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91" w:type="pct"/>
        <w:tblCellSpacing w:w="15" w:type="dxa"/>
        <w:tblLook w:val="00A0"/>
      </w:tblPr>
      <w:tblGrid>
        <w:gridCol w:w="4849"/>
        <w:gridCol w:w="4072"/>
        <w:gridCol w:w="406"/>
      </w:tblGrid>
      <w:tr w:rsidR="00BF692C" w:rsidRPr="005B3E9B" w:rsidTr="00862238">
        <w:trPr>
          <w:tblCellSpacing w:w="15" w:type="dxa"/>
        </w:trPr>
        <w:tc>
          <w:tcPr>
            <w:tcW w:w="2584" w:type="pct"/>
            <w:tcMar>
              <w:top w:w="15" w:type="dxa"/>
              <w:left w:w="15" w:type="dxa"/>
              <w:bottom w:w="15" w:type="dxa"/>
              <w:right w:w="15" w:type="dxa"/>
            </w:tcMar>
          </w:tcPr>
          <w:p w:rsidR="00BF692C" w:rsidRPr="005B3E9B" w:rsidRDefault="00BF692C" w:rsidP="00862238">
            <w:pPr>
              <w:spacing w:after="0" w:line="240" w:lineRule="auto"/>
              <w:rPr>
                <w:rFonts w:ascii="Times New Roman" w:hAnsi="Times New Roman"/>
                <w:sz w:val="20"/>
                <w:szCs w:val="20"/>
              </w:rPr>
            </w:pPr>
            <w:r w:rsidRPr="005B3E9B">
              <w:rPr>
                <w:rFonts w:ascii="Times New Roman" w:hAnsi="Times New Roman"/>
                <w:sz w:val="20"/>
                <w:szCs w:val="20"/>
              </w:rPr>
              <w:t>УДК 631.51.022:</w:t>
            </w:r>
            <w:r w:rsidRPr="005B3E9B">
              <w:rPr>
                <w:rFonts w:ascii="Times New Roman" w:hAnsi="Times New Roman"/>
                <w:sz w:val="20"/>
                <w:szCs w:val="20"/>
                <w:lang w:val="en-US"/>
              </w:rPr>
              <w:t>[631</w:t>
            </w:r>
            <w:r w:rsidRPr="005B3E9B">
              <w:rPr>
                <w:rFonts w:ascii="Times New Roman" w:hAnsi="Times New Roman"/>
                <w:sz w:val="20"/>
                <w:szCs w:val="20"/>
              </w:rPr>
              <w:t>.</w:t>
            </w:r>
            <w:r w:rsidRPr="005B3E9B">
              <w:rPr>
                <w:rFonts w:ascii="Times New Roman" w:hAnsi="Times New Roman"/>
                <w:sz w:val="20"/>
                <w:szCs w:val="20"/>
                <w:lang w:val="en-US"/>
              </w:rPr>
              <w:t>372</w:t>
            </w:r>
            <w:r w:rsidRPr="005B3E9B">
              <w:rPr>
                <w:rFonts w:ascii="Times New Roman" w:hAnsi="Times New Roman"/>
                <w:sz w:val="20"/>
                <w:szCs w:val="20"/>
              </w:rPr>
              <w:t>+631.31</w:t>
            </w:r>
          </w:p>
          <w:p w:rsidR="00BF692C" w:rsidRPr="005B3E9B" w:rsidRDefault="00BF692C" w:rsidP="00862238">
            <w:pPr>
              <w:spacing w:after="0" w:line="240" w:lineRule="auto"/>
              <w:rPr>
                <w:rFonts w:ascii="Times New Roman" w:hAnsi="Times New Roman"/>
                <w:sz w:val="20"/>
                <w:szCs w:val="20"/>
                <w:lang w:eastAsia="en-US"/>
              </w:rPr>
            </w:pPr>
          </w:p>
          <w:p w:rsidR="00BF692C" w:rsidRPr="005B3E9B" w:rsidRDefault="00BF692C" w:rsidP="00862238">
            <w:pPr>
              <w:spacing w:after="0" w:line="240" w:lineRule="auto"/>
              <w:rPr>
                <w:rFonts w:ascii="Times New Roman" w:hAnsi="Times New Roman"/>
                <w:sz w:val="20"/>
                <w:szCs w:val="20"/>
              </w:rPr>
            </w:pPr>
            <w:r w:rsidRPr="005B3E9B">
              <w:rPr>
                <w:rFonts w:ascii="Times New Roman" w:hAnsi="Times New Roman"/>
                <w:sz w:val="20"/>
                <w:szCs w:val="20"/>
              </w:rPr>
              <w:t>05.00.00 Технические науки</w:t>
            </w:r>
          </w:p>
          <w:p w:rsidR="00BF692C" w:rsidRPr="005B3E9B" w:rsidRDefault="00BF692C" w:rsidP="00862238">
            <w:pPr>
              <w:spacing w:after="0" w:line="240" w:lineRule="auto"/>
              <w:rPr>
                <w:rFonts w:ascii="Times New Roman" w:hAnsi="Times New Roman"/>
                <w:sz w:val="20"/>
                <w:szCs w:val="20"/>
                <w:lang w:eastAsia="en-US"/>
              </w:rPr>
            </w:pPr>
          </w:p>
        </w:tc>
        <w:tc>
          <w:tcPr>
            <w:tcW w:w="2368" w:type="pct"/>
            <w:gridSpan w:val="2"/>
            <w:tcMar>
              <w:top w:w="15" w:type="dxa"/>
              <w:left w:w="15" w:type="dxa"/>
              <w:bottom w:w="15" w:type="dxa"/>
              <w:right w:w="15" w:type="dxa"/>
            </w:tcMar>
          </w:tcPr>
          <w:p w:rsidR="00BF692C" w:rsidRPr="005B3E9B" w:rsidRDefault="00BF692C" w:rsidP="00862238">
            <w:pPr>
              <w:spacing w:after="0" w:line="240" w:lineRule="auto"/>
              <w:rPr>
                <w:rFonts w:ascii="Times New Roman" w:hAnsi="Times New Roman"/>
                <w:sz w:val="20"/>
                <w:szCs w:val="20"/>
              </w:rPr>
            </w:pPr>
            <w:r w:rsidRPr="005B3E9B">
              <w:rPr>
                <w:rFonts w:ascii="Times New Roman" w:hAnsi="Times New Roman"/>
                <w:bCs/>
                <w:sz w:val="20"/>
                <w:szCs w:val="20"/>
                <w:lang w:val="en-US"/>
              </w:rPr>
              <w:t>UDC</w:t>
            </w:r>
            <w:r w:rsidRPr="005B3E9B">
              <w:rPr>
                <w:rFonts w:ascii="Times New Roman" w:hAnsi="Times New Roman"/>
                <w:sz w:val="20"/>
                <w:szCs w:val="20"/>
              </w:rPr>
              <w:t xml:space="preserve"> 631.51.022:</w:t>
            </w:r>
            <w:r w:rsidRPr="005B3E9B">
              <w:rPr>
                <w:rFonts w:ascii="Times New Roman" w:hAnsi="Times New Roman"/>
                <w:sz w:val="20"/>
                <w:szCs w:val="20"/>
                <w:lang w:val="en-US"/>
              </w:rPr>
              <w:t>[631</w:t>
            </w:r>
            <w:r w:rsidRPr="005B3E9B">
              <w:rPr>
                <w:rFonts w:ascii="Times New Roman" w:hAnsi="Times New Roman"/>
                <w:sz w:val="20"/>
                <w:szCs w:val="20"/>
              </w:rPr>
              <w:t>.</w:t>
            </w:r>
            <w:r w:rsidRPr="005B3E9B">
              <w:rPr>
                <w:rFonts w:ascii="Times New Roman" w:hAnsi="Times New Roman"/>
                <w:sz w:val="20"/>
                <w:szCs w:val="20"/>
                <w:lang w:val="en-US"/>
              </w:rPr>
              <w:t>372</w:t>
            </w:r>
            <w:r w:rsidRPr="005B3E9B">
              <w:rPr>
                <w:rFonts w:ascii="Times New Roman" w:hAnsi="Times New Roman"/>
                <w:sz w:val="20"/>
                <w:szCs w:val="20"/>
              </w:rPr>
              <w:t>+631.31</w:t>
            </w:r>
          </w:p>
          <w:p w:rsidR="00BF692C" w:rsidRPr="005B3E9B" w:rsidRDefault="00BF692C" w:rsidP="00862238">
            <w:pPr>
              <w:spacing w:after="0" w:line="240" w:lineRule="auto"/>
              <w:rPr>
                <w:rFonts w:ascii="Times New Roman" w:hAnsi="Times New Roman"/>
                <w:sz w:val="20"/>
                <w:szCs w:val="20"/>
              </w:rPr>
            </w:pPr>
          </w:p>
          <w:p w:rsidR="00BF692C" w:rsidRPr="005B3E9B" w:rsidRDefault="00BF692C" w:rsidP="00862238">
            <w:pPr>
              <w:spacing w:after="0" w:line="240" w:lineRule="auto"/>
              <w:rPr>
                <w:rFonts w:ascii="Times New Roman" w:hAnsi="Times New Roman"/>
                <w:sz w:val="20"/>
                <w:szCs w:val="20"/>
                <w:lang w:eastAsia="en-US"/>
              </w:rPr>
            </w:pPr>
            <w:r w:rsidRPr="005B3E9B">
              <w:rPr>
                <w:rFonts w:ascii="Times New Roman" w:hAnsi="Times New Roman"/>
                <w:sz w:val="20"/>
                <w:szCs w:val="20"/>
                <w:lang w:val="en-US"/>
              </w:rPr>
              <w:t>Technical sciences</w:t>
            </w:r>
          </w:p>
        </w:tc>
      </w:tr>
      <w:tr w:rsidR="00BF692C" w:rsidRPr="00510E27" w:rsidTr="00862238">
        <w:trPr>
          <w:tblCellSpacing w:w="15" w:type="dxa"/>
        </w:trPr>
        <w:tc>
          <w:tcPr>
            <w:tcW w:w="2584" w:type="pct"/>
            <w:tcMar>
              <w:top w:w="15" w:type="dxa"/>
              <w:left w:w="15" w:type="dxa"/>
              <w:bottom w:w="15" w:type="dxa"/>
              <w:right w:w="15" w:type="dxa"/>
            </w:tcMar>
          </w:tcPr>
          <w:p w:rsidR="00BF692C" w:rsidRPr="005B3E9B" w:rsidRDefault="00BF692C" w:rsidP="00862238">
            <w:pPr>
              <w:spacing w:after="0" w:line="240" w:lineRule="auto"/>
              <w:rPr>
                <w:rFonts w:ascii="Times New Roman" w:hAnsi="Times New Roman"/>
                <w:b/>
                <w:caps/>
                <w:sz w:val="20"/>
                <w:szCs w:val="20"/>
                <w:lang w:eastAsia="en-US"/>
              </w:rPr>
            </w:pPr>
            <w:r w:rsidRPr="005B3E9B">
              <w:rPr>
                <w:rFonts w:ascii="Times New Roman" w:hAnsi="Times New Roman"/>
                <w:b/>
                <w:sz w:val="20"/>
                <w:szCs w:val="20"/>
              </w:rPr>
              <w:t>АНАЛИЗ И ВЫБОР РАБОЧИХ МАШИН ДЛЯ ПРЕДПОСЕВНОЙ ОБРАБОТКИ ПОЧВЫ ПОД ПОСЕВ ЗЕРНОВЫХ</w:t>
            </w:r>
          </w:p>
        </w:tc>
        <w:tc>
          <w:tcPr>
            <w:tcW w:w="2368" w:type="pct"/>
            <w:gridSpan w:val="2"/>
            <w:tcMar>
              <w:top w:w="15" w:type="dxa"/>
              <w:left w:w="15" w:type="dxa"/>
              <w:bottom w:w="15" w:type="dxa"/>
              <w:right w:w="15" w:type="dxa"/>
            </w:tcMar>
          </w:tcPr>
          <w:p w:rsidR="00BF692C" w:rsidRPr="005B3E9B" w:rsidRDefault="00BF692C" w:rsidP="00862238">
            <w:pPr>
              <w:pStyle w:val="HTMLPreformatted"/>
              <w:shd w:val="clear" w:color="auto" w:fill="FFFFFF"/>
              <w:rPr>
                <w:rFonts w:ascii="Times New Roman" w:hAnsi="Times New Roman" w:cs="Times New Roman"/>
                <w:b/>
                <w:color w:val="222222"/>
                <w:lang w:val="en-US"/>
              </w:rPr>
            </w:pPr>
            <w:r w:rsidRPr="005B3E9B">
              <w:rPr>
                <w:rFonts w:ascii="Times New Roman" w:hAnsi="Times New Roman" w:cs="Times New Roman"/>
                <w:b/>
                <w:color w:val="222222"/>
                <w:lang w:val="en-US"/>
              </w:rPr>
              <w:t xml:space="preserve">ANALYSIS AND SELECTION OF WORKING MACHINES FOR PRE-TREATMENT </w:t>
            </w:r>
            <w:r w:rsidRPr="005B3E9B">
              <w:rPr>
                <w:rFonts w:ascii="Times New Roman" w:hAnsi="Times New Roman"/>
                <w:b/>
                <w:color w:val="222222"/>
                <w:lang w:val="en-US"/>
              </w:rPr>
              <w:t xml:space="preserve">OF </w:t>
            </w:r>
            <w:r w:rsidRPr="005B3E9B">
              <w:rPr>
                <w:rFonts w:ascii="Times New Roman" w:hAnsi="Times New Roman" w:cs="Times New Roman"/>
                <w:b/>
                <w:color w:val="222222"/>
                <w:lang w:val="en-US"/>
              </w:rPr>
              <w:t xml:space="preserve">THE SOIL UNDER </w:t>
            </w:r>
            <w:r w:rsidRPr="005B3E9B">
              <w:rPr>
                <w:rFonts w:ascii="Times New Roman" w:hAnsi="Times New Roman"/>
                <w:b/>
                <w:color w:val="222222"/>
                <w:lang w:val="en-US"/>
              </w:rPr>
              <w:t xml:space="preserve">GRAIN </w:t>
            </w:r>
            <w:r w:rsidRPr="005B3E9B">
              <w:rPr>
                <w:rFonts w:ascii="Times New Roman" w:hAnsi="Times New Roman" w:cs="Times New Roman"/>
                <w:b/>
                <w:color w:val="222222"/>
                <w:lang w:val="en-US"/>
              </w:rPr>
              <w:t>CROPS</w:t>
            </w:r>
          </w:p>
          <w:p w:rsidR="00BF692C" w:rsidRPr="005B3E9B" w:rsidRDefault="00BF692C" w:rsidP="00862238">
            <w:pPr>
              <w:pStyle w:val="HTMLPreformatted"/>
              <w:shd w:val="clear" w:color="auto" w:fill="FFFFFF"/>
              <w:rPr>
                <w:rFonts w:ascii="Times New Roman" w:hAnsi="Times New Roman" w:cs="Times New Roman"/>
                <w:lang w:val="en-US"/>
              </w:rPr>
            </w:pPr>
          </w:p>
        </w:tc>
      </w:tr>
      <w:tr w:rsidR="00BF692C" w:rsidRPr="00510E27" w:rsidTr="00862238">
        <w:trPr>
          <w:tblCellSpacing w:w="15" w:type="dxa"/>
        </w:trPr>
        <w:tc>
          <w:tcPr>
            <w:tcW w:w="2584" w:type="pct"/>
            <w:tcMar>
              <w:top w:w="15" w:type="dxa"/>
              <w:left w:w="15" w:type="dxa"/>
              <w:bottom w:w="15" w:type="dxa"/>
              <w:right w:w="15" w:type="dxa"/>
            </w:tcMar>
          </w:tcPr>
          <w:p w:rsidR="00BF692C" w:rsidRPr="005B3E9B" w:rsidRDefault="00BF692C" w:rsidP="00862238">
            <w:pPr>
              <w:spacing w:after="0" w:line="240" w:lineRule="auto"/>
              <w:rPr>
                <w:rFonts w:ascii="Times New Roman" w:hAnsi="Times New Roman"/>
                <w:sz w:val="20"/>
                <w:szCs w:val="20"/>
              </w:rPr>
            </w:pPr>
            <w:r w:rsidRPr="005B3E9B">
              <w:rPr>
                <w:rFonts w:ascii="Times New Roman" w:hAnsi="Times New Roman"/>
                <w:sz w:val="20"/>
                <w:szCs w:val="20"/>
              </w:rPr>
              <w:t>Припоров Евгений Владимирович</w:t>
            </w:r>
          </w:p>
          <w:p w:rsidR="00BF692C" w:rsidRPr="005B3E9B" w:rsidRDefault="00BF692C" w:rsidP="00862238">
            <w:pPr>
              <w:spacing w:after="0" w:line="240" w:lineRule="auto"/>
              <w:rPr>
                <w:rFonts w:ascii="Times New Roman" w:hAnsi="Times New Roman"/>
                <w:sz w:val="20"/>
                <w:szCs w:val="20"/>
              </w:rPr>
            </w:pPr>
            <w:r w:rsidRPr="005B3E9B">
              <w:rPr>
                <w:rFonts w:ascii="Times New Roman" w:hAnsi="Times New Roman"/>
                <w:sz w:val="20"/>
                <w:szCs w:val="20"/>
              </w:rPr>
              <w:t>к.т.н., доцент</w:t>
            </w:r>
          </w:p>
          <w:p w:rsidR="00BF692C" w:rsidRPr="005B3E9B" w:rsidRDefault="00BF692C" w:rsidP="00862238">
            <w:pPr>
              <w:spacing w:after="0" w:line="240" w:lineRule="auto"/>
              <w:rPr>
                <w:rFonts w:ascii="Times New Roman" w:hAnsi="Times New Roman"/>
                <w:sz w:val="20"/>
                <w:szCs w:val="20"/>
                <w:lang w:eastAsia="en-US"/>
              </w:rPr>
            </w:pPr>
            <w:r w:rsidRPr="005B3E9B">
              <w:rPr>
                <w:rFonts w:ascii="Times New Roman" w:hAnsi="Times New Roman"/>
                <w:sz w:val="20"/>
                <w:szCs w:val="20"/>
                <w:lang w:val="en-US" w:eastAsia="en-US"/>
              </w:rPr>
              <w:t>SPIN</w:t>
            </w:r>
            <w:r w:rsidRPr="005B3E9B">
              <w:rPr>
                <w:rFonts w:ascii="Times New Roman" w:hAnsi="Times New Roman"/>
                <w:sz w:val="20"/>
                <w:szCs w:val="20"/>
                <w:lang w:eastAsia="en-US"/>
              </w:rPr>
              <w:t xml:space="preserve"> код автора: 9965‒6360</w:t>
            </w:r>
          </w:p>
          <w:p w:rsidR="00BF692C" w:rsidRPr="005B3E9B" w:rsidRDefault="00BF692C" w:rsidP="00862238">
            <w:pPr>
              <w:spacing w:after="0" w:line="240" w:lineRule="auto"/>
              <w:rPr>
                <w:rFonts w:ascii="Times New Roman" w:hAnsi="Times New Roman"/>
                <w:sz w:val="20"/>
                <w:szCs w:val="20"/>
                <w:lang w:eastAsia="en-US"/>
              </w:rPr>
            </w:pPr>
            <w:r w:rsidRPr="005B3E9B">
              <w:rPr>
                <w:rFonts w:ascii="Times New Roman" w:hAnsi="Times New Roman"/>
                <w:sz w:val="20"/>
                <w:szCs w:val="20"/>
                <w:lang w:eastAsia="en-US"/>
              </w:rPr>
              <w:t>ФГБОУ ВПО Кубанский государственный аграрный университет, г. Краснодар, Россия</w:t>
            </w:r>
          </w:p>
          <w:p w:rsidR="00BF692C" w:rsidRPr="005B3E9B" w:rsidRDefault="00BF692C" w:rsidP="00862238">
            <w:pPr>
              <w:spacing w:after="0" w:line="240" w:lineRule="auto"/>
              <w:rPr>
                <w:rFonts w:ascii="Times New Roman" w:hAnsi="Times New Roman"/>
                <w:bCs/>
                <w:sz w:val="20"/>
                <w:szCs w:val="20"/>
              </w:rPr>
            </w:pPr>
            <w:r w:rsidRPr="005B3E9B">
              <w:rPr>
                <w:rFonts w:ascii="Times New Roman" w:hAnsi="Times New Roman"/>
                <w:bCs/>
                <w:sz w:val="20"/>
                <w:szCs w:val="20"/>
                <w:lang w:val="en-US"/>
              </w:rPr>
              <w:t>e</w:t>
            </w:r>
            <w:r w:rsidRPr="005B3E9B">
              <w:rPr>
                <w:rFonts w:ascii="Times New Roman" w:hAnsi="Times New Roman"/>
                <w:bCs/>
                <w:sz w:val="20"/>
                <w:szCs w:val="20"/>
              </w:rPr>
              <w:t>-</w:t>
            </w:r>
            <w:r w:rsidRPr="005B3E9B">
              <w:rPr>
                <w:rFonts w:ascii="Times New Roman" w:hAnsi="Times New Roman"/>
                <w:bCs/>
                <w:sz w:val="20"/>
                <w:szCs w:val="20"/>
                <w:lang w:val="en-US"/>
              </w:rPr>
              <w:t>mail</w:t>
            </w:r>
            <w:r w:rsidRPr="005B3E9B">
              <w:rPr>
                <w:rFonts w:ascii="Times New Roman" w:hAnsi="Times New Roman"/>
                <w:bCs/>
                <w:sz w:val="20"/>
                <w:szCs w:val="20"/>
              </w:rPr>
              <w:t>:</w:t>
            </w:r>
            <w:r w:rsidRPr="005B3E9B">
              <w:rPr>
                <w:rFonts w:ascii="Times New Roman" w:hAnsi="Times New Roman"/>
                <w:bCs/>
                <w:sz w:val="20"/>
                <w:szCs w:val="20"/>
                <w:lang w:val="en-US"/>
              </w:rPr>
              <w:t>epriporov</w:t>
            </w:r>
            <w:r w:rsidRPr="005B3E9B">
              <w:rPr>
                <w:rFonts w:ascii="Times New Roman" w:hAnsi="Times New Roman"/>
                <w:bCs/>
                <w:sz w:val="20"/>
                <w:szCs w:val="20"/>
              </w:rPr>
              <w:t>@</w:t>
            </w:r>
            <w:r w:rsidRPr="005B3E9B">
              <w:rPr>
                <w:rFonts w:ascii="Times New Roman" w:hAnsi="Times New Roman"/>
                <w:bCs/>
                <w:sz w:val="20"/>
                <w:szCs w:val="20"/>
                <w:lang w:val="en-US"/>
              </w:rPr>
              <w:t>bk</w:t>
            </w:r>
            <w:r w:rsidRPr="005B3E9B">
              <w:rPr>
                <w:rFonts w:ascii="Times New Roman" w:hAnsi="Times New Roman"/>
                <w:bCs/>
                <w:sz w:val="20"/>
                <w:szCs w:val="20"/>
              </w:rPr>
              <w:t>.</w:t>
            </w:r>
            <w:r w:rsidRPr="005B3E9B">
              <w:rPr>
                <w:rFonts w:ascii="Times New Roman" w:hAnsi="Times New Roman"/>
                <w:bCs/>
                <w:sz w:val="20"/>
                <w:szCs w:val="20"/>
                <w:lang w:val="en-US"/>
              </w:rPr>
              <w:t>ru</w:t>
            </w:r>
          </w:p>
          <w:p w:rsidR="00BF692C" w:rsidRPr="005B3E9B" w:rsidRDefault="00BF692C" w:rsidP="00862238">
            <w:pPr>
              <w:spacing w:after="0" w:line="240" w:lineRule="auto"/>
              <w:rPr>
                <w:rFonts w:ascii="Times New Roman" w:hAnsi="Times New Roman"/>
                <w:sz w:val="20"/>
                <w:szCs w:val="20"/>
                <w:lang w:eastAsia="en-US"/>
              </w:rPr>
            </w:pPr>
          </w:p>
          <w:p w:rsidR="00BF692C" w:rsidRPr="005B3E9B" w:rsidRDefault="00BF692C" w:rsidP="00862238">
            <w:pPr>
              <w:spacing w:after="0" w:line="240" w:lineRule="auto"/>
              <w:rPr>
                <w:rFonts w:ascii="Times New Roman" w:hAnsi="Times New Roman"/>
                <w:sz w:val="20"/>
                <w:szCs w:val="20"/>
                <w:lang w:eastAsia="en-US"/>
              </w:rPr>
            </w:pPr>
            <w:r w:rsidRPr="005B3E9B">
              <w:rPr>
                <w:rFonts w:ascii="Times New Roman" w:hAnsi="Times New Roman"/>
                <w:sz w:val="20"/>
                <w:szCs w:val="20"/>
                <w:lang w:eastAsia="en-US"/>
              </w:rPr>
              <w:t>Больбат Анастасия Игоревна</w:t>
            </w:r>
          </w:p>
          <w:p w:rsidR="00BF692C" w:rsidRPr="005B3E9B" w:rsidRDefault="00BF692C" w:rsidP="00862238">
            <w:pPr>
              <w:spacing w:after="0" w:line="240" w:lineRule="auto"/>
              <w:rPr>
                <w:rFonts w:ascii="Times New Roman" w:hAnsi="Times New Roman"/>
                <w:sz w:val="20"/>
                <w:szCs w:val="20"/>
                <w:lang w:eastAsia="en-US"/>
              </w:rPr>
            </w:pPr>
            <w:r w:rsidRPr="005B3E9B">
              <w:rPr>
                <w:rFonts w:ascii="Times New Roman" w:hAnsi="Times New Roman"/>
                <w:sz w:val="20"/>
                <w:szCs w:val="20"/>
                <w:lang w:eastAsia="en-US"/>
              </w:rPr>
              <w:t xml:space="preserve">студентка </w:t>
            </w:r>
          </w:p>
          <w:p w:rsidR="00BF692C" w:rsidRPr="005B3E9B" w:rsidRDefault="00BF692C" w:rsidP="00862238">
            <w:pPr>
              <w:spacing w:after="0" w:line="240" w:lineRule="auto"/>
              <w:rPr>
                <w:rFonts w:ascii="Times New Roman" w:hAnsi="Times New Roman"/>
                <w:bCs/>
                <w:i/>
                <w:sz w:val="20"/>
                <w:szCs w:val="20"/>
              </w:rPr>
            </w:pPr>
            <w:r w:rsidRPr="005B3E9B">
              <w:rPr>
                <w:rFonts w:ascii="Times New Roman" w:hAnsi="Times New Roman"/>
                <w:bCs/>
                <w:i/>
                <w:sz w:val="20"/>
                <w:szCs w:val="20"/>
              </w:rPr>
              <w:t>Кубанский государственный аграрный университет, Краснодар, Россия</w:t>
            </w:r>
          </w:p>
          <w:p w:rsidR="00BF692C" w:rsidRPr="005B3E9B" w:rsidRDefault="00BF692C" w:rsidP="00862238">
            <w:pPr>
              <w:spacing w:after="0" w:line="240" w:lineRule="auto"/>
              <w:ind w:left="120" w:hanging="120"/>
              <w:rPr>
                <w:rFonts w:ascii="Times New Roman" w:hAnsi="Times New Roman"/>
                <w:sz w:val="20"/>
                <w:szCs w:val="20"/>
                <w:lang w:val="en-US"/>
              </w:rPr>
            </w:pPr>
            <w:r w:rsidRPr="005B3E9B">
              <w:rPr>
                <w:rFonts w:ascii="Times New Roman" w:hAnsi="Times New Roman"/>
                <w:bCs/>
                <w:sz w:val="20"/>
                <w:szCs w:val="20"/>
                <w:lang w:val="en-US"/>
              </w:rPr>
              <w:t>e-mail: -bulbik_130693@mail.ru</w:t>
            </w:r>
          </w:p>
          <w:p w:rsidR="00BF692C" w:rsidRPr="005B3E9B" w:rsidRDefault="00BF692C" w:rsidP="00862238">
            <w:pPr>
              <w:spacing w:after="0" w:line="240" w:lineRule="auto"/>
              <w:rPr>
                <w:rFonts w:ascii="Times New Roman" w:hAnsi="Times New Roman"/>
                <w:sz w:val="20"/>
                <w:szCs w:val="20"/>
                <w:lang w:eastAsia="en-US"/>
              </w:rPr>
            </w:pPr>
          </w:p>
        </w:tc>
        <w:tc>
          <w:tcPr>
            <w:tcW w:w="2368" w:type="pct"/>
            <w:gridSpan w:val="2"/>
            <w:tcMar>
              <w:top w:w="15" w:type="dxa"/>
              <w:left w:w="15" w:type="dxa"/>
              <w:bottom w:w="15" w:type="dxa"/>
              <w:right w:w="15" w:type="dxa"/>
            </w:tcMar>
          </w:tcPr>
          <w:p w:rsidR="00BF692C" w:rsidRPr="005B3E9B" w:rsidRDefault="00BF692C" w:rsidP="00862238">
            <w:pPr>
              <w:spacing w:after="0" w:line="240" w:lineRule="auto"/>
              <w:rPr>
                <w:rFonts w:ascii="Times New Roman" w:hAnsi="Times New Roman"/>
                <w:sz w:val="20"/>
                <w:szCs w:val="20"/>
                <w:lang w:val="en-US"/>
              </w:rPr>
            </w:pPr>
            <w:r w:rsidRPr="005B3E9B">
              <w:rPr>
                <w:rFonts w:ascii="Times New Roman" w:hAnsi="Times New Roman"/>
                <w:sz w:val="20"/>
                <w:szCs w:val="20"/>
                <w:lang w:val="en-US"/>
              </w:rPr>
              <w:t>Priporov Evgeniy Vladimirovich</w:t>
            </w:r>
          </w:p>
          <w:p w:rsidR="00BF692C" w:rsidRPr="005B3E9B" w:rsidRDefault="00BF692C" w:rsidP="00862238">
            <w:pPr>
              <w:spacing w:after="0" w:line="240" w:lineRule="auto"/>
              <w:rPr>
                <w:rFonts w:ascii="Times New Roman" w:hAnsi="Times New Roman"/>
                <w:sz w:val="20"/>
                <w:szCs w:val="20"/>
                <w:lang w:val="en-US"/>
              </w:rPr>
            </w:pPr>
            <w:r w:rsidRPr="005B3E9B">
              <w:rPr>
                <w:rFonts w:ascii="Times New Roman" w:hAnsi="Times New Roman"/>
                <w:sz w:val="20"/>
                <w:szCs w:val="20"/>
                <w:lang w:val="en-US"/>
              </w:rPr>
              <w:t>Cand.Tech.Sci., associate professor</w:t>
            </w:r>
          </w:p>
          <w:p w:rsidR="00BF692C" w:rsidRPr="005B3E9B" w:rsidRDefault="00BF692C" w:rsidP="00862238">
            <w:pPr>
              <w:spacing w:after="0" w:line="240" w:lineRule="auto"/>
              <w:rPr>
                <w:rFonts w:ascii="Times New Roman" w:hAnsi="Times New Roman"/>
                <w:sz w:val="20"/>
                <w:szCs w:val="20"/>
                <w:lang w:val="en-US"/>
              </w:rPr>
            </w:pPr>
            <w:r w:rsidRPr="005B3E9B">
              <w:rPr>
                <w:rFonts w:ascii="Times New Roman" w:hAnsi="Times New Roman"/>
                <w:sz w:val="20"/>
                <w:szCs w:val="20"/>
                <w:lang w:val="en-US"/>
              </w:rPr>
              <w:t>SPIN code of the author: 9965‒6360</w:t>
            </w:r>
          </w:p>
          <w:p w:rsidR="00BF692C" w:rsidRPr="005B3E9B" w:rsidRDefault="00BF692C" w:rsidP="00862238">
            <w:pPr>
              <w:spacing w:after="0" w:line="240" w:lineRule="auto"/>
              <w:rPr>
                <w:rFonts w:ascii="Times New Roman" w:hAnsi="Times New Roman"/>
                <w:bCs/>
                <w:sz w:val="20"/>
                <w:szCs w:val="20"/>
                <w:lang w:val="en-US"/>
              </w:rPr>
            </w:pPr>
            <w:r w:rsidRPr="005B3E9B">
              <w:rPr>
                <w:rFonts w:ascii="Times New Roman" w:hAnsi="Times New Roman"/>
                <w:bCs/>
                <w:sz w:val="20"/>
                <w:szCs w:val="20"/>
                <w:lang w:val="en-US"/>
              </w:rPr>
              <w:t>e-mail:epriporov@bk.ru</w:t>
            </w:r>
          </w:p>
          <w:p w:rsidR="00BF692C" w:rsidRPr="005B3E9B" w:rsidRDefault="00BF692C" w:rsidP="00862238">
            <w:pPr>
              <w:spacing w:after="0" w:line="240" w:lineRule="auto"/>
              <w:rPr>
                <w:rFonts w:ascii="Times New Roman" w:hAnsi="Times New Roman"/>
                <w:sz w:val="20"/>
                <w:szCs w:val="20"/>
                <w:lang w:val="en-US" w:eastAsia="en-US"/>
              </w:rPr>
            </w:pPr>
          </w:p>
          <w:p w:rsidR="00BF692C" w:rsidRPr="005B3E9B" w:rsidRDefault="00BF692C" w:rsidP="00862238">
            <w:pPr>
              <w:pStyle w:val="HTMLPreformatted"/>
              <w:rPr>
                <w:rStyle w:val="translation-chunk"/>
                <w:rFonts w:ascii="Times New Roman" w:hAnsi="Times New Roman"/>
                <w:lang w:val="en-US"/>
              </w:rPr>
            </w:pPr>
            <w:r w:rsidRPr="005B3E9B">
              <w:rPr>
                <w:rStyle w:val="translation-chunk"/>
                <w:rFonts w:ascii="Times New Roman" w:hAnsi="Times New Roman"/>
                <w:lang w:val="en-US"/>
              </w:rPr>
              <w:t>Bolbat Anastasiy Igorevna</w:t>
            </w:r>
          </w:p>
          <w:p w:rsidR="00BF692C" w:rsidRPr="005B3E9B" w:rsidRDefault="00BF692C" w:rsidP="00862238">
            <w:pPr>
              <w:pStyle w:val="HTMLPreformatted"/>
              <w:rPr>
                <w:rFonts w:ascii="Times New Roman" w:hAnsi="Times New Roman" w:cs="Times New Roman"/>
                <w:lang w:val="en-US"/>
              </w:rPr>
            </w:pPr>
            <w:r w:rsidRPr="005B3E9B">
              <w:rPr>
                <w:rStyle w:val="translation-chunk"/>
                <w:rFonts w:ascii="Times New Roman" w:hAnsi="Times New Roman"/>
                <w:lang w:val="en-US"/>
              </w:rPr>
              <w:t xml:space="preserve">student </w:t>
            </w:r>
          </w:p>
          <w:p w:rsidR="00BF692C" w:rsidRPr="005B3E9B" w:rsidRDefault="00BF692C" w:rsidP="00862238">
            <w:pPr>
              <w:spacing w:after="0" w:line="240" w:lineRule="auto"/>
              <w:rPr>
                <w:rFonts w:ascii="Times New Roman" w:hAnsi="Times New Roman"/>
                <w:bCs/>
                <w:i/>
                <w:sz w:val="20"/>
                <w:szCs w:val="20"/>
                <w:lang w:val="en-US"/>
              </w:rPr>
            </w:pPr>
            <w:smartTag w:uri="urn:schemas-microsoft-com:office:smarttags" w:element="metricconverter">
              <w:smartTagPr>
                <w:attr w:name="ProductID" w:val="2000 g"/>
              </w:smartTagPr>
              <w:smartTag w:uri="urn:schemas-microsoft-com:office:smarttags" w:element="PlaceName">
                <w:r w:rsidRPr="005B3E9B">
                  <w:rPr>
                    <w:rFonts w:ascii="Times New Roman" w:hAnsi="Times New Roman"/>
                    <w:bCs/>
                    <w:i/>
                    <w:sz w:val="20"/>
                    <w:szCs w:val="20"/>
                    <w:lang w:val="en-US"/>
                  </w:rPr>
                  <w:t>Kuban</w:t>
                </w:r>
              </w:smartTag>
            </w:smartTag>
            <w:r w:rsidRPr="005B3E9B">
              <w:rPr>
                <w:rFonts w:ascii="Times New Roman" w:hAnsi="Times New Roman"/>
                <w:bCs/>
                <w:i/>
                <w:sz w:val="20"/>
                <w:szCs w:val="20"/>
                <w:lang w:val="en-US"/>
              </w:rPr>
              <w:t xml:space="preserve"> </w:t>
            </w:r>
            <w:smartTag w:uri="urn:schemas-microsoft-com:office:smarttags" w:element="metricconverter">
              <w:smartTagPr>
                <w:attr w:name="ProductID" w:val="2000 g"/>
              </w:smartTagPr>
              <w:smartTag w:uri="urn:schemas-microsoft-com:office:smarttags" w:element="PlaceType">
                <w:r w:rsidRPr="005B3E9B">
                  <w:rPr>
                    <w:rFonts w:ascii="Times New Roman" w:hAnsi="Times New Roman"/>
                    <w:bCs/>
                    <w:i/>
                    <w:sz w:val="20"/>
                    <w:szCs w:val="20"/>
                    <w:lang w:val="en-US"/>
                  </w:rPr>
                  <w:t>State</w:t>
                </w:r>
              </w:smartTag>
            </w:smartTag>
            <w:r w:rsidRPr="005B3E9B">
              <w:rPr>
                <w:rFonts w:ascii="Times New Roman" w:hAnsi="Times New Roman"/>
                <w:bCs/>
                <w:i/>
                <w:sz w:val="20"/>
                <w:szCs w:val="20"/>
                <w:lang w:val="en-US"/>
              </w:rPr>
              <w:t xml:space="preserve"> </w:t>
            </w:r>
            <w:smartTag w:uri="urn:schemas-microsoft-com:office:smarttags" w:element="metricconverter">
              <w:smartTagPr>
                <w:attr w:name="ProductID" w:val="2000 g"/>
              </w:smartTagPr>
              <w:smartTag w:uri="urn:schemas-microsoft-com:office:smarttags" w:element="PlaceName">
                <w:r w:rsidRPr="005B3E9B">
                  <w:rPr>
                    <w:rFonts w:ascii="Times New Roman" w:hAnsi="Times New Roman"/>
                    <w:bCs/>
                    <w:i/>
                    <w:sz w:val="20"/>
                    <w:szCs w:val="20"/>
                    <w:lang w:val="en-US"/>
                  </w:rPr>
                  <w:t>Agrarian</w:t>
                </w:r>
              </w:smartTag>
            </w:smartTag>
            <w:r w:rsidRPr="005B3E9B">
              <w:rPr>
                <w:rFonts w:ascii="Times New Roman" w:hAnsi="Times New Roman"/>
                <w:bCs/>
                <w:i/>
                <w:sz w:val="20"/>
                <w:szCs w:val="20"/>
                <w:lang w:val="en-US"/>
              </w:rPr>
              <w:t xml:space="preserve"> </w:t>
            </w:r>
            <w:smartTag w:uri="urn:schemas-microsoft-com:office:smarttags" w:element="metricconverter">
              <w:smartTagPr>
                <w:attr w:name="ProductID" w:val="2000 g"/>
              </w:smartTagPr>
              <w:smartTag w:uri="urn:schemas-microsoft-com:office:smarttags" w:element="PlaceType">
                <w:r w:rsidRPr="005B3E9B">
                  <w:rPr>
                    <w:rFonts w:ascii="Times New Roman" w:hAnsi="Times New Roman"/>
                    <w:bCs/>
                    <w:i/>
                    <w:sz w:val="20"/>
                    <w:szCs w:val="20"/>
                    <w:lang w:val="en-US"/>
                  </w:rPr>
                  <w:t>University</w:t>
                </w:r>
              </w:smartTag>
            </w:smartTag>
            <w:r w:rsidRPr="005B3E9B">
              <w:rPr>
                <w:rFonts w:ascii="Times New Roman" w:hAnsi="Times New Roman"/>
                <w:bCs/>
                <w:i/>
                <w:sz w:val="20"/>
                <w:szCs w:val="20"/>
                <w:lang w:val="en-US"/>
              </w:rPr>
              <w:t xml:space="preserve">, </w:t>
            </w:r>
            <w:smartTag w:uri="urn:schemas-microsoft-com:office:smarttags" w:element="metricconverter">
              <w:smartTagPr>
                <w:attr w:name="ProductID" w:val="2000 g"/>
              </w:smartTagPr>
              <w:smartTag w:uri="urn:schemas-microsoft-com:office:smarttags" w:element="place">
                <w:smartTag w:uri="urn:schemas-microsoft-com:office:smarttags" w:element="City">
                  <w:r w:rsidRPr="005B3E9B">
                    <w:rPr>
                      <w:rFonts w:ascii="Times New Roman" w:hAnsi="Times New Roman"/>
                      <w:bCs/>
                      <w:i/>
                      <w:sz w:val="20"/>
                      <w:szCs w:val="20"/>
                      <w:lang w:val="en-US"/>
                    </w:rPr>
                    <w:t>Krasnodar</w:t>
                  </w:r>
                </w:smartTag>
              </w:smartTag>
            </w:smartTag>
            <w:r w:rsidRPr="005B3E9B">
              <w:rPr>
                <w:rFonts w:ascii="Times New Roman" w:hAnsi="Times New Roman"/>
                <w:bCs/>
                <w:i/>
                <w:sz w:val="20"/>
                <w:szCs w:val="20"/>
                <w:lang w:val="en-US"/>
              </w:rPr>
              <w:t xml:space="preserve">, </w:t>
            </w:r>
          </w:p>
          <w:p w:rsidR="00BF692C" w:rsidRPr="005B3E9B" w:rsidRDefault="00BF692C" w:rsidP="00862238">
            <w:pPr>
              <w:spacing w:after="0" w:line="240" w:lineRule="auto"/>
              <w:rPr>
                <w:rFonts w:ascii="Times New Roman" w:hAnsi="Times New Roman"/>
                <w:bCs/>
                <w:i/>
                <w:sz w:val="20"/>
                <w:szCs w:val="20"/>
                <w:lang w:val="en-US"/>
              </w:rPr>
            </w:pPr>
            <w:smartTag w:uri="urn:schemas-microsoft-com:office:smarttags" w:element="metricconverter">
              <w:smartTagPr>
                <w:attr w:name="ProductID" w:val="2000 g"/>
              </w:smartTagPr>
              <w:smartTag w:uri="urn:schemas-microsoft-com:office:smarttags" w:element="place">
                <w:smartTag w:uri="urn:schemas-microsoft-com:office:smarttags" w:element="country-region">
                  <w:r w:rsidRPr="005B3E9B">
                    <w:rPr>
                      <w:rFonts w:ascii="Times New Roman" w:hAnsi="Times New Roman"/>
                      <w:bCs/>
                      <w:i/>
                      <w:sz w:val="20"/>
                      <w:szCs w:val="20"/>
                      <w:lang w:val="en-US"/>
                    </w:rPr>
                    <w:t>Russia</w:t>
                  </w:r>
                </w:smartTag>
              </w:smartTag>
            </w:smartTag>
          </w:p>
          <w:p w:rsidR="00BF692C" w:rsidRPr="005B3E9B" w:rsidRDefault="00BF692C" w:rsidP="00862238">
            <w:pPr>
              <w:spacing w:after="0" w:line="240" w:lineRule="auto"/>
              <w:ind w:left="120" w:hanging="120"/>
              <w:rPr>
                <w:rFonts w:ascii="Times New Roman" w:hAnsi="Times New Roman"/>
                <w:sz w:val="20"/>
                <w:szCs w:val="20"/>
                <w:lang w:val="en-US"/>
              </w:rPr>
            </w:pPr>
            <w:r w:rsidRPr="005B3E9B">
              <w:rPr>
                <w:rFonts w:ascii="Times New Roman" w:hAnsi="Times New Roman"/>
                <w:bCs/>
                <w:sz w:val="20"/>
                <w:szCs w:val="20"/>
                <w:lang w:val="en-US"/>
              </w:rPr>
              <w:t>e-mail: bulbik_130693@mail.ru</w:t>
            </w:r>
          </w:p>
          <w:p w:rsidR="00BF692C" w:rsidRPr="005B3E9B" w:rsidRDefault="00BF692C" w:rsidP="00862238">
            <w:pPr>
              <w:spacing w:after="0" w:line="240" w:lineRule="auto"/>
              <w:rPr>
                <w:rFonts w:ascii="Times New Roman" w:hAnsi="Times New Roman"/>
                <w:sz w:val="20"/>
                <w:szCs w:val="20"/>
                <w:lang w:val="en-US"/>
              </w:rPr>
            </w:pPr>
          </w:p>
        </w:tc>
      </w:tr>
      <w:tr w:rsidR="00BF692C" w:rsidRPr="005B3E9B" w:rsidTr="00862238">
        <w:trPr>
          <w:trHeight w:val="679"/>
          <w:tblCellSpacing w:w="15" w:type="dxa"/>
        </w:trPr>
        <w:tc>
          <w:tcPr>
            <w:tcW w:w="2584" w:type="pct"/>
            <w:tcMar>
              <w:top w:w="15" w:type="dxa"/>
              <w:left w:w="15" w:type="dxa"/>
              <w:bottom w:w="15" w:type="dxa"/>
              <w:right w:w="15" w:type="dxa"/>
            </w:tcMar>
          </w:tcPr>
          <w:p w:rsidR="00BF692C" w:rsidRPr="00510E27" w:rsidRDefault="00BF692C" w:rsidP="00862238">
            <w:pPr>
              <w:pStyle w:val="ListParagraph"/>
              <w:spacing w:after="0" w:line="240" w:lineRule="auto"/>
              <w:ind w:left="0"/>
              <w:rPr>
                <w:rFonts w:ascii="Times New Roman" w:hAnsi="Times New Roman"/>
                <w:sz w:val="20"/>
                <w:szCs w:val="20"/>
                <w:lang w:eastAsia="en-US"/>
              </w:rPr>
            </w:pPr>
            <w:r w:rsidRPr="005B3E9B">
              <w:rPr>
                <w:rFonts w:ascii="Times New Roman" w:hAnsi="Times New Roman"/>
                <w:sz w:val="20"/>
                <w:szCs w:val="20"/>
                <w:lang w:eastAsia="en-US"/>
              </w:rPr>
              <w:t>Посев зерновых проводится по лучшим предшестве</w:t>
            </w:r>
            <w:r w:rsidRPr="005B3E9B">
              <w:rPr>
                <w:rFonts w:ascii="Times New Roman" w:hAnsi="Times New Roman"/>
                <w:sz w:val="20"/>
                <w:szCs w:val="20"/>
                <w:lang w:eastAsia="en-US"/>
              </w:rPr>
              <w:t>н</w:t>
            </w:r>
            <w:r w:rsidRPr="005B3E9B">
              <w:rPr>
                <w:rFonts w:ascii="Times New Roman" w:hAnsi="Times New Roman"/>
                <w:sz w:val="20"/>
                <w:szCs w:val="20"/>
                <w:lang w:eastAsia="en-US"/>
              </w:rPr>
              <w:t>никам – зерновые и зернобобовые, пропашные культ</w:t>
            </w:r>
            <w:r w:rsidRPr="005B3E9B">
              <w:rPr>
                <w:rFonts w:ascii="Times New Roman" w:hAnsi="Times New Roman"/>
                <w:sz w:val="20"/>
                <w:szCs w:val="20"/>
                <w:lang w:eastAsia="en-US"/>
              </w:rPr>
              <w:t>у</w:t>
            </w:r>
            <w:r w:rsidRPr="005B3E9B">
              <w:rPr>
                <w:rFonts w:ascii="Times New Roman" w:hAnsi="Times New Roman"/>
                <w:sz w:val="20"/>
                <w:szCs w:val="20"/>
                <w:lang w:eastAsia="en-US"/>
              </w:rPr>
              <w:t>ры и многолетние травы. В зависимости от предшес</w:t>
            </w:r>
            <w:r w:rsidRPr="005B3E9B">
              <w:rPr>
                <w:rFonts w:ascii="Times New Roman" w:hAnsi="Times New Roman"/>
                <w:sz w:val="20"/>
                <w:szCs w:val="20"/>
                <w:lang w:eastAsia="en-US"/>
              </w:rPr>
              <w:t>т</w:t>
            </w:r>
            <w:r w:rsidRPr="005B3E9B">
              <w:rPr>
                <w:rFonts w:ascii="Times New Roman" w:hAnsi="Times New Roman"/>
                <w:sz w:val="20"/>
                <w:szCs w:val="20"/>
                <w:lang w:eastAsia="en-US"/>
              </w:rPr>
              <w:t xml:space="preserve">венника выбирается и вид обработки почвы. </w:t>
            </w:r>
            <w:r w:rsidRPr="005B3E9B">
              <w:rPr>
                <w:rFonts w:ascii="Times New Roman" w:hAnsi="Times New Roman"/>
                <w:sz w:val="20"/>
                <w:szCs w:val="20"/>
              </w:rPr>
              <w:t>Несове</w:t>
            </w:r>
            <w:r w:rsidRPr="005B3E9B">
              <w:rPr>
                <w:rFonts w:ascii="Times New Roman" w:hAnsi="Times New Roman"/>
                <w:sz w:val="20"/>
                <w:szCs w:val="20"/>
              </w:rPr>
              <w:t>р</w:t>
            </w:r>
            <w:r w:rsidRPr="005B3E9B">
              <w:rPr>
                <w:rFonts w:ascii="Times New Roman" w:hAnsi="Times New Roman"/>
                <w:sz w:val="20"/>
                <w:szCs w:val="20"/>
              </w:rPr>
              <w:t>шенство рабочих органов  машин по обработки почвы – основная причина увеличения трудоемкости подг</w:t>
            </w:r>
            <w:r w:rsidRPr="005B3E9B">
              <w:rPr>
                <w:rFonts w:ascii="Times New Roman" w:hAnsi="Times New Roman"/>
                <w:sz w:val="20"/>
                <w:szCs w:val="20"/>
              </w:rPr>
              <w:t>о</w:t>
            </w:r>
            <w:r w:rsidRPr="005B3E9B">
              <w:rPr>
                <w:rFonts w:ascii="Times New Roman" w:hAnsi="Times New Roman"/>
                <w:sz w:val="20"/>
                <w:szCs w:val="20"/>
              </w:rPr>
              <w:t>товки почвы к посеву. В последние годы отечестве</w:t>
            </w:r>
            <w:r w:rsidRPr="005B3E9B">
              <w:rPr>
                <w:rFonts w:ascii="Times New Roman" w:hAnsi="Times New Roman"/>
                <w:sz w:val="20"/>
                <w:szCs w:val="20"/>
              </w:rPr>
              <w:t>н</w:t>
            </w:r>
            <w:r w:rsidRPr="005B3E9B">
              <w:rPr>
                <w:rFonts w:ascii="Times New Roman" w:hAnsi="Times New Roman"/>
                <w:sz w:val="20"/>
                <w:szCs w:val="20"/>
              </w:rPr>
              <w:t>ными заводами – изготовителями выпускаются комб</w:t>
            </w:r>
            <w:r w:rsidRPr="005B3E9B">
              <w:rPr>
                <w:rFonts w:ascii="Times New Roman" w:hAnsi="Times New Roman"/>
                <w:sz w:val="20"/>
                <w:szCs w:val="20"/>
              </w:rPr>
              <w:t>и</w:t>
            </w:r>
            <w:r w:rsidRPr="005B3E9B">
              <w:rPr>
                <w:rFonts w:ascii="Times New Roman" w:hAnsi="Times New Roman"/>
                <w:sz w:val="20"/>
                <w:szCs w:val="20"/>
              </w:rPr>
              <w:t>нированные рабочие машины, которые выполняют несколько технологических операций за один проход. Для подготовки почвы к посеву зерновых подобраны дисковые агрегаты и рабочие машины, прошедшие испытания на Кубанской МИС и вписываются в сущ</w:t>
            </w:r>
            <w:r w:rsidRPr="005B3E9B">
              <w:rPr>
                <w:rFonts w:ascii="Times New Roman" w:hAnsi="Times New Roman"/>
                <w:sz w:val="20"/>
                <w:szCs w:val="20"/>
              </w:rPr>
              <w:t>е</w:t>
            </w:r>
            <w:r w:rsidRPr="005B3E9B">
              <w:rPr>
                <w:rFonts w:ascii="Times New Roman" w:hAnsi="Times New Roman"/>
                <w:sz w:val="20"/>
                <w:szCs w:val="20"/>
              </w:rPr>
              <w:t>ствующую технологию. Обработка почвы по высок</w:t>
            </w:r>
            <w:r w:rsidRPr="005B3E9B">
              <w:rPr>
                <w:rFonts w:ascii="Times New Roman" w:hAnsi="Times New Roman"/>
                <w:sz w:val="20"/>
                <w:szCs w:val="20"/>
              </w:rPr>
              <w:t>о</w:t>
            </w:r>
            <w:r w:rsidRPr="005B3E9B">
              <w:rPr>
                <w:rFonts w:ascii="Times New Roman" w:hAnsi="Times New Roman"/>
                <w:sz w:val="20"/>
                <w:szCs w:val="20"/>
              </w:rPr>
              <w:t>стебельным культурам и многолетним травам раци</w:t>
            </w:r>
            <w:r w:rsidRPr="005B3E9B">
              <w:rPr>
                <w:rFonts w:ascii="Times New Roman" w:hAnsi="Times New Roman"/>
                <w:sz w:val="20"/>
                <w:szCs w:val="20"/>
              </w:rPr>
              <w:t>о</w:t>
            </w:r>
            <w:r w:rsidRPr="005B3E9B">
              <w:rPr>
                <w:rFonts w:ascii="Times New Roman" w:hAnsi="Times New Roman"/>
                <w:sz w:val="20"/>
                <w:szCs w:val="20"/>
              </w:rPr>
              <w:t>нально проводить дискатором БДМ-4×4. Дискатор к</w:t>
            </w:r>
            <w:r w:rsidRPr="005B3E9B">
              <w:rPr>
                <w:rFonts w:ascii="Times New Roman" w:hAnsi="Times New Roman"/>
                <w:sz w:val="20"/>
                <w:szCs w:val="20"/>
              </w:rPr>
              <w:t>а</w:t>
            </w:r>
            <w:r w:rsidRPr="005B3E9B">
              <w:rPr>
                <w:rFonts w:ascii="Times New Roman" w:hAnsi="Times New Roman"/>
                <w:sz w:val="20"/>
                <w:szCs w:val="20"/>
              </w:rPr>
              <w:t>чественно готовит почву к предпосевной культивации по пропашным предшественникам за один-два прох</w:t>
            </w:r>
            <w:r w:rsidRPr="005B3E9B">
              <w:rPr>
                <w:rFonts w:ascii="Times New Roman" w:hAnsi="Times New Roman"/>
                <w:sz w:val="20"/>
                <w:szCs w:val="20"/>
              </w:rPr>
              <w:t>о</w:t>
            </w:r>
            <w:r w:rsidRPr="005B3E9B">
              <w:rPr>
                <w:rFonts w:ascii="Times New Roman" w:hAnsi="Times New Roman"/>
                <w:sz w:val="20"/>
                <w:szCs w:val="20"/>
              </w:rPr>
              <w:t>да. Обработка почвы по зерновым предшественникам рационально выполнять стерневым культиватором КСП-6, дисковым комбинированными агрегатом АКД-3 или ДАКН-3,3. По зерновым предшественникам ди</w:t>
            </w:r>
            <w:r w:rsidRPr="005B3E9B">
              <w:rPr>
                <w:rFonts w:ascii="Times New Roman" w:hAnsi="Times New Roman"/>
                <w:sz w:val="20"/>
                <w:szCs w:val="20"/>
              </w:rPr>
              <w:t>с</w:t>
            </w:r>
            <w:r w:rsidRPr="005B3E9B">
              <w:rPr>
                <w:rFonts w:ascii="Times New Roman" w:hAnsi="Times New Roman"/>
                <w:sz w:val="20"/>
                <w:szCs w:val="20"/>
              </w:rPr>
              <w:t>ковые орудия проводят подготовку к предпосевной культивации за два прохода, а по многолетним травам за один проход. Стерневой культиватор КСП-6 качес</w:t>
            </w:r>
            <w:r w:rsidRPr="005B3E9B">
              <w:rPr>
                <w:rFonts w:ascii="Times New Roman" w:hAnsi="Times New Roman"/>
                <w:sz w:val="20"/>
                <w:szCs w:val="20"/>
              </w:rPr>
              <w:t>т</w:t>
            </w:r>
            <w:r w:rsidRPr="005B3E9B">
              <w:rPr>
                <w:rFonts w:ascii="Times New Roman" w:hAnsi="Times New Roman"/>
                <w:sz w:val="20"/>
                <w:szCs w:val="20"/>
              </w:rPr>
              <w:t>венно готовит почву под посев за один проход агрег</w:t>
            </w:r>
            <w:r w:rsidRPr="005B3E9B">
              <w:rPr>
                <w:rFonts w:ascii="Times New Roman" w:hAnsi="Times New Roman"/>
                <w:sz w:val="20"/>
                <w:szCs w:val="20"/>
              </w:rPr>
              <w:t>а</w:t>
            </w:r>
            <w:r w:rsidRPr="005B3E9B">
              <w:rPr>
                <w:rFonts w:ascii="Times New Roman" w:hAnsi="Times New Roman"/>
                <w:sz w:val="20"/>
                <w:szCs w:val="20"/>
              </w:rPr>
              <w:t>та, как показали результаты испытаний на МИС. Бло</w:t>
            </w:r>
            <w:r w:rsidRPr="005B3E9B">
              <w:rPr>
                <w:rFonts w:ascii="Times New Roman" w:hAnsi="Times New Roman"/>
                <w:sz w:val="20"/>
                <w:szCs w:val="20"/>
              </w:rPr>
              <w:t>ч</w:t>
            </w:r>
            <w:r w:rsidRPr="005B3E9B">
              <w:rPr>
                <w:rFonts w:ascii="Times New Roman" w:hAnsi="Times New Roman"/>
                <w:sz w:val="20"/>
                <w:szCs w:val="20"/>
              </w:rPr>
              <w:t>но-модульный культиватор КБМ обеспечивает качес</w:t>
            </w:r>
            <w:r w:rsidRPr="005B3E9B">
              <w:rPr>
                <w:rFonts w:ascii="Times New Roman" w:hAnsi="Times New Roman"/>
                <w:sz w:val="20"/>
                <w:szCs w:val="20"/>
              </w:rPr>
              <w:t>т</w:t>
            </w:r>
            <w:r w:rsidRPr="005B3E9B">
              <w:rPr>
                <w:rFonts w:ascii="Times New Roman" w:hAnsi="Times New Roman"/>
                <w:sz w:val="20"/>
                <w:szCs w:val="20"/>
              </w:rPr>
              <w:t>венную предпосевную культивацию одновременно с посевом. Предложена методика комплектования агр</w:t>
            </w:r>
            <w:r w:rsidRPr="005B3E9B">
              <w:rPr>
                <w:rFonts w:ascii="Times New Roman" w:hAnsi="Times New Roman"/>
                <w:sz w:val="20"/>
                <w:szCs w:val="20"/>
              </w:rPr>
              <w:t>е</w:t>
            </w:r>
            <w:r w:rsidRPr="005B3E9B">
              <w:rPr>
                <w:rFonts w:ascii="Times New Roman" w:hAnsi="Times New Roman"/>
                <w:sz w:val="20"/>
                <w:szCs w:val="20"/>
              </w:rPr>
              <w:t>гата, предусматривающая использование данных те</w:t>
            </w:r>
            <w:r w:rsidRPr="005B3E9B">
              <w:rPr>
                <w:rFonts w:ascii="Times New Roman" w:hAnsi="Times New Roman"/>
                <w:sz w:val="20"/>
                <w:szCs w:val="20"/>
              </w:rPr>
              <w:t>х</w:t>
            </w:r>
            <w:r w:rsidRPr="005B3E9B">
              <w:rPr>
                <w:rFonts w:ascii="Times New Roman" w:hAnsi="Times New Roman"/>
                <w:sz w:val="20"/>
                <w:szCs w:val="20"/>
              </w:rPr>
              <w:t>нической характеристики трактора и физико-механических свойств почвы для которой выполняется технологическая операция. По предлагаемой методике определяется передаточное число трансмиссии, для которой величина буксования не превышает допуст</w:t>
            </w:r>
            <w:r w:rsidRPr="005B3E9B">
              <w:rPr>
                <w:rFonts w:ascii="Times New Roman" w:hAnsi="Times New Roman"/>
                <w:sz w:val="20"/>
                <w:szCs w:val="20"/>
              </w:rPr>
              <w:t>и</w:t>
            </w:r>
            <w:r w:rsidRPr="005B3E9B">
              <w:rPr>
                <w:rFonts w:ascii="Times New Roman" w:hAnsi="Times New Roman"/>
                <w:sz w:val="20"/>
                <w:szCs w:val="20"/>
              </w:rPr>
              <w:t>мого значения по агротребованиям. Для принятой п</w:t>
            </w:r>
            <w:r w:rsidRPr="005B3E9B">
              <w:rPr>
                <w:rFonts w:ascii="Times New Roman" w:hAnsi="Times New Roman"/>
                <w:sz w:val="20"/>
                <w:szCs w:val="20"/>
              </w:rPr>
              <w:t>е</w:t>
            </w:r>
            <w:r w:rsidRPr="005B3E9B">
              <w:rPr>
                <w:rFonts w:ascii="Times New Roman" w:hAnsi="Times New Roman"/>
                <w:sz w:val="20"/>
                <w:szCs w:val="20"/>
              </w:rPr>
              <w:t>редачи вычисляется значение теоретической скорости движения. Рабочая скорость движения определяется с учет</w:t>
            </w:r>
            <w:r>
              <w:rPr>
                <w:rFonts w:ascii="Times New Roman" w:hAnsi="Times New Roman"/>
                <w:sz w:val="20"/>
                <w:szCs w:val="20"/>
              </w:rPr>
              <w:t>ом значения величины буксования</w:t>
            </w:r>
          </w:p>
        </w:tc>
        <w:tc>
          <w:tcPr>
            <w:tcW w:w="2368" w:type="pct"/>
            <w:gridSpan w:val="2"/>
            <w:tcMar>
              <w:top w:w="15" w:type="dxa"/>
              <w:left w:w="15" w:type="dxa"/>
              <w:bottom w:w="15" w:type="dxa"/>
              <w:right w:w="15" w:type="dxa"/>
            </w:tcMar>
          </w:tcPr>
          <w:p w:rsidR="00BF692C" w:rsidRPr="00E36BEC" w:rsidRDefault="00BF692C" w:rsidP="00503227">
            <w:pPr>
              <w:spacing w:after="0" w:line="240" w:lineRule="auto"/>
              <w:ind w:right="-28"/>
              <w:rPr>
                <w:rFonts w:ascii="Times New Roman" w:hAnsi="Times New Roman"/>
                <w:sz w:val="20"/>
                <w:szCs w:val="20"/>
                <w:lang w:val="en-US"/>
              </w:rPr>
            </w:pPr>
            <w:r w:rsidRPr="00E36BEC">
              <w:rPr>
                <w:rFonts w:ascii="Times New Roman" w:hAnsi="Times New Roman"/>
                <w:sz w:val="20"/>
                <w:szCs w:val="20"/>
                <w:lang w:val="en-US"/>
              </w:rPr>
              <w:t>The best predecessors for sowing grain are grains and legumes, tilled cultures and perennial grasses. The precursor also determines the choice of the tillage type. The imperfection of the working bodies of the m</w:t>
            </w:r>
            <w:r w:rsidRPr="00E36BEC">
              <w:rPr>
                <w:rFonts w:ascii="Times New Roman" w:hAnsi="Times New Roman"/>
                <w:sz w:val="20"/>
                <w:szCs w:val="20"/>
                <w:lang w:val="en-US"/>
              </w:rPr>
              <w:t>a</w:t>
            </w:r>
            <w:r w:rsidRPr="00E36BEC">
              <w:rPr>
                <w:rFonts w:ascii="Times New Roman" w:hAnsi="Times New Roman"/>
                <w:sz w:val="20"/>
                <w:szCs w:val="20"/>
                <w:lang w:val="en-US"/>
              </w:rPr>
              <w:t>chines for soil treatment is the main reason for the i</w:t>
            </w:r>
            <w:r w:rsidRPr="00E36BEC">
              <w:rPr>
                <w:rFonts w:ascii="Times New Roman" w:hAnsi="Times New Roman"/>
                <w:sz w:val="20"/>
                <w:szCs w:val="20"/>
                <w:lang w:val="en-US"/>
              </w:rPr>
              <w:t>n</w:t>
            </w:r>
            <w:r w:rsidRPr="00E36BEC">
              <w:rPr>
                <w:rFonts w:ascii="Times New Roman" w:hAnsi="Times New Roman"/>
                <w:sz w:val="20"/>
                <w:szCs w:val="20"/>
                <w:lang w:val="en-US"/>
              </w:rPr>
              <w:t>crease in the complexity of preparing soil for sowing. In recent years, domestic manufacturers have been producing combined working machines that perform several technological operations in one pass. To pr</w:t>
            </w:r>
            <w:r w:rsidRPr="00E36BEC">
              <w:rPr>
                <w:rFonts w:ascii="Times New Roman" w:hAnsi="Times New Roman"/>
                <w:sz w:val="20"/>
                <w:szCs w:val="20"/>
                <w:lang w:val="en-US"/>
              </w:rPr>
              <w:t>e</w:t>
            </w:r>
            <w:r w:rsidRPr="00E36BEC">
              <w:rPr>
                <w:rFonts w:ascii="Times New Roman" w:hAnsi="Times New Roman"/>
                <w:sz w:val="20"/>
                <w:szCs w:val="20"/>
                <w:lang w:val="en-US"/>
              </w:rPr>
              <w:t>pare soil for sowing grain there have been selected disk units and working machines which were tested on the Kuban State Zonal Machine-Station. They fit well with the existing technology. It is rational to conduct tillage of soil for tall crops and perennial grasses by the disc cutter BDM-4×4. The disc cutter efficiently prepares the soil for seed bed cultivation on tilled pr</w:t>
            </w:r>
            <w:r w:rsidRPr="00E36BEC">
              <w:rPr>
                <w:rFonts w:ascii="Times New Roman" w:hAnsi="Times New Roman"/>
                <w:sz w:val="20"/>
                <w:szCs w:val="20"/>
                <w:lang w:val="en-US"/>
              </w:rPr>
              <w:t>e</w:t>
            </w:r>
            <w:r w:rsidRPr="00E36BEC">
              <w:rPr>
                <w:rFonts w:ascii="Times New Roman" w:hAnsi="Times New Roman"/>
                <w:sz w:val="20"/>
                <w:szCs w:val="20"/>
                <w:lang w:val="en-US"/>
              </w:rPr>
              <w:t>cursors in one pass or two passes. It is efficient to co</w:t>
            </w:r>
            <w:r w:rsidRPr="00E36BEC">
              <w:rPr>
                <w:rFonts w:ascii="Times New Roman" w:hAnsi="Times New Roman"/>
                <w:sz w:val="20"/>
                <w:szCs w:val="20"/>
                <w:lang w:val="en-US"/>
              </w:rPr>
              <w:t>n</w:t>
            </w:r>
            <w:r w:rsidRPr="00E36BEC">
              <w:rPr>
                <w:rFonts w:ascii="Times New Roman" w:hAnsi="Times New Roman"/>
                <w:sz w:val="20"/>
                <w:szCs w:val="20"/>
                <w:lang w:val="en-US"/>
              </w:rPr>
              <w:t>duct tillage on grain precursors by the stubble cultiv</w:t>
            </w:r>
            <w:r w:rsidRPr="00E36BEC">
              <w:rPr>
                <w:rFonts w:ascii="Times New Roman" w:hAnsi="Times New Roman"/>
                <w:sz w:val="20"/>
                <w:szCs w:val="20"/>
                <w:lang w:val="en-US"/>
              </w:rPr>
              <w:t>a</w:t>
            </w:r>
            <w:r w:rsidRPr="00E36BEC">
              <w:rPr>
                <w:rFonts w:ascii="Times New Roman" w:hAnsi="Times New Roman"/>
                <w:sz w:val="20"/>
                <w:szCs w:val="20"/>
                <w:lang w:val="en-US"/>
              </w:rPr>
              <w:t>tor KSP-6, by the disc combined unit AKD-3 or DCN - 3.3. After grain predecessors the disc guns prepare soil for seed bed cultivation in two passes, and after pere</w:t>
            </w:r>
            <w:r w:rsidRPr="00E36BEC">
              <w:rPr>
                <w:rFonts w:ascii="Times New Roman" w:hAnsi="Times New Roman"/>
                <w:sz w:val="20"/>
                <w:szCs w:val="20"/>
                <w:lang w:val="en-US"/>
              </w:rPr>
              <w:t>n</w:t>
            </w:r>
            <w:r w:rsidRPr="00E36BEC">
              <w:rPr>
                <w:rFonts w:ascii="Times New Roman" w:hAnsi="Times New Roman"/>
                <w:sz w:val="20"/>
                <w:szCs w:val="20"/>
                <w:lang w:val="en-US"/>
              </w:rPr>
              <w:t>nial grass in a single pass. According to the results of the trials on the Kuban State Zonal Machine-Station the stubble cultivator KSP-6 efficiently prepares soil for sowing in one pass of the unit. The block-module cultivator MSC provides high quality pre-sowing cu</w:t>
            </w:r>
            <w:r w:rsidRPr="00E36BEC">
              <w:rPr>
                <w:rFonts w:ascii="Times New Roman" w:hAnsi="Times New Roman"/>
                <w:sz w:val="20"/>
                <w:szCs w:val="20"/>
                <w:lang w:val="en-US"/>
              </w:rPr>
              <w:t>l</w:t>
            </w:r>
            <w:r w:rsidRPr="00E36BEC">
              <w:rPr>
                <w:rFonts w:ascii="Times New Roman" w:hAnsi="Times New Roman"/>
                <w:sz w:val="20"/>
                <w:szCs w:val="20"/>
                <w:lang w:val="en-US"/>
              </w:rPr>
              <w:t>tivation simultaneously with sowing. There was pr</w:t>
            </w:r>
            <w:r w:rsidRPr="00E36BEC">
              <w:rPr>
                <w:rFonts w:ascii="Times New Roman" w:hAnsi="Times New Roman"/>
                <w:sz w:val="20"/>
                <w:szCs w:val="20"/>
                <w:lang w:val="en-US"/>
              </w:rPr>
              <w:t>o</w:t>
            </w:r>
            <w:r w:rsidRPr="00E36BEC">
              <w:rPr>
                <w:rFonts w:ascii="Times New Roman" w:hAnsi="Times New Roman"/>
                <w:sz w:val="20"/>
                <w:szCs w:val="20"/>
                <w:lang w:val="en-US"/>
              </w:rPr>
              <w:t>posed the method of equipping the unit so that it would provide usage of the data and technical characteristics of the tractor and physico-mechanical properties of the soil for which the technological operation is to be done. The proposed method determines the transmi</w:t>
            </w:r>
            <w:r w:rsidRPr="00E36BEC">
              <w:rPr>
                <w:rFonts w:ascii="Times New Roman" w:hAnsi="Times New Roman"/>
                <w:sz w:val="20"/>
                <w:szCs w:val="20"/>
                <w:lang w:val="en-US"/>
              </w:rPr>
              <w:t>s</w:t>
            </w:r>
            <w:r w:rsidRPr="00E36BEC">
              <w:rPr>
                <w:rFonts w:ascii="Times New Roman" w:hAnsi="Times New Roman"/>
                <w:sz w:val="20"/>
                <w:szCs w:val="20"/>
                <w:lang w:val="en-US"/>
              </w:rPr>
              <w:t>sion ratio for which the amount of slipping does not exceed the permissible values in agro requirements. The value of the theoretical speed is calculated for the given transmission. Operating speed is determined taki</w:t>
            </w:r>
            <w:r>
              <w:rPr>
                <w:rFonts w:ascii="Times New Roman" w:hAnsi="Times New Roman"/>
                <w:sz w:val="20"/>
                <w:szCs w:val="20"/>
                <w:lang w:val="en-US"/>
              </w:rPr>
              <w:t>ng into account the slip values</w:t>
            </w:r>
          </w:p>
          <w:p w:rsidR="00BF692C" w:rsidRPr="005B3E9B" w:rsidRDefault="00BF692C" w:rsidP="00862238">
            <w:pPr>
              <w:pStyle w:val="HTMLPreformatted"/>
              <w:ind w:left="120" w:hanging="120"/>
              <w:rPr>
                <w:rFonts w:ascii="Times New Roman" w:hAnsi="Times New Roman" w:cs="Times New Roman"/>
                <w:lang w:val="en-US" w:eastAsia="en-US"/>
              </w:rPr>
            </w:pPr>
            <w:r w:rsidRPr="005B3E9B">
              <w:rPr>
                <w:rFonts w:ascii="Times New Roman" w:hAnsi="Times New Roman" w:cs="Times New Roman"/>
                <w:lang w:val="en-US" w:eastAsia="en-US"/>
              </w:rPr>
              <w:t xml:space="preserve">                   </w:t>
            </w:r>
          </w:p>
        </w:tc>
      </w:tr>
      <w:tr w:rsidR="00BF692C" w:rsidRPr="00510E27" w:rsidTr="00862238">
        <w:trPr>
          <w:gridAfter w:val="1"/>
          <w:wAfter w:w="177" w:type="pct"/>
          <w:tblCellSpacing w:w="15" w:type="dxa"/>
        </w:trPr>
        <w:tc>
          <w:tcPr>
            <w:tcW w:w="2584" w:type="pct"/>
            <w:tcMar>
              <w:top w:w="15" w:type="dxa"/>
              <w:left w:w="15" w:type="dxa"/>
              <w:bottom w:w="15" w:type="dxa"/>
              <w:right w:w="15" w:type="dxa"/>
            </w:tcMar>
          </w:tcPr>
          <w:p w:rsidR="00BF692C" w:rsidRPr="005B3E9B" w:rsidRDefault="00BF692C" w:rsidP="00862238">
            <w:pPr>
              <w:spacing w:after="0" w:line="240" w:lineRule="auto"/>
              <w:ind w:right="-30"/>
              <w:rPr>
                <w:rFonts w:ascii="Times New Roman" w:hAnsi="Times New Roman"/>
                <w:caps/>
                <w:sz w:val="20"/>
                <w:szCs w:val="20"/>
              </w:rPr>
            </w:pPr>
            <w:r w:rsidRPr="00503227">
              <w:rPr>
                <w:rFonts w:ascii="Times New Roman" w:hAnsi="Times New Roman"/>
                <w:sz w:val="20"/>
                <w:szCs w:val="20"/>
              </w:rPr>
              <w:t>Ключевые слова</w:t>
            </w:r>
            <w:r w:rsidRPr="00503227">
              <w:rPr>
                <w:rFonts w:ascii="Times New Roman" w:hAnsi="Times New Roman"/>
                <w:caps/>
                <w:sz w:val="20"/>
                <w:szCs w:val="20"/>
              </w:rPr>
              <w:t>:</w:t>
            </w:r>
            <w:r w:rsidRPr="005B3E9B">
              <w:rPr>
                <w:rFonts w:ascii="Times New Roman" w:hAnsi="Times New Roman"/>
                <w:caps/>
                <w:sz w:val="20"/>
                <w:szCs w:val="20"/>
              </w:rPr>
              <w:t xml:space="preserve"> Ресурсосберегающая те</w:t>
            </w:r>
            <w:r w:rsidRPr="005B3E9B">
              <w:rPr>
                <w:rFonts w:ascii="Times New Roman" w:hAnsi="Times New Roman"/>
                <w:caps/>
                <w:sz w:val="20"/>
                <w:szCs w:val="20"/>
              </w:rPr>
              <w:t>х</w:t>
            </w:r>
            <w:r w:rsidRPr="005B3E9B">
              <w:rPr>
                <w:rFonts w:ascii="Times New Roman" w:hAnsi="Times New Roman"/>
                <w:caps/>
                <w:sz w:val="20"/>
                <w:szCs w:val="20"/>
              </w:rPr>
              <w:t>нология, предпосевная обработка, пр</w:t>
            </w:r>
            <w:r w:rsidRPr="005B3E9B">
              <w:rPr>
                <w:rFonts w:ascii="Times New Roman" w:hAnsi="Times New Roman"/>
                <w:caps/>
                <w:sz w:val="20"/>
                <w:szCs w:val="20"/>
              </w:rPr>
              <w:t>о</w:t>
            </w:r>
            <w:r w:rsidRPr="005B3E9B">
              <w:rPr>
                <w:rFonts w:ascii="Times New Roman" w:hAnsi="Times New Roman"/>
                <w:caps/>
                <w:sz w:val="20"/>
                <w:szCs w:val="20"/>
              </w:rPr>
              <w:t xml:space="preserve">пашные, зерновые, многолетние </w:t>
            </w:r>
          </w:p>
          <w:p w:rsidR="00BF692C" w:rsidRPr="005B3E9B" w:rsidRDefault="00BF692C" w:rsidP="00862238">
            <w:pPr>
              <w:spacing w:after="0" w:line="240" w:lineRule="auto"/>
              <w:ind w:right="-30"/>
              <w:rPr>
                <w:rFonts w:ascii="Times New Roman" w:hAnsi="Times New Roman"/>
                <w:caps/>
                <w:sz w:val="20"/>
                <w:szCs w:val="20"/>
              </w:rPr>
            </w:pPr>
            <w:r w:rsidRPr="005B3E9B">
              <w:rPr>
                <w:rFonts w:ascii="Times New Roman" w:hAnsi="Times New Roman"/>
                <w:caps/>
                <w:sz w:val="20"/>
                <w:szCs w:val="20"/>
              </w:rPr>
              <w:t>травы, протокол испытаний, передато</w:t>
            </w:r>
            <w:r w:rsidRPr="005B3E9B">
              <w:rPr>
                <w:rFonts w:ascii="Times New Roman" w:hAnsi="Times New Roman"/>
                <w:caps/>
                <w:sz w:val="20"/>
                <w:szCs w:val="20"/>
              </w:rPr>
              <w:t>ч</w:t>
            </w:r>
            <w:r w:rsidRPr="005B3E9B">
              <w:rPr>
                <w:rFonts w:ascii="Times New Roman" w:hAnsi="Times New Roman"/>
                <w:caps/>
                <w:sz w:val="20"/>
                <w:szCs w:val="20"/>
              </w:rPr>
              <w:t>ное число, сила тяги на крюке, ТЕОРЕТ</w:t>
            </w:r>
            <w:r w:rsidRPr="005B3E9B">
              <w:rPr>
                <w:rFonts w:ascii="Times New Roman" w:hAnsi="Times New Roman"/>
                <w:caps/>
                <w:sz w:val="20"/>
                <w:szCs w:val="20"/>
              </w:rPr>
              <w:t>И</w:t>
            </w:r>
            <w:r w:rsidRPr="005B3E9B">
              <w:rPr>
                <w:rFonts w:ascii="Times New Roman" w:hAnsi="Times New Roman"/>
                <w:caps/>
                <w:sz w:val="20"/>
                <w:szCs w:val="20"/>
              </w:rPr>
              <w:t>ЧЕСКАЯ, рабочая скорость.</w:t>
            </w:r>
          </w:p>
          <w:p w:rsidR="00BF692C" w:rsidRPr="005B3E9B" w:rsidRDefault="00BF692C" w:rsidP="00862238">
            <w:pPr>
              <w:spacing w:after="0" w:line="240" w:lineRule="auto"/>
              <w:ind w:right="-30"/>
              <w:rPr>
                <w:rFonts w:ascii="Times New Roman" w:hAnsi="Times New Roman"/>
                <w:caps/>
                <w:sz w:val="20"/>
                <w:szCs w:val="20"/>
              </w:rPr>
            </w:pPr>
          </w:p>
          <w:p w:rsidR="00BF692C" w:rsidRPr="005B3E9B" w:rsidRDefault="00BF692C" w:rsidP="00862238">
            <w:pPr>
              <w:spacing w:after="0" w:line="240" w:lineRule="auto"/>
              <w:ind w:right="-30"/>
              <w:rPr>
                <w:rFonts w:ascii="Times New Roman" w:hAnsi="Times New Roman"/>
                <w:b/>
                <w:sz w:val="20"/>
                <w:szCs w:val="20"/>
                <w:lang w:val="en-US"/>
              </w:rPr>
            </w:pPr>
            <w:r w:rsidRPr="005B3E9B">
              <w:rPr>
                <w:rFonts w:ascii="Times New Roman" w:hAnsi="Times New Roman"/>
                <w:b/>
                <w:caps/>
                <w:sz w:val="20"/>
                <w:szCs w:val="20"/>
                <w:lang w:val="en-US"/>
              </w:rPr>
              <w:t xml:space="preserve">doi: </w:t>
            </w:r>
            <w:r w:rsidRPr="005B3E9B">
              <w:rPr>
                <w:rFonts w:ascii="Times New Roman" w:hAnsi="Times New Roman"/>
                <w:b/>
                <w:sz w:val="20"/>
                <w:szCs w:val="20"/>
              </w:rPr>
              <w:t>10.21515/1990-4665-123-114</w:t>
            </w:r>
          </w:p>
          <w:p w:rsidR="00BF692C" w:rsidRPr="005B3E9B" w:rsidRDefault="00BF692C" w:rsidP="00862238">
            <w:pPr>
              <w:spacing w:after="0" w:line="240" w:lineRule="auto"/>
              <w:ind w:right="-30"/>
              <w:rPr>
                <w:rFonts w:ascii="Times New Roman" w:hAnsi="Times New Roman"/>
                <w:sz w:val="20"/>
                <w:szCs w:val="20"/>
                <w:lang w:eastAsia="en-US"/>
              </w:rPr>
            </w:pPr>
          </w:p>
        </w:tc>
        <w:tc>
          <w:tcPr>
            <w:tcW w:w="2174" w:type="pct"/>
            <w:tcMar>
              <w:top w:w="15" w:type="dxa"/>
              <w:left w:w="15" w:type="dxa"/>
              <w:bottom w:w="15" w:type="dxa"/>
              <w:right w:w="15" w:type="dxa"/>
            </w:tcMar>
          </w:tcPr>
          <w:p w:rsidR="00BF692C" w:rsidRPr="00B56C0E" w:rsidRDefault="00BF692C" w:rsidP="00862238">
            <w:pPr>
              <w:pStyle w:val="HTMLPreformatted"/>
              <w:shd w:val="clear" w:color="auto" w:fill="FFFFFF"/>
              <w:rPr>
                <w:rFonts w:ascii="Times New Roman" w:hAnsi="Times New Roman" w:cs="Times New Roman"/>
                <w:lang w:val="en-US" w:eastAsia="en-US"/>
              </w:rPr>
            </w:pPr>
            <w:r w:rsidRPr="00503227">
              <w:rPr>
                <w:rFonts w:ascii="Times New Roman" w:hAnsi="Times New Roman" w:cs="Times New Roman"/>
                <w:lang w:val="en-US"/>
              </w:rPr>
              <w:t xml:space="preserve">Keywords: </w:t>
            </w:r>
            <w:r w:rsidRPr="005B3E9B">
              <w:rPr>
                <w:rStyle w:val="translation-chunk"/>
                <w:rFonts w:ascii="Times New Roman" w:hAnsi="Times New Roman"/>
                <w:lang w:val="en-US"/>
              </w:rPr>
              <w:t>RESOURCE</w:t>
            </w:r>
            <w:r>
              <w:rPr>
                <w:rStyle w:val="translation-chunk"/>
                <w:rFonts w:ascii="Times New Roman" w:hAnsi="Times New Roman"/>
                <w:lang w:val="en-US"/>
              </w:rPr>
              <w:t xml:space="preserve"> </w:t>
            </w:r>
            <w:r w:rsidRPr="005B3E9B">
              <w:rPr>
                <w:rStyle w:val="translation-chunk"/>
                <w:rFonts w:ascii="Times New Roman" w:hAnsi="Times New Roman"/>
                <w:lang w:val="en-US"/>
              </w:rPr>
              <w:t>SAVING TEC</w:t>
            </w:r>
            <w:r w:rsidRPr="005B3E9B">
              <w:rPr>
                <w:rStyle w:val="translation-chunk"/>
                <w:rFonts w:ascii="Times New Roman" w:hAnsi="Times New Roman"/>
                <w:lang w:val="en-US"/>
              </w:rPr>
              <w:t>H</w:t>
            </w:r>
            <w:r w:rsidRPr="005B3E9B">
              <w:rPr>
                <w:rStyle w:val="translation-chunk"/>
                <w:rFonts w:ascii="Times New Roman" w:hAnsi="Times New Roman"/>
                <w:lang w:val="en-US"/>
              </w:rPr>
              <w:t>NOLOGIES, PREPROCESSING, ROTARY, CEREALS, PERENNIAL HERBS, TEST R</w:t>
            </w:r>
            <w:r w:rsidRPr="005B3E9B">
              <w:rPr>
                <w:rStyle w:val="translation-chunk"/>
                <w:rFonts w:ascii="Times New Roman" w:hAnsi="Times New Roman"/>
                <w:lang w:val="en-US"/>
              </w:rPr>
              <w:t>E</w:t>
            </w:r>
            <w:r w:rsidRPr="005B3E9B">
              <w:rPr>
                <w:rStyle w:val="translation-chunk"/>
                <w:rFonts w:ascii="Times New Roman" w:hAnsi="Times New Roman"/>
                <w:lang w:val="en-US"/>
              </w:rPr>
              <w:t>PORTS, GEAR RATIOS, TRACTION FORCE ON THE HOOK, THEORY, OPERATING SPEED</w:t>
            </w:r>
          </w:p>
        </w:tc>
      </w:tr>
    </w:tbl>
    <w:p w:rsidR="00BF692C" w:rsidRDefault="00BF692C" w:rsidP="00510E27">
      <w:pPr>
        <w:spacing w:after="0" w:line="240" w:lineRule="auto"/>
        <w:ind w:firstLine="709"/>
        <w:jc w:val="both"/>
      </w:pPr>
    </w:p>
    <w:p w:rsidR="00BF692C" w:rsidRDefault="00BF692C" w:rsidP="00510E27">
      <w:pPr>
        <w:spacing w:after="0" w:line="360" w:lineRule="auto"/>
        <w:ind w:firstLine="709"/>
        <w:jc w:val="both"/>
        <w:rPr>
          <w:rFonts w:ascii="Times New Roman" w:hAnsi="Times New Roman"/>
          <w:sz w:val="28"/>
          <w:szCs w:val="28"/>
        </w:rPr>
      </w:pPr>
      <w:r w:rsidRPr="002E3642">
        <w:rPr>
          <w:rFonts w:ascii="Times New Roman" w:hAnsi="Times New Roman"/>
          <w:sz w:val="28"/>
          <w:szCs w:val="28"/>
        </w:rPr>
        <w:t>Зерновые культуры возделывают по трем предшественникам в их числе ‒ зерновые и зернобобовые, пропашные и многолетние травы.</w:t>
      </w:r>
      <w:r>
        <w:rPr>
          <w:rFonts w:ascii="Times New Roman" w:hAnsi="Times New Roman"/>
          <w:sz w:val="28"/>
          <w:szCs w:val="28"/>
        </w:rPr>
        <w:t xml:space="preserve"> В з</w:t>
      </w:r>
      <w:r>
        <w:rPr>
          <w:rFonts w:ascii="Times New Roman" w:hAnsi="Times New Roman"/>
          <w:sz w:val="28"/>
          <w:szCs w:val="28"/>
        </w:rPr>
        <w:t>а</w:t>
      </w:r>
      <w:r>
        <w:rPr>
          <w:rFonts w:ascii="Times New Roman" w:hAnsi="Times New Roman"/>
          <w:sz w:val="28"/>
          <w:szCs w:val="28"/>
        </w:rPr>
        <w:t>висимости от предшественника выбирается и вид обработки почвы. О</w:t>
      </w:r>
      <w:r>
        <w:rPr>
          <w:rFonts w:ascii="Times New Roman" w:hAnsi="Times New Roman"/>
          <w:sz w:val="28"/>
          <w:szCs w:val="28"/>
        </w:rPr>
        <w:t>с</w:t>
      </w:r>
      <w:r>
        <w:rPr>
          <w:rFonts w:ascii="Times New Roman" w:hAnsi="Times New Roman"/>
          <w:sz w:val="28"/>
          <w:szCs w:val="28"/>
        </w:rPr>
        <w:t>новное требование к обработки почвы по предшественнику – минимальное число проходов и качество, отвечающее агротехническим требованиям.</w:t>
      </w:r>
      <w:r w:rsidRPr="002E3642">
        <w:rPr>
          <w:rFonts w:ascii="Times New Roman" w:hAnsi="Times New Roman"/>
          <w:sz w:val="28"/>
          <w:szCs w:val="28"/>
        </w:rPr>
        <w:t xml:space="preserve"> </w:t>
      </w:r>
      <w:r>
        <w:rPr>
          <w:rFonts w:ascii="Times New Roman" w:hAnsi="Times New Roman"/>
          <w:sz w:val="28"/>
          <w:szCs w:val="28"/>
        </w:rPr>
        <w:t xml:space="preserve">       По предшественнику зерновые и зернобобовые предусмотрена полупар</w:t>
      </w:r>
      <w:r>
        <w:rPr>
          <w:rFonts w:ascii="Times New Roman" w:hAnsi="Times New Roman"/>
          <w:sz w:val="28"/>
          <w:szCs w:val="28"/>
        </w:rPr>
        <w:t>о</w:t>
      </w:r>
      <w:r>
        <w:rPr>
          <w:rFonts w:ascii="Times New Roman" w:hAnsi="Times New Roman"/>
          <w:sz w:val="28"/>
          <w:szCs w:val="28"/>
        </w:rPr>
        <w:t>вая обработка почвы. После высокостебельных пропашных культур пр</w:t>
      </w:r>
      <w:r>
        <w:rPr>
          <w:rFonts w:ascii="Times New Roman" w:hAnsi="Times New Roman"/>
          <w:sz w:val="28"/>
          <w:szCs w:val="28"/>
        </w:rPr>
        <w:t>о</w:t>
      </w:r>
      <w:r>
        <w:rPr>
          <w:rFonts w:ascii="Times New Roman" w:hAnsi="Times New Roman"/>
          <w:sz w:val="28"/>
          <w:szCs w:val="28"/>
        </w:rPr>
        <w:t>водится поверхностная обработка почвы, включающая минимум двукра</w:t>
      </w:r>
      <w:r>
        <w:rPr>
          <w:rFonts w:ascii="Times New Roman" w:hAnsi="Times New Roman"/>
          <w:sz w:val="28"/>
          <w:szCs w:val="28"/>
        </w:rPr>
        <w:t>т</w:t>
      </w:r>
      <w:r>
        <w:rPr>
          <w:rFonts w:ascii="Times New Roman" w:hAnsi="Times New Roman"/>
          <w:sz w:val="28"/>
          <w:szCs w:val="28"/>
        </w:rPr>
        <w:t xml:space="preserve">ное дискование почвы. После многолетних трав ‒ полупаровая обработка почвы и последующие сплошные культивации. </w:t>
      </w:r>
    </w:p>
    <w:p w:rsidR="00BF692C" w:rsidRDefault="00BF692C" w:rsidP="00510E27">
      <w:pPr>
        <w:spacing w:after="0" w:line="360" w:lineRule="auto"/>
        <w:ind w:firstLine="709"/>
        <w:jc w:val="both"/>
        <w:rPr>
          <w:rFonts w:ascii="Times New Roman" w:hAnsi="Times New Roman"/>
          <w:sz w:val="28"/>
          <w:szCs w:val="28"/>
        </w:rPr>
      </w:pPr>
      <w:r>
        <w:rPr>
          <w:rFonts w:ascii="Times New Roman" w:hAnsi="Times New Roman"/>
          <w:sz w:val="28"/>
          <w:szCs w:val="28"/>
        </w:rPr>
        <w:t>Анализ традиционных технологий и средств механизации  обработки почвы по предшественникам свидетельствует о несовершенстве рабочих органов машин по подготовки почвы к посеву зерновых.</w:t>
      </w:r>
      <w:r w:rsidRPr="009A51E7">
        <w:rPr>
          <w:rFonts w:ascii="Times New Roman" w:hAnsi="Times New Roman"/>
          <w:sz w:val="28"/>
          <w:szCs w:val="28"/>
        </w:rPr>
        <w:t xml:space="preserve"> </w:t>
      </w:r>
      <w:r>
        <w:rPr>
          <w:rFonts w:ascii="Times New Roman" w:hAnsi="Times New Roman"/>
          <w:sz w:val="28"/>
          <w:szCs w:val="28"/>
        </w:rPr>
        <w:t>Это связано с тем, что подготовка почвы к посеву выполняется минимум за три прохода агр</w:t>
      </w:r>
      <w:r>
        <w:rPr>
          <w:rFonts w:ascii="Times New Roman" w:hAnsi="Times New Roman"/>
          <w:sz w:val="28"/>
          <w:szCs w:val="28"/>
        </w:rPr>
        <w:t>е</w:t>
      </w:r>
      <w:r>
        <w:rPr>
          <w:rFonts w:ascii="Times New Roman" w:hAnsi="Times New Roman"/>
          <w:sz w:val="28"/>
          <w:szCs w:val="28"/>
        </w:rPr>
        <w:t>гата, что повышает уплотнение почвы.</w:t>
      </w:r>
    </w:p>
    <w:p w:rsidR="00BF692C" w:rsidRDefault="00BF692C" w:rsidP="00510E27">
      <w:pPr>
        <w:spacing w:after="0" w:line="360" w:lineRule="auto"/>
        <w:ind w:firstLine="709"/>
        <w:jc w:val="both"/>
        <w:rPr>
          <w:rFonts w:ascii="Times New Roman" w:hAnsi="Times New Roman"/>
          <w:sz w:val="28"/>
          <w:szCs w:val="28"/>
        </w:rPr>
      </w:pPr>
      <w:r w:rsidRPr="00D466B3">
        <w:rPr>
          <w:rFonts w:ascii="Times New Roman" w:hAnsi="Times New Roman"/>
          <w:sz w:val="28"/>
          <w:szCs w:val="28"/>
        </w:rPr>
        <w:t xml:space="preserve">Отечественные заводы-изготовители, в последние годы, выпускают рабочие машины и дисковые комбинированные агрегаты, обеспечивающие качественную подготовку почвы под посев зерновых за один-два прохода. </w:t>
      </w:r>
      <w:r>
        <w:rPr>
          <w:rFonts w:ascii="Times New Roman" w:hAnsi="Times New Roman"/>
          <w:sz w:val="28"/>
          <w:szCs w:val="28"/>
        </w:rPr>
        <w:t xml:space="preserve"> </w:t>
      </w:r>
    </w:p>
    <w:p w:rsidR="00BF692C" w:rsidRPr="00D466B3" w:rsidRDefault="00BF692C" w:rsidP="00510E27">
      <w:pPr>
        <w:spacing w:after="0" w:line="360" w:lineRule="auto"/>
        <w:ind w:firstLine="709"/>
        <w:jc w:val="both"/>
        <w:rPr>
          <w:rFonts w:ascii="Times New Roman" w:hAnsi="Times New Roman"/>
          <w:sz w:val="28"/>
          <w:szCs w:val="28"/>
        </w:rPr>
      </w:pPr>
      <w:r>
        <w:rPr>
          <w:rFonts w:ascii="Times New Roman" w:hAnsi="Times New Roman"/>
          <w:sz w:val="28"/>
          <w:szCs w:val="28"/>
        </w:rPr>
        <w:t>Проведен анализ рабочих органов культиваторов</w:t>
      </w:r>
      <w:r w:rsidRPr="00D466B3">
        <w:rPr>
          <w:rFonts w:ascii="Times New Roman" w:hAnsi="Times New Roman"/>
          <w:sz w:val="28"/>
          <w:szCs w:val="28"/>
        </w:rPr>
        <w:t xml:space="preserve"> и комбинирова</w:t>
      </w:r>
      <w:r w:rsidRPr="00D466B3">
        <w:rPr>
          <w:rFonts w:ascii="Times New Roman" w:hAnsi="Times New Roman"/>
          <w:sz w:val="28"/>
          <w:szCs w:val="28"/>
        </w:rPr>
        <w:t>н</w:t>
      </w:r>
      <w:r w:rsidRPr="00D466B3">
        <w:rPr>
          <w:rFonts w:ascii="Times New Roman" w:hAnsi="Times New Roman"/>
          <w:sz w:val="28"/>
          <w:szCs w:val="28"/>
        </w:rPr>
        <w:t>ны</w:t>
      </w:r>
      <w:r>
        <w:rPr>
          <w:rFonts w:ascii="Times New Roman" w:hAnsi="Times New Roman"/>
          <w:sz w:val="28"/>
          <w:szCs w:val="28"/>
        </w:rPr>
        <w:t>х</w:t>
      </w:r>
      <w:r w:rsidRPr="00D466B3">
        <w:rPr>
          <w:rFonts w:ascii="Times New Roman" w:hAnsi="Times New Roman"/>
          <w:sz w:val="28"/>
          <w:szCs w:val="28"/>
        </w:rPr>
        <w:t xml:space="preserve"> дисковы</w:t>
      </w:r>
      <w:r>
        <w:rPr>
          <w:rFonts w:ascii="Times New Roman" w:hAnsi="Times New Roman"/>
          <w:sz w:val="28"/>
          <w:szCs w:val="28"/>
        </w:rPr>
        <w:t>х</w:t>
      </w:r>
      <w:r w:rsidRPr="00D466B3">
        <w:rPr>
          <w:rFonts w:ascii="Times New Roman" w:hAnsi="Times New Roman"/>
          <w:sz w:val="28"/>
          <w:szCs w:val="28"/>
        </w:rPr>
        <w:t xml:space="preserve"> агрегат</w:t>
      </w:r>
      <w:r>
        <w:rPr>
          <w:rFonts w:ascii="Times New Roman" w:hAnsi="Times New Roman"/>
          <w:sz w:val="28"/>
          <w:szCs w:val="28"/>
        </w:rPr>
        <w:t>ов</w:t>
      </w:r>
      <w:r w:rsidRPr="00D466B3">
        <w:rPr>
          <w:rFonts w:ascii="Times New Roman" w:hAnsi="Times New Roman"/>
          <w:sz w:val="28"/>
          <w:szCs w:val="28"/>
        </w:rPr>
        <w:t xml:space="preserve">, прошедшие испытания на </w:t>
      </w:r>
      <w:r>
        <w:rPr>
          <w:rFonts w:ascii="Times New Roman" w:hAnsi="Times New Roman"/>
          <w:sz w:val="28"/>
          <w:szCs w:val="28"/>
        </w:rPr>
        <w:t>машинно-испытательной станции</w:t>
      </w:r>
      <w:r w:rsidRPr="00D466B3">
        <w:rPr>
          <w:rFonts w:ascii="Times New Roman" w:hAnsi="Times New Roman"/>
          <w:sz w:val="28"/>
          <w:szCs w:val="28"/>
        </w:rPr>
        <w:t xml:space="preserve">. Эти </w:t>
      </w:r>
      <w:r>
        <w:rPr>
          <w:rFonts w:ascii="Times New Roman" w:hAnsi="Times New Roman"/>
          <w:sz w:val="28"/>
          <w:szCs w:val="28"/>
        </w:rPr>
        <w:t>машины</w:t>
      </w:r>
      <w:r w:rsidRPr="00D466B3">
        <w:rPr>
          <w:rFonts w:ascii="Times New Roman" w:hAnsi="Times New Roman"/>
          <w:sz w:val="28"/>
          <w:szCs w:val="28"/>
        </w:rPr>
        <w:t xml:space="preserve"> вписываются в </w:t>
      </w:r>
      <w:r>
        <w:rPr>
          <w:rFonts w:ascii="Times New Roman" w:hAnsi="Times New Roman"/>
          <w:sz w:val="28"/>
          <w:szCs w:val="28"/>
        </w:rPr>
        <w:t>традиционную</w:t>
      </w:r>
      <w:r w:rsidRPr="00D466B3">
        <w:rPr>
          <w:rFonts w:ascii="Times New Roman" w:hAnsi="Times New Roman"/>
          <w:sz w:val="28"/>
          <w:szCs w:val="28"/>
        </w:rPr>
        <w:t xml:space="preserve"> те</w:t>
      </w:r>
      <w:r w:rsidRPr="00D466B3">
        <w:rPr>
          <w:rFonts w:ascii="Times New Roman" w:hAnsi="Times New Roman"/>
          <w:sz w:val="28"/>
          <w:szCs w:val="28"/>
        </w:rPr>
        <w:t>х</w:t>
      </w:r>
      <w:r w:rsidRPr="00D466B3">
        <w:rPr>
          <w:rFonts w:ascii="Times New Roman" w:hAnsi="Times New Roman"/>
          <w:sz w:val="28"/>
          <w:szCs w:val="28"/>
        </w:rPr>
        <w:t>нологию и рекомендуются к применению по подготовки почвы к посеву зерновых в зоне Кубанской МИС.</w:t>
      </w:r>
    </w:p>
    <w:p w:rsidR="00BF692C" w:rsidRPr="00720375" w:rsidRDefault="00BF692C" w:rsidP="00510E27">
      <w:pPr>
        <w:pStyle w:val="Footer"/>
        <w:tabs>
          <w:tab w:val="clear" w:pos="4153"/>
          <w:tab w:val="clear" w:pos="8306"/>
        </w:tabs>
        <w:spacing w:line="360" w:lineRule="auto"/>
        <w:ind w:firstLine="709"/>
        <w:jc w:val="both"/>
        <w:rPr>
          <w:szCs w:val="28"/>
        </w:rPr>
      </w:pPr>
      <w:r w:rsidRPr="002E3642">
        <w:rPr>
          <w:szCs w:val="28"/>
        </w:rPr>
        <w:t>Борона дисковая модернизированная с четырехрядным располож</w:t>
      </w:r>
      <w:r w:rsidRPr="002E3642">
        <w:rPr>
          <w:szCs w:val="28"/>
        </w:rPr>
        <w:t>е</w:t>
      </w:r>
      <w:r w:rsidRPr="002E3642">
        <w:rPr>
          <w:szCs w:val="28"/>
        </w:rPr>
        <w:t>нием сферических дисков обеспечивает обработку почвы под зерновые культуры</w:t>
      </w:r>
      <w:r>
        <w:rPr>
          <w:szCs w:val="28"/>
        </w:rPr>
        <w:t xml:space="preserve"> по предшественнику высокостебельные культуры</w:t>
      </w:r>
      <w:r w:rsidRPr="002E3642">
        <w:rPr>
          <w:szCs w:val="28"/>
        </w:rPr>
        <w:t>. Рабочим о</w:t>
      </w:r>
      <w:r w:rsidRPr="002E3642">
        <w:rPr>
          <w:szCs w:val="28"/>
        </w:rPr>
        <w:t>р</w:t>
      </w:r>
      <w:r w:rsidRPr="002E3642">
        <w:rPr>
          <w:szCs w:val="28"/>
        </w:rPr>
        <w:t>ганом дисковой бороны служит сферический диск, установленный на и</w:t>
      </w:r>
      <w:r w:rsidRPr="002E3642">
        <w:rPr>
          <w:szCs w:val="28"/>
        </w:rPr>
        <w:t>н</w:t>
      </w:r>
      <w:r w:rsidRPr="002E3642">
        <w:rPr>
          <w:szCs w:val="28"/>
        </w:rPr>
        <w:t>дивидуальной стойк</w:t>
      </w:r>
      <w:r>
        <w:rPr>
          <w:szCs w:val="28"/>
        </w:rPr>
        <w:t xml:space="preserve">е </w:t>
      </w:r>
      <w:r w:rsidRPr="002E3642">
        <w:rPr>
          <w:szCs w:val="28"/>
        </w:rPr>
        <w:t>с подшипниковым узлом. Борона с четырехрядным расположением сферических дисков</w:t>
      </w:r>
      <w:r>
        <w:rPr>
          <w:szCs w:val="28"/>
        </w:rPr>
        <w:t xml:space="preserve"> БДМ</w:t>
      </w:r>
      <w:r w:rsidRPr="002E3642">
        <w:rPr>
          <w:szCs w:val="28"/>
        </w:rPr>
        <w:t xml:space="preserve">-4×4П прошла испытания на </w:t>
      </w:r>
      <w:r>
        <w:rPr>
          <w:szCs w:val="28"/>
        </w:rPr>
        <w:t>К</w:t>
      </w:r>
      <w:r>
        <w:rPr>
          <w:szCs w:val="28"/>
        </w:rPr>
        <w:t>у</w:t>
      </w:r>
      <w:r>
        <w:rPr>
          <w:szCs w:val="28"/>
        </w:rPr>
        <w:t>банской</w:t>
      </w:r>
      <w:r w:rsidRPr="002E3642">
        <w:rPr>
          <w:szCs w:val="28"/>
        </w:rPr>
        <w:t xml:space="preserve"> государственной зональной МИС. </w:t>
      </w:r>
      <w:r>
        <w:rPr>
          <w:szCs w:val="28"/>
        </w:rPr>
        <w:t xml:space="preserve">Глубина обработки в момент испытания составила </w:t>
      </w:r>
      <w:smartTag w:uri="urn:schemas-microsoft-com:office:smarttags" w:element="metricconverter">
        <w:smartTagPr>
          <w:attr w:name="ProductID" w:val="2000 g"/>
        </w:smartTagPr>
        <w:r>
          <w:rPr>
            <w:szCs w:val="28"/>
          </w:rPr>
          <w:t>11,9 см</w:t>
        </w:r>
      </w:smartTag>
      <w:r>
        <w:rPr>
          <w:szCs w:val="28"/>
        </w:rPr>
        <w:t>. Результат обработки почвы по предшестве</w:t>
      </w:r>
      <w:r>
        <w:rPr>
          <w:szCs w:val="28"/>
        </w:rPr>
        <w:t>н</w:t>
      </w:r>
      <w:r>
        <w:rPr>
          <w:szCs w:val="28"/>
        </w:rPr>
        <w:t xml:space="preserve">нику: размер фракций до </w:t>
      </w:r>
      <w:smartTag w:uri="urn:schemas-microsoft-com:office:smarttags" w:element="metricconverter">
        <w:smartTagPr>
          <w:attr w:name="ProductID" w:val="2000 g"/>
        </w:smartTagPr>
        <w:r>
          <w:rPr>
            <w:szCs w:val="28"/>
          </w:rPr>
          <w:t>25 см</w:t>
        </w:r>
      </w:smartTag>
      <w:r>
        <w:rPr>
          <w:szCs w:val="28"/>
        </w:rPr>
        <w:t xml:space="preserve"> за один проход бороны составил 67,2% , за два прохода размер составил 83,4%; гребнистость почвы составила 2,1…3,4 см; измельчение пожнивных остатков (подсолнечник) с длиной резки до </w:t>
      </w:r>
      <w:smartTag w:uri="urn:schemas-microsoft-com:office:smarttags" w:element="metricconverter">
        <w:smartTagPr>
          <w:attr w:name="ProductID" w:val="2000 g"/>
        </w:smartTagPr>
        <w:r>
          <w:rPr>
            <w:szCs w:val="28"/>
          </w:rPr>
          <w:t>20 см</w:t>
        </w:r>
      </w:smartTag>
      <w:r>
        <w:rPr>
          <w:szCs w:val="28"/>
        </w:rPr>
        <w:t xml:space="preserve"> составило 26,1%, за два прохода бороны частицы  размером до </w:t>
      </w:r>
      <w:smartTag w:uri="urn:schemas-microsoft-com:office:smarttags" w:element="metricconverter">
        <w:smartTagPr>
          <w:attr w:name="ProductID" w:val="2000 g"/>
        </w:smartTagPr>
        <w:r>
          <w:rPr>
            <w:szCs w:val="28"/>
          </w:rPr>
          <w:t>20 см</w:t>
        </w:r>
      </w:smartTag>
      <w:r>
        <w:rPr>
          <w:szCs w:val="28"/>
        </w:rPr>
        <w:t xml:space="preserve"> составляли уже 83,4% </w:t>
      </w:r>
      <w:r w:rsidRPr="00720375">
        <w:rPr>
          <w:szCs w:val="28"/>
        </w:rPr>
        <w:t>[1]</w:t>
      </w:r>
      <w:r>
        <w:rPr>
          <w:szCs w:val="28"/>
        </w:rPr>
        <w:t>. По результатам испытаний доказано, что дисковая борона качественно готовит почву к предпосевной культив</w:t>
      </w:r>
      <w:r>
        <w:rPr>
          <w:szCs w:val="28"/>
        </w:rPr>
        <w:t>а</w:t>
      </w:r>
      <w:r>
        <w:rPr>
          <w:szCs w:val="28"/>
        </w:rPr>
        <w:t>ции по предшественнику высокостебельные культуры зак один проход.</w:t>
      </w:r>
    </w:p>
    <w:p w:rsidR="00BF692C" w:rsidRDefault="00BF692C" w:rsidP="00510E27">
      <w:pPr>
        <w:pStyle w:val="a"/>
        <w:tabs>
          <w:tab w:val="left" w:pos="708"/>
        </w:tabs>
        <w:spacing w:line="360" w:lineRule="auto"/>
        <w:ind w:firstLine="709"/>
        <w:jc w:val="both"/>
      </w:pPr>
      <w:r w:rsidRPr="002E3642">
        <w:t>Агрегат дисковый комбинированный ДАКН-3,3Н предназначен для предпосевной подготовки почвы, разделки пласта многолетних трав до и после вспашки, подготовки почвы после уборки пропашных культур</w:t>
      </w:r>
      <w:r w:rsidRPr="002E3642">
        <w:rPr>
          <w:rStyle w:val="Emphasis"/>
          <w:i w:val="0"/>
        </w:rPr>
        <w:t>. Ко</w:t>
      </w:r>
      <w:r w:rsidRPr="002E3642">
        <w:rPr>
          <w:rStyle w:val="Emphasis"/>
          <w:i w:val="0"/>
        </w:rPr>
        <w:t>м</w:t>
      </w:r>
      <w:r w:rsidRPr="002E3642">
        <w:rPr>
          <w:rStyle w:val="Emphasis"/>
          <w:i w:val="0"/>
        </w:rPr>
        <w:t>бинированный дисковый агрегат ДАКН</w:t>
      </w:r>
      <w:r>
        <w:rPr>
          <w:rStyle w:val="Emphasis"/>
          <w:i w:val="0"/>
        </w:rPr>
        <w:t xml:space="preserve"> </w:t>
      </w:r>
      <w:r w:rsidRPr="002E3642">
        <w:rPr>
          <w:rStyle w:val="Emphasis"/>
          <w:i w:val="0"/>
        </w:rPr>
        <w:t>-</w:t>
      </w:r>
      <w:r>
        <w:rPr>
          <w:rStyle w:val="Emphasis"/>
          <w:i w:val="0"/>
        </w:rPr>
        <w:t xml:space="preserve"> </w:t>
      </w:r>
      <w:r w:rsidRPr="002E3642">
        <w:rPr>
          <w:rStyle w:val="Emphasis"/>
          <w:i w:val="0"/>
        </w:rPr>
        <w:t>3,3Н прошел испытания на Вл</w:t>
      </w:r>
      <w:r w:rsidRPr="002E3642">
        <w:rPr>
          <w:rStyle w:val="Emphasis"/>
          <w:i w:val="0"/>
        </w:rPr>
        <w:t>а</w:t>
      </w:r>
      <w:r w:rsidRPr="002E3642">
        <w:rPr>
          <w:rStyle w:val="Emphasis"/>
          <w:i w:val="0"/>
        </w:rPr>
        <w:t xml:space="preserve">димирской МИС и получил сертификат соответствия агротехническим требованиям. </w:t>
      </w:r>
      <w:r w:rsidRPr="002E3642">
        <w:t xml:space="preserve">Испытания дискового агрегата ДАКН-3,3Н проводились </w:t>
      </w:r>
      <w:r>
        <w:t>по предшественнику зерновые</w:t>
      </w:r>
      <w:r w:rsidRPr="002E3642">
        <w:t xml:space="preserve"> на тяжелых и средних суглинках в условиях соответствующих требованиям технических условий</w:t>
      </w:r>
      <w:r>
        <w:t>. По результатам и</w:t>
      </w:r>
      <w:r>
        <w:t>с</w:t>
      </w:r>
      <w:r>
        <w:t xml:space="preserve">пытаний глубина обработки составила до </w:t>
      </w:r>
      <w:smartTag w:uri="urn:schemas-microsoft-com:office:smarttags" w:element="metricconverter">
        <w:smartTagPr>
          <w:attr w:name="ProductID" w:val="2000 g"/>
        </w:smartTagPr>
        <w:r>
          <w:t>14 см</w:t>
        </w:r>
      </w:smartTag>
      <w:r>
        <w:t>. Результат испытаний: гребнистость почвы 2,7…3,6 см; сохранение стерни зерновых 67,7 % , з</w:t>
      </w:r>
      <w:r>
        <w:t>а</w:t>
      </w:r>
      <w:r>
        <w:t>делка пожнивных остатков в почву 85%</w:t>
      </w:r>
      <w:r w:rsidRPr="00BF2530">
        <w:t xml:space="preserve"> [2]</w:t>
      </w:r>
      <w:r>
        <w:t>. По результатам испытаний дискового комбинированного агрегата ДАКН-3,3 доказано, что агрегат к</w:t>
      </w:r>
      <w:r>
        <w:t>а</w:t>
      </w:r>
      <w:r>
        <w:t>чественно проводит обработку почвы в два следа по предшественнику зе</w:t>
      </w:r>
      <w:r>
        <w:t>р</w:t>
      </w:r>
      <w:r>
        <w:t>новые и в один след по предшественнику многолетние травы. Агрегат обеспечивает качественную обработку почвы для проведения предпосе</w:t>
      </w:r>
      <w:r>
        <w:t>в</w:t>
      </w:r>
      <w:r>
        <w:t>ной культивации.</w:t>
      </w:r>
    </w:p>
    <w:p w:rsidR="00BF692C" w:rsidRDefault="00BF692C" w:rsidP="00510E27">
      <w:pPr>
        <w:pStyle w:val="a"/>
        <w:tabs>
          <w:tab w:val="left" w:pos="708"/>
        </w:tabs>
        <w:spacing w:line="360" w:lineRule="auto"/>
        <w:ind w:firstLine="709"/>
        <w:jc w:val="both"/>
      </w:pPr>
      <w:r w:rsidRPr="002E3642">
        <w:t>Обработк</w:t>
      </w:r>
      <w:r>
        <w:t>у</w:t>
      </w:r>
      <w:r w:rsidRPr="002E3642">
        <w:t xml:space="preserve"> почвы по зерновым и зернобобовым предшественникам </w:t>
      </w:r>
      <w:r>
        <w:t xml:space="preserve">рационально проводить </w:t>
      </w:r>
      <w:r w:rsidRPr="002E3642">
        <w:t>стерневым культиватор</w:t>
      </w:r>
      <w:r>
        <w:t>о</w:t>
      </w:r>
      <w:r w:rsidRPr="002E3642">
        <w:t>м КСП-6</w:t>
      </w:r>
      <w:r>
        <w:t xml:space="preserve">. Это орудие </w:t>
      </w:r>
      <w:r w:rsidRPr="002E3642">
        <w:t>в</w:t>
      </w:r>
      <w:r w:rsidRPr="002E3642">
        <w:t>ы</w:t>
      </w:r>
      <w:r w:rsidRPr="002E3642">
        <w:t>сококачественн</w:t>
      </w:r>
      <w:r>
        <w:t>о</w:t>
      </w:r>
      <w:r w:rsidRPr="002E3642">
        <w:t xml:space="preserve"> </w:t>
      </w:r>
      <w:r>
        <w:t xml:space="preserve">проводит </w:t>
      </w:r>
      <w:r w:rsidRPr="002E3642">
        <w:t>обработк</w:t>
      </w:r>
      <w:r>
        <w:t>у</w:t>
      </w:r>
      <w:r w:rsidRPr="002E3642">
        <w:t xml:space="preserve"> почвы под посев за один проход а</w:t>
      </w:r>
      <w:r w:rsidRPr="002E3642">
        <w:t>г</w:t>
      </w:r>
      <w:r w:rsidRPr="002E3642">
        <w:t>регата</w:t>
      </w:r>
      <w:r>
        <w:t>. Культиватор стерневой успешно прошел испытания на Централ</w:t>
      </w:r>
      <w:r>
        <w:t>ь</w:t>
      </w:r>
      <w:r>
        <w:t>но-Черноземной машинно-испытательной станции в 2012 г. Глубина обр</w:t>
      </w:r>
      <w:r>
        <w:t>а</w:t>
      </w:r>
      <w:r>
        <w:t>ботки составила 6,9 см. Результат обработки почвы стерневым культиват</w:t>
      </w:r>
      <w:r>
        <w:t>о</w:t>
      </w:r>
      <w:r>
        <w:t>ром: размер фракций до 25 см составлял 91,3%, размер фракций до 50 мм  составлял 97,1 %; гребнистость поля после прохода культиватора 6,6 см; подрезание сорняков полное</w:t>
      </w:r>
      <w:r w:rsidRPr="00524176">
        <w:t xml:space="preserve"> [</w:t>
      </w:r>
      <w:r>
        <w:t>3</w:t>
      </w:r>
      <w:r w:rsidRPr="00524176">
        <w:t>]</w:t>
      </w:r>
      <w:r>
        <w:t xml:space="preserve">.                    </w:t>
      </w:r>
    </w:p>
    <w:p w:rsidR="00BF692C" w:rsidRDefault="00BF692C" w:rsidP="00510E27">
      <w:pPr>
        <w:spacing w:after="0" w:line="360" w:lineRule="auto"/>
        <w:ind w:firstLine="709"/>
        <w:jc w:val="both"/>
        <w:rPr>
          <w:rFonts w:ascii="Times New Roman" w:hAnsi="Times New Roman"/>
          <w:sz w:val="28"/>
          <w:szCs w:val="28"/>
        </w:rPr>
      </w:pPr>
      <w:r w:rsidRPr="002E3642">
        <w:rPr>
          <w:rFonts w:ascii="Times New Roman" w:hAnsi="Times New Roman"/>
          <w:sz w:val="28"/>
          <w:szCs w:val="28"/>
        </w:rPr>
        <w:t xml:space="preserve">Другой вариант обработки почвы по зерновым и зернобобовым предшественникам </w:t>
      </w:r>
      <w:r>
        <w:rPr>
          <w:rFonts w:ascii="Times New Roman" w:hAnsi="Times New Roman"/>
          <w:sz w:val="28"/>
          <w:szCs w:val="28"/>
        </w:rPr>
        <w:t>‒</w:t>
      </w:r>
      <w:r w:rsidRPr="002E3642">
        <w:rPr>
          <w:rFonts w:ascii="Times New Roman" w:hAnsi="Times New Roman"/>
          <w:sz w:val="28"/>
          <w:szCs w:val="28"/>
        </w:rPr>
        <w:t xml:space="preserve"> </w:t>
      </w:r>
      <w:r>
        <w:rPr>
          <w:rFonts w:ascii="Times New Roman" w:hAnsi="Times New Roman"/>
          <w:sz w:val="28"/>
          <w:szCs w:val="28"/>
        </w:rPr>
        <w:t>обработка</w:t>
      </w:r>
      <w:r w:rsidRPr="002E3642">
        <w:rPr>
          <w:rFonts w:ascii="Times New Roman" w:hAnsi="Times New Roman"/>
          <w:sz w:val="28"/>
          <w:szCs w:val="28"/>
        </w:rPr>
        <w:t xml:space="preserve"> комбинированн</w:t>
      </w:r>
      <w:r>
        <w:rPr>
          <w:rFonts w:ascii="Times New Roman" w:hAnsi="Times New Roman"/>
          <w:sz w:val="28"/>
          <w:szCs w:val="28"/>
        </w:rPr>
        <w:t>ым</w:t>
      </w:r>
      <w:r w:rsidRPr="002E3642">
        <w:rPr>
          <w:rFonts w:ascii="Times New Roman" w:hAnsi="Times New Roman"/>
          <w:sz w:val="28"/>
          <w:szCs w:val="28"/>
        </w:rPr>
        <w:t xml:space="preserve"> дисков</w:t>
      </w:r>
      <w:r>
        <w:rPr>
          <w:rFonts w:ascii="Times New Roman" w:hAnsi="Times New Roman"/>
          <w:sz w:val="28"/>
          <w:szCs w:val="28"/>
        </w:rPr>
        <w:t>ым</w:t>
      </w:r>
      <w:r w:rsidRPr="002E3642">
        <w:rPr>
          <w:rFonts w:ascii="Times New Roman" w:hAnsi="Times New Roman"/>
          <w:sz w:val="28"/>
          <w:szCs w:val="28"/>
        </w:rPr>
        <w:t xml:space="preserve"> агрегат</w:t>
      </w:r>
      <w:r>
        <w:rPr>
          <w:rFonts w:ascii="Times New Roman" w:hAnsi="Times New Roman"/>
          <w:sz w:val="28"/>
          <w:szCs w:val="28"/>
        </w:rPr>
        <w:t xml:space="preserve">ом </w:t>
      </w:r>
      <w:r w:rsidRPr="002E3642">
        <w:rPr>
          <w:rFonts w:ascii="Times New Roman" w:hAnsi="Times New Roman"/>
          <w:sz w:val="28"/>
          <w:szCs w:val="28"/>
        </w:rPr>
        <w:t>АКД-</w:t>
      </w:r>
      <w:r>
        <w:rPr>
          <w:rFonts w:ascii="Times New Roman" w:hAnsi="Times New Roman"/>
          <w:sz w:val="28"/>
          <w:szCs w:val="28"/>
        </w:rPr>
        <w:t>3</w:t>
      </w:r>
      <w:r w:rsidRPr="002E3642">
        <w:rPr>
          <w:rFonts w:ascii="Times New Roman" w:hAnsi="Times New Roman"/>
          <w:sz w:val="28"/>
          <w:szCs w:val="28"/>
        </w:rPr>
        <w:t xml:space="preserve">. </w:t>
      </w:r>
      <w:r>
        <w:rPr>
          <w:rFonts w:ascii="Times New Roman" w:hAnsi="Times New Roman"/>
          <w:sz w:val="28"/>
          <w:szCs w:val="28"/>
        </w:rPr>
        <w:t>Испытания дискового агрегата проводились в</w:t>
      </w:r>
      <w:r w:rsidRPr="002E3642">
        <w:rPr>
          <w:rFonts w:ascii="Times New Roman" w:hAnsi="Times New Roman"/>
          <w:sz w:val="28"/>
          <w:szCs w:val="28"/>
        </w:rPr>
        <w:t xml:space="preserve"> Кубанской МИС с трактором Т-150</w:t>
      </w:r>
      <w:r>
        <w:rPr>
          <w:rFonts w:ascii="Times New Roman" w:hAnsi="Times New Roman"/>
          <w:sz w:val="28"/>
          <w:szCs w:val="28"/>
        </w:rPr>
        <w:t xml:space="preserve"> </w:t>
      </w:r>
      <w:r w:rsidRPr="002E3642">
        <w:rPr>
          <w:rFonts w:ascii="Times New Roman" w:hAnsi="Times New Roman"/>
          <w:sz w:val="28"/>
          <w:szCs w:val="28"/>
        </w:rPr>
        <w:t xml:space="preserve">К на </w:t>
      </w:r>
      <w:r>
        <w:rPr>
          <w:rFonts w:ascii="Times New Roman" w:hAnsi="Times New Roman"/>
          <w:sz w:val="28"/>
          <w:szCs w:val="28"/>
        </w:rPr>
        <w:t>обработки стерни озимой пшеницы</w:t>
      </w:r>
      <w:r w:rsidRPr="002E3642">
        <w:rPr>
          <w:rFonts w:ascii="Times New Roman" w:hAnsi="Times New Roman"/>
          <w:sz w:val="28"/>
          <w:szCs w:val="28"/>
        </w:rPr>
        <w:t xml:space="preserve"> (2 следа) и л</w:t>
      </w:r>
      <w:r w:rsidRPr="002E3642">
        <w:rPr>
          <w:rFonts w:ascii="Times New Roman" w:hAnsi="Times New Roman"/>
          <w:sz w:val="28"/>
          <w:szCs w:val="28"/>
        </w:rPr>
        <w:t>ю</w:t>
      </w:r>
      <w:r w:rsidRPr="002E3642">
        <w:rPr>
          <w:rFonts w:ascii="Times New Roman" w:hAnsi="Times New Roman"/>
          <w:sz w:val="28"/>
          <w:szCs w:val="28"/>
        </w:rPr>
        <w:t>церны (1 след) в оптимальный агросрок.</w:t>
      </w:r>
      <w:r>
        <w:rPr>
          <w:rFonts w:ascii="Times New Roman" w:hAnsi="Times New Roman"/>
          <w:sz w:val="28"/>
          <w:szCs w:val="28"/>
        </w:rPr>
        <w:t xml:space="preserve"> Средняя глубина обработки с</w:t>
      </w:r>
      <w:r>
        <w:rPr>
          <w:rFonts w:ascii="Times New Roman" w:hAnsi="Times New Roman"/>
          <w:sz w:val="28"/>
          <w:szCs w:val="28"/>
        </w:rPr>
        <w:t>о</w:t>
      </w:r>
      <w:r>
        <w:rPr>
          <w:rFonts w:ascii="Times New Roman" w:hAnsi="Times New Roman"/>
          <w:sz w:val="28"/>
          <w:szCs w:val="28"/>
        </w:rPr>
        <w:t>ставила 18,4 см. Качество обработки почвы по результатам испытаний: гребнистость поля после прохода культиватора 1,2 …3,5 см; крошение почвы на фракции с размером до 50 мм составило 92,7%; подрезание со</w:t>
      </w:r>
      <w:r>
        <w:rPr>
          <w:rFonts w:ascii="Times New Roman" w:hAnsi="Times New Roman"/>
          <w:sz w:val="28"/>
          <w:szCs w:val="28"/>
        </w:rPr>
        <w:t>р</w:t>
      </w:r>
      <w:r>
        <w:rPr>
          <w:rFonts w:ascii="Times New Roman" w:hAnsi="Times New Roman"/>
          <w:sz w:val="28"/>
          <w:szCs w:val="28"/>
        </w:rPr>
        <w:t xml:space="preserve">ной растительности 100% </w:t>
      </w:r>
      <w:r w:rsidRPr="002E3642">
        <w:rPr>
          <w:rFonts w:ascii="Times New Roman" w:hAnsi="Times New Roman"/>
          <w:sz w:val="28"/>
          <w:szCs w:val="28"/>
        </w:rPr>
        <w:t>[</w:t>
      </w:r>
      <w:r>
        <w:rPr>
          <w:rFonts w:ascii="Times New Roman" w:hAnsi="Times New Roman"/>
          <w:sz w:val="28"/>
          <w:szCs w:val="28"/>
        </w:rPr>
        <w:t>4</w:t>
      </w:r>
      <w:r w:rsidRPr="0083252F">
        <w:rPr>
          <w:rFonts w:ascii="Times New Roman" w:hAnsi="Times New Roman"/>
          <w:sz w:val="28"/>
          <w:szCs w:val="28"/>
        </w:rPr>
        <w:t>]</w:t>
      </w:r>
      <w:r>
        <w:rPr>
          <w:rFonts w:ascii="Times New Roman" w:hAnsi="Times New Roman"/>
          <w:sz w:val="28"/>
          <w:szCs w:val="28"/>
        </w:rPr>
        <w:t>. Дисковый комбинированный агрегат обе</w:t>
      </w:r>
      <w:r>
        <w:rPr>
          <w:rFonts w:ascii="Times New Roman" w:hAnsi="Times New Roman"/>
          <w:sz w:val="28"/>
          <w:szCs w:val="28"/>
        </w:rPr>
        <w:t>с</w:t>
      </w:r>
      <w:r>
        <w:rPr>
          <w:rFonts w:ascii="Times New Roman" w:hAnsi="Times New Roman"/>
          <w:sz w:val="28"/>
          <w:szCs w:val="28"/>
        </w:rPr>
        <w:t>печивает обработку почвы по предшественнику зерновые в два следа и многолетние травы в один след и готовит почву к проведению предпосе</w:t>
      </w:r>
      <w:r>
        <w:rPr>
          <w:rFonts w:ascii="Times New Roman" w:hAnsi="Times New Roman"/>
          <w:sz w:val="28"/>
          <w:szCs w:val="28"/>
        </w:rPr>
        <w:t>в</w:t>
      </w:r>
      <w:r>
        <w:rPr>
          <w:rFonts w:ascii="Times New Roman" w:hAnsi="Times New Roman"/>
          <w:sz w:val="28"/>
          <w:szCs w:val="28"/>
        </w:rPr>
        <w:t xml:space="preserve">ной культивации.  </w:t>
      </w:r>
    </w:p>
    <w:p w:rsidR="00BF692C" w:rsidRDefault="00BF692C" w:rsidP="00510E27">
      <w:pPr>
        <w:spacing w:after="0" w:line="360" w:lineRule="auto"/>
        <w:ind w:firstLine="709"/>
        <w:jc w:val="both"/>
        <w:rPr>
          <w:rFonts w:ascii="Times New Roman" w:hAnsi="Times New Roman"/>
          <w:sz w:val="28"/>
          <w:szCs w:val="28"/>
        </w:rPr>
      </w:pPr>
      <w:r w:rsidRPr="002E3642">
        <w:rPr>
          <w:rFonts w:ascii="Times New Roman" w:hAnsi="Times New Roman"/>
          <w:sz w:val="28"/>
          <w:szCs w:val="28"/>
        </w:rPr>
        <w:t xml:space="preserve">Культиватор блочно-модульный </w:t>
      </w:r>
      <w:r>
        <w:rPr>
          <w:rFonts w:ascii="Times New Roman" w:hAnsi="Times New Roman"/>
          <w:sz w:val="28"/>
          <w:szCs w:val="28"/>
        </w:rPr>
        <w:t xml:space="preserve">выполняет </w:t>
      </w:r>
      <w:r w:rsidRPr="002E3642">
        <w:rPr>
          <w:rFonts w:ascii="Times New Roman" w:hAnsi="Times New Roman"/>
          <w:sz w:val="28"/>
          <w:szCs w:val="28"/>
        </w:rPr>
        <w:t>предпосевн</w:t>
      </w:r>
      <w:r>
        <w:rPr>
          <w:rFonts w:ascii="Times New Roman" w:hAnsi="Times New Roman"/>
          <w:sz w:val="28"/>
          <w:szCs w:val="28"/>
        </w:rPr>
        <w:t>ую</w:t>
      </w:r>
      <w:r w:rsidRPr="002E3642">
        <w:rPr>
          <w:rFonts w:ascii="Times New Roman" w:hAnsi="Times New Roman"/>
          <w:sz w:val="28"/>
          <w:szCs w:val="28"/>
        </w:rPr>
        <w:t xml:space="preserve"> подгото</w:t>
      </w:r>
      <w:r w:rsidRPr="002E3642">
        <w:rPr>
          <w:rFonts w:ascii="Times New Roman" w:hAnsi="Times New Roman"/>
          <w:sz w:val="28"/>
          <w:szCs w:val="28"/>
        </w:rPr>
        <w:t>в</w:t>
      </w:r>
      <w:r w:rsidRPr="002E3642">
        <w:rPr>
          <w:rFonts w:ascii="Times New Roman" w:hAnsi="Times New Roman"/>
          <w:sz w:val="28"/>
          <w:szCs w:val="28"/>
        </w:rPr>
        <w:t>к</w:t>
      </w:r>
      <w:r>
        <w:rPr>
          <w:rFonts w:ascii="Times New Roman" w:hAnsi="Times New Roman"/>
          <w:sz w:val="28"/>
          <w:szCs w:val="28"/>
        </w:rPr>
        <w:t>у</w:t>
      </w:r>
      <w:r w:rsidRPr="002E3642">
        <w:rPr>
          <w:rFonts w:ascii="Times New Roman" w:hAnsi="Times New Roman"/>
          <w:sz w:val="28"/>
          <w:szCs w:val="28"/>
        </w:rPr>
        <w:t xml:space="preserve"> почвы</w:t>
      </w:r>
      <w:r>
        <w:rPr>
          <w:rFonts w:ascii="Times New Roman" w:hAnsi="Times New Roman"/>
          <w:sz w:val="28"/>
          <w:szCs w:val="28"/>
        </w:rPr>
        <w:t xml:space="preserve"> за один проход агрегата</w:t>
      </w:r>
      <w:r w:rsidRPr="002E3642">
        <w:rPr>
          <w:rFonts w:ascii="Times New Roman" w:hAnsi="Times New Roman"/>
          <w:sz w:val="28"/>
          <w:szCs w:val="28"/>
        </w:rPr>
        <w:t>. Комплекс блочно-модульных культив</w:t>
      </w:r>
      <w:r w:rsidRPr="002E3642">
        <w:rPr>
          <w:rFonts w:ascii="Times New Roman" w:hAnsi="Times New Roman"/>
          <w:sz w:val="28"/>
          <w:szCs w:val="28"/>
        </w:rPr>
        <w:t>а</w:t>
      </w:r>
      <w:r w:rsidRPr="002E3642">
        <w:rPr>
          <w:rFonts w:ascii="Times New Roman" w:hAnsi="Times New Roman"/>
          <w:sz w:val="28"/>
          <w:szCs w:val="28"/>
        </w:rPr>
        <w:t>торов КБМ успешно прошел испытания на Солнечногорско</w:t>
      </w:r>
      <w:r>
        <w:rPr>
          <w:rFonts w:ascii="Times New Roman" w:hAnsi="Times New Roman"/>
          <w:sz w:val="28"/>
          <w:szCs w:val="28"/>
        </w:rPr>
        <w:t>м</w:t>
      </w:r>
      <w:r w:rsidRPr="002E3642">
        <w:rPr>
          <w:rFonts w:ascii="Times New Roman" w:hAnsi="Times New Roman"/>
          <w:sz w:val="28"/>
          <w:szCs w:val="28"/>
        </w:rPr>
        <w:t xml:space="preserve"> ЦМИС Ми</w:t>
      </w:r>
      <w:r w:rsidRPr="002E3642">
        <w:rPr>
          <w:rFonts w:ascii="Times New Roman" w:hAnsi="Times New Roman"/>
          <w:sz w:val="28"/>
          <w:szCs w:val="28"/>
        </w:rPr>
        <w:t>н</w:t>
      </w:r>
      <w:r w:rsidRPr="002E3642">
        <w:rPr>
          <w:rFonts w:ascii="Times New Roman" w:hAnsi="Times New Roman"/>
          <w:sz w:val="28"/>
          <w:szCs w:val="28"/>
        </w:rPr>
        <w:t xml:space="preserve">сельхоза РФ, </w:t>
      </w:r>
      <w:r>
        <w:rPr>
          <w:rFonts w:ascii="Times New Roman" w:hAnsi="Times New Roman"/>
          <w:sz w:val="28"/>
          <w:szCs w:val="28"/>
        </w:rPr>
        <w:t xml:space="preserve">а  также </w:t>
      </w:r>
      <w:r w:rsidRPr="002E3642">
        <w:rPr>
          <w:rFonts w:ascii="Times New Roman" w:hAnsi="Times New Roman"/>
          <w:sz w:val="28"/>
          <w:szCs w:val="28"/>
        </w:rPr>
        <w:t>в различных почвенно-климатических зонах на С</w:t>
      </w:r>
      <w:r w:rsidRPr="002E3642">
        <w:rPr>
          <w:rFonts w:ascii="Times New Roman" w:hAnsi="Times New Roman"/>
          <w:sz w:val="28"/>
          <w:szCs w:val="28"/>
        </w:rPr>
        <w:t>е</w:t>
      </w:r>
      <w:r w:rsidRPr="002E3642">
        <w:rPr>
          <w:rFonts w:ascii="Times New Roman" w:hAnsi="Times New Roman"/>
          <w:sz w:val="28"/>
          <w:szCs w:val="28"/>
        </w:rPr>
        <w:t>веро-Западной, Поволжской и Кубанской МИС</w:t>
      </w:r>
      <w:r>
        <w:rPr>
          <w:rFonts w:ascii="Times New Roman" w:hAnsi="Times New Roman"/>
          <w:sz w:val="28"/>
          <w:szCs w:val="28"/>
        </w:rPr>
        <w:t>. Культивация проводилась на глубину до 8 см. Результат испытаний: крошение частиц почвы 87,5 % с размером фракций до 25 мм; гребнистость поверхности почвы после пр</w:t>
      </w:r>
      <w:r>
        <w:rPr>
          <w:rFonts w:ascii="Times New Roman" w:hAnsi="Times New Roman"/>
          <w:sz w:val="28"/>
          <w:szCs w:val="28"/>
        </w:rPr>
        <w:t>о</w:t>
      </w:r>
      <w:r>
        <w:rPr>
          <w:rFonts w:ascii="Times New Roman" w:hAnsi="Times New Roman"/>
          <w:sz w:val="28"/>
          <w:szCs w:val="28"/>
        </w:rPr>
        <w:t xml:space="preserve">хода культиватора 1,6 …1,9 см, а по агротребованиям эта величина не должна превышать 4 см; подрезание сорняков полное </w:t>
      </w:r>
      <w:r w:rsidRPr="00344C36">
        <w:rPr>
          <w:rFonts w:ascii="Times New Roman" w:hAnsi="Times New Roman"/>
          <w:sz w:val="28"/>
          <w:szCs w:val="28"/>
        </w:rPr>
        <w:t>[5]</w:t>
      </w:r>
      <w:r>
        <w:rPr>
          <w:rFonts w:ascii="Times New Roman" w:hAnsi="Times New Roman"/>
          <w:sz w:val="28"/>
          <w:szCs w:val="28"/>
        </w:rPr>
        <w:t>. Культиватор блочно-модульный отвечает требованиям к предпосевной культивации по основным показателям – гребнистость, размер фракций до 3 см, подрез</w:t>
      </w:r>
      <w:r>
        <w:rPr>
          <w:rFonts w:ascii="Times New Roman" w:hAnsi="Times New Roman"/>
          <w:sz w:val="28"/>
          <w:szCs w:val="28"/>
        </w:rPr>
        <w:t>а</w:t>
      </w:r>
      <w:r>
        <w:rPr>
          <w:rFonts w:ascii="Times New Roman" w:hAnsi="Times New Roman"/>
          <w:sz w:val="28"/>
          <w:szCs w:val="28"/>
        </w:rPr>
        <w:t xml:space="preserve">ние сорняков. </w:t>
      </w:r>
    </w:p>
    <w:p w:rsidR="00BF692C" w:rsidRDefault="00BF692C" w:rsidP="00510E27">
      <w:pPr>
        <w:spacing w:after="0" w:line="360" w:lineRule="auto"/>
        <w:ind w:firstLine="709"/>
        <w:jc w:val="both"/>
        <w:rPr>
          <w:rFonts w:ascii="Times New Roman" w:hAnsi="Times New Roman"/>
          <w:sz w:val="28"/>
          <w:szCs w:val="28"/>
        </w:rPr>
      </w:pPr>
      <w:r>
        <w:rPr>
          <w:rFonts w:ascii="Times New Roman" w:hAnsi="Times New Roman"/>
          <w:sz w:val="28"/>
          <w:szCs w:val="28"/>
        </w:rPr>
        <w:t>Для проведения обработки почвы по предшественникам составляе</w:t>
      </w:r>
      <w:r>
        <w:rPr>
          <w:rFonts w:ascii="Times New Roman" w:hAnsi="Times New Roman"/>
          <w:sz w:val="28"/>
          <w:szCs w:val="28"/>
        </w:rPr>
        <w:t>т</w:t>
      </w:r>
      <w:r>
        <w:rPr>
          <w:rFonts w:ascii="Times New Roman" w:hAnsi="Times New Roman"/>
          <w:sz w:val="28"/>
          <w:szCs w:val="28"/>
        </w:rPr>
        <w:t>ся машинно-тракторный агрегат. В данных технической характеристики трактора представлены основные данные по двигателю, мощность двиг</w:t>
      </w:r>
      <w:r>
        <w:rPr>
          <w:rFonts w:ascii="Times New Roman" w:hAnsi="Times New Roman"/>
          <w:sz w:val="28"/>
          <w:szCs w:val="28"/>
        </w:rPr>
        <w:t>а</w:t>
      </w:r>
      <w:r>
        <w:rPr>
          <w:rFonts w:ascii="Times New Roman" w:hAnsi="Times New Roman"/>
          <w:sz w:val="28"/>
          <w:szCs w:val="28"/>
        </w:rPr>
        <w:t xml:space="preserve">теля, эксплуатационная масса и ряд других показателей. </w:t>
      </w:r>
      <w:r w:rsidRPr="002E3642">
        <w:rPr>
          <w:rFonts w:ascii="Times New Roman" w:hAnsi="Times New Roman"/>
          <w:sz w:val="28"/>
          <w:szCs w:val="28"/>
        </w:rPr>
        <w:t>Основной показ</w:t>
      </w:r>
      <w:r w:rsidRPr="002E3642">
        <w:rPr>
          <w:rFonts w:ascii="Times New Roman" w:hAnsi="Times New Roman"/>
          <w:sz w:val="28"/>
          <w:szCs w:val="28"/>
        </w:rPr>
        <w:t>а</w:t>
      </w:r>
      <w:r w:rsidRPr="002E3642">
        <w:rPr>
          <w:rFonts w:ascii="Times New Roman" w:hAnsi="Times New Roman"/>
          <w:sz w:val="28"/>
          <w:szCs w:val="28"/>
        </w:rPr>
        <w:t xml:space="preserve">тель на каждой передачи – номинальная сила тяги на крюке. </w:t>
      </w:r>
      <w:r>
        <w:rPr>
          <w:rFonts w:ascii="Times New Roman" w:hAnsi="Times New Roman"/>
          <w:sz w:val="28"/>
          <w:szCs w:val="28"/>
        </w:rPr>
        <w:t>Ложность комплектования агрегатов для предпосевной обработки почв заключается в том, что отсутствуют результаты тяговых испытаний тракторов по ста</w:t>
      </w:r>
      <w:r>
        <w:rPr>
          <w:rFonts w:ascii="Times New Roman" w:hAnsi="Times New Roman"/>
          <w:sz w:val="28"/>
          <w:szCs w:val="28"/>
        </w:rPr>
        <w:t>н</w:t>
      </w:r>
      <w:r>
        <w:rPr>
          <w:rFonts w:ascii="Times New Roman" w:hAnsi="Times New Roman"/>
          <w:sz w:val="28"/>
          <w:szCs w:val="28"/>
        </w:rPr>
        <w:t xml:space="preserve">дартным агрофонам. Это не  позволяет использовать известную методику комплектования тяговых агрегатов. </w:t>
      </w:r>
    </w:p>
    <w:p w:rsidR="00BF692C" w:rsidRPr="002E5707" w:rsidRDefault="00BF692C" w:rsidP="00510E27">
      <w:pPr>
        <w:spacing w:after="0" w:line="360" w:lineRule="auto"/>
        <w:ind w:firstLine="709"/>
        <w:jc w:val="both"/>
        <w:rPr>
          <w:rFonts w:ascii="Times New Roman" w:hAnsi="Times New Roman"/>
          <w:sz w:val="28"/>
          <w:szCs w:val="28"/>
        </w:rPr>
      </w:pPr>
      <w:r>
        <w:rPr>
          <w:rFonts w:ascii="Times New Roman" w:hAnsi="Times New Roman"/>
          <w:sz w:val="28"/>
          <w:szCs w:val="28"/>
        </w:rPr>
        <w:t>На первом этапе выбирается ресурсосберегающая мощность двиг</w:t>
      </w:r>
      <w:r>
        <w:rPr>
          <w:rFonts w:ascii="Times New Roman" w:hAnsi="Times New Roman"/>
          <w:sz w:val="28"/>
          <w:szCs w:val="28"/>
        </w:rPr>
        <w:t>а</w:t>
      </w:r>
      <w:r>
        <w:rPr>
          <w:rFonts w:ascii="Times New Roman" w:hAnsi="Times New Roman"/>
          <w:sz w:val="28"/>
          <w:szCs w:val="28"/>
        </w:rPr>
        <w:t>теля трактора принимается по рекомендациям в зависимости от вида работ и класса длины гона</w:t>
      </w:r>
      <w:r w:rsidRPr="002E5707">
        <w:rPr>
          <w:rFonts w:ascii="Times New Roman" w:hAnsi="Times New Roman"/>
          <w:sz w:val="28"/>
          <w:szCs w:val="28"/>
        </w:rPr>
        <w:t xml:space="preserve"> [</w:t>
      </w:r>
      <w:r>
        <w:rPr>
          <w:rFonts w:ascii="Times New Roman" w:hAnsi="Times New Roman"/>
          <w:sz w:val="28"/>
          <w:szCs w:val="28"/>
        </w:rPr>
        <w:t>7</w:t>
      </w:r>
      <w:r w:rsidRPr="002E5707">
        <w:rPr>
          <w:rFonts w:ascii="Times New Roman" w:hAnsi="Times New Roman"/>
          <w:sz w:val="28"/>
          <w:szCs w:val="28"/>
        </w:rPr>
        <w:t>]</w:t>
      </w:r>
      <w:r>
        <w:rPr>
          <w:rFonts w:ascii="Times New Roman" w:hAnsi="Times New Roman"/>
          <w:sz w:val="28"/>
          <w:szCs w:val="28"/>
        </w:rPr>
        <w:t>.</w:t>
      </w:r>
      <w:r w:rsidRPr="002E5707">
        <w:rPr>
          <w:rFonts w:ascii="Times New Roman" w:hAnsi="Times New Roman"/>
          <w:sz w:val="28"/>
          <w:szCs w:val="28"/>
        </w:rPr>
        <w:t xml:space="preserve"> </w:t>
      </w:r>
      <w:r>
        <w:rPr>
          <w:rFonts w:ascii="Times New Roman" w:hAnsi="Times New Roman"/>
          <w:sz w:val="28"/>
          <w:szCs w:val="28"/>
        </w:rPr>
        <w:t>Диапазон ресурсосберегающей мощности для о</w:t>
      </w:r>
      <w:r>
        <w:rPr>
          <w:rFonts w:ascii="Times New Roman" w:hAnsi="Times New Roman"/>
          <w:sz w:val="28"/>
          <w:szCs w:val="28"/>
        </w:rPr>
        <w:t>б</w:t>
      </w:r>
      <w:r>
        <w:rPr>
          <w:rFonts w:ascii="Times New Roman" w:hAnsi="Times New Roman"/>
          <w:sz w:val="28"/>
          <w:szCs w:val="28"/>
        </w:rPr>
        <w:t>работки почвы по предшественникам представлен в таблице 1.</w:t>
      </w:r>
    </w:p>
    <w:p w:rsidR="00BF692C" w:rsidRPr="002E3642" w:rsidRDefault="00BF692C" w:rsidP="00510E27">
      <w:pPr>
        <w:spacing w:before="240" w:after="0" w:line="360" w:lineRule="auto"/>
        <w:rPr>
          <w:rFonts w:ascii="Times New Roman" w:hAnsi="Times New Roman"/>
          <w:sz w:val="28"/>
          <w:szCs w:val="28"/>
        </w:rPr>
      </w:pPr>
      <w:r w:rsidRPr="002E3642">
        <w:rPr>
          <w:rFonts w:ascii="Times New Roman" w:hAnsi="Times New Roman"/>
          <w:sz w:val="28"/>
          <w:szCs w:val="28"/>
        </w:rPr>
        <w:t>Таблица 1‒ Диапазон ресурсосберегающей мощности двигателя в завис</w:t>
      </w:r>
      <w:r w:rsidRPr="002E3642">
        <w:rPr>
          <w:rFonts w:ascii="Times New Roman" w:hAnsi="Times New Roman"/>
          <w:sz w:val="28"/>
          <w:szCs w:val="28"/>
        </w:rPr>
        <w:t>и</w:t>
      </w:r>
      <w:r w:rsidRPr="002E3642">
        <w:rPr>
          <w:rFonts w:ascii="Times New Roman" w:hAnsi="Times New Roman"/>
          <w:sz w:val="28"/>
          <w:szCs w:val="28"/>
        </w:rPr>
        <w:t>мости от класса длины гона [</w:t>
      </w:r>
      <w:r>
        <w:rPr>
          <w:rFonts w:ascii="Times New Roman" w:hAnsi="Times New Roman"/>
          <w:sz w:val="28"/>
          <w:szCs w:val="28"/>
        </w:rPr>
        <w:t>7</w:t>
      </w:r>
      <w:r w:rsidRPr="002E3642">
        <w:rPr>
          <w:rFonts w:ascii="Times New Roman" w:hAnsi="Times New Roman"/>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5"/>
        <w:gridCol w:w="1386"/>
        <w:gridCol w:w="1385"/>
        <w:gridCol w:w="1662"/>
        <w:gridCol w:w="1658"/>
      </w:tblGrid>
      <w:tr w:rsidR="00BF692C" w:rsidRPr="002C5F8E" w:rsidTr="00B45EAB">
        <w:trPr>
          <w:trHeight w:val="371"/>
        </w:trPr>
        <w:tc>
          <w:tcPr>
            <w:tcW w:w="1720" w:type="pct"/>
            <w:vMerge w:val="restart"/>
            <w:vAlign w:val="center"/>
          </w:tcPr>
          <w:p w:rsidR="00BF692C" w:rsidRPr="002C5F8E" w:rsidRDefault="00BF692C" w:rsidP="00B45EAB">
            <w:pPr>
              <w:spacing w:after="0" w:line="240" w:lineRule="auto"/>
              <w:jc w:val="center"/>
              <w:rPr>
                <w:rFonts w:ascii="Arial" w:hAnsi="Arial" w:cs="Arial"/>
                <w:sz w:val="24"/>
                <w:szCs w:val="24"/>
              </w:rPr>
            </w:pPr>
            <w:r w:rsidRPr="002C5F8E">
              <w:rPr>
                <w:rFonts w:ascii="Arial" w:hAnsi="Arial" w:cs="Arial"/>
                <w:sz w:val="24"/>
                <w:szCs w:val="24"/>
              </w:rPr>
              <w:t>Вид работы</w:t>
            </w:r>
          </w:p>
        </w:tc>
        <w:tc>
          <w:tcPr>
            <w:tcW w:w="3280" w:type="pct"/>
            <w:gridSpan w:val="4"/>
            <w:vAlign w:val="center"/>
          </w:tcPr>
          <w:p w:rsidR="00BF692C" w:rsidRPr="002C5F8E" w:rsidRDefault="00BF692C" w:rsidP="00B45EAB">
            <w:pPr>
              <w:spacing w:after="0" w:line="240" w:lineRule="auto"/>
              <w:jc w:val="center"/>
              <w:rPr>
                <w:rFonts w:ascii="Arial" w:hAnsi="Arial" w:cs="Arial"/>
                <w:sz w:val="24"/>
                <w:szCs w:val="24"/>
              </w:rPr>
            </w:pPr>
            <w:r w:rsidRPr="002C5F8E">
              <w:rPr>
                <w:rFonts w:ascii="Arial" w:hAnsi="Arial" w:cs="Arial"/>
                <w:sz w:val="24"/>
                <w:szCs w:val="24"/>
              </w:rPr>
              <w:t>Класс длины гона, м</w:t>
            </w:r>
          </w:p>
        </w:tc>
      </w:tr>
      <w:tr w:rsidR="00BF692C" w:rsidRPr="002C5F8E" w:rsidTr="00B45EAB">
        <w:tc>
          <w:tcPr>
            <w:tcW w:w="1720" w:type="pct"/>
            <w:vMerge/>
            <w:vAlign w:val="center"/>
          </w:tcPr>
          <w:p w:rsidR="00BF692C" w:rsidRPr="002C5F8E" w:rsidRDefault="00BF692C" w:rsidP="00B45EAB">
            <w:pPr>
              <w:spacing w:after="0" w:line="240" w:lineRule="auto"/>
              <w:jc w:val="center"/>
              <w:rPr>
                <w:rFonts w:ascii="Arial" w:hAnsi="Arial" w:cs="Arial"/>
                <w:sz w:val="24"/>
                <w:szCs w:val="24"/>
              </w:rPr>
            </w:pPr>
          </w:p>
        </w:tc>
        <w:tc>
          <w:tcPr>
            <w:tcW w:w="746" w:type="pct"/>
            <w:vAlign w:val="center"/>
          </w:tcPr>
          <w:p w:rsidR="00BF692C" w:rsidRPr="002C5F8E" w:rsidRDefault="00BF692C" w:rsidP="00B45EAB">
            <w:pPr>
              <w:spacing w:after="0" w:line="240" w:lineRule="auto"/>
              <w:jc w:val="center"/>
              <w:rPr>
                <w:rFonts w:ascii="Arial" w:hAnsi="Arial" w:cs="Arial"/>
                <w:sz w:val="24"/>
                <w:szCs w:val="24"/>
              </w:rPr>
            </w:pPr>
            <w:r w:rsidRPr="002C5F8E">
              <w:rPr>
                <w:rFonts w:ascii="Arial" w:hAnsi="Arial" w:cs="Arial"/>
                <w:sz w:val="24"/>
                <w:szCs w:val="24"/>
              </w:rPr>
              <w:t>300…400</w:t>
            </w:r>
          </w:p>
        </w:tc>
        <w:tc>
          <w:tcPr>
            <w:tcW w:w="746" w:type="pct"/>
            <w:vAlign w:val="center"/>
          </w:tcPr>
          <w:p w:rsidR="00BF692C" w:rsidRPr="002C5F8E" w:rsidRDefault="00BF692C" w:rsidP="00B45EAB">
            <w:pPr>
              <w:spacing w:after="0" w:line="240" w:lineRule="auto"/>
              <w:jc w:val="center"/>
              <w:rPr>
                <w:rFonts w:ascii="Arial" w:hAnsi="Arial" w:cs="Arial"/>
                <w:sz w:val="24"/>
                <w:szCs w:val="24"/>
              </w:rPr>
            </w:pPr>
            <w:r w:rsidRPr="002C5F8E">
              <w:rPr>
                <w:rFonts w:ascii="Arial" w:hAnsi="Arial" w:cs="Arial"/>
                <w:sz w:val="24"/>
                <w:szCs w:val="24"/>
              </w:rPr>
              <w:t>400…600</w:t>
            </w:r>
          </w:p>
        </w:tc>
        <w:tc>
          <w:tcPr>
            <w:tcW w:w="895" w:type="pct"/>
            <w:vAlign w:val="center"/>
          </w:tcPr>
          <w:p w:rsidR="00BF692C" w:rsidRPr="002C5F8E" w:rsidRDefault="00BF692C" w:rsidP="00B45EAB">
            <w:pPr>
              <w:spacing w:after="0" w:line="240" w:lineRule="auto"/>
              <w:jc w:val="center"/>
              <w:rPr>
                <w:rFonts w:ascii="Arial" w:hAnsi="Arial" w:cs="Arial"/>
                <w:sz w:val="24"/>
                <w:szCs w:val="24"/>
              </w:rPr>
            </w:pPr>
            <w:r w:rsidRPr="002C5F8E">
              <w:rPr>
                <w:rFonts w:ascii="Arial" w:hAnsi="Arial" w:cs="Arial"/>
                <w:sz w:val="24"/>
                <w:szCs w:val="24"/>
              </w:rPr>
              <w:t>600…1000</w:t>
            </w:r>
          </w:p>
        </w:tc>
        <w:tc>
          <w:tcPr>
            <w:tcW w:w="893" w:type="pct"/>
            <w:vAlign w:val="center"/>
          </w:tcPr>
          <w:p w:rsidR="00BF692C" w:rsidRPr="002C5F8E" w:rsidRDefault="00BF692C" w:rsidP="00B45EAB">
            <w:pPr>
              <w:spacing w:after="0" w:line="240" w:lineRule="auto"/>
              <w:jc w:val="center"/>
              <w:rPr>
                <w:rFonts w:ascii="Arial" w:hAnsi="Arial" w:cs="Arial"/>
                <w:sz w:val="24"/>
                <w:szCs w:val="24"/>
              </w:rPr>
            </w:pPr>
            <w:r w:rsidRPr="002C5F8E">
              <w:rPr>
                <w:rFonts w:ascii="Arial" w:hAnsi="Arial" w:cs="Arial"/>
                <w:sz w:val="24"/>
                <w:szCs w:val="24"/>
              </w:rPr>
              <w:t>Более 1000</w:t>
            </w:r>
          </w:p>
        </w:tc>
      </w:tr>
      <w:tr w:rsidR="00BF692C" w:rsidRPr="002C5F8E" w:rsidTr="00B45EAB">
        <w:trPr>
          <w:trHeight w:val="796"/>
        </w:trPr>
        <w:tc>
          <w:tcPr>
            <w:tcW w:w="1720" w:type="pct"/>
            <w:vAlign w:val="center"/>
          </w:tcPr>
          <w:p w:rsidR="00BF692C" w:rsidRPr="002C5F8E" w:rsidRDefault="00BF692C" w:rsidP="00B45EAB">
            <w:pPr>
              <w:spacing w:after="0" w:line="240" w:lineRule="auto"/>
              <w:rPr>
                <w:rFonts w:ascii="Arial" w:hAnsi="Arial" w:cs="Arial"/>
                <w:sz w:val="24"/>
                <w:szCs w:val="24"/>
              </w:rPr>
            </w:pPr>
            <w:r w:rsidRPr="002C5F8E">
              <w:rPr>
                <w:rFonts w:ascii="Arial" w:hAnsi="Arial" w:cs="Arial"/>
                <w:sz w:val="24"/>
                <w:szCs w:val="24"/>
              </w:rPr>
              <w:t>Боронование зубовыми боронами</w:t>
            </w:r>
          </w:p>
        </w:tc>
        <w:tc>
          <w:tcPr>
            <w:tcW w:w="746" w:type="pct"/>
            <w:vAlign w:val="bottom"/>
          </w:tcPr>
          <w:p w:rsidR="00BF692C" w:rsidRPr="002C5F8E" w:rsidRDefault="00BF692C" w:rsidP="00B45EAB">
            <w:pPr>
              <w:spacing w:after="0" w:line="240" w:lineRule="auto"/>
              <w:jc w:val="center"/>
              <w:rPr>
                <w:rFonts w:ascii="Arial" w:hAnsi="Arial" w:cs="Arial"/>
                <w:sz w:val="24"/>
                <w:szCs w:val="24"/>
              </w:rPr>
            </w:pPr>
          </w:p>
          <w:p w:rsidR="00BF692C" w:rsidRPr="002C5F8E" w:rsidRDefault="00BF692C" w:rsidP="00B45EAB">
            <w:pPr>
              <w:spacing w:after="0" w:line="240" w:lineRule="auto"/>
              <w:jc w:val="center"/>
              <w:rPr>
                <w:rFonts w:ascii="Arial" w:hAnsi="Arial" w:cs="Arial"/>
                <w:sz w:val="24"/>
                <w:szCs w:val="24"/>
              </w:rPr>
            </w:pPr>
            <w:r w:rsidRPr="002C5F8E">
              <w:rPr>
                <w:rFonts w:ascii="Arial" w:hAnsi="Arial" w:cs="Arial"/>
                <w:sz w:val="24"/>
                <w:szCs w:val="24"/>
              </w:rPr>
              <w:t>26…41</w:t>
            </w:r>
          </w:p>
        </w:tc>
        <w:tc>
          <w:tcPr>
            <w:tcW w:w="746" w:type="pct"/>
            <w:vAlign w:val="bottom"/>
          </w:tcPr>
          <w:p w:rsidR="00BF692C" w:rsidRPr="002C5F8E" w:rsidRDefault="00BF692C" w:rsidP="00B45EAB">
            <w:pPr>
              <w:spacing w:after="0" w:line="240" w:lineRule="auto"/>
              <w:jc w:val="center"/>
              <w:rPr>
                <w:rFonts w:ascii="Arial" w:hAnsi="Arial" w:cs="Arial"/>
                <w:sz w:val="24"/>
                <w:szCs w:val="24"/>
              </w:rPr>
            </w:pPr>
          </w:p>
          <w:p w:rsidR="00BF692C" w:rsidRPr="002C5F8E" w:rsidRDefault="00BF692C" w:rsidP="00B45EAB">
            <w:pPr>
              <w:spacing w:after="0" w:line="240" w:lineRule="auto"/>
              <w:jc w:val="center"/>
              <w:rPr>
                <w:rFonts w:ascii="Arial" w:hAnsi="Arial" w:cs="Arial"/>
                <w:sz w:val="24"/>
                <w:szCs w:val="24"/>
              </w:rPr>
            </w:pPr>
            <w:r w:rsidRPr="002C5F8E">
              <w:rPr>
                <w:rFonts w:ascii="Arial" w:hAnsi="Arial" w:cs="Arial"/>
                <w:sz w:val="24"/>
                <w:szCs w:val="24"/>
              </w:rPr>
              <w:t>32…52</w:t>
            </w:r>
          </w:p>
        </w:tc>
        <w:tc>
          <w:tcPr>
            <w:tcW w:w="895" w:type="pct"/>
            <w:vAlign w:val="bottom"/>
          </w:tcPr>
          <w:p w:rsidR="00BF692C" w:rsidRPr="002C5F8E" w:rsidRDefault="00BF692C" w:rsidP="00B45EAB">
            <w:pPr>
              <w:spacing w:after="0" w:line="240" w:lineRule="auto"/>
              <w:jc w:val="center"/>
              <w:rPr>
                <w:rFonts w:ascii="Arial" w:hAnsi="Arial" w:cs="Arial"/>
                <w:sz w:val="24"/>
                <w:szCs w:val="24"/>
              </w:rPr>
            </w:pPr>
          </w:p>
          <w:p w:rsidR="00BF692C" w:rsidRPr="002C5F8E" w:rsidRDefault="00BF692C" w:rsidP="00B45EAB">
            <w:pPr>
              <w:spacing w:after="0" w:line="240" w:lineRule="auto"/>
              <w:jc w:val="center"/>
              <w:rPr>
                <w:rFonts w:ascii="Arial" w:hAnsi="Arial" w:cs="Arial"/>
                <w:sz w:val="24"/>
                <w:szCs w:val="24"/>
              </w:rPr>
            </w:pPr>
            <w:r w:rsidRPr="002C5F8E">
              <w:rPr>
                <w:rFonts w:ascii="Arial" w:hAnsi="Arial" w:cs="Arial"/>
                <w:sz w:val="24"/>
                <w:szCs w:val="24"/>
              </w:rPr>
              <w:t>37…61</w:t>
            </w:r>
          </w:p>
        </w:tc>
        <w:tc>
          <w:tcPr>
            <w:tcW w:w="893" w:type="pct"/>
            <w:vAlign w:val="bottom"/>
          </w:tcPr>
          <w:p w:rsidR="00BF692C" w:rsidRPr="002C5F8E" w:rsidRDefault="00BF692C" w:rsidP="00B45EAB">
            <w:pPr>
              <w:spacing w:after="0" w:line="240" w:lineRule="auto"/>
              <w:jc w:val="center"/>
              <w:rPr>
                <w:rFonts w:ascii="Arial" w:hAnsi="Arial" w:cs="Arial"/>
                <w:sz w:val="24"/>
                <w:szCs w:val="24"/>
              </w:rPr>
            </w:pPr>
          </w:p>
          <w:p w:rsidR="00BF692C" w:rsidRPr="002C5F8E" w:rsidRDefault="00BF692C" w:rsidP="00B45EAB">
            <w:pPr>
              <w:spacing w:after="0" w:line="240" w:lineRule="auto"/>
              <w:jc w:val="center"/>
              <w:rPr>
                <w:rFonts w:ascii="Arial" w:hAnsi="Arial" w:cs="Arial"/>
                <w:sz w:val="24"/>
                <w:szCs w:val="24"/>
              </w:rPr>
            </w:pPr>
            <w:r w:rsidRPr="002C5F8E">
              <w:rPr>
                <w:rFonts w:ascii="Arial" w:hAnsi="Arial" w:cs="Arial"/>
                <w:sz w:val="24"/>
                <w:szCs w:val="24"/>
              </w:rPr>
              <w:t>43…75</w:t>
            </w:r>
          </w:p>
        </w:tc>
      </w:tr>
      <w:tr w:rsidR="00BF692C" w:rsidRPr="002C5F8E" w:rsidTr="00B45EAB">
        <w:tc>
          <w:tcPr>
            <w:tcW w:w="1720" w:type="pct"/>
            <w:vAlign w:val="center"/>
          </w:tcPr>
          <w:p w:rsidR="00BF692C" w:rsidRPr="002C5F8E" w:rsidRDefault="00BF692C" w:rsidP="00B45EAB">
            <w:pPr>
              <w:spacing w:after="0" w:line="240" w:lineRule="auto"/>
              <w:rPr>
                <w:rFonts w:ascii="Arial" w:hAnsi="Arial" w:cs="Arial"/>
                <w:sz w:val="24"/>
                <w:szCs w:val="24"/>
              </w:rPr>
            </w:pPr>
            <w:r w:rsidRPr="002C5F8E">
              <w:rPr>
                <w:rFonts w:ascii="Arial" w:hAnsi="Arial" w:cs="Arial"/>
                <w:sz w:val="24"/>
                <w:szCs w:val="24"/>
              </w:rPr>
              <w:t>Лущение и дискование стерни</w:t>
            </w:r>
          </w:p>
        </w:tc>
        <w:tc>
          <w:tcPr>
            <w:tcW w:w="746" w:type="pct"/>
            <w:vAlign w:val="bottom"/>
          </w:tcPr>
          <w:p w:rsidR="00BF692C" w:rsidRPr="002C5F8E" w:rsidRDefault="00BF692C" w:rsidP="00B45EAB">
            <w:pPr>
              <w:spacing w:after="0" w:line="240" w:lineRule="auto"/>
              <w:jc w:val="center"/>
              <w:rPr>
                <w:rFonts w:ascii="Arial" w:hAnsi="Arial" w:cs="Arial"/>
                <w:sz w:val="24"/>
                <w:szCs w:val="24"/>
              </w:rPr>
            </w:pPr>
            <w:r w:rsidRPr="002C5F8E">
              <w:rPr>
                <w:rFonts w:ascii="Arial" w:hAnsi="Arial" w:cs="Arial"/>
                <w:sz w:val="24"/>
                <w:szCs w:val="24"/>
              </w:rPr>
              <w:t>61…110</w:t>
            </w:r>
          </w:p>
        </w:tc>
        <w:tc>
          <w:tcPr>
            <w:tcW w:w="746" w:type="pct"/>
            <w:vAlign w:val="bottom"/>
          </w:tcPr>
          <w:p w:rsidR="00BF692C" w:rsidRPr="002C5F8E" w:rsidRDefault="00BF692C" w:rsidP="00B45EAB">
            <w:pPr>
              <w:spacing w:after="0" w:line="240" w:lineRule="auto"/>
              <w:jc w:val="center"/>
              <w:rPr>
                <w:rFonts w:ascii="Arial" w:hAnsi="Arial" w:cs="Arial"/>
                <w:sz w:val="24"/>
                <w:szCs w:val="24"/>
              </w:rPr>
            </w:pPr>
            <w:r w:rsidRPr="002C5F8E">
              <w:rPr>
                <w:rFonts w:ascii="Arial" w:hAnsi="Arial" w:cs="Arial"/>
                <w:sz w:val="24"/>
                <w:szCs w:val="24"/>
              </w:rPr>
              <w:t>74…138</w:t>
            </w:r>
          </w:p>
        </w:tc>
        <w:tc>
          <w:tcPr>
            <w:tcW w:w="895" w:type="pct"/>
            <w:vAlign w:val="bottom"/>
          </w:tcPr>
          <w:p w:rsidR="00BF692C" w:rsidRPr="002C5F8E" w:rsidRDefault="00BF692C" w:rsidP="00B45EAB">
            <w:pPr>
              <w:spacing w:after="0" w:line="240" w:lineRule="auto"/>
              <w:jc w:val="center"/>
              <w:rPr>
                <w:rFonts w:ascii="Arial" w:hAnsi="Arial" w:cs="Arial"/>
                <w:sz w:val="24"/>
                <w:szCs w:val="24"/>
              </w:rPr>
            </w:pPr>
            <w:r w:rsidRPr="002C5F8E">
              <w:rPr>
                <w:rFonts w:ascii="Arial" w:hAnsi="Arial" w:cs="Arial"/>
                <w:sz w:val="24"/>
                <w:szCs w:val="24"/>
              </w:rPr>
              <w:t>83…160</w:t>
            </w:r>
          </w:p>
        </w:tc>
        <w:tc>
          <w:tcPr>
            <w:tcW w:w="893" w:type="pct"/>
            <w:vAlign w:val="bottom"/>
          </w:tcPr>
          <w:p w:rsidR="00BF692C" w:rsidRPr="002C5F8E" w:rsidRDefault="00BF692C" w:rsidP="00B45EAB">
            <w:pPr>
              <w:spacing w:after="0" w:line="240" w:lineRule="auto"/>
              <w:jc w:val="center"/>
              <w:rPr>
                <w:rFonts w:ascii="Arial" w:hAnsi="Arial" w:cs="Arial"/>
                <w:sz w:val="24"/>
                <w:szCs w:val="24"/>
              </w:rPr>
            </w:pPr>
            <w:r w:rsidRPr="002C5F8E">
              <w:rPr>
                <w:rFonts w:ascii="Arial" w:hAnsi="Arial" w:cs="Arial"/>
                <w:sz w:val="24"/>
                <w:szCs w:val="24"/>
              </w:rPr>
              <w:t>106…217</w:t>
            </w:r>
          </w:p>
        </w:tc>
      </w:tr>
      <w:tr w:rsidR="00BF692C" w:rsidRPr="002C5F8E" w:rsidTr="00B45EAB">
        <w:tc>
          <w:tcPr>
            <w:tcW w:w="1720" w:type="pct"/>
            <w:vAlign w:val="center"/>
          </w:tcPr>
          <w:p w:rsidR="00BF692C" w:rsidRPr="002C5F8E" w:rsidRDefault="00BF692C" w:rsidP="00B45EAB">
            <w:pPr>
              <w:spacing w:after="0" w:line="240" w:lineRule="auto"/>
              <w:rPr>
                <w:rFonts w:ascii="Arial" w:hAnsi="Arial" w:cs="Arial"/>
                <w:sz w:val="24"/>
                <w:szCs w:val="24"/>
              </w:rPr>
            </w:pPr>
            <w:r w:rsidRPr="002C5F8E">
              <w:rPr>
                <w:rFonts w:ascii="Arial" w:hAnsi="Arial" w:cs="Arial"/>
                <w:sz w:val="24"/>
                <w:szCs w:val="24"/>
              </w:rPr>
              <w:t>Сплошная культивация</w:t>
            </w:r>
          </w:p>
        </w:tc>
        <w:tc>
          <w:tcPr>
            <w:tcW w:w="746" w:type="pct"/>
            <w:vAlign w:val="bottom"/>
          </w:tcPr>
          <w:p w:rsidR="00BF692C" w:rsidRPr="002C5F8E" w:rsidRDefault="00BF692C" w:rsidP="00B45EAB">
            <w:pPr>
              <w:spacing w:after="0" w:line="240" w:lineRule="auto"/>
              <w:jc w:val="center"/>
              <w:rPr>
                <w:rFonts w:ascii="Arial" w:hAnsi="Arial" w:cs="Arial"/>
                <w:sz w:val="24"/>
                <w:szCs w:val="24"/>
              </w:rPr>
            </w:pPr>
            <w:r w:rsidRPr="002C5F8E">
              <w:rPr>
                <w:rFonts w:ascii="Arial" w:hAnsi="Arial" w:cs="Arial"/>
                <w:sz w:val="24"/>
                <w:szCs w:val="24"/>
              </w:rPr>
              <w:t>55…95</w:t>
            </w:r>
          </w:p>
        </w:tc>
        <w:tc>
          <w:tcPr>
            <w:tcW w:w="746" w:type="pct"/>
            <w:vAlign w:val="bottom"/>
          </w:tcPr>
          <w:p w:rsidR="00BF692C" w:rsidRPr="002C5F8E" w:rsidRDefault="00BF692C" w:rsidP="00B45EAB">
            <w:pPr>
              <w:spacing w:after="0" w:line="240" w:lineRule="auto"/>
              <w:jc w:val="center"/>
              <w:rPr>
                <w:rFonts w:ascii="Arial" w:hAnsi="Arial" w:cs="Arial"/>
                <w:sz w:val="24"/>
                <w:szCs w:val="24"/>
              </w:rPr>
            </w:pPr>
            <w:r w:rsidRPr="002C5F8E">
              <w:rPr>
                <w:rFonts w:ascii="Arial" w:hAnsi="Arial" w:cs="Arial"/>
                <w:sz w:val="24"/>
                <w:szCs w:val="24"/>
              </w:rPr>
              <w:t>67…119</w:t>
            </w:r>
          </w:p>
        </w:tc>
        <w:tc>
          <w:tcPr>
            <w:tcW w:w="895" w:type="pct"/>
            <w:vAlign w:val="bottom"/>
          </w:tcPr>
          <w:p w:rsidR="00BF692C" w:rsidRPr="002C5F8E" w:rsidRDefault="00BF692C" w:rsidP="00B45EAB">
            <w:pPr>
              <w:spacing w:after="0" w:line="240" w:lineRule="auto"/>
              <w:jc w:val="center"/>
              <w:rPr>
                <w:rFonts w:ascii="Arial" w:hAnsi="Arial" w:cs="Arial"/>
                <w:sz w:val="24"/>
                <w:szCs w:val="24"/>
              </w:rPr>
            </w:pPr>
            <w:r w:rsidRPr="002C5F8E">
              <w:rPr>
                <w:rFonts w:ascii="Arial" w:hAnsi="Arial" w:cs="Arial"/>
                <w:sz w:val="24"/>
                <w:szCs w:val="24"/>
              </w:rPr>
              <w:t>84…155</w:t>
            </w:r>
          </w:p>
        </w:tc>
        <w:tc>
          <w:tcPr>
            <w:tcW w:w="893" w:type="pct"/>
            <w:vAlign w:val="bottom"/>
          </w:tcPr>
          <w:p w:rsidR="00BF692C" w:rsidRPr="002C5F8E" w:rsidRDefault="00BF692C" w:rsidP="00B45EAB">
            <w:pPr>
              <w:spacing w:after="0" w:line="240" w:lineRule="auto"/>
              <w:ind w:right="-108"/>
              <w:jc w:val="center"/>
              <w:rPr>
                <w:rFonts w:ascii="Arial" w:hAnsi="Arial" w:cs="Arial"/>
                <w:sz w:val="24"/>
                <w:szCs w:val="24"/>
              </w:rPr>
            </w:pPr>
            <w:r w:rsidRPr="002C5F8E">
              <w:rPr>
                <w:rFonts w:ascii="Arial" w:hAnsi="Arial" w:cs="Arial"/>
                <w:sz w:val="24"/>
                <w:szCs w:val="24"/>
              </w:rPr>
              <w:t>99…187</w:t>
            </w:r>
          </w:p>
        </w:tc>
      </w:tr>
    </w:tbl>
    <w:p w:rsidR="00BF692C" w:rsidRDefault="00BF692C" w:rsidP="00510E27">
      <w:pPr>
        <w:spacing w:before="120" w:after="0" w:line="360" w:lineRule="auto"/>
        <w:ind w:firstLine="709"/>
        <w:jc w:val="both"/>
        <w:rPr>
          <w:rFonts w:ascii="Times New Roman" w:hAnsi="Times New Roman"/>
          <w:sz w:val="28"/>
          <w:szCs w:val="28"/>
        </w:rPr>
      </w:pPr>
      <w:r>
        <w:rPr>
          <w:rFonts w:ascii="Times New Roman" w:hAnsi="Times New Roman"/>
          <w:sz w:val="28"/>
          <w:szCs w:val="28"/>
        </w:rPr>
        <w:t>Для принятого ресурсосберегающего диапазона мощности двигателя выбирается марка трактора.</w:t>
      </w:r>
    </w:p>
    <w:p w:rsidR="00BF692C" w:rsidRPr="002E3642" w:rsidRDefault="00BF692C" w:rsidP="00510E27">
      <w:pPr>
        <w:spacing w:after="0" w:line="360" w:lineRule="auto"/>
        <w:ind w:firstLine="709"/>
        <w:jc w:val="both"/>
        <w:rPr>
          <w:rFonts w:ascii="Times New Roman" w:hAnsi="Times New Roman"/>
          <w:sz w:val="28"/>
          <w:szCs w:val="28"/>
        </w:rPr>
      </w:pPr>
      <w:r w:rsidRPr="002E3642">
        <w:rPr>
          <w:rFonts w:ascii="Times New Roman" w:hAnsi="Times New Roman"/>
          <w:sz w:val="28"/>
          <w:szCs w:val="28"/>
        </w:rPr>
        <w:t>Далее устанавливается диапазон допустимых скоростей движения агрегата, при котором качество работы будет соответствовать агротреб</w:t>
      </w:r>
      <w:r w:rsidRPr="002E3642">
        <w:rPr>
          <w:rFonts w:ascii="Times New Roman" w:hAnsi="Times New Roman"/>
          <w:sz w:val="28"/>
          <w:szCs w:val="28"/>
        </w:rPr>
        <w:t>о</w:t>
      </w:r>
      <w:r w:rsidRPr="002E3642">
        <w:rPr>
          <w:rFonts w:ascii="Times New Roman" w:hAnsi="Times New Roman"/>
          <w:sz w:val="28"/>
          <w:szCs w:val="28"/>
        </w:rPr>
        <w:t>ваниям. Величина диапазона</w:t>
      </w:r>
      <w:r>
        <w:rPr>
          <w:rFonts w:ascii="Times New Roman" w:hAnsi="Times New Roman"/>
          <w:sz w:val="28"/>
          <w:szCs w:val="28"/>
        </w:rPr>
        <w:t xml:space="preserve"> скорости движения</w:t>
      </w:r>
      <w:r w:rsidRPr="002E3642">
        <w:rPr>
          <w:rFonts w:ascii="Times New Roman" w:hAnsi="Times New Roman"/>
          <w:sz w:val="28"/>
          <w:szCs w:val="28"/>
        </w:rPr>
        <w:t xml:space="preserve"> содержится в справочных данных для каждого вида работы. Определяется удельное тяговое сопр</w:t>
      </w:r>
      <w:r w:rsidRPr="002E3642">
        <w:rPr>
          <w:rFonts w:ascii="Times New Roman" w:hAnsi="Times New Roman"/>
          <w:sz w:val="28"/>
          <w:szCs w:val="28"/>
        </w:rPr>
        <w:t>о</w:t>
      </w:r>
      <w:r w:rsidRPr="002E3642">
        <w:rPr>
          <w:rFonts w:ascii="Times New Roman" w:hAnsi="Times New Roman"/>
          <w:sz w:val="28"/>
          <w:szCs w:val="28"/>
        </w:rPr>
        <w:t>тивление рабочих органов машины</w:t>
      </w:r>
      <w:r>
        <w:rPr>
          <w:rFonts w:ascii="Times New Roman" w:hAnsi="Times New Roman"/>
          <w:sz w:val="28"/>
          <w:szCs w:val="28"/>
        </w:rPr>
        <w:t xml:space="preserve"> с учетом скорости движения агрегата</w:t>
      </w:r>
      <w:r w:rsidRPr="002E3642">
        <w:rPr>
          <w:rFonts w:ascii="Times New Roman" w:hAnsi="Times New Roman"/>
          <w:sz w:val="28"/>
          <w:szCs w:val="28"/>
        </w:rPr>
        <w:t xml:space="preserve"> по формуле [</w:t>
      </w:r>
      <w:r>
        <w:rPr>
          <w:rFonts w:ascii="Times New Roman" w:hAnsi="Times New Roman"/>
          <w:sz w:val="28"/>
          <w:szCs w:val="28"/>
        </w:rPr>
        <w:t>7</w:t>
      </w:r>
      <w:r w:rsidRPr="002E3642">
        <w:rPr>
          <w:rFonts w:ascii="Times New Roman" w:hAnsi="Times New Roman"/>
          <w:sz w:val="28"/>
          <w:szCs w:val="28"/>
        </w:rPr>
        <w:t xml:space="preserve">] </w:t>
      </w:r>
    </w:p>
    <w:p w:rsidR="00BF692C" w:rsidRPr="002E3642" w:rsidRDefault="00BF692C" w:rsidP="00510E27">
      <w:pPr>
        <w:pStyle w:val="a0"/>
        <w:spacing w:before="240" w:after="240" w:line="360" w:lineRule="auto"/>
        <w:ind w:left="0"/>
        <w:jc w:val="right"/>
        <w:rPr>
          <w:rFonts w:ascii="Times New Roman" w:hAnsi="Times New Roman"/>
          <w:sz w:val="28"/>
          <w:szCs w:val="28"/>
        </w:rPr>
      </w:pPr>
      <w:r w:rsidRPr="002E3642">
        <w:rPr>
          <w:rFonts w:ascii="Times New Roman" w:hAnsi="Times New Roman"/>
          <w:sz w:val="28"/>
          <w:szCs w:val="28"/>
        </w:rPr>
        <w:t xml:space="preserve">                                          </w:t>
      </w:r>
      <w:r w:rsidRPr="002E3642">
        <w:rPr>
          <w:rFonts w:ascii="Times New Roman" w:hAnsi="Times New Roman"/>
          <w:sz w:val="28"/>
          <w:szCs w:val="28"/>
          <w:lang w:val="en-US"/>
        </w:rPr>
        <w:t>K</w:t>
      </w:r>
      <w:r w:rsidRPr="002E3642">
        <w:rPr>
          <w:rFonts w:ascii="Times New Roman" w:hAnsi="Times New Roman"/>
          <w:sz w:val="28"/>
          <w:szCs w:val="28"/>
          <w:vertAlign w:val="subscript"/>
        </w:rPr>
        <w:t xml:space="preserve">м </w:t>
      </w:r>
      <w:r w:rsidRPr="002E3642">
        <w:rPr>
          <w:rFonts w:ascii="Times New Roman" w:hAnsi="Times New Roman"/>
          <w:sz w:val="28"/>
          <w:szCs w:val="28"/>
        </w:rPr>
        <w:t xml:space="preserve">= </w:t>
      </w:r>
      <w:r w:rsidRPr="002E3642">
        <w:rPr>
          <w:rFonts w:ascii="Times New Roman" w:hAnsi="Times New Roman"/>
          <w:sz w:val="28"/>
          <w:szCs w:val="28"/>
          <w:lang w:val="en-US"/>
        </w:rPr>
        <w:t>K</w:t>
      </w:r>
      <w:r w:rsidRPr="002E3642">
        <w:rPr>
          <w:rFonts w:ascii="Times New Roman" w:hAnsi="Times New Roman"/>
          <w:sz w:val="28"/>
          <w:szCs w:val="28"/>
          <w:vertAlign w:val="subscript"/>
        </w:rPr>
        <w:t xml:space="preserve">мо  </w:t>
      </w:r>
      <w:r w:rsidRPr="002E3642">
        <w:rPr>
          <w:rFonts w:ascii="Times New Roman" w:hAnsi="Times New Roman"/>
          <w:sz w:val="28"/>
          <w:szCs w:val="28"/>
        </w:rPr>
        <w:t>[ 1+ ∆К(</w:t>
      </w:r>
      <w:r w:rsidRPr="002E3642">
        <w:rPr>
          <w:rFonts w:ascii="Times New Roman" w:hAnsi="Times New Roman"/>
          <w:sz w:val="28"/>
          <w:szCs w:val="28"/>
          <w:lang w:val="en-US"/>
        </w:rPr>
        <w:t>V</w:t>
      </w:r>
      <w:r w:rsidRPr="002E3642">
        <w:rPr>
          <w:rFonts w:ascii="Times New Roman" w:hAnsi="Times New Roman"/>
          <w:sz w:val="28"/>
          <w:szCs w:val="28"/>
          <w:vertAlign w:val="subscript"/>
        </w:rPr>
        <w:t>ао</w:t>
      </w:r>
      <w:r w:rsidRPr="002E3642">
        <w:rPr>
          <w:rFonts w:ascii="Times New Roman" w:hAnsi="Times New Roman"/>
          <w:sz w:val="28"/>
          <w:szCs w:val="28"/>
        </w:rPr>
        <w:t xml:space="preserve"> – </w:t>
      </w:r>
      <w:r w:rsidRPr="002E3642">
        <w:rPr>
          <w:rFonts w:ascii="Times New Roman" w:hAnsi="Times New Roman"/>
          <w:sz w:val="28"/>
          <w:szCs w:val="28"/>
          <w:lang w:val="en-US"/>
        </w:rPr>
        <w:t>V</w:t>
      </w:r>
      <w:r w:rsidRPr="002E3642">
        <w:rPr>
          <w:rFonts w:ascii="Times New Roman" w:hAnsi="Times New Roman"/>
          <w:sz w:val="28"/>
          <w:szCs w:val="28"/>
          <w:vertAlign w:val="subscript"/>
          <w:lang w:val="en-US"/>
        </w:rPr>
        <w:t>o</w:t>
      </w:r>
      <w:r w:rsidRPr="002E3642">
        <w:rPr>
          <w:rFonts w:ascii="Times New Roman" w:hAnsi="Times New Roman"/>
          <w:sz w:val="28"/>
          <w:szCs w:val="28"/>
        </w:rPr>
        <w:t>)],                                    (1)</w:t>
      </w:r>
    </w:p>
    <w:p w:rsidR="00BF692C" w:rsidRPr="002E3642" w:rsidRDefault="00BF692C" w:rsidP="00510E27">
      <w:pPr>
        <w:pStyle w:val="a0"/>
        <w:spacing w:after="0" w:line="360" w:lineRule="auto"/>
        <w:ind w:left="1134" w:hanging="1134"/>
        <w:rPr>
          <w:rFonts w:ascii="Times New Roman" w:hAnsi="Times New Roman"/>
          <w:sz w:val="28"/>
          <w:szCs w:val="28"/>
        </w:rPr>
      </w:pPr>
      <w:r w:rsidRPr="002E3642">
        <w:rPr>
          <w:rFonts w:ascii="Times New Roman" w:hAnsi="Times New Roman"/>
          <w:sz w:val="28"/>
          <w:szCs w:val="28"/>
        </w:rPr>
        <w:t>где К</w:t>
      </w:r>
      <w:r w:rsidRPr="002E3642">
        <w:rPr>
          <w:rFonts w:ascii="Times New Roman" w:hAnsi="Times New Roman"/>
          <w:sz w:val="28"/>
          <w:szCs w:val="28"/>
          <w:vertAlign w:val="subscript"/>
        </w:rPr>
        <w:t>мо</w:t>
      </w:r>
      <w:r w:rsidRPr="000E5241">
        <w:rPr>
          <w:rFonts w:ascii="Times New Roman" w:hAnsi="Times New Roman"/>
          <w:sz w:val="28"/>
          <w:szCs w:val="28"/>
        </w:rPr>
        <w:t xml:space="preserve"> </w:t>
      </w:r>
      <w:r>
        <w:rPr>
          <w:rFonts w:ascii="Times New Roman" w:hAnsi="Times New Roman"/>
          <w:sz w:val="28"/>
          <w:szCs w:val="28"/>
        </w:rPr>
        <w:t xml:space="preserve">– удельное тяговое сопротивление при скорости </w:t>
      </w:r>
      <w:r w:rsidRPr="002E3642">
        <w:rPr>
          <w:rFonts w:ascii="Times New Roman" w:hAnsi="Times New Roman"/>
          <w:sz w:val="28"/>
          <w:szCs w:val="28"/>
        </w:rPr>
        <w:t>1,4</w:t>
      </w:r>
      <w:r>
        <w:rPr>
          <w:rFonts w:ascii="Times New Roman" w:hAnsi="Times New Roman"/>
          <w:sz w:val="28"/>
          <w:szCs w:val="28"/>
        </w:rPr>
        <w:t xml:space="preserve"> </w:t>
      </w:r>
      <w:r w:rsidRPr="002E3642">
        <w:rPr>
          <w:rFonts w:ascii="Times New Roman" w:hAnsi="Times New Roman"/>
          <w:sz w:val="28"/>
          <w:szCs w:val="28"/>
        </w:rPr>
        <w:t>м/с (5</w:t>
      </w:r>
      <w:r>
        <w:rPr>
          <w:rFonts w:ascii="Times New Roman" w:hAnsi="Times New Roman"/>
          <w:sz w:val="28"/>
          <w:szCs w:val="28"/>
          <w:lang w:val="en-US"/>
        </w:rPr>
        <w:t> </w:t>
      </w:r>
      <w:r w:rsidRPr="002E3642">
        <w:rPr>
          <w:rFonts w:ascii="Times New Roman" w:hAnsi="Times New Roman"/>
          <w:sz w:val="28"/>
          <w:szCs w:val="28"/>
        </w:rPr>
        <w:t>км/ч), кН/м;</w:t>
      </w:r>
    </w:p>
    <w:p w:rsidR="00BF692C" w:rsidRPr="002E3642" w:rsidRDefault="00BF692C" w:rsidP="00510E27">
      <w:pPr>
        <w:pStyle w:val="a0"/>
        <w:spacing w:after="0" w:line="360" w:lineRule="auto"/>
        <w:ind w:left="0"/>
        <w:rPr>
          <w:rFonts w:ascii="Times New Roman" w:hAnsi="Times New Roman"/>
          <w:sz w:val="28"/>
          <w:szCs w:val="28"/>
        </w:rPr>
      </w:pPr>
      <w:r w:rsidRPr="002E3642">
        <w:rPr>
          <w:rFonts w:ascii="Times New Roman" w:hAnsi="Times New Roman"/>
          <w:sz w:val="28"/>
          <w:szCs w:val="28"/>
        </w:rPr>
        <w:t xml:space="preserve">     ∆К – приращение удельного тягового сопротивления </w:t>
      </w:r>
      <w:r>
        <w:rPr>
          <w:rFonts w:ascii="Times New Roman" w:hAnsi="Times New Roman"/>
          <w:sz w:val="28"/>
          <w:szCs w:val="28"/>
        </w:rPr>
        <w:t xml:space="preserve">на </w:t>
      </w:r>
      <w:r w:rsidRPr="002E3642">
        <w:rPr>
          <w:rFonts w:ascii="Times New Roman" w:hAnsi="Times New Roman"/>
          <w:sz w:val="28"/>
          <w:szCs w:val="28"/>
        </w:rPr>
        <w:t xml:space="preserve">1м/с ;       </w:t>
      </w:r>
    </w:p>
    <w:p w:rsidR="00BF692C" w:rsidRDefault="00BF692C" w:rsidP="00510E27">
      <w:pPr>
        <w:pStyle w:val="a0"/>
        <w:spacing w:after="0" w:line="360" w:lineRule="auto"/>
        <w:ind w:left="0"/>
        <w:rPr>
          <w:rFonts w:ascii="Times New Roman" w:hAnsi="Times New Roman"/>
          <w:sz w:val="28"/>
          <w:szCs w:val="28"/>
        </w:rPr>
      </w:pPr>
      <w:r>
        <w:rPr>
          <w:rFonts w:ascii="Times New Roman" w:hAnsi="Times New Roman"/>
          <w:sz w:val="28"/>
          <w:szCs w:val="28"/>
        </w:rPr>
        <w:t xml:space="preserve"> </w:t>
      </w:r>
      <w:r w:rsidRPr="002E3642">
        <w:rPr>
          <w:rFonts w:ascii="Times New Roman" w:hAnsi="Times New Roman"/>
          <w:sz w:val="28"/>
          <w:szCs w:val="28"/>
        </w:rPr>
        <w:t xml:space="preserve">   </w:t>
      </w:r>
      <w:r w:rsidRPr="002E3642">
        <w:rPr>
          <w:rFonts w:ascii="Times New Roman" w:hAnsi="Times New Roman"/>
          <w:sz w:val="28"/>
          <w:szCs w:val="28"/>
          <w:lang w:val="en-US"/>
        </w:rPr>
        <w:t>V</w:t>
      </w:r>
      <w:r w:rsidRPr="002E3642">
        <w:rPr>
          <w:rFonts w:ascii="Times New Roman" w:hAnsi="Times New Roman"/>
          <w:sz w:val="28"/>
          <w:szCs w:val="28"/>
          <w:vertAlign w:val="subscript"/>
        </w:rPr>
        <w:t>ао</w:t>
      </w:r>
      <w:r w:rsidRPr="002E3642">
        <w:rPr>
          <w:rFonts w:ascii="Times New Roman" w:hAnsi="Times New Roman"/>
          <w:sz w:val="28"/>
          <w:szCs w:val="28"/>
        </w:rPr>
        <w:t xml:space="preserve"> –</w:t>
      </w:r>
      <w:r>
        <w:rPr>
          <w:rFonts w:ascii="Times New Roman" w:hAnsi="Times New Roman"/>
          <w:sz w:val="28"/>
          <w:szCs w:val="28"/>
        </w:rPr>
        <w:t xml:space="preserve"> </w:t>
      </w:r>
      <w:r w:rsidRPr="002E3642">
        <w:rPr>
          <w:rFonts w:ascii="Times New Roman" w:hAnsi="Times New Roman"/>
          <w:sz w:val="28"/>
          <w:szCs w:val="28"/>
        </w:rPr>
        <w:t>скорость движения по агротребованиям, м/с.</w:t>
      </w:r>
    </w:p>
    <w:p w:rsidR="00BF692C" w:rsidRDefault="00BF692C" w:rsidP="00510E27">
      <w:pPr>
        <w:pStyle w:val="a0"/>
        <w:spacing w:after="0" w:line="360" w:lineRule="auto"/>
        <w:ind w:left="0" w:firstLine="709"/>
        <w:rPr>
          <w:rFonts w:ascii="Times New Roman" w:hAnsi="Times New Roman"/>
          <w:sz w:val="28"/>
          <w:szCs w:val="28"/>
        </w:rPr>
      </w:pPr>
      <w:r>
        <w:rPr>
          <w:rFonts w:ascii="Times New Roman" w:hAnsi="Times New Roman"/>
          <w:sz w:val="28"/>
          <w:szCs w:val="28"/>
        </w:rPr>
        <w:t>Справочные данные по тяговому сопротивлению рабочих органов машины в зависимости от величины приращения скорости движения пре</w:t>
      </w:r>
      <w:r>
        <w:rPr>
          <w:rFonts w:ascii="Times New Roman" w:hAnsi="Times New Roman"/>
          <w:sz w:val="28"/>
          <w:szCs w:val="28"/>
        </w:rPr>
        <w:t>д</w:t>
      </w:r>
      <w:r>
        <w:rPr>
          <w:rFonts w:ascii="Times New Roman" w:hAnsi="Times New Roman"/>
          <w:sz w:val="28"/>
          <w:szCs w:val="28"/>
        </w:rPr>
        <w:t>ставлены в таблице 2.</w:t>
      </w:r>
    </w:p>
    <w:p w:rsidR="00BF692C" w:rsidRPr="002E3642" w:rsidRDefault="00BF692C" w:rsidP="00510E27">
      <w:pPr>
        <w:spacing w:before="240" w:after="0" w:line="360" w:lineRule="auto"/>
        <w:rPr>
          <w:rFonts w:ascii="Times New Roman" w:hAnsi="Times New Roman"/>
          <w:sz w:val="28"/>
          <w:szCs w:val="28"/>
        </w:rPr>
      </w:pPr>
      <w:r w:rsidRPr="008F46A9">
        <w:rPr>
          <w:rFonts w:ascii="Times New Roman" w:hAnsi="Times New Roman"/>
          <w:sz w:val="28"/>
          <w:szCs w:val="28"/>
        </w:rPr>
        <w:t>Таблица 2 ‒</w:t>
      </w:r>
      <w:r w:rsidRPr="002E3642">
        <w:rPr>
          <w:rFonts w:ascii="Times New Roman" w:hAnsi="Times New Roman"/>
          <w:sz w:val="28"/>
          <w:szCs w:val="28"/>
        </w:rPr>
        <w:t xml:space="preserve"> Удельное тяговое сопротивление машин и приращение ∆К</w:t>
      </w:r>
      <w:r>
        <w:rPr>
          <w:rFonts w:ascii="Times New Roman" w:hAnsi="Times New Roman"/>
          <w:sz w:val="28"/>
          <w:szCs w:val="28"/>
        </w:rPr>
        <w:t xml:space="preserve"> </w:t>
      </w:r>
      <w:r w:rsidRPr="002E3642">
        <w:rPr>
          <w:rFonts w:ascii="Times New Roman" w:hAnsi="Times New Roman"/>
          <w:sz w:val="28"/>
          <w:szCs w:val="28"/>
        </w:rPr>
        <w:t>сельскохозяйственных машин при увеличении скорости на 1</w:t>
      </w:r>
      <w:r>
        <w:rPr>
          <w:rFonts w:ascii="Times New Roman" w:hAnsi="Times New Roman"/>
          <w:sz w:val="28"/>
          <w:szCs w:val="28"/>
        </w:rPr>
        <w:t> </w:t>
      </w:r>
      <w:r w:rsidRPr="002E3642">
        <w:rPr>
          <w:rFonts w:ascii="Times New Roman" w:hAnsi="Times New Roman"/>
          <w:sz w:val="28"/>
          <w:szCs w:val="28"/>
        </w:rPr>
        <w:t>м/с, % [</w:t>
      </w:r>
      <w:r>
        <w:rPr>
          <w:rFonts w:ascii="Times New Roman" w:hAnsi="Times New Roman"/>
          <w:sz w:val="28"/>
          <w:szCs w:val="28"/>
        </w:rPr>
        <w:t>7</w:t>
      </w:r>
      <w:r w:rsidRPr="002E3642">
        <w:rPr>
          <w:rFonts w:ascii="Times New Roman" w:hAnsi="Times New Roman"/>
          <w:sz w:val="28"/>
          <w:szCs w:val="28"/>
        </w:rPr>
        <w:t>]</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78"/>
        <w:gridCol w:w="7"/>
        <w:gridCol w:w="2835"/>
        <w:gridCol w:w="1418"/>
        <w:gridCol w:w="1559"/>
        <w:gridCol w:w="1417"/>
      </w:tblGrid>
      <w:tr w:rsidR="00BF692C" w:rsidRPr="002C5F8E" w:rsidTr="00B45EAB">
        <w:tc>
          <w:tcPr>
            <w:tcW w:w="1985" w:type="dxa"/>
            <w:gridSpan w:val="2"/>
            <w:vMerge w:val="restart"/>
            <w:vAlign w:val="center"/>
          </w:tcPr>
          <w:p w:rsidR="00BF692C" w:rsidRPr="002C5F8E" w:rsidRDefault="00BF692C" w:rsidP="00B45EAB">
            <w:pPr>
              <w:spacing w:after="0" w:line="240" w:lineRule="auto"/>
              <w:jc w:val="center"/>
              <w:rPr>
                <w:rFonts w:ascii="Arial" w:hAnsi="Arial" w:cs="Arial"/>
                <w:sz w:val="24"/>
                <w:szCs w:val="24"/>
              </w:rPr>
            </w:pPr>
            <w:r w:rsidRPr="002C5F8E">
              <w:rPr>
                <w:rFonts w:ascii="Arial" w:hAnsi="Arial" w:cs="Arial"/>
                <w:sz w:val="24"/>
                <w:szCs w:val="24"/>
              </w:rPr>
              <w:t>Наименование</w:t>
            </w:r>
          </w:p>
          <w:p w:rsidR="00BF692C" w:rsidRPr="002C5F8E" w:rsidRDefault="00BF692C" w:rsidP="00B45EAB">
            <w:pPr>
              <w:spacing w:after="0" w:line="240" w:lineRule="auto"/>
              <w:jc w:val="center"/>
              <w:rPr>
                <w:rFonts w:ascii="Arial" w:hAnsi="Arial" w:cs="Arial"/>
                <w:sz w:val="24"/>
                <w:szCs w:val="24"/>
              </w:rPr>
            </w:pPr>
            <w:r w:rsidRPr="002C5F8E">
              <w:rPr>
                <w:rFonts w:ascii="Arial" w:hAnsi="Arial" w:cs="Arial"/>
                <w:sz w:val="24"/>
                <w:szCs w:val="24"/>
              </w:rPr>
              <w:t>работы</w:t>
            </w:r>
          </w:p>
        </w:tc>
        <w:tc>
          <w:tcPr>
            <w:tcW w:w="2835" w:type="dxa"/>
            <w:vMerge w:val="restart"/>
            <w:vAlign w:val="center"/>
          </w:tcPr>
          <w:p w:rsidR="00BF692C" w:rsidRPr="00164623" w:rsidRDefault="00BF692C" w:rsidP="00B45EAB">
            <w:pPr>
              <w:spacing w:after="0" w:line="240" w:lineRule="auto"/>
              <w:jc w:val="center"/>
              <w:rPr>
                <w:rFonts w:ascii="Arial" w:hAnsi="Arial" w:cs="Arial"/>
                <w:sz w:val="24"/>
                <w:szCs w:val="24"/>
              </w:rPr>
            </w:pPr>
            <w:r w:rsidRPr="002C5F8E">
              <w:rPr>
                <w:rFonts w:ascii="Arial" w:hAnsi="Arial" w:cs="Arial"/>
                <w:sz w:val="24"/>
                <w:szCs w:val="24"/>
              </w:rPr>
              <w:t>Наименование</w:t>
            </w:r>
          </w:p>
          <w:p w:rsidR="00BF692C" w:rsidRPr="002C5F8E" w:rsidRDefault="00BF692C" w:rsidP="00B45EAB">
            <w:pPr>
              <w:spacing w:after="0" w:line="240" w:lineRule="auto"/>
              <w:jc w:val="center"/>
              <w:rPr>
                <w:rFonts w:ascii="Arial" w:hAnsi="Arial" w:cs="Arial"/>
                <w:sz w:val="24"/>
                <w:szCs w:val="24"/>
              </w:rPr>
            </w:pPr>
            <w:r w:rsidRPr="002C5F8E">
              <w:rPr>
                <w:rFonts w:ascii="Arial" w:hAnsi="Arial" w:cs="Arial"/>
                <w:sz w:val="24"/>
                <w:szCs w:val="24"/>
              </w:rPr>
              <w:t>сельскохозяйственной машины</w:t>
            </w:r>
          </w:p>
        </w:tc>
        <w:tc>
          <w:tcPr>
            <w:tcW w:w="1418" w:type="dxa"/>
            <w:vMerge w:val="restart"/>
            <w:vAlign w:val="center"/>
          </w:tcPr>
          <w:p w:rsidR="00BF692C" w:rsidRPr="002C5F8E" w:rsidRDefault="00BF692C" w:rsidP="00B45EAB">
            <w:pPr>
              <w:spacing w:after="0" w:line="240" w:lineRule="auto"/>
              <w:jc w:val="center"/>
              <w:rPr>
                <w:rFonts w:ascii="Arial" w:hAnsi="Arial" w:cs="Arial"/>
                <w:sz w:val="24"/>
                <w:szCs w:val="24"/>
                <w:vertAlign w:val="subscript"/>
              </w:rPr>
            </w:pPr>
            <w:r w:rsidRPr="002C5F8E">
              <w:rPr>
                <w:rFonts w:ascii="Arial" w:hAnsi="Arial" w:cs="Arial"/>
                <w:sz w:val="24"/>
                <w:szCs w:val="24"/>
                <w:lang w:val="en-US"/>
              </w:rPr>
              <w:t>K</w:t>
            </w:r>
            <w:r w:rsidRPr="002C5F8E">
              <w:rPr>
                <w:rFonts w:ascii="Arial" w:hAnsi="Arial" w:cs="Arial"/>
                <w:sz w:val="24"/>
                <w:szCs w:val="24"/>
                <w:vertAlign w:val="subscript"/>
              </w:rPr>
              <w:t xml:space="preserve">0 </w:t>
            </w:r>
            <w:r w:rsidRPr="002C5F8E">
              <w:rPr>
                <w:rFonts w:ascii="Arial" w:hAnsi="Arial" w:cs="Arial"/>
                <w:sz w:val="24"/>
                <w:szCs w:val="24"/>
              </w:rPr>
              <w:t>, кН/м</w:t>
            </w:r>
          </w:p>
        </w:tc>
        <w:tc>
          <w:tcPr>
            <w:tcW w:w="2976" w:type="dxa"/>
            <w:gridSpan w:val="2"/>
          </w:tcPr>
          <w:p w:rsidR="00BF692C" w:rsidRPr="002C5F8E" w:rsidRDefault="00BF692C" w:rsidP="00B45EAB">
            <w:pPr>
              <w:spacing w:after="0" w:line="240" w:lineRule="auto"/>
              <w:jc w:val="center"/>
              <w:rPr>
                <w:rFonts w:ascii="Arial" w:hAnsi="Arial" w:cs="Arial"/>
                <w:sz w:val="24"/>
                <w:szCs w:val="24"/>
              </w:rPr>
            </w:pPr>
            <w:r w:rsidRPr="002C5F8E">
              <w:rPr>
                <w:rFonts w:ascii="Arial" w:hAnsi="Arial" w:cs="Arial"/>
                <w:sz w:val="24"/>
                <w:szCs w:val="24"/>
              </w:rPr>
              <w:t>∆</w:t>
            </w:r>
            <w:r w:rsidRPr="002C5F8E">
              <w:rPr>
                <w:rFonts w:ascii="Arial" w:hAnsi="Arial" w:cs="Arial"/>
                <w:sz w:val="24"/>
                <w:szCs w:val="24"/>
                <w:lang w:val="en-US"/>
              </w:rPr>
              <w:t>K</w:t>
            </w:r>
            <w:r w:rsidRPr="002C5F8E">
              <w:rPr>
                <w:rFonts w:ascii="Arial" w:hAnsi="Arial" w:cs="Arial"/>
                <w:sz w:val="24"/>
                <w:szCs w:val="24"/>
                <w:vertAlign w:val="subscript"/>
              </w:rPr>
              <w:t xml:space="preserve">0  </w:t>
            </w:r>
            <w:r w:rsidRPr="002C5F8E">
              <w:rPr>
                <w:rFonts w:ascii="Arial" w:hAnsi="Arial" w:cs="Arial"/>
                <w:sz w:val="24"/>
                <w:szCs w:val="24"/>
              </w:rPr>
              <w:t>, %</w:t>
            </w:r>
          </w:p>
        </w:tc>
      </w:tr>
      <w:tr w:rsidR="00BF692C" w:rsidRPr="002C5F8E" w:rsidTr="00B45EAB">
        <w:tc>
          <w:tcPr>
            <w:tcW w:w="1985" w:type="dxa"/>
            <w:gridSpan w:val="2"/>
            <w:vMerge/>
            <w:vAlign w:val="center"/>
          </w:tcPr>
          <w:p w:rsidR="00BF692C" w:rsidRPr="002C5F8E" w:rsidRDefault="00BF692C" w:rsidP="00B45EAB">
            <w:pPr>
              <w:spacing w:after="0" w:line="240" w:lineRule="auto"/>
              <w:rPr>
                <w:rFonts w:ascii="Arial" w:hAnsi="Arial" w:cs="Arial"/>
                <w:sz w:val="24"/>
                <w:szCs w:val="24"/>
              </w:rPr>
            </w:pPr>
          </w:p>
        </w:tc>
        <w:tc>
          <w:tcPr>
            <w:tcW w:w="2835" w:type="dxa"/>
            <w:vMerge/>
            <w:vAlign w:val="center"/>
          </w:tcPr>
          <w:p w:rsidR="00BF692C" w:rsidRPr="002C5F8E" w:rsidRDefault="00BF692C" w:rsidP="00B45EAB">
            <w:pPr>
              <w:spacing w:after="0" w:line="240" w:lineRule="auto"/>
              <w:rPr>
                <w:rFonts w:ascii="Arial" w:hAnsi="Arial" w:cs="Arial"/>
                <w:sz w:val="24"/>
                <w:szCs w:val="24"/>
              </w:rPr>
            </w:pPr>
          </w:p>
        </w:tc>
        <w:tc>
          <w:tcPr>
            <w:tcW w:w="1418" w:type="dxa"/>
            <w:vMerge/>
            <w:vAlign w:val="center"/>
          </w:tcPr>
          <w:p w:rsidR="00BF692C" w:rsidRPr="002C5F8E" w:rsidRDefault="00BF692C" w:rsidP="00B45EAB">
            <w:pPr>
              <w:spacing w:after="0" w:line="240" w:lineRule="auto"/>
              <w:rPr>
                <w:rFonts w:ascii="Arial" w:hAnsi="Arial" w:cs="Arial"/>
                <w:sz w:val="24"/>
                <w:szCs w:val="24"/>
                <w:vertAlign w:val="subscript"/>
              </w:rPr>
            </w:pPr>
          </w:p>
        </w:tc>
        <w:tc>
          <w:tcPr>
            <w:tcW w:w="1559" w:type="dxa"/>
          </w:tcPr>
          <w:p w:rsidR="00BF692C" w:rsidRPr="002C5F8E" w:rsidRDefault="00BF692C" w:rsidP="00B45EAB">
            <w:pPr>
              <w:spacing w:after="0" w:line="240" w:lineRule="auto"/>
              <w:jc w:val="center"/>
              <w:rPr>
                <w:rFonts w:ascii="Arial" w:hAnsi="Arial" w:cs="Arial"/>
                <w:sz w:val="24"/>
                <w:szCs w:val="24"/>
              </w:rPr>
            </w:pPr>
            <w:r w:rsidRPr="002C5F8E">
              <w:rPr>
                <w:rFonts w:ascii="Arial" w:hAnsi="Arial" w:cs="Arial"/>
                <w:sz w:val="24"/>
                <w:szCs w:val="24"/>
              </w:rPr>
              <w:t>1,4…2,5</w:t>
            </w:r>
          </w:p>
          <w:p w:rsidR="00BF692C" w:rsidRPr="002C5F8E" w:rsidRDefault="00BF692C" w:rsidP="00B45EAB">
            <w:pPr>
              <w:spacing w:after="0" w:line="240" w:lineRule="auto"/>
              <w:jc w:val="center"/>
              <w:rPr>
                <w:rFonts w:ascii="Arial" w:hAnsi="Arial" w:cs="Arial"/>
                <w:sz w:val="24"/>
                <w:szCs w:val="24"/>
              </w:rPr>
            </w:pPr>
            <w:r w:rsidRPr="002C5F8E">
              <w:rPr>
                <w:rFonts w:ascii="Arial" w:hAnsi="Arial" w:cs="Arial"/>
                <w:sz w:val="24"/>
                <w:szCs w:val="24"/>
              </w:rPr>
              <w:t>м/с</w:t>
            </w:r>
          </w:p>
        </w:tc>
        <w:tc>
          <w:tcPr>
            <w:tcW w:w="1417" w:type="dxa"/>
          </w:tcPr>
          <w:p w:rsidR="00BF692C" w:rsidRPr="002C5F8E" w:rsidRDefault="00BF692C" w:rsidP="00B45EAB">
            <w:pPr>
              <w:spacing w:after="0" w:line="240" w:lineRule="auto"/>
              <w:jc w:val="center"/>
              <w:rPr>
                <w:rFonts w:ascii="Arial" w:hAnsi="Arial" w:cs="Arial"/>
                <w:sz w:val="24"/>
                <w:szCs w:val="24"/>
              </w:rPr>
            </w:pPr>
            <w:r w:rsidRPr="002C5F8E">
              <w:rPr>
                <w:rFonts w:ascii="Arial" w:hAnsi="Arial" w:cs="Arial"/>
                <w:sz w:val="24"/>
                <w:szCs w:val="24"/>
              </w:rPr>
              <w:t>2,5…4,2</w:t>
            </w:r>
          </w:p>
          <w:p w:rsidR="00BF692C" w:rsidRPr="002C5F8E" w:rsidRDefault="00BF692C" w:rsidP="00B45EAB">
            <w:pPr>
              <w:spacing w:after="0" w:line="240" w:lineRule="auto"/>
              <w:jc w:val="center"/>
              <w:rPr>
                <w:rFonts w:ascii="Arial" w:hAnsi="Arial" w:cs="Arial"/>
                <w:sz w:val="24"/>
                <w:szCs w:val="24"/>
              </w:rPr>
            </w:pPr>
            <w:r w:rsidRPr="002C5F8E">
              <w:rPr>
                <w:rFonts w:ascii="Arial" w:hAnsi="Arial" w:cs="Arial"/>
                <w:sz w:val="24"/>
                <w:szCs w:val="24"/>
              </w:rPr>
              <w:t>м/с</w:t>
            </w:r>
          </w:p>
        </w:tc>
      </w:tr>
      <w:tr w:rsidR="00BF692C" w:rsidRPr="002C5F8E" w:rsidTr="00B45EAB">
        <w:trPr>
          <w:trHeight w:val="1058"/>
        </w:trPr>
        <w:tc>
          <w:tcPr>
            <w:tcW w:w="1985" w:type="dxa"/>
            <w:gridSpan w:val="2"/>
            <w:tcBorders>
              <w:bottom w:val="nil"/>
            </w:tcBorders>
          </w:tcPr>
          <w:p w:rsidR="00BF692C" w:rsidRPr="002C5F8E" w:rsidRDefault="00BF692C" w:rsidP="00B45EAB">
            <w:pPr>
              <w:spacing w:after="0" w:line="240" w:lineRule="auto"/>
              <w:jc w:val="center"/>
              <w:rPr>
                <w:rFonts w:ascii="Arial" w:hAnsi="Arial" w:cs="Arial"/>
                <w:sz w:val="24"/>
                <w:szCs w:val="24"/>
              </w:rPr>
            </w:pPr>
          </w:p>
          <w:p w:rsidR="00BF692C" w:rsidRPr="002C5F8E" w:rsidRDefault="00BF692C" w:rsidP="00B45EAB">
            <w:pPr>
              <w:spacing w:after="0" w:line="240" w:lineRule="auto"/>
              <w:jc w:val="center"/>
              <w:rPr>
                <w:rFonts w:ascii="Arial" w:hAnsi="Arial" w:cs="Arial"/>
                <w:sz w:val="24"/>
                <w:szCs w:val="24"/>
              </w:rPr>
            </w:pPr>
            <w:r w:rsidRPr="002C5F8E">
              <w:rPr>
                <w:rFonts w:ascii="Arial" w:hAnsi="Arial" w:cs="Arial"/>
                <w:sz w:val="24"/>
                <w:szCs w:val="24"/>
              </w:rPr>
              <w:t>Сплошная культивация</w:t>
            </w:r>
          </w:p>
        </w:tc>
        <w:tc>
          <w:tcPr>
            <w:tcW w:w="2835" w:type="dxa"/>
            <w:tcBorders>
              <w:bottom w:val="nil"/>
            </w:tcBorders>
            <w:vAlign w:val="center"/>
          </w:tcPr>
          <w:p w:rsidR="00BF692C" w:rsidRPr="002C5F8E" w:rsidRDefault="00BF692C" w:rsidP="00B45EAB">
            <w:pPr>
              <w:spacing w:after="0" w:line="240" w:lineRule="auto"/>
              <w:ind w:hanging="7"/>
              <w:jc w:val="center"/>
              <w:rPr>
                <w:rFonts w:ascii="Arial" w:hAnsi="Arial" w:cs="Arial"/>
                <w:sz w:val="24"/>
                <w:szCs w:val="24"/>
              </w:rPr>
            </w:pPr>
            <w:r w:rsidRPr="002C5F8E">
              <w:rPr>
                <w:rFonts w:ascii="Arial" w:hAnsi="Arial" w:cs="Arial"/>
                <w:sz w:val="24"/>
                <w:szCs w:val="24"/>
              </w:rPr>
              <w:t xml:space="preserve">Культиватор паровой </w:t>
            </w:r>
          </w:p>
          <w:p w:rsidR="00BF692C" w:rsidRPr="002C5F8E" w:rsidRDefault="00BF692C" w:rsidP="00B45EAB">
            <w:pPr>
              <w:spacing w:after="0" w:line="240" w:lineRule="auto"/>
              <w:ind w:hanging="7"/>
              <w:jc w:val="center"/>
              <w:rPr>
                <w:rFonts w:ascii="Arial" w:hAnsi="Arial" w:cs="Arial"/>
                <w:sz w:val="24"/>
                <w:szCs w:val="24"/>
              </w:rPr>
            </w:pPr>
            <w:r w:rsidRPr="002C5F8E">
              <w:rPr>
                <w:rFonts w:ascii="Arial" w:hAnsi="Arial" w:cs="Arial"/>
                <w:sz w:val="24"/>
                <w:szCs w:val="24"/>
              </w:rPr>
              <w:t>на глубину:</w:t>
            </w:r>
          </w:p>
          <w:p w:rsidR="00BF692C" w:rsidRPr="00164623" w:rsidRDefault="00BF692C" w:rsidP="00B45EAB">
            <w:pPr>
              <w:spacing w:after="0" w:line="240" w:lineRule="auto"/>
              <w:jc w:val="center"/>
              <w:rPr>
                <w:rFonts w:ascii="Arial" w:hAnsi="Arial" w:cs="Arial"/>
                <w:sz w:val="24"/>
                <w:szCs w:val="24"/>
              </w:rPr>
            </w:pPr>
            <w:r w:rsidRPr="002C5F8E">
              <w:rPr>
                <w:rFonts w:ascii="Arial" w:hAnsi="Arial" w:cs="Arial"/>
                <w:sz w:val="24"/>
                <w:szCs w:val="24"/>
              </w:rPr>
              <w:t>6,0…8,0 см;</w:t>
            </w:r>
          </w:p>
          <w:p w:rsidR="00BF692C" w:rsidRPr="002C5F8E" w:rsidRDefault="00BF692C" w:rsidP="00B45EAB">
            <w:pPr>
              <w:spacing w:after="0" w:line="240" w:lineRule="auto"/>
              <w:jc w:val="center"/>
              <w:rPr>
                <w:rFonts w:ascii="Arial" w:hAnsi="Arial" w:cs="Arial"/>
                <w:sz w:val="24"/>
                <w:szCs w:val="24"/>
              </w:rPr>
            </w:pPr>
            <w:r w:rsidRPr="002C5F8E">
              <w:rPr>
                <w:rFonts w:ascii="Arial" w:hAnsi="Arial" w:cs="Arial"/>
                <w:sz w:val="24"/>
                <w:szCs w:val="24"/>
              </w:rPr>
              <w:t>10...12 см</w:t>
            </w:r>
          </w:p>
        </w:tc>
        <w:tc>
          <w:tcPr>
            <w:tcW w:w="1418" w:type="dxa"/>
            <w:tcBorders>
              <w:bottom w:val="nil"/>
            </w:tcBorders>
          </w:tcPr>
          <w:p w:rsidR="00BF692C" w:rsidRPr="00164623" w:rsidRDefault="00BF692C" w:rsidP="00B45EAB">
            <w:pPr>
              <w:spacing w:after="0" w:line="240" w:lineRule="auto"/>
              <w:jc w:val="center"/>
              <w:rPr>
                <w:rFonts w:ascii="Arial" w:hAnsi="Arial" w:cs="Arial"/>
                <w:sz w:val="24"/>
                <w:szCs w:val="24"/>
              </w:rPr>
            </w:pPr>
          </w:p>
          <w:p w:rsidR="00BF692C" w:rsidRPr="00164623" w:rsidRDefault="00BF692C" w:rsidP="00B45EAB">
            <w:pPr>
              <w:spacing w:after="0" w:line="240" w:lineRule="auto"/>
              <w:jc w:val="center"/>
              <w:rPr>
                <w:rFonts w:ascii="Arial" w:hAnsi="Arial" w:cs="Arial"/>
                <w:sz w:val="24"/>
                <w:szCs w:val="24"/>
              </w:rPr>
            </w:pPr>
          </w:p>
          <w:p w:rsidR="00BF692C" w:rsidRPr="002C5F8E" w:rsidRDefault="00BF692C" w:rsidP="00B45EAB">
            <w:pPr>
              <w:spacing w:after="0" w:line="240" w:lineRule="auto"/>
              <w:jc w:val="center"/>
              <w:rPr>
                <w:rFonts w:ascii="Arial" w:hAnsi="Arial" w:cs="Arial"/>
                <w:sz w:val="24"/>
                <w:szCs w:val="24"/>
              </w:rPr>
            </w:pPr>
            <w:r w:rsidRPr="002C5F8E">
              <w:rPr>
                <w:rFonts w:ascii="Arial" w:hAnsi="Arial" w:cs="Arial"/>
                <w:sz w:val="24"/>
                <w:szCs w:val="24"/>
              </w:rPr>
              <w:t>1,2…2,6</w:t>
            </w:r>
          </w:p>
          <w:p w:rsidR="00BF692C" w:rsidRPr="002C5F8E" w:rsidRDefault="00BF692C" w:rsidP="00B45EAB">
            <w:pPr>
              <w:spacing w:after="0" w:line="240" w:lineRule="auto"/>
              <w:jc w:val="center"/>
              <w:rPr>
                <w:rFonts w:ascii="Arial" w:hAnsi="Arial" w:cs="Arial"/>
                <w:sz w:val="24"/>
                <w:szCs w:val="24"/>
              </w:rPr>
            </w:pPr>
            <w:r w:rsidRPr="002C5F8E">
              <w:rPr>
                <w:rFonts w:ascii="Arial" w:hAnsi="Arial" w:cs="Arial"/>
                <w:sz w:val="24"/>
                <w:szCs w:val="24"/>
              </w:rPr>
              <w:t>1,6...3,0</w:t>
            </w:r>
          </w:p>
        </w:tc>
        <w:tc>
          <w:tcPr>
            <w:tcW w:w="1559" w:type="dxa"/>
            <w:tcBorders>
              <w:bottom w:val="nil"/>
            </w:tcBorders>
          </w:tcPr>
          <w:p w:rsidR="00BF692C" w:rsidRPr="00164623" w:rsidRDefault="00BF692C" w:rsidP="00B45EAB">
            <w:pPr>
              <w:spacing w:after="0" w:line="240" w:lineRule="auto"/>
              <w:jc w:val="center"/>
              <w:rPr>
                <w:rFonts w:ascii="Arial" w:hAnsi="Arial" w:cs="Arial"/>
                <w:sz w:val="24"/>
                <w:szCs w:val="24"/>
              </w:rPr>
            </w:pPr>
          </w:p>
          <w:p w:rsidR="00BF692C" w:rsidRPr="00164623" w:rsidRDefault="00BF692C" w:rsidP="00B45EAB">
            <w:pPr>
              <w:spacing w:after="0" w:line="240" w:lineRule="auto"/>
              <w:jc w:val="center"/>
              <w:rPr>
                <w:rFonts w:ascii="Arial" w:hAnsi="Arial" w:cs="Arial"/>
                <w:sz w:val="24"/>
                <w:szCs w:val="24"/>
              </w:rPr>
            </w:pPr>
          </w:p>
          <w:p w:rsidR="00BF692C" w:rsidRPr="002C5F8E" w:rsidRDefault="00BF692C" w:rsidP="00B45EAB">
            <w:pPr>
              <w:spacing w:after="0" w:line="240" w:lineRule="auto"/>
              <w:jc w:val="center"/>
              <w:rPr>
                <w:rFonts w:ascii="Arial" w:hAnsi="Arial" w:cs="Arial"/>
                <w:sz w:val="24"/>
                <w:szCs w:val="24"/>
              </w:rPr>
            </w:pPr>
            <w:r w:rsidRPr="002C5F8E">
              <w:rPr>
                <w:rFonts w:ascii="Arial" w:hAnsi="Arial" w:cs="Arial"/>
                <w:sz w:val="24"/>
                <w:szCs w:val="24"/>
              </w:rPr>
              <w:t>4…5</w:t>
            </w:r>
          </w:p>
          <w:p w:rsidR="00BF692C" w:rsidRPr="002C5F8E" w:rsidRDefault="00BF692C" w:rsidP="00B45EAB">
            <w:pPr>
              <w:spacing w:after="0" w:line="240" w:lineRule="auto"/>
              <w:jc w:val="center"/>
              <w:rPr>
                <w:rFonts w:ascii="Arial" w:hAnsi="Arial" w:cs="Arial"/>
                <w:sz w:val="24"/>
                <w:szCs w:val="24"/>
              </w:rPr>
            </w:pPr>
            <w:r w:rsidRPr="002C5F8E">
              <w:rPr>
                <w:rFonts w:ascii="Arial" w:hAnsi="Arial" w:cs="Arial"/>
                <w:sz w:val="24"/>
                <w:szCs w:val="24"/>
              </w:rPr>
              <w:t>2…4</w:t>
            </w:r>
          </w:p>
        </w:tc>
        <w:tc>
          <w:tcPr>
            <w:tcW w:w="1417" w:type="dxa"/>
            <w:tcBorders>
              <w:bottom w:val="nil"/>
            </w:tcBorders>
          </w:tcPr>
          <w:p w:rsidR="00BF692C" w:rsidRPr="00164623" w:rsidRDefault="00BF692C" w:rsidP="00B45EAB">
            <w:pPr>
              <w:spacing w:after="0" w:line="240" w:lineRule="auto"/>
              <w:jc w:val="center"/>
              <w:rPr>
                <w:rFonts w:ascii="Arial" w:hAnsi="Arial" w:cs="Arial"/>
                <w:sz w:val="24"/>
                <w:szCs w:val="24"/>
              </w:rPr>
            </w:pPr>
          </w:p>
          <w:p w:rsidR="00BF692C" w:rsidRPr="00164623" w:rsidRDefault="00BF692C" w:rsidP="00B45EAB">
            <w:pPr>
              <w:spacing w:after="0" w:line="240" w:lineRule="auto"/>
              <w:jc w:val="center"/>
              <w:rPr>
                <w:rFonts w:ascii="Arial" w:hAnsi="Arial" w:cs="Arial"/>
                <w:sz w:val="24"/>
                <w:szCs w:val="24"/>
              </w:rPr>
            </w:pPr>
          </w:p>
          <w:p w:rsidR="00BF692C" w:rsidRPr="002C5F8E" w:rsidRDefault="00BF692C" w:rsidP="00B45EAB">
            <w:pPr>
              <w:spacing w:after="0" w:line="240" w:lineRule="auto"/>
              <w:jc w:val="center"/>
              <w:rPr>
                <w:rFonts w:ascii="Arial" w:hAnsi="Arial" w:cs="Arial"/>
                <w:sz w:val="24"/>
                <w:szCs w:val="24"/>
              </w:rPr>
            </w:pPr>
            <w:r w:rsidRPr="002C5F8E">
              <w:rPr>
                <w:rFonts w:ascii="Arial" w:hAnsi="Arial" w:cs="Arial"/>
                <w:sz w:val="24"/>
                <w:szCs w:val="24"/>
              </w:rPr>
              <w:t>5…8</w:t>
            </w:r>
          </w:p>
          <w:p w:rsidR="00BF692C" w:rsidRPr="002C5F8E" w:rsidRDefault="00BF692C" w:rsidP="00B45EAB">
            <w:pPr>
              <w:spacing w:after="0" w:line="240" w:lineRule="auto"/>
              <w:jc w:val="center"/>
              <w:rPr>
                <w:rFonts w:ascii="Arial" w:hAnsi="Arial" w:cs="Arial"/>
                <w:sz w:val="24"/>
                <w:szCs w:val="24"/>
              </w:rPr>
            </w:pPr>
            <w:r w:rsidRPr="002C5F8E">
              <w:rPr>
                <w:rFonts w:ascii="Arial" w:hAnsi="Arial" w:cs="Arial"/>
                <w:sz w:val="24"/>
                <w:szCs w:val="24"/>
              </w:rPr>
              <w:t>4…6</w:t>
            </w:r>
          </w:p>
        </w:tc>
      </w:tr>
      <w:tr w:rsidR="00BF692C" w:rsidRPr="002C5F8E" w:rsidTr="00B45EAB">
        <w:trPr>
          <w:trHeight w:val="510"/>
        </w:trPr>
        <w:tc>
          <w:tcPr>
            <w:tcW w:w="1978" w:type="dxa"/>
            <w:tcBorders>
              <w:bottom w:val="nil"/>
            </w:tcBorders>
            <w:vAlign w:val="center"/>
          </w:tcPr>
          <w:p w:rsidR="00BF692C" w:rsidRPr="002C5F8E" w:rsidRDefault="00BF692C" w:rsidP="00B45EAB">
            <w:pPr>
              <w:spacing w:after="0" w:line="240" w:lineRule="auto"/>
              <w:jc w:val="center"/>
              <w:rPr>
                <w:rFonts w:ascii="Arial" w:hAnsi="Arial" w:cs="Arial"/>
                <w:sz w:val="24"/>
                <w:szCs w:val="24"/>
              </w:rPr>
            </w:pPr>
            <w:r w:rsidRPr="002C5F8E">
              <w:rPr>
                <w:rFonts w:ascii="Arial" w:hAnsi="Arial" w:cs="Arial"/>
                <w:sz w:val="24"/>
                <w:szCs w:val="24"/>
              </w:rPr>
              <w:t>Глубокое</w:t>
            </w:r>
          </w:p>
          <w:p w:rsidR="00BF692C" w:rsidRPr="002C5F8E" w:rsidRDefault="00BF692C" w:rsidP="00B45EAB">
            <w:pPr>
              <w:spacing w:after="0" w:line="240" w:lineRule="auto"/>
              <w:jc w:val="center"/>
              <w:rPr>
                <w:rFonts w:ascii="Arial" w:hAnsi="Arial" w:cs="Arial"/>
                <w:sz w:val="24"/>
                <w:szCs w:val="24"/>
              </w:rPr>
            </w:pPr>
            <w:r w:rsidRPr="002C5F8E">
              <w:rPr>
                <w:rFonts w:ascii="Arial" w:hAnsi="Arial" w:cs="Arial"/>
                <w:sz w:val="24"/>
                <w:szCs w:val="24"/>
              </w:rPr>
              <w:t>рыхление</w:t>
            </w:r>
          </w:p>
        </w:tc>
        <w:tc>
          <w:tcPr>
            <w:tcW w:w="2842" w:type="dxa"/>
            <w:gridSpan w:val="2"/>
            <w:tcBorders>
              <w:bottom w:val="nil"/>
            </w:tcBorders>
            <w:vAlign w:val="center"/>
          </w:tcPr>
          <w:p w:rsidR="00BF692C" w:rsidRPr="002C5F8E" w:rsidRDefault="00BF692C" w:rsidP="00B45EAB">
            <w:pPr>
              <w:spacing w:after="0" w:line="240" w:lineRule="auto"/>
              <w:jc w:val="center"/>
              <w:rPr>
                <w:rFonts w:ascii="Arial" w:hAnsi="Arial" w:cs="Arial"/>
                <w:sz w:val="24"/>
                <w:szCs w:val="24"/>
              </w:rPr>
            </w:pPr>
            <w:r w:rsidRPr="002C5F8E">
              <w:rPr>
                <w:rFonts w:ascii="Arial" w:hAnsi="Arial" w:cs="Arial"/>
                <w:sz w:val="24"/>
                <w:szCs w:val="24"/>
              </w:rPr>
              <w:t>глубокорыхлитель</w:t>
            </w:r>
          </w:p>
        </w:tc>
        <w:tc>
          <w:tcPr>
            <w:tcW w:w="1418" w:type="dxa"/>
            <w:tcBorders>
              <w:bottom w:val="nil"/>
            </w:tcBorders>
            <w:vAlign w:val="center"/>
          </w:tcPr>
          <w:p w:rsidR="00BF692C" w:rsidRPr="002C5F8E" w:rsidRDefault="00BF692C" w:rsidP="00B45EAB">
            <w:pPr>
              <w:spacing w:after="0" w:line="240" w:lineRule="auto"/>
              <w:ind w:left="-108" w:right="-108"/>
              <w:jc w:val="center"/>
              <w:rPr>
                <w:rFonts w:ascii="Arial" w:hAnsi="Arial" w:cs="Arial"/>
                <w:sz w:val="24"/>
                <w:szCs w:val="24"/>
              </w:rPr>
            </w:pPr>
            <w:r w:rsidRPr="002C5F8E">
              <w:rPr>
                <w:rFonts w:ascii="Arial" w:hAnsi="Arial" w:cs="Arial"/>
                <w:sz w:val="24"/>
                <w:szCs w:val="24"/>
              </w:rPr>
              <w:t>8,0…13,0</w:t>
            </w:r>
          </w:p>
        </w:tc>
        <w:tc>
          <w:tcPr>
            <w:tcW w:w="1559" w:type="dxa"/>
            <w:tcBorders>
              <w:bottom w:val="nil"/>
            </w:tcBorders>
            <w:vAlign w:val="center"/>
          </w:tcPr>
          <w:p w:rsidR="00BF692C" w:rsidRPr="002C5F8E" w:rsidRDefault="00BF692C" w:rsidP="00B45EAB">
            <w:pPr>
              <w:spacing w:after="0" w:line="240" w:lineRule="auto"/>
              <w:jc w:val="center"/>
              <w:rPr>
                <w:rFonts w:ascii="Arial" w:hAnsi="Arial" w:cs="Arial"/>
                <w:sz w:val="24"/>
                <w:szCs w:val="24"/>
              </w:rPr>
            </w:pPr>
            <w:r w:rsidRPr="002C5F8E">
              <w:rPr>
                <w:rFonts w:ascii="Arial" w:hAnsi="Arial" w:cs="Arial"/>
                <w:sz w:val="24"/>
                <w:szCs w:val="24"/>
              </w:rPr>
              <w:t>–</w:t>
            </w:r>
          </w:p>
        </w:tc>
        <w:tc>
          <w:tcPr>
            <w:tcW w:w="1417" w:type="dxa"/>
            <w:tcBorders>
              <w:bottom w:val="nil"/>
            </w:tcBorders>
            <w:vAlign w:val="center"/>
          </w:tcPr>
          <w:p w:rsidR="00BF692C" w:rsidRPr="002C5F8E" w:rsidRDefault="00BF692C" w:rsidP="00B45EAB">
            <w:pPr>
              <w:spacing w:after="0" w:line="240" w:lineRule="auto"/>
              <w:jc w:val="center"/>
              <w:rPr>
                <w:rFonts w:ascii="Arial" w:hAnsi="Arial" w:cs="Arial"/>
                <w:sz w:val="24"/>
                <w:szCs w:val="24"/>
              </w:rPr>
            </w:pPr>
            <w:r w:rsidRPr="002C5F8E">
              <w:rPr>
                <w:rFonts w:ascii="Arial" w:hAnsi="Arial" w:cs="Arial"/>
                <w:sz w:val="24"/>
                <w:szCs w:val="24"/>
              </w:rPr>
              <w:t>–</w:t>
            </w:r>
          </w:p>
        </w:tc>
      </w:tr>
      <w:tr w:rsidR="00BF692C" w:rsidRPr="002C5F8E" w:rsidTr="00B45EAB">
        <w:tc>
          <w:tcPr>
            <w:tcW w:w="1978" w:type="dxa"/>
          </w:tcPr>
          <w:p w:rsidR="00BF692C" w:rsidRPr="002C5F8E" w:rsidRDefault="00BF692C" w:rsidP="00B45EAB">
            <w:pPr>
              <w:spacing w:after="0" w:line="240" w:lineRule="auto"/>
              <w:jc w:val="center"/>
              <w:rPr>
                <w:rFonts w:ascii="Arial" w:hAnsi="Arial" w:cs="Arial"/>
                <w:sz w:val="24"/>
                <w:szCs w:val="24"/>
              </w:rPr>
            </w:pPr>
            <w:r w:rsidRPr="002C5F8E">
              <w:rPr>
                <w:rFonts w:ascii="Arial" w:hAnsi="Arial" w:cs="Arial"/>
                <w:sz w:val="24"/>
                <w:szCs w:val="24"/>
              </w:rPr>
              <w:t>Плоскорезная обработка</w:t>
            </w:r>
          </w:p>
        </w:tc>
        <w:tc>
          <w:tcPr>
            <w:tcW w:w="2842" w:type="dxa"/>
            <w:gridSpan w:val="2"/>
            <w:vAlign w:val="bottom"/>
          </w:tcPr>
          <w:p w:rsidR="00BF692C" w:rsidRPr="002C5F8E" w:rsidRDefault="00BF692C" w:rsidP="00B45EAB">
            <w:pPr>
              <w:spacing w:after="0" w:line="240" w:lineRule="auto"/>
              <w:jc w:val="center"/>
              <w:rPr>
                <w:rFonts w:ascii="Arial" w:hAnsi="Arial" w:cs="Arial"/>
                <w:sz w:val="24"/>
                <w:szCs w:val="24"/>
              </w:rPr>
            </w:pPr>
            <w:r w:rsidRPr="002C5F8E">
              <w:rPr>
                <w:rFonts w:ascii="Arial" w:hAnsi="Arial" w:cs="Arial"/>
                <w:sz w:val="24"/>
                <w:szCs w:val="24"/>
              </w:rPr>
              <w:t>Плоскорез</w:t>
            </w:r>
          </w:p>
        </w:tc>
        <w:tc>
          <w:tcPr>
            <w:tcW w:w="1418" w:type="dxa"/>
            <w:vAlign w:val="bottom"/>
          </w:tcPr>
          <w:p w:rsidR="00BF692C" w:rsidRPr="002C5F8E" w:rsidRDefault="00BF692C" w:rsidP="00B45EAB">
            <w:pPr>
              <w:spacing w:after="0" w:line="240" w:lineRule="auto"/>
              <w:ind w:left="-108" w:right="-108"/>
              <w:jc w:val="center"/>
              <w:rPr>
                <w:rFonts w:ascii="Arial" w:hAnsi="Arial" w:cs="Arial"/>
                <w:sz w:val="24"/>
                <w:szCs w:val="24"/>
              </w:rPr>
            </w:pPr>
            <w:r w:rsidRPr="002C5F8E">
              <w:rPr>
                <w:rFonts w:ascii="Arial" w:hAnsi="Arial" w:cs="Arial"/>
                <w:sz w:val="24"/>
                <w:szCs w:val="24"/>
              </w:rPr>
              <w:t>4,0 …6,0</w:t>
            </w:r>
          </w:p>
        </w:tc>
        <w:tc>
          <w:tcPr>
            <w:tcW w:w="1559" w:type="dxa"/>
            <w:vAlign w:val="bottom"/>
          </w:tcPr>
          <w:p w:rsidR="00BF692C" w:rsidRPr="002C5F8E" w:rsidRDefault="00BF692C" w:rsidP="00B45EAB">
            <w:pPr>
              <w:spacing w:after="0" w:line="240" w:lineRule="auto"/>
              <w:jc w:val="center"/>
              <w:rPr>
                <w:rFonts w:ascii="Arial" w:hAnsi="Arial" w:cs="Arial"/>
                <w:sz w:val="24"/>
                <w:szCs w:val="24"/>
              </w:rPr>
            </w:pPr>
            <w:r w:rsidRPr="002C5F8E">
              <w:rPr>
                <w:rFonts w:ascii="Arial" w:hAnsi="Arial" w:cs="Arial"/>
                <w:sz w:val="24"/>
                <w:szCs w:val="24"/>
              </w:rPr>
              <w:t>–</w:t>
            </w:r>
          </w:p>
        </w:tc>
        <w:tc>
          <w:tcPr>
            <w:tcW w:w="1417" w:type="dxa"/>
            <w:vAlign w:val="bottom"/>
          </w:tcPr>
          <w:p w:rsidR="00BF692C" w:rsidRPr="002C5F8E" w:rsidRDefault="00BF692C" w:rsidP="00B45EAB">
            <w:pPr>
              <w:spacing w:after="0" w:line="240" w:lineRule="auto"/>
              <w:jc w:val="center"/>
              <w:rPr>
                <w:rFonts w:ascii="Arial" w:hAnsi="Arial" w:cs="Arial"/>
                <w:sz w:val="24"/>
                <w:szCs w:val="24"/>
              </w:rPr>
            </w:pPr>
            <w:r w:rsidRPr="002C5F8E">
              <w:rPr>
                <w:rFonts w:ascii="Arial" w:hAnsi="Arial" w:cs="Arial"/>
                <w:sz w:val="24"/>
                <w:szCs w:val="24"/>
              </w:rPr>
              <w:t>–</w:t>
            </w:r>
          </w:p>
        </w:tc>
      </w:tr>
      <w:tr w:rsidR="00BF692C" w:rsidRPr="002C5F8E" w:rsidTr="00B45EAB">
        <w:tc>
          <w:tcPr>
            <w:tcW w:w="1978" w:type="dxa"/>
          </w:tcPr>
          <w:p w:rsidR="00BF692C" w:rsidRPr="002C5F8E" w:rsidRDefault="00BF692C" w:rsidP="00B45EAB">
            <w:pPr>
              <w:spacing w:after="0" w:line="240" w:lineRule="auto"/>
              <w:jc w:val="center"/>
              <w:rPr>
                <w:rFonts w:ascii="Arial" w:hAnsi="Arial" w:cs="Arial"/>
                <w:sz w:val="24"/>
                <w:szCs w:val="24"/>
              </w:rPr>
            </w:pPr>
            <w:r w:rsidRPr="002C5F8E">
              <w:rPr>
                <w:rFonts w:ascii="Arial" w:hAnsi="Arial" w:cs="Arial"/>
                <w:sz w:val="24"/>
                <w:szCs w:val="24"/>
              </w:rPr>
              <w:t>Лущение сте</w:t>
            </w:r>
            <w:r w:rsidRPr="002C5F8E">
              <w:rPr>
                <w:rFonts w:ascii="Arial" w:hAnsi="Arial" w:cs="Arial"/>
                <w:sz w:val="24"/>
                <w:szCs w:val="24"/>
              </w:rPr>
              <w:t>р</w:t>
            </w:r>
            <w:r w:rsidRPr="002C5F8E">
              <w:rPr>
                <w:rFonts w:ascii="Arial" w:hAnsi="Arial" w:cs="Arial"/>
                <w:sz w:val="24"/>
                <w:szCs w:val="24"/>
              </w:rPr>
              <w:t>ни</w:t>
            </w:r>
          </w:p>
        </w:tc>
        <w:tc>
          <w:tcPr>
            <w:tcW w:w="2842" w:type="dxa"/>
            <w:gridSpan w:val="2"/>
            <w:vAlign w:val="center"/>
          </w:tcPr>
          <w:p w:rsidR="00BF692C" w:rsidRPr="002C5F8E" w:rsidRDefault="00BF692C" w:rsidP="00B45EAB">
            <w:pPr>
              <w:spacing w:after="0" w:line="240" w:lineRule="auto"/>
              <w:jc w:val="center"/>
              <w:rPr>
                <w:rFonts w:ascii="Arial" w:hAnsi="Arial" w:cs="Arial"/>
                <w:sz w:val="24"/>
                <w:szCs w:val="24"/>
              </w:rPr>
            </w:pPr>
            <w:r w:rsidRPr="002C5F8E">
              <w:rPr>
                <w:rFonts w:ascii="Arial" w:hAnsi="Arial" w:cs="Arial"/>
                <w:sz w:val="24"/>
                <w:szCs w:val="24"/>
              </w:rPr>
              <w:t>Лущильник дисковый</w:t>
            </w:r>
          </w:p>
        </w:tc>
        <w:tc>
          <w:tcPr>
            <w:tcW w:w="1418" w:type="dxa"/>
          </w:tcPr>
          <w:p w:rsidR="00BF692C" w:rsidRPr="002C5F8E" w:rsidRDefault="00BF692C" w:rsidP="00B45EAB">
            <w:pPr>
              <w:spacing w:after="0" w:line="240" w:lineRule="auto"/>
              <w:ind w:left="-108" w:right="-108"/>
              <w:jc w:val="center"/>
              <w:rPr>
                <w:rFonts w:ascii="Arial" w:hAnsi="Arial" w:cs="Arial"/>
                <w:sz w:val="24"/>
                <w:szCs w:val="24"/>
              </w:rPr>
            </w:pPr>
            <w:r w:rsidRPr="002C5F8E">
              <w:rPr>
                <w:rFonts w:ascii="Arial" w:hAnsi="Arial" w:cs="Arial"/>
                <w:sz w:val="24"/>
                <w:szCs w:val="24"/>
              </w:rPr>
              <w:t>1,2..2,6</w:t>
            </w:r>
          </w:p>
        </w:tc>
        <w:tc>
          <w:tcPr>
            <w:tcW w:w="1559" w:type="dxa"/>
          </w:tcPr>
          <w:p w:rsidR="00BF692C" w:rsidRPr="002C5F8E" w:rsidRDefault="00BF692C" w:rsidP="00B45EAB">
            <w:pPr>
              <w:spacing w:after="0" w:line="240" w:lineRule="auto"/>
              <w:ind w:right="-108"/>
              <w:jc w:val="center"/>
              <w:rPr>
                <w:rFonts w:ascii="Arial" w:hAnsi="Arial" w:cs="Arial"/>
                <w:sz w:val="24"/>
                <w:szCs w:val="24"/>
              </w:rPr>
            </w:pPr>
            <w:r w:rsidRPr="002C5F8E">
              <w:rPr>
                <w:rFonts w:ascii="Arial" w:hAnsi="Arial" w:cs="Arial"/>
                <w:sz w:val="24"/>
                <w:szCs w:val="24"/>
              </w:rPr>
              <w:t>2,0...3,0</w:t>
            </w:r>
          </w:p>
        </w:tc>
        <w:tc>
          <w:tcPr>
            <w:tcW w:w="1417" w:type="dxa"/>
          </w:tcPr>
          <w:p w:rsidR="00BF692C" w:rsidRPr="002C5F8E" w:rsidRDefault="00BF692C" w:rsidP="00B45EAB">
            <w:pPr>
              <w:spacing w:after="0" w:line="240" w:lineRule="auto"/>
              <w:jc w:val="center"/>
              <w:rPr>
                <w:rFonts w:ascii="Arial" w:hAnsi="Arial" w:cs="Arial"/>
                <w:sz w:val="24"/>
                <w:szCs w:val="24"/>
              </w:rPr>
            </w:pPr>
            <w:r w:rsidRPr="002C5F8E">
              <w:rPr>
                <w:rFonts w:ascii="Arial" w:hAnsi="Arial" w:cs="Arial"/>
                <w:sz w:val="24"/>
                <w:szCs w:val="24"/>
              </w:rPr>
              <w:t>3,0...4,0</w:t>
            </w:r>
          </w:p>
        </w:tc>
      </w:tr>
    </w:tbl>
    <w:p w:rsidR="00BF692C" w:rsidRDefault="00BF692C" w:rsidP="00510E27">
      <w:pPr>
        <w:pStyle w:val="a0"/>
        <w:tabs>
          <w:tab w:val="left" w:pos="10348"/>
        </w:tabs>
        <w:spacing w:before="240" w:after="240" w:line="360" w:lineRule="auto"/>
        <w:ind w:left="0" w:firstLine="709"/>
        <w:jc w:val="both"/>
        <w:rPr>
          <w:rFonts w:ascii="Times New Roman" w:hAnsi="Times New Roman"/>
          <w:sz w:val="28"/>
          <w:szCs w:val="28"/>
        </w:rPr>
      </w:pPr>
      <w:r w:rsidRPr="002E3642">
        <w:rPr>
          <w:rFonts w:ascii="Times New Roman" w:hAnsi="Times New Roman"/>
          <w:sz w:val="28"/>
          <w:szCs w:val="28"/>
        </w:rPr>
        <w:t>Тяговое сопротивление агрегата определяется по формуле [</w:t>
      </w:r>
      <w:r>
        <w:rPr>
          <w:rFonts w:ascii="Times New Roman" w:hAnsi="Times New Roman"/>
          <w:sz w:val="28"/>
          <w:szCs w:val="28"/>
        </w:rPr>
        <w:t>7</w:t>
      </w:r>
      <w:r w:rsidRPr="002E3642">
        <w:rPr>
          <w:rFonts w:ascii="Times New Roman" w:hAnsi="Times New Roman"/>
          <w:sz w:val="28"/>
          <w:szCs w:val="28"/>
        </w:rPr>
        <w:t>]</w:t>
      </w:r>
    </w:p>
    <w:p w:rsidR="00BF692C" w:rsidRDefault="00BF692C" w:rsidP="00510E27">
      <w:pPr>
        <w:pStyle w:val="a0"/>
        <w:tabs>
          <w:tab w:val="left" w:pos="10348"/>
        </w:tabs>
        <w:spacing w:before="240" w:after="240" w:line="360" w:lineRule="auto"/>
        <w:ind w:left="0"/>
        <w:jc w:val="center"/>
        <w:rPr>
          <w:rFonts w:ascii="Times New Roman" w:hAnsi="Times New Roman"/>
          <w:sz w:val="28"/>
          <w:szCs w:val="28"/>
        </w:rPr>
      </w:pPr>
      <w:r w:rsidRPr="008461F6">
        <w:rPr>
          <w:rFonts w:ascii="Times New Roman" w:hAnsi="Times New Roman"/>
          <w:sz w:val="28"/>
          <w:szCs w:val="28"/>
        </w:rPr>
        <w:t xml:space="preserve">      </w:t>
      </w:r>
      <w:r>
        <w:rPr>
          <w:rFonts w:ascii="Times New Roman" w:hAnsi="Times New Roman"/>
          <w:sz w:val="28"/>
          <w:szCs w:val="28"/>
        </w:rPr>
        <w:t xml:space="preserve">                            </w:t>
      </w:r>
      <w:r w:rsidRPr="002E3642">
        <w:rPr>
          <w:rFonts w:ascii="Times New Roman" w:hAnsi="Times New Roman"/>
          <w:sz w:val="28"/>
          <w:szCs w:val="28"/>
          <w:lang w:val="en-US"/>
        </w:rPr>
        <w:t>R</w:t>
      </w:r>
      <w:r w:rsidRPr="002E3642">
        <w:rPr>
          <w:rFonts w:ascii="Times New Roman" w:hAnsi="Times New Roman"/>
          <w:sz w:val="28"/>
          <w:szCs w:val="28"/>
          <w:vertAlign w:val="subscript"/>
        </w:rPr>
        <w:t xml:space="preserve">а </w:t>
      </w:r>
      <w:r w:rsidRPr="002E3642">
        <w:rPr>
          <w:rFonts w:ascii="Times New Roman" w:hAnsi="Times New Roman"/>
          <w:sz w:val="28"/>
          <w:szCs w:val="28"/>
        </w:rPr>
        <w:t>= в·</w:t>
      </w:r>
      <w:r>
        <w:rPr>
          <w:rFonts w:ascii="Times New Roman" w:hAnsi="Times New Roman"/>
          <w:sz w:val="28"/>
          <w:szCs w:val="28"/>
        </w:rPr>
        <w:t>(</w:t>
      </w:r>
      <w:r>
        <w:rPr>
          <w:rFonts w:ascii="Times New Roman" w:hAnsi="Times New Roman"/>
          <w:sz w:val="28"/>
          <w:szCs w:val="28"/>
          <w:lang w:val="en-US"/>
        </w:rPr>
        <w:t>k</w:t>
      </w:r>
      <w:r w:rsidRPr="008461F6">
        <w:rPr>
          <w:rFonts w:ascii="Times New Roman" w:hAnsi="Times New Roman"/>
          <w:sz w:val="28"/>
          <w:szCs w:val="28"/>
          <w:vertAlign w:val="subscript"/>
        </w:rPr>
        <w:t>1</w:t>
      </w:r>
      <w:r w:rsidRPr="002E3642">
        <w:rPr>
          <w:rFonts w:ascii="Times New Roman" w:hAnsi="Times New Roman"/>
          <w:sz w:val="28"/>
          <w:szCs w:val="28"/>
          <w:vertAlign w:val="subscript"/>
        </w:rPr>
        <w:t xml:space="preserve">  </w:t>
      </w:r>
      <w:r w:rsidRPr="002E3642">
        <w:rPr>
          <w:rFonts w:ascii="Times New Roman" w:hAnsi="Times New Roman"/>
          <w:sz w:val="28"/>
          <w:szCs w:val="28"/>
        </w:rPr>
        <w:t xml:space="preserve"> </w:t>
      </w:r>
      <w:r w:rsidRPr="008461F6">
        <w:rPr>
          <w:rFonts w:ascii="Times New Roman" w:hAnsi="Times New Roman"/>
          <w:sz w:val="28"/>
          <w:szCs w:val="28"/>
        </w:rPr>
        <w:t>+</w:t>
      </w:r>
      <w:r>
        <w:rPr>
          <w:rFonts w:ascii="Times New Roman" w:hAnsi="Times New Roman"/>
          <w:sz w:val="28"/>
          <w:szCs w:val="28"/>
          <w:lang w:val="en-US"/>
        </w:rPr>
        <w:t>k</w:t>
      </w:r>
      <w:r w:rsidRPr="008461F6">
        <w:rPr>
          <w:rFonts w:ascii="Times New Roman" w:hAnsi="Times New Roman"/>
          <w:sz w:val="28"/>
          <w:szCs w:val="28"/>
          <w:vertAlign w:val="subscript"/>
        </w:rPr>
        <w:t xml:space="preserve">2 </w:t>
      </w:r>
      <w:r w:rsidRPr="008461F6">
        <w:rPr>
          <w:rFonts w:ascii="Times New Roman" w:hAnsi="Times New Roman"/>
          <w:sz w:val="28"/>
          <w:szCs w:val="28"/>
        </w:rPr>
        <w:t xml:space="preserve">  </w:t>
      </w:r>
      <w:r>
        <w:rPr>
          <w:rFonts w:ascii="Times New Roman" w:hAnsi="Times New Roman"/>
          <w:sz w:val="28"/>
          <w:szCs w:val="28"/>
        </w:rPr>
        <w:t>…</w:t>
      </w:r>
      <w:r w:rsidRPr="008461F6">
        <w:rPr>
          <w:rFonts w:ascii="Times New Roman" w:hAnsi="Times New Roman"/>
          <w:sz w:val="28"/>
          <w:szCs w:val="28"/>
        </w:rPr>
        <w:t xml:space="preserve"> +</w:t>
      </w:r>
      <w:r>
        <w:rPr>
          <w:rFonts w:ascii="Times New Roman" w:hAnsi="Times New Roman"/>
          <w:sz w:val="28"/>
          <w:szCs w:val="28"/>
          <w:lang w:val="en-US"/>
        </w:rPr>
        <w:t>k</w:t>
      </w:r>
      <w:r>
        <w:rPr>
          <w:rFonts w:ascii="Times New Roman" w:hAnsi="Times New Roman"/>
          <w:sz w:val="28"/>
          <w:szCs w:val="28"/>
          <w:vertAlign w:val="subscript"/>
          <w:lang w:val="en-US"/>
        </w:rPr>
        <w:t>i</w:t>
      </w:r>
      <w:r w:rsidRPr="002E3642">
        <w:rPr>
          <w:rFonts w:ascii="Times New Roman" w:hAnsi="Times New Roman"/>
          <w:sz w:val="28"/>
          <w:szCs w:val="28"/>
        </w:rPr>
        <w:t>.</w:t>
      </w:r>
      <w:r w:rsidRPr="008461F6">
        <w:rPr>
          <w:rFonts w:ascii="Times New Roman" w:hAnsi="Times New Roman"/>
          <w:sz w:val="28"/>
          <w:szCs w:val="28"/>
        </w:rPr>
        <w:t>)</w:t>
      </w:r>
      <w:r w:rsidRPr="002E3642">
        <w:rPr>
          <w:rFonts w:ascii="Times New Roman" w:hAnsi="Times New Roman"/>
          <w:sz w:val="28"/>
          <w:szCs w:val="28"/>
        </w:rPr>
        <w:t xml:space="preserve"> </w:t>
      </w:r>
      <w:r>
        <w:rPr>
          <w:rFonts w:ascii="Times New Roman" w:hAnsi="Times New Roman"/>
          <w:sz w:val="28"/>
          <w:szCs w:val="28"/>
        </w:rPr>
        <w:t>,</w:t>
      </w:r>
      <w:r w:rsidRPr="002E3642">
        <w:rPr>
          <w:rFonts w:ascii="Times New Roman" w:hAnsi="Times New Roman"/>
          <w:sz w:val="28"/>
          <w:szCs w:val="28"/>
        </w:rPr>
        <w:t xml:space="preserve">                                                (2)</w:t>
      </w:r>
    </w:p>
    <w:p w:rsidR="00BF692C" w:rsidRDefault="00BF692C" w:rsidP="00510E27">
      <w:pPr>
        <w:spacing w:after="0" w:line="360" w:lineRule="auto"/>
        <w:jc w:val="both"/>
        <w:rPr>
          <w:rFonts w:ascii="Times New Roman" w:hAnsi="Times New Roman"/>
          <w:sz w:val="28"/>
          <w:szCs w:val="28"/>
        </w:rPr>
      </w:pPr>
      <w:r>
        <w:rPr>
          <w:rFonts w:ascii="Times New Roman" w:hAnsi="Times New Roman"/>
          <w:sz w:val="28"/>
          <w:szCs w:val="28"/>
        </w:rPr>
        <w:t xml:space="preserve">где </w:t>
      </w:r>
      <w:r>
        <w:rPr>
          <w:rFonts w:ascii="Times New Roman" w:hAnsi="Times New Roman"/>
          <w:sz w:val="28"/>
          <w:szCs w:val="28"/>
          <w:lang w:val="en-US"/>
        </w:rPr>
        <w:t>R</w:t>
      </w:r>
      <w:r>
        <w:rPr>
          <w:rFonts w:ascii="Times New Roman" w:hAnsi="Times New Roman"/>
          <w:sz w:val="28"/>
          <w:szCs w:val="28"/>
          <w:vertAlign w:val="subscript"/>
        </w:rPr>
        <w:t xml:space="preserve">а  </w:t>
      </w:r>
      <w:r>
        <w:rPr>
          <w:rFonts w:ascii="Times New Roman" w:hAnsi="Times New Roman"/>
          <w:sz w:val="28"/>
          <w:szCs w:val="28"/>
        </w:rPr>
        <w:t>–  тяговое сопротивление машины, кН;</w:t>
      </w:r>
    </w:p>
    <w:p w:rsidR="00BF692C" w:rsidRDefault="00BF692C" w:rsidP="00510E27">
      <w:pPr>
        <w:spacing w:after="0" w:line="360" w:lineRule="auto"/>
        <w:jc w:val="both"/>
        <w:rPr>
          <w:rFonts w:ascii="Times New Roman" w:hAnsi="Times New Roman"/>
          <w:sz w:val="28"/>
          <w:szCs w:val="28"/>
        </w:rPr>
      </w:pPr>
      <w:r>
        <w:rPr>
          <w:rFonts w:ascii="Times New Roman" w:hAnsi="Times New Roman"/>
          <w:sz w:val="28"/>
          <w:szCs w:val="28"/>
        </w:rPr>
        <w:t xml:space="preserve">       в ‒  рабочая ширина захвата машины, м;</w:t>
      </w:r>
    </w:p>
    <w:p w:rsidR="00BF692C" w:rsidRPr="008461F6" w:rsidRDefault="00BF692C" w:rsidP="00510E27">
      <w:pPr>
        <w:spacing w:after="0" w:line="360" w:lineRule="auto"/>
        <w:ind w:left="2127" w:hanging="2127"/>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en-US"/>
        </w:rPr>
        <w:t>k</w:t>
      </w:r>
      <w:r w:rsidRPr="008461F6">
        <w:rPr>
          <w:rFonts w:ascii="Times New Roman" w:hAnsi="Times New Roman"/>
          <w:sz w:val="28"/>
          <w:szCs w:val="28"/>
          <w:vertAlign w:val="subscript"/>
        </w:rPr>
        <w:t xml:space="preserve">1 </w:t>
      </w:r>
      <w:r>
        <w:rPr>
          <w:rFonts w:ascii="Times New Roman" w:hAnsi="Times New Roman"/>
          <w:sz w:val="28"/>
          <w:szCs w:val="28"/>
        </w:rPr>
        <w:t xml:space="preserve">, </w:t>
      </w:r>
      <w:r>
        <w:rPr>
          <w:rFonts w:ascii="Times New Roman" w:hAnsi="Times New Roman"/>
          <w:sz w:val="28"/>
          <w:szCs w:val="28"/>
          <w:lang w:val="en-US"/>
        </w:rPr>
        <w:t>k</w:t>
      </w:r>
      <w:r>
        <w:rPr>
          <w:rFonts w:ascii="Times New Roman" w:hAnsi="Times New Roman"/>
          <w:sz w:val="28"/>
          <w:szCs w:val="28"/>
          <w:vertAlign w:val="subscript"/>
        </w:rPr>
        <w:t xml:space="preserve">2 </w:t>
      </w:r>
      <w:r>
        <w:rPr>
          <w:rFonts w:ascii="Times New Roman" w:hAnsi="Times New Roman"/>
          <w:sz w:val="28"/>
          <w:szCs w:val="28"/>
        </w:rPr>
        <w:t xml:space="preserve">… </w:t>
      </w:r>
      <w:r>
        <w:rPr>
          <w:rFonts w:ascii="Times New Roman" w:hAnsi="Times New Roman"/>
          <w:sz w:val="28"/>
          <w:szCs w:val="28"/>
          <w:lang w:val="en-US"/>
        </w:rPr>
        <w:t>k</w:t>
      </w:r>
      <w:r>
        <w:rPr>
          <w:rFonts w:ascii="Times New Roman" w:hAnsi="Times New Roman"/>
          <w:sz w:val="28"/>
          <w:szCs w:val="28"/>
          <w:vertAlign w:val="subscript"/>
          <w:lang w:val="en-US"/>
        </w:rPr>
        <w:t>i</w:t>
      </w:r>
      <w:r w:rsidRPr="008461F6">
        <w:rPr>
          <w:rFonts w:ascii="Times New Roman" w:hAnsi="Times New Roman"/>
          <w:sz w:val="28"/>
          <w:szCs w:val="28"/>
          <w:vertAlign w:val="subscript"/>
        </w:rPr>
        <w:t xml:space="preserve"> </w:t>
      </w:r>
      <w:r w:rsidRPr="008461F6">
        <w:rPr>
          <w:rFonts w:ascii="Times New Roman" w:hAnsi="Times New Roman"/>
          <w:sz w:val="28"/>
          <w:szCs w:val="28"/>
        </w:rPr>
        <w:t>–</w:t>
      </w:r>
      <w:r>
        <w:rPr>
          <w:rFonts w:ascii="Times New Roman" w:hAnsi="Times New Roman"/>
          <w:sz w:val="28"/>
          <w:szCs w:val="28"/>
        </w:rPr>
        <w:t xml:space="preserve"> удельное тяговое сопротивление 1, 2 и… </w:t>
      </w:r>
      <w:r w:rsidRPr="008461F6">
        <w:rPr>
          <w:rFonts w:ascii="Times New Roman" w:hAnsi="Times New Roman"/>
          <w:i/>
          <w:sz w:val="28"/>
          <w:szCs w:val="28"/>
          <w:lang w:val="en-US"/>
        </w:rPr>
        <w:t>i</w:t>
      </w:r>
      <w:r w:rsidRPr="008461F6">
        <w:rPr>
          <w:rFonts w:ascii="Times New Roman" w:hAnsi="Times New Roman"/>
          <w:sz w:val="28"/>
          <w:szCs w:val="28"/>
        </w:rPr>
        <w:t xml:space="preserve"> </w:t>
      </w:r>
      <w:r>
        <w:rPr>
          <w:rFonts w:ascii="Times New Roman" w:hAnsi="Times New Roman"/>
          <w:sz w:val="28"/>
          <w:szCs w:val="28"/>
        </w:rPr>
        <w:t>рабочего органа машины кН/м.</w:t>
      </w:r>
    </w:p>
    <w:p w:rsidR="00BF692C" w:rsidRDefault="00BF692C" w:rsidP="00510E27">
      <w:pPr>
        <w:spacing w:after="0" w:line="360" w:lineRule="auto"/>
        <w:ind w:firstLine="709"/>
        <w:jc w:val="both"/>
        <w:rPr>
          <w:rFonts w:ascii="Times New Roman" w:hAnsi="Times New Roman"/>
          <w:sz w:val="28"/>
          <w:szCs w:val="28"/>
        </w:rPr>
      </w:pPr>
      <w:r w:rsidRPr="002E3642">
        <w:rPr>
          <w:rFonts w:ascii="Times New Roman" w:hAnsi="Times New Roman"/>
          <w:sz w:val="28"/>
          <w:szCs w:val="28"/>
        </w:rPr>
        <w:t>Передаточное число трансмиссии трактора должно быть больше зн</w:t>
      </w:r>
      <w:r w:rsidRPr="002E3642">
        <w:rPr>
          <w:rFonts w:ascii="Times New Roman" w:hAnsi="Times New Roman"/>
          <w:sz w:val="28"/>
          <w:szCs w:val="28"/>
        </w:rPr>
        <w:t>а</w:t>
      </w:r>
      <w:r w:rsidRPr="002E3642">
        <w:rPr>
          <w:rFonts w:ascii="Times New Roman" w:hAnsi="Times New Roman"/>
          <w:sz w:val="28"/>
          <w:szCs w:val="28"/>
        </w:rPr>
        <w:t>чения</w:t>
      </w:r>
      <w:r>
        <w:rPr>
          <w:rFonts w:ascii="Times New Roman" w:hAnsi="Times New Roman"/>
          <w:sz w:val="28"/>
          <w:szCs w:val="28"/>
        </w:rPr>
        <w:t xml:space="preserve"> </w:t>
      </w:r>
      <w:r w:rsidRPr="002E3642">
        <w:rPr>
          <w:rFonts w:ascii="Times New Roman" w:hAnsi="Times New Roman"/>
          <w:sz w:val="28"/>
          <w:szCs w:val="28"/>
          <w:lang w:val="en-US"/>
        </w:rPr>
        <w:t>i</w:t>
      </w:r>
      <w:r w:rsidRPr="002E3642">
        <w:rPr>
          <w:rFonts w:ascii="Times New Roman" w:hAnsi="Times New Roman"/>
          <w:sz w:val="28"/>
          <w:szCs w:val="28"/>
          <w:vertAlign w:val="subscript"/>
        </w:rPr>
        <w:t xml:space="preserve">тϑ </w:t>
      </w:r>
      <w:r w:rsidRPr="002E3642">
        <w:rPr>
          <w:rFonts w:ascii="Times New Roman" w:hAnsi="Times New Roman"/>
          <w:sz w:val="28"/>
          <w:szCs w:val="28"/>
        </w:rPr>
        <w:t xml:space="preserve"> для обеспечения скорости движения по агротребованиям [</w:t>
      </w:r>
      <w:r>
        <w:rPr>
          <w:rFonts w:ascii="Times New Roman" w:hAnsi="Times New Roman"/>
          <w:sz w:val="28"/>
          <w:szCs w:val="28"/>
        </w:rPr>
        <w:t>7</w:t>
      </w:r>
      <w:r w:rsidRPr="002E3642">
        <w:rPr>
          <w:rFonts w:ascii="Times New Roman" w:hAnsi="Times New Roman"/>
          <w:sz w:val="28"/>
          <w:szCs w:val="28"/>
        </w:rPr>
        <w:t>]</w:t>
      </w:r>
    </w:p>
    <w:p w:rsidR="00BF692C" w:rsidRPr="00510E27" w:rsidRDefault="00BF692C" w:rsidP="00510E27">
      <w:pPr>
        <w:pStyle w:val="a0"/>
        <w:spacing w:before="240" w:after="240" w:line="360" w:lineRule="auto"/>
        <w:ind w:left="0"/>
        <w:jc w:val="right"/>
        <w:rPr>
          <w:rFonts w:ascii="Times New Roman" w:hAnsi="Times New Roman"/>
          <w:sz w:val="32"/>
          <w:szCs w:val="28"/>
        </w:rPr>
      </w:pPr>
      <w:r w:rsidRPr="00BC5A21">
        <w:rPr>
          <w:rFonts w:ascii="Times New Roman" w:hAnsi="Times New Roman"/>
          <w:sz w:val="28"/>
          <w:szCs w:val="28"/>
        </w:rPr>
        <w:t xml:space="preserve">                                                       </w:t>
      </w:r>
      <w:r w:rsidRPr="00BC5A21">
        <w:rPr>
          <w:rFonts w:ascii="Times New Roman" w:hAnsi="Times New Roman"/>
          <w:sz w:val="28"/>
          <w:szCs w:val="28"/>
          <w:lang w:val="en-US"/>
        </w:rPr>
        <w:t>i</w:t>
      </w:r>
      <w:r w:rsidRPr="00BC5A21">
        <w:rPr>
          <w:rFonts w:ascii="Times New Roman" w:hAnsi="Times New Roman"/>
          <w:sz w:val="28"/>
          <w:szCs w:val="28"/>
          <w:vertAlign w:val="subscript"/>
        </w:rPr>
        <w:t>тϑ</w:t>
      </w:r>
      <w:r w:rsidRPr="00510E27">
        <w:rPr>
          <w:rFonts w:ascii="Times New Roman" w:hAnsi="Times New Roman"/>
          <w:sz w:val="28"/>
          <w:szCs w:val="28"/>
          <w:vertAlign w:val="subscript"/>
        </w:rPr>
        <w:t xml:space="preserve"> </w:t>
      </w:r>
      <w:r w:rsidRPr="00510E27">
        <w:rPr>
          <w:rFonts w:ascii="Times New Roman" w:hAnsi="Times New Roman"/>
          <w:sz w:val="28"/>
          <w:szCs w:val="28"/>
        </w:rPr>
        <w:fldChar w:fldCharType="begin"/>
      </w:r>
      <w:r w:rsidRPr="00510E27">
        <w:rPr>
          <w:rFonts w:ascii="Times New Roman" w:hAnsi="Times New Roman"/>
          <w:sz w:val="28"/>
          <w:szCs w:val="28"/>
        </w:rPr>
        <w:instrText xml:space="preserve"> </w:instrText>
      </w:r>
      <w:r w:rsidRPr="002C5F8E">
        <w:rPr>
          <w:rFonts w:ascii="Times New Roman" w:hAnsi="Times New Roman"/>
          <w:sz w:val="28"/>
          <w:szCs w:val="28"/>
          <w:lang w:val="en-US"/>
        </w:rPr>
        <w:instrText>QUOTE</w:instrText>
      </w:r>
      <w:r w:rsidRPr="00510E27">
        <w:rPr>
          <w:rFonts w:ascii="Times New Roman" w:hAnsi="Times New Roman"/>
          <w:sz w:val="28"/>
          <w:szCs w:val="28"/>
        </w:rPr>
        <w:instrText xml:space="preserve"> </w:instrText>
      </w:r>
      <w:r w:rsidRPr="002C5F8E">
        <w:rPr>
          <w:position w:val="-1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18.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439E3&quot;/&gt;&lt;wsp:rsid wsp:val=&quot;00012591&quot;/&gt;&lt;wsp:rsid wsp:val=&quot;00023518&quot;/&gt;&lt;wsp:rsid wsp:val=&quot;00026AA6&quot;/&gt;&lt;wsp:rsid wsp:val=&quot;00026C45&quot;/&gt;&lt;wsp:rsid wsp:val=&quot;00027D63&quot;/&gt;&lt;wsp:rsid wsp:val=&quot;0003358A&quot;/&gt;&lt;wsp:rsid wsp:val=&quot;00053ABA&quot;/&gt;&lt;wsp:rsid wsp:val=&quot;00073E15&quot;/&gt;&lt;wsp:rsid wsp:val=&quot;00082580&quot;/&gt;&lt;wsp:rsid wsp:val=&quot;00091534&quot;/&gt;&lt;wsp:rsid wsp:val=&quot;000A25E1&quot;/&gt;&lt;wsp:rsid wsp:val=&quot;000A7B27&quot;/&gt;&lt;wsp:rsid wsp:val=&quot;000B3F55&quot;/&gt;&lt;wsp:rsid wsp:val=&quot;000C1DB1&quot;/&gt;&lt;wsp:rsid wsp:val=&quot;000C5951&quot;/&gt;&lt;wsp:rsid wsp:val=&quot;000E5241&quot;/&gt;&lt;wsp:rsid wsp:val=&quot;000E772F&quot;/&gt;&lt;wsp:rsid wsp:val=&quot;000F28B2&quot;/&gt;&lt;wsp:rsid wsp:val=&quot;001131B9&quot;/&gt;&lt;wsp:rsid wsp:val=&quot;00135398&quot;/&gt;&lt;wsp:rsid wsp:val=&quot;00142ED3&quot;/&gt;&lt;wsp:rsid wsp:val=&quot;00150D8F&quot;/&gt;&lt;wsp:rsid wsp:val=&quot;00151569&quot;/&gt;&lt;wsp:rsid wsp:val=&quot;00156276&quot;/&gt;&lt;wsp:rsid wsp:val=&quot;00164623&quot;/&gt;&lt;wsp:rsid wsp:val=&quot;0016468A&quot;/&gt;&lt;wsp:rsid wsp:val=&quot;00166DB0&quot;/&gt;&lt;wsp:rsid wsp:val=&quot;00170974&quot;/&gt;&lt;wsp:rsid wsp:val=&quot;00175F80&quot;/&gt;&lt;wsp:rsid wsp:val=&quot;00180C02&quot;/&gt;&lt;wsp:rsid wsp:val=&quot;00183109&quot;/&gt;&lt;wsp:rsid wsp:val=&quot;001A1B78&quot;/&gt;&lt;wsp:rsid wsp:val=&quot;001A31DB&quot;/&gt;&lt;wsp:rsid wsp:val=&quot;001A6B43&quot;/&gt;&lt;wsp:rsid wsp:val=&quot;001B7D20&quot;/&gt;&lt;wsp:rsid wsp:val=&quot;001C0001&quot;/&gt;&lt;wsp:rsid wsp:val=&quot;001C7F81&quot;/&gt;&lt;wsp:rsid wsp:val=&quot;001D4AD0&quot;/&gt;&lt;wsp:rsid wsp:val=&quot;001E1D8E&quot;/&gt;&lt;wsp:rsid wsp:val=&quot;001E1EE9&quot;/&gt;&lt;wsp:rsid wsp:val=&quot;00202355&quot;/&gt;&lt;wsp:rsid wsp:val=&quot;00204D65&quot;/&gt;&lt;wsp:rsid wsp:val=&quot;00207BE8&quot;/&gt;&lt;wsp:rsid wsp:val=&quot;00210512&quot;/&gt;&lt;wsp:rsid wsp:val=&quot;00213A14&quot;/&gt;&lt;wsp:rsid wsp:val=&quot;00214ABD&quot;/&gt;&lt;wsp:rsid wsp:val=&quot;002308A5&quot;/&gt;&lt;wsp:rsid wsp:val=&quot;0023217F&quot;/&gt;&lt;wsp:rsid wsp:val=&quot;002370DA&quot;/&gt;&lt;wsp:rsid wsp:val=&quot;00263CDA&quot;/&gt;&lt;wsp:rsid wsp:val=&quot;00272D17&quot;/&gt;&lt;wsp:rsid wsp:val=&quot;00272DB7&quot;/&gt;&lt;wsp:rsid wsp:val=&quot;0027492F&quot;/&gt;&lt;wsp:rsid wsp:val=&quot;002813BC&quot;/&gt;&lt;wsp:rsid wsp:val=&quot;00282226&quot;/&gt;&lt;wsp:rsid wsp:val=&quot;0028463A&quot;/&gt;&lt;wsp:rsid wsp:val=&quot;00284FD2&quot;/&gt;&lt;wsp:rsid wsp:val=&quot;002959D6&quot;/&gt;&lt;wsp:rsid wsp:val=&quot;00297276&quot;/&gt;&lt;wsp:rsid wsp:val=&quot;002A07E9&quot;/&gt;&lt;wsp:rsid wsp:val=&quot;002C1009&quot;/&gt;&lt;wsp:rsid wsp:val=&quot;002C5F8E&quot;/&gt;&lt;wsp:rsid wsp:val=&quot;002D3733&quot;/&gt;&lt;wsp:rsid wsp:val=&quot;002E3201&quot;/&gt;&lt;wsp:rsid wsp:val=&quot;002E3642&quot;/&gt;&lt;wsp:rsid wsp:val=&quot;002E5089&quot;/&gt;&lt;wsp:rsid wsp:val=&quot;002E5707&quot;/&gt;&lt;wsp:rsid wsp:val=&quot;002E7B05&quot;/&gt;&lt;wsp:rsid wsp:val=&quot;002F1458&quot;/&gt;&lt;wsp:rsid wsp:val=&quot;002F4134&quot;/&gt;&lt;wsp:rsid wsp:val=&quot;002F46D9&quot;/&gt;&lt;wsp:rsid wsp:val=&quot;002F5C32&quot;/&gt;&lt;wsp:rsid wsp:val=&quot;00302868&quot;/&gt;&lt;wsp:rsid wsp:val=&quot;00302A69&quot;/&gt;&lt;wsp:rsid wsp:val=&quot;0032236A&quot;/&gt;&lt;wsp:rsid wsp:val=&quot;0032307E&quot;/&gt;&lt;wsp:rsid wsp:val=&quot;00325DE1&quot;/&gt;&lt;wsp:rsid wsp:val=&quot;00327954&quot;/&gt;&lt;wsp:rsid wsp:val=&quot;00331922&quot;/&gt;&lt;wsp:rsid wsp:val=&quot;003445D1&quot;/&gt;&lt;wsp:rsid wsp:val=&quot;00344C36&quot;/&gt;&lt;wsp:rsid wsp:val=&quot;00344C73&quot;/&gt;&lt;wsp:rsid wsp:val=&quot;0035648A&quot;/&gt;&lt;wsp:rsid wsp:val=&quot;003572C3&quot;/&gt;&lt;wsp:rsid wsp:val=&quot;00361197&quot;/&gt;&lt;wsp:rsid wsp:val=&quot;00364D65&quot;/&gt;&lt;wsp:rsid wsp:val=&quot;003678D2&quot;/&gt;&lt;wsp:rsid wsp:val=&quot;00383731&quot;/&gt;&lt;wsp:rsid wsp:val=&quot;00383F6F&quot;/&gt;&lt;wsp:rsid wsp:val=&quot;003864D9&quot;/&gt;&lt;wsp:rsid wsp:val=&quot;003964EF&quot;/&gt;&lt;wsp:rsid wsp:val=&quot;003A6E44&quot;/&gt;&lt;wsp:rsid wsp:val=&quot;003B5501&quot;/&gt;&lt;wsp:rsid wsp:val=&quot;003B74D6&quot;/&gt;&lt;wsp:rsid wsp:val=&quot;003C403C&quot;/&gt;&lt;wsp:rsid wsp:val=&quot;003E38D3&quot;/&gt;&lt;wsp:rsid wsp:val=&quot;003F31F0&quot;/&gt;&lt;wsp:rsid wsp:val=&quot;003F336E&quot;/&gt;&lt;wsp:rsid wsp:val=&quot;003F33A2&quot;/&gt;&lt;wsp:rsid wsp:val=&quot;00411149&quot;/&gt;&lt;wsp:rsid wsp:val=&quot;0042294D&quot;/&gt;&lt;wsp:rsid wsp:val=&quot;00426F61&quot;/&gt;&lt;wsp:rsid wsp:val=&quot;00433FA2&quot;/&gt;&lt;wsp:rsid wsp:val=&quot;00434E8C&quot;/&gt;&lt;wsp:rsid wsp:val=&quot;004365C0&quot;/&gt;&lt;wsp:rsid wsp:val=&quot;00440394&quot;/&gt;&lt;wsp:rsid wsp:val=&quot;00440C7C&quot;/&gt;&lt;wsp:rsid wsp:val=&quot;00447DD5&quot;/&gt;&lt;wsp:rsid wsp:val=&quot;00452F3B&quot;/&gt;&lt;wsp:rsid wsp:val=&quot;00461A46&quot;/&gt;&lt;wsp:rsid wsp:val=&quot;00476D35&quot;/&gt;&lt;wsp:rsid wsp:val=&quot;004A0DB3&quot;/&gt;&lt;wsp:rsid wsp:val=&quot;004C39D7&quot;/&gt;&lt;wsp:rsid wsp:val=&quot;004C6951&quot;/&gt;&lt;wsp:rsid wsp:val=&quot;004D2009&quot;/&gt;&lt;wsp:rsid wsp:val=&quot;004D7F80&quot;/&gt;&lt;wsp:rsid wsp:val=&quot;004E70AD&quot;/&gt;&lt;wsp:rsid wsp:val=&quot;004F2917&quot;/&gt;&lt;wsp:rsid wsp:val=&quot;004F2A74&quot;/&gt;&lt;wsp:rsid wsp:val=&quot;004F395F&quot;/&gt;&lt;wsp:rsid wsp:val=&quot;00501B11&quot;/&gt;&lt;wsp:rsid wsp:val=&quot;00501C5B&quot;/&gt;&lt;wsp:rsid wsp:val=&quot;00510460&quot;/&gt;&lt;wsp:rsid wsp:val=&quot;0052167C&quot;/&gt;&lt;wsp:rsid wsp:val=&quot;00524176&quot;/&gt;&lt;wsp:rsid wsp:val=&quot;00527642&quot;/&gt;&lt;wsp:rsid wsp:val=&quot;00540C66&quot;/&gt;&lt;wsp:rsid wsp:val=&quot;00550CE8&quot;/&gt;&lt;wsp:rsid wsp:val=&quot;0055578A&quot;/&gt;&lt;wsp:rsid wsp:val=&quot;00561536&quot;/&gt;&lt;wsp:rsid wsp:val=&quot;00566392&quot;/&gt;&lt;wsp:rsid wsp:val=&quot;00567952&quot;/&gt;&lt;wsp:rsid wsp:val=&quot;0058368B&quot;/&gt;&lt;wsp:rsid wsp:val=&quot;005850CA&quot;/&gt;&lt;wsp:rsid wsp:val=&quot;005851C1&quot;/&gt;&lt;wsp:rsid wsp:val=&quot;00591E7A&quot;/&gt;&lt;wsp:rsid wsp:val=&quot;0059511A&quot;/&gt;&lt;wsp:rsid wsp:val=&quot;00596033&quot;/&gt;&lt;wsp:rsid wsp:val=&quot;005A7CF7&quot;/&gt;&lt;wsp:rsid wsp:val=&quot;005B2769&quot;/&gt;&lt;wsp:rsid wsp:val=&quot;005B43F6&quot;/&gt;&lt;wsp:rsid wsp:val=&quot;005B45D3&quot;/&gt;&lt;wsp:rsid wsp:val=&quot;005B4656&quot;/&gt;&lt;wsp:rsid wsp:val=&quot;005B5E46&quot;/&gt;&lt;wsp:rsid wsp:val=&quot;005C37E2&quot;/&gt;&lt;wsp:rsid wsp:val=&quot;005D4B72&quot;/&gt;&lt;wsp:rsid wsp:val=&quot;005E6672&quot;/&gt;&lt;wsp:rsid wsp:val=&quot;005F244B&quot;/&gt;&lt;wsp:rsid wsp:val=&quot;005F3424&quot;/&gt;&lt;wsp:rsid wsp:val=&quot;0060320A&quot;/&gt;&lt;wsp:rsid wsp:val=&quot;00604F45&quot;/&gt;&lt;wsp:rsid wsp:val=&quot;00611668&quot;/&gt;&lt;wsp:rsid wsp:val=&quot;00620BE7&quot;/&gt;&lt;wsp:rsid wsp:val=&quot;0062671B&quot;/&gt;&lt;wsp:rsid wsp:val=&quot;00635C3C&quot;/&gt;&lt;wsp:rsid wsp:val=&quot;0064590B&quot;/&gt;&lt;wsp:rsid wsp:val=&quot;00651A4E&quot;/&gt;&lt;wsp:rsid wsp:val=&quot;00655DE8&quot;/&gt;&lt;wsp:rsid wsp:val=&quot;0065736D&quot;/&gt;&lt;wsp:rsid wsp:val=&quot;00660371&quot;/&gt;&lt;wsp:rsid wsp:val=&quot;006665E5&quot;/&gt;&lt;wsp:rsid wsp:val=&quot;00667566&quot;/&gt;&lt;wsp:rsid wsp:val=&quot;0067132F&quot;/&gt;&lt;wsp:rsid wsp:val=&quot;00671546&quot;/&gt;&lt;wsp:rsid wsp:val=&quot;0067313A&quot;/&gt;&lt;wsp:rsid wsp:val=&quot;00676849&quot;/&gt;&lt;wsp:rsid wsp:val=&quot;0069149F&quot;/&gt;&lt;wsp:rsid wsp:val=&quot;00696517&quot;/&gt;&lt;wsp:rsid wsp:val=&quot;00696962&quot;/&gt;&lt;wsp:rsid wsp:val=&quot;006970FC&quot;/&gt;&lt;wsp:rsid wsp:val=&quot;006B1DAC&quot;/&gt;&lt;wsp:rsid wsp:val=&quot;006B4529&quot;/&gt;&lt;wsp:rsid wsp:val=&quot;006B596F&quot;/&gt;&lt;wsp:rsid wsp:val=&quot;006B7419&quot;/&gt;&lt;wsp:rsid wsp:val=&quot;006C4EDB&quot;/&gt;&lt;wsp:rsid wsp:val=&quot;006D0DBF&quot;/&gt;&lt;wsp:rsid wsp:val=&quot;006D2680&quot;/&gt;&lt;wsp:rsid wsp:val=&quot;006D27B5&quot;/&gt;&lt;wsp:rsid wsp:val=&quot;006E0745&quot;/&gt;&lt;wsp:rsid wsp:val=&quot;006E3589&quot;/&gt;&lt;wsp:rsid wsp:val=&quot;006F08B0&quot;/&gt;&lt;wsp:rsid wsp:val=&quot;006F1E83&quot;/&gt;&lt;wsp:rsid wsp:val=&quot;006F4CE4&quot;/&gt;&lt;wsp:rsid wsp:val=&quot;0070291C&quot;/&gt;&lt;wsp:rsid wsp:val=&quot;00702FAC&quot;/&gt;&lt;wsp:rsid wsp:val=&quot;00703AEA&quot;/&gt;&lt;wsp:rsid wsp:val=&quot;007050C0&quot;/&gt;&lt;wsp:rsid wsp:val=&quot;0070757B&quot;/&gt;&lt;wsp:rsid wsp:val=&quot;00713BA8&quot;/&gt;&lt;wsp:rsid wsp:val=&quot;00720375&quot;/&gt;&lt;wsp:rsid wsp:val=&quot;00737411&quot;/&gt;&lt;wsp:rsid wsp:val=&quot;007439E3&quot;/&gt;&lt;wsp:rsid wsp:val=&quot;00743F5B&quot;/&gt;&lt;wsp:rsid wsp:val=&quot;00754DBA&quot;/&gt;&lt;wsp:rsid wsp:val=&quot;00772DDA&quot;/&gt;&lt;wsp:rsid wsp:val=&quot;00784D11&quot;/&gt;&lt;wsp:rsid wsp:val=&quot;00787EE9&quot;/&gt;&lt;wsp:rsid wsp:val=&quot;0079712B&quot;/&gt;&lt;wsp:rsid wsp:val=&quot;00797B20&quot;/&gt;&lt;wsp:rsid wsp:val=&quot;007A7E6F&quot;/&gt;&lt;wsp:rsid wsp:val=&quot;007B21CC&quot;/&gt;&lt;wsp:rsid wsp:val=&quot;007B2884&quot;/&gt;&lt;wsp:rsid wsp:val=&quot;007B29E1&quot;/&gt;&lt;wsp:rsid wsp:val=&quot;007C34CA&quot;/&gt;&lt;wsp:rsid wsp:val=&quot;007C5E5D&quot;/&gt;&lt;wsp:rsid wsp:val=&quot;007D04DC&quot;/&gt;&lt;wsp:rsid wsp:val=&quot;007D284E&quot;/&gt;&lt;wsp:rsid wsp:val=&quot;007D49D4&quot;/&gt;&lt;wsp:rsid wsp:val=&quot;007E549A&quot;/&gt;&lt;wsp:rsid wsp:val=&quot;007F0B5A&quot;/&gt;&lt;wsp:rsid wsp:val=&quot;007F1E91&quot;/&gt;&lt;wsp:rsid wsp:val=&quot;007F3A0F&quot;/&gt;&lt;wsp:rsid wsp:val=&quot;0080098C&quot;/&gt;&lt;wsp:rsid wsp:val=&quot;00801ED7&quot;/&gt;&lt;wsp:rsid wsp:val=&quot;0081716B&quot;/&gt;&lt;wsp:rsid wsp:val=&quot;008212C2&quot;/&gt;&lt;wsp:rsid wsp:val=&quot;00824C8E&quot;/&gt;&lt;wsp:rsid wsp:val=&quot;00825B5B&quot;/&gt;&lt;wsp:rsid wsp:val=&quot;00826868&quot;/&gt;&lt;wsp:rsid wsp:val=&quot;0083252F&quot;/&gt;&lt;wsp:rsid wsp:val=&quot;008427A7&quot;/&gt;&lt;wsp:rsid wsp:val=&quot;008439EE&quot;/&gt;&lt;wsp:rsid wsp:val=&quot;008461F6&quot;/&gt;&lt;wsp:rsid wsp:val=&quot;00862238&quot;/&gt;&lt;wsp:rsid wsp:val=&quot;00862DCC&quot;/&gt;&lt;wsp:rsid wsp:val=&quot;0087083F&quot;/&gt;&lt;wsp:rsid wsp:val=&quot;008714E0&quot;/&gt;&lt;wsp:rsid wsp:val=&quot;00871A73&quot;/&gt;&lt;wsp:rsid wsp:val=&quot;00880038&quot;/&gt;&lt;wsp:rsid wsp:val=&quot;00881B7B&quot;/&gt;&lt;wsp:rsid wsp:val=&quot;00882B1E&quot;/&gt;&lt;wsp:rsid wsp:val=&quot;00884A9E&quot;/&gt;&lt;wsp:rsid wsp:val=&quot;00891A6D&quot;/&gt;&lt;wsp:rsid wsp:val=&quot;008A263D&quot;/&gt;&lt;wsp:rsid wsp:val=&quot;008B7B72&quot;/&gt;&lt;wsp:rsid wsp:val=&quot;008C3BC8&quot;/&gt;&lt;wsp:rsid wsp:val=&quot;008C4FF6&quot;/&gt;&lt;wsp:rsid wsp:val=&quot;008C656B&quot;/&gt;&lt;wsp:rsid wsp:val=&quot;008D1FB2&quot;/&gt;&lt;wsp:rsid wsp:val=&quot;008D6F94&quot;/&gt;&lt;wsp:rsid wsp:val=&quot;008F46A9&quot;/&gt;&lt;wsp:rsid wsp:val=&quot;008F581F&quot;/&gt;&lt;wsp:rsid wsp:val=&quot;00906D68&quot;/&gt;&lt;wsp:rsid wsp:val=&quot;009073D3&quot;/&gt;&lt;wsp:rsid wsp:val=&quot;00907F83&quot;/&gt;&lt;wsp:rsid wsp:val=&quot;00912296&quot;/&gt;&lt;wsp:rsid wsp:val=&quot;0091696A&quot;/&gt;&lt;wsp:rsid wsp:val=&quot;0092656D&quot;/&gt;&lt;wsp:rsid wsp:val=&quot;00926E16&quot;/&gt;&lt;wsp:rsid wsp:val=&quot;00931955&quot;/&gt;&lt;wsp:rsid wsp:val=&quot;00940C90&quot;/&gt;&lt;wsp:rsid wsp:val=&quot;009431EC&quot;/&gt;&lt;wsp:rsid wsp:val=&quot;0094725C&quot;/&gt;&lt;wsp:rsid wsp:val=&quot;00950F7F&quot;/&gt;&lt;wsp:rsid wsp:val=&quot;00954D44&quot;/&gt;&lt;wsp:rsid wsp:val=&quot;009552E0&quot;/&gt;&lt;wsp:rsid wsp:val=&quot;00961E21&quot;/&gt;&lt;wsp:rsid wsp:val=&quot;0096780F&quot;/&gt;&lt;wsp:rsid wsp:val=&quot;0097015A&quot;/&gt;&lt;wsp:rsid wsp:val=&quot;00986AA2&quot;/&gt;&lt;wsp:rsid wsp:val=&quot;009908B1&quot;/&gt;&lt;wsp:rsid wsp:val=&quot;009A1881&quot;/&gt;&lt;wsp:rsid wsp:val=&quot;009A32DE&quot;/&gt;&lt;wsp:rsid wsp:val=&quot;009A382B&quot;/&gt;&lt;wsp:rsid wsp:val=&quot;009A51E7&quot;/&gt;&lt;wsp:rsid wsp:val=&quot;009B1D37&quot;/&gt;&lt;wsp:rsid wsp:val=&quot;009C5342&quot;/&gt;&lt;wsp:rsid wsp:val=&quot;009C55E5&quot;/&gt;&lt;wsp:rsid wsp:val=&quot;009D390D&quot;/&gt;&lt;wsp:rsid wsp:val=&quot;009E3742&quot;/&gt;&lt;wsp:rsid wsp:val=&quot;009E3AB8&quot;/&gt;&lt;wsp:rsid wsp:val=&quot;009E7E48&quot;/&gt;&lt;wsp:rsid wsp:val=&quot;009E7FF0&quot;/&gt;&lt;wsp:rsid wsp:val=&quot;009F36C9&quot;/&gt;&lt;wsp:rsid wsp:val=&quot;009F4357&quot;/&gt;&lt;wsp:rsid wsp:val=&quot;009F47E1&quot;/&gt;&lt;wsp:rsid wsp:val=&quot;009F7E79&quot;/&gt;&lt;wsp:rsid wsp:val=&quot;00A153B6&quot;/&gt;&lt;wsp:rsid wsp:val=&quot;00A2310A&quot;/&gt;&lt;wsp:rsid wsp:val=&quot;00A27181&quot;/&gt;&lt;wsp:rsid wsp:val=&quot;00A27DC5&quot;/&gt;&lt;wsp:rsid wsp:val=&quot;00A321CD&quot;/&gt;&lt;wsp:rsid wsp:val=&quot;00A3592A&quot;/&gt;&lt;wsp:rsid wsp:val=&quot;00A471B7&quot;/&gt;&lt;wsp:rsid wsp:val=&quot;00A60C5F&quot;/&gt;&lt;wsp:rsid wsp:val=&quot;00A7290F&quot;/&gt;&lt;wsp:rsid wsp:val=&quot;00A84EC8&quot;/&gt;&lt;wsp:rsid wsp:val=&quot;00A87511&quot;/&gt;&lt;wsp:rsid wsp:val=&quot;00A9026C&quot;/&gt;&lt;wsp:rsid wsp:val=&quot;00A939F6&quot;/&gt;&lt;wsp:rsid wsp:val=&quot;00AB46D2&quot;/&gt;&lt;wsp:rsid wsp:val=&quot;00AD66BA&quot;/&gt;&lt;wsp:rsid wsp:val=&quot;00AE1B26&quot;/&gt;&lt;wsp:rsid wsp:val=&quot;00AE6B8A&quot;/&gt;&lt;wsp:rsid wsp:val=&quot;00B0037A&quot;/&gt;&lt;wsp:rsid wsp:val=&quot;00B0486A&quot;/&gt;&lt;wsp:rsid wsp:val=&quot;00B04EE0&quot;/&gt;&lt;wsp:rsid wsp:val=&quot;00B0596F&quot;/&gt;&lt;wsp:rsid wsp:val=&quot;00B074FD&quot;/&gt;&lt;wsp:rsid wsp:val=&quot;00B11080&quot;/&gt;&lt;wsp:rsid wsp:val=&quot;00B13DF7&quot;/&gt;&lt;wsp:rsid wsp:val=&quot;00B2087F&quot;/&gt;&lt;wsp:rsid wsp:val=&quot;00B24EC3&quot;/&gt;&lt;wsp:rsid wsp:val=&quot;00B30799&quot;/&gt;&lt;wsp:rsid wsp:val=&quot;00B37F91&quot;/&gt;&lt;wsp:rsid wsp:val=&quot;00B40FCF&quot;/&gt;&lt;wsp:rsid wsp:val=&quot;00B41D52&quot;/&gt;&lt;wsp:rsid wsp:val=&quot;00B524BC&quot;/&gt;&lt;wsp:rsid wsp:val=&quot;00B52A1E&quot;/&gt;&lt;wsp:rsid wsp:val=&quot;00B541BF&quot;/&gt;&lt;wsp:rsid wsp:val=&quot;00B56E7F&quot;/&gt;&lt;wsp:rsid wsp:val=&quot;00B644BA&quot;/&gt;&lt;wsp:rsid wsp:val=&quot;00B65E93&quot;/&gt;&lt;wsp:rsid wsp:val=&quot;00B703A6&quot;/&gt;&lt;wsp:rsid wsp:val=&quot;00B757BD&quot;/&gt;&lt;wsp:rsid wsp:val=&quot;00B80007&quot;/&gt;&lt;wsp:rsid wsp:val=&quot;00B80B35&quot;/&gt;&lt;wsp:rsid wsp:val=&quot;00B9439B&quot;/&gt;&lt;wsp:rsid wsp:val=&quot;00B95D33&quot;/&gt;&lt;wsp:rsid wsp:val=&quot;00BB392D&quot;/&gt;&lt;wsp:rsid wsp:val=&quot;00BC0193&quot;/&gt;&lt;wsp:rsid wsp:val=&quot;00BC5A21&quot;/&gt;&lt;wsp:rsid wsp:val=&quot;00BC62DD&quot;/&gt;&lt;wsp:rsid wsp:val=&quot;00BE233F&quot;/&gt;&lt;wsp:rsid wsp:val=&quot;00BE2795&quot;/&gt;&lt;wsp:rsid wsp:val=&quot;00BF2530&quot;/&gt;&lt;wsp:rsid wsp:val=&quot;00BF346C&quot;/&gt;&lt;wsp:rsid wsp:val=&quot;00BF3C01&quot;/&gt;&lt;wsp:rsid wsp:val=&quot;00C15969&quot;/&gt;&lt;wsp:rsid wsp:val=&quot;00C17278&quot;/&gt;&lt;wsp:rsid wsp:val=&quot;00C17DE4&quot;/&gt;&lt;wsp:rsid wsp:val=&quot;00C34BF0&quot;/&gt;&lt;wsp:rsid wsp:val=&quot;00C413BD&quot;/&gt;&lt;wsp:rsid wsp:val=&quot;00C4519A&quot;/&gt;&lt;wsp:rsid wsp:val=&quot;00C501CA&quot;/&gt;&lt;wsp:rsid wsp:val=&quot;00C62E38&quot;/&gt;&lt;wsp:rsid wsp:val=&quot;00C93917&quot;/&gt;&lt;wsp:rsid wsp:val=&quot;00C94DB3&quot;/&gt;&lt;wsp:rsid wsp:val=&quot;00C95518&quot;/&gt;&lt;wsp:rsid wsp:val=&quot;00C95542&quot;/&gt;&lt;wsp:rsid wsp:val=&quot;00C968D4&quot;/&gt;&lt;wsp:rsid wsp:val=&quot;00CA0F9F&quot;/&gt;&lt;wsp:rsid wsp:val=&quot;00CA4349&quot;/&gt;&lt;wsp:rsid wsp:val=&quot;00CA680D&quot;/&gt;&lt;wsp:rsid wsp:val=&quot;00CB0E26&quot;/&gt;&lt;wsp:rsid wsp:val=&quot;00CB1575&quot;/&gt;&lt;wsp:rsid wsp:val=&quot;00CB27C7&quot;/&gt;&lt;wsp:rsid wsp:val=&quot;00CB716D&quot;/&gt;&lt;wsp:rsid wsp:val=&quot;00CC3699&quot;/&gt;&lt;wsp:rsid wsp:val=&quot;00CC5DE9&quot;/&gt;&lt;wsp:rsid wsp:val=&quot;00CD0F08&quot;/&gt;&lt;wsp:rsid wsp:val=&quot;00CD2465&quot;/&gt;&lt;wsp:rsid wsp:val=&quot;00D0239C&quot;/&gt;&lt;wsp:rsid wsp:val=&quot;00D064ED&quot;/&gt;&lt;wsp:rsid wsp:val=&quot;00D15BBE&quot;/&gt;&lt;wsp:rsid wsp:val=&quot;00D15C38&quot;/&gt;&lt;wsp:rsid wsp:val=&quot;00D20209&quot;/&gt;&lt;wsp:rsid wsp:val=&quot;00D24C6C&quot;/&gt;&lt;wsp:rsid wsp:val=&quot;00D26D38&quot;/&gt;&lt;wsp:rsid wsp:val=&quot;00D30A51&quot;/&gt;&lt;wsp:rsid wsp:val=&quot;00D33D83&quot;/&gt;&lt;wsp:rsid wsp:val=&quot;00D35D25&quot;/&gt;&lt;wsp:rsid wsp:val=&quot;00D37E42&quot;/&gt;&lt;wsp:rsid wsp:val=&quot;00D40E18&quot;/&gt;&lt;wsp:rsid wsp:val=&quot;00D4552E&quot;/&gt;&lt;wsp:rsid wsp:val=&quot;00D466B3&quot;/&gt;&lt;wsp:rsid wsp:val=&quot;00D60C7A&quot;/&gt;&lt;wsp:rsid wsp:val=&quot;00D7006E&quot;/&gt;&lt;wsp:rsid wsp:val=&quot;00D8251F&quot;/&gt;&lt;wsp:rsid wsp:val=&quot;00D84514&quot;/&gt;&lt;wsp:rsid wsp:val=&quot;00D90F61&quot;/&gt;&lt;wsp:rsid wsp:val=&quot;00D9611F&quot;/&gt;&lt;wsp:rsid wsp:val=&quot;00DA0F18&quot;/&gt;&lt;wsp:rsid wsp:val=&quot;00DB15F3&quot;/&gt;&lt;wsp:rsid wsp:val=&quot;00DB5178&quot;/&gt;&lt;wsp:rsid wsp:val=&quot;00DB6158&quot;/&gt;&lt;wsp:rsid wsp:val=&quot;00DB7FD0&quot;/&gt;&lt;wsp:rsid wsp:val=&quot;00DC247C&quot;/&gt;&lt;wsp:rsid wsp:val=&quot;00DD1C71&quot;/&gt;&lt;wsp:rsid wsp:val=&quot;00DE29BB&quot;/&gt;&lt;wsp:rsid wsp:val=&quot;00DF43B3&quot;/&gt;&lt;wsp:rsid wsp:val=&quot;00E10AF1&quot;/&gt;&lt;wsp:rsid wsp:val=&quot;00E13023&quot;/&gt;&lt;wsp:rsid wsp:val=&quot;00E14F21&quot;/&gt;&lt;wsp:rsid wsp:val=&quot;00E1655B&quot;/&gt;&lt;wsp:rsid wsp:val=&quot;00E17538&quot;/&gt;&lt;wsp:rsid wsp:val=&quot;00E2095E&quot;/&gt;&lt;wsp:rsid wsp:val=&quot;00E258C6&quot;/&gt;&lt;wsp:rsid wsp:val=&quot;00E26126&quot;/&gt;&lt;wsp:rsid wsp:val=&quot;00E3042D&quot;/&gt;&lt;wsp:rsid wsp:val=&quot;00E5542A&quot;/&gt;&lt;wsp:rsid wsp:val=&quot;00E55627&quot;/&gt;&lt;wsp:rsid wsp:val=&quot;00E56CCC&quot;/&gt;&lt;wsp:rsid wsp:val=&quot;00E61834&quot;/&gt;&lt;wsp:rsid wsp:val=&quot;00E618BC&quot;/&gt;&lt;wsp:rsid wsp:val=&quot;00E63CBD&quot;/&gt;&lt;wsp:rsid wsp:val=&quot;00E86960&quot;/&gt;&lt;wsp:rsid wsp:val=&quot;00E90D7A&quot;/&gt;&lt;wsp:rsid wsp:val=&quot;00E92C45&quot;/&gt;&lt;wsp:rsid wsp:val=&quot;00E93594&quot;/&gt;&lt;wsp:rsid wsp:val=&quot;00E941B9&quot;/&gt;&lt;wsp:rsid wsp:val=&quot;00E97BAF&quot;/&gt;&lt;wsp:rsid wsp:val=&quot;00EA4D58&quot;/&gt;&lt;wsp:rsid wsp:val=&quot;00EB295E&quot;/&gt;&lt;wsp:rsid wsp:val=&quot;00EB6384&quot;/&gt;&lt;wsp:rsid wsp:val=&quot;00EC1F1B&quot;/&gt;&lt;wsp:rsid wsp:val=&quot;00ED449F&quot;/&gt;&lt;wsp:rsid wsp:val=&quot;00EE2A2E&quot;/&gt;&lt;wsp:rsid wsp:val=&quot;00EF1F3B&quot;/&gt;&lt;wsp:rsid wsp:val=&quot;00EF775A&quot;/&gt;&lt;wsp:rsid wsp:val=&quot;00F07EFC&quot;/&gt;&lt;wsp:rsid wsp:val=&quot;00F128AD&quot;/&gt;&lt;wsp:rsid wsp:val=&quot;00F13153&quot;/&gt;&lt;wsp:rsid wsp:val=&quot;00F20AFB&quot;/&gt;&lt;wsp:rsid wsp:val=&quot;00F2592C&quot;/&gt;&lt;wsp:rsid wsp:val=&quot;00F2685C&quot;/&gt;&lt;wsp:rsid wsp:val=&quot;00F4267F&quot;/&gt;&lt;wsp:rsid wsp:val=&quot;00F44D6E&quot;/&gt;&lt;wsp:rsid wsp:val=&quot;00F44F48&quot;/&gt;&lt;wsp:rsid wsp:val=&quot;00F528CE&quot;/&gt;&lt;wsp:rsid wsp:val=&quot;00F617E6&quot;/&gt;&lt;wsp:rsid wsp:val=&quot;00F66182&quot;/&gt;&lt;wsp:rsid wsp:val=&quot;00F67ABB&quot;/&gt;&lt;wsp:rsid wsp:val=&quot;00F70C81&quot;/&gt;&lt;wsp:rsid wsp:val=&quot;00F70CD6&quot;/&gt;&lt;wsp:rsid wsp:val=&quot;00F73C3F&quot;/&gt;&lt;wsp:rsid wsp:val=&quot;00F8064D&quot;/&gt;&lt;wsp:rsid wsp:val=&quot;00F848B7&quot;/&gt;&lt;wsp:rsid wsp:val=&quot;00F90244&quot;/&gt;&lt;wsp:rsid wsp:val=&quot;00F906F4&quot;/&gt;&lt;wsp:rsid wsp:val=&quot;00FA6515&quot;/&gt;&lt;wsp:rsid wsp:val=&quot;00FB4543&quot;/&gt;&lt;wsp:rsid wsp:val=&quot;00FB4F48&quot;/&gt;&lt;wsp:rsid wsp:val=&quot;00FC50EF&quot;/&gt;&lt;wsp:rsid wsp:val=&quot;00FC6DB0&quot;/&gt;&lt;wsp:rsid wsp:val=&quot;00FD757A&quot;/&gt;&lt;wsp:rsid wsp:val=&quot;00FF05B2&quot;/&gt;&lt;wsp:rsid wsp:val=&quot;00FF1007&quot;/&gt;&lt;/wsp:rsids&gt;&lt;/w:docPr&gt;&lt;w:body&gt;&lt;wx:sect&gt;&lt;w:p wsp:rsidR=&quot;00000000&quot; wsp:rsidRDefault=&quot;006E0745&quot; wsp:rsidP=&quot;006E0745&quot;&gt;&lt;m:oMathPara&gt;&lt;m:oMath&gt;&lt;m:r&gt;&lt;w:rPr&gt;&lt;w:rFonts w:ascii=&quot;Cambria Math&quot; w:h-ansi=&quot;Times New Roman&quot;/&gt;&lt;wx:font wx:val=&quot;Times New Roman&quot;/&gt;&lt;w:i/&gt;&lt;w:sz w:val=&quot;28&quot;/&gt;&lt;w:sz-cs w:val=&quot;28&quot;/&gt;&lt;w:lang w:val=&quot;EN-US&quot;/&gt;&lt;/w:rPr&gt;&lt;m:t&gt;в‰Ґ&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 o:title="" chromakey="white"/>
          </v:shape>
        </w:pict>
      </w:r>
      <w:r w:rsidRPr="00510E27">
        <w:rPr>
          <w:rFonts w:ascii="Times New Roman" w:hAnsi="Times New Roman"/>
          <w:sz w:val="28"/>
          <w:szCs w:val="28"/>
        </w:rPr>
        <w:instrText xml:space="preserve"> </w:instrText>
      </w:r>
      <w:r w:rsidRPr="00510E27">
        <w:rPr>
          <w:rFonts w:ascii="Times New Roman" w:hAnsi="Times New Roman"/>
          <w:sz w:val="28"/>
          <w:szCs w:val="28"/>
        </w:rPr>
        <w:fldChar w:fldCharType="separate"/>
      </w:r>
      <w:r w:rsidRPr="002C5F8E">
        <w:rPr>
          <w:position w:val="-11"/>
        </w:rPr>
        <w:pict>
          <v:shape id="_x0000_i1026" type="#_x0000_t75" style="width:10.8pt;height:18.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439E3&quot;/&gt;&lt;wsp:rsid wsp:val=&quot;00012591&quot;/&gt;&lt;wsp:rsid wsp:val=&quot;00023518&quot;/&gt;&lt;wsp:rsid wsp:val=&quot;00026AA6&quot;/&gt;&lt;wsp:rsid wsp:val=&quot;00026C45&quot;/&gt;&lt;wsp:rsid wsp:val=&quot;00027D63&quot;/&gt;&lt;wsp:rsid wsp:val=&quot;0003358A&quot;/&gt;&lt;wsp:rsid wsp:val=&quot;00053ABA&quot;/&gt;&lt;wsp:rsid wsp:val=&quot;00073E15&quot;/&gt;&lt;wsp:rsid wsp:val=&quot;00082580&quot;/&gt;&lt;wsp:rsid wsp:val=&quot;00091534&quot;/&gt;&lt;wsp:rsid wsp:val=&quot;000A25E1&quot;/&gt;&lt;wsp:rsid wsp:val=&quot;000A7B27&quot;/&gt;&lt;wsp:rsid wsp:val=&quot;000B3F55&quot;/&gt;&lt;wsp:rsid wsp:val=&quot;000C1DB1&quot;/&gt;&lt;wsp:rsid wsp:val=&quot;000C5951&quot;/&gt;&lt;wsp:rsid wsp:val=&quot;000E5241&quot;/&gt;&lt;wsp:rsid wsp:val=&quot;000E772F&quot;/&gt;&lt;wsp:rsid wsp:val=&quot;000F28B2&quot;/&gt;&lt;wsp:rsid wsp:val=&quot;001131B9&quot;/&gt;&lt;wsp:rsid wsp:val=&quot;00135398&quot;/&gt;&lt;wsp:rsid wsp:val=&quot;00142ED3&quot;/&gt;&lt;wsp:rsid wsp:val=&quot;00150D8F&quot;/&gt;&lt;wsp:rsid wsp:val=&quot;00151569&quot;/&gt;&lt;wsp:rsid wsp:val=&quot;00156276&quot;/&gt;&lt;wsp:rsid wsp:val=&quot;00164623&quot;/&gt;&lt;wsp:rsid wsp:val=&quot;0016468A&quot;/&gt;&lt;wsp:rsid wsp:val=&quot;00166DB0&quot;/&gt;&lt;wsp:rsid wsp:val=&quot;00170974&quot;/&gt;&lt;wsp:rsid wsp:val=&quot;00175F80&quot;/&gt;&lt;wsp:rsid wsp:val=&quot;00180C02&quot;/&gt;&lt;wsp:rsid wsp:val=&quot;00183109&quot;/&gt;&lt;wsp:rsid wsp:val=&quot;001A1B78&quot;/&gt;&lt;wsp:rsid wsp:val=&quot;001A31DB&quot;/&gt;&lt;wsp:rsid wsp:val=&quot;001A6B43&quot;/&gt;&lt;wsp:rsid wsp:val=&quot;001B7D20&quot;/&gt;&lt;wsp:rsid wsp:val=&quot;001C0001&quot;/&gt;&lt;wsp:rsid wsp:val=&quot;001C7F81&quot;/&gt;&lt;wsp:rsid wsp:val=&quot;001D4AD0&quot;/&gt;&lt;wsp:rsid wsp:val=&quot;001E1D8E&quot;/&gt;&lt;wsp:rsid wsp:val=&quot;001E1EE9&quot;/&gt;&lt;wsp:rsid wsp:val=&quot;00202355&quot;/&gt;&lt;wsp:rsid wsp:val=&quot;00204D65&quot;/&gt;&lt;wsp:rsid wsp:val=&quot;00207BE8&quot;/&gt;&lt;wsp:rsid wsp:val=&quot;00210512&quot;/&gt;&lt;wsp:rsid wsp:val=&quot;00213A14&quot;/&gt;&lt;wsp:rsid wsp:val=&quot;00214ABD&quot;/&gt;&lt;wsp:rsid wsp:val=&quot;002308A5&quot;/&gt;&lt;wsp:rsid wsp:val=&quot;0023217F&quot;/&gt;&lt;wsp:rsid wsp:val=&quot;002370DA&quot;/&gt;&lt;wsp:rsid wsp:val=&quot;00263CDA&quot;/&gt;&lt;wsp:rsid wsp:val=&quot;00272D17&quot;/&gt;&lt;wsp:rsid wsp:val=&quot;00272DB7&quot;/&gt;&lt;wsp:rsid wsp:val=&quot;0027492F&quot;/&gt;&lt;wsp:rsid wsp:val=&quot;002813BC&quot;/&gt;&lt;wsp:rsid wsp:val=&quot;00282226&quot;/&gt;&lt;wsp:rsid wsp:val=&quot;0028463A&quot;/&gt;&lt;wsp:rsid wsp:val=&quot;00284FD2&quot;/&gt;&lt;wsp:rsid wsp:val=&quot;002959D6&quot;/&gt;&lt;wsp:rsid wsp:val=&quot;00297276&quot;/&gt;&lt;wsp:rsid wsp:val=&quot;002A07E9&quot;/&gt;&lt;wsp:rsid wsp:val=&quot;002C1009&quot;/&gt;&lt;wsp:rsid wsp:val=&quot;002C5F8E&quot;/&gt;&lt;wsp:rsid wsp:val=&quot;002D3733&quot;/&gt;&lt;wsp:rsid wsp:val=&quot;002E3201&quot;/&gt;&lt;wsp:rsid wsp:val=&quot;002E3642&quot;/&gt;&lt;wsp:rsid wsp:val=&quot;002E5089&quot;/&gt;&lt;wsp:rsid wsp:val=&quot;002E5707&quot;/&gt;&lt;wsp:rsid wsp:val=&quot;002E7B05&quot;/&gt;&lt;wsp:rsid wsp:val=&quot;002F1458&quot;/&gt;&lt;wsp:rsid wsp:val=&quot;002F4134&quot;/&gt;&lt;wsp:rsid wsp:val=&quot;002F46D9&quot;/&gt;&lt;wsp:rsid wsp:val=&quot;002F5C32&quot;/&gt;&lt;wsp:rsid wsp:val=&quot;00302868&quot;/&gt;&lt;wsp:rsid wsp:val=&quot;00302A69&quot;/&gt;&lt;wsp:rsid wsp:val=&quot;0032236A&quot;/&gt;&lt;wsp:rsid wsp:val=&quot;0032307E&quot;/&gt;&lt;wsp:rsid wsp:val=&quot;00325DE1&quot;/&gt;&lt;wsp:rsid wsp:val=&quot;00327954&quot;/&gt;&lt;wsp:rsid wsp:val=&quot;00331922&quot;/&gt;&lt;wsp:rsid wsp:val=&quot;003445D1&quot;/&gt;&lt;wsp:rsid wsp:val=&quot;00344C36&quot;/&gt;&lt;wsp:rsid wsp:val=&quot;00344C73&quot;/&gt;&lt;wsp:rsid wsp:val=&quot;0035648A&quot;/&gt;&lt;wsp:rsid wsp:val=&quot;003572C3&quot;/&gt;&lt;wsp:rsid wsp:val=&quot;00361197&quot;/&gt;&lt;wsp:rsid wsp:val=&quot;00364D65&quot;/&gt;&lt;wsp:rsid wsp:val=&quot;003678D2&quot;/&gt;&lt;wsp:rsid wsp:val=&quot;00383731&quot;/&gt;&lt;wsp:rsid wsp:val=&quot;00383F6F&quot;/&gt;&lt;wsp:rsid wsp:val=&quot;003864D9&quot;/&gt;&lt;wsp:rsid wsp:val=&quot;003964EF&quot;/&gt;&lt;wsp:rsid wsp:val=&quot;003A6E44&quot;/&gt;&lt;wsp:rsid wsp:val=&quot;003B5501&quot;/&gt;&lt;wsp:rsid wsp:val=&quot;003B74D6&quot;/&gt;&lt;wsp:rsid wsp:val=&quot;003C403C&quot;/&gt;&lt;wsp:rsid wsp:val=&quot;003E38D3&quot;/&gt;&lt;wsp:rsid wsp:val=&quot;003F31F0&quot;/&gt;&lt;wsp:rsid wsp:val=&quot;003F336E&quot;/&gt;&lt;wsp:rsid wsp:val=&quot;003F33A2&quot;/&gt;&lt;wsp:rsid wsp:val=&quot;00411149&quot;/&gt;&lt;wsp:rsid wsp:val=&quot;0042294D&quot;/&gt;&lt;wsp:rsid wsp:val=&quot;00426F61&quot;/&gt;&lt;wsp:rsid wsp:val=&quot;00433FA2&quot;/&gt;&lt;wsp:rsid wsp:val=&quot;00434E8C&quot;/&gt;&lt;wsp:rsid wsp:val=&quot;004365C0&quot;/&gt;&lt;wsp:rsid wsp:val=&quot;00440394&quot;/&gt;&lt;wsp:rsid wsp:val=&quot;00440C7C&quot;/&gt;&lt;wsp:rsid wsp:val=&quot;00447DD5&quot;/&gt;&lt;wsp:rsid wsp:val=&quot;00452F3B&quot;/&gt;&lt;wsp:rsid wsp:val=&quot;00461A46&quot;/&gt;&lt;wsp:rsid wsp:val=&quot;00476D35&quot;/&gt;&lt;wsp:rsid wsp:val=&quot;004A0DB3&quot;/&gt;&lt;wsp:rsid wsp:val=&quot;004C39D7&quot;/&gt;&lt;wsp:rsid wsp:val=&quot;004C6951&quot;/&gt;&lt;wsp:rsid wsp:val=&quot;004D2009&quot;/&gt;&lt;wsp:rsid wsp:val=&quot;004D7F80&quot;/&gt;&lt;wsp:rsid wsp:val=&quot;004E70AD&quot;/&gt;&lt;wsp:rsid wsp:val=&quot;004F2917&quot;/&gt;&lt;wsp:rsid wsp:val=&quot;004F2A74&quot;/&gt;&lt;wsp:rsid wsp:val=&quot;004F395F&quot;/&gt;&lt;wsp:rsid wsp:val=&quot;00501B11&quot;/&gt;&lt;wsp:rsid wsp:val=&quot;00501C5B&quot;/&gt;&lt;wsp:rsid wsp:val=&quot;00510460&quot;/&gt;&lt;wsp:rsid wsp:val=&quot;0052167C&quot;/&gt;&lt;wsp:rsid wsp:val=&quot;00524176&quot;/&gt;&lt;wsp:rsid wsp:val=&quot;00527642&quot;/&gt;&lt;wsp:rsid wsp:val=&quot;00540C66&quot;/&gt;&lt;wsp:rsid wsp:val=&quot;00550CE8&quot;/&gt;&lt;wsp:rsid wsp:val=&quot;0055578A&quot;/&gt;&lt;wsp:rsid wsp:val=&quot;00561536&quot;/&gt;&lt;wsp:rsid wsp:val=&quot;00566392&quot;/&gt;&lt;wsp:rsid wsp:val=&quot;00567952&quot;/&gt;&lt;wsp:rsid wsp:val=&quot;0058368B&quot;/&gt;&lt;wsp:rsid wsp:val=&quot;005850CA&quot;/&gt;&lt;wsp:rsid wsp:val=&quot;005851C1&quot;/&gt;&lt;wsp:rsid wsp:val=&quot;00591E7A&quot;/&gt;&lt;wsp:rsid wsp:val=&quot;0059511A&quot;/&gt;&lt;wsp:rsid wsp:val=&quot;00596033&quot;/&gt;&lt;wsp:rsid wsp:val=&quot;005A7CF7&quot;/&gt;&lt;wsp:rsid wsp:val=&quot;005B2769&quot;/&gt;&lt;wsp:rsid wsp:val=&quot;005B43F6&quot;/&gt;&lt;wsp:rsid wsp:val=&quot;005B45D3&quot;/&gt;&lt;wsp:rsid wsp:val=&quot;005B4656&quot;/&gt;&lt;wsp:rsid wsp:val=&quot;005B5E46&quot;/&gt;&lt;wsp:rsid wsp:val=&quot;005C37E2&quot;/&gt;&lt;wsp:rsid wsp:val=&quot;005D4B72&quot;/&gt;&lt;wsp:rsid wsp:val=&quot;005E6672&quot;/&gt;&lt;wsp:rsid wsp:val=&quot;005F244B&quot;/&gt;&lt;wsp:rsid wsp:val=&quot;005F3424&quot;/&gt;&lt;wsp:rsid wsp:val=&quot;0060320A&quot;/&gt;&lt;wsp:rsid wsp:val=&quot;00604F45&quot;/&gt;&lt;wsp:rsid wsp:val=&quot;00611668&quot;/&gt;&lt;wsp:rsid wsp:val=&quot;00620BE7&quot;/&gt;&lt;wsp:rsid wsp:val=&quot;0062671B&quot;/&gt;&lt;wsp:rsid wsp:val=&quot;00635C3C&quot;/&gt;&lt;wsp:rsid wsp:val=&quot;0064590B&quot;/&gt;&lt;wsp:rsid wsp:val=&quot;00651A4E&quot;/&gt;&lt;wsp:rsid wsp:val=&quot;00655DE8&quot;/&gt;&lt;wsp:rsid wsp:val=&quot;0065736D&quot;/&gt;&lt;wsp:rsid wsp:val=&quot;00660371&quot;/&gt;&lt;wsp:rsid wsp:val=&quot;006665E5&quot;/&gt;&lt;wsp:rsid wsp:val=&quot;00667566&quot;/&gt;&lt;wsp:rsid wsp:val=&quot;0067132F&quot;/&gt;&lt;wsp:rsid wsp:val=&quot;00671546&quot;/&gt;&lt;wsp:rsid wsp:val=&quot;0067313A&quot;/&gt;&lt;wsp:rsid wsp:val=&quot;00676849&quot;/&gt;&lt;wsp:rsid wsp:val=&quot;0069149F&quot;/&gt;&lt;wsp:rsid wsp:val=&quot;00696517&quot;/&gt;&lt;wsp:rsid wsp:val=&quot;00696962&quot;/&gt;&lt;wsp:rsid wsp:val=&quot;006970FC&quot;/&gt;&lt;wsp:rsid wsp:val=&quot;006B1DAC&quot;/&gt;&lt;wsp:rsid wsp:val=&quot;006B4529&quot;/&gt;&lt;wsp:rsid wsp:val=&quot;006B596F&quot;/&gt;&lt;wsp:rsid wsp:val=&quot;006B7419&quot;/&gt;&lt;wsp:rsid wsp:val=&quot;006C4EDB&quot;/&gt;&lt;wsp:rsid wsp:val=&quot;006D0DBF&quot;/&gt;&lt;wsp:rsid wsp:val=&quot;006D2680&quot;/&gt;&lt;wsp:rsid wsp:val=&quot;006D27B5&quot;/&gt;&lt;wsp:rsid wsp:val=&quot;006E0745&quot;/&gt;&lt;wsp:rsid wsp:val=&quot;006E3589&quot;/&gt;&lt;wsp:rsid wsp:val=&quot;006F08B0&quot;/&gt;&lt;wsp:rsid wsp:val=&quot;006F1E83&quot;/&gt;&lt;wsp:rsid wsp:val=&quot;006F4CE4&quot;/&gt;&lt;wsp:rsid wsp:val=&quot;0070291C&quot;/&gt;&lt;wsp:rsid wsp:val=&quot;00702FAC&quot;/&gt;&lt;wsp:rsid wsp:val=&quot;00703AEA&quot;/&gt;&lt;wsp:rsid wsp:val=&quot;007050C0&quot;/&gt;&lt;wsp:rsid wsp:val=&quot;0070757B&quot;/&gt;&lt;wsp:rsid wsp:val=&quot;00713BA8&quot;/&gt;&lt;wsp:rsid wsp:val=&quot;00720375&quot;/&gt;&lt;wsp:rsid wsp:val=&quot;00737411&quot;/&gt;&lt;wsp:rsid wsp:val=&quot;007439E3&quot;/&gt;&lt;wsp:rsid wsp:val=&quot;00743F5B&quot;/&gt;&lt;wsp:rsid wsp:val=&quot;00754DBA&quot;/&gt;&lt;wsp:rsid wsp:val=&quot;00772DDA&quot;/&gt;&lt;wsp:rsid wsp:val=&quot;00784D11&quot;/&gt;&lt;wsp:rsid wsp:val=&quot;00787EE9&quot;/&gt;&lt;wsp:rsid wsp:val=&quot;0079712B&quot;/&gt;&lt;wsp:rsid wsp:val=&quot;00797B20&quot;/&gt;&lt;wsp:rsid wsp:val=&quot;007A7E6F&quot;/&gt;&lt;wsp:rsid wsp:val=&quot;007B21CC&quot;/&gt;&lt;wsp:rsid wsp:val=&quot;007B2884&quot;/&gt;&lt;wsp:rsid wsp:val=&quot;007B29E1&quot;/&gt;&lt;wsp:rsid wsp:val=&quot;007C34CA&quot;/&gt;&lt;wsp:rsid wsp:val=&quot;007C5E5D&quot;/&gt;&lt;wsp:rsid wsp:val=&quot;007D04DC&quot;/&gt;&lt;wsp:rsid wsp:val=&quot;007D284E&quot;/&gt;&lt;wsp:rsid wsp:val=&quot;007D49D4&quot;/&gt;&lt;wsp:rsid wsp:val=&quot;007E549A&quot;/&gt;&lt;wsp:rsid wsp:val=&quot;007F0B5A&quot;/&gt;&lt;wsp:rsid wsp:val=&quot;007F1E91&quot;/&gt;&lt;wsp:rsid wsp:val=&quot;007F3A0F&quot;/&gt;&lt;wsp:rsid wsp:val=&quot;0080098C&quot;/&gt;&lt;wsp:rsid wsp:val=&quot;00801ED7&quot;/&gt;&lt;wsp:rsid wsp:val=&quot;0081716B&quot;/&gt;&lt;wsp:rsid wsp:val=&quot;008212C2&quot;/&gt;&lt;wsp:rsid wsp:val=&quot;00824C8E&quot;/&gt;&lt;wsp:rsid wsp:val=&quot;00825B5B&quot;/&gt;&lt;wsp:rsid wsp:val=&quot;00826868&quot;/&gt;&lt;wsp:rsid wsp:val=&quot;0083252F&quot;/&gt;&lt;wsp:rsid wsp:val=&quot;008427A7&quot;/&gt;&lt;wsp:rsid wsp:val=&quot;008439EE&quot;/&gt;&lt;wsp:rsid wsp:val=&quot;008461F6&quot;/&gt;&lt;wsp:rsid wsp:val=&quot;00862238&quot;/&gt;&lt;wsp:rsid wsp:val=&quot;00862DCC&quot;/&gt;&lt;wsp:rsid wsp:val=&quot;0087083F&quot;/&gt;&lt;wsp:rsid wsp:val=&quot;008714E0&quot;/&gt;&lt;wsp:rsid wsp:val=&quot;00871A73&quot;/&gt;&lt;wsp:rsid wsp:val=&quot;00880038&quot;/&gt;&lt;wsp:rsid wsp:val=&quot;00881B7B&quot;/&gt;&lt;wsp:rsid wsp:val=&quot;00882B1E&quot;/&gt;&lt;wsp:rsid wsp:val=&quot;00884A9E&quot;/&gt;&lt;wsp:rsid wsp:val=&quot;00891A6D&quot;/&gt;&lt;wsp:rsid wsp:val=&quot;008A263D&quot;/&gt;&lt;wsp:rsid wsp:val=&quot;008B7B72&quot;/&gt;&lt;wsp:rsid wsp:val=&quot;008C3BC8&quot;/&gt;&lt;wsp:rsid wsp:val=&quot;008C4FF6&quot;/&gt;&lt;wsp:rsid wsp:val=&quot;008C656B&quot;/&gt;&lt;wsp:rsid wsp:val=&quot;008D1FB2&quot;/&gt;&lt;wsp:rsid wsp:val=&quot;008D6F94&quot;/&gt;&lt;wsp:rsid wsp:val=&quot;008F46A9&quot;/&gt;&lt;wsp:rsid wsp:val=&quot;008F581F&quot;/&gt;&lt;wsp:rsid wsp:val=&quot;00906D68&quot;/&gt;&lt;wsp:rsid wsp:val=&quot;009073D3&quot;/&gt;&lt;wsp:rsid wsp:val=&quot;00907F83&quot;/&gt;&lt;wsp:rsid wsp:val=&quot;00912296&quot;/&gt;&lt;wsp:rsid wsp:val=&quot;0091696A&quot;/&gt;&lt;wsp:rsid wsp:val=&quot;0092656D&quot;/&gt;&lt;wsp:rsid wsp:val=&quot;00926E16&quot;/&gt;&lt;wsp:rsid wsp:val=&quot;00931955&quot;/&gt;&lt;wsp:rsid wsp:val=&quot;00940C90&quot;/&gt;&lt;wsp:rsid wsp:val=&quot;009431EC&quot;/&gt;&lt;wsp:rsid wsp:val=&quot;0094725C&quot;/&gt;&lt;wsp:rsid wsp:val=&quot;00950F7F&quot;/&gt;&lt;wsp:rsid wsp:val=&quot;00954D44&quot;/&gt;&lt;wsp:rsid wsp:val=&quot;009552E0&quot;/&gt;&lt;wsp:rsid wsp:val=&quot;00961E21&quot;/&gt;&lt;wsp:rsid wsp:val=&quot;0096780F&quot;/&gt;&lt;wsp:rsid wsp:val=&quot;0097015A&quot;/&gt;&lt;wsp:rsid wsp:val=&quot;00986AA2&quot;/&gt;&lt;wsp:rsid wsp:val=&quot;009908B1&quot;/&gt;&lt;wsp:rsid wsp:val=&quot;009A1881&quot;/&gt;&lt;wsp:rsid wsp:val=&quot;009A32DE&quot;/&gt;&lt;wsp:rsid wsp:val=&quot;009A382B&quot;/&gt;&lt;wsp:rsid wsp:val=&quot;009A51E7&quot;/&gt;&lt;wsp:rsid wsp:val=&quot;009B1D37&quot;/&gt;&lt;wsp:rsid wsp:val=&quot;009C5342&quot;/&gt;&lt;wsp:rsid wsp:val=&quot;009C55E5&quot;/&gt;&lt;wsp:rsid wsp:val=&quot;009D390D&quot;/&gt;&lt;wsp:rsid wsp:val=&quot;009E3742&quot;/&gt;&lt;wsp:rsid wsp:val=&quot;009E3AB8&quot;/&gt;&lt;wsp:rsid wsp:val=&quot;009E7E48&quot;/&gt;&lt;wsp:rsid wsp:val=&quot;009E7FF0&quot;/&gt;&lt;wsp:rsid wsp:val=&quot;009F36C9&quot;/&gt;&lt;wsp:rsid wsp:val=&quot;009F4357&quot;/&gt;&lt;wsp:rsid wsp:val=&quot;009F47E1&quot;/&gt;&lt;wsp:rsid wsp:val=&quot;009F7E79&quot;/&gt;&lt;wsp:rsid wsp:val=&quot;00A153B6&quot;/&gt;&lt;wsp:rsid wsp:val=&quot;00A2310A&quot;/&gt;&lt;wsp:rsid wsp:val=&quot;00A27181&quot;/&gt;&lt;wsp:rsid wsp:val=&quot;00A27DC5&quot;/&gt;&lt;wsp:rsid wsp:val=&quot;00A321CD&quot;/&gt;&lt;wsp:rsid wsp:val=&quot;00A3592A&quot;/&gt;&lt;wsp:rsid wsp:val=&quot;00A471B7&quot;/&gt;&lt;wsp:rsid wsp:val=&quot;00A60C5F&quot;/&gt;&lt;wsp:rsid wsp:val=&quot;00A7290F&quot;/&gt;&lt;wsp:rsid wsp:val=&quot;00A84EC8&quot;/&gt;&lt;wsp:rsid wsp:val=&quot;00A87511&quot;/&gt;&lt;wsp:rsid wsp:val=&quot;00A9026C&quot;/&gt;&lt;wsp:rsid wsp:val=&quot;00A939F6&quot;/&gt;&lt;wsp:rsid wsp:val=&quot;00AB46D2&quot;/&gt;&lt;wsp:rsid wsp:val=&quot;00AD66BA&quot;/&gt;&lt;wsp:rsid wsp:val=&quot;00AE1B26&quot;/&gt;&lt;wsp:rsid wsp:val=&quot;00AE6B8A&quot;/&gt;&lt;wsp:rsid wsp:val=&quot;00B0037A&quot;/&gt;&lt;wsp:rsid wsp:val=&quot;00B0486A&quot;/&gt;&lt;wsp:rsid wsp:val=&quot;00B04EE0&quot;/&gt;&lt;wsp:rsid wsp:val=&quot;00B0596F&quot;/&gt;&lt;wsp:rsid wsp:val=&quot;00B074FD&quot;/&gt;&lt;wsp:rsid wsp:val=&quot;00B11080&quot;/&gt;&lt;wsp:rsid wsp:val=&quot;00B13DF7&quot;/&gt;&lt;wsp:rsid wsp:val=&quot;00B2087F&quot;/&gt;&lt;wsp:rsid wsp:val=&quot;00B24EC3&quot;/&gt;&lt;wsp:rsid wsp:val=&quot;00B30799&quot;/&gt;&lt;wsp:rsid wsp:val=&quot;00B37F91&quot;/&gt;&lt;wsp:rsid wsp:val=&quot;00B40FCF&quot;/&gt;&lt;wsp:rsid wsp:val=&quot;00B41D52&quot;/&gt;&lt;wsp:rsid wsp:val=&quot;00B524BC&quot;/&gt;&lt;wsp:rsid wsp:val=&quot;00B52A1E&quot;/&gt;&lt;wsp:rsid wsp:val=&quot;00B541BF&quot;/&gt;&lt;wsp:rsid wsp:val=&quot;00B56E7F&quot;/&gt;&lt;wsp:rsid wsp:val=&quot;00B644BA&quot;/&gt;&lt;wsp:rsid wsp:val=&quot;00B65E93&quot;/&gt;&lt;wsp:rsid wsp:val=&quot;00B703A6&quot;/&gt;&lt;wsp:rsid wsp:val=&quot;00B757BD&quot;/&gt;&lt;wsp:rsid wsp:val=&quot;00B80007&quot;/&gt;&lt;wsp:rsid wsp:val=&quot;00B80B35&quot;/&gt;&lt;wsp:rsid wsp:val=&quot;00B9439B&quot;/&gt;&lt;wsp:rsid wsp:val=&quot;00B95D33&quot;/&gt;&lt;wsp:rsid wsp:val=&quot;00BB392D&quot;/&gt;&lt;wsp:rsid wsp:val=&quot;00BC0193&quot;/&gt;&lt;wsp:rsid wsp:val=&quot;00BC5A21&quot;/&gt;&lt;wsp:rsid wsp:val=&quot;00BC62DD&quot;/&gt;&lt;wsp:rsid wsp:val=&quot;00BE233F&quot;/&gt;&lt;wsp:rsid wsp:val=&quot;00BE2795&quot;/&gt;&lt;wsp:rsid wsp:val=&quot;00BF2530&quot;/&gt;&lt;wsp:rsid wsp:val=&quot;00BF346C&quot;/&gt;&lt;wsp:rsid wsp:val=&quot;00BF3C01&quot;/&gt;&lt;wsp:rsid wsp:val=&quot;00C15969&quot;/&gt;&lt;wsp:rsid wsp:val=&quot;00C17278&quot;/&gt;&lt;wsp:rsid wsp:val=&quot;00C17DE4&quot;/&gt;&lt;wsp:rsid wsp:val=&quot;00C34BF0&quot;/&gt;&lt;wsp:rsid wsp:val=&quot;00C413BD&quot;/&gt;&lt;wsp:rsid wsp:val=&quot;00C4519A&quot;/&gt;&lt;wsp:rsid wsp:val=&quot;00C501CA&quot;/&gt;&lt;wsp:rsid wsp:val=&quot;00C62E38&quot;/&gt;&lt;wsp:rsid wsp:val=&quot;00C93917&quot;/&gt;&lt;wsp:rsid wsp:val=&quot;00C94DB3&quot;/&gt;&lt;wsp:rsid wsp:val=&quot;00C95518&quot;/&gt;&lt;wsp:rsid wsp:val=&quot;00C95542&quot;/&gt;&lt;wsp:rsid wsp:val=&quot;00C968D4&quot;/&gt;&lt;wsp:rsid wsp:val=&quot;00CA0F9F&quot;/&gt;&lt;wsp:rsid wsp:val=&quot;00CA4349&quot;/&gt;&lt;wsp:rsid wsp:val=&quot;00CA680D&quot;/&gt;&lt;wsp:rsid wsp:val=&quot;00CB0E26&quot;/&gt;&lt;wsp:rsid wsp:val=&quot;00CB1575&quot;/&gt;&lt;wsp:rsid wsp:val=&quot;00CB27C7&quot;/&gt;&lt;wsp:rsid wsp:val=&quot;00CB716D&quot;/&gt;&lt;wsp:rsid wsp:val=&quot;00CC3699&quot;/&gt;&lt;wsp:rsid wsp:val=&quot;00CC5DE9&quot;/&gt;&lt;wsp:rsid wsp:val=&quot;00CD0F08&quot;/&gt;&lt;wsp:rsid wsp:val=&quot;00CD2465&quot;/&gt;&lt;wsp:rsid wsp:val=&quot;00D0239C&quot;/&gt;&lt;wsp:rsid wsp:val=&quot;00D064ED&quot;/&gt;&lt;wsp:rsid wsp:val=&quot;00D15BBE&quot;/&gt;&lt;wsp:rsid wsp:val=&quot;00D15C38&quot;/&gt;&lt;wsp:rsid wsp:val=&quot;00D20209&quot;/&gt;&lt;wsp:rsid wsp:val=&quot;00D24C6C&quot;/&gt;&lt;wsp:rsid wsp:val=&quot;00D26D38&quot;/&gt;&lt;wsp:rsid wsp:val=&quot;00D30A51&quot;/&gt;&lt;wsp:rsid wsp:val=&quot;00D33D83&quot;/&gt;&lt;wsp:rsid wsp:val=&quot;00D35D25&quot;/&gt;&lt;wsp:rsid wsp:val=&quot;00D37E42&quot;/&gt;&lt;wsp:rsid wsp:val=&quot;00D40E18&quot;/&gt;&lt;wsp:rsid wsp:val=&quot;00D4552E&quot;/&gt;&lt;wsp:rsid wsp:val=&quot;00D466B3&quot;/&gt;&lt;wsp:rsid wsp:val=&quot;00D60C7A&quot;/&gt;&lt;wsp:rsid wsp:val=&quot;00D7006E&quot;/&gt;&lt;wsp:rsid wsp:val=&quot;00D8251F&quot;/&gt;&lt;wsp:rsid wsp:val=&quot;00D84514&quot;/&gt;&lt;wsp:rsid wsp:val=&quot;00D90F61&quot;/&gt;&lt;wsp:rsid wsp:val=&quot;00D9611F&quot;/&gt;&lt;wsp:rsid wsp:val=&quot;00DA0F18&quot;/&gt;&lt;wsp:rsid wsp:val=&quot;00DB15F3&quot;/&gt;&lt;wsp:rsid wsp:val=&quot;00DB5178&quot;/&gt;&lt;wsp:rsid wsp:val=&quot;00DB6158&quot;/&gt;&lt;wsp:rsid wsp:val=&quot;00DB7FD0&quot;/&gt;&lt;wsp:rsid wsp:val=&quot;00DC247C&quot;/&gt;&lt;wsp:rsid wsp:val=&quot;00DD1C71&quot;/&gt;&lt;wsp:rsid wsp:val=&quot;00DE29BB&quot;/&gt;&lt;wsp:rsid wsp:val=&quot;00DF43B3&quot;/&gt;&lt;wsp:rsid wsp:val=&quot;00E10AF1&quot;/&gt;&lt;wsp:rsid wsp:val=&quot;00E13023&quot;/&gt;&lt;wsp:rsid wsp:val=&quot;00E14F21&quot;/&gt;&lt;wsp:rsid wsp:val=&quot;00E1655B&quot;/&gt;&lt;wsp:rsid wsp:val=&quot;00E17538&quot;/&gt;&lt;wsp:rsid wsp:val=&quot;00E2095E&quot;/&gt;&lt;wsp:rsid wsp:val=&quot;00E258C6&quot;/&gt;&lt;wsp:rsid wsp:val=&quot;00E26126&quot;/&gt;&lt;wsp:rsid wsp:val=&quot;00E3042D&quot;/&gt;&lt;wsp:rsid wsp:val=&quot;00E5542A&quot;/&gt;&lt;wsp:rsid wsp:val=&quot;00E55627&quot;/&gt;&lt;wsp:rsid wsp:val=&quot;00E56CCC&quot;/&gt;&lt;wsp:rsid wsp:val=&quot;00E61834&quot;/&gt;&lt;wsp:rsid wsp:val=&quot;00E618BC&quot;/&gt;&lt;wsp:rsid wsp:val=&quot;00E63CBD&quot;/&gt;&lt;wsp:rsid wsp:val=&quot;00E86960&quot;/&gt;&lt;wsp:rsid wsp:val=&quot;00E90D7A&quot;/&gt;&lt;wsp:rsid wsp:val=&quot;00E92C45&quot;/&gt;&lt;wsp:rsid wsp:val=&quot;00E93594&quot;/&gt;&lt;wsp:rsid wsp:val=&quot;00E941B9&quot;/&gt;&lt;wsp:rsid wsp:val=&quot;00E97BAF&quot;/&gt;&lt;wsp:rsid wsp:val=&quot;00EA4D58&quot;/&gt;&lt;wsp:rsid wsp:val=&quot;00EB295E&quot;/&gt;&lt;wsp:rsid wsp:val=&quot;00EB6384&quot;/&gt;&lt;wsp:rsid wsp:val=&quot;00EC1F1B&quot;/&gt;&lt;wsp:rsid wsp:val=&quot;00ED449F&quot;/&gt;&lt;wsp:rsid wsp:val=&quot;00EE2A2E&quot;/&gt;&lt;wsp:rsid wsp:val=&quot;00EF1F3B&quot;/&gt;&lt;wsp:rsid wsp:val=&quot;00EF775A&quot;/&gt;&lt;wsp:rsid wsp:val=&quot;00F07EFC&quot;/&gt;&lt;wsp:rsid wsp:val=&quot;00F128AD&quot;/&gt;&lt;wsp:rsid wsp:val=&quot;00F13153&quot;/&gt;&lt;wsp:rsid wsp:val=&quot;00F20AFB&quot;/&gt;&lt;wsp:rsid wsp:val=&quot;00F2592C&quot;/&gt;&lt;wsp:rsid wsp:val=&quot;00F2685C&quot;/&gt;&lt;wsp:rsid wsp:val=&quot;00F4267F&quot;/&gt;&lt;wsp:rsid wsp:val=&quot;00F44D6E&quot;/&gt;&lt;wsp:rsid wsp:val=&quot;00F44F48&quot;/&gt;&lt;wsp:rsid wsp:val=&quot;00F528CE&quot;/&gt;&lt;wsp:rsid wsp:val=&quot;00F617E6&quot;/&gt;&lt;wsp:rsid wsp:val=&quot;00F66182&quot;/&gt;&lt;wsp:rsid wsp:val=&quot;00F67ABB&quot;/&gt;&lt;wsp:rsid wsp:val=&quot;00F70C81&quot;/&gt;&lt;wsp:rsid wsp:val=&quot;00F70CD6&quot;/&gt;&lt;wsp:rsid wsp:val=&quot;00F73C3F&quot;/&gt;&lt;wsp:rsid wsp:val=&quot;00F8064D&quot;/&gt;&lt;wsp:rsid wsp:val=&quot;00F848B7&quot;/&gt;&lt;wsp:rsid wsp:val=&quot;00F90244&quot;/&gt;&lt;wsp:rsid wsp:val=&quot;00F906F4&quot;/&gt;&lt;wsp:rsid wsp:val=&quot;00FA6515&quot;/&gt;&lt;wsp:rsid wsp:val=&quot;00FB4543&quot;/&gt;&lt;wsp:rsid wsp:val=&quot;00FB4F48&quot;/&gt;&lt;wsp:rsid wsp:val=&quot;00FC50EF&quot;/&gt;&lt;wsp:rsid wsp:val=&quot;00FC6DB0&quot;/&gt;&lt;wsp:rsid wsp:val=&quot;00FD757A&quot;/&gt;&lt;wsp:rsid wsp:val=&quot;00FF05B2&quot;/&gt;&lt;wsp:rsid wsp:val=&quot;00FF1007&quot;/&gt;&lt;/wsp:rsids&gt;&lt;/w:docPr&gt;&lt;w:body&gt;&lt;wx:sect&gt;&lt;w:p wsp:rsidR=&quot;00000000&quot; wsp:rsidRDefault=&quot;006E0745&quot; wsp:rsidP=&quot;006E0745&quot;&gt;&lt;m:oMathPara&gt;&lt;m:oMath&gt;&lt;m:r&gt;&lt;w:rPr&gt;&lt;w:rFonts w:ascii=&quot;Cambria Math&quot; w:h-ansi=&quot;Times New Roman&quot;/&gt;&lt;wx:font wx:val=&quot;Times New Roman&quot;/&gt;&lt;w:i/&gt;&lt;w:sz w:val=&quot;28&quot;/&gt;&lt;w:sz-cs w:val=&quot;28&quot;/&gt;&lt;w:lang w:val=&quot;EN-US&quot;/&gt;&lt;/w:rPr&gt;&lt;m:t&gt;в‰Ґ&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7" o:title="" chromakey="white"/>
          </v:shape>
        </w:pict>
      </w:r>
      <w:r w:rsidRPr="00510E27">
        <w:rPr>
          <w:rFonts w:ascii="Times New Roman" w:hAnsi="Times New Roman"/>
          <w:sz w:val="28"/>
          <w:szCs w:val="28"/>
        </w:rPr>
        <w:fldChar w:fldCharType="end"/>
      </w:r>
      <w:r w:rsidRPr="00510E27">
        <w:rPr>
          <w:rFonts w:ascii="Times New Roman" w:hAnsi="Times New Roman"/>
          <w:sz w:val="28"/>
          <w:szCs w:val="28"/>
        </w:rPr>
        <w:t xml:space="preserve"> </w:t>
      </w:r>
      <w:r w:rsidRPr="00510E27">
        <w:rPr>
          <w:rFonts w:ascii="Times New Roman" w:hAnsi="Times New Roman"/>
          <w:sz w:val="32"/>
          <w:szCs w:val="28"/>
        </w:rPr>
        <w:fldChar w:fldCharType="begin"/>
      </w:r>
      <w:r w:rsidRPr="00510E27">
        <w:rPr>
          <w:rFonts w:ascii="Times New Roman" w:hAnsi="Times New Roman"/>
          <w:sz w:val="32"/>
          <w:szCs w:val="28"/>
        </w:rPr>
        <w:instrText xml:space="preserve"> </w:instrText>
      </w:r>
      <w:r w:rsidRPr="002C5F8E">
        <w:rPr>
          <w:rFonts w:ascii="Times New Roman" w:hAnsi="Times New Roman"/>
          <w:sz w:val="32"/>
          <w:szCs w:val="28"/>
          <w:lang w:val="en-US"/>
        </w:rPr>
        <w:instrText>QUOTE</w:instrText>
      </w:r>
      <w:r w:rsidRPr="00510E27">
        <w:rPr>
          <w:rFonts w:ascii="Times New Roman" w:hAnsi="Times New Roman"/>
          <w:sz w:val="32"/>
          <w:szCs w:val="28"/>
        </w:rPr>
        <w:instrText xml:space="preserve"> </w:instrText>
      </w:r>
      <w:r w:rsidRPr="002C5F8E">
        <w:rPr>
          <w:position w:val="-24"/>
        </w:rPr>
        <w:pict>
          <v:shape id="_x0000_i1027" type="#_x0000_t75" style="width:42.6pt;height:28.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439E3&quot;/&gt;&lt;wsp:rsid wsp:val=&quot;00012591&quot;/&gt;&lt;wsp:rsid wsp:val=&quot;00023518&quot;/&gt;&lt;wsp:rsid wsp:val=&quot;00026AA6&quot;/&gt;&lt;wsp:rsid wsp:val=&quot;00026C45&quot;/&gt;&lt;wsp:rsid wsp:val=&quot;00027D63&quot;/&gt;&lt;wsp:rsid wsp:val=&quot;0003358A&quot;/&gt;&lt;wsp:rsid wsp:val=&quot;00053ABA&quot;/&gt;&lt;wsp:rsid wsp:val=&quot;00073E15&quot;/&gt;&lt;wsp:rsid wsp:val=&quot;00082580&quot;/&gt;&lt;wsp:rsid wsp:val=&quot;00091534&quot;/&gt;&lt;wsp:rsid wsp:val=&quot;000A25E1&quot;/&gt;&lt;wsp:rsid wsp:val=&quot;000A7B27&quot;/&gt;&lt;wsp:rsid wsp:val=&quot;000B3F55&quot;/&gt;&lt;wsp:rsid wsp:val=&quot;000C1DB1&quot;/&gt;&lt;wsp:rsid wsp:val=&quot;000C5951&quot;/&gt;&lt;wsp:rsid wsp:val=&quot;000E5241&quot;/&gt;&lt;wsp:rsid wsp:val=&quot;000E772F&quot;/&gt;&lt;wsp:rsid wsp:val=&quot;000F28B2&quot;/&gt;&lt;wsp:rsid wsp:val=&quot;001131B9&quot;/&gt;&lt;wsp:rsid wsp:val=&quot;00135398&quot;/&gt;&lt;wsp:rsid wsp:val=&quot;00142ED3&quot;/&gt;&lt;wsp:rsid wsp:val=&quot;00150D8F&quot;/&gt;&lt;wsp:rsid wsp:val=&quot;00151569&quot;/&gt;&lt;wsp:rsid wsp:val=&quot;00156276&quot;/&gt;&lt;wsp:rsid wsp:val=&quot;00164623&quot;/&gt;&lt;wsp:rsid wsp:val=&quot;0016468A&quot;/&gt;&lt;wsp:rsid wsp:val=&quot;00166DB0&quot;/&gt;&lt;wsp:rsid wsp:val=&quot;00170974&quot;/&gt;&lt;wsp:rsid wsp:val=&quot;00175F80&quot;/&gt;&lt;wsp:rsid wsp:val=&quot;00180C02&quot;/&gt;&lt;wsp:rsid wsp:val=&quot;00183109&quot;/&gt;&lt;wsp:rsid wsp:val=&quot;001A1B78&quot;/&gt;&lt;wsp:rsid wsp:val=&quot;001A31DB&quot;/&gt;&lt;wsp:rsid wsp:val=&quot;001A6B43&quot;/&gt;&lt;wsp:rsid wsp:val=&quot;001B7D20&quot;/&gt;&lt;wsp:rsid wsp:val=&quot;001C0001&quot;/&gt;&lt;wsp:rsid wsp:val=&quot;001C7F81&quot;/&gt;&lt;wsp:rsid wsp:val=&quot;001D4AD0&quot;/&gt;&lt;wsp:rsid wsp:val=&quot;001E1D8E&quot;/&gt;&lt;wsp:rsid wsp:val=&quot;001E1EE9&quot;/&gt;&lt;wsp:rsid wsp:val=&quot;00202355&quot;/&gt;&lt;wsp:rsid wsp:val=&quot;00204D65&quot;/&gt;&lt;wsp:rsid wsp:val=&quot;00207BE8&quot;/&gt;&lt;wsp:rsid wsp:val=&quot;00210512&quot;/&gt;&lt;wsp:rsid wsp:val=&quot;00213A14&quot;/&gt;&lt;wsp:rsid wsp:val=&quot;00214ABD&quot;/&gt;&lt;wsp:rsid wsp:val=&quot;002308A5&quot;/&gt;&lt;wsp:rsid wsp:val=&quot;0023217F&quot;/&gt;&lt;wsp:rsid wsp:val=&quot;002370DA&quot;/&gt;&lt;wsp:rsid wsp:val=&quot;00263CDA&quot;/&gt;&lt;wsp:rsid wsp:val=&quot;00272D17&quot;/&gt;&lt;wsp:rsid wsp:val=&quot;00272DB7&quot;/&gt;&lt;wsp:rsid wsp:val=&quot;0027492F&quot;/&gt;&lt;wsp:rsid wsp:val=&quot;002813BC&quot;/&gt;&lt;wsp:rsid wsp:val=&quot;00282226&quot;/&gt;&lt;wsp:rsid wsp:val=&quot;0028463A&quot;/&gt;&lt;wsp:rsid wsp:val=&quot;00284FD2&quot;/&gt;&lt;wsp:rsid wsp:val=&quot;002959D6&quot;/&gt;&lt;wsp:rsid wsp:val=&quot;00297276&quot;/&gt;&lt;wsp:rsid wsp:val=&quot;002A07E9&quot;/&gt;&lt;wsp:rsid wsp:val=&quot;002C1009&quot;/&gt;&lt;wsp:rsid wsp:val=&quot;002C5F8E&quot;/&gt;&lt;wsp:rsid wsp:val=&quot;002D3733&quot;/&gt;&lt;wsp:rsid wsp:val=&quot;002E3201&quot;/&gt;&lt;wsp:rsid wsp:val=&quot;002E3642&quot;/&gt;&lt;wsp:rsid wsp:val=&quot;002E5089&quot;/&gt;&lt;wsp:rsid wsp:val=&quot;002E5707&quot;/&gt;&lt;wsp:rsid wsp:val=&quot;002E7B05&quot;/&gt;&lt;wsp:rsid wsp:val=&quot;002F1458&quot;/&gt;&lt;wsp:rsid wsp:val=&quot;002F4134&quot;/&gt;&lt;wsp:rsid wsp:val=&quot;002F46D9&quot;/&gt;&lt;wsp:rsid wsp:val=&quot;002F5C32&quot;/&gt;&lt;wsp:rsid wsp:val=&quot;00302868&quot;/&gt;&lt;wsp:rsid wsp:val=&quot;00302A69&quot;/&gt;&lt;wsp:rsid wsp:val=&quot;0032236A&quot;/&gt;&lt;wsp:rsid wsp:val=&quot;0032307E&quot;/&gt;&lt;wsp:rsid wsp:val=&quot;00325DE1&quot;/&gt;&lt;wsp:rsid wsp:val=&quot;00327954&quot;/&gt;&lt;wsp:rsid wsp:val=&quot;00331922&quot;/&gt;&lt;wsp:rsid wsp:val=&quot;003445D1&quot;/&gt;&lt;wsp:rsid wsp:val=&quot;00344C36&quot;/&gt;&lt;wsp:rsid wsp:val=&quot;00344C73&quot;/&gt;&lt;wsp:rsid wsp:val=&quot;0035648A&quot;/&gt;&lt;wsp:rsid wsp:val=&quot;003572C3&quot;/&gt;&lt;wsp:rsid wsp:val=&quot;00361197&quot;/&gt;&lt;wsp:rsid wsp:val=&quot;00364D65&quot;/&gt;&lt;wsp:rsid wsp:val=&quot;003678D2&quot;/&gt;&lt;wsp:rsid wsp:val=&quot;00383731&quot;/&gt;&lt;wsp:rsid wsp:val=&quot;00383F6F&quot;/&gt;&lt;wsp:rsid wsp:val=&quot;003864D9&quot;/&gt;&lt;wsp:rsid wsp:val=&quot;003964EF&quot;/&gt;&lt;wsp:rsid wsp:val=&quot;003A6E44&quot;/&gt;&lt;wsp:rsid wsp:val=&quot;003B5501&quot;/&gt;&lt;wsp:rsid wsp:val=&quot;003B74D6&quot;/&gt;&lt;wsp:rsid wsp:val=&quot;003C403C&quot;/&gt;&lt;wsp:rsid wsp:val=&quot;003E38D3&quot;/&gt;&lt;wsp:rsid wsp:val=&quot;003F31F0&quot;/&gt;&lt;wsp:rsid wsp:val=&quot;003F336E&quot;/&gt;&lt;wsp:rsid wsp:val=&quot;003F33A2&quot;/&gt;&lt;wsp:rsid wsp:val=&quot;00411149&quot;/&gt;&lt;wsp:rsid wsp:val=&quot;0042294D&quot;/&gt;&lt;wsp:rsid wsp:val=&quot;00426F61&quot;/&gt;&lt;wsp:rsid wsp:val=&quot;00433FA2&quot;/&gt;&lt;wsp:rsid wsp:val=&quot;00434E8C&quot;/&gt;&lt;wsp:rsid wsp:val=&quot;004365C0&quot;/&gt;&lt;wsp:rsid wsp:val=&quot;00440394&quot;/&gt;&lt;wsp:rsid wsp:val=&quot;00440C7C&quot;/&gt;&lt;wsp:rsid wsp:val=&quot;00447DD5&quot;/&gt;&lt;wsp:rsid wsp:val=&quot;00452F3B&quot;/&gt;&lt;wsp:rsid wsp:val=&quot;00461A46&quot;/&gt;&lt;wsp:rsid wsp:val=&quot;00476D35&quot;/&gt;&lt;wsp:rsid wsp:val=&quot;004A0DB3&quot;/&gt;&lt;wsp:rsid wsp:val=&quot;004C39D7&quot;/&gt;&lt;wsp:rsid wsp:val=&quot;004C6951&quot;/&gt;&lt;wsp:rsid wsp:val=&quot;004D2009&quot;/&gt;&lt;wsp:rsid wsp:val=&quot;004D7F80&quot;/&gt;&lt;wsp:rsid wsp:val=&quot;004E70AD&quot;/&gt;&lt;wsp:rsid wsp:val=&quot;004F2917&quot;/&gt;&lt;wsp:rsid wsp:val=&quot;004F2A74&quot;/&gt;&lt;wsp:rsid wsp:val=&quot;004F395F&quot;/&gt;&lt;wsp:rsid wsp:val=&quot;00501B11&quot;/&gt;&lt;wsp:rsid wsp:val=&quot;00501C5B&quot;/&gt;&lt;wsp:rsid wsp:val=&quot;00510460&quot;/&gt;&lt;wsp:rsid wsp:val=&quot;0052167C&quot;/&gt;&lt;wsp:rsid wsp:val=&quot;00524176&quot;/&gt;&lt;wsp:rsid wsp:val=&quot;00527642&quot;/&gt;&lt;wsp:rsid wsp:val=&quot;00540C66&quot;/&gt;&lt;wsp:rsid wsp:val=&quot;00550CE8&quot;/&gt;&lt;wsp:rsid wsp:val=&quot;0055578A&quot;/&gt;&lt;wsp:rsid wsp:val=&quot;00561536&quot;/&gt;&lt;wsp:rsid wsp:val=&quot;00566392&quot;/&gt;&lt;wsp:rsid wsp:val=&quot;00567952&quot;/&gt;&lt;wsp:rsid wsp:val=&quot;0058368B&quot;/&gt;&lt;wsp:rsid wsp:val=&quot;005850CA&quot;/&gt;&lt;wsp:rsid wsp:val=&quot;005851C1&quot;/&gt;&lt;wsp:rsid wsp:val=&quot;00591E7A&quot;/&gt;&lt;wsp:rsid wsp:val=&quot;0059511A&quot;/&gt;&lt;wsp:rsid wsp:val=&quot;00596033&quot;/&gt;&lt;wsp:rsid wsp:val=&quot;005A7CF7&quot;/&gt;&lt;wsp:rsid wsp:val=&quot;005B2769&quot;/&gt;&lt;wsp:rsid wsp:val=&quot;005B43F6&quot;/&gt;&lt;wsp:rsid wsp:val=&quot;005B45D3&quot;/&gt;&lt;wsp:rsid wsp:val=&quot;005B4656&quot;/&gt;&lt;wsp:rsid wsp:val=&quot;005B5E46&quot;/&gt;&lt;wsp:rsid wsp:val=&quot;005C37E2&quot;/&gt;&lt;wsp:rsid wsp:val=&quot;005D4B72&quot;/&gt;&lt;wsp:rsid wsp:val=&quot;005E6672&quot;/&gt;&lt;wsp:rsid wsp:val=&quot;005F244B&quot;/&gt;&lt;wsp:rsid wsp:val=&quot;005F3424&quot;/&gt;&lt;wsp:rsid wsp:val=&quot;0060320A&quot;/&gt;&lt;wsp:rsid wsp:val=&quot;00604F45&quot;/&gt;&lt;wsp:rsid wsp:val=&quot;00611668&quot;/&gt;&lt;wsp:rsid wsp:val=&quot;00620BE7&quot;/&gt;&lt;wsp:rsid wsp:val=&quot;0062671B&quot;/&gt;&lt;wsp:rsid wsp:val=&quot;00635C3C&quot;/&gt;&lt;wsp:rsid wsp:val=&quot;0064590B&quot;/&gt;&lt;wsp:rsid wsp:val=&quot;00651A4E&quot;/&gt;&lt;wsp:rsid wsp:val=&quot;00655DE8&quot;/&gt;&lt;wsp:rsid wsp:val=&quot;0065736D&quot;/&gt;&lt;wsp:rsid wsp:val=&quot;00660371&quot;/&gt;&lt;wsp:rsid wsp:val=&quot;006665E5&quot;/&gt;&lt;wsp:rsid wsp:val=&quot;00667566&quot;/&gt;&lt;wsp:rsid wsp:val=&quot;0067132F&quot;/&gt;&lt;wsp:rsid wsp:val=&quot;00671546&quot;/&gt;&lt;wsp:rsid wsp:val=&quot;0067313A&quot;/&gt;&lt;wsp:rsid wsp:val=&quot;00676849&quot;/&gt;&lt;wsp:rsid wsp:val=&quot;0069149F&quot;/&gt;&lt;wsp:rsid wsp:val=&quot;00696517&quot;/&gt;&lt;wsp:rsid wsp:val=&quot;00696962&quot;/&gt;&lt;wsp:rsid wsp:val=&quot;006970FC&quot;/&gt;&lt;wsp:rsid wsp:val=&quot;006B1DAC&quot;/&gt;&lt;wsp:rsid wsp:val=&quot;006B4529&quot;/&gt;&lt;wsp:rsid wsp:val=&quot;006B596F&quot;/&gt;&lt;wsp:rsid wsp:val=&quot;006B7419&quot;/&gt;&lt;wsp:rsid wsp:val=&quot;006C4EDB&quot;/&gt;&lt;wsp:rsid wsp:val=&quot;006D0DBF&quot;/&gt;&lt;wsp:rsid wsp:val=&quot;006D2680&quot;/&gt;&lt;wsp:rsid wsp:val=&quot;006D27B5&quot;/&gt;&lt;wsp:rsid wsp:val=&quot;006E3589&quot;/&gt;&lt;wsp:rsid wsp:val=&quot;006F08B0&quot;/&gt;&lt;wsp:rsid wsp:val=&quot;006F1E83&quot;/&gt;&lt;wsp:rsid wsp:val=&quot;006F4CE4&quot;/&gt;&lt;wsp:rsid wsp:val=&quot;0070291C&quot;/&gt;&lt;wsp:rsid wsp:val=&quot;00702FAC&quot;/&gt;&lt;wsp:rsid wsp:val=&quot;00703AEA&quot;/&gt;&lt;wsp:rsid wsp:val=&quot;007050C0&quot;/&gt;&lt;wsp:rsid wsp:val=&quot;0070757B&quot;/&gt;&lt;wsp:rsid wsp:val=&quot;00713BA8&quot;/&gt;&lt;wsp:rsid wsp:val=&quot;00720375&quot;/&gt;&lt;wsp:rsid wsp:val=&quot;00737411&quot;/&gt;&lt;wsp:rsid wsp:val=&quot;007439E3&quot;/&gt;&lt;wsp:rsid wsp:val=&quot;00743F5B&quot;/&gt;&lt;wsp:rsid wsp:val=&quot;00754DBA&quot;/&gt;&lt;wsp:rsid wsp:val=&quot;00772DDA&quot;/&gt;&lt;wsp:rsid wsp:val=&quot;00784D11&quot;/&gt;&lt;wsp:rsid wsp:val=&quot;00787EE9&quot;/&gt;&lt;wsp:rsid wsp:val=&quot;0079712B&quot;/&gt;&lt;wsp:rsid wsp:val=&quot;00797B20&quot;/&gt;&lt;wsp:rsid wsp:val=&quot;007A7E6F&quot;/&gt;&lt;wsp:rsid wsp:val=&quot;007B21CC&quot;/&gt;&lt;wsp:rsid wsp:val=&quot;007B2884&quot;/&gt;&lt;wsp:rsid wsp:val=&quot;007B29E1&quot;/&gt;&lt;wsp:rsid wsp:val=&quot;007C34CA&quot;/&gt;&lt;wsp:rsid wsp:val=&quot;007C5E5D&quot;/&gt;&lt;wsp:rsid wsp:val=&quot;007D04DC&quot;/&gt;&lt;wsp:rsid wsp:val=&quot;007D284E&quot;/&gt;&lt;wsp:rsid wsp:val=&quot;007D49D4&quot;/&gt;&lt;wsp:rsid wsp:val=&quot;007E549A&quot;/&gt;&lt;wsp:rsid wsp:val=&quot;007F0B5A&quot;/&gt;&lt;wsp:rsid wsp:val=&quot;007F1E91&quot;/&gt;&lt;wsp:rsid wsp:val=&quot;007F3A0F&quot;/&gt;&lt;wsp:rsid wsp:val=&quot;0080098C&quot;/&gt;&lt;wsp:rsid wsp:val=&quot;00801ED7&quot;/&gt;&lt;wsp:rsid wsp:val=&quot;0081716B&quot;/&gt;&lt;wsp:rsid wsp:val=&quot;008212C2&quot;/&gt;&lt;wsp:rsid wsp:val=&quot;00824C8E&quot;/&gt;&lt;wsp:rsid wsp:val=&quot;00825B5B&quot;/&gt;&lt;wsp:rsid wsp:val=&quot;00826868&quot;/&gt;&lt;wsp:rsid wsp:val=&quot;0083252F&quot;/&gt;&lt;wsp:rsid wsp:val=&quot;008427A7&quot;/&gt;&lt;wsp:rsid wsp:val=&quot;008439EE&quot;/&gt;&lt;wsp:rsid wsp:val=&quot;008461F6&quot;/&gt;&lt;wsp:rsid wsp:val=&quot;00862238&quot;/&gt;&lt;wsp:rsid wsp:val=&quot;00862DCC&quot;/&gt;&lt;wsp:rsid wsp:val=&quot;0087083F&quot;/&gt;&lt;wsp:rsid wsp:val=&quot;008714E0&quot;/&gt;&lt;wsp:rsid wsp:val=&quot;00871A73&quot;/&gt;&lt;wsp:rsid wsp:val=&quot;00880038&quot;/&gt;&lt;wsp:rsid wsp:val=&quot;00881B7B&quot;/&gt;&lt;wsp:rsid wsp:val=&quot;00882B1E&quot;/&gt;&lt;wsp:rsid wsp:val=&quot;00884A9E&quot;/&gt;&lt;wsp:rsid wsp:val=&quot;00891A6D&quot;/&gt;&lt;wsp:rsid wsp:val=&quot;008A263D&quot;/&gt;&lt;wsp:rsid wsp:val=&quot;008B7B72&quot;/&gt;&lt;wsp:rsid wsp:val=&quot;008C3BC8&quot;/&gt;&lt;wsp:rsid wsp:val=&quot;008C4FF6&quot;/&gt;&lt;wsp:rsid wsp:val=&quot;008C656B&quot;/&gt;&lt;wsp:rsid wsp:val=&quot;008D1FB2&quot;/&gt;&lt;wsp:rsid wsp:val=&quot;008D6F94&quot;/&gt;&lt;wsp:rsid wsp:val=&quot;008F46A9&quot;/&gt;&lt;wsp:rsid wsp:val=&quot;008F581F&quot;/&gt;&lt;wsp:rsid wsp:val=&quot;00906D68&quot;/&gt;&lt;wsp:rsid wsp:val=&quot;009073D3&quot;/&gt;&lt;wsp:rsid wsp:val=&quot;00907F83&quot;/&gt;&lt;wsp:rsid wsp:val=&quot;00912296&quot;/&gt;&lt;wsp:rsid wsp:val=&quot;0091696A&quot;/&gt;&lt;wsp:rsid wsp:val=&quot;0092656D&quot;/&gt;&lt;wsp:rsid wsp:val=&quot;00926E16&quot;/&gt;&lt;wsp:rsid wsp:val=&quot;00931955&quot;/&gt;&lt;wsp:rsid wsp:val=&quot;00940C90&quot;/&gt;&lt;wsp:rsid wsp:val=&quot;009431EC&quot;/&gt;&lt;wsp:rsid wsp:val=&quot;0094725C&quot;/&gt;&lt;wsp:rsid wsp:val=&quot;00950F7F&quot;/&gt;&lt;wsp:rsid wsp:val=&quot;00954D44&quot;/&gt;&lt;wsp:rsid wsp:val=&quot;009552E0&quot;/&gt;&lt;wsp:rsid wsp:val=&quot;00961E21&quot;/&gt;&lt;wsp:rsid wsp:val=&quot;0096780F&quot;/&gt;&lt;wsp:rsid wsp:val=&quot;0097015A&quot;/&gt;&lt;wsp:rsid wsp:val=&quot;00986AA2&quot;/&gt;&lt;wsp:rsid wsp:val=&quot;009908B1&quot;/&gt;&lt;wsp:rsid wsp:val=&quot;009A1881&quot;/&gt;&lt;wsp:rsid wsp:val=&quot;009A32DE&quot;/&gt;&lt;wsp:rsid wsp:val=&quot;009A382B&quot;/&gt;&lt;wsp:rsid wsp:val=&quot;009A51E7&quot;/&gt;&lt;wsp:rsid wsp:val=&quot;009B1D37&quot;/&gt;&lt;wsp:rsid wsp:val=&quot;009C5342&quot;/&gt;&lt;wsp:rsid wsp:val=&quot;009C55E5&quot;/&gt;&lt;wsp:rsid wsp:val=&quot;009D390D&quot;/&gt;&lt;wsp:rsid wsp:val=&quot;009E3742&quot;/&gt;&lt;wsp:rsid wsp:val=&quot;009E3AB8&quot;/&gt;&lt;wsp:rsid wsp:val=&quot;009E7E48&quot;/&gt;&lt;wsp:rsid wsp:val=&quot;009E7FF0&quot;/&gt;&lt;wsp:rsid wsp:val=&quot;009F36C9&quot;/&gt;&lt;wsp:rsid wsp:val=&quot;009F4357&quot;/&gt;&lt;wsp:rsid wsp:val=&quot;009F47E1&quot;/&gt;&lt;wsp:rsid wsp:val=&quot;009F7E79&quot;/&gt;&lt;wsp:rsid wsp:val=&quot;00A153B6&quot;/&gt;&lt;wsp:rsid wsp:val=&quot;00A2310A&quot;/&gt;&lt;wsp:rsid wsp:val=&quot;00A27181&quot;/&gt;&lt;wsp:rsid wsp:val=&quot;00A27DC5&quot;/&gt;&lt;wsp:rsid wsp:val=&quot;00A321CD&quot;/&gt;&lt;wsp:rsid wsp:val=&quot;00A3592A&quot;/&gt;&lt;wsp:rsid wsp:val=&quot;00A471B7&quot;/&gt;&lt;wsp:rsid wsp:val=&quot;00A60C5F&quot;/&gt;&lt;wsp:rsid wsp:val=&quot;00A7290F&quot;/&gt;&lt;wsp:rsid wsp:val=&quot;00A84EC8&quot;/&gt;&lt;wsp:rsid wsp:val=&quot;00A87511&quot;/&gt;&lt;wsp:rsid wsp:val=&quot;00A9026C&quot;/&gt;&lt;wsp:rsid wsp:val=&quot;00A939F6&quot;/&gt;&lt;wsp:rsid wsp:val=&quot;00AB46D2&quot;/&gt;&lt;wsp:rsid wsp:val=&quot;00AD66BA&quot;/&gt;&lt;wsp:rsid wsp:val=&quot;00AE1B26&quot;/&gt;&lt;wsp:rsid wsp:val=&quot;00AE6B8A&quot;/&gt;&lt;wsp:rsid wsp:val=&quot;00B0037A&quot;/&gt;&lt;wsp:rsid wsp:val=&quot;00B0486A&quot;/&gt;&lt;wsp:rsid wsp:val=&quot;00B04EE0&quot;/&gt;&lt;wsp:rsid wsp:val=&quot;00B0596F&quot;/&gt;&lt;wsp:rsid wsp:val=&quot;00B074FD&quot;/&gt;&lt;wsp:rsid wsp:val=&quot;00B11080&quot;/&gt;&lt;wsp:rsid wsp:val=&quot;00B13DF7&quot;/&gt;&lt;wsp:rsid wsp:val=&quot;00B2087F&quot;/&gt;&lt;wsp:rsid wsp:val=&quot;00B24EC3&quot;/&gt;&lt;wsp:rsid wsp:val=&quot;00B30799&quot;/&gt;&lt;wsp:rsid wsp:val=&quot;00B37F91&quot;/&gt;&lt;wsp:rsid wsp:val=&quot;00B40FCF&quot;/&gt;&lt;wsp:rsid wsp:val=&quot;00B41D52&quot;/&gt;&lt;wsp:rsid wsp:val=&quot;00B524BC&quot;/&gt;&lt;wsp:rsid wsp:val=&quot;00B52A1E&quot;/&gt;&lt;wsp:rsid wsp:val=&quot;00B541BF&quot;/&gt;&lt;wsp:rsid wsp:val=&quot;00B56E7F&quot;/&gt;&lt;wsp:rsid wsp:val=&quot;00B644BA&quot;/&gt;&lt;wsp:rsid wsp:val=&quot;00B65E93&quot;/&gt;&lt;wsp:rsid wsp:val=&quot;00B703A6&quot;/&gt;&lt;wsp:rsid wsp:val=&quot;00B757BD&quot;/&gt;&lt;wsp:rsid wsp:val=&quot;00B80007&quot;/&gt;&lt;wsp:rsid wsp:val=&quot;00B80B35&quot;/&gt;&lt;wsp:rsid wsp:val=&quot;00B9439B&quot;/&gt;&lt;wsp:rsid wsp:val=&quot;00B95D33&quot;/&gt;&lt;wsp:rsid wsp:val=&quot;00BB392D&quot;/&gt;&lt;wsp:rsid wsp:val=&quot;00BC0193&quot;/&gt;&lt;wsp:rsid wsp:val=&quot;00BC5A21&quot;/&gt;&lt;wsp:rsid wsp:val=&quot;00BC62DD&quot;/&gt;&lt;wsp:rsid wsp:val=&quot;00BE233F&quot;/&gt;&lt;wsp:rsid wsp:val=&quot;00BE2795&quot;/&gt;&lt;wsp:rsid wsp:val=&quot;00BF2530&quot;/&gt;&lt;wsp:rsid wsp:val=&quot;00BF346C&quot;/&gt;&lt;wsp:rsid wsp:val=&quot;00BF3C01&quot;/&gt;&lt;wsp:rsid wsp:val=&quot;00C15969&quot;/&gt;&lt;wsp:rsid wsp:val=&quot;00C17278&quot;/&gt;&lt;wsp:rsid wsp:val=&quot;00C17DE4&quot;/&gt;&lt;wsp:rsid wsp:val=&quot;00C34BF0&quot;/&gt;&lt;wsp:rsid wsp:val=&quot;00C413BD&quot;/&gt;&lt;wsp:rsid wsp:val=&quot;00C4519A&quot;/&gt;&lt;wsp:rsid wsp:val=&quot;00C501CA&quot;/&gt;&lt;wsp:rsid wsp:val=&quot;00C62E38&quot;/&gt;&lt;wsp:rsid wsp:val=&quot;00C93917&quot;/&gt;&lt;wsp:rsid wsp:val=&quot;00C94DB3&quot;/&gt;&lt;wsp:rsid wsp:val=&quot;00C95518&quot;/&gt;&lt;wsp:rsid wsp:val=&quot;00C95542&quot;/&gt;&lt;wsp:rsid wsp:val=&quot;00C968D4&quot;/&gt;&lt;wsp:rsid wsp:val=&quot;00CA0F9F&quot;/&gt;&lt;wsp:rsid wsp:val=&quot;00CA4349&quot;/&gt;&lt;wsp:rsid wsp:val=&quot;00CA680D&quot;/&gt;&lt;wsp:rsid wsp:val=&quot;00CB0E26&quot;/&gt;&lt;wsp:rsid wsp:val=&quot;00CB1575&quot;/&gt;&lt;wsp:rsid wsp:val=&quot;00CB27C7&quot;/&gt;&lt;wsp:rsid wsp:val=&quot;00CB716D&quot;/&gt;&lt;wsp:rsid wsp:val=&quot;00CC3699&quot;/&gt;&lt;wsp:rsid wsp:val=&quot;00CC5DE9&quot;/&gt;&lt;wsp:rsid wsp:val=&quot;00CD0F08&quot;/&gt;&lt;wsp:rsid wsp:val=&quot;00CD2465&quot;/&gt;&lt;wsp:rsid wsp:val=&quot;00D0239C&quot;/&gt;&lt;wsp:rsid wsp:val=&quot;00D064ED&quot;/&gt;&lt;wsp:rsid wsp:val=&quot;00D15BBE&quot;/&gt;&lt;wsp:rsid wsp:val=&quot;00D15C38&quot;/&gt;&lt;wsp:rsid wsp:val=&quot;00D20209&quot;/&gt;&lt;wsp:rsid wsp:val=&quot;00D24C6C&quot;/&gt;&lt;wsp:rsid wsp:val=&quot;00D26D38&quot;/&gt;&lt;wsp:rsid wsp:val=&quot;00D30A51&quot;/&gt;&lt;wsp:rsid wsp:val=&quot;00D33D83&quot;/&gt;&lt;wsp:rsid wsp:val=&quot;00D35D25&quot;/&gt;&lt;wsp:rsid wsp:val=&quot;00D37E42&quot;/&gt;&lt;wsp:rsid wsp:val=&quot;00D40E18&quot;/&gt;&lt;wsp:rsid wsp:val=&quot;00D4552E&quot;/&gt;&lt;wsp:rsid wsp:val=&quot;00D466B3&quot;/&gt;&lt;wsp:rsid wsp:val=&quot;00D60C7A&quot;/&gt;&lt;wsp:rsid wsp:val=&quot;00D7006E&quot;/&gt;&lt;wsp:rsid wsp:val=&quot;00D8251F&quot;/&gt;&lt;wsp:rsid wsp:val=&quot;00D84514&quot;/&gt;&lt;wsp:rsid wsp:val=&quot;00D90F61&quot;/&gt;&lt;wsp:rsid wsp:val=&quot;00D9611F&quot;/&gt;&lt;wsp:rsid wsp:val=&quot;00DA0F18&quot;/&gt;&lt;wsp:rsid wsp:val=&quot;00DB15F3&quot;/&gt;&lt;wsp:rsid wsp:val=&quot;00DB5178&quot;/&gt;&lt;wsp:rsid wsp:val=&quot;00DB6158&quot;/&gt;&lt;wsp:rsid wsp:val=&quot;00DB7FD0&quot;/&gt;&lt;wsp:rsid wsp:val=&quot;00DC247C&quot;/&gt;&lt;wsp:rsid wsp:val=&quot;00DD1C71&quot;/&gt;&lt;wsp:rsid wsp:val=&quot;00DE29BB&quot;/&gt;&lt;wsp:rsid wsp:val=&quot;00DF43B3&quot;/&gt;&lt;wsp:rsid wsp:val=&quot;00E10AF1&quot;/&gt;&lt;wsp:rsid wsp:val=&quot;00E13023&quot;/&gt;&lt;wsp:rsid wsp:val=&quot;00E14F21&quot;/&gt;&lt;wsp:rsid wsp:val=&quot;00E1655B&quot;/&gt;&lt;wsp:rsid wsp:val=&quot;00E17538&quot;/&gt;&lt;wsp:rsid wsp:val=&quot;00E2095E&quot;/&gt;&lt;wsp:rsid wsp:val=&quot;00E258C6&quot;/&gt;&lt;wsp:rsid wsp:val=&quot;00E26126&quot;/&gt;&lt;wsp:rsid wsp:val=&quot;00E3042D&quot;/&gt;&lt;wsp:rsid wsp:val=&quot;00E5542A&quot;/&gt;&lt;wsp:rsid wsp:val=&quot;00E55627&quot;/&gt;&lt;wsp:rsid wsp:val=&quot;00E56CCC&quot;/&gt;&lt;wsp:rsid wsp:val=&quot;00E61834&quot;/&gt;&lt;wsp:rsid wsp:val=&quot;00E618BC&quot;/&gt;&lt;wsp:rsid wsp:val=&quot;00E63CBD&quot;/&gt;&lt;wsp:rsid wsp:val=&quot;00E66E0C&quot;/&gt;&lt;wsp:rsid wsp:val=&quot;00E86960&quot;/&gt;&lt;wsp:rsid wsp:val=&quot;00E90D7A&quot;/&gt;&lt;wsp:rsid wsp:val=&quot;00E92C45&quot;/&gt;&lt;wsp:rsid wsp:val=&quot;00E93594&quot;/&gt;&lt;wsp:rsid wsp:val=&quot;00E941B9&quot;/&gt;&lt;wsp:rsid wsp:val=&quot;00E97BAF&quot;/&gt;&lt;wsp:rsid wsp:val=&quot;00EA4D58&quot;/&gt;&lt;wsp:rsid wsp:val=&quot;00EB295E&quot;/&gt;&lt;wsp:rsid wsp:val=&quot;00EB6384&quot;/&gt;&lt;wsp:rsid wsp:val=&quot;00EC1F1B&quot;/&gt;&lt;wsp:rsid wsp:val=&quot;00ED449F&quot;/&gt;&lt;wsp:rsid wsp:val=&quot;00EE2A2E&quot;/&gt;&lt;wsp:rsid wsp:val=&quot;00EF1F3B&quot;/&gt;&lt;wsp:rsid wsp:val=&quot;00EF775A&quot;/&gt;&lt;wsp:rsid wsp:val=&quot;00F07EFC&quot;/&gt;&lt;wsp:rsid wsp:val=&quot;00F128AD&quot;/&gt;&lt;wsp:rsid wsp:val=&quot;00F13153&quot;/&gt;&lt;wsp:rsid wsp:val=&quot;00F20AFB&quot;/&gt;&lt;wsp:rsid wsp:val=&quot;00F2592C&quot;/&gt;&lt;wsp:rsid wsp:val=&quot;00F2685C&quot;/&gt;&lt;wsp:rsid wsp:val=&quot;00F4267F&quot;/&gt;&lt;wsp:rsid wsp:val=&quot;00F44D6E&quot;/&gt;&lt;wsp:rsid wsp:val=&quot;00F44F48&quot;/&gt;&lt;wsp:rsid wsp:val=&quot;00F528CE&quot;/&gt;&lt;wsp:rsid wsp:val=&quot;00F617E6&quot;/&gt;&lt;wsp:rsid wsp:val=&quot;00F66182&quot;/&gt;&lt;wsp:rsid wsp:val=&quot;00F67ABB&quot;/&gt;&lt;wsp:rsid wsp:val=&quot;00F70C81&quot;/&gt;&lt;wsp:rsid wsp:val=&quot;00F70CD6&quot;/&gt;&lt;wsp:rsid wsp:val=&quot;00F73C3F&quot;/&gt;&lt;wsp:rsid wsp:val=&quot;00F8064D&quot;/&gt;&lt;wsp:rsid wsp:val=&quot;00F848B7&quot;/&gt;&lt;wsp:rsid wsp:val=&quot;00F90244&quot;/&gt;&lt;wsp:rsid wsp:val=&quot;00F906F4&quot;/&gt;&lt;wsp:rsid wsp:val=&quot;00FA6515&quot;/&gt;&lt;wsp:rsid wsp:val=&quot;00FB4543&quot;/&gt;&lt;wsp:rsid wsp:val=&quot;00FB4F48&quot;/&gt;&lt;wsp:rsid wsp:val=&quot;00FC50EF&quot;/&gt;&lt;wsp:rsid wsp:val=&quot;00FC6DB0&quot;/&gt;&lt;wsp:rsid wsp:val=&quot;00FD757A&quot;/&gt;&lt;wsp:rsid wsp:val=&quot;00FF05B2&quot;/&gt;&lt;wsp:rsid wsp:val=&quot;00FF1007&quot;/&gt;&lt;/wsp:rsids&gt;&lt;/w:docPr&gt;&lt;w:body&gt;&lt;wx:sect&gt;&lt;w:p wsp:rsidR=&quot;00000000&quot; wsp:rsidRDefault=&quot;00E66E0C&quot; wsp:rsidP=&quot;00E66E0C&quot;&gt;&lt;m:oMathPara&gt;&lt;m:oMath&gt;&lt;m:f&gt;&lt;m:fPr&gt;&lt;m:ctrlPr&gt;&lt;w:rPr&gt;&lt;w:rFonts w:ascii=&quot;Cambria Math&quot; w:h-ansi=&quot;Times New Roman&quot;/&gt;&lt;wx:font wx:val=&quot;Cambria Math&quot;/&gt;&lt;w:i/&gt;&lt;w:sz w:val=&quot;28&quot;/&gt;&lt;w:sz-cs w:val=&quot;28&quot;/&gt;&lt;/w:rPr&gt;&lt;/m:ctrlPr&gt;&lt;/m:fPr&gt;&lt;m:num&gt;&lt;m:r&gt;&lt;w:rPr&gt;&lt;w:rFonts w:ascii=&quot;Cambria Math&quot; w:h-ansi=&quot;Times New Roman&quot;/&gt;&lt;wx:font wx:val=&quot;Cambria Math&quot;/&gt;&lt;w:i/&gt;&lt;w:sz w:val=&quot;28&quot;/&gt;&lt;w:sz-cs w:val=&quot;28&quot;/&gt;&lt;w:lang w:val=&quot;EN-US&quot;/&gt;&lt;/w:rPr&gt;&lt;m:t&gt;22,6&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r&lt;/m:t&gt;&lt;/m:r&gt;&lt;/m:e&gt;&lt;m:sub&gt;&lt;m:r&gt;&lt;w:rPr&gt;&lt;w:rFonts w:ascii=&quot;Cambria Math&quot; w:h-ansi=&quot;Cambria Math&quot;/&gt;&lt;wx:font wx:val=&quot;Cambria Math&quot;/&gt;&lt;w:i/&gt;&lt;w:sz w:val=&quot;28&quot;/&gt;&lt;w:sz-cs w:val=&quot;28&quot;/&gt;&lt;/w:rPr&gt;&lt;m:t&gt;Рє&lt;/m:t&gt;&lt;/m:r&gt;&lt;/m:sub&gt;&lt;/m:sSub&gt;&lt;m:r&gt;&lt;w:rPr&gt;&lt;w:rFonts w:ascii=&quot;Cambria Math&quot; w:h-ansi=&quot;Cambria Math&quot;/&gt;&lt;wx:font wx:val=&quot;Cambria Math&quot;/&gt;&lt;w:i/&gt;&lt;w:sz w:val=&quot;28&quot;/&gt;&lt;w:sz-cs w:val=&quot;28&quot;/&gt;&lt;w:lang w:val=&quot;EN-US&quot;/&gt;&lt;/w:rPr&gt;&lt;m:t&gt;в€™&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lt;/m:t&gt;&lt;/m:r&gt;&lt;/m:e&gt;&lt;m:sub&gt;&lt;m:r&gt;&lt;w:rPr&gt;&lt;w:rFonts w:ascii=&quot;Cambria Math&quot; w:h-ansi=&quot;Cambria Math&quot;/&gt;&lt;wx:font wx:val=&quot;Cambria Math&quot;/&gt;&lt;w:i/&gt;&lt;w:sz w:val=&quot;28&quot;/&gt;&lt;w:sz-cs w:val=&quot;28&quot;/&gt;&lt;/w:rPr&gt;&lt;m:t&gt;РЅ&lt;/m:t&gt;&lt;/m:r&gt;&lt;/m:sub&gt;&lt;/m:sSub&gt;&lt;/m:num&gt;&lt;m:den&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Р°Рѕ&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r w:rsidRPr="00510E27">
        <w:rPr>
          <w:rFonts w:ascii="Times New Roman" w:hAnsi="Times New Roman"/>
          <w:sz w:val="32"/>
          <w:szCs w:val="28"/>
        </w:rPr>
        <w:instrText xml:space="preserve"> </w:instrText>
      </w:r>
      <w:r w:rsidRPr="00510E27">
        <w:rPr>
          <w:rFonts w:ascii="Times New Roman" w:hAnsi="Times New Roman"/>
          <w:sz w:val="32"/>
          <w:szCs w:val="28"/>
        </w:rPr>
        <w:fldChar w:fldCharType="separate"/>
      </w:r>
      <w:r w:rsidRPr="002C5F8E">
        <w:rPr>
          <w:position w:val="-24"/>
        </w:rPr>
        <w:pict>
          <v:shape id="_x0000_i1028" type="#_x0000_t75" style="width:42.6pt;height:28.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439E3&quot;/&gt;&lt;wsp:rsid wsp:val=&quot;00012591&quot;/&gt;&lt;wsp:rsid wsp:val=&quot;00023518&quot;/&gt;&lt;wsp:rsid wsp:val=&quot;00026AA6&quot;/&gt;&lt;wsp:rsid wsp:val=&quot;00026C45&quot;/&gt;&lt;wsp:rsid wsp:val=&quot;00027D63&quot;/&gt;&lt;wsp:rsid wsp:val=&quot;0003358A&quot;/&gt;&lt;wsp:rsid wsp:val=&quot;00053ABA&quot;/&gt;&lt;wsp:rsid wsp:val=&quot;00073E15&quot;/&gt;&lt;wsp:rsid wsp:val=&quot;00082580&quot;/&gt;&lt;wsp:rsid wsp:val=&quot;00091534&quot;/&gt;&lt;wsp:rsid wsp:val=&quot;000A25E1&quot;/&gt;&lt;wsp:rsid wsp:val=&quot;000A7B27&quot;/&gt;&lt;wsp:rsid wsp:val=&quot;000B3F55&quot;/&gt;&lt;wsp:rsid wsp:val=&quot;000C1DB1&quot;/&gt;&lt;wsp:rsid wsp:val=&quot;000C5951&quot;/&gt;&lt;wsp:rsid wsp:val=&quot;000E5241&quot;/&gt;&lt;wsp:rsid wsp:val=&quot;000E772F&quot;/&gt;&lt;wsp:rsid wsp:val=&quot;000F28B2&quot;/&gt;&lt;wsp:rsid wsp:val=&quot;001131B9&quot;/&gt;&lt;wsp:rsid wsp:val=&quot;00135398&quot;/&gt;&lt;wsp:rsid wsp:val=&quot;00142ED3&quot;/&gt;&lt;wsp:rsid wsp:val=&quot;00150D8F&quot;/&gt;&lt;wsp:rsid wsp:val=&quot;00151569&quot;/&gt;&lt;wsp:rsid wsp:val=&quot;00156276&quot;/&gt;&lt;wsp:rsid wsp:val=&quot;00164623&quot;/&gt;&lt;wsp:rsid wsp:val=&quot;0016468A&quot;/&gt;&lt;wsp:rsid wsp:val=&quot;00166DB0&quot;/&gt;&lt;wsp:rsid wsp:val=&quot;00170974&quot;/&gt;&lt;wsp:rsid wsp:val=&quot;00175F80&quot;/&gt;&lt;wsp:rsid wsp:val=&quot;00180C02&quot;/&gt;&lt;wsp:rsid wsp:val=&quot;00183109&quot;/&gt;&lt;wsp:rsid wsp:val=&quot;001A1B78&quot;/&gt;&lt;wsp:rsid wsp:val=&quot;001A31DB&quot;/&gt;&lt;wsp:rsid wsp:val=&quot;001A6B43&quot;/&gt;&lt;wsp:rsid wsp:val=&quot;001B7D20&quot;/&gt;&lt;wsp:rsid wsp:val=&quot;001C0001&quot;/&gt;&lt;wsp:rsid wsp:val=&quot;001C7F81&quot;/&gt;&lt;wsp:rsid wsp:val=&quot;001D4AD0&quot;/&gt;&lt;wsp:rsid wsp:val=&quot;001E1D8E&quot;/&gt;&lt;wsp:rsid wsp:val=&quot;001E1EE9&quot;/&gt;&lt;wsp:rsid wsp:val=&quot;00202355&quot;/&gt;&lt;wsp:rsid wsp:val=&quot;00204D65&quot;/&gt;&lt;wsp:rsid wsp:val=&quot;00207BE8&quot;/&gt;&lt;wsp:rsid wsp:val=&quot;00210512&quot;/&gt;&lt;wsp:rsid wsp:val=&quot;00213A14&quot;/&gt;&lt;wsp:rsid wsp:val=&quot;00214ABD&quot;/&gt;&lt;wsp:rsid wsp:val=&quot;002308A5&quot;/&gt;&lt;wsp:rsid wsp:val=&quot;0023217F&quot;/&gt;&lt;wsp:rsid wsp:val=&quot;002370DA&quot;/&gt;&lt;wsp:rsid wsp:val=&quot;00263CDA&quot;/&gt;&lt;wsp:rsid wsp:val=&quot;00272D17&quot;/&gt;&lt;wsp:rsid wsp:val=&quot;00272DB7&quot;/&gt;&lt;wsp:rsid wsp:val=&quot;0027492F&quot;/&gt;&lt;wsp:rsid wsp:val=&quot;002813BC&quot;/&gt;&lt;wsp:rsid wsp:val=&quot;00282226&quot;/&gt;&lt;wsp:rsid wsp:val=&quot;0028463A&quot;/&gt;&lt;wsp:rsid wsp:val=&quot;00284FD2&quot;/&gt;&lt;wsp:rsid wsp:val=&quot;002959D6&quot;/&gt;&lt;wsp:rsid wsp:val=&quot;00297276&quot;/&gt;&lt;wsp:rsid wsp:val=&quot;002A07E9&quot;/&gt;&lt;wsp:rsid wsp:val=&quot;002C1009&quot;/&gt;&lt;wsp:rsid wsp:val=&quot;002C5F8E&quot;/&gt;&lt;wsp:rsid wsp:val=&quot;002D3733&quot;/&gt;&lt;wsp:rsid wsp:val=&quot;002E3201&quot;/&gt;&lt;wsp:rsid wsp:val=&quot;002E3642&quot;/&gt;&lt;wsp:rsid wsp:val=&quot;002E5089&quot;/&gt;&lt;wsp:rsid wsp:val=&quot;002E5707&quot;/&gt;&lt;wsp:rsid wsp:val=&quot;002E7B05&quot;/&gt;&lt;wsp:rsid wsp:val=&quot;002F1458&quot;/&gt;&lt;wsp:rsid wsp:val=&quot;002F4134&quot;/&gt;&lt;wsp:rsid wsp:val=&quot;002F46D9&quot;/&gt;&lt;wsp:rsid wsp:val=&quot;002F5C32&quot;/&gt;&lt;wsp:rsid wsp:val=&quot;00302868&quot;/&gt;&lt;wsp:rsid wsp:val=&quot;00302A69&quot;/&gt;&lt;wsp:rsid wsp:val=&quot;0032236A&quot;/&gt;&lt;wsp:rsid wsp:val=&quot;0032307E&quot;/&gt;&lt;wsp:rsid wsp:val=&quot;00325DE1&quot;/&gt;&lt;wsp:rsid wsp:val=&quot;00327954&quot;/&gt;&lt;wsp:rsid wsp:val=&quot;00331922&quot;/&gt;&lt;wsp:rsid wsp:val=&quot;003445D1&quot;/&gt;&lt;wsp:rsid wsp:val=&quot;00344C36&quot;/&gt;&lt;wsp:rsid wsp:val=&quot;00344C73&quot;/&gt;&lt;wsp:rsid wsp:val=&quot;0035648A&quot;/&gt;&lt;wsp:rsid wsp:val=&quot;003572C3&quot;/&gt;&lt;wsp:rsid wsp:val=&quot;00361197&quot;/&gt;&lt;wsp:rsid wsp:val=&quot;00364D65&quot;/&gt;&lt;wsp:rsid wsp:val=&quot;003678D2&quot;/&gt;&lt;wsp:rsid wsp:val=&quot;00383731&quot;/&gt;&lt;wsp:rsid wsp:val=&quot;00383F6F&quot;/&gt;&lt;wsp:rsid wsp:val=&quot;003864D9&quot;/&gt;&lt;wsp:rsid wsp:val=&quot;003964EF&quot;/&gt;&lt;wsp:rsid wsp:val=&quot;003A6E44&quot;/&gt;&lt;wsp:rsid wsp:val=&quot;003B5501&quot;/&gt;&lt;wsp:rsid wsp:val=&quot;003B74D6&quot;/&gt;&lt;wsp:rsid wsp:val=&quot;003C403C&quot;/&gt;&lt;wsp:rsid wsp:val=&quot;003E38D3&quot;/&gt;&lt;wsp:rsid wsp:val=&quot;003F31F0&quot;/&gt;&lt;wsp:rsid wsp:val=&quot;003F336E&quot;/&gt;&lt;wsp:rsid wsp:val=&quot;003F33A2&quot;/&gt;&lt;wsp:rsid wsp:val=&quot;00411149&quot;/&gt;&lt;wsp:rsid wsp:val=&quot;0042294D&quot;/&gt;&lt;wsp:rsid wsp:val=&quot;00426F61&quot;/&gt;&lt;wsp:rsid wsp:val=&quot;00433FA2&quot;/&gt;&lt;wsp:rsid wsp:val=&quot;00434E8C&quot;/&gt;&lt;wsp:rsid wsp:val=&quot;004365C0&quot;/&gt;&lt;wsp:rsid wsp:val=&quot;00440394&quot;/&gt;&lt;wsp:rsid wsp:val=&quot;00440C7C&quot;/&gt;&lt;wsp:rsid wsp:val=&quot;00447DD5&quot;/&gt;&lt;wsp:rsid wsp:val=&quot;00452F3B&quot;/&gt;&lt;wsp:rsid wsp:val=&quot;00461A46&quot;/&gt;&lt;wsp:rsid wsp:val=&quot;00476D35&quot;/&gt;&lt;wsp:rsid wsp:val=&quot;004A0DB3&quot;/&gt;&lt;wsp:rsid wsp:val=&quot;004C39D7&quot;/&gt;&lt;wsp:rsid wsp:val=&quot;004C6951&quot;/&gt;&lt;wsp:rsid wsp:val=&quot;004D2009&quot;/&gt;&lt;wsp:rsid wsp:val=&quot;004D7F80&quot;/&gt;&lt;wsp:rsid wsp:val=&quot;004E70AD&quot;/&gt;&lt;wsp:rsid wsp:val=&quot;004F2917&quot;/&gt;&lt;wsp:rsid wsp:val=&quot;004F2A74&quot;/&gt;&lt;wsp:rsid wsp:val=&quot;004F395F&quot;/&gt;&lt;wsp:rsid wsp:val=&quot;00501B11&quot;/&gt;&lt;wsp:rsid wsp:val=&quot;00501C5B&quot;/&gt;&lt;wsp:rsid wsp:val=&quot;00510460&quot;/&gt;&lt;wsp:rsid wsp:val=&quot;0052167C&quot;/&gt;&lt;wsp:rsid wsp:val=&quot;00524176&quot;/&gt;&lt;wsp:rsid wsp:val=&quot;00527642&quot;/&gt;&lt;wsp:rsid wsp:val=&quot;00540C66&quot;/&gt;&lt;wsp:rsid wsp:val=&quot;00550CE8&quot;/&gt;&lt;wsp:rsid wsp:val=&quot;0055578A&quot;/&gt;&lt;wsp:rsid wsp:val=&quot;00561536&quot;/&gt;&lt;wsp:rsid wsp:val=&quot;00566392&quot;/&gt;&lt;wsp:rsid wsp:val=&quot;00567952&quot;/&gt;&lt;wsp:rsid wsp:val=&quot;0058368B&quot;/&gt;&lt;wsp:rsid wsp:val=&quot;005850CA&quot;/&gt;&lt;wsp:rsid wsp:val=&quot;005851C1&quot;/&gt;&lt;wsp:rsid wsp:val=&quot;00591E7A&quot;/&gt;&lt;wsp:rsid wsp:val=&quot;0059511A&quot;/&gt;&lt;wsp:rsid wsp:val=&quot;00596033&quot;/&gt;&lt;wsp:rsid wsp:val=&quot;005A7CF7&quot;/&gt;&lt;wsp:rsid wsp:val=&quot;005B2769&quot;/&gt;&lt;wsp:rsid wsp:val=&quot;005B43F6&quot;/&gt;&lt;wsp:rsid wsp:val=&quot;005B45D3&quot;/&gt;&lt;wsp:rsid wsp:val=&quot;005B4656&quot;/&gt;&lt;wsp:rsid wsp:val=&quot;005B5E46&quot;/&gt;&lt;wsp:rsid wsp:val=&quot;005C37E2&quot;/&gt;&lt;wsp:rsid wsp:val=&quot;005D4B72&quot;/&gt;&lt;wsp:rsid wsp:val=&quot;005E6672&quot;/&gt;&lt;wsp:rsid wsp:val=&quot;005F244B&quot;/&gt;&lt;wsp:rsid wsp:val=&quot;005F3424&quot;/&gt;&lt;wsp:rsid wsp:val=&quot;0060320A&quot;/&gt;&lt;wsp:rsid wsp:val=&quot;00604F45&quot;/&gt;&lt;wsp:rsid wsp:val=&quot;00611668&quot;/&gt;&lt;wsp:rsid wsp:val=&quot;00620BE7&quot;/&gt;&lt;wsp:rsid wsp:val=&quot;0062671B&quot;/&gt;&lt;wsp:rsid wsp:val=&quot;00635C3C&quot;/&gt;&lt;wsp:rsid wsp:val=&quot;0064590B&quot;/&gt;&lt;wsp:rsid wsp:val=&quot;00651A4E&quot;/&gt;&lt;wsp:rsid wsp:val=&quot;00655DE8&quot;/&gt;&lt;wsp:rsid wsp:val=&quot;0065736D&quot;/&gt;&lt;wsp:rsid wsp:val=&quot;00660371&quot;/&gt;&lt;wsp:rsid wsp:val=&quot;006665E5&quot;/&gt;&lt;wsp:rsid wsp:val=&quot;00667566&quot;/&gt;&lt;wsp:rsid wsp:val=&quot;0067132F&quot;/&gt;&lt;wsp:rsid wsp:val=&quot;00671546&quot;/&gt;&lt;wsp:rsid wsp:val=&quot;0067313A&quot;/&gt;&lt;wsp:rsid wsp:val=&quot;00676849&quot;/&gt;&lt;wsp:rsid wsp:val=&quot;0069149F&quot;/&gt;&lt;wsp:rsid wsp:val=&quot;00696517&quot;/&gt;&lt;wsp:rsid wsp:val=&quot;00696962&quot;/&gt;&lt;wsp:rsid wsp:val=&quot;006970FC&quot;/&gt;&lt;wsp:rsid wsp:val=&quot;006B1DAC&quot;/&gt;&lt;wsp:rsid wsp:val=&quot;006B4529&quot;/&gt;&lt;wsp:rsid wsp:val=&quot;006B596F&quot;/&gt;&lt;wsp:rsid wsp:val=&quot;006B7419&quot;/&gt;&lt;wsp:rsid wsp:val=&quot;006C4EDB&quot;/&gt;&lt;wsp:rsid wsp:val=&quot;006D0DBF&quot;/&gt;&lt;wsp:rsid wsp:val=&quot;006D2680&quot;/&gt;&lt;wsp:rsid wsp:val=&quot;006D27B5&quot;/&gt;&lt;wsp:rsid wsp:val=&quot;006E3589&quot;/&gt;&lt;wsp:rsid wsp:val=&quot;006F08B0&quot;/&gt;&lt;wsp:rsid wsp:val=&quot;006F1E83&quot;/&gt;&lt;wsp:rsid wsp:val=&quot;006F4CE4&quot;/&gt;&lt;wsp:rsid wsp:val=&quot;0070291C&quot;/&gt;&lt;wsp:rsid wsp:val=&quot;00702FAC&quot;/&gt;&lt;wsp:rsid wsp:val=&quot;00703AEA&quot;/&gt;&lt;wsp:rsid wsp:val=&quot;007050C0&quot;/&gt;&lt;wsp:rsid wsp:val=&quot;0070757B&quot;/&gt;&lt;wsp:rsid wsp:val=&quot;00713BA8&quot;/&gt;&lt;wsp:rsid wsp:val=&quot;00720375&quot;/&gt;&lt;wsp:rsid wsp:val=&quot;00737411&quot;/&gt;&lt;wsp:rsid wsp:val=&quot;007439E3&quot;/&gt;&lt;wsp:rsid wsp:val=&quot;00743F5B&quot;/&gt;&lt;wsp:rsid wsp:val=&quot;00754DBA&quot;/&gt;&lt;wsp:rsid wsp:val=&quot;00772DDA&quot;/&gt;&lt;wsp:rsid wsp:val=&quot;00784D11&quot;/&gt;&lt;wsp:rsid wsp:val=&quot;00787EE9&quot;/&gt;&lt;wsp:rsid wsp:val=&quot;0079712B&quot;/&gt;&lt;wsp:rsid wsp:val=&quot;00797B20&quot;/&gt;&lt;wsp:rsid wsp:val=&quot;007A7E6F&quot;/&gt;&lt;wsp:rsid wsp:val=&quot;007B21CC&quot;/&gt;&lt;wsp:rsid wsp:val=&quot;007B2884&quot;/&gt;&lt;wsp:rsid wsp:val=&quot;007B29E1&quot;/&gt;&lt;wsp:rsid wsp:val=&quot;007C34CA&quot;/&gt;&lt;wsp:rsid wsp:val=&quot;007C5E5D&quot;/&gt;&lt;wsp:rsid wsp:val=&quot;007D04DC&quot;/&gt;&lt;wsp:rsid wsp:val=&quot;007D284E&quot;/&gt;&lt;wsp:rsid wsp:val=&quot;007D49D4&quot;/&gt;&lt;wsp:rsid wsp:val=&quot;007E549A&quot;/&gt;&lt;wsp:rsid wsp:val=&quot;007F0B5A&quot;/&gt;&lt;wsp:rsid wsp:val=&quot;007F1E91&quot;/&gt;&lt;wsp:rsid wsp:val=&quot;007F3A0F&quot;/&gt;&lt;wsp:rsid wsp:val=&quot;0080098C&quot;/&gt;&lt;wsp:rsid wsp:val=&quot;00801ED7&quot;/&gt;&lt;wsp:rsid wsp:val=&quot;0081716B&quot;/&gt;&lt;wsp:rsid wsp:val=&quot;008212C2&quot;/&gt;&lt;wsp:rsid wsp:val=&quot;00824C8E&quot;/&gt;&lt;wsp:rsid wsp:val=&quot;00825B5B&quot;/&gt;&lt;wsp:rsid wsp:val=&quot;00826868&quot;/&gt;&lt;wsp:rsid wsp:val=&quot;0083252F&quot;/&gt;&lt;wsp:rsid wsp:val=&quot;008427A7&quot;/&gt;&lt;wsp:rsid wsp:val=&quot;008439EE&quot;/&gt;&lt;wsp:rsid wsp:val=&quot;008461F6&quot;/&gt;&lt;wsp:rsid wsp:val=&quot;00862238&quot;/&gt;&lt;wsp:rsid wsp:val=&quot;00862DCC&quot;/&gt;&lt;wsp:rsid wsp:val=&quot;0087083F&quot;/&gt;&lt;wsp:rsid wsp:val=&quot;008714E0&quot;/&gt;&lt;wsp:rsid wsp:val=&quot;00871A73&quot;/&gt;&lt;wsp:rsid wsp:val=&quot;00880038&quot;/&gt;&lt;wsp:rsid wsp:val=&quot;00881B7B&quot;/&gt;&lt;wsp:rsid wsp:val=&quot;00882B1E&quot;/&gt;&lt;wsp:rsid wsp:val=&quot;00884A9E&quot;/&gt;&lt;wsp:rsid wsp:val=&quot;00891A6D&quot;/&gt;&lt;wsp:rsid wsp:val=&quot;008A263D&quot;/&gt;&lt;wsp:rsid wsp:val=&quot;008B7B72&quot;/&gt;&lt;wsp:rsid wsp:val=&quot;008C3BC8&quot;/&gt;&lt;wsp:rsid wsp:val=&quot;008C4FF6&quot;/&gt;&lt;wsp:rsid wsp:val=&quot;008C656B&quot;/&gt;&lt;wsp:rsid wsp:val=&quot;008D1FB2&quot;/&gt;&lt;wsp:rsid wsp:val=&quot;008D6F94&quot;/&gt;&lt;wsp:rsid wsp:val=&quot;008F46A9&quot;/&gt;&lt;wsp:rsid wsp:val=&quot;008F581F&quot;/&gt;&lt;wsp:rsid wsp:val=&quot;00906D68&quot;/&gt;&lt;wsp:rsid wsp:val=&quot;009073D3&quot;/&gt;&lt;wsp:rsid wsp:val=&quot;00907F83&quot;/&gt;&lt;wsp:rsid wsp:val=&quot;00912296&quot;/&gt;&lt;wsp:rsid wsp:val=&quot;0091696A&quot;/&gt;&lt;wsp:rsid wsp:val=&quot;0092656D&quot;/&gt;&lt;wsp:rsid wsp:val=&quot;00926E16&quot;/&gt;&lt;wsp:rsid wsp:val=&quot;00931955&quot;/&gt;&lt;wsp:rsid wsp:val=&quot;00940C90&quot;/&gt;&lt;wsp:rsid wsp:val=&quot;009431EC&quot;/&gt;&lt;wsp:rsid wsp:val=&quot;0094725C&quot;/&gt;&lt;wsp:rsid wsp:val=&quot;00950F7F&quot;/&gt;&lt;wsp:rsid wsp:val=&quot;00954D44&quot;/&gt;&lt;wsp:rsid wsp:val=&quot;009552E0&quot;/&gt;&lt;wsp:rsid wsp:val=&quot;00961E21&quot;/&gt;&lt;wsp:rsid wsp:val=&quot;0096780F&quot;/&gt;&lt;wsp:rsid wsp:val=&quot;0097015A&quot;/&gt;&lt;wsp:rsid wsp:val=&quot;00986AA2&quot;/&gt;&lt;wsp:rsid wsp:val=&quot;009908B1&quot;/&gt;&lt;wsp:rsid wsp:val=&quot;009A1881&quot;/&gt;&lt;wsp:rsid wsp:val=&quot;009A32DE&quot;/&gt;&lt;wsp:rsid wsp:val=&quot;009A382B&quot;/&gt;&lt;wsp:rsid wsp:val=&quot;009A51E7&quot;/&gt;&lt;wsp:rsid wsp:val=&quot;009B1D37&quot;/&gt;&lt;wsp:rsid wsp:val=&quot;009C5342&quot;/&gt;&lt;wsp:rsid wsp:val=&quot;009C55E5&quot;/&gt;&lt;wsp:rsid wsp:val=&quot;009D390D&quot;/&gt;&lt;wsp:rsid wsp:val=&quot;009E3742&quot;/&gt;&lt;wsp:rsid wsp:val=&quot;009E3AB8&quot;/&gt;&lt;wsp:rsid wsp:val=&quot;009E7E48&quot;/&gt;&lt;wsp:rsid wsp:val=&quot;009E7FF0&quot;/&gt;&lt;wsp:rsid wsp:val=&quot;009F36C9&quot;/&gt;&lt;wsp:rsid wsp:val=&quot;009F4357&quot;/&gt;&lt;wsp:rsid wsp:val=&quot;009F47E1&quot;/&gt;&lt;wsp:rsid wsp:val=&quot;009F7E79&quot;/&gt;&lt;wsp:rsid wsp:val=&quot;00A153B6&quot;/&gt;&lt;wsp:rsid wsp:val=&quot;00A2310A&quot;/&gt;&lt;wsp:rsid wsp:val=&quot;00A27181&quot;/&gt;&lt;wsp:rsid wsp:val=&quot;00A27DC5&quot;/&gt;&lt;wsp:rsid wsp:val=&quot;00A321CD&quot;/&gt;&lt;wsp:rsid wsp:val=&quot;00A3592A&quot;/&gt;&lt;wsp:rsid wsp:val=&quot;00A471B7&quot;/&gt;&lt;wsp:rsid wsp:val=&quot;00A60C5F&quot;/&gt;&lt;wsp:rsid wsp:val=&quot;00A7290F&quot;/&gt;&lt;wsp:rsid wsp:val=&quot;00A84EC8&quot;/&gt;&lt;wsp:rsid wsp:val=&quot;00A87511&quot;/&gt;&lt;wsp:rsid wsp:val=&quot;00A9026C&quot;/&gt;&lt;wsp:rsid wsp:val=&quot;00A939F6&quot;/&gt;&lt;wsp:rsid wsp:val=&quot;00AB46D2&quot;/&gt;&lt;wsp:rsid wsp:val=&quot;00AD66BA&quot;/&gt;&lt;wsp:rsid wsp:val=&quot;00AE1B26&quot;/&gt;&lt;wsp:rsid wsp:val=&quot;00AE6B8A&quot;/&gt;&lt;wsp:rsid wsp:val=&quot;00B0037A&quot;/&gt;&lt;wsp:rsid wsp:val=&quot;00B0486A&quot;/&gt;&lt;wsp:rsid wsp:val=&quot;00B04EE0&quot;/&gt;&lt;wsp:rsid wsp:val=&quot;00B0596F&quot;/&gt;&lt;wsp:rsid wsp:val=&quot;00B074FD&quot;/&gt;&lt;wsp:rsid wsp:val=&quot;00B11080&quot;/&gt;&lt;wsp:rsid wsp:val=&quot;00B13DF7&quot;/&gt;&lt;wsp:rsid wsp:val=&quot;00B2087F&quot;/&gt;&lt;wsp:rsid wsp:val=&quot;00B24EC3&quot;/&gt;&lt;wsp:rsid wsp:val=&quot;00B30799&quot;/&gt;&lt;wsp:rsid wsp:val=&quot;00B37F91&quot;/&gt;&lt;wsp:rsid wsp:val=&quot;00B40FCF&quot;/&gt;&lt;wsp:rsid wsp:val=&quot;00B41D52&quot;/&gt;&lt;wsp:rsid wsp:val=&quot;00B524BC&quot;/&gt;&lt;wsp:rsid wsp:val=&quot;00B52A1E&quot;/&gt;&lt;wsp:rsid wsp:val=&quot;00B541BF&quot;/&gt;&lt;wsp:rsid wsp:val=&quot;00B56E7F&quot;/&gt;&lt;wsp:rsid wsp:val=&quot;00B644BA&quot;/&gt;&lt;wsp:rsid wsp:val=&quot;00B65E93&quot;/&gt;&lt;wsp:rsid wsp:val=&quot;00B703A6&quot;/&gt;&lt;wsp:rsid wsp:val=&quot;00B757BD&quot;/&gt;&lt;wsp:rsid wsp:val=&quot;00B80007&quot;/&gt;&lt;wsp:rsid wsp:val=&quot;00B80B35&quot;/&gt;&lt;wsp:rsid wsp:val=&quot;00B9439B&quot;/&gt;&lt;wsp:rsid wsp:val=&quot;00B95D33&quot;/&gt;&lt;wsp:rsid wsp:val=&quot;00BB392D&quot;/&gt;&lt;wsp:rsid wsp:val=&quot;00BC0193&quot;/&gt;&lt;wsp:rsid wsp:val=&quot;00BC5A21&quot;/&gt;&lt;wsp:rsid wsp:val=&quot;00BC62DD&quot;/&gt;&lt;wsp:rsid wsp:val=&quot;00BE233F&quot;/&gt;&lt;wsp:rsid wsp:val=&quot;00BE2795&quot;/&gt;&lt;wsp:rsid wsp:val=&quot;00BF2530&quot;/&gt;&lt;wsp:rsid wsp:val=&quot;00BF346C&quot;/&gt;&lt;wsp:rsid wsp:val=&quot;00BF3C01&quot;/&gt;&lt;wsp:rsid wsp:val=&quot;00C15969&quot;/&gt;&lt;wsp:rsid wsp:val=&quot;00C17278&quot;/&gt;&lt;wsp:rsid wsp:val=&quot;00C17DE4&quot;/&gt;&lt;wsp:rsid wsp:val=&quot;00C34BF0&quot;/&gt;&lt;wsp:rsid wsp:val=&quot;00C413BD&quot;/&gt;&lt;wsp:rsid wsp:val=&quot;00C4519A&quot;/&gt;&lt;wsp:rsid wsp:val=&quot;00C501CA&quot;/&gt;&lt;wsp:rsid wsp:val=&quot;00C62E38&quot;/&gt;&lt;wsp:rsid wsp:val=&quot;00C93917&quot;/&gt;&lt;wsp:rsid wsp:val=&quot;00C94DB3&quot;/&gt;&lt;wsp:rsid wsp:val=&quot;00C95518&quot;/&gt;&lt;wsp:rsid wsp:val=&quot;00C95542&quot;/&gt;&lt;wsp:rsid wsp:val=&quot;00C968D4&quot;/&gt;&lt;wsp:rsid wsp:val=&quot;00CA0F9F&quot;/&gt;&lt;wsp:rsid wsp:val=&quot;00CA4349&quot;/&gt;&lt;wsp:rsid wsp:val=&quot;00CA680D&quot;/&gt;&lt;wsp:rsid wsp:val=&quot;00CB0E26&quot;/&gt;&lt;wsp:rsid wsp:val=&quot;00CB1575&quot;/&gt;&lt;wsp:rsid wsp:val=&quot;00CB27C7&quot;/&gt;&lt;wsp:rsid wsp:val=&quot;00CB716D&quot;/&gt;&lt;wsp:rsid wsp:val=&quot;00CC3699&quot;/&gt;&lt;wsp:rsid wsp:val=&quot;00CC5DE9&quot;/&gt;&lt;wsp:rsid wsp:val=&quot;00CD0F08&quot;/&gt;&lt;wsp:rsid wsp:val=&quot;00CD2465&quot;/&gt;&lt;wsp:rsid wsp:val=&quot;00D0239C&quot;/&gt;&lt;wsp:rsid wsp:val=&quot;00D064ED&quot;/&gt;&lt;wsp:rsid wsp:val=&quot;00D15BBE&quot;/&gt;&lt;wsp:rsid wsp:val=&quot;00D15C38&quot;/&gt;&lt;wsp:rsid wsp:val=&quot;00D20209&quot;/&gt;&lt;wsp:rsid wsp:val=&quot;00D24C6C&quot;/&gt;&lt;wsp:rsid wsp:val=&quot;00D26D38&quot;/&gt;&lt;wsp:rsid wsp:val=&quot;00D30A51&quot;/&gt;&lt;wsp:rsid wsp:val=&quot;00D33D83&quot;/&gt;&lt;wsp:rsid wsp:val=&quot;00D35D25&quot;/&gt;&lt;wsp:rsid wsp:val=&quot;00D37E42&quot;/&gt;&lt;wsp:rsid wsp:val=&quot;00D40E18&quot;/&gt;&lt;wsp:rsid wsp:val=&quot;00D4552E&quot;/&gt;&lt;wsp:rsid wsp:val=&quot;00D466B3&quot;/&gt;&lt;wsp:rsid wsp:val=&quot;00D60C7A&quot;/&gt;&lt;wsp:rsid wsp:val=&quot;00D7006E&quot;/&gt;&lt;wsp:rsid wsp:val=&quot;00D8251F&quot;/&gt;&lt;wsp:rsid wsp:val=&quot;00D84514&quot;/&gt;&lt;wsp:rsid wsp:val=&quot;00D90F61&quot;/&gt;&lt;wsp:rsid wsp:val=&quot;00D9611F&quot;/&gt;&lt;wsp:rsid wsp:val=&quot;00DA0F18&quot;/&gt;&lt;wsp:rsid wsp:val=&quot;00DB15F3&quot;/&gt;&lt;wsp:rsid wsp:val=&quot;00DB5178&quot;/&gt;&lt;wsp:rsid wsp:val=&quot;00DB6158&quot;/&gt;&lt;wsp:rsid wsp:val=&quot;00DB7FD0&quot;/&gt;&lt;wsp:rsid wsp:val=&quot;00DC247C&quot;/&gt;&lt;wsp:rsid wsp:val=&quot;00DD1C71&quot;/&gt;&lt;wsp:rsid wsp:val=&quot;00DE29BB&quot;/&gt;&lt;wsp:rsid wsp:val=&quot;00DF43B3&quot;/&gt;&lt;wsp:rsid wsp:val=&quot;00E10AF1&quot;/&gt;&lt;wsp:rsid wsp:val=&quot;00E13023&quot;/&gt;&lt;wsp:rsid wsp:val=&quot;00E14F21&quot;/&gt;&lt;wsp:rsid wsp:val=&quot;00E1655B&quot;/&gt;&lt;wsp:rsid wsp:val=&quot;00E17538&quot;/&gt;&lt;wsp:rsid wsp:val=&quot;00E2095E&quot;/&gt;&lt;wsp:rsid wsp:val=&quot;00E258C6&quot;/&gt;&lt;wsp:rsid wsp:val=&quot;00E26126&quot;/&gt;&lt;wsp:rsid wsp:val=&quot;00E3042D&quot;/&gt;&lt;wsp:rsid wsp:val=&quot;00E5542A&quot;/&gt;&lt;wsp:rsid wsp:val=&quot;00E55627&quot;/&gt;&lt;wsp:rsid wsp:val=&quot;00E56CCC&quot;/&gt;&lt;wsp:rsid wsp:val=&quot;00E61834&quot;/&gt;&lt;wsp:rsid wsp:val=&quot;00E618BC&quot;/&gt;&lt;wsp:rsid wsp:val=&quot;00E63CBD&quot;/&gt;&lt;wsp:rsid wsp:val=&quot;00E66E0C&quot;/&gt;&lt;wsp:rsid wsp:val=&quot;00E86960&quot;/&gt;&lt;wsp:rsid wsp:val=&quot;00E90D7A&quot;/&gt;&lt;wsp:rsid wsp:val=&quot;00E92C45&quot;/&gt;&lt;wsp:rsid wsp:val=&quot;00E93594&quot;/&gt;&lt;wsp:rsid wsp:val=&quot;00E941B9&quot;/&gt;&lt;wsp:rsid wsp:val=&quot;00E97BAF&quot;/&gt;&lt;wsp:rsid wsp:val=&quot;00EA4D58&quot;/&gt;&lt;wsp:rsid wsp:val=&quot;00EB295E&quot;/&gt;&lt;wsp:rsid wsp:val=&quot;00EB6384&quot;/&gt;&lt;wsp:rsid wsp:val=&quot;00EC1F1B&quot;/&gt;&lt;wsp:rsid wsp:val=&quot;00ED449F&quot;/&gt;&lt;wsp:rsid wsp:val=&quot;00EE2A2E&quot;/&gt;&lt;wsp:rsid wsp:val=&quot;00EF1F3B&quot;/&gt;&lt;wsp:rsid wsp:val=&quot;00EF775A&quot;/&gt;&lt;wsp:rsid wsp:val=&quot;00F07EFC&quot;/&gt;&lt;wsp:rsid wsp:val=&quot;00F128AD&quot;/&gt;&lt;wsp:rsid wsp:val=&quot;00F13153&quot;/&gt;&lt;wsp:rsid wsp:val=&quot;00F20AFB&quot;/&gt;&lt;wsp:rsid wsp:val=&quot;00F2592C&quot;/&gt;&lt;wsp:rsid wsp:val=&quot;00F2685C&quot;/&gt;&lt;wsp:rsid wsp:val=&quot;00F4267F&quot;/&gt;&lt;wsp:rsid wsp:val=&quot;00F44D6E&quot;/&gt;&lt;wsp:rsid wsp:val=&quot;00F44F48&quot;/&gt;&lt;wsp:rsid wsp:val=&quot;00F528CE&quot;/&gt;&lt;wsp:rsid wsp:val=&quot;00F617E6&quot;/&gt;&lt;wsp:rsid wsp:val=&quot;00F66182&quot;/&gt;&lt;wsp:rsid wsp:val=&quot;00F67ABB&quot;/&gt;&lt;wsp:rsid wsp:val=&quot;00F70C81&quot;/&gt;&lt;wsp:rsid wsp:val=&quot;00F70CD6&quot;/&gt;&lt;wsp:rsid wsp:val=&quot;00F73C3F&quot;/&gt;&lt;wsp:rsid wsp:val=&quot;00F8064D&quot;/&gt;&lt;wsp:rsid wsp:val=&quot;00F848B7&quot;/&gt;&lt;wsp:rsid wsp:val=&quot;00F90244&quot;/&gt;&lt;wsp:rsid wsp:val=&quot;00F906F4&quot;/&gt;&lt;wsp:rsid wsp:val=&quot;00FA6515&quot;/&gt;&lt;wsp:rsid wsp:val=&quot;00FB4543&quot;/&gt;&lt;wsp:rsid wsp:val=&quot;00FB4F48&quot;/&gt;&lt;wsp:rsid wsp:val=&quot;00FC50EF&quot;/&gt;&lt;wsp:rsid wsp:val=&quot;00FC6DB0&quot;/&gt;&lt;wsp:rsid wsp:val=&quot;00FD757A&quot;/&gt;&lt;wsp:rsid wsp:val=&quot;00FF05B2&quot;/&gt;&lt;wsp:rsid wsp:val=&quot;00FF1007&quot;/&gt;&lt;/wsp:rsids&gt;&lt;/w:docPr&gt;&lt;w:body&gt;&lt;wx:sect&gt;&lt;w:p wsp:rsidR=&quot;00000000&quot; wsp:rsidRDefault=&quot;00E66E0C&quot; wsp:rsidP=&quot;00E66E0C&quot;&gt;&lt;m:oMathPara&gt;&lt;m:oMath&gt;&lt;m:f&gt;&lt;m:fPr&gt;&lt;m:ctrlPr&gt;&lt;w:rPr&gt;&lt;w:rFonts w:ascii=&quot;Cambria Math&quot; w:h-ansi=&quot;Times New Roman&quot;/&gt;&lt;wx:font wx:val=&quot;Cambria Math&quot;/&gt;&lt;w:i/&gt;&lt;w:sz w:val=&quot;28&quot;/&gt;&lt;w:sz-cs w:val=&quot;28&quot;/&gt;&lt;/w:rPr&gt;&lt;/m:ctrlPr&gt;&lt;/m:fPr&gt;&lt;m:num&gt;&lt;m:r&gt;&lt;w:rPr&gt;&lt;w:rFonts w:ascii=&quot;Cambria Math&quot; w:h-ansi=&quot;Times New Roman&quot;/&gt;&lt;wx:font wx:val=&quot;Cambria Math&quot;/&gt;&lt;w:i/&gt;&lt;w:sz w:val=&quot;28&quot;/&gt;&lt;w:sz-cs w:val=&quot;28&quot;/&gt;&lt;w:lang w:val=&quot;EN-US&quot;/&gt;&lt;/w:rPr&gt;&lt;m:t&gt;22,6&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r&lt;/m:t&gt;&lt;/m:r&gt;&lt;/m:e&gt;&lt;m:sub&gt;&lt;m:r&gt;&lt;w:rPr&gt;&lt;w:rFonts w:ascii=&quot;Cambria Math&quot; w:h-ansi=&quot;Cambria Math&quot;/&gt;&lt;wx:font wx:val=&quot;Cambria Math&quot;/&gt;&lt;w:i/&gt;&lt;w:sz w:val=&quot;28&quot;/&gt;&lt;w:sz-cs w:val=&quot;28&quot;/&gt;&lt;/w:rPr&gt;&lt;m:t&gt;Рє&lt;/m:t&gt;&lt;/m:r&gt;&lt;/m:sub&gt;&lt;/m:sSub&gt;&lt;m:r&gt;&lt;w:rPr&gt;&lt;w:rFonts w:ascii=&quot;Cambria Math&quot; w:h-ansi=&quot;Cambria Math&quot;/&gt;&lt;wx:font wx:val=&quot;Cambria Math&quot;/&gt;&lt;w:i/&gt;&lt;w:sz w:val=&quot;28&quot;/&gt;&lt;w:sz-cs w:val=&quot;28&quot;/&gt;&lt;w:lang w:val=&quot;EN-US&quot;/&gt;&lt;/w:rPr&gt;&lt;m:t&gt;в€™&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lt;/m:t&gt;&lt;/m:r&gt;&lt;/m:e&gt;&lt;m:sub&gt;&lt;m:r&gt;&lt;w:rPr&gt;&lt;w:rFonts w:ascii=&quot;Cambria Math&quot; w:h-ansi=&quot;Cambria Math&quot;/&gt;&lt;wx:font wx:val=&quot;Cambria Math&quot;/&gt;&lt;w:i/&gt;&lt;w:sz w:val=&quot;28&quot;/&gt;&lt;w:sz-cs w:val=&quot;28&quot;/&gt;&lt;/w:rPr&gt;&lt;m:t&gt;РЅ&lt;/m:t&gt;&lt;/m:r&gt;&lt;/m:sub&gt;&lt;/m:sSub&gt;&lt;/m:num&gt;&lt;m:den&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V&lt;/m:t&gt;&lt;/m:r&gt;&lt;/m:e&gt;&lt;m:sub&gt;&lt;m:r&gt;&lt;w:rPr&gt;&lt;w:rFonts w:ascii=&quot;Cambria Math&quot; w:h-ansi=&quot;Cambria Math&quot;/&gt;&lt;wx:font wx:val=&quot;Cambria Math&quot;/&gt;&lt;w:i/&gt;&lt;w:sz w:val=&quot;28&quot;/&gt;&lt;w:sz-cs w:val=&quot;28&quot;/&gt;&lt;/w:rPr&gt;&lt;m:t&gt;Р°Рѕ&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8" o:title="" chromakey="white"/>
          </v:shape>
        </w:pict>
      </w:r>
      <w:r w:rsidRPr="00510E27">
        <w:rPr>
          <w:rFonts w:ascii="Times New Roman" w:hAnsi="Times New Roman"/>
          <w:sz w:val="32"/>
          <w:szCs w:val="28"/>
        </w:rPr>
        <w:fldChar w:fldCharType="end"/>
      </w:r>
      <w:r w:rsidRPr="00510E27">
        <w:rPr>
          <w:rFonts w:ascii="Times New Roman" w:hAnsi="Times New Roman"/>
          <w:sz w:val="32"/>
          <w:szCs w:val="28"/>
        </w:rPr>
        <w:t xml:space="preserve">,                                      </w:t>
      </w:r>
      <w:r w:rsidRPr="00510E27">
        <w:rPr>
          <w:rFonts w:ascii="Times New Roman" w:hAnsi="Times New Roman"/>
          <w:sz w:val="28"/>
          <w:szCs w:val="28"/>
        </w:rPr>
        <w:t>(3)</w:t>
      </w:r>
    </w:p>
    <w:p w:rsidR="00BF692C" w:rsidRPr="002E3642" w:rsidRDefault="00BF692C" w:rsidP="00510E27">
      <w:pPr>
        <w:pStyle w:val="a0"/>
        <w:spacing w:before="240" w:after="0" w:line="360" w:lineRule="auto"/>
        <w:ind w:left="0"/>
        <w:rPr>
          <w:rFonts w:ascii="Times New Roman" w:hAnsi="Times New Roman"/>
          <w:sz w:val="28"/>
          <w:szCs w:val="28"/>
        </w:rPr>
      </w:pPr>
      <w:r w:rsidRPr="002E3642">
        <w:rPr>
          <w:rFonts w:ascii="Times New Roman" w:hAnsi="Times New Roman"/>
          <w:sz w:val="28"/>
          <w:szCs w:val="28"/>
        </w:rPr>
        <w:t xml:space="preserve">где </w:t>
      </w:r>
      <w:r w:rsidRPr="001A31DB">
        <w:rPr>
          <w:rFonts w:ascii="Times New Roman" w:hAnsi="Times New Roman"/>
          <w:i/>
          <w:sz w:val="28"/>
          <w:szCs w:val="28"/>
          <w:lang w:val="en-US"/>
        </w:rPr>
        <w:t>r</w:t>
      </w:r>
      <w:r w:rsidRPr="002E3642">
        <w:rPr>
          <w:rFonts w:ascii="Times New Roman" w:hAnsi="Times New Roman"/>
          <w:sz w:val="28"/>
          <w:szCs w:val="28"/>
          <w:vertAlign w:val="subscript"/>
        </w:rPr>
        <w:t xml:space="preserve">к </w:t>
      </w:r>
      <w:r w:rsidRPr="002E3642">
        <w:rPr>
          <w:rFonts w:ascii="Times New Roman" w:hAnsi="Times New Roman"/>
          <w:sz w:val="28"/>
          <w:szCs w:val="28"/>
        </w:rPr>
        <w:t xml:space="preserve"> ‒ динамический радиус качения ведущего колеса, м;</w:t>
      </w:r>
    </w:p>
    <w:p w:rsidR="00BF692C" w:rsidRPr="002E3642" w:rsidRDefault="00BF692C" w:rsidP="00510E27">
      <w:pPr>
        <w:pStyle w:val="a0"/>
        <w:spacing w:after="0" w:line="360" w:lineRule="auto"/>
        <w:ind w:left="0"/>
        <w:rPr>
          <w:rFonts w:ascii="Times New Roman" w:hAnsi="Times New Roman"/>
          <w:sz w:val="28"/>
          <w:szCs w:val="28"/>
        </w:rPr>
      </w:pPr>
      <w:r w:rsidRPr="002E3642">
        <w:rPr>
          <w:rFonts w:ascii="Times New Roman" w:hAnsi="Times New Roman"/>
          <w:sz w:val="28"/>
          <w:szCs w:val="28"/>
        </w:rPr>
        <w:t xml:space="preserve">      </w:t>
      </w:r>
      <w:r w:rsidRPr="001A31DB">
        <w:rPr>
          <w:rFonts w:ascii="Times New Roman" w:hAnsi="Times New Roman"/>
          <w:i/>
          <w:sz w:val="28"/>
          <w:szCs w:val="28"/>
          <w:lang w:val="en-US"/>
        </w:rPr>
        <w:t>n</w:t>
      </w:r>
      <w:r w:rsidRPr="001A31DB">
        <w:rPr>
          <w:rFonts w:ascii="Times New Roman" w:hAnsi="Times New Roman"/>
          <w:i/>
          <w:sz w:val="28"/>
          <w:szCs w:val="28"/>
          <w:vertAlign w:val="subscript"/>
        </w:rPr>
        <w:t>н</w:t>
      </w:r>
      <w:r w:rsidRPr="002E3642">
        <w:rPr>
          <w:rFonts w:ascii="Times New Roman" w:hAnsi="Times New Roman"/>
          <w:sz w:val="28"/>
          <w:szCs w:val="28"/>
          <w:vertAlign w:val="subscript"/>
        </w:rPr>
        <w:t xml:space="preserve"> </w:t>
      </w:r>
      <w:r w:rsidRPr="002E3642">
        <w:rPr>
          <w:rFonts w:ascii="Times New Roman" w:hAnsi="Times New Roman"/>
          <w:sz w:val="28"/>
          <w:szCs w:val="28"/>
        </w:rPr>
        <w:t xml:space="preserve"> ‒ номинальная частота вращения коленчатого вала двигателя, с</w:t>
      </w:r>
      <w:r>
        <w:rPr>
          <w:rFonts w:ascii="Times New Roman" w:hAnsi="Times New Roman"/>
          <w:sz w:val="28"/>
          <w:szCs w:val="28"/>
        </w:rPr>
        <w:t>.</w:t>
      </w:r>
    </w:p>
    <w:p w:rsidR="00BF692C" w:rsidRDefault="00BF692C" w:rsidP="00510E27">
      <w:pPr>
        <w:pStyle w:val="a0"/>
        <w:spacing w:before="240" w:after="0" w:line="360" w:lineRule="auto"/>
        <w:ind w:left="0" w:firstLine="709"/>
        <w:rPr>
          <w:rFonts w:ascii="Times New Roman" w:hAnsi="Times New Roman"/>
          <w:sz w:val="28"/>
          <w:szCs w:val="28"/>
        </w:rPr>
      </w:pPr>
      <w:r w:rsidRPr="002E3642">
        <w:rPr>
          <w:rFonts w:ascii="Times New Roman" w:hAnsi="Times New Roman"/>
          <w:sz w:val="28"/>
          <w:szCs w:val="28"/>
        </w:rPr>
        <w:t>Из условия оптимальной загрузки двига</w:t>
      </w:r>
      <w:r>
        <w:rPr>
          <w:rFonts w:ascii="Times New Roman" w:hAnsi="Times New Roman"/>
          <w:sz w:val="28"/>
          <w:szCs w:val="28"/>
        </w:rPr>
        <w:t xml:space="preserve">теля передаточное число должно </w:t>
      </w:r>
      <w:r w:rsidRPr="002E3642">
        <w:rPr>
          <w:rFonts w:ascii="Times New Roman" w:hAnsi="Times New Roman"/>
          <w:sz w:val="28"/>
          <w:szCs w:val="28"/>
        </w:rPr>
        <w:t>превышать величину [7]</w:t>
      </w:r>
    </w:p>
    <w:p w:rsidR="00BF692C" w:rsidRPr="00510E27" w:rsidRDefault="00BF692C" w:rsidP="00510E27">
      <w:pPr>
        <w:pStyle w:val="a0"/>
        <w:spacing w:before="240" w:after="240" w:line="360" w:lineRule="auto"/>
        <w:ind w:left="0"/>
        <w:jc w:val="right"/>
        <w:rPr>
          <w:rFonts w:ascii="Times New Roman" w:hAnsi="Times New Roman"/>
          <w:sz w:val="28"/>
          <w:szCs w:val="28"/>
        </w:rPr>
      </w:pPr>
      <w:r w:rsidRPr="00BC5A21">
        <w:rPr>
          <w:rFonts w:ascii="Times New Roman" w:hAnsi="Times New Roman"/>
          <w:sz w:val="28"/>
          <w:szCs w:val="28"/>
        </w:rPr>
        <w:t xml:space="preserve">                                            </w:t>
      </w:r>
      <w:r w:rsidRPr="00BC5A21">
        <w:rPr>
          <w:rFonts w:ascii="Times New Roman" w:hAnsi="Times New Roman"/>
          <w:sz w:val="28"/>
          <w:szCs w:val="28"/>
          <w:lang w:val="en-US"/>
        </w:rPr>
        <w:t>i</w:t>
      </w:r>
      <w:r w:rsidRPr="00BC5A21">
        <w:rPr>
          <w:rFonts w:ascii="Times New Roman" w:hAnsi="Times New Roman"/>
          <w:sz w:val="28"/>
          <w:szCs w:val="28"/>
          <w:vertAlign w:val="subscript"/>
        </w:rPr>
        <w:t>Т</w:t>
      </w:r>
      <w:r w:rsidRPr="00BC5A21">
        <w:rPr>
          <w:rFonts w:ascii="Times New Roman" w:hAnsi="Times New Roman"/>
          <w:sz w:val="28"/>
          <w:szCs w:val="28"/>
          <w:vertAlign w:val="subscript"/>
          <w:lang w:val="en-US"/>
        </w:rPr>
        <w:t>R</w:t>
      </w:r>
      <w:r w:rsidRPr="00510E27">
        <w:rPr>
          <w:rFonts w:ascii="Times New Roman" w:hAnsi="Times New Roman"/>
          <w:sz w:val="28"/>
          <w:szCs w:val="28"/>
          <w:vertAlign w:val="subscript"/>
        </w:rPr>
        <w:t xml:space="preserve"> </w:t>
      </w:r>
      <w:r w:rsidRPr="00510E27">
        <w:rPr>
          <w:rFonts w:ascii="Times New Roman" w:hAnsi="Times New Roman"/>
          <w:sz w:val="28"/>
          <w:szCs w:val="28"/>
        </w:rPr>
        <w:fldChar w:fldCharType="begin"/>
      </w:r>
      <w:r w:rsidRPr="00510E27">
        <w:rPr>
          <w:rFonts w:ascii="Times New Roman" w:hAnsi="Times New Roman"/>
          <w:sz w:val="28"/>
          <w:szCs w:val="28"/>
        </w:rPr>
        <w:instrText xml:space="preserve"> </w:instrText>
      </w:r>
      <w:r w:rsidRPr="002C5F8E">
        <w:rPr>
          <w:rFonts w:ascii="Times New Roman" w:hAnsi="Times New Roman"/>
          <w:sz w:val="28"/>
          <w:szCs w:val="28"/>
          <w:lang w:val="en-US"/>
        </w:rPr>
        <w:instrText>QUOTE</w:instrText>
      </w:r>
      <w:r w:rsidRPr="00510E27">
        <w:rPr>
          <w:rFonts w:ascii="Times New Roman" w:hAnsi="Times New Roman"/>
          <w:sz w:val="28"/>
          <w:szCs w:val="28"/>
        </w:rPr>
        <w:instrText xml:space="preserve"> </w:instrText>
      </w:r>
      <w:r w:rsidRPr="002C5F8E">
        <w:rPr>
          <w:position w:val="-27"/>
        </w:rPr>
        <w:pict>
          <v:shape id="_x0000_i1029" type="#_x0000_t75" style="width:107.4pt;height:3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439E3&quot;/&gt;&lt;wsp:rsid wsp:val=&quot;00012591&quot;/&gt;&lt;wsp:rsid wsp:val=&quot;00023518&quot;/&gt;&lt;wsp:rsid wsp:val=&quot;00026AA6&quot;/&gt;&lt;wsp:rsid wsp:val=&quot;00026C45&quot;/&gt;&lt;wsp:rsid wsp:val=&quot;00027D63&quot;/&gt;&lt;wsp:rsid wsp:val=&quot;0003358A&quot;/&gt;&lt;wsp:rsid wsp:val=&quot;00053ABA&quot;/&gt;&lt;wsp:rsid wsp:val=&quot;00073E15&quot;/&gt;&lt;wsp:rsid wsp:val=&quot;00082580&quot;/&gt;&lt;wsp:rsid wsp:val=&quot;00091534&quot;/&gt;&lt;wsp:rsid wsp:val=&quot;000A25E1&quot;/&gt;&lt;wsp:rsid wsp:val=&quot;000A7B27&quot;/&gt;&lt;wsp:rsid wsp:val=&quot;000B3F55&quot;/&gt;&lt;wsp:rsid wsp:val=&quot;000C1DB1&quot;/&gt;&lt;wsp:rsid wsp:val=&quot;000C5951&quot;/&gt;&lt;wsp:rsid wsp:val=&quot;000E5241&quot;/&gt;&lt;wsp:rsid wsp:val=&quot;000E772F&quot;/&gt;&lt;wsp:rsid wsp:val=&quot;000F28B2&quot;/&gt;&lt;wsp:rsid wsp:val=&quot;001131B9&quot;/&gt;&lt;wsp:rsid wsp:val=&quot;001166DD&quot;/&gt;&lt;wsp:rsid wsp:val=&quot;00135398&quot;/&gt;&lt;wsp:rsid wsp:val=&quot;00142ED3&quot;/&gt;&lt;wsp:rsid wsp:val=&quot;00150D8F&quot;/&gt;&lt;wsp:rsid wsp:val=&quot;00151569&quot;/&gt;&lt;wsp:rsid wsp:val=&quot;00156276&quot;/&gt;&lt;wsp:rsid wsp:val=&quot;00164623&quot;/&gt;&lt;wsp:rsid wsp:val=&quot;0016468A&quot;/&gt;&lt;wsp:rsid wsp:val=&quot;00166DB0&quot;/&gt;&lt;wsp:rsid wsp:val=&quot;00170974&quot;/&gt;&lt;wsp:rsid wsp:val=&quot;00175F80&quot;/&gt;&lt;wsp:rsid wsp:val=&quot;00180C02&quot;/&gt;&lt;wsp:rsid wsp:val=&quot;00183109&quot;/&gt;&lt;wsp:rsid wsp:val=&quot;001A1B78&quot;/&gt;&lt;wsp:rsid wsp:val=&quot;001A31DB&quot;/&gt;&lt;wsp:rsid wsp:val=&quot;001A6B43&quot;/&gt;&lt;wsp:rsid wsp:val=&quot;001B7D20&quot;/&gt;&lt;wsp:rsid wsp:val=&quot;001C0001&quot;/&gt;&lt;wsp:rsid wsp:val=&quot;001C7F81&quot;/&gt;&lt;wsp:rsid wsp:val=&quot;001D4AD0&quot;/&gt;&lt;wsp:rsid wsp:val=&quot;001E1D8E&quot;/&gt;&lt;wsp:rsid wsp:val=&quot;001E1EE9&quot;/&gt;&lt;wsp:rsid wsp:val=&quot;00202355&quot;/&gt;&lt;wsp:rsid wsp:val=&quot;00204D65&quot;/&gt;&lt;wsp:rsid wsp:val=&quot;00207BE8&quot;/&gt;&lt;wsp:rsid wsp:val=&quot;00210512&quot;/&gt;&lt;wsp:rsid wsp:val=&quot;00213A14&quot;/&gt;&lt;wsp:rsid wsp:val=&quot;00214ABD&quot;/&gt;&lt;wsp:rsid wsp:val=&quot;002308A5&quot;/&gt;&lt;wsp:rsid wsp:val=&quot;0023217F&quot;/&gt;&lt;wsp:rsid wsp:val=&quot;002370DA&quot;/&gt;&lt;wsp:rsid wsp:val=&quot;00263CDA&quot;/&gt;&lt;wsp:rsid wsp:val=&quot;00272D17&quot;/&gt;&lt;wsp:rsid wsp:val=&quot;00272DB7&quot;/&gt;&lt;wsp:rsid wsp:val=&quot;0027492F&quot;/&gt;&lt;wsp:rsid wsp:val=&quot;002813BC&quot;/&gt;&lt;wsp:rsid wsp:val=&quot;00282226&quot;/&gt;&lt;wsp:rsid wsp:val=&quot;0028463A&quot;/&gt;&lt;wsp:rsid wsp:val=&quot;00284FD2&quot;/&gt;&lt;wsp:rsid wsp:val=&quot;002959D6&quot;/&gt;&lt;wsp:rsid wsp:val=&quot;00297276&quot;/&gt;&lt;wsp:rsid wsp:val=&quot;002A07E9&quot;/&gt;&lt;wsp:rsid wsp:val=&quot;002C1009&quot;/&gt;&lt;wsp:rsid wsp:val=&quot;002C5F8E&quot;/&gt;&lt;wsp:rsid wsp:val=&quot;002D3733&quot;/&gt;&lt;wsp:rsid wsp:val=&quot;002E3201&quot;/&gt;&lt;wsp:rsid wsp:val=&quot;002E3642&quot;/&gt;&lt;wsp:rsid wsp:val=&quot;002E5089&quot;/&gt;&lt;wsp:rsid wsp:val=&quot;002E5707&quot;/&gt;&lt;wsp:rsid wsp:val=&quot;002E7B05&quot;/&gt;&lt;wsp:rsid wsp:val=&quot;002F1458&quot;/&gt;&lt;wsp:rsid wsp:val=&quot;002F4134&quot;/&gt;&lt;wsp:rsid wsp:val=&quot;002F46D9&quot;/&gt;&lt;wsp:rsid wsp:val=&quot;002F5C32&quot;/&gt;&lt;wsp:rsid wsp:val=&quot;00302868&quot;/&gt;&lt;wsp:rsid wsp:val=&quot;00302A69&quot;/&gt;&lt;wsp:rsid wsp:val=&quot;0032236A&quot;/&gt;&lt;wsp:rsid wsp:val=&quot;0032307E&quot;/&gt;&lt;wsp:rsid wsp:val=&quot;00325DE1&quot;/&gt;&lt;wsp:rsid wsp:val=&quot;00327954&quot;/&gt;&lt;wsp:rsid wsp:val=&quot;00331922&quot;/&gt;&lt;wsp:rsid wsp:val=&quot;003445D1&quot;/&gt;&lt;wsp:rsid wsp:val=&quot;00344C36&quot;/&gt;&lt;wsp:rsid wsp:val=&quot;00344C73&quot;/&gt;&lt;wsp:rsid wsp:val=&quot;0035648A&quot;/&gt;&lt;wsp:rsid wsp:val=&quot;003572C3&quot;/&gt;&lt;wsp:rsid wsp:val=&quot;00361197&quot;/&gt;&lt;wsp:rsid wsp:val=&quot;00364D65&quot;/&gt;&lt;wsp:rsid wsp:val=&quot;003678D2&quot;/&gt;&lt;wsp:rsid wsp:val=&quot;00383731&quot;/&gt;&lt;wsp:rsid wsp:val=&quot;00383F6F&quot;/&gt;&lt;wsp:rsid wsp:val=&quot;003864D9&quot;/&gt;&lt;wsp:rsid wsp:val=&quot;003964EF&quot;/&gt;&lt;wsp:rsid wsp:val=&quot;003A6E44&quot;/&gt;&lt;wsp:rsid wsp:val=&quot;003B5501&quot;/&gt;&lt;wsp:rsid wsp:val=&quot;003B74D6&quot;/&gt;&lt;wsp:rsid wsp:val=&quot;003C403C&quot;/&gt;&lt;wsp:rsid wsp:val=&quot;003E38D3&quot;/&gt;&lt;wsp:rsid wsp:val=&quot;003F31F0&quot;/&gt;&lt;wsp:rsid wsp:val=&quot;003F336E&quot;/&gt;&lt;wsp:rsid wsp:val=&quot;003F33A2&quot;/&gt;&lt;wsp:rsid wsp:val=&quot;00411149&quot;/&gt;&lt;wsp:rsid wsp:val=&quot;0042294D&quot;/&gt;&lt;wsp:rsid wsp:val=&quot;00426F61&quot;/&gt;&lt;wsp:rsid wsp:val=&quot;00433FA2&quot;/&gt;&lt;wsp:rsid wsp:val=&quot;00434E8C&quot;/&gt;&lt;wsp:rsid wsp:val=&quot;004365C0&quot;/&gt;&lt;wsp:rsid wsp:val=&quot;00440394&quot;/&gt;&lt;wsp:rsid wsp:val=&quot;00440C7C&quot;/&gt;&lt;wsp:rsid wsp:val=&quot;00447DD5&quot;/&gt;&lt;wsp:rsid wsp:val=&quot;00452F3B&quot;/&gt;&lt;wsp:rsid wsp:val=&quot;00461A46&quot;/&gt;&lt;wsp:rsid wsp:val=&quot;00476D35&quot;/&gt;&lt;wsp:rsid wsp:val=&quot;004A0DB3&quot;/&gt;&lt;wsp:rsid wsp:val=&quot;004C39D7&quot;/&gt;&lt;wsp:rsid wsp:val=&quot;004C6951&quot;/&gt;&lt;wsp:rsid wsp:val=&quot;004D2009&quot;/&gt;&lt;wsp:rsid wsp:val=&quot;004D7F80&quot;/&gt;&lt;wsp:rsid wsp:val=&quot;004E70AD&quot;/&gt;&lt;wsp:rsid wsp:val=&quot;004F2917&quot;/&gt;&lt;wsp:rsid wsp:val=&quot;004F2A74&quot;/&gt;&lt;wsp:rsid wsp:val=&quot;004F395F&quot;/&gt;&lt;wsp:rsid wsp:val=&quot;00501B11&quot;/&gt;&lt;wsp:rsid wsp:val=&quot;00501C5B&quot;/&gt;&lt;wsp:rsid wsp:val=&quot;00510460&quot;/&gt;&lt;wsp:rsid wsp:val=&quot;0052167C&quot;/&gt;&lt;wsp:rsid wsp:val=&quot;00524176&quot;/&gt;&lt;wsp:rsid wsp:val=&quot;00527642&quot;/&gt;&lt;wsp:rsid wsp:val=&quot;00540C66&quot;/&gt;&lt;wsp:rsid wsp:val=&quot;00550CE8&quot;/&gt;&lt;wsp:rsid wsp:val=&quot;0055578A&quot;/&gt;&lt;wsp:rsid wsp:val=&quot;00561536&quot;/&gt;&lt;wsp:rsid wsp:val=&quot;00566392&quot;/&gt;&lt;wsp:rsid wsp:val=&quot;00567952&quot;/&gt;&lt;wsp:rsid wsp:val=&quot;0058368B&quot;/&gt;&lt;wsp:rsid wsp:val=&quot;005850CA&quot;/&gt;&lt;wsp:rsid wsp:val=&quot;005851C1&quot;/&gt;&lt;wsp:rsid wsp:val=&quot;00591E7A&quot;/&gt;&lt;wsp:rsid wsp:val=&quot;0059511A&quot;/&gt;&lt;wsp:rsid wsp:val=&quot;00596033&quot;/&gt;&lt;wsp:rsid wsp:val=&quot;005A7CF7&quot;/&gt;&lt;wsp:rsid wsp:val=&quot;005B2769&quot;/&gt;&lt;wsp:rsid wsp:val=&quot;005B43F6&quot;/&gt;&lt;wsp:rsid wsp:val=&quot;005B45D3&quot;/&gt;&lt;wsp:rsid wsp:val=&quot;005B4656&quot;/&gt;&lt;wsp:rsid wsp:val=&quot;005B5E46&quot;/&gt;&lt;wsp:rsid wsp:val=&quot;005C37E2&quot;/&gt;&lt;wsp:rsid wsp:val=&quot;005D4B72&quot;/&gt;&lt;wsp:rsid wsp:val=&quot;005E6672&quot;/&gt;&lt;wsp:rsid wsp:val=&quot;005F244B&quot;/&gt;&lt;wsp:rsid wsp:val=&quot;005F3424&quot;/&gt;&lt;wsp:rsid wsp:val=&quot;0060320A&quot;/&gt;&lt;wsp:rsid wsp:val=&quot;00604F45&quot;/&gt;&lt;wsp:rsid wsp:val=&quot;00611668&quot;/&gt;&lt;wsp:rsid wsp:val=&quot;00620BE7&quot;/&gt;&lt;wsp:rsid wsp:val=&quot;0062671B&quot;/&gt;&lt;wsp:rsid wsp:val=&quot;00635C3C&quot;/&gt;&lt;wsp:rsid wsp:val=&quot;0064590B&quot;/&gt;&lt;wsp:rsid wsp:val=&quot;00651A4E&quot;/&gt;&lt;wsp:rsid wsp:val=&quot;00655DE8&quot;/&gt;&lt;wsp:rsid wsp:val=&quot;0065736D&quot;/&gt;&lt;wsp:rsid wsp:val=&quot;00660371&quot;/&gt;&lt;wsp:rsid wsp:val=&quot;006665E5&quot;/&gt;&lt;wsp:rsid wsp:val=&quot;00667566&quot;/&gt;&lt;wsp:rsid wsp:val=&quot;0067132F&quot;/&gt;&lt;wsp:rsid wsp:val=&quot;00671546&quot;/&gt;&lt;wsp:rsid wsp:val=&quot;0067313A&quot;/&gt;&lt;wsp:rsid wsp:val=&quot;00676849&quot;/&gt;&lt;wsp:rsid wsp:val=&quot;0069149F&quot;/&gt;&lt;wsp:rsid wsp:val=&quot;00696517&quot;/&gt;&lt;wsp:rsid wsp:val=&quot;00696962&quot;/&gt;&lt;wsp:rsid wsp:val=&quot;006970FC&quot;/&gt;&lt;wsp:rsid wsp:val=&quot;006B1DAC&quot;/&gt;&lt;wsp:rsid wsp:val=&quot;006B4529&quot;/&gt;&lt;wsp:rsid wsp:val=&quot;006B596F&quot;/&gt;&lt;wsp:rsid wsp:val=&quot;006B7419&quot;/&gt;&lt;wsp:rsid wsp:val=&quot;006C4EDB&quot;/&gt;&lt;wsp:rsid wsp:val=&quot;006D0DBF&quot;/&gt;&lt;wsp:rsid wsp:val=&quot;006D2680&quot;/&gt;&lt;wsp:rsid wsp:val=&quot;006D27B5&quot;/&gt;&lt;wsp:rsid wsp:val=&quot;006E3589&quot;/&gt;&lt;wsp:rsid wsp:val=&quot;006F08B0&quot;/&gt;&lt;wsp:rsid wsp:val=&quot;006F1E83&quot;/&gt;&lt;wsp:rsid wsp:val=&quot;006F4CE4&quot;/&gt;&lt;wsp:rsid wsp:val=&quot;0070291C&quot;/&gt;&lt;wsp:rsid wsp:val=&quot;00702FAC&quot;/&gt;&lt;wsp:rsid wsp:val=&quot;00703AEA&quot;/&gt;&lt;wsp:rsid wsp:val=&quot;007050C0&quot;/&gt;&lt;wsp:rsid wsp:val=&quot;0070757B&quot;/&gt;&lt;wsp:rsid wsp:val=&quot;00713BA8&quot;/&gt;&lt;wsp:rsid wsp:val=&quot;00720375&quot;/&gt;&lt;wsp:rsid wsp:val=&quot;00737411&quot;/&gt;&lt;wsp:rsid wsp:val=&quot;007439E3&quot;/&gt;&lt;wsp:rsid wsp:val=&quot;00743F5B&quot;/&gt;&lt;wsp:rsid wsp:val=&quot;00754DBA&quot;/&gt;&lt;wsp:rsid wsp:val=&quot;00772DDA&quot;/&gt;&lt;wsp:rsid wsp:val=&quot;00784D11&quot;/&gt;&lt;wsp:rsid wsp:val=&quot;00787EE9&quot;/&gt;&lt;wsp:rsid wsp:val=&quot;0079712B&quot;/&gt;&lt;wsp:rsid wsp:val=&quot;00797B20&quot;/&gt;&lt;wsp:rsid wsp:val=&quot;007A7E6F&quot;/&gt;&lt;wsp:rsid wsp:val=&quot;007B21CC&quot;/&gt;&lt;wsp:rsid wsp:val=&quot;007B2884&quot;/&gt;&lt;wsp:rsid wsp:val=&quot;007B29E1&quot;/&gt;&lt;wsp:rsid wsp:val=&quot;007C34CA&quot;/&gt;&lt;wsp:rsid wsp:val=&quot;007C5E5D&quot;/&gt;&lt;wsp:rsid wsp:val=&quot;007D04DC&quot;/&gt;&lt;wsp:rsid wsp:val=&quot;007D284E&quot;/&gt;&lt;wsp:rsid wsp:val=&quot;007D49D4&quot;/&gt;&lt;wsp:rsid wsp:val=&quot;007E549A&quot;/&gt;&lt;wsp:rsid wsp:val=&quot;007F0B5A&quot;/&gt;&lt;wsp:rsid wsp:val=&quot;007F1E91&quot;/&gt;&lt;wsp:rsid wsp:val=&quot;007F3A0F&quot;/&gt;&lt;wsp:rsid wsp:val=&quot;0080098C&quot;/&gt;&lt;wsp:rsid wsp:val=&quot;00801ED7&quot;/&gt;&lt;wsp:rsid wsp:val=&quot;0081716B&quot;/&gt;&lt;wsp:rsid wsp:val=&quot;008212C2&quot;/&gt;&lt;wsp:rsid wsp:val=&quot;00824C8E&quot;/&gt;&lt;wsp:rsid wsp:val=&quot;00825B5B&quot;/&gt;&lt;wsp:rsid wsp:val=&quot;00826868&quot;/&gt;&lt;wsp:rsid wsp:val=&quot;0083252F&quot;/&gt;&lt;wsp:rsid wsp:val=&quot;008427A7&quot;/&gt;&lt;wsp:rsid wsp:val=&quot;008439EE&quot;/&gt;&lt;wsp:rsid wsp:val=&quot;008461F6&quot;/&gt;&lt;wsp:rsid wsp:val=&quot;00862238&quot;/&gt;&lt;wsp:rsid wsp:val=&quot;00862DCC&quot;/&gt;&lt;wsp:rsid wsp:val=&quot;0087083F&quot;/&gt;&lt;wsp:rsid wsp:val=&quot;008714E0&quot;/&gt;&lt;wsp:rsid wsp:val=&quot;00871A73&quot;/&gt;&lt;wsp:rsid wsp:val=&quot;00880038&quot;/&gt;&lt;wsp:rsid wsp:val=&quot;00881B7B&quot;/&gt;&lt;wsp:rsid wsp:val=&quot;00882B1E&quot;/&gt;&lt;wsp:rsid wsp:val=&quot;00884A9E&quot;/&gt;&lt;wsp:rsid wsp:val=&quot;00891A6D&quot;/&gt;&lt;wsp:rsid wsp:val=&quot;008A263D&quot;/&gt;&lt;wsp:rsid wsp:val=&quot;008B7B72&quot;/&gt;&lt;wsp:rsid wsp:val=&quot;008C3BC8&quot;/&gt;&lt;wsp:rsid wsp:val=&quot;008C4FF6&quot;/&gt;&lt;wsp:rsid wsp:val=&quot;008C656B&quot;/&gt;&lt;wsp:rsid wsp:val=&quot;008D1FB2&quot;/&gt;&lt;wsp:rsid wsp:val=&quot;008D6F94&quot;/&gt;&lt;wsp:rsid wsp:val=&quot;008F46A9&quot;/&gt;&lt;wsp:rsid wsp:val=&quot;008F581F&quot;/&gt;&lt;wsp:rsid wsp:val=&quot;00906D68&quot;/&gt;&lt;wsp:rsid wsp:val=&quot;009073D3&quot;/&gt;&lt;wsp:rsid wsp:val=&quot;00907F83&quot;/&gt;&lt;wsp:rsid wsp:val=&quot;00912296&quot;/&gt;&lt;wsp:rsid wsp:val=&quot;0091696A&quot;/&gt;&lt;wsp:rsid wsp:val=&quot;0092656D&quot;/&gt;&lt;wsp:rsid wsp:val=&quot;00926E16&quot;/&gt;&lt;wsp:rsid wsp:val=&quot;00931955&quot;/&gt;&lt;wsp:rsid wsp:val=&quot;00940C90&quot;/&gt;&lt;wsp:rsid wsp:val=&quot;009431EC&quot;/&gt;&lt;wsp:rsid wsp:val=&quot;0094725C&quot;/&gt;&lt;wsp:rsid wsp:val=&quot;00950F7F&quot;/&gt;&lt;wsp:rsid wsp:val=&quot;00954D44&quot;/&gt;&lt;wsp:rsid wsp:val=&quot;009552E0&quot;/&gt;&lt;wsp:rsid wsp:val=&quot;00961E21&quot;/&gt;&lt;wsp:rsid wsp:val=&quot;0096780F&quot;/&gt;&lt;wsp:rsid wsp:val=&quot;0097015A&quot;/&gt;&lt;wsp:rsid wsp:val=&quot;00986AA2&quot;/&gt;&lt;wsp:rsid wsp:val=&quot;009908B1&quot;/&gt;&lt;wsp:rsid wsp:val=&quot;009A1881&quot;/&gt;&lt;wsp:rsid wsp:val=&quot;009A32DE&quot;/&gt;&lt;wsp:rsid wsp:val=&quot;009A382B&quot;/&gt;&lt;wsp:rsid wsp:val=&quot;009A51E7&quot;/&gt;&lt;wsp:rsid wsp:val=&quot;009B1D37&quot;/&gt;&lt;wsp:rsid wsp:val=&quot;009C5342&quot;/&gt;&lt;wsp:rsid wsp:val=&quot;009C55E5&quot;/&gt;&lt;wsp:rsid wsp:val=&quot;009D390D&quot;/&gt;&lt;wsp:rsid wsp:val=&quot;009E3742&quot;/&gt;&lt;wsp:rsid wsp:val=&quot;009E3AB8&quot;/&gt;&lt;wsp:rsid wsp:val=&quot;009E7E48&quot;/&gt;&lt;wsp:rsid wsp:val=&quot;009E7FF0&quot;/&gt;&lt;wsp:rsid wsp:val=&quot;009F36C9&quot;/&gt;&lt;wsp:rsid wsp:val=&quot;009F4357&quot;/&gt;&lt;wsp:rsid wsp:val=&quot;009F47E1&quot;/&gt;&lt;wsp:rsid wsp:val=&quot;009F7E79&quot;/&gt;&lt;wsp:rsid wsp:val=&quot;00A153B6&quot;/&gt;&lt;wsp:rsid wsp:val=&quot;00A2310A&quot;/&gt;&lt;wsp:rsid wsp:val=&quot;00A27181&quot;/&gt;&lt;wsp:rsid wsp:val=&quot;00A27DC5&quot;/&gt;&lt;wsp:rsid wsp:val=&quot;00A321CD&quot;/&gt;&lt;wsp:rsid wsp:val=&quot;00A3592A&quot;/&gt;&lt;wsp:rsid wsp:val=&quot;00A471B7&quot;/&gt;&lt;wsp:rsid wsp:val=&quot;00A60C5F&quot;/&gt;&lt;wsp:rsid wsp:val=&quot;00A7290F&quot;/&gt;&lt;wsp:rsid wsp:val=&quot;00A84EC8&quot;/&gt;&lt;wsp:rsid wsp:val=&quot;00A87511&quot;/&gt;&lt;wsp:rsid wsp:val=&quot;00A9026C&quot;/&gt;&lt;wsp:rsid wsp:val=&quot;00A939F6&quot;/&gt;&lt;wsp:rsid wsp:val=&quot;00AB46D2&quot;/&gt;&lt;wsp:rsid wsp:val=&quot;00AD66BA&quot;/&gt;&lt;wsp:rsid wsp:val=&quot;00AE1B26&quot;/&gt;&lt;wsp:rsid wsp:val=&quot;00AE6B8A&quot;/&gt;&lt;wsp:rsid wsp:val=&quot;00B0037A&quot;/&gt;&lt;wsp:rsid wsp:val=&quot;00B0486A&quot;/&gt;&lt;wsp:rsid wsp:val=&quot;00B04EE0&quot;/&gt;&lt;wsp:rsid wsp:val=&quot;00B0596F&quot;/&gt;&lt;wsp:rsid wsp:val=&quot;00B074FD&quot;/&gt;&lt;wsp:rsid wsp:val=&quot;00B11080&quot;/&gt;&lt;wsp:rsid wsp:val=&quot;00B13DF7&quot;/&gt;&lt;wsp:rsid wsp:val=&quot;00B2087F&quot;/&gt;&lt;wsp:rsid wsp:val=&quot;00B24EC3&quot;/&gt;&lt;wsp:rsid wsp:val=&quot;00B30799&quot;/&gt;&lt;wsp:rsid wsp:val=&quot;00B37F91&quot;/&gt;&lt;wsp:rsid wsp:val=&quot;00B40FCF&quot;/&gt;&lt;wsp:rsid wsp:val=&quot;00B41D52&quot;/&gt;&lt;wsp:rsid wsp:val=&quot;00B524BC&quot;/&gt;&lt;wsp:rsid wsp:val=&quot;00B52A1E&quot;/&gt;&lt;wsp:rsid wsp:val=&quot;00B541BF&quot;/&gt;&lt;wsp:rsid wsp:val=&quot;00B56E7F&quot;/&gt;&lt;wsp:rsid wsp:val=&quot;00B644BA&quot;/&gt;&lt;wsp:rsid wsp:val=&quot;00B65E93&quot;/&gt;&lt;wsp:rsid wsp:val=&quot;00B703A6&quot;/&gt;&lt;wsp:rsid wsp:val=&quot;00B757BD&quot;/&gt;&lt;wsp:rsid wsp:val=&quot;00B80007&quot;/&gt;&lt;wsp:rsid wsp:val=&quot;00B80B35&quot;/&gt;&lt;wsp:rsid wsp:val=&quot;00B9439B&quot;/&gt;&lt;wsp:rsid wsp:val=&quot;00B95D33&quot;/&gt;&lt;wsp:rsid wsp:val=&quot;00BB392D&quot;/&gt;&lt;wsp:rsid wsp:val=&quot;00BC0193&quot;/&gt;&lt;wsp:rsid wsp:val=&quot;00BC5A21&quot;/&gt;&lt;wsp:rsid wsp:val=&quot;00BC62DD&quot;/&gt;&lt;wsp:rsid wsp:val=&quot;00BE233F&quot;/&gt;&lt;wsp:rsid wsp:val=&quot;00BE2795&quot;/&gt;&lt;wsp:rsid wsp:val=&quot;00BF2530&quot;/&gt;&lt;wsp:rsid wsp:val=&quot;00BF346C&quot;/&gt;&lt;wsp:rsid wsp:val=&quot;00BF3C01&quot;/&gt;&lt;wsp:rsid wsp:val=&quot;00C15969&quot;/&gt;&lt;wsp:rsid wsp:val=&quot;00C17278&quot;/&gt;&lt;wsp:rsid wsp:val=&quot;00C17DE4&quot;/&gt;&lt;wsp:rsid wsp:val=&quot;00C34BF0&quot;/&gt;&lt;wsp:rsid wsp:val=&quot;00C413BD&quot;/&gt;&lt;wsp:rsid wsp:val=&quot;00C4519A&quot;/&gt;&lt;wsp:rsid wsp:val=&quot;00C501CA&quot;/&gt;&lt;wsp:rsid wsp:val=&quot;00C62E38&quot;/&gt;&lt;wsp:rsid wsp:val=&quot;00C93917&quot;/&gt;&lt;wsp:rsid wsp:val=&quot;00C94DB3&quot;/&gt;&lt;wsp:rsid wsp:val=&quot;00C95518&quot;/&gt;&lt;wsp:rsid wsp:val=&quot;00C95542&quot;/&gt;&lt;wsp:rsid wsp:val=&quot;00C968D4&quot;/&gt;&lt;wsp:rsid wsp:val=&quot;00CA0F9F&quot;/&gt;&lt;wsp:rsid wsp:val=&quot;00CA4349&quot;/&gt;&lt;wsp:rsid wsp:val=&quot;00CA680D&quot;/&gt;&lt;wsp:rsid wsp:val=&quot;00CB0E26&quot;/&gt;&lt;wsp:rsid wsp:val=&quot;00CB1575&quot;/&gt;&lt;wsp:rsid wsp:val=&quot;00CB27C7&quot;/&gt;&lt;wsp:rsid wsp:val=&quot;00CB716D&quot;/&gt;&lt;wsp:rsid wsp:val=&quot;00CC3699&quot;/&gt;&lt;wsp:rsid wsp:val=&quot;00CC5DE9&quot;/&gt;&lt;wsp:rsid wsp:val=&quot;00CD0F08&quot;/&gt;&lt;wsp:rsid wsp:val=&quot;00CD2465&quot;/&gt;&lt;wsp:rsid wsp:val=&quot;00D0239C&quot;/&gt;&lt;wsp:rsid wsp:val=&quot;00D064ED&quot;/&gt;&lt;wsp:rsid wsp:val=&quot;00D15BBE&quot;/&gt;&lt;wsp:rsid wsp:val=&quot;00D15C38&quot;/&gt;&lt;wsp:rsid wsp:val=&quot;00D20209&quot;/&gt;&lt;wsp:rsid wsp:val=&quot;00D24C6C&quot;/&gt;&lt;wsp:rsid wsp:val=&quot;00D26D38&quot;/&gt;&lt;wsp:rsid wsp:val=&quot;00D30A51&quot;/&gt;&lt;wsp:rsid wsp:val=&quot;00D33D83&quot;/&gt;&lt;wsp:rsid wsp:val=&quot;00D35D25&quot;/&gt;&lt;wsp:rsid wsp:val=&quot;00D37E42&quot;/&gt;&lt;wsp:rsid wsp:val=&quot;00D40E18&quot;/&gt;&lt;wsp:rsid wsp:val=&quot;00D4552E&quot;/&gt;&lt;wsp:rsid wsp:val=&quot;00D466B3&quot;/&gt;&lt;wsp:rsid wsp:val=&quot;00D60C7A&quot;/&gt;&lt;wsp:rsid wsp:val=&quot;00D7006E&quot;/&gt;&lt;wsp:rsid wsp:val=&quot;00D8251F&quot;/&gt;&lt;wsp:rsid wsp:val=&quot;00D84514&quot;/&gt;&lt;wsp:rsid wsp:val=&quot;00D90F61&quot;/&gt;&lt;wsp:rsid wsp:val=&quot;00D9611F&quot;/&gt;&lt;wsp:rsid wsp:val=&quot;00DA0F18&quot;/&gt;&lt;wsp:rsid wsp:val=&quot;00DB15F3&quot;/&gt;&lt;wsp:rsid wsp:val=&quot;00DB5178&quot;/&gt;&lt;wsp:rsid wsp:val=&quot;00DB6158&quot;/&gt;&lt;wsp:rsid wsp:val=&quot;00DB7FD0&quot;/&gt;&lt;wsp:rsid wsp:val=&quot;00DC247C&quot;/&gt;&lt;wsp:rsid wsp:val=&quot;00DD1C71&quot;/&gt;&lt;wsp:rsid wsp:val=&quot;00DE29BB&quot;/&gt;&lt;wsp:rsid wsp:val=&quot;00DF43B3&quot;/&gt;&lt;wsp:rsid wsp:val=&quot;00E10AF1&quot;/&gt;&lt;wsp:rsid wsp:val=&quot;00E13023&quot;/&gt;&lt;wsp:rsid wsp:val=&quot;00E14F21&quot;/&gt;&lt;wsp:rsid wsp:val=&quot;00E1655B&quot;/&gt;&lt;wsp:rsid wsp:val=&quot;00E17538&quot;/&gt;&lt;wsp:rsid wsp:val=&quot;00E2095E&quot;/&gt;&lt;wsp:rsid wsp:val=&quot;00E258C6&quot;/&gt;&lt;wsp:rsid wsp:val=&quot;00E26126&quot;/&gt;&lt;wsp:rsid wsp:val=&quot;00E3042D&quot;/&gt;&lt;wsp:rsid wsp:val=&quot;00E5542A&quot;/&gt;&lt;wsp:rsid wsp:val=&quot;00E55627&quot;/&gt;&lt;wsp:rsid wsp:val=&quot;00E56CCC&quot;/&gt;&lt;wsp:rsid wsp:val=&quot;00E61834&quot;/&gt;&lt;wsp:rsid wsp:val=&quot;00E618BC&quot;/&gt;&lt;wsp:rsid wsp:val=&quot;00E63CBD&quot;/&gt;&lt;wsp:rsid wsp:val=&quot;00E86960&quot;/&gt;&lt;wsp:rsid wsp:val=&quot;00E90D7A&quot;/&gt;&lt;wsp:rsid wsp:val=&quot;00E92C45&quot;/&gt;&lt;wsp:rsid wsp:val=&quot;00E93594&quot;/&gt;&lt;wsp:rsid wsp:val=&quot;00E941B9&quot;/&gt;&lt;wsp:rsid wsp:val=&quot;00E97BAF&quot;/&gt;&lt;wsp:rsid wsp:val=&quot;00EA4D58&quot;/&gt;&lt;wsp:rsid wsp:val=&quot;00EB295E&quot;/&gt;&lt;wsp:rsid wsp:val=&quot;00EB6384&quot;/&gt;&lt;wsp:rsid wsp:val=&quot;00EC1F1B&quot;/&gt;&lt;wsp:rsid wsp:val=&quot;00ED449F&quot;/&gt;&lt;wsp:rsid wsp:val=&quot;00EE2A2E&quot;/&gt;&lt;wsp:rsid wsp:val=&quot;00EF1F3B&quot;/&gt;&lt;wsp:rsid wsp:val=&quot;00EF775A&quot;/&gt;&lt;wsp:rsid wsp:val=&quot;00F07EFC&quot;/&gt;&lt;wsp:rsid wsp:val=&quot;00F128AD&quot;/&gt;&lt;wsp:rsid wsp:val=&quot;00F13153&quot;/&gt;&lt;wsp:rsid wsp:val=&quot;00F20AFB&quot;/&gt;&lt;wsp:rsid wsp:val=&quot;00F2592C&quot;/&gt;&lt;wsp:rsid wsp:val=&quot;00F2685C&quot;/&gt;&lt;wsp:rsid wsp:val=&quot;00F4267F&quot;/&gt;&lt;wsp:rsid wsp:val=&quot;00F44D6E&quot;/&gt;&lt;wsp:rsid wsp:val=&quot;00F44F48&quot;/&gt;&lt;wsp:rsid wsp:val=&quot;00F528CE&quot;/&gt;&lt;wsp:rsid wsp:val=&quot;00F617E6&quot;/&gt;&lt;wsp:rsid wsp:val=&quot;00F66182&quot;/&gt;&lt;wsp:rsid wsp:val=&quot;00F67ABB&quot;/&gt;&lt;wsp:rsid wsp:val=&quot;00F70C81&quot;/&gt;&lt;wsp:rsid wsp:val=&quot;00F70CD6&quot;/&gt;&lt;wsp:rsid wsp:val=&quot;00F73C3F&quot;/&gt;&lt;wsp:rsid wsp:val=&quot;00F8064D&quot;/&gt;&lt;wsp:rsid wsp:val=&quot;00F848B7&quot;/&gt;&lt;wsp:rsid wsp:val=&quot;00F90244&quot;/&gt;&lt;wsp:rsid wsp:val=&quot;00F906F4&quot;/&gt;&lt;wsp:rsid wsp:val=&quot;00FA6515&quot;/&gt;&lt;wsp:rsid wsp:val=&quot;00FB4543&quot;/&gt;&lt;wsp:rsid wsp:val=&quot;00FB4F48&quot;/&gt;&lt;wsp:rsid wsp:val=&quot;00FC50EF&quot;/&gt;&lt;wsp:rsid wsp:val=&quot;00FC6DB0&quot;/&gt;&lt;wsp:rsid wsp:val=&quot;00FD757A&quot;/&gt;&lt;wsp:rsid wsp:val=&quot;00FF05B2&quot;/&gt;&lt;wsp:rsid wsp:val=&quot;00FF1007&quot;/&gt;&lt;/wsp:rsids&gt;&lt;/w:docPr&gt;&lt;w:body&gt;&lt;wx:sect&gt;&lt;w:p wsp:rsidR=&quot;00000000&quot; wsp:rsidRDefault=&quot;001166DD&quot; wsp:rsidP=&quot;001166DD&quot;&gt;&lt;m:oMathPara&gt;&lt;m:oMath&gt;&lt;m:r&gt;&lt;w:rPr&gt;&lt;w:rFonts w:ascii=&quot;Cambria Math&quot; w:h-ansi=&quot;Times New Roman&quot;/&gt;&lt;wx:font wx:val=&quot;Times New Roman&quot;/&gt;&lt;w:i/&gt;&lt;w:sz w:val=&quot;28&quot;/&gt;&lt;w:sz-cs w:val=&quot;28&quot;/&gt;&lt;w:lang w:val=&quot;EN-US&quot;/&gt;&lt;/w:rPr&gt;&lt;m:t&gt;в‰Ґ&lt;/m:t&gt;&lt;/m:r&gt;&lt;m:f&gt;&lt;m:fPr&gt;&lt;m:ctrlPr&gt;&lt;w:rPr&gt;&lt;w:rFonts w:ascii=&quot;Cambria Math&quot; w:h-ansi=&quot;Times New Roman&quot;/&gt;&lt;wx:font wx:val=&quot;Cambria Math&quot;/&gt;&lt;w:i/&gt;&lt;w:sz w:val=&quot;28&quot;/&gt;&lt;w:sz-cs w:val=&quot;28&quot;/&gt;&lt;/w:rPr&gt;&lt;/m:ctrlPr&gt;&lt;/m:fPr&gt;&lt;m:num&gt;&lt;m:sSub&gt;&lt;m:sSubPr&gt;&lt;m:ctrlPr&gt;&lt;w:rPr&gt;&lt;w:rFonts w:ascii=&quot;Cambria Math&quot; w:h-ansi=&quot;Times New Roman&quot;/&gt;&lt;wx:font wx:val=&quot;Cambria Math&quot;/&gt;&lt;w:i/&gt;&lt;w:sz w:val=&quot;28&quot;/&gt;&lt;w:sz-cs w:val=&quot;28&quot;/&gt;&lt;/w:rPr&gt;&lt;/m:ctrlPr&gt;&lt;/m:sSubPr&gt;&lt;m:e&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Times New Roman&quot;/&gt;&lt;wx:font wx:val=&quot;Cambria Math&quot;/&gt;&lt;w:i/&gt;&lt;w:sz w:val=&quot;28&quot;/&gt;&lt;w:sz-cs w:val=&quot;28&quot;/&gt;&lt;w:lang w:val=&quot;EN-US&quot;/&gt;&lt;/w:rPr&gt;&lt;m:t&gt;(&lt;/m:t&gt;&lt;/m:r&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Times New Roman&quot;/&gt;&lt;wx:font wx:val=&quot;Times New Roman&quot;/&gt;&lt;w:i/&gt;&lt;w:sz w:val=&quot;28&quot;/&gt;&lt;w:sz-cs w:val=&quot;28&quot;/&gt;&lt;/w:rPr&gt;&lt;m:t&gt;Р°&lt;/m:t&gt;&lt;/m:r&gt;&lt;/m:sub&gt;&lt;/m:sSub&gt;&lt;m:r&gt;&lt;w:rPr&gt;&lt;w:rFonts w:ascii=&quot;Cambria Math&quot; w:h-ansi=&quot;Times New Roman&quot;/&gt;&lt;wx:font wx:val=&quot;Cambria Math&quot;/&gt;&lt;w:i/&gt;&lt;w:sz w:val=&quot;28&quot;/&gt;&lt;w:sz-cs w:val=&quot;28&quot;/&gt;&lt;w:lang w:val=&quot;EN-US&quot;/&gt;&lt;/w:rPr&gt;&lt;m:t&gt;+&lt;/m:t&gt;&lt;/m:r&gt;&lt;m:r&gt;&lt;w:rPr&gt;&lt;w:rFonts w:ascii=&quot;Cambria Math&quot; w:h-ansi=&quot;Times New Roman&quot;/&gt;&lt;wx:font wx:val=&quot;Times New Roman&quot;/&gt;&lt;w:i/&gt;&lt;w:sz w:val=&quot;28&quot;/&gt;&lt;w:sz-cs w:val=&quot;28&quot;/&gt;&lt;/w:rPr&gt;&lt;m:t&gt;О®&lt;/m:t&gt;&lt;/m:r&gt;&lt;/m:e&gt;&lt;m:sub&gt;&lt;m:r&gt;&lt;w:rPr&gt;&lt;w:rFonts w:ascii=&quot;Cambria Math&quot; w:h-ansi=&quot;Times New Roman&quot;/&gt;&lt;wx:font wx:val=&quot;Times New Roman&quot;/&gt;&lt;w:i/&gt;&lt;w:sz w:val=&quot;28&quot;/&gt;&lt;w:sz-cs w:val=&quot;28&quot;/&gt;&lt;/w:rPr&gt;&lt;m:t&gt;РѕРїС‚&lt;/m:t&gt;&lt;/m:r&gt;&lt;/m:sub&gt;&lt;/m:sSub&gt;&lt;m:r&gt;&lt;w:rPr&gt;&lt;w:rFonts w:ascii=&quot;Cambria Math&quot; w:h-ansi=&quot;Cambria Math&quot;/&gt;&lt;wx:font wx:val=&quot;Cambria Math&quot;/&gt;&lt;w:i/&gt;&lt;w:sz w:val=&quot;28&quot;/&gt;&lt;w:sz-cs w:val=&quot;28&quot;/&gt;&lt;w:lang w:val=&quot;EN-US&quot;/&gt;&lt;/w:rPr&gt;&lt;m:t&gt;в€™&lt;/m:t&gt;&lt;/m:r&gt;&lt;m:r&gt;&lt;w:rPr&gt;&lt;w:rFonts w:ascii=&quot;Cambria Math&quot; w:h-ansi=&quot;Cambria Math&quot;/&gt;&lt;wx:font wx:val=&quot;Cambria Math&quot;/&gt;&lt;w:i/&gt;&lt;w:sz w:val=&quot;28&quot;/&gt;&lt;w:sz-cs w:val=&quot;28&quot;/&gt;&lt;/w:rPr&gt;&lt;m:t&gt;f&lt;/m:t&gt;&lt;/m:r&gt;&lt;m:r&gt;&lt;w:rPr&gt;&lt;w:rFonts w:ascii=&quot;Cambria Math&quot; w:h-ansi=&quot;Cambria Math&quot;/&gt;&lt;wx:font wx:val=&quot;Cambria Math&quot;/&gt;&lt;w:i/&gt;&lt;w:sz w:val=&quot;28&quot;/&gt;&lt;w:sz-cs w:val=&quot;28&quot;/&gt;&lt;w:lang w:val=&quot;EN-US&quot;/&gt;&lt;/w:rPr&gt;&lt;m:t&gt;в€™&lt;/m:t&gt;&lt;/m:r&gt;&lt;m:sSub&gt;&lt;m:sSubPr&gt;&lt;m:ctrlPr&gt;&lt;w:rPr&gt;&lt;w:rFonts w:ascii=&quot;Cambria Math&quot; w:h-ansi=&quot;Times New Roman&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G&lt;/m:t&gt;&lt;/m:r&gt;&lt;/m:e&gt;&lt;m:sub&gt;&lt;m:r&gt;&lt;w:rPr&gt;&lt;w:rFonts w:ascii=&quot;Cambria Math&quot; w:h-ansi=&quot;Times New Roman&quot;/&gt;&lt;wx:font wx:val=&quot;Times New Roman&quot;/&gt;&lt;w:i/&gt;&lt;w:sz w:val=&quot;28&quot;/&gt;&lt;w:sz-cs w:val=&quot;28&quot;/&gt;&lt;/w:rPr&gt;&lt;m:t&gt;СЌ&lt;/m:t&gt;&lt;/m:r&gt;&lt;/m:sub&gt;&lt;/m:sSub&gt;&lt;m:r&gt;&lt;w:rPr&gt;&lt;w:rFonts w:ascii=&quot;Cambria Math&quot; w:h-ansi=&quot;Times New Roman&quot;/&gt;&lt;wx:font wx:val=&quot;Cambria Math&quot;/&gt;&lt;w:i/&gt;&lt;w:sz w:val=&quot;28&quot;/&gt;&lt;w:sz-cs w:val=&quot;28&quot;/&gt;&lt;w:lang w:val=&quot;EN-US&quot;/&gt;&lt;/w:rPr&gt;&lt;m:t&gt;)&lt;/m:t&gt;&lt;/m:r&gt;&lt;m:r&gt;&lt;w:rPr&gt;&lt;w:rFonts w:ascii=&quot;Cambria Math&quot; w:h-ansi=&quot;Times New Roman&quot;/&gt;&lt;wx:font wx:val=&quot;Times New Roman&quot;/&gt;&lt;w:i/&gt;&lt;w:sz w:val=&quot;28&quot;/&gt;&lt;w:sz-cs w:val=&quot;28&quot;/&gt;&lt;w:lang w:val=&quot;EN-US&quot;/&gt;&lt;/w:rPr&gt;&lt;m:t&gt;В·&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r&lt;/m:t&gt;&lt;/m:r&gt;&lt;/m:e&gt;&lt;m:sub&gt;&lt;m:r&gt;&lt;w:rPr&gt;&lt;w:rFonts w:ascii=&quot;Cambria Math&quot; w:h-ansi=&quot;Cambria Math&quot;/&gt;&lt;wx:font wx:val=&quot;Cambria Math&quot;/&gt;&lt;w:i/&gt;&lt;w:sz w:val=&quot;28&quot;/&gt;&lt;w:sz-cs w:val=&quot;28&quot;/&gt;&lt;/w:rPr&gt;&lt;m:t&gt;Рє&lt;/m:t&gt;&lt;/m:r&gt;&lt;/m:sub&gt;&lt;/m:sSub&gt;&lt;m:r&gt;&lt;w:rPr&gt;&lt;w:rFonts w:ascii=&quot;Cambria Math&quot; w:h-ansi=&quot;Cambria Math&quot;/&gt;&lt;wx:font wx:val=&quot;Cambria Math&quot;/&gt;&lt;w:i/&gt;&lt;w:sz w:val=&quot;28&quot;/&gt;&lt;w:sz-cs w:val=&quot;28&quot;/&gt;&lt;w:lang w:val=&quot;EN-US&quot;/&gt;&lt;/w:rPr&gt;&lt;m:t&gt;в€™&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lt;/m:t&gt;&lt;/m:r&gt;&lt;/m:e&gt;&lt;m:sub&gt;&lt;m:r&gt;&lt;w:rPr&gt;&lt;w:rFonts w:ascii=&quot;Cambria Math&quot; w:h-ansi=&quot;Cambria Math&quot;/&gt;&lt;wx:font wx:val=&quot;Cambria Math&quot;/&gt;&lt;w:i/&gt;&lt;w:sz w:val=&quot;28&quot;/&gt;&lt;w:sz-cs w:val=&quot;28&quot;/&gt;&lt;/w:rPr&gt;&lt;m:t&gt;РЅ&lt;/m:t&gt;&lt;/m:r&gt;&lt;/m:sub&gt;&lt;/m:sSub&gt;&lt;/m:num&gt;&lt;m:den&gt;&lt;m:r&gt;&lt;w:rPr&gt;&lt;w:rFonts w:ascii=&quot;Cambria Math&quot; w:h-ansi=&quot;Times New Roman&quot;/&gt;&lt;wx:font wx:val=&quot;Cambria Math&quot;/&gt;&lt;w:i/&gt;&lt;w:sz w:val=&quot;28&quot;/&gt;&lt;w:sz-cs w:val=&quot;28&quot;/&gt;&lt;w:lang w:val=&quot;EN-US&quot;/&gt;&lt;/w:rPr&gt;&lt;m:t&gt;0,159&lt;/m:t&gt;&lt;/m:r&gt;&lt;m:r&gt;&lt;w:rPr&gt;&lt;w:rFonts w:ascii=&quot;Cambria Math&quot; w:h-ansi=&quot;Cambria Math&quot;/&gt;&lt;wx:font wx:val=&quot;Cambria Math&quot;/&gt;&lt;w:i/&gt;&lt;w:sz w:val=&quot;28&quot;/&gt;&lt;w:sz-cs w:val=&quot;28&quot;/&gt;&lt;w:lang w:val=&quot;EN-US&quot;/&gt;&lt;/w:rPr&gt;&lt;m:t&gt;в€™&lt;/m:t&gt;&lt;/m:r&gt;&lt;m:sSub&gt;&lt;m:sSubPr&gt;&lt;m:ctrlPr&gt;&lt;w:rPr&gt;&lt;w:rFonts w:ascii=&quot;Cambria Math&quot; w:h-ansi=&quot;Times New Roman&quot;/&gt;&lt;wx:font wx:val=&quot;Cambria Math&quot;/&gt;&lt;w:i/&gt;&lt;w:sz w:val=&quot;28&quot;/&gt;&lt;w:sz-cs w:val=&quot;28&quot;/&gt;&lt;w:lang w:val=&quot;EN-US&quot;/&gt;&lt;/w:rPr&gt;&lt;/m:ctrlPr&gt;&lt;/m:sSubPr&gt;&lt;m:e&gt;&lt;m:r&gt;&lt;w:rPr&gt;&lt;w:rFonts w:ascii=&quot;Cambria Math&quot; w:h-ansi=&quot;Times New Roman&quot;/&gt;&lt;wx:font wx:val=&quot;Cambria Math&quot;/&gt;&lt;w:i/&gt;&lt;w:sz w:val=&quot;28&quot;/&gt;&lt;w:sz-cs w:val=&quot;28&quot;/&gt;&lt;w:lang w:val=&quot;EN-US&quot;/&gt;&lt;/w:rPr&gt;&lt;m:t&gt;N&lt;/m:t&gt;&lt;/m:r&gt;&lt;/m:e&gt;&lt;m:sub&gt;&lt;m:r&gt;&lt;w:rPr&gt;&lt;w:rFonts w:ascii=&quot;Cambria Math&quot; w:h-ansi=&quot;Cambria Math&quot;/&gt;&lt;wx:font wx:val=&quot;Cambria Math&quot;/&gt;&lt;w:i/&gt;&lt;w:sz w:val=&quot;28&quot;/&gt;&lt;w:sz-cs w:val=&quot;28&quot;/&gt;&lt;/w:rPr&gt;&lt;m:t&gt;РµРЅ&lt;/m:t&gt;&lt;/m:r&gt;&lt;m:r&gt;&lt;w:rPr&gt;&lt;w:rFonts w:ascii=&quot;Cambria Math&quot; w:h-ansi=&quot;Times New Roman&quot;/&gt;&lt;wx:font wx:val=&quot;Cambria Math&quot;/&gt;&lt;w:i/&gt;&lt;w:sz w:val=&quot;28&quot;/&gt;&lt;w:sz-cs w:val=&quot;28&quot;/&gt;&lt;w:lang w:val=&quot;EN-US&quot;/&gt;&lt;/w:rPr&gt;&lt;m:t&gt; &lt;/m:t&gt;&lt;/m:r&gt;&lt;/m:sub&gt;&lt;/m:sSub&gt;&lt;m:r&gt;&lt;w:rPr&gt;&lt;w:rFonts w:ascii=&quot;Cambria Math&quot; w:h-ansi=&quot;Times New Roman&quot;/&gt;&lt;wx:font wx:val=&quot;Cambria Math&quot;/&gt;&lt;w:i/&gt;&lt;w:sz w:val=&quot;28&quot;/&gt;&lt;w:sz-cs w:val=&quot;28&quot;/&gt;&lt;w:lang w:val=&quot;EN-US&quot;/&gt;&lt;/w:rPr&gt;&lt;m:t&gt; &lt;/m:t&gt;&lt;/m:r&gt;&lt;m:r&gt;&lt;w:rPr&gt;&lt;w:rFonts w:ascii=&quot;Cambria Math&quot; w:h-ansi=&quot;Cambria Math&quot;/&gt;&lt;wx:font wx:val=&quot;Cambria Math&quot;/&gt;&lt;w:i/&gt;&lt;w:sz w:val=&quot;28&quot;/&gt;&lt;w:sz-cs w:val=&quot;28&quot;/&gt;&lt;w:lang w:val=&quot;EN-US&quot;/&gt;&lt;/w:rPr&gt;&lt;m:t&gt;в€™&lt;/m:t&gt;&lt;/m:r&gt;&lt;m:sSub&gt;&lt;m:sSubPr&gt;&lt;m:ctrlPr&gt;&lt;w:rPr&gt;&lt;w:rFonts w:ascii=&quot;Cambria Math&quot; w:h-ansi=&quot;Times New Roman&quot;/&gt;&lt;wx:font wx:val=&quot;Cambria Math&quot;/&gt;&lt;w:i/&gt;&lt;w:sz w:val=&quot;28&quot;/&gt;&lt;w:sz-cs w:val=&quot;28&quot;/&gt;&lt;w:lang w:val=&quot;EN-US&quot;/&gt;&lt;/w:rPr&gt;&lt;/m:ctrlPr&gt;&lt;/m:sSubPr&gt;&lt;m:e&gt;&lt;m:r&gt;&lt;w:rPr&gt;&lt;w:rFonts w:ascii=&quot;Cambria Math&quot; w:h-ansi=&quot;Times New Roman&quot;/&gt;&lt;wx:font wx:val=&quot;Times New Roman&quot;/&gt;&lt;w:i/&gt;&lt;w:sz w:val=&quot;28&quot;/&gt;&lt;w:sz-cs w:val=&quot;28&quot;/&gt;&lt;w:lang w:val=&quot;EN-US&quot;/&gt;&lt;/w:rPr&gt;&lt;m:t&gt;О®&lt;/m:t&gt;&lt;/m:r&gt;&lt;/m:e&gt;&lt;m:sub&gt;&lt;m:r&gt;&lt;w:rPr&gt;&lt;w:rFonts w:ascii=&quot;Cambria Math&quot; w:h-ansi=&quot;Times New Roman&quot;/&gt;&lt;wx:font wx:val=&quot;Times New Roman&quot;/&gt;&lt;w:i/&gt;&lt;w:sz w:val=&quot;28&quot;/&gt;&lt;w:sz-cs w:val=&quot;28&quot;/&gt;&lt;/w:rPr&gt;&lt;m:t&gt;РјРі&lt;/m:t&gt;&lt;/m:r&gt;&lt;/m:sub&gt;&lt;/m:sSub&gt;&lt;m:r&gt;&lt;w:rPr&gt;&lt;w:rFonts w:ascii=&quot;Cambria Math&quot; w:h-ansi=&quot;Cambria Math&quot;/&gt;&lt;wx:font wx:val=&quot;Cambria Math&quot;/&gt;&lt;w:i/&gt;&lt;w:sz w:val=&quot;28&quot;/&gt;&lt;w:sz-cs w:val=&quot;28&quot;/&gt;&lt;w:lang w:val=&quot;EN-US&quot;/&gt;&lt;/w:rPr&gt;&lt;m:t&gt;в€™&lt;/m:t&gt;&lt;/m:r&gt;&lt;m:r&gt;&lt;w:rPr&gt;&lt;w:rFonts w:ascii=&quot;Cambria Math&quot; w:h-ansi=&quot;Times New Roman&quot;/&gt;&lt;wx:font wx:val=&quot;Cambria Math&quot;/&gt;&lt;w:i/&gt;&lt;w:sz w:val=&quot;28&quot;/&gt;&lt;w:sz-cs w:val=&quot;28&quot;/&gt;&lt;w:lang w:val=&quot;EN-US&quot;/&gt;&lt;/w:rPr&gt;&lt;m:t&gt; &lt;/m:t&gt;&lt;/m:r&gt;&lt;m:sSub&gt;&lt;m:sSubPr&gt;&lt;m:ctrlPr&gt;&lt;w:rPr&gt;&lt;w:rFonts w:ascii=&quot;Cambria Math&quot; w:h-ansi=&quot;Times New Roman&quot;/&gt;&lt;wx:font wx:val=&quot;Cambria Math&quot;/&gt;&lt;w:i/&gt;&lt;w:sz w:val=&quot;28&quot;/&gt;&lt;w:sz-cs w:val=&quot;28&quot;/&gt;&lt;w:lang w:val=&quot;EN-US&quot;/&gt;&lt;/w:rPr&gt;&lt;/m:ctrlPr&gt;&lt;/m:sSubPr&gt;&lt;m:e&gt;&lt;m:r&gt;&lt;w:rPr&gt;&lt;w:rFonts w:ascii=&quot;Cambria Math&quot; w:h-ansi=&quot;Times New Roman&quot;/&gt;&lt;wx:font wx:val=&quot;Times New Roman&quot;/&gt;&lt;w:i/&gt;&lt;w:sz w:val=&quot;28&quot;/&gt;&lt;w:sz-cs w:val=&quot;28&quot;/&gt;&lt;w:lang w:val=&quot;EN-US&quot;/&gt;&lt;/w:rPr&gt;&lt;m:t&gt;О®&lt;/m:t&gt;&lt;/m:r&gt;&lt;/m:e&gt;&lt;m:sub&gt;&lt;m:r&gt;&lt;w:rPr&gt;&lt;w:rFonts w:ascii=&quot;Cambria Math&quot; w:h-ansi=&quot;Times New Roman&quot;/&gt;&lt;wx:font wx:val=&quot;Times New Roman&quot;/&gt;&lt;w:i/&gt;&lt;w:sz w:val=&quot;28&quot;/&gt;&lt;w:sz-cs w:val=&quot;28&quot;/&gt;&lt;/w:rPr&gt;&lt;m:t&gt;РѕРїС‚&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510E27">
        <w:rPr>
          <w:rFonts w:ascii="Times New Roman" w:hAnsi="Times New Roman"/>
          <w:sz w:val="28"/>
          <w:szCs w:val="28"/>
        </w:rPr>
        <w:instrText xml:space="preserve"> </w:instrText>
      </w:r>
      <w:r w:rsidRPr="00510E27">
        <w:rPr>
          <w:rFonts w:ascii="Times New Roman" w:hAnsi="Times New Roman"/>
          <w:sz w:val="28"/>
          <w:szCs w:val="28"/>
        </w:rPr>
        <w:fldChar w:fldCharType="separate"/>
      </w:r>
      <w:r w:rsidRPr="002C5F8E">
        <w:rPr>
          <w:position w:val="-27"/>
        </w:rPr>
        <w:pict>
          <v:shape id="_x0000_i1030" type="#_x0000_t75" style="width:107.4pt;height:3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439E3&quot;/&gt;&lt;wsp:rsid wsp:val=&quot;00012591&quot;/&gt;&lt;wsp:rsid wsp:val=&quot;00023518&quot;/&gt;&lt;wsp:rsid wsp:val=&quot;00026AA6&quot;/&gt;&lt;wsp:rsid wsp:val=&quot;00026C45&quot;/&gt;&lt;wsp:rsid wsp:val=&quot;00027D63&quot;/&gt;&lt;wsp:rsid wsp:val=&quot;0003358A&quot;/&gt;&lt;wsp:rsid wsp:val=&quot;00053ABA&quot;/&gt;&lt;wsp:rsid wsp:val=&quot;00073E15&quot;/&gt;&lt;wsp:rsid wsp:val=&quot;00082580&quot;/&gt;&lt;wsp:rsid wsp:val=&quot;00091534&quot;/&gt;&lt;wsp:rsid wsp:val=&quot;000A25E1&quot;/&gt;&lt;wsp:rsid wsp:val=&quot;000A7B27&quot;/&gt;&lt;wsp:rsid wsp:val=&quot;000B3F55&quot;/&gt;&lt;wsp:rsid wsp:val=&quot;000C1DB1&quot;/&gt;&lt;wsp:rsid wsp:val=&quot;000C5951&quot;/&gt;&lt;wsp:rsid wsp:val=&quot;000E5241&quot;/&gt;&lt;wsp:rsid wsp:val=&quot;000E772F&quot;/&gt;&lt;wsp:rsid wsp:val=&quot;000F28B2&quot;/&gt;&lt;wsp:rsid wsp:val=&quot;001131B9&quot;/&gt;&lt;wsp:rsid wsp:val=&quot;001166DD&quot;/&gt;&lt;wsp:rsid wsp:val=&quot;00135398&quot;/&gt;&lt;wsp:rsid wsp:val=&quot;00142ED3&quot;/&gt;&lt;wsp:rsid wsp:val=&quot;00150D8F&quot;/&gt;&lt;wsp:rsid wsp:val=&quot;00151569&quot;/&gt;&lt;wsp:rsid wsp:val=&quot;00156276&quot;/&gt;&lt;wsp:rsid wsp:val=&quot;00164623&quot;/&gt;&lt;wsp:rsid wsp:val=&quot;0016468A&quot;/&gt;&lt;wsp:rsid wsp:val=&quot;00166DB0&quot;/&gt;&lt;wsp:rsid wsp:val=&quot;00170974&quot;/&gt;&lt;wsp:rsid wsp:val=&quot;00175F80&quot;/&gt;&lt;wsp:rsid wsp:val=&quot;00180C02&quot;/&gt;&lt;wsp:rsid wsp:val=&quot;00183109&quot;/&gt;&lt;wsp:rsid wsp:val=&quot;001A1B78&quot;/&gt;&lt;wsp:rsid wsp:val=&quot;001A31DB&quot;/&gt;&lt;wsp:rsid wsp:val=&quot;001A6B43&quot;/&gt;&lt;wsp:rsid wsp:val=&quot;001B7D20&quot;/&gt;&lt;wsp:rsid wsp:val=&quot;001C0001&quot;/&gt;&lt;wsp:rsid wsp:val=&quot;001C7F81&quot;/&gt;&lt;wsp:rsid wsp:val=&quot;001D4AD0&quot;/&gt;&lt;wsp:rsid wsp:val=&quot;001E1D8E&quot;/&gt;&lt;wsp:rsid wsp:val=&quot;001E1EE9&quot;/&gt;&lt;wsp:rsid wsp:val=&quot;00202355&quot;/&gt;&lt;wsp:rsid wsp:val=&quot;00204D65&quot;/&gt;&lt;wsp:rsid wsp:val=&quot;00207BE8&quot;/&gt;&lt;wsp:rsid wsp:val=&quot;00210512&quot;/&gt;&lt;wsp:rsid wsp:val=&quot;00213A14&quot;/&gt;&lt;wsp:rsid wsp:val=&quot;00214ABD&quot;/&gt;&lt;wsp:rsid wsp:val=&quot;002308A5&quot;/&gt;&lt;wsp:rsid wsp:val=&quot;0023217F&quot;/&gt;&lt;wsp:rsid wsp:val=&quot;002370DA&quot;/&gt;&lt;wsp:rsid wsp:val=&quot;00263CDA&quot;/&gt;&lt;wsp:rsid wsp:val=&quot;00272D17&quot;/&gt;&lt;wsp:rsid wsp:val=&quot;00272DB7&quot;/&gt;&lt;wsp:rsid wsp:val=&quot;0027492F&quot;/&gt;&lt;wsp:rsid wsp:val=&quot;002813BC&quot;/&gt;&lt;wsp:rsid wsp:val=&quot;00282226&quot;/&gt;&lt;wsp:rsid wsp:val=&quot;0028463A&quot;/&gt;&lt;wsp:rsid wsp:val=&quot;00284FD2&quot;/&gt;&lt;wsp:rsid wsp:val=&quot;002959D6&quot;/&gt;&lt;wsp:rsid wsp:val=&quot;00297276&quot;/&gt;&lt;wsp:rsid wsp:val=&quot;002A07E9&quot;/&gt;&lt;wsp:rsid wsp:val=&quot;002C1009&quot;/&gt;&lt;wsp:rsid wsp:val=&quot;002C5F8E&quot;/&gt;&lt;wsp:rsid wsp:val=&quot;002D3733&quot;/&gt;&lt;wsp:rsid wsp:val=&quot;002E3201&quot;/&gt;&lt;wsp:rsid wsp:val=&quot;002E3642&quot;/&gt;&lt;wsp:rsid wsp:val=&quot;002E5089&quot;/&gt;&lt;wsp:rsid wsp:val=&quot;002E5707&quot;/&gt;&lt;wsp:rsid wsp:val=&quot;002E7B05&quot;/&gt;&lt;wsp:rsid wsp:val=&quot;002F1458&quot;/&gt;&lt;wsp:rsid wsp:val=&quot;002F4134&quot;/&gt;&lt;wsp:rsid wsp:val=&quot;002F46D9&quot;/&gt;&lt;wsp:rsid wsp:val=&quot;002F5C32&quot;/&gt;&lt;wsp:rsid wsp:val=&quot;00302868&quot;/&gt;&lt;wsp:rsid wsp:val=&quot;00302A69&quot;/&gt;&lt;wsp:rsid wsp:val=&quot;0032236A&quot;/&gt;&lt;wsp:rsid wsp:val=&quot;0032307E&quot;/&gt;&lt;wsp:rsid wsp:val=&quot;00325DE1&quot;/&gt;&lt;wsp:rsid wsp:val=&quot;00327954&quot;/&gt;&lt;wsp:rsid wsp:val=&quot;00331922&quot;/&gt;&lt;wsp:rsid wsp:val=&quot;003445D1&quot;/&gt;&lt;wsp:rsid wsp:val=&quot;00344C36&quot;/&gt;&lt;wsp:rsid wsp:val=&quot;00344C73&quot;/&gt;&lt;wsp:rsid wsp:val=&quot;0035648A&quot;/&gt;&lt;wsp:rsid wsp:val=&quot;003572C3&quot;/&gt;&lt;wsp:rsid wsp:val=&quot;00361197&quot;/&gt;&lt;wsp:rsid wsp:val=&quot;00364D65&quot;/&gt;&lt;wsp:rsid wsp:val=&quot;003678D2&quot;/&gt;&lt;wsp:rsid wsp:val=&quot;00383731&quot;/&gt;&lt;wsp:rsid wsp:val=&quot;00383F6F&quot;/&gt;&lt;wsp:rsid wsp:val=&quot;003864D9&quot;/&gt;&lt;wsp:rsid wsp:val=&quot;003964EF&quot;/&gt;&lt;wsp:rsid wsp:val=&quot;003A6E44&quot;/&gt;&lt;wsp:rsid wsp:val=&quot;003B5501&quot;/&gt;&lt;wsp:rsid wsp:val=&quot;003B74D6&quot;/&gt;&lt;wsp:rsid wsp:val=&quot;003C403C&quot;/&gt;&lt;wsp:rsid wsp:val=&quot;003E38D3&quot;/&gt;&lt;wsp:rsid wsp:val=&quot;003F31F0&quot;/&gt;&lt;wsp:rsid wsp:val=&quot;003F336E&quot;/&gt;&lt;wsp:rsid wsp:val=&quot;003F33A2&quot;/&gt;&lt;wsp:rsid wsp:val=&quot;00411149&quot;/&gt;&lt;wsp:rsid wsp:val=&quot;0042294D&quot;/&gt;&lt;wsp:rsid wsp:val=&quot;00426F61&quot;/&gt;&lt;wsp:rsid wsp:val=&quot;00433FA2&quot;/&gt;&lt;wsp:rsid wsp:val=&quot;00434E8C&quot;/&gt;&lt;wsp:rsid wsp:val=&quot;004365C0&quot;/&gt;&lt;wsp:rsid wsp:val=&quot;00440394&quot;/&gt;&lt;wsp:rsid wsp:val=&quot;00440C7C&quot;/&gt;&lt;wsp:rsid wsp:val=&quot;00447DD5&quot;/&gt;&lt;wsp:rsid wsp:val=&quot;00452F3B&quot;/&gt;&lt;wsp:rsid wsp:val=&quot;00461A46&quot;/&gt;&lt;wsp:rsid wsp:val=&quot;00476D35&quot;/&gt;&lt;wsp:rsid wsp:val=&quot;004A0DB3&quot;/&gt;&lt;wsp:rsid wsp:val=&quot;004C39D7&quot;/&gt;&lt;wsp:rsid wsp:val=&quot;004C6951&quot;/&gt;&lt;wsp:rsid wsp:val=&quot;004D2009&quot;/&gt;&lt;wsp:rsid wsp:val=&quot;004D7F80&quot;/&gt;&lt;wsp:rsid wsp:val=&quot;004E70AD&quot;/&gt;&lt;wsp:rsid wsp:val=&quot;004F2917&quot;/&gt;&lt;wsp:rsid wsp:val=&quot;004F2A74&quot;/&gt;&lt;wsp:rsid wsp:val=&quot;004F395F&quot;/&gt;&lt;wsp:rsid wsp:val=&quot;00501B11&quot;/&gt;&lt;wsp:rsid wsp:val=&quot;00501C5B&quot;/&gt;&lt;wsp:rsid wsp:val=&quot;00510460&quot;/&gt;&lt;wsp:rsid wsp:val=&quot;0052167C&quot;/&gt;&lt;wsp:rsid wsp:val=&quot;00524176&quot;/&gt;&lt;wsp:rsid wsp:val=&quot;00527642&quot;/&gt;&lt;wsp:rsid wsp:val=&quot;00540C66&quot;/&gt;&lt;wsp:rsid wsp:val=&quot;00550CE8&quot;/&gt;&lt;wsp:rsid wsp:val=&quot;0055578A&quot;/&gt;&lt;wsp:rsid wsp:val=&quot;00561536&quot;/&gt;&lt;wsp:rsid wsp:val=&quot;00566392&quot;/&gt;&lt;wsp:rsid wsp:val=&quot;00567952&quot;/&gt;&lt;wsp:rsid wsp:val=&quot;0058368B&quot;/&gt;&lt;wsp:rsid wsp:val=&quot;005850CA&quot;/&gt;&lt;wsp:rsid wsp:val=&quot;005851C1&quot;/&gt;&lt;wsp:rsid wsp:val=&quot;00591E7A&quot;/&gt;&lt;wsp:rsid wsp:val=&quot;0059511A&quot;/&gt;&lt;wsp:rsid wsp:val=&quot;00596033&quot;/&gt;&lt;wsp:rsid wsp:val=&quot;005A7CF7&quot;/&gt;&lt;wsp:rsid wsp:val=&quot;005B2769&quot;/&gt;&lt;wsp:rsid wsp:val=&quot;005B43F6&quot;/&gt;&lt;wsp:rsid wsp:val=&quot;005B45D3&quot;/&gt;&lt;wsp:rsid wsp:val=&quot;005B4656&quot;/&gt;&lt;wsp:rsid wsp:val=&quot;005B5E46&quot;/&gt;&lt;wsp:rsid wsp:val=&quot;005C37E2&quot;/&gt;&lt;wsp:rsid wsp:val=&quot;005D4B72&quot;/&gt;&lt;wsp:rsid wsp:val=&quot;005E6672&quot;/&gt;&lt;wsp:rsid wsp:val=&quot;005F244B&quot;/&gt;&lt;wsp:rsid wsp:val=&quot;005F3424&quot;/&gt;&lt;wsp:rsid wsp:val=&quot;0060320A&quot;/&gt;&lt;wsp:rsid wsp:val=&quot;00604F45&quot;/&gt;&lt;wsp:rsid wsp:val=&quot;00611668&quot;/&gt;&lt;wsp:rsid wsp:val=&quot;00620BE7&quot;/&gt;&lt;wsp:rsid wsp:val=&quot;0062671B&quot;/&gt;&lt;wsp:rsid wsp:val=&quot;00635C3C&quot;/&gt;&lt;wsp:rsid wsp:val=&quot;0064590B&quot;/&gt;&lt;wsp:rsid wsp:val=&quot;00651A4E&quot;/&gt;&lt;wsp:rsid wsp:val=&quot;00655DE8&quot;/&gt;&lt;wsp:rsid wsp:val=&quot;0065736D&quot;/&gt;&lt;wsp:rsid wsp:val=&quot;00660371&quot;/&gt;&lt;wsp:rsid wsp:val=&quot;006665E5&quot;/&gt;&lt;wsp:rsid wsp:val=&quot;00667566&quot;/&gt;&lt;wsp:rsid wsp:val=&quot;0067132F&quot;/&gt;&lt;wsp:rsid wsp:val=&quot;00671546&quot;/&gt;&lt;wsp:rsid wsp:val=&quot;0067313A&quot;/&gt;&lt;wsp:rsid wsp:val=&quot;00676849&quot;/&gt;&lt;wsp:rsid wsp:val=&quot;0069149F&quot;/&gt;&lt;wsp:rsid wsp:val=&quot;00696517&quot;/&gt;&lt;wsp:rsid wsp:val=&quot;00696962&quot;/&gt;&lt;wsp:rsid wsp:val=&quot;006970FC&quot;/&gt;&lt;wsp:rsid wsp:val=&quot;006B1DAC&quot;/&gt;&lt;wsp:rsid wsp:val=&quot;006B4529&quot;/&gt;&lt;wsp:rsid wsp:val=&quot;006B596F&quot;/&gt;&lt;wsp:rsid wsp:val=&quot;006B7419&quot;/&gt;&lt;wsp:rsid wsp:val=&quot;006C4EDB&quot;/&gt;&lt;wsp:rsid wsp:val=&quot;006D0DBF&quot;/&gt;&lt;wsp:rsid wsp:val=&quot;006D2680&quot;/&gt;&lt;wsp:rsid wsp:val=&quot;006D27B5&quot;/&gt;&lt;wsp:rsid wsp:val=&quot;006E3589&quot;/&gt;&lt;wsp:rsid wsp:val=&quot;006F08B0&quot;/&gt;&lt;wsp:rsid wsp:val=&quot;006F1E83&quot;/&gt;&lt;wsp:rsid wsp:val=&quot;006F4CE4&quot;/&gt;&lt;wsp:rsid wsp:val=&quot;0070291C&quot;/&gt;&lt;wsp:rsid wsp:val=&quot;00702FAC&quot;/&gt;&lt;wsp:rsid wsp:val=&quot;00703AEA&quot;/&gt;&lt;wsp:rsid wsp:val=&quot;007050C0&quot;/&gt;&lt;wsp:rsid wsp:val=&quot;0070757B&quot;/&gt;&lt;wsp:rsid wsp:val=&quot;00713BA8&quot;/&gt;&lt;wsp:rsid wsp:val=&quot;00720375&quot;/&gt;&lt;wsp:rsid wsp:val=&quot;00737411&quot;/&gt;&lt;wsp:rsid wsp:val=&quot;007439E3&quot;/&gt;&lt;wsp:rsid wsp:val=&quot;00743F5B&quot;/&gt;&lt;wsp:rsid wsp:val=&quot;00754DBA&quot;/&gt;&lt;wsp:rsid wsp:val=&quot;00772DDA&quot;/&gt;&lt;wsp:rsid wsp:val=&quot;00784D11&quot;/&gt;&lt;wsp:rsid wsp:val=&quot;00787EE9&quot;/&gt;&lt;wsp:rsid wsp:val=&quot;0079712B&quot;/&gt;&lt;wsp:rsid wsp:val=&quot;00797B20&quot;/&gt;&lt;wsp:rsid wsp:val=&quot;007A7E6F&quot;/&gt;&lt;wsp:rsid wsp:val=&quot;007B21CC&quot;/&gt;&lt;wsp:rsid wsp:val=&quot;007B2884&quot;/&gt;&lt;wsp:rsid wsp:val=&quot;007B29E1&quot;/&gt;&lt;wsp:rsid wsp:val=&quot;007C34CA&quot;/&gt;&lt;wsp:rsid wsp:val=&quot;007C5E5D&quot;/&gt;&lt;wsp:rsid wsp:val=&quot;007D04DC&quot;/&gt;&lt;wsp:rsid wsp:val=&quot;007D284E&quot;/&gt;&lt;wsp:rsid wsp:val=&quot;007D49D4&quot;/&gt;&lt;wsp:rsid wsp:val=&quot;007E549A&quot;/&gt;&lt;wsp:rsid wsp:val=&quot;007F0B5A&quot;/&gt;&lt;wsp:rsid wsp:val=&quot;007F1E91&quot;/&gt;&lt;wsp:rsid wsp:val=&quot;007F3A0F&quot;/&gt;&lt;wsp:rsid wsp:val=&quot;0080098C&quot;/&gt;&lt;wsp:rsid wsp:val=&quot;00801ED7&quot;/&gt;&lt;wsp:rsid wsp:val=&quot;0081716B&quot;/&gt;&lt;wsp:rsid wsp:val=&quot;008212C2&quot;/&gt;&lt;wsp:rsid wsp:val=&quot;00824C8E&quot;/&gt;&lt;wsp:rsid wsp:val=&quot;00825B5B&quot;/&gt;&lt;wsp:rsid wsp:val=&quot;00826868&quot;/&gt;&lt;wsp:rsid wsp:val=&quot;0083252F&quot;/&gt;&lt;wsp:rsid wsp:val=&quot;008427A7&quot;/&gt;&lt;wsp:rsid wsp:val=&quot;008439EE&quot;/&gt;&lt;wsp:rsid wsp:val=&quot;008461F6&quot;/&gt;&lt;wsp:rsid wsp:val=&quot;00862238&quot;/&gt;&lt;wsp:rsid wsp:val=&quot;00862DCC&quot;/&gt;&lt;wsp:rsid wsp:val=&quot;0087083F&quot;/&gt;&lt;wsp:rsid wsp:val=&quot;008714E0&quot;/&gt;&lt;wsp:rsid wsp:val=&quot;00871A73&quot;/&gt;&lt;wsp:rsid wsp:val=&quot;00880038&quot;/&gt;&lt;wsp:rsid wsp:val=&quot;00881B7B&quot;/&gt;&lt;wsp:rsid wsp:val=&quot;00882B1E&quot;/&gt;&lt;wsp:rsid wsp:val=&quot;00884A9E&quot;/&gt;&lt;wsp:rsid wsp:val=&quot;00891A6D&quot;/&gt;&lt;wsp:rsid wsp:val=&quot;008A263D&quot;/&gt;&lt;wsp:rsid wsp:val=&quot;008B7B72&quot;/&gt;&lt;wsp:rsid wsp:val=&quot;008C3BC8&quot;/&gt;&lt;wsp:rsid wsp:val=&quot;008C4FF6&quot;/&gt;&lt;wsp:rsid wsp:val=&quot;008C656B&quot;/&gt;&lt;wsp:rsid wsp:val=&quot;008D1FB2&quot;/&gt;&lt;wsp:rsid wsp:val=&quot;008D6F94&quot;/&gt;&lt;wsp:rsid wsp:val=&quot;008F46A9&quot;/&gt;&lt;wsp:rsid wsp:val=&quot;008F581F&quot;/&gt;&lt;wsp:rsid wsp:val=&quot;00906D68&quot;/&gt;&lt;wsp:rsid wsp:val=&quot;009073D3&quot;/&gt;&lt;wsp:rsid wsp:val=&quot;00907F83&quot;/&gt;&lt;wsp:rsid wsp:val=&quot;00912296&quot;/&gt;&lt;wsp:rsid wsp:val=&quot;0091696A&quot;/&gt;&lt;wsp:rsid wsp:val=&quot;0092656D&quot;/&gt;&lt;wsp:rsid wsp:val=&quot;00926E16&quot;/&gt;&lt;wsp:rsid wsp:val=&quot;00931955&quot;/&gt;&lt;wsp:rsid wsp:val=&quot;00940C90&quot;/&gt;&lt;wsp:rsid wsp:val=&quot;009431EC&quot;/&gt;&lt;wsp:rsid wsp:val=&quot;0094725C&quot;/&gt;&lt;wsp:rsid wsp:val=&quot;00950F7F&quot;/&gt;&lt;wsp:rsid wsp:val=&quot;00954D44&quot;/&gt;&lt;wsp:rsid wsp:val=&quot;009552E0&quot;/&gt;&lt;wsp:rsid wsp:val=&quot;00961E21&quot;/&gt;&lt;wsp:rsid wsp:val=&quot;0096780F&quot;/&gt;&lt;wsp:rsid wsp:val=&quot;0097015A&quot;/&gt;&lt;wsp:rsid wsp:val=&quot;00986AA2&quot;/&gt;&lt;wsp:rsid wsp:val=&quot;009908B1&quot;/&gt;&lt;wsp:rsid wsp:val=&quot;009A1881&quot;/&gt;&lt;wsp:rsid wsp:val=&quot;009A32DE&quot;/&gt;&lt;wsp:rsid wsp:val=&quot;009A382B&quot;/&gt;&lt;wsp:rsid wsp:val=&quot;009A51E7&quot;/&gt;&lt;wsp:rsid wsp:val=&quot;009B1D37&quot;/&gt;&lt;wsp:rsid wsp:val=&quot;009C5342&quot;/&gt;&lt;wsp:rsid wsp:val=&quot;009C55E5&quot;/&gt;&lt;wsp:rsid wsp:val=&quot;009D390D&quot;/&gt;&lt;wsp:rsid wsp:val=&quot;009E3742&quot;/&gt;&lt;wsp:rsid wsp:val=&quot;009E3AB8&quot;/&gt;&lt;wsp:rsid wsp:val=&quot;009E7E48&quot;/&gt;&lt;wsp:rsid wsp:val=&quot;009E7FF0&quot;/&gt;&lt;wsp:rsid wsp:val=&quot;009F36C9&quot;/&gt;&lt;wsp:rsid wsp:val=&quot;009F4357&quot;/&gt;&lt;wsp:rsid wsp:val=&quot;009F47E1&quot;/&gt;&lt;wsp:rsid wsp:val=&quot;009F7E79&quot;/&gt;&lt;wsp:rsid wsp:val=&quot;00A153B6&quot;/&gt;&lt;wsp:rsid wsp:val=&quot;00A2310A&quot;/&gt;&lt;wsp:rsid wsp:val=&quot;00A27181&quot;/&gt;&lt;wsp:rsid wsp:val=&quot;00A27DC5&quot;/&gt;&lt;wsp:rsid wsp:val=&quot;00A321CD&quot;/&gt;&lt;wsp:rsid wsp:val=&quot;00A3592A&quot;/&gt;&lt;wsp:rsid wsp:val=&quot;00A471B7&quot;/&gt;&lt;wsp:rsid wsp:val=&quot;00A60C5F&quot;/&gt;&lt;wsp:rsid wsp:val=&quot;00A7290F&quot;/&gt;&lt;wsp:rsid wsp:val=&quot;00A84EC8&quot;/&gt;&lt;wsp:rsid wsp:val=&quot;00A87511&quot;/&gt;&lt;wsp:rsid wsp:val=&quot;00A9026C&quot;/&gt;&lt;wsp:rsid wsp:val=&quot;00A939F6&quot;/&gt;&lt;wsp:rsid wsp:val=&quot;00AB46D2&quot;/&gt;&lt;wsp:rsid wsp:val=&quot;00AD66BA&quot;/&gt;&lt;wsp:rsid wsp:val=&quot;00AE1B26&quot;/&gt;&lt;wsp:rsid wsp:val=&quot;00AE6B8A&quot;/&gt;&lt;wsp:rsid wsp:val=&quot;00B0037A&quot;/&gt;&lt;wsp:rsid wsp:val=&quot;00B0486A&quot;/&gt;&lt;wsp:rsid wsp:val=&quot;00B04EE0&quot;/&gt;&lt;wsp:rsid wsp:val=&quot;00B0596F&quot;/&gt;&lt;wsp:rsid wsp:val=&quot;00B074FD&quot;/&gt;&lt;wsp:rsid wsp:val=&quot;00B11080&quot;/&gt;&lt;wsp:rsid wsp:val=&quot;00B13DF7&quot;/&gt;&lt;wsp:rsid wsp:val=&quot;00B2087F&quot;/&gt;&lt;wsp:rsid wsp:val=&quot;00B24EC3&quot;/&gt;&lt;wsp:rsid wsp:val=&quot;00B30799&quot;/&gt;&lt;wsp:rsid wsp:val=&quot;00B37F91&quot;/&gt;&lt;wsp:rsid wsp:val=&quot;00B40FCF&quot;/&gt;&lt;wsp:rsid wsp:val=&quot;00B41D52&quot;/&gt;&lt;wsp:rsid wsp:val=&quot;00B524BC&quot;/&gt;&lt;wsp:rsid wsp:val=&quot;00B52A1E&quot;/&gt;&lt;wsp:rsid wsp:val=&quot;00B541BF&quot;/&gt;&lt;wsp:rsid wsp:val=&quot;00B56E7F&quot;/&gt;&lt;wsp:rsid wsp:val=&quot;00B644BA&quot;/&gt;&lt;wsp:rsid wsp:val=&quot;00B65E93&quot;/&gt;&lt;wsp:rsid wsp:val=&quot;00B703A6&quot;/&gt;&lt;wsp:rsid wsp:val=&quot;00B757BD&quot;/&gt;&lt;wsp:rsid wsp:val=&quot;00B80007&quot;/&gt;&lt;wsp:rsid wsp:val=&quot;00B80B35&quot;/&gt;&lt;wsp:rsid wsp:val=&quot;00B9439B&quot;/&gt;&lt;wsp:rsid wsp:val=&quot;00B95D33&quot;/&gt;&lt;wsp:rsid wsp:val=&quot;00BB392D&quot;/&gt;&lt;wsp:rsid wsp:val=&quot;00BC0193&quot;/&gt;&lt;wsp:rsid wsp:val=&quot;00BC5A21&quot;/&gt;&lt;wsp:rsid wsp:val=&quot;00BC62DD&quot;/&gt;&lt;wsp:rsid wsp:val=&quot;00BE233F&quot;/&gt;&lt;wsp:rsid wsp:val=&quot;00BE2795&quot;/&gt;&lt;wsp:rsid wsp:val=&quot;00BF2530&quot;/&gt;&lt;wsp:rsid wsp:val=&quot;00BF346C&quot;/&gt;&lt;wsp:rsid wsp:val=&quot;00BF3C01&quot;/&gt;&lt;wsp:rsid wsp:val=&quot;00C15969&quot;/&gt;&lt;wsp:rsid wsp:val=&quot;00C17278&quot;/&gt;&lt;wsp:rsid wsp:val=&quot;00C17DE4&quot;/&gt;&lt;wsp:rsid wsp:val=&quot;00C34BF0&quot;/&gt;&lt;wsp:rsid wsp:val=&quot;00C413BD&quot;/&gt;&lt;wsp:rsid wsp:val=&quot;00C4519A&quot;/&gt;&lt;wsp:rsid wsp:val=&quot;00C501CA&quot;/&gt;&lt;wsp:rsid wsp:val=&quot;00C62E38&quot;/&gt;&lt;wsp:rsid wsp:val=&quot;00C93917&quot;/&gt;&lt;wsp:rsid wsp:val=&quot;00C94DB3&quot;/&gt;&lt;wsp:rsid wsp:val=&quot;00C95518&quot;/&gt;&lt;wsp:rsid wsp:val=&quot;00C95542&quot;/&gt;&lt;wsp:rsid wsp:val=&quot;00C968D4&quot;/&gt;&lt;wsp:rsid wsp:val=&quot;00CA0F9F&quot;/&gt;&lt;wsp:rsid wsp:val=&quot;00CA4349&quot;/&gt;&lt;wsp:rsid wsp:val=&quot;00CA680D&quot;/&gt;&lt;wsp:rsid wsp:val=&quot;00CB0E26&quot;/&gt;&lt;wsp:rsid wsp:val=&quot;00CB1575&quot;/&gt;&lt;wsp:rsid wsp:val=&quot;00CB27C7&quot;/&gt;&lt;wsp:rsid wsp:val=&quot;00CB716D&quot;/&gt;&lt;wsp:rsid wsp:val=&quot;00CC3699&quot;/&gt;&lt;wsp:rsid wsp:val=&quot;00CC5DE9&quot;/&gt;&lt;wsp:rsid wsp:val=&quot;00CD0F08&quot;/&gt;&lt;wsp:rsid wsp:val=&quot;00CD2465&quot;/&gt;&lt;wsp:rsid wsp:val=&quot;00D0239C&quot;/&gt;&lt;wsp:rsid wsp:val=&quot;00D064ED&quot;/&gt;&lt;wsp:rsid wsp:val=&quot;00D15BBE&quot;/&gt;&lt;wsp:rsid wsp:val=&quot;00D15C38&quot;/&gt;&lt;wsp:rsid wsp:val=&quot;00D20209&quot;/&gt;&lt;wsp:rsid wsp:val=&quot;00D24C6C&quot;/&gt;&lt;wsp:rsid wsp:val=&quot;00D26D38&quot;/&gt;&lt;wsp:rsid wsp:val=&quot;00D30A51&quot;/&gt;&lt;wsp:rsid wsp:val=&quot;00D33D83&quot;/&gt;&lt;wsp:rsid wsp:val=&quot;00D35D25&quot;/&gt;&lt;wsp:rsid wsp:val=&quot;00D37E42&quot;/&gt;&lt;wsp:rsid wsp:val=&quot;00D40E18&quot;/&gt;&lt;wsp:rsid wsp:val=&quot;00D4552E&quot;/&gt;&lt;wsp:rsid wsp:val=&quot;00D466B3&quot;/&gt;&lt;wsp:rsid wsp:val=&quot;00D60C7A&quot;/&gt;&lt;wsp:rsid wsp:val=&quot;00D7006E&quot;/&gt;&lt;wsp:rsid wsp:val=&quot;00D8251F&quot;/&gt;&lt;wsp:rsid wsp:val=&quot;00D84514&quot;/&gt;&lt;wsp:rsid wsp:val=&quot;00D90F61&quot;/&gt;&lt;wsp:rsid wsp:val=&quot;00D9611F&quot;/&gt;&lt;wsp:rsid wsp:val=&quot;00DA0F18&quot;/&gt;&lt;wsp:rsid wsp:val=&quot;00DB15F3&quot;/&gt;&lt;wsp:rsid wsp:val=&quot;00DB5178&quot;/&gt;&lt;wsp:rsid wsp:val=&quot;00DB6158&quot;/&gt;&lt;wsp:rsid wsp:val=&quot;00DB7FD0&quot;/&gt;&lt;wsp:rsid wsp:val=&quot;00DC247C&quot;/&gt;&lt;wsp:rsid wsp:val=&quot;00DD1C71&quot;/&gt;&lt;wsp:rsid wsp:val=&quot;00DE29BB&quot;/&gt;&lt;wsp:rsid wsp:val=&quot;00DF43B3&quot;/&gt;&lt;wsp:rsid wsp:val=&quot;00E10AF1&quot;/&gt;&lt;wsp:rsid wsp:val=&quot;00E13023&quot;/&gt;&lt;wsp:rsid wsp:val=&quot;00E14F21&quot;/&gt;&lt;wsp:rsid wsp:val=&quot;00E1655B&quot;/&gt;&lt;wsp:rsid wsp:val=&quot;00E17538&quot;/&gt;&lt;wsp:rsid wsp:val=&quot;00E2095E&quot;/&gt;&lt;wsp:rsid wsp:val=&quot;00E258C6&quot;/&gt;&lt;wsp:rsid wsp:val=&quot;00E26126&quot;/&gt;&lt;wsp:rsid wsp:val=&quot;00E3042D&quot;/&gt;&lt;wsp:rsid wsp:val=&quot;00E5542A&quot;/&gt;&lt;wsp:rsid wsp:val=&quot;00E55627&quot;/&gt;&lt;wsp:rsid wsp:val=&quot;00E56CCC&quot;/&gt;&lt;wsp:rsid wsp:val=&quot;00E61834&quot;/&gt;&lt;wsp:rsid wsp:val=&quot;00E618BC&quot;/&gt;&lt;wsp:rsid wsp:val=&quot;00E63CBD&quot;/&gt;&lt;wsp:rsid wsp:val=&quot;00E86960&quot;/&gt;&lt;wsp:rsid wsp:val=&quot;00E90D7A&quot;/&gt;&lt;wsp:rsid wsp:val=&quot;00E92C45&quot;/&gt;&lt;wsp:rsid wsp:val=&quot;00E93594&quot;/&gt;&lt;wsp:rsid wsp:val=&quot;00E941B9&quot;/&gt;&lt;wsp:rsid wsp:val=&quot;00E97BAF&quot;/&gt;&lt;wsp:rsid wsp:val=&quot;00EA4D58&quot;/&gt;&lt;wsp:rsid wsp:val=&quot;00EB295E&quot;/&gt;&lt;wsp:rsid wsp:val=&quot;00EB6384&quot;/&gt;&lt;wsp:rsid wsp:val=&quot;00EC1F1B&quot;/&gt;&lt;wsp:rsid wsp:val=&quot;00ED449F&quot;/&gt;&lt;wsp:rsid wsp:val=&quot;00EE2A2E&quot;/&gt;&lt;wsp:rsid wsp:val=&quot;00EF1F3B&quot;/&gt;&lt;wsp:rsid wsp:val=&quot;00EF775A&quot;/&gt;&lt;wsp:rsid wsp:val=&quot;00F07EFC&quot;/&gt;&lt;wsp:rsid wsp:val=&quot;00F128AD&quot;/&gt;&lt;wsp:rsid wsp:val=&quot;00F13153&quot;/&gt;&lt;wsp:rsid wsp:val=&quot;00F20AFB&quot;/&gt;&lt;wsp:rsid wsp:val=&quot;00F2592C&quot;/&gt;&lt;wsp:rsid wsp:val=&quot;00F2685C&quot;/&gt;&lt;wsp:rsid wsp:val=&quot;00F4267F&quot;/&gt;&lt;wsp:rsid wsp:val=&quot;00F44D6E&quot;/&gt;&lt;wsp:rsid wsp:val=&quot;00F44F48&quot;/&gt;&lt;wsp:rsid wsp:val=&quot;00F528CE&quot;/&gt;&lt;wsp:rsid wsp:val=&quot;00F617E6&quot;/&gt;&lt;wsp:rsid wsp:val=&quot;00F66182&quot;/&gt;&lt;wsp:rsid wsp:val=&quot;00F67ABB&quot;/&gt;&lt;wsp:rsid wsp:val=&quot;00F70C81&quot;/&gt;&lt;wsp:rsid wsp:val=&quot;00F70CD6&quot;/&gt;&lt;wsp:rsid wsp:val=&quot;00F73C3F&quot;/&gt;&lt;wsp:rsid wsp:val=&quot;00F8064D&quot;/&gt;&lt;wsp:rsid wsp:val=&quot;00F848B7&quot;/&gt;&lt;wsp:rsid wsp:val=&quot;00F90244&quot;/&gt;&lt;wsp:rsid wsp:val=&quot;00F906F4&quot;/&gt;&lt;wsp:rsid wsp:val=&quot;00FA6515&quot;/&gt;&lt;wsp:rsid wsp:val=&quot;00FB4543&quot;/&gt;&lt;wsp:rsid wsp:val=&quot;00FB4F48&quot;/&gt;&lt;wsp:rsid wsp:val=&quot;00FC50EF&quot;/&gt;&lt;wsp:rsid wsp:val=&quot;00FC6DB0&quot;/&gt;&lt;wsp:rsid wsp:val=&quot;00FD757A&quot;/&gt;&lt;wsp:rsid wsp:val=&quot;00FF05B2&quot;/&gt;&lt;wsp:rsid wsp:val=&quot;00FF1007&quot;/&gt;&lt;/wsp:rsids&gt;&lt;/w:docPr&gt;&lt;w:body&gt;&lt;wx:sect&gt;&lt;w:p wsp:rsidR=&quot;00000000&quot; wsp:rsidRDefault=&quot;001166DD&quot; wsp:rsidP=&quot;001166DD&quot;&gt;&lt;m:oMathPara&gt;&lt;m:oMath&gt;&lt;m:r&gt;&lt;w:rPr&gt;&lt;w:rFonts w:ascii=&quot;Cambria Math&quot; w:h-ansi=&quot;Times New Roman&quot;/&gt;&lt;wx:font wx:val=&quot;Times New Roman&quot;/&gt;&lt;w:i/&gt;&lt;w:sz w:val=&quot;28&quot;/&gt;&lt;w:sz-cs w:val=&quot;28&quot;/&gt;&lt;w:lang w:val=&quot;EN-US&quot;/&gt;&lt;/w:rPr&gt;&lt;m:t&gt;в‰Ґ&lt;/m:t&gt;&lt;/m:r&gt;&lt;m:f&gt;&lt;m:fPr&gt;&lt;m:ctrlPr&gt;&lt;w:rPr&gt;&lt;w:rFonts w:ascii=&quot;Cambria Math&quot; w:h-ansi=&quot;Times New Roman&quot;/&gt;&lt;wx:font wx:val=&quot;Cambria Math&quot;/&gt;&lt;w:i/&gt;&lt;w:sz w:val=&quot;28&quot;/&gt;&lt;w:sz-cs w:val=&quot;28&quot;/&gt;&lt;/w:rPr&gt;&lt;/m:ctrlPr&gt;&lt;/m:fPr&gt;&lt;m:num&gt;&lt;m:sSub&gt;&lt;m:sSubPr&gt;&lt;m:ctrlPr&gt;&lt;w:rPr&gt;&lt;w:rFonts w:ascii=&quot;Cambria Math&quot; w:h-ansi=&quot;Times New Roman&quot;/&gt;&lt;wx:font wx:val=&quot;Cambria Math&quot;/&gt;&lt;w:i/&gt;&lt;w:sz w:val=&quot;28&quot;/&gt;&lt;w:sz-cs w:val=&quot;28&quot;/&gt;&lt;/w:rPr&gt;&lt;/m:ctrlPr&gt;&lt;/m:sSubPr&gt;&lt;m:e&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Times New Roman&quot;/&gt;&lt;wx:font wx:val=&quot;Cambria Math&quot;/&gt;&lt;w:i/&gt;&lt;w:sz w:val=&quot;28&quot;/&gt;&lt;w:sz-cs w:val=&quot;28&quot;/&gt;&lt;w:lang w:val=&quot;EN-US&quot;/&gt;&lt;/w:rPr&gt;&lt;m:t&gt;(&lt;/m:t&gt;&lt;/m:r&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Times New Roman&quot;/&gt;&lt;wx:font wx:val=&quot;Times New Roman&quot;/&gt;&lt;w:i/&gt;&lt;w:sz w:val=&quot;28&quot;/&gt;&lt;w:sz-cs w:val=&quot;28&quot;/&gt;&lt;/w:rPr&gt;&lt;m:t&gt;Р°&lt;/m:t&gt;&lt;/m:r&gt;&lt;/m:sub&gt;&lt;/m:sSub&gt;&lt;m:r&gt;&lt;w:rPr&gt;&lt;w:rFonts w:ascii=&quot;Cambria Math&quot; w:h-ansi=&quot;Times New Roman&quot;/&gt;&lt;wx:font wx:val=&quot;Cambria Math&quot;/&gt;&lt;w:i/&gt;&lt;w:sz w:val=&quot;28&quot;/&gt;&lt;w:sz-cs w:val=&quot;28&quot;/&gt;&lt;w:lang w:val=&quot;EN-US&quot;/&gt;&lt;/w:rPr&gt;&lt;m:t&gt;+&lt;/m:t&gt;&lt;/m:r&gt;&lt;m:r&gt;&lt;w:rPr&gt;&lt;w:rFonts w:ascii=&quot;Cambria Math&quot; w:h-ansi=&quot;Times New Roman&quot;/&gt;&lt;wx:font wx:val=&quot;Times New Roman&quot;/&gt;&lt;w:i/&gt;&lt;w:sz w:val=&quot;28&quot;/&gt;&lt;w:sz-cs w:val=&quot;28&quot;/&gt;&lt;/w:rPr&gt;&lt;m:t&gt;О®&lt;/m:t&gt;&lt;/m:r&gt;&lt;/m:e&gt;&lt;m:sub&gt;&lt;m:r&gt;&lt;w:rPr&gt;&lt;w:rFonts w:ascii=&quot;Cambria Math&quot; w:h-ansi=&quot;Times New Roman&quot;/&gt;&lt;wx:font wx:val=&quot;Times New Roman&quot;/&gt;&lt;w:i/&gt;&lt;w:sz w:val=&quot;28&quot;/&gt;&lt;w:sz-cs w:val=&quot;28&quot;/&gt;&lt;/w:rPr&gt;&lt;m:t&gt;РѕРїС‚&lt;/m:t&gt;&lt;/m:r&gt;&lt;/m:sub&gt;&lt;/m:sSub&gt;&lt;m:r&gt;&lt;w:rPr&gt;&lt;w:rFonts w:ascii=&quot;Cambria Math&quot; w:h-ansi=&quot;Cambria Math&quot;/&gt;&lt;wx:font wx:val=&quot;Cambria Math&quot;/&gt;&lt;w:i/&gt;&lt;w:sz w:val=&quot;28&quot;/&gt;&lt;w:sz-cs w:val=&quot;28&quot;/&gt;&lt;w:lang w:val=&quot;EN-US&quot;/&gt;&lt;/w:rPr&gt;&lt;m:t&gt;в€™&lt;/m:t&gt;&lt;/m:r&gt;&lt;m:r&gt;&lt;w:rPr&gt;&lt;w:rFonts w:ascii=&quot;Cambria Math&quot; w:h-ansi=&quot;Cambria Math&quot;/&gt;&lt;wx:font wx:val=&quot;Cambria Math&quot;/&gt;&lt;w:i/&gt;&lt;w:sz w:val=&quot;28&quot;/&gt;&lt;w:sz-cs w:val=&quot;28&quot;/&gt;&lt;/w:rPr&gt;&lt;m:t&gt;f&lt;/m:t&gt;&lt;/m:r&gt;&lt;m:r&gt;&lt;w:rPr&gt;&lt;w:rFonts w:ascii=&quot;Cambria Math&quot; w:h-ansi=&quot;Cambria Math&quot;/&gt;&lt;wx:font wx:val=&quot;Cambria Math&quot;/&gt;&lt;w:i/&gt;&lt;w:sz w:val=&quot;28&quot;/&gt;&lt;w:sz-cs w:val=&quot;28&quot;/&gt;&lt;w:lang w:val=&quot;EN-US&quot;/&gt;&lt;/w:rPr&gt;&lt;m:t&gt;в€™&lt;/m:t&gt;&lt;/m:r&gt;&lt;m:sSub&gt;&lt;m:sSubPr&gt;&lt;m:ctrlPr&gt;&lt;w:rPr&gt;&lt;w:rFonts w:ascii=&quot;Cambria Math&quot; w:h-ansi=&quot;Times New Roman&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G&lt;/m:t&gt;&lt;/m:r&gt;&lt;/m:e&gt;&lt;m:sub&gt;&lt;m:r&gt;&lt;w:rPr&gt;&lt;w:rFonts w:ascii=&quot;Cambria Math&quot; w:h-ansi=&quot;Times New Roman&quot;/&gt;&lt;wx:font wx:val=&quot;Times New Roman&quot;/&gt;&lt;w:i/&gt;&lt;w:sz w:val=&quot;28&quot;/&gt;&lt;w:sz-cs w:val=&quot;28&quot;/&gt;&lt;/w:rPr&gt;&lt;m:t&gt;СЌ&lt;/m:t&gt;&lt;/m:r&gt;&lt;/m:sub&gt;&lt;/m:sSub&gt;&lt;m:r&gt;&lt;w:rPr&gt;&lt;w:rFonts w:ascii=&quot;Cambria Math&quot; w:h-ansi=&quot;Times New Roman&quot;/&gt;&lt;wx:font wx:val=&quot;Cambria Math&quot;/&gt;&lt;w:i/&gt;&lt;w:sz w:val=&quot;28&quot;/&gt;&lt;w:sz-cs w:val=&quot;28&quot;/&gt;&lt;w:lang w:val=&quot;EN-US&quot;/&gt;&lt;/w:rPr&gt;&lt;m:t&gt;)&lt;/m:t&gt;&lt;/m:r&gt;&lt;m:r&gt;&lt;w:rPr&gt;&lt;w:rFonts w:ascii=&quot;Cambria Math&quot; w:h-ansi=&quot;Times New Roman&quot;/&gt;&lt;wx:font wx:val=&quot;Times New Roman&quot;/&gt;&lt;w:i/&gt;&lt;w:sz w:val=&quot;28&quot;/&gt;&lt;w:sz-cs w:val=&quot;28&quot;/&gt;&lt;w:lang w:val=&quot;EN-US&quot;/&gt;&lt;/w:rPr&gt;&lt;m:t&gt;В·&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r&lt;/m:t&gt;&lt;/m:r&gt;&lt;/m:e&gt;&lt;m:sub&gt;&lt;m:r&gt;&lt;w:rPr&gt;&lt;w:rFonts w:ascii=&quot;Cambria Math&quot; w:h-ansi=&quot;Cambria Math&quot;/&gt;&lt;wx:font wx:val=&quot;Cambria Math&quot;/&gt;&lt;w:i/&gt;&lt;w:sz w:val=&quot;28&quot;/&gt;&lt;w:sz-cs w:val=&quot;28&quot;/&gt;&lt;/w:rPr&gt;&lt;m:t&gt;Рє&lt;/m:t&gt;&lt;/m:r&gt;&lt;/m:sub&gt;&lt;/m:sSub&gt;&lt;m:r&gt;&lt;w:rPr&gt;&lt;w:rFonts w:ascii=&quot;Cambria Math&quot; w:h-ansi=&quot;Cambria Math&quot;/&gt;&lt;wx:font wx:val=&quot;Cambria Math&quot;/&gt;&lt;w:i/&gt;&lt;w:sz w:val=&quot;28&quot;/&gt;&lt;w:sz-cs w:val=&quot;28&quot;/&gt;&lt;w:lang w:val=&quot;EN-US&quot;/&gt;&lt;/w:rPr&gt;&lt;m:t&gt;в€™&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lt;/m:t&gt;&lt;/m:r&gt;&lt;/m:e&gt;&lt;m:sub&gt;&lt;m:r&gt;&lt;w:rPr&gt;&lt;w:rFonts w:ascii=&quot;Cambria Math&quot; w:h-ansi=&quot;Cambria Math&quot;/&gt;&lt;wx:font wx:val=&quot;Cambria Math&quot;/&gt;&lt;w:i/&gt;&lt;w:sz w:val=&quot;28&quot;/&gt;&lt;w:sz-cs w:val=&quot;28&quot;/&gt;&lt;/w:rPr&gt;&lt;m:t&gt;РЅ&lt;/m:t&gt;&lt;/m:r&gt;&lt;/m:sub&gt;&lt;/m:sSub&gt;&lt;/m:num&gt;&lt;m:den&gt;&lt;m:r&gt;&lt;w:rPr&gt;&lt;w:rFonts w:ascii=&quot;Cambria Math&quot; w:h-ansi=&quot;Times New Roman&quot;/&gt;&lt;wx:font wx:val=&quot;Cambria Math&quot;/&gt;&lt;w:i/&gt;&lt;w:sz w:val=&quot;28&quot;/&gt;&lt;w:sz-cs w:val=&quot;28&quot;/&gt;&lt;w:lang w:val=&quot;EN-US&quot;/&gt;&lt;/w:rPr&gt;&lt;m:t&gt;0,159&lt;/m:t&gt;&lt;/m:r&gt;&lt;m:r&gt;&lt;w:rPr&gt;&lt;w:rFonts w:ascii=&quot;Cambria Math&quot; w:h-ansi=&quot;Cambria Math&quot;/&gt;&lt;wx:font wx:val=&quot;Cambria Math&quot;/&gt;&lt;w:i/&gt;&lt;w:sz w:val=&quot;28&quot;/&gt;&lt;w:sz-cs w:val=&quot;28&quot;/&gt;&lt;w:lang w:val=&quot;EN-US&quot;/&gt;&lt;/w:rPr&gt;&lt;m:t&gt;в€™&lt;/m:t&gt;&lt;/m:r&gt;&lt;m:sSub&gt;&lt;m:sSubPr&gt;&lt;m:ctrlPr&gt;&lt;w:rPr&gt;&lt;w:rFonts w:ascii=&quot;Cambria Math&quot; w:h-ansi=&quot;Times New Roman&quot;/&gt;&lt;wx:font wx:val=&quot;Cambria Math&quot;/&gt;&lt;w:i/&gt;&lt;w:sz w:val=&quot;28&quot;/&gt;&lt;w:sz-cs w:val=&quot;28&quot;/&gt;&lt;w:lang w:val=&quot;EN-US&quot;/&gt;&lt;/w:rPr&gt;&lt;/m:ctrlPr&gt;&lt;/m:sSubPr&gt;&lt;m:e&gt;&lt;m:r&gt;&lt;w:rPr&gt;&lt;w:rFonts w:ascii=&quot;Cambria Math&quot; w:h-ansi=&quot;Times New Roman&quot;/&gt;&lt;wx:font wx:val=&quot;Cambria Math&quot;/&gt;&lt;w:i/&gt;&lt;w:sz w:val=&quot;28&quot;/&gt;&lt;w:sz-cs w:val=&quot;28&quot;/&gt;&lt;w:lang w:val=&quot;EN-US&quot;/&gt;&lt;/w:rPr&gt;&lt;m:t&gt;N&lt;/m:t&gt;&lt;/m:r&gt;&lt;/m:e&gt;&lt;m:sub&gt;&lt;m:r&gt;&lt;w:rPr&gt;&lt;w:rFonts w:ascii=&quot;Cambria Math&quot; w:h-ansi=&quot;Cambria Math&quot;/&gt;&lt;wx:font wx:val=&quot;Cambria Math&quot;/&gt;&lt;w:i/&gt;&lt;w:sz w:val=&quot;28&quot;/&gt;&lt;w:sz-cs w:val=&quot;28&quot;/&gt;&lt;/w:rPr&gt;&lt;m:t&gt;РµРЅ&lt;/m:t&gt;&lt;/m:r&gt;&lt;m:r&gt;&lt;w:rPr&gt;&lt;w:rFonts w:ascii=&quot;Cambria Math&quot; w:h-ansi=&quot;Times New Roman&quot;/&gt;&lt;wx:font wx:val=&quot;Cambria Math&quot;/&gt;&lt;w:i/&gt;&lt;w:sz w:val=&quot;28&quot;/&gt;&lt;w:sz-cs w:val=&quot;28&quot;/&gt;&lt;w:lang w:val=&quot;EN-US&quot;/&gt;&lt;/w:rPr&gt;&lt;m:t&gt; &lt;/m:t&gt;&lt;/m:r&gt;&lt;/m:sub&gt;&lt;/m:sSub&gt;&lt;m:r&gt;&lt;w:rPr&gt;&lt;w:rFonts w:ascii=&quot;Cambria Math&quot; w:h-ansi=&quot;Times New Roman&quot;/&gt;&lt;wx:font wx:val=&quot;Cambria Math&quot;/&gt;&lt;w:i/&gt;&lt;w:sz w:val=&quot;28&quot;/&gt;&lt;w:sz-cs w:val=&quot;28&quot;/&gt;&lt;w:lang w:val=&quot;EN-US&quot;/&gt;&lt;/w:rPr&gt;&lt;m:t&gt; &lt;/m:t&gt;&lt;/m:r&gt;&lt;m:r&gt;&lt;w:rPr&gt;&lt;w:rFonts w:ascii=&quot;Cambria Math&quot; w:h-ansi=&quot;Cambria Math&quot;/&gt;&lt;wx:font wx:val=&quot;Cambria Math&quot;/&gt;&lt;w:i/&gt;&lt;w:sz w:val=&quot;28&quot;/&gt;&lt;w:sz-cs w:val=&quot;28&quot;/&gt;&lt;w:lang w:val=&quot;EN-US&quot;/&gt;&lt;/w:rPr&gt;&lt;m:t&gt;в€™&lt;/m:t&gt;&lt;/m:r&gt;&lt;m:sSub&gt;&lt;m:sSubPr&gt;&lt;m:ctrlPr&gt;&lt;w:rPr&gt;&lt;w:rFonts w:ascii=&quot;Cambria Math&quot; w:h-ansi=&quot;Times New Roman&quot;/&gt;&lt;wx:font wx:val=&quot;Cambria Math&quot;/&gt;&lt;w:i/&gt;&lt;w:sz w:val=&quot;28&quot;/&gt;&lt;w:sz-cs w:val=&quot;28&quot;/&gt;&lt;w:lang w:val=&quot;EN-US&quot;/&gt;&lt;/w:rPr&gt;&lt;/m:ctrlPr&gt;&lt;/m:sSubPr&gt;&lt;m:e&gt;&lt;m:r&gt;&lt;w:rPr&gt;&lt;w:rFonts w:ascii=&quot;Cambria Math&quot; w:h-ansi=&quot;Times New Roman&quot;/&gt;&lt;wx:font wx:val=&quot;Times New Roman&quot;/&gt;&lt;w:i/&gt;&lt;w:sz w:val=&quot;28&quot;/&gt;&lt;w:sz-cs w:val=&quot;28&quot;/&gt;&lt;w:lang w:val=&quot;EN-US&quot;/&gt;&lt;/w:rPr&gt;&lt;m:t&gt;О®&lt;/m:t&gt;&lt;/m:r&gt;&lt;/m:e&gt;&lt;m:sub&gt;&lt;m:r&gt;&lt;w:rPr&gt;&lt;w:rFonts w:ascii=&quot;Cambria Math&quot; w:h-ansi=&quot;Times New Roman&quot;/&gt;&lt;wx:font wx:val=&quot;Times New Roman&quot;/&gt;&lt;w:i/&gt;&lt;w:sz w:val=&quot;28&quot;/&gt;&lt;w:sz-cs w:val=&quot;28&quot;/&gt;&lt;/w:rPr&gt;&lt;m:t&gt;РјРі&lt;/m:t&gt;&lt;/m:r&gt;&lt;/m:sub&gt;&lt;/m:sSub&gt;&lt;m:r&gt;&lt;w:rPr&gt;&lt;w:rFonts w:ascii=&quot;Cambria Math&quot; w:h-ansi=&quot;Cambria Math&quot;/&gt;&lt;wx:font wx:val=&quot;Cambria Math&quot;/&gt;&lt;w:i/&gt;&lt;w:sz w:val=&quot;28&quot;/&gt;&lt;w:sz-cs w:val=&quot;28&quot;/&gt;&lt;w:lang w:val=&quot;EN-US&quot;/&gt;&lt;/w:rPr&gt;&lt;m:t&gt;в€™&lt;/m:t&gt;&lt;/m:r&gt;&lt;m:r&gt;&lt;w:rPr&gt;&lt;w:rFonts w:ascii=&quot;Cambria Math&quot; w:h-ansi=&quot;Times New Roman&quot;/&gt;&lt;wx:font wx:val=&quot;Cambria Math&quot;/&gt;&lt;w:i/&gt;&lt;w:sz w:val=&quot;28&quot;/&gt;&lt;w:sz-cs w:val=&quot;28&quot;/&gt;&lt;w:lang w:val=&quot;EN-US&quot;/&gt;&lt;/w:rPr&gt;&lt;m:t&gt; &lt;/m:t&gt;&lt;/m:r&gt;&lt;m:sSub&gt;&lt;m:sSubPr&gt;&lt;m:ctrlPr&gt;&lt;w:rPr&gt;&lt;w:rFonts w:ascii=&quot;Cambria Math&quot; w:h-ansi=&quot;Times New Roman&quot;/&gt;&lt;wx:font wx:val=&quot;Cambria Math&quot;/&gt;&lt;w:i/&gt;&lt;w:sz w:val=&quot;28&quot;/&gt;&lt;w:sz-cs w:val=&quot;28&quot;/&gt;&lt;w:lang w:val=&quot;EN-US&quot;/&gt;&lt;/w:rPr&gt;&lt;/m:ctrlPr&gt;&lt;/m:sSubPr&gt;&lt;m:e&gt;&lt;m:r&gt;&lt;w:rPr&gt;&lt;w:rFonts w:ascii=&quot;Cambria Math&quot; w:h-ansi=&quot;Times New Roman&quot;/&gt;&lt;wx:font wx:val=&quot;Times New Roman&quot;/&gt;&lt;w:i/&gt;&lt;w:sz w:val=&quot;28&quot;/&gt;&lt;w:sz-cs w:val=&quot;28&quot;/&gt;&lt;w:lang w:val=&quot;EN-US&quot;/&gt;&lt;/w:rPr&gt;&lt;m:t&gt;О®&lt;/m:t&gt;&lt;/m:r&gt;&lt;/m:e&gt;&lt;m:sub&gt;&lt;m:r&gt;&lt;w:rPr&gt;&lt;w:rFonts w:ascii=&quot;Cambria Math&quot; w:h-ansi=&quot;Times New Roman&quot;/&gt;&lt;wx:font wx:val=&quot;Times New Roman&quot;/&gt;&lt;w:i/&gt;&lt;w:sz w:val=&quot;28&quot;/&gt;&lt;w:sz-cs w:val=&quot;28&quot;/&gt;&lt;/w:rPr&gt;&lt;m:t&gt;РѕРїС‚&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9" o:title="" chromakey="white"/>
          </v:shape>
        </w:pict>
      </w:r>
      <w:r w:rsidRPr="00510E27">
        <w:rPr>
          <w:rFonts w:ascii="Times New Roman" w:hAnsi="Times New Roman"/>
          <w:sz w:val="28"/>
          <w:szCs w:val="28"/>
        </w:rPr>
        <w:fldChar w:fldCharType="end"/>
      </w:r>
      <w:r w:rsidRPr="00510E27">
        <w:rPr>
          <w:rFonts w:ascii="Times New Roman" w:hAnsi="Times New Roman"/>
          <w:sz w:val="28"/>
          <w:szCs w:val="28"/>
        </w:rPr>
        <w:t>,</w:t>
      </w:r>
      <w:r w:rsidRPr="00510E27">
        <w:rPr>
          <w:rFonts w:ascii="Times New Roman" w:hAnsi="Times New Roman"/>
          <w:sz w:val="32"/>
          <w:szCs w:val="28"/>
        </w:rPr>
        <w:t xml:space="preserve">                                   (</w:t>
      </w:r>
      <w:r w:rsidRPr="00510E27">
        <w:rPr>
          <w:rFonts w:ascii="Times New Roman" w:hAnsi="Times New Roman"/>
          <w:sz w:val="28"/>
          <w:szCs w:val="28"/>
        </w:rPr>
        <w:t>4)</w:t>
      </w:r>
    </w:p>
    <w:p w:rsidR="00BF692C" w:rsidRPr="00540C66" w:rsidRDefault="00BF692C" w:rsidP="00510E27">
      <w:pPr>
        <w:pStyle w:val="a0"/>
        <w:spacing w:before="240" w:after="240" w:line="360" w:lineRule="auto"/>
        <w:ind w:left="0"/>
        <w:jc w:val="both"/>
        <w:rPr>
          <w:rFonts w:ascii="Times New Roman" w:hAnsi="Times New Roman"/>
          <w:sz w:val="28"/>
          <w:szCs w:val="28"/>
        </w:rPr>
      </w:pPr>
      <w:r>
        <w:rPr>
          <w:rFonts w:ascii="Times New Roman" w:hAnsi="Times New Roman"/>
          <w:sz w:val="28"/>
          <w:szCs w:val="28"/>
        </w:rPr>
        <w:t>где η</w:t>
      </w:r>
      <w:r>
        <w:rPr>
          <w:rFonts w:ascii="Times New Roman" w:hAnsi="Times New Roman"/>
          <w:sz w:val="28"/>
          <w:szCs w:val="28"/>
          <w:vertAlign w:val="subscript"/>
        </w:rPr>
        <w:t xml:space="preserve">опт </w:t>
      </w:r>
      <w:r>
        <w:rPr>
          <w:rFonts w:ascii="Times New Roman" w:hAnsi="Times New Roman"/>
          <w:sz w:val="28"/>
          <w:szCs w:val="28"/>
        </w:rPr>
        <w:t>– оптимальная величина силы тяги на крюке на данной работе, 0,9;</w:t>
      </w:r>
    </w:p>
    <w:p w:rsidR="00BF692C" w:rsidRPr="00540C66" w:rsidRDefault="00BF692C" w:rsidP="00510E27">
      <w:pPr>
        <w:pStyle w:val="a0"/>
        <w:spacing w:before="240" w:after="240" w:line="360" w:lineRule="auto"/>
        <w:ind w:left="0" w:firstLine="426"/>
        <w:jc w:val="both"/>
        <w:rPr>
          <w:rFonts w:ascii="Times New Roman" w:hAnsi="Times New Roman"/>
          <w:sz w:val="28"/>
          <w:szCs w:val="28"/>
        </w:rPr>
      </w:pPr>
      <w:r w:rsidRPr="00540C66">
        <w:rPr>
          <w:rFonts w:ascii="Times New Roman" w:hAnsi="Times New Roman"/>
          <w:i/>
          <w:sz w:val="28"/>
          <w:szCs w:val="28"/>
        </w:rPr>
        <w:t xml:space="preserve">   </w:t>
      </w:r>
      <w:r>
        <w:rPr>
          <w:rFonts w:ascii="Times New Roman" w:hAnsi="Times New Roman"/>
          <w:i/>
          <w:sz w:val="28"/>
          <w:szCs w:val="28"/>
          <w:lang w:val="en-US"/>
        </w:rPr>
        <w:t>f</w:t>
      </w:r>
      <w:r w:rsidRPr="00540C66">
        <w:rPr>
          <w:rFonts w:ascii="Times New Roman" w:hAnsi="Times New Roman"/>
          <w:i/>
          <w:sz w:val="28"/>
          <w:szCs w:val="28"/>
        </w:rPr>
        <w:t xml:space="preserve">   ‒ </w:t>
      </w:r>
      <w:r w:rsidRPr="00540C66">
        <w:rPr>
          <w:rFonts w:ascii="Times New Roman" w:hAnsi="Times New Roman"/>
          <w:sz w:val="28"/>
          <w:szCs w:val="28"/>
        </w:rPr>
        <w:t>коэффициент сопротивления на перекатывание</w:t>
      </w:r>
      <w:r>
        <w:rPr>
          <w:rFonts w:ascii="Times New Roman" w:hAnsi="Times New Roman"/>
          <w:sz w:val="28"/>
          <w:szCs w:val="28"/>
        </w:rPr>
        <w:t>;</w:t>
      </w:r>
    </w:p>
    <w:p w:rsidR="00BF692C" w:rsidRPr="002E3642" w:rsidRDefault="00BF692C" w:rsidP="00510E27">
      <w:pPr>
        <w:pStyle w:val="a0"/>
        <w:spacing w:after="0" w:line="360" w:lineRule="auto"/>
        <w:ind w:left="0"/>
        <w:rPr>
          <w:rFonts w:ascii="Times New Roman" w:hAnsi="Times New Roman"/>
          <w:sz w:val="28"/>
          <w:szCs w:val="28"/>
        </w:rPr>
      </w:pPr>
      <w:r>
        <w:rPr>
          <w:rFonts w:ascii="Times New Roman" w:hAnsi="Times New Roman"/>
          <w:sz w:val="28"/>
          <w:szCs w:val="28"/>
        </w:rPr>
        <w:t xml:space="preserve">        </w:t>
      </w:r>
      <w:r w:rsidRPr="002E3642">
        <w:rPr>
          <w:rFonts w:ascii="Times New Roman" w:hAnsi="Times New Roman"/>
          <w:sz w:val="28"/>
          <w:szCs w:val="28"/>
          <w:lang w:val="en-US"/>
        </w:rPr>
        <w:t>G</w:t>
      </w:r>
      <w:r w:rsidRPr="002E3642">
        <w:rPr>
          <w:rFonts w:ascii="Times New Roman" w:hAnsi="Times New Roman"/>
          <w:sz w:val="28"/>
          <w:szCs w:val="28"/>
          <w:vertAlign w:val="subscript"/>
        </w:rPr>
        <w:t>э</w:t>
      </w:r>
      <w:r w:rsidRPr="009A1881">
        <w:rPr>
          <w:rFonts w:ascii="Times New Roman" w:hAnsi="Times New Roman"/>
          <w:sz w:val="28"/>
          <w:szCs w:val="28"/>
        </w:rPr>
        <w:t xml:space="preserve"> </w:t>
      </w:r>
      <w:r w:rsidRPr="002E3642">
        <w:rPr>
          <w:rFonts w:ascii="Times New Roman" w:hAnsi="Times New Roman"/>
          <w:sz w:val="28"/>
          <w:szCs w:val="28"/>
        </w:rPr>
        <w:t>– эксплуатационный вес трактора, кН;</w:t>
      </w:r>
    </w:p>
    <w:p w:rsidR="00BF692C" w:rsidRDefault="00BF692C" w:rsidP="00510E27">
      <w:pPr>
        <w:pStyle w:val="a0"/>
        <w:spacing w:before="240" w:after="240" w:line="360" w:lineRule="auto"/>
        <w:ind w:left="0" w:firstLine="426"/>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lang w:val="en-US"/>
        </w:rPr>
        <w:t>N</w:t>
      </w:r>
      <w:r>
        <w:rPr>
          <w:rFonts w:ascii="Times New Roman" w:hAnsi="Times New Roman"/>
          <w:sz w:val="28"/>
          <w:szCs w:val="28"/>
          <w:vertAlign w:val="subscript"/>
        </w:rPr>
        <w:t xml:space="preserve">ен  </w:t>
      </w:r>
      <w:r>
        <w:rPr>
          <w:rFonts w:ascii="Times New Roman" w:hAnsi="Times New Roman"/>
          <w:sz w:val="28"/>
          <w:szCs w:val="28"/>
        </w:rPr>
        <w:t>‒ номинальная мощность  двигателя трактора, кВт;</w:t>
      </w:r>
    </w:p>
    <w:p w:rsidR="00BF692C" w:rsidRDefault="00BF692C" w:rsidP="00510E27">
      <w:pPr>
        <w:pStyle w:val="a0"/>
        <w:spacing w:before="240" w:after="240" w:line="360" w:lineRule="auto"/>
        <w:ind w:left="0" w:firstLine="426"/>
        <w:jc w:val="both"/>
        <w:rPr>
          <w:rFonts w:ascii="Times New Roman" w:hAnsi="Times New Roman"/>
          <w:sz w:val="28"/>
          <w:szCs w:val="28"/>
        </w:rPr>
      </w:pPr>
      <w:r>
        <w:rPr>
          <w:rFonts w:ascii="Times New Roman" w:hAnsi="Times New Roman"/>
          <w:sz w:val="28"/>
          <w:szCs w:val="28"/>
        </w:rPr>
        <w:t>η</w:t>
      </w:r>
      <w:r w:rsidRPr="00540C66">
        <w:rPr>
          <w:rFonts w:ascii="Times New Roman" w:hAnsi="Times New Roman"/>
          <w:i/>
          <w:sz w:val="28"/>
          <w:szCs w:val="28"/>
          <w:vertAlign w:val="subscript"/>
        </w:rPr>
        <w:t>мг</w:t>
      </w:r>
      <w:r>
        <w:rPr>
          <w:rFonts w:ascii="Times New Roman" w:hAnsi="Times New Roman"/>
          <w:i/>
          <w:sz w:val="28"/>
          <w:szCs w:val="28"/>
          <w:vertAlign w:val="subscript"/>
        </w:rPr>
        <w:t xml:space="preserve"> </w:t>
      </w:r>
      <w:r>
        <w:rPr>
          <w:rFonts w:ascii="Times New Roman" w:hAnsi="Times New Roman"/>
          <w:sz w:val="28"/>
          <w:szCs w:val="28"/>
        </w:rPr>
        <w:t>–  механический кпд трансмиссии трактора 0,88…0,91.</w:t>
      </w:r>
    </w:p>
    <w:p w:rsidR="00BF692C" w:rsidRPr="002E3642" w:rsidRDefault="00BF692C" w:rsidP="00510E27">
      <w:pPr>
        <w:pStyle w:val="a0"/>
        <w:spacing w:before="240" w:after="240" w:line="360" w:lineRule="auto"/>
        <w:ind w:left="0" w:firstLine="709"/>
        <w:jc w:val="both"/>
        <w:rPr>
          <w:rFonts w:ascii="Times New Roman" w:hAnsi="Times New Roman"/>
          <w:sz w:val="28"/>
          <w:szCs w:val="28"/>
        </w:rPr>
      </w:pPr>
      <w:r w:rsidRPr="002E3642">
        <w:rPr>
          <w:rFonts w:ascii="Times New Roman" w:hAnsi="Times New Roman"/>
          <w:sz w:val="28"/>
          <w:szCs w:val="28"/>
        </w:rPr>
        <w:t xml:space="preserve">Из условия достаточности сцепления движителей трактора с почвой передаточное число трансмиссии должно </w:t>
      </w:r>
      <w:r>
        <w:rPr>
          <w:rFonts w:ascii="Times New Roman" w:hAnsi="Times New Roman"/>
          <w:sz w:val="28"/>
          <w:szCs w:val="28"/>
        </w:rPr>
        <w:t xml:space="preserve">превышать </w:t>
      </w:r>
      <w:r w:rsidRPr="002E3642">
        <w:rPr>
          <w:rFonts w:ascii="Times New Roman" w:hAnsi="Times New Roman"/>
          <w:sz w:val="28"/>
          <w:szCs w:val="28"/>
        </w:rPr>
        <w:t>значение [7]</w:t>
      </w:r>
    </w:p>
    <w:p w:rsidR="00BF692C" w:rsidRPr="002E3642" w:rsidRDefault="00BF692C" w:rsidP="00510E27">
      <w:pPr>
        <w:pStyle w:val="a0"/>
        <w:spacing w:after="0" w:line="360" w:lineRule="auto"/>
        <w:ind w:left="0"/>
        <w:jc w:val="right"/>
        <w:rPr>
          <w:rFonts w:ascii="Times New Roman" w:hAnsi="Times New Roman"/>
          <w:sz w:val="32"/>
          <w:szCs w:val="28"/>
        </w:rPr>
      </w:pPr>
      <w:r w:rsidRPr="00BC5A21">
        <w:rPr>
          <w:rFonts w:ascii="Times New Roman" w:hAnsi="Times New Roman"/>
          <w:sz w:val="28"/>
          <w:szCs w:val="28"/>
        </w:rPr>
        <w:t xml:space="preserve">  </w:t>
      </w:r>
      <w:r w:rsidRPr="00BC5A21">
        <w:rPr>
          <w:rFonts w:ascii="Times New Roman" w:hAnsi="Times New Roman"/>
          <w:i/>
          <w:sz w:val="28"/>
          <w:szCs w:val="28"/>
        </w:rPr>
        <w:t>i</w:t>
      </w:r>
      <w:r w:rsidRPr="00BC5A21">
        <w:rPr>
          <w:rFonts w:ascii="Times New Roman" w:hAnsi="Times New Roman"/>
          <w:i/>
          <w:sz w:val="28"/>
          <w:szCs w:val="28"/>
          <w:vertAlign w:val="subscript"/>
        </w:rPr>
        <w:t>т</w:t>
      </w:r>
      <w:r w:rsidRPr="00BC5A21">
        <w:rPr>
          <w:rFonts w:ascii="Times New Roman" w:hAnsi="Times New Roman"/>
          <w:sz w:val="28"/>
          <w:szCs w:val="28"/>
          <w:vertAlign w:val="subscript"/>
        </w:rPr>
        <w:t xml:space="preserve"> </w:t>
      </w:r>
      <w:r w:rsidRPr="002C5F8E">
        <w:rPr>
          <w:rFonts w:ascii="Times New Roman" w:hAnsi="Times New Roman"/>
          <w:sz w:val="28"/>
          <w:szCs w:val="28"/>
        </w:rPr>
        <w:fldChar w:fldCharType="begin"/>
      </w:r>
      <w:r w:rsidRPr="002C5F8E">
        <w:rPr>
          <w:rFonts w:ascii="Times New Roman" w:hAnsi="Times New Roman"/>
          <w:sz w:val="28"/>
          <w:szCs w:val="28"/>
        </w:rPr>
        <w:instrText xml:space="preserve"> QUOTE </w:instrText>
      </w:r>
      <w:r w:rsidRPr="002C5F8E">
        <w:rPr>
          <w:position w:val="-27"/>
        </w:rPr>
        <w:pict>
          <v:shape id="_x0000_i1031" type="#_x0000_t75" style="width:78pt;height:30.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439E3&quot;/&gt;&lt;wsp:rsid wsp:val=&quot;00012591&quot;/&gt;&lt;wsp:rsid wsp:val=&quot;00023518&quot;/&gt;&lt;wsp:rsid wsp:val=&quot;00026AA6&quot;/&gt;&lt;wsp:rsid wsp:val=&quot;00026C45&quot;/&gt;&lt;wsp:rsid wsp:val=&quot;00027D63&quot;/&gt;&lt;wsp:rsid wsp:val=&quot;0003358A&quot;/&gt;&lt;wsp:rsid wsp:val=&quot;00053ABA&quot;/&gt;&lt;wsp:rsid wsp:val=&quot;00073E15&quot;/&gt;&lt;wsp:rsid wsp:val=&quot;00082580&quot;/&gt;&lt;wsp:rsid wsp:val=&quot;00091534&quot;/&gt;&lt;wsp:rsid wsp:val=&quot;000A25E1&quot;/&gt;&lt;wsp:rsid wsp:val=&quot;000A7B27&quot;/&gt;&lt;wsp:rsid wsp:val=&quot;000B3F55&quot;/&gt;&lt;wsp:rsid wsp:val=&quot;000C1DB1&quot;/&gt;&lt;wsp:rsid wsp:val=&quot;000C5951&quot;/&gt;&lt;wsp:rsid wsp:val=&quot;000E5241&quot;/&gt;&lt;wsp:rsid wsp:val=&quot;000E772F&quot;/&gt;&lt;wsp:rsid wsp:val=&quot;000F28B2&quot;/&gt;&lt;wsp:rsid wsp:val=&quot;001131B9&quot;/&gt;&lt;wsp:rsid wsp:val=&quot;00135398&quot;/&gt;&lt;wsp:rsid wsp:val=&quot;00142ED3&quot;/&gt;&lt;wsp:rsid wsp:val=&quot;00150D8F&quot;/&gt;&lt;wsp:rsid wsp:val=&quot;00151569&quot;/&gt;&lt;wsp:rsid wsp:val=&quot;00156276&quot;/&gt;&lt;wsp:rsid wsp:val=&quot;00164623&quot;/&gt;&lt;wsp:rsid wsp:val=&quot;0016468A&quot;/&gt;&lt;wsp:rsid wsp:val=&quot;00166DB0&quot;/&gt;&lt;wsp:rsid wsp:val=&quot;00170974&quot;/&gt;&lt;wsp:rsid wsp:val=&quot;00175F80&quot;/&gt;&lt;wsp:rsid wsp:val=&quot;00180C02&quot;/&gt;&lt;wsp:rsid wsp:val=&quot;00183109&quot;/&gt;&lt;wsp:rsid wsp:val=&quot;001A1B78&quot;/&gt;&lt;wsp:rsid wsp:val=&quot;001A31DB&quot;/&gt;&lt;wsp:rsid wsp:val=&quot;001A6B43&quot;/&gt;&lt;wsp:rsid wsp:val=&quot;001B7D20&quot;/&gt;&lt;wsp:rsid wsp:val=&quot;001C0001&quot;/&gt;&lt;wsp:rsid wsp:val=&quot;001C7F81&quot;/&gt;&lt;wsp:rsid wsp:val=&quot;001D4AD0&quot;/&gt;&lt;wsp:rsid wsp:val=&quot;001E1D8E&quot;/&gt;&lt;wsp:rsid wsp:val=&quot;001E1EE9&quot;/&gt;&lt;wsp:rsid wsp:val=&quot;00202355&quot;/&gt;&lt;wsp:rsid wsp:val=&quot;00204D65&quot;/&gt;&lt;wsp:rsid wsp:val=&quot;00207BE8&quot;/&gt;&lt;wsp:rsid wsp:val=&quot;00210512&quot;/&gt;&lt;wsp:rsid wsp:val=&quot;00213A14&quot;/&gt;&lt;wsp:rsid wsp:val=&quot;00214ABD&quot;/&gt;&lt;wsp:rsid wsp:val=&quot;002308A5&quot;/&gt;&lt;wsp:rsid wsp:val=&quot;0023217F&quot;/&gt;&lt;wsp:rsid wsp:val=&quot;002370DA&quot;/&gt;&lt;wsp:rsid wsp:val=&quot;00263CDA&quot;/&gt;&lt;wsp:rsid wsp:val=&quot;00272D17&quot;/&gt;&lt;wsp:rsid wsp:val=&quot;00272DB7&quot;/&gt;&lt;wsp:rsid wsp:val=&quot;0027492F&quot;/&gt;&lt;wsp:rsid wsp:val=&quot;002813BC&quot;/&gt;&lt;wsp:rsid wsp:val=&quot;00282226&quot;/&gt;&lt;wsp:rsid wsp:val=&quot;0028463A&quot;/&gt;&lt;wsp:rsid wsp:val=&quot;00284FD2&quot;/&gt;&lt;wsp:rsid wsp:val=&quot;002959D6&quot;/&gt;&lt;wsp:rsid wsp:val=&quot;00297276&quot;/&gt;&lt;wsp:rsid wsp:val=&quot;002A07E9&quot;/&gt;&lt;wsp:rsid wsp:val=&quot;002C1009&quot;/&gt;&lt;wsp:rsid wsp:val=&quot;002C5F8E&quot;/&gt;&lt;wsp:rsid wsp:val=&quot;002D3733&quot;/&gt;&lt;wsp:rsid wsp:val=&quot;002E3201&quot;/&gt;&lt;wsp:rsid wsp:val=&quot;002E3642&quot;/&gt;&lt;wsp:rsid wsp:val=&quot;002E5089&quot;/&gt;&lt;wsp:rsid wsp:val=&quot;002E5707&quot;/&gt;&lt;wsp:rsid wsp:val=&quot;002E7B05&quot;/&gt;&lt;wsp:rsid wsp:val=&quot;002F1458&quot;/&gt;&lt;wsp:rsid wsp:val=&quot;002F4134&quot;/&gt;&lt;wsp:rsid wsp:val=&quot;002F46D9&quot;/&gt;&lt;wsp:rsid wsp:val=&quot;002F5C32&quot;/&gt;&lt;wsp:rsid wsp:val=&quot;00302868&quot;/&gt;&lt;wsp:rsid wsp:val=&quot;00302A69&quot;/&gt;&lt;wsp:rsid wsp:val=&quot;0032236A&quot;/&gt;&lt;wsp:rsid wsp:val=&quot;0032307E&quot;/&gt;&lt;wsp:rsid wsp:val=&quot;00325DE1&quot;/&gt;&lt;wsp:rsid wsp:val=&quot;00327954&quot;/&gt;&lt;wsp:rsid wsp:val=&quot;00331922&quot;/&gt;&lt;wsp:rsid wsp:val=&quot;003445D1&quot;/&gt;&lt;wsp:rsid wsp:val=&quot;00344C36&quot;/&gt;&lt;wsp:rsid wsp:val=&quot;00344C73&quot;/&gt;&lt;wsp:rsid wsp:val=&quot;0035648A&quot;/&gt;&lt;wsp:rsid wsp:val=&quot;003572C3&quot;/&gt;&lt;wsp:rsid wsp:val=&quot;00361197&quot;/&gt;&lt;wsp:rsid wsp:val=&quot;00364D65&quot;/&gt;&lt;wsp:rsid wsp:val=&quot;003678D2&quot;/&gt;&lt;wsp:rsid wsp:val=&quot;00383731&quot;/&gt;&lt;wsp:rsid wsp:val=&quot;00383F6F&quot;/&gt;&lt;wsp:rsid wsp:val=&quot;003864D9&quot;/&gt;&lt;wsp:rsid wsp:val=&quot;003964EF&quot;/&gt;&lt;wsp:rsid wsp:val=&quot;003A6E44&quot;/&gt;&lt;wsp:rsid wsp:val=&quot;003B5501&quot;/&gt;&lt;wsp:rsid wsp:val=&quot;003B74D6&quot;/&gt;&lt;wsp:rsid wsp:val=&quot;003C403C&quot;/&gt;&lt;wsp:rsid wsp:val=&quot;003E38D3&quot;/&gt;&lt;wsp:rsid wsp:val=&quot;003F31F0&quot;/&gt;&lt;wsp:rsid wsp:val=&quot;003F336E&quot;/&gt;&lt;wsp:rsid wsp:val=&quot;003F33A2&quot;/&gt;&lt;wsp:rsid wsp:val=&quot;00411149&quot;/&gt;&lt;wsp:rsid wsp:val=&quot;0042294D&quot;/&gt;&lt;wsp:rsid wsp:val=&quot;00426F61&quot;/&gt;&lt;wsp:rsid wsp:val=&quot;00433FA2&quot;/&gt;&lt;wsp:rsid wsp:val=&quot;00434E8C&quot;/&gt;&lt;wsp:rsid wsp:val=&quot;004365C0&quot;/&gt;&lt;wsp:rsid wsp:val=&quot;00440394&quot;/&gt;&lt;wsp:rsid wsp:val=&quot;00440C7C&quot;/&gt;&lt;wsp:rsid wsp:val=&quot;00447DD5&quot;/&gt;&lt;wsp:rsid wsp:val=&quot;00452F3B&quot;/&gt;&lt;wsp:rsid wsp:val=&quot;00461A46&quot;/&gt;&lt;wsp:rsid wsp:val=&quot;00476D35&quot;/&gt;&lt;wsp:rsid wsp:val=&quot;004A0DB3&quot;/&gt;&lt;wsp:rsid wsp:val=&quot;004C39D7&quot;/&gt;&lt;wsp:rsid wsp:val=&quot;004C6951&quot;/&gt;&lt;wsp:rsid wsp:val=&quot;004D2009&quot;/&gt;&lt;wsp:rsid wsp:val=&quot;004D7F80&quot;/&gt;&lt;wsp:rsid wsp:val=&quot;004E70AD&quot;/&gt;&lt;wsp:rsid wsp:val=&quot;004F2917&quot;/&gt;&lt;wsp:rsid wsp:val=&quot;004F2A74&quot;/&gt;&lt;wsp:rsid wsp:val=&quot;004F395F&quot;/&gt;&lt;wsp:rsid wsp:val=&quot;00501B11&quot;/&gt;&lt;wsp:rsid wsp:val=&quot;00501C5B&quot;/&gt;&lt;wsp:rsid wsp:val=&quot;00510460&quot;/&gt;&lt;wsp:rsid wsp:val=&quot;0052167C&quot;/&gt;&lt;wsp:rsid wsp:val=&quot;00524176&quot;/&gt;&lt;wsp:rsid wsp:val=&quot;00527642&quot;/&gt;&lt;wsp:rsid wsp:val=&quot;00540C66&quot;/&gt;&lt;wsp:rsid wsp:val=&quot;00550CE8&quot;/&gt;&lt;wsp:rsid wsp:val=&quot;0055578A&quot;/&gt;&lt;wsp:rsid wsp:val=&quot;00561536&quot;/&gt;&lt;wsp:rsid wsp:val=&quot;00566392&quot;/&gt;&lt;wsp:rsid wsp:val=&quot;00567952&quot;/&gt;&lt;wsp:rsid wsp:val=&quot;0058368B&quot;/&gt;&lt;wsp:rsid wsp:val=&quot;005850CA&quot;/&gt;&lt;wsp:rsid wsp:val=&quot;005851C1&quot;/&gt;&lt;wsp:rsid wsp:val=&quot;00591E7A&quot;/&gt;&lt;wsp:rsid wsp:val=&quot;0059511A&quot;/&gt;&lt;wsp:rsid wsp:val=&quot;00596033&quot;/&gt;&lt;wsp:rsid wsp:val=&quot;005A7CF7&quot;/&gt;&lt;wsp:rsid wsp:val=&quot;005B2769&quot;/&gt;&lt;wsp:rsid wsp:val=&quot;005B43F6&quot;/&gt;&lt;wsp:rsid wsp:val=&quot;005B45D3&quot;/&gt;&lt;wsp:rsid wsp:val=&quot;005B4656&quot;/&gt;&lt;wsp:rsid wsp:val=&quot;005B5E46&quot;/&gt;&lt;wsp:rsid wsp:val=&quot;005C37E2&quot;/&gt;&lt;wsp:rsid wsp:val=&quot;005D4B72&quot;/&gt;&lt;wsp:rsid wsp:val=&quot;005E6672&quot;/&gt;&lt;wsp:rsid wsp:val=&quot;005F244B&quot;/&gt;&lt;wsp:rsid wsp:val=&quot;005F3424&quot;/&gt;&lt;wsp:rsid wsp:val=&quot;0060320A&quot;/&gt;&lt;wsp:rsid wsp:val=&quot;00604F45&quot;/&gt;&lt;wsp:rsid wsp:val=&quot;00611668&quot;/&gt;&lt;wsp:rsid wsp:val=&quot;00620BE7&quot;/&gt;&lt;wsp:rsid wsp:val=&quot;0062671B&quot;/&gt;&lt;wsp:rsid wsp:val=&quot;00635C3C&quot;/&gt;&lt;wsp:rsid wsp:val=&quot;0064590B&quot;/&gt;&lt;wsp:rsid wsp:val=&quot;00651A4E&quot;/&gt;&lt;wsp:rsid wsp:val=&quot;00655DE8&quot;/&gt;&lt;wsp:rsid wsp:val=&quot;0065736D&quot;/&gt;&lt;wsp:rsid wsp:val=&quot;00660371&quot;/&gt;&lt;wsp:rsid wsp:val=&quot;006665E5&quot;/&gt;&lt;wsp:rsid wsp:val=&quot;00667566&quot;/&gt;&lt;wsp:rsid wsp:val=&quot;0067132F&quot;/&gt;&lt;wsp:rsid wsp:val=&quot;00671546&quot;/&gt;&lt;wsp:rsid wsp:val=&quot;0067313A&quot;/&gt;&lt;wsp:rsid wsp:val=&quot;00676849&quot;/&gt;&lt;wsp:rsid wsp:val=&quot;0069149F&quot;/&gt;&lt;wsp:rsid wsp:val=&quot;00696517&quot;/&gt;&lt;wsp:rsid wsp:val=&quot;00696962&quot;/&gt;&lt;wsp:rsid wsp:val=&quot;006970FC&quot;/&gt;&lt;wsp:rsid wsp:val=&quot;006B1DAC&quot;/&gt;&lt;wsp:rsid wsp:val=&quot;006B4529&quot;/&gt;&lt;wsp:rsid wsp:val=&quot;006B596F&quot;/&gt;&lt;wsp:rsid wsp:val=&quot;006B7419&quot;/&gt;&lt;wsp:rsid wsp:val=&quot;006C4EDB&quot;/&gt;&lt;wsp:rsid wsp:val=&quot;006D0DBF&quot;/&gt;&lt;wsp:rsid wsp:val=&quot;006D2680&quot;/&gt;&lt;wsp:rsid wsp:val=&quot;006D27B5&quot;/&gt;&lt;wsp:rsid wsp:val=&quot;006E3589&quot;/&gt;&lt;wsp:rsid wsp:val=&quot;006F08B0&quot;/&gt;&lt;wsp:rsid wsp:val=&quot;006F1E83&quot;/&gt;&lt;wsp:rsid wsp:val=&quot;006F4CE4&quot;/&gt;&lt;wsp:rsid wsp:val=&quot;0070291C&quot;/&gt;&lt;wsp:rsid wsp:val=&quot;00702FAC&quot;/&gt;&lt;wsp:rsid wsp:val=&quot;00703AEA&quot;/&gt;&lt;wsp:rsid wsp:val=&quot;007050C0&quot;/&gt;&lt;wsp:rsid wsp:val=&quot;0070757B&quot;/&gt;&lt;wsp:rsid wsp:val=&quot;00713BA8&quot;/&gt;&lt;wsp:rsid wsp:val=&quot;00720375&quot;/&gt;&lt;wsp:rsid wsp:val=&quot;00737411&quot;/&gt;&lt;wsp:rsid wsp:val=&quot;007439E3&quot;/&gt;&lt;wsp:rsid wsp:val=&quot;00743F5B&quot;/&gt;&lt;wsp:rsid wsp:val=&quot;00754DBA&quot;/&gt;&lt;wsp:rsid wsp:val=&quot;00772DDA&quot;/&gt;&lt;wsp:rsid wsp:val=&quot;00784D11&quot;/&gt;&lt;wsp:rsid wsp:val=&quot;00787EE9&quot;/&gt;&lt;wsp:rsid wsp:val=&quot;0079712B&quot;/&gt;&lt;wsp:rsid wsp:val=&quot;00797B20&quot;/&gt;&lt;wsp:rsid wsp:val=&quot;007A7E6F&quot;/&gt;&lt;wsp:rsid wsp:val=&quot;007B21CC&quot;/&gt;&lt;wsp:rsid wsp:val=&quot;007B2884&quot;/&gt;&lt;wsp:rsid wsp:val=&quot;007B29E1&quot;/&gt;&lt;wsp:rsid wsp:val=&quot;007C34CA&quot;/&gt;&lt;wsp:rsid wsp:val=&quot;007C5E5D&quot;/&gt;&lt;wsp:rsid wsp:val=&quot;007D04DC&quot;/&gt;&lt;wsp:rsid wsp:val=&quot;007D284E&quot;/&gt;&lt;wsp:rsid wsp:val=&quot;007D49D4&quot;/&gt;&lt;wsp:rsid wsp:val=&quot;007E549A&quot;/&gt;&lt;wsp:rsid wsp:val=&quot;007F0B5A&quot;/&gt;&lt;wsp:rsid wsp:val=&quot;007F1E91&quot;/&gt;&lt;wsp:rsid wsp:val=&quot;007F3A0F&quot;/&gt;&lt;wsp:rsid wsp:val=&quot;0080098C&quot;/&gt;&lt;wsp:rsid wsp:val=&quot;00801ED7&quot;/&gt;&lt;wsp:rsid wsp:val=&quot;0081716B&quot;/&gt;&lt;wsp:rsid wsp:val=&quot;008212C2&quot;/&gt;&lt;wsp:rsid wsp:val=&quot;00824C8E&quot;/&gt;&lt;wsp:rsid wsp:val=&quot;00825B5B&quot;/&gt;&lt;wsp:rsid wsp:val=&quot;00826868&quot;/&gt;&lt;wsp:rsid wsp:val=&quot;0083252F&quot;/&gt;&lt;wsp:rsid wsp:val=&quot;008427A7&quot;/&gt;&lt;wsp:rsid wsp:val=&quot;008439EE&quot;/&gt;&lt;wsp:rsid wsp:val=&quot;008461F6&quot;/&gt;&lt;wsp:rsid wsp:val=&quot;00862238&quot;/&gt;&lt;wsp:rsid wsp:val=&quot;00862DCC&quot;/&gt;&lt;wsp:rsid wsp:val=&quot;0087083F&quot;/&gt;&lt;wsp:rsid wsp:val=&quot;008714E0&quot;/&gt;&lt;wsp:rsid wsp:val=&quot;00871A73&quot;/&gt;&lt;wsp:rsid wsp:val=&quot;00880038&quot;/&gt;&lt;wsp:rsid wsp:val=&quot;00881B7B&quot;/&gt;&lt;wsp:rsid wsp:val=&quot;00882B1E&quot;/&gt;&lt;wsp:rsid wsp:val=&quot;00884A9E&quot;/&gt;&lt;wsp:rsid wsp:val=&quot;00891A6D&quot;/&gt;&lt;wsp:rsid wsp:val=&quot;008A263D&quot;/&gt;&lt;wsp:rsid wsp:val=&quot;008B7B72&quot;/&gt;&lt;wsp:rsid wsp:val=&quot;008C3BC8&quot;/&gt;&lt;wsp:rsid wsp:val=&quot;008C4FF6&quot;/&gt;&lt;wsp:rsid wsp:val=&quot;008C656B&quot;/&gt;&lt;wsp:rsid wsp:val=&quot;008D1FB2&quot;/&gt;&lt;wsp:rsid wsp:val=&quot;008D6F94&quot;/&gt;&lt;wsp:rsid wsp:val=&quot;008F46A9&quot;/&gt;&lt;wsp:rsid wsp:val=&quot;008F581F&quot;/&gt;&lt;wsp:rsid wsp:val=&quot;00906D68&quot;/&gt;&lt;wsp:rsid wsp:val=&quot;009073D3&quot;/&gt;&lt;wsp:rsid wsp:val=&quot;00907F83&quot;/&gt;&lt;wsp:rsid wsp:val=&quot;00912296&quot;/&gt;&lt;wsp:rsid wsp:val=&quot;0091696A&quot;/&gt;&lt;wsp:rsid wsp:val=&quot;0092656D&quot;/&gt;&lt;wsp:rsid wsp:val=&quot;00926E16&quot;/&gt;&lt;wsp:rsid wsp:val=&quot;00931955&quot;/&gt;&lt;wsp:rsid wsp:val=&quot;00940C90&quot;/&gt;&lt;wsp:rsid wsp:val=&quot;009431EC&quot;/&gt;&lt;wsp:rsid wsp:val=&quot;0094725C&quot;/&gt;&lt;wsp:rsid wsp:val=&quot;00950F7F&quot;/&gt;&lt;wsp:rsid wsp:val=&quot;00954D44&quot;/&gt;&lt;wsp:rsid wsp:val=&quot;009552E0&quot;/&gt;&lt;wsp:rsid wsp:val=&quot;00961E21&quot;/&gt;&lt;wsp:rsid wsp:val=&quot;0096780F&quot;/&gt;&lt;wsp:rsid wsp:val=&quot;0097015A&quot;/&gt;&lt;wsp:rsid wsp:val=&quot;00986AA2&quot;/&gt;&lt;wsp:rsid wsp:val=&quot;009908B1&quot;/&gt;&lt;wsp:rsid wsp:val=&quot;009A1881&quot;/&gt;&lt;wsp:rsid wsp:val=&quot;009A32DE&quot;/&gt;&lt;wsp:rsid wsp:val=&quot;009A382B&quot;/&gt;&lt;wsp:rsid wsp:val=&quot;009A51E7&quot;/&gt;&lt;wsp:rsid wsp:val=&quot;009B1D37&quot;/&gt;&lt;wsp:rsid wsp:val=&quot;009C5342&quot;/&gt;&lt;wsp:rsid wsp:val=&quot;009C55E5&quot;/&gt;&lt;wsp:rsid wsp:val=&quot;009D390D&quot;/&gt;&lt;wsp:rsid wsp:val=&quot;009E3742&quot;/&gt;&lt;wsp:rsid wsp:val=&quot;009E3AB8&quot;/&gt;&lt;wsp:rsid wsp:val=&quot;009E7E48&quot;/&gt;&lt;wsp:rsid wsp:val=&quot;009E7FF0&quot;/&gt;&lt;wsp:rsid wsp:val=&quot;009F36C9&quot;/&gt;&lt;wsp:rsid wsp:val=&quot;009F4357&quot;/&gt;&lt;wsp:rsid wsp:val=&quot;009F47E1&quot;/&gt;&lt;wsp:rsid wsp:val=&quot;009F7E79&quot;/&gt;&lt;wsp:rsid wsp:val=&quot;00A153B6&quot;/&gt;&lt;wsp:rsid wsp:val=&quot;00A2310A&quot;/&gt;&lt;wsp:rsid wsp:val=&quot;00A27181&quot;/&gt;&lt;wsp:rsid wsp:val=&quot;00A27DC5&quot;/&gt;&lt;wsp:rsid wsp:val=&quot;00A321CD&quot;/&gt;&lt;wsp:rsid wsp:val=&quot;00A3592A&quot;/&gt;&lt;wsp:rsid wsp:val=&quot;00A471B7&quot;/&gt;&lt;wsp:rsid wsp:val=&quot;00A60C5F&quot;/&gt;&lt;wsp:rsid wsp:val=&quot;00A7290F&quot;/&gt;&lt;wsp:rsid wsp:val=&quot;00A84EC8&quot;/&gt;&lt;wsp:rsid wsp:val=&quot;00A87511&quot;/&gt;&lt;wsp:rsid wsp:val=&quot;00A9026C&quot;/&gt;&lt;wsp:rsid wsp:val=&quot;00A939F6&quot;/&gt;&lt;wsp:rsid wsp:val=&quot;00AB46D2&quot;/&gt;&lt;wsp:rsid wsp:val=&quot;00AC4C85&quot;/&gt;&lt;wsp:rsid wsp:val=&quot;00AD66BA&quot;/&gt;&lt;wsp:rsid wsp:val=&quot;00AE1B26&quot;/&gt;&lt;wsp:rsid wsp:val=&quot;00AE6B8A&quot;/&gt;&lt;wsp:rsid wsp:val=&quot;00B0037A&quot;/&gt;&lt;wsp:rsid wsp:val=&quot;00B0486A&quot;/&gt;&lt;wsp:rsid wsp:val=&quot;00B04EE0&quot;/&gt;&lt;wsp:rsid wsp:val=&quot;00B0596F&quot;/&gt;&lt;wsp:rsid wsp:val=&quot;00B074FD&quot;/&gt;&lt;wsp:rsid wsp:val=&quot;00B11080&quot;/&gt;&lt;wsp:rsid wsp:val=&quot;00B13DF7&quot;/&gt;&lt;wsp:rsid wsp:val=&quot;00B2087F&quot;/&gt;&lt;wsp:rsid wsp:val=&quot;00B24EC3&quot;/&gt;&lt;wsp:rsid wsp:val=&quot;00B30799&quot;/&gt;&lt;wsp:rsid wsp:val=&quot;00B37F91&quot;/&gt;&lt;wsp:rsid wsp:val=&quot;00B40FCF&quot;/&gt;&lt;wsp:rsid wsp:val=&quot;00B41D52&quot;/&gt;&lt;wsp:rsid wsp:val=&quot;00B524BC&quot;/&gt;&lt;wsp:rsid wsp:val=&quot;00B52A1E&quot;/&gt;&lt;wsp:rsid wsp:val=&quot;00B541BF&quot;/&gt;&lt;wsp:rsid wsp:val=&quot;00B56E7F&quot;/&gt;&lt;wsp:rsid wsp:val=&quot;00B644BA&quot;/&gt;&lt;wsp:rsid wsp:val=&quot;00B65E93&quot;/&gt;&lt;wsp:rsid wsp:val=&quot;00B703A6&quot;/&gt;&lt;wsp:rsid wsp:val=&quot;00B757BD&quot;/&gt;&lt;wsp:rsid wsp:val=&quot;00B80007&quot;/&gt;&lt;wsp:rsid wsp:val=&quot;00B80B35&quot;/&gt;&lt;wsp:rsid wsp:val=&quot;00B9439B&quot;/&gt;&lt;wsp:rsid wsp:val=&quot;00B95D33&quot;/&gt;&lt;wsp:rsid wsp:val=&quot;00BB392D&quot;/&gt;&lt;wsp:rsid wsp:val=&quot;00BC0193&quot;/&gt;&lt;wsp:rsid wsp:val=&quot;00BC5A21&quot;/&gt;&lt;wsp:rsid wsp:val=&quot;00BC62DD&quot;/&gt;&lt;wsp:rsid wsp:val=&quot;00BE233F&quot;/&gt;&lt;wsp:rsid wsp:val=&quot;00BE2795&quot;/&gt;&lt;wsp:rsid wsp:val=&quot;00BF2530&quot;/&gt;&lt;wsp:rsid wsp:val=&quot;00BF346C&quot;/&gt;&lt;wsp:rsid wsp:val=&quot;00BF3C01&quot;/&gt;&lt;wsp:rsid wsp:val=&quot;00C15969&quot;/&gt;&lt;wsp:rsid wsp:val=&quot;00C17278&quot;/&gt;&lt;wsp:rsid wsp:val=&quot;00C17DE4&quot;/&gt;&lt;wsp:rsid wsp:val=&quot;00C34BF0&quot;/&gt;&lt;wsp:rsid wsp:val=&quot;00C413BD&quot;/&gt;&lt;wsp:rsid wsp:val=&quot;00C4519A&quot;/&gt;&lt;wsp:rsid wsp:val=&quot;00C501CA&quot;/&gt;&lt;wsp:rsid wsp:val=&quot;00C62E38&quot;/&gt;&lt;wsp:rsid wsp:val=&quot;00C93917&quot;/&gt;&lt;wsp:rsid wsp:val=&quot;00C94DB3&quot;/&gt;&lt;wsp:rsid wsp:val=&quot;00C95518&quot;/&gt;&lt;wsp:rsid wsp:val=&quot;00C95542&quot;/&gt;&lt;wsp:rsid wsp:val=&quot;00C968D4&quot;/&gt;&lt;wsp:rsid wsp:val=&quot;00CA0F9F&quot;/&gt;&lt;wsp:rsid wsp:val=&quot;00CA4349&quot;/&gt;&lt;wsp:rsid wsp:val=&quot;00CA680D&quot;/&gt;&lt;wsp:rsid wsp:val=&quot;00CB0E26&quot;/&gt;&lt;wsp:rsid wsp:val=&quot;00CB1575&quot;/&gt;&lt;wsp:rsid wsp:val=&quot;00CB27C7&quot;/&gt;&lt;wsp:rsid wsp:val=&quot;00CB716D&quot;/&gt;&lt;wsp:rsid wsp:val=&quot;00CC3699&quot;/&gt;&lt;wsp:rsid wsp:val=&quot;00CC5DE9&quot;/&gt;&lt;wsp:rsid wsp:val=&quot;00CD0F08&quot;/&gt;&lt;wsp:rsid wsp:val=&quot;00CD2465&quot;/&gt;&lt;wsp:rsid wsp:val=&quot;00D0239C&quot;/&gt;&lt;wsp:rsid wsp:val=&quot;00D064ED&quot;/&gt;&lt;wsp:rsid wsp:val=&quot;00D15BBE&quot;/&gt;&lt;wsp:rsid wsp:val=&quot;00D15C38&quot;/&gt;&lt;wsp:rsid wsp:val=&quot;00D20209&quot;/&gt;&lt;wsp:rsid wsp:val=&quot;00D24C6C&quot;/&gt;&lt;wsp:rsid wsp:val=&quot;00D26D38&quot;/&gt;&lt;wsp:rsid wsp:val=&quot;00D30A51&quot;/&gt;&lt;wsp:rsid wsp:val=&quot;00D33D83&quot;/&gt;&lt;wsp:rsid wsp:val=&quot;00D35D25&quot;/&gt;&lt;wsp:rsid wsp:val=&quot;00D37E42&quot;/&gt;&lt;wsp:rsid wsp:val=&quot;00D40E18&quot;/&gt;&lt;wsp:rsid wsp:val=&quot;00D4552E&quot;/&gt;&lt;wsp:rsid wsp:val=&quot;00D466B3&quot;/&gt;&lt;wsp:rsid wsp:val=&quot;00D60C7A&quot;/&gt;&lt;wsp:rsid wsp:val=&quot;00D7006E&quot;/&gt;&lt;wsp:rsid wsp:val=&quot;00D8251F&quot;/&gt;&lt;wsp:rsid wsp:val=&quot;00D84514&quot;/&gt;&lt;wsp:rsid wsp:val=&quot;00D90F61&quot;/&gt;&lt;wsp:rsid wsp:val=&quot;00D9611F&quot;/&gt;&lt;wsp:rsid wsp:val=&quot;00DA0F18&quot;/&gt;&lt;wsp:rsid wsp:val=&quot;00DB15F3&quot;/&gt;&lt;wsp:rsid wsp:val=&quot;00DB5178&quot;/&gt;&lt;wsp:rsid wsp:val=&quot;00DB6158&quot;/&gt;&lt;wsp:rsid wsp:val=&quot;00DB7FD0&quot;/&gt;&lt;wsp:rsid wsp:val=&quot;00DC247C&quot;/&gt;&lt;wsp:rsid wsp:val=&quot;00DD1C71&quot;/&gt;&lt;wsp:rsid wsp:val=&quot;00DE29BB&quot;/&gt;&lt;wsp:rsid wsp:val=&quot;00DF43B3&quot;/&gt;&lt;wsp:rsid wsp:val=&quot;00E10AF1&quot;/&gt;&lt;wsp:rsid wsp:val=&quot;00E13023&quot;/&gt;&lt;wsp:rsid wsp:val=&quot;00E14F21&quot;/&gt;&lt;wsp:rsid wsp:val=&quot;00E1655B&quot;/&gt;&lt;wsp:rsid wsp:val=&quot;00E17538&quot;/&gt;&lt;wsp:rsid wsp:val=&quot;00E2095E&quot;/&gt;&lt;wsp:rsid wsp:val=&quot;00E258C6&quot;/&gt;&lt;wsp:rsid wsp:val=&quot;00E26126&quot;/&gt;&lt;wsp:rsid wsp:val=&quot;00E3042D&quot;/&gt;&lt;wsp:rsid wsp:val=&quot;00E5542A&quot;/&gt;&lt;wsp:rsid wsp:val=&quot;00E55627&quot;/&gt;&lt;wsp:rsid wsp:val=&quot;00E56CCC&quot;/&gt;&lt;wsp:rsid wsp:val=&quot;00E61834&quot;/&gt;&lt;wsp:rsid wsp:val=&quot;00E618BC&quot;/&gt;&lt;wsp:rsid wsp:val=&quot;00E63CBD&quot;/&gt;&lt;wsp:rsid wsp:val=&quot;00E86960&quot;/&gt;&lt;wsp:rsid wsp:val=&quot;00E90D7A&quot;/&gt;&lt;wsp:rsid wsp:val=&quot;00E92C45&quot;/&gt;&lt;wsp:rsid wsp:val=&quot;00E93594&quot;/&gt;&lt;wsp:rsid wsp:val=&quot;00E941B9&quot;/&gt;&lt;wsp:rsid wsp:val=&quot;00E97BAF&quot;/&gt;&lt;wsp:rsid wsp:val=&quot;00EA4D58&quot;/&gt;&lt;wsp:rsid wsp:val=&quot;00EB295E&quot;/&gt;&lt;wsp:rsid wsp:val=&quot;00EB6384&quot;/&gt;&lt;wsp:rsid wsp:val=&quot;00EC1F1B&quot;/&gt;&lt;wsp:rsid wsp:val=&quot;00ED449F&quot;/&gt;&lt;wsp:rsid wsp:val=&quot;00EE2A2E&quot;/&gt;&lt;wsp:rsid wsp:val=&quot;00EF1F3B&quot;/&gt;&lt;wsp:rsid wsp:val=&quot;00EF775A&quot;/&gt;&lt;wsp:rsid wsp:val=&quot;00F07EFC&quot;/&gt;&lt;wsp:rsid wsp:val=&quot;00F128AD&quot;/&gt;&lt;wsp:rsid wsp:val=&quot;00F13153&quot;/&gt;&lt;wsp:rsid wsp:val=&quot;00F20AFB&quot;/&gt;&lt;wsp:rsid wsp:val=&quot;00F2592C&quot;/&gt;&lt;wsp:rsid wsp:val=&quot;00F2685C&quot;/&gt;&lt;wsp:rsid wsp:val=&quot;00F4267F&quot;/&gt;&lt;wsp:rsid wsp:val=&quot;00F44D6E&quot;/&gt;&lt;wsp:rsid wsp:val=&quot;00F44F48&quot;/&gt;&lt;wsp:rsid wsp:val=&quot;00F528CE&quot;/&gt;&lt;wsp:rsid wsp:val=&quot;00F617E6&quot;/&gt;&lt;wsp:rsid wsp:val=&quot;00F66182&quot;/&gt;&lt;wsp:rsid wsp:val=&quot;00F67ABB&quot;/&gt;&lt;wsp:rsid wsp:val=&quot;00F70C81&quot;/&gt;&lt;wsp:rsid wsp:val=&quot;00F70CD6&quot;/&gt;&lt;wsp:rsid wsp:val=&quot;00F73C3F&quot;/&gt;&lt;wsp:rsid wsp:val=&quot;00F8064D&quot;/&gt;&lt;wsp:rsid wsp:val=&quot;00F848B7&quot;/&gt;&lt;wsp:rsid wsp:val=&quot;00F90244&quot;/&gt;&lt;wsp:rsid wsp:val=&quot;00F906F4&quot;/&gt;&lt;wsp:rsid wsp:val=&quot;00FA6515&quot;/&gt;&lt;wsp:rsid wsp:val=&quot;00FB4543&quot;/&gt;&lt;wsp:rsid wsp:val=&quot;00FB4F48&quot;/&gt;&lt;wsp:rsid wsp:val=&quot;00FC50EF&quot;/&gt;&lt;wsp:rsid wsp:val=&quot;00FC6DB0&quot;/&gt;&lt;wsp:rsid wsp:val=&quot;00FD757A&quot;/&gt;&lt;wsp:rsid wsp:val=&quot;00FF05B2&quot;/&gt;&lt;wsp:rsid wsp:val=&quot;00FF1007&quot;/&gt;&lt;/wsp:rsids&gt;&lt;/w:docPr&gt;&lt;w:body&gt;&lt;wx:sect&gt;&lt;w:p wsp:rsidR=&quot;00000000&quot; wsp:rsidRDefault=&quot;00AC4C85&quot; wsp:rsidP=&quot;00AC4C85&quot;&gt;&lt;m:oMathPara&gt;&lt;m:oMath&gt;&lt;m:r&gt;&lt;w:rPr&gt;&lt;w:rFonts w:ascii=&quot;Cambria Math&quot; w:h-ansi=&quot;Times New Roman&quot;/&gt;&lt;wx:font wx:val=&quot;Times New Roman&quot;/&gt;&lt;w:i/&gt;&lt;w:sz w:val=&quot;28&quot;/&gt;&lt;w:sz-cs w:val=&quot;28&quot;/&gt;&lt;/w:rPr&gt;&lt;m:t&gt;в‰¤&lt;/m:t&gt;&lt;/m:r&gt;&lt;m:f&gt;&lt;m:fPr&gt;&lt;m:ctrlPr&gt;&lt;w:rPr&gt;&lt;w:rFonts w:ascii=&quot;Cambria Math&quot; w:h-ansi=&quot;Times New Roman&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Ој&lt;/m:t&gt;&lt;/m:r&gt;&lt;m:r&gt;&lt;w:rPr&gt;&lt;w:rFonts w:ascii=&quot;Cambria Math&quot; w:h-ansi=&quot;Times New Roman&quot;/&gt;&lt;wx:font wx:val=&quot;Times New Roman&quot;/&gt;&lt;w:i/&gt;&lt;w:sz w:val=&quot;28&quot;/&gt;&lt;w:sz-cs w:val=&quot;28&quot;/&gt;&lt;/w:rPr&gt;&lt;m:t&gt;В·&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G&lt;/m:t&gt;&lt;/m:r&gt;&lt;/m:e&gt;&lt;m:sub&gt;&lt;m:r&gt;&lt;w:rPr&gt;&lt;w:rFonts w:ascii=&quot;Cambria Math&quot; w:h-ansi=&quot;Times New Roman&quot;/&gt;&lt;wx:font wx:val=&quot;Times New Roman&quot;/&gt;&lt;w:i/&gt;&lt;w:sz w:val=&quot;28&quot;/&gt;&lt;w:sz-cs w:val=&quot;28&quot;/&gt;&lt;/w:rPr&gt;&lt;m:t&gt;СЌ&lt;/m:t&gt;&lt;/m:r&gt;&lt;/m:sub&gt;&lt;/m:sSub&gt;&lt;m:r&gt;&lt;w:rPr&gt;&lt;w:rFonts w:ascii=&quot;Cambria Math&quot; w:h-ansi=&quot;Times New Roman&quot;/&gt;&lt;wx:font wx:val=&quot;Times New Roman&quot;/&gt;&lt;w:i/&gt;&lt;w:sz w:val=&quot;28&quot;/&gt;&lt;w:sz-cs w:val=&quot;28&quot;/&gt;&lt;/w:rPr&gt;&lt;m:t&gt;В·&lt;/m:t&gt;&lt;/m:r&gt;&lt;m:r&gt;&lt;w:rPr&gt;&lt;w:rFonts w:ascii=&quot;Cambria Math&quot; w:h-ansi=&quot;Cambria Math&quot;/&gt;&lt;wx:font wx:val=&quot;Cambria Math&quot;/&gt;&lt;w:i/&gt;&lt;w:sz w:val=&quot;28&quot;/&gt;&lt;w:sz-cs w:val=&quot;28&quot;/&gt;&lt;/w:rPr&gt;&lt;m:t&gt;О»&lt;/m:t&gt;&lt;/m:r&gt;&lt;m:r&gt;&lt;w:rPr&gt;&lt;w:rFonts w:ascii=&quot;Cambria Math&quot; w:h-ansi=&quot;Times New Roman&quot;/&gt;&lt;wx:font wx:val=&quot;Times New Roman&quot;/&gt;&lt;w:i/&gt;&lt;w:sz w:val=&quot;28&quot;/&gt;&lt;w:sz-cs w:val=&quot;28&quot;/&gt;&lt;/w:rPr&gt;&lt;m:t&gt;В·&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r&lt;/m:t&gt;&lt;/m:r&gt;&lt;/m:e&gt;&lt;m:sub&gt;&lt;m:r&gt;&lt;w:rPr&gt;&lt;w:rFonts w:ascii=&quot;Cambria Math&quot; w:h-ansi=&quot;Cambria Math&quot;/&gt;&lt;wx:font wx:val=&quot;Cambria Math&quot;/&gt;&lt;w:i/&gt;&lt;w:sz w:val=&quot;28&quot;/&gt;&lt;w:sz-cs w:val=&quot;28&quot;/&gt;&lt;/w:rPr&gt;&lt;m:t&gt;Рє&lt;/m:t&gt;&lt;/m:r&gt;&lt;/m:sub&gt;&lt;/m:sSub&gt;&lt;m:r&gt;&lt;w:rPr&gt;&lt;w:rFonts w:ascii=&quot;Cambria Math&quot; w:h-ansi=&quot;Cambria Math&quot;/&gt;&lt;wx:font wx:val=&quot;Cambria Math&quot;/&gt;&lt;w:i/&gt;&lt;w:sz w:val=&quot;28&quot;/&gt;&lt;w:sz-cs w:val=&quot;28&quot;/&gt;&lt;/w:rPr&gt;&lt;m:t&gt;в€™&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lt;/m:t&gt;&lt;/m:r&gt;&lt;/m:e&gt;&lt;m:sub&gt;&lt;m:r&gt;&lt;w:rPr&gt;&lt;w:rFonts w:ascii=&quot;Cambria Math&quot; w:h-ansi=&quot;Cambria Math&quot;/&gt;&lt;wx:font wx:val=&quot;Cambria Math&quot;/&gt;&lt;w:i/&gt;&lt;w:sz w:val=&quot;28&quot;/&gt;&lt;w:sz-cs w:val=&quot;28&quot;/&gt;&lt;/w:rPr&gt;&lt;m:t&gt;РЅ&lt;/m:t&gt;&lt;/m:r&gt;&lt;/m:sub&gt;&lt;/m:sSub&gt;&lt;/m:num&gt;&lt;m:den&gt;&lt;m:r&gt;&lt;w:rPr&gt;&lt;w:rFonts w:ascii=&quot;Cambria Math&quot; w:h-ansi=&quot;Times New Roman&quot;/&gt;&lt;wx:font wx:val=&quot;Cambria Math&quot;/&gt;&lt;w:i/&gt;&lt;w:sz w:val=&quot;28&quot;/&gt;&lt;w:sz-cs w:val=&quot;28&quot;/&gt;&lt;/w:rPr&gt;&lt;m:t&gt;0,159&lt;/m:t&gt;&lt;/m:r&gt;&lt;m:r&gt;&lt;w:rPr&gt;&lt;w:rFonts w:ascii=&quot;Cambria Math&quot; w:h-ansi=&quot;Cambria Math&quot;/&gt;&lt;wx:font wx:val=&quot;Cambria Math&quot;/&gt;&lt;w:i/&gt;&lt;w:sz w:val=&quot;28&quot;/&gt;&lt;w:sz-cs w:val=&quot;28&quot;/&gt;&lt;/w:rPr&gt;&lt;m:t&gt;в€™&lt;/m:t&gt;&lt;/m:r&gt;&lt;m:sSub&gt;&lt;m:sSubPr&gt;&lt;m:ctrlPr&gt;&lt;w:rPr&gt;&lt;w:rFonts w:ascii=&quot;Cambria Math&quot; w:h-ansi=&quot;Times New Roman&quot;/&gt;&lt;wx:font wx:val=&quot;Cambria Math&quot;/&gt;&lt;w:i/&gt;&lt;w:sz w:val=&quot;28&quot;/&gt;&lt;w:sz-cs w:val=&quot;28&quot;/&gt;&lt;w:lang w:val=&quot;EN-US&quot;/&gt;&lt;/w:rPr&gt;&lt;/m:ctrlPr&gt;&lt;/m:sSubPr&gt;&lt;m:e&gt;&lt;m:r&gt;&lt;w:rPr&gt;&lt;w:rFonts w:ascii=&quot;Cambria Math&quot; w:h-ansi=&quot;Times New Roman&quot;/&gt;&lt;wx:font wx:val=&quot;Cambria Math&quot;/&gt;&lt;w:i/&gt;&lt;w:sz w:val=&quot;28&quot;/&gt;&lt;w:sz-cs w:val=&quot;28&quot;/&gt;&lt;w:lang w:val=&quot;EN-US&quot;/&gt;&lt;/w:rPr&gt;&lt;m:t&gt;N&lt;/m:t&gt;&lt;/m:r&gt;&lt;/m:e&gt;&lt;m:sub&gt;&lt;m:r&gt;&lt;w:rPr&gt;&lt;w:rFonts w:ascii=&quot;Cambria Math&quot; w:h-ansi=&quot;Cambria Math&quot;/&gt;&lt;wx:font wx:val=&quot;Cambria Math&quot;/&gt;&lt;w:i/&gt;&lt;w:sz w:val=&quot;28&quot;/&gt;&lt;w:sz-cs w:val=&quot;28&quot;/&gt;&lt;/w:rPr&gt;&lt;m:t&gt;РµРЅ&lt;/m:t&gt;&lt;/m:r&gt;&lt;m:r&gt;&lt;w:rPr&gt;&lt;w:rFonts w:ascii=&quot;Cambria Math&quot; w:h-ansi=&quot;Times New Roman&quot;/&gt;&lt;wx:font wx:val=&quot;Cambria Math&quot;/&gt;&lt;w:i/&gt;&lt;w:sz w:val=&quot;28&quot;/&gt;&lt;w:sz-cs w:val=&quot;28&quot;/&gt;&lt;/w:rPr&gt;&lt;m:t&gt; &lt;/m:t&gt;&lt;/m:r&gt;&lt;/m:sub&gt;&lt;/m:sSub&gt;&lt;m:r&gt;&lt;w:rPr&gt;&lt;w:rFonts w:ascii=&quot;Cambria Math&quot; w:h-ansi=&quot;Times New Roman&quot;/&gt;&lt;wx:font wx:val=&quot;Cambria Math&quot;/&gt;&lt;w:i/&gt;&lt;w:sz w:val=&quot;28&quot;/&gt;&lt;w:sz-cs w:val=&quot;28&quot;/&gt;&lt;/w:rPr&gt;&lt;m:t&gt; &lt;/m:t&gt;&lt;/m:r&gt;&lt;m:r&gt;&lt;w:rPr&gt;&lt;w:rFonts w:ascii=&quot;Cambria Math&quot; w:h-ansi=&quot;Cambria Math&quot;/&gt;&lt;wx:font wx:val=&quot;Cambria Math&quot;/&gt;&lt;w:i/&gt;&lt;w:sz w:val=&quot;28&quot;/&gt;&lt;w:sz-cs w:val=&quot;28&quot;/&gt;&lt;/w:rPr&gt;&lt;m:t&gt;в€™&lt;/m:t&gt;&lt;/m:r&gt;&lt;m:sSub&gt;&lt;m:sSubPr&gt;&lt;m:ctrlPr&gt;&lt;w:rPr&gt;&lt;w:rFonts w:ascii=&quot;Cambria Math&quot; w:h-ansi=&quot;Times New Roman&quot;/&gt;&lt;wx:font wx:val=&quot;Cambria Math&quot;/&gt;&lt;w:i/&gt;&lt;w:sz w:val=&quot;28&quot;/&gt;&lt;w:sz-cs w:val=&quot;28&quot;/&gt;&lt;w:lang w:val=&quot;EN-US&quot;/&gt;&lt;/w:rPr&gt;&lt;/m:ctrlPr&gt;&lt;/m:sSubPr&gt;&lt;m:e&gt;&lt;m:r&gt;&lt;w:rPr&gt;&lt;w:rFonts w:ascii=&quot;Cambria Math&quot; w:h-ansi=&quot;Times New Roman&quot;/&gt;&lt;wx:font wx:val=&quot;Times New Roman&quot;/&gt;&lt;w:i/&gt;&lt;w:sz w:val=&quot;28&quot;/&gt;&lt;w:sz-cs w:val=&quot;28&quot;/&gt;&lt;w:lang w:val=&quot;EN-US&quot;/&gt;&lt;/w:rPr&gt;&lt;m:t&gt;О®&lt;/m:t&gt;&lt;/m:r&gt;&lt;/m:e&gt;&lt;m:sub&gt;&lt;m:r&gt;&lt;w:rPr&gt;&lt;w:rFonts w:ascii=&quot;Cambria Math&quot; w:h-ansi=&quot;Times New Roman&quot;/&gt;&lt;wx:font wx:val=&quot;Times New Roman&quot;/&gt;&lt;w:i/&gt;&lt;w:sz w:val=&quot;28&quot;/&gt;&lt;w:sz-cs w:val=&quot;28&quot;/&gt;&lt;/w:rPr&gt;&lt;m:t&gt;РјРі&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 o:title="" chromakey="white"/>
          </v:shape>
        </w:pict>
      </w:r>
      <w:r w:rsidRPr="002C5F8E">
        <w:rPr>
          <w:rFonts w:ascii="Times New Roman" w:hAnsi="Times New Roman"/>
          <w:sz w:val="28"/>
          <w:szCs w:val="28"/>
        </w:rPr>
        <w:instrText xml:space="preserve"> </w:instrText>
      </w:r>
      <w:r w:rsidRPr="002C5F8E">
        <w:rPr>
          <w:rFonts w:ascii="Times New Roman" w:hAnsi="Times New Roman"/>
          <w:sz w:val="28"/>
          <w:szCs w:val="28"/>
        </w:rPr>
        <w:fldChar w:fldCharType="separate"/>
      </w:r>
      <w:r w:rsidRPr="002C5F8E">
        <w:rPr>
          <w:position w:val="-27"/>
        </w:rPr>
        <w:pict>
          <v:shape id="_x0000_i1032" type="#_x0000_t75" style="width:78pt;height:30.6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439E3&quot;/&gt;&lt;wsp:rsid wsp:val=&quot;00012591&quot;/&gt;&lt;wsp:rsid wsp:val=&quot;00023518&quot;/&gt;&lt;wsp:rsid wsp:val=&quot;00026AA6&quot;/&gt;&lt;wsp:rsid wsp:val=&quot;00026C45&quot;/&gt;&lt;wsp:rsid wsp:val=&quot;00027D63&quot;/&gt;&lt;wsp:rsid wsp:val=&quot;0003358A&quot;/&gt;&lt;wsp:rsid wsp:val=&quot;00053ABA&quot;/&gt;&lt;wsp:rsid wsp:val=&quot;00073E15&quot;/&gt;&lt;wsp:rsid wsp:val=&quot;00082580&quot;/&gt;&lt;wsp:rsid wsp:val=&quot;00091534&quot;/&gt;&lt;wsp:rsid wsp:val=&quot;000A25E1&quot;/&gt;&lt;wsp:rsid wsp:val=&quot;000A7B27&quot;/&gt;&lt;wsp:rsid wsp:val=&quot;000B3F55&quot;/&gt;&lt;wsp:rsid wsp:val=&quot;000C1DB1&quot;/&gt;&lt;wsp:rsid wsp:val=&quot;000C5951&quot;/&gt;&lt;wsp:rsid wsp:val=&quot;000E5241&quot;/&gt;&lt;wsp:rsid wsp:val=&quot;000E772F&quot;/&gt;&lt;wsp:rsid wsp:val=&quot;000F28B2&quot;/&gt;&lt;wsp:rsid wsp:val=&quot;001131B9&quot;/&gt;&lt;wsp:rsid wsp:val=&quot;00135398&quot;/&gt;&lt;wsp:rsid wsp:val=&quot;00142ED3&quot;/&gt;&lt;wsp:rsid wsp:val=&quot;00150D8F&quot;/&gt;&lt;wsp:rsid wsp:val=&quot;00151569&quot;/&gt;&lt;wsp:rsid wsp:val=&quot;00156276&quot;/&gt;&lt;wsp:rsid wsp:val=&quot;00164623&quot;/&gt;&lt;wsp:rsid wsp:val=&quot;0016468A&quot;/&gt;&lt;wsp:rsid wsp:val=&quot;00166DB0&quot;/&gt;&lt;wsp:rsid wsp:val=&quot;00170974&quot;/&gt;&lt;wsp:rsid wsp:val=&quot;00175F80&quot;/&gt;&lt;wsp:rsid wsp:val=&quot;00180C02&quot;/&gt;&lt;wsp:rsid wsp:val=&quot;00183109&quot;/&gt;&lt;wsp:rsid wsp:val=&quot;001A1B78&quot;/&gt;&lt;wsp:rsid wsp:val=&quot;001A31DB&quot;/&gt;&lt;wsp:rsid wsp:val=&quot;001A6B43&quot;/&gt;&lt;wsp:rsid wsp:val=&quot;001B7D20&quot;/&gt;&lt;wsp:rsid wsp:val=&quot;001C0001&quot;/&gt;&lt;wsp:rsid wsp:val=&quot;001C7F81&quot;/&gt;&lt;wsp:rsid wsp:val=&quot;001D4AD0&quot;/&gt;&lt;wsp:rsid wsp:val=&quot;001E1D8E&quot;/&gt;&lt;wsp:rsid wsp:val=&quot;001E1EE9&quot;/&gt;&lt;wsp:rsid wsp:val=&quot;00202355&quot;/&gt;&lt;wsp:rsid wsp:val=&quot;00204D65&quot;/&gt;&lt;wsp:rsid wsp:val=&quot;00207BE8&quot;/&gt;&lt;wsp:rsid wsp:val=&quot;00210512&quot;/&gt;&lt;wsp:rsid wsp:val=&quot;00213A14&quot;/&gt;&lt;wsp:rsid wsp:val=&quot;00214ABD&quot;/&gt;&lt;wsp:rsid wsp:val=&quot;002308A5&quot;/&gt;&lt;wsp:rsid wsp:val=&quot;0023217F&quot;/&gt;&lt;wsp:rsid wsp:val=&quot;002370DA&quot;/&gt;&lt;wsp:rsid wsp:val=&quot;00263CDA&quot;/&gt;&lt;wsp:rsid wsp:val=&quot;00272D17&quot;/&gt;&lt;wsp:rsid wsp:val=&quot;00272DB7&quot;/&gt;&lt;wsp:rsid wsp:val=&quot;0027492F&quot;/&gt;&lt;wsp:rsid wsp:val=&quot;002813BC&quot;/&gt;&lt;wsp:rsid wsp:val=&quot;00282226&quot;/&gt;&lt;wsp:rsid wsp:val=&quot;0028463A&quot;/&gt;&lt;wsp:rsid wsp:val=&quot;00284FD2&quot;/&gt;&lt;wsp:rsid wsp:val=&quot;002959D6&quot;/&gt;&lt;wsp:rsid wsp:val=&quot;00297276&quot;/&gt;&lt;wsp:rsid wsp:val=&quot;002A07E9&quot;/&gt;&lt;wsp:rsid wsp:val=&quot;002C1009&quot;/&gt;&lt;wsp:rsid wsp:val=&quot;002C5F8E&quot;/&gt;&lt;wsp:rsid wsp:val=&quot;002D3733&quot;/&gt;&lt;wsp:rsid wsp:val=&quot;002E3201&quot;/&gt;&lt;wsp:rsid wsp:val=&quot;002E3642&quot;/&gt;&lt;wsp:rsid wsp:val=&quot;002E5089&quot;/&gt;&lt;wsp:rsid wsp:val=&quot;002E5707&quot;/&gt;&lt;wsp:rsid wsp:val=&quot;002E7B05&quot;/&gt;&lt;wsp:rsid wsp:val=&quot;002F1458&quot;/&gt;&lt;wsp:rsid wsp:val=&quot;002F4134&quot;/&gt;&lt;wsp:rsid wsp:val=&quot;002F46D9&quot;/&gt;&lt;wsp:rsid wsp:val=&quot;002F5C32&quot;/&gt;&lt;wsp:rsid wsp:val=&quot;00302868&quot;/&gt;&lt;wsp:rsid wsp:val=&quot;00302A69&quot;/&gt;&lt;wsp:rsid wsp:val=&quot;0032236A&quot;/&gt;&lt;wsp:rsid wsp:val=&quot;0032307E&quot;/&gt;&lt;wsp:rsid wsp:val=&quot;00325DE1&quot;/&gt;&lt;wsp:rsid wsp:val=&quot;00327954&quot;/&gt;&lt;wsp:rsid wsp:val=&quot;00331922&quot;/&gt;&lt;wsp:rsid wsp:val=&quot;003445D1&quot;/&gt;&lt;wsp:rsid wsp:val=&quot;00344C36&quot;/&gt;&lt;wsp:rsid wsp:val=&quot;00344C73&quot;/&gt;&lt;wsp:rsid wsp:val=&quot;0035648A&quot;/&gt;&lt;wsp:rsid wsp:val=&quot;003572C3&quot;/&gt;&lt;wsp:rsid wsp:val=&quot;00361197&quot;/&gt;&lt;wsp:rsid wsp:val=&quot;00364D65&quot;/&gt;&lt;wsp:rsid wsp:val=&quot;003678D2&quot;/&gt;&lt;wsp:rsid wsp:val=&quot;00383731&quot;/&gt;&lt;wsp:rsid wsp:val=&quot;00383F6F&quot;/&gt;&lt;wsp:rsid wsp:val=&quot;003864D9&quot;/&gt;&lt;wsp:rsid wsp:val=&quot;003964EF&quot;/&gt;&lt;wsp:rsid wsp:val=&quot;003A6E44&quot;/&gt;&lt;wsp:rsid wsp:val=&quot;003B5501&quot;/&gt;&lt;wsp:rsid wsp:val=&quot;003B74D6&quot;/&gt;&lt;wsp:rsid wsp:val=&quot;003C403C&quot;/&gt;&lt;wsp:rsid wsp:val=&quot;003E38D3&quot;/&gt;&lt;wsp:rsid wsp:val=&quot;003F31F0&quot;/&gt;&lt;wsp:rsid wsp:val=&quot;003F336E&quot;/&gt;&lt;wsp:rsid wsp:val=&quot;003F33A2&quot;/&gt;&lt;wsp:rsid wsp:val=&quot;00411149&quot;/&gt;&lt;wsp:rsid wsp:val=&quot;0042294D&quot;/&gt;&lt;wsp:rsid wsp:val=&quot;00426F61&quot;/&gt;&lt;wsp:rsid wsp:val=&quot;00433FA2&quot;/&gt;&lt;wsp:rsid wsp:val=&quot;00434E8C&quot;/&gt;&lt;wsp:rsid wsp:val=&quot;004365C0&quot;/&gt;&lt;wsp:rsid wsp:val=&quot;00440394&quot;/&gt;&lt;wsp:rsid wsp:val=&quot;00440C7C&quot;/&gt;&lt;wsp:rsid wsp:val=&quot;00447DD5&quot;/&gt;&lt;wsp:rsid wsp:val=&quot;00452F3B&quot;/&gt;&lt;wsp:rsid wsp:val=&quot;00461A46&quot;/&gt;&lt;wsp:rsid wsp:val=&quot;00476D35&quot;/&gt;&lt;wsp:rsid wsp:val=&quot;004A0DB3&quot;/&gt;&lt;wsp:rsid wsp:val=&quot;004C39D7&quot;/&gt;&lt;wsp:rsid wsp:val=&quot;004C6951&quot;/&gt;&lt;wsp:rsid wsp:val=&quot;004D2009&quot;/&gt;&lt;wsp:rsid wsp:val=&quot;004D7F80&quot;/&gt;&lt;wsp:rsid wsp:val=&quot;004E70AD&quot;/&gt;&lt;wsp:rsid wsp:val=&quot;004F2917&quot;/&gt;&lt;wsp:rsid wsp:val=&quot;004F2A74&quot;/&gt;&lt;wsp:rsid wsp:val=&quot;004F395F&quot;/&gt;&lt;wsp:rsid wsp:val=&quot;00501B11&quot;/&gt;&lt;wsp:rsid wsp:val=&quot;00501C5B&quot;/&gt;&lt;wsp:rsid wsp:val=&quot;00510460&quot;/&gt;&lt;wsp:rsid wsp:val=&quot;0052167C&quot;/&gt;&lt;wsp:rsid wsp:val=&quot;00524176&quot;/&gt;&lt;wsp:rsid wsp:val=&quot;00527642&quot;/&gt;&lt;wsp:rsid wsp:val=&quot;00540C66&quot;/&gt;&lt;wsp:rsid wsp:val=&quot;00550CE8&quot;/&gt;&lt;wsp:rsid wsp:val=&quot;0055578A&quot;/&gt;&lt;wsp:rsid wsp:val=&quot;00561536&quot;/&gt;&lt;wsp:rsid wsp:val=&quot;00566392&quot;/&gt;&lt;wsp:rsid wsp:val=&quot;00567952&quot;/&gt;&lt;wsp:rsid wsp:val=&quot;0058368B&quot;/&gt;&lt;wsp:rsid wsp:val=&quot;005850CA&quot;/&gt;&lt;wsp:rsid wsp:val=&quot;005851C1&quot;/&gt;&lt;wsp:rsid wsp:val=&quot;00591E7A&quot;/&gt;&lt;wsp:rsid wsp:val=&quot;0059511A&quot;/&gt;&lt;wsp:rsid wsp:val=&quot;00596033&quot;/&gt;&lt;wsp:rsid wsp:val=&quot;005A7CF7&quot;/&gt;&lt;wsp:rsid wsp:val=&quot;005B2769&quot;/&gt;&lt;wsp:rsid wsp:val=&quot;005B43F6&quot;/&gt;&lt;wsp:rsid wsp:val=&quot;005B45D3&quot;/&gt;&lt;wsp:rsid wsp:val=&quot;005B4656&quot;/&gt;&lt;wsp:rsid wsp:val=&quot;005B5E46&quot;/&gt;&lt;wsp:rsid wsp:val=&quot;005C37E2&quot;/&gt;&lt;wsp:rsid wsp:val=&quot;005D4B72&quot;/&gt;&lt;wsp:rsid wsp:val=&quot;005E6672&quot;/&gt;&lt;wsp:rsid wsp:val=&quot;005F244B&quot;/&gt;&lt;wsp:rsid wsp:val=&quot;005F3424&quot;/&gt;&lt;wsp:rsid wsp:val=&quot;0060320A&quot;/&gt;&lt;wsp:rsid wsp:val=&quot;00604F45&quot;/&gt;&lt;wsp:rsid wsp:val=&quot;00611668&quot;/&gt;&lt;wsp:rsid wsp:val=&quot;00620BE7&quot;/&gt;&lt;wsp:rsid wsp:val=&quot;0062671B&quot;/&gt;&lt;wsp:rsid wsp:val=&quot;00635C3C&quot;/&gt;&lt;wsp:rsid wsp:val=&quot;0064590B&quot;/&gt;&lt;wsp:rsid wsp:val=&quot;00651A4E&quot;/&gt;&lt;wsp:rsid wsp:val=&quot;00655DE8&quot;/&gt;&lt;wsp:rsid wsp:val=&quot;0065736D&quot;/&gt;&lt;wsp:rsid wsp:val=&quot;00660371&quot;/&gt;&lt;wsp:rsid wsp:val=&quot;006665E5&quot;/&gt;&lt;wsp:rsid wsp:val=&quot;00667566&quot;/&gt;&lt;wsp:rsid wsp:val=&quot;0067132F&quot;/&gt;&lt;wsp:rsid wsp:val=&quot;00671546&quot;/&gt;&lt;wsp:rsid wsp:val=&quot;0067313A&quot;/&gt;&lt;wsp:rsid wsp:val=&quot;00676849&quot;/&gt;&lt;wsp:rsid wsp:val=&quot;0069149F&quot;/&gt;&lt;wsp:rsid wsp:val=&quot;00696517&quot;/&gt;&lt;wsp:rsid wsp:val=&quot;00696962&quot;/&gt;&lt;wsp:rsid wsp:val=&quot;006970FC&quot;/&gt;&lt;wsp:rsid wsp:val=&quot;006B1DAC&quot;/&gt;&lt;wsp:rsid wsp:val=&quot;006B4529&quot;/&gt;&lt;wsp:rsid wsp:val=&quot;006B596F&quot;/&gt;&lt;wsp:rsid wsp:val=&quot;006B7419&quot;/&gt;&lt;wsp:rsid wsp:val=&quot;006C4EDB&quot;/&gt;&lt;wsp:rsid wsp:val=&quot;006D0DBF&quot;/&gt;&lt;wsp:rsid wsp:val=&quot;006D2680&quot;/&gt;&lt;wsp:rsid wsp:val=&quot;006D27B5&quot;/&gt;&lt;wsp:rsid wsp:val=&quot;006E3589&quot;/&gt;&lt;wsp:rsid wsp:val=&quot;006F08B0&quot;/&gt;&lt;wsp:rsid wsp:val=&quot;006F1E83&quot;/&gt;&lt;wsp:rsid wsp:val=&quot;006F4CE4&quot;/&gt;&lt;wsp:rsid wsp:val=&quot;0070291C&quot;/&gt;&lt;wsp:rsid wsp:val=&quot;00702FAC&quot;/&gt;&lt;wsp:rsid wsp:val=&quot;00703AEA&quot;/&gt;&lt;wsp:rsid wsp:val=&quot;007050C0&quot;/&gt;&lt;wsp:rsid wsp:val=&quot;0070757B&quot;/&gt;&lt;wsp:rsid wsp:val=&quot;00713BA8&quot;/&gt;&lt;wsp:rsid wsp:val=&quot;00720375&quot;/&gt;&lt;wsp:rsid wsp:val=&quot;00737411&quot;/&gt;&lt;wsp:rsid wsp:val=&quot;007439E3&quot;/&gt;&lt;wsp:rsid wsp:val=&quot;00743F5B&quot;/&gt;&lt;wsp:rsid wsp:val=&quot;00754DBA&quot;/&gt;&lt;wsp:rsid wsp:val=&quot;00772DDA&quot;/&gt;&lt;wsp:rsid wsp:val=&quot;00784D11&quot;/&gt;&lt;wsp:rsid wsp:val=&quot;00787EE9&quot;/&gt;&lt;wsp:rsid wsp:val=&quot;0079712B&quot;/&gt;&lt;wsp:rsid wsp:val=&quot;00797B20&quot;/&gt;&lt;wsp:rsid wsp:val=&quot;007A7E6F&quot;/&gt;&lt;wsp:rsid wsp:val=&quot;007B21CC&quot;/&gt;&lt;wsp:rsid wsp:val=&quot;007B2884&quot;/&gt;&lt;wsp:rsid wsp:val=&quot;007B29E1&quot;/&gt;&lt;wsp:rsid wsp:val=&quot;007C34CA&quot;/&gt;&lt;wsp:rsid wsp:val=&quot;007C5E5D&quot;/&gt;&lt;wsp:rsid wsp:val=&quot;007D04DC&quot;/&gt;&lt;wsp:rsid wsp:val=&quot;007D284E&quot;/&gt;&lt;wsp:rsid wsp:val=&quot;007D49D4&quot;/&gt;&lt;wsp:rsid wsp:val=&quot;007E549A&quot;/&gt;&lt;wsp:rsid wsp:val=&quot;007F0B5A&quot;/&gt;&lt;wsp:rsid wsp:val=&quot;007F1E91&quot;/&gt;&lt;wsp:rsid wsp:val=&quot;007F3A0F&quot;/&gt;&lt;wsp:rsid wsp:val=&quot;0080098C&quot;/&gt;&lt;wsp:rsid wsp:val=&quot;00801ED7&quot;/&gt;&lt;wsp:rsid wsp:val=&quot;0081716B&quot;/&gt;&lt;wsp:rsid wsp:val=&quot;008212C2&quot;/&gt;&lt;wsp:rsid wsp:val=&quot;00824C8E&quot;/&gt;&lt;wsp:rsid wsp:val=&quot;00825B5B&quot;/&gt;&lt;wsp:rsid wsp:val=&quot;00826868&quot;/&gt;&lt;wsp:rsid wsp:val=&quot;0083252F&quot;/&gt;&lt;wsp:rsid wsp:val=&quot;008427A7&quot;/&gt;&lt;wsp:rsid wsp:val=&quot;008439EE&quot;/&gt;&lt;wsp:rsid wsp:val=&quot;008461F6&quot;/&gt;&lt;wsp:rsid wsp:val=&quot;00862238&quot;/&gt;&lt;wsp:rsid wsp:val=&quot;00862DCC&quot;/&gt;&lt;wsp:rsid wsp:val=&quot;0087083F&quot;/&gt;&lt;wsp:rsid wsp:val=&quot;008714E0&quot;/&gt;&lt;wsp:rsid wsp:val=&quot;00871A73&quot;/&gt;&lt;wsp:rsid wsp:val=&quot;00880038&quot;/&gt;&lt;wsp:rsid wsp:val=&quot;00881B7B&quot;/&gt;&lt;wsp:rsid wsp:val=&quot;00882B1E&quot;/&gt;&lt;wsp:rsid wsp:val=&quot;00884A9E&quot;/&gt;&lt;wsp:rsid wsp:val=&quot;00891A6D&quot;/&gt;&lt;wsp:rsid wsp:val=&quot;008A263D&quot;/&gt;&lt;wsp:rsid wsp:val=&quot;008B7B72&quot;/&gt;&lt;wsp:rsid wsp:val=&quot;008C3BC8&quot;/&gt;&lt;wsp:rsid wsp:val=&quot;008C4FF6&quot;/&gt;&lt;wsp:rsid wsp:val=&quot;008C656B&quot;/&gt;&lt;wsp:rsid wsp:val=&quot;008D1FB2&quot;/&gt;&lt;wsp:rsid wsp:val=&quot;008D6F94&quot;/&gt;&lt;wsp:rsid wsp:val=&quot;008F46A9&quot;/&gt;&lt;wsp:rsid wsp:val=&quot;008F581F&quot;/&gt;&lt;wsp:rsid wsp:val=&quot;00906D68&quot;/&gt;&lt;wsp:rsid wsp:val=&quot;009073D3&quot;/&gt;&lt;wsp:rsid wsp:val=&quot;00907F83&quot;/&gt;&lt;wsp:rsid wsp:val=&quot;00912296&quot;/&gt;&lt;wsp:rsid wsp:val=&quot;0091696A&quot;/&gt;&lt;wsp:rsid wsp:val=&quot;0092656D&quot;/&gt;&lt;wsp:rsid wsp:val=&quot;00926E16&quot;/&gt;&lt;wsp:rsid wsp:val=&quot;00931955&quot;/&gt;&lt;wsp:rsid wsp:val=&quot;00940C90&quot;/&gt;&lt;wsp:rsid wsp:val=&quot;009431EC&quot;/&gt;&lt;wsp:rsid wsp:val=&quot;0094725C&quot;/&gt;&lt;wsp:rsid wsp:val=&quot;00950F7F&quot;/&gt;&lt;wsp:rsid wsp:val=&quot;00954D44&quot;/&gt;&lt;wsp:rsid wsp:val=&quot;009552E0&quot;/&gt;&lt;wsp:rsid wsp:val=&quot;00961E21&quot;/&gt;&lt;wsp:rsid wsp:val=&quot;0096780F&quot;/&gt;&lt;wsp:rsid wsp:val=&quot;0097015A&quot;/&gt;&lt;wsp:rsid wsp:val=&quot;00986AA2&quot;/&gt;&lt;wsp:rsid wsp:val=&quot;009908B1&quot;/&gt;&lt;wsp:rsid wsp:val=&quot;009A1881&quot;/&gt;&lt;wsp:rsid wsp:val=&quot;009A32DE&quot;/&gt;&lt;wsp:rsid wsp:val=&quot;009A382B&quot;/&gt;&lt;wsp:rsid wsp:val=&quot;009A51E7&quot;/&gt;&lt;wsp:rsid wsp:val=&quot;009B1D37&quot;/&gt;&lt;wsp:rsid wsp:val=&quot;009C5342&quot;/&gt;&lt;wsp:rsid wsp:val=&quot;009C55E5&quot;/&gt;&lt;wsp:rsid wsp:val=&quot;009D390D&quot;/&gt;&lt;wsp:rsid wsp:val=&quot;009E3742&quot;/&gt;&lt;wsp:rsid wsp:val=&quot;009E3AB8&quot;/&gt;&lt;wsp:rsid wsp:val=&quot;009E7E48&quot;/&gt;&lt;wsp:rsid wsp:val=&quot;009E7FF0&quot;/&gt;&lt;wsp:rsid wsp:val=&quot;009F36C9&quot;/&gt;&lt;wsp:rsid wsp:val=&quot;009F4357&quot;/&gt;&lt;wsp:rsid wsp:val=&quot;009F47E1&quot;/&gt;&lt;wsp:rsid wsp:val=&quot;009F7E79&quot;/&gt;&lt;wsp:rsid wsp:val=&quot;00A153B6&quot;/&gt;&lt;wsp:rsid wsp:val=&quot;00A2310A&quot;/&gt;&lt;wsp:rsid wsp:val=&quot;00A27181&quot;/&gt;&lt;wsp:rsid wsp:val=&quot;00A27DC5&quot;/&gt;&lt;wsp:rsid wsp:val=&quot;00A321CD&quot;/&gt;&lt;wsp:rsid wsp:val=&quot;00A3592A&quot;/&gt;&lt;wsp:rsid wsp:val=&quot;00A471B7&quot;/&gt;&lt;wsp:rsid wsp:val=&quot;00A60C5F&quot;/&gt;&lt;wsp:rsid wsp:val=&quot;00A7290F&quot;/&gt;&lt;wsp:rsid wsp:val=&quot;00A84EC8&quot;/&gt;&lt;wsp:rsid wsp:val=&quot;00A87511&quot;/&gt;&lt;wsp:rsid wsp:val=&quot;00A9026C&quot;/&gt;&lt;wsp:rsid wsp:val=&quot;00A939F6&quot;/&gt;&lt;wsp:rsid wsp:val=&quot;00AB46D2&quot;/&gt;&lt;wsp:rsid wsp:val=&quot;00AC4C85&quot;/&gt;&lt;wsp:rsid wsp:val=&quot;00AD66BA&quot;/&gt;&lt;wsp:rsid wsp:val=&quot;00AE1B26&quot;/&gt;&lt;wsp:rsid wsp:val=&quot;00AE6B8A&quot;/&gt;&lt;wsp:rsid wsp:val=&quot;00B0037A&quot;/&gt;&lt;wsp:rsid wsp:val=&quot;00B0486A&quot;/&gt;&lt;wsp:rsid wsp:val=&quot;00B04EE0&quot;/&gt;&lt;wsp:rsid wsp:val=&quot;00B0596F&quot;/&gt;&lt;wsp:rsid wsp:val=&quot;00B074FD&quot;/&gt;&lt;wsp:rsid wsp:val=&quot;00B11080&quot;/&gt;&lt;wsp:rsid wsp:val=&quot;00B13DF7&quot;/&gt;&lt;wsp:rsid wsp:val=&quot;00B2087F&quot;/&gt;&lt;wsp:rsid wsp:val=&quot;00B24EC3&quot;/&gt;&lt;wsp:rsid wsp:val=&quot;00B30799&quot;/&gt;&lt;wsp:rsid wsp:val=&quot;00B37F91&quot;/&gt;&lt;wsp:rsid wsp:val=&quot;00B40FCF&quot;/&gt;&lt;wsp:rsid wsp:val=&quot;00B41D52&quot;/&gt;&lt;wsp:rsid wsp:val=&quot;00B524BC&quot;/&gt;&lt;wsp:rsid wsp:val=&quot;00B52A1E&quot;/&gt;&lt;wsp:rsid wsp:val=&quot;00B541BF&quot;/&gt;&lt;wsp:rsid wsp:val=&quot;00B56E7F&quot;/&gt;&lt;wsp:rsid wsp:val=&quot;00B644BA&quot;/&gt;&lt;wsp:rsid wsp:val=&quot;00B65E93&quot;/&gt;&lt;wsp:rsid wsp:val=&quot;00B703A6&quot;/&gt;&lt;wsp:rsid wsp:val=&quot;00B757BD&quot;/&gt;&lt;wsp:rsid wsp:val=&quot;00B80007&quot;/&gt;&lt;wsp:rsid wsp:val=&quot;00B80B35&quot;/&gt;&lt;wsp:rsid wsp:val=&quot;00B9439B&quot;/&gt;&lt;wsp:rsid wsp:val=&quot;00B95D33&quot;/&gt;&lt;wsp:rsid wsp:val=&quot;00BB392D&quot;/&gt;&lt;wsp:rsid wsp:val=&quot;00BC0193&quot;/&gt;&lt;wsp:rsid wsp:val=&quot;00BC5A21&quot;/&gt;&lt;wsp:rsid wsp:val=&quot;00BC62DD&quot;/&gt;&lt;wsp:rsid wsp:val=&quot;00BE233F&quot;/&gt;&lt;wsp:rsid wsp:val=&quot;00BE2795&quot;/&gt;&lt;wsp:rsid wsp:val=&quot;00BF2530&quot;/&gt;&lt;wsp:rsid wsp:val=&quot;00BF346C&quot;/&gt;&lt;wsp:rsid wsp:val=&quot;00BF3C01&quot;/&gt;&lt;wsp:rsid wsp:val=&quot;00C15969&quot;/&gt;&lt;wsp:rsid wsp:val=&quot;00C17278&quot;/&gt;&lt;wsp:rsid wsp:val=&quot;00C17DE4&quot;/&gt;&lt;wsp:rsid wsp:val=&quot;00C34BF0&quot;/&gt;&lt;wsp:rsid wsp:val=&quot;00C413BD&quot;/&gt;&lt;wsp:rsid wsp:val=&quot;00C4519A&quot;/&gt;&lt;wsp:rsid wsp:val=&quot;00C501CA&quot;/&gt;&lt;wsp:rsid wsp:val=&quot;00C62E38&quot;/&gt;&lt;wsp:rsid wsp:val=&quot;00C93917&quot;/&gt;&lt;wsp:rsid wsp:val=&quot;00C94DB3&quot;/&gt;&lt;wsp:rsid wsp:val=&quot;00C95518&quot;/&gt;&lt;wsp:rsid wsp:val=&quot;00C95542&quot;/&gt;&lt;wsp:rsid wsp:val=&quot;00C968D4&quot;/&gt;&lt;wsp:rsid wsp:val=&quot;00CA0F9F&quot;/&gt;&lt;wsp:rsid wsp:val=&quot;00CA4349&quot;/&gt;&lt;wsp:rsid wsp:val=&quot;00CA680D&quot;/&gt;&lt;wsp:rsid wsp:val=&quot;00CB0E26&quot;/&gt;&lt;wsp:rsid wsp:val=&quot;00CB1575&quot;/&gt;&lt;wsp:rsid wsp:val=&quot;00CB27C7&quot;/&gt;&lt;wsp:rsid wsp:val=&quot;00CB716D&quot;/&gt;&lt;wsp:rsid wsp:val=&quot;00CC3699&quot;/&gt;&lt;wsp:rsid wsp:val=&quot;00CC5DE9&quot;/&gt;&lt;wsp:rsid wsp:val=&quot;00CD0F08&quot;/&gt;&lt;wsp:rsid wsp:val=&quot;00CD2465&quot;/&gt;&lt;wsp:rsid wsp:val=&quot;00D0239C&quot;/&gt;&lt;wsp:rsid wsp:val=&quot;00D064ED&quot;/&gt;&lt;wsp:rsid wsp:val=&quot;00D15BBE&quot;/&gt;&lt;wsp:rsid wsp:val=&quot;00D15C38&quot;/&gt;&lt;wsp:rsid wsp:val=&quot;00D20209&quot;/&gt;&lt;wsp:rsid wsp:val=&quot;00D24C6C&quot;/&gt;&lt;wsp:rsid wsp:val=&quot;00D26D38&quot;/&gt;&lt;wsp:rsid wsp:val=&quot;00D30A51&quot;/&gt;&lt;wsp:rsid wsp:val=&quot;00D33D83&quot;/&gt;&lt;wsp:rsid wsp:val=&quot;00D35D25&quot;/&gt;&lt;wsp:rsid wsp:val=&quot;00D37E42&quot;/&gt;&lt;wsp:rsid wsp:val=&quot;00D40E18&quot;/&gt;&lt;wsp:rsid wsp:val=&quot;00D4552E&quot;/&gt;&lt;wsp:rsid wsp:val=&quot;00D466B3&quot;/&gt;&lt;wsp:rsid wsp:val=&quot;00D60C7A&quot;/&gt;&lt;wsp:rsid wsp:val=&quot;00D7006E&quot;/&gt;&lt;wsp:rsid wsp:val=&quot;00D8251F&quot;/&gt;&lt;wsp:rsid wsp:val=&quot;00D84514&quot;/&gt;&lt;wsp:rsid wsp:val=&quot;00D90F61&quot;/&gt;&lt;wsp:rsid wsp:val=&quot;00D9611F&quot;/&gt;&lt;wsp:rsid wsp:val=&quot;00DA0F18&quot;/&gt;&lt;wsp:rsid wsp:val=&quot;00DB15F3&quot;/&gt;&lt;wsp:rsid wsp:val=&quot;00DB5178&quot;/&gt;&lt;wsp:rsid wsp:val=&quot;00DB6158&quot;/&gt;&lt;wsp:rsid wsp:val=&quot;00DB7FD0&quot;/&gt;&lt;wsp:rsid wsp:val=&quot;00DC247C&quot;/&gt;&lt;wsp:rsid wsp:val=&quot;00DD1C71&quot;/&gt;&lt;wsp:rsid wsp:val=&quot;00DE29BB&quot;/&gt;&lt;wsp:rsid wsp:val=&quot;00DF43B3&quot;/&gt;&lt;wsp:rsid wsp:val=&quot;00E10AF1&quot;/&gt;&lt;wsp:rsid wsp:val=&quot;00E13023&quot;/&gt;&lt;wsp:rsid wsp:val=&quot;00E14F21&quot;/&gt;&lt;wsp:rsid wsp:val=&quot;00E1655B&quot;/&gt;&lt;wsp:rsid wsp:val=&quot;00E17538&quot;/&gt;&lt;wsp:rsid wsp:val=&quot;00E2095E&quot;/&gt;&lt;wsp:rsid wsp:val=&quot;00E258C6&quot;/&gt;&lt;wsp:rsid wsp:val=&quot;00E26126&quot;/&gt;&lt;wsp:rsid wsp:val=&quot;00E3042D&quot;/&gt;&lt;wsp:rsid wsp:val=&quot;00E5542A&quot;/&gt;&lt;wsp:rsid wsp:val=&quot;00E55627&quot;/&gt;&lt;wsp:rsid wsp:val=&quot;00E56CCC&quot;/&gt;&lt;wsp:rsid wsp:val=&quot;00E61834&quot;/&gt;&lt;wsp:rsid wsp:val=&quot;00E618BC&quot;/&gt;&lt;wsp:rsid wsp:val=&quot;00E63CBD&quot;/&gt;&lt;wsp:rsid wsp:val=&quot;00E86960&quot;/&gt;&lt;wsp:rsid wsp:val=&quot;00E90D7A&quot;/&gt;&lt;wsp:rsid wsp:val=&quot;00E92C45&quot;/&gt;&lt;wsp:rsid wsp:val=&quot;00E93594&quot;/&gt;&lt;wsp:rsid wsp:val=&quot;00E941B9&quot;/&gt;&lt;wsp:rsid wsp:val=&quot;00E97BAF&quot;/&gt;&lt;wsp:rsid wsp:val=&quot;00EA4D58&quot;/&gt;&lt;wsp:rsid wsp:val=&quot;00EB295E&quot;/&gt;&lt;wsp:rsid wsp:val=&quot;00EB6384&quot;/&gt;&lt;wsp:rsid wsp:val=&quot;00EC1F1B&quot;/&gt;&lt;wsp:rsid wsp:val=&quot;00ED449F&quot;/&gt;&lt;wsp:rsid wsp:val=&quot;00EE2A2E&quot;/&gt;&lt;wsp:rsid wsp:val=&quot;00EF1F3B&quot;/&gt;&lt;wsp:rsid wsp:val=&quot;00EF775A&quot;/&gt;&lt;wsp:rsid wsp:val=&quot;00F07EFC&quot;/&gt;&lt;wsp:rsid wsp:val=&quot;00F128AD&quot;/&gt;&lt;wsp:rsid wsp:val=&quot;00F13153&quot;/&gt;&lt;wsp:rsid wsp:val=&quot;00F20AFB&quot;/&gt;&lt;wsp:rsid wsp:val=&quot;00F2592C&quot;/&gt;&lt;wsp:rsid wsp:val=&quot;00F2685C&quot;/&gt;&lt;wsp:rsid wsp:val=&quot;00F4267F&quot;/&gt;&lt;wsp:rsid wsp:val=&quot;00F44D6E&quot;/&gt;&lt;wsp:rsid wsp:val=&quot;00F44F48&quot;/&gt;&lt;wsp:rsid wsp:val=&quot;00F528CE&quot;/&gt;&lt;wsp:rsid wsp:val=&quot;00F617E6&quot;/&gt;&lt;wsp:rsid wsp:val=&quot;00F66182&quot;/&gt;&lt;wsp:rsid wsp:val=&quot;00F67ABB&quot;/&gt;&lt;wsp:rsid wsp:val=&quot;00F70C81&quot;/&gt;&lt;wsp:rsid wsp:val=&quot;00F70CD6&quot;/&gt;&lt;wsp:rsid wsp:val=&quot;00F73C3F&quot;/&gt;&lt;wsp:rsid wsp:val=&quot;00F8064D&quot;/&gt;&lt;wsp:rsid wsp:val=&quot;00F848B7&quot;/&gt;&lt;wsp:rsid wsp:val=&quot;00F90244&quot;/&gt;&lt;wsp:rsid wsp:val=&quot;00F906F4&quot;/&gt;&lt;wsp:rsid wsp:val=&quot;00FA6515&quot;/&gt;&lt;wsp:rsid wsp:val=&quot;00FB4543&quot;/&gt;&lt;wsp:rsid wsp:val=&quot;00FB4F48&quot;/&gt;&lt;wsp:rsid wsp:val=&quot;00FC50EF&quot;/&gt;&lt;wsp:rsid wsp:val=&quot;00FC6DB0&quot;/&gt;&lt;wsp:rsid wsp:val=&quot;00FD757A&quot;/&gt;&lt;wsp:rsid wsp:val=&quot;00FF05B2&quot;/&gt;&lt;wsp:rsid wsp:val=&quot;00FF1007&quot;/&gt;&lt;/wsp:rsids&gt;&lt;/w:docPr&gt;&lt;w:body&gt;&lt;wx:sect&gt;&lt;w:p wsp:rsidR=&quot;00000000&quot; wsp:rsidRDefault=&quot;00AC4C85&quot; wsp:rsidP=&quot;00AC4C85&quot;&gt;&lt;m:oMathPara&gt;&lt;m:oMath&gt;&lt;m:r&gt;&lt;w:rPr&gt;&lt;w:rFonts w:ascii=&quot;Cambria Math&quot; w:h-ansi=&quot;Times New Roman&quot;/&gt;&lt;wx:font wx:val=&quot;Times New Roman&quot;/&gt;&lt;w:i/&gt;&lt;w:sz w:val=&quot;28&quot;/&gt;&lt;w:sz-cs w:val=&quot;28&quot;/&gt;&lt;/w:rPr&gt;&lt;m:t&gt;в‰¤&lt;/m:t&gt;&lt;/m:r&gt;&lt;m:f&gt;&lt;m:fPr&gt;&lt;m:ctrlPr&gt;&lt;w:rPr&gt;&lt;w:rFonts w:ascii=&quot;Cambria Math&quot; w:h-ansi=&quot;Times New Roman&quot;/&gt;&lt;wx:font wx:val=&quot;Cambria Math&quot;/&gt;&lt;w:i/&gt;&lt;w:sz w:val=&quot;28&quot;/&gt;&lt;w:sz-cs w:val=&quot;28&quot;/&gt;&lt;/w:rPr&gt;&lt;/m:ctrlPr&gt;&lt;/m:fPr&gt;&lt;m:num&gt;&lt;m:r&gt;&lt;w:rPr&gt;&lt;w:rFonts w:ascii=&quot;Cambria Math&quot; w:h-ansi=&quot;Cambria Math&quot;/&gt;&lt;wx:font wx:val=&quot;Cambria Math&quot;/&gt;&lt;w:i/&gt;&lt;w:sz w:val=&quot;28&quot;/&gt;&lt;w:sz-cs w:val=&quot;28&quot;/&gt;&lt;/w:rPr&gt;&lt;m:t&gt;Ој&lt;/m:t&gt;&lt;/m:r&gt;&lt;m:r&gt;&lt;w:rPr&gt;&lt;w:rFonts w:ascii=&quot;Cambria Math&quot; w:h-ansi=&quot;Times New Roman&quot;/&gt;&lt;wx:font wx:val=&quot;Times New Roman&quot;/&gt;&lt;w:i/&gt;&lt;w:sz w:val=&quot;28&quot;/&gt;&lt;w:sz-cs w:val=&quot;28&quot;/&gt;&lt;/w:rPr&gt;&lt;m:t&gt;В·&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G&lt;/m:t&gt;&lt;/m:r&gt;&lt;/m:e&gt;&lt;m:sub&gt;&lt;m:r&gt;&lt;w:rPr&gt;&lt;w:rFonts w:ascii=&quot;Cambria Math&quot; w:h-ansi=&quot;Times New Roman&quot;/&gt;&lt;wx:font wx:val=&quot;Times New Roman&quot;/&gt;&lt;w:i/&gt;&lt;w:sz w:val=&quot;28&quot;/&gt;&lt;w:sz-cs w:val=&quot;28&quot;/&gt;&lt;/w:rPr&gt;&lt;m:t&gt;СЌ&lt;/m:t&gt;&lt;/m:r&gt;&lt;/m:sub&gt;&lt;/m:sSub&gt;&lt;m:r&gt;&lt;w:rPr&gt;&lt;w:rFonts w:ascii=&quot;Cambria Math&quot; w:h-ansi=&quot;Times New Roman&quot;/&gt;&lt;wx:font wx:val=&quot;Times New Roman&quot;/&gt;&lt;w:i/&gt;&lt;w:sz w:val=&quot;28&quot;/&gt;&lt;w:sz-cs w:val=&quot;28&quot;/&gt;&lt;/w:rPr&gt;&lt;m:t&gt;В·&lt;/m:t&gt;&lt;/m:r&gt;&lt;m:r&gt;&lt;w:rPr&gt;&lt;w:rFonts w:ascii=&quot;Cambria Math&quot; w:h-ansi=&quot;Cambria Math&quot;/&gt;&lt;wx:font wx:val=&quot;Cambria Math&quot;/&gt;&lt;w:i/&gt;&lt;w:sz w:val=&quot;28&quot;/&gt;&lt;w:sz-cs w:val=&quot;28&quot;/&gt;&lt;/w:rPr&gt;&lt;m:t&gt;О»&lt;/m:t&gt;&lt;/m:r&gt;&lt;m:r&gt;&lt;w:rPr&gt;&lt;w:rFonts w:ascii=&quot;Cambria Math&quot; w:h-ansi=&quot;Times New Roman&quot;/&gt;&lt;wx:font wx:val=&quot;Times New Roman&quot;/&gt;&lt;w:i/&gt;&lt;w:sz w:val=&quot;28&quot;/&gt;&lt;w:sz-cs w:val=&quot;28&quot;/&gt;&lt;/w:rPr&gt;&lt;m:t&gt;В·&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r&lt;/m:t&gt;&lt;/m:r&gt;&lt;/m:e&gt;&lt;m:sub&gt;&lt;m:r&gt;&lt;w:rPr&gt;&lt;w:rFonts w:ascii=&quot;Cambria Math&quot; w:h-ansi=&quot;Cambria Math&quot;/&gt;&lt;wx:font wx:val=&quot;Cambria Math&quot;/&gt;&lt;w:i/&gt;&lt;w:sz w:val=&quot;28&quot;/&gt;&lt;w:sz-cs w:val=&quot;28&quot;/&gt;&lt;/w:rPr&gt;&lt;m:t&gt;Рє&lt;/m:t&gt;&lt;/m:r&gt;&lt;/m:sub&gt;&lt;/m:sSub&gt;&lt;m:r&gt;&lt;w:rPr&gt;&lt;w:rFonts w:ascii=&quot;Cambria Math&quot; w:h-ansi=&quot;Cambria Math&quot;/&gt;&lt;wx:font wx:val=&quot;Cambria Math&quot;/&gt;&lt;w:i/&gt;&lt;w:sz w:val=&quot;28&quot;/&gt;&lt;w:sz-cs w:val=&quot;28&quot;/&gt;&lt;/w:rPr&gt;&lt;m:t&gt;в€™&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lt;/m:t&gt;&lt;/m:r&gt;&lt;/m:e&gt;&lt;m:sub&gt;&lt;m:r&gt;&lt;w:rPr&gt;&lt;w:rFonts w:ascii=&quot;Cambria Math&quot; w:h-ansi=&quot;Cambria Math&quot;/&gt;&lt;wx:font wx:val=&quot;Cambria Math&quot;/&gt;&lt;w:i/&gt;&lt;w:sz w:val=&quot;28&quot;/&gt;&lt;w:sz-cs w:val=&quot;28&quot;/&gt;&lt;/w:rPr&gt;&lt;m:t&gt;РЅ&lt;/m:t&gt;&lt;/m:r&gt;&lt;/m:sub&gt;&lt;/m:sSub&gt;&lt;/m:num&gt;&lt;m:den&gt;&lt;m:r&gt;&lt;w:rPr&gt;&lt;w:rFonts w:ascii=&quot;Cambria Math&quot; w:h-ansi=&quot;Times New Roman&quot;/&gt;&lt;wx:font wx:val=&quot;Cambria Math&quot;/&gt;&lt;w:i/&gt;&lt;w:sz w:val=&quot;28&quot;/&gt;&lt;w:sz-cs w:val=&quot;28&quot;/&gt;&lt;/w:rPr&gt;&lt;m:t&gt;0,159&lt;/m:t&gt;&lt;/m:r&gt;&lt;m:r&gt;&lt;w:rPr&gt;&lt;w:rFonts w:ascii=&quot;Cambria Math&quot; w:h-ansi=&quot;Cambria Math&quot;/&gt;&lt;wx:font wx:val=&quot;Cambria Math&quot;/&gt;&lt;w:i/&gt;&lt;w:sz w:val=&quot;28&quot;/&gt;&lt;w:sz-cs w:val=&quot;28&quot;/&gt;&lt;/w:rPr&gt;&lt;m:t&gt;в€™&lt;/m:t&gt;&lt;/m:r&gt;&lt;m:sSub&gt;&lt;m:sSubPr&gt;&lt;m:ctrlPr&gt;&lt;w:rPr&gt;&lt;w:rFonts w:ascii=&quot;Cambria Math&quot; w:h-ansi=&quot;Times New Roman&quot;/&gt;&lt;wx:font wx:val=&quot;Cambria Math&quot;/&gt;&lt;w:i/&gt;&lt;w:sz w:val=&quot;28&quot;/&gt;&lt;w:sz-cs w:val=&quot;28&quot;/&gt;&lt;w:lang w:val=&quot;EN-US&quot;/&gt;&lt;/w:rPr&gt;&lt;/m:ctrlPr&gt;&lt;/m:sSubPr&gt;&lt;m:e&gt;&lt;m:r&gt;&lt;w:rPr&gt;&lt;w:rFonts w:ascii=&quot;Cambria Math&quot; w:h-ansi=&quot;Times New Roman&quot;/&gt;&lt;wx:font wx:val=&quot;Cambria Math&quot;/&gt;&lt;w:i/&gt;&lt;w:sz w:val=&quot;28&quot;/&gt;&lt;w:sz-cs w:val=&quot;28&quot;/&gt;&lt;w:lang w:val=&quot;EN-US&quot;/&gt;&lt;/w:rPr&gt;&lt;m:t&gt;N&lt;/m:t&gt;&lt;/m:r&gt;&lt;/m:e&gt;&lt;m:sub&gt;&lt;m:r&gt;&lt;w:rPr&gt;&lt;w:rFonts w:ascii=&quot;Cambria Math&quot; w:h-ansi=&quot;Cambria Math&quot;/&gt;&lt;wx:font wx:val=&quot;Cambria Math&quot;/&gt;&lt;w:i/&gt;&lt;w:sz w:val=&quot;28&quot;/&gt;&lt;w:sz-cs w:val=&quot;28&quot;/&gt;&lt;/w:rPr&gt;&lt;m:t&gt;РµРЅ&lt;/m:t&gt;&lt;/m:r&gt;&lt;m:r&gt;&lt;w:rPr&gt;&lt;w:rFonts w:ascii=&quot;Cambria Math&quot; w:h-ansi=&quot;Times New Roman&quot;/&gt;&lt;wx:font wx:val=&quot;Cambria Math&quot;/&gt;&lt;w:i/&gt;&lt;w:sz w:val=&quot;28&quot;/&gt;&lt;w:sz-cs w:val=&quot;28&quot;/&gt;&lt;/w:rPr&gt;&lt;m:t&gt; &lt;/m:t&gt;&lt;/m:r&gt;&lt;/m:sub&gt;&lt;/m:sSub&gt;&lt;m:r&gt;&lt;w:rPr&gt;&lt;w:rFonts w:ascii=&quot;Cambria Math&quot; w:h-ansi=&quot;Times New Roman&quot;/&gt;&lt;wx:font wx:val=&quot;Cambria Math&quot;/&gt;&lt;w:i/&gt;&lt;w:sz w:val=&quot;28&quot;/&gt;&lt;w:sz-cs w:val=&quot;28&quot;/&gt;&lt;/w:rPr&gt;&lt;m:t&gt; &lt;/m:t&gt;&lt;/m:r&gt;&lt;m:r&gt;&lt;w:rPr&gt;&lt;w:rFonts w:ascii=&quot;Cambria Math&quot; w:h-ansi=&quot;Cambria Math&quot;/&gt;&lt;wx:font wx:val=&quot;Cambria Math&quot;/&gt;&lt;w:i/&gt;&lt;w:sz w:val=&quot;28&quot;/&gt;&lt;w:sz-cs w:val=&quot;28&quot;/&gt;&lt;/w:rPr&gt;&lt;m:t&gt;в€™&lt;/m:t&gt;&lt;/m:r&gt;&lt;m:sSub&gt;&lt;m:sSubPr&gt;&lt;m:ctrlPr&gt;&lt;w:rPr&gt;&lt;w:rFonts w:ascii=&quot;Cambria Math&quot; w:h-ansi=&quot;Times New Roman&quot;/&gt;&lt;wx:font wx:val=&quot;Cambria Math&quot;/&gt;&lt;w:i/&gt;&lt;w:sz w:val=&quot;28&quot;/&gt;&lt;w:sz-cs w:val=&quot;28&quot;/&gt;&lt;w:lang w:val=&quot;EN-US&quot;/&gt;&lt;/w:rPr&gt;&lt;/m:ctrlPr&gt;&lt;/m:sSubPr&gt;&lt;m:e&gt;&lt;m:r&gt;&lt;w:rPr&gt;&lt;w:rFonts w:ascii=&quot;Cambria Math&quot; w:h-ansi=&quot;Times New Roman&quot;/&gt;&lt;wx:font wx:val=&quot;Times New Roman&quot;/&gt;&lt;w:i/&gt;&lt;w:sz w:val=&quot;28&quot;/&gt;&lt;w:sz-cs w:val=&quot;28&quot;/&gt;&lt;w:lang w:val=&quot;EN-US&quot;/&gt;&lt;/w:rPr&gt;&lt;m:t&gt;О®&lt;/m:t&gt;&lt;/m:r&gt;&lt;/m:e&gt;&lt;m:sub&gt;&lt;m:r&gt;&lt;w:rPr&gt;&lt;w:rFonts w:ascii=&quot;Cambria Math&quot; w:h-ansi=&quot;Times New Roman&quot;/&gt;&lt;wx:font wx:val=&quot;Times New Roman&quot;/&gt;&lt;w:i/&gt;&lt;w:sz w:val=&quot;28&quot;/&gt;&lt;w:sz-cs w:val=&quot;28&quot;/&gt;&lt;/w:rPr&gt;&lt;m:t&gt;РјРі&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0" o:title="" chromakey="white"/>
          </v:shape>
        </w:pict>
      </w:r>
      <w:r w:rsidRPr="002C5F8E">
        <w:rPr>
          <w:rFonts w:ascii="Times New Roman" w:hAnsi="Times New Roman"/>
          <w:sz w:val="28"/>
          <w:szCs w:val="28"/>
        </w:rPr>
        <w:fldChar w:fldCharType="end"/>
      </w:r>
      <w:r w:rsidRPr="00BC5A21">
        <w:rPr>
          <w:rFonts w:ascii="Times New Roman" w:hAnsi="Times New Roman"/>
          <w:sz w:val="28"/>
          <w:szCs w:val="28"/>
        </w:rPr>
        <w:t>,</w:t>
      </w:r>
      <w:r w:rsidRPr="002E3642">
        <w:rPr>
          <w:rFonts w:ascii="Times New Roman" w:hAnsi="Times New Roman"/>
          <w:sz w:val="32"/>
          <w:szCs w:val="28"/>
        </w:rPr>
        <w:t xml:space="preserve">         </w:t>
      </w:r>
      <w:r>
        <w:rPr>
          <w:rFonts w:ascii="Times New Roman" w:hAnsi="Times New Roman"/>
          <w:sz w:val="32"/>
          <w:szCs w:val="28"/>
        </w:rPr>
        <w:t xml:space="preserve">                                  (5)</w:t>
      </w:r>
    </w:p>
    <w:p w:rsidR="00BF692C" w:rsidRDefault="00BF692C" w:rsidP="00510E27">
      <w:pPr>
        <w:pStyle w:val="a0"/>
        <w:spacing w:after="0" w:line="360" w:lineRule="auto"/>
        <w:ind w:left="851" w:hanging="851"/>
        <w:rPr>
          <w:rFonts w:ascii="Times New Roman" w:hAnsi="Times New Roman"/>
          <w:sz w:val="28"/>
          <w:szCs w:val="28"/>
        </w:rPr>
      </w:pPr>
      <w:r w:rsidRPr="002E3642">
        <w:rPr>
          <w:rFonts w:ascii="Times New Roman" w:hAnsi="Times New Roman"/>
          <w:sz w:val="28"/>
          <w:szCs w:val="28"/>
        </w:rPr>
        <w:t>где λ – коэффициент распределения сц</w:t>
      </w:r>
      <w:r>
        <w:rPr>
          <w:rFonts w:ascii="Times New Roman" w:hAnsi="Times New Roman"/>
          <w:sz w:val="28"/>
          <w:szCs w:val="28"/>
        </w:rPr>
        <w:t>епного веса трактора колесной фо</w:t>
      </w:r>
      <w:r>
        <w:rPr>
          <w:rFonts w:ascii="Times New Roman" w:hAnsi="Times New Roman"/>
          <w:sz w:val="28"/>
          <w:szCs w:val="28"/>
        </w:rPr>
        <w:t>р</w:t>
      </w:r>
      <w:r>
        <w:rPr>
          <w:rFonts w:ascii="Times New Roman" w:hAnsi="Times New Roman"/>
          <w:sz w:val="28"/>
          <w:szCs w:val="28"/>
        </w:rPr>
        <w:t xml:space="preserve">мулы 4К2 и </w:t>
      </w:r>
      <w:r w:rsidRPr="002E3642">
        <w:rPr>
          <w:rFonts w:ascii="Times New Roman" w:hAnsi="Times New Roman"/>
          <w:sz w:val="28"/>
          <w:szCs w:val="28"/>
        </w:rPr>
        <w:t>4К4</w:t>
      </w:r>
      <w:r>
        <w:rPr>
          <w:rFonts w:ascii="Times New Roman" w:hAnsi="Times New Roman"/>
          <w:sz w:val="28"/>
          <w:szCs w:val="28"/>
        </w:rPr>
        <w:t xml:space="preserve"> составляет </w:t>
      </w:r>
      <w:r w:rsidRPr="002E3642">
        <w:rPr>
          <w:rFonts w:ascii="Times New Roman" w:hAnsi="Times New Roman"/>
          <w:sz w:val="28"/>
          <w:szCs w:val="28"/>
        </w:rPr>
        <w:t>λ=0,67, λ = 1,0</w:t>
      </w:r>
      <w:r>
        <w:rPr>
          <w:rFonts w:ascii="Times New Roman" w:hAnsi="Times New Roman"/>
          <w:sz w:val="28"/>
          <w:szCs w:val="28"/>
        </w:rPr>
        <w:t xml:space="preserve"> соответственно</w:t>
      </w:r>
      <w:r w:rsidRPr="00344C73">
        <w:rPr>
          <w:rFonts w:ascii="Times New Roman" w:hAnsi="Times New Roman"/>
          <w:sz w:val="28"/>
          <w:szCs w:val="28"/>
        </w:rPr>
        <w:t xml:space="preserve"> [</w:t>
      </w:r>
      <w:r>
        <w:rPr>
          <w:rFonts w:ascii="Times New Roman" w:hAnsi="Times New Roman"/>
          <w:sz w:val="28"/>
          <w:szCs w:val="28"/>
        </w:rPr>
        <w:t>6</w:t>
      </w:r>
      <w:r w:rsidRPr="00344C73">
        <w:rPr>
          <w:rFonts w:ascii="Times New Roman" w:hAnsi="Times New Roman"/>
          <w:sz w:val="28"/>
          <w:szCs w:val="28"/>
        </w:rPr>
        <w:t>]</w:t>
      </w:r>
      <w:r>
        <w:rPr>
          <w:rFonts w:ascii="Times New Roman" w:hAnsi="Times New Roman"/>
          <w:sz w:val="28"/>
          <w:szCs w:val="28"/>
        </w:rPr>
        <w:t>;</w:t>
      </w:r>
    </w:p>
    <w:p w:rsidR="00BF692C" w:rsidRDefault="00BF692C" w:rsidP="00510E27">
      <w:pPr>
        <w:pStyle w:val="a0"/>
        <w:spacing w:before="240" w:after="0" w:line="360" w:lineRule="auto"/>
        <w:ind w:left="0" w:firstLine="426"/>
        <w:jc w:val="both"/>
        <w:rPr>
          <w:rFonts w:ascii="Times New Roman" w:hAnsi="Times New Roman"/>
          <w:sz w:val="28"/>
          <w:szCs w:val="28"/>
        </w:rPr>
      </w:pPr>
      <w:r>
        <w:rPr>
          <w:rFonts w:ascii="Times New Roman" w:hAnsi="Times New Roman"/>
          <w:sz w:val="28"/>
          <w:szCs w:val="28"/>
        </w:rPr>
        <w:t>μ ‒ коэффициент сцепления ходового аппарата трактора с почвой.</w:t>
      </w:r>
    </w:p>
    <w:p w:rsidR="00BF692C" w:rsidRPr="002E3642" w:rsidRDefault="00BF692C" w:rsidP="00510E27">
      <w:pPr>
        <w:pStyle w:val="a0"/>
        <w:spacing w:before="240" w:after="0" w:line="360" w:lineRule="auto"/>
        <w:ind w:left="0" w:firstLine="709"/>
        <w:jc w:val="both"/>
        <w:rPr>
          <w:rFonts w:ascii="Times New Roman" w:hAnsi="Times New Roman"/>
          <w:sz w:val="28"/>
          <w:szCs w:val="28"/>
        </w:rPr>
      </w:pPr>
      <w:r w:rsidRPr="002E3642">
        <w:rPr>
          <w:rFonts w:ascii="Times New Roman" w:hAnsi="Times New Roman"/>
          <w:sz w:val="28"/>
          <w:szCs w:val="28"/>
        </w:rPr>
        <w:t xml:space="preserve">Из полученных значений </w:t>
      </w:r>
      <w:r w:rsidRPr="00344C73">
        <w:rPr>
          <w:rFonts w:ascii="Times New Roman" w:hAnsi="Times New Roman"/>
          <w:i/>
          <w:sz w:val="28"/>
          <w:szCs w:val="28"/>
        </w:rPr>
        <w:t>i</w:t>
      </w:r>
      <w:r w:rsidRPr="00344C73">
        <w:rPr>
          <w:rFonts w:ascii="Times New Roman" w:hAnsi="Times New Roman"/>
          <w:i/>
          <w:sz w:val="28"/>
          <w:szCs w:val="28"/>
          <w:vertAlign w:val="subscript"/>
        </w:rPr>
        <w:t>т</w:t>
      </w:r>
      <w:r w:rsidRPr="002E3642">
        <w:rPr>
          <w:rFonts w:ascii="Times New Roman" w:hAnsi="Times New Roman"/>
          <w:sz w:val="28"/>
          <w:szCs w:val="28"/>
          <w:vertAlign w:val="subscript"/>
        </w:rPr>
        <w:t xml:space="preserve"> </w:t>
      </w:r>
      <w:r w:rsidRPr="002E3642">
        <w:rPr>
          <w:rFonts w:ascii="Times New Roman" w:hAnsi="Times New Roman"/>
          <w:sz w:val="28"/>
          <w:szCs w:val="28"/>
        </w:rPr>
        <w:t xml:space="preserve"> выбирают большее. Для выбранного значения передаточного числа ведут дальнейший расчет. </w:t>
      </w:r>
    </w:p>
    <w:p w:rsidR="00BF692C" w:rsidRDefault="00BF692C" w:rsidP="00510E27">
      <w:pPr>
        <w:pStyle w:val="a0"/>
        <w:spacing w:after="0" w:line="360" w:lineRule="auto"/>
        <w:ind w:left="0" w:firstLine="709"/>
        <w:jc w:val="both"/>
        <w:rPr>
          <w:rFonts w:ascii="Times New Roman" w:hAnsi="Times New Roman"/>
          <w:sz w:val="28"/>
          <w:szCs w:val="28"/>
        </w:rPr>
      </w:pPr>
      <w:r w:rsidRPr="002E3642">
        <w:rPr>
          <w:rFonts w:ascii="Times New Roman" w:hAnsi="Times New Roman"/>
          <w:sz w:val="28"/>
          <w:szCs w:val="28"/>
        </w:rPr>
        <w:t xml:space="preserve">Определяется </w:t>
      </w:r>
      <w:r>
        <w:rPr>
          <w:rFonts w:ascii="Times New Roman" w:hAnsi="Times New Roman"/>
          <w:sz w:val="28"/>
          <w:szCs w:val="28"/>
        </w:rPr>
        <w:t xml:space="preserve">величина </w:t>
      </w:r>
      <w:r w:rsidRPr="002E3642">
        <w:rPr>
          <w:rFonts w:ascii="Times New Roman" w:hAnsi="Times New Roman"/>
          <w:sz w:val="28"/>
          <w:szCs w:val="28"/>
        </w:rPr>
        <w:t>касательн</w:t>
      </w:r>
      <w:r>
        <w:rPr>
          <w:rFonts w:ascii="Times New Roman" w:hAnsi="Times New Roman"/>
          <w:sz w:val="28"/>
          <w:szCs w:val="28"/>
        </w:rPr>
        <w:t>ой</w:t>
      </w:r>
      <w:r w:rsidRPr="002E3642">
        <w:rPr>
          <w:rFonts w:ascii="Times New Roman" w:hAnsi="Times New Roman"/>
          <w:sz w:val="28"/>
          <w:szCs w:val="28"/>
        </w:rPr>
        <w:t xml:space="preserve"> сил</w:t>
      </w:r>
      <w:r>
        <w:rPr>
          <w:rFonts w:ascii="Times New Roman" w:hAnsi="Times New Roman"/>
          <w:sz w:val="28"/>
          <w:szCs w:val="28"/>
        </w:rPr>
        <w:t>ы</w:t>
      </w:r>
      <w:r w:rsidRPr="002E3642">
        <w:rPr>
          <w:rFonts w:ascii="Times New Roman" w:hAnsi="Times New Roman"/>
          <w:sz w:val="28"/>
          <w:szCs w:val="28"/>
        </w:rPr>
        <w:t xml:space="preserve"> на движителях трактора по </w:t>
      </w:r>
      <w:r>
        <w:rPr>
          <w:rFonts w:ascii="Times New Roman" w:hAnsi="Times New Roman"/>
          <w:sz w:val="28"/>
          <w:szCs w:val="28"/>
        </w:rPr>
        <w:t xml:space="preserve">известной </w:t>
      </w:r>
      <w:r w:rsidRPr="002E3642">
        <w:rPr>
          <w:rFonts w:ascii="Times New Roman" w:hAnsi="Times New Roman"/>
          <w:sz w:val="28"/>
          <w:szCs w:val="28"/>
        </w:rPr>
        <w:t>формуле [</w:t>
      </w:r>
      <w:r>
        <w:rPr>
          <w:rFonts w:ascii="Times New Roman" w:hAnsi="Times New Roman"/>
          <w:sz w:val="28"/>
          <w:szCs w:val="28"/>
        </w:rPr>
        <w:t>7</w:t>
      </w:r>
      <w:r w:rsidRPr="002E3642">
        <w:rPr>
          <w:rFonts w:ascii="Times New Roman" w:hAnsi="Times New Roman"/>
          <w:sz w:val="28"/>
          <w:szCs w:val="28"/>
        </w:rPr>
        <w:t>]</w:t>
      </w:r>
    </w:p>
    <w:p w:rsidR="00BF692C" w:rsidRPr="002E3642" w:rsidRDefault="00BF692C" w:rsidP="00510E27">
      <w:pPr>
        <w:pStyle w:val="a0"/>
        <w:spacing w:before="240" w:after="240" w:line="360" w:lineRule="auto"/>
        <w:ind w:left="0"/>
        <w:jc w:val="right"/>
        <w:rPr>
          <w:rFonts w:ascii="Times New Roman" w:hAnsi="Times New Roman"/>
          <w:sz w:val="32"/>
          <w:szCs w:val="28"/>
        </w:rPr>
      </w:pPr>
      <w:r w:rsidRPr="00BC5A21">
        <w:rPr>
          <w:rFonts w:ascii="Times New Roman" w:hAnsi="Times New Roman"/>
          <w:sz w:val="28"/>
          <w:szCs w:val="28"/>
        </w:rPr>
        <w:t xml:space="preserve">                                             </w:t>
      </w:r>
      <w:r w:rsidRPr="00BC5A21">
        <w:rPr>
          <w:rFonts w:ascii="Times New Roman" w:hAnsi="Times New Roman"/>
          <w:sz w:val="28"/>
          <w:szCs w:val="28"/>
          <w:lang w:val="en-US"/>
        </w:rPr>
        <w:t>P</w:t>
      </w:r>
      <w:r w:rsidRPr="00BC5A21">
        <w:rPr>
          <w:rFonts w:ascii="Times New Roman" w:hAnsi="Times New Roman"/>
          <w:sz w:val="28"/>
          <w:szCs w:val="28"/>
          <w:vertAlign w:val="subscript"/>
        </w:rPr>
        <w:t xml:space="preserve">к </w:t>
      </w:r>
      <w:r w:rsidRPr="00BC5A21">
        <w:rPr>
          <w:rFonts w:ascii="Times New Roman" w:hAnsi="Times New Roman"/>
          <w:sz w:val="28"/>
          <w:szCs w:val="28"/>
        </w:rPr>
        <w:t xml:space="preserve">= </w:t>
      </w:r>
      <w:r w:rsidRPr="002C5F8E">
        <w:rPr>
          <w:rFonts w:ascii="Times New Roman" w:hAnsi="Times New Roman"/>
          <w:sz w:val="32"/>
          <w:szCs w:val="28"/>
        </w:rPr>
        <w:fldChar w:fldCharType="begin"/>
      </w:r>
      <w:r w:rsidRPr="002C5F8E">
        <w:rPr>
          <w:rFonts w:ascii="Times New Roman" w:hAnsi="Times New Roman"/>
          <w:sz w:val="32"/>
          <w:szCs w:val="28"/>
        </w:rPr>
        <w:instrText xml:space="preserve"> QUOTE </w:instrText>
      </w:r>
      <w:r w:rsidRPr="002C5F8E">
        <w:rPr>
          <w:position w:val="-24"/>
        </w:rPr>
        <w:pict>
          <v:shape id="_x0000_i1033" type="#_x0000_t75" style="width:81.6pt;height:30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439E3&quot;/&gt;&lt;wsp:rsid wsp:val=&quot;00012591&quot;/&gt;&lt;wsp:rsid wsp:val=&quot;00023518&quot;/&gt;&lt;wsp:rsid wsp:val=&quot;00026AA6&quot;/&gt;&lt;wsp:rsid wsp:val=&quot;00026C45&quot;/&gt;&lt;wsp:rsid wsp:val=&quot;00027D63&quot;/&gt;&lt;wsp:rsid wsp:val=&quot;0003358A&quot;/&gt;&lt;wsp:rsid wsp:val=&quot;00053ABA&quot;/&gt;&lt;wsp:rsid wsp:val=&quot;00073E15&quot;/&gt;&lt;wsp:rsid wsp:val=&quot;00082580&quot;/&gt;&lt;wsp:rsid wsp:val=&quot;00091534&quot;/&gt;&lt;wsp:rsid wsp:val=&quot;000A25E1&quot;/&gt;&lt;wsp:rsid wsp:val=&quot;000A7B27&quot;/&gt;&lt;wsp:rsid wsp:val=&quot;000B3F55&quot;/&gt;&lt;wsp:rsid wsp:val=&quot;000C1DB1&quot;/&gt;&lt;wsp:rsid wsp:val=&quot;000C5951&quot;/&gt;&lt;wsp:rsid wsp:val=&quot;000E5241&quot;/&gt;&lt;wsp:rsid wsp:val=&quot;000E772F&quot;/&gt;&lt;wsp:rsid wsp:val=&quot;000F28B2&quot;/&gt;&lt;wsp:rsid wsp:val=&quot;001131B9&quot;/&gt;&lt;wsp:rsid wsp:val=&quot;00135398&quot;/&gt;&lt;wsp:rsid wsp:val=&quot;00142ED3&quot;/&gt;&lt;wsp:rsid wsp:val=&quot;00150D8F&quot;/&gt;&lt;wsp:rsid wsp:val=&quot;00151569&quot;/&gt;&lt;wsp:rsid wsp:val=&quot;00156276&quot;/&gt;&lt;wsp:rsid wsp:val=&quot;00164623&quot;/&gt;&lt;wsp:rsid wsp:val=&quot;0016468A&quot;/&gt;&lt;wsp:rsid wsp:val=&quot;00166DB0&quot;/&gt;&lt;wsp:rsid wsp:val=&quot;00170974&quot;/&gt;&lt;wsp:rsid wsp:val=&quot;00175F80&quot;/&gt;&lt;wsp:rsid wsp:val=&quot;00180C02&quot;/&gt;&lt;wsp:rsid wsp:val=&quot;00183109&quot;/&gt;&lt;wsp:rsid wsp:val=&quot;001A1B78&quot;/&gt;&lt;wsp:rsid wsp:val=&quot;001A31DB&quot;/&gt;&lt;wsp:rsid wsp:val=&quot;001A6B43&quot;/&gt;&lt;wsp:rsid wsp:val=&quot;001B7D20&quot;/&gt;&lt;wsp:rsid wsp:val=&quot;001C0001&quot;/&gt;&lt;wsp:rsid wsp:val=&quot;001C7F81&quot;/&gt;&lt;wsp:rsid wsp:val=&quot;001D4AD0&quot;/&gt;&lt;wsp:rsid wsp:val=&quot;001E1D8E&quot;/&gt;&lt;wsp:rsid wsp:val=&quot;001E1EE9&quot;/&gt;&lt;wsp:rsid wsp:val=&quot;00202355&quot;/&gt;&lt;wsp:rsid wsp:val=&quot;00204D65&quot;/&gt;&lt;wsp:rsid wsp:val=&quot;00207BE8&quot;/&gt;&lt;wsp:rsid wsp:val=&quot;00210512&quot;/&gt;&lt;wsp:rsid wsp:val=&quot;00213A14&quot;/&gt;&lt;wsp:rsid wsp:val=&quot;00214ABD&quot;/&gt;&lt;wsp:rsid wsp:val=&quot;002308A5&quot;/&gt;&lt;wsp:rsid wsp:val=&quot;0023217F&quot;/&gt;&lt;wsp:rsid wsp:val=&quot;002370DA&quot;/&gt;&lt;wsp:rsid wsp:val=&quot;00263CDA&quot;/&gt;&lt;wsp:rsid wsp:val=&quot;00272D17&quot;/&gt;&lt;wsp:rsid wsp:val=&quot;00272DB7&quot;/&gt;&lt;wsp:rsid wsp:val=&quot;0027492F&quot;/&gt;&lt;wsp:rsid wsp:val=&quot;002813BC&quot;/&gt;&lt;wsp:rsid wsp:val=&quot;00282226&quot;/&gt;&lt;wsp:rsid wsp:val=&quot;0028463A&quot;/&gt;&lt;wsp:rsid wsp:val=&quot;00284FD2&quot;/&gt;&lt;wsp:rsid wsp:val=&quot;002959D6&quot;/&gt;&lt;wsp:rsid wsp:val=&quot;00297276&quot;/&gt;&lt;wsp:rsid wsp:val=&quot;002A07E9&quot;/&gt;&lt;wsp:rsid wsp:val=&quot;002C1009&quot;/&gt;&lt;wsp:rsid wsp:val=&quot;002C5F8E&quot;/&gt;&lt;wsp:rsid wsp:val=&quot;002D3733&quot;/&gt;&lt;wsp:rsid wsp:val=&quot;002E3201&quot;/&gt;&lt;wsp:rsid wsp:val=&quot;002E3642&quot;/&gt;&lt;wsp:rsid wsp:val=&quot;002E5089&quot;/&gt;&lt;wsp:rsid wsp:val=&quot;002E5707&quot;/&gt;&lt;wsp:rsid wsp:val=&quot;002E7B05&quot;/&gt;&lt;wsp:rsid wsp:val=&quot;002F1458&quot;/&gt;&lt;wsp:rsid wsp:val=&quot;002F4134&quot;/&gt;&lt;wsp:rsid wsp:val=&quot;002F46D9&quot;/&gt;&lt;wsp:rsid wsp:val=&quot;002F5C32&quot;/&gt;&lt;wsp:rsid wsp:val=&quot;00302868&quot;/&gt;&lt;wsp:rsid wsp:val=&quot;00302A69&quot;/&gt;&lt;wsp:rsid wsp:val=&quot;0032236A&quot;/&gt;&lt;wsp:rsid wsp:val=&quot;0032307E&quot;/&gt;&lt;wsp:rsid wsp:val=&quot;00325DE1&quot;/&gt;&lt;wsp:rsid wsp:val=&quot;00327954&quot;/&gt;&lt;wsp:rsid wsp:val=&quot;00331922&quot;/&gt;&lt;wsp:rsid wsp:val=&quot;003445D1&quot;/&gt;&lt;wsp:rsid wsp:val=&quot;00344C36&quot;/&gt;&lt;wsp:rsid wsp:val=&quot;00344C73&quot;/&gt;&lt;wsp:rsid wsp:val=&quot;0035648A&quot;/&gt;&lt;wsp:rsid wsp:val=&quot;003572C3&quot;/&gt;&lt;wsp:rsid wsp:val=&quot;00361197&quot;/&gt;&lt;wsp:rsid wsp:val=&quot;00364D65&quot;/&gt;&lt;wsp:rsid wsp:val=&quot;003678D2&quot;/&gt;&lt;wsp:rsid wsp:val=&quot;00383731&quot;/&gt;&lt;wsp:rsid wsp:val=&quot;00383F6F&quot;/&gt;&lt;wsp:rsid wsp:val=&quot;003864D9&quot;/&gt;&lt;wsp:rsid wsp:val=&quot;003964EF&quot;/&gt;&lt;wsp:rsid wsp:val=&quot;003A6E44&quot;/&gt;&lt;wsp:rsid wsp:val=&quot;003B5501&quot;/&gt;&lt;wsp:rsid wsp:val=&quot;003B74D6&quot;/&gt;&lt;wsp:rsid wsp:val=&quot;003C403C&quot;/&gt;&lt;wsp:rsid wsp:val=&quot;003E38D3&quot;/&gt;&lt;wsp:rsid wsp:val=&quot;003F31F0&quot;/&gt;&lt;wsp:rsid wsp:val=&quot;003F336E&quot;/&gt;&lt;wsp:rsid wsp:val=&quot;003F33A2&quot;/&gt;&lt;wsp:rsid wsp:val=&quot;00411149&quot;/&gt;&lt;wsp:rsid wsp:val=&quot;0042294D&quot;/&gt;&lt;wsp:rsid wsp:val=&quot;00426F61&quot;/&gt;&lt;wsp:rsid wsp:val=&quot;00433FA2&quot;/&gt;&lt;wsp:rsid wsp:val=&quot;00434E8C&quot;/&gt;&lt;wsp:rsid wsp:val=&quot;004365C0&quot;/&gt;&lt;wsp:rsid wsp:val=&quot;00440394&quot;/&gt;&lt;wsp:rsid wsp:val=&quot;00440C7C&quot;/&gt;&lt;wsp:rsid wsp:val=&quot;00447DD5&quot;/&gt;&lt;wsp:rsid wsp:val=&quot;00452F3B&quot;/&gt;&lt;wsp:rsid wsp:val=&quot;00461A46&quot;/&gt;&lt;wsp:rsid wsp:val=&quot;00476D35&quot;/&gt;&lt;wsp:rsid wsp:val=&quot;004A0DB3&quot;/&gt;&lt;wsp:rsid wsp:val=&quot;004C39D7&quot;/&gt;&lt;wsp:rsid wsp:val=&quot;004C6951&quot;/&gt;&lt;wsp:rsid wsp:val=&quot;004D2009&quot;/&gt;&lt;wsp:rsid wsp:val=&quot;004D7F80&quot;/&gt;&lt;wsp:rsid wsp:val=&quot;004E70AD&quot;/&gt;&lt;wsp:rsid wsp:val=&quot;004F2917&quot;/&gt;&lt;wsp:rsid wsp:val=&quot;004F2A74&quot;/&gt;&lt;wsp:rsid wsp:val=&quot;004F395F&quot;/&gt;&lt;wsp:rsid wsp:val=&quot;00501B11&quot;/&gt;&lt;wsp:rsid wsp:val=&quot;00501C5B&quot;/&gt;&lt;wsp:rsid wsp:val=&quot;00510460&quot;/&gt;&lt;wsp:rsid wsp:val=&quot;0052167C&quot;/&gt;&lt;wsp:rsid wsp:val=&quot;00524176&quot;/&gt;&lt;wsp:rsid wsp:val=&quot;00527642&quot;/&gt;&lt;wsp:rsid wsp:val=&quot;00540C66&quot;/&gt;&lt;wsp:rsid wsp:val=&quot;00550CE8&quot;/&gt;&lt;wsp:rsid wsp:val=&quot;0055578A&quot;/&gt;&lt;wsp:rsid wsp:val=&quot;00561536&quot;/&gt;&lt;wsp:rsid wsp:val=&quot;00566392&quot;/&gt;&lt;wsp:rsid wsp:val=&quot;00567952&quot;/&gt;&lt;wsp:rsid wsp:val=&quot;0058368B&quot;/&gt;&lt;wsp:rsid wsp:val=&quot;005850CA&quot;/&gt;&lt;wsp:rsid wsp:val=&quot;005851C1&quot;/&gt;&lt;wsp:rsid wsp:val=&quot;00591E7A&quot;/&gt;&lt;wsp:rsid wsp:val=&quot;0059511A&quot;/&gt;&lt;wsp:rsid wsp:val=&quot;00596033&quot;/&gt;&lt;wsp:rsid wsp:val=&quot;005A7CF7&quot;/&gt;&lt;wsp:rsid wsp:val=&quot;005B2769&quot;/&gt;&lt;wsp:rsid wsp:val=&quot;005B43F6&quot;/&gt;&lt;wsp:rsid wsp:val=&quot;005B45D3&quot;/&gt;&lt;wsp:rsid wsp:val=&quot;005B4656&quot;/&gt;&lt;wsp:rsid wsp:val=&quot;005B5E46&quot;/&gt;&lt;wsp:rsid wsp:val=&quot;005C37E2&quot;/&gt;&lt;wsp:rsid wsp:val=&quot;005D4B72&quot;/&gt;&lt;wsp:rsid wsp:val=&quot;005E6672&quot;/&gt;&lt;wsp:rsid wsp:val=&quot;005F244B&quot;/&gt;&lt;wsp:rsid wsp:val=&quot;005F3424&quot;/&gt;&lt;wsp:rsid wsp:val=&quot;0060320A&quot;/&gt;&lt;wsp:rsid wsp:val=&quot;00604F45&quot;/&gt;&lt;wsp:rsid wsp:val=&quot;00611668&quot;/&gt;&lt;wsp:rsid wsp:val=&quot;00620BE7&quot;/&gt;&lt;wsp:rsid wsp:val=&quot;0062671B&quot;/&gt;&lt;wsp:rsid wsp:val=&quot;00635C3C&quot;/&gt;&lt;wsp:rsid wsp:val=&quot;0064590B&quot;/&gt;&lt;wsp:rsid wsp:val=&quot;00651A4E&quot;/&gt;&lt;wsp:rsid wsp:val=&quot;00655DE8&quot;/&gt;&lt;wsp:rsid wsp:val=&quot;0065736D&quot;/&gt;&lt;wsp:rsid wsp:val=&quot;00660371&quot;/&gt;&lt;wsp:rsid wsp:val=&quot;006665E5&quot;/&gt;&lt;wsp:rsid wsp:val=&quot;00667566&quot;/&gt;&lt;wsp:rsid wsp:val=&quot;0067132F&quot;/&gt;&lt;wsp:rsid wsp:val=&quot;00671546&quot;/&gt;&lt;wsp:rsid wsp:val=&quot;0067313A&quot;/&gt;&lt;wsp:rsid wsp:val=&quot;00676849&quot;/&gt;&lt;wsp:rsid wsp:val=&quot;0069149F&quot;/&gt;&lt;wsp:rsid wsp:val=&quot;00692C13&quot;/&gt;&lt;wsp:rsid wsp:val=&quot;00696517&quot;/&gt;&lt;wsp:rsid wsp:val=&quot;00696962&quot;/&gt;&lt;wsp:rsid wsp:val=&quot;006970FC&quot;/&gt;&lt;wsp:rsid wsp:val=&quot;006B1DAC&quot;/&gt;&lt;wsp:rsid wsp:val=&quot;006B4529&quot;/&gt;&lt;wsp:rsid wsp:val=&quot;006B596F&quot;/&gt;&lt;wsp:rsid wsp:val=&quot;006B7419&quot;/&gt;&lt;wsp:rsid wsp:val=&quot;006C4EDB&quot;/&gt;&lt;wsp:rsid wsp:val=&quot;006D0DBF&quot;/&gt;&lt;wsp:rsid wsp:val=&quot;006D2680&quot;/&gt;&lt;wsp:rsid wsp:val=&quot;006D27B5&quot;/&gt;&lt;wsp:rsid wsp:val=&quot;006E3589&quot;/&gt;&lt;wsp:rsid wsp:val=&quot;006F08B0&quot;/&gt;&lt;wsp:rsid wsp:val=&quot;006F1E83&quot;/&gt;&lt;wsp:rsid wsp:val=&quot;006F4CE4&quot;/&gt;&lt;wsp:rsid wsp:val=&quot;0070291C&quot;/&gt;&lt;wsp:rsid wsp:val=&quot;00702FAC&quot;/&gt;&lt;wsp:rsid wsp:val=&quot;00703AEA&quot;/&gt;&lt;wsp:rsid wsp:val=&quot;007050C0&quot;/&gt;&lt;wsp:rsid wsp:val=&quot;0070757B&quot;/&gt;&lt;wsp:rsid wsp:val=&quot;00713BA8&quot;/&gt;&lt;wsp:rsid wsp:val=&quot;00720375&quot;/&gt;&lt;wsp:rsid wsp:val=&quot;00737411&quot;/&gt;&lt;wsp:rsid wsp:val=&quot;007439E3&quot;/&gt;&lt;wsp:rsid wsp:val=&quot;00743F5B&quot;/&gt;&lt;wsp:rsid wsp:val=&quot;00754DBA&quot;/&gt;&lt;wsp:rsid wsp:val=&quot;00772DDA&quot;/&gt;&lt;wsp:rsid wsp:val=&quot;00784D11&quot;/&gt;&lt;wsp:rsid wsp:val=&quot;00787EE9&quot;/&gt;&lt;wsp:rsid wsp:val=&quot;0079712B&quot;/&gt;&lt;wsp:rsid wsp:val=&quot;00797B20&quot;/&gt;&lt;wsp:rsid wsp:val=&quot;007A7E6F&quot;/&gt;&lt;wsp:rsid wsp:val=&quot;007B21CC&quot;/&gt;&lt;wsp:rsid wsp:val=&quot;007B2884&quot;/&gt;&lt;wsp:rsid wsp:val=&quot;007B29E1&quot;/&gt;&lt;wsp:rsid wsp:val=&quot;007C34CA&quot;/&gt;&lt;wsp:rsid wsp:val=&quot;007C5E5D&quot;/&gt;&lt;wsp:rsid wsp:val=&quot;007D04DC&quot;/&gt;&lt;wsp:rsid wsp:val=&quot;007D284E&quot;/&gt;&lt;wsp:rsid wsp:val=&quot;007D49D4&quot;/&gt;&lt;wsp:rsid wsp:val=&quot;007E549A&quot;/&gt;&lt;wsp:rsid wsp:val=&quot;007F0B5A&quot;/&gt;&lt;wsp:rsid wsp:val=&quot;007F1E91&quot;/&gt;&lt;wsp:rsid wsp:val=&quot;007F3A0F&quot;/&gt;&lt;wsp:rsid wsp:val=&quot;0080098C&quot;/&gt;&lt;wsp:rsid wsp:val=&quot;00801ED7&quot;/&gt;&lt;wsp:rsid wsp:val=&quot;0081716B&quot;/&gt;&lt;wsp:rsid wsp:val=&quot;008212C2&quot;/&gt;&lt;wsp:rsid wsp:val=&quot;00824C8E&quot;/&gt;&lt;wsp:rsid wsp:val=&quot;00825B5B&quot;/&gt;&lt;wsp:rsid wsp:val=&quot;00826868&quot;/&gt;&lt;wsp:rsid wsp:val=&quot;0083252F&quot;/&gt;&lt;wsp:rsid wsp:val=&quot;008427A7&quot;/&gt;&lt;wsp:rsid wsp:val=&quot;008439EE&quot;/&gt;&lt;wsp:rsid wsp:val=&quot;008461F6&quot;/&gt;&lt;wsp:rsid wsp:val=&quot;00862238&quot;/&gt;&lt;wsp:rsid wsp:val=&quot;00862DCC&quot;/&gt;&lt;wsp:rsid wsp:val=&quot;0087083F&quot;/&gt;&lt;wsp:rsid wsp:val=&quot;008714E0&quot;/&gt;&lt;wsp:rsid wsp:val=&quot;00871A73&quot;/&gt;&lt;wsp:rsid wsp:val=&quot;00880038&quot;/&gt;&lt;wsp:rsid wsp:val=&quot;00881B7B&quot;/&gt;&lt;wsp:rsid wsp:val=&quot;00882B1E&quot;/&gt;&lt;wsp:rsid wsp:val=&quot;00884A9E&quot;/&gt;&lt;wsp:rsid wsp:val=&quot;00891A6D&quot;/&gt;&lt;wsp:rsid wsp:val=&quot;008A263D&quot;/&gt;&lt;wsp:rsid wsp:val=&quot;008B7B72&quot;/&gt;&lt;wsp:rsid wsp:val=&quot;008C3BC8&quot;/&gt;&lt;wsp:rsid wsp:val=&quot;008C4FF6&quot;/&gt;&lt;wsp:rsid wsp:val=&quot;008C656B&quot;/&gt;&lt;wsp:rsid wsp:val=&quot;008D1FB2&quot;/&gt;&lt;wsp:rsid wsp:val=&quot;008D6F94&quot;/&gt;&lt;wsp:rsid wsp:val=&quot;008F46A9&quot;/&gt;&lt;wsp:rsid wsp:val=&quot;008F581F&quot;/&gt;&lt;wsp:rsid wsp:val=&quot;00906D68&quot;/&gt;&lt;wsp:rsid wsp:val=&quot;009073D3&quot;/&gt;&lt;wsp:rsid wsp:val=&quot;00907F83&quot;/&gt;&lt;wsp:rsid wsp:val=&quot;00912296&quot;/&gt;&lt;wsp:rsid wsp:val=&quot;0091696A&quot;/&gt;&lt;wsp:rsid wsp:val=&quot;0092656D&quot;/&gt;&lt;wsp:rsid wsp:val=&quot;00926E16&quot;/&gt;&lt;wsp:rsid wsp:val=&quot;00931955&quot;/&gt;&lt;wsp:rsid wsp:val=&quot;00940C90&quot;/&gt;&lt;wsp:rsid wsp:val=&quot;009431EC&quot;/&gt;&lt;wsp:rsid wsp:val=&quot;0094725C&quot;/&gt;&lt;wsp:rsid wsp:val=&quot;00950F7F&quot;/&gt;&lt;wsp:rsid wsp:val=&quot;00954D44&quot;/&gt;&lt;wsp:rsid wsp:val=&quot;009552E0&quot;/&gt;&lt;wsp:rsid wsp:val=&quot;00961E21&quot;/&gt;&lt;wsp:rsid wsp:val=&quot;0096780F&quot;/&gt;&lt;wsp:rsid wsp:val=&quot;0097015A&quot;/&gt;&lt;wsp:rsid wsp:val=&quot;00986AA2&quot;/&gt;&lt;wsp:rsid wsp:val=&quot;009908B1&quot;/&gt;&lt;wsp:rsid wsp:val=&quot;009A1881&quot;/&gt;&lt;wsp:rsid wsp:val=&quot;009A32DE&quot;/&gt;&lt;wsp:rsid wsp:val=&quot;009A382B&quot;/&gt;&lt;wsp:rsid wsp:val=&quot;009A51E7&quot;/&gt;&lt;wsp:rsid wsp:val=&quot;009B1D37&quot;/&gt;&lt;wsp:rsid wsp:val=&quot;009C5342&quot;/&gt;&lt;wsp:rsid wsp:val=&quot;009C55E5&quot;/&gt;&lt;wsp:rsid wsp:val=&quot;009D390D&quot;/&gt;&lt;wsp:rsid wsp:val=&quot;009E3742&quot;/&gt;&lt;wsp:rsid wsp:val=&quot;009E3AB8&quot;/&gt;&lt;wsp:rsid wsp:val=&quot;009E7E48&quot;/&gt;&lt;wsp:rsid wsp:val=&quot;009E7FF0&quot;/&gt;&lt;wsp:rsid wsp:val=&quot;009F36C9&quot;/&gt;&lt;wsp:rsid wsp:val=&quot;009F4357&quot;/&gt;&lt;wsp:rsid wsp:val=&quot;009F47E1&quot;/&gt;&lt;wsp:rsid wsp:val=&quot;009F7E79&quot;/&gt;&lt;wsp:rsid wsp:val=&quot;00A153B6&quot;/&gt;&lt;wsp:rsid wsp:val=&quot;00A2310A&quot;/&gt;&lt;wsp:rsid wsp:val=&quot;00A27181&quot;/&gt;&lt;wsp:rsid wsp:val=&quot;00A27DC5&quot;/&gt;&lt;wsp:rsid wsp:val=&quot;00A321CD&quot;/&gt;&lt;wsp:rsid wsp:val=&quot;00A3592A&quot;/&gt;&lt;wsp:rsid wsp:val=&quot;00A471B7&quot;/&gt;&lt;wsp:rsid wsp:val=&quot;00A60C5F&quot;/&gt;&lt;wsp:rsid wsp:val=&quot;00A7290F&quot;/&gt;&lt;wsp:rsid wsp:val=&quot;00A84EC8&quot;/&gt;&lt;wsp:rsid wsp:val=&quot;00A87511&quot;/&gt;&lt;wsp:rsid wsp:val=&quot;00A9026C&quot;/&gt;&lt;wsp:rsid wsp:val=&quot;00A939F6&quot;/&gt;&lt;wsp:rsid wsp:val=&quot;00AB46D2&quot;/&gt;&lt;wsp:rsid wsp:val=&quot;00AD66BA&quot;/&gt;&lt;wsp:rsid wsp:val=&quot;00AE1B26&quot;/&gt;&lt;wsp:rsid wsp:val=&quot;00AE6B8A&quot;/&gt;&lt;wsp:rsid wsp:val=&quot;00B0037A&quot;/&gt;&lt;wsp:rsid wsp:val=&quot;00B0486A&quot;/&gt;&lt;wsp:rsid wsp:val=&quot;00B04EE0&quot;/&gt;&lt;wsp:rsid wsp:val=&quot;00B0596F&quot;/&gt;&lt;wsp:rsid wsp:val=&quot;00B074FD&quot;/&gt;&lt;wsp:rsid wsp:val=&quot;00B11080&quot;/&gt;&lt;wsp:rsid wsp:val=&quot;00B13DF7&quot;/&gt;&lt;wsp:rsid wsp:val=&quot;00B2087F&quot;/&gt;&lt;wsp:rsid wsp:val=&quot;00B24EC3&quot;/&gt;&lt;wsp:rsid wsp:val=&quot;00B30799&quot;/&gt;&lt;wsp:rsid wsp:val=&quot;00B37F91&quot;/&gt;&lt;wsp:rsid wsp:val=&quot;00B40FCF&quot;/&gt;&lt;wsp:rsid wsp:val=&quot;00B41D52&quot;/&gt;&lt;wsp:rsid wsp:val=&quot;00B524BC&quot;/&gt;&lt;wsp:rsid wsp:val=&quot;00B52A1E&quot;/&gt;&lt;wsp:rsid wsp:val=&quot;00B541BF&quot;/&gt;&lt;wsp:rsid wsp:val=&quot;00B56E7F&quot;/&gt;&lt;wsp:rsid wsp:val=&quot;00B644BA&quot;/&gt;&lt;wsp:rsid wsp:val=&quot;00B65E93&quot;/&gt;&lt;wsp:rsid wsp:val=&quot;00B703A6&quot;/&gt;&lt;wsp:rsid wsp:val=&quot;00B757BD&quot;/&gt;&lt;wsp:rsid wsp:val=&quot;00B80007&quot;/&gt;&lt;wsp:rsid wsp:val=&quot;00B80B35&quot;/&gt;&lt;wsp:rsid wsp:val=&quot;00B9439B&quot;/&gt;&lt;wsp:rsid wsp:val=&quot;00B95D33&quot;/&gt;&lt;wsp:rsid wsp:val=&quot;00BB392D&quot;/&gt;&lt;wsp:rsid wsp:val=&quot;00BC0193&quot;/&gt;&lt;wsp:rsid wsp:val=&quot;00BC5A21&quot;/&gt;&lt;wsp:rsid wsp:val=&quot;00BC62DD&quot;/&gt;&lt;wsp:rsid wsp:val=&quot;00BE233F&quot;/&gt;&lt;wsp:rsid wsp:val=&quot;00BE2795&quot;/&gt;&lt;wsp:rsid wsp:val=&quot;00BF2530&quot;/&gt;&lt;wsp:rsid wsp:val=&quot;00BF346C&quot;/&gt;&lt;wsp:rsid wsp:val=&quot;00BF3C01&quot;/&gt;&lt;wsp:rsid wsp:val=&quot;00C15969&quot;/&gt;&lt;wsp:rsid wsp:val=&quot;00C17278&quot;/&gt;&lt;wsp:rsid wsp:val=&quot;00C17DE4&quot;/&gt;&lt;wsp:rsid wsp:val=&quot;00C34BF0&quot;/&gt;&lt;wsp:rsid wsp:val=&quot;00C413BD&quot;/&gt;&lt;wsp:rsid wsp:val=&quot;00C4519A&quot;/&gt;&lt;wsp:rsid wsp:val=&quot;00C501CA&quot;/&gt;&lt;wsp:rsid wsp:val=&quot;00C62E38&quot;/&gt;&lt;wsp:rsid wsp:val=&quot;00C93917&quot;/&gt;&lt;wsp:rsid wsp:val=&quot;00C94DB3&quot;/&gt;&lt;wsp:rsid wsp:val=&quot;00C95518&quot;/&gt;&lt;wsp:rsid wsp:val=&quot;00C95542&quot;/&gt;&lt;wsp:rsid wsp:val=&quot;00C968D4&quot;/&gt;&lt;wsp:rsid wsp:val=&quot;00CA0F9F&quot;/&gt;&lt;wsp:rsid wsp:val=&quot;00CA4349&quot;/&gt;&lt;wsp:rsid wsp:val=&quot;00CA680D&quot;/&gt;&lt;wsp:rsid wsp:val=&quot;00CB0E26&quot;/&gt;&lt;wsp:rsid wsp:val=&quot;00CB1575&quot;/&gt;&lt;wsp:rsid wsp:val=&quot;00CB27C7&quot;/&gt;&lt;wsp:rsid wsp:val=&quot;00CB716D&quot;/&gt;&lt;wsp:rsid wsp:val=&quot;00CC3699&quot;/&gt;&lt;wsp:rsid wsp:val=&quot;00CC5DE9&quot;/&gt;&lt;wsp:rsid wsp:val=&quot;00CD0F08&quot;/&gt;&lt;wsp:rsid wsp:val=&quot;00CD2465&quot;/&gt;&lt;wsp:rsid wsp:val=&quot;00D0239C&quot;/&gt;&lt;wsp:rsid wsp:val=&quot;00D064ED&quot;/&gt;&lt;wsp:rsid wsp:val=&quot;00D15BBE&quot;/&gt;&lt;wsp:rsid wsp:val=&quot;00D15C38&quot;/&gt;&lt;wsp:rsid wsp:val=&quot;00D20209&quot;/&gt;&lt;wsp:rsid wsp:val=&quot;00D24C6C&quot;/&gt;&lt;wsp:rsid wsp:val=&quot;00D26D38&quot;/&gt;&lt;wsp:rsid wsp:val=&quot;00D30A51&quot;/&gt;&lt;wsp:rsid wsp:val=&quot;00D33D83&quot;/&gt;&lt;wsp:rsid wsp:val=&quot;00D35D25&quot;/&gt;&lt;wsp:rsid wsp:val=&quot;00D37E42&quot;/&gt;&lt;wsp:rsid wsp:val=&quot;00D40E18&quot;/&gt;&lt;wsp:rsid wsp:val=&quot;00D4552E&quot;/&gt;&lt;wsp:rsid wsp:val=&quot;00D466B3&quot;/&gt;&lt;wsp:rsid wsp:val=&quot;00D60C7A&quot;/&gt;&lt;wsp:rsid wsp:val=&quot;00D7006E&quot;/&gt;&lt;wsp:rsid wsp:val=&quot;00D8251F&quot;/&gt;&lt;wsp:rsid wsp:val=&quot;00D84514&quot;/&gt;&lt;wsp:rsid wsp:val=&quot;00D90F61&quot;/&gt;&lt;wsp:rsid wsp:val=&quot;00D9611F&quot;/&gt;&lt;wsp:rsid wsp:val=&quot;00DA0F18&quot;/&gt;&lt;wsp:rsid wsp:val=&quot;00DB15F3&quot;/&gt;&lt;wsp:rsid wsp:val=&quot;00DB5178&quot;/&gt;&lt;wsp:rsid wsp:val=&quot;00DB6158&quot;/&gt;&lt;wsp:rsid wsp:val=&quot;00DB7FD0&quot;/&gt;&lt;wsp:rsid wsp:val=&quot;00DC247C&quot;/&gt;&lt;wsp:rsid wsp:val=&quot;00DD1C71&quot;/&gt;&lt;wsp:rsid wsp:val=&quot;00DE29BB&quot;/&gt;&lt;wsp:rsid wsp:val=&quot;00DF43B3&quot;/&gt;&lt;wsp:rsid wsp:val=&quot;00E10AF1&quot;/&gt;&lt;wsp:rsid wsp:val=&quot;00E13023&quot;/&gt;&lt;wsp:rsid wsp:val=&quot;00E14F21&quot;/&gt;&lt;wsp:rsid wsp:val=&quot;00E1655B&quot;/&gt;&lt;wsp:rsid wsp:val=&quot;00E17538&quot;/&gt;&lt;wsp:rsid wsp:val=&quot;00E2095E&quot;/&gt;&lt;wsp:rsid wsp:val=&quot;00E258C6&quot;/&gt;&lt;wsp:rsid wsp:val=&quot;00E26126&quot;/&gt;&lt;wsp:rsid wsp:val=&quot;00E3042D&quot;/&gt;&lt;wsp:rsid wsp:val=&quot;00E5542A&quot;/&gt;&lt;wsp:rsid wsp:val=&quot;00E55627&quot;/&gt;&lt;wsp:rsid wsp:val=&quot;00E56CCC&quot;/&gt;&lt;wsp:rsid wsp:val=&quot;00E61834&quot;/&gt;&lt;wsp:rsid wsp:val=&quot;00E618BC&quot;/&gt;&lt;wsp:rsid wsp:val=&quot;00E63CBD&quot;/&gt;&lt;wsp:rsid wsp:val=&quot;00E86960&quot;/&gt;&lt;wsp:rsid wsp:val=&quot;00E90D7A&quot;/&gt;&lt;wsp:rsid wsp:val=&quot;00E92C45&quot;/&gt;&lt;wsp:rsid wsp:val=&quot;00E93594&quot;/&gt;&lt;wsp:rsid wsp:val=&quot;00E941B9&quot;/&gt;&lt;wsp:rsid wsp:val=&quot;00E97BAF&quot;/&gt;&lt;wsp:rsid wsp:val=&quot;00EA4D58&quot;/&gt;&lt;wsp:rsid wsp:val=&quot;00EB295E&quot;/&gt;&lt;wsp:rsid wsp:val=&quot;00EB6384&quot;/&gt;&lt;wsp:rsid wsp:val=&quot;00EC1F1B&quot;/&gt;&lt;wsp:rsid wsp:val=&quot;00ED449F&quot;/&gt;&lt;wsp:rsid wsp:val=&quot;00EE2A2E&quot;/&gt;&lt;wsp:rsid wsp:val=&quot;00EF1F3B&quot;/&gt;&lt;wsp:rsid wsp:val=&quot;00EF775A&quot;/&gt;&lt;wsp:rsid wsp:val=&quot;00F07EFC&quot;/&gt;&lt;wsp:rsid wsp:val=&quot;00F128AD&quot;/&gt;&lt;wsp:rsid wsp:val=&quot;00F13153&quot;/&gt;&lt;wsp:rsid wsp:val=&quot;00F20AFB&quot;/&gt;&lt;wsp:rsid wsp:val=&quot;00F2592C&quot;/&gt;&lt;wsp:rsid wsp:val=&quot;00F2685C&quot;/&gt;&lt;wsp:rsid wsp:val=&quot;00F4267F&quot;/&gt;&lt;wsp:rsid wsp:val=&quot;00F44D6E&quot;/&gt;&lt;wsp:rsid wsp:val=&quot;00F44F48&quot;/&gt;&lt;wsp:rsid wsp:val=&quot;00F528CE&quot;/&gt;&lt;wsp:rsid wsp:val=&quot;00F617E6&quot;/&gt;&lt;wsp:rsid wsp:val=&quot;00F66182&quot;/&gt;&lt;wsp:rsid wsp:val=&quot;00F67ABB&quot;/&gt;&lt;wsp:rsid wsp:val=&quot;00F70C81&quot;/&gt;&lt;wsp:rsid wsp:val=&quot;00F70CD6&quot;/&gt;&lt;wsp:rsid wsp:val=&quot;00F73C3F&quot;/&gt;&lt;wsp:rsid wsp:val=&quot;00F8064D&quot;/&gt;&lt;wsp:rsid wsp:val=&quot;00F848B7&quot;/&gt;&lt;wsp:rsid wsp:val=&quot;00F90244&quot;/&gt;&lt;wsp:rsid wsp:val=&quot;00F906F4&quot;/&gt;&lt;wsp:rsid wsp:val=&quot;00FA6515&quot;/&gt;&lt;wsp:rsid wsp:val=&quot;00FB4543&quot;/&gt;&lt;wsp:rsid wsp:val=&quot;00FB4F48&quot;/&gt;&lt;wsp:rsid wsp:val=&quot;00FC50EF&quot;/&gt;&lt;wsp:rsid wsp:val=&quot;00FC6DB0&quot;/&gt;&lt;wsp:rsid wsp:val=&quot;00FD757A&quot;/&gt;&lt;wsp:rsid wsp:val=&quot;00FF05B2&quot;/&gt;&lt;wsp:rsid wsp:val=&quot;00FF1007&quot;/&gt;&lt;/wsp:rsids&gt;&lt;/w:docPr&gt;&lt;w:body&gt;&lt;wx:sect&gt;&lt;w:p wsp:rsidR=&quot;00000000&quot; wsp:rsidRDefault=&quot;00692C13&quot; wsp:rsidP=&quot;00692C13&quot;&gt;&lt;m:oMathPara&gt;&lt;m:oMath&gt;&lt;m:f&gt;&lt;m:fPr&gt;&lt;m:ctrlPr&gt;&lt;w:rPr&gt;&lt;w:rFonts w:ascii=&quot;Cambria Math&quot; w:h-ansi=&quot;Times New Roman&quot;/&gt;&lt;wx:font wx:val=&quot;Cambria Math&quot;/&gt;&lt;w:i/&gt;&lt;w:sz w:val=&quot;28&quot;/&gt;&lt;w:sz-cs w:val=&quot;28&quot;/&gt;&lt;/w:rPr&gt;&lt;/m:ctrlPr&gt;&lt;/m:fPr&gt;&lt;m:num&gt;&lt;m:r&gt;&lt;w:rPr&gt;&lt;w:rFonts w:ascii=&quot;Cambria Math&quot; w:h-ansi=&quot;Times New Roman&quot;/&gt;&lt;wx:font wx:val=&quot;Cambria Math&quot;/&gt;&lt;w:i/&gt;&lt;w:sz w:val=&quot;28&quot;/&gt;&lt;w:sz-cs w:val=&quot;28&quot;/&gt;&lt;/w:rPr&gt;&lt;m:t&gt;0,159&lt;/m:t&gt;&lt;/m:r&gt;&lt;m:r&gt;&lt;w:rPr&gt;&lt;w:rFonts w:ascii=&quot;Cambria Math&quot; w:h-ansi=&quot;Cambria Math&quot;/&gt;&lt;wx:font wx:val=&quot;Cambria Math&quot;/&gt;&lt;w:i/&gt;&lt;w:sz w:val=&quot;28&quot;/&gt;&lt;w:sz-cs w:val=&quot;28&quot;/&gt;&lt;/w:rPr&gt;&lt;m:t&gt;в€™&lt;/m:t&gt;&lt;/m:r&gt;&lt;m:sSub&gt;&lt;m:sSubPr&gt;&lt;m:ctrlPr&gt;&lt;w:rPr&gt;&lt;w:rFonts w:ascii=&quot;Cambria Math&quot; w:h-ansi=&quot;Times New Roman&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N&lt;/m:t&gt;&lt;/m:r&gt;&lt;/m:e&gt;&lt;m:sub&gt;&lt;m:r&gt;&lt;w:rPr&gt;&lt;w:rFonts w:ascii=&quot;Cambria Math&quot; w:h-ansi=&quot;Cambria Math&quot;/&gt;&lt;wx:font wx:val=&quot;Cambria Math&quot;/&gt;&lt;w:i/&gt;&lt;w:sz w:val=&quot;28&quot;/&gt;&lt;w:sz-cs w:val=&quot;28&quot;/&gt;&lt;/w:rPr&gt;&lt;m:t&gt;РµРЅ&lt;/m:t&gt;&lt;/m:r&gt;&lt;m:r&gt;&lt;w:rPr&gt;&lt;w:rFonts w:ascii=&quot;Cambria Math&quot; w:h-ansi=&quot;Times New Roman&quot;/&gt;&lt;wx:font wx:val=&quot;Cambria Math&quot;/&gt;&lt;w:i/&gt;&lt;w:sz w:val=&quot;28&quot;/&gt;&lt;w:sz-cs w:val=&quot;28&quot;/&gt;&lt;/w:rPr&gt;&lt;m:t&gt;  &lt;/m:t&gt;&lt;/m:r&gt;&lt;/m:sub&gt;&lt;/m:sSub&gt;&lt;m:sSub&gt;&lt;m:sSubPr&gt;&lt;m:ctrlPr&gt;&lt;w:rPr&gt;&lt;w:rFonts w:ascii=&quot;Cambria Math&quot; w:h-ansi=&quot;Times New Roman&quot;/&gt;&lt;wx:font wx:val=&quot;Cambria Math&quot;/&gt;&lt;w:i/&gt;&lt;w:sz w:val=&quot;28&quot;/&gt;&lt;w:sz-cs w:val=&quot;28&quot;/&gt;&lt;w:lang w:val=&quot;EN-US&quot;/&gt;&lt;/w:rPr&gt;&lt;/m:ctrlPr&gt;&lt;/m:sSubPr&gt;&lt;m:e&gt;&lt;m:sSub&gt;&lt;m:sSubPr&gt;&lt;m:ctrlPr&gt;&lt;w:rPr&gt;&lt;w:rFonts w:ascii=&quot;Cambria Math&quot; w:h-ansi=&quot;Times New Roman&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i&lt;/m:t&gt;&lt;/m:r&gt;&lt;/m:e&gt;&lt;m:sub&gt;&lt;m:r&gt;&lt;w:rPr&gt;&lt;w:rFonts w:ascii=&quot;Cambria Math&quot; w:h-ansi=&quot;Times New Roman&quot;/&gt;&lt;wx:font wx:val=&quot;Times New Roman&quot;/&gt;&lt;w:i/&gt;&lt;w:sz w:val=&quot;28&quot;/&gt;&lt;w:sz-cs w:val=&quot;28&quot;/&gt;&lt;/w:rPr&gt;&lt;m:t&gt;С‚&lt;/m:t&gt;&lt;/m:r&gt;&lt;/m:sub&gt;&lt;/m:sSub&gt;&lt;/m:e&gt;&lt;m:sub&gt;&lt;m:r&gt;&lt;w:rPr&gt;&lt;w:rFonts w:ascii=&quot;Cambria Math&quot; w:h-ansi=&quot;Times New Roman&quot;/&gt;&lt;wx:font wx:val=&quot;Cambria Math&quot;/&gt;&lt;w:i/&gt;&lt;w:sz w:val=&quot;28&quot;/&gt;&lt;w:sz-cs w:val=&quot;28&quot;/&gt;&lt;/w:rPr&gt;&lt;m:t&gt;    &lt;/m:t&gt;&lt;/m:r&gt;&lt;/m:sub&gt;&lt;/m:sSub&gt;&lt;m:sSub&gt;&lt;m:sSubPr&gt;&lt;m:ctrlPr&gt;&lt;w:rPr&gt;&lt;w:rFonts w:ascii=&quot;Cambria Math&quot; w:h-ansi=&quot;Times New Roman&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О®&lt;/m:t&gt;&lt;/m:r&gt;&lt;/m:e&gt;&lt;m:sub&gt;&lt;m:r&gt;&lt;w:rPr&gt;&lt;w:rFonts w:ascii=&quot;Cambria Math&quot; w:h-ansi=&quot;Cambria Math&quot;/&gt;&lt;wx:font wx:val=&quot;Cambria Math&quot;/&gt;&lt;w:i/&gt;&lt;w:sz w:val=&quot;28&quot;/&gt;&lt;w:sz-cs w:val=&quot;28&quot;/&gt;&lt;/w:rPr&gt;&lt;m:t&gt;РјРі&lt;/m:t&gt;&lt;/m:r&gt;&lt;/m:sub&gt;&lt;/m:sSub&gt;&lt;/m:num&gt;&lt;m:den&gt;&lt;m:sSub&gt;&lt;m:sSubPr&gt;&lt;m:ctrlPr&gt;&lt;w:rPr&gt;&lt;w:rFonts w:ascii=&quot;Cambria Math&quot; w:h-ansi=&quot;Times New Roman&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rPr&gt;&lt;m:t&gt;Рє&lt;/m:t&gt;&lt;/m:r&gt;&lt;m:r&gt;&lt;w:rPr&gt;&lt;w:rFonts w:ascii=&quot;Cambria Math&quot; w:h-ansi=&quot;Times New Roman&quot;/&gt;&lt;wx:font wx:val=&quot;Cambria Math&quot;/&gt;&lt;w:i/&gt;&lt;w:sz w:val=&quot;28&quot;/&gt;&lt;w:sz-cs w:val=&quot;28&quot;/&gt;&lt;/w:rPr&gt;&lt;m:t&gt;    &lt;/m:t&gt;&lt;/m:r&gt;&lt;/m:sub&gt;&lt;/m:sSub&gt;&lt;m:sSub&gt;&lt;m:sSubPr&gt;&lt;m:ctrlPr&gt;&lt;w:rPr&gt;&lt;w:rFonts w:ascii=&quot;Cambria Math&quot; w:h-ansi=&quot;Times New Roman&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n&lt;/m:t&gt;&lt;/m:r&gt;&lt;/m:e&gt;&lt;m:sub&gt;&lt;m:r&gt;&lt;w:rPr&gt;&lt;w:rFonts w:ascii=&quot;Cambria Math&quot; w:h-ansi=&quot;Cambria Math&quot;/&gt;&lt;wx:font wx:val=&quot;Cambria Math&quot;/&gt;&lt;w:i/&gt;&lt;w:sz w:val=&quot;28&quot;/&gt;&lt;w:sz-cs w:val=&quot;28&quot;/&gt;&lt;/w:rPr&gt;&lt;m:t&gt;РЅ&lt;/m:t&gt;&lt;/m:r&gt;&lt;/m:sub&gt;&lt;/m:sSub&gt;&lt;/m:den&gt;&lt;/m:f&gt;&lt;m:r&gt;&lt;w:rPr&gt;&lt;w:rFonts w:ascii=&quot;Cambria Math&quot; w:h-ansi=&quot;Times New Roman&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 o:title="" chromakey="white"/>
          </v:shape>
        </w:pict>
      </w:r>
      <w:r w:rsidRPr="002C5F8E">
        <w:rPr>
          <w:rFonts w:ascii="Times New Roman" w:hAnsi="Times New Roman"/>
          <w:sz w:val="32"/>
          <w:szCs w:val="28"/>
        </w:rPr>
        <w:instrText xml:space="preserve"> </w:instrText>
      </w:r>
      <w:r w:rsidRPr="002C5F8E">
        <w:rPr>
          <w:rFonts w:ascii="Times New Roman" w:hAnsi="Times New Roman"/>
          <w:sz w:val="32"/>
          <w:szCs w:val="28"/>
        </w:rPr>
        <w:fldChar w:fldCharType="separate"/>
      </w:r>
      <w:r w:rsidRPr="002C5F8E">
        <w:rPr>
          <w:position w:val="-24"/>
        </w:rPr>
        <w:pict>
          <v:shape id="_x0000_i1034" type="#_x0000_t75" style="width:81.6pt;height:30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439E3&quot;/&gt;&lt;wsp:rsid wsp:val=&quot;00012591&quot;/&gt;&lt;wsp:rsid wsp:val=&quot;00023518&quot;/&gt;&lt;wsp:rsid wsp:val=&quot;00026AA6&quot;/&gt;&lt;wsp:rsid wsp:val=&quot;00026C45&quot;/&gt;&lt;wsp:rsid wsp:val=&quot;00027D63&quot;/&gt;&lt;wsp:rsid wsp:val=&quot;0003358A&quot;/&gt;&lt;wsp:rsid wsp:val=&quot;00053ABA&quot;/&gt;&lt;wsp:rsid wsp:val=&quot;00073E15&quot;/&gt;&lt;wsp:rsid wsp:val=&quot;00082580&quot;/&gt;&lt;wsp:rsid wsp:val=&quot;00091534&quot;/&gt;&lt;wsp:rsid wsp:val=&quot;000A25E1&quot;/&gt;&lt;wsp:rsid wsp:val=&quot;000A7B27&quot;/&gt;&lt;wsp:rsid wsp:val=&quot;000B3F55&quot;/&gt;&lt;wsp:rsid wsp:val=&quot;000C1DB1&quot;/&gt;&lt;wsp:rsid wsp:val=&quot;000C5951&quot;/&gt;&lt;wsp:rsid wsp:val=&quot;000E5241&quot;/&gt;&lt;wsp:rsid wsp:val=&quot;000E772F&quot;/&gt;&lt;wsp:rsid wsp:val=&quot;000F28B2&quot;/&gt;&lt;wsp:rsid wsp:val=&quot;001131B9&quot;/&gt;&lt;wsp:rsid wsp:val=&quot;00135398&quot;/&gt;&lt;wsp:rsid wsp:val=&quot;00142ED3&quot;/&gt;&lt;wsp:rsid wsp:val=&quot;00150D8F&quot;/&gt;&lt;wsp:rsid wsp:val=&quot;00151569&quot;/&gt;&lt;wsp:rsid wsp:val=&quot;00156276&quot;/&gt;&lt;wsp:rsid wsp:val=&quot;00164623&quot;/&gt;&lt;wsp:rsid wsp:val=&quot;0016468A&quot;/&gt;&lt;wsp:rsid wsp:val=&quot;00166DB0&quot;/&gt;&lt;wsp:rsid wsp:val=&quot;00170974&quot;/&gt;&lt;wsp:rsid wsp:val=&quot;00175F80&quot;/&gt;&lt;wsp:rsid wsp:val=&quot;00180C02&quot;/&gt;&lt;wsp:rsid wsp:val=&quot;00183109&quot;/&gt;&lt;wsp:rsid wsp:val=&quot;001A1B78&quot;/&gt;&lt;wsp:rsid wsp:val=&quot;001A31DB&quot;/&gt;&lt;wsp:rsid wsp:val=&quot;001A6B43&quot;/&gt;&lt;wsp:rsid wsp:val=&quot;001B7D20&quot;/&gt;&lt;wsp:rsid wsp:val=&quot;001C0001&quot;/&gt;&lt;wsp:rsid wsp:val=&quot;001C7F81&quot;/&gt;&lt;wsp:rsid wsp:val=&quot;001D4AD0&quot;/&gt;&lt;wsp:rsid wsp:val=&quot;001E1D8E&quot;/&gt;&lt;wsp:rsid wsp:val=&quot;001E1EE9&quot;/&gt;&lt;wsp:rsid wsp:val=&quot;00202355&quot;/&gt;&lt;wsp:rsid wsp:val=&quot;00204D65&quot;/&gt;&lt;wsp:rsid wsp:val=&quot;00207BE8&quot;/&gt;&lt;wsp:rsid wsp:val=&quot;00210512&quot;/&gt;&lt;wsp:rsid wsp:val=&quot;00213A14&quot;/&gt;&lt;wsp:rsid wsp:val=&quot;00214ABD&quot;/&gt;&lt;wsp:rsid wsp:val=&quot;002308A5&quot;/&gt;&lt;wsp:rsid wsp:val=&quot;0023217F&quot;/&gt;&lt;wsp:rsid wsp:val=&quot;002370DA&quot;/&gt;&lt;wsp:rsid wsp:val=&quot;00263CDA&quot;/&gt;&lt;wsp:rsid wsp:val=&quot;00272D17&quot;/&gt;&lt;wsp:rsid wsp:val=&quot;00272DB7&quot;/&gt;&lt;wsp:rsid wsp:val=&quot;0027492F&quot;/&gt;&lt;wsp:rsid wsp:val=&quot;002813BC&quot;/&gt;&lt;wsp:rsid wsp:val=&quot;00282226&quot;/&gt;&lt;wsp:rsid wsp:val=&quot;0028463A&quot;/&gt;&lt;wsp:rsid wsp:val=&quot;00284FD2&quot;/&gt;&lt;wsp:rsid wsp:val=&quot;002959D6&quot;/&gt;&lt;wsp:rsid wsp:val=&quot;00297276&quot;/&gt;&lt;wsp:rsid wsp:val=&quot;002A07E9&quot;/&gt;&lt;wsp:rsid wsp:val=&quot;002C1009&quot;/&gt;&lt;wsp:rsid wsp:val=&quot;002C5F8E&quot;/&gt;&lt;wsp:rsid wsp:val=&quot;002D3733&quot;/&gt;&lt;wsp:rsid wsp:val=&quot;002E3201&quot;/&gt;&lt;wsp:rsid wsp:val=&quot;002E3642&quot;/&gt;&lt;wsp:rsid wsp:val=&quot;002E5089&quot;/&gt;&lt;wsp:rsid wsp:val=&quot;002E5707&quot;/&gt;&lt;wsp:rsid wsp:val=&quot;002E7B05&quot;/&gt;&lt;wsp:rsid wsp:val=&quot;002F1458&quot;/&gt;&lt;wsp:rsid wsp:val=&quot;002F4134&quot;/&gt;&lt;wsp:rsid wsp:val=&quot;002F46D9&quot;/&gt;&lt;wsp:rsid wsp:val=&quot;002F5C32&quot;/&gt;&lt;wsp:rsid wsp:val=&quot;00302868&quot;/&gt;&lt;wsp:rsid wsp:val=&quot;00302A69&quot;/&gt;&lt;wsp:rsid wsp:val=&quot;0032236A&quot;/&gt;&lt;wsp:rsid wsp:val=&quot;0032307E&quot;/&gt;&lt;wsp:rsid wsp:val=&quot;00325DE1&quot;/&gt;&lt;wsp:rsid wsp:val=&quot;00327954&quot;/&gt;&lt;wsp:rsid wsp:val=&quot;00331922&quot;/&gt;&lt;wsp:rsid wsp:val=&quot;003445D1&quot;/&gt;&lt;wsp:rsid wsp:val=&quot;00344C36&quot;/&gt;&lt;wsp:rsid wsp:val=&quot;00344C73&quot;/&gt;&lt;wsp:rsid wsp:val=&quot;0035648A&quot;/&gt;&lt;wsp:rsid wsp:val=&quot;003572C3&quot;/&gt;&lt;wsp:rsid wsp:val=&quot;00361197&quot;/&gt;&lt;wsp:rsid wsp:val=&quot;00364D65&quot;/&gt;&lt;wsp:rsid wsp:val=&quot;003678D2&quot;/&gt;&lt;wsp:rsid wsp:val=&quot;00383731&quot;/&gt;&lt;wsp:rsid wsp:val=&quot;00383F6F&quot;/&gt;&lt;wsp:rsid wsp:val=&quot;003864D9&quot;/&gt;&lt;wsp:rsid wsp:val=&quot;003964EF&quot;/&gt;&lt;wsp:rsid wsp:val=&quot;003A6E44&quot;/&gt;&lt;wsp:rsid wsp:val=&quot;003B5501&quot;/&gt;&lt;wsp:rsid wsp:val=&quot;003B74D6&quot;/&gt;&lt;wsp:rsid wsp:val=&quot;003C403C&quot;/&gt;&lt;wsp:rsid wsp:val=&quot;003E38D3&quot;/&gt;&lt;wsp:rsid wsp:val=&quot;003F31F0&quot;/&gt;&lt;wsp:rsid wsp:val=&quot;003F336E&quot;/&gt;&lt;wsp:rsid wsp:val=&quot;003F33A2&quot;/&gt;&lt;wsp:rsid wsp:val=&quot;00411149&quot;/&gt;&lt;wsp:rsid wsp:val=&quot;0042294D&quot;/&gt;&lt;wsp:rsid wsp:val=&quot;00426F61&quot;/&gt;&lt;wsp:rsid wsp:val=&quot;00433FA2&quot;/&gt;&lt;wsp:rsid wsp:val=&quot;00434E8C&quot;/&gt;&lt;wsp:rsid wsp:val=&quot;004365C0&quot;/&gt;&lt;wsp:rsid wsp:val=&quot;00440394&quot;/&gt;&lt;wsp:rsid wsp:val=&quot;00440C7C&quot;/&gt;&lt;wsp:rsid wsp:val=&quot;00447DD5&quot;/&gt;&lt;wsp:rsid wsp:val=&quot;00452F3B&quot;/&gt;&lt;wsp:rsid wsp:val=&quot;00461A46&quot;/&gt;&lt;wsp:rsid wsp:val=&quot;00476D35&quot;/&gt;&lt;wsp:rsid wsp:val=&quot;004A0DB3&quot;/&gt;&lt;wsp:rsid wsp:val=&quot;004C39D7&quot;/&gt;&lt;wsp:rsid wsp:val=&quot;004C6951&quot;/&gt;&lt;wsp:rsid wsp:val=&quot;004D2009&quot;/&gt;&lt;wsp:rsid wsp:val=&quot;004D7F80&quot;/&gt;&lt;wsp:rsid wsp:val=&quot;004E70AD&quot;/&gt;&lt;wsp:rsid wsp:val=&quot;004F2917&quot;/&gt;&lt;wsp:rsid wsp:val=&quot;004F2A74&quot;/&gt;&lt;wsp:rsid wsp:val=&quot;004F395F&quot;/&gt;&lt;wsp:rsid wsp:val=&quot;00501B11&quot;/&gt;&lt;wsp:rsid wsp:val=&quot;00501C5B&quot;/&gt;&lt;wsp:rsid wsp:val=&quot;00510460&quot;/&gt;&lt;wsp:rsid wsp:val=&quot;0052167C&quot;/&gt;&lt;wsp:rsid wsp:val=&quot;00524176&quot;/&gt;&lt;wsp:rsid wsp:val=&quot;00527642&quot;/&gt;&lt;wsp:rsid wsp:val=&quot;00540C66&quot;/&gt;&lt;wsp:rsid wsp:val=&quot;00550CE8&quot;/&gt;&lt;wsp:rsid wsp:val=&quot;0055578A&quot;/&gt;&lt;wsp:rsid wsp:val=&quot;00561536&quot;/&gt;&lt;wsp:rsid wsp:val=&quot;00566392&quot;/&gt;&lt;wsp:rsid wsp:val=&quot;00567952&quot;/&gt;&lt;wsp:rsid wsp:val=&quot;0058368B&quot;/&gt;&lt;wsp:rsid wsp:val=&quot;005850CA&quot;/&gt;&lt;wsp:rsid wsp:val=&quot;005851C1&quot;/&gt;&lt;wsp:rsid wsp:val=&quot;00591E7A&quot;/&gt;&lt;wsp:rsid wsp:val=&quot;0059511A&quot;/&gt;&lt;wsp:rsid wsp:val=&quot;00596033&quot;/&gt;&lt;wsp:rsid wsp:val=&quot;005A7CF7&quot;/&gt;&lt;wsp:rsid wsp:val=&quot;005B2769&quot;/&gt;&lt;wsp:rsid wsp:val=&quot;005B43F6&quot;/&gt;&lt;wsp:rsid wsp:val=&quot;005B45D3&quot;/&gt;&lt;wsp:rsid wsp:val=&quot;005B4656&quot;/&gt;&lt;wsp:rsid wsp:val=&quot;005B5E46&quot;/&gt;&lt;wsp:rsid wsp:val=&quot;005C37E2&quot;/&gt;&lt;wsp:rsid wsp:val=&quot;005D4B72&quot;/&gt;&lt;wsp:rsid wsp:val=&quot;005E6672&quot;/&gt;&lt;wsp:rsid wsp:val=&quot;005F244B&quot;/&gt;&lt;wsp:rsid wsp:val=&quot;005F3424&quot;/&gt;&lt;wsp:rsid wsp:val=&quot;0060320A&quot;/&gt;&lt;wsp:rsid wsp:val=&quot;00604F45&quot;/&gt;&lt;wsp:rsid wsp:val=&quot;00611668&quot;/&gt;&lt;wsp:rsid wsp:val=&quot;00620BE7&quot;/&gt;&lt;wsp:rsid wsp:val=&quot;0062671B&quot;/&gt;&lt;wsp:rsid wsp:val=&quot;00635C3C&quot;/&gt;&lt;wsp:rsid wsp:val=&quot;0064590B&quot;/&gt;&lt;wsp:rsid wsp:val=&quot;00651A4E&quot;/&gt;&lt;wsp:rsid wsp:val=&quot;00655DE8&quot;/&gt;&lt;wsp:rsid wsp:val=&quot;0065736D&quot;/&gt;&lt;wsp:rsid wsp:val=&quot;00660371&quot;/&gt;&lt;wsp:rsid wsp:val=&quot;006665E5&quot;/&gt;&lt;wsp:rsid wsp:val=&quot;00667566&quot;/&gt;&lt;wsp:rsid wsp:val=&quot;0067132F&quot;/&gt;&lt;wsp:rsid wsp:val=&quot;00671546&quot;/&gt;&lt;wsp:rsid wsp:val=&quot;0067313A&quot;/&gt;&lt;wsp:rsid wsp:val=&quot;00676849&quot;/&gt;&lt;wsp:rsid wsp:val=&quot;0069149F&quot;/&gt;&lt;wsp:rsid wsp:val=&quot;00692C13&quot;/&gt;&lt;wsp:rsid wsp:val=&quot;00696517&quot;/&gt;&lt;wsp:rsid wsp:val=&quot;00696962&quot;/&gt;&lt;wsp:rsid wsp:val=&quot;006970FC&quot;/&gt;&lt;wsp:rsid wsp:val=&quot;006B1DAC&quot;/&gt;&lt;wsp:rsid wsp:val=&quot;006B4529&quot;/&gt;&lt;wsp:rsid wsp:val=&quot;006B596F&quot;/&gt;&lt;wsp:rsid wsp:val=&quot;006B7419&quot;/&gt;&lt;wsp:rsid wsp:val=&quot;006C4EDB&quot;/&gt;&lt;wsp:rsid wsp:val=&quot;006D0DBF&quot;/&gt;&lt;wsp:rsid wsp:val=&quot;006D2680&quot;/&gt;&lt;wsp:rsid wsp:val=&quot;006D27B5&quot;/&gt;&lt;wsp:rsid wsp:val=&quot;006E3589&quot;/&gt;&lt;wsp:rsid wsp:val=&quot;006F08B0&quot;/&gt;&lt;wsp:rsid wsp:val=&quot;006F1E83&quot;/&gt;&lt;wsp:rsid wsp:val=&quot;006F4CE4&quot;/&gt;&lt;wsp:rsid wsp:val=&quot;0070291C&quot;/&gt;&lt;wsp:rsid wsp:val=&quot;00702FAC&quot;/&gt;&lt;wsp:rsid wsp:val=&quot;00703AEA&quot;/&gt;&lt;wsp:rsid wsp:val=&quot;007050C0&quot;/&gt;&lt;wsp:rsid wsp:val=&quot;0070757B&quot;/&gt;&lt;wsp:rsid wsp:val=&quot;00713BA8&quot;/&gt;&lt;wsp:rsid wsp:val=&quot;00720375&quot;/&gt;&lt;wsp:rsid wsp:val=&quot;00737411&quot;/&gt;&lt;wsp:rsid wsp:val=&quot;007439E3&quot;/&gt;&lt;wsp:rsid wsp:val=&quot;00743F5B&quot;/&gt;&lt;wsp:rsid wsp:val=&quot;00754DBA&quot;/&gt;&lt;wsp:rsid wsp:val=&quot;00772DDA&quot;/&gt;&lt;wsp:rsid wsp:val=&quot;00784D11&quot;/&gt;&lt;wsp:rsid wsp:val=&quot;00787EE9&quot;/&gt;&lt;wsp:rsid wsp:val=&quot;0079712B&quot;/&gt;&lt;wsp:rsid wsp:val=&quot;00797B20&quot;/&gt;&lt;wsp:rsid wsp:val=&quot;007A7E6F&quot;/&gt;&lt;wsp:rsid wsp:val=&quot;007B21CC&quot;/&gt;&lt;wsp:rsid wsp:val=&quot;007B2884&quot;/&gt;&lt;wsp:rsid wsp:val=&quot;007B29E1&quot;/&gt;&lt;wsp:rsid wsp:val=&quot;007C34CA&quot;/&gt;&lt;wsp:rsid wsp:val=&quot;007C5E5D&quot;/&gt;&lt;wsp:rsid wsp:val=&quot;007D04DC&quot;/&gt;&lt;wsp:rsid wsp:val=&quot;007D284E&quot;/&gt;&lt;wsp:rsid wsp:val=&quot;007D49D4&quot;/&gt;&lt;wsp:rsid wsp:val=&quot;007E549A&quot;/&gt;&lt;wsp:rsid wsp:val=&quot;007F0B5A&quot;/&gt;&lt;wsp:rsid wsp:val=&quot;007F1E91&quot;/&gt;&lt;wsp:rsid wsp:val=&quot;007F3A0F&quot;/&gt;&lt;wsp:rsid wsp:val=&quot;0080098C&quot;/&gt;&lt;wsp:rsid wsp:val=&quot;00801ED7&quot;/&gt;&lt;wsp:rsid wsp:val=&quot;0081716B&quot;/&gt;&lt;wsp:rsid wsp:val=&quot;008212C2&quot;/&gt;&lt;wsp:rsid wsp:val=&quot;00824C8E&quot;/&gt;&lt;wsp:rsid wsp:val=&quot;00825B5B&quot;/&gt;&lt;wsp:rsid wsp:val=&quot;00826868&quot;/&gt;&lt;wsp:rsid wsp:val=&quot;0083252F&quot;/&gt;&lt;wsp:rsid wsp:val=&quot;008427A7&quot;/&gt;&lt;wsp:rsid wsp:val=&quot;008439EE&quot;/&gt;&lt;wsp:rsid wsp:val=&quot;008461F6&quot;/&gt;&lt;wsp:rsid wsp:val=&quot;00862238&quot;/&gt;&lt;wsp:rsid wsp:val=&quot;00862DCC&quot;/&gt;&lt;wsp:rsid wsp:val=&quot;0087083F&quot;/&gt;&lt;wsp:rsid wsp:val=&quot;008714E0&quot;/&gt;&lt;wsp:rsid wsp:val=&quot;00871A73&quot;/&gt;&lt;wsp:rsid wsp:val=&quot;00880038&quot;/&gt;&lt;wsp:rsid wsp:val=&quot;00881B7B&quot;/&gt;&lt;wsp:rsid wsp:val=&quot;00882B1E&quot;/&gt;&lt;wsp:rsid wsp:val=&quot;00884A9E&quot;/&gt;&lt;wsp:rsid wsp:val=&quot;00891A6D&quot;/&gt;&lt;wsp:rsid wsp:val=&quot;008A263D&quot;/&gt;&lt;wsp:rsid wsp:val=&quot;008B7B72&quot;/&gt;&lt;wsp:rsid wsp:val=&quot;008C3BC8&quot;/&gt;&lt;wsp:rsid wsp:val=&quot;008C4FF6&quot;/&gt;&lt;wsp:rsid wsp:val=&quot;008C656B&quot;/&gt;&lt;wsp:rsid wsp:val=&quot;008D1FB2&quot;/&gt;&lt;wsp:rsid wsp:val=&quot;008D6F94&quot;/&gt;&lt;wsp:rsid wsp:val=&quot;008F46A9&quot;/&gt;&lt;wsp:rsid wsp:val=&quot;008F581F&quot;/&gt;&lt;wsp:rsid wsp:val=&quot;00906D68&quot;/&gt;&lt;wsp:rsid wsp:val=&quot;009073D3&quot;/&gt;&lt;wsp:rsid wsp:val=&quot;00907F83&quot;/&gt;&lt;wsp:rsid wsp:val=&quot;00912296&quot;/&gt;&lt;wsp:rsid wsp:val=&quot;0091696A&quot;/&gt;&lt;wsp:rsid wsp:val=&quot;0092656D&quot;/&gt;&lt;wsp:rsid wsp:val=&quot;00926E16&quot;/&gt;&lt;wsp:rsid wsp:val=&quot;00931955&quot;/&gt;&lt;wsp:rsid wsp:val=&quot;00940C90&quot;/&gt;&lt;wsp:rsid wsp:val=&quot;009431EC&quot;/&gt;&lt;wsp:rsid wsp:val=&quot;0094725C&quot;/&gt;&lt;wsp:rsid wsp:val=&quot;00950F7F&quot;/&gt;&lt;wsp:rsid wsp:val=&quot;00954D44&quot;/&gt;&lt;wsp:rsid wsp:val=&quot;009552E0&quot;/&gt;&lt;wsp:rsid wsp:val=&quot;00961E21&quot;/&gt;&lt;wsp:rsid wsp:val=&quot;0096780F&quot;/&gt;&lt;wsp:rsid wsp:val=&quot;0097015A&quot;/&gt;&lt;wsp:rsid wsp:val=&quot;00986AA2&quot;/&gt;&lt;wsp:rsid wsp:val=&quot;009908B1&quot;/&gt;&lt;wsp:rsid wsp:val=&quot;009A1881&quot;/&gt;&lt;wsp:rsid wsp:val=&quot;009A32DE&quot;/&gt;&lt;wsp:rsid wsp:val=&quot;009A382B&quot;/&gt;&lt;wsp:rsid wsp:val=&quot;009A51E7&quot;/&gt;&lt;wsp:rsid wsp:val=&quot;009B1D37&quot;/&gt;&lt;wsp:rsid wsp:val=&quot;009C5342&quot;/&gt;&lt;wsp:rsid wsp:val=&quot;009C55E5&quot;/&gt;&lt;wsp:rsid wsp:val=&quot;009D390D&quot;/&gt;&lt;wsp:rsid wsp:val=&quot;009E3742&quot;/&gt;&lt;wsp:rsid wsp:val=&quot;009E3AB8&quot;/&gt;&lt;wsp:rsid wsp:val=&quot;009E7E48&quot;/&gt;&lt;wsp:rsid wsp:val=&quot;009E7FF0&quot;/&gt;&lt;wsp:rsid wsp:val=&quot;009F36C9&quot;/&gt;&lt;wsp:rsid wsp:val=&quot;009F4357&quot;/&gt;&lt;wsp:rsid wsp:val=&quot;009F47E1&quot;/&gt;&lt;wsp:rsid wsp:val=&quot;009F7E79&quot;/&gt;&lt;wsp:rsid wsp:val=&quot;00A153B6&quot;/&gt;&lt;wsp:rsid wsp:val=&quot;00A2310A&quot;/&gt;&lt;wsp:rsid wsp:val=&quot;00A27181&quot;/&gt;&lt;wsp:rsid wsp:val=&quot;00A27DC5&quot;/&gt;&lt;wsp:rsid wsp:val=&quot;00A321CD&quot;/&gt;&lt;wsp:rsid wsp:val=&quot;00A3592A&quot;/&gt;&lt;wsp:rsid wsp:val=&quot;00A471B7&quot;/&gt;&lt;wsp:rsid wsp:val=&quot;00A60C5F&quot;/&gt;&lt;wsp:rsid wsp:val=&quot;00A7290F&quot;/&gt;&lt;wsp:rsid wsp:val=&quot;00A84EC8&quot;/&gt;&lt;wsp:rsid wsp:val=&quot;00A87511&quot;/&gt;&lt;wsp:rsid wsp:val=&quot;00A9026C&quot;/&gt;&lt;wsp:rsid wsp:val=&quot;00A939F6&quot;/&gt;&lt;wsp:rsid wsp:val=&quot;00AB46D2&quot;/&gt;&lt;wsp:rsid wsp:val=&quot;00AD66BA&quot;/&gt;&lt;wsp:rsid wsp:val=&quot;00AE1B26&quot;/&gt;&lt;wsp:rsid wsp:val=&quot;00AE6B8A&quot;/&gt;&lt;wsp:rsid wsp:val=&quot;00B0037A&quot;/&gt;&lt;wsp:rsid wsp:val=&quot;00B0486A&quot;/&gt;&lt;wsp:rsid wsp:val=&quot;00B04EE0&quot;/&gt;&lt;wsp:rsid wsp:val=&quot;00B0596F&quot;/&gt;&lt;wsp:rsid wsp:val=&quot;00B074FD&quot;/&gt;&lt;wsp:rsid wsp:val=&quot;00B11080&quot;/&gt;&lt;wsp:rsid wsp:val=&quot;00B13DF7&quot;/&gt;&lt;wsp:rsid wsp:val=&quot;00B2087F&quot;/&gt;&lt;wsp:rsid wsp:val=&quot;00B24EC3&quot;/&gt;&lt;wsp:rsid wsp:val=&quot;00B30799&quot;/&gt;&lt;wsp:rsid wsp:val=&quot;00B37F91&quot;/&gt;&lt;wsp:rsid wsp:val=&quot;00B40FCF&quot;/&gt;&lt;wsp:rsid wsp:val=&quot;00B41D52&quot;/&gt;&lt;wsp:rsid wsp:val=&quot;00B524BC&quot;/&gt;&lt;wsp:rsid wsp:val=&quot;00B52A1E&quot;/&gt;&lt;wsp:rsid wsp:val=&quot;00B541BF&quot;/&gt;&lt;wsp:rsid wsp:val=&quot;00B56E7F&quot;/&gt;&lt;wsp:rsid wsp:val=&quot;00B644BA&quot;/&gt;&lt;wsp:rsid wsp:val=&quot;00B65E93&quot;/&gt;&lt;wsp:rsid wsp:val=&quot;00B703A6&quot;/&gt;&lt;wsp:rsid wsp:val=&quot;00B757BD&quot;/&gt;&lt;wsp:rsid wsp:val=&quot;00B80007&quot;/&gt;&lt;wsp:rsid wsp:val=&quot;00B80B35&quot;/&gt;&lt;wsp:rsid wsp:val=&quot;00B9439B&quot;/&gt;&lt;wsp:rsid wsp:val=&quot;00B95D33&quot;/&gt;&lt;wsp:rsid wsp:val=&quot;00BB392D&quot;/&gt;&lt;wsp:rsid wsp:val=&quot;00BC0193&quot;/&gt;&lt;wsp:rsid wsp:val=&quot;00BC5A21&quot;/&gt;&lt;wsp:rsid wsp:val=&quot;00BC62DD&quot;/&gt;&lt;wsp:rsid wsp:val=&quot;00BE233F&quot;/&gt;&lt;wsp:rsid wsp:val=&quot;00BE2795&quot;/&gt;&lt;wsp:rsid wsp:val=&quot;00BF2530&quot;/&gt;&lt;wsp:rsid wsp:val=&quot;00BF346C&quot;/&gt;&lt;wsp:rsid wsp:val=&quot;00BF3C01&quot;/&gt;&lt;wsp:rsid wsp:val=&quot;00C15969&quot;/&gt;&lt;wsp:rsid wsp:val=&quot;00C17278&quot;/&gt;&lt;wsp:rsid wsp:val=&quot;00C17DE4&quot;/&gt;&lt;wsp:rsid wsp:val=&quot;00C34BF0&quot;/&gt;&lt;wsp:rsid wsp:val=&quot;00C413BD&quot;/&gt;&lt;wsp:rsid wsp:val=&quot;00C4519A&quot;/&gt;&lt;wsp:rsid wsp:val=&quot;00C501CA&quot;/&gt;&lt;wsp:rsid wsp:val=&quot;00C62E38&quot;/&gt;&lt;wsp:rsid wsp:val=&quot;00C93917&quot;/&gt;&lt;wsp:rsid wsp:val=&quot;00C94DB3&quot;/&gt;&lt;wsp:rsid wsp:val=&quot;00C95518&quot;/&gt;&lt;wsp:rsid wsp:val=&quot;00C95542&quot;/&gt;&lt;wsp:rsid wsp:val=&quot;00C968D4&quot;/&gt;&lt;wsp:rsid wsp:val=&quot;00CA0F9F&quot;/&gt;&lt;wsp:rsid wsp:val=&quot;00CA4349&quot;/&gt;&lt;wsp:rsid wsp:val=&quot;00CA680D&quot;/&gt;&lt;wsp:rsid wsp:val=&quot;00CB0E26&quot;/&gt;&lt;wsp:rsid wsp:val=&quot;00CB1575&quot;/&gt;&lt;wsp:rsid wsp:val=&quot;00CB27C7&quot;/&gt;&lt;wsp:rsid wsp:val=&quot;00CB716D&quot;/&gt;&lt;wsp:rsid wsp:val=&quot;00CC3699&quot;/&gt;&lt;wsp:rsid wsp:val=&quot;00CC5DE9&quot;/&gt;&lt;wsp:rsid wsp:val=&quot;00CD0F08&quot;/&gt;&lt;wsp:rsid wsp:val=&quot;00CD2465&quot;/&gt;&lt;wsp:rsid wsp:val=&quot;00D0239C&quot;/&gt;&lt;wsp:rsid wsp:val=&quot;00D064ED&quot;/&gt;&lt;wsp:rsid wsp:val=&quot;00D15BBE&quot;/&gt;&lt;wsp:rsid wsp:val=&quot;00D15C38&quot;/&gt;&lt;wsp:rsid wsp:val=&quot;00D20209&quot;/&gt;&lt;wsp:rsid wsp:val=&quot;00D24C6C&quot;/&gt;&lt;wsp:rsid wsp:val=&quot;00D26D38&quot;/&gt;&lt;wsp:rsid wsp:val=&quot;00D30A51&quot;/&gt;&lt;wsp:rsid wsp:val=&quot;00D33D83&quot;/&gt;&lt;wsp:rsid wsp:val=&quot;00D35D25&quot;/&gt;&lt;wsp:rsid wsp:val=&quot;00D37E42&quot;/&gt;&lt;wsp:rsid wsp:val=&quot;00D40E18&quot;/&gt;&lt;wsp:rsid wsp:val=&quot;00D4552E&quot;/&gt;&lt;wsp:rsid wsp:val=&quot;00D466B3&quot;/&gt;&lt;wsp:rsid wsp:val=&quot;00D60C7A&quot;/&gt;&lt;wsp:rsid wsp:val=&quot;00D7006E&quot;/&gt;&lt;wsp:rsid wsp:val=&quot;00D8251F&quot;/&gt;&lt;wsp:rsid wsp:val=&quot;00D84514&quot;/&gt;&lt;wsp:rsid wsp:val=&quot;00D90F61&quot;/&gt;&lt;wsp:rsid wsp:val=&quot;00D9611F&quot;/&gt;&lt;wsp:rsid wsp:val=&quot;00DA0F18&quot;/&gt;&lt;wsp:rsid wsp:val=&quot;00DB15F3&quot;/&gt;&lt;wsp:rsid wsp:val=&quot;00DB5178&quot;/&gt;&lt;wsp:rsid wsp:val=&quot;00DB6158&quot;/&gt;&lt;wsp:rsid wsp:val=&quot;00DB7FD0&quot;/&gt;&lt;wsp:rsid wsp:val=&quot;00DC247C&quot;/&gt;&lt;wsp:rsid wsp:val=&quot;00DD1C71&quot;/&gt;&lt;wsp:rsid wsp:val=&quot;00DE29BB&quot;/&gt;&lt;wsp:rsid wsp:val=&quot;00DF43B3&quot;/&gt;&lt;wsp:rsid wsp:val=&quot;00E10AF1&quot;/&gt;&lt;wsp:rsid wsp:val=&quot;00E13023&quot;/&gt;&lt;wsp:rsid wsp:val=&quot;00E14F21&quot;/&gt;&lt;wsp:rsid wsp:val=&quot;00E1655B&quot;/&gt;&lt;wsp:rsid wsp:val=&quot;00E17538&quot;/&gt;&lt;wsp:rsid wsp:val=&quot;00E2095E&quot;/&gt;&lt;wsp:rsid wsp:val=&quot;00E258C6&quot;/&gt;&lt;wsp:rsid wsp:val=&quot;00E26126&quot;/&gt;&lt;wsp:rsid wsp:val=&quot;00E3042D&quot;/&gt;&lt;wsp:rsid wsp:val=&quot;00E5542A&quot;/&gt;&lt;wsp:rsid wsp:val=&quot;00E55627&quot;/&gt;&lt;wsp:rsid wsp:val=&quot;00E56CCC&quot;/&gt;&lt;wsp:rsid wsp:val=&quot;00E61834&quot;/&gt;&lt;wsp:rsid wsp:val=&quot;00E618BC&quot;/&gt;&lt;wsp:rsid wsp:val=&quot;00E63CBD&quot;/&gt;&lt;wsp:rsid wsp:val=&quot;00E86960&quot;/&gt;&lt;wsp:rsid wsp:val=&quot;00E90D7A&quot;/&gt;&lt;wsp:rsid wsp:val=&quot;00E92C45&quot;/&gt;&lt;wsp:rsid wsp:val=&quot;00E93594&quot;/&gt;&lt;wsp:rsid wsp:val=&quot;00E941B9&quot;/&gt;&lt;wsp:rsid wsp:val=&quot;00E97BAF&quot;/&gt;&lt;wsp:rsid wsp:val=&quot;00EA4D58&quot;/&gt;&lt;wsp:rsid wsp:val=&quot;00EB295E&quot;/&gt;&lt;wsp:rsid wsp:val=&quot;00EB6384&quot;/&gt;&lt;wsp:rsid wsp:val=&quot;00EC1F1B&quot;/&gt;&lt;wsp:rsid wsp:val=&quot;00ED449F&quot;/&gt;&lt;wsp:rsid wsp:val=&quot;00EE2A2E&quot;/&gt;&lt;wsp:rsid wsp:val=&quot;00EF1F3B&quot;/&gt;&lt;wsp:rsid wsp:val=&quot;00EF775A&quot;/&gt;&lt;wsp:rsid wsp:val=&quot;00F07EFC&quot;/&gt;&lt;wsp:rsid wsp:val=&quot;00F128AD&quot;/&gt;&lt;wsp:rsid wsp:val=&quot;00F13153&quot;/&gt;&lt;wsp:rsid wsp:val=&quot;00F20AFB&quot;/&gt;&lt;wsp:rsid wsp:val=&quot;00F2592C&quot;/&gt;&lt;wsp:rsid wsp:val=&quot;00F2685C&quot;/&gt;&lt;wsp:rsid wsp:val=&quot;00F4267F&quot;/&gt;&lt;wsp:rsid wsp:val=&quot;00F44D6E&quot;/&gt;&lt;wsp:rsid wsp:val=&quot;00F44F48&quot;/&gt;&lt;wsp:rsid wsp:val=&quot;00F528CE&quot;/&gt;&lt;wsp:rsid wsp:val=&quot;00F617E6&quot;/&gt;&lt;wsp:rsid wsp:val=&quot;00F66182&quot;/&gt;&lt;wsp:rsid wsp:val=&quot;00F67ABB&quot;/&gt;&lt;wsp:rsid wsp:val=&quot;00F70C81&quot;/&gt;&lt;wsp:rsid wsp:val=&quot;00F70CD6&quot;/&gt;&lt;wsp:rsid wsp:val=&quot;00F73C3F&quot;/&gt;&lt;wsp:rsid wsp:val=&quot;00F8064D&quot;/&gt;&lt;wsp:rsid wsp:val=&quot;00F848B7&quot;/&gt;&lt;wsp:rsid wsp:val=&quot;00F90244&quot;/&gt;&lt;wsp:rsid wsp:val=&quot;00F906F4&quot;/&gt;&lt;wsp:rsid wsp:val=&quot;00FA6515&quot;/&gt;&lt;wsp:rsid wsp:val=&quot;00FB4543&quot;/&gt;&lt;wsp:rsid wsp:val=&quot;00FB4F48&quot;/&gt;&lt;wsp:rsid wsp:val=&quot;00FC50EF&quot;/&gt;&lt;wsp:rsid wsp:val=&quot;00FC6DB0&quot;/&gt;&lt;wsp:rsid wsp:val=&quot;00FD757A&quot;/&gt;&lt;wsp:rsid wsp:val=&quot;00FF05B2&quot;/&gt;&lt;wsp:rsid wsp:val=&quot;00FF1007&quot;/&gt;&lt;/wsp:rsids&gt;&lt;/w:docPr&gt;&lt;w:body&gt;&lt;wx:sect&gt;&lt;w:p wsp:rsidR=&quot;00000000&quot; wsp:rsidRDefault=&quot;00692C13&quot; wsp:rsidP=&quot;00692C13&quot;&gt;&lt;m:oMathPara&gt;&lt;m:oMath&gt;&lt;m:f&gt;&lt;m:fPr&gt;&lt;m:ctrlPr&gt;&lt;w:rPr&gt;&lt;w:rFonts w:ascii=&quot;Cambria Math&quot; w:h-ansi=&quot;Times New Roman&quot;/&gt;&lt;wx:font wx:val=&quot;Cambria Math&quot;/&gt;&lt;w:i/&gt;&lt;w:sz w:val=&quot;28&quot;/&gt;&lt;w:sz-cs w:val=&quot;28&quot;/&gt;&lt;/w:rPr&gt;&lt;/m:ctrlPr&gt;&lt;/m:fPr&gt;&lt;m:num&gt;&lt;m:r&gt;&lt;w:rPr&gt;&lt;w:rFonts w:ascii=&quot;Cambria Math&quot; w:h-ansi=&quot;Times New Roman&quot;/&gt;&lt;wx:font wx:val=&quot;Cambria Math&quot;/&gt;&lt;w:i/&gt;&lt;w:sz w:val=&quot;28&quot;/&gt;&lt;w:sz-cs w:val=&quot;28&quot;/&gt;&lt;/w:rPr&gt;&lt;m:t&gt;0,159&lt;/m:t&gt;&lt;/m:r&gt;&lt;m:r&gt;&lt;w:rPr&gt;&lt;w:rFonts w:ascii=&quot;Cambria Math&quot; w:h-ansi=&quot;Cambria Math&quot;/&gt;&lt;wx:font wx:val=&quot;Cambria Math&quot;/&gt;&lt;w:i/&gt;&lt;w:sz w:val=&quot;28&quot;/&gt;&lt;w:sz-cs w:val=&quot;28&quot;/&gt;&lt;/w:rPr&gt;&lt;m:t&gt;в€™&lt;/m:t&gt;&lt;/m:r&gt;&lt;m:sSub&gt;&lt;m:sSubPr&gt;&lt;m:ctrlPr&gt;&lt;w:rPr&gt;&lt;w:rFonts w:ascii=&quot;Cambria Math&quot; w:h-ansi=&quot;Times New Roman&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N&lt;/m:t&gt;&lt;/m:r&gt;&lt;/m:e&gt;&lt;m:sub&gt;&lt;m:r&gt;&lt;w:rPr&gt;&lt;w:rFonts w:ascii=&quot;Cambria Math&quot; w:h-ansi=&quot;Cambria Math&quot;/&gt;&lt;wx:font wx:val=&quot;Cambria Math&quot;/&gt;&lt;w:i/&gt;&lt;w:sz w:val=&quot;28&quot;/&gt;&lt;w:sz-cs w:val=&quot;28&quot;/&gt;&lt;/w:rPr&gt;&lt;m:t&gt;РµРЅ&lt;/m:t&gt;&lt;/m:r&gt;&lt;m:r&gt;&lt;w:rPr&gt;&lt;w:rFonts w:ascii=&quot;Cambria Math&quot; w:h-ansi=&quot;Times New Roman&quot;/&gt;&lt;wx:font wx:val=&quot;Cambria Math&quot;/&gt;&lt;w:i/&gt;&lt;w:sz w:val=&quot;28&quot;/&gt;&lt;w:sz-cs w:val=&quot;28&quot;/&gt;&lt;/w:rPr&gt;&lt;m:t&gt;  &lt;/m:t&gt;&lt;/m:r&gt;&lt;/m:sub&gt;&lt;/m:sSub&gt;&lt;m:sSub&gt;&lt;m:sSubPr&gt;&lt;m:ctrlPr&gt;&lt;w:rPr&gt;&lt;w:rFonts w:ascii=&quot;Cambria Math&quot; w:h-ansi=&quot;Times New Roman&quot;/&gt;&lt;wx:font wx:val=&quot;Cambria Math&quot;/&gt;&lt;w:i/&gt;&lt;w:sz w:val=&quot;28&quot;/&gt;&lt;w:sz-cs w:val=&quot;28&quot;/&gt;&lt;w:lang w:val=&quot;EN-US&quot;/&gt;&lt;/w:rPr&gt;&lt;/m:ctrlPr&gt;&lt;/m:sSubPr&gt;&lt;m:e&gt;&lt;m:sSub&gt;&lt;m:sSubPr&gt;&lt;m:ctrlPr&gt;&lt;w:rPr&gt;&lt;w:rFonts w:ascii=&quot;Cambria Math&quot; w:h-ansi=&quot;Times New Roman&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i&lt;/m:t&gt;&lt;/m:r&gt;&lt;/m:e&gt;&lt;m:sub&gt;&lt;m:r&gt;&lt;w:rPr&gt;&lt;w:rFonts w:ascii=&quot;Cambria Math&quot; w:h-ansi=&quot;Times New Roman&quot;/&gt;&lt;wx:font wx:val=&quot;Times New Roman&quot;/&gt;&lt;w:i/&gt;&lt;w:sz w:val=&quot;28&quot;/&gt;&lt;w:sz-cs w:val=&quot;28&quot;/&gt;&lt;/w:rPr&gt;&lt;m:t&gt;С‚&lt;/m:t&gt;&lt;/m:r&gt;&lt;/m:sub&gt;&lt;/m:sSub&gt;&lt;/m:e&gt;&lt;m:sub&gt;&lt;m:r&gt;&lt;w:rPr&gt;&lt;w:rFonts w:ascii=&quot;Cambria Math&quot; w:h-ansi=&quot;Times New Roman&quot;/&gt;&lt;wx:font wx:val=&quot;Cambria Math&quot;/&gt;&lt;w:i/&gt;&lt;w:sz w:val=&quot;28&quot;/&gt;&lt;w:sz-cs w:val=&quot;28&quot;/&gt;&lt;/w:rPr&gt;&lt;m:t&gt;    &lt;/m:t&gt;&lt;/m:r&gt;&lt;/m:sub&gt;&lt;/m:sSub&gt;&lt;m:sSub&gt;&lt;m:sSubPr&gt;&lt;m:ctrlPr&gt;&lt;w:rPr&gt;&lt;w:rFonts w:ascii=&quot;Cambria Math&quot; w:h-ansi=&quot;Times New Roman&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О®&lt;/m:t&gt;&lt;/m:r&gt;&lt;/m:e&gt;&lt;m:sub&gt;&lt;m:r&gt;&lt;w:rPr&gt;&lt;w:rFonts w:ascii=&quot;Cambria Math&quot; w:h-ansi=&quot;Cambria Math&quot;/&gt;&lt;wx:font wx:val=&quot;Cambria Math&quot;/&gt;&lt;w:i/&gt;&lt;w:sz w:val=&quot;28&quot;/&gt;&lt;w:sz-cs w:val=&quot;28&quot;/&gt;&lt;/w:rPr&gt;&lt;m:t&gt;РјРі&lt;/m:t&gt;&lt;/m:r&gt;&lt;/m:sub&gt;&lt;/m:sSub&gt;&lt;/m:num&gt;&lt;m:den&gt;&lt;m:sSub&gt;&lt;m:sSubPr&gt;&lt;m:ctrlPr&gt;&lt;w:rPr&gt;&lt;w:rFonts w:ascii=&quot;Cambria Math&quot; w:h-ansi=&quot;Times New Roman&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Cambria Math&quot;/&gt;&lt;wx:font wx:val=&quot;Cambria Math&quot;/&gt;&lt;w:i/&gt;&lt;w:sz w:val=&quot;28&quot;/&gt;&lt;w:sz-cs w:val=&quot;28&quot;/&gt;&lt;/w:rPr&gt;&lt;m:t&gt;Рє&lt;/m:t&gt;&lt;/m:r&gt;&lt;m:r&gt;&lt;w:rPr&gt;&lt;w:rFonts w:ascii=&quot;Cambria Math&quot; w:h-ansi=&quot;Times New Roman&quot;/&gt;&lt;wx:font wx:val=&quot;Cambria Math&quot;/&gt;&lt;w:i/&gt;&lt;w:sz w:val=&quot;28&quot;/&gt;&lt;w:sz-cs w:val=&quot;28&quot;/&gt;&lt;/w:rPr&gt;&lt;m:t&gt;    &lt;/m:t&gt;&lt;/m:r&gt;&lt;/m:sub&gt;&lt;/m:sSub&gt;&lt;m:sSub&gt;&lt;m:sSubPr&gt;&lt;m:ctrlPr&gt;&lt;w:rPr&gt;&lt;w:rFonts w:ascii=&quot;Cambria Math&quot; w:h-ansi=&quot;Times New Roman&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n&lt;/m:t&gt;&lt;/m:r&gt;&lt;/m:e&gt;&lt;m:sub&gt;&lt;m:r&gt;&lt;w:rPr&gt;&lt;w:rFonts w:ascii=&quot;Cambria Math&quot; w:h-ansi=&quot;Cambria Math&quot;/&gt;&lt;wx:font wx:val=&quot;Cambria Math&quot;/&gt;&lt;w:i/&gt;&lt;w:sz w:val=&quot;28&quot;/&gt;&lt;w:sz-cs w:val=&quot;28&quot;/&gt;&lt;/w:rPr&gt;&lt;m:t&gt;РЅ&lt;/m:t&gt;&lt;/m:r&gt;&lt;/m:sub&gt;&lt;/m:sSub&gt;&lt;/m:den&gt;&lt;/m:f&gt;&lt;m:r&gt;&lt;w:rPr&gt;&lt;w:rFonts w:ascii=&quot;Cambria Math&quot; w:h-ansi=&quot;Times New Roman&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1" o:title="" chromakey="white"/>
          </v:shape>
        </w:pict>
      </w:r>
      <w:r w:rsidRPr="002C5F8E">
        <w:rPr>
          <w:rFonts w:ascii="Times New Roman" w:hAnsi="Times New Roman"/>
          <w:sz w:val="32"/>
          <w:szCs w:val="28"/>
        </w:rPr>
        <w:fldChar w:fldCharType="end"/>
      </w:r>
      <w:r w:rsidRPr="002E3642">
        <w:rPr>
          <w:rFonts w:ascii="Times New Roman" w:hAnsi="Times New Roman"/>
          <w:sz w:val="32"/>
          <w:szCs w:val="28"/>
        </w:rPr>
        <w:t xml:space="preserve">        </w:t>
      </w:r>
      <w:r w:rsidRPr="00BC5A21">
        <w:rPr>
          <w:rFonts w:ascii="Times New Roman" w:hAnsi="Times New Roman"/>
          <w:sz w:val="28"/>
          <w:szCs w:val="28"/>
        </w:rPr>
        <w:t xml:space="preserve">                                </w:t>
      </w:r>
      <w:r w:rsidRPr="002E3642">
        <w:rPr>
          <w:rFonts w:ascii="Times New Roman" w:hAnsi="Times New Roman"/>
          <w:sz w:val="28"/>
          <w:szCs w:val="28"/>
        </w:rPr>
        <w:t>(6)</w:t>
      </w:r>
    </w:p>
    <w:p w:rsidR="00BF692C" w:rsidRPr="0087083F" w:rsidRDefault="00BF692C" w:rsidP="00510E27">
      <w:pPr>
        <w:pStyle w:val="a0"/>
        <w:spacing w:after="0" w:line="360" w:lineRule="auto"/>
        <w:ind w:left="0" w:firstLine="709"/>
        <w:rPr>
          <w:rFonts w:ascii="Times New Roman" w:hAnsi="Times New Roman"/>
          <w:sz w:val="28"/>
          <w:szCs w:val="28"/>
        </w:rPr>
      </w:pPr>
      <w:r w:rsidRPr="002E3642">
        <w:rPr>
          <w:rFonts w:ascii="Times New Roman" w:hAnsi="Times New Roman"/>
          <w:sz w:val="28"/>
          <w:szCs w:val="28"/>
        </w:rPr>
        <w:t xml:space="preserve">Сила тяги на крюке </w:t>
      </w:r>
      <w:r>
        <w:rPr>
          <w:rFonts w:ascii="Times New Roman" w:hAnsi="Times New Roman"/>
          <w:sz w:val="28"/>
          <w:szCs w:val="28"/>
        </w:rPr>
        <w:t>определяется по выражению</w:t>
      </w:r>
      <w:r w:rsidRPr="0087083F">
        <w:rPr>
          <w:rFonts w:ascii="Times New Roman" w:hAnsi="Times New Roman"/>
          <w:sz w:val="28"/>
          <w:szCs w:val="28"/>
        </w:rPr>
        <w:t>[6]</w:t>
      </w:r>
    </w:p>
    <w:p w:rsidR="00BF692C" w:rsidRPr="00DB6158" w:rsidRDefault="00BF692C" w:rsidP="00510E27">
      <w:pPr>
        <w:pStyle w:val="a0"/>
        <w:spacing w:after="0" w:line="360" w:lineRule="auto"/>
        <w:ind w:left="0"/>
        <w:jc w:val="right"/>
        <w:rPr>
          <w:rFonts w:ascii="Times New Roman" w:hAnsi="Times New Roman"/>
          <w:sz w:val="28"/>
          <w:szCs w:val="28"/>
        </w:rPr>
      </w:pPr>
      <w:r w:rsidRPr="002E3642">
        <w:rPr>
          <w:rFonts w:ascii="Times New Roman" w:hAnsi="Times New Roman"/>
          <w:sz w:val="28"/>
          <w:szCs w:val="28"/>
        </w:rPr>
        <w:t xml:space="preserve">            </w:t>
      </w:r>
      <w:r>
        <w:rPr>
          <w:rFonts w:ascii="Times New Roman" w:hAnsi="Times New Roman"/>
          <w:sz w:val="28"/>
          <w:szCs w:val="28"/>
        </w:rPr>
        <w:t xml:space="preserve">                          </w:t>
      </w:r>
      <w:r w:rsidRPr="002E3642">
        <w:rPr>
          <w:rFonts w:ascii="Times New Roman" w:hAnsi="Times New Roman"/>
          <w:sz w:val="28"/>
          <w:szCs w:val="28"/>
        </w:rPr>
        <w:t xml:space="preserve">              Р</w:t>
      </w:r>
      <w:r w:rsidRPr="002E3642">
        <w:rPr>
          <w:rFonts w:ascii="Times New Roman" w:hAnsi="Times New Roman"/>
          <w:sz w:val="28"/>
          <w:szCs w:val="28"/>
          <w:vertAlign w:val="subscript"/>
        </w:rPr>
        <w:t xml:space="preserve">кр </w:t>
      </w:r>
      <w:r w:rsidRPr="002E3642">
        <w:rPr>
          <w:rFonts w:ascii="Times New Roman" w:hAnsi="Times New Roman"/>
          <w:sz w:val="28"/>
          <w:szCs w:val="28"/>
        </w:rPr>
        <w:t>= Р</w:t>
      </w:r>
      <w:r w:rsidRPr="002E3642">
        <w:rPr>
          <w:rFonts w:ascii="Times New Roman" w:hAnsi="Times New Roman"/>
          <w:sz w:val="28"/>
          <w:szCs w:val="28"/>
          <w:vertAlign w:val="subscript"/>
        </w:rPr>
        <w:t xml:space="preserve">к </w:t>
      </w:r>
      <w:r w:rsidRPr="002E3642">
        <w:rPr>
          <w:rFonts w:ascii="Times New Roman" w:hAnsi="Times New Roman"/>
          <w:sz w:val="28"/>
          <w:szCs w:val="28"/>
        </w:rPr>
        <w:t xml:space="preserve">– </w:t>
      </w:r>
      <w:r w:rsidRPr="002E3642">
        <w:rPr>
          <w:rFonts w:ascii="Times New Roman" w:hAnsi="Times New Roman"/>
          <w:sz w:val="28"/>
          <w:szCs w:val="28"/>
          <w:lang w:val="en-US"/>
        </w:rPr>
        <w:t>G</w:t>
      </w:r>
      <w:r w:rsidRPr="002E3642">
        <w:rPr>
          <w:rFonts w:ascii="Times New Roman" w:hAnsi="Times New Roman"/>
          <w:sz w:val="28"/>
          <w:szCs w:val="28"/>
          <w:vertAlign w:val="subscript"/>
        </w:rPr>
        <w:t>э</w:t>
      </w:r>
      <w:r w:rsidRPr="002E3642">
        <w:rPr>
          <w:rFonts w:ascii="Times New Roman" w:hAnsi="Times New Roman"/>
          <w:sz w:val="28"/>
          <w:szCs w:val="28"/>
          <w:lang w:val="en-US"/>
        </w:rPr>
        <w:t>f</w:t>
      </w:r>
      <w:r>
        <w:rPr>
          <w:rFonts w:ascii="Times New Roman" w:hAnsi="Times New Roman"/>
          <w:sz w:val="28"/>
          <w:szCs w:val="28"/>
        </w:rPr>
        <w:t>.</w:t>
      </w:r>
      <w:r w:rsidRPr="002E3642">
        <w:rPr>
          <w:rFonts w:ascii="Times New Roman" w:hAnsi="Times New Roman"/>
          <w:sz w:val="28"/>
          <w:szCs w:val="28"/>
        </w:rPr>
        <w:t xml:space="preserve">                                             </w:t>
      </w:r>
      <w:r>
        <w:rPr>
          <w:rFonts w:ascii="Times New Roman" w:hAnsi="Times New Roman"/>
          <w:sz w:val="28"/>
          <w:szCs w:val="28"/>
        </w:rPr>
        <w:t xml:space="preserve">   </w:t>
      </w:r>
      <w:r w:rsidRPr="002E3642">
        <w:rPr>
          <w:rFonts w:ascii="Times New Roman" w:hAnsi="Times New Roman"/>
          <w:sz w:val="28"/>
          <w:szCs w:val="28"/>
        </w:rPr>
        <w:t xml:space="preserve">  (7)</w:t>
      </w:r>
    </w:p>
    <w:p w:rsidR="00BF692C" w:rsidRPr="002E3642" w:rsidRDefault="00BF692C" w:rsidP="00510E27">
      <w:pPr>
        <w:pStyle w:val="a0"/>
        <w:spacing w:after="0" w:line="360" w:lineRule="auto"/>
        <w:ind w:left="0" w:firstLine="709"/>
        <w:jc w:val="both"/>
        <w:rPr>
          <w:rFonts w:ascii="Times New Roman" w:hAnsi="Times New Roman"/>
          <w:sz w:val="28"/>
          <w:szCs w:val="28"/>
        </w:rPr>
      </w:pPr>
      <w:r w:rsidRPr="002E3642">
        <w:rPr>
          <w:rFonts w:ascii="Times New Roman" w:hAnsi="Times New Roman"/>
          <w:sz w:val="28"/>
          <w:szCs w:val="28"/>
        </w:rPr>
        <w:t>Определяется расчетное значение коэффициента использования эк</w:t>
      </w:r>
      <w:r w:rsidRPr="002E3642">
        <w:rPr>
          <w:rFonts w:ascii="Times New Roman" w:hAnsi="Times New Roman"/>
          <w:sz w:val="28"/>
          <w:szCs w:val="28"/>
        </w:rPr>
        <w:t>с</w:t>
      </w:r>
      <w:r w:rsidRPr="002E3642">
        <w:rPr>
          <w:rFonts w:ascii="Times New Roman" w:hAnsi="Times New Roman"/>
          <w:sz w:val="28"/>
          <w:szCs w:val="28"/>
        </w:rPr>
        <w:t xml:space="preserve">плуатационного веса </w:t>
      </w:r>
      <w:r>
        <w:rPr>
          <w:rFonts w:ascii="Times New Roman" w:hAnsi="Times New Roman"/>
          <w:sz w:val="28"/>
          <w:szCs w:val="28"/>
        </w:rPr>
        <w:t>φ</w:t>
      </w:r>
      <w:r w:rsidRPr="002E3642">
        <w:rPr>
          <w:rFonts w:ascii="Times New Roman" w:hAnsi="Times New Roman"/>
          <w:sz w:val="28"/>
          <w:szCs w:val="28"/>
          <w:vertAlign w:val="subscript"/>
        </w:rPr>
        <w:t xml:space="preserve">кр  </w:t>
      </w:r>
      <w:r w:rsidRPr="002E3642">
        <w:rPr>
          <w:rFonts w:ascii="Times New Roman" w:hAnsi="Times New Roman"/>
          <w:sz w:val="28"/>
          <w:szCs w:val="28"/>
        </w:rPr>
        <w:t>[</w:t>
      </w:r>
      <w:r>
        <w:rPr>
          <w:rFonts w:ascii="Times New Roman" w:hAnsi="Times New Roman"/>
          <w:sz w:val="28"/>
          <w:szCs w:val="28"/>
        </w:rPr>
        <w:t>7</w:t>
      </w:r>
      <w:r w:rsidRPr="002E3642">
        <w:rPr>
          <w:rFonts w:ascii="Times New Roman" w:hAnsi="Times New Roman"/>
          <w:sz w:val="28"/>
          <w:szCs w:val="28"/>
        </w:rPr>
        <w:t>]</w:t>
      </w:r>
    </w:p>
    <w:p w:rsidR="00BF692C" w:rsidRPr="002E3642" w:rsidRDefault="00BF692C" w:rsidP="00510E27">
      <w:pPr>
        <w:pStyle w:val="a0"/>
        <w:tabs>
          <w:tab w:val="left" w:pos="10348"/>
        </w:tabs>
        <w:spacing w:after="0" w:line="360" w:lineRule="auto"/>
        <w:ind w:left="0"/>
        <w:jc w:val="right"/>
        <w:rPr>
          <w:rFonts w:ascii="Times New Roman" w:hAnsi="Times New Roman"/>
          <w:sz w:val="28"/>
          <w:szCs w:val="28"/>
        </w:rPr>
      </w:pPr>
      <w:r w:rsidRPr="00BC5A21">
        <w:rPr>
          <w:rFonts w:ascii="Times New Roman" w:hAnsi="Times New Roman"/>
          <w:sz w:val="28"/>
          <w:szCs w:val="28"/>
          <w:vertAlign w:val="subscript"/>
        </w:rPr>
        <w:t xml:space="preserve">              </w:t>
      </w:r>
      <w:r w:rsidRPr="00BC5A21">
        <w:rPr>
          <w:rFonts w:ascii="Times New Roman" w:hAnsi="Times New Roman"/>
          <w:sz w:val="28"/>
          <w:szCs w:val="28"/>
        </w:rPr>
        <w:t xml:space="preserve">                                        φ</w:t>
      </w:r>
      <w:r w:rsidRPr="00BC5A21">
        <w:rPr>
          <w:rFonts w:ascii="Times New Roman" w:hAnsi="Times New Roman"/>
          <w:sz w:val="28"/>
          <w:szCs w:val="28"/>
          <w:vertAlign w:val="subscript"/>
        </w:rPr>
        <w:t xml:space="preserve">кр </w:t>
      </w:r>
      <w:r w:rsidRPr="00BC5A21">
        <w:rPr>
          <w:rFonts w:ascii="Times New Roman" w:hAnsi="Times New Roman"/>
          <w:sz w:val="28"/>
          <w:szCs w:val="28"/>
        </w:rPr>
        <w:t>=</w:t>
      </w:r>
      <w:r w:rsidRPr="002C5F8E">
        <w:rPr>
          <w:rFonts w:ascii="Times New Roman" w:hAnsi="Times New Roman"/>
          <w:sz w:val="28"/>
          <w:szCs w:val="28"/>
        </w:rPr>
        <w:fldChar w:fldCharType="begin"/>
      </w:r>
      <w:r w:rsidRPr="002C5F8E">
        <w:rPr>
          <w:rFonts w:ascii="Times New Roman" w:hAnsi="Times New Roman"/>
          <w:sz w:val="28"/>
          <w:szCs w:val="28"/>
        </w:rPr>
        <w:instrText xml:space="preserve"> QUOTE </w:instrText>
      </w:r>
      <w:r w:rsidRPr="002C5F8E">
        <w:rPr>
          <w:position w:val="-24"/>
        </w:rPr>
        <w:pict>
          <v:shape id="_x0000_i1035" type="#_x0000_t75" style="width:14.4pt;height:29.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439E3&quot;/&gt;&lt;wsp:rsid wsp:val=&quot;00012591&quot;/&gt;&lt;wsp:rsid wsp:val=&quot;00023518&quot;/&gt;&lt;wsp:rsid wsp:val=&quot;00026AA6&quot;/&gt;&lt;wsp:rsid wsp:val=&quot;00026C45&quot;/&gt;&lt;wsp:rsid wsp:val=&quot;00027D63&quot;/&gt;&lt;wsp:rsid wsp:val=&quot;0003358A&quot;/&gt;&lt;wsp:rsid wsp:val=&quot;00053ABA&quot;/&gt;&lt;wsp:rsid wsp:val=&quot;00073E15&quot;/&gt;&lt;wsp:rsid wsp:val=&quot;00082580&quot;/&gt;&lt;wsp:rsid wsp:val=&quot;00091534&quot;/&gt;&lt;wsp:rsid wsp:val=&quot;000A25E1&quot;/&gt;&lt;wsp:rsid wsp:val=&quot;000A7B27&quot;/&gt;&lt;wsp:rsid wsp:val=&quot;000B3F55&quot;/&gt;&lt;wsp:rsid wsp:val=&quot;000C1DB1&quot;/&gt;&lt;wsp:rsid wsp:val=&quot;000C5951&quot;/&gt;&lt;wsp:rsid wsp:val=&quot;000E5241&quot;/&gt;&lt;wsp:rsid wsp:val=&quot;000E772F&quot;/&gt;&lt;wsp:rsid wsp:val=&quot;000F28B2&quot;/&gt;&lt;wsp:rsid wsp:val=&quot;001131B9&quot;/&gt;&lt;wsp:rsid wsp:val=&quot;00135398&quot;/&gt;&lt;wsp:rsid wsp:val=&quot;00142ED3&quot;/&gt;&lt;wsp:rsid wsp:val=&quot;00150D8F&quot;/&gt;&lt;wsp:rsid wsp:val=&quot;00151569&quot;/&gt;&lt;wsp:rsid wsp:val=&quot;00156276&quot;/&gt;&lt;wsp:rsid wsp:val=&quot;00164623&quot;/&gt;&lt;wsp:rsid wsp:val=&quot;0016468A&quot;/&gt;&lt;wsp:rsid wsp:val=&quot;00166DB0&quot;/&gt;&lt;wsp:rsid wsp:val=&quot;00170974&quot;/&gt;&lt;wsp:rsid wsp:val=&quot;00175F80&quot;/&gt;&lt;wsp:rsid wsp:val=&quot;00180C02&quot;/&gt;&lt;wsp:rsid wsp:val=&quot;00183109&quot;/&gt;&lt;wsp:rsid wsp:val=&quot;001A1B78&quot;/&gt;&lt;wsp:rsid wsp:val=&quot;001A31DB&quot;/&gt;&lt;wsp:rsid wsp:val=&quot;001A6B43&quot;/&gt;&lt;wsp:rsid wsp:val=&quot;001B7D20&quot;/&gt;&lt;wsp:rsid wsp:val=&quot;001C0001&quot;/&gt;&lt;wsp:rsid wsp:val=&quot;001C7F81&quot;/&gt;&lt;wsp:rsid wsp:val=&quot;001D4AD0&quot;/&gt;&lt;wsp:rsid wsp:val=&quot;001E1D8E&quot;/&gt;&lt;wsp:rsid wsp:val=&quot;001E1EE9&quot;/&gt;&lt;wsp:rsid wsp:val=&quot;00202355&quot;/&gt;&lt;wsp:rsid wsp:val=&quot;00204D65&quot;/&gt;&lt;wsp:rsid wsp:val=&quot;00207BE8&quot;/&gt;&lt;wsp:rsid wsp:val=&quot;00210512&quot;/&gt;&lt;wsp:rsid wsp:val=&quot;00213A14&quot;/&gt;&lt;wsp:rsid wsp:val=&quot;00214ABD&quot;/&gt;&lt;wsp:rsid wsp:val=&quot;002308A5&quot;/&gt;&lt;wsp:rsid wsp:val=&quot;0023217F&quot;/&gt;&lt;wsp:rsid wsp:val=&quot;002370DA&quot;/&gt;&lt;wsp:rsid wsp:val=&quot;00263CDA&quot;/&gt;&lt;wsp:rsid wsp:val=&quot;00272D17&quot;/&gt;&lt;wsp:rsid wsp:val=&quot;00272DB7&quot;/&gt;&lt;wsp:rsid wsp:val=&quot;0027492F&quot;/&gt;&lt;wsp:rsid wsp:val=&quot;002813BC&quot;/&gt;&lt;wsp:rsid wsp:val=&quot;00282226&quot;/&gt;&lt;wsp:rsid wsp:val=&quot;0028463A&quot;/&gt;&lt;wsp:rsid wsp:val=&quot;00284FD2&quot;/&gt;&lt;wsp:rsid wsp:val=&quot;002959D6&quot;/&gt;&lt;wsp:rsid wsp:val=&quot;00297276&quot;/&gt;&lt;wsp:rsid wsp:val=&quot;002A07E9&quot;/&gt;&lt;wsp:rsid wsp:val=&quot;002C1009&quot;/&gt;&lt;wsp:rsid wsp:val=&quot;002C5F8E&quot;/&gt;&lt;wsp:rsid wsp:val=&quot;002D3733&quot;/&gt;&lt;wsp:rsid wsp:val=&quot;002E3201&quot;/&gt;&lt;wsp:rsid wsp:val=&quot;002E3642&quot;/&gt;&lt;wsp:rsid wsp:val=&quot;002E5089&quot;/&gt;&lt;wsp:rsid wsp:val=&quot;002E5707&quot;/&gt;&lt;wsp:rsid wsp:val=&quot;002E7B05&quot;/&gt;&lt;wsp:rsid wsp:val=&quot;002F1458&quot;/&gt;&lt;wsp:rsid wsp:val=&quot;002F4134&quot;/&gt;&lt;wsp:rsid wsp:val=&quot;002F46D9&quot;/&gt;&lt;wsp:rsid wsp:val=&quot;002F5C32&quot;/&gt;&lt;wsp:rsid wsp:val=&quot;00302868&quot;/&gt;&lt;wsp:rsid wsp:val=&quot;00302A69&quot;/&gt;&lt;wsp:rsid wsp:val=&quot;0032236A&quot;/&gt;&lt;wsp:rsid wsp:val=&quot;0032307E&quot;/&gt;&lt;wsp:rsid wsp:val=&quot;00325DE1&quot;/&gt;&lt;wsp:rsid wsp:val=&quot;00327954&quot;/&gt;&lt;wsp:rsid wsp:val=&quot;00331922&quot;/&gt;&lt;wsp:rsid wsp:val=&quot;003445D1&quot;/&gt;&lt;wsp:rsid wsp:val=&quot;00344C36&quot;/&gt;&lt;wsp:rsid wsp:val=&quot;00344C73&quot;/&gt;&lt;wsp:rsid wsp:val=&quot;0035648A&quot;/&gt;&lt;wsp:rsid wsp:val=&quot;003572C3&quot;/&gt;&lt;wsp:rsid wsp:val=&quot;00361197&quot;/&gt;&lt;wsp:rsid wsp:val=&quot;00364D65&quot;/&gt;&lt;wsp:rsid wsp:val=&quot;003678D2&quot;/&gt;&lt;wsp:rsid wsp:val=&quot;00383731&quot;/&gt;&lt;wsp:rsid wsp:val=&quot;00383F6F&quot;/&gt;&lt;wsp:rsid wsp:val=&quot;003864D9&quot;/&gt;&lt;wsp:rsid wsp:val=&quot;003964EF&quot;/&gt;&lt;wsp:rsid wsp:val=&quot;003A6E44&quot;/&gt;&lt;wsp:rsid wsp:val=&quot;003B5501&quot;/&gt;&lt;wsp:rsid wsp:val=&quot;003B74D6&quot;/&gt;&lt;wsp:rsid wsp:val=&quot;003C403C&quot;/&gt;&lt;wsp:rsid wsp:val=&quot;003E38D3&quot;/&gt;&lt;wsp:rsid wsp:val=&quot;003F31F0&quot;/&gt;&lt;wsp:rsid wsp:val=&quot;003F336E&quot;/&gt;&lt;wsp:rsid wsp:val=&quot;003F33A2&quot;/&gt;&lt;wsp:rsid wsp:val=&quot;00411149&quot;/&gt;&lt;wsp:rsid wsp:val=&quot;0042294D&quot;/&gt;&lt;wsp:rsid wsp:val=&quot;00426F61&quot;/&gt;&lt;wsp:rsid wsp:val=&quot;00433FA2&quot;/&gt;&lt;wsp:rsid wsp:val=&quot;00434E8C&quot;/&gt;&lt;wsp:rsid wsp:val=&quot;004365C0&quot;/&gt;&lt;wsp:rsid wsp:val=&quot;00440394&quot;/&gt;&lt;wsp:rsid wsp:val=&quot;00440C7C&quot;/&gt;&lt;wsp:rsid wsp:val=&quot;00447DD5&quot;/&gt;&lt;wsp:rsid wsp:val=&quot;00452F3B&quot;/&gt;&lt;wsp:rsid wsp:val=&quot;00461A46&quot;/&gt;&lt;wsp:rsid wsp:val=&quot;00476D35&quot;/&gt;&lt;wsp:rsid wsp:val=&quot;004A0DB3&quot;/&gt;&lt;wsp:rsid wsp:val=&quot;004C39D7&quot;/&gt;&lt;wsp:rsid wsp:val=&quot;004C6951&quot;/&gt;&lt;wsp:rsid wsp:val=&quot;004D2009&quot;/&gt;&lt;wsp:rsid wsp:val=&quot;004D7F80&quot;/&gt;&lt;wsp:rsid wsp:val=&quot;004E70AD&quot;/&gt;&lt;wsp:rsid wsp:val=&quot;004F2917&quot;/&gt;&lt;wsp:rsid wsp:val=&quot;004F2A74&quot;/&gt;&lt;wsp:rsid wsp:val=&quot;004F395F&quot;/&gt;&lt;wsp:rsid wsp:val=&quot;00501B11&quot;/&gt;&lt;wsp:rsid wsp:val=&quot;00501C5B&quot;/&gt;&lt;wsp:rsid wsp:val=&quot;00510460&quot;/&gt;&lt;wsp:rsid wsp:val=&quot;0052167C&quot;/&gt;&lt;wsp:rsid wsp:val=&quot;00524176&quot;/&gt;&lt;wsp:rsid wsp:val=&quot;00527642&quot;/&gt;&lt;wsp:rsid wsp:val=&quot;00540C66&quot;/&gt;&lt;wsp:rsid wsp:val=&quot;00550CE8&quot;/&gt;&lt;wsp:rsid wsp:val=&quot;0055578A&quot;/&gt;&lt;wsp:rsid wsp:val=&quot;00561536&quot;/&gt;&lt;wsp:rsid wsp:val=&quot;00566392&quot;/&gt;&lt;wsp:rsid wsp:val=&quot;00567952&quot;/&gt;&lt;wsp:rsid wsp:val=&quot;0058368B&quot;/&gt;&lt;wsp:rsid wsp:val=&quot;005850CA&quot;/&gt;&lt;wsp:rsid wsp:val=&quot;005851C1&quot;/&gt;&lt;wsp:rsid wsp:val=&quot;00591E7A&quot;/&gt;&lt;wsp:rsid wsp:val=&quot;0059511A&quot;/&gt;&lt;wsp:rsid wsp:val=&quot;00596033&quot;/&gt;&lt;wsp:rsid wsp:val=&quot;005A7CF7&quot;/&gt;&lt;wsp:rsid wsp:val=&quot;005B2769&quot;/&gt;&lt;wsp:rsid wsp:val=&quot;005B43F6&quot;/&gt;&lt;wsp:rsid wsp:val=&quot;005B45D3&quot;/&gt;&lt;wsp:rsid wsp:val=&quot;005B4656&quot;/&gt;&lt;wsp:rsid wsp:val=&quot;005B5E46&quot;/&gt;&lt;wsp:rsid wsp:val=&quot;005C37E2&quot;/&gt;&lt;wsp:rsid wsp:val=&quot;005D4B72&quot;/&gt;&lt;wsp:rsid wsp:val=&quot;005E6672&quot;/&gt;&lt;wsp:rsid wsp:val=&quot;005F244B&quot;/&gt;&lt;wsp:rsid wsp:val=&quot;005F3424&quot;/&gt;&lt;wsp:rsid wsp:val=&quot;0060320A&quot;/&gt;&lt;wsp:rsid wsp:val=&quot;00604F45&quot;/&gt;&lt;wsp:rsid wsp:val=&quot;00611668&quot;/&gt;&lt;wsp:rsid wsp:val=&quot;00620BE7&quot;/&gt;&lt;wsp:rsid wsp:val=&quot;0062671B&quot;/&gt;&lt;wsp:rsid wsp:val=&quot;00635C3C&quot;/&gt;&lt;wsp:rsid wsp:val=&quot;0064590B&quot;/&gt;&lt;wsp:rsid wsp:val=&quot;00651A4E&quot;/&gt;&lt;wsp:rsid wsp:val=&quot;00655DE8&quot;/&gt;&lt;wsp:rsid wsp:val=&quot;0065736D&quot;/&gt;&lt;wsp:rsid wsp:val=&quot;00660371&quot;/&gt;&lt;wsp:rsid wsp:val=&quot;006665E5&quot;/&gt;&lt;wsp:rsid wsp:val=&quot;00667566&quot;/&gt;&lt;wsp:rsid wsp:val=&quot;0067132F&quot;/&gt;&lt;wsp:rsid wsp:val=&quot;00671546&quot;/&gt;&lt;wsp:rsid wsp:val=&quot;0067313A&quot;/&gt;&lt;wsp:rsid wsp:val=&quot;00676849&quot;/&gt;&lt;wsp:rsid wsp:val=&quot;0069149F&quot;/&gt;&lt;wsp:rsid wsp:val=&quot;00696517&quot;/&gt;&lt;wsp:rsid wsp:val=&quot;00696962&quot;/&gt;&lt;wsp:rsid wsp:val=&quot;006970FC&quot;/&gt;&lt;wsp:rsid wsp:val=&quot;006B1DAC&quot;/&gt;&lt;wsp:rsid wsp:val=&quot;006B4529&quot;/&gt;&lt;wsp:rsid wsp:val=&quot;006B596F&quot;/&gt;&lt;wsp:rsid wsp:val=&quot;006B7419&quot;/&gt;&lt;wsp:rsid wsp:val=&quot;006C4EDB&quot;/&gt;&lt;wsp:rsid wsp:val=&quot;006D0DBF&quot;/&gt;&lt;wsp:rsid wsp:val=&quot;006D2680&quot;/&gt;&lt;wsp:rsid wsp:val=&quot;006D27B5&quot;/&gt;&lt;wsp:rsid wsp:val=&quot;006E3589&quot;/&gt;&lt;wsp:rsid wsp:val=&quot;006F08B0&quot;/&gt;&lt;wsp:rsid wsp:val=&quot;006F1E83&quot;/&gt;&lt;wsp:rsid wsp:val=&quot;006F4CE4&quot;/&gt;&lt;wsp:rsid wsp:val=&quot;0070291C&quot;/&gt;&lt;wsp:rsid wsp:val=&quot;00702FAC&quot;/&gt;&lt;wsp:rsid wsp:val=&quot;00703AEA&quot;/&gt;&lt;wsp:rsid wsp:val=&quot;007050C0&quot;/&gt;&lt;wsp:rsid wsp:val=&quot;0070757B&quot;/&gt;&lt;wsp:rsid wsp:val=&quot;00713BA8&quot;/&gt;&lt;wsp:rsid wsp:val=&quot;00720375&quot;/&gt;&lt;wsp:rsid wsp:val=&quot;00737411&quot;/&gt;&lt;wsp:rsid wsp:val=&quot;007439E3&quot;/&gt;&lt;wsp:rsid wsp:val=&quot;00743F5B&quot;/&gt;&lt;wsp:rsid wsp:val=&quot;00754DBA&quot;/&gt;&lt;wsp:rsid wsp:val=&quot;00772DDA&quot;/&gt;&lt;wsp:rsid wsp:val=&quot;00784D11&quot;/&gt;&lt;wsp:rsid wsp:val=&quot;00787EE9&quot;/&gt;&lt;wsp:rsid wsp:val=&quot;0079712B&quot;/&gt;&lt;wsp:rsid wsp:val=&quot;00797B20&quot;/&gt;&lt;wsp:rsid wsp:val=&quot;007A7E6F&quot;/&gt;&lt;wsp:rsid wsp:val=&quot;007B21CC&quot;/&gt;&lt;wsp:rsid wsp:val=&quot;007B2884&quot;/&gt;&lt;wsp:rsid wsp:val=&quot;007B29E1&quot;/&gt;&lt;wsp:rsid wsp:val=&quot;007C34CA&quot;/&gt;&lt;wsp:rsid wsp:val=&quot;007C5E5D&quot;/&gt;&lt;wsp:rsid wsp:val=&quot;007D04DC&quot;/&gt;&lt;wsp:rsid wsp:val=&quot;007D284E&quot;/&gt;&lt;wsp:rsid wsp:val=&quot;007D49D4&quot;/&gt;&lt;wsp:rsid wsp:val=&quot;007E549A&quot;/&gt;&lt;wsp:rsid wsp:val=&quot;007F0B5A&quot;/&gt;&lt;wsp:rsid wsp:val=&quot;007F1E91&quot;/&gt;&lt;wsp:rsid wsp:val=&quot;007F3A0F&quot;/&gt;&lt;wsp:rsid wsp:val=&quot;0080098C&quot;/&gt;&lt;wsp:rsid wsp:val=&quot;00801ED7&quot;/&gt;&lt;wsp:rsid wsp:val=&quot;0081716B&quot;/&gt;&lt;wsp:rsid wsp:val=&quot;008212C2&quot;/&gt;&lt;wsp:rsid wsp:val=&quot;00824C8E&quot;/&gt;&lt;wsp:rsid wsp:val=&quot;00825B5B&quot;/&gt;&lt;wsp:rsid wsp:val=&quot;00826868&quot;/&gt;&lt;wsp:rsid wsp:val=&quot;0083252F&quot;/&gt;&lt;wsp:rsid wsp:val=&quot;008427A7&quot;/&gt;&lt;wsp:rsid wsp:val=&quot;008439EE&quot;/&gt;&lt;wsp:rsid wsp:val=&quot;008461F6&quot;/&gt;&lt;wsp:rsid wsp:val=&quot;00862238&quot;/&gt;&lt;wsp:rsid wsp:val=&quot;00862DCC&quot;/&gt;&lt;wsp:rsid wsp:val=&quot;0087083F&quot;/&gt;&lt;wsp:rsid wsp:val=&quot;008714E0&quot;/&gt;&lt;wsp:rsid wsp:val=&quot;00871A73&quot;/&gt;&lt;wsp:rsid wsp:val=&quot;00880038&quot;/&gt;&lt;wsp:rsid wsp:val=&quot;00881B7B&quot;/&gt;&lt;wsp:rsid wsp:val=&quot;00882B1E&quot;/&gt;&lt;wsp:rsid wsp:val=&quot;00884A9E&quot;/&gt;&lt;wsp:rsid wsp:val=&quot;00891A6D&quot;/&gt;&lt;wsp:rsid wsp:val=&quot;008A263D&quot;/&gt;&lt;wsp:rsid wsp:val=&quot;008B7B72&quot;/&gt;&lt;wsp:rsid wsp:val=&quot;008C3BC8&quot;/&gt;&lt;wsp:rsid wsp:val=&quot;008C4FF6&quot;/&gt;&lt;wsp:rsid wsp:val=&quot;008C656B&quot;/&gt;&lt;wsp:rsid wsp:val=&quot;008D1FB2&quot;/&gt;&lt;wsp:rsid wsp:val=&quot;008D6F94&quot;/&gt;&lt;wsp:rsid wsp:val=&quot;008F46A9&quot;/&gt;&lt;wsp:rsid wsp:val=&quot;008F581F&quot;/&gt;&lt;wsp:rsid wsp:val=&quot;00906D68&quot;/&gt;&lt;wsp:rsid wsp:val=&quot;009073D3&quot;/&gt;&lt;wsp:rsid wsp:val=&quot;00907F83&quot;/&gt;&lt;wsp:rsid wsp:val=&quot;00912296&quot;/&gt;&lt;wsp:rsid wsp:val=&quot;0091696A&quot;/&gt;&lt;wsp:rsid wsp:val=&quot;0092656D&quot;/&gt;&lt;wsp:rsid wsp:val=&quot;00926E16&quot;/&gt;&lt;wsp:rsid wsp:val=&quot;00931955&quot;/&gt;&lt;wsp:rsid wsp:val=&quot;00940C90&quot;/&gt;&lt;wsp:rsid wsp:val=&quot;009431EC&quot;/&gt;&lt;wsp:rsid wsp:val=&quot;0094725C&quot;/&gt;&lt;wsp:rsid wsp:val=&quot;00950F7F&quot;/&gt;&lt;wsp:rsid wsp:val=&quot;00954D44&quot;/&gt;&lt;wsp:rsid wsp:val=&quot;009552E0&quot;/&gt;&lt;wsp:rsid wsp:val=&quot;00961E21&quot;/&gt;&lt;wsp:rsid wsp:val=&quot;0096780F&quot;/&gt;&lt;wsp:rsid wsp:val=&quot;0097015A&quot;/&gt;&lt;wsp:rsid wsp:val=&quot;00986AA2&quot;/&gt;&lt;wsp:rsid wsp:val=&quot;009908B1&quot;/&gt;&lt;wsp:rsid wsp:val=&quot;009A1881&quot;/&gt;&lt;wsp:rsid wsp:val=&quot;009A32DE&quot;/&gt;&lt;wsp:rsid wsp:val=&quot;009A382B&quot;/&gt;&lt;wsp:rsid wsp:val=&quot;009A51E7&quot;/&gt;&lt;wsp:rsid wsp:val=&quot;009B1D37&quot;/&gt;&lt;wsp:rsid wsp:val=&quot;009C5342&quot;/&gt;&lt;wsp:rsid wsp:val=&quot;009C55E5&quot;/&gt;&lt;wsp:rsid wsp:val=&quot;009D390D&quot;/&gt;&lt;wsp:rsid wsp:val=&quot;009E3742&quot;/&gt;&lt;wsp:rsid wsp:val=&quot;009E3AB8&quot;/&gt;&lt;wsp:rsid wsp:val=&quot;009E7E48&quot;/&gt;&lt;wsp:rsid wsp:val=&quot;009E7FF0&quot;/&gt;&lt;wsp:rsid wsp:val=&quot;009F36C9&quot;/&gt;&lt;wsp:rsid wsp:val=&quot;009F4357&quot;/&gt;&lt;wsp:rsid wsp:val=&quot;009F47E1&quot;/&gt;&lt;wsp:rsid wsp:val=&quot;009F7E79&quot;/&gt;&lt;wsp:rsid wsp:val=&quot;00A153B6&quot;/&gt;&lt;wsp:rsid wsp:val=&quot;00A2310A&quot;/&gt;&lt;wsp:rsid wsp:val=&quot;00A27181&quot;/&gt;&lt;wsp:rsid wsp:val=&quot;00A27DC5&quot;/&gt;&lt;wsp:rsid wsp:val=&quot;00A321CD&quot;/&gt;&lt;wsp:rsid wsp:val=&quot;00A3592A&quot;/&gt;&lt;wsp:rsid wsp:val=&quot;00A471B7&quot;/&gt;&lt;wsp:rsid wsp:val=&quot;00A60C5F&quot;/&gt;&lt;wsp:rsid wsp:val=&quot;00A7290F&quot;/&gt;&lt;wsp:rsid wsp:val=&quot;00A84EC8&quot;/&gt;&lt;wsp:rsid wsp:val=&quot;00A87511&quot;/&gt;&lt;wsp:rsid wsp:val=&quot;00A9026C&quot;/&gt;&lt;wsp:rsid wsp:val=&quot;00A939F6&quot;/&gt;&lt;wsp:rsid wsp:val=&quot;00AB46D2&quot;/&gt;&lt;wsp:rsid wsp:val=&quot;00AD66BA&quot;/&gt;&lt;wsp:rsid wsp:val=&quot;00AE1B26&quot;/&gt;&lt;wsp:rsid wsp:val=&quot;00AE6B8A&quot;/&gt;&lt;wsp:rsid wsp:val=&quot;00B0037A&quot;/&gt;&lt;wsp:rsid wsp:val=&quot;00B0486A&quot;/&gt;&lt;wsp:rsid wsp:val=&quot;00B04EE0&quot;/&gt;&lt;wsp:rsid wsp:val=&quot;00B0596F&quot;/&gt;&lt;wsp:rsid wsp:val=&quot;00B074FD&quot;/&gt;&lt;wsp:rsid wsp:val=&quot;00B11080&quot;/&gt;&lt;wsp:rsid wsp:val=&quot;00B13DF7&quot;/&gt;&lt;wsp:rsid wsp:val=&quot;00B2087F&quot;/&gt;&lt;wsp:rsid wsp:val=&quot;00B24EC3&quot;/&gt;&lt;wsp:rsid wsp:val=&quot;00B30799&quot;/&gt;&lt;wsp:rsid wsp:val=&quot;00B37F91&quot;/&gt;&lt;wsp:rsid wsp:val=&quot;00B40FCF&quot;/&gt;&lt;wsp:rsid wsp:val=&quot;00B41D52&quot;/&gt;&lt;wsp:rsid wsp:val=&quot;00B524BC&quot;/&gt;&lt;wsp:rsid wsp:val=&quot;00B52A1E&quot;/&gt;&lt;wsp:rsid wsp:val=&quot;00B541BF&quot;/&gt;&lt;wsp:rsid wsp:val=&quot;00B56E7F&quot;/&gt;&lt;wsp:rsid wsp:val=&quot;00B644BA&quot;/&gt;&lt;wsp:rsid wsp:val=&quot;00B65E93&quot;/&gt;&lt;wsp:rsid wsp:val=&quot;00B703A6&quot;/&gt;&lt;wsp:rsid wsp:val=&quot;00B757BD&quot;/&gt;&lt;wsp:rsid wsp:val=&quot;00B80007&quot;/&gt;&lt;wsp:rsid wsp:val=&quot;00B80B35&quot;/&gt;&lt;wsp:rsid wsp:val=&quot;00B9439B&quot;/&gt;&lt;wsp:rsid wsp:val=&quot;00B95D33&quot;/&gt;&lt;wsp:rsid wsp:val=&quot;00BB392D&quot;/&gt;&lt;wsp:rsid wsp:val=&quot;00BC0193&quot;/&gt;&lt;wsp:rsid wsp:val=&quot;00BC5A21&quot;/&gt;&lt;wsp:rsid wsp:val=&quot;00BC62DD&quot;/&gt;&lt;wsp:rsid wsp:val=&quot;00BE233F&quot;/&gt;&lt;wsp:rsid wsp:val=&quot;00BE2795&quot;/&gt;&lt;wsp:rsid wsp:val=&quot;00BF2530&quot;/&gt;&lt;wsp:rsid wsp:val=&quot;00BF346C&quot;/&gt;&lt;wsp:rsid wsp:val=&quot;00BF3C01&quot;/&gt;&lt;wsp:rsid wsp:val=&quot;00C15969&quot;/&gt;&lt;wsp:rsid wsp:val=&quot;00C17278&quot;/&gt;&lt;wsp:rsid wsp:val=&quot;00C17DE4&quot;/&gt;&lt;wsp:rsid wsp:val=&quot;00C34BF0&quot;/&gt;&lt;wsp:rsid wsp:val=&quot;00C413BD&quot;/&gt;&lt;wsp:rsid wsp:val=&quot;00C4519A&quot;/&gt;&lt;wsp:rsid wsp:val=&quot;00C501CA&quot;/&gt;&lt;wsp:rsid wsp:val=&quot;00C62E38&quot;/&gt;&lt;wsp:rsid wsp:val=&quot;00C93917&quot;/&gt;&lt;wsp:rsid wsp:val=&quot;00C94DB3&quot;/&gt;&lt;wsp:rsid wsp:val=&quot;00C95518&quot;/&gt;&lt;wsp:rsid wsp:val=&quot;00C95542&quot;/&gt;&lt;wsp:rsid wsp:val=&quot;00C968D4&quot;/&gt;&lt;wsp:rsid wsp:val=&quot;00CA0F9F&quot;/&gt;&lt;wsp:rsid wsp:val=&quot;00CA4349&quot;/&gt;&lt;wsp:rsid wsp:val=&quot;00CA680D&quot;/&gt;&lt;wsp:rsid wsp:val=&quot;00CB0E26&quot;/&gt;&lt;wsp:rsid wsp:val=&quot;00CB1575&quot;/&gt;&lt;wsp:rsid wsp:val=&quot;00CB27C7&quot;/&gt;&lt;wsp:rsid wsp:val=&quot;00CB716D&quot;/&gt;&lt;wsp:rsid wsp:val=&quot;00CC3699&quot;/&gt;&lt;wsp:rsid wsp:val=&quot;00CC5DE9&quot;/&gt;&lt;wsp:rsid wsp:val=&quot;00CD0F08&quot;/&gt;&lt;wsp:rsid wsp:val=&quot;00CD2465&quot;/&gt;&lt;wsp:rsid wsp:val=&quot;00CF1F13&quot;/&gt;&lt;wsp:rsid wsp:val=&quot;00D0239C&quot;/&gt;&lt;wsp:rsid wsp:val=&quot;00D064ED&quot;/&gt;&lt;wsp:rsid wsp:val=&quot;00D15BBE&quot;/&gt;&lt;wsp:rsid wsp:val=&quot;00D15C38&quot;/&gt;&lt;wsp:rsid wsp:val=&quot;00D20209&quot;/&gt;&lt;wsp:rsid wsp:val=&quot;00D24C6C&quot;/&gt;&lt;wsp:rsid wsp:val=&quot;00D26D38&quot;/&gt;&lt;wsp:rsid wsp:val=&quot;00D30A51&quot;/&gt;&lt;wsp:rsid wsp:val=&quot;00D33D83&quot;/&gt;&lt;wsp:rsid wsp:val=&quot;00D35D25&quot;/&gt;&lt;wsp:rsid wsp:val=&quot;00D37E42&quot;/&gt;&lt;wsp:rsid wsp:val=&quot;00D40E18&quot;/&gt;&lt;wsp:rsid wsp:val=&quot;00D4552E&quot;/&gt;&lt;wsp:rsid wsp:val=&quot;00D466B3&quot;/&gt;&lt;wsp:rsid wsp:val=&quot;00D60C7A&quot;/&gt;&lt;wsp:rsid wsp:val=&quot;00D7006E&quot;/&gt;&lt;wsp:rsid wsp:val=&quot;00D8251F&quot;/&gt;&lt;wsp:rsid wsp:val=&quot;00D84514&quot;/&gt;&lt;wsp:rsid wsp:val=&quot;00D90F61&quot;/&gt;&lt;wsp:rsid wsp:val=&quot;00D9611F&quot;/&gt;&lt;wsp:rsid wsp:val=&quot;00DA0F18&quot;/&gt;&lt;wsp:rsid wsp:val=&quot;00DB15F3&quot;/&gt;&lt;wsp:rsid wsp:val=&quot;00DB5178&quot;/&gt;&lt;wsp:rsid wsp:val=&quot;00DB6158&quot;/&gt;&lt;wsp:rsid wsp:val=&quot;00DB7FD0&quot;/&gt;&lt;wsp:rsid wsp:val=&quot;00DC247C&quot;/&gt;&lt;wsp:rsid wsp:val=&quot;00DD1C71&quot;/&gt;&lt;wsp:rsid wsp:val=&quot;00DE29BB&quot;/&gt;&lt;wsp:rsid wsp:val=&quot;00DF43B3&quot;/&gt;&lt;wsp:rsid wsp:val=&quot;00E10AF1&quot;/&gt;&lt;wsp:rsid wsp:val=&quot;00E13023&quot;/&gt;&lt;wsp:rsid wsp:val=&quot;00E14F21&quot;/&gt;&lt;wsp:rsid wsp:val=&quot;00E1655B&quot;/&gt;&lt;wsp:rsid wsp:val=&quot;00E17538&quot;/&gt;&lt;wsp:rsid wsp:val=&quot;00E2095E&quot;/&gt;&lt;wsp:rsid wsp:val=&quot;00E258C6&quot;/&gt;&lt;wsp:rsid wsp:val=&quot;00E26126&quot;/&gt;&lt;wsp:rsid wsp:val=&quot;00E3042D&quot;/&gt;&lt;wsp:rsid wsp:val=&quot;00E5542A&quot;/&gt;&lt;wsp:rsid wsp:val=&quot;00E55627&quot;/&gt;&lt;wsp:rsid wsp:val=&quot;00E56CCC&quot;/&gt;&lt;wsp:rsid wsp:val=&quot;00E61834&quot;/&gt;&lt;wsp:rsid wsp:val=&quot;00E618BC&quot;/&gt;&lt;wsp:rsid wsp:val=&quot;00E63CBD&quot;/&gt;&lt;wsp:rsid wsp:val=&quot;00E86960&quot;/&gt;&lt;wsp:rsid wsp:val=&quot;00E90D7A&quot;/&gt;&lt;wsp:rsid wsp:val=&quot;00E92C45&quot;/&gt;&lt;wsp:rsid wsp:val=&quot;00E93594&quot;/&gt;&lt;wsp:rsid wsp:val=&quot;00E941B9&quot;/&gt;&lt;wsp:rsid wsp:val=&quot;00E97BAF&quot;/&gt;&lt;wsp:rsid wsp:val=&quot;00EA4D58&quot;/&gt;&lt;wsp:rsid wsp:val=&quot;00EB295E&quot;/&gt;&lt;wsp:rsid wsp:val=&quot;00EB6384&quot;/&gt;&lt;wsp:rsid wsp:val=&quot;00EC1F1B&quot;/&gt;&lt;wsp:rsid wsp:val=&quot;00ED449F&quot;/&gt;&lt;wsp:rsid wsp:val=&quot;00EE2A2E&quot;/&gt;&lt;wsp:rsid wsp:val=&quot;00EF1F3B&quot;/&gt;&lt;wsp:rsid wsp:val=&quot;00EF775A&quot;/&gt;&lt;wsp:rsid wsp:val=&quot;00F07EFC&quot;/&gt;&lt;wsp:rsid wsp:val=&quot;00F128AD&quot;/&gt;&lt;wsp:rsid wsp:val=&quot;00F13153&quot;/&gt;&lt;wsp:rsid wsp:val=&quot;00F20AFB&quot;/&gt;&lt;wsp:rsid wsp:val=&quot;00F2592C&quot;/&gt;&lt;wsp:rsid wsp:val=&quot;00F2685C&quot;/&gt;&lt;wsp:rsid wsp:val=&quot;00F4267F&quot;/&gt;&lt;wsp:rsid wsp:val=&quot;00F44D6E&quot;/&gt;&lt;wsp:rsid wsp:val=&quot;00F44F48&quot;/&gt;&lt;wsp:rsid wsp:val=&quot;00F528CE&quot;/&gt;&lt;wsp:rsid wsp:val=&quot;00F617E6&quot;/&gt;&lt;wsp:rsid wsp:val=&quot;00F66182&quot;/&gt;&lt;wsp:rsid wsp:val=&quot;00F67ABB&quot;/&gt;&lt;wsp:rsid wsp:val=&quot;00F70C81&quot;/&gt;&lt;wsp:rsid wsp:val=&quot;00F70CD6&quot;/&gt;&lt;wsp:rsid wsp:val=&quot;00F73C3F&quot;/&gt;&lt;wsp:rsid wsp:val=&quot;00F8064D&quot;/&gt;&lt;wsp:rsid wsp:val=&quot;00F848B7&quot;/&gt;&lt;wsp:rsid wsp:val=&quot;00F90244&quot;/&gt;&lt;wsp:rsid wsp:val=&quot;00F906F4&quot;/&gt;&lt;wsp:rsid wsp:val=&quot;00FA6515&quot;/&gt;&lt;wsp:rsid wsp:val=&quot;00FB4543&quot;/&gt;&lt;wsp:rsid wsp:val=&quot;00FB4F48&quot;/&gt;&lt;wsp:rsid wsp:val=&quot;00FC50EF&quot;/&gt;&lt;wsp:rsid wsp:val=&quot;00FC6DB0&quot;/&gt;&lt;wsp:rsid wsp:val=&quot;00FD757A&quot;/&gt;&lt;wsp:rsid wsp:val=&quot;00FF05B2&quot;/&gt;&lt;wsp:rsid wsp:val=&quot;00FF1007&quot;/&gt;&lt;/wsp:rsids&gt;&lt;/w:docPr&gt;&lt;w:body&gt;&lt;wx:sect&gt;&lt;w:p wsp:rsidR=&quot;00000000&quot; wsp:rsidRDefault=&quot;00CF1F13&quot; wsp:rsidP=&quot;00CF1F13&quot;&gt;&lt;m:oMathPara&gt;&lt;m:oMath&gt;&lt;m:f&gt;&lt;m:fPr&gt;&lt;m:ctrlPr&gt;&lt;w:rPr&gt;&lt;w:rFonts w:ascii=&quot;Cambria Math&quot; w:h-ansi=&quot;Times New Roman&quot;/&gt;&lt;wx:font wx:val=&quot;Cambria Math&quot;/&gt;&lt;w:i/&gt;&lt;w:sz w:val=&quot;28&quot;/&gt;&lt;w:sz-cs w:val=&quot;28&quot;/&gt;&lt;/w:rPr&gt;&lt;/m:ctrlPr&gt;&lt;/m:fPr&gt;&lt;m:num&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Times New Roman&quot;/&gt;&lt;wx:font wx:val=&quot;Times New Roman&quot;/&gt;&lt;w:i/&gt;&lt;w:sz w:val=&quot;28&quot;/&gt;&lt;w:sz-cs w:val=&quot;28&quot;/&gt;&lt;/w:rPr&gt;&lt;m:t&gt;Р &lt;/m:t&gt;&lt;/m:r&gt;&lt;/m:e&gt;&lt;m:sub&gt;&lt;m:r&gt;&lt;w:rPr&gt;&lt;w:rFonts w:ascii=&quot;Cambria Math&quot; w:h-ansi=&quot;Times New Roman&quot;/&gt;&lt;wx:font wx:val=&quot;Times New Roman&quot;/&gt;&lt;w:i/&gt;&lt;w:sz w:val=&quot;28&quot;/&gt;&lt;w:sz-cs w:val=&quot;28&quot;/&gt;&lt;/w:rPr&gt;&lt;m:t&gt;РєСЂ&lt;/m:t&gt;&lt;/m:r&gt;&lt;/m:sub&gt;&lt;/m:sSub&gt;&lt;/m:num&gt;&lt;m:den&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G&lt;/m:t&gt;&lt;/m:r&gt;&lt;/m:e&gt;&lt;m:sub&gt;&lt;m:r&gt;&lt;w:rPr&gt;&lt;w:rFonts w:ascii=&quot;Cambria Math&quot; w:h-ansi=&quot;Times New Roman&quot;/&gt;&lt;wx:font wx:val=&quot;Times New Roman&quot;/&gt;&lt;w:i/&gt;&lt;w:sz w:val=&quot;28&quot;/&gt;&lt;w:sz-cs w:val=&quot;28&quot;/&gt;&lt;/w:rPr&gt;&lt;m:t&gt;СЌ&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2" o:title="" chromakey="white"/>
          </v:shape>
        </w:pict>
      </w:r>
      <w:r w:rsidRPr="002C5F8E">
        <w:rPr>
          <w:rFonts w:ascii="Times New Roman" w:hAnsi="Times New Roman"/>
          <w:sz w:val="28"/>
          <w:szCs w:val="28"/>
        </w:rPr>
        <w:instrText xml:space="preserve"> </w:instrText>
      </w:r>
      <w:r w:rsidRPr="002C5F8E">
        <w:rPr>
          <w:rFonts w:ascii="Times New Roman" w:hAnsi="Times New Roman"/>
          <w:sz w:val="28"/>
          <w:szCs w:val="28"/>
        </w:rPr>
        <w:fldChar w:fldCharType="separate"/>
      </w:r>
      <w:r w:rsidRPr="002C5F8E">
        <w:rPr>
          <w:position w:val="-24"/>
        </w:rPr>
        <w:pict>
          <v:shape id="_x0000_i1036" type="#_x0000_t75" style="width:14.4pt;height:29.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439E3&quot;/&gt;&lt;wsp:rsid wsp:val=&quot;00012591&quot;/&gt;&lt;wsp:rsid wsp:val=&quot;00023518&quot;/&gt;&lt;wsp:rsid wsp:val=&quot;00026AA6&quot;/&gt;&lt;wsp:rsid wsp:val=&quot;00026C45&quot;/&gt;&lt;wsp:rsid wsp:val=&quot;00027D63&quot;/&gt;&lt;wsp:rsid wsp:val=&quot;0003358A&quot;/&gt;&lt;wsp:rsid wsp:val=&quot;00053ABA&quot;/&gt;&lt;wsp:rsid wsp:val=&quot;00073E15&quot;/&gt;&lt;wsp:rsid wsp:val=&quot;00082580&quot;/&gt;&lt;wsp:rsid wsp:val=&quot;00091534&quot;/&gt;&lt;wsp:rsid wsp:val=&quot;000A25E1&quot;/&gt;&lt;wsp:rsid wsp:val=&quot;000A7B27&quot;/&gt;&lt;wsp:rsid wsp:val=&quot;000B3F55&quot;/&gt;&lt;wsp:rsid wsp:val=&quot;000C1DB1&quot;/&gt;&lt;wsp:rsid wsp:val=&quot;000C5951&quot;/&gt;&lt;wsp:rsid wsp:val=&quot;000E5241&quot;/&gt;&lt;wsp:rsid wsp:val=&quot;000E772F&quot;/&gt;&lt;wsp:rsid wsp:val=&quot;000F28B2&quot;/&gt;&lt;wsp:rsid wsp:val=&quot;001131B9&quot;/&gt;&lt;wsp:rsid wsp:val=&quot;00135398&quot;/&gt;&lt;wsp:rsid wsp:val=&quot;00142ED3&quot;/&gt;&lt;wsp:rsid wsp:val=&quot;00150D8F&quot;/&gt;&lt;wsp:rsid wsp:val=&quot;00151569&quot;/&gt;&lt;wsp:rsid wsp:val=&quot;00156276&quot;/&gt;&lt;wsp:rsid wsp:val=&quot;00164623&quot;/&gt;&lt;wsp:rsid wsp:val=&quot;0016468A&quot;/&gt;&lt;wsp:rsid wsp:val=&quot;00166DB0&quot;/&gt;&lt;wsp:rsid wsp:val=&quot;00170974&quot;/&gt;&lt;wsp:rsid wsp:val=&quot;00175F80&quot;/&gt;&lt;wsp:rsid wsp:val=&quot;00180C02&quot;/&gt;&lt;wsp:rsid wsp:val=&quot;00183109&quot;/&gt;&lt;wsp:rsid wsp:val=&quot;001A1B78&quot;/&gt;&lt;wsp:rsid wsp:val=&quot;001A31DB&quot;/&gt;&lt;wsp:rsid wsp:val=&quot;001A6B43&quot;/&gt;&lt;wsp:rsid wsp:val=&quot;001B7D20&quot;/&gt;&lt;wsp:rsid wsp:val=&quot;001C0001&quot;/&gt;&lt;wsp:rsid wsp:val=&quot;001C7F81&quot;/&gt;&lt;wsp:rsid wsp:val=&quot;001D4AD0&quot;/&gt;&lt;wsp:rsid wsp:val=&quot;001E1D8E&quot;/&gt;&lt;wsp:rsid wsp:val=&quot;001E1EE9&quot;/&gt;&lt;wsp:rsid wsp:val=&quot;00202355&quot;/&gt;&lt;wsp:rsid wsp:val=&quot;00204D65&quot;/&gt;&lt;wsp:rsid wsp:val=&quot;00207BE8&quot;/&gt;&lt;wsp:rsid wsp:val=&quot;00210512&quot;/&gt;&lt;wsp:rsid wsp:val=&quot;00213A14&quot;/&gt;&lt;wsp:rsid wsp:val=&quot;00214ABD&quot;/&gt;&lt;wsp:rsid wsp:val=&quot;002308A5&quot;/&gt;&lt;wsp:rsid wsp:val=&quot;0023217F&quot;/&gt;&lt;wsp:rsid wsp:val=&quot;002370DA&quot;/&gt;&lt;wsp:rsid wsp:val=&quot;00263CDA&quot;/&gt;&lt;wsp:rsid wsp:val=&quot;00272D17&quot;/&gt;&lt;wsp:rsid wsp:val=&quot;00272DB7&quot;/&gt;&lt;wsp:rsid wsp:val=&quot;0027492F&quot;/&gt;&lt;wsp:rsid wsp:val=&quot;002813BC&quot;/&gt;&lt;wsp:rsid wsp:val=&quot;00282226&quot;/&gt;&lt;wsp:rsid wsp:val=&quot;0028463A&quot;/&gt;&lt;wsp:rsid wsp:val=&quot;00284FD2&quot;/&gt;&lt;wsp:rsid wsp:val=&quot;002959D6&quot;/&gt;&lt;wsp:rsid wsp:val=&quot;00297276&quot;/&gt;&lt;wsp:rsid wsp:val=&quot;002A07E9&quot;/&gt;&lt;wsp:rsid wsp:val=&quot;002C1009&quot;/&gt;&lt;wsp:rsid wsp:val=&quot;002C5F8E&quot;/&gt;&lt;wsp:rsid wsp:val=&quot;002D3733&quot;/&gt;&lt;wsp:rsid wsp:val=&quot;002E3201&quot;/&gt;&lt;wsp:rsid wsp:val=&quot;002E3642&quot;/&gt;&lt;wsp:rsid wsp:val=&quot;002E5089&quot;/&gt;&lt;wsp:rsid wsp:val=&quot;002E5707&quot;/&gt;&lt;wsp:rsid wsp:val=&quot;002E7B05&quot;/&gt;&lt;wsp:rsid wsp:val=&quot;002F1458&quot;/&gt;&lt;wsp:rsid wsp:val=&quot;002F4134&quot;/&gt;&lt;wsp:rsid wsp:val=&quot;002F46D9&quot;/&gt;&lt;wsp:rsid wsp:val=&quot;002F5C32&quot;/&gt;&lt;wsp:rsid wsp:val=&quot;00302868&quot;/&gt;&lt;wsp:rsid wsp:val=&quot;00302A69&quot;/&gt;&lt;wsp:rsid wsp:val=&quot;0032236A&quot;/&gt;&lt;wsp:rsid wsp:val=&quot;0032307E&quot;/&gt;&lt;wsp:rsid wsp:val=&quot;00325DE1&quot;/&gt;&lt;wsp:rsid wsp:val=&quot;00327954&quot;/&gt;&lt;wsp:rsid wsp:val=&quot;00331922&quot;/&gt;&lt;wsp:rsid wsp:val=&quot;003445D1&quot;/&gt;&lt;wsp:rsid wsp:val=&quot;00344C36&quot;/&gt;&lt;wsp:rsid wsp:val=&quot;00344C73&quot;/&gt;&lt;wsp:rsid wsp:val=&quot;0035648A&quot;/&gt;&lt;wsp:rsid wsp:val=&quot;003572C3&quot;/&gt;&lt;wsp:rsid wsp:val=&quot;00361197&quot;/&gt;&lt;wsp:rsid wsp:val=&quot;00364D65&quot;/&gt;&lt;wsp:rsid wsp:val=&quot;003678D2&quot;/&gt;&lt;wsp:rsid wsp:val=&quot;00383731&quot;/&gt;&lt;wsp:rsid wsp:val=&quot;00383F6F&quot;/&gt;&lt;wsp:rsid wsp:val=&quot;003864D9&quot;/&gt;&lt;wsp:rsid wsp:val=&quot;003964EF&quot;/&gt;&lt;wsp:rsid wsp:val=&quot;003A6E44&quot;/&gt;&lt;wsp:rsid wsp:val=&quot;003B5501&quot;/&gt;&lt;wsp:rsid wsp:val=&quot;003B74D6&quot;/&gt;&lt;wsp:rsid wsp:val=&quot;003C403C&quot;/&gt;&lt;wsp:rsid wsp:val=&quot;003E38D3&quot;/&gt;&lt;wsp:rsid wsp:val=&quot;003F31F0&quot;/&gt;&lt;wsp:rsid wsp:val=&quot;003F336E&quot;/&gt;&lt;wsp:rsid wsp:val=&quot;003F33A2&quot;/&gt;&lt;wsp:rsid wsp:val=&quot;00411149&quot;/&gt;&lt;wsp:rsid wsp:val=&quot;0042294D&quot;/&gt;&lt;wsp:rsid wsp:val=&quot;00426F61&quot;/&gt;&lt;wsp:rsid wsp:val=&quot;00433FA2&quot;/&gt;&lt;wsp:rsid wsp:val=&quot;00434E8C&quot;/&gt;&lt;wsp:rsid wsp:val=&quot;004365C0&quot;/&gt;&lt;wsp:rsid wsp:val=&quot;00440394&quot;/&gt;&lt;wsp:rsid wsp:val=&quot;00440C7C&quot;/&gt;&lt;wsp:rsid wsp:val=&quot;00447DD5&quot;/&gt;&lt;wsp:rsid wsp:val=&quot;00452F3B&quot;/&gt;&lt;wsp:rsid wsp:val=&quot;00461A46&quot;/&gt;&lt;wsp:rsid wsp:val=&quot;00476D35&quot;/&gt;&lt;wsp:rsid wsp:val=&quot;004A0DB3&quot;/&gt;&lt;wsp:rsid wsp:val=&quot;004C39D7&quot;/&gt;&lt;wsp:rsid wsp:val=&quot;004C6951&quot;/&gt;&lt;wsp:rsid wsp:val=&quot;004D2009&quot;/&gt;&lt;wsp:rsid wsp:val=&quot;004D7F80&quot;/&gt;&lt;wsp:rsid wsp:val=&quot;004E70AD&quot;/&gt;&lt;wsp:rsid wsp:val=&quot;004F2917&quot;/&gt;&lt;wsp:rsid wsp:val=&quot;004F2A74&quot;/&gt;&lt;wsp:rsid wsp:val=&quot;004F395F&quot;/&gt;&lt;wsp:rsid wsp:val=&quot;00501B11&quot;/&gt;&lt;wsp:rsid wsp:val=&quot;00501C5B&quot;/&gt;&lt;wsp:rsid wsp:val=&quot;00510460&quot;/&gt;&lt;wsp:rsid wsp:val=&quot;0052167C&quot;/&gt;&lt;wsp:rsid wsp:val=&quot;00524176&quot;/&gt;&lt;wsp:rsid wsp:val=&quot;00527642&quot;/&gt;&lt;wsp:rsid wsp:val=&quot;00540C66&quot;/&gt;&lt;wsp:rsid wsp:val=&quot;00550CE8&quot;/&gt;&lt;wsp:rsid wsp:val=&quot;0055578A&quot;/&gt;&lt;wsp:rsid wsp:val=&quot;00561536&quot;/&gt;&lt;wsp:rsid wsp:val=&quot;00566392&quot;/&gt;&lt;wsp:rsid wsp:val=&quot;00567952&quot;/&gt;&lt;wsp:rsid wsp:val=&quot;0058368B&quot;/&gt;&lt;wsp:rsid wsp:val=&quot;005850CA&quot;/&gt;&lt;wsp:rsid wsp:val=&quot;005851C1&quot;/&gt;&lt;wsp:rsid wsp:val=&quot;00591E7A&quot;/&gt;&lt;wsp:rsid wsp:val=&quot;0059511A&quot;/&gt;&lt;wsp:rsid wsp:val=&quot;00596033&quot;/&gt;&lt;wsp:rsid wsp:val=&quot;005A7CF7&quot;/&gt;&lt;wsp:rsid wsp:val=&quot;005B2769&quot;/&gt;&lt;wsp:rsid wsp:val=&quot;005B43F6&quot;/&gt;&lt;wsp:rsid wsp:val=&quot;005B45D3&quot;/&gt;&lt;wsp:rsid wsp:val=&quot;005B4656&quot;/&gt;&lt;wsp:rsid wsp:val=&quot;005B5E46&quot;/&gt;&lt;wsp:rsid wsp:val=&quot;005C37E2&quot;/&gt;&lt;wsp:rsid wsp:val=&quot;005D4B72&quot;/&gt;&lt;wsp:rsid wsp:val=&quot;005E6672&quot;/&gt;&lt;wsp:rsid wsp:val=&quot;005F244B&quot;/&gt;&lt;wsp:rsid wsp:val=&quot;005F3424&quot;/&gt;&lt;wsp:rsid wsp:val=&quot;0060320A&quot;/&gt;&lt;wsp:rsid wsp:val=&quot;00604F45&quot;/&gt;&lt;wsp:rsid wsp:val=&quot;00611668&quot;/&gt;&lt;wsp:rsid wsp:val=&quot;00620BE7&quot;/&gt;&lt;wsp:rsid wsp:val=&quot;0062671B&quot;/&gt;&lt;wsp:rsid wsp:val=&quot;00635C3C&quot;/&gt;&lt;wsp:rsid wsp:val=&quot;0064590B&quot;/&gt;&lt;wsp:rsid wsp:val=&quot;00651A4E&quot;/&gt;&lt;wsp:rsid wsp:val=&quot;00655DE8&quot;/&gt;&lt;wsp:rsid wsp:val=&quot;0065736D&quot;/&gt;&lt;wsp:rsid wsp:val=&quot;00660371&quot;/&gt;&lt;wsp:rsid wsp:val=&quot;006665E5&quot;/&gt;&lt;wsp:rsid wsp:val=&quot;00667566&quot;/&gt;&lt;wsp:rsid wsp:val=&quot;0067132F&quot;/&gt;&lt;wsp:rsid wsp:val=&quot;00671546&quot;/&gt;&lt;wsp:rsid wsp:val=&quot;0067313A&quot;/&gt;&lt;wsp:rsid wsp:val=&quot;00676849&quot;/&gt;&lt;wsp:rsid wsp:val=&quot;0069149F&quot;/&gt;&lt;wsp:rsid wsp:val=&quot;00696517&quot;/&gt;&lt;wsp:rsid wsp:val=&quot;00696962&quot;/&gt;&lt;wsp:rsid wsp:val=&quot;006970FC&quot;/&gt;&lt;wsp:rsid wsp:val=&quot;006B1DAC&quot;/&gt;&lt;wsp:rsid wsp:val=&quot;006B4529&quot;/&gt;&lt;wsp:rsid wsp:val=&quot;006B596F&quot;/&gt;&lt;wsp:rsid wsp:val=&quot;006B7419&quot;/&gt;&lt;wsp:rsid wsp:val=&quot;006C4EDB&quot;/&gt;&lt;wsp:rsid wsp:val=&quot;006D0DBF&quot;/&gt;&lt;wsp:rsid wsp:val=&quot;006D2680&quot;/&gt;&lt;wsp:rsid wsp:val=&quot;006D27B5&quot;/&gt;&lt;wsp:rsid wsp:val=&quot;006E3589&quot;/&gt;&lt;wsp:rsid wsp:val=&quot;006F08B0&quot;/&gt;&lt;wsp:rsid wsp:val=&quot;006F1E83&quot;/&gt;&lt;wsp:rsid wsp:val=&quot;006F4CE4&quot;/&gt;&lt;wsp:rsid wsp:val=&quot;0070291C&quot;/&gt;&lt;wsp:rsid wsp:val=&quot;00702FAC&quot;/&gt;&lt;wsp:rsid wsp:val=&quot;00703AEA&quot;/&gt;&lt;wsp:rsid wsp:val=&quot;007050C0&quot;/&gt;&lt;wsp:rsid wsp:val=&quot;0070757B&quot;/&gt;&lt;wsp:rsid wsp:val=&quot;00713BA8&quot;/&gt;&lt;wsp:rsid wsp:val=&quot;00720375&quot;/&gt;&lt;wsp:rsid wsp:val=&quot;00737411&quot;/&gt;&lt;wsp:rsid wsp:val=&quot;007439E3&quot;/&gt;&lt;wsp:rsid wsp:val=&quot;00743F5B&quot;/&gt;&lt;wsp:rsid wsp:val=&quot;00754DBA&quot;/&gt;&lt;wsp:rsid wsp:val=&quot;00772DDA&quot;/&gt;&lt;wsp:rsid wsp:val=&quot;00784D11&quot;/&gt;&lt;wsp:rsid wsp:val=&quot;00787EE9&quot;/&gt;&lt;wsp:rsid wsp:val=&quot;0079712B&quot;/&gt;&lt;wsp:rsid wsp:val=&quot;00797B20&quot;/&gt;&lt;wsp:rsid wsp:val=&quot;007A7E6F&quot;/&gt;&lt;wsp:rsid wsp:val=&quot;007B21CC&quot;/&gt;&lt;wsp:rsid wsp:val=&quot;007B2884&quot;/&gt;&lt;wsp:rsid wsp:val=&quot;007B29E1&quot;/&gt;&lt;wsp:rsid wsp:val=&quot;007C34CA&quot;/&gt;&lt;wsp:rsid wsp:val=&quot;007C5E5D&quot;/&gt;&lt;wsp:rsid wsp:val=&quot;007D04DC&quot;/&gt;&lt;wsp:rsid wsp:val=&quot;007D284E&quot;/&gt;&lt;wsp:rsid wsp:val=&quot;007D49D4&quot;/&gt;&lt;wsp:rsid wsp:val=&quot;007E549A&quot;/&gt;&lt;wsp:rsid wsp:val=&quot;007F0B5A&quot;/&gt;&lt;wsp:rsid wsp:val=&quot;007F1E91&quot;/&gt;&lt;wsp:rsid wsp:val=&quot;007F3A0F&quot;/&gt;&lt;wsp:rsid wsp:val=&quot;0080098C&quot;/&gt;&lt;wsp:rsid wsp:val=&quot;00801ED7&quot;/&gt;&lt;wsp:rsid wsp:val=&quot;0081716B&quot;/&gt;&lt;wsp:rsid wsp:val=&quot;008212C2&quot;/&gt;&lt;wsp:rsid wsp:val=&quot;00824C8E&quot;/&gt;&lt;wsp:rsid wsp:val=&quot;00825B5B&quot;/&gt;&lt;wsp:rsid wsp:val=&quot;00826868&quot;/&gt;&lt;wsp:rsid wsp:val=&quot;0083252F&quot;/&gt;&lt;wsp:rsid wsp:val=&quot;008427A7&quot;/&gt;&lt;wsp:rsid wsp:val=&quot;008439EE&quot;/&gt;&lt;wsp:rsid wsp:val=&quot;008461F6&quot;/&gt;&lt;wsp:rsid wsp:val=&quot;00862238&quot;/&gt;&lt;wsp:rsid wsp:val=&quot;00862DCC&quot;/&gt;&lt;wsp:rsid wsp:val=&quot;0087083F&quot;/&gt;&lt;wsp:rsid wsp:val=&quot;008714E0&quot;/&gt;&lt;wsp:rsid wsp:val=&quot;00871A73&quot;/&gt;&lt;wsp:rsid wsp:val=&quot;00880038&quot;/&gt;&lt;wsp:rsid wsp:val=&quot;00881B7B&quot;/&gt;&lt;wsp:rsid wsp:val=&quot;00882B1E&quot;/&gt;&lt;wsp:rsid wsp:val=&quot;00884A9E&quot;/&gt;&lt;wsp:rsid wsp:val=&quot;00891A6D&quot;/&gt;&lt;wsp:rsid wsp:val=&quot;008A263D&quot;/&gt;&lt;wsp:rsid wsp:val=&quot;008B7B72&quot;/&gt;&lt;wsp:rsid wsp:val=&quot;008C3BC8&quot;/&gt;&lt;wsp:rsid wsp:val=&quot;008C4FF6&quot;/&gt;&lt;wsp:rsid wsp:val=&quot;008C656B&quot;/&gt;&lt;wsp:rsid wsp:val=&quot;008D1FB2&quot;/&gt;&lt;wsp:rsid wsp:val=&quot;008D6F94&quot;/&gt;&lt;wsp:rsid wsp:val=&quot;008F46A9&quot;/&gt;&lt;wsp:rsid wsp:val=&quot;008F581F&quot;/&gt;&lt;wsp:rsid wsp:val=&quot;00906D68&quot;/&gt;&lt;wsp:rsid wsp:val=&quot;009073D3&quot;/&gt;&lt;wsp:rsid wsp:val=&quot;00907F83&quot;/&gt;&lt;wsp:rsid wsp:val=&quot;00912296&quot;/&gt;&lt;wsp:rsid wsp:val=&quot;0091696A&quot;/&gt;&lt;wsp:rsid wsp:val=&quot;0092656D&quot;/&gt;&lt;wsp:rsid wsp:val=&quot;00926E16&quot;/&gt;&lt;wsp:rsid wsp:val=&quot;00931955&quot;/&gt;&lt;wsp:rsid wsp:val=&quot;00940C90&quot;/&gt;&lt;wsp:rsid wsp:val=&quot;009431EC&quot;/&gt;&lt;wsp:rsid wsp:val=&quot;0094725C&quot;/&gt;&lt;wsp:rsid wsp:val=&quot;00950F7F&quot;/&gt;&lt;wsp:rsid wsp:val=&quot;00954D44&quot;/&gt;&lt;wsp:rsid wsp:val=&quot;009552E0&quot;/&gt;&lt;wsp:rsid wsp:val=&quot;00961E21&quot;/&gt;&lt;wsp:rsid wsp:val=&quot;0096780F&quot;/&gt;&lt;wsp:rsid wsp:val=&quot;0097015A&quot;/&gt;&lt;wsp:rsid wsp:val=&quot;00986AA2&quot;/&gt;&lt;wsp:rsid wsp:val=&quot;009908B1&quot;/&gt;&lt;wsp:rsid wsp:val=&quot;009A1881&quot;/&gt;&lt;wsp:rsid wsp:val=&quot;009A32DE&quot;/&gt;&lt;wsp:rsid wsp:val=&quot;009A382B&quot;/&gt;&lt;wsp:rsid wsp:val=&quot;009A51E7&quot;/&gt;&lt;wsp:rsid wsp:val=&quot;009B1D37&quot;/&gt;&lt;wsp:rsid wsp:val=&quot;009C5342&quot;/&gt;&lt;wsp:rsid wsp:val=&quot;009C55E5&quot;/&gt;&lt;wsp:rsid wsp:val=&quot;009D390D&quot;/&gt;&lt;wsp:rsid wsp:val=&quot;009E3742&quot;/&gt;&lt;wsp:rsid wsp:val=&quot;009E3AB8&quot;/&gt;&lt;wsp:rsid wsp:val=&quot;009E7E48&quot;/&gt;&lt;wsp:rsid wsp:val=&quot;009E7FF0&quot;/&gt;&lt;wsp:rsid wsp:val=&quot;009F36C9&quot;/&gt;&lt;wsp:rsid wsp:val=&quot;009F4357&quot;/&gt;&lt;wsp:rsid wsp:val=&quot;009F47E1&quot;/&gt;&lt;wsp:rsid wsp:val=&quot;009F7E79&quot;/&gt;&lt;wsp:rsid wsp:val=&quot;00A153B6&quot;/&gt;&lt;wsp:rsid wsp:val=&quot;00A2310A&quot;/&gt;&lt;wsp:rsid wsp:val=&quot;00A27181&quot;/&gt;&lt;wsp:rsid wsp:val=&quot;00A27DC5&quot;/&gt;&lt;wsp:rsid wsp:val=&quot;00A321CD&quot;/&gt;&lt;wsp:rsid wsp:val=&quot;00A3592A&quot;/&gt;&lt;wsp:rsid wsp:val=&quot;00A471B7&quot;/&gt;&lt;wsp:rsid wsp:val=&quot;00A60C5F&quot;/&gt;&lt;wsp:rsid wsp:val=&quot;00A7290F&quot;/&gt;&lt;wsp:rsid wsp:val=&quot;00A84EC8&quot;/&gt;&lt;wsp:rsid wsp:val=&quot;00A87511&quot;/&gt;&lt;wsp:rsid wsp:val=&quot;00A9026C&quot;/&gt;&lt;wsp:rsid wsp:val=&quot;00A939F6&quot;/&gt;&lt;wsp:rsid wsp:val=&quot;00AB46D2&quot;/&gt;&lt;wsp:rsid wsp:val=&quot;00AD66BA&quot;/&gt;&lt;wsp:rsid wsp:val=&quot;00AE1B26&quot;/&gt;&lt;wsp:rsid wsp:val=&quot;00AE6B8A&quot;/&gt;&lt;wsp:rsid wsp:val=&quot;00B0037A&quot;/&gt;&lt;wsp:rsid wsp:val=&quot;00B0486A&quot;/&gt;&lt;wsp:rsid wsp:val=&quot;00B04EE0&quot;/&gt;&lt;wsp:rsid wsp:val=&quot;00B0596F&quot;/&gt;&lt;wsp:rsid wsp:val=&quot;00B074FD&quot;/&gt;&lt;wsp:rsid wsp:val=&quot;00B11080&quot;/&gt;&lt;wsp:rsid wsp:val=&quot;00B13DF7&quot;/&gt;&lt;wsp:rsid wsp:val=&quot;00B2087F&quot;/&gt;&lt;wsp:rsid wsp:val=&quot;00B24EC3&quot;/&gt;&lt;wsp:rsid wsp:val=&quot;00B30799&quot;/&gt;&lt;wsp:rsid wsp:val=&quot;00B37F91&quot;/&gt;&lt;wsp:rsid wsp:val=&quot;00B40FCF&quot;/&gt;&lt;wsp:rsid wsp:val=&quot;00B41D52&quot;/&gt;&lt;wsp:rsid wsp:val=&quot;00B524BC&quot;/&gt;&lt;wsp:rsid wsp:val=&quot;00B52A1E&quot;/&gt;&lt;wsp:rsid wsp:val=&quot;00B541BF&quot;/&gt;&lt;wsp:rsid wsp:val=&quot;00B56E7F&quot;/&gt;&lt;wsp:rsid wsp:val=&quot;00B644BA&quot;/&gt;&lt;wsp:rsid wsp:val=&quot;00B65E93&quot;/&gt;&lt;wsp:rsid wsp:val=&quot;00B703A6&quot;/&gt;&lt;wsp:rsid wsp:val=&quot;00B757BD&quot;/&gt;&lt;wsp:rsid wsp:val=&quot;00B80007&quot;/&gt;&lt;wsp:rsid wsp:val=&quot;00B80B35&quot;/&gt;&lt;wsp:rsid wsp:val=&quot;00B9439B&quot;/&gt;&lt;wsp:rsid wsp:val=&quot;00B95D33&quot;/&gt;&lt;wsp:rsid wsp:val=&quot;00BB392D&quot;/&gt;&lt;wsp:rsid wsp:val=&quot;00BC0193&quot;/&gt;&lt;wsp:rsid wsp:val=&quot;00BC5A21&quot;/&gt;&lt;wsp:rsid wsp:val=&quot;00BC62DD&quot;/&gt;&lt;wsp:rsid wsp:val=&quot;00BE233F&quot;/&gt;&lt;wsp:rsid wsp:val=&quot;00BE2795&quot;/&gt;&lt;wsp:rsid wsp:val=&quot;00BF2530&quot;/&gt;&lt;wsp:rsid wsp:val=&quot;00BF346C&quot;/&gt;&lt;wsp:rsid wsp:val=&quot;00BF3C01&quot;/&gt;&lt;wsp:rsid wsp:val=&quot;00C15969&quot;/&gt;&lt;wsp:rsid wsp:val=&quot;00C17278&quot;/&gt;&lt;wsp:rsid wsp:val=&quot;00C17DE4&quot;/&gt;&lt;wsp:rsid wsp:val=&quot;00C34BF0&quot;/&gt;&lt;wsp:rsid wsp:val=&quot;00C413BD&quot;/&gt;&lt;wsp:rsid wsp:val=&quot;00C4519A&quot;/&gt;&lt;wsp:rsid wsp:val=&quot;00C501CA&quot;/&gt;&lt;wsp:rsid wsp:val=&quot;00C62E38&quot;/&gt;&lt;wsp:rsid wsp:val=&quot;00C93917&quot;/&gt;&lt;wsp:rsid wsp:val=&quot;00C94DB3&quot;/&gt;&lt;wsp:rsid wsp:val=&quot;00C95518&quot;/&gt;&lt;wsp:rsid wsp:val=&quot;00C95542&quot;/&gt;&lt;wsp:rsid wsp:val=&quot;00C968D4&quot;/&gt;&lt;wsp:rsid wsp:val=&quot;00CA0F9F&quot;/&gt;&lt;wsp:rsid wsp:val=&quot;00CA4349&quot;/&gt;&lt;wsp:rsid wsp:val=&quot;00CA680D&quot;/&gt;&lt;wsp:rsid wsp:val=&quot;00CB0E26&quot;/&gt;&lt;wsp:rsid wsp:val=&quot;00CB1575&quot;/&gt;&lt;wsp:rsid wsp:val=&quot;00CB27C7&quot;/&gt;&lt;wsp:rsid wsp:val=&quot;00CB716D&quot;/&gt;&lt;wsp:rsid wsp:val=&quot;00CC3699&quot;/&gt;&lt;wsp:rsid wsp:val=&quot;00CC5DE9&quot;/&gt;&lt;wsp:rsid wsp:val=&quot;00CD0F08&quot;/&gt;&lt;wsp:rsid wsp:val=&quot;00CD2465&quot;/&gt;&lt;wsp:rsid wsp:val=&quot;00CF1F13&quot;/&gt;&lt;wsp:rsid wsp:val=&quot;00D0239C&quot;/&gt;&lt;wsp:rsid wsp:val=&quot;00D064ED&quot;/&gt;&lt;wsp:rsid wsp:val=&quot;00D15BBE&quot;/&gt;&lt;wsp:rsid wsp:val=&quot;00D15C38&quot;/&gt;&lt;wsp:rsid wsp:val=&quot;00D20209&quot;/&gt;&lt;wsp:rsid wsp:val=&quot;00D24C6C&quot;/&gt;&lt;wsp:rsid wsp:val=&quot;00D26D38&quot;/&gt;&lt;wsp:rsid wsp:val=&quot;00D30A51&quot;/&gt;&lt;wsp:rsid wsp:val=&quot;00D33D83&quot;/&gt;&lt;wsp:rsid wsp:val=&quot;00D35D25&quot;/&gt;&lt;wsp:rsid wsp:val=&quot;00D37E42&quot;/&gt;&lt;wsp:rsid wsp:val=&quot;00D40E18&quot;/&gt;&lt;wsp:rsid wsp:val=&quot;00D4552E&quot;/&gt;&lt;wsp:rsid wsp:val=&quot;00D466B3&quot;/&gt;&lt;wsp:rsid wsp:val=&quot;00D60C7A&quot;/&gt;&lt;wsp:rsid wsp:val=&quot;00D7006E&quot;/&gt;&lt;wsp:rsid wsp:val=&quot;00D8251F&quot;/&gt;&lt;wsp:rsid wsp:val=&quot;00D84514&quot;/&gt;&lt;wsp:rsid wsp:val=&quot;00D90F61&quot;/&gt;&lt;wsp:rsid wsp:val=&quot;00D9611F&quot;/&gt;&lt;wsp:rsid wsp:val=&quot;00DA0F18&quot;/&gt;&lt;wsp:rsid wsp:val=&quot;00DB15F3&quot;/&gt;&lt;wsp:rsid wsp:val=&quot;00DB5178&quot;/&gt;&lt;wsp:rsid wsp:val=&quot;00DB6158&quot;/&gt;&lt;wsp:rsid wsp:val=&quot;00DB7FD0&quot;/&gt;&lt;wsp:rsid wsp:val=&quot;00DC247C&quot;/&gt;&lt;wsp:rsid wsp:val=&quot;00DD1C71&quot;/&gt;&lt;wsp:rsid wsp:val=&quot;00DE29BB&quot;/&gt;&lt;wsp:rsid wsp:val=&quot;00DF43B3&quot;/&gt;&lt;wsp:rsid wsp:val=&quot;00E10AF1&quot;/&gt;&lt;wsp:rsid wsp:val=&quot;00E13023&quot;/&gt;&lt;wsp:rsid wsp:val=&quot;00E14F21&quot;/&gt;&lt;wsp:rsid wsp:val=&quot;00E1655B&quot;/&gt;&lt;wsp:rsid wsp:val=&quot;00E17538&quot;/&gt;&lt;wsp:rsid wsp:val=&quot;00E2095E&quot;/&gt;&lt;wsp:rsid wsp:val=&quot;00E258C6&quot;/&gt;&lt;wsp:rsid wsp:val=&quot;00E26126&quot;/&gt;&lt;wsp:rsid wsp:val=&quot;00E3042D&quot;/&gt;&lt;wsp:rsid wsp:val=&quot;00E5542A&quot;/&gt;&lt;wsp:rsid wsp:val=&quot;00E55627&quot;/&gt;&lt;wsp:rsid wsp:val=&quot;00E56CCC&quot;/&gt;&lt;wsp:rsid wsp:val=&quot;00E61834&quot;/&gt;&lt;wsp:rsid wsp:val=&quot;00E618BC&quot;/&gt;&lt;wsp:rsid wsp:val=&quot;00E63CBD&quot;/&gt;&lt;wsp:rsid wsp:val=&quot;00E86960&quot;/&gt;&lt;wsp:rsid wsp:val=&quot;00E90D7A&quot;/&gt;&lt;wsp:rsid wsp:val=&quot;00E92C45&quot;/&gt;&lt;wsp:rsid wsp:val=&quot;00E93594&quot;/&gt;&lt;wsp:rsid wsp:val=&quot;00E941B9&quot;/&gt;&lt;wsp:rsid wsp:val=&quot;00E97BAF&quot;/&gt;&lt;wsp:rsid wsp:val=&quot;00EA4D58&quot;/&gt;&lt;wsp:rsid wsp:val=&quot;00EB295E&quot;/&gt;&lt;wsp:rsid wsp:val=&quot;00EB6384&quot;/&gt;&lt;wsp:rsid wsp:val=&quot;00EC1F1B&quot;/&gt;&lt;wsp:rsid wsp:val=&quot;00ED449F&quot;/&gt;&lt;wsp:rsid wsp:val=&quot;00EE2A2E&quot;/&gt;&lt;wsp:rsid wsp:val=&quot;00EF1F3B&quot;/&gt;&lt;wsp:rsid wsp:val=&quot;00EF775A&quot;/&gt;&lt;wsp:rsid wsp:val=&quot;00F07EFC&quot;/&gt;&lt;wsp:rsid wsp:val=&quot;00F128AD&quot;/&gt;&lt;wsp:rsid wsp:val=&quot;00F13153&quot;/&gt;&lt;wsp:rsid wsp:val=&quot;00F20AFB&quot;/&gt;&lt;wsp:rsid wsp:val=&quot;00F2592C&quot;/&gt;&lt;wsp:rsid wsp:val=&quot;00F2685C&quot;/&gt;&lt;wsp:rsid wsp:val=&quot;00F4267F&quot;/&gt;&lt;wsp:rsid wsp:val=&quot;00F44D6E&quot;/&gt;&lt;wsp:rsid wsp:val=&quot;00F44F48&quot;/&gt;&lt;wsp:rsid wsp:val=&quot;00F528CE&quot;/&gt;&lt;wsp:rsid wsp:val=&quot;00F617E6&quot;/&gt;&lt;wsp:rsid wsp:val=&quot;00F66182&quot;/&gt;&lt;wsp:rsid wsp:val=&quot;00F67ABB&quot;/&gt;&lt;wsp:rsid wsp:val=&quot;00F70C81&quot;/&gt;&lt;wsp:rsid wsp:val=&quot;00F70CD6&quot;/&gt;&lt;wsp:rsid wsp:val=&quot;00F73C3F&quot;/&gt;&lt;wsp:rsid wsp:val=&quot;00F8064D&quot;/&gt;&lt;wsp:rsid wsp:val=&quot;00F848B7&quot;/&gt;&lt;wsp:rsid wsp:val=&quot;00F90244&quot;/&gt;&lt;wsp:rsid wsp:val=&quot;00F906F4&quot;/&gt;&lt;wsp:rsid wsp:val=&quot;00FA6515&quot;/&gt;&lt;wsp:rsid wsp:val=&quot;00FB4543&quot;/&gt;&lt;wsp:rsid wsp:val=&quot;00FB4F48&quot;/&gt;&lt;wsp:rsid wsp:val=&quot;00FC50EF&quot;/&gt;&lt;wsp:rsid wsp:val=&quot;00FC6DB0&quot;/&gt;&lt;wsp:rsid wsp:val=&quot;00FD757A&quot;/&gt;&lt;wsp:rsid wsp:val=&quot;00FF05B2&quot;/&gt;&lt;wsp:rsid wsp:val=&quot;00FF1007&quot;/&gt;&lt;/wsp:rsids&gt;&lt;/w:docPr&gt;&lt;w:body&gt;&lt;wx:sect&gt;&lt;w:p wsp:rsidR=&quot;00000000&quot; wsp:rsidRDefault=&quot;00CF1F13&quot; wsp:rsidP=&quot;00CF1F13&quot;&gt;&lt;m:oMathPara&gt;&lt;m:oMath&gt;&lt;m:f&gt;&lt;m:fPr&gt;&lt;m:ctrlPr&gt;&lt;w:rPr&gt;&lt;w:rFonts w:ascii=&quot;Cambria Math&quot; w:h-ansi=&quot;Times New Roman&quot;/&gt;&lt;wx:font wx:val=&quot;Cambria Math&quot;/&gt;&lt;w:i/&gt;&lt;w:sz w:val=&quot;28&quot;/&gt;&lt;w:sz-cs w:val=&quot;28&quot;/&gt;&lt;/w:rPr&gt;&lt;/m:ctrlPr&gt;&lt;/m:fPr&gt;&lt;m:num&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Times New Roman&quot;/&gt;&lt;wx:font wx:val=&quot;Times New Roman&quot;/&gt;&lt;w:i/&gt;&lt;w:sz w:val=&quot;28&quot;/&gt;&lt;w:sz-cs w:val=&quot;28&quot;/&gt;&lt;/w:rPr&gt;&lt;m:t&gt;Р &lt;/m:t&gt;&lt;/m:r&gt;&lt;/m:e&gt;&lt;m:sub&gt;&lt;m:r&gt;&lt;w:rPr&gt;&lt;w:rFonts w:ascii=&quot;Cambria Math&quot; w:h-ansi=&quot;Times New Roman&quot;/&gt;&lt;wx:font wx:val=&quot;Times New Roman&quot;/&gt;&lt;w:i/&gt;&lt;w:sz w:val=&quot;28&quot;/&gt;&lt;w:sz-cs w:val=&quot;28&quot;/&gt;&lt;/w:rPr&gt;&lt;m:t&gt;РєСЂ&lt;/m:t&gt;&lt;/m:r&gt;&lt;/m:sub&gt;&lt;/m:sSub&gt;&lt;/m:num&gt;&lt;m:den&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G&lt;/m:t&gt;&lt;/m:r&gt;&lt;/m:e&gt;&lt;m:sub&gt;&lt;m:r&gt;&lt;w:rPr&gt;&lt;w:rFonts w:ascii=&quot;Cambria Math&quot; w:h-ansi=&quot;Times New Roman&quot;/&gt;&lt;wx:font wx:val=&quot;Times New Roman&quot;/&gt;&lt;w:i/&gt;&lt;w:sz w:val=&quot;28&quot;/&gt;&lt;w:sz-cs w:val=&quot;28&quot;/&gt;&lt;/w:rPr&gt;&lt;m:t&gt;СЌ&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2" o:title="" chromakey="white"/>
          </v:shape>
        </w:pict>
      </w:r>
      <w:r w:rsidRPr="002C5F8E">
        <w:rPr>
          <w:rFonts w:ascii="Times New Roman" w:hAnsi="Times New Roman"/>
          <w:sz w:val="28"/>
          <w:szCs w:val="28"/>
        </w:rPr>
        <w:fldChar w:fldCharType="end"/>
      </w:r>
      <w:r w:rsidRPr="00BC5A21">
        <w:rPr>
          <w:rFonts w:ascii="Times New Roman" w:hAnsi="Times New Roman"/>
          <w:sz w:val="28"/>
          <w:szCs w:val="28"/>
        </w:rPr>
        <w:t xml:space="preserve"> .</w:t>
      </w:r>
      <w:r w:rsidRPr="002E3642">
        <w:rPr>
          <w:rFonts w:ascii="Times New Roman" w:hAnsi="Times New Roman"/>
          <w:sz w:val="32"/>
          <w:szCs w:val="28"/>
        </w:rPr>
        <w:t xml:space="preserve">                                                     (</w:t>
      </w:r>
      <w:r w:rsidRPr="002E3642">
        <w:rPr>
          <w:rFonts w:ascii="Times New Roman" w:hAnsi="Times New Roman"/>
          <w:sz w:val="28"/>
          <w:szCs w:val="28"/>
        </w:rPr>
        <w:t>8)</w:t>
      </w:r>
    </w:p>
    <w:p w:rsidR="00BF692C" w:rsidRPr="002E3642" w:rsidRDefault="00BF692C" w:rsidP="00510E27">
      <w:pPr>
        <w:pStyle w:val="a0"/>
        <w:tabs>
          <w:tab w:val="left" w:pos="10348"/>
        </w:tabs>
        <w:spacing w:after="0" w:line="360" w:lineRule="auto"/>
        <w:ind w:left="0" w:firstLine="709"/>
        <w:rPr>
          <w:rFonts w:ascii="Times New Roman" w:hAnsi="Times New Roman"/>
          <w:sz w:val="28"/>
          <w:szCs w:val="28"/>
        </w:rPr>
      </w:pPr>
      <w:r w:rsidRPr="002E3642">
        <w:rPr>
          <w:rFonts w:ascii="Times New Roman" w:hAnsi="Times New Roman"/>
          <w:sz w:val="28"/>
          <w:szCs w:val="28"/>
        </w:rPr>
        <w:t>Допустимое значение коэффициента использования эксплуатацио</w:t>
      </w:r>
      <w:r w:rsidRPr="002E3642">
        <w:rPr>
          <w:rFonts w:ascii="Times New Roman" w:hAnsi="Times New Roman"/>
          <w:sz w:val="28"/>
          <w:szCs w:val="28"/>
        </w:rPr>
        <w:t>н</w:t>
      </w:r>
      <w:r w:rsidRPr="002E3642">
        <w:rPr>
          <w:rFonts w:ascii="Times New Roman" w:hAnsi="Times New Roman"/>
          <w:sz w:val="28"/>
          <w:szCs w:val="28"/>
        </w:rPr>
        <w:t>ного веса определяется по выражению [6]</w:t>
      </w:r>
    </w:p>
    <w:p w:rsidR="00BF692C" w:rsidRPr="002E3642" w:rsidRDefault="00BF692C" w:rsidP="00510E27">
      <w:pPr>
        <w:pStyle w:val="a0"/>
        <w:tabs>
          <w:tab w:val="left" w:pos="10348"/>
        </w:tabs>
        <w:spacing w:after="0" w:line="360" w:lineRule="auto"/>
        <w:ind w:left="0"/>
        <w:jc w:val="center"/>
        <w:rPr>
          <w:rFonts w:ascii="Times New Roman" w:hAnsi="Times New Roman"/>
          <w:sz w:val="32"/>
          <w:szCs w:val="28"/>
        </w:rPr>
      </w:pPr>
      <w:r w:rsidRPr="00BC5A21">
        <w:rPr>
          <w:rFonts w:ascii="Times New Roman" w:hAnsi="Times New Roman"/>
          <w:sz w:val="28"/>
          <w:szCs w:val="28"/>
        </w:rPr>
        <w:t xml:space="preserve">                                                     φ</w:t>
      </w:r>
      <w:r w:rsidRPr="00BC5A21">
        <w:rPr>
          <w:rFonts w:ascii="Times New Roman" w:hAnsi="Times New Roman"/>
          <w:sz w:val="28"/>
          <w:szCs w:val="28"/>
          <w:vertAlign w:val="subscript"/>
        </w:rPr>
        <w:t xml:space="preserve">крд </w:t>
      </w:r>
      <w:r w:rsidRPr="00BC5A21">
        <w:rPr>
          <w:rFonts w:ascii="Times New Roman" w:hAnsi="Times New Roman"/>
          <w:sz w:val="28"/>
          <w:szCs w:val="28"/>
        </w:rPr>
        <w:t>=</w:t>
      </w:r>
      <w:r w:rsidRPr="002C5F8E">
        <w:rPr>
          <w:rFonts w:ascii="Times New Roman" w:hAnsi="Times New Roman"/>
          <w:sz w:val="28"/>
          <w:szCs w:val="28"/>
        </w:rPr>
        <w:fldChar w:fldCharType="begin"/>
      </w:r>
      <w:r w:rsidRPr="002C5F8E">
        <w:rPr>
          <w:rFonts w:ascii="Times New Roman" w:hAnsi="Times New Roman"/>
          <w:sz w:val="28"/>
          <w:szCs w:val="28"/>
        </w:rPr>
        <w:instrText xml:space="preserve"> QUOTE </w:instrText>
      </w:r>
      <w:r w:rsidRPr="002C5F8E">
        <w:rPr>
          <w:position w:val="-27"/>
        </w:rPr>
        <w:pict>
          <v:shape id="_x0000_i1037" type="#_x0000_t75" style="width:24pt;height:3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439E3&quot;/&gt;&lt;wsp:rsid wsp:val=&quot;00012591&quot;/&gt;&lt;wsp:rsid wsp:val=&quot;00023518&quot;/&gt;&lt;wsp:rsid wsp:val=&quot;00026AA6&quot;/&gt;&lt;wsp:rsid wsp:val=&quot;00026C45&quot;/&gt;&lt;wsp:rsid wsp:val=&quot;00027D63&quot;/&gt;&lt;wsp:rsid wsp:val=&quot;0003358A&quot;/&gt;&lt;wsp:rsid wsp:val=&quot;00053ABA&quot;/&gt;&lt;wsp:rsid wsp:val=&quot;00073E15&quot;/&gt;&lt;wsp:rsid wsp:val=&quot;00082580&quot;/&gt;&lt;wsp:rsid wsp:val=&quot;00091534&quot;/&gt;&lt;wsp:rsid wsp:val=&quot;000A25E1&quot;/&gt;&lt;wsp:rsid wsp:val=&quot;000A7B27&quot;/&gt;&lt;wsp:rsid wsp:val=&quot;000B3F55&quot;/&gt;&lt;wsp:rsid wsp:val=&quot;000C1DB1&quot;/&gt;&lt;wsp:rsid wsp:val=&quot;000C5951&quot;/&gt;&lt;wsp:rsid wsp:val=&quot;000E5241&quot;/&gt;&lt;wsp:rsid wsp:val=&quot;000E772F&quot;/&gt;&lt;wsp:rsid wsp:val=&quot;000F28B2&quot;/&gt;&lt;wsp:rsid wsp:val=&quot;001131B9&quot;/&gt;&lt;wsp:rsid wsp:val=&quot;00135398&quot;/&gt;&lt;wsp:rsid wsp:val=&quot;00142ED3&quot;/&gt;&lt;wsp:rsid wsp:val=&quot;00150D8F&quot;/&gt;&lt;wsp:rsid wsp:val=&quot;00151569&quot;/&gt;&lt;wsp:rsid wsp:val=&quot;00156276&quot;/&gt;&lt;wsp:rsid wsp:val=&quot;00164623&quot;/&gt;&lt;wsp:rsid wsp:val=&quot;0016468A&quot;/&gt;&lt;wsp:rsid wsp:val=&quot;00166DB0&quot;/&gt;&lt;wsp:rsid wsp:val=&quot;00170974&quot;/&gt;&lt;wsp:rsid wsp:val=&quot;00175F80&quot;/&gt;&lt;wsp:rsid wsp:val=&quot;00180C02&quot;/&gt;&lt;wsp:rsid wsp:val=&quot;00183109&quot;/&gt;&lt;wsp:rsid wsp:val=&quot;001A1B78&quot;/&gt;&lt;wsp:rsid wsp:val=&quot;001A31DB&quot;/&gt;&lt;wsp:rsid wsp:val=&quot;001A6B43&quot;/&gt;&lt;wsp:rsid wsp:val=&quot;001B7D20&quot;/&gt;&lt;wsp:rsid wsp:val=&quot;001C0001&quot;/&gt;&lt;wsp:rsid wsp:val=&quot;001C7F81&quot;/&gt;&lt;wsp:rsid wsp:val=&quot;001D4AD0&quot;/&gt;&lt;wsp:rsid wsp:val=&quot;001E1D8E&quot;/&gt;&lt;wsp:rsid wsp:val=&quot;001E1EE9&quot;/&gt;&lt;wsp:rsid wsp:val=&quot;00202355&quot;/&gt;&lt;wsp:rsid wsp:val=&quot;00204D65&quot;/&gt;&lt;wsp:rsid wsp:val=&quot;00207BE8&quot;/&gt;&lt;wsp:rsid wsp:val=&quot;00210512&quot;/&gt;&lt;wsp:rsid wsp:val=&quot;00213A14&quot;/&gt;&lt;wsp:rsid wsp:val=&quot;00214ABD&quot;/&gt;&lt;wsp:rsid wsp:val=&quot;002308A5&quot;/&gt;&lt;wsp:rsid wsp:val=&quot;0023217F&quot;/&gt;&lt;wsp:rsid wsp:val=&quot;002370DA&quot;/&gt;&lt;wsp:rsid wsp:val=&quot;00263CDA&quot;/&gt;&lt;wsp:rsid wsp:val=&quot;00272D17&quot;/&gt;&lt;wsp:rsid wsp:val=&quot;00272DB7&quot;/&gt;&lt;wsp:rsid wsp:val=&quot;0027492F&quot;/&gt;&lt;wsp:rsid wsp:val=&quot;002813BC&quot;/&gt;&lt;wsp:rsid wsp:val=&quot;00282226&quot;/&gt;&lt;wsp:rsid wsp:val=&quot;0028463A&quot;/&gt;&lt;wsp:rsid wsp:val=&quot;00284FD2&quot;/&gt;&lt;wsp:rsid wsp:val=&quot;002959D6&quot;/&gt;&lt;wsp:rsid wsp:val=&quot;00297276&quot;/&gt;&lt;wsp:rsid wsp:val=&quot;002A07E9&quot;/&gt;&lt;wsp:rsid wsp:val=&quot;002C1009&quot;/&gt;&lt;wsp:rsid wsp:val=&quot;002C5F8E&quot;/&gt;&lt;wsp:rsid wsp:val=&quot;002D3733&quot;/&gt;&lt;wsp:rsid wsp:val=&quot;002E3201&quot;/&gt;&lt;wsp:rsid wsp:val=&quot;002E3642&quot;/&gt;&lt;wsp:rsid wsp:val=&quot;002E5089&quot;/&gt;&lt;wsp:rsid wsp:val=&quot;002E5707&quot;/&gt;&lt;wsp:rsid wsp:val=&quot;002E7B05&quot;/&gt;&lt;wsp:rsid wsp:val=&quot;002F1458&quot;/&gt;&lt;wsp:rsid wsp:val=&quot;002F4134&quot;/&gt;&lt;wsp:rsid wsp:val=&quot;002F46D9&quot;/&gt;&lt;wsp:rsid wsp:val=&quot;002F5C32&quot;/&gt;&lt;wsp:rsid wsp:val=&quot;00302868&quot;/&gt;&lt;wsp:rsid wsp:val=&quot;00302A69&quot;/&gt;&lt;wsp:rsid wsp:val=&quot;0032236A&quot;/&gt;&lt;wsp:rsid wsp:val=&quot;0032307E&quot;/&gt;&lt;wsp:rsid wsp:val=&quot;00325DE1&quot;/&gt;&lt;wsp:rsid wsp:val=&quot;00327954&quot;/&gt;&lt;wsp:rsid wsp:val=&quot;00331922&quot;/&gt;&lt;wsp:rsid wsp:val=&quot;003445D1&quot;/&gt;&lt;wsp:rsid wsp:val=&quot;00344C36&quot;/&gt;&lt;wsp:rsid wsp:val=&quot;00344C73&quot;/&gt;&lt;wsp:rsid wsp:val=&quot;0035648A&quot;/&gt;&lt;wsp:rsid wsp:val=&quot;003572C3&quot;/&gt;&lt;wsp:rsid wsp:val=&quot;00361197&quot;/&gt;&lt;wsp:rsid wsp:val=&quot;00364D65&quot;/&gt;&lt;wsp:rsid wsp:val=&quot;003678D2&quot;/&gt;&lt;wsp:rsid wsp:val=&quot;00383731&quot;/&gt;&lt;wsp:rsid wsp:val=&quot;00383F6F&quot;/&gt;&lt;wsp:rsid wsp:val=&quot;003864D9&quot;/&gt;&lt;wsp:rsid wsp:val=&quot;003964EF&quot;/&gt;&lt;wsp:rsid wsp:val=&quot;003A6E44&quot;/&gt;&lt;wsp:rsid wsp:val=&quot;003B5501&quot;/&gt;&lt;wsp:rsid wsp:val=&quot;003B74D6&quot;/&gt;&lt;wsp:rsid wsp:val=&quot;003C403C&quot;/&gt;&lt;wsp:rsid wsp:val=&quot;003E38D3&quot;/&gt;&lt;wsp:rsid wsp:val=&quot;003F31F0&quot;/&gt;&lt;wsp:rsid wsp:val=&quot;003F336E&quot;/&gt;&lt;wsp:rsid wsp:val=&quot;003F33A2&quot;/&gt;&lt;wsp:rsid wsp:val=&quot;00411149&quot;/&gt;&lt;wsp:rsid wsp:val=&quot;0042294D&quot;/&gt;&lt;wsp:rsid wsp:val=&quot;00426F61&quot;/&gt;&lt;wsp:rsid wsp:val=&quot;00433FA2&quot;/&gt;&lt;wsp:rsid wsp:val=&quot;00434E8C&quot;/&gt;&lt;wsp:rsid wsp:val=&quot;004365C0&quot;/&gt;&lt;wsp:rsid wsp:val=&quot;00440394&quot;/&gt;&lt;wsp:rsid wsp:val=&quot;00440C7C&quot;/&gt;&lt;wsp:rsid wsp:val=&quot;00447DD5&quot;/&gt;&lt;wsp:rsid wsp:val=&quot;00452F3B&quot;/&gt;&lt;wsp:rsid wsp:val=&quot;00461A46&quot;/&gt;&lt;wsp:rsid wsp:val=&quot;00476D35&quot;/&gt;&lt;wsp:rsid wsp:val=&quot;004A0DB3&quot;/&gt;&lt;wsp:rsid wsp:val=&quot;004C39D7&quot;/&gt;&lt;wsp:rsid wsp:val=&quot;004C6951&quot;/&gt;&lt;wsp:rsid wsp:val=&quot;004D2009&quot;/&gt;&lt;wsp:rsid wsp:val=&quot;004D7F80&quot;/&gt;&lt;wsp:rsid wsp:val=&quot;004E70AD&quot;/&gt;&lt;wsp:rsid wsp:val=&quot;004F2917&quot;/&gt;&lt;wsp:rsid wsp:val=&quot;004F2A74&quot;/&gt;&lt;wsp:rsid wsp:val=&quot;004F395F&quot;/&gt;&lt;wsp:rsid wsp:val=&quot;00501B11&quot;/&gt;&lt;wsp:rsid wsp:val=&quot;00501C5B&quot;/&gt;&lt;wsp:rsid wsp:val=&quot;00510460&quot;/&gt;&lt;wsp:rsid wsp:val=&quot;0052167C&quot;/&gt;&lt;wsp:rsid wsp:val=&quot;00524176&quot;/&gt;&lt;wsp:rsid wsp:val=&quot;00527642&quot;/&gt;&lt;wsp:rsid wsp:val=&quot;00540C66&quot;/&gt;&lt;wsp:rsid wsp:val=&quot;00550CE8&quot;/&gt;&lt;wsp:rsid wsp:val=&quot;0055578A&quot;/&gt;&lt;wsp:rsid wsp:val=&quot;00561536&quot;/&gt;&lt;wsp:rsid wsp:val=&quot;00566392&quot;/&gt;&lt;wsp:rsid wsp:val=&quot;00567952&quot;/&gt;&lt;wsp:rsid wsp:val=&quot;0058368B&quot;/&gt;&lt;wsp:rsid wsp:val=&quot;005850CA&quot;/&gt;&lt;wsp:rsid wsp:val=&quot;005851C1&quot;/&gt;&lt;wsp:rsid wsp:val=&quot;00591E7A&quot;/&gt;&lt;wsp:rsid wsp:val=&quot;0059511A&quot;/&gt;&lt;wsp:rsid wsp:val=&quot;00596033&quot;/&gt;&lt;wsp:rsid wsp:val=&quot;005A7CF7&quot;/&gt;&lt;wsp:rsid wsp:val=&quot;005B2769&quot;/&gt;&lt;wsp:rsid wsp:val=&quot;005B43F6&quot;/&gt;&lt;wsp:rsid wsp:val=&quot;005B45D3&quot;/&gt;&lt;wsp:rsid wsp:val=&quot;005B4656&quot;/&gt;&lt;wsp:rsid wsp:val=&quot;005B5E46&quot;/&gt;&lt;wsp:rsid wsp:val=&quot;005C37E2&quot;/&gt;&lt;wsp:rsid wsp:val=&quot;005D4B72&quot;/&gt;&lt;wsp:rsid wsp:val=&quot;005E6672&quot;/&gt;&lt;wsp:rsid wsp:val=&quot;005F244B&quot;/&gt;&lt;wsp:rsid wsp:val=&quot;005F3424&quot;/&gt;&lt;wsp:rsid wsp:val=&quot;0060320A&quot;/&gt;&lt;wsp:rsid wsp:val=&quot;00604F45&quot;/&gt;&lt;wsp:rsid wsp:val=&quot;00611668&quot;/&gt;&lt;wsp:rsid wsp:val=&quot;00620BE7&quot;/&gt;&lt;wsp:rsid wsp:val=&quot;0062671B&quot;/&gt;&lt;wsp:rsid wsp:val=&quot;00635C3C&quot;/&gt;&lt;wsp:rsid wsp:val=&quot;0064590B&quot;/&gt;&lt;wsp:rsid wsp:val=&quot;00651A4E&quot;/&gt;&lt;wsp:rsid wsp:val=&quot;00655DE8&quot;/&gt;&lt;wsp:rsid wsp:val=&quot;0065736D&quot;/&gt;&lt;wsp:rsid wsp:val=&quot;00660371&quot;/&gt;&lt;wsp:rsid wsp:val=&quot;006665E5&quot;/&gt;&lt;wsp:rsid wsp:val=&quot;00667566&quot;/&gt;&lt;wsp:rsid wsp:val=&quot;0067132F&quot;/&gt;&lt;wsp:rsid wsp:val=&quot;00671546&quot;/&gt;&lt;wsp:rsid wsp:val=&quot;0067313A&quot;/&gt;&lt;wsp:rsid wsp:val=&quot;00676849&quot;/&gt;&lt;wsp:rsid wsp:val=&quot;0069149F&quot;/&gt;&lt;wsp:rsid wsp:val=&quot;00696517&quot;/&gt;&lt;wsp:rsid wsp:val=&quot;00696962&quot;/&gt;&lt;wsp:rsid wsp:val=&quot;006970FC&quot;/&gt;&lt;wsp:rsid wsp:val=&quot;006B1DAC&quot;/&gt;&lt;wsp:rsid wsp:val=&quot;006B4529&quot;/&gt;&lt;wsp:rsid wsp:val=&quot;006B596F&quot;/&gt;&lt;wsp:rsid wsp:val=&quot;006B7419&quot;/&gt;&lt;wsp:rsid wsp:val=&quot;006C4EDB&quot;/&gt;&lt;wsp:rsid wsp:val=&quot;006D0DBF&quot;/&gt;&lt;wsp:rsid wsp:val=&quot;006D2680&quot;/&gt;&lt;wsp:rsid wsp:val=&quot;006D27B5&quot;/&gt;&lt;wsp:rsid wsp:val=&quot;006E3589&quot;/&gt;&lt;wsp:rsid wsp:val=&quot;006F08B0&quot;/&gt;&lt;wsp:rsid wsp:val=&quot;006F1E83&quot;/&gt;&lt;wsp:rsid wsp:val=&quot;006F4CE4&quot;/&gt;&lt;wsp:rsid wsp:val=&quot;0070291C&quot;/&gt;&lt;wsp:rsid wsp:val=&quot;00702FAC&quot;/&gt;&lt;wsp:rsid wsp:val=&quot;00703AEA&quot;/&gt;&lt;wsp:rsid wsp:val=&quot;007050C0&quot;/&gt;&lt;wsp:rsid wsp:val=&quot;0070757B&quot;/&gt;&lt;wsp:rsid wsp:val=&quot;00713BA8&quot;/&gt;&lt;wsp:rsid wsp:val=&quot;00720375&quot;/&gt;&lt;wsp:rsid wsp:val=&quot;00737411&quot;/&gt;&lt;wsp:rsid wsp:val=&quot;007439E3&quot;/&gt;&lt;wsp:rsid wsp:val=&quot;00743F5B&quot;/&gt;&lt;wsp:rsid wsp:val=&quot;00754DBA&quot;/&gt;&lt;wsp:rsid wsp:val=&quot;00772DDA&quot;/&gt;&lt;wsp:rsid wsp:val=&quot;00784D11&quot;/&gt;&lt;wsp:rsid wsp:val=&quot;00787EE9&quot;/&gt;&lt;wsp:rsid wsp:val=&quot;0079712B&quot;/&gt;&lt;wsp:rsid wsp:val=&quot;00797B20&quot;/&gt;&lt;wsp:rsid wsp:val=&quot;007A7E6F&quot;/&gt;&lt;wsp:rsid wsp:val=&quot;007B21CC&quot;/&gt;&lt;wsp:rsid wsp:val=&quot;007B2884&quot;/&gt;&lt;wsp:rsid wsp:val=&quot;007B29E1&quot;/&gt;&lt;wsp:rsid wsp:val=&quot;007C34CA&quot;/&gt;&lt;wsp:rsid wsp:val=&quot;007C5E5D&quot;/&gt;&lt;wsp:rsid wsp:val=&quot;007D04DC&quot;/&gt;&lt;wsp:rsid wsp:val=&quot;007D284E&quot;/&gt;&lt;wsp:rsid wsp:val=&quot;007D49D4&quot;/&gt;&lt;wsp:rsid wsp:val=&quot;007E549A&quot;/&gt;&lt;wsp:rsid wsp:val=&quot;007F0B5A&quot;/&gt;&lt;wsp:rsid wsp:val=&quot;007F1E91&quot;/&gt;&lt;wsp:rsid wsp:val=&quot;007F3A0F&quot;/&gt;&lt;wsp:rsid wsp:val=&quot;0080098C&quot;/&gt;&lt;wsp:rsid wsp:val=&quot;00801ED7&quot;/&gt;&lt;wsp:rsid wsp:val=&quot;0081716B&quot;/&gt;&lt;wsp:rsid wsp:val=&quot;008212C2&quot;/&gt;&lt;wsp:rsid wsp:val=&quot;00824C8E&quot;/&gt;&lt;wsp:rsid wsp:val=&quot;00825B5B&quot;/&gt;&lt;wsp:rsid wsp:val=&quot;00826868&quot;/&gt;&lt;wsp:rsid wsp:val=&quot;0083252F&quot;/&gt;&lt;wsp:rsid wsp:val=&quot;008427A7&quot;/&gt;&lt;wsp:rsid wsp:val=&quot;008439EE&quot;/&gt;&lt;wsp:rsid wsp:val=&quot;008461F6&quot;/&gt;&lt;wsp:rsid wsp:val=&quot;00862238&quot;/&gt;&lt;wsp:rsid wsp:val=&quot;00862DCC&quot;/&gt;&lt;wsp:rsid wsp:val=&quot;0087083F&quot;/&gt;&lt;wsp:rsid wsp:val=&quot;008714E0&quot;/&gt;&lt;wsp:rsid wsp:val=&quot;00871A73&quot;/&gt;&lt;wsp:rsid wsp:val=&quot;00880038&quot;/&gt;&lt;wsp:rsid wsp:val=&quot;00881B7B&quot;/&gt;&lt;wsp:rsid wsp:val=&quot;00882B1E&quot;/&gt;&lt;wsp:rsid wsp:val=&quot;00884A9E&quot;/&gt;&lt;wsp:rsid wsp:val=&quot;00891A6D&quot;/&gt;&lt;wsp:rsid wsp:val=&quot;008A263D&quot;/&gt;&lt;wsp:rsid wsp:val=&quot;008B7B72&quot;/&gt;&lt;wsp:rsid wsp:val=&quot;008C3BC8&quot;/&gt;&lt;wsp:rsid wsp:val=&quot;008C4FF6&quot;/&gt;&lt;wsp:rsid wsp:val=&quot;008C656B&quot;/&gt;&lt;wsp:rsid wsp:val=&quot;008D1FB2&quot;/&gt;&lt;wsp:rsid wsp:val=&quot;008D6F94&quot;/&gt;&lt;wsp:rsid wsp:val=&quot;008F46A9&quot;/&gt;&lt;wsp:rsid wsp:val=&quot;008F581F&quot;/&gt;&lt;wsp:rsid wsp:val=&quot;00906D68&quot;/&gt;&lt;wsp:rsid wsp:val=&quot;009073D3&quot;/&gt;&lt;wsp:rsid wsp:val=&quot;00907F83&quot;/&gt;&lt;wsp:rsid wsp:val=&quot;00912296&quot;/&gt;&lt;wsp:rsid wsp:val=&quot;0091696A&quot;/&gt;&lt;wsp:rsid wsp:val=&quot;0092656D&quot;/&gt;&lt;wsp:rsid wsp:val=&quot;00926E16&quot;/&gt;&lt;wsp:rsid wsp:val=&quot;00931955&quot;/&gt;&lt;wsp:rsid wsp:val=&quot;00940C90&quot;/&gt;&lt;wsp:rsid wsp:val=&quot;009431EC&quot;/&gt;&lt;wsp:rsid wsp:val=&quot;0094725C&quot;/&gt;&lt;wsp:rsid wsp:val=&quot;00947A9D&quot;/&gt;&lt;wsp:rsid wsp:val=&quot;00950F7F&quot;/&gt;&lt;wsp:rsid wsp:val=&quot;00954D44&quot;/&gt;&lt;wsp:rsid wsp:val=&quot;009552E0&quot;/&gt;&lt;wsp:rsid wsp:val=&quot;00961E21&quot;/&gt;&lt;wsp:rsid wsp:val=&quot;0096780F&quot;/&gt;&lt;wsp:rsid wsp:val=&quot;0097015A&quot;/&gt;&lt;wsp:rsid wsp:val=&quot;00986AA2&quot;/&gt;&lt;wsp:rsid wsp:val=&quot;009908B1&quot;/&gt;&lt;wsp:rsid wsp:val=&quot;009A1881&quot;/&gt;&lt;wsp:rsid wsp:val=&quot;009A32DE&quot;/&gt;&lt;wsp:rsid wsp:val=&quot;009A382B&quot;/&gt;&lt;wsp:rsid wsp:val=&quot;009A51E7&quot;/&gt;&lt;wsp:rsid wsp:val=&quot;009B1D37&quot;/&gt;&lt;wsp:rsid wsp:val=&quot;009C5342&quot;/&gt;&lt;wsp:rsid wsp:val=&quot;009C55E5&quot;/&gt;&lt;wsp:rsid wsp:val=&quot;009D390D&quot;/&gt;&lt;wsp:rsid wsp:val=&quot;009E3742&quot;/&gt;&lt;wsp:rsid wsp:val=&quot;009E3AB8&quot;/&gt;&lt;wsp:rsid wsp:val=&quot;009E7E48&quot;/&gt;&lt;wsp:rsid wsp:val=&quot;009E7FF0&quot;/&gt;&lt;wsp:rsid wsp:val=&quot;009F36C9&quot;/&gt;&lt;wsp:rsid wsp:val=&quot;009F4357&quot;/&gt;&lt;wsp:rsid wsp:val=&quot;009F47E1&quot;/&gt;&lt;wsp:rsid wsp:val=&quot;009F7E79&quot;/&gt;&lt;wsp:rsid wsp:val=&quot;00A153B6&quot;/&gt;&lt;wsp:rsid wsp:val=&quot;00A2310A&quot;/&gt;&lt;wsp:rsid wsp:val=&quot;00A27181&quot;/&gt;&lt;wsp:rsid wsp:val=&quot;00A27DC5&quot;/&gt;&lt;wsp:rsid wsp:val=&quot;00A321CD&quot;/&gt;&lt;wsp:rsid wsp:val=&quot;00A3592A&quot;/&gt;&lt;wsp:rsid wsp:val=&quot;00A471B7&quot;/&gt;&lt;wsp:rsid wsp:val=&quot;00A60C5F&quot;/&gt;&lt;wsp:rsid wsp:val=&quot;00A7290F&quot;/&gt;&lt;wsp:rsid wsp:val=&quot;00A84EC8&quot;/&gt;&lt;wsp:rsid wsp:val=&quot;00A87511&quot;/&gt;&lt;wsp:rsid wsp:val=&quot;00A9026C&quot;/&gt;&lt;wsp:rsid wsp:val=&quot;00A939F6&quot;/&gt;&lt;wsp:rsid wsp:val=&quot;00AB46D2&quot;/&gt;&lt;wsp:rsid wsp:val=&quot;00AD66BA&quot;/&gt;&lt;wsp:rsid wsp:val=&quot;00AE1B26&quot;/&gt;&lt;wsp:rsid wsp:val=&quot;00AE6B8A&quot;/&gt;&lt;wsp:rsid wsp:val=&quot;00B0037A&quot;/&gt;&lt;wsp:rsid wsp:val=&quot;00B0486A&quot;/&gt;&lt;wsp:rsid wsp:val=&quot;00B04EE0&quot;/&gt;&lt;wsp:rsid wsp:val=&quot;00B0596F&quot;/&gt;&lt;wsp:rsid wsp:val=&quot;00B074FD&quot;/&gt;&lt;wsp:rsid wsp:val=&quot;00B11080&quot;/&gt;&lt;wsp:rsid wsp:val=&quot;00B13DF7&quot;/&gt;&lt;wsp:rsid wsp:val=&quot;00B2087F&quot;/&gt;&lt;wsp:rsid wsp:val=&quot;00B24EC3&quot;/&gt;&lt;wsp:rsid wsp:val=&quot;00B30799&quot;/&gt;&lt;wsp:rsid wsp:val=&quot;00B37F91&quot;/&gt;&lt;wsp:rsid wsp:val=&quot;00B40FCF&quot;/&gt;&lt;wsp:rsid wsp:val=&quot;00B41D52&quot;/&gt;&lt;wsp:rsid wsp:val=&quot;00B524BC&quot;/&gt;&lt;wsp:rsid wsp:val=&quot;00B52A1E&quot;/&gt;&lt;wsp:rsid wsp:val=&quot;00B541BF&quot;/&gt;&lt;wsp:rsid wsp:val=&quot;00B56E7F&quot;/&gt;&lt;wsp:rsid wsp:val=&quot;00B644BA&quot;/&gt;&lt;wsp:rsid wsp:val=&quot;00B65E93&quot;/&gt;&lt;wsp:rsid wsp:val=&quot;00B703A6&quot;/&gt;&lt;wsp:rsid wsp:val=&quot;00B757BD&quot;/&gt;&lt;wsp:rsid wsp:val=&quot;00B80007&quot;/&gt;&lt;wsp:rsid wsp:val=&quot;00B80B35&quot;/&gt;&lt;wsp:rsid wsp:val=&quot;00B9439B&quot;/&gt;&lt;wsp:rsid wsp:val=&quot;00B95D33&quot;/&gt;&lt;wsp:rsid wsp:val=&quot;00BB392D&quot;/&gt;&lt;wsp:rsid wsp:val=&quot;00BC0193&quot;/&gt;&lt;wsp:rsid wsp:val=&quot;00BC5A21&quot;/&gt;&lt;wsp:rsid wsp:val=&quot;00BC62DD&quot;/&gt;&lt;wsp:rsid wsp:val=&quot;00BE233F&quot;/&gt;&lt;wsp:rsid wsp:val=&quot;00BE2795&quot;/&gt;&lt;wsp:rsid wsp:val=&quot;00BF2530&quot;/&gt;&lt;wsp:rsid wsp:val=&quot;00BF346C&quot;/&gt;&lt;wsp:rsid wsp:val=&quot;00BF3C01&quot;/&gt;&lt;wsp:rsid wsp:val=&quot;00C15969&quot;/&gt;&lt;wsp:rsid wsp:val=&quot;00C17278&quot;/&gt;&lt;wsp:rsid wsp:val=&quot;00C17DE4&quot;/&gt;&lt;wsp:rsid wsp:val=&quot;00C34BF0&quot;/&gt;&lt;wsp:rsid wsp:val=&quot;00C413BD&quot;/&gt;&lt;wsp:rsid wsp:val=&quot;00C4519A&quot;/&gt;&lt;wsp:rsid wsp:val=&quot;00C501CA&quot;/&gt;&lt;wsp:rsid wsp:val=&quot;00C62E38&quot;/&gt;&lt;wsp:rsid wsp:val=&quot;00C93917&quot;/&gt;&lt;wsp:rsid wsp:val=&quot;00C94DB3&quot;/&gt;&lt;wsp:rsid wsp:val=&quot;00C95518&quot;/&gt;&lt;wsp:rsid wsp:val=&quot;00C95542&quot;/&gt;&lt;wsp:rsid wsp:val=&quot;00C968D4&quot;/&gt;&lt;wsp:rsid wsp:val=&quot;00CA0F9F&quot;/&gt;&lt;wsp:rsid wsp:val=&quot;00CA4349&quot;/&gt;&lt;wsp:rsid wsp:val=&quot;00CA680D&quot;/&gt;&lt;wsp:rsid wsp:val=&quot;00CB0E26&quot;/&gt;&lt;wsp:rsid wsp:val=&quot;00CB1575&quot;/&gt;&lt;wsp:rsid wsp:val=&quot;00CB27C7&quot;/&gt;&lt;wsp:rsid wsp:val=&quot;00CB716D&quot;/&gt;&lt;wsp:rsid wsp:val=&quot;00CC3699&quot;/&gt;&lt;wsp:rsid wsp:val=&quot;00CC5DE9&quot;/&gt;&lt;wsp:rsid wsp:val=&quot;00CD0F08&quot;/&gt;&lt;wsp:rsid wsp:val=&quot;00CD2465&quot;/&gt;&lt;wsp:rsid wsp:val=&quot;00D0239C&quot;/&gt;&lt;wsp:rsid wsp:val=&quot;00D064ED&quot;/&gt;&lt;wsp:rsid wsp:val=&quot;00D15BBE&quot;/&gt;&lt;wsp:rsid wsp:val=&quot;00D15C38&quot;/&gt;&lt;wsp:rsid wsp:val=&quot;00D20209&quot;/&gt;&lt;wsp:rsid wsp:val=&quot;00D24C6C&quot;/&gt;&lt;wsp:rsid wsp:val=&quot;00D26D38&quot;/&gt;&lt;wsp:rsid wsp:val=&quot;00D30A51&quot;/&gt;&lt;wsp:rsid wsp:val=&quot;00D33D83&quot;/&gt;&lt;wsp:rsid wsp:val=&quot;00D35D25&quot;/&gt;&lt;wsp:rsid wsp:val=&quot;00D37E42&quot;/&gt;&lt;wsp:rsid wsp:val=&quot;00D40E18&quot;/&gt;&lt;wsp:rsid wsp:val=&quot;00D4552E&quot;/&gt;&lt;wsp:rsid wsp:val=&quot;00D466B3&quot;/&gt;&lt;wsp:rsid wsp:val=&quot;00D60C7A&quot;/&gt;&lt;wsp:rsid wsp:val=&quot;00D7006E&quot;/&gt;&lt;wsp:rsid wsp:val=&quot;00D8251F&quot;/&gt;&lt;wsp:rsid wsp:val=&quot;00D84514&quot;/&gt;&lt;wsp:rsid wsp:val=&quot;00D90F61&quot;/&gt;&lt;wsp:rsid wsp:val=&quot;00D9611F&quot;/&gt;&lt;wsp:rsid wsp:val=&quot;00DA0F18&quot;/&gt;&lt;wsp:rsid wsp:val=&quot;00DB15F3&quot;/&gt;&lt;wsp:rsid wsp:val=&quot;00DB5178&quot;/&gt;&lt;wsp:rsid wsp:val=&quot;00DB6158&quot;/&gt;&lt;wsp:rsid wsp:val=&quot;00DB7FD0&quot;/&gt;&lt;wsp:rsid wsp:val=&quot;00DC247C&quot;/&gt;&lt;wsp:rsid wsp:val=&quot;00DD1C71&quot;/&gt;&lt;wsp:rsid wsp:val=&quot;00DE29BB&quot;/&gt;&lt;wsp:rsid wsp:val=&quot;00DF43B3&quot;/&gt;&lt;wsp:rsid wsp:val=&quot;00E10AF1&quot;/&gt;&lt;wsp:rsid wsp:val=&quot;00E13023&quot;/&gt;&lt;wsp:rsid wsp:val=&quot;00E14F21&quot;/&gt;&lt;wsp:rsid wsp:val=&quot;00E1655B&quot;/&gt;&lt;wsp:rsid wsp:val=&quot;00E17538&quot;/&gt;&lt;wsp:rsid wsp:val=&quot;00E2095E&quot;/&gt;&lt;wsp:rsid wsp:val=&quot;00E258C6&quot;/&gt;&lt;wsp:rsid wsp:val=&quot;00E26126&quot;/&gt;&lt;wsp:rsid wsp:val=&quot;00E3042D&quot;/&gt;&lt;wsp:rsid wsp:val=&quot;00E5542A&quot;/&gt;&lt;wsp:rsid wsp:val=&quot;00E55627&quot;/&gt;&lt;wsp:rsid wsp:val=&quot;00E56CCC&quot;/&gt;&lt;wsp:rsid wsp:val=&quot;00E61834&quot;/&gt;&lt;wsp:rsid wsp:val=&quot;00E618BC&quot;/&gt;&lt;wsp:rsid wsp:val=&quot;00E63CBD&quot;/&gt;&lt;wsp:rsid wsp:val=&quot;00E86960&quot;/&gt;&lt;wsp:rsid wsp:val=&quot;00E90D7A&quot;/&gt;&lt;wsp:rsid wsp:val=&quot;00E92C45&quot;/&gt;&lt;wsp:rsid wsp:val=&quot;00E93594&quot;/&gt;&lt;wsp:rsid wsp:val=&quot;00E941B9&quot;/&gt;&lt;wsp:rsid wsp:val=&quot;00E97BAF&quot;/&gt;&lt;wsp:rsid wsp:val=&quot;00EA4D58&quot;/&gt;&lt;wsp:rsid wsp:val=&quot;00EB295E&quot;/&gt;&lt;wsp:rsid wsp:val=&quot;00EB6384&quot;/&gt;&lt;wsp:rsid wsp:val=&quot;00EC1F1B&quot;/&gt;&lt;wsp:rsid wsp:val=&quot;00ED449F&quot;/&gt;&lt;wsp:rsid wsp:val=&quot;00EE2A2E&quot;/&gt;&lt;wsp:rsid wsp:val=&quot;00EF1F3B&quot;/&gt;&lt;wsp:rsid wsp:val=&quot;00EF775A&quot;/&gt;&lt;wsp:rsid wsp:val=&quot;00F07EFC&quot;/&gt;&lt;wsp:rsid wsp:val=&quot;00F128AD&quot;/&gt;&lt;wsp:rsid wsp:val=&quot;00F13153&quot;/&gt;&lt;wsp:rsid wsp:val=&quot;00F20AFB&quot;/&gt;&lt;wsp:rsid wsp:val=&quot;00F2592C&quot;/&gt;&lt;wsp:rsid wsp:val=&quot;00F2685C&quot;/&gt;&lt;wsp:rsid wsp:val=&quot;00F4267F&quot;/&gt;&lt;wsp:rsid wsp:val=&quot;00F44D6E&quot;/&gt;&lt;wsp:rsid wsp:val=&quot;00F44F48&quot;/&gt;&lt;wsp:rsid wsp:val=&quot;00F528CE&quot;/&gt;&lt;wsp:rsid wsp:val=&quot;00F617E6&quot;/&gt;&lt;wsp:rsid wsp:val=&quot;00F66182&quot;/&gt;&lt;wsp:rsid wsp:val=&quot;00F67ABB&quot;/&gt;&lt;wsp:rsid wsp:val=&quot;00F70C81&quot;/&gt;&lt;wsp:rsid wsp:val=&quot;00F70CD6&quot;/&gt;&lt;wsp:rsid wsp:val=&quot;00F73C3F&quot;/&gt;&lt;wsp:rsid wsp:val=&quot;00F8064D&quot;/&gt;&lt;wsp:rsid wsp:val=&quot;00F848B7&quot;/&gt;&lt;wsp:rsid wsp:val=&quot;00F90244&quot;/&gt;&lt;wsp:rsid wsp:val=&quot;00F906F4&quot;/&gt;&lt;wsp:rsid wsp:val=&quot;00FA6515&quot;/&gt;&lt;wsp:rsid wsp:val=&quot;00FB4543&quot;/&gt;&lt;wsp:rsid wsp:val=&quot;00FB4F48&quot;/&gt;&lt;wsp:rsid wsp:val=&quot;00FC50EF&quot;/&gt;&lt;wsp:rsid wsp:val=&quot;00FC6DB0&quot;/&gt;&lt;wsp:rsid wsp:val=&quot;00FD757A&quot;/&gt;&lt;wsp:rsid wsp:val=&quot;00FF05B2&quot;/&gt;&lt;wsp:rsid wsp:val=&quot;00FF1007&quot;/&gt;&lt;/wsp:rsids&gt;&lt;/w:docPr&gt;&lt;w:body&gt;&lt;wx:sect&gt;&lt;w:p wsp:rsidR=&quot;00000000&quot; wsp:rsidRDefault=&quot;00947A9D&quot; wsp:rsidP=&quot;00947A9D&quot;&gt;&lt;m:oMathPara&gt;&lt;m:oMath&gt;&lt;m:f&gt;&lt;m:fPr&gt;&lt;m:ctrlPr&gt;&lt;w:rPr&gt;&lt;w:rFonts w:ascii=&quot;Cambria Math&quot; w:h-ansi=&quot;Times New Roman&quot;/&gt;&lt;wx:font wx:val=&quot;Cambria Math&quot;/&gt;&lt;w:i/&gt;&lt;w:sz w:val=&quot;28&quot;/&gt;&lt;w:sz-cs w:val=&quot;28&quot;/&gt;&lt;/w:rPr&gt;&lt;/m:ctrlPr&gt;&lt;/m:fPr&gt;&lt;m:num&gt;&lt;m:r&gt;&lt;w:rPr&gt;&lt;w:rFonts w:ascii=&quot;Cambria Math&quot; w:h-ansi=&quot;Times New Roman&quot;/&gt;&lt;wx:font wx:val=&quot;Times New Roman&quot;/&gt;&lt;w:i/&gt;&lt;w:sz w:val=&quot;28&quot;/&gt;&lt;w:sz-cs w:val=&quot;28&quot;/&gt;&lt;/w:rPr&gt;&lt;m:t&gt;РІ&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ґ&lt;/m:t&gt;&lt;/m:r&gt;&lt;/m:e&gt;&lt;m:sub&gt;&lt;m:r&gt;&lt;w:rPr&gt;&lt;w:rFonts w:ascii=&quot;Cambria Math&quot; w:h-ansi=&quot;Cambria Math&quot;/&gt;&lt;wx:font wx:val=&quot;Cambria Math&quot;/&gt;&lt;w:i/&gt;&lt;w:sz w:val=&quot;28&quot;/&gt;&lt;w:sz-cs w:val=&quot;28&quot;/&gt;&lt;w:lang w:val=&quot;EN-US&quot;/&gt;&lt;/w:rPr&gt;&lt;m:t&gt;q&lt;/m:t&gt;&lt;/m:r&gt;&lt;/m:sub&gt;&lt;/m:sSub&gt;&lt;/m:num&gt;&lt;m:den&gt;&lt;m:r&gt;&lt;w:rPr&gt;&lt;w:rFonts w:ascii=&quot;Cambria Math&quot; w:h-ansi=&quot;Times New Roman&quot;/&gt;&lt;wx:font wx:val=&quot;Times New Roman&quot;/&gt;&lt;w:i/&gt;&lt;w:sz w:val=&quot;28&quot;/&gt;&lt;w:sz-cs w:val=&quot;28&quot;/&gt;&lt;/w:rPr&gt;&lt;m:t&gt;Р°&lt;/m:t&gt;&lt;/m:r&gt;&lt;m:r&gt;&lt;w:rPr&gt;&lt;w:rFonts w:ascii=&quot;Cambria Math&quot; w:h-ansi=&quot;Times New Roman&quot;/&gt;&lt;wx:font wx:val=&quot;Cambria Math&quot;/&gt;&lt;w:i/&gt;&lt;w:sz w:val=&quot;28&quot;/&gt;&lt;w:sz-cs w:val=&quot;28&quot;/&gt;&lt;/w:rPr&gt;&lt;m:t&gt;+&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ґ&lt;/m:t&gt;&lt;/m:r&gt;&lt;/m:e&gt;&lt;m:sub&gt;&lt;m:r&gt;&lt;w:rPr&gt;&lt;w:rFonts w:ascii=&quot;Cambria Math&quot; w:h-ansi=&quot;Cambria Math&quot;/&gt;&lt;wx:font wx:val=&quot;Cambria Math&quot;/&gt;&lt;w:i/&gt;&lt;w:sz w:val=&quot;28&quot;/&gt;&lt;w:sz-cs w:val=&quot;28&quot;/&gt;&lt;/w:rPr&gt;&lt;m:t&gt;q&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r w:rsidRPr="002C5F8E">
        <w:rPr>
          <w:rFonts w:ascii="Times New Roman" w:hAnsi="Times New Roman"/>
          <w:sz w:val="28"/>
          <w:szCs w:val="28"/>
        </w:rPr>
        <w:instrText xml:space="preserve"> </w:instrText>
      </w:r>
      <w:r w:rsidRPr="002C5F8E">
        <w:rPr>
          <w:rFonts w:ascii="Times New Roman" w:hAnsi="Times New Roman"/>
          <w:sz w:val="28"/>
          <w:szCs w:val="28"/>
        </w:rPr>
        <w:fldChar w:fldCharType="separate"/>
      </w:r>
      <w:r w:rsidRPr="002C5F8E">
        <w:rPr>
          <w:position w:val="-27"/>
        </w:rPr>
        <w:pict>
          <v:shape id="_x0000_i1038" type="#_x0000_t75" style="width:24pt;height:31.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439E3&quot;/&gt;&lt;wsp:rsid wsp:val=&quot;00012591&quot;/&gt;&lt;wsp:rsid wsp:val=&quot;00023518&quot;/&gt;&lt;wsp:rsid wsp:val=&quot;00026AA6&quot;/&gt;&lt;wsp:rsid wsp:val=&quot;00026C45&quot;/&gt;&lt;wsp:rsid wsp:val=&quot;00027D63&quot;/&gt;&lt;wsp:rsid wsp:val=&quot;0003358A&quot;/&gt;&lt;wsp:rsid wsp:val=&quot;00053ABA&quot;/&gt;&lt;wsp:rsid wsp:val=&quot;00073E15&quot;/&gt;&lt;wsp:rsid wsp:val=&quot;00082580&quot;/&gt;&lt;wsp:rsid wsp:val=&quot;00091534&quot;/&gt;&lt;wsp:rsid wsp:val=&quot;000A25E1&quot;/&gt;&lt;wsp:rsid wsp:val=&quot;000A7B27&quot;/&gt;&lt;wsp:rsid wsp:val=&quot;000B3F55&quot;/&gt;&lt;wsp:rsid wsp:val=&quot;000C1DB1&quot;/&gt;&lt;wsp:rsid wsp:val=&quot;000C5951&quot;/&gt;&lt;wsp:rsid wsp:val=&quot;000E5241&quot;/&gt;&lt;wsp:rsid wsp:val=&quot;000E772F&quot;/&gt;&lt;wsp:rsid wsp:val=&quot;000F28B2&quot;/&gt;&lt;wsp:rsid wsp:val=&quot;001131B9&quot;/&gt;&lt;wsp:rsid wsp:val=&quot;00135398&quot;/&gt;&lt;wsp:rsid wsp:val=&quot;00142ED3&quot;/&gt;&lt;wsp:rsid wsp:val=&quot;00150D8F&quot;/&gt;&lt;wsp:rsid wsp:val=&quot;00151569&quot;/&gt;&lt;wsp:rsid wsp:val=&quot;00156276&quot;/&gt;&lt;wsp:rsid wsp:val=&quot;00164623&quot;/&gt;&lt;wsp:rsid wsp:val=&quot;0016468A&quot;/&gt;&lt;wsp:rsid wsp:val=&quot;00166DB0&quot;/&gt;&lt;wsp:rsid wsp:val=&quot;00170974&quot;/&gt;&lt;wsp:rsid wsp:val=&quot;00175F80&quot;/&gt;&lt;wsp:rsid wsp:val=&quot;00180C02&quot;/&gt;&lt;wsp:rsid wsp:val=&quot;00183109&quot;/&gt;&lt;wsp:rsid wsp:val=&quot;001A1B78&quot;/&gt;&lt;wsp:rsid wsp:val=&quot;001A31DB&quot;/&gt;&lt;wsp:rsid wsp:val=&quot;001A6B43&quot;/&gt;&lt;wsp:rsid wsp:val=&quot;001B7D20&quot;/&gt;&lt;wsp:rsid wsp:val=&quot;001C0001&quot;/&gt;&lt;wsp:rsid wsp:val=&quot;001C7F81&quot;/&gt;&lt;wsp:rsid wsp:val=&quot;001D4AD0&quot;/&gt;&lt;wsp:rsid wsp:val=&quot;001E1D8E&quot;/&gt;&lt;wsp:rsid wsp:val=&quot;001E1EE9&quot;/&gt;&lt;wsp:rsid wsp:val=&quot;00202355&quot;/&gt;&lt;wsp:rsid wsp:val=&quot;00204D65&quot;/&gt;&lt;wsp:rsid wsp:val=&quot;00207BE8&quot;/&gt;&lt;wsp:rsid wsp:val=&quot;00210512&quot;/&gt;&lt;wsp:rsid wsp:val=&quot;00213A14&quot;/&gt;&lt;wsp:rsid wsp:val=&quot;00214ABD&quot;/&gt;&lt;wsp:rsid wsp:val=&quot;002308A5&quot;/&gt;&lt;wsp:rsid wsp:val=&quot;0023217F&quot;/&gt;&lt;wsp:rsid wsp:val=&quot;002370DA&quot;/&gt;&lt;wsp:rsid wsp:val=&quot;00263CDA&quot;/&gt;&lt;wsp:rsid wsp:val=&quot;00272D17&quot;/&gt;&lt;wsp:rsid wsp:val=&quot;00272DB7&quot;/&gt;&lt;wsp:rsid wsp:val=&quot;0027492F&quot;/&gt;&lt;wsp:rsid wsp:val=&quot;002813BC&quot;/&gt;&lt;wsp:rsid wsp:val=&quot;00282226&quot;/&gt;&lt;wsp:rsid wsp:val=&quot;0028463A&quot;/&gt;&lt;wsp:rsid wsp:val=&quot;00284FD2&quot;/&gt;&lt;wsp:rsid wsp:val=&quot;002959D6&quot;/&gt;&lt;wsp:rsid wsp:val=&quot;00297276&quot;/&gt;&lt;wsp:rsid wsp:val=&quot;002A07E9&quot;/&gt;&lt;wsp:rsid wsp:val=&quot;002C1009&quot;/&gt;&lt;wsp:rsid wsp:val=&quot;002C5F8E&quot;/&gt;&lt;wsp:rsid wsp:val=&quot;002D3733&quot;/&gt;&lt;wsp:rsid wsp:val=&quot;002E3201&quot;/&gt;&lt;wsp:rsid wsp:val=&quot;002E3642&quot;/&gt;&lt;wsp:rsid wsp:val=&quot;002E5089&quot;/&gt;&lt;wsp:rsid wsp:val=&quot;002E5707&quot;/&gt;&lt;wsp:rsid wsp:val=&quot;002E7B05&quot;/&gt;&lt;wsp:rsid wsp:val=&quot;002F1458&quot;/&gt;&lt;wsp:rsid wsp:val=&quot;002F4134&quot;/&gt;&lt;wsp:rsid wsp:val=&quot;002F46D9&quot;/&gt;&lt;wsp:rsid wsp:val=&quot;002F5C32&quot;/&gt;&lt;wsp:rsid wsp:val=&quot;00302868&quot;/&gt;&lt;wsp:rsid wsp:val=&quot;00302A69&quot;/&gt;&lt;wsp:rsid wsp:val=&quot;0032236A&quot;/&gt;&lt;wsp:rsid wsp:val=&quot;0032307E&quot;/&gt;&lt;wsp:rsid wsp:val=&quot;00325DE1&quot;/&gt;&lt;wsp:rsid wsp:val=&quot;00327954&quot;/&gt;&lt;wsp:rsid wsp:val=&quot;00331922&quot;/&gt;&lt;wsp:rsid wsp:val=&quot;003445D1&quot;/&gt;&lt;wsp:rsid wsp:val=&quot;00344C36&quot;/&gt;&lt;wsp:rsid wsp:val=&quot;00344C73&quot;/&gt;&lt;wsp:rsid wsp:val=&quot;0035648A&quot;/&gt;&lt;wsp:rsid wsp:val=&quot;003572C3&quot;/&gt;&lt;wsp:rsid wsp:val=&quot;00361197&quot;/&gt;&lt;wsp:rsid wsp:val=&quot;00364D65&quot;/&gt;&lt;wsp:rsid wsp:val=&quot;003678D2&quot;/&gt;&lt;wsp:rsid wsp:val=&quot;00383731&quot;/&gt;&lt;wsp:rsid wsp:val=&quot;00383F6F&quot;/&gt;&lt;wsp:rsid wsp:val=&quot;003864D9&quot;/&gt;&lt;wsp:rsid wsp:val=&quot;003964EF&quot;/&gt;&lt;wsp:rsid wsp:val=&quot;003A6E44&quot;/&gt;&lt;wsp:rsid wsp:val=&quot;003B5501&quot;/&gt;&lt;wsp:rsid wsp:val=&quot;003B74D6&quot;/&gt;&lt;wsp:rsid wsp:val=&quot;003C403C&quot;/&gt;&lt;wsp:rsid wsp:val=&quot;003E38D3&quot;/&gt;&lt;wsp:rsid wsp:val=&quot;003F31F0&quot;/&gt;&lt;wsp:rsid wsp:val=&quot;003F336E&quot;/&gt;&lt;wsp:rsid wsp:val=&quot;003F33A2&quot;/&gt;&lt;wsp:rsid wsp:val=&quot;00411149&quot;/&gt;&lt;wsp:rsid wsp:val=&quot;0042294D&quot;/&gt;&lt;wsp:rsid wsp:val=&quot;00426F61&quot;/&gt;&lt;wsp:rsid wsp:val=&quot;00433FA2&quot;/&gt;&lt;wsp:rsid wsp:val=&quot;00434E8C&quot;/&gt;&lt;wsp:rsid wsp:val=&quot;004365C0&quot;/&gt;&lt;wsp:rsid wsp:val=&quot;00440394&quot;/&gt;&lt;wsp:rsid wsp:val=&quot;00440C7C&quot;/&gt;&lt;wsp:rsid wsp:val=&quot;00447DD5&quot;/&gt;&lt;wsp:rsid wsp:val=&quot;00452F3B&quot;/&gt;&lt;wsp:rsid wsp:val=&quot;00461A46&quot;/&gt;&lt;wsp:rsid wsp:val=&quot;00476D35&quot;/&gt;&lt;wsp:rsid wsp:val=&quot;004A0DB3&quot;/&gt;&lt;wsp:rsid wsp:val=&quot;004C39D7&quot;/&gt;&lt;wsp:rsid wsp:val=&quot;004C6951&quot;/&gt;&lt;wsp:rsid wsp:val=&quot;004D2009&quot;/&gt;&lt;wsp:rsid wsp:val=&quot;004D7F80&quot;/&gt;&lt;wsp:rsid wsp:val=&quot;004E70AD&quot;/&gt;&lt;wsp:rsid wsp:val=&quot;004F2917&quot;/&gt;&lt;wsp:rsid wsp:val=&quot;004F2A74&quot;/&gt;&lt;wsp:rsid wsp:val=&quot;004F395F&quot;/&gt;&lt;wsp:rsid wsp:val=&quot;00501B11&quot;/&gt;&lt;wsp:rsid wsp:val=&quot;00501C5B&quot;/&gt;&lt;wsp:rsid wsp:val=&quot;00510460&quot;/&gt;&lt;wsp:rsid wsp:val=&quot;0052167C&quot;/&gt;&lt;wsp:rsid wsp:val=&quot;00524176&quot;/&gt;&lt;wsp:rsid wsp:val=&quot;00527642&quot;/&gt;&lt;wsp:rsid wsp:val=&quot;00540C66&quot;/&gt;&lt;wsp:rsid wsp:val=&quot;00550CE8&quot;/&gt;&lt;wsp:rsid wsp:val=&quot;0055578A&quot;/&gt;&lt;wsp:rsid wsp:val=&quot;00561536&quot;/&gt;&lt;wsp:rsid wsp:val=&quot;00566392&quot;/&gt;&lt;wsp:rsid wsp:val=&quot;00567952&quot;/&gt;&lt;wsp:rsid wsp:val=&quot;0058368B&quot;/&gt;&lt;wsp:rsid wsp:val=&quot;005850CA&quot;/&gt;&lt;wsp:rsid wsp:val=&quot;005851C1&quot;/&gt;&lt;wsp:rsid wsp:val=&quot;00591E7A&quot;/&gt;&lt;wsp:rsid wsp:val=&quot;0059511A&quot;/&gt;&lt;wsp:rsid wsp:val=&quot;00596033&quot;/&gt;&lt;wsp:rsid wsp:val=&quot;005A7CF7&quot;/&gt;&lt;wsp:rsid wsp:val=&quot;005B2769&quot;/&gt;&lt;wsp:rsid wsp:val=&quot;005B43F6&quot;/&gt;&lt;wsp:rsid wsp:val=&quot;005B45D3&quot;/&gt;&lt;wsp:rsid wsp:val=&quot;005B4656&quot;/&gt;&lt;wsp:rsid wsp:val=&quot;005B5E46&quot;/&gt;&lt;wsp:rsid wsp:val=&quot;005C37E2&quot;/&gt;&lt;wsp:rsid wsp:val=&quot;005D4B72&quot;/&gt;&lt;wsp:rsid wsp:val=&quot;005E6672&quot;/&gt;&lt;wsp:rsid wsp:val=&quot;005F244B&quot;/&gt;&lt;wsp:rsid wsp:val=&quot;005F3424&quot;/&gt;&lt;wsp:rsid wsp:val=&quot;0060320A&quot;/&gt;&lt;wsp:rsid wsp:val=&quot;00604F45&quot;/&gt;&lt;wsp:rsid wsp:val=&quot;00611668&quot;/&gt;&lt;wsp:rsid wsp:val=&quot;00620BE7&quot;/&gt;&lt;wsp:rsid wsp:val=&quot;0062671B&quot;/&gt;&lt;wsp:rsid wsp:val=&quot;00635C3C&quot;/&gt;&lt;wsp:rsid wsp:val=&quot;0064590B&quot;/&gt;&lt;wsp:rsid wsp:val=&quot;00651A4E&quot;/&gt;&lt;wsp:rsid wsp:val=&quot;00655DE8&quot;/&gt;&lt;wsp:rsid wsp:val=&quot;0065736D&quot;/&gt;&lt;wsp:rsid wsp:val=&quot;00660371&quot;/&gt;&lt;wsp:rsid wsp:val=&quot;006665E5&quot;/&gt;&lt;wsp:rsid wsp:val=&quot;00667566&quot;/&gt;&lt;wsp:rsid wsp:val=&quot;0067132F&quot;/&gt;&lt;wsp:rsid wsp:val=&quot;00671546&quot;/&gt;&lt;wsp:rsid wsp:val=&quot;0067313A&quot;/&gt;&lt;wsp:rsid wsp:val=&quot;00676849&quot;/&gt;&lt;wsp:rsid wsp:val=&quot;0069149F&quot;/&gt;&lt;wsp:rsid wsp:val=&quot;00696517&quot;/&gt;&lt;wsp:rsid wsp:val=&quot;00696962&quot;/&gt;&lt;wsp:rsid wsp:val=&quot;006970FC&quot;/&gt;&lt;wsp:rsid wsp:val=&quot;006B1DAC&quot;/&gt;&lt;wsp:rsid wsp:val=&quot;006B4529&quot;/&gt;&lt;wsp:rsid wsp:val=&quot;006B596F&quot;/&gt;&lt;wsp:rsid wsp:val=&quot;006B7419&quot;/&gt;&lt;wsp:rsid wsp:val=&quot;006C4EDB&quot;/&gt;&lt;wsp:rsid wsp:val=&quot;006D0DBF&quot;/&gt;&lt;wsp:rsid wsp:val=&quot;006D2680&quot;/&gt;&lt;wsp:rsid wsp:val=&quot;006D27B5&quot;/&gt;&lt;wsp:rsid wsp:val=&quot;006E3589&quot;/&gt;&lt;wsp:rsid wsp:val=&quot;006F08B0&quot;/&gt;&lt;wsp:rsid wsp:val=&quot;006F1E83&quot;/&gt;&lt;wsp:rsid wsp:val=&quot;006F4CE4&quot;/&gt;&lt;wsp:rsid wsp:val=&quot;0070291C&quot;/&gt;&lt;wsp:rsid wsp:val=&quot;00702FAC&quot;/&gt;&lt;wsp:rsid wsp:val=&quot;00703AEA&quot;/&gt;&lt;wsp:rsid wsp:val=&quot;007050C0&quot;/&gt;&lt;wsp:rsid wsp:val=&quot;0070757B&quot;/&gt;&lt;wsp:rsid wsp:val=&quot;00713BA8&quot;/&gt;&lt;wsp:rsid wsp:val=&quot;00720375&quot;/&gt;&lt;wsp:rsid wsp:val=&quot;00737411&quot;/&gt;&lt;wsp:rsid wsp:val=&quot;007439E3&quot;/&gt;&lt;wsp:rsid wsp:val=&quot;00743F5B&quot;/&gt;&lt;wsp:rsid wsp:val=&quot;00754DBA&quot;/&gt;&lt;wsp:rsid wsp:val=&quot;00772DDA&quot;/&gt;&lt;wsp:rsid wsp:val=&quot;00784D11&quot;/&gt;&lt;wsp:rsid wsp:val=&quot;00787EE9&quot;/&gt;&lt;wsp:rsid wsp:val=&quot;0079712B&quot;/&gt;&lt;wsp:rsid wsp:val=&quot;00797B20&quot;/&gt;&lt;wsp:rsid wsp:val=&quot;007A7E6F&quot;/&gt;&lt;wsp:rsid wsp:val=&quot;007B21CC&quot;/&gt;&lt;wsp:rsid wsp:val=&quot;007B2884&quot;/&gt;&lt;wsp:rsid wsp:val=&quot;007B29E1&quot;/&gt;&lt;wsp:rsid wsp:val=&quot;007C34CA&quot;/&gt;&lt;wsp:rsid wsp:val=&quot;007C5E5D&quot;/&gt;&lt;wsp:rsid wsp:val=&quot;007D04DC&quot;/&gt;&lt;wsp:rsid wsp:val=&quot;007D284E&quot;/&gt;&lt;wsp:rsid wsp:val=&quot;007D49D4&quot;/&gt;&lt;wsp:rsid wsp:val=&quot;007E549A&quot;/&gt;&lt;wsp:rsid wsp:val=&quot;007F0B5A&quot;/&gt;&lt;wsp:rsid wsp:val=&quot;007F1E91&quot;/&gt;&lt;wsp:rsid wsp:val=&quot;007F3A0F&quot;/&gt;&lt;wsp:rsid wsp:val=&quot;0080098C&quot;/&gt;&lt;wsp:rsid wsp:val=&quot;00801ED7&quot;/&gt;&lt;wsp:rsid wsp:val=&quot;0081716B&quot;/&gt;&lt;wsp:rsid wsp:val=&quot;008212C2&quot;/&gt;&lt;wsp:rsid wsp:val=&quot;00824C8E&quot;/&gt;&lt;wsp:rsid wsp:val=&quot;00825B5B&quot;/&gt;&lt;wsp:rsid wsp:val=&quot;00826868&quot;/&gt;&lt;wsp:rsid wsp:val=&quot;0083252F&quot;/&gt;&lt;wsp:rsid wsp:val=&quot;008427A7&quot;/&gt;&lt;wsp:rsid wsp:val=&quot;008439EE&quot;/&gt;&lt;wsp:rsid wsp:val=&quot;008461F6&quot;/&gt;&lt;wsp:rsid wsp:val=&quot;00862238&quot;/&gt;&lt;wsp:rsid wsp:val=&quot;00862DCC&quot;/&gt;&lt;wsp:rsid wsp:val=&quot;0087083F&quot;/&gt;&lt;wsp:rsid wsp:val=&quot;008714E0&quot;/&gt;&lt;wsp:rsid wsp:val=&quot;00871A73&quot;/&gt;&lt;wsp:rsid wsp:val=&quot;00880038&quot;/&gt;&lt;wsp:rsid wsp:val=&quot;00881B7B&quot;/&gt;&lt;wsp:rsid wsp:val=&quot;00882B1E&quot;/&gt;&lt;wsp:rsid wsp:val=&quot;00884A9E&quot;/&gt;&lt;wsp:rsid wsp:val=&quot;00891A6D&quot;/&gt;&lt;wsp:rsid wsp:val=&quot;008A263D&quot;/&gt;&lt;wsp:rsid wsp:val=&quot;008B7B72&quot;/&gt;&lt;wsp:rsid wsp:val=&quot;008C3BC8&quot;/&gt;&lt;wsp:rsid wsp:val=&quot;008C4FF6&quot;/&gt;&lt;wsp:rsid wsp:val=&quot;008C656B&quot;/&gt;&lt;wsp:rsid wsp:val=&quot;008D1FB2&quot;/&gt;&lt;wsp:rsid wsp:val=&quot;008D6F94&quot;/&gt;&lt;wsp:rsid wsp:val=&quot;008F46A9&quot;/&gt;&lt;wsp:rsid wsp:val=&quot;008F581F&quot;/&gt;&lt;wsp:rsid wsp:val=&quot;00906D68&quot;/&gt;&lt;wsp:rsid wsp:val=&quot;009073D3&quot;/&gt;&lt;wsp:rsid wsp:val=&quot;00907F83&quot;/&gt;&lt;wsp:rsid wsp:val=&quot;00912296&quot;/&gt;&lt;wsp:rsid wsp:val=&quot;0091696A&quot;/&gt;&lt;wsp:rsid wsp:val=&quot;0092656D&quot;/&gt;&lt;wsp:rsid wsp:val=&quot;00926E16&quot;/&gt;&lt;wsp:rsid wsp:val=&quot;00931955&quot;/&gt;&lt;wsp:rsid wsp:val=&quot;00940C90&quot;/&gt;&lt;wsp:rsid wsp:val=&quot;009431EC&quot;/&gt;&lt;wsp:rsid wsp:val=&quot;0094725C&quot;/&gt;&lt;wsp:rsid wsp:val=&quot;00947A9D&quot;/&gt;&lt;wsp:rsid wsp:val=&quot;00950F7F&quot;/&gt;&lt;wsp:rsid wsp:val=&quot;00954D44&quot;/&gt;&lt;wsp:rsid wsp:val=&quot;009552E0&quot;/&gt;&lt;wsp:rsid wsp:val=&quot;00961E21&quot;/&gt;&lt;wsp:rsid wsp:val=&quot;0096780F&quot;/&gt;&lt;wsp:rsid wsp:val=&quot;0097015A&quot;/&gt;&lt;wsp:rsid wsp:val=&quot;00986AA2&quot;/&gt;&lt;wsp:rsid wsp:val=&quot;009908B1&quot;/&gt;&lt;wsp:rsid wsp:val=&quot;009A1881&quot;/&gt;&lt;wsp:rsid wsp:val=&quot;009A32DE&quot;/&gt;&lt;wsp:rsid wsp:val=&quot;009A382B&quot;/&gt;&lt;wsp:rsid wsp:val=&quot;009A51E7&quot;/&gt;&lt;wsp:rsid wsp:val=&quot;009B1D37&quot;/&gt;&lt;wsp:rsid wsp:val=&quot;009C5342&quot;/&gt;&lt;wsp:rsid wsp:val=&quot;009C55E5&quot;/&gt;&lt;wsp:rsid wsp:val=&quot;009D390D&quot;/&gt;&lt;wsp:rsid wsp:val=&quot;009E3742&quot;/&gt;&lt;wsp:rsid wsp:val=&quot;009E3AB8&quot;/&gt;&lt;wsp:rsid wsp:val=&quot;009E7E48&quot;/&gt;&lt;wsp:rsid wsp:val=&quot;009E7FF0&quot;/&gt;&lt;wsp:rsid wsp:val=&quot;009F36C9&quot;/&gt;&lt;wsp:rsid wsp:val=&quot;009F4357&quot;/&gt;&lt;wsp:rsid wsp:val=&quot;009F47E1&quot;/&gt;&lt;wsp:rsid wsp:val=&quot;009F7E79&quot;/&gt;&lt;wsp:rsid wsp:val=&quot;00A153B6&quot;/&gt;&lt;wsp:rsid wsp:val=&quot;00A2310A&quot;/&gt;&lt;wsp:rsid wsp:val=&quot;00A27181&quot;/&gt;&lt;wsp:rsid wsp:val=&quot;00A27DC5&quot;/&gt;&lt;wsp:rsid wsp:val=&quot;00A321CD&quot;/&gt;&lt;wsp:rsid wsp:val=&quot;00A3592A&quot;/&gt;&lt;wsp:rsid wsp:val=&quot;00A471B7&quot;/&gt;&lt;wsp:rsid wsp:val=&quot;00A60C5F&quot;/&gt;&lt;wsp:rsid wsp:val=&quot;00A7290F&quot;/&gt;&lt;wsp:rsid wsp:val=&quot;00A84EC8&quot;/&gt;&lt;wsp:rsid wsp:val=&quot;00A87511&quot;/&gt;&lt;wsp:rsid wsp:val=&quot;00A9026C&quot;/&gt;&lt;wsp:rsid wsp:val=&quot;00A939F6&quot;/&gt;&lt;wsp:rsid wsp:val=&quot;00AB46D2&quot;/&gt;&lt;wsp:rsid wsp:val=&quot;00AD66BA&quot;/&gt;&lt;wsp:rsid wsp:val=&quot;00AE1B26&quot;/&gt;&lt;wsp:rsid wsp:val=&quot;00AE6B8A&quot;/&gt;&lt;wsp:rsid wsp:val=&quot;00B0037A&quot;/&gt;&lt;wsp:rsid wsp:val=&quot;00B0486A&quot;/&gt;&lt;wsp:rsid wsp:val=&quot;00B04EE0&quot;/&gt;&lt;wsp:rsid wsp:val=&quot;00B0596F&quot;/&gt;&lt;wsp:rsid wsp:val=&quot;00B074FD&quot;/&gt;&lt;wsp:rsid wsp:val=&quot;00B11080&quot;/&gt;&lt;wsp:rsid wsp:val=&quot;00B13DF7&quot;/&gt;&lt;wsp:rsid wsp:val=&quot;00B2087F&quot;/&gt;&lt;wsp:rsid wsp:val=&quot;00B24EC3&quot;/&gt;&lt;wsp:rsid wsp:val=&quot;00B30799&quot;/&gt;&lt;wsp:rsid wsp:val=&quot;00B37F91&quot;/&gt;&lt;wsp:rsid wsp:val=&quot;00B40FCF&quot;/&gt;&lt;wsp:rsid wsp:val=&quot;00B41D52&quot;/&gt;&lt;wsp:rsid wsp:val=&quot;00B524BC&quot;/&gt;&lt;wsp:rsid wsp:val=&quot;00B52A1E&quot;/&gt;&lt;wsp:rsid wsp:val=&quot;00B541BF&quot;/&gt;&lt;wsp:rsid wsp:val=&quot;00B56E7F&quot;/&gt;&lt;wsp:rsid wsp:val=&quot;00B644BA&quot;/&gt;&lt;wsp:rsid wsp:val=&quot;00B65E93&quot;/&gt;&lt;wsp:rsid wsp:val=&quot;00B703A6&quot;/&gt;&lt;wsp:rsid wsp:val=&quot;00B757BD&quot;/&gt;&lt;wsp:rsid wsp:val=&quot;00B80007&quot;/&gt;&lt;wsp:rsid wsp:val=&quot;00B80B35&quot;/&gt;&lt;wsp:rsid wsp:val=&quot;00B9439B&quot;/&gt;&lt;wsp:rsid wsp:val=&quot;00B95D33&quot;/&gt;&lt;wsp:rsid wsp:val=&quot;00BB392D&quot;/&gt;&lt;wsp:rsid wsp:val=&quot;00BC0193&quot;/&gt;&lt;wsp:rsid wsp:val=&quot;00BC5A21&quot;/&gt;&lt;wsp:rsid wsp:val=&quot;00BC62DD&quot;/&gt;&lt;wsp:rsid wsp:val=&quot;00BE233F&quot;/&gt;&lt;wsp:rsid wsp:val=&quot;00BE2795&quot;/&gt;&lt;wsp:rsid wsp:val=&quot;00BF2530&quot;/&gt;&lt;wsp:rsid wsp:val=&quot;00BF346C&quot;/&gt;&lt;wsp:rsid wsp:val=&quot;00BF3C01&quot;/&gt;&lt;wsp:rsid wsp:val=&quot;00C15969&quot;/&gt;&lt;wsp:rsid wsp:val=&quot;00C17278&quot;/&gt;&lt;wsp:rsid wsp:val=&quot;00C17DE4&quot;/&gt;&lt;wsp:rsid wsp:val=&quot;00C34BF0&quot;/&gt;&lt;wsp:rsid wsp:val=&quot;00C413BD&quot;/&gt;&lt;wsp:rsid wsp:val=&quot;00C4519A&quot;/&gt;&lt;wsp:rsid wsp:val=&quot;00C501CA&quot;/&gt;&lt;wsp:rsid wsp:val=&quot;00C62E38&quot;/&gt;&lt;wsp:rsid wsp:val=&quot;00C93917&quot;/&gt;&lt;wsp:rsid wsp:val=&quot;00C94DB3&quot;/&gt;&lt;wsp:rsid wsp:val=&quot;00C95518&quot;/&gt;&lt;wsp:rsid wsp:val=&quot;00C95542&quot;/&gt;&lt;wsp:rsid wsp:val=&quot;00C968D4&quot;/&gt;&lt;wsp:rsid wsp:val=&quot;00CA0F9F&quot;/&gt;&lt;wsp:rsid wsp:val=&quot;00CA4349&quot;/&gt;&lt;wsp:rsid wsp:val=&quot;00CA680D&quot;/&gt;&lt;wsp:rsid wsp:val=&quot;00CB0E26&quot;/&gt;&lt;wsp:rsid wsp:val=&quot;00CB1575&quot;/&gt;&lt;wsp:rsid wsp:val=&quot;00CB27C7&quot;/&gt;&lt;wsp:rsid wsp:val=&quot;00CB716D&quot;/&gt;&lt;wsp:rsid wsp:val=&quot;00CC3699&quot;/&gt;&lt;wsp:rsid wsp:val=&quot;00CC5DE9&quot;/&gt;&lt;wsp:rsid wsp:val=&quot;00CD0F08&quot;/&gt;&lt;wsp:rsid wsp:val=&quot;00CD2465&quot;/&gt;&lt;wsp:rsid wsp:val=&quot;00D0239C&quot;/&gt;&lt;wsp:rsid wsp:val=&quot;00D064ED&quot;/&gt;&lt;wsp:rsid wsp:val=&quot;00D15BBE&quot;/&gt;&lt;wsp:rsid wsp:val=&quot;00D15C38&quot;/&gt;&lt;wsp:rsid wsp:val=&quot;00D20209&quot;/&gt;&lt;wsp:rsid wsp:val=&quot;00D24C6C&quot;/&gt;&lt;wsp:rsid wsp:val=&quot;00D26D38&quot;/&gt;&lt;wsp:rsid wsp:val=&quot;00D30A51&quot;/&gt;&lt;wsp:rsid wsp:val=&quot;00D33D83&quot;/&gt;&lt;wsp:rsid wsp:val=&quot;00D35D25&quot;/&gt;&lt;wsp:rsid wsp:val=&quot;00D37E42&quot;/&gt;&lt;wsp:rsid wsp:val=&quot;00D40E18&quot;/&gt;&lt;wsp:rsid wsp:val=&quot;00D4552E&quot;/&gt;&lt;wsp:rsid wsp:val=&quot;00D466B3&quot;/&gt;&lt;wsp:rsid wsp:val=&quot;00D60C7A&quot;/&gt;&lt;wsp:rsid wsp:val=&quot;00D7006E&quot;/&gt;&lt;wsp:rsid wsp:val=&quot;00D8251F&quot;/&gt;&lt;wsp:rsid wsp:val=&quot;00D84514&quot;/&gt;&lt;wsp:rsid wsp:val=&quot;00D90F61&quot;/&gt;&lt;wsp:rsid wsp:val=&quot;00D9611F&quot;/&gt;&lt;wsp:rsid wsp:val=&quot;00DA0F18&quot;/&gt;&lt;wsp:rsid wsp:val=&quot;00DB15F3&quot;/&gt;&lt;wsp:rsid wsp:val=&quot;00DB5178&quot;/&gt;&lt;wsp:rsid wsp:val=&quot;00DB6158&quot;/&gt;&lt;wsp:rsid wsp:val=&quot;00DB7FD0&quot;/&gt;&lt;wsp:rsid wsp:val=&quot;00DC247C&quot;/&gt;&lt;wsp:rsid wsp:val=&quot;00DD1C71&quot;/&gt;&lt;wsp:rsid wsp:val=&quot;00DE29BB&quot;/&gt;&lt;wsp:rsid wsp:val=&quot;00DF43B3&quot;/&gt;&lt;wsp:rsid wsp:val=&quot;00E10AF1&quot;/&gt;&lt;wsp:rsid wsp:val=&quot;00E13023&quot;/&gt;&lt;wsp:rsid wsp:val=&quot;00E14F21&quot;/&gt;&lt;wsp:rsid wsp:val=&quot;00E1655B&quot;/&gt;&lt;wsp:rsid wsp:val=&quot;00E17538&quot;/&gt;&lt;wsp:rsid wsp:val=&quot;00E2095E&quot;/&gt;&lt;wsp:rsid wsp:val=&quot;00E258C6&quot;/&gt;&lt;wsp:rsid wsp:val=&quot;00E26126&quot;/&gt;&lt;wsp:rsid wsp:val=&quot;00E3042D&quot;/&gt;&lt;wsp:rsid wsp:val=&quot;00E5542A&quot;/&gt;&lt;wsp:rsid wsp:val=&quot;00E55627&quot;/&gt;&lt;wsp:rsid wsp:val=&quot;00E56CCC&quot;/&gt;&lt;wsp:rsid wsp:val=&quot;00E61834&quot;/&gt;&lt;wsp:rsid wsp:val=&quot;00E618BC&quot;/&gt;&lt;wsp:rsid wsp:val=&quot;00E63CBD&quot;/&gt;&lt;wsp:rsid wsp:val=&quot;00E86960&quot;/&gt;&lt;wsp:rsid wsp:val=&quot;00E90D7A&quot;/&gt;&lt;wsp:rsid wsp:val=&quot;00E92C45&quot;/&gt;&lt;wsp:rsid wsp:val=&quot;00E93594&quot;/&gt;&lt;wsp:rsid wsp:val=&quot;00E941B9&quot;/&gt;&lt;wsp:rsid wsp:val=&quot;00E97BAF&quot;/&gt;&lt;wsp:rsid wsp:val=&quot;00EA4D58&quot;/&gt;&lt;wsp:rsid wsp:val=&quot;00EB295E&quot;/&gt;&lt;wsp:rsid wsp:val=&quot;00EB6384&quot;/&gt;&lt;wsp:rsid wsp:val=&quot;00EC1F1B&quot;/&gt;&lt;wsp:rsid wsp:val=&quot;00ED449F&quot;/&gt;&lt;wsp:rsid wsp:val=&quot;00EE2A2E&quot;/&gt;&lt;wsp:rsid wsp:val=&quot;00EF1F3B&quot;/&gt;&lt;wsp:rsid wsp:val=&quot;00EF775A&quot;/&gt;&lt;wsp:rsid wsp:val=&quot;00F07EFC&quot;/&gt;&lt;wsp:rsid wsp:val=&quot;00F128AD&quot;/&gt;&lt;wsp:rsid wsp:val=&quot;00F13153&quot;/&gt;&lt;wsp:rsid wsp:val=&quot;00F20AFB&quot;/&gt;&lt;wsp:rsid wsp:val=&quot;00F2592C&quot;/&gt;&lt;wsp:rsid wsp:val=&quot;00F2685C&quot;/&gt;&lt;wsp:rsid wsp:val=&quot;00F4267F&quot;/&gt;&lt;wsp:rsid wsp:val=&quot;00F44D6E&quot;/&gt;&lt;wsp:rsid wsp:val=&quot;00F44F48&quot;/&gt;&lt;wsp:rsid wsp:val=&quot;00F528CE&quot;/&gt;&lt;wsp:rsid wsp:val=&quot;00F617E6&quot;/&gt;&lt;wsp:rsid wsp:val=&quot;00F66182&quot;/&gt;&lt;wsp:rsid wsp:val=&quot;00F67ABB&quot;/&gt;&lt;wsp:rsid wsp:val=&quot;00F70C81&quot;/&gt;&lt;wsp:rsid wsp:val=&quot;00F70CD6&quot;/&gt;&lt;wsp:rsid wsp:val=&quot;00F73C3F&quot;/&gt;&lt;wsp:rsid wsp:val=&quot;00F8064D&quot;/&gt;&lt;wsp:rsid wsp:val=&quot;00F848B7&quot;/&gt;&lt;wsp:rsid wsp:val=&quot;00F90244&quot;/&gt;&lt;wsp:rsid wsp:val=&quot;00F906F4&quot;/&gt;&lt;wsp:rsid wsp:val=&quot;00FA6515&quot;/&gt;&lt;wsp:rsid wsp:val=&quot;00FB4543&quot;/&gt;&lt;wsp:rsid wsp:val=&quot;00FB4F48&quot;/&gt;&lt;wsp:rsid wsp:val=&quot;00FC50EF&quot;/&gt;&lt;wsp:rsid wsp:val=&quot;00FC6DB0&quot;/&gt;&lt;wsp:rsid wsp:val=&quot;00FD757A&quot;/&gt;&lt;wsp:rsid wsp:val=&quot;00FF05B2&quot;/&gt;&lt;wsp:rsid wsp:val=&quot;00FF1007&quot;/&gt;&lt;/wsp:rsids&gt;&lt;/w:docPr&gt;&lt;w:body&gt;&lt;wx:sect&gt;&lt;w:p wsp:rsidR=&quot;00000000&quot; wsp:rsidRDefault=&quot;00947A9D&quot; wsp:rsidP=&quot;00947A9D&quot;&gt;&lt;m:oMathPara&gt;&lt;m:oMath&gt;&lt;m:f&gt;&lt;m:fPr&gt;&lt;m:ctrlPr&gt;&lt;w:rPr&gt;&lt;w:rFonts w:ascii=&quot;Cambria Math&quot; w:h-ansi=&quot;Times New Roman&quot;/&gt;&lt;wx:font wx:val=&quot;Cambria Math&quot;/&gt;&lt;w:i/&gt;&lt;w:sz w:val=&quot;28&quot;/&gt;&lt;w:sz-cs w:val=&quot;28&quot;/&gt;&lt;/w:rPr&gt;&lt;/m:ctrlPr&gt;&lt;/m:fPr&gt;&lt;m:num&gt;&lt;m:r&gt;&lt;w:rPr&gt;&lt;w:rFonts w:ascii=&quot;Cambria Math&quot; w:h-ansi=&quot;Times New Roman&quot;/&gt;&lt;wx:font wx:val=&quot;Times New Roman&quot;/&gt;&lt;w:i/&gt;&lt;w:sz w:val=&quot;28&quot;/&gt;&lt;w:sz-cs w:val=&quot;28&quot;/&gt;&lt;/w:rPr&gt;&lt;m:t&gt;РІ&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ґ&lt;/m:t&gt;&lt;/m:r&gt;&lt;/m:e&gt;&lt;m:sub&gt;&lt;m:r&gt;&lt;w:rPr&gt;&lt;w:rFonts w:ascii=&quot;Cambria Math&quot; w:h-ansi=&quot;Cambria Math&quot;/&gt;&lt;wx:font wx:val=&quot;Cambria Math&quot;/&gt;&lt;w:i/&gt;&lt;w:sz w:val=&quot;28&quot;/&gt;&lt;w:sz-cs w:val=&quot;28&quot;/&gt;&lt;w:lang w:val=&quot;EN-US&quot;/&gt;&lt;/w:rPr&gt;&lt;m:t&gt;q&lt;/m:t&gt;&lt;/m:r&gt;&lt;/m:sub&gt;&lt;/m:sSub&gt;&lt;/m:num&gt;&lt;m:den&gt;&lt;m:r&gt;&lt;w:rPr&gt;&lt;w:rFonts w:ascii=&quot;Cambria Math&quot; w:h-ansi=&quot;Times New Roman&quot;/&gt;&lt;wx:font wx:val=&quot;Times New Roman&quot;/&gt;&lt;w:i/&gt;&lt;w:sz w:val=&quot;28&quot;/&gt;&lt;w:sz-cs w:val=&quot;28&quot;/&gt;&lt;/w:rPr&gt;&lt;m:t&gt;Р°&lt;/m:t&gt;&lt;/m:r&gt;&lt;m:r&gt;&lt;w:rPr&gt;&lt;w:rFonts w:ascii=&quot;Cambria Math&quot; w:h-ansi=&quot;Times New Roman&quot;/&gt;&lt;wx:font wx:val=&quot;Cambria Math&quot;/&gt;&lt;w:i/&gt;&lt;w:sz w:val=&quot;28&quot;/&gt;&lt;w:sz-cs w:val=&quot;28&quot;/&gt;&lt;/w:rPr&gt;&lt;m:t&gt;+&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Оґ&lt;/m:t&gt;&lt;/m:r&gt;&lt;/m:e&gt;&lt;m:sub&gt;&lt;m:r&gt;&lt;w:rPr&gt;&lt;w:rFonts w:ascii=&quot;Cambria Math&quot; w:h-ansi=&quot;Cambria Math&quot;/&gt;&lt;wx:font wx:val=&quot;Cambria Math&quot;/&gt;&lt;w:i/&gt;&lt;w:sz w:val=&quot;28&quot;/&gt;&lt;w:sz-cs w:val=&quot;28&quot;/&gt;&lt;/w:rPr&gt;&lt;m:t&gt;q&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3" o:title="" chromakey="white"/>
          </v:shape>
        </w:pict>
      </w:r>
      <w:r w:rsidRPr="002C5F8E">
        <w:rPr>
          <w:rFonts w:ascii="Times New Roman" w:hAnsi="Times New Roman"/>
          <w:sz w:val="28"/>
          <w:szCs w:val="28"/>
        </w:rPr>
        <w:fldChar w:fldCharType="end"/>
      </w:r>
      <w:r w:rsidRPr="00BC5A21">
        <w:rPr>
          <w:rFonts w:ascii="Times New Roman" w:hAnsi="Times New Roman"/>
          <w:sz w:val="28"/>
          <w:szCs w:val="28"/>
        </w:rPr>
        <w:t>,</w:t>
      </w:r>
      <w:r w:rsidRPr="002E3642">
        <w:rPr>
          <w:rFonts w:ascii="Times New Roman" w:hAnsi="Times New Roman"/>
          <w:sz w:val="32"/>
          <w:szCs w:val="28"/>
        </w:rPr>
        <w:t xml:space="preserve">                                               </w:t>
      </w:r>
      <w:r w:rsidRPr="002E3642">
        <w:rPr>
          <w:rFonts w:ascii="Times New Roman" w:hAnsi="Times New Roman"/>
          <w:sz w:val="28"/>
          <w:szCs w:val="28"/>
        </w:rPr>
        <w:t>(9)</w:t>
      </w:r>
    </w:p>
    <w:p w:rsidR="00BF692C" w:rsidRPr="00E26126" w:rsidRDefault="00BF692C" w:rsidP="00510E27">
      <w:pPr>
        <w:pStyle w:val="a0"/>
        <w:tabs>
          <w:tab w:val="left" w:pos="10348"/>
        </w:tabs>
        <w:spacing w:before="240" w:after="0" w:line="360" w:lineRule="auto"/>
        <w:ind w:left="0"/>
        <w:jc w:val="both"/>
        <w:rPr>
          <w:rFonts w:ascii="Times New Roman" w:hAnsi="Times New Roman"/>
          <w:sz w:val="28"/>
          <w:szCs w:val="28"/>
        </w:rPr>
      </w:pPr>
      <w:r w:rsidRPr="00E26126">
        <w:rPr>
          <w:rFonts w:ascii="Times New Roman" w:hAnsi="Times New Roman"/>
          <w:sz w:val="28"/>
          <w:szCs w:val="28"/>
        </w:rPr>
        <w:t xml:space="preserve">где </w:t>
      </w:r>
      <w:r w:rsidRPr="00E26126">
        <w:rPr>
          <w:rFonts w:ascii="Times New Roman" w:hAnsi="Times New Roman"/>
          <w:i/>
          <w:sz w:val="28"/>
          <w:szCs w:val="28"/>
        </w:rPr>
        <w:t>в</w:t>
      </w:r>
      <w:r w:rsidRPr="00E26126">
        <w:rPr>
          <w:rFonts w:ascii="Times New Roman" w:hAnsi="Times New Roman"/>
          <w:sz w:val="28"/>
          <w:szCs w:val="28"/>
        </w:rPr>
        <w:t>,</w:t>
      </w:r>
      <w:r w:rsidRPr="00E26126">
        <w:rPr>
          <w:rFonts w:ascii="Times New Roman" w:hAnsi="Times New Roman"/>
          <w:i/>
          <w:sz w:val="28"/>
          <w:szCs w:val="28"/>
        </w:rPr>
        <w:t xml:space="preserve"> а</w:t>
      </w:r>
      <w:r w:rsidRPr="00E26126">
        <w:rPr>
          <w:rFonts w:ascii="Times New Roman" w:hAnsi="Times New Roman"/>
          <w:sz w:val="28"/>
          <w:szCs w:val="28"/>
        </w:rPr>
        <w:t xml:space="preserve"> – эмпирические коэффициенты</w:t>
      </w:r>
      <w:r>
        <w:rPr>
          <w:rFonts w:ascii="Times New Roman" w:hAnsi="Times New Roman"/>
          <w:sz w:val="28"/>
          <w:szCs w:val="28"/>
        </w:rPr>
        <w:t xml:space="preserve"> </w:t>
      </w:r>
      <w:r w:rsidRPr="00166DB0">
        <w:rPr>
          <w:rFonts w:ascii="Times New Roman" w:hAnsi="Times New Roman"/>
          <w:sz w:val="28"/>
          <w:szCs w:val="28"/>
        </w:rPr>
        <w:t>[</w:t>
      </w:r>
      <w:r>
        <w:rPr>
          <w:rFonts w:ascii="Times New Roman" w:hAnsi="Times New Roman"/>
          <w:sz w:val="28"/>
          <w:szCs w:val="28"/>
        </w:rPr>
        <w:t>7</w:t>
      </w:r>
      <w:r w:rsidRPr="00166DB0">
        <w:rPr>
          <w:rFonts w:ascii="Times New Roman" w:hAnsi="Times New Roman"/>
          <w:sz w:val="28"/>
          <w:szCs w:val="28"/>
        </w:rPr>
        <w:t>]</w:t>
      </w:r>
      <w:r w:rsidRPr="00E26126">
        <w:rPr>
          <w:rFonts w:ascii="Times New Roman" w:hAnsi="Times New Roman"/>
          <w:sz w:val="28"/>
          <w:szCs w:val="28"/>
        </w:rPr>
        <w:t>;</w:t>
      </w:r>
    </w:p>
    <w:p w:rsidR="00BF692C" w:rsidRDefault="00BF692C" w:rsidP="00510E27">
      <w:pPr>
        <w:tabs>
          <w:tab w:val="left" w:pos="10348"/>
        </w:tabs>
        <w:spacing w:after="240" w:line="360" w:lineRule="auto"/>
        <w:jc w:val="both"/>
        <w:rPr>
          <w:rFonts w:ascii="Times New Roman" w:hAnsi="Times New Roman"/>
          <w:sz w:val="28"/>
          <w:szCs w:val="28"/>
        </w:rPr>
      </w:pPr>
      <w:r>
        <w:rPr>
          <w:rFonts w:ascii="Times New Roman" w:hAnsi="Times New Roman"/>
          <w:sz w:val="28"/>
          <w:szCs w:val="28"/>
        </w:rPr>
        <w:t xml:space="preserve">        </w:t>
      </w:r>
      <w:r w:rsidRPr="00E26126">
        <w:rPr>
          <w:rFonts w:ascii="Times New Roman" w:hAnsi="Times New Roman"/>
          <w:sz w:val="28"/>
          <w:szCs w:val="28"/>
        </w:rPr>
        <w:t>δ</w:t>
      </w:r>
      <w:r w:rsidRPr="00E26126">
        <w:rPr>
          <w:rFonts w:ascii="Times New Roman" w:hAnsi="Times New Roman"/>
          <w:sz w:val="28"/>
          <w:szCs w:val="28"/>
          <w:vertAlign w:val="subscript"/>
          <w:lang w:val="en-US"/>
        </w:rPr>
        <w:t>q</w:t>
      </w:r>
      <w:r w:rsidRPr="00E26126">
        <w:rPr>
          <w:rFonts w:ascii="Times New Roman" w:hAnsi="Times New Roman"/>
          <w:sz w:val="28"/>
          <w:szCs w:val="28"/>
        </w:rPr>
        <w:t xml:space="preserve"> – допустимая по агротребованиям величина буксования,</w:t>
      </w:r>
      <w:r>
        <w:rPr>
          <w:rFonts w:ascii="Times New Roman" w:hAnsi="Times New Roman"/>
          <w:sz w:val="28"/>
          <w:szCs w:val="28"/>
        </w:rPr>
        <w:t xml:space="preserve"> %</w:t>
      </w:r>
      <w:r w:rsidRPr="00E26126">
        <w:rPr>
          <w:rFonts w:ascii="Times New Roman" w:hAnsi="Times New Roman"/>
          <w:sz w:val="28"/>
          <w:szCs w:val="28"/>
        </w:rPr>
        <w:t>.</w:t>
      </w:r>
    </w:p>
    <w:p w:rsidR="00BF692C" w:rsidRPr="00E26126" w:rsidRDefault="00BF692C" w:rsidP="00510E27">
      <w:pPr>
        <w:pStyle w:val="a0"/>
        <w:tabs>
          <w:tab w:val="left" w:pos="10348"/>
        </w:tabs>
        <w:spacing w:after="0" w:line="360" w:lineRule="auto"/>
        <w:ind w:left="0" w:firstLine="709"/>
        <w:jc w:val="both"/>
        <w:rPr>
          <w:rFonts w:ascii="Times New Roman" w:hAnsi="Times New Roman"/>
          <w:sz w:val="28"/>
          <w:szCs w:val="28"/>
        </w:rPr>
      </w:pPr>
      <w:r w:rsidRPr="008F46A9">
        <w:rPr>
          <w:rFonts w:ascii="Times New Roman" w:hAnsi="Times New Roman"/>
          <w:sz w:val="28"/>
          <w:szCs w:val="28"/>
        </w:rPr>
        <w:t xml:space="preserve">Для колесного трактора с колесной формулой 4К2 </w:t>
      </w:r>
      <w:r>
        <w:rPr>
          <w:rFonts w:ascii="Times New Roman" w:hAnsi="Times New Roman"/>
          <w:sz w:val="28"/>
          <w:szCs w:val="28"/>
        </w:rPr>
        <w:t>допустимая вел</w:t>
      </w:r>
      <w:r>
        <w:rPr>
          <w:rFonts w:ascii="Times New Roman" w:hAnsi="Times New Roman"/>
          <w:sz w:val="28"/>
          <w:szCs w:val="28"/>
        </w:rPr>
        <w:t>и</w:t>
      </w:r>
      <w:r>
        <w:rPr>
          <w:rFonts w:ascii="Times New Roman" w:hAnsi="Times New Roman"/>
          <w:sz w:val="28"/>
          <w:szCs w:val="28"/>
        </w:rPr>
        <w:t xml:space="preserve">чина буксования </w:t>
      </w:r>
      <w:r w:rsidRPr="008F46A9">
        <w:rPr>
          <w:rFonts w:ascii="Times New Roman" w:hAnsi="Times New Roman"/>
          <w:sz w:val="28"/>
          <w:szCs w:val="28"/>
        </w:rPr>
        <w:t>составляет δ</w:t>
      </w:r>
      <w:r w:rsidRPr="008F46A9">
        <w:rPr>
          <w:rFonts w:ascii="Times New Roman" w:hAnsi="Times New Roman"/>
          <w:sz w:val="28"/>
          <w:szCs w:val="28"/>
          <w:vertAlign w:val="subscript"/>
          <w:lang w:val="en-US"/>
        </w:rPr>
        <w:t>q</w:t>
      </w:r>
      <w:r w:rsidRPr="008F46A9">
        <w:rPr>
          <w:rFonts w:ascii="Times New Roman" w:hAnsi="Times New Roman"/>
          <w:sz w:val="28"/>
          <w:szCs w:val="28"/>
        </w:rPr>
        <w:t xml:space="preserve">=18 %, у трактора </w:t>
      </w:r>
      <w:r>
        <w:rPr>
          <w:rFonts w:ascii="Times New Roman" w:hAnsi="Times New Roman"/>
          <w:sz w:val="28"/>
          <w:szCs w:val="28"/>
        </w:rPr>
        <w:t xml:space="preserve">‒ </w:t>
      </w:r>
      <w:r w:rsidRPr="008F46A9">
        <w:rPr>
          <w:rFonts w:ascii="Times New Roman" w:hAnsi="Times New Roman"/>
          <w:sz w:val="28"/>
          <w:szCs w:val="28"/>
        </w:rPr>
        <w:t xml:space="preserve">4К4 </w:t>
      </w:r>
      <w:r>
        <w:rPr>
          <w:rFonts w:ascii="Times New Roman" w:hAnsi="Times New Roman"/>
          <w:sz w:val="28"/>
          <w:szCs w:val="28"/>
        </w:rPr>
        <w:t>допустимая велич</w:t>
      </w:r>
      <w:r>
        <w:rPr>
          <w:rFonts w:ascii="Times New Roman" w:hAnsi="Times New Roman"/>
          <w:sz w:val="28"/>
          <w:szCs w:val="28"/>
        </w:rPr>
        <w:t>и</w:t>
      </w:r>
      <w:r>
        <w:rPr>
          <w:rFonts w:ascii="Times New Roman" w:hAnsi="Times New Roman"/>
          <w:sz w:val="28"/>
          <w:szCs w:val="28"/>
        </w:rPr>
        <w:t>на буксования составляет</w:t>
      </w:r>
      <w:r w:rsidRPr="008F46A9">
        <w:rPr>
          <w:rFonts w:ascii="Times New Roman" w:hAnsi="Times New Roman"/>
          <w:sz w:val="28"/>
          <w:szCs w:val="28"/>
        </w:rPr>
        <w:t xml:space="preserve"> δ</w:t>
      </w:r>
      <w:r w:rsidRPr="008F46A9">
        <w:rPr>
          <w:rFonts w:ascii="Times New Roman" w:hAnsi="Times New Roman"/>
          <w:sz w:val="28"/>
          <w:szCs w:val="28"/>
          <w:vertAlign w:val="subscript"/>
          <w:lang w:val="en-US"/>
        </w:rPr>
        <w:t>q</w:t>
      </w:r>
      <w:r w:rsidRPr="008F46A9">
        <w:rPr>
          <w:rFonts w:ascii="Times New Roman" w:hAnsi="Times New Roman"/>
          <w:sz w:val="28"/>
          <w:szCs w:val="28"/>
        </w:rPr>
        <w:t>=15% и для гусеничного трактора эта величина равна δ</w:t>
      </w:r>
      <w:r w:rsidRPr="008F46A9">
        <w:rPr>
          <w:rFonts w:ascii="Times New Roman" w:hAnsi="Times New Roman"/>
          <w:sz w:val="28"/>
          <w:szCs w:val="28"/>
          <w:vertAlign w:val="subscript"/>
          <w:lang w:val="en-US"/>
        </w:rPr>
        <w:t>q</w:t>
      </w:r>
      <w:r w:rsidRPr="008F46A9">
        <w:rPr>
          <w:rFonts w:ascii="Times New Roman" w:hAnsi="Times New Roman"/>
          <w:sz w:val="28"/>
          <w:szCs w:val="28"/>
          <w:vertAlign w:val="subscript"/>
        </w:rPr>
        <w:t xml:space="preserve"> </w:t>
      </w:r>
      <w:r w:rsidRPr="008F46A9">
        <w:rPr>
          <w:rFonts w:ascii="Times New Roman" w:hAnsi="Times New Roman"/>
          <w:sz w:val="28"/>
          <w:szCs w:val="28"/>
        </w:rPr>
        <w:t>=5</w:t>
      </w:r>
      <w:r>
        <w:rPr>
          <w:rFonts w:ascii="Times New Roman" w:hAnsi="Times New Roman"/>
          <w:sz w:val="28"/>
          <w:szCs w:val="28"/>
        </w:rPr>
        <w:t> </w:t>
      </w:r>
      <w:r w:rsidRPr="008F46A9">
        <w:rPr>
          <w:rFonts w:ascii="Times New Roman" w:hAnsi="Times New Roman"/>
          <w:sz w:val="28"/>
          <w:szCs w:val="28"/>
        </w:rPr>
        <w:t>% [</w:t>
      </w:r>
      <w:r>
        <w:rPr>
          <w:rFonts w:ascii="Times New Roman" w:hAnsi="Times New Roman"/>
          <w:sz w:val="28"/>
          <w:szCs w:val="28"/>
        </w:rPr>
        <w:t>7</w:t>
      </w:r>
      <w:r w:rsidRPr="008F46A9">
        <w:rPr>
          <w:rFonts w:ascii="Times New Roman" w:hAnsi="Times New Roman"/>
          <w:sz w:val="28"/>
          <w:szCs w:val="28"/>
        </w:rPr>
        <w:t>].</w:t>
      </w:r>
    </w:p>
    <w:p w:rsidR="00BF692C" w:rsidRPr="00E26126" w:rsidRDefault="00BF692C" w:rsidP="00510E27">
      <w:pPr>
        <w:pStyle w:val="a0"/>
        <w:tabs>
          <w:tab w:val="left" w:pos="10348"/>
        </w:tabs>
        <w:spacing w:after="0" w:line="360" w:lineRule="auto"/>
        <w:ind w:left="0" w:firstLine="709"/>
        <w:jc w:val="both"/>
        <w:rPr>
          <w:rFonts w:ascii="Times New Roman" w:hAnsi="Times New Roman"/>
          <w:sz w:val="28"/>
          <w:szCs w:val="28"/>
        </w:rPr>
      </w:pPr>
      <w:r w:rsidRPr="00E26126">
        <w:rPr>
          <w:rFonts w:ascii="Times New Roman" w:hAnsi="Times New Roman"/>
          <w:sz w:val="28"/>
          <w:szCs w:val="28"/>
        </w:rPr>
        <w:t xml:space="preserve">При условии достаточного сцепления ходового аппарата трактора с почвой, расчетное значение </w:t>
      </w:r>
      <w:r>
        <w:rPr>
          <w:rFonts w:ascii="Times New Roman" w:hAnsi="Times New Roman"/>
          <w:sz w:val="28"/>
          <w:szCs w:val="28"/>
        </w:rPr>
        <w:t>коэффициента использования эксплуатацио</w:t>
      </w:r>
      <w:r>
        <w:rPr>
          <w:rFonts w:ascii="Times New Roman" w:hAnsi="Times New Roman"/>
          <w:sz w:val="28"/>
          <w:szCs w:val="28"/>
        </w:rPr>
        <w:t>н</w:t>
      </w:r>
      <w:r>
        <w:rPr>
          <w:rFonts w:ascii="Times New Roman" w:hAnsi="Times New Roman"/>
          <w:sz w:val="28"/>
          <w:szCs w:val="28"/>
        </w:rPr>
        <w:t>ного веса</w:t>
      </w:r>
      <w:r w:rsidRPr="00166DB0">
        <w:rPr>
          <w:rFonts w:ascii="Times New Roman" w:hAnsi="Times New Roman"/>
          <w:sz w:val="28"/>
          <w:szCs w:val="28"/>
        </w:rPr>
        <w:t xml:space="preserve"> </w:t>
      </w:r>
      <w:r w:rsidRPr="00E26126">
        <w:rPr>
          <w:rFonts w:ascii="Times New Roman" w:hAnsi="Times New Roman"/>
          <w:sz w:val="28"/>
          <w:szCs w:val="28"/>
        </w:rPr>
        <w:t>φ</w:t>
      </w:r>
      <w:r w:rsidRPr="00E26126">
        <w:rPr>
          <w:rFonts w:ascii="Times New Roman" w:hAnsi="Times New Roman"/>
          <w:sz w:val="28"/>
          <w:szCs w:val="28"/>
          <w:vertAlign w:val="subscript"/>
        </w:rPr>
        <w:t xml:space="preserve">кр  </w:t>
      </w:r>
      <w:r w:rsidRPr="00E26126">
        <w:rPr>
          <w:rFonts w:ascii="Times New Roman" w:hAnsi="Times New Roman"/>
          <w:sz w:val="28"/>
          <w:szCs w:val="28"/>
        </w:rPr>
        <w:t xml:space="preserve"> не должно </w:t>
      </w:r>
      <w:r>
        <w:rPr>
          <w:rFonts w:ascii="Times New Roman" w:hAnsi="Times New Roman"/>
          <w:sz w:val="28"/>
          <w:szCs w:val="28"/>
        </w:rPr>
        <w:t xml:space="preserve">превышать допустимого. </w:t>
      </w:r>
      <w:r w:rsidRPr="00E26126">
        <w:rPr>
          <w:rFonts w:ascii="Times New Roman" w:hAnsi="Times New Roman"/>
          <w:sz w:val="28"/>
          <w:szCs w:val="28"/>
        </w:rPr>
        <w:t>Если расчетное знач</w:t>
      </w:r>
      <w:r w:rsidRPr="00E26126">
        <w:rPr>
          <w:rFonts w:ascii="Times New Roman" w:hAnsi="Times New Roman"/>
          <w:sz w:val="28"/>
          <w:szCs w:val="28"/>
        </w:rPr>
        <w:t>е</w:t>
      </w:r>
      <w:r w:rsidRPr="00E26126">
        <w:rPr>
          <w:rFonts w:ascii="Times New Roman" w:hAnsi="Times New Roman"/>
          <w:sz w:val="28"/>
          <w:szCs w:val="28"/>
        </w:rPr>
        <w:t>ние коэффициента использования веса превышает допустимое, то необх</w:t>
      </w:r>
      <w:r w:rsidRPr="00E26126">
        <w:rPr>
          <w:rFonts w:ascii="Times New Roman" w:hAnsi="Times New Roman"/>
          <w:sz w:val="28"/>
          <w:szCs w:val="28"/>
        </w:rPr>
        <w:t>о</w:t>
      </w:r>
      <w:r w:rsidRPr="00E26126">
        <w:rPr>
          <w:rFonts w:ascii="Times New Roman" w:hAnsi="Times New Roman"/>
          <w:sz w:val="28"/>
          <w:szCs w:val="28"/>
        </w:rPr>
        <w:t xml:space="preserve">димо повысить сцепные свойства трактора за счет установки балласта на ведущие колеса. </w:t>
      </w:r>
      <w:r>
        <w:rPr>
          <w:rFonts w:ascii="Times New Roman" w:hAnsi="Times New Roman"/>
          <w:sz w:val="28"/>
          <w:szCs w:val="28"/>
        </w:rPr>
        <w:t>Вес балласта</w:t>
      </w:r>
      <w:r w:rsidRPr="00E26126">
        <w:rPr>
          <w:rFonts w:ascii="Times New Roman" w:hAnsi="Times New Roman"/>
          <w:sz w:val="28"/>
          <w:szCs w:val="28"/>
        </w:rPr>
        <w:t xml:space="preserve"> </w:t>
      </w:r>
      <w:r>
        <w:rPr>
          <w:rFonts w:ascii="Times New Roman" w:hAnsi="Times New Roman"/>
          <w:sz w:val="28"/>
          <w:szCs w:val="28"/>
        </w:rPr>
        <w:t>не должен превышать 10% эксплуатацио</w:t>
      </w:r>
      <w:r>
        <w:rPr>
          <w:rFonts w:ascii="Times New Roman" w:hAnsi="Times New Roman"/>
          <w:sz w:val="28"/>
          <w:szCs w:val="28"/>
        </w:rPr>
        <w:t>н</w:t>
      </w:r>
      <w:r>
        <w:rPr>
          <w:rFonts w:ascii="Times New Roman" w:hAnsi="Times New Roman"/>
          <w:sz w:val="28"/>
          <w:szCs w:val="28"/>
        </w:rPr>
        <w:t>ного веса. После установки балласта необходимо уточнить величину силы тяги на крюке.</w:t>
      </w:r>
    </w:p>
    <w:p w:rsidR="00BF692C" w:rsidRPr="00713BA8" w:rsidRDefault="00BF692C" w:rsidP="00510E27">
      <w:pPr>
        <w:tabs>
          <w:tab w:val="left" w:pos="9639"/>
        </w:tabs>
        <w:spacing w:after="0" w:line="360" w:lineRule="auto"/>
        <w:ind w:firstLine="709"/>
        <w:jc w:val="both"/>
        <w:rPr>
          <w:rFonts w:ascii="Times New Roman" w:hAnsi="Times New Roman"/>
          <w:sz w:val="28"/>
          <w:szCs w:val="28"/>
        </w:rPr>
      </w:pPr>
      <w:r w:rsidRPr="00E26126">
        <w:rPr>
          <w:rFonts w:ascii="Times New Roman" w:hAnsi="Times New Roman"/>
          <w:sz w:val="28"/>
          <w:szCs w:val="28"/>
        </w:rPr>
        <w:t>По выражению 9 определяется значение коэффициента использов</w:t>
      </w:r>
      <w:r w:rsidRPr="00E26126">
        <w:rPr>
          <w:rFonts w:ascii="Times New Roman" w:hAnsi="Times New Roman"/>
          <w:sz w:val="28"/>
          <w:szCs w:val="28"/>
        </w:rPr>
        <w:t>а</w:t>
      </w:r>
      <w:r w:rsidRPr="00E26126">
        <w:rPr>
          <w:rFonts w:ascii="Times New Roman" w:hAnsi="Times New Roman"/>
          <w:sz w:val="28"/>
          <w:szCs w:val="28"/>
        </w:rPr>
        <w:t xml:space="preserve">ния </w:t>
      </w:r>
      <w:r>
        <w:rPr>
          <w:rFonts w:ascii="Times New Roman" w:hAnsi="Times New Roman"/>
          <w:sz w:val="28"/>
          <w:szCs w:val="28"/>
        </w:rPr>
        <w:t xml:space="preserve">эксплуатационного </w:t>
      </w:r>
      <w:r w:rsidRPr="00E26126">
        <w:rPr>
          <w:rFonts w:ascii="Times New Roman" w:hAnsi="Times New Roman"/>
          <w:sz w:val="28"/>
          <w:szCs w:val="28"/>
        </w:rPr>
        <w:t xml:space="preserve">веса трактора с учетом массы балласта. Величина буксования определяется по эмпирической формуле </w:t>
      </w:r>
      <w:r w:rsidRPr="00713BA8">
        <w:rPr>
          <w:rFonts w:ascii="Times New Roman" w:hAnsi="Times New Roman"/>
          <w:sz w:val="28"/>
          <w:szCs w:val="28"/>
        </w:rPr>
        <w:t>[</w:t>
      </w:r>
      <w:r>
        <w:rPr>
          <w:rFonts w:ascii="Times New Roman" w:hAnsi="Times New Roman"/>
          <w:sz w:val="28"/>
          <w:szCs w:val="28"/>
        </w:rPr>
        <w:t>7</w:t>
      </w:r>
      <w:r w:rsidRPr="00713BA8">
        <w:rPr>
          <w:rFonts w:ascii="Times New Roman" w:hAnsi="Times New Roman"/>
          <w:sz w:val="28"/>
          <w:szCs w:val="28"/>
        </w:rPr>
        <w:t>]</w:t>
      </w:r>
    </w:p>
    <w:p w:rsidR="00BF692C" w:rsidRPr="002E3642" w:rsidRDefault="00BF692C" w:rsidP="00510E27">
      <w:pPr>
        <w:pStyle w:val="a0"/>
        <w:tabs>
          <w:tab w:val="left" w:pos="10348"/>
        </w:tabs>
        <w:spacing w:after="0" w:line="360" w:lineRule="auto"/>
        <w:ind w:left="0"/>
        <w:jc w:val="right"/>
        <w:rPr>
          <w:rFonts w:ascii="Times New Roman" w:hAnsi="Times New Roman"/>
          <w:sz w:val="28"/>
          <w:szCs w:val="28"/>
        </w:rPr>
      </w:pPr>
      <w:r w:rsidRPr="002E3642">
        <w:rPr>
          <w:rFonts w:ascii="Times New Roman" w:hAnsi="Times New Roman"/>
          <w:sz w:val="28"/>
          <w:szCs w:val="28"/>
        </w:rPr>
        <w:t xml:space="preserve">                                                           </w:t>
      </w:r>
      <w:r w:rsidRPr="00BC5A21">
        <w:rPr>
          <w:rFonts w:ascii="Times New Roman" w:hAnsi="Times New Roman"/>
          <w:sz w:val="28"/>
          <w:szCs w:val="28"/>
        </w:rPr>
        <w:t>δ =</w:t>
      </w:r>
      <w:r w:rsidRPr="002C5F8E">
        <w:rPr>
          <w:rFonts w:ascii="Times New Roman" w:hAnsi="Times New Roman"/>
          <w:sz w:val="28"/>
          <w:szCs w:val="28"/>
        </w:rPr>
        <w:fldChar w:fldCharType="begin"/>
      </w:r>
      <w:r w:rsidRPr="002C5F8E">
        <w:rPr>
          <w:rFonts w:ascii="Times New Roman" w:hAnsi="Times New Roman"/>
          <w:sz w:val="28"/>
          <w:szCs w:val="28"/>
        </w:rPr>
        <w:instrText xml:space="preserve"> QUOTE </w:instrText>
      </w:r>
      <w:r w:rsidRPr="002C5F8E">
        <w:rPr>
          <w:position w:val="-27"/>
        </w:rPr>
        <w:pict>
          <v:shape id="_x0000_i1039" type="#_x0000_t75" style="width:30.6pt;height:29.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439E3&quot;/&gt;&lt;wsp:rsid wsp:val=&quot;00012591&quot;/&gt;&lt;wsp:rsid wsp:val=&quot;00023518&quot;/&gt;&lt;wsp:rsid wsp:val=&quot;00026AA6&quot;/&gt;&lt;wsp:rsid wsp:val=&quot;00026C45&quot;/&gt;&lt;wsp:rsid wsp:val=&quot;00027D63&quot;/&gt;&lt;wsp:rsid wsp:val=&quot;0003358A&quot;/&gt;&lt;wsp:rsid wsp:val=&quot;00053ABA&quot;/&gt;&lt;wsp:rsid wsp:val=&quot;00073E15&quot;/&gt;&lt;wsp:rsid wsp:val=&quot;00082580&quot;/&gt;&lt;wsp:rsid wsp:val=&quot;00091534&quot;/&gt;&lt;wsp:rsid wsp:val=&quot;000A25E1&quot;/&gt;&lt;wsp:rsid wsp:val=&quot;000A7B27&quot;/&gt;&lt;wsp:rsid wsp:val=&quot;000B3F55&quot;/&gt;&lt;wsp:rsid wsp:val=&quot;000C1DB1&quot;/&gt;&lt;wsp:rsid wsp:val=&quot;000C5951&quot;/&gt;&lt;wsp:rsid wsp:val=&quot;000E5241&quot;/&gt;&lt;wsp:rsid wsp:val=&quot;000E772F&quot;/&gt;&lt;wsp:rsid wsp:val=&quot;000F28B2&quot;/&gt;&lt;wsp:rsid wsp:val=&quot;001131B9&quot;/&gt;&lt;wsp:rsid wsp:val=&quot;00135398&quot;/&gt;&lt;wsp:rsid wsp:val=&quot;00142ED3&quot;/&gt;&lt;wsp:rsid wsp:val=&quot;00150D8F&quot;/&gt;&lt;wsp:rsid wsp:val=&quot;00151569&quot;/&gt;&lt;wsp:rsid wsp:val=&quot;00156276&quot;/&gt;&lt;wsp:rsid wsp:val=&quot;00164623&quot;/&gt;&lt;wsp:rsid wsp:val=&quot;0016468A&quot;/&gt;&lt;wsp:rsid wsp:val=&quot;00166DB0&quot;/&gt;&lt;wsp:rsid wsp:val=&quot;00170974&quot;/&gt;&lt;wsp:rsid wsp:val=&quot;00175F80&quot;/&gt;&lt;wsp:rsid wsp:val=&quot;00180C02&quot;/&gt;&lt;wsp:rsid wsp:val=&quot;00183109&quot;/&gt;&lt;wsp:rsid wsp:val=&quot;001A1B78&quot;/&gt;&lt;wsp:rsid wsp:val=&quot;001A31DB&quot;/&gt;&lt;wsp:rsid wsp:val=&quot;001A6B43&quot;/&gt;&lt;wsp:rsid wsp:val=&quot;001B7D20&quot;/&gt;&lt;wsp:rsid wsp:val=&quot;001C0001&quot;/&gt;&lt;wsp:rsid wsp:val=&quot;001C7F81&quot;/&gt;&lt;wsp:rsid wsp:val=&quot;001D4AD0&quot;/&gt;&lt;wsp:rsid wsp:val=&quot;001E1D8E&quot;/&gt;&lt;wsp:rsid wsp:val=&quot;001E1EE9&quot;/&gt;&lt;wsp:rsid wsp:val=&quot;00202355&quot;/&gt;&lt;wsp:rsid wsp:val=&quot;00204D65&quot;/&gt;&lt;wsp:rsid wsp:val=&quot;00207BE8&quot;/&gt;&lt;wsp:rsid wsp:val=&quot;00210512&quot;/&gt;&lt;wsp:rsid wsp:val=&quot;00213A14&quot;/&gt;&lt;wsp:rsid wsp:val=&quot;00214ABD&quot;/&gt;&lt;wsp:rsid wsp:val=&quot;002308A5&quot;/&gt;&lt;wsp:rsid wsp:val=&quot;0023217F&quot;/&gt;&lt;wsp:rsid wsp:val=&quot;002370DA&quot;/&gt;&lt;wsp:rsid wsp:val=&quot;00263CDA&quot;/&gt;&lt;wsp:rsid wsp:val=&quot;00272D17&quot;/&gt;&lt;wsp:rsid wsp:val=&quot;00272DB7&quot;/&gt;&lt;wsp:rsid wsp:val=&quot;0027492F&quot;/&gt;&lt;wsp:rsid wsp:val=&quot;002813BC&quot;/&gt;&lt;wsp:rsid wsp:val=&quot;00282226&quot;/&gt;&lt;wsp:rsid wsp:val=&quot;0028463A&quot;/&gt;&lt;wsp:rsid wsp:val=&quot;00284FD2&quot;/&gt;&lt;wsp:rsid wsp:val=&quot;002959D6&quot;/&gt;&lt;wsp:rsid wsp:val=&quot;00297276&quot;/&gt;&lt;wsp:rsid wsp:val=&quot;002A07E9&quot;/&gt;&lt;wsp:rsid wsp:val=&quot;002C1009&quot;/&gt;&lt;wsp:rsid wsp:val=&quot;002C5F8E&quot;/&gt;&lt;wsp:rsid wsp:val=&quot;002D3733&quot;/&gt;&lt;wsp:rsid wsp:val=&quot;002E3201&quot;/&gt;&lt;wsp:rsid wsp:val=&quot;002E3642&quot;/&gt;&lt;wsp:rsid wsp:val=&quot;002E5089&quot;/&gt;&lt;wsp:rsid wsp:val=&quot;002E5707&quot;/&gt;&lt;wsp:rsid wsp:val=&quot;002E7B05&quot;/&gt;&lt;wsp:rsid wsp:val=&quot;002F1458&quot;/&gt;&lt;wsp:rsid wsp:val=&quot;002F4134&quot;/&gt;&lt;wsp:rsid wsp:val=&quot;002F46D9&quot;/&gt;&lt;wsp:rsid wsp:val=&quot;002F5C32&quot;/&gt;&lt;wsp:rsid wsp:val=&quot;00302868&quot;/&gt;&lt;wsp:rsid wsp:val=&quot;00302A69&quot;/&gt;&lt;wsp:rsid wsp:val=&quot;0032236A&quot;/&gt;&lt;wsp:rsid wsp:val=&quot;0032307E&quot;/&gt;&lt;wsp:rsid wsp:val=&quot;00325DE1&quot;/&gt;&lt;wsp:rsid wsp:val=&quot;00327954&quot;/&gt;&lt;wsp:rsid wsp:val=&quot;00331922&quot;/&gt;&lt;wsp:rsid wsp:val=&quot;003445D1&quot;/&gt;&lt;wsp:rsid wsp:val=&quot;00344C36&quot;/&gt;&lt;wsp:rsid wsp:val=&quot;00344C73&quot;/&gt;&lt;wsp:rsid wsp:val=&quot;0035648A&quot;/&gt;&lt;wsp:rsid wsp:val=&quot;003572C3&quot;/&gt;&lt;wsp:rsid wsp:val=&quot;00361197&quot;/&gt;&lt;wsp:rsid wsp:val=&quot;00364D65&quot;/&gt;&lt;wsp:rsid wsp:val=&quot;003678D2&quot;/&gt;&lt;wsp:rsid wsp:val=&quot;00383731&quot;/&gt;&lt;wsp:rsid wsp:val=&quot;00383F6F&quot;/&gt;&lt;wsp:rsid wsp:val=&quot;003864D9&quot;/&gt;&lt;wsp:rsid wsp:val=&quot;003964EF&quot;/&gt;&lt;wsp:rsid wsp:val=&quot;003A6E44&quot;/&gt;&lt;wsp:rsid wsp:val=&quot;003B5501&quot;/&gt;&lt;wsp:rsid wsp:val=&quot;003B74D6&quot;/&gt;&lt;wsp:rsid wsp:val=&quot;003C403C&quot;/&gt;&lt;wsp:rsid wsp:val=&quot;003E38D3&quot;/&gt;&lt;wsp:rsid wsp:val=&quot;003F31F0&quot;/&gt;&lt;wsp:rsid wsp:val=&quot;003F336E&quot;/&gt;&lt;wsp:rsid wsp:val=&quot;003F33A2&quot;/&gt;&lt;wsp:rsid wsp:val=&quot;00411149&quot;/&gt;&lt;wsp:rsid wsp:val=&quot;0042294D&quot;/&gt;&lt;wsp:rsid wsp:val=&quot;00426F61&quot;/&gt;&lt;wsp:rsid wsp:val=&quot;00433FA2&quot;/&gt;&lt;wsp:rsid wsp:val=&quot;00434E8C&quot;/&gt;&lt;wsp:rsid wsp:val=&quot;004365C0&quot;/&gt;&lt;wsp:rsid wsp:val=&quot;00440394&quot;/&gt;&lt;wsp:rsid wsp:val=&quot;00440C7C&quot;/&gt;&lt;wsp:rsid wsp:val=&quot;00447DD5&quot;/&gt;&lt;wsp:rsid wsp:val=&quot;00452F3B&quot;/&gt;&lt;wsp:rsid wsp:val=&quot;00461A46&quot;/&gt;&lt;wsp:rsid wsp:val=&quot;00476D35&quot;/&gt;&lt;wsp:rsid wsp:val=&quot;004A0DB3&quot;/&gt;&lt;wsp:rsid wsp:val=&quot;004C39D7&quot;/&gt;&lt;wsp:rsid wsp:val=&quot;004C6951&quot;/&gt;&lt;wsp:rsid wsp:val=&quot;004D2009&quot;/&gt;&lt;wsp:rsid wsp:val=&quot;004D7F80&quot;/&gt;&lt;wsp:rsid wsp:val=&quot;004E70AD&quot;/&gt;&lt;wsp:rsid wsp:val=&quot;004F2917&quot;/&gt;&lt;wsp:rsid wsp:val=&quot;004F2A74&quot;/&gt;&lt;wsp:rsid wsp:val=&quot;004F395F&quot;/&gt;&lt;wsp:rsid wsp:val=&quot;00501B11&quot;/&gt;&lt;wsp:rsid wsp:val=&quot;00501C5B&quot;/&gt;&lt;wsp:rsid wsp:val=&quot;00504974&quot;/&gt;&lt;wsp:rsid wsp:val=&quot;00510460&quot;/&gt;&lt;wsp:rsid wsp:val=&quot;0052167C&quot;/&gt;&lt;wsp:rsid wsp:val=&quot;00524176&quot;/&gt;&lt;wsp:rsid wsp:val=&quot;00527642&quot;/&gt;&lt;wsp:rsid wsp:val=&quot;00540C66&quot;/&gt;&lt;wsp:rsid wsp:val=&quot;00550CE8&quot;/&gt;&lt;wsp:rsid wsp:val=&quot;0055578A&quot;/&gt;&lt;wsp:rsid wsp:val=&quot;00561536&quot;/&gt;&lt;wsp:rsid wsp:val=&quot;00566392&quot;/&gt;&lt;wsp:rsid wsp:val=&quot;00567952&quot;/&gt;&lt;wsp:rsid wsp:val=&quot;0058368B&quot;/&gt;&lt;wsp:rsid wsp:val=&quot;005850CA&quot;/&gt;&lt;wsp:rsid wsp:val=&quot;005851C1&quot;/&gt;&lt;wsp:rsid wsp:val=&quot;00591E7A&quot;/&gt;&lt;wsp:rsid wsp:val=&quot;0059511A&quot;/&gt;&lt;wsp:rsid wsp:val=&quot;00596033&quot;/&gt;&lt;wsp:rsid wsp:val=&quot;005A7CF7&quot;/&gt;&lt;wsp:rsid wsp:val=&quot;005B2769&quot;/&gt;&lt;wsp:rsid wsp:val=&quot;005B43F6&quot;/&gt;&lt;wsp:rsid wsp:val=&quot;005B45D3&quot;/&gt;&lt;wsp:rsid wsp:val=&quot;005B4656&quot;/&gt;&lt;wsp:rsid wsp:val=&quot;005B5E46&quot;/&gt;&lt;wsp:rsid wsp:val=&quot;005C37E2&quot;/&gt;&lt;wsp:rsid wsp:val=&quot;005D4B72&quot;/&gt;&lt;wsp:rsid wsp:val=&quot;005E6672&quot;/&gt;&lt;wsp:rsid wsp:val=&quot;005F244B&quot;/&gt;&lt;wsp:rsid wsp:val=&quot;005F3424&quot;/&gt;&lt;wsp:rsid wsp:val=&quot;0060320A&quot;/&gt;&lt;wsp:rsid wsp:val=&quot;00604F45&quot;/&gt;&lt;wsp:rsid wsp:val=&quot;00611668&quot;/&gt;&lt;wsp:rsid wsp:val=&quot;00620BE7&quot;/&gt;&lt;wsp:rsid wsp:val=&quot;0062671B&quot;/&gt;&lt;wsp:rsid wsp:val=&quot;00635C3C&quot;/&gt;&lt;wsp:rsid wsp:val=&quot;0064590B&quot;/&gt;&lt;wsp:rsid wsp:val=&quot;00651A4E&quot;/&gt;&lt;wsp:rsid wsp:val=&quot;00655DE8&quot;/&gt;&lt;wsp:rsid wsp:val=&quot;0065736D&quot;/&gt;&lt;wsp:rsid wsp:val=&quot;00660371&quot;/&gt;&lt;wsp:rsid wsp:val=&quot;006665E5&quot;/&gt;&lt;wsp:rsid wsp:val=&quot;00667566&quot;/&gt;&lt;wsp:rsid wsp:val=&quot;0067132F&quot;/&gt;&lt;wsp:rsid wsp:val=&quot;00671546&quot;/&gt;&lt;wsp:rsid wsp:val=&quot;0067313A&quot;/&gt;&lt;wsp:rsid wsp:val=&quot;00676849&quot;/&gt;&lt;wsp:rsid wsp:val=&quot;0069149F&quot;/&gt;&lt;wsp:rsid wsp:val=&quot;00696517&quot;/&gt;&lt;wsp:rsid wsp:val=&quot;00696962&quot;/&gt;&lt;wsp:rsid wsp:val=&quot;006970FC&quot;/&gt;&lt;wsp:rsid wsp:val=&quot;006B1DAC&quot;/&gt;&lt;wsp:rsid wsp:val=&quot;006B4529&quot;/&gt;&lt;wsp:rsid wsp:val=&quot;006B596F&quot;/&gt;&lt;wsp:rsid wsp:val=&quot;006B7419&quot;/&gt;&lt;wsp:rsid wsp:val=&quot;006C4EDB&quot;/&gt;&lt;wsp:rsid wsp:val=&quot;006D0DBF&quot;/&gt;&lt;wsp:rsid wsp:val=&quot;006D2680&quot;/&gt;&lt;wsp:rsid wsp:val=&quot;006D27B5&quot;/&gt;&lt;wsp:rsid wsp:val=&quot;006E3589&quot;/&gt;&lt;wsp:rsid wsp:val=&quot;006F08B0&quot;/&gt;&lt;wsp:rsid wsp:val=&quot;006F1E83&quot;/&gt;&lt;wsp:rsid wsp:val=&quot;006F4CE4&quot;/&gt;&lt;wsp:rsid wsp:val=&quot;0070291C&quot;/&gt;&lt;wsp:rsid wsp:val=&quot;00702FAC&quot;/&gt;&lt;wsp:rsid wsp:val=&quot;00703AEA&quot;/&gt;&lt;wsp:rsid wsp:val=&quot;007050C0&quot;/&gt;&lt;wsp:rsid wsp:val=&quot;0070757B&quot;/&gt;&lt;wsp:rsid wsp:val=&quot;00713BA8&quot;/&gt;&lt;wsp:rsid wsp:val=&quot;00720375&quot;/&gt;&lt;wsp:rsid wsp:val=&quot;00737411&quot;/&gt;&lt;wsp:rsid wsp:val=&quot;007439E3&quot;/&gt;&lt;wsp:rsid wsp:val=&quot;00743F5B&quot;/&gt;&lt;wsp:rsid wsp:val=&quot;00754DBA&quot;/&gt;&lt;wsp:rsid wsp:val=&quot;00772DDA&quot;/&gt;&lt;wsp:rsid wsp:val=&quot;00784D11&quot;/&gt;&lt;wsp:rsid wsp:val=&quot;00787EE9&quot;/&gt;&lt;wsp:rsid wsp:val=&quot;0079712B&quot;/&gt;&lt;wsp:rsid wsp:val=&quot;00797B20&quot;/&gt;&lt;wsp:rsid wsp:val=&quot;007A7E6F&quot;/&gt;&lt;wsp:rsid wsp:val=&quot;007B21CC&quot;/&gt;&lt;wsp:rsid wsp:val=&quot;007B2884&quot;/&gt;&lt;wsp:rsid wsp:val=&quot;007B29E1&quot;/&gt;&lt;wsp:rsid wsp:val=&quot;007C34CA&quot;/&gt;&lt;wsp:rsid wsp:val=&quot;007C5E5D&quot;/&gt;&lt;wsp:rsid wsp:val=&quot;007D04DC&quot;/&gt;&lt;wsp:rsid wsp:val=&quot;007D284E&quot;/&gt;&lt;wsp:rsid wsp:val=&quot;007D49D4&quot;/&gt;&lt;wsp:rsid wsp:val=&quot;007E549A&quot;/&gt;&lt;wsp:rsid wsp:val=&quot;007F0B5A&quot;/&gt;&lt;wsp:rsid wsp:val=&quot;007F1E91&quot;/&gt;&lt;wsp:rsid wsp:val=&quot;007F3A0F&quot;/&gt;&lt;wsp:rsid wsp:val=&quot;0080098C&quot;/&gt;&lt;wsp:rsid wsp:val=&quot;00801ED7&quot;/&gt;&lt;wsp:rsid wsp:val=&quot;0081716B&quot;/&gt;&lt;wsp:rsid wsp:val=&quot;008212C2&quot;/&gt;&lt;wsp:rsid wsp:val=&quot;00824C8E&quot;/&gt;&lt;wsp:rsid wsp:val=&quot;00825B5B&quot;/&gt;&lt;wsp:rsid wsp:val=&quot;00826868&quot;/&gt;&lt;wsp:rsid wsp:val=&quot;0083252F&quot;/&gt;&lt;wsp:rsid wsp:val=&quot;008427A7&quot;/&gt;&lt;wsp:rsid wsp:val=&quot;008439EE&quot;/&gt;&lt;wsp:rsid wsp:val=&quot;008461F6&quot;/&gt;&lt;wsp:rsid wsp:val=&quot;00862238&quot;/&gt;&lt;wsp:rsid wsp:val=&quot;00862DCC&quot;/&gt;&lt;wsp:rsid wsp:val=&quot;0087083F&quot;/&gt;&lt;wsp:rsid wsp:val=&quot;008714E0&quot;/&gt;&lt;wsp:rsid wsp:val=&quot;00871A73&quot;/&gt;&lt;wsp:rsid wsp:val=&quot;00880038&quot;/&gt;&lt;wsp:rsid wsp:val=&quot;00881B7B&quot;/&gt;&lt;wsp:rsid wsp:val=&quot;00882B1E&quot;/&gt;&lt;wsp:rsid wsp:val=&quot;00884A9E&quot;/&gt;&lt;wsp:rsid wsp:val=&quot;00891A6D&quot;/&gt;&lt;wsp:rsid wsp:val=&quot;008A263D&quot;/&gt;&lt;wsp:rsid wsp:val=&quot;008B7B72&quot;/&gt;&lt;wsp:rsid wsp:val=&quot;008C3BC8&quot;/&gt;&lt;wsp:rsid wsp:val=&quot;008C4FF6&quot;/&gt;&lt;wsp:rsid wsp:val=&quot;008C656B&quot;/&gt;&lt;wsp:rsid wsp:val=&quot;008D1FB2&quot;/&gt;&lt;wsp:rsid wsp:val=&quot;008D6F94&quot;/&gt;&lt;wsp:rsid wsp:val=&quot;008F46A9&quot;/&gt;&lt;wsp:rsid wsp:val=&quot;008F581F&quot;/&gt;&lt;wsp:rsid wsp:val=&quot;00906D68&quot;/&gt;&lt;wsp:rsid wsp:val=&quot;009073D3&quot;/&gt;&lt;wsp:rsid wsp:val=&quot;00907F83&quot;/&gt;&lt;wsp:rsid wsp:val=&quot;00912296&quot;/&gt;&lt;wsp:rsid wsp:val=&quot;0091696A&quot;/&gt;&lt;wsp:rsid wsp:val=&quot;0092656D&quot;/&gt;&lt;wsp:rsid wsp:val=&quot;00926E16&quot;/&gt;&lt;wsp:rsid wsp:val=&quot;00931955&quot;/&gt;&lt;wsp:rsid wsp:val=&quot;00940C90&quot;/&gt;&lt;wsp:rsid wsp:val=&quot;009431EC&quot;/&gt;&lt;wsp:rsid wsp:val=&quot;0094725C&quot;/&gt;&lt;wsp:rsid wsp:val=&quot;00950F7F&quot;/&gt;&lt;wsp:rsid wsp:val=&quot;00954D44&quot;/&gt;&lt;wsp:rsid wsp:val=&quot;009552E0&quot;/&gt;&lt;wsp:rsid wsp:val=&quot;00961E21&quot;/&gt;&lt;wsp:rsid wsp:val=&quot;0096780F&quot;/&gt;&lt;wsp:rsid wsp:val=&quot;0097015A&quot;/&gt;&lt;wsp:rsid wsp:val=&quot;00986AA2&quot;/&gt;&lt;wsp:rsid wsp:val=&quot;009908B1&quot;/&gt;&lt;wsp:rsid wsp:val=&quot;009A1881&quot;/&gt;&lt;wsp:rsid wsp:val=&quot;009A32DE&quot;/&gt;&lt;wsp:rsid wsp:val=&quot;009A382B&quot;/&gt;&lt;wsp:rsid wsp:val=&quot;009A51E7&quot;/&gt;&lt;wsp:rsid wsp:val=&quot;009B1D37&quot;/&gt;&lt;wsp:rsid wsp:val=&quot;009C5342&quot;/&gt;&lt;wsp:rsid wsp:val=&quot;009C55E5&quot;/&gt;&lt;wsp:rsid wsp:val=&quot;009D390D&quot;/&gt;&lt;wsp:rsid wsp:val=&quot;009E3742&quot;/&gt;&lt;wsp:rsid wsp:val=&quot;009E3AB8&quot;/&gt;&lt;wsp:rsid wsp:val=&quot;009E7E48&quot;/&gt;&lt;wsp:rsid wsp:val=&quot;009E7FF0&quot;/&gt;&lt;wsp:rsid wsp:val=&quot;009F36C9&quot;/&gt;&lt;wsp:rsid wsp:val=&quot;009F4357&quot;/&gt;&lt;wsp:rsid wsp:val=&quot;009F47E1&quot;/&gt;&lt;wsp:rsid wsp:val=&quot;009F7E79&quot;/&gt;&lt;wsp:rsid wsp:val=&quot;00A153B6&quot;/&gt;&lt;wsp:rsid wsp:val=&quot;00A2310A&quot;/&gt;&lt;wsp:rsid wsp:val=&quot;00A27181&quot;/&gt;&lt;wsp:rsid wsp:val=&quot;00A27DC5&quot;/&gt;&lt;wsp:rsid wsp:val=&quot;00A321CD&quot;/&gt;&lt;wsp:rsid wsp:val=&quot;00A3592A&quot;/&gt;&lt;wsp:rsid wsp:val=&quot;00A471B7&quot;/&gt;&lt;wsp:rsid wsp:val=&quot;00A60C5F&quot;/&gt;&lt;wsp:rsid wsp:val=&quot;00A7290F&quot;/&gt;&lt;wsp:rsid wsp:val=&quot;00A84EC8&quot;/&gt;&lt;wsp:rsid wsp:val=&quot;00A87511&quot;/&gt;&lt;wsp:rsid wsp:val=&quot;00A9026C&quot;/&gt;&lt;wsp:rsid wsp:val=&quot;00A939F6&quot;/&gt;&lt;wsp:rsid wsp:val=&quot;00AB46D2&quot;/&gt;&lt;wsp:rsid wsp:val=&quot;00AD66BA&quot;/&gt;&lt;wsp:rsid wsp:val=&quot;00AE1B26&quot;/&gt;&lt;wsp:rsid wsp:val=&quot;00AE6B8A&quot;/&gt;&lt;wsp:rsid wsp:val=&quot;00B0037A&quot;/&gt;&lt;wsp:rsid wsp:val=&quot;00B0486A&quot;/&gt;&lt;wsp:rsid wsp:val=&quot;00B04EE0&quot;/&gt;&lt;wsp:rsid wsp:val=&quot;00B0596F&quot;/&gt;&lt;wsp:rsid wsp:val=&quot;00B074FD&quot;/&gt;&lt;wsp:rsid wsp:val=&quot;00B11080&quot;/&gt;&lt;wsp:rsid wsp:val=&quot;00B13DF7&quot;/&gt;&lt;wsp:rsid wsp:val=&quot;00B2087F&quot;/&gt;&lt;wsp:rsid wsp:val=&quot;00B24EC3&quot;/&gt;&lt;wsp:rsid wsp:val=&quot;00B30799&quot;/&gt;&lt;wsp:rsid wsp:val=&quot;00B37F91&quot;/&gt;&lt;wsp:rsid wsp:val=&quot;00B40FCF&quot;/&gt;&lt;wsp:rsid wsp:val=&quot;00B41D52&quot;/&gt;&lt;wsp:rsid wsp:val=&quot;00B524BC&quot;/&gt;&lt;wsp:rsid wsp:val=&quot;00B52A1E&quot;/&gt;&lt;wsp:rsid wsp:val=&quot;00B541BF&quot;/&gt;&lt;wsp:rsid wsp:val=&quot;00B56E7F&quot;/&gt;&lt;wsp:rsid wsp:val=&quot;00B644BA&quot;/&gt;&lt;wsp:rsid wsp:val=&quot;00B65E93&quot;/&gt;&lt;wsp:rsid wsp:val=&quot;00B703A6&quot;/&gt;&lt;wsp:rsid wsp:val=&quot;00B757BD&quot;/&gt;&lt;wsp:rsid wsp:val=&quot;00B80007&quot;/&gt;&lt;wsp:rsid wsp:val=&quot;00B80B35&quot;/&gt;&lt;wsp:rsid wsp:val=&quot;00B9439B&quot;/&gt;&lt;wsp:rsid wsp:val=&quot;00B95D33&quot;/&gt;&lt;wsp:rsid wsp:val=&quot;00BB392D&quot;/&gt;&lt;wsp:rsid wsp:val=&quot;00BC0193&quot;/&gt;&lt;wsp:rsid wsp:val=&quot;00BC5A21&quot;/&gt;&lt;wsp:rsid wsp:val=&quot;00BC62DD&quot;/&gt;&lt;wsp:rsid wsp:val=&quot;00BE233F&quot;/&gt;&lt;wsp:rsid wsp:val=&quot;00BE2795&quot;/&gt;&lt;wsp:rsid wsp:val=&quot;00BF2530&quot;/&gt;&lt;wsp:rsid wsp:val=&quot;00BF346C&quot;/&gt;&lt;wsp:rsid wsp:val=&quot;00BF3C01&quot;/&gt;&lt;wsp:rsid wsp:val=&quot;00C15969&quot;/&gt;&lt;wsp:rsid wsp:val=&quot;00C17278&quot;/&gt;&lt;wsp:rsid wsp:val=&quot;00C17DE4&quot;/&gt;&lt;wsp:rsid wsp:val=&quot;00C34BF0&quot;/&gt;&lt;wsp:rsid wsp:val=&quot;00C413BD&quot;/&gt;&lt;wsp:rsid wsp:val=&quot;00C4519A&quot;/&gt;&lt;wsp:rsid wsp:val=&quot;00C501CA&quot;/&gt;&lt;wsp:rsid wsp:val=&quot;00C62E38&quot;/&gt;&lt;wsp:rsid wsp:val=&quot;00C93917&quot;/&gt;&lt;wsp:rsid wsp:val=&quot;00C94DB3&quot;/&gt;&lt;wsp:rsid wsp:val=&quot;00C95518&quot;/&gt;&lt;wsp:rsid wsp:val=&quot;00C95542&quot;/&gt;&lt;wsp:rsid wsp:val=&quot;00C968D4&quot;/&gt;&lt;wsp:rsid wsp:val=&quot;00CA0F9F&quot;/&gt;&lt;wsp:rsid wsp:val=&quot;00CA4349&quot;/&gt;&lt;wsp:rsid wsp:val=&quot;00CA680D&quot;/&gt;&lt;wsp:rsid wsp:val=&quot;00CB0E26&quot;/&gt;&lt;wsp:rsid wsp:val=&quot;00CB1575&quot;/&gt;&lt;wsp:rsid wsp:val=&quot;00CB27C7&quot;/&gt;&lt;wsp:rsid wsp:val=&quot;00CB716D&quot;/&gt;&lt;wsp:rsid wsp:val=&quot;00CC3699&quot;/&gt;&lt;wsp:rsid wsp:val=&quot;00CC5DE9&quot;/&gt;&lt;wsp:rsid wsp:val=&quot;00CD0F08&quot;/&gt;&lt;wsp:rsid wsp:val=&quot;00CD2465&quot;/&gt;&lt;wsp:rsid wsp:val=&quot;00D0239C&quot;/&gt;&lt;wsp:rsid wsp:val=&quot;00D064ED&quot;/&gt;&lt;wsp:rsid wsp:val=&quot;00D15BBE&quot;/&gt;&lt;wsp:rsid wsp:val=&quot;00D15C38&quot;/&gt;&lt;wsp:rsid wsp:val=&quot;00D20209&quot;/&gt;&lt;wsp:rsid wsp:val=&quot;00D24C6C&quot;/&gt;&lt;wsp:rsid wsp:val=&quot;00D26D38&quot;/&gt;&lt;wsp:rsid wsp:val=&quot;00D30A51&quot;/&gt;&lt;wsp:rsid wsp:val=&quot;00D33D83&quot;/&gt;&lt;wsp:rsid wsp:val=&quot;00D35D25&quot;/&gt;&lt;wsp:rsid wsp:val=&quot;00D37E42&quot;/&gt;&lt;wsp:rsid wsp:val=&quot;00D40E18&quot;/&gt;&lt;wsp:rsid wsp:val=&quot;00D4552E&quot;/&gt;&lt;wsp:rsid wsp:val=&quot;00D466B3&quot;/&gt;&lt;wsp:rsid wsp:val=&quot;00D60C7A&quot;/&gt;&lt;wsp:rsid wsp:val=&quot;00D7006E&quot;/&gt;&lt;wsp:rsid wsp:val=&quot;00D8251F&quot;/&gt;&lt;wsp:rsid wsp:val=&quot;00D84514&quot;/&gt;&lt;wsp:rsid wsp:val=&quot;00D90F61&quot;/&gt;&lt;wsp:rsid wsp:val=&quot;00D9611F&quot;/&gt;&lt;wsp:rsid wsp:val=&quot;00DA0F18&quot;/&gt;&lt;wsp:rsid wsp:val=&quot;00DB15F3&quot;/&gt;&lt;wsp:rsid wsp:val=&quot;00DB5178&quot;/&gt;&lt;wsp:rsid wsp:val=&quot;00DB6158&quot;/&gt;&lt;wsp:rsid wsp:val=&quot;00DB7FD0&quot;/&gt;&lt;wsp:rsid wsp:val=&quot;00DC247C&quot;/&gt;&lt;wsp:rsid wsp:val=&quot;00DD1C71&quot;/&gt;&lt;wsp:rsid wsp:val=&quot;00DE29BB&quot;/&gt;&lt;wsp:rsid wsp:val=&quot;00DF43B3&quot;/&gt;&lt;wsp:rsid wsp:val=&quot;00E10AF1&quot;/&gt;&lt;wsp:rsid wsp:val=&quot;00E13023&quot;/&gt;&lt;wsp:rsid wsp:val=&quot;00E14F21&quot;/&gt;&lt;wsp:rsid wsp:val=&quot;00E1655B&quot;/&gt;&lt;wsp:rsid wsp:val=&quot;00E17538&quot;/&gt;&lt;wsp:rsid wsp:val=&quot;00E2095E&quot;/&gt;&lt;wsp:rsid wsp:val=&quot;00E258C6&quot;/&gt;&lt;wsp:rsid wsp:val=&quot;00E26126&quot;/&gt;&lt;wsp:rsid wsp:val=&quot;00E3042D&quot;/&gt;&lt;wsp:rsid wsp:val=&quot;00E5542A&quot;/&gt;&lt;wsp:rsid wsp:val=&quot;00E55627&quot;/&gt;&lt;wsp:rsid wsp:val=&quot;00E56CCC&quot;/&gt;&lt;wsp:rsid wsp:val=&quot;00E61834&quot;/&gt;&lt;wsp:rsid wsp:val=&quot;00E618BC&quot;/&gt;&lt;wsp:rsid wsp:val=&quot;00E63CBD&quot;/&gt;&lt;wsp:rsid wsp:val=&quot;00E86960&quot;/&gt;&lt;wsp:rsid wsp:val=&quot;00E90D7A&quot;/&gt;&lt;wsp:rsid wsp:val=&quot;00E92C45&quot;/&gt;&lt;wsp:rsid wsp:val=&quot;00E93594&quot;/&gt;&lt;wsp:rsid wsp:val=&quot;00E941B9&quot;/&gt;&lt;wsp:rsid wsp:val=&quot;00E97BAF&quot;/&gt;&lt;wsp:rsid wsp:val=&quot;00EA4D58&quot;/&gt;&lt;wsp:rsid wsp:val=&quot;00EB295E&quot;/&gt;&lt;wsp:rsid wsp:val=&quot;00EB6384&quot;/&gt;&lt;wsp:rsid wsp:val=&quot;00EC1F1B&quot;/&gt;&lt;wsp:rsid wsp:val=&quot;00ED449F&quot;/&gt;&lt;wsp:rsid wsp:val=&quot;00EE2A2E&quot;/&gt;&lt;wsp:rsid wsp:val=&quot;00EF1F3B&quot;/&gt;&lt;wsp:rsid wsp:val=&quot;00EF775A&quot;/&gt;&lt;wsp:rsid wsp:val=&quot;00F07EFC&quot;/&gt;&lt;wsp:rsid wsp:val=&quot;00F128AD&quot;/&gt;&lt;wsp:rsid wsp:val=&quot;00F13153&quot;/&gt;&lt;wsp:rsid wsp:val=&quot;00F20AFB&quot;/&gt;&lt;wsp:rsid wsp:val=&quot;00F2592C&quot;/&gt;&lt;wsp:rsid wsp:val=&quot;00F2685C&quot;/&gt;&lt;wsp:rsid wsp:val=&quot;00F4267F&quot;/&gt;&lt;wsp:rsid wsp:val=&quot;00F44D6E&quot;/&gt;&lt;wsp:rsid wsp:val=&quot;00F44F48&quot;/&gt;&lt;wsp:rsid wsp:val=&quot;00F528CE&quot;/&gt;&lt;wsp:rsid wsp:val=&quot;00F617E6&quot;/&gt;&lt;wsp:rsid wsp:val=&quot;00F66182&quot;/&gt;&lt;wsp:rsid wsp:val=&quot;00F67ABB&quot;/&gt;&lt;wsp:rsid wsp:val=&quot;00F70C81&quot;/&gt;&lt;wsp:rsid wsp:val=&quot;00F70CD6&quot;/&gt;&lt;wsp:rsid wsp:val=&quot;00F73C3F&quot;/&gt;&lt;wsp:rsid wsp:val=&quot;00F8064D&quot;/&gt;&lt;wsp:rsid wsp:val=&quot;00F848B7&quot;/&gt;&lt;wsp:rsid wsp:val=&quot;00F90244&quot;/&gt;&lt;wsp:rsid wsp:val=&quot;00F906F4&quot;/&gt;&lt;wsp:rsid wsp:val=&quot;00FA6515&quot;/&gt;&lt;wsp:rsid wsp:val=&quot;00FB4543&quot;/&gt;&lt;wsp:rsid wsp:val=&quot;00FB4F48&quot;/&gt;&lt;wsp:rsid wsp:val=&quot;00FC50EF&quot;/&gt;&lt;wsp:rsid wsp:val=&quot;00FC6DB0&quot;/&gt;&lt;wsp:rsid wsp:val=&quot;00FD757A&quot;/&gt;&lt;wsp:rsid wsp:val=&quot;00FF05B2&quot;/&gt;&lt;wsp:rsid wsp:val=&quot;00FF1007&quot;/&gt;&lt;/wsp:rsids&gt;&lt;/w:docPr&gt;&lt;w:body&gt;&lt;wx:sect&gt;&lt;w:p wsp:rsidR=&quot;00000000&quot; wsp:rsidRDefault=&quot;00504974&quot; wsp:rsidP=&quot;00504974&quot;&gt;&lt;m:oMathPara&gt;&lt;m:oMath&gt;&lt;m:f&gt;&lt;m:fPr&gt;&lt;m:ctrlPr&gt;&lt;w:rPr&gt;&lt;w:rFonts w:ascii=&quot;Cambria Math&quot; w:h-ansi=&quot;Times New Roman&quot;/&gt;&lt;wx:font wx:val=&quot;Cambria Math&quot;/&gt;&lt;w:i/&gt;&lt;w:sz w:val=&quot;28&quot;/&gt;&lt;w:sz-cs w:val=&quot;28&quot;/&gt;&lt;/w:rPr&gt;&lt;/m:ctrlPr&gt;&lt;/m:fPr&gt;&lt;m:num&gt;&lt;m:r&gt;&lt;w:rPr&gt;&lt;w:rFonts w:ascii=&quot;Cambria Math&quot; w:h-ansi=&quot;Times New Roman&quot;/&gt;&lt;wx:font wx:val=&quot;Times New Roman&quot;/&gt;&lt;w:i/&gt;&lt;w:sz w:val=&quot;28&quot;/&gt;&lt;w:sz-cs w:val=&quot;28&quot;/&gt;&lt;/w:rPr&gt;&lt;m:t&gt;Р°&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lt;/m:t&gt;&lt;/m:r&gt;&lt;/m:e&gt;&lt;m:sub&gt;&lt;m:r&gt;&lt;w:rPr&gt;&lt;w:rFonts w:ascii=&quot;Cambria Math&quot; w:h-ansi=&quot;Times New Roman&quot;/&gt;&lt;wx:font wx:val=&quot;Times New Roman&quot;/&gt;&lt;w:i/&gt;&lt;w:sz w:val=&quot;28&quot;/&gt;&lt;w:sz-cs w:val=&quot;28&quot;/&gt;&lt;/w:rPr&gt;&lt;m:t&gt;РєСЂ&lt;/m:t&gt;&lt;/m:r&gt;&lt;/m:sub&gt;&lt;/m:sSub&gt;&lt;/m:num&gt;&lt;m:den&gt;&lt;m:r&gt;&lt;w:rPr&gt;&lt;w:rFonts w:ascii=&quot;Cambria Math&quot; w:h-ansi=&quot;Times New Roman&quot;/&gt;&lt;wx:font wx:val=&quot;Times New Roman&quot;/&gt;&lt;w:i/&gt;&lt;w:sz w:val=&quot;28&quot;/&gt;&lt;w:sz-cs w:val=&quot;28&quot;/&gt;&lt;/w:rPr&gt;&lt;m:t&gt;РІ&lt;/m:t&gt;&lt;/m:r&gt;&lt;m:r&gt;&lt;w:rPr&gt;&lt;w:rFonts w:ascii=&quot;Cambria Math&quot; w:h-ansi=&quot;Times New Roman&quot;/&gt;&lt;wx:font wx:val=&quot;Cambria Math&quot;/&gt;&lt;w:i/&gt;&lt;w:sz w:val=&quot;28&quot;/&gt;&lt;w:sz-cs w:val=&quot;28&quot;/&gt;&lt;/w:rPr&gt;&lt;m:t&gt; &lt;/m:t&gt;&lt;/m:r&gt;&lt;m:r&gt;&lt;w:rPr&gt;&lt;w:rFonts w:ascii=&quot;Cambria Math&quot; w:h-ansi=&quot;Cambria Math&quot;/&gt;&lt;wx:font wx:val=&quot;Cambria Math&quot;/&gt;&lt;w:i/&gt;&lt;w:sz w:val=&quot;28&quot;/&gt;&lt;w:sz-cs w:val=&quot;28&quot;/&gt;&lt;/w:rPr&gt;&lt;m:t&gt;вЂ’&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lt;/m:t&gt;&lt;/m:r&gt;&lt;/m:e&gt;&lt;m:sub&gt;&lt;m:r&gt;&lt;w:rPr&gt;&lt;w:rFonts w:ascii=&quot;Cambria Math&quot; w:h-ansi=&quot;Times New Roman&quot;/&gt;&lt;wx:font wx:val=&quot;Times New Roman&quot;/&gt;&lt;w:i/&gt;&lt;w:sz w:val=&quot;28&quot;/&gt;&lt;w:sz-cs w:val=&quot;28&quot;/&gt;&lt;/w:rPr&gt;&lt;m:t&gt;РєСЂ&lt;/m:t&gt;&lt;/m:r&gt;&lt;/m:sub&gt;&lt;/m:sSub&gt;&lt;/m:den&gt;&lt;/m:f&gt;&lt;m:r&gt;&lt;w:rPr&gt;&lt;w:rFonts w:ascii=&quot;Cambria Math&quot; w:h-ansi=&quot;Times New Roman&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4" o:title="" chromakey="white"/>
          </v:shape>
        </w:pict>
      </w:r>
      <w:r w:rsidRPr="002C5F8E">
        <w:rPr>
          <w:rFonts w:ascii="Times New Roman" w:hAnsi="Times New Roman"/>
          <w:sz w:val="28"/>
          <w:szCs w:val="28"/>
        </w:rPr>
        <w:instrText xml:space="preserve"> </w:instrText>
      </w:r>
      <w:r w:rsidRPr="002C5F8E">
        <w:rPr>
          <w:rFonts w:ascii="Times New Roman" w:hAnsi="Times New Roman"/>
          <w:sz w:val="28"/>
          <w:szCs w:val="28"/>
        </w:rPr>
        <w:fldChar w:fldCharType="separate"/>
      </w:r>
      <w:r w:rsidRPr="002C5F8E">
        <w:rPr>
          <w:position w:val="-27"/>
        </w:rPr>
        <w:pict>
          <v:shape id="_x0000_i1040" type="#_x0000_t75" style="width:30.6pt;height:29.4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439E3&quot;/&gt;&lt;wsp:rsid wsp:val=&quot;00012591&quot;/&gt;&lt;wsp:rsid wsp:val=&quot;00023518&quot;/&gt;&lt;wsp:rsid wsp:val=&quot;00026AA6&quot;/&gt;&lt;wsp:rsid wsp:val=&quot;00026C45&quot;/&gt;&lt;wsp:rsid wsp:val=&quot;00027D63&quot;/&gt;&lt;wsp:rsid wsp:val=&quot;0003358A&quot;/&gt;&lt;wsp:rsid wsp:val=&quot;00053ABA&quot;/&gt;&lt;wsp:rsid wsp:val=&quot;00073E15&quot;/&gt;&lt;wsp:rsid wsp:val=&quot;00082580&quot;/&gt;&lt;wsp:rsid wsp:val=&quot;00091534&quot;/&gt;&lt;wsp:rsid wsp:val=&quot;000A25E1&quot;/&gt;&lt;wsp:rsid wsp:val=&quot;000A7B27&quot;/&gt;&lt;wsp:rsid wsp:val=&quot;000B3F55&quot;/&gt;&lt;wsp:rsid wsp:val=&quot;000C1DB1&quot;/&gt;&lt;wsp:rsid wsp:val=&quot;000C5951&quot;/&gt;&lt;wsp:rsid wsp:val=&quot;000E5241&quot;/&gt;&lt;wsp:rsid wsp:val=&quot;000E772F&quot;/&gt;&lt;wsp:rsid wsp:val=&quot;000F28B2&quot;/&gt;&lt;wsp:rsid wsp:val=&quot;001131B9&quot;/&gt;&lt;wsp:rsid wsp:val=&quot;00135398&quot;/&gt;&lt;wsp:rsid wsp:val=&quot;00142ED3&quot;/&gt;&lt;wsp:rsid wsp:val=&quot;00150D8F&quot;/&gt;&lt;wsp:rsid wsp:val=&quot;00151569&quot;/&gt;&lt;wsp:rsid wsp:val=&quot;00156276&quot;/&gt;&lt;wsp:rsid wsp:val=&quot;00164623&quot;/&gt;&lt;wsp:rsid wsp:val=&quot;0016468A&quot;/&gt;&lt;wsp:rsid wsp:val=&quot;00166DB0&quot;/&gt;&lt;wsp:rsid wsp:val=&quot;00170974&quot;/&gt;&lt;wsp:rsid wsp:val=&quot;00175F80&quot;/&gt;&lt;wsp:rsid wsp:val=&quot;00180C02&quot;/&gt;&lt;wsp:rsid wsp:val=&quot;00183109&quot;/&gt;&lt;wsp:rsid wsp:val=&quot;001A1B78&quot;/&gt;&lt;wsp:rsid wsp:val=&quot;001A31DB&quot;/&gt;&lt;wsp:rsid wsp:val=&quot;001A6B43&quot;/&gt;&lt;wsp:rsid wsp:val=&quot;001B7D20&quot;/&gt;&lt;wsp:rsid wsp:val=&quot;001C0001&quot;/&gt;&lt;wsp:rsid wsp:val=&quot;001C7F81&quot;/&gt;&lt;wsp:rsid wsp:val=&quot;001D4AD0&quot;/&gt;&lt;wsp:rsid wsp:val=&quot;001E1D8E&quot;/&gt;&lt;wsp:rsid wsp:val=&quot;001E1EE9&quot;/&gt;&lt;wsp:rsid wsp:val=&quot;00202355&quot;/&gt;&lt;wsp:rsid wsp:val=&quot;00204D65&quot;/&gt;&lt;wsp:rsid wsp:val=&quot;00207BE8&quot;/&gt;&lt;wsp:rsid wsp:val=&quot;00210512&quot;/&gt;&lt;wsp:rsid wsp:val=&quot;00213A14&quot;/&gt;&lt;wsp:rsid wsp:val=&quot;00214ABD&quot;/&gt;&lt;wsp:rsid wsp:val=&quot;002308A5&quot;/&gt;&lt;wsp:rsid wsp:val=&quot;0023217F&quot;/&gt;&lt;wsp:rsid wsp:val=&quot;002370DA&quot;/&gt;&lt;wsp:rsid wsp:val=&quot;00263CDA&quot;/&gt;&lt;wsp:rsid wsp:val=&quot;00272D17&quot;/&gt;&lt;wsp:rsid wsp:val=&quot;00272DB7&quot;/&gt;&lt;wsp:rsid wsp:val=&quot;0027492F&quot;/&gt;&lt;wsp:rsid wsp:val=&quot;002813BC&quot;/&gt;&lt;wsp:rsid wsp:val=&quot;00282226&quot;/&gt;&lt;wsp:rsid wsp:val=&quot;0028463A&quot;/&gt;&lt;wsp:rsid wsp:val=&quot;00284FD2&quot;/&gt;&lt;wsp:rsid wsp:val=&quot;002959D6&quot;/&gt;&lt;wsp:rsid wsp:val=&quot;00297276&quot;/&gt;&lt;wsp:rsid wsp:val=&quot;002A07E9&quot;/&gt;&lt;wsp:rsid wsp:val=&quot;002C1009&quot;/&gt;&lt;wsp:rsid wsp:val=&quot;002C5F8E&quot;/&gt;&lt;wsp:rsid wsp:val=&quot;002D3733&quot;/&gt;&lt;wsp:rsid wsp:val=&quot;002E3201&quot;/&gt;&lt;wsp:rsid wsp:val=&quot;002E3642&quot;/&gt;&lt;wsp:rsid wsp:val=&quot;002E5089&quot;/&gt;&lt;wsp:rsid wsp:val=&quot;002E5707&quot;/&gt;&lt;wsp:rsid wsp:val=&quot;002E7B05&quot;/&gt;&lt;wsp:rsid wsp:val=&quot;002F1458&quot;/&gt;&lt;wsp:rsid wsp:val=&quot;002F4134&quot;/&gt;&lt;wsp:rsid wsp:val=&quot;002F46D9&quot;/&gt;&lt;wsp:rsid wsp:val=&quot;002F5C32&quot;/&gt;&lt;wsp:rsid wsp:val=&quot;00302868&quot;/&gt;&lt;wsp:rsid wsp:val=&quot;00302A69&quot;/&gt;&lt;wsp:rsid wsp:val=&quot;0032236A&quot;/&gt;&lt;wsp:rsid wsp:val=&quot;0032307E&quot;/&gt;&lt;wsp:rsid wsp:val=&quot;00325DE1&quot;/&gt;&lt;wsp:rsid wsp:val=&quot;00327954&quot;/&gt;&lt;wsp:rsid wsp:val=&quot;00331922&quot;/&gt;&lt;wsp:rsid wsp:val=&quot;003445D1&quot;/&gt;&lt;wsp:rsid wsp:val=&quot;00344C36&quot;/&gt;&lt;wsp:rsid wsp:val=&quot;00344C73&quot;/&gt;&lt;wsp:rsid wsp:val=&quot;0035648A&quot;/&gt;&lt;wsp:rsid wsp:val=&quot;003572C3&quot;/&gt;&lt;wsp:rsid wsp:val=&quot;00361197&quot;/&gt;&lt;wsp:rsid wsp:val=&quot;00364D65&quot;/&gt;&lt;wsp:rsid wsp:val=&quot;003678D2&quot;/&gt;&lt;wsp:rsid wsp:val=&quot;00383731&quot;/&gt;&lt;wsp:rsid wsp:val=&quot;00383F6F&quot;/&gt;&lt;wsp:rsid wsp:val=&quot;003864D9&quot;/&gt;&lt;wsp:rsid wsp:val=&quot;003964EF&quot;/&gt;&lt;wsp:rsid wsp:val=&quot;003A6E44&quot;/&gt;&lt;wsp:rsid wsp:val=&quot;003B5501&quot;/&gt;&lt;wsp:rsid wsp:val=&quot;003B74D6&quot;/&gt;&lt;wsp:rsid wsp:val=&quot;003C403C&quot;/&gt;&lt;wsp:rsid wsp:val=&quot;003E38D3&quot;/&gt;&lt;wsp:rsid wsp:val=&quot;003F31F0&quot;/&gt;&lt;wsp:rsid wsp:val=&quot;003F336E&quot;/&gt;&lt;wsp:rsid wsp:val=&quot;003F33A2&quot;/&gt;&lt;wsp:rsid wsp:val=&quot;00411149&quot;/&gt;&lt;wsp:rsid wsp:val=&quot;0042294D&quot;/&gt;&lt;wsp:rsid wsp:val=&quot;00426F61&quot;/&gt;&lt;wsp:rsid wsp:val=&quot;00433FA2&quot;/&gt;&lt;wsp:rsid wsp:val=&quot;00434E8C&quot;/&gt;&lt;wsp:rsid wsp:val=&quot;004365C0&quot;/&gt;&lt;wsp:rsid wsp:val=&quot;00440394&quot;/&gt;&lt;wsp:rsid wsp:val=&quot;00440C7C&quot;/&gt;&lt;wsp:rsid wsp:val=&quot;00447DD5&quot;/&gt;&lt;wsp:rsid wsp:val=&quot;00452F3B&quot;/&gt;&lt;wsp:rsid wsp:val=&quot;00461A46&quot;/&gt;&lt;wsp:rsid wsp:val=&quot;00476D35&quot;/&gt;&lt;wsp:rsid wsp:val=&quot;004A0DB3&quot;/&gt;&lt;wsp:rsid wsp:val=&quot;004C39D7&quot;/&gt;&lt;wsp:rsid wsp:val=&quot;004C6951&quot;/&gt;&lt;wsp:rsid wsp:val=&quot;004D2009&quot;/&gt;&lt;wsp:rsid wsp:val=&quot;004D7F80&quot;/&gt;&lt;wsp:rsid wsp:val=&quot;004E70AD&quot;/&gt;&lt;wsp:rsid wsp:val=&quot;004F2917&quot;/&gt;&lt;wsp:rsid wsp:val=&quot;004F2A74&quot;/&gt;&lt;wsp:rsid wsp:val=&quot;004F395F&quot;/&gt;&lt;wsp:rsid wsp:val=&quot;00501B11&quot;/&gt;&lt;wsp:rsid wsp:val=&quot;00501C5B&quot;/&gt;&lt;wsp:rsid wsp:val=&quot;00504974&quot;/&gt;&lt;wsp:rsid wsp:val=&quot;00510460&quot;/&gt;&lt;wsp:rsid wsp:val=&quot;0052167C&quot;/&gt;&lt;wsp:rsid wsp:val=&quot;00524176&quot;/&gt;&lt;wsp:rsid wsp:val=&quot;00527642&quot;/&gt;&lt;wsp:rsid wsp:val=&quot;00540C66&quot;/&gt;&lt;wsp:rsid wsp:val=&quot;00550CE8&quot;/&gt;&lt;wsp:rsid wsp:val=&quot;0055578A&quot;/&gt;&lt;wsp:rsid wsp:val=&quot;00561536&quot;/&gt;&lt;wsp:rsid wsp:val=&quot;00566392&quot;/&gt;&lt;wsp:rsid wsp:val=&quot;00567952&quot;/&gt;&lt;wsp:rsid wsp:val=&quot;0058368B&quot;/&gt;&lt;wsp:rsid wsp:val=&quot;005850CA&quot;/&gt;&lt;wsp:rsid wsp:val=&quot;005851C1&quot;/&gt;&lt;wsp:rsid wsp:val=&quot;00591E7A&quot;/&gt;&lt;wsp:rsid wsp:val=&quot;0059511A&quot;/&gt;&lt;wsp:rsid wsp:val=&quot;00596033&quot;/&gt;&lt;wsp:rsid wsp:val=&quot;005A7CF7&quot;/&gt;&lt;wsp:rsid wsp:val=&quot;005B2769&quot;/&gt;&lt;wsp:rsid wsp:val=&quot;005B43F6&quot;/&gt;&lt;wsp:rsid wsp:val=&quot;005B45D3&quot;/&gt;&lt;wsp:rsid wsp:val=&quot;005B4656&quot;/&gt;&lt;wsp:rsid wsp:val=&quot;005B5E46&quot;/&gt;&lt;wsp:rsid wsp:val=&quot;005C37E2&quot;/&gt;&lt;wsp:rsid wsp:val=&quot;005D4B72&quot;/&gt;&lt;wsp:rsid wsp:val=&quot;005E6672&quot;/&gt;&lt;wsp:rsid wsp:val=&quot;005F244B&quot;/&gt;&lt;wsp:rsid wsp:val=&quot;005F3424&quot;/&gt;&lt;wsp:rsid wsp:val=&quot;0060320A&quot;/&gt;&lt;wsp:rsid wsp:val=&quot;00604F45&quot;/&gt;&lt;wsp:rsid wsp:val=&quot;00611668&quot;/&gt;&lt;wsp:rsid wsp:val=&quot;00620BE7&quot;/&gt;&lt;wsp:rsid wsp:val=&quot;0062671B&quot;/&gt;&lt;wsp:rsid wsp:val=&quot;00635C3C&quot;/&gt;&lt;wsp:rsid wsp:val=&quot;0064590B&quot;/&gt;&lt;wsp:rsid wsp:val=&quot;00651A4E&quot;/&gt;&lt;wsp:rsid wsp:val=&quot;00655DE8&quot;/&gt;&lt;wsp:rsid wsp:val=&quot;0065736D&quot;/&gt;&lt;wsp:rsid wsp:val=&quot;00660371&quot;/&gt;&lt;wsp:rsid wsp:val=&quot;006665E5&quot;/&gt;&lt;wsp:rsid wsp:val=&quot;00667566&quot;/&gt;&lt;wsp:rsid wsp:val=&quot;0067132F&quot;/&gt;&lt;wsp:rsid wsp:val=&quot;00671546&quot;/&gt;&lt;wsp:rsid wsp:val=&quot;0067313A&quot;/&gt;&lt;wsp:rsid wsp:val=&quot;00676849&quot;/&gt;&lt;wsp:rsid wsp:val=&quot;0069149F&quot;/&gt;&lt;wsp:rsid wsp:val=&quot;00696517&quot;/&gt;&lt;wsp:rsid wsp:val=&quot;00696962&quot;/&gt;&lt;wsp:rsid wsp:val=&quot;006970FC&quot;/&gt;&lt;wsp:rsid wsp:val=&quot;006B1DAC&quot;/&gt;&lt;wsp:rsid wsp:val=&quot;006B4529&quot;/&gt;&lt;wsp:rsid wsp:val=&quot;006B596F&quot;/&gt;&lt;wsp:rsid wsp:val=&quot;006B7419&quot;/&gt;&lt;wsp:rsid wsp:val=&quot;006C4EDB&quot;/&gt;&lt;wsp:rsid wsp:val=&quot;006D0DBF&quot;/&gt;&lt;wsp:rsid wsp:val=&quot;006D2680&quot;/&gt;&lt;wsp:rsid wsp:val=&quot;006D27B5&quot;/&gt;&lt;wsp:rsid wsp:val=&quot;006E3589&quot;/&gt;&lt;wsp:rsid wsp:val=&quot;006F08B0&quot;/&gt;&lt;wsp:rsid wsp:val=&quot;006F1E83&quot;/&gt;&lt;wsp:rsid wsp:val=&quot;006F4CE4&quot;/&gt;&lt;wsp:rsid wsp:val=&quot;0070291C&quot;/&gt;&lt;wsp:rsid wsp:val=&quot;00702FAC&quot;/&gt;&lt;wsp:rsid wsp:val=&quot;00703AEA&quot;/&gt;&lt;wsp:rsid wsp:val=&quot;007050C0&quot;/&gt;&lt;wsp:rsid wsp:val=&quot;0070757B&quot;/&gt;&lt;wsp:rsid wsp:val=&quot;00713BA8&quot;/&gt;&lt;wsp:rsid wsp:val=&quot;00720375&quot;/&gt;&lt;wsp:rsid wsp:val=&quot;00737411&quot;/&gt;&lt;wsp:rsid wsp:val=&quot;007439E3&quot;/&gt;&lt;wsp:rsid wsp:val=&quot;00743F5B&quot;/&gt;&lt;wsp:rsid wsp:val=&quot;00754DBA&quot;/&gt;&lt;wsp:rsid wsp:val=&quot;00772DDA&quot;/&gt;&lt;wsp:rsid wsp:val=&quot;00784D11&quot;/&gt;&lt;wsp:rsid wsp:val=&quot;00787EE9&quot;/&gt;&lt;wsp:rsid wsp:val=&quot;0079712B&quot;/&gt;&lt;wsp:rsid wsp:val=&quot;00797B20&quot;/&gt;&lt;wsp:rsid wsp:val=&quot;007A7E6F&quot;/&gt;&lt;wsp:rsid wsp:val=&quot;007B21CC&quot;/&gt;&lt;wsp:rsid wsp:val=&quot;007B2884&quot;/&gt;&lt;wsp:rsid wsp:val=&quot;007B29E1&quot;/&gt;&lt;wsp:rsid wsp:val=&quot;007C34CA&quot;/&gt;&lt;wsp:rsid wsp:val=&quot;007C5E5D&quot;/&gt;&lt;wsp:rsid wsp:val=&quot;007D04DC&quot;/&gt;&lt;wsp:rsid wsp:val=&quot;007D284E&quot;/&gt;&lt;wsp:rsid wsp:val=&quot;007D49D4&quot;/&gt;&lt;wsp:rsid wsp:val=&quot;007E549A&quot;/&gt;&lt;wsp:rsid wsp:val=&quot;007F0B5A&quot;/&gt;&lt;wsp:rsid wsp:val=&quot;007F1E91&quot;/&gt;&lt;wsp:rsid wsp:val=&quot;007F3A0F&quot;/&gt;&lt;wsp:rsid wsp:val=&quot;0080098C&quot;/&gt;&lt;wsp:rsid wsp:val=&quot;00801ED7&quot;/&gt;&lt;wsp:rsid wsp:val=&quot;0081716B&quot;/&gt;&lt;wsp:rsid wsp:val=&quot;008212C2&quot;/&gt;&lt;wsp:rsid wsp:val=&quot;00824C8E&quot;/&gt;&lt;wsp:rsid wsp:val=&quot;00825B5B&quot;/&gt;&lt;wsp:rsid wsp:val=&quot;00826868&quot;/&gt;&lt;wsp:rsid wsp:val=&quot;0083252F&quot;/&gt;&lt;wsp:rsid wsp:val=&quot;008427A7&quot;/&gt;&lt;wsp:rsid wsp:val=&quot;008439EE&quot;/&gt;&lt;wsp:rsid wsp:val=&quot;008461F6&quot;/&gt;&lt;wsp:rsid wsp:val=&quot;00862238&quot;/&gt;&lt;wsp:rsid wsp:val=&quot;00862DCC&quot;/&gt;&lt;wsp:rsid wsp:val=&quot;0087083F&quot;/&gt;&lt;wsp:rsid wsp:val=&quot;008714E0&quot;/&gt;&lt;wsp:rsid wsp:val=&quot;00871A73&quot;/&gt;&lt;wsp:rsid wsp:val=&quot;00880038&quot;/&gt;&lt;wsp:rsid wsp:val=&quot;00881B7B&quot;/&gt;&lt;wsp:rsid wsp:val=&quot;00882B1E&quot;/&gt;&lt;wsp:rsid wsp:val=&quot;00884A9E&quot;/&gt;&lt;wsp:rsid wsp:val=&quot;00891A6D&quot;/&gt;&lt;wsp:rsid wsp:val=&quot;008A263D&quot;/&gt;&lt;wsp:rsid wsp:val=&quot;008B7B72&quot;/&gt;&lt;wsp:rsid wsp:val=&quot;008C3BC8&quot;/&gt;&lt;wsp:rsid wsp:val=&quot;008C4FF6&quot;/&gt;&lt;wsp:rsid wsp:val=&quot;008C656B&quot;/&gt;&lt;wsp:rsid wsp:val=&quot;008D1FB2&quot;/&gt;&lt;wsp:rsid wsp:val=&quot;008D6F94&quot;/&gt;&lt;wsp:rsid wsp:val=&quot;008F46A9&quot;/&gt;&lt;wsp:rsid wsp:val=&quot;008F581F&quot;/&gt;&lt;wsp:rsid wsp:val=&quot;00906D68&quot;/&gt;&lt;wsp:rsid wsp:val=&quot;009073D3&quot;/&gt;&lt;wsp:rsid wsp:val=&quot;00907F83&quot;/&gt;&lt;wsp:rsid wsp:val=&quot;00912296&quot;/&gt;&lt;wsp:rsid wsp:val=&quot;0091696A&quot;/&gt;&lt;wsp:rsid wsp:val=&quot;0092656D&quot;/&gt;&lt;wsp:rsid wsp:val=&quot;00926E16&quot;/&gt;&lt;wsp:rsid wsp:val=&quot;00931955&quot;/&gt;&lt;wsp:rsid wsp:val=&quot;00940C90&quot;/&gt;&lt;wsp:rsid wsp:val=&quot;009431EC&quot;/&gt;&lt;wsp:rsid wsp:val=&quot;0094725C&quot;/&gt;&lt;wsp:rsid wsp:val=&quot;00950F7F&quot;/&gt;&lt;wsp:rsid wsp:val=&quot;00954D44&quot;/&gt;&lt;wsp:rsid wsp:val=&quot;009552E0&quot;/&gt;&lt;wsp:rsid wsp:val=&quot;00961E21&quot;/&gt;&lt;wsp:rsid wsp:val=&quot;0096780F&quot;/&gt;&lt;wsp:rsid wsp:val=&quot;0097015A&quot;/&gt;&lt;wsp:rsid wsp:val=&quot;00986AA2&quot;/&gt;&lt;wsp:rsid wsp:val=&quot;009908B1&quot;/&gt;&lt;wsp:rsid wsp:val=&quot;009A1881&quot;/&gt;&lt;wsp:rsid wsp:val=&quot;009A32DE&quot;/&gt;&lt;wsp:rsid wsp:val=&quot;009A382B&quot;/&gt;&lt;wsp:rsid wsp:val=&quot;009A51E7&quot;/&gt;&lt;wsp:rsid wsp:val=&quot;009B1D37&quot;/&gt;&lt;wsp:rsid wsp:val=&quot;009C5342&quot;/&gt;&lt;wsp:rsid wsp:val=&quot;009C55E5&quot;/&gt;&lt;wsp:rsid wsp:val=&quot;009D390D&quot;/&gt;&lt;wsp:rsid wsp:val=&quot;009E3742&quot;/&gt;&lt;wsp:rsid wsp:val=&quot;009E3AB8&quot;/&gt;&lt;wsp:rsid wsp:val=&quot;009E7E48&quot;/&gt;&lt;wsp:rsid wsp:val=&quot;009E7FF0&quot;/&gt;&lt;wsp:rsid wsp:val=&quot;009F36C9&quot;/&gt;&lt;wsp:rsid wsp:val=&quot;009F4357&quot;/&gt;&lt;wsp:rsid wsp:val=&quot;009F47E1&quot;/&gt;&lt;wsp:rsid wsp:val=&quot;009F7E79&quot;/&gt;&lt;wsp:rsid wsp:val=&quot;00A153B6&quot;/&gt;&lt;wsp:rsid wsp:val=&quot;00A2310A&quot;/&gt;&lt;wsp:rsid wsp:val=&quot;00A27181&quot;/&gt;&lt;wsp:rsid wsp:val=&quot;00A27DC5&quot;/&gt;&lt;wsp:rsid wsp:val=&quot;00A321CD&quot;/&gt;&lt;wsp:rsid wsp:val=&quot;00A3592A&quot;/&gt;&lt;wsp:rsid wsp:val=&quot;00A471B7&quot;/&gt;&lt;wsp:rsid wsp:val=&quot;00A60C5F&quot;/&gt;&lt;wsp:rsid wsp:val=&quot;00A7290F&quot;/&gt;&lt;wsp:rsid wsp:val=&quot;00A84EC8&quot;/&gt;&lt;wsp:rsid wsp:val=&quot;00A87511&quot;/&gt;&lt;wsp:rsid wsp:val=&quot;00A9026C&quot;/&gt;&lt;wsp:rsid wsp:val=&quot;00A939F6&quot;/&gt;&lt;wsp:rsid wsp:val=&quot;00AB46D2&quot;/&gt;&lt;wsp:rsid wsp:val=&quot;00AD66BA&quot;/&gt;&lt;wsp:rsid wsp:val=&quot;00AE1B26&quot;/&gt;&lt;wsp:rsid wsp:val=&quot;00AE6B8A&quot;/&gt;&lt;wsp:rsid wsp:val=&quot;00B0037A&quot;/&gt;&lt;wsp:rsid wsp:val=&quot;00B0486A&quot;/&gt;&lt;wsp:rsid wsp:val=&quot;00B04EE0&quot;/&gt;&lt;wsp:rsid wsp:val=&quot;00B0596F&quot;/&gt;&lt;wsp:rsid wsp:val=&quot;00B074FD&quot;/&gt;&lt;wsp:rsid wsp:val=&quot;00B11080&quot;/&gt;&lt;wsp:rsid wsp:val=&quot;00B13DF7&quot;/&gt;&lt;wsp:rsid wsp:val=&quot;00B2087F&quot;/&gt;&lt;wsp:rsid wsp:val=&quot;00B24EC3&quot;/&gt;&lt;wsp:rsid wsp:val=&quot;00B30799&quot;/&gt;&lt;wsp:rsid wsp:val=&quot;00B37F91&quot;/&gt;&lt;wsp:rsid wsp:val=&quot;00B40FCF&quot;/&gt;&lt;wsp:rsid wsp:val=&quot;00B41D52&quot;/&gt;&lt;wsp:rsid wsp:val=&quot;00B524BC&quot;/&gt;&lt;wsp:rsid wsp:val=&quot;00B52A1E&quot;/&gt;&lt;wsp:rsid wsp:val=&quot;00B541BF&quot;/&gt;&lt;wsp:rsid wsp:val=&quot;00B56E7F&quot;/&gt;&lt;wsp:rsid wsp:val=&quot;00B644BA&quot;/&gt;&lt;wsp:rsid wsp:val=&quot;00B65E93&quot;/&gt;&lt;wsp:rsid wsp:val=&quot;00B703A6&quot;/&gt;&lt;wsp:rsid wsp:val=&quot;00B757BD&quot;/&gt;&lt;wsp:rsid wsp:val=&quot;00B80007&quot;/&gt;&lt;wsp:rsid wsp:val=&quot;00B80B35&quot;/&gt;&lt;wsp:rsid wsp:val=&quot;00B9439B&quot;/&gt;&lt;wsp:rsid wsp:val=&quot;00B95D33&quot;/&gt;&lt;wsp:rsid wsp:val=&quot;00BB392D&quot;/&gt;&lt;wsp:rsid wsp:val=&quot;00BC0193&quot;/&gt;&lt;wsp:rsid wsp:val=&quot;00BC5A21&quot;/&gt;&lt;wsp:rsid wsp:val=&quot;00BC62DD&quot;/&gt;&lt;wsp:rsid wsp:val=&quot;00BE233F&quot;/&gt;&lt;wsp:rsid wsp:val=&quot;00BE2795&quot;/&gt;&lt;wsp:rsid wsp:val=&quot;00BF2530&quot;/&gt;&lt;wsp:rsid wsp:val=&quot;00BF346C&quot;/&gt;&lt;wsp:rsid wsp:val=&quot;00BF3C01&quot;/&gt;&lt;wsp:rsid wsp:val=&quot;00C15969&quot;/&gt;&lt;wsp:rsid wsp:val=&quot;00C17278&quot;/&gt;&lt;wsp:rsid wsp:val=&quot;00C17DE4&quot;/&gt;&lt;wsp:rsid wsp:val=&quot;00C34BF0&quot;/&gt;&lt;wsp:rsid wsp:val=&quot;00C413BD&quot;/&gt;&lt;wsp:rsid wsp:val=&quot;00C4519A&quot;/&gt;&lt;wsp:rsid wsp:val=&quot;00C501CA&quot;/&gt;&lt;wsp:rsid wsp:val=&quot;00C62E38&quot;/&gt;&lt;wsp:rsid wsp:val=&quot;00C93917&quot;/&gt;&lt;wsp:rsid wsp:val=&quot;00C94DB3&quot;/&gt;&lt;wsp:rsid wsp:val=&quot;00C95518&quot;/&gt;&lt;wsp:rsid wsp:val=&quot;00C95542&quot;/&gt;&lt;wsp:rsid wsp:val=&quot;00C968D4&quot;/&gt;&lt;wsp:rsid wsp:val=&quot;00CA0F9F&quot;/&gt;&lt;wsp:rsid wsp:val=&quot;00CA4349&quot;/&gt;&lt;wsp:rsid wsp:val=&quot;00CA680D&quot;/&gt;&lt;wsp:rsid wsp:val=&quot;00CB0E26&quot;/&gt;&lt;wsp:rsid wsp:val=&quot;00CB1575&quot;/&gt;&lt;wsp:rsid wsp:val=&quot;00CB27C7&quot;/&gt;&lt;wsp:rsid wsp:val=&quot;00CB716D&quot;/&gt;&lt;wsp:rsid wsp:val=&quot;00CC3699&quot;/&gt;&lt;wsp:rsid wsp:val=&quot;00CC5DE9&quot;/&gt;&lt;wsp:rsid wsp:val=&quot;00CD0F08&quot;/&gt;&lt;wsp:rsid wsp:val=&quot;00CD2465&quot;/&gt;&lt;wsp:rsid wsp:val=&quot;00D0239C&quot;/&gt;&lt;wsp:rsid wsp:val=&quot;00D064ED&quot;/&gt;&lt;wsp:rsid wsp:val=&quot;00D15BBE&quot;/&gt;&lt;wsp:rsid wsp:val=&quot;00D15C38&quot;/&gt;&lt;wsp:rsid wsp:val=&quot;00D20209&quot;/&gt;&lt;wsp:rsid wsp:val=&quot;00D24C6C&quot;/&gt;&lt;wsp:rsid wsp:val=&quot;00D26D38&quot;/&gt;&lt;wsp:rsid wsp:val=&quot;00D30A51&quot;/&gt;&lt;wsp:rsid wsp:val=&quot;00D33D83&quot;/&gt;&lt;wsp:rsid wsp:val=&quot;00D35D25&quot;/&gt;&lt;wsp:rsid wsp:val=&quot;00D37E42&quot;/&gt;&lt;wsp:rsid wsp:val=&quot;00D40E18&quot;/&gt;&lt;wsp:rsid wsp:val=&quot;00D4552E&quot;/&gt;&lt;wsp:rsid wsp:val=&quot;00D466B3&quot;/&gt;&lt;wsp:rsid wsp:val=&quot;00D60C7A&quot;/&gt;&lt;wsp:rsid wsp:val=&quot;00D7006E&quot;/&gt;&lt;wsp:rsid wsp:val=&quot;00D8251F&quot;/&gt;&lt;wsp:rsid wsp:val=&quot;00D84514&quot;/&gt;&lt;wsp:rsid wsp:val=&quot;00D90F61&quot;/&gt;&lt;wsp:rsid wsp:val=&quot;00D9611F&quot;/&gt;&lt;wsp:rsid wsp:val=&quot;00DA0F18&quot;/&gt;&lt;wsp:rsid wsp:val=&quot;00DB15F3&quot;/&gt;&lt;wsp:rsid wsp:val=&quot;00DB5178&quot;/&gt;&lt;wsp:rsid wsp:val=&quot;00DB6158&quot;/&gt;&lt;wsp:rsid wsp:val=&quot;00DB7FD0&quot;/&gt;&lt;wsp:rsid wsp:val=&quot;00DC247C&quot;/&gt;&lt;wsp:rsid wsp:val=&quot;00DD1C71&quot;/&gt;&lt;wsp:rsid wsp:val=&quot;00DE29BB&quot;/&gt;&lt;wsp:rsid wsp:val=&quot;00DF43B3&quot;/&gt;&lt;wsp:rsid wsp:val=&quot;00E10AF1&quot;/&gt;&lt;wsp:rsid wsp:val=&quot;00E13023&quot;/&gt;&lt;wsp:rsid wsp:val=&quot;00E14F21&quot;/&gt;&lt;wsp:rsid wsp:val=&quot;00E1655B&quot;/&gt;&lt;wsp:rsid wsp:val=&quot;00E17538&quot;/&gt;&lt;wsp:rsid wsp:val=&quot;00E2095E&quot;/&gt;&lt;wsp:rsid wsp:val=&quot;00E258C6&quot;/&gt;&lt;wsp:rsid wsp:val=&quot;00E26126&quot;/&gt;&lt;wsp:rsid wsp:val=&quot;00E3042D&quot;/&gt;&lt;wsp:rsid wsp:val=&quot;00E5542A&quot;/&gt;&lt;wsp:rsid wsp:val=&quot;00E55627&quot;/&gt;&lt;wsp:rsid wsp:val=&quot;00E56CCC&quot;/&gt;&lt;wsp:rsid wsp:val=&quot;00E61834&quot;/&gt;&lt;wsp:rsid wsp:val=&quot;00E618BC&quot;/&gt;&lt;wsp:rsid wsp:val=&quot;00E63CBD&quot;/&gt;&lt;wsp:rsid wsp:val=&quot;00E86960&quot;/&gt;&lt;wsp:rsid wsp:val=&quot;00E90D7A&quot;/&gt;&lt;wsp:rsid wsp:val=&quot;00E92C45&quot;/&gt;&lt;wsp:rsid wsp:val=&quot;00E93594&quot;/&gt;&lt;wsp:rsid wsp:val=&quot;00E941B9&quot;/&gt;&lt;wsp:rsid wsp:val=&quot;00E97BAF&quot;/&gt;&lt;wsp:rsid wsp:val=&quot;00EA4D58&quot;/&gt;&lt;wsp:rsid wsp:val=&quot;00EB295E&quot;/&gt;&lt;wsp:rsid wsp:val=&quot;00EB6384&quot;/&gt;&lt;wsp:rsid wsp:val=&quot;00EC1F1B&quot;/&gt;&lt;wsp:rsid wsp:val=&quot;00ED449F&quot;/&gt;&lt;wsp:rsid wsp:val=&quot;00EE2A2E&quot;/&gt;&lt;wsp:rsid wsp:val=&quot;00EF1F3B&quot;/&gt;&lt;wsp:rsid wsp:val=&quot;00EF775A&quot;/&gt;&lt;wsp:rsid wsp:val=&quot;00F07EFC&quot;/&gt;&lt;wsp:rsid wsp:val=&quot;00F128AD&quot;/&gt;&lt;wsp:rsid wsp:val=&quot;00F13153&quot;/&gt;&lt;wsp:rsid wsp:val=&quot;00F20AFB&quot;/&gt;&lt;wsp:rsid wsp:val=&quot;00F2592C&quot;/&gt;&lt;wsp:rsid wsp:val=&quot;00F2685C&quot;/&gt;&lt;wsp:rsid wsp:val=&quot;00F4267F&quot;/&gt;&lt;wsp:rsid wsp:val=&quot;00F44D6E&quot;/&gt;&lt;wsp:rsid wsp:val=&quot;00F44F48&quot;/&gt;&lt;wsp:rsid wsp:val=&quot;00F528CE&quot;/&gt;&lt;wsp:rsid wsp:val=&quot;00F617E6&quot;/&gt;&lt;wsp:rsid wsp:val=&quot;00F66182&quot;/&gt;&lt;wsp:rsid wsp:val=&quot;00F67ABB&quot;/&gt;&lt;wsp:rsid wsp:val=&quot;00F70C81&quot;/&gt;&lt;wsp:rsid wsp:val=&quot;00F70CD6&quot;/&gt;&lt;wsp:rsid wsp:val=&quot;00F73C3F&quot;/&gt;&lt;wsp:rsid wsp:val=&quot;00F8064D&quot;/&gt;&lt;wsp:rsid wsp:val=&quot;00F848B7&quot;/&gt;&lt;wsp:rsid wsp:val=&quot;00F90244&quot;/&gt;&lt;wsp:rsid wsp:val=&quot;00F906F4&quot;/&gt;&lt;wsp:rsid wsp:val=&quot;00FA6515&quot;/&gt;&lt;wsp:rsid wsp:val=&quot;00FB4543&quot;/&gt;&lt;wsp:rsid wsp:val=&quot;00FB4F48&quot;/&gt;&lt;wsp:rsid wsp:val=&quot;00FC50EF&quot;/&gt;&lt;wsp:rsid wsp:val=&quot;00FC6DB0&quot;/&gt;&lt;wsp:rsid wsp:val=&quot;00FD757A&quot;/&gt;&lt;wsp:rsid wsp:val=&quot;00FF05B2&quot;/&gt;&lt;wsp:rsid wsp:val=&quot;00FF1007&quot;/&gt;&lt;/wsp:rsids&gt;&lt;/w:docPr&gt;&lt;w:body&gt;&lt;wx:sect&gt;&lt;w:p wsp:rsidR=&quot;00000000&quot; wsp:rsidRDefault=&quot;00504974&quot; wsp:rsidP=&quot;00504974&quot;&gt;&lt;m:oMathPara&gt;&lt;m:oMath&gt;&lt;m:f&gt;&lt;m:fPr&gt;&lt;m:ctrlPr&gt;&lt;w:rPr&gt;&lt;w:rFonts w:ascii=&quot;Cambria Math&quot; w:h-ansi=&quot;Times New Roman&quot;/&gt;&lt;wx:font wx:val=&quot;Cambria Math&quot;/&gt;&lt;w:i/&gt;&lt;w:sz w:val=&quot;28&quot;/&gt;&lt;w:sz-cs w:val=&quot;28&quot;/&gt;&lt;/w:rPr&gt;&lt;/m:ctrlPr&gt;&lt;/m:fPr&gt;&lt;m:num&gt;&lt;m:r&gt;&lt;w:rPr&gt;&lt;w:rFonts w:ascii=&quot;Cambria Math&quot; w:h-ansi=&quot;Times New Roman&quot;/&gt;&lt;wx:font wx:val=&quot;Times New Roman&quot;/&gt;&lt;w:i/&gt;&lt;w:sz w:val=&quot;28&quot;/&gt;&lt;w:sz-cs w:val=&quot;28&quot;/&gt;&lt;/w:rPr&gt;&lt;m:t&gt;Р°&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lt;/m:t&gt;&lt;/m:r&gt;&lt;/m:e&gt;&lt;m:sub&gt;&lt;m:r&gt;&lt;w:rPr&gt;&lt;w:rFonts w:ascii=&quot;Cambria Math&quot; w:h-ansi=&quot;Times New Roman&quot;/&gt;&lt;wx:font wx:val=&quot;Times New Roman&quot;/&gt;&lt;w:i/&gt;&lt;w:sz w:val=&quot;28&quot;/&gt;&lt;w:sz-cs w:val=&quot;28&quot;/&gt;&lt;/w:rPr&gt;&lt;m:t&gt;РєСЂ&lt;/m:t&gt;&lt;/m:r&gt;&lt;/m:sub&gt;&lt;/m:sSub&gt;&lt;/m:num&gt;&lt;m:den&gt;&lt;m:r&gt;&lt;w:rPr&gt;&lt;w:rFonts w:ascii=&quot;Cambria Math&quot; w:h-ansi=&quot;Times New Roman&quot;/&gt;&lt;wx:font wx:val=&quot;Times New Roman&quot;/&gt;&lt;w:i/&gt;&lt;w:sz w:val=&quot;28&quot;/&gt;&lt;w:sz-cs w:val=&quot;28&quot;/&gt;&lt;/w:rPr&gt;&lt;m:t&gt;РІ&lt;/m:t&gt;&lt;/m:r&gt;&lt;m:r&gt;&lt;w:rPr&gt;&lt;w:rFonts w:ascii=&quot;Cambria Math&quot; w:h-ansi=&quot;Times New Roman&quot;/&gt;&lt;wx:font wx:val=&quot;Cambria Math&quot;/&gt;&lt;w:i/&gt;&lt;w:sz w:val=&quot;28&quot;/&gt;&lt;w:sz-cs w:val=&quot;28&quot;/&gt;&lt;/w:rPr&gt;&lt;m:t&gt; &lt;/m:t&gt;&lt;/m:r&gt;&lt;m:r&gt;&lt;w:rPr&gt;&lt;w:rFonts w:ascii=&quot;Cambria Math&quot; w:h-ansi=&quot;Cambria Math&quot;/&gt;&lt;wx:font wx:val=&quot;Cambria Math&quot;/&gt;&lt;w:i/&gt;&lt;w:sz w:val=&quot;28&quot;/&gt;&lt;w:sz-cs w:val=&quot;28&quot;/&gt;&lt;/w:rPr&gt;&lt;m:t&gt;вЂ’&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П†&lt;/m:t&gt;&lt;/m:r&gt;&lt;/m:e&gt;&lt;m:sub&gt;&lt;m:r&gt;&lt;w:rPr&gt;&lt;w:rFonts w:ascii=&quot;Cambria Math&quot; w:h-ansi=&quot;Times New Roman&quot;/&gt;&lt;wx:font wx:val=&quot;Times New Roman&quot;/&gt;&lt;w:i/&gt;&lt;w:sz w:val=&quot;28&quot;/&gt;&lt;w:sz-cs w:val=&quot;28&quot;/&gt;&lt;/w:rPr&gt;&lt;m:t&gt;РєСЂ&lt;/m:t&gt;&lt;/m:r&gt;&lt;/m:sub&gt;&lt;/m:sSub&gt;&lt;/m:den&gt;&lt;/m:f&gt;&lt;m:r&gt;&lt;w:rPr&gt;&lt;w:rFonts w:ascii=&quot;Cambria Math&quot; w:h-ansi=&quot;Times New Roman&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4" o:title="" chromakey="white"/>
          </v:shape>
        </w:pict>
      </w:r>
      <w:r w:rsidRPr="002C5F8E">
        <w:rPr>
          <w:rFonts w:ascii="Times New Roman" w:hAnsi="Times New Roman"/>
          <w:sz w:val="28"/>
          <w:szCs w:val="28"/>
        </w:rPr>
        <w:fldChar w:fldCharType="end"/>
      </w:r>
      <w:r w:rsidRPr="002E3642">
        <w:rPr>
          <w:rFonts w:ascii="Times New Roman" w:hAnsi="Times New Roman"/>
          <w:sz w:val="28"/>
          <w:szCs w:val="28"/>
        </w:rPr>
        <w:t xml:space="preserve">                                          (1</w:t>
      </w:r>
      <w:r>
        <w:rPr>
          <w:rFonts w:ascii="Times New Roman" w:hAnsi="Times New Roman"/>
          <w:sz w:val="28"/>
          <w:szCs w:val="28"/>
        </w:rPr>
        <w:t>0</w:t>
      </w:r>
      <w:r w:rsidRPr="002E3642">
        <w:rPr>
          <w:rFonts w:ascii="Times New Roman" w:hAnsi="Times New Roman"/>
          <w:sz w:val="28"/>
          <w:szCs w:val="28"/>
        </w:rPr>
        <w:t>)</w:t>
      </w:r>
    </w:p>
    <w:p w:rsidR="00BF692C" w:rsidRPr="002E3642" w:rsidRDefault="00BF692C" w:rsidP="00510E27">
      <w:pPr>
        <w:pStyle w:val="a0"/>
        <w:tabs>
          <w:tab w:val="left" w:pos="10348"/>
        </w:tabs>
        <w:spacing w:after="0" w:line="360" w:lineRule="auto"/>
        <w:ind w:left="0" w:firstLine="709"/>
        <w:jc w:val="both"/>
        <w:rPr>
          <w:rFonts w:ascii="Times New Roman" w:hAnsi="Times New Roman"/>
          <w:sz w:val="28"/>
          <w:szCs w:val="28"/>
        </w:rPr>
      </w:pPr>
      <w:r w:rsidRPr="002E3642">
        <w:rPr>
          <w:rFonts w:ascii="Times New Roman" w:hAnsi="Times New Roman"/>
          <w:sz w:val="28"/>
          <w:szCs w:val="28"/>
        </w:rPr>
        <w:t>Те</w:t>
      </w:r>
      <w:r>
        <w:rPr>
          <w:rFonts w:ascii="Times New Roman" w:hAnsi="Times New Roman"/>
          <w:sz w:val="28"/>
          <w:szCs w:val="28"/>
        </w:rPr>
        <w:t>оретическая скорость движения</w:t>
      </w:r>
      <w:r w:rsidRPr="002E3642">
        <w:rPr>
          <w:rFonts w:ascii="Times New Roman" w:hAnsi="Times New Roman"/>
          <w:sz w:val="28"/>
          <w:szCs w:val="28"/>
        </w:rPr>
        <w:t xml:space="preserve"> определяется по выражению [6]</w:t>
      </w:r>
    </w:p>
    <w:p w:rsidR="00BF692C" w:rsidRPr="002E3642" w:rsidRDefault="00BF692C" w:rsidP="00510E27">
      <w:pPr>
        <w:pStyle w:val="a0"/>
        <w:tabs>
          <w:tab w:val="left" w:pos="10348"/>
        </w:tabs>
        <w:spacing w:after="0" w:line="360" w:lineRule="auto"/>
        <w:ind w:left="0"/>
        <w:jc w:val="right"/>
        <w:rPr>
          <w:rFonts w:ascii="Times New Roman" w:hAnsi="Times New Roman"/>
          <w:sz w:val="28"/>
          <w:szCs w:val="28"/>
        </w:rPr>
      </w:pPr>
      <w:r w:rsidRPr="002E3642">
        <w:rPr>
          <w:rFonts w:ascii="Times New Roman" w:hAnsi="Times New Roman"/>
          <w:sz w:val="28"/>
          <w:szCs w:val="28"/>
        </w:rPr>
        <w:t xml:space="preserve">                                                        </w:t>
      </w:r>
      <w:r w:rsidRPr="00BC5A21">
        <w:rPr>
          <w:rFonts w:ascii="Times New Roman" w:hAnsi="Times New Roman"/>
          <w:sz w:val="28"/>
          <w:szCs w:val="28"/>
        </w:rPr>
        <w:t>ϑ</w:t>
      </w:r>
      <w:r w:rsidRPr="00BC5A21">
        <w:rPr>
          <w:rFonts w:ascii="Times New Roman" w:hAnsi="Times New Roman"/>
          <w:sz w:val="28"/>
          <w:szCs w:val="28"/>
          <w:vertAlign w:val="subscript"/>
        </w:rPr>
        <w:t xml:space="preserve">т </w:t>
      </w:r>
      <w:r w:rsidRPr="00BC5A21">
        <w:rPr>
          <w:rFonts w:ascii="Times New Roman" w:hAnsi="Times New Roman"/>
          <w:sz w:val="28"/>
          <w:szCs w:val="28"/>
        </w:rPr>
        <w:t xml:space="preserve"> = </w:t>
      </w:r>
      <w:r w:rsidRPr="002C5F8E">
        <w:rPr>
          <w:rFonts w:ascii="Times New Roman" w:hAnsi="Times New Roman"/>
          <w:sz w:val="28"/>
          <w:szCs w:val="28"/>
        </w:rPr>
        <w:fldChar w:fldCharType="begin"/>
      </w:r>
      <w:r w:rsidRPr="002C5F8E">
        <w:rPr>
          <w:rFonts w:ascii="Times New Roman" w:hAnsi="Times New Roman"/>
          <w:sz w:val="28"/>
          <w:szCs w:val="28"/>
        </w:rPr>
        <w:instrText xml:space="preserve"> QUOTE </w:instrText>
      </w:r>
      <w:r w:rsidRPr="002C5F8E">
        <w:rPr>
          <w:position w:val="-24"/>
        </w:rPr>
        <w:pict>
          <v:shape id="_x0000_i1041" type="#_x0000_t75" style="width:47.4pt;height:28.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439E3&quot;/&gt;&lt;wsp:rsid wsp:val=&quot;00012591&quot;/&gt;&lt;wsp:rsid wsp:val=&quot;00023518&quot;/&gt;&lt;wsp:rsid wsp:val=&quot;00026AA6&quot;/&gt;&lt;wsp:rsid wsp:val=&quot;00026C45&quot;/&gt;&lt;wsp:rsid wsp:val=&quot;00027D63&quot;/&gt;&lt;wsp:rsid wsp:val=&quot;0003358A&quot;/&gt;&lt;wsp:rsid wsp:val=&quot;00053ABA&quot;/&gt;&lt;wsp:rsid wsp:val=&quot;00073E15&quot;/&gt;&lt;wsp:rsid wsp:val=&quot;00082580&quot;/&gt;&lt;wsp:rsid wsp:val=&quot;00091534&quot;/&gt;&lt;wsp:rsid wsp:val=&quot;000A25E1&quot;/&gt;&lt;wsp:rsid wsp:val=&quot;000A7B27&quot;/&gt;&lt;wsp:rsid wsp:val=&quot;000B3F55&quot;/&gt;&lt;wsp:rsid wsp:val=&quot;000C1DB1&quot;/&gt;&lt;wsp:rsid wsp:val=&quot;000C5951&quot;/&gt;&lt;wsp:rsid wsp:val=&quot;000E5241&quot;/&gt;&lt;wsp:rsid wsp:val=&quot;000E772F&quot;/&gt;&lt;wsp:rsid wsp:val=&quot;000F28B2&quot;/&gt;&lt;wsp:rsid wsp:val=&quot;001131B9&quot;/&gt;&lt;wsp:rsid wsp:val=&quot;00135398&quot;/&gt;&lt;wsp:rsid wsp:val=&quot;00142ED3&quot;/&gt;&lt;wsp:rsid wsp:val=&quot;00150D8F&quot;/&gt;&lt;wsp:rsid wsp:val=&quot;00151569&quot;/&gt;&lt;wsp:rsid wsp:val=&quot;00156276&quot;/&gt;&lt;wsp:rsid wsp:val=&quot;00164623&quot;/&gt;&lt;wsp:rsid wsp:val=&quot;0016468A&quot;/&gt;&lt;wsp:rsid wsp:val=&quot;00166DB0&quot;/&gt;&lt;wsp:rsid wsp:val=&quot;00170974&quot;/&gt;&lt;wsp:rsid wsp:val=&quot;00175F80&quot;/&gt;&lt;wsp:rsid wsp:val=&quot;00180C02&quot;/&gt;&lt;wsp:rsid wsp:val=&quot;00183109&quot;/&gt;&lt;wsp:rsid wsp:val=&quot;001A1B78&quot;/&gt;&lt;wsp:rsid wsp:val=&quot;001A31DB&quot;/&gt;&lt;wsp:rsid wsp:val=&quot;001A6B43&quot;/&gt;&lt;wsp:rsid wsp:val=&quot;001B7D20&quot;/&gt;&lt;wsp:rsid wsp:val=&quot;001C0001&quot;/&gt;&lt;wsp:rsid wsp:val=&quot;001C7F81&quot;/&gt;&lt;wsp:rsid wsp:val=&quot;001D4AD0&quot;/&gt;&lt;wsp:rsid wsp:val=&quot;001E1D8E&quot;/&gt;&lt;wsp:rsid wsp:val=&quot;001E1EE9&quot;/&gt;&lt;wsp:rsid wsp:val=&quot;00202355&quot;/&gt;&lt;wsp:rsid wsp:val=&quot;00204D65&quot;/&gt;&lt;wsp:rsid wsp:val=&quot;00207BE8&quot;/&gt;&lt;wsp:rsid wsp:val=&quot;00210512&quot;/&gt;&lt;wsp:rsid wsp:val=&quot;00213A14&quot;/&gt;&lt;wsp:rsid wsp:val=&quot;00214ABD&quot;/&gt;&lt;wsp:rsid wsp:val=&quot;002308A5&quot;/&gt;&lt;wsp:rsid wsp:val=&quot;0023217F&quot;/&gt;&lt;wsp:rsid wsp:val=&quot;002370DA&quot;/&gt;&lt;wsp:rsid wsp:val=&quot;00263CDA&quot;/&gt;&lt;wsp:rsid wsp:val=&quot;00272D17&quot;/&gt;&lt;wsp:rsid wsp:val=&quot;00272DB7&quot;/&gt;&lt;wsp:rsid wsp:val=&quot;0027492F&quot;/&gt;&lt;wsp:rsid wsp:val=&quot;002813BC&quot;/&gt;&lt;wsp:rsid wsp:val=&quot;00282226&quot;/&gt;&lt;wsp:rsid wsp:val=&quot;0028463A&quot;/&gt;&lt;wsp:rsid wsp:val=&quot;00284FD2&quot;/&gt;&lt;wsp:rsid wsp:val=&quot;002959D6&quot;/&gt;&lt;wsp:rsid wsp:val=&quot;00297276&quot;/&gt;&lt;wsp:rsid wsp:val=&quot;002A07E9&quot;/&gt;&lt;wsp:rsid wsp:val=&quot;002C1009&quot;/&gt;&lt;wsp:rsid wsp:val=&quot;002C5F8E&quot;/&gt;&lt;wsp:rsid wsp:val=&quot;002D3733&quot;/&gt;&lt;wsp:rsid wsp:val=&quot;002E3201&quot;/&gt;&lt;wsp:rsid wsp:val=&quot;002E3642&quot;/&gt;&lt;wsp:rsid wsp:val=&quot;002E5089&quot;/&gt;&lt;wsp:rsid wsp:val=&quot;002E5707&quot;/&gt;&lt;wsp:rsid wsp:val=&quot;002E7B05&quot;/&gt;&lt;wsp:rsid wsp:val=&quot;002F1458&quot;/&gt;&lt;wsp:rsid wsp:val=&quot;002F4134&quot;/&gt;&lt;wsp:rsid wsp:val=&quot;002F46D9&quot;/&gt;&lt;wsp:rsid wsp:val=&quot;002F5C32&quot;/&gt;&lt;wsp:rsid wsp:val=&quot;00302868&quot;/&gt;&lt;wsp:rsid wsp:val=&quot;00302A69&quot;/&gt;&lt;wsp:rsid wsp:val=&quot;0032236A&quot;/&gt;&lt;wsp:rsid wsp:val=&quot;0032307E&quot;/&gt;&lt;wsp:rsid wsp:val=&quot;00325DE1&quot;/&gt;&lt;wsp:rsid wsp:val=&quot;00327954&quot;/&gt;&lt;wsp:rsid wsp:val=&quot;00331922&quot;/&gt;&lt;wsp:rsid wsp:val=&quot;003445D1&quot;/&gt;&lt;wsp:rsid wsp:val=&quot;00344C36&quot;/&gt;&lt;wsp:rsid wsp:val=&quot;00344C73&quot;/&gt;&lt;wsp:rsid wsp:val=&quot;0035648A&quot;/&gt;&lt;wsp:rsid wsp:val=&quot;003572C3&quot;/&gt;&lt;wsp:rsid wsp:val=&quot;00361197&quot;/&gt;&lt;wsp:rsid wsp:val=&quot;00364D65&quot;/&gt;&lt;wsp:rsid wsp:val=&quot;003678D2&quot;/&gt;&lt;wsp:rsid wsp:val=&quot;00383731&quot;/&gt;&lt;wsp:rsid wsp:val=&quot;00383F6F&quot;/&gt;&lt;wsp:rsid wsp:val=&quot;003864D9&quot;/&gt;&lt;wsp:rsid wsp:val=&quot;003964EF&quot;/&gt;&lt;wsp:rsid wsp:val=&quot;003A6E44&quot;/&gt;&lt;wsp:rsid wsp:val=&quot;003B5501&quot;/&gt;&lt;wsp:rsid wsp:val=&quot;003B74D6&quot;/&gt;&lt;wsp:rsid wsp:val=&quot;003C403C&quot;/&gt;&lt;wsp:rsid wsp:val=&quot;003E38D3&quot;/&gt;&lt;wsp:rsid wsp:val=&quot;003F31F0&quot;/&gt;&lt;wsp:rsid wsp:val=&quot;003F336E&quot;/&gt;&lt;wsp:rsid wsp:val=&quot;003F33A2&quot;/&gt;&lt;wsp:rsid wsp:val=&quot;00411149&quot;/&gt;&lt;wsp:rsid wsp:val=&quot;0042294D&quot;/&gt;&lt;wsp:rsid wsp:val=&quot;00426F61&quot;/&gt;&lt;wsp:rsid wsp:val=&quot;00433FA2&quot;/&gt;&lt;wsp:rsid wsp:val=&quot;00434E8C&quot;/&gt;&lt;wsp:rsid wsp:val=&quot;004365C0&quot;/&gt;&lt;wsp:rsid wsp:val=&quot;00440394&quot;/&gt;&lt;wsp:rsid wsp:val=&quot;00440C7C&quot;/&gt;&lt;wsp:rsid wsp:val=&quot;00447DD5&quot;/&gt;&lt;wsp:rsid wsp:val=&quot;00452F3B&quot;/&gt;&lt;wsp:rsid wsp:val=&quot;00461A46&quot;/&gt;&lt;wsp:rsid wsp:val=&quot;00476D35&quot;/&gt;&lt;wsp:rsid wsp:val=&quot;004A0DB3&quot;/&gt;&lt;wsp:rsid wsp:val=&quot;004C39D7&quot;/&gt;&lt;wsp:rsid wsp:val=&quot;004C6951&quot;/&gt;&lt;wsp:rsid wsp:val=&quot;004D2009&quot;/&gt;&lt;wsp:rsid wsp:val=&quot;004D7F80&quot;/&gt;&lt;wsp:rsid wsp:val=&quot;004E70AD&quot;/&gt;&lt;wsp:rsid wsp:val=&quot;004F2917&quot;/&gt;&lt;wsp:rsid wsp:val=&quot;004F2A74&quot;/&gt;&lt;wsp:rsid wsp:val=&quot;004F395F&quot;/&gt;&lt;wsp:rsid wsp:val=&quot;00501B11&quot;/&gt;&lt;wsp:rsid wsp:val=&quot;00501C5B&quot;/&gt;&lt;wsp:rsid wsp:val=&quot;00510460&quot;/&gt;&lt;wsp:rsid wsp:val=&quot;0052167C&quot;/&gt;&lt;wsp:rsid wsp:val=&quot;00524176&quot;/&gt;&lt;wsp:rsid wsp:val=&quot;00527642&quot;/&gt;&lt;wsp:rsid wsp:val=&quot;00540C66&quot;/&gt;&lt;wsp:rsid wsp:val=&quot;00550CE8&quot;/&gt;&lt;wsp:rsid wsp:val=&quot;0055578A&quot;/&gt;&lt;wsp:rsid wsp:val=&quot;00561536&quot;/&gt;&lt;wsp:rsid wsp:val=&quot;00566392&quot;/&gt;&lt;wsp:rsid wsp:val=&quot;00567952&quot;/&gt;&lt;wsp:rsid wsp:val=&quot;0058368B&quot;/&gt;&lt;wsp:rsid wsp:val=&quot;005850CA&quot;/&gt;&lt;wsp:rsid wsp:val=&quot;005851C1&quot;/&gt;&lt;wsp:rsid wsp:val=&quot;00591E7A&quot;/&gt;&lt;wsp:rsid wsp:val=&quot;0059511A&quot;/&gt;&lt;wsp:rsid wsp:val=&quot;00596033&quot;/&gt;&lt;wsp:rsid wsp:val=&quot;005A7CF7&quot;/&gt;&lt;wsp:rsid wsp:val=&quot;005B2769&quot;/&gt;&lt;wsp:rsid wsp:val=&quot;005B43F6&quot;/&gt;&lt;wsp:rsid wsp:val=&quot;005B45D3&quot;/&gt;&lt;wsp:rsid wsp:val=&quot;005B4656&quot;/&gt;&lt;wsp:rsid wsp:val=&quot;005B5E46&quot;/&gt;&lt;wsp:rsid wsp:val=&quot;005C37E2&quot;/&gt;&lt;wsp:rsid wsp:val=&quot;005D4B72&quot;/&gt;&lt;wsp:rsid wsp:val=&quot;005E6672&quot;/&gt;&lt;wsp:rsid wsp:val=&quot;005F244B&quot;/&gt;&lt;wsp:rsid wsp:val=&quot;005F3424&quot;/&gt;&lt;wsp:rsid wsp:val=&quot;0060320A&quot;/&gt;&lt;wsp:rsid wsp:val=&quot;00604F45&quot;/&gt;&lt;wsp:rsid wsp:val=&quot;00611668&quot;/&gt;&lt;wsp:rsid wsp:val=&quot;00620BE7&quot;/&gt;&lt;wsp:rsid wsp:val=&quot;0062671B&quot;/&gt;&lt;wsp:rsid wsp:val=&quot;00635C3C&quot;/&gt;&lt;wsp:rsid wsp:val=&quot;0064590B&quot;/&gt;&lt;wsp:rsid wsp:val=&quot;00651A4E&quot;/&gt;&lt;wsp:rsid wsp:val=&quot;00655DE8&quot;/&gt;&lt;wsp:rsid wsp:val=&quot;0065736D&quot;/&gt;&lt;wsp:rsid wsp:val=&quot;00660371&quot;/&gt;&lt;wsp:rsid wsp:val=&quot;006665E5&quot;/&gt;&lt;wsp:rsid wsp:val=&quot;00667566&quot;/&gt;&lt;wsp:rsid wsp:val=&quot;0067132F&quot;/&gt;&lt;wsp:rsid wsp:val=&quot;00671546&quot;/&gt;&lt;wsp:rsid wsp:val=&quot;0067313A&quot;/&gt;&lt;wsp:rsid wsp:val=&quot;00676849&quot;/&gt;&lt;wsp:rsid wsp:val=&quot;0069149F&quot;/&gt;&lt;wsp:rsid wsp:val=&quot;00696517&quot;/&gt;&lt;wsp:rsid wsp:val=&quot;00696962&quot;/&gt;&lt;wsp:rsid wsp:val=&quot;006970FC&quot;/&gt;&lt;wsp:rsid wsp:val=&quot;006B1DAC&quot;/&gt;&lt;wsp:rsid wsp:val=&quot;006B4529&quot;/&gt;&lt;wsp:rsid wsp:val=&quot;006B596F&quot;/&gt;&lt;wsp:rsid wsp:val=&quot;006B7419&quot;/&gt;&lt;wsp:rsid wsp:val=&quot;006C4EDB&quot;/&gt;&lt;wsp:rsid wsp:val=&quot;006D0DBF&quot;/&gt;&lt;wsp:rsid wsp:val=&quot;006D2680&quot;/&gt;&lt;wsp:rsid wsp:val=&quot;006D27B5&quot;/&gt;&lt;wsp:rsid wsp:val=&quot;006E3589&quot;/&gt;&lt;wsp:rsid wsp:val=&quot;006F08B0&quot;/&gt;&lt;wsp:rsid wsp:val=&quot;006F1E83&quot;/&gt;&lt;wsp:rsid wsp:val=&quot;006F4CE4&quot;/&gt;&lt;wsp:rsid wsp:val=&quot;0070291C&quot;/&gt;&lt;wsp:rsid wsp:val=&quot;00702FAC&quot;/&gt;&lt;wsp:rsid wsp:val=&quot;00703AEA&quot;/&gt;&lt;wsp:rsid wsp:val=&quot;007050C0&quot;/&gt;&lt;wsp:rsid wsp:val=&quot;0070757B&quot;/&gt;&lt;wsp:rsid wsp:val=&quot;00713BA8&quot;/&gt;&lt;wsp:rsid wsp:val=&quot;00720375&quot;/&gt;&lt;wsp:rsid wsp:val=&quot;00737411&quot;/&gt;&lt;wsp:rsid wsp:val=&quot;007439E3&quot;/&gt;&lt;wsp:rsid wsp:val=&quot;00743F5B&quot;/&gt;&lt;wsp:rsid wsp:val=&quot;00754DBA&quot;/&gt;&lt;wsp:rsid wsp:val=&quot;00772DDA&quot;/&gt;&lt;wsp:rsid wsp:val=&quot;00784D11&quot;/&gt;&lt;wsp:rsid wsp:val=&quot;00787EE9&quot;/&gt;&lt;wsp:rsid wsp:val=&quot;0079712B&quot;/&gt;&lt;wsp:rsid wsp:val=&quot;00797B20&quot;/&gt;&lt;wsp:rsid wsp:val=&quot;007A7E6F&quot;/&gt;&lt;wsp:rsid wsp:val=&quot;007B21CC&quot;/&gt;&lt;wsp:rsid wsp:val=&quot;007B2884&quot;/&gt;&lt;wsp:rsid wsp:val=&quot;007B29E1&quot;/&gt;&lt;wsp:rsid wsp:val=&quot;007C34CA&quot;/&gt;&lt;wsp:rsid wsp:val=&quot;007C5E5D&quot;/&gt;&lt;wsp:rsid wsp:val=&quot;007D04DC&quot;/&gt;&lt;wsp:rsid wsp:val=&quot;007D284E&quot;/&gt;&lt;wsp:rsid wsp:val=&quot;007D49D4&quot;/&gt;&lt;wsp:rsid wsp:val=&quot;007E549A&quot;/&gt;&lt;wsp:rsid wsp:val=&quot;007F0B5A&quot;/&gt;&lt;wsp:rsid wsp:val=&quot;007F1E91&quot;/&gt;&lt;wsp:rsid wsp:val=&quot;007F3A0F&quot;/&gt;&lt;wsp:rsid wsp:val=&quot;0080098C&quot;/&gt;&lt;wsp:rsid wsp:val=&quot;00801ED7&quot;/&gt;&lt;wsp:rsid wsp:val=&quot;0081716B&quot;/&gt;&lt;wsp:rsid wsp:val=&quot;008212C2&quot;/&gt;&lt;wsp:rsid wsp:val=&quot;00824C8E&quot;/&gt;&lt;wsp:rsid wsp:val=&quot;00825B5B&quot;/&gt;&lt;wsp:rsid wsp:val=&quot;00826868&quot;/&gt;&lt;wsp:rsid wsp:val=&quot;0083252F&quot;/&gt;&lt;wsp:rsid wsp:val=&quot;008427A7&quot;/&gt;&lt;wsp:rsid wsp:val=&quot;008439EE&quot;/&gt;&lt;wsp:rsid wsp:val=&quot;008461F6&quot;/&gt;&lt;wsp:rsid wsp:val=&quot;00862238&quot;/&gt;&lt;wsp:rsid wsp:val=&quot;00862DCC&quot;/&gt;&lt;wsp:rsid wsp:val=&quot;0087083F&quot;/&gt;&lt;wsp:rsid wsp:val=&quot;008714E0&quot;/&gt;&lt;wsp:rsid wsp:val=&quot;00871A73&quot;/&gt;&lt;wsp:rsid wsp:val=&quot;00880038&quot;/&gt;&lt;wsp:rsid wsp:val=&quot;00881B7B&quot;/&gt;&lt;wsp:rsid wsp:val=&quot;00882B1E&quot;/&gt;&lt;wsp:rsid wsp:val=&quot;00884A9E&quot;/&gt;&lt;wsp:rsid wsp:val=&quot;00891A6D&quot;/&gt;&lt;wsp:rsid wsp:val=&quot;008A263D&quot;/&gt;&lt;wsp:rsid wsp:val=&quot;008B7B72&quot;/&gt;&lt;wsp:rsid wsp:val=&quot;008C3BC8&quot;/&gt;&lt;wsp:rsid wsp:val=&quot;008C4FF6&quot;/&gt;&lt;wsp:rsid wsp:val=&quot;008C656B&quot;/&gt;&lt;wsp:rsid wsp:val=&quot;008D1FB2&quot;/&gt;&lt;wsp:rsid wsp:val=&quot;008D6F94&quot;/&gt;&lt;wsp:rsid wsp:val=&quot;008F46A9&quot;/&gt;&lt;wsp:rsid wsp:val=&quot;008F581F&quot;/&gt;&lt;wsp:rsid wsp:val=&quot;00906D68&quot;/&gt;&lt;wsp:rsid wsp:val=&quot;009073D3&quot;/&gt;&lt;wsp:rsid wsp:val=&quot;00907F83&quot;/&gt;&lt;wsp:rsid wsp:val=&quot;00912296&quot;/&gt;&lt;wsp:rsid wsp:val=&quot;0091696A&quot;/&gt;&lt;wsp:rsid wsp:val=&quot;0092656D&quot;/&gt;&lt;wsp:rsid wsp:val=&quot;00926E16&quot;/&gt;&lt;wsp:rsid wsp:val=&quot;00931955&quot;/&gt;&lt;wsp:rsid wsp:val=&quot;00940C90&quot;/&gt;&lt;wsp:rsid wsp:val=&quot;009431EC&quot;/&gt;&lt;wsp:rsid wsp:val=&quot;0094725C&quot;/&gt;&lt;wsp:rsid wsp:val=&quot;00950F7F&quot;/&gt;&lt;wsp:rsid wsp:val=&quot;00954D44&quot;/&gt;&lt;wsp:rsid wsp:val=&quot;009552E0&quot;/&gt;&lt;wsp:rsid wsp:val=&quot;00961E21&quot;/&gt;&lt;wsp:rsid wsp:val=&quot;0096780F&quot;/&gt;&lt;wsp:rsid wsp:val=&quot;0097015A&quot;/&gt;&lt;wsp:rsid wsp:val=&quot;00986AA2&quot;/&gt;&lt;wsp:rsid wsp:val=&quot;009908B1&quot;/&gt;&lt;wsp:rsid wsp:val=&quot;009A1881&quot;/&gt;&lt;wsp:rsid wsp:val=&quot;009A32DE&quot;/&gt;&lt;wsp:rsid wsp:val=&quot;009A382B&quot;/&gt;&lt;wsp:rsid wsp:val=&quot;009A51E7&quot;/&gt;&lt;wsp:rsid wsp:val=&quot;009B1D37&quot;/&gt;&lt;wsp:rsid wsp:val=&quot;009C5342&quot;/&gt;&lt;wsp:rsid wsp:val=&quot;009C55E5&quot;/&gt;&lt;wsp:rsid wsp:val=&quot;009D390D&quot;/&gt;&lt;wsp:rsid wsp:val=&quot;009E3742&quot;/&gt;&lt;wsp:rsid wsp:val=&quot;009E3AB8&quot;/&gt;&lt;wsp:rsid wsp:val=&quot;009E7E48&quot;/&gt;&lt;wsp:rsid wsp:val=&quot;009E7FF0&quot;/&gt;&lt;wsp:rsid wsp:val=&quot;009F36C9&quot;/&gt;&lt;wsp:rsid wsp:val=&quot;009F4357&quot;/&gt;&lt;wsp:rsid wsp:val=&quot;009F47E1&quot;/&gt;&lt;wsp:rsid wsp:val=&quot;009F7E79&quot;/&gt;&lt;wsp:rsid wsp:val=&quot;00A153B6&quot;/&gt;&lt;wsp:rsid wsp:val=&quot;00A2310A&quot;/&gt;&lt;wsp:rsid wsp:val=&quot;00A27181&quot;/&gt;&lt;wsp:rsid wsp:val=&quot;00A27DC5&quot;/&gt;&lt;wsp:rsid wsp:val=&quot;00A321CD&quot;/&gt;&lt;wsp:rsid wsp:val=&quot;00A3592A&quot;/&gt;&lt;wsp:rsid wsp:val=&quot;00A471B7&quot;/&gt;&lt;wsp:rsid wsp:val=&quot;00A60C5F&quot;/&gt;&lt;wsp:rsid wsp:val=&quot;00A7290F&quot;/&gt;&lt;wsp:rsid wsp:val=&quot;00A84EC8&quot;/&gt;&lt;wsp:rsid wsp:val=&quot;00A87511&quot;/&gt;&lt;wsp:rsid wsp:val=&quot;00A9026C&quot;/&gt;&lt;wsp:rsid wsp:val=&quot;00A939F6&quot;/&gt;&lt;wsp:rsid wsp:val=&quot;00AB46D2&quot;/&gt;&lt;wsp:rsid wsp:val=&quot;00AD66BA&quot;/&gt;&lt;wsp:rsid wsp:val=&quot;00AE1B26&quot;/&gt;&lt;wsp:rsid wsp:val=&quot;00AE6B8A&quot;/&gt;&lt;wsp:rsid wsp:val=&quot;00B0037A&quot;/&gt;&lt;wsp:rsid wsp:val=&quot;00B0486A&quot;/&gt;&lt;wsp:rsid wsp:val=&quot;00B04EE0&quot;/&gt;&lt;wsp:rsid wsp:val=&quot;00B0596F&quot;/&gt;&lt;wsp:rsid wsp:val=&quot;00B074FD&quot;/&gt;&lt;wsp:rsid wsp:val=&quot;00B11080&quot;/&gt;&lt;wsp:rsid wsp:val=&quot;00B13DF7&quot;/&gt;&lt;wsp:rsid wsp:val=&quot;00B2087F&quot;/&gt;&lt;wsp:rsid wsp:val=&quot;00B24EC3&quot;/&gt;&lt;wsp:rsid wsp:val=&quot;00B30799&quot;/&gt;&lt;wsp:rsid wsp:val=&quot;00B37F91&quot;/&gt;&lt;wsp:rsid wsp:val=&quot;00B40FCF&quot;/&gt;&lt;wsp:rsid wsp:val=&quot;00B41D52&quot;/&gt;&lt;wsp:rsid wsp:val=&quot;00B524BC&quot;/&gt;&lt;wsp:rsid wsp:val=&quot;00B52A1E&quot;/&gt;&lt;wsp:rsid wsp:val=&quot;00B541BF&quot;/&gt;&lt;wsp:rsid wsp:val=&quot;00B56E7F&quot;/&gt;&lt;wsp:rsid wsp:val=&quot;00B644BA&quot;/&gt;&lt;wsp:rsid wsp:val=&quot;00B65E93&quot;/&gt;&lt;wsp:rsid wsp:val=&quot;00B703A6&quot;/&gt;&lt;wsp:rsid wsp:val=&quot;00B757BD&quot;/&gt;&lt;wsp:rsid wsp:val=&quot;00B80007&quot;/&gt;&lt;wsp:rsid wsp:val=&quot;00B80B35&quot;/&gt;&lt;wsp:rsid wsp:val=&quot;00B9439B&quot;/&gt;&lt;wsp:rsid wsp:val=&quot;00B95D33&quot;/&gt;&lt;wsp:rsid wsp:val=&quot;00BB392D&quot;/&gt;&lt;wsp:rsid wsp:val=&quot;00BC0193&quot;/&gt;&lt;wsp:rsid wsp:val=&quot;00BC5A21&quot;/&gt;&lt;wsp:rsid wsp:val=&quot;00BC62DD&quot;/&gt;&lt;wsp:rsid wsp:val=&quot;00BE233F&quot;/&gt;&lt;wsp:rsid wsp:val=&quot;00BE2795&quot;/&gt;&lt;wsp:rsid wsp:val=&quot;00BF2530&quot;/&gt;&lt;wsp:rsid wsp:val=&quot;00BF346C&quot;/&gt;&lt;wsp:rsid wsp:val=&quot;00BF3C01&quot;/&gt;&lt;wsp:rsid wsp:val=&quot;00C15969&quot;/&gt;&lt;wsp:rsid wsp:val=&quot;00C17278&quot;/&gt;&lt;wsp:rsid wsp:val=&quot;00C17DE4&quot;/&gt;&lt;wsp:rsid wsp:val=&quot;00C31CA9&quot;/&gt;&lt;wsp:rsid wsp:val=&quot;00C34BF0&quot;/&gt;&lt;wsp:rsid wsp:val=&quot;00C413BD&quot;/&gt;&lt;wsp:rsid wsp:val=&quot;00C4519A&quot;/&gt;&lt;wsp:rsid wsp:val=&quot;00C501CA&quot;/&gt;&lt;wsp:rsid wsp:val=&quot;00C62E38&quot;/&gt;&lt;wsp:rsid wsp:val=&quot;00C93917&quot;/&gt;&lt;wsp:rsid wsp:val=&quot;00C94DB3&quot;/&gt;&lt;wsp:rsid wsp:val=&quot;00C95518&quot;/&gt;&lt;wsp:rsid wsp:val=&quot;00C95542&quot;/&gt;&lt;wsp:rsid wsp:val=&quot;00C968D4&quot;/&gt;&lt;wsp:rsid wsp:val=&quot;00CA0F9F&quot;/&gt;&lt;wsp:rsid wsp:val=&quot;00CA4349&quot;/&gt;&lt;wsp:rsid wsp:val=&quot;00CA680D&quot;/&gt;&lt;wsp:rsid wsp:val=&quot;00CB0E26&quot;/&gt;&lt;wsp:rsid wsp:val=&quot;00CB1575&quot;/&gt;&lt;wsp:rsid wsp:val=&quot;00CB27C7&quot;/&gt;&lt;wsp:rsid wsp:val=&quot;00CB716D&quot;/&gt;&lt;wsp:rsid wsp:val=&quot;00CC3699&quot;/&gt;&lt;wsp:rsid wsp:val=&quot;00CC5DE9&quot;/&gt;&lt;wsp:rsid wsp:val=&quot;00CD0F08&quot;/&gt;&lt;wsp:rsid wsp:val=&quot;00CD2465&quot;/&gt;&lt;wsp:rsid wsp:val=&quot;00D0239C&quot;/&gt;&lt;wsp:rsid wsp:val=&quot;00D064ED&quot;/&gt;&lt;wsp:rsid wsp:val=&quot;00D15BBE&quot;/&gt;&lt;wsp:rsid wsp:val=&quot;00D15C38&quot;/&gt;&lt;wsp:rsid wsp:val=&quot;00D20209&quot;/&gt;&lt;wsp:rsid wsp:val=&quot;00D24C6C&quot;/&gt;&lt;wsp:rsid wsp:val=&quot;00D26D38&quot;/&gt;&lt;wsp:rsid wsp:val=&quot;00D30A51&quot;/&gt;&lt;wsp:rsid wsp:val=&quot;00D33D83&quot;/&gt;&lt;wsp:rsid wsp:val=&quot;00D35D25&quot;/&gt;&lt;wsp:rsid wsp:val=&quot;00D37E42&quot;/&gt;&lt;wsp:rsid wsp:val=&quot;00D40E18&quot;/&gt;&lt;wsp:rsid wsp:val=&quot;00D4552E&quot;/&gt;&lt;wsp:rsid wsp:val=&quot;00D466B3&quot;/&gt;&lt;wsp:rsid wsp:val=&quot;00D60C7A&quot;/&gt;&lt;wsp:rsid wsp:val=&quot;00D7006E&quot;/&gt;&lt;wsp:rsid wsp:val=&quot;00D8251F&quot;/&gt;&lt;wsp:rsid wsp:val=&quot;00D84514&quot;/&gt;&lt;wsp:rsid wsp:val=&quot;00D90F61&quot;/&gt;&lt;wsp:rsid wsp:val=&quot;00D9611F&quot;/&gt;&lt;wsp:rsid wsp:val=&quot;00DA0F18&quot;/&gt;&lt;wsp:rsid wsp:val=&quot;00DB15F3&quot;/&gt;&lt;wsp:rsid wsp:val=&quot;00DB5178&quot;/&gt;&lt;wsp:rsid wsp:val=&quot;00DB6158&quot;/&gt;&lt;wsp:rsid wsp:val=&quot;00DB7FD0&quot;/&gt;&lt;wsp:rsid wsp:val=&quot;00DC247C&quot;/&gt;&lt;wsp:rsid wsp:val=&quot;00DD1C71&quot;/&gt;&lt;wsp:rsid wsp:val=&quot;00DE29BB&quot;/&gt;&lt;wsp:rsid wsp:val=&quot;00DF43B3&quot;/&gt;&lt;wsp:rsid wsp:val=&quot;00E10AF1&quot;/&gt;&lt;wsp:rsid wsp:val=&quot;00E13023&quot;/&gt;&lt;wsp:rsid wsp:val=&quot;00E14F21&quot;/&gt;&lt;wsp:rsid wsp:val=&quot;00E1655B&quot;/&gt;&lt;wsp:rsid wsp:val=&quot;00E17538&quot;/&gt;&lt;wsp:rsid wsp:val=&quot;00E2095E&quot;/&gt;&lt;wsp:rsid wsp:val=&quot;00E258C6&quot;/&gt;&lt;wsp:rsid wsp:val=&quot;00E26126&quot;/&gt;&lt;wsp:rsid wsp:val=&quot;00E3042D&quot;/&gt;&lt;wsp:rsid wsp:val=&quot;00E5542A&quot;/&gt;&lt;wsp:rsid wsp:val=&quot;00E55627&quot;/&gt;&lt;wsp:rsid wsp:val=&quot;00E56CCC&quot;/&gt;&lt;wsp:rsid wsp:val=&quot;00E61834&quot;/&gt;&lt;wsp:rsid wsp:val=&quot;00E618BC&quot;/&gt;&lt;wsp:rsid wsp:val=&quot;00E63CBD&quot;/&gt;&lt;wsp:rsid wsp:val=&quot;00E86960&quot;/&gt;&lt;wsp:rsid wsp:val=&quot;00E90D7A&quot;/&gt;&lt;wsp:rsid wsp:val=&quot;00E92C45&quot;/&gt;&lt;wsp:rsid wsp:val=&quot;00E93594&quot;/&gt;&lt;wsp:rsid wsp:val=&quot;00E941B9&quot;/&gt;&lt;wsp:rsid wsp:val=&quot;00E97BAF&quot;/&gt;&lt;wsp:rsid wsp:val=&quot;00EA4D58&quot;/&gt;&lt;wsp:rsid wsp:val=&quot;00EB295E&quot;/&gt;&lt;wsp:rsid wsp:val=&quot;00EB6384&quot;/&gt;&lt;wsp:rsid wsp:val=&quot;00EC1F1B&quot;/&gt;&lt;wsp:rsid wsp:val=&quot;00ED449F&quot;/&gt;&lt;wsp:rsid wsp:val=&quot;00EE2A2E&quot;/&gt;&lt;wsp:rsid wsp:val=&quot;00EF1F3B&quot;/&gt;&lt;wsp:rsid wsp:val=&quot;00EF775A&quot;/&gt;&lt;wsp:rsid wsp:val=&quot;00F07EFC&quot;/&gt;&lt;wsp:rsid wsp:val=&quot;00F128AD&quot;/&gt;&lt;wsp:rsid wsp:val=&quot;00F13153&quot;/&gt;&lt;wsp:rsid wsp:val=&quot;00F20AFB&quot;/&gt;&lt;wsp:rsid wsp:val=&quot;00F2592C&quot;/&gt;&lt;wsp:rsid wsp:val=&quot;00F2685C&quot;/&gt;&lt;wsp:rsid wsp:val=&quot;00F4267F&quot;/&gt;&lt;wsp:rsid wsp:val=&quot;00F44D6E&quot;/&gt;&lt;wsp:rsid wsp:val=&quot;00F44F48&quot;/&gt;&lt;wsp:rsid wsp:val=&quot;00F528CE&quot;/&gt;&lt;wsp:rsid wsp:val=&quot;00F617E6&quot;/&gt;&lt;wsp:rsid wsp:val=&quot;00F66182&quot;/&gt;&lt;wsp:rsid wsp:val=&quot;00F67ABB&quot;/&gt;&lt;wsp:rsid wsp:val=&quot;00F70C81&quot;/&gt;&lt;wsp:rsid wsp:val=&quot;00F70CD6&quot;/&gt;&lt;wsp:rsid wsp:val=&quot;00F73C3F&quot;/&gt;&lt;wsp:rsid wsp:val=&quot;00F8064D&quot;/&gt;&lt;wsp:rsid wsp:val=&quot;00F848B7&quot;/&gt;&lt;wsp:rsid wsp:val=&quot;00F90244&quot;/&gt;&lt;wsp:rsid wsp:val=&quot;00F906F4&quot;/&gt;&lt;wsp:rsid wsp:val=&quot;00FA6515&quot;/&gt;&lt;wsp:rsid wsp:val=&quot;00FB4543&quot;/&gt;&lt;wsp:rsid wsp:val=&quot;00FB4F48&quot;/&gt;&lt;wsp:rsid wsp:val=&quot;00FC50EF&quot;/&gt;&lt;wsp:rsid wsp:val=&quot;00FC6DB0&quot;/&gt;&lt;wsp:rsid wsp:val=&quot;00FD757A&quot;/&gt;&lt;wsp:rsid wsp:val=&quot;00FF05B2&quot;/&gt;&lt;wsp:rsid wsp:val=&quot;00FF1007&quot;/&gt;&lt;/wsp:rsids&gt;&lt;/w:docPr&gt;&lt;w:body&gt;&lt;wx:sect&gt;&lt;w:p wsp:rsidR=&quot;00000000&quot; wsp:rsidRDefault=&quot;00C31CA9&quot; wsp:rsidP=&quot;00C31CA9&quot;&gt;&lt;m:oMathPara&gt;&lt;m:oMath&gt;&lt;m:f&gt;&lt;m:fPr&gt;&lt;m:ctrlPr&gt;&lt;w:rPr&gt;&lt;w:rFonts w:ascii=&quot;Cambria Math&quot; w:h-ansi=&quot;Times New Roman&quot;/&gt;&lt;wx:font wx:val=&quot;Cambria Math&quot;/&gt;&lt;w:i/&gt;&lt;w:sz w:val=&quot;28&quot;/&gt;&lt;w:sz-cs w:val=&quot;28&quot;/&gt;&lt;/w:rPr&gt;&lt;/m:ctrlPr&gt;&lt;/m:fPr&gt;&lt;m:num&gt;&lt;m:r&gt;&lt;w:rPr&gt;&lt;w:rFonts w:ascii=&quot;Cambria Math&quot; w:h-ansi=&quot;Times New Roman&quot;/&gt;&lt;wx:font wx:val=&quot;Cambria Math&quot;/&gt;&lt;w:i/&gt;&lt;w:sz w:val=&quot;28&quot;/&gt;&lt;w:sz-cs w:val=&quot;28&quot;/&gt;&lt;/w:rPr&gt;&lt;m:t&gt;22,6&lt;/m:t&gt;&lt;/m:r&gt;&lt;m:r&gt;&lt;w:rPr&gt;&lt;w:rFonts w:ascii=&quot;Cambria Math&quot; w:h-ansi=&quot;Times New Roman&quot;/&gt;&lt;wx:font wx:val=&quot;Times New Roman&quot;/&gt;&lt;w:i/&gt;&lt;w:sz w:val=&quot;28&quot;/&gt;&lt;w:sz-cs w:val=&quot;28&quot;/&gt;&lt;/w:rPr&gt;&lt;m:t&gt;в€™&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n&lt;/m:t&gt;&lt;/m:r&gt;&lt;/m:e&gt;&lt;m:sub&gt;&lt;m:r&gt;&lt;w:rPr&gt;&lt;w:rFonts w:ascii=&quot;Cambria Math&quot; w:h-ansi=&quot;Times New Roman&quot;/&gt;&lt;wx:font wx:val=&quot;Times New Roman&quot;/&gt;&lt;w:i/&gt;&lt;w:sz w:val=&quot;28&quot;/&gt;&lt;w:sz-cs w:val=&quot;28&quot;/&gt;&lt;/w:rPr&gt;&lt;m:t&gt;РЅ&lt;/m:t&gt;&lt;/m:r&gt;&lt;/m:sub&gt;&lt;/m:sSub&gt;&lt;m:r&gt;&lt;w:rPr&gt;&lt;w:rFonts w:ascii=&quot;Cambria Math&quot; w:h-ansi=&quot;Cambria Math&quot;/&gt;&lt;wx:font wx:val=&quot;Cambria Math&quot;/&gt;&lt;w:i/&gt;&lt;w:sz w:val=&quot;28&quot;/&gt;&lt;w:sz-cs w:val=&quot;28&quot;/&gt;&lt;/w:rPr&gt;&lt;m:t&gt;в€™&lt;/m:t&gt;&lt;/m:r&gt;&lt;m:sSub&gt;&lt;m:sSubPr&gt;&lt;m:ctrlPr&gt;&lt;w:rPr&gt;&lt;w:rFonts w:ascii=&quot;Cambria Math&quot; w:h-ansi=&quot;Times New Roman&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Times New Roman&quot;/&gt;&lt;wx:font wx:val=&quot;Times New Roman&quot;/&gt;&lt;w:i/&gt;&lt;w:sz w:val=&quot;28&quot;/&gt;&lt;w:sz-cs w:val=&quot;28&quot;/&gt;&lt;/w:rPr&gt;&lt;m:t&gt;Рє&lt;/m:t&gt;&lt;/m:r&gt;&lt;m:r&gt;&lt;w:rPr&gt;&lt;w:rFonts w:ascii=&quot;Cambria Math&quot; w:h-ansi=&quot;Times New Roman&quot;/&gt;&lt;wx:font wx:val=&quot;Cambria Math&quot;/&gt;&lt;w:i/&gt;&lt;w:sz w:val=&quot;28&quot;/&gt;&lt;w:sz-cs w:val=&quot;28&quot;/&gt;&lt;/w:rPr&gt;&lt;m:t&gt;  &lt;/m:t&gt;&lt;/m:r&gt;&lt;/m:sub&gt;&lt;/m:sSub&gt;&lt;/m:num&gt;&lt;m:den&gt;&lt;m:sSub&gt;&lt;m:sSubPr&gt;&lt;m:ctrlPr&gt;&lt;w:rPr&gt;&lt;w:rFonts w:ascii=&quot;Cambria Math&quot; w:h-ansi=&quot;Times New Roman&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i&lt;/m:t&gt;&lt;/m:r&gt;&lt;/m:e&gt;&lt;m:sub&gt;&lt;m:r&gt;&lt;w:rPr&gt;&lt;w:rFonts w:ascii=&quot;Cambria Math&quot; w:h-ansi=&quot;Times New Roman&quot;/&gt;&lt;wx:font wx:val=&quot;Times New Roman&quot;/&gt;&lt;w:i/&gt;&lt;w:sz w:val=&quot;28&quot;/&gt;&lt;w:sz-cs w:val=&quot;28&quot;/&gt;&lt;/w:rPr&gt;&lt;m:t&gt;С‚&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5" o:title="" chromakey="white"/>
          </v:shape>
        </w:pict>
      </w:r>
      <w:r w:rsidRPr="002C5F8E">
        <w:rPr>
          <w:rFonts w:ascii="Times New Roman" w:hAnsi="Times New Roman"/>
          <w:sz w:val="28"/>
          <w:szCs w:val="28"/>
        </w:rPr>
        <w:instrText xml:space="preserve"> </w:instrText>
      </w:r>
      <w:r w:rsidRPr="002C5F8E">
        <w:rPr>
          <w:rFonts w:ascii="Times New Roman" w:hAnsi="Times New Roman"/>
          <w:sz w:val="28"/>
          <w:szCs w:val="28"/>
        </w:rPr>
        <w:fldChar w:fldCharType="separate"/>
      </w:r>
      <w:r w:rsidRPr="002C5F8E">
        <w:rPr>
          <w:position w:val="-24"/>
        </w:rPr>
        <w:pict>
          <v:shape id="_x0000_i1042" type="#_x0000_t75" style="width:47.4pt;height:28.8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439E3&quot;/&gt;&lt;wsp:rsid wsp:val=&quot;00012591&quot;/&gt;&lt;wsp:rsid wsp:val=&quot;00023518&quot;/&gt;&lt;wsp:rsid wsp:val=&quot;00026AA6&quot;/&gt;&lt;wsp:rsid wsp:val=&quot;00026C45&quot;/&gt;&lt;wsp:rsid wsp:val=&quot;00027D63&quot;/&gt;&lt;wsp:rsid wsp:val=&quot;0003358A&quot;/&gt;&lt;wsp:rsid wsp:val=&quot;00053ABA&quot;/&gt;&lt;wsp:rsid wsp:val=&quot;00073E15&quot;/&gt;&lt;wsp:rsid wsp:val=&quot;00082580&quot;/&gt;&lt;wsp:rsid wsp:val=&quot;00091534&quot;/&gt;&lt;wsp:rsid wsp:val=&quot;000A25E1&quot;/&gt;&lt;wsp:rsid wsp:val=&quot;000A7B27&quot;/&gt;&lt;wsp:rsid wsp:val=&quot;000B3F55&quot;/&gt;&lt;wsp:rsid wsp:val=&quot;000C1DB1&quot;/&gt;&lt;wsp:rsid wsp:val=&quot;000C5951&quot;/&gt;&lt;wsp:rsid wsp:val=&quot;000E5241&quot;/&gt;&lt;wsp:rsid wsp:val=&quot;000E772F&quot;/&gt;&lt;wsp:rsid wsp:val=&quot;000F28B2&quot;/&gt;&lt;wsp:rsid wsp:val=&quot;001131B9&quot;/&gt;&lt;wsp:rsid wsp:val=&quot;00135398&quot;/&gt;&lt;wsp:rsid wsp:val=&quot;00142ED3&quot;/&gt;&lt;wsp:rsid wsp:val=&quot;00150D8F&quot;/&gt;&lt;wsp:rsid wsp:val=&quot;00151569&quot;/&gt;&lt;wsp:rsid wsp:val=&quot;00156276&quot;/&gt;&lt;wsp:rsid wsp:val=&quot;00164623&quot;/&gt;&lt;wsp:rsid wsp:val=&quot;0016468A&quot;/&gt;&lt;wsp:rsid wsp:val=&quot;00166DB0&quot;/&gt;&lt;wsp:rsid wsp:val=&quot;00170974&quot;/&gt;&lt;wsp:rsid wsp:val=&quot;00175F80&quot;/&gt;&lt;wsp:rsid wsp:val=&quot;00180C02&quot;/&gt;&lt;wsp:rsid wsp:val=&quot;00183109&quot;/&gt;&lt;wsp:rsid wsp:val=&quot;001A1B78&quot;/&gt;&lt;wsp:rsid wsp:val=&quot;001A31DB&quot;/&gt;&lt;wsp:rsid wsp:val=&quot;001A6B43&quot;/&gt;&lt;wsp:rsid wsp:val=&quot;001B7D20&quot;/&gt;&lt;wsp:rsid wsp:val=&quot;001C0001&quot;/&gt;&lt;wsp:rsid wsp:val=&quot;001C7F81&quot;/&gt;&lt;wsp:rsid wsp:val=&quot;001D4AD0&quot;/&gt;&lt;wsp:rsid wsp:val=&quot;001E1D8E&quot;/&gt;&lt;wsp:rsid wsp:val=&quot;001E1EE9&quot;/&gt;&lt;wsp:rsid wsp:val=&quot;00202355&quot;/&gt;&lt;wsp:rsid wsp:val=&quot;00204D65&quot;/&gt;&lt;wsp:rsid wsp:val=&quot;00207BE8&quot;/&gt;&lt;wsp:rsid wsp:val=&quot;00210512&quot;/&gt;&lt;wsp:rsid wsp:val=&quot;00213A14&quot;/&gt;&lt;wsp:rsid wsp:val=&quot;00214ABD&quot;/&gt;&lt;wsp:rsid wsp:val=&quot;002308A5&quot;/&gt;&lt;wsp:rsid wsp:val=&quot;0023217F&quot;/&gt;&lt;wsp:rsid wsp:val=&quot;002370DA&quot;/&gt;&lt;wsp:rsid wsp:val=&quot;00263CDA&quot;/&gt;&lt;wsp:rsid wsp:val=&quot;00272D17&quot;/&gt;&lt;wsp:rsid wsp:val=&quot;00272DB7&quot;/&gt;&lt;wsp:rsid wsp:val=&quot;0027492F&quot;/&gt;&lt;wsp:rsid wsp:val=&quot;002813BC&quot;/&gt;&lt;wsp:rsid wsp:val=&quot;00282226&quot;/&gt;&lt;wsp:rsid wsp:val=&quot;0028463A&quot;/&gt;&lt;wsp:rsid wsp:val=&quot;00284FD2&quot;/&gt;&lt;wsp:rsid wsp:val=&quot;002959D6&quot;/&gt;&lt;wsp:rsid wsp:val=&quot;00297276&quot;/&gt;&lt;wsp:rsid wsp:val=&quot;002A07E9&quot;/&gt;&lt;wsp:rsid wsp:val=&quot;002C1009&quot;/&gt;&lt;wsp:rsid wsp:val=&quot;002C5F8E&quot;/&gt;&lt;wsp:rsid wsp:val=&quot;002D3733&quot;/&gt;&lt;wsp:rsid wsp:val=&quot;002E3201&quot;/&gt;&lt;wsp:rsid wsp:val=&quot;002E3642&quot;/&gt;&lt;wsp:rsid wsp:val=&quot;002E5089&quot;/&gt;&lt;wsp:rsid wsp:val=&quot;002E5707&quot;/&gt;&lt;wsp:rsid wsp:val=&quot;002E7B05&quot;/&gt;&lt;wsp:rsid wsp:val=&quot;002F1458&quot;/&gt;&lt;wsp:rsid wsp:val=&quot;002F4134&quot;/&gt;&lt;wsp:rsid wsp:val=&quot;002F46D9&quot;/&gt;&lt;wsp:rsid wsp:val=&quot;002F5C32&quot;/&gt;&lt;wsp:rsid wsp:val=&quot;00302868&quot;/&gt;&lt;wsp:rsid wsp:val=&quot;00302A69&quot;/&gt;&lt;wsp:rsid wsp:val=&quot;0032236A&quot;/&gt;&lt;wsp:rsid wsp:val=&quot;0032307E&quot;/&gt;&lt;wsp:rsid wsp:val=&quot;00325DE1&quot;/&gt;&lt;wsp:rsid wsp:val=&quot;00327954&quot;/&gt;&lt;wsp:rsid wsp:val=&quot;00331922&quot;/&gt;&lt;wsp:rsid wsp:val=&quot;003445D1&quot;/&gt;&lt;wsp:rsid wsp:val=&quot;00344C36&quot;/&gt;&lt;wsp:rsid wsp:val=&quot;00344C73&quot;/&gt;&lt;wsp:rsid wsp:val=&quot;0035648A&quot;/&gt;&lt;wsp:rsid wsp:val=&quot;003572C3&quot;/&gt;&lt;wsp:rsid wsp:val=&quot;00361197&quot;/&gt;&lt;wsp:rsid wsp:val=&quot;00364D65&quot;/&gt;&lt;wsp:rsid wsp:val=&quot;003678D2&quot;/&gt;&lt;wsp:rsid wsp:val=&quot;00383731&quot;/&gt;&lt;wsp:rsid wsp:val=&quot;00383F6F&quot;/&gt;&lt;wsp:rsid wsp:val=&quot;003864D9&quot;/&gt;&lt;wsp:rsid wsp:val=&quot;003964EF&quot;/&gt;&lt;wsp:rsid wsp:val=&quot;003A6E44&quot;/&gt;&lt;wsp:rsid wsp:val=&quot;003B5501&quot;/&gt;&lt;wsp:rsid wsp:val=&quot;003B74D6&quot;/&gt;&lt;wsp:rsid wsp:val=&quot;003C403C&quot;/&gt;&lt;wsp:rsid wsp:val=&quot;003E38D3&quot;/&gt;&lt;wsp:rsid wsp:val=&quot;003F31F0&quot;/&gt;&lt;wsp:rsid wsp:val=&quot;003F336E&quot;/&gt;&lt;wsp:rsid wsp:val=&quot;003F33A2&quot;/&gt;&lt;wsp:rsid wsp:val=&quot;00411149&quot;/&gt;&lt;wsp:rsid wsp:val=&quot;0042294D&quot;/&gt;&lt;wsp:rsid wsp:val=&quot;00426F61&quot;/&gt;&lt;wsp:rsid wsp:val=&quot;00433FA2&quot;/&gt;&lt;wsp:rsid wsp:val=&quot;00434E8C&quot;/&gt;&lt;wsp:rsid wsp:val=&quot;004365C0&quot;/&gt;&lt;wsp:rsid wsp:val=&quot;00440394&quot;/&gt;&lt;wsp:rsid wsp:val=&quot;00440C7C&quot;/&gt;&lt;wsp:rsid wsp:val=&quot;00447DD5&quot;/&gt;&lt;wsp:rsid wsp:val=&quot;00452F3B&quot;/&gt;&lt;wsp:rsid wsp:val=&quot;00461A46&quot;/&gt;&lt;wsp:rsid wsp:val=&quot;00476D35&quot;/&gt;&lt;wsp:rsid wsp:val=&quot;004A0DB3&quot;/&gt;&lt;wsp:rsid wsp:val=&quot;004C39D7&quot;/&gt;&lt;wsp:rsid wsp:val=&quot;004C6951&quot;/&gt;&lt;wsp:rsid wsp:val=&quot;004D2009&quot;/&gt;&lt;wsp:rsid wsp:val=&quot;004D7F80&quot;/&gt;&lt;wsp:rsid wsp:val=&quot;004E70AD&quot;/&gt;&lt;wsp:rsid wsp:val=&quot;004F2917&quot;/&gt;&lt;wsp:rsid wsp:val=&quot;004F2A74&quot;/&gt;&lt;wsp:rsid wsp:val=&quot;004F395F&quot;/&gt;&lt;wsp:rsid wsp:val=&quot;00501B11&quot;/&gt;&lt;wsp:rsid wsp:val=&quot;00501C5B&quot;/&gt;&lt;wsp:rsid wsp:val=&quot;00510460&quot;/&gt;&lt;wsp:rsid wsp:val=&quot;0052167C&quot;/&gt;&lt;wsp:rsid wsp:val=&quot;00524176&quot;/&gt;&lt;wsp:rsid wsp:val=&quot;00527642&quot;/&gt;&lt;wsp:rsid wsp:val=&quot;00540C66&quot;/&gt;&lt;wsp:rsid wsp:val=&quot;00550CE8&quot;/&gt;&lt;wsp:rsid wsp:val=&quot;0055578A&quot;/&gt;&lt;wsp:rsid wsp:val=&quot;00561536&quot;/&gt;&lt;wsp:rsid wsp:val=&quot;00566392&quot;/&gt;&lt;wsp:rsid wsp:val=&quot;00567952&quot;/&gt;&lt;wsp:rsid wsp:val=&quot;0058368B&quot;/&gt;&lt;wsp:rsid wsp:val=&quot;005850CA&quot;/&gt;&lt;wsp:rsid wsp:val=&quot;005851C1&quot;/&gt;&lt;wsp:rsid wsp:val=&quot;00591E7A&quot;/&gt;&lt;wsp:rsid wsp:val=&quot;0059511A&quot;/&gt;&lt;wsp:rsid wsp:val=&quot;00596033&quot;/&gt;&lt;wsp:rsid wsp:val=&quot;005A7CF7&quot;/&gt;&lt;wsp:rsid wsp:val=&quot;005B2769&quot;/&gt;&lt;wsp:rsid wsp:val=&quot;005B43F6&quot;/&gt;&lt;wsp:rsid wsp:val=&quot;005B45D3&quot;/&gt;&lt;wsp:rsid wsp:val=&quot;005B4656&quot;/&gt;&lt;wsp:rsid wsp:val=&quot;005B5E46&quot;/&gt;&lt;wsp:rsid wsp:val=&quot;005C37E2&quot;/&gt;&lt;wsp:rsid wsp:val=&quot;005D4B72&quot;/&gt;&lt;wsp:rsid wsp:val=&quot;005E6672&quot;/&gt;&lt;wsp:rsid wsp:val=&quot;005F244B&quot;/&gt;&lt;wsp:rsid wsp:val=&quot;005F3424&quot;/&gt;&lt;wsp:rsid wsp:val=&quot;0060320A&quot;/&gt;&lt;wsp:rsid wsp:val=&quot;00604F45&quot;/&gt;&lt;wsp:rsid wsp:val=&quot;00611668&quot;/&gt;&lt;wsp:rsid wsp:val=&quot;00620BE7&quot;/&gt;&lt;wsp:rsid wsp:val=&quot;0062671B&quot;/&gt;&lt;wsp:rsid wsp:val=&quot;00635C3C&quot;/&gt;&lt;wsp:rsid wsp:val=&quot;0064590B&quot;/&gt;&lt;wsp:rsid wsp:val=&quot;00651A4E&quot;/&gt;&lt;wsp:rsid wsp:val=&quot;00655DE8&quot;/&gt;&lt;wsp:rsid wsp:val=&quot;0065736D&quot;/&gt;&lt;wsp:rsid wsp:val=&quot;00660371&quot;/&gt;&lt;wsp:rsid wsp:val=&quot;006665E5&quot;/&gt;&lt;wsp:rsid wsp:val=&quot;00667566&quot;/&gt;&lt;wsp:rsid wsp:val=&quot;0067132F&quot;/&gt;&lt;wsp:rsid wsp:val=&quot;00671546&quot;/&gt;&lt;wsp:rsid wsp:val=&quot;0067313A&quot;/&gt;&lt;wsp:rsid wsp:val=&quot;00676849&quot;/&gt;&lt;wsp:rsid wsp:val=&quot;0069149F&quot;/&gt;&lt;wsp:rsid wsp:val=&quot;00696517&quot;/&gt;&lt;wsp:rsid wsp:val=&quot;00696962&quot;/&gt;&lt;wsp:rsid wsp:val=&quot;006970FC&quot;/&gt;&lt;wsp:rsid wsp:val=&quot;006B1DAC&quot;/&gt;&lt;wsp:rsid wsp:val=&quot;006B4529&quot;/&gt;&lt;wsp:rsid wsp:val=&quot;006B596F&quot;/&gt;&lt;wsp:rsid wsp:val=&quot;006B7419&quot;/&gt;&lt;wsp:rsid wsp:val=&quot;006C4EDB&quot;/&gt;&lt;wsp:rsid wsp:val=&quot;006D0DBF&quot;/&gt;&lt;wsp:rsid wsp:val=&quot;006D2680&quot;/&gt;&lt;wsp:rsid wsp:val=&quot;006D27B5&quot;/&gt;&lt;wsp:rsid wsp:val=&quot;006E3589&quot;/&gt;&lt;wsp:rsid wsp:val=&quot;006F08B0&quot;/&gt;&lt;wsp:rsid wsp:val=&quot;006F1E83&quot;/&gt;&lt;wsp:rsid wsp:val=&quot;006F4CE4&quot;/&gt;&lt;wsp:rsid wsp:val=&quot;0070291C&quot;/&gt;&lt;wsp:rsid wsp:val=&quot;00702FAC&quot;/&gt;&lt;wsp:rsid wsp:val=&quot;00703AEA&quot;/&gt;&lt;wsp:rsid wsp:val=&quot;007050C0&quot;/&gt;&lt;wsp:rsid wsp:val=&quot;0070757B&quot;/&gt;&lt;wsp:rsid wsp:val=&quot;00713BA8&quot;/&gt;&lt;wsp:rsid wsp:val=&quot;00720375&quot;/&gt;&lt;wsp:rsid wsp:val=&quot;00737411&quot;/&gt;&lt;wsp:rsid wsp:val=&quot;007439E3&quot;/&gt;&lt;wsp:rsid wsp:val=&quot;00743F5B&quot;/&gt;&lt;wsp:rsid wsp:val=&quot;00754DBA&quot;/&gt;&lt;wsp:rsid wsp:val=&quot;00772DDA&quot;/&gt;&lt;wsp:rsid wsp:val=&quot;00784D11&quot;/&gt;&lt;wsp:rsid wsp:val=&quot;00787EE9&quot;/&gt;&lt;wsp:rsid wsp:val=&quot;0079712B&quot;/&gt;&lt;wsp:rsid wsp:val=&quot;00797B20&quot;/&gt;&lt;wsp:rsid wsp:val=&quot;007A7E6F&quot;/&gt;&lt;wsp:rsid wsp:val=&quot;007B21CC&quot;/&gt;&lt;wsp:rsid wsp:val=&quot;007B2884&quot;/&gt;&lt;wsp:rsid wsp:val=&quot;007B29E1&quot;/&gt;&lt;wsp:rsid wsp:val=&quot;007C34CA&quot;/&gt;&lt;wsp:rsid wsp:val=&quot;007C5E5D&quot;/&gt;&lt;wsp:rsid wsp:val=&quot;007D04DC&quot;/&gt;&lt;wsp:rsid wsp:val=&quot;007D284E&quot;/&gt;&lt;wsp:rsid wsp:val=&quot;007D49D4&quot;/&gt;&lt;wsp:rsid wsp:val=&quot;007E549A&quot;/&gt;&lt;wsp:rsid wsp:val=&quot;007F0B5A&quot;/&gt;&lt;wsp:rsid wsp:val=&quot;007F1E91&quot;/&gt;&lt;wsp:rsid wsp:val=&quot;007F3A0F&quot;/&gt;&lt;wsp:rsid wsp:val=&quot;0080098C&quot;/&gt;&lt;wsp:rsid wsp:val=&quot;00801ED7&quot;/&gt;&lt;wsp:rsid wsp:val=&quot;0081716B&quot;/&gt;&lt;wsp:rsid wsp:val=&quot;008212C2&quot;/&gt;&lt;wsp:rsid wsp:val=&quot;00824C8E&quot;/&gt;&lt;wsp:rsid wsp:val=&quot;00825B5B&quot;/&gt;&lt;wsp:rsid wsp:val=&quot;00826868&quot;/&gt;&lt;wsp:rsid wsp:val=&quot;0083252F&quot;/&gt;&lt;wsp:rsid wsp:val=&quot;008427A7&quot;/&gt;&lt;wsp:rsid wsp:val=&quot;008439EE&quot;/&gt;&lt;wsp:rsid wsp:val=&quot;008461F6&quot;/&gt;&lt;wsp:rsid wsp:val=&quot;00862238&quot;/&gt;&lt;wsp:rsid wsp:val=&quot;00862DCC&quot;/&gt;&lt;wsp:rsid wsp:val=&quot;0087083F&quot;/&gt;&lt;wsp:rsid wsp:val=&quot;008714E0&quot;/&gt;&lt;wsp:rsid wsp:val=&quot;00871A73&quot;/&gt;&lt;wsp:rsid wsp:val=&quot;00880038&quot;/&gt;&lt;wsp:rsid wsp:val=&quot;00881B7B&quot;/&gt;&lt;wsp:rsid wsp:val=&quot;00882B1E&quot;/&gt;&lt;wsp:rsid wsp:val=&quot;00884A9E&quot;/&gt;&lt;wsp:rsid wsp:val=&quot;00891A6D&quot;/&gt;&lt;wsp:rsid wsp:val=&quot;008A263D&quot;/&gt;&lt;wsp:rsid wsp:val=&quot;008B7B72&quot;/&gt;&lt;wsp:rsid wsp:val=&quot;008C3BC8&quot;/&gt;&lt;wsp:rsid wsp:val=&quot;008C4FF6&quot;/&gt;&lt;wsp:rsid wsp:val=&quot;008C656B&quot;/&gt;&lt;wsp:rsid wsp:val=&quot;008D1FB2&quot;/&gt;&lt;wsp:rsid wsp:val=&quot;008D6F94&quot;/&gt;&lt;wsp:rsid wsp:val=&quot;008F46A9&quot;/&gt;&lt;wsp:rsid wsp:val=&quot;008F581F&quot;/&gt;&lt;wsp:rsid wsp:val=&quot;00906D68&quot;/&gt;&lt;wsp:rsid wsp:val=&quot;009073D3&quot;/&gt;&lt;wsp:rsid wsp:val=&quot;00907F83&quot;/&gt;&lt;wsp:rsid wsp:val=&quot;00912296&quot;/&gt;&lt;wsp:rsid wsp:val=&quot;0091696A&quot;/&gt;&lt;wsp:rsid wsp:val=&quot;0092656D&quot;/&gt;&lt;wsp:rsid wsp:val=&quot;00926E16&quot;/&gt;&lt;wsp:rsid wsp:val=&quot;00931955&quot;/&gt;&lt;wsp:rsid wsp:val=&quot;00940C90&quot;/&gt;&lt;wsp:rsid wsp:val=&quot;009431EC&quot;/&gt;&lt;wsp:rsid wsp:val=&quot;0094725C&quot;/&gt;&lt;wsp:rsid wsp:val=&quot;00950F7F&quot;/&gt;&lt;wsp:rsid wsp:val=&quot;00954D44&quot;/&gt;&lt;wsp:rsid wsp:val=&quot;009552E0&quot;/&gt;&lt;wsp:rsid wsp:val=&quot;00961E21&quot;/&gt;&lt;wsp:rsid wsp:val=&quot;0096780F&quot;/&gt;&lt;wsp:rsid wsp:val=&quot;0097015A&quot;/&gt;&lt;wsp:rsid wsp:val=&quot;00986AA2&quot;/&gt;&lt;wsp:rsid wsp:val=&quot;009908B1&quot;/&gt;&lt;wsp:rsid wsp:val=&quot;009A1881&quot;/&gt;&lt;wsp:rsid wsp:val=&quot;009A32DE&quot;/&gt;&lt;wsp:rsid wsp:val=&quot;009A382B&quot;/&gt;&lt;wsp:rsid wsp:val=&quot;009A51E7&quot;/&gt;&lt;wsp:rsid wsp:val=&quot;009B1D37&quot;/&gt;&lt;wsp:rsid wsp:val=&quot;009C5342&quot;/&gt;&lt;wsp:rsid wsp:val=&quot;009C55E5&quot;/&gt;&lt;wsp:rsid wsp:val=&quot;009D390D&quot;/&gt;&lt;wsp:rsid wsp:val=&quot;009E3742&quot;/&gt;&lt;wsp:rsid wsp:val=&quot;009E3AB8&quot;/&gt;&lt;wsp:rsid wsp:val=&quot;009E7E48&quot;/&gt;&lt;wsp:rsid wsp:val=&quot;009E7FF0&quot;/&gt;&lt;wsp:rsid wsp:val=&quot;009F36C9&quot;/&gt;&lt;wsp:rsid wsp:val=&quot;009F4357&quot;/&gt;&lt;wsp:rsid wsp:val=&quot;009F47E1&quot;/&gt;&lt;wsp:rsid wsp:val=&quot;009F7E79&quot;/&gt;&lt;wsp:rsid wsp:val=&quot;00A153B6&quot;/&gt;&lt;wsp:rsid wsp:val=&quot;00A2310A&quot;/&gt;&lt;wsp:rsid wsp:val=&quot;00A27181&quot;/&gt;&lt;wsp:rsid wsp:val=&quot;00A27DC5&quot;/&gt;&lt;wsp:rsid wsp:val=&quot;00A321CD&quot;/&gt;&lt;wsp:rsid wsp:val=&quot;00A3592A&quot;/&gt;&lt;wsp:rsid wsp:val=&quot;00A471B7&quot;/&gt;&lt;wsp:rsid wsp:val=&quot;00A60C5F&quot;/&gt;&lt;wsp:rsid wsp:val=&quot;00A7290F&quot;/&gt;&lt;wsp:rsid wsp:val=&quot;00A84EC8&quot;/&gt;&lt;wsp:rsid wsp:val=&quot;00A87511&quot;/&gt;&lt;wsp:rsid wsp:val=&quot;00A9026C&quot;/&gt;&lt;wsp:rsid wsp:val=&quot;00A939F6&quot;/&gt;&lt;wsp:rsid wsp:val=&quot;00AB46D2&quot;/&gt;&lt;wsp:rsid wsp:val=&quot;00AD66BA&quot;/&gt;&lt;wsp:rsid wsp:val=&quot;00AE1B26&quot;/&gt;&lt;wsp:rsid wsp:val=&quot;00AE6B8A&quot;/&gt;&lt;wsp:rsid wsp:val=&quot;00B0037A&quot;/&gt;&lt;wsp:rsid wsp:val=&quot;00B0486A&quot;/&gt;&lt;wsp:rsid wsp:val=&quot;00B04EE0&quot;/&gt;&lt;wsp:rsid wsp:val=&quot;00B0596F&quot;/&gt;&lt;wsp:rsid wsp:val=&quot;00B074FD&quot;/&gt;&lt;wsp:rsid wsp:val=&quot;00B11080&quot;/&gt;&lt;wsp:rsid wsp:val=&quot;00B13DF7&quot;/&gt;&lt;wsp:rsid wsp:val=&quot;00B2087F&quot;/&gt;&lt;wsp:rsid wsp:val=&quot;00B24EC3&quot;/&gt;&lt;wsp:rsid wsp:val=&quot;00B30799&quot;/&gt;&lt;wsp:rsid wsp:val=&quot;00B37F91&quot;/&gt;&lt;wsp:rsid wsp:val=&quot;00B40FCF&quot;/&gt;&lt;wsp:rsid wsp:val=&quot;00B41D52&quot;/&gt;&lt;wsp:rsid wsp:val=&quot;00B524BC&quot;/&gt;&lt;wsp:rsid wsp:val=&quot;00B52A1E&quot;/&gt;&lt;wsp:rsid wsp:val=&quot;00B541BF&quot;/&gt;&lt;wsp:rsid wsp:val=&quot;00B56E7F&quot;/&gt;&lt;wsp:rsid wsp:val=&quot;00B644BA&quot;/&gt;&lt;wsp:rsid wsp:val=&quot;00B65E93&quot;/&gt;&lt;wsp:rsid wsp:val=&quot;00B703A6&quot;/&gt;&lt;wsp:rsid wsp:val=&quot;00B757BD&quot;/&gt;&lt;wsp:rsid wsp:val=&quot;00B80007&quot;/&gt;&lt;wsp:rsid wsp:val=&quot;00B80B35&quot;/&gt;&lt;wsp:rsid wsp:val=&quot;00B9439B&quot;/&gt;&lt;wsp:rsid wsp:val=&quot;00B95D33&quot;/&gt;&lt;wsp:rsid wsp:val=&quot;00BB392D&quot;/&gt;&lt;wsp:rsid wsp:val=&quot;00BC0193&quot;/&gt;&lt;wsp:rsid wsp:val=&quot;00BC5A21&quot;/&gt;&lt;wsp:rsid wsp:val=&quot;00BC62DD&quot;/&gt;&lt;wsp:rsid wsp:val=&quot;00BE233F&quot;/&gt;&lt;wsp:rsid wsp:val=&quot;00BE2795&quot;/&gt;&lt;wsp:rsid wsp:val=&quot;00BF2530&quot;/&gt;&lt;wsp:rsid wsp:val=&quot;00BF346C&quot;/&gt;&lt;wsp:rsid wsp:val=&quot;00BF3C01&quot;/&gt;&lt;wsp:rsid wsp:val=&quot;00C15969&quot;/&gt;&lt;wsp:rsid wsp:val=&quot;00C17278&quot;/&gt;&lt;wsp:rsid wsp:val=&quot;00C17DE4&quot;/&gt;&lt;wsp:rsid wsp:val=&quot;00C31CA9&quot;/&gt;&lt;wsp:rsid wsp:val=&quot;00C34BF0&quot;/&gt;&lt;wsp:rsid wsp:val=&quot;00C413BD&quot;/&gt;&lt;wsp:rsid wsp:val=&quot;00C4519A&quot;/&gt;&lt;wsp:rsid wsp:val=&quot;00C501CA&quot;/&gt;&lt;wsp:rsid wsp:val=&quot;00C62E38&quot;/&gt;&lt;wsp:rsid wsp:val=&quot;00C93917&quot;/&gt;&lt;wsp:rsid wsp:val=&quot;00C94DB3&quot;/&gt;&lt;wsp:rsid wsp:val=&quot;00C95518&quot;/&gt;&lt;wsp:rsid wsp:val=&quot;00C95542&quot;/&gt;&lt;wsp:rsid wsp:val=&quot;00C968D4&quot;/&gt;&lt;wsp:rsid wsp:val=&quot;00CA0F9F&quot;/&gt;&lt;wsp:rsid wsp:val=&quot;00CA4349&quot;/&gt;&lt;wsp:rsid wsp:val=&quot;00CA680D&quot;/&gt;&lt;wsp:rsid wsp:val=&quot;00CB0E26&quot;/&gt;&lt;wsp:rsid wsp:val=&quot;00CB1575&quot;/&gt;&lt;wsp:rsid wsp:val=&quot;00CB27C7&quot;/&gt;&lt;wsp:rsid wsp:val=&quot;00CB716D&quot;/&gt;&lt;wsp:rsid wsp:val=&quot;00CC3699&quot;/&gt;&lt;wsp:rsid wsp:val=&quot;00CC5DE9&quot;/&gt;&lt;wsp:rsid wsp:val=&quot;00CD0F08&quot;/&gt;&lt;wsp:rsid wsp:val=&quot;00CD2465&quot;/&gt;&lt;wsp:rsid wsp:val=&quot;00D0239C&quot;/&gt;&lt;wsp:rsid wsp:val=&quot;00D064ED&quot;/&gt;&lt;wsp:rsid wsp:val=&quot;00D15BBE&quot;/&gt;&lt;wsp:rsid wsp:val=&quot;00D15C38&quot;/&gt;&lt;wsp:rsid wsp:val=&quot;00D20209&quot;/&gt;&lt;wsp:rsid wsp:val=&quot;00D24C6C&quot;/&gt;&lt;wsp:rsid wsp:val=&quot;00D26D38&quot;/&gt;&lt;wsp:rsid wsp:val=&quot;00D30A51&quot;/&gt;&lt;wsp:rsid wsp:val=&quot;00D33D83&quot;/&gt;&lt;wsp:rsid wsp:val=&quot;00D35D25&quot;/&gt;&lt;wsp:rsid wsp:val=&quot;00D37E42&quot;/&gt;&lt;wsp:rsid wsp:val=&quot;00D40E18&quot;/&gt;&lt;wsp:rsid wsp:val=&quot;00D4552E&quot;/&gt;&lt;wsp:rsid wsp:val=&quot;00D466B3&quot;/&gt;&lt;wsp:rsid wsp:val=&quot;00D60C7A&quot;/&gt;&lt;wsp:rsid wsp:val=&quot;00D7006E&quot;/&gt;&lt;wsp:rsid wsp:val=&quot;00D8251F&quot;/&gt;&lt;wsp:rsid wsp:val=&quot;00D84514&quot;/&gt;&lt;wsp:rsid wsp:val=&quot;00D90F61&quot;/&gt;&lt;wsp:rsid wsp:val=&quot;00D9611F&quot;/&gt;&lt;wsp:rsid wsp:val=&quot;00DA0F18&quot;/&gt;&lt;wsp:rsid wsp:val=&quot;00DB15F3&quot;/&gt;&lt;wsp:rsid wsp:val=&quot;00DB5178&quot;/&gt;&lt;wsp:rsid wsp:val=&quot;00DB6158&quot;/&gt;&lt;wsp:rsid wsp:val=&quot;00DB7FD0&quot;/&gt;&lt;wsp:rsid wsp:val=&quot;00DC247C&quot;/&gt;&lt;wsp:rsid wsp:val=&quot;00DD1C71&quot;/&gt;&lt;wsp:rsid wsp:val=&quot;00DE29BB&quot;/&gt;&lt;wsp:rsid wsp:val=&quot;00DF43B3&quot;/&gt;&lt;wsp:rsid wsp:val=&quot;00E10AF1&quot;/&gt;&lt;wsp:rsid wsp:val=&quot;00E13023&quot;/&gt;&lt;wsp:rsid wsp:val=&quot;00E14F21&quot;/&gt;&lt;wsp:rsid wsp:val=&quot;00E1655B&quot;/&gt;&lt;wsp:rsid wsp:val=&quot;00E17538&quot;/&gt;&lt;wsp:rsid wsp:val=&quot;00E2095E&quot;/&gt;&lt;wsp:rsid wsp:val=&quot;00E258C6&quot;/&gt;&lt;wsp:rsid wsp:val=&quot;00E26126&quot;/&gt;&lt;wsp:rsid wsp:val=&quot;00E3042D&quot;/&gt;&lt;wsp:rsid wsp:val=&quot;00E5542A&quot;/&gt;&lt;wsp:rsid wsp:val=&quot;00E55627&quot;/&gt;&lt;wsp:rsid wsp:val=&quot;00E56CCC&quot;/&gt;&lt;wsp:rsid wsp:val=&quot;00E61834&quot;/&gt;&lt;wsp:rsid wsp:val=&quot;00E618BC&quot;/&gt;&lt;wsp:rsid wsp:val=&quot;00E63CBD&quot;/&gt;&lt;wsp:rsid wsp:val=&quot;00E86960&quot;/&gt;&lt;wsp:rsid wsp:val=&quot;00E90D7A&quot;/&gt;&lt;wsp:rsid wsp:val=&quot;00E92C45&quot;/&gt;&lt;wsp:rsid wsp:val=&quot;00E93594&quot;/&gt;&lt;wsp:rsid wsp:val=&quot;00E941B9&quot;/&gt;&lt;wsp:rsid wsp:val=&quot;00E97BAF&quot;/&gt;&lt;wsp:rsid wsp:val=&quot;00EA4D58&quot;/&gt;&lt;wsp:rsid wsp:val=&quot;00EB295E&quot;/&gt;&lt;wsp:rsid wsp:val=&quot;00EB6384&quot;/&gt;&lt;wsp:rsid wsp:val=&quot;00EC1F1B&quot;/&gt;&lt;wsp:rsid wsp:val=&quot;00ED449F&quot;/&gt;&lt;wsp:rsid wsp:val=&quot;00EE2A2E&quot;/&gt;&lt;wsp:rsid wsp:val=&quot;00EF1F3B&quot;/&gt;&lt;wsp:rsid wsp:val=&quot;00EF775A&quot;/&gt;&lt;wsp:rsid wsp:val=&quot;00F07EFC&quot;/&gt;&lt;wsp:rsid wsp:val=&quot;00F128AD&quot;/&gt;&lt;wsp:rsid wsp:val=&quot;00F13153&quot;/&gt;&lt;wsp:rsid wsp:val=&quot;00F20AFB&quot;/&gt;&lt;wsp:rsid wsp:val=&quot;00F2592C&quot;/&gt;&lt;wsp:rsid wsp:val=&quot;00F2685C&quot;/&gt;&lt;wsp:rsid wsp:val=&quot;00F4267F&quot;/&gt;&lt;wsp:rsid wsp:val=&quot;00F44D6E&quot;/&gt;&lt;wsp:rsid wsp:val=&quot;00F44F48&quot;/&gt;&lt;wsp:rsid wsp:val=&quot;00F528CE&quot;/&gt;&lt;wsp:rsid wsp:val=&quot;00F617E6&quot;/&gt;&lt;wsp:rsid wsp:val=&quot;00F66182&quot;/&gt;&lt;wsp:rsid wsp:val=&quot;00F67ABB&quot;/&gt;&lt;wsp:rsid wsp:val=&quot;00F70C81&quot;/&gt;&lt;wsp:rsid wsp:val=&quot;00F70CD6&quot;/&gt;&lt;wsp:rsid wsp:val=&quot;00F73C3F&quot;/&gt;&lt;wsp:rsid wsp:val=&quot;00F8064D&quot;/&gt;&lt;wsp:rsid wsp:val=&quot;00F848B7&quot;/&gt;&lt;wsp:rsid wsp:val=&quot;00F90244&quot;/&gt;&lt;wsp:rsid wsp:val=&quot;00F906F4&quot;/&gt;&lt;wsp:rsid wsp:val=&quot;00FA6515&quot;/&gt;&lt;wsp:rsid wsp:val=&quot;00FB4543&quot;/&gt;&lt;wsp:rsid wsp:val=&quot;00FB4F48&quot;/&gt;&lt;wsp:rsid wsp:val=&quot;00FC50EF&quot;/&gt;&lt;wsp:rsid wsp:val=&quot;00FC6DB0&quot;/&gt;&lt;wsp:rsid wsp:val=&quot;00FD757A&quot;/&gt;&lt;wsp:rsid wsp:val=&quot;00FF05B2&quot;/&gt;&lt;wsp:rsid wsp:val=&quot;00FF1007&quot;/&gt;&lt;/wsp:rsids&gt;&lt;/w:docPr&gt;&lt;w:body&gt;&lt;wx:sect&gt;&lt;w:p wsp:rsidR=&quot;00000000&quot; wsp:rsidRDefault=&quot;00C31CA9&quot; wsp:rsidP=&quot;00C31CA9&quot;&gt;&lt;m:oMathPara&gt;&lt;m:oMath&gt;&lt;m:f&gt;&lt;m:fPr&gt;&lt;m:ctrlPr&gt;&lt;w:rPr&gt;&lt;w:rFonts w:ascii=&quot;Cambria Math&quot; w:h-ansi=&quot;Times New Roman&quot;/&gt;&lt;wx:font wx:val=&quot;Cambria Math&quot;/&gt;&lt;w:i/&gt;&lt;w:sz w:val=&quot;28&quot;/&gt;&lt;w:sz-cs w:val=&quot;28&quot;/&gt;&lt;/w:rPr&gt;&lt;/m:ctrlPr&gt;&lt;/m:fPr&gt;&lt;m:num&gt;&lt;m:r&gt;&lt;w:rPr&gt;&lt;w:rFonts w:ascii=&quot;Cambria Math&quot; w:h-ansi=&quot;Times New Roman&quot;/&gt;&lt;wx:font wx:val=&quot;Cambria Math&quot;/&gt;&lt;w:i/&gt;&lt;w:sz w:val=&quot;28&quot;/&gt;&lt;w:sz-cs w:val=&quot;28&quot;/&gt;&lt;/w:rPr&gt;&lt;m:t&gt;22,6&lt;/m:t&gt;&lt;/m:r&gt;&lt;m:r&gt;&lt;w:rPr&gt;&lt;w:rFonts w:ascii=&quot;Cambria Math&quot; w:h-ansi=&quot;Times New Roman&quot;/&gt;&lt;wx:font wx:val=&quot;Times New Roman&quot;/&gt;&lt;w:i/&gt;&lt;w:sz w:val=&quot;28&quot;/&gt;&lt;w:sz-cs w:val=&quot;28&quot;/&gt;&lt;/w:rPr&gt;&lt;m:t&gt;в€™&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lang w:val=&quot;EN-US&quot;/&gt;&lt;/w:rPr&gt;&lt;m:t&gt;n&lt;/m:t&gt;&lt;/m:r&gt;&lt;/m:e&gt;&lt;m:sub&gt;&lt;m:r&gt;&lt;w:rPr&gt;&lt;w:rFonts w:ascii=&quot;Cambria Math&quot; w:h-ansi=&quot;Times New Roman&quot;/&gt;&lt;wx:font wx:val=&quot;Times New Roman&quot;/&gt;&lt;w:i/&gt;&lt;w:sz w:val=&quot;28&quot;/&gt;&lt;w:sz-cs w:val=&quot;28&quot;/&gt;&lt;/w:rPr&gt;&lt;m:t&gt;РЅ&lt;/m:t&gt;&lt;/m:r&gt;&lt;/m:sub&gt;&lt;/m:sSub&gt;&lt;m:r&gt;&lt;w:rPr&gt;&lt;w:rFonts w:ascii=&quot;Cambria Math&quot; w:h-ansi=&quot;Cambria Math&quot;/&gt;&lt;wx:font wx:val=&quot;Cambria Math&quot;/&gt;&lt;w:i/&gt;&lt;w:sz w:val=&quot;28&quot;/&gt;&lt;w:sz-cs w:val=&quot;28&quot;/&gt;&lt;/w:rPr&gt;&lt;m:t&gt;в€™&lt;/m:t&gt;&lt;/m:r&gt;&lt;m:sSub&gt;&lt;m:sSubPr&gt;&lt;m:ctrlPr&gt;&lt;w:rPr&gt;&lt;w:rFonts w:ascii=&quot;Cambria Math&quot; w:h-ansi=&quot;Times New Roman&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r&lt;/m:t&gt;&lt;/m:r&gt;&lt;/m:e&gt;&lt;m:sub&gt;&lt;m:r&gt;&lt;w:rPr&gt;&lt;w:rFonts w:ascii=&quot;Cambria Math&quot; w:h-ansi=&quot;Times New Roman&quot;/&gt;&lt;wx:font wx:val=&quot;Times New Roman&quot;/&gt;&lt;w:i/&gt;&lt;w:sz w:val=&quot;28&quot;/&gt;&lt;w:sz-cs w:val=&quot;28&quot;/&gt;&lt;/w:rPr&gt;&lt;m:t&gt;Рє&lt;/m:t&gt;&lt;/m:r&gt;&lt;m:r&gt;&lt;w:rPr&gt;&lt;w:rFonts w:ascii=&quot;Cambria Math&quot; w:h-ansi=&quot;Times New Roman&quot;/&gt;&lt;wx:font wx:val=&quot;Cambria Math&quot;/&gt;&lt;w:i/&gt;&lt;w:sz w:val=&quot;28&quot;/&gt;&lt;w:sz-cs w:val=&quot;28&quot;/&gt;&lt;/w:rPr&gt;&lt;m:t&gt;  &lt;/m:t&gt;&lt;/m:r&gt;&lt;/m:sub&gt;&lt;/m:sSub&gt;&lt;/m:num&gt;&lt;m:den&gt;&lt;m:sSub&gt;&lt;m:sSubPr&gt;&lt;m:ctrlPr&gt;&lt;w:rPr&gt;&lt;w:rFonts w:ascii=&quot;Cambria Math&quot; w:h-ansi=&quot;Times New Roman&quot;/&gt;&lt;wx:font wx:val=&quot;Cambria Math&quot;/&gt;&lt;w:i/&gt;&lt;w:sz w:val=&quot;28&quot;/&gt;&lt;w:sz-cs w:val=&quot;28&quot;/&gt;&lt;w:lang w:val=&quot;EN-US&quot;/&gt;&lt;/w:rPr&gt;&lt;/m:ctrlPr&gt;&lt;/m:sSubPr&gt;&lt;m:e&gt;&lt;m:r&gt;&lt;w:rPr&gt;&lt;w:rFonts w:ascii=&quot;Cambria Math&quot; w:h-ansi=&quot;Cambria Math&quot;/&gt;&lt;wx:font wx:val=&quot;Cambria Math&quot;/&gt;&lt;w:i/&gt;&lt;w:sz w:val=&quot;28&quot;/&gt;&lt;w:sz-cs w:val=&quot;28&quot;/&gt;&lt;w:lang w:val=&quot;EN-US&quot;/&gt;&lt;/w:rPr&gt;&lt;m:t&gt;i&lt;/m:t&gt;&lt;/m:r&gt;&lt;/m:e&gt;&lt;m:sub&gt;&lt;m:r&gt;&lt;w:rPr&gt;&lt;w:rFonts w:ascii=&quot;Cambria Math&quot; w:h-ansi=&quot;Times New Roman&quot;/&gt;&lt;wx:font wx:val=&quot;Times New Roman&quot;/&gt;&lt;w:i/&gt;&lt;w:sz w:val=&quot;28&quot;/&gt;&lt;w:sz-cs w:val=&quot;28&quot;/&gt;&lt;/w:rPr&gt;&lt;m:t&gt;С‚&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5" o:title="" chromakey="white"/>
          </v:shape>
        </w:pict>
      </w:r>
      <w:r w:rsidRPr="002C5F8E">
        <w:rPr>
          <w:rFonts w:ascii="Times New Roman" w:hAnsi="Times New Roman"/>
          <w:sz w:val="28"/>
          <w:szCs w:val="28"/>
        </w:rPr>
        <w:fldChar w:fldCharType="end"/>
      </w:r>
      <w:r w:rsidRPr="00BC5A21">
        <w:rPr>
          <w:rFonts w:ascii="Times New Roman" w:hAnsi="Times New Roman"/>
          <w:sz w:val="28"/>
          <w:szCs w:val="28"/>
        </w:rPr>
        <w:t>.</w:t>
      </w:r>
      <w:r w:rsidRPr="002E3642">
        <w:rPr>
          <w:rFonts w:ascii="Times New Roman" w:hAnsi="Times New Roman"/>
          <w:sz w:val="32"/>
          <w:szCs w:val="32"/>
        </w:rPr>
        <w:t xml:space="preserve">       </w:t>
      </w:r>
      <w:r>
        <w:rPr>
          <w:rFonts w:ascii="Times New Roman" w:hAnsi="Times New Roman"/>
          <w:sz w:val="32"/>
          <w:szCs w:val="32"/>
        </w:rPr>
        <w:t xml:space="preserve">   </w:t>
      </w:r>
      <w:r w:rsidRPr="002E3642">
        <w:rPr>
          <w:rFonts w:ascii="Times New Roman" w:hAnsi="Times New Roman"/>
          <w:sz w:val="32"/>
          <w:szCs w:val="32"/>
        </w:rPr>
        <w:t xml:space="preserve">                          </w:t>
      </w:r>
      <w:r>
        <w:rPr>
          <w:rFonts w:ascii="Times New Roman" w:hAnsi="Times New Roman"/>
          <w:sz w:val="32"/>
          <w:szCs w:val="32"/>
        </w:rPr>
        <w:t xml:space="preserve">  </w:t>
      </w:r>
      <w:r w:rsidRPr="002E3642">
        <w:rPr>
          <w:rFonts w:ascii="Times New Roman" w:hAnsi="Times New Roman"/>
          <w:sz w:val="28"/>
          <w:szCs w:val="28"/>
        </w:rPr>
        <w:t>(1</w:t>
      </w:r>
      <w:r>
        <w:rPr>
          <w:rFonts w:ascii="Times New Roman" w:hAnsi="Times New Roman"/>
          <w:sz w:val="28"/>
          <w:szCs w:val="28"/>
        </w:rPr>
        <w:t>1</w:t>
      </w:r>
      <w:r w:rsidRPr="002E3642">
        <w:rPr>
          <w:rFonts w:ascii="Times New Roman" w:hAnsi="Times New Roman"/>
          <w:sz w:val="28"/>
          <w:szCs w:val="28"/>
        </w:rPr>
        <w:t>)</w:t>
      </w:r>
    </w:p>
    <w:p w:rsidR="00BF692C" w:rsidRDefault="00BF692C" w:rsidP="00510E27">
      <w:pPr>
        <w:pStyle w:val="a0"/>
        <w:tabs>
          <w:tab w:val="left" w:pos="10348"/>
        </w:tabs>
        <w:spacing w:after="240" w:line="360" w:lineRule="auto"/>
        <w:ind w:left="0" w:firstLine="709"/>
        <w:jc w:val="both"/>
        <w:rPr>
          <w:rFonts w:ascii="Times New Roman" w:hAnsi="Times New Roman"/>
          <w:sz w:val="28"/>
          <w:szCs w:val="28"/>
        </w:rPr>
      </w:pPr>
      <w:r w:rsidRPr="002E3642">
        <w:rPr>
          <w:rFonts w:ascii="Times New Roman" w:hAnsi="Times New Roman"/>
          <w:sz w:val="28"/>
          <w:szCs w:val="28"/>
        </w:rPr>
        <w:t>Рабочая скорость движения трактора</w:t>
      </w:r>
      <w:r>
        <w:rPr>
          <w:rFonts w:ascii="Times New Roman" w:hAnsi="Times New Roman"/>
          <w:sz w:val="28"/>
          <w:szCs w:val="28"/>
        </w:rPr>
        <w:t>, с учетом величины буксов</w:t>
      </w:r>
      <w:r>
        <w:rPr>
          <w:rFonts w:ascii="Times New Roman" w:hAnsi="Times New Roman"/>
          <w:sz w:val="28"/>
          <w:szCs w:val="28"/>
        </w:rPr>
        <w:t>а</w:t>
      </w:r>
      <w:r>
        <w:rPr>
          <w:rFonts w:ascii="Times New Roman" w:hAnsi="Times New Roman"/>
          <w:sz w:val="28"/>
          <w:szCs w:val="28"/>
        </w:rPr>
        <w:t>ния,</w:t>
      </w:r>
      <w:r w:rsidRPr="002E3642">
        <w:rPr>
          <w:rFonts w:ascii="Times New Roman" w:hAnsi="Times New Roman"/>
          <w:sz w:val="28"/>
          <w:szCs w:val="28"/>
        </w:rPr>
        <w:t xml:space="preserve"> составит</w:t>
      </w:r>
      <w:r>
        <w:rPr>
          <w:rFonts w:ascii="Times New Roman" w:hAnsi="Times New Roman"/>
          <w:sz w:val="28"/>
          <w:szCs w:val="28"/>
        </w:rPr>
        <w:t xml:space="preserve"> </w:t>
      </w:r>
      <w:r w:rsidRPr="00E258C6">
        <w:rPr>
          <w:rFonts w:ascii="Times New Roman" w:hAnsi="Times New Roman"/>
          <w:sz w:val="28"/>
          <w:szCs w:val="28"/>
        </w:rPr>
        <w:t>[</w:t>
      </w:r>
      <w:r>
        <w:rPr>
          <w:rFonts w:ascii="Times New Roman" w:hAnsi="Times New Roman"/>
          <w:sz w:val="28"/>
          <w:szCs w:val="28"/>
        </w:rPr>
        <w:t>7</w:t>
      </w:r>
      <w:r w:rsidRPr="00E258C6">
        <w:rPr>
          <w:rFonts w:ascii="Times New Roman" w:hAnsi="Times New Roman"/>
          <w:sz w:val="28"/>
          <w:szCs w:val="28"/>
        </w:rPr>
        <w:t>]</w:t>
      </w:r>
      <w:r>
        <w:rPr>
          <w:rFonts w:ascii="Times New Roman" w:hAnsi="Times New Roman"/>
          <w:sz w:val="28"/>
          <w:szCs w:val="28"/>
        </w:rPr>
        <w:t xml:space="preserve"> </w:t>
      </w:r>
    </w:p>
    <w:p w:rsidR="00BF692C" w:rsidRPr="002E3642" w:rsidRDefault="00BF692C" w:rsidP="00510E27">
      <w:pPr>
        <w:pStyle w:val="a0"/>
        <w:tabs>
          <w:tab w:val="left" w:pos="10348"/>
        </w:tabs>
        <w:spacing w:after="0" w:line="360" w:lineRule="auto"/>
        <w:ind w:left="0"/>
        <w:jc w:val="right"/>
        <w:rPr>
          <w:rFonts w:ascii="Times New Roman" w:hAnsi="Times New Roman"/>
          <w:sz w:val="28"/>
          <w:szCs w:val="28"/>
        </w:rPr>
      </w:pPr>
      <w:r w:rsidRPr="002E3642">
        <w:rPr>
          <w:rFonts w:ascii="Times New Roman" w:hAnsi="Times New Roman"/>
          <w:sz w:val="28"/>
          <w:szCs w:val="28"/>
        </w:rPr>
        <w:t xml:space="preserve">                                                       </w:t>
      </w:r>
      <w:r w:rsidRPr="002E3642">
        <w:rPr>
          <w:rFonts w:ascii="Times New Roman" w:hAnsi="Times New Roman"/>
          <w:sz w:val="28"/>
          <w:szCs w:val="28"/>
          <w:lang w:val="en-US"/>
        </w:rPr>
        <w:t>ϑ</w:t>
      </w:r>
      <w:r w:rsidRPr="002E3642">
        <w:rPr>
          <w:rFonts w:ascii="Times New Roman" w:hAnsi="Times New Roman"/>
          <w:sz w:val="28"/>
          <w:szCs w:val="28"/>
          <w:vertAlign w:val="subscript"/>
        </w:rPr>
        <w:t xml:space="preserve">р </w:t>
      </w:r>
      <w:r w:rsidRPr="002E3642">
        <w:rPr>
          <w:rFonts w:ascii="Times New Roman" w:hAnsi="Times New Roman"/>
          <w:sz w:val="28"/>
          <w:szCs w:val="28"/>
        </w:rPr>
        <w:t xml:space="preserve">= </w:t>
      </w:r>
      <w:r w:rsidRPr="002E3642">
        <w:rPr>
          <w:rFonts w:ascii="Times New Roman" w:hAnsi="Times New Roman"/>
          <w:sz w:val="28"/>
          <w:szCs w:val="28"/>
          <w:lang w:val="en-US"/>
        </w:rPr>
        <w:t>ϑ</w:t>
      </w:r>
      <w:r w:rsidRPr="002E3642">
        <w:rPr>
          <w:rFonts w:ascii="Times New Roman" w:hAnsi="Times New Roman"/>
          <w:sz w:val="28"/>
          <w:szCs w:val="28"/>
          <w:vertAlign w:val="subscript"/>
        </w:rPr>
        <w:t>т</w:t>
      </w:r>
      <w:r w:rsidRPr="002E3642">
        <w:rPr>
          <w:rFonts w:ascii="Times New Roman" w:hAnsi="Times New Roman"/>
          <w:sz w:val="28"/>
          <w:szCs w:val="28"/>
        </w:rPr>
        <w:t>(1</w:t>
      </w:r>
      <w:r>
        <w:rPr>
          <w:rFonts w:ascii="Times New Roman" w:hAnsi="Times New Roman"/>
          <w:sz w:val="28"/>
          <w:szCs w:val="28"/>
        </w:rPr>
        <w:t>‒</w:t>
      </w:r>
      <w:r w:rsidRPr="002E3642">
        <w:rPr>
          <w:rFonts w:ascii="Times New Roman" w:hAnsi="Times New Roman"/>
          <w:sz w:val="28"/>
          <w:szCs w:val="28"/>
        </w:rPr>
        <w:t xml:space="preserve">δ).           </w:t>
      </w:r>
      <w:r>
        <w:rPr>
          <w:rFonts w:ascii="Times New Roman" w:hAnsi="Times New Roman"/>
          <w:sz w:val="28"/>
          <w:szCs w:val="28"/>
        </w:rPr>
        <w:t xml:space="preserve">   </w:t>
      </w:r>
      <w:r w:rsidRPr="002E3642">
        <w:rPr>
          <w:rFonts w:ascii="Times New Roman" w:hAnsi="Times New Roman"/>
          <w:sz w:val="28"/>
          <w:szCs w:val="28"/>
        </w:rPr>
        <w:t xml:space="preserve">                               (1</w:t>
      </w:r>
      <w:r>
        <w:rPr>
          <w:rFonts w:ascii="Times New Roman" w:hAnsi="Times New Roman"/>
          <w:sz w:val="28"/>
          <w:szCs w:val="28"/>
        </w:rPr>
        <w:t>2</w:t>
      </w:r>
      <w:r w:rsidRPr="002E3642">
        <w:rPr>
          <w:rFonts w:ascii="Times New Roman" w:hAnsi="Times New Roman"/>
          <w:sz w:val="28"/>
          <w:szCs w:val="28"/>
        </w:rPr>
        <w:t>)</w:t>
      </w:r>
    </w:p>
    <w:p w:rsidR="00BF692C" w:rsidRPr="002E3642" w:rsidRDefault="00BF692C" w:rsidP="00510E27">
      <w:pPr>
        <w:pStyle w:val="a0"/>
        <w:tabs>
          <w:tab w:val="left" w:pos="10348"/>
        </w:tabs>
        <w:spacing w:after="0" w:line="360" w:lineRule="auto"/>
        <w:ind w:left="0" w:firstLine="709"/>
        <w:jc w:val="both"/>
        <w:rPr>
          <w:rFonts w:ascii="Times New Roman" w:hAnsi="Times New Roman"/>
          <w:sz w:val="28"/>
          <w:szCs w:val="28"/>
        </w:rPr>
      </w:pPr>
      <w:r w:rsidRPr="002E3642">
        <w:rPr>
          <w:rFonts w:ascii="Times New Roman" w:hAnsi="Times New Roman"/>
          <w:sz w:val="28"/>
          <w:szCs w:val="28"/>
        </w:rPr>
        <w:t>Правильность выбора номинальной силы тяги на крюке проверяется  по величине коэффициента использования силы тяги на крюке. Расчет правильный, если имеет место соотношение [6]</w:t>
      </w:r>
    </w:p>
    <w:p w:rsidR="00BF692C" w:rsidRPr="00BC5A21" w:rsidRDefault="00BF692C" w:rsidP="00510E27">
      <w:pPr>
        <w:pStyle w:val="a0"/>
        <w:tabs>
          <w:tab w:val="left" w:pos="10348"/>
        </w:tabs>
        <w:spacing w:after="0" w:line="360" w:lineRule="auto"/>
        <w:ind w:left="0"/>
        <w:rPr>
          <w:rFonts w:ascii="Times New Roman" w:hAnsi="Times New Roman"/>
          <w:sz w:val="28"/>
          <w:szCs w:val="28"/>
        </w:rPr>
      </w:pPr>
      <w:r w:rsidRPr="002E3642">
        <w:rPr>
          <w:rFonts w:ascii="Times New Roman" w:hAnsi="Times New Roman"/>
          <w:sz w:val="28"/>
          <w:szCs w:val="28"/>
        </w:rPr>
        <w:t xml:space="preserve">                                                       </w:t>
      </w:r>
      <w:r w:rsidRPr="00BC5A21">
        <w:rPr>
          <w:rFonts w:ascii="Times New Roman" w:hAnsi="Times New Roman"/>
          <w:sz w:val="28"/>
          <w:szCs w:val="28"/>
        </w:rPr>
        <w:t xml:space="preserve">  ή=</w:t>
      </w:r>
      <w:r w:rsidRPr="002C5F8E">
        <w:rPr>
          <w:rFonts w:ascii="Times New Roman" w:hAnsi="Times New Roman"/>
          <w:sz w:val="28"/>
          <w:szCs w:val="28"/>
        </w:rPr>
        <w:fldChar w:fldCharType="begin"/>
      </w:r>
      <w:r w:rsidRPr="002C5F8E">
        <w:rPr>
          <w:rFonts w:ascii="Times New Roman" w:hAnsi="Times New Roman"/>
          <w:sz w:val="28"/>
          <w:szCs w:val="28"/>
        </w:rPr>
        <w:instrText xml:space="preserve"> QUOTE </w:instrText>
      </w:r>
      <w:r w:rsidRPr="002C5F8E">
        <w:rPr>
          <w:position w:val="-27"/>
        </w:rPr>
        <w:pict>
          <v:shape id="_x0000_i1043" type="#_x0000_t75" style="width:23.4pt;height:30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439E3&quot;/&gt;&lt;wsp:rsid wsp:val=&quot;00012591&quot;/&gt;&lt;wsp:rsid wsp:val=&quot;00023518&quot;/&gt;&lt;wsp:rsid wsp:val=&quot;00026AA6&quot;/&gt;&lt;wsp:rsid wsp:val=&quot;00026C45&quot;/&gt;&lt;wsp:rsid wsp:val=&quot;00027D63&quot;/&gt;&lt;wsp:rsid wsp:val=&quot;0003358A&quot;/&gt;&lt;wsp:rsid wsp:val=&quot;00053ABA&quot;/&gt;&lt;wsp:rsid wsp:val=&quot;00073E15&quot;/&gt;&lt;wsp:rsid wsp:val=&quot;00082580&quot;/&gt;&lt;wsp:rsid wsp:val=&quot;00091534&quot;/&gt;&lt;wsp:rsid wsp:val=&quot;000A25E1&quot;/&gt;&lt;wsp:rsid wsp:val=&quot;000A7B27&quot;/&gt;&lt;wsp:rsid wsp:val=&quot;000B3F55&quot;/&gt;&lt;wsp:rsid wsp:val=&quot;000C1DB1&quot;/&gt;&lt;wsp:rsid wsp:val=&quot;000C5951&quot;/&gt;&lt;wsp:rsid wsp:val=&quot;000E5241&quot;/&gt;&lt;wsp:rsid wsp:val=&quot;000E772F&quot;/&gt;&lt;wsp:rsid wsp:val=&quot;000F28B2&quot;/&gt;&lt;wsp:rsid wsp:val=&quot;001131B9&quot;/&gt;&lt;wsp:rsid wsp:val=&quot;00135398&quot;/&gt;&lt;wsp:rsid wsp:val=&quot;00142ED3&quot;/&gt;&lt;wsp:rsid wsp:val=&quot;00150D8F&quot;/&gt;&lt;wsp:rsid wsp:val=&quot;00151569&quot;/&gt;&lt;wsp:rsid wsp:val=&quot;00156276&quot;/&gt;&lt;wsp:rsid wsp:val=&quot;00164623&quot;/&gt;&lt;wsp:rsid wsp:val=&quot;0016468A&quot;/&gt;&lt;wsp:rsid wsp:val=&quot;00166DB0&quot;/&gt;&lt;wsp:rsid wsp:val=&quot;00170974&quot;/&gt;&lt;wsp:rsid wsp:val=&quot;00175F80&quot;/&gt;&lt;wsp:rsid wsp:val=&quot;00180C02&quot;/&gt;&lt;wsp:rsid wsp:val=&quot;00183109&quot;/&gt;&lt;wsp:rsid wsp:val=&quot;001A1B78&quot;/&gt;&lt;wsp:rsid wsp:val=&quot;001A31DB&quot;/&gt;&lt;wsp:rsid wsp:val=&quot;001A6B43&quot;/&gt;&lt;wsp:rsid wsp:val=&quot;001B7D20&quot;/&gt;&lt;wsp:rsid wsp:val=&quot;001C0001&quot;/&gt;&lt;wsp:rsid wsp:val=&quot;001C7F81&quot;/&gt;&lt;wsp:rsid wsp:val=&quot;001D4AD0&quot;/&gt;&lt;wsp:rsid wsp:val=&quot;001E1D8E&quot;/&gt;&lt;wsp:rsid wsp:val=&quot;001E1EE9&quot;/&gt;&lt;wsp:rsid wsp:val=&quot;00202355&quot;/&gt;&lt;wsp:rsid wsp:val=&quot;00204D65&quot;/&gt;&lt;wsp:rsid wsp:val=&quot;00207BE8&quot;/&gt;&lt;wsp:rsid wsp:val=&quot;00210512&quot;/&gt;&lt;wsp:rsid wsp:val=&quot;00213A14&quot;/&gt;&lt;wsp:rsid wsp:val=&quot;00214ABD&quot;/&gt;&lt;wsp:rsid wsp:val=&quot;002308A5&quot;/&gt;&lt;wsp:rsid wsp:val=&quot;0023217F&quot;/&gt;&lt;wsp:rsid wsp:val=&quot;002370DA&quot;/&gt;&lt;wsp:rsid wsp:val=&quot;00263CDA&quot;/&gt;&lt;wsp:rsid wsp:val=&quot;00272D17&quot;/&gt;&lt;wsp:rsid wsp:val=&quot;00272DB7&quot;/&gt;&lt;wsp:rsid wsp:val=&quot;0027492F&quot;/&gt;&lt;wsp:rsid wsp:val=&quot;002813BC&quot;/&gt;&lt;wsp:rsid wsp:val=&quot;00282226&quot;/&gt;&lt;wsp:rsid wsp:val=&quot;0028463A&quot;/&gt;&lt;wsp:rsid wsp:val=&quot;00284FD2&quot;/&gt;&lt;wsp:rsid wsp:val=&quot;002959D6&quot;/&gt;&lt;wsp:rsid wsp:val=&quot;00297276&quot;/&gt;&lt;wsp:rsid wsp:val=&quot;002A07E9&quot;/&gt;&lt;wsp:rsid wsp:val=&quot;002C1009&quot;/&gt;&lt;wsp:rsid wsp:val=&quot;002C5F8E&quot;/&gt;&lt;wsp:rsid wsp:val=&quot;002D3733&quot;/&gt;&lt;wsp:rsid wsp:val=&quot;002E3201&quot;/&gt;&lt;wsp:rsid wsp:val=&quot;002E3642&quot;/&gt;&lt;wsp:rsid wsp:val=&quot;002E5089&quot;/&gt;&lt;wsp:rsid wsp:val=&quot;002E5707&quot;/&gt;&lt;wsp:rsid wsp:val=&quot;002E7B05&quot;/&gt;&lt;wsp:rsid wsp:val=&quot;002F1458&quot;/&gt;&lt;wsp:rsid wsp:val=&quot;002F4134&quot;/&gt;&lt;wsp:rsid wsp:val=&quot;002F46D9&quot;/&gt;&lt;wsp:rsid wsp:val=&quot;002F5C32&quot;/&gt;&lt;wsp:rsid wsp:val=&quot;00302868&quot;/&gt;&lt;wsp:rsid wsp:val=&quot;00302A69&quot;/&gt;&lt;wsp:rsid wsp:val=&quot;0032236A&quot;/&gt;&lt;wsp:rsid wsp:val=&quot;0032307E&quot;/&gt;&lt;wsp:rsid wsp:val=&quot;00325DE1&quot;/&gt;&lt;wsp:rsid wsp:val=&quot;00327954&quot;/&gt;&lt;wsp:rsid wsp:val=&quot;00331922&quot;/&gt;&lt;wsp:rsid wsp:val=&quot;003445D1&quot;/&gt;&lt;wsp:rsid wsp:val=&quot;00344C36&quot;/&gt;&lt;wsp:rsid wsp:val=&quot;00344C73&quot;/&gt;&lt;wsp:rsid wsp:val=&quot;0035648A&quot;/&gt;&lt;wsp:rsid wsp:val=&quot;003572C3&quot;/&gt;&lt;wsp:rsid wsp:val=&quot;00361197&quot;/&gt;&lt;wsp:rsid wsp:val=&quot;00364D65&quot;/&gt;&lt;wsp:rsid wsp:val=&quot;003678D2&quot;/&gt;&lt;wsp:rsid wsp:val=&quot;00383731&quot;/&gt;&lt;wsp:rsid wsp:val=&quot;00383F6F&quot;/&gt;&lt;wsp:rsid wsp:val=&quot;003864D9&quot;/&gt;&lt;wsp:rsid wsp:val=&quot;003964EF&quot;/&gt;&lt;wsp:rsid wsp:val=&quot;003A6E44&quot;/&gt;&lt;wsp:rsid wsp:val=&quot;003B5501&quot;/&gt;&lt;wsp:rsid wsp:val=&quot;003B74D6&quot;/&gt;&lt;wsp:rsid wsp:val=&quot;003C403C&quot;/&gt;&lt;wsp:rsid wsp:val=&quot;003E38D3&quot;/&gt;&lt;wsp:rsid wsp:val=&quot;003F31F0&quot;/&gt;&lt;wsp:rsid wsp:val=&quot;003F336E&quot;/&gt;&lt;wsp:rsid wsp:val=&quot;003F33A2&quot;/&gt;&lt;wsp:rsid wsp:val=&quot;00411149&quot;/&gt;&lt;wsp:rsid wsp:val=&quot;0042294D&quot;/&gt;&lt;wsp:rsid wsp:val=&quot;00426F61&quot;/&gt;&lt;wsp:rsid wsp:val=&quot;00433FA2&quot;/&gt;&lt;wsp:rsid wsp:val=&quot;00434E8C&quot;/&gt;&lt;wsp:rsid wsp:val=&quot;004365C0&quot;/&gt;&lt;wsp:rsid wsp:val=&quot;00440394&quot;/&gt;&lt;wsp:rsid wsp:val=&quot;00440C7C&quot;/&gt;&lt;wsp:rsid wsp:val=&quot;00447DD5&quot;/&gt;&lt;wsp:rsid wsp:val=&quot;00452F3B&quot;/&gt;&lt;wsp:rsid wsp:val=&quot;00461A46&quot;/&gt;&lt;wsp:rsid wsp:val=&quot;00476D35&quot;/&gt;&lt;wsp:rsid wsp:val=&quot;004A0DB3&quot;/&gt;&lt;wsp:rsid wsp:val=&quot;004C39D7&quot;/&gt;&lt;wsp:rsid wsp:val=&quot;004C6951&quot;/&gt;&lt;wsp:rsid wsp:val=&quot;004D2009&quot;/&gt;&lt;wsp:rsid wsp:val=&quot;004D7F80&quot;/&gt;&lt;wsp:rsid wsp:val=&quot;004E70AD&quot;/&gt;&lt;wsp:rsid wsp:val=&quot;004F2917&quot;/&gt;&lt;wsp:rsid wsp:val=&quot;004F2A74&quot;/&gt;&lt;wsp:rsid wsp:val=&quot;004F395F&quot;/&gt;&lt;wsp:rsid wsp:val=&quot;00501B11&quot;/&gt;&lt;wsp:rsid wsp:val=&quot;00501C5B&quot;/&gt;&lt;wsp:rsid wsp:val=&quot;00510460&quot;/&gt;&lt;wsp:rsid wsp:val=&quot;0052167C&quot;/&gt;&lt;wsp:rsid wsp:val=&quot;00524176&quot;/&gt;&lt;wsp:rsid wsp:val=&quot;00527642&quot;/&gt;&lt;wsp:rsid wsp:val=&quot;00540C66&quot;/&gt;&lt;wsp:rsid wsp:val=&quot;00550CE8&quot;/&gt;&lt;wsp:rsid wsp:val=&quot;0055578A&quot;/&gt;&lt;wsp:rsid wsp:val=&quot;00561536&quot;/&gt;&lt;wsp:rsid wsp:val=&quot;00566392&quot;/&gt;&lt;wsp:rsid wsp:val=&quot;00567952&quot;/&gt;&lt;wsp:rsid wsp:val=&quot;0058368B&quot;/&gt;&lt;wsp:rsid wsp:val=&quot;005850CA&quot;/&gt;&lt;wsp:rsid wsp:val=&quot;005851C1&quot;/&gt;&lt;wsp:rsid wsp:val=&quot;00591E7A&quot;/&gt;&lt;wsp:rsid wsp:val=&quot;0059511A&quot;/&gt;&lt;wsp:rsid wsp:val=&quot;00596033&quot;/&gt;&lt;wsp:rsid wsp:val=&quot;005A7CF7&quot;/&gt;&lt;wsp:rsid wsp:val=&quot;005B2769&quot;/&gt;&lt;wsp:rsid wsp:val=&quot;005B43F6&quot;/&gt;&lt;wsp:rsid wsp:val=&quot;005B45D3&quot;/&gt;&lt;wsp:rsid wsp:val=&quot;005B4656&quot;/&gt;&lt;wsp:rsid wsp:val=&quot;005B5E46&quot;/&gt;&lt;wsp:rsid wsp:val=&quot;005C37E2&quot;/&gt;&lt;wsp:rsid wsp:val=&quot;005D4B72&quot;/&gt;&lt;wsp:rsid wsp:val=&quot;005E6672&quot;/&gt;&lt;wsp:rsid wsp:val=&quot;005F244B&quot;/&gt;&lt;wsp:rsid wsp:val=&quot;005F3424&quot;/&gt;&lt;wsp:rsid wsp:val=&quot;0060320A&quot;/&gt;&lt;wsp:rsid wsp:val=&quot;00604F45&quot;/&gt;&lt;wsp:rsid wsp:val=&quot;00611668&quot;/&gt;&lt;wsp:rsid wsp:val=&quot;00620BE7&quot;/&gt;&lt;wsp:rsid wsp:val=&quot;0062671B&quot;/&gt;&lt;wsp:rsid wsp:val=&quot;00635C3C&quot;/&gt;&lt;wsp:rsid wsp:val=&quot;0064590B&quot;/&gt;&lt;wsp:rsid wsp:val=&quot;00651A4E&quot;/&gt;&lt;wsp:rsid wsp:val=&quot;00655DE8&quot;/&gt;&lt;wsp:rsid wsp:val=&quot;0065736D&quot;/&gt;&lt;wsp:rsid wsp:val=&quot;00660371&quot;/&gt;&lt;wsp:rsid wsp:val=&quot;006665E5&quot;/&gt;&lt;wsp:rsid wsp:val=&quot;00667566&quot;/&gt;&lt;wsp:rsid wsp:val=&quot;0067132F&quot;/&gt;&lt;wsp:rsid wsp:val=&quot;00671546&quot;/&gt;&lt;wsp:rsid wsp:val=&quot;0067313A&quot;/&gt;&lt;wsp:rsid wsp:val=&quot;00676849&quot;/&gt;&lt;wsp:rsid wsp:val=&quot;0069149F&quot;/&gt;&lt;wsp:rsid wsp:val=&quot;00696517&quot;/&gt;&lt;wsp:rsid wsp:val=&quot;00696962&quot;/&gt;&lt;wsp:rsid wsp:val=&quot;006970FC&quot;/&gt;&lt;wsp:rsid wsp:val=&quot;006B1DAC&quot;/&gt;&lt;wsp:rsid wsp:val=&quot;006B4529&quot;/&gt;&lt;wsp:rsid wsp:val=&quot;006B596F&quot;/&gt;&lt;wsp:rsid wsp:val=&quot;006B7419&quot;/&gt;&lt;wsp:rsid wsp:val=&quot;006C4EDB&quot;/&gt;&lt;wsp:rsid wsp:val=&quot;006D0DBF&quot;/&gt;&lt;wsp:rsid wsp:val=&quot;006D2680&quot;/&gt;&lt;wsp:rsid wsp:val=&quot;006D27B5&quot;/&gt;&lt;wsp:rsid wsp:val=&quot;006E3589&quot;/&gt;&lt;wsp:rsid wsp:val=&quot;006F08B0&quot;/&gt;&lt;wsp:rsid wsp:val=&quot;006F1E83&quot;/&gt;&lt;wsp:rsid wsp:val=&quot;006F4CE4&quot;/&gt;&lt;wsp:rsid wsp:val=&quot;0070291C&quot;/&gt;&lt;wsp:rsid wsp:val=&quot;00702FAC&quot;/&gt;&lt;wsp:rsid wsp:val=&quot;00703AEA&quot;/&gt;&lt;wsp:rsid wsp:val=&quot;007050C0&quot;/&gt;&lt;wsp:rsid wsp:val=&quot;0070757B&quot;/&gt;&lt;wsp:rsid wsp:val=&quot;00713BA8&quot;/&gt;&lt;wsp:rsid wsp:val=&quot;00720375&quot;/&gt;&lt;wsp:rsid wsp:val=&quot;00737411&quot;/&gt;&lt;wsp:rsid wsp:val=&quot;007439E3&quot;/&gt;&lt;wsp:rsid wsp:val=&quot;00743F5B&quot;/&gt;&lt;wsp:rsid wsp:val=&quot;007524A3&quot;/&gt;&lt;wsp:rsid wsp:val=&quot;00754DBA&quot;/&gt;&lt;wsp:rsid wsp:val=&quot;00772DDA&quot;/&gt;&lt;wsp:rsid wsp:val=&quot;00784D11&quot;/&gt;&lt;wsp:rsid wsp:val=&quot;00787EE9&quot;/&gt;&lt;wsp:rsid wsp:val=&quot;0079712B&quot;/&gt;&lt;wsp:rsid wsp:val=&quot;00797B20&quot;/&gt;&lt;wsp:rsid wsp:val=&quot;007A7E6F&quot;/&gt;&lt;wsp:rsid wsp:val=&quot;007B21CC&quot;/&gt;&lt;wsp:rsid wsp:val=&quot;007B2884&quot;/&gt;&lt;wsp:rsid wsp:val=&quot;007B29E1&quot;/&gt;&lt;wsp:rsid wsp:val=&quot;007C34CA&quot;/&gt;&lt;wsp:rsid wsp:val=&quot;007C5E5D&quot;/&gt;&lt;wsp:rsid wsp:val=&quot;007D04DC&quot;/&gt;&lt;wsp:rsid wsp:val=&quot;007D284E&quot;/&gt;&lt;wsp:rsid wsp:val=&quot;007D49D4&quot;/&gt;&lt;wsp:rsid wsp:val=&quot;007E549A&quot;/&gt;&lt;wsp:rsid wsp:val=&quot;007F0B5A&quot;/&gt;&lt;wsp:rsid wsp:val=&quot;007F1E91&quot;/&gt;&lt;wsp:rsid wsp:val=&quot;007F3A0F&quot;/&gt;&lt;wsp:rsid wsp:val=&quot;0080098C&quot;/&gt;&lt;wsp:rsid wsp:val=&quot;00801ED7&quot;/&gt;&lt;wsp:rsid wsp:val=&quot;0081716B&quot;/&gt;&lt;wsp:rsid wsp:val=&quot;008212C2&quot;/&gt;&lt;wsp:rsid wsp:val=&quot;00824C8E&quot;/&gt;&lt;wsp:rsid wsp:val=&quot;00825B5B&quot;/&gt;&lt;wsp:rsid wsp:val=&quot;00826868&quot;/&gt;&lt;wsp:rsid wsp:val=&quot;0083252F&quot;/&gt;&lt;wsp:rsid wsp:val=&quot;008427A7&quot;/&gt;&lt;wsp:rsid wsp:val=&quot;008439EE&quot;/&gt;&lt;wsp:rsid wsp:val=&quot;008461F6&quot;/&gt;&lt;wsp:rsid wsp:val=&quot;00862238&quot;/&gt;&lt;wsp:rsid wsp:val=&quot;00862DCC&quot;/&gt;&lt;wsp:rsid wsp:val=&quot;0087083F&quot;/&gt;&lt;wsp:rsid wsp:val=&quot;008714E0&quot;/&gt;&lt;wsp:rsid wsp:val=&quot;00871A73&quot;/&gt;&lt;wsp:rsid wsp:val=&quot;00880038&quot;/&gt;&lt;wsp:rsid wsp:val=&quot;00881B7B&quot;/&gt;&lt;wsp:rsid wsp:val=&quot;00882B1E&quot;/&gt;&lt;wsp:rsid wsp:val=&quot;00884A9E&quot;/&gt;&lt;wsp:rsid wsp:val=&quot;00891A6D&quot;/&gt;&lt;wsp:rsid wsp:val=&quot;008A263D&quot;/&gt;&lt;wsp:rsid wsp:val=&quot;008B7B72&quot;/&gt;&lt;wsp:rsid wsp:val=&quot;008C3BC8&quot;/&gt;&lt;wsp:rsid wsp:val=&quot;008C4FF6&quot;/&gt;&lt;wsp:rsid wsp:val=&quot;008C656B&quot;/&gt;&lt;wsp:rsid wsp:val=&quot;008D1FB2&quot;/&gt;&lt;wsp:rsid wsp:val=&quot;008D6F94&quot;/&gt;&lt;wsp:rsid wsp:val=&quot;008F46A9&quot;/&gt;&lt;wsp:rsid wsp:val=&quot;008F581F&quot;/&gt;&lt;wsp:rsid wsp:val=&quot;00906D68&quot;/&gt;&lt;wsp:rsid wsp:val=&quot;009073D3&quot;/&gt;&lt;wsp:rsid wsp:val=&quot;00907F83&quot;/&gt;&lt;wsp:rsid wsp:val=&quot;00912296&quot;/&gt;&lt;wsp:rsid wsp:val=&quot;0091696A&quot;/&gt;&lt;wsp:rsid wsp:val=&quot;0092656D&quot;/&gt;&lt;wsp:rsid wsp:val=&quot;00926E16&quot;/&gt;&lt;wsp:rsid wsp:val=&quot;00931955&quot;/&gt;&lt;wsp:rsid wsp:val=&quot;00940C90&quot;/&gt;&lt;wsp:rsid wsp:val=&quot;009431EC&quot;/&gt;&lt;wsp:rsid wsp:val=&quot;0094725C&quot;/&gt;&lt;wsp:rsid wsp:val=&quot;00950F7F&quot;/&gt;&lt;wsp:rsid wsp:val=&quot;00954D44&quot;/&gt;&lt;wsp:rsid wsp:val=&quot;009552E0&quot;/&gt;&lt;wsp:rsid wsp:val=&quot;00961E21&quot;/&gt;&lt;wsp:rsid wsp:val=&quot;0096780F&quot;/&gt;&lt;wsp:rsid wsp:val=&quot;0097015A&quot;/&gt;&lt;wsp:rsid wsp:val=&quot;00986AA2&quot;/&gt;&lt;wsp:rsid wsp:val=&quot;009908B1&quot;/&gt;&lt;wsp:rsid wsp:val=&quot;009A1881&quot;/&gt;&lt;wsp:rsid wsp:val=&quot;009A32DE&quot;/&gt;&lt;wsp:rsid wsp:val=&quot;009A382B&quot;/&gt;&lt;wsp:rsid wsp:val=&quot;009A51E7&quot;/&gt;&lt;wsp:rsid wsp:val=&quot;009B1D37&quot;/&gt;&lt;wsp:rsid wsp:val=&quot;009C5342&quot;/&gt;&lt;wsp:rsid wsp:val=&quot;009C55E5&quot;/&gt;&lt;wsp:rsid wsp:val=&quot;009D390D&quot;/&gt;&lt;wsp:rsid wsp:val=&quot;009E3742&quot;/&gt;&lt;wsp:rsid wsp:val=&quot;009E3AB8&quot;/&gt;&lt;wsp:rsid wsp:val=&quot;009E7E48&quot;/&gt;&lt;wsp:rsid wsp:val=&quot;009E7FF0&quot;/&gt;&lt;wsp:rsid wsp:val=&quot;009F36C9&quot;/&gt;&lt;wsp:rsid wsp:val=&quot;009F4357&quot;/&gt;&lt;wsp:rsid wsp:val=&quot;009F47E1&quot;/&gt;&lt;wsp:rsid wsp:val=&quot;009F7E79&quot;/&gt;&lt;wsp:rsid wsp:val=&quot;00A153B6&quot;/&gt;&lt;wsp:rsid wsp:val=&quot;00A2310A&quot;/&gt;&lt;wsp:rsid wsp:val=&quot;00A27181&quot;/&gt;&lt;wsp:rsid wsp:val=&quot;00A27DC5&quot;/&gt;&lt;wsp:rsid wsp:val=&quot;00A321CD&quot;/&gt;&lt;wsp:rsid wsp:val=&quot;00A3592A&quot;/&gt;&lt;wsp:rsid wsp:val=&quot;00A471B7&quot;/&gt;&lt;wsp:rsid wsp:val=&quot;00A60C5F&quot;/&gt;&lt;wsp:rsid wsp:val=&quot;00A7290F&quot;/&gt;&lt;wsp:rsid wsp:val=&quot;00A84EC8&quot;/&gt;&lt;wsp:rsid wsp:val=&quot;00A87511&quot;/&gt;&lt;wsp:rsid wsp:val=&quot;00A9026C&quot;/&gt;&lt;wsp:rsid wsp:val=&quot;00A939F6&quot;/&gt;&lt;wsp:rsid wsp:val=&quot;00AB46D2&quot;/&gt;&lt;wsp:rsid wsp:val=&quot;00AD66BA&quot;/&gt;&lt;wsp:rsid wsp:val=&quot;00AE1B26&quot;/&gt;&lt;wsp:rsid wsp:val=&quot;00AE6B8A&quot;/&gt;&lt;wsp:rsid wsp:val=&quot;00B0037A&quot;/&gt;&lt;wsp:rsid wsp:val=&quot;00B0486A&quot;/&gt;&lt;wsp:rsid wsp:val=&quot;00B04EE0&quot;/&gt;&lt;wsp:rsid wsp:val=&quot;00B0596F&quot;/&gt;&lt;wsp:rsid wsp:val=&quot;00B074FD&quot;/&gt;&lt;wsp:rsid wsp:val=&quot;00B11080&quot;/&gt;&lt;wsp:rsid wsp:val=&quot;00B13DF7&quot;/&gt;&lt;wsp:rsid wsp:val=&quot;00B2087F&quot;/&gt;&lt;wsp:rsid wsp:val=&quot;00B24EC3&quot;/&gt;&lt;wsp:rsid wsp:val=&quot;00B30799&quot;/&gt;&lt;wsp:rsid wsp:val=&quot;00B37F91&quot;/&gt;&lt;wsp:rsid wsp:val=&quot;00B40FCF&quot;/&gt;&lt;wsp:rsid wsp:val=&quot;00B41D52&quot;/&gt;&lt;wsp:rsid wsp:val=&quot;00B524BC&quot;/&gt;&lt;wsp:rsid wsp:val=&quot;00B52A1E&quot;/&gt;&lt;wsp:rsid wsp:val=&quot;00B541BF&quot;/&gt;&lt;wsp:rsid wsp:val=&quot;00B56E7F&quot;/&gt;&lt;wsp:rsid wsp:val=&quot;00B644BA&quot;/&gt;&lt;wsp:rsid wsp:val=&quot;00B65E93&quot;/&gt;&lt;wsp:rsid wsp:val=&quot;00B703A6&quot;/&gt;&lt;wsp:rsid wsp:val=&quot;00B757BD&quot;/&gt;&lt;wsp:rsid wsp:val=&quot;00B80007&quot;/&gt;&lt;wsp:rsid wsp:val=&quot;00B80B35&quot;/&gt;&lt;wsp:rsid wsp:val=&quot;00B9439B&quot;/&gt;&lt;wsp:rsid wsp:val=&quot;00B95D33&quot;/&gt;&lt;wsp:rsid wsp:val=&quot;00BB392D&quot;/&gt;&lt;wsp:rsid wsp:val=&quot;00BC0193&quot;/&gt;&lt;wsp:rsid wsp:val=&quot;00BC5A21&quot;/&gt;&lt;wsp:rsid wsp:val=&quot;00BC62DD&quot;/&gt;&lt;wsp:rsid wsp:val=&quot;00BE233F&quot;/&gt;&lt;wsp:rsid wsp:val=&quot;00BE2795&quot;/&gt;&lt;wsp:rsid wsp:val=&quot;00BF2530&quot;/&gt;&lt;wsp:rsid wsp:val=&quot;00BF346C&quot;/&gt;&lt;wsp:rsid wsp:val=&quot;00BF3C01&quot;/&gt;&lt;wsp:rsid wsp:val=&quot;00C15969&quot;/&gt;&lt;wsp:rsid wsp:val=&quot;00C17278&quot;/&gt;&lt;wsp:rsid wsp:val=&quot;00C17DE4&quot;/&gt;&lt;wsp:rsid wsp:val=&quot;00C34BF0&quot;/&gt;&lt;wsp:rsid wsp:val=&quot;00C413BD&quot;/&gt;&lt;wsp:rsid wsp:val=&quot;00C4519A&quot;/&gt;&lt;wsp:rsid wsp:val=&quot;00C501CA&quot;/&gt;&lt;wsp:rsid wsp:val=&quot;00C62E38&quot;/&gt;&lt;wsp:rsid wsp:val=&quot;00C93917&quot;/&gt;&lt;wsp:rsid wsp:val=&quot;00C94DB3&quot;/&gt;&lt;wsp:rsid wsp:val=&quot;00C95518&quot;/&gt;&lt;wsp:rsid wsp:val=&quot;00C95542&quot;/&gt;&lt;wsp:rsid wsp:val=&quot;00C968D4&quot;/&gt;&lt;wsp:rsid wsp:val=&quot;00CA0F9F&quot;/&gt;&lt;wsp:rsid wsp:val=&quot;00CA4349&quot;/&gt;&lt;wsp:rsid wsp:val=&quot;00CA680D&quot;/&gt;&lt;wsp:rsid wsp:val=&quot;00CB0E26&quot;/&gt;&lt;wsp:rsid wsp:val=&quot;00CB1575&quot;/&gt;&lt;wsp:rsid wsp:val=&quot;00CB27C7&quot;/&gt;&lt;wsp:rsid wsp:val=&quot;00CB716D&quot;/&gt;&lt;wsp:rsid wsp:val=&quot;00CC3699&quot;/&gt;&lt;wsp:rsid wsp:val=&quot;00CC5DE9&quot;/&gt;&lt;wsp:rsid wsp:val=&quot;00CD0F08&quot;/&gt;&lt;wsp:rsid wsp:val=&quot;00CD2465&quot;/&gt;&lt;wsp:rsid wsp:val=&quot;00D0239C&quot;/&gt;&lt;wsp:rsid wsp:val=&quot;00D064ED&quot;/&gt;&lt;wsp:rsid wsp:val=&quot;00D15BBE&quot;/&gt;&lt;wsp:rsid wsp:val=&quot;00D15C38&quot;/&gt;&lt;wsp:rsid wsp:val=&quot;00D20209&quot;/&gt;&lt;wsp:rsid wsp:val=&quot;00D24C6C&quot;/&gt;&lt;wsp:rsid wsp:val=&quot;00D26D38&quot;/&gt;&lt;wsp:rsid wsp:val=&quot;00D30A51&quot;/&gt;&lt;wsp:rsid wsp:val=&quot;00D33D83&quot;/&gt;&lt;wsp:rsid wsp:val=&quot;00D35D25&quot;/&gt;&lt;wsp:rsid wsp:val=&quot;00D37E42&quot;/&gt;&lt;wsp:rsid wsp:val=&quot;00D40E18&quot;/&gt;&lt;wsp:rsid wsp:val=&quot;00D4552E&quot;/&gt;&lt;wsp:rsid wsp:val=&quot;00D466B3&quot;/&gt;&lt;wsp:rsid wsp:val=&quot;00D60C7A&quot;/&gt;&lt;wsp:rsid wsp:val=&quot;00D7006E&quot;/&gt;&lt;wsp:rsid wsp:val=&quot;00D8251F&quot;/&gt;&lt;wsp:rsid wsp:val=&quot;00D84514&quot;/&gt;&lt;wsp:rsid wsp:val=&quot;00D90F61&quot;/&gt;&lt;wsp:rsid wsp:val=&quot;00D9611F&quot;/&gt;&lt;wsp:rsid wsp:val=&quot;00DA0F18&quot;/&gt;&lt;wsp:rsid wsp:val=&quot;00DB15F3&quot;/&gt;&lt;wsp:rsid wsp:val=&quot;00DB5178&quot;/&gt;&lt;wsp:rsid wsp:val=&quot;00DB6158&quot;/&gt;&lt;wsp:rsid wsp:val=&quot;00DB7FD0&quot;/&gt;&lt;wsp:rsid wsp:val=&quot;00DC247C&quot;/&gt;&lt;wsp:rsid wsp:val=&quot;00DD1C71&quot;/&gt;&lt;wsp:rsid wsp:val=&quot;00DE29BB&quot;/&gt;&lt;wsp:rsid wsp:val=&quot;00DF43B3&quot;/&gt;&lt;wsp:rsid wsp:val=&quot;00E10AF1&quot;/&gt;&lt;wsp:rsid wsp:val=&quot;00E13023&quot;/&gt;&lt;wsp:rsid wsp:val=&quot;00E14F21&quot;/&gt;&lt;wsp:rsid wsp:val=&quot;00E1655B&quot;/&gt;&lt;wsp:rsid wsp:val=&quot;00E17538&quot;/&gt;&lt;wsp:rsid wsp:val=&quot;00E2095E&quot;/&gt;&lt;wsp:rsid wsp:val=&quot;00E258C6&quot;/&gt;&lt;wsp:rsid wsp:val=&quot;00E26126&quot;/&gt;&lt;wsp:rsid wsp:val=&quot;00E3042D&quot;/&gt;&lt;wsp:rsid wsp:val=&quot;00E5542A&quot;/&gt;&lt;wsp:rsid wsp:val=&quot;00E55627&quot;/&gt;&lt;wsp:rsid wsp:val=&quot;00E56CCC&quot;/&gt;&lt;wsp:rsid wsp:val=&quot;00E61834&quot;/&gt;&lt;wsp:rsid wsp:val=&quot;00E618BC&quot;/&gt;&lt;wsp:rsid wsp:val=&quot;00E63CBD&quot;/&gt;&lt;wsp:rsid wsp:val=&quot;00E86960&quot;/&gt;&lt;wsp:rsid wsp:val=&quot;00E90D7A&quot;/&gt;&lt;wsp:rsid wsp:val=&quot;00E92C45&quot;/&gt;&lt;wsp:rsid wsp:val=&quot;00E93594&quot;/&gt;&lt;wsp:rsid wsp:val=&quot;00E941B9&quot;/&gt;&lt;wsp:rsid wsp:val=&quot;00E97BAF&quot;/&gt;&lt;wsp:rsid wsp:val=&quot;00EA4D58&quot;/&gt;&lt;wsp:rsid wsp:val=&quot;00EB295E&quot;/&gt;&lt;wsp:rsid wsp:val=&quot;00EB6384&quot;/&gt;&lt;wsp:rsid wsp:val=&quot;00EC1F1B&quot;/&gt;&lt;wsp:rsid wsp:val=&quot;00ED449F&quot;/&gt;&lt;wsp:rsid wsp:val=&quot;00EE2A2E&quot;/&gt;&lt;wsp:rsid wsp:val=&quot;00EF1F3B&quot;/&gt;&lt;wsp:rsid wsp:val=&quot;00EF775A&quot;/&gt;&lt;wsp:rsid wsp:val=&quot;00F07EFC&quot;/&gt;&lt;wsp:rsid wsp:val=&quot;00F128AD&quot;/&gt;&lt;wsp:rsid wsp:val=&quot;00F13153&quot;/&gt;&lt;wsp:rsid wsp:val=&quot;00F20AFB&quot;/&gt;&lt;wsp:rsid wsp:val=&quot;00F2592C&quot;/&gt;&lt;wsp:rsid wsp:val=&quot;00F2685C&quot;/&gt;&lt;wsp:rsid wsp:val=&quot;00F4267F&quot;/&gt;&lt;wsp:rsid wsp:val=&quot;00F44D6E&quot;/&gt;&lt;wsp:rsid wsp:val=&quot;00F44F48&quot;/&gt;&lt;wsp:rsid wsp:val=&quot;00F528CE&quot;/&gt;&lt;wsp:rsid wsp:val=&quot;00F617E6&quot;/&gt;&lt;wsp:rsid wsp:val=&quot;00F66182&quot;/&gt;&lt;wsp:rsid wsp:val=&quot;00F67ABB&quot;/&gt;&lt;wsp:rsid wsp:val=&quot;00F70C81&quot;/&gt;&lt;wsp:rsid wsp:val=&quot;00F70CD6&quot;/&gt;&lt;wsp:rsid wsp:val=&quot;00F73C3F&quot;/&gt;&lt;wsp:rsid wsp:val=&quot;00F8064D&quot;/&gt;&lt;wsp:rsid wsp:val=&quot;00F848B7&quot;/&gt;&lt;wsp:rsid wsp:val=&quot;00F90244&quot;/&gt;&lt;wsp:rsid wsp:val=&quot;00F906F4&quot;/&gt;&lt;wsp:rsid wsp:val=&quot;00FA6515&quot;/&gt;&lt;wsp:rsid wsp:val=&quot;00FB4543&quot;/&gt;&lt;wsp:rsid wsp:val=&quot;00FB4F48&quot;/&gt;&lt;wsp:rsid wsp:val=&quot;00FC50EF&quot;/&gt;&lt;wsp:rsid wsp:val=&quot;00FC6DB0&quot;/&gt;&lt;wsp:rsid wsp:val=&quot;00FD757A&quot;/&gt;&lt;wsp:rsid wsp:val=&quot;00FF05B2&quot;/&gt;&lt;wsp:rsid wsp:val=&quot;00FF1007&quot;/&gt;&lt;/wsp:rsids&gt;&lt;/w:docPr&gt;&lt;w:body&gt;&lt;wx:sect&gt;&lt;w:p wsp:rsidR=&quot;00000000&quot; wsp:rsidRDefault=&quot;007524A3&quot; wsp:rsidP=&quot;007524A3&quot;&gt;&lt;m:oMathPara&gt;&lt;m:oMath&gt;&lt;m:r&gt;&lt;w:rPr&gt;&lt;w:rFonts w:ascii=&quot;Cambria Math&quot; w:h-ansi=&quot;Times New Roman&quot;/&gt;&lt;wx:font wx:val=&quot;Cambria Math&quot;/&gt;&lt;w:i/&gt;&lt;w:sz w:val=&quot;28&quot;/&gt;&lt;w:sz-cs w:val=&quot;28&quot;/&gt;&lt;/w:rPr&gt;&lt;m:t&gt; &lt;/m:t&gt;&lt;/m:r&gt;&lt;m:f&gt;&lt;m:fPr&gt;&lt;m:ctrlPr&gt;&lt;w:rPr&gt;&lt;w:rFonts w:ascii=&quot;Cambria Math&quot; w:h-ansi=&quot;Times New Roman&quot;/&gt;&lt;wx:font wx:val=&quot;Cambria Math&quot;/&gt;&lt;w:i/&gt;&lt;w:sz w:val=&quot;28&quot;/&gt;&lt;w:sz-cs w:val=&quot;28&quot;/&gt;&lt;/w:rPr&gt;&lt;/m:ctrlPr&gt;&lt;/m:fPr&gt;&lt;m:num&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R&lt;/m:t&gt;&lt;/m:r&gt;&lt;/m:e&gt;&lt;m:sub&gt;&lt;m:r&gt;&lt;w:rPr&gt;&lt;w:rFonts w:ascii=&quot;Cambria Math&quot; w:h-ansi=&quot;Times New Roman&quot;/&gt;&lt;wx:font wx:val=&quot;Times New Roman&quot;/&gt;&lt;w:i/&gt;&lt;w:sz w:val=&quot;28&quot;/&gt;&lt;w:sz-cs w:val=&quot;28&quot;/&gt;&lt;/w:rPr&gt;&lt;m:t&gt;Р°&lt;/m:t&gt;&lt;/m:r&gt;&lt;/m:sub&gt;&lt;/m:sSub&gt;&lt;/m:num&gt;&lt;m:den&gt;&lt;m:r&gt;&lt;w:rPr&gt;&lt;w:rFonts w:ascii=&quot;Cambria Math&quot; w:h-ansi=&quot;Times New Roman&quot;/&gt;&lt;wx:font wx:val=&quot;Cambria Math&quot;/&gt;&lt;w:i/&gt;&lt;w:sz w:val=&quot;28&quot;/&gt;&lt;w:sz-cs w:val=&quot;28&quot;/&gt;&lt;/w:rPr&gt;&lt;m:t&gt; &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Times New Roman&quot;/&gt;&lt;wx:font wx:val=&quot;Times New Roman&quot;/&gt;&lt;w:i/&gt;&lt;w:sz w:val=&quot;28&quot;/&gt;&lt;w:sz-cs w:val=&quot;28&quot;/&gt;&lt;/w:rPr&gt;&lt;m:t&gt;Р &lt;/m:t&gt;&lt;/m:r&gt;&lt;/m:e&gt;&lt;m:sub&gt;&lt;m:r&gt;&lt;w:rPr&gt;&lt;w:rFonts w:ascii=&quot;Cambria Math&quot; w:h-ansi=&quot;Times New Roman&quot;/&gt;&lt;wx:font wx:val=&quot;Times New Roman&quot;/&gt;&lt;w:i/&gt;&lt;w:sz w:val=&quot;28&quot;/&gt;&lt;w:sz-cs w:val=&quot;28&quot;/&gt;&lt;/w:rPr&gt;&lt;m:t&gt;РєСЂРЅ&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6" o:title="" chromakey="white"/>
          </v:shape>
        </w:pict>
      </w:r>
      <w:r w:rsidRPr="002C5F8E">
        <w:rPr>
          <w:rFonts w:ascii="Times New Roman" w:hAnsi="Times New Roman"/>
          <w:sz w:val="28"/>
          <w:szCs w:val="28"/>
        </w:rPr>
        <w:instrText xml:space="preserve"> </w:instrText>
      </w:r>
      <w:r w:rsidRPr="002C5F8E">
        <w:rPr>
          <w:rFonts w:ascii="Times New Roman" w:hAnsi="Times New Roman"/>
          <w:sz w:val="28"/>
          <w:szCs w:val="28"/>
        </w:rPr>
        <w:fldChar w:fldCharType="separate"/>
      </w:r>
      <w:r w:rsidRPr="002C5F8E">
        <w:rPr>
          <w:position w:val="-27"/>
        </w:rPr>
        <w:pict>
          <v:shape id="_x0000_i1044" type="#_x0000_t75" style="width:23.4pt;height:30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otEmbedSystemFonts/&gt;&lt;w:defaultTabStop w:val=&quot;708&quot;/&gt;&lt;w:autoHyphenation/&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439E3&quot;/&gt;&lt;wsp:rsid wsp:val=&quot;00012591&quot;/&gt;&lt;wsp:rsid wsp:val=&quot;00023518&quot;/&gt;&lt;wsp:rsid wsp:val=&quot;00026AA6&quot;/&gt;&lt;wsp:rsid wsp:val=&quot;00026C45&quot;/&gt;&lt;wsp:rsid wsp:val=&quot;00027D63&quot;/&gt;&lt;wsp:rsid wsp:val=&quot;0003358A&quot;/&gt;&lt;wsp:rsid wsp:val=&quot;00053ABA&quot;/&gt;&lt;wsp:rsid wsp:val=&quot;00073E15&quot;/&gt;&lt;wsp:rsid wsp:val=&quot;00082580&quot;/&gt;&lt;wsp:rsid wsp:val=&quot;00091534&quot;/&gt;&lt;wsp:rsid wsp:val=&quot;000A25E1&quot;/&gt;&lt;wsp:rsid wsp:val=&quot;000A7B27&quot;/&gt;&lt;wsp:rsid wsp:val=&quot;000B3F55&quot;/&gt;&lt;wsp:rsid wsp:val=&quot;000C1DB1&quot;/&gt;&lt;wsp:rsid wsp:val=&quot;000C5951&quot;/&gt;&lt;wsp:rsid wsp:val=&quot;000E5241&quot;/&gt;&lt;wsp:rsid wsp:val=&quot;000E772F&quot;/&gt;&lt;wsp:rsid wsp:val=&quot;000F28B2&quot;/&gt;&lt;wsp:rsid wsp:val=&quot;001131B9&quot;/&gt;&lt;wsp:rsid wsp:val=&quot;00135398&quot;/&gt;&lt;wsp:rsid wsp:val=&quot;00142ED3&quot;/&gt;&lt;wsp:rsid wsp:val=&quot;00150D8F&quot;/&gt;&lt;wsp:rsid wsp:val=&quot;00151569&quot;/&gt;&lt;wsp:rsid wsp:val=&quot;00156276&quot;/&gt;&lt;wsp:rsid wsp:val=&quot;00164623&quot;/&gt;&lt;wsp:rsid wsp:val=&quot;0016468A&quot;/&gt;&lt;wsp:rsid wsp:val=&quot;00166DB0&quot;/&gt;&lt;wsp:rsid wsp:val=&quot;00170974&quot;/&gt;&lt;wsp:rsid wsp:val=&quot;00175F80&quot;/&gt;&lt;wsp:rsid wsp:val=&quot;00180C02&quot;/&gt;&lt;wsp:rsid wsp:val=&quot;00183109&quot;/&gt;&lt;wsp:rsid wsp:val=&quot;001A1B78&quot;/&gt;&lt;wsp:rsid wsp:val=&quot;001A31DB&quot;/&gt;&lt;wsp:rsid wsp:val=&quot;001A6B43&quot;/&gt;&lt;wsp:rsid wsp:val=&quot;001B7D20&quot;/&gt;&lt;wsp:rsid wsp:val=&quot;001C0001&quot;/&gt;&lt;wsp:rsid wsp:val=&quot;001C7F81&quot;/&gt;&lt;wsp:rsid wsp:val=&quot;001D4AD0&quot;/&gt;&lt;wsp:rsid wsp:val=&quot;001E1D8E&quot;/&gt;&lt;wsp:rsid wsp:val=&quot;001E1EE9&quot;/&gt;&lt;wsp:rsid wsp:val=&quot;00202355&quot;/&gt;&lt;wsp:rsid wsp:val=&quot;00204D65&quot;/&gt;&lt;wsp:rsid wsp:val=&quot;00207BE8&quot;/&gt;&lt;wsp:rsid wsp:val=&quot;00210512&quot;/&gt;&lt;wsp:rsid wsp:val=&quot;00213A14&quot;/&gt;&lt;wsp:rsid wsp:val=&quot;00214ABD&quot;/&gt;&lt;wsp:rsid wsp:val=&quot;002308A5&quot;/&gt;&lt;wsp:rsid wsp:val=&quot;0023217F&quot;/&gt;&lt;wsp:rsid wsp:val=&quot;002370DA&quot;/&gt;&lt;wsp:rsid wsp:val=&quot;00263CDA&quot;/&gt;&lt;wsp:rsid wsp:val=&quot;00272D17&quot;/&gt;&lt;wsp:rsid wsp:val=&quot;00272DB7&quot;/&gt;&lt;wsp:rsid wsp:val=&quot;0027492F&quot;/&gt;&lt;wsp:rsid wsp:val=&quot;002813BC&quot;/&gt;&lt;wsp:rsid wsp:val=&quot;00282226&quot;/&gt;&lt;wsp:rsid wsp:val=&quot;0028463A&quot;/&gt;&lt;wsp:rsid wsp:val=&quot;00284FD2&quot;/&gt;&lt;wsp:rsid wsp:val=&quot;002959D6&quot;/&gt;&lt;wsp:rsid wsp:val=&quot;00297276&quot;/&gt;&lt;wsp:rsid wsp:val=&quot;002A07E9&quot;/&gt;&lt;wsp:rsid wsp:val=&quot;002C1009&quot;/&gt;&lt;wsp:rsid wsp:val=&quot;002C5F8E&quot;/&gt;&lt;wsp:rsid wsp:val=&quot;002D3733&quot;/&gt;&lt;wsp:rsid wsp:val=&quot;002E3201&quot;/&gt;&lt;wsp:rsid wsp:val=&quot;002E3642&quot;/&gt;&lt;wsp:rsid wsp:val=&quot;002E5089&quot;/&gt;&lt;wsp:rsid wsp:val=&quot;002E5707&quot;/&gt;&lt;wsp:rsid wsp:val=&quot;002E7B05&quot;/&gt;&lt;wsp:rsid wsp:val=&quot;002F1458&quot;/&gt;&lt;wsp:rsid wsp:val=&quot;002F4134&quot;/&gt;&lt;wsp:rsid wsp:val=&quot;002F46D9&quot;/&gt;&lt;wsp:rsid wsp:val=&quot;002F5C32&quot;/&gt;&lt;wsp:rsid wsp:val=&quot;00302868&quot;/&gt;&lt;wsp:rsid wsp:val=&quot;00302A69&quot;/&gt;&lt;wsp:rsid wsp:val=&quot;0032236A&quot;/&gt;&lt;wsp:rsid wsp:val=&quot;0032307E&quot;/&gt;&lt;wsp:rsid wsp:val=&quot;00325DE1&quot;/&gt;&lt;wsp:rsid wsp:val=&quot;00327954&quot;/&gt;&lt;wsp:rsid wsp:val=&quot;00331922&quot;/&gt;&lt;wsp:rsid wsp:val=&quot;003445D1&quot;/&gt;&lt;wsp:rsid wsp:val=&quot;00344C36&quot;/&gt;&lt;wsp:rsid wsp:val=&quot;00344C73&quot;/&gt;&lt;wsp:rsid wsp:val=&quot;0035648A&quot;/&gt;&lt;wsp:rsid wsp:val=&quot;003572C3&quot;/&gt;&lt;wsp:rsid wsp:val=&quot;00361197&quot;/&gt;&lt;wsp:rsid wsp:val=&quot;00364D65&quot;/&gt;&lt;wsp:rsid wsp:val=&quot;003678D2&quot;/&gt;&lt;wsp:rsid wsp:val=&quot;00383731&quot;/&gt;&lt;wsp:rsid wsp:val=&quot;00383F6F&quot;/&gt;&lt;wsp:rsid wsp:val=&quot;003864D9&quot;/&gt;&lt;wsp:rsid wsp:val=&quot;003964EF&quot;/&gt;&lt;wsp:rsid wsp:val=&quot;003A6E44&quot;/&gt;&lt;wsp:rsid wsp:val=&quot;003B5501&quot;/&gt;&lt;wsp:rsid wsp:val=&quot;003B74D6&quot;/&gt;&lt;wsp:rsid wsp:val=&quot;003C403C&quot;/&gt;&lt;wsp:rsid wsp:val=&quot;003E38D3&quot;/&gt;&lt;wsp:rsid wsp:val=&quot;003F31F0&quot;/&gt;&lt;wsp:rsid wsp:val=&quot;003F336E&quot;/&gt;&lt;wsp:rsid wsp:val=&quot;003F33A2&quot;/&gt;&lt;wsp:rsid wsp:val=&quot;00411149&quot;/&gt;&lt;wsp:rsid wsp:val=&quot;0042294D&quot;/&gt;&lt;wsp:rsid wsp:val=&quot;00426F61&quot;/&gt;&lt;wsp:rsid wsp:val=&quot;00433FA2&quot;/&gt;&lt;wsp:rsid wsp:val=&quot;00434E8C&quot;/&gt;&lt;wsp:rsid wsp:val=&quot;004365C0&quot;/&gt;&lt;wsp:rsid wsp:val=&quot;00440394&quot;/&gt;&lt;wsp:rsid wsp:val=&quot;00440C7C&quot;/&gt;&lt;wsp:rsid wsp:val=&quot;00447DD5&quot;/&gt;&lt;wsp:rsid wsp:val=&quot;00452F3B&quot;/&gt;&lt;wsp:rsid wsp:val=&quot;00461A46&quot;/&gt;&lt;wsp:rsid wsp:val=&quot;00476D35&quot;/&gt;&lt;wsp:rsid wsp:val=&quot;004A0DB3&quot;/&gt;&lt;wsp:rsid wsp:val=&quot;004C39D7&quot;/&gt;&lt;wsp:rsid wsp:val=&quot;004C6951&quot;/&gt;&lt;wsp:rsid wsp:val=&quot;004D2009&quot;/&gt;&lt;wsp:rsid wsp:val=&quot;004D7F80&quot;/&gt;&lt;wsp:rsid wsp:val=&quot;004E70AD&quot;/&gt;&lt;wsp:rsid wsp:val=&quot;004F2917&quot;/&gt;&lt;wsp:rsid wsp:val=&quot;004F2A74&quot;/&gt;&lt;wsp:rsid wsp:val=&quot;004F395F&quot;/&gt;&lt;wsp:rsid wsp:val=&quot;00501B11&quot;/&gt;&lt;wsp:rsid wsp:val=&quot;00501C5B&quot;/&gt;&lt;wsp:rsid wsp:val=&quot;00510460&quot;/&gt;&lt;wsp:rsid wsp:val=&quot;0052167C&quot;/&gt;&lt;wsp:rsid wsp:val=&quot;00524176&quot;/&gt;&lt;wsp:rsid wsp:val=&quot;00527642&quot;/&gt;&lt;wsp:rsid wsp:val=&quot;00540C66&quot;/&gt;&lt;wsp:rsid wsp:val=&quot;00550CE8&quot;/&gt;&lt;wsp:rsid wsp:val=&quot;0055578A&quot;/&gt;&lt;wsp:rsid wsp:val=&quot;00561536&quot;/&gt;&lt;wsp:rsid wsp:val=&quot;00566392&quot;/&gt;&lt;wsp:rsid wsp:val=&quot;00567952&quot;/&gt;&lt;wsp:rsid wsp:val=&quot;0058368B&quot;/&gt;&lt;wsp:rsid wsp:val=&quot;005850CA&quot;/&gt;&lt;wsp:rsid wsp:val=&quot;005851C1&quot;/&gt;&lt;wsp:rsid wsp:val=&quot;00591E7A&quot;/&gt;&lt;wsp:rsid wsp:val=&quot;0059511A&quot;/&gt;&lt;wsp:rsid wsp:val=&quot;00596033&quot;/&gt;&lt;wsp:rsid wsp:val=&quot;005A7CF7&quot;/&gt;&lt;wsp:rsid wsp:val=&quot;005B2769&quot;/&gt;&lt;wsp:rsid wsp:val=&quot;005B43F6&quot;/&gt;&lt;wsp:rsid wsp:val=&quot;005B45D3&quot;/&gt;&lt;wsp:rsid wsp:val=&quot;005B4656&quot;/&gt;&lt;wsp:rsid wsp:val=&quot;005B5E46&quot;/&gt;&lt;wsp:rsid wsp:val=&quot;005C37E2&quot;/&gt;&lt;wsp:rsid wsp:val=&quot;005D4B72&quot;/&gt;&lt;wsp:rsid wsp:val=&quot;005E6672&quot;/&gt;&lt;wsp:rsid wsp:val=&quot;005F244B&quot;/&gt;&lt;wsp:rsid wsp:val=&quot;005F3424&quot;/&gt;&lt;wsp:rsid wsp:val=&quot;0060320A&quot;/&gt;&lt;wsp:rsid wsp:val=&quot;00604F45&quot;/&gt;&lt;wsp:rsid wsp:val=&quot;00611668&quot;/&gt;&lt;wsp:rsid wsp:val=&quot;00620BE7&quot;/&gt;&lt;wsp:rsid wsp:val=&quot;0062671B&quot;/&gt;&lt;wsp:rsid wsp:val=&quot;00635C3C&quot;/&gt;&lt;wsp:rsid wsp:val=&quot;0064590B&quot;/&gt;&lt;wsp:rsid wsp:val=&quot;00651A4E&quot;/&gt;&lt;wsp:rsid wsp:val=&quot;00655DE8&quot;/&gt;&lt;wsp:rsid wsp:val=&quot;0065736D&quot;/&gt;&lt;wsp:rsid wsp:val=&quot;00660371&quot;/&gt;&lt;wsp:rsid wsp:val=&quot;006665E5&quot;/&gt;&lt;wsp:rsid wsp:val=&quot;00667566&quot;/&gt;&lt;wsp:rsid wsp:val=&quot;0067132F&quot;/&gt;&lt;wsp:rsid wsp:val=&quot;00671546&quot;/&gt;&lt;wsp:rsid wsp:val=&quot;0067313A&quot;/&gt;&lt;wsp:rsid wsp:val=&quot;00676849&quot;/&gt;&lt;wsp:rsid wsp:val=&quot;0069149F&quot;/&gt;&lt;wsp:rsid wsp:val=&quot;00696517&quot;/&gt;&lt;wsp:rsid wsp:val=&quot;00696962&quot;/&gt;&lt;wsp:rsid wsp:val=&quot;006970FC&quot;/&gt;&lt;wsp:rsid wsp:val=&quot;006B1DAC&quot;/&gt;&lt;wsp:rsid wsp:val=&quot;006B4529&quot;/&gt;&lt;wsp:rsid wsp:val=&quot;006B596F&quot;/&gt;&lt;wsp:rsid wsp:val=&quot;006B7419&quot;/&gt;&lt;wsp:rsid wsp:val=&quot;006C4EDB&quot;/&gt;&lt;wsp:rsid wsp:val=&quot;006D0DBF&quot;/&gt;&lt;wsp:rsid wsp:val=&quot;006D2680&quot;/&gt;&lt;wsp:rsid wsp:val=&quot;006D27B5&quot;/&gt;&lt;wsp:rsid wsp:val=&quot;006E3589&quot;/&gt;&lt;wsp:rsid wsp:val=&quot;006F08B0&quot;/&gt;&lt;wsp:rsid wsp:val=&quot;006F1E83&quot;/&gt;&lt;wsp:rsid wsp:val=&quot;006F4CE4&quot;/&gt;&lt;wsp:rsid wsp:val=&quot;0070291C&quot;/&gt;&lt;wsp:rsid wsp:val=&quot;00702FAC&quot;/&gt;&lt;wsp:rsid wsp:val=&quot;00703AEA&quot;/&gt;&lt;wsp:rsid wsp:val=&quot;007050C0&quot;/&gt;&lt;wsp:rsid wsp:val=&quot;0070757B&quot;/&gt;&lt;wsp:rsid wsp:val=&quot;00713BA8&quot;/&gt;&lt;wsp:rsid wsp:val=&quot;00720375&quot;/&gt;&lt;wsp:rsid wsp:val=&quot;00737411&quot;/&gt;&lt;wsp:rsid wsp:val=&quot;007439E3&quot;/&gt;&lt;wsp:rsid wsp:val=&quot;00743F5B&quot;/&gt;&lt;wsp:rsid wsp:val=&quot;007524A3&quot;/&gt;&lt;wsp:rsid wsp:val=&quot;00754DBA&quot;/&gt;&lt;wsp:rsid wsp:val=&quot;00772DDA&quot;/&gt;&lt;wsp:rsid wsp:val=&quot;00784D11&quot;/&gt;&lt;wsp:rsid wsp:val=&quot;00787EE9&quot;/&gt;&lt;wsp:rsid wsp:val=&quot;0079712B&quot;/&gt;&lt;wsp:rsid wsp:val=&quot;00797B20&quot;/&gt;&lt;wsp:rsid wsp:val=&quot;007A7E6F&quot;/&gt;&lt;wsp:rsid wsp:val=&quot;007B21CC&quot;/&gt;&lt;wsp:rsid wsp:val=&quot;007B2884&quot;/&gt;&lt;wsp:rsid wsp:val=&quot;007B29E1&quot;/&gt;&lt;wsp:rsid wsp:val=&quot;007C34CA&quot;/&gt;&lt;wsp:rsid wsp:val=&quot;007C5E5D&quot;/&gt;&lt;wsp:rsid wsp:val=&quot;007D04DC&quot;/&gt;&lt;wsp:rsid wsp:val=&quot;007D284E&quot;/&gt;&lt;wsp:rsid wsp:val=&quot;007D49D4&quot;/&gt;&lt;wsp:rsid wsp:val=&quot;007E549A&quot;/&gt;&lt;wsp:rsid wsp:val=&quot;007F0B5A&quot;/&gt;&lt;wsp:rsid wsp:val=&quot;007F1E91&quot;/&gt;&lt;wsp:rsid wsp:val=&quot;007F3A0F&quot;/&gt;&lt;wsp:rsid wsp:val=&quot;0080098C&quot;/&gt;&lt;wsp:rsid wsp:val=&quot;00801ED7&quot;/&gt;&lt;wsp:rsid wsp:val=&quot;0081716B&quot;/&gt;&lt;wsp:rsid wsp:val=&quot;008212C2&quot;/&gt;&lt;wsp:rsid wsp:val=&quot;00824C8E&quot;/&gt;&lt;wsp:rsid wsp:val=&quot;00825B5B&quot;/&gt;&lt;wsp:rsid wsp:val=&quot;00826868&quot;/&gt;&lt;wsp:rsid wsp:val=&quot;0083252F&quot;/&gt;&lt;wsp:rsid wsp:val=&quot;008427A7&quot;/&gt;&lt;wsp:rsid wsp:val=&quot;008439EE&quot;/&gt;&lt;wsp:rsid wsp:val=&quot;008461F6&quot;/&gt;&lt;wsp:rsid wsp:val=&quot;00862238&quot;/&gt;&lt;wsp:rsid wsp:val=&quot;00862DCC&quot;/&gt;&lt;wsp:rsid wsp:val=&quot;0087083F&quot;/&gt;&lt;wsp:rsid wsp:val=&quot;008714E0&quot;/&gt;&lt;wsp:rsid wsp:val=&quot;00871A73&quot;/&gt;&lt;wsp:rsid wsp:val=&quot;00880038&quot;/&gt;&lt;wsp:rsid wsp:val=&quot;00881B7B&quot;/&gt;&lt;wsp:rsid wsp:val=&quot;00882B1E&quot;/&gt;&lt;wsp:rsid wsp:val=&quot;00884A9E&quot;/&gt;&lt;wsp:rsid wsp:val=&quot;00891A6D&quot;/&gt;&lt;wsp:rsid wsp:val=&quot;008A263D&quot;/&gt;&lt;wsp:rsid wsp:val=&quot;008B7B72&quot;/&gt;&lt;wsp:rsid wsp:val=&quot;008C3BC8&quot;/&gt;&lt;wsp:rsid wsp:val=&quot;008C4FF6&quot;/&gt;&lt;wsp:rsid wsp:val=&quot;008C656B&quot;/&gt;&lt;wsp:rsid wsp:val=&quot;008D1FB2&quot;/&gt;&lt;wsp:rsid wsp:val=&quot;008D6F94&quot;/&gt;&lt;wsp:rsid wsp:val=&quot;008F46A9&quot;/&gt;&lt;wsp:rsid wsp:val=&quot;008F581F&quot;/&gt;&lt;wsp:rsid wsp:val=&quot;00906D68&quot;/&gt;&lt;wsp:rsid wsp:val=&quot;009073D3&quot;/&gt;&lt;wsp:rsid wsp:val=&quot;00907F83&quot;/&gt;&lt;wsp:rsid wsp:val=&quot;00912296&quot;/&gt;&lt;wsp:rsid wsp:val=&quot;0091696A&quot;/&gt;&lt;wsp:rsid wsp:val=&quot;0092656D&quot;/&gt;&lt;wsp:rsid wsp:val=&quot;00926E16&quot;/&gt;&lt;wsp:rsid wsp:val=&quot;00931955&quot;/&gt;&lt;wsp:rsid wsp:val=&quot;00940C90&quot;/&gt;&lt;wsp:rsid wsp:val=&quot;009431EC&quot;/&gt;&lt;wsp:rsid wsp:val=&quot;0094725C&quot;/&gt;&lt;wsp:rsid wsp:val=&quot;00950F7F&quot;/&gt;&lt;wsp:rsid wsp:val=&quot;00954D44&quot;/&gt;&lt;wsp:rsid wsp:val=&quot;009552E0&quot;/&gt;&lt;wsp:rsid wsp:val=&quot;00961E21&quot;/&gt;&lt;wsp:rsid wsp:val=&quot;0096780F&quot;/&gt;&lt;wsp:rsid wsp:val=&quot;0097015A&quot;/&gt;&lt;wsp:rsid wsp:val=&quot;00986AA2&quot;/&gt;&lt;wsp:rsid wsp:val=&quot;009908B1&quot;/&gt;&lt;wsp:rsid wsp:val=&quot;009A1881&quot;/&gt;&lt;wsp:rsid wsp:val=&quot;009A32DE&quot;/&gt;&lt;wsp:rsid wsp:val=&quot;009A382B&quot;/&gt;&lt;wsp:rsid wsp:val=&quot;009A51E7&quot;/&gt;&lt;wsp:rsid wsp:val=&quot;009B1D37&quot;/&gt;&lt;wsp:rsid wsp:val=&quot;009C5342&quot;/&gt;&lt;wsp:rsid wsp:val=&quot;009C55E5&quot;/&gt;&lt;wsp:rsid wsp:val=&quot;009D390D&quot;/&gt;&lt;wsp:rsid wsp:val=&quot;009E3742&quot;/&gt;&lt;wsp:rsid wsp:val=&quot;009E3AB8&quot;/&gt;&lt;wsp:rsid wsp:val=&quot;009E7E48&quot;/&gt;&lt;wsp:rsid wsp:val=&quot;009E7FF0&quot;/&gt;&lt;wsp:rsid wsp:val=&quot;009F36C9&quot;/&gt;&lt;wsp:rsid wsp:val=&quot;009F4357&quot;/&gt;&lt;wsp:rsid wsp:val=&quot;009F47E1&quot;/&gt;&lt;wsp:rsid wsp:val=&quot;009F7E79&quot;/&gt;&lt;wsp:rsid wsp:val=&quot;00A153B6&quot;/&gt;&lt;wsp:rsid wsp:val=&quot;00A2310A&quot;/&gt;&lt;wsp:rsid wsp:val=&quot;00A27181&quot;/&gt;&lt;wsp:rsid wsp:val=&quot;00A27DC5&quot;/&gt;&lt;wsp:rsid wsp:val=&quot;00A321CD&quot;/&gt;&lt;wsp:rsid wsp:val=&quot;00A3592A&quot;/&gt;&lt;wsp:rsid wsp:val=&quot;00A471B7&quot;/&gt;&lt;wsp:rsid wsp:val=&quot;00A60C5F&quot;/&gt;&lt;wsp:rsid wsp:val=&quot;00A7290F&quot;/&gt;&lt;wsp:rsid wsp:val=&quot;00A84EC8&quot;/&gt;&lt;wsp:rsid wsp:val=&quot;00A87511&quot;/&gt;&lt;wsp:rsid wsp:val=&quot;00A9026C&quot;/&gt;&lt;wsp:rsid wsp:val=&quot;00A939F6&quot;/&gt;&lt;wsp:rsid wsp:val=&quot;00AB46D2&quot;/&gt;&lt;wsp:rsid wsp:val=&quot;00AD66BA&quot;/&gt;&lt;wsp:rsid wsp:val=&quot;00AE1B26&quot;/&gt;&lt;wsp:rsid wsp:val=&quot;00AE6B8A&quot;/&gt;&lt;wsp:rsid wsp:val=&quot;00B0037A&quot;/&gt;&lt;wsp:rsid wsp:val=&quot;00B0486A&quot;/&gt;&lt;wsp:rsid wsp:val=&quot;00B04EE0&quot;/&gt;&lt;wsp:rsid wsp:val=&quot;00B0596F&quot;/&gt;&lt;wsp:rsid wsp:val=&quot;00B074FD&quot;/&gt;&lt;wsp:rsid wsp:val=&quot;00B11080&quot;/&gt;&lt;wsp:rsid wsp:val=&quot;00B13DF7&quot;/&gt;&lt;wsp:rsid wsp:val=&quot;00B2087F&quot;/&gt;&lt;wsp:rsid wsp:val=&quot;00B24EC3&quot;/&gt;&lt;wsp:rsid wsp:val=&quot;00B30799&quot;/&gt;&lt;wsp:rsid wsp:val=&quot;00B37F91&quot;/&gt;&lt;wsp:rsid wsp:val=&quot;00B40FCF&quot;/&gt;&lt;wsp:rsid wsp:val=&quot;00B41D52&quot;/&gt;&lt;wsp:rsid wsp:val=&quot;00B524BC&quot;/&gt;&lt;wsp:rsid wsp:val=&quot;00B52A1E&quot;/&gt;&lt;wsp:rsid wsp:val=&quot;00B541BF&quot;/&gt;&lt;wsp:rsid wsp:val=&quot;00B56E7F&quot;/&gt;&lt;wsp:rsid wsp:val=&quot;00B644BA&quot;/&gt;&lt;wsp:rsid wsp:val=&quot;00B65E93&quot;/&gt;&lt;wsp:rsid wsp:val=&quot;00B703A6&quot;/&gt;&lt;wsp:rsid wsp:val=&quot;00B757BD&quot;/&gt;&lt;wsp:rsid wsp:val=&quot;00B80007&quot;/&gt;&lt;wsp:rsid wsp:val=&quot;00B80B35&quot;/&gt;&lt;wsp:rsid wsp:val=&quot;00B9439B&quot;/&gt;&lt;wsp:rsid wsp:val=&quot;00B95D33&quot;/&gt;&lt;wsp:rsid wsp:val=&quot;00BB392D&quot;/&gt;&lt;wsp:rsid wsp:val=&quot;00BC0193&quot;/&gt;&lt;wsp:rsid wsp:val=&quot;00BC5A21&quot;/&gt;&lt;wsp:rsid wsp:val=&quot;00BC62DD&quot;/&gt;&lt;wsp:rsid wsp:val=&quot;00BE233F&quot;/&gt;&lt;wsp:rsid wsp:val=&quot;00BE2795&quot;/&gt;&lt;wsp:rsid wsp:val=&quot;00BF2530&quot;/&gt;&lt;wsp:rsid wsp:val=&quot;00BF346C&quot;/&gt;&lt;wsp:rsid wsp:val=&quot;00BF3C01&quot;/&gt;&lt;wsp:rsid wsp:val=&quot;00C15969&quot;/&gt;&lt;wsp:rsid wsp:val=&quot;00C17278&quot;/&gt;&lt;wsp:rsid wsp:val=&quot;00C17DE4&quot;/&gt;&lt;wsp:rsid wsp:val=&quot;00C34BF0&quot;/&gt;&lt;wsp:rsid wsp:val=&quot;00C413BD&quot;/&gt;&lt;wsp:rsid wsp:val=&quot;00C4519A&quot;/&gt;&lt;wsp:rsid wsp:val=&quot;00C501CA&quot;/&gt;&lt;wsp:rsid wsp:val=&quot;00C62E38&quot;/&gt;&lt;wsp:rsid wsp:val=&quot;00C93917&quot;/&gt;&lt;wsp:rsid wsp:val=&quot;00C94DB3&quot;/&gt;&lt;wsp:rsid wsp:val=&quot;00C95518&quot;/&gt;&lt;wsp:rsid wsp:val=&quot;00C95542&quot;/&gt;&lt;wsp:rsid wsp:val=&quot;00C968D4&quot;/&gt;&lt;wsp:rsid wsp:val=&quot;00CA0F9F&quot;/&gt;&lt;wsp:rsid wsp:val=&quot;00CA4349&quot;/&gt;&lt;wsp:rsid wsp:val=&quot;00CA680D&quot;/&gt;&lt;wsp:rsid wsp:val=&quot;00CB0E26&quot;/&gt;&lt;wsp:rsid wsp:val=&quot;00CB1575&quot;/&gt;&lt;wsp:rsid wsp:val=&quot;00CB27C7&quot;/&gt;&lt;wsp:rsid wsp:val=&quot;00CB716D&quot;/&gt;&lt;wsp:rsid wsp:val=&quot;00CC3699&quot;/&gt;&lt;wsp:rsid wsp:val=&quot;00CC5DE9&quot;/&gt;&lt;wsp:rsid wsp:val=&quot;00CD0F08&quot;/&gt;&lt;wsp:rsid wsp:val=&quot;00CD2465&quot;/&gt;&lt;wsp:rsid wsp:val=&quot;00D0239C&quot;/&gt;&lt;wsp:rsid wsp:val=&quot;00D064ED&quot;/&gt;&lt;wsp:rsid wsp:val=&quot;00D15BBE&quot;/&gt;&lt;wsp:rsid wsp:val=&quot;00D15C38&quot;/&gt;&lt;wsp:rsid wsp:val=&quot;00D20209&quot;/&gt;&lt;wsp:rsid wsp:val=&quot;00D24C6C&quot;/&gt;&lt;wsp:rsid wsp:val=&quot;00D26D38&quot;/&gt;&lt;wsp:rsid wsp:val=&quot;00D30A51&quot;/&gt;&lt;wsp:rsid wsp:val=&quot;00D33D83&quot;/&gt;&lt;wsp:rsid wsp:val=&quot;00D35D25&quot;/&gt;&lt;wsp:rsid wsp:val=&quot;00D37E42&quot;/&gt;&lt;wsp:rsid wsp:val=&quot;00D40E18&quot;/&gt;&lt;wsp:rsid wsp:val=&quot;00D4552E&quot;/&gt;&lt;wsp:rsid wsp:val=&quot;00D466B3&quot;/&gt;&lt;wsp:rsid wsp:val=&quot;00D60C7A&quot;/&gt;&lt;wsp:rsid wsp:val=&quot;00D7006E&quot;/&gt;&lt;wsp:rsid wsp:val=&quot;00D8251F&quot;/&gt;&lt;wsp:rsid wsp:val=&quot;00D84514&quot;/&gt;&lt;wsp:rsid wsp:val=&quot;00D90F61&quot;/&gt;&lt;wsp:rsid wsp:val=&quot;00D9611F&quot;/&gt;&lt;wsp:rsid wsp:val=&quot;00DA0F18&quot;/&gt;&lt;wsp:rsid wsp:val=&quot;00DB15F3&quot;/&gt;&lt;wsp:rsid wsp:val=&quot;00DB5178&quot;/&gt;&lt;wsp:rsid wsp:val=&quot;00DB6158&quot;/&gt;&lt;wsp:rsid wsp:val=&quot;00DB7FD0&quot;/&gt;&lt;wsp:rsid wsp:val=&quot;00DC247C&quot;/&gt;&lt;wsp:rsid wsp:val=&quot;00DD1C71&quot;/&gt;&lt;wsp:rsid wsp:val=&quot;00DE29BB&quot;/&gt;&lt;wsp:rsid wsp:val=&quot;00DF43B3&quot;/&gt;&lt;wsp:rsid wsp:val=&quot;00E10AF1&quot;/&gt;&lt;wsp:rsid wsp:val=&quot;00E13023&quot;/&gt;&lt;wsp:rsid wsp:val=&quot;00E14F21&quot;/&gt;&lt;wsp:rsid wsp:val=&quot;00E1655B&quot;/&gt;&lt;wsp:rsid wsp:val=&quot;00E17538&quot;/&gt;&lt;wsp:rsid wsp:val=&quot;00E2095E&quot;/&gt;&lt;wsp:rsid wsp:val=&quot;00E258C6&quot;/&gt;&lt;wsp:rsid wsp:val=&quot;00E26126&quot;/&gt;&lt;wsp:rsid wsp:val=&quot;00E3042D&quot;/&gt;&lt;wsp:rsid wsp:val=&quot;00E5542A&quot;/&gt;&lt;wsp:rsid wsp:val=&quot;00E55627&quot;/&gt;&lt;wsp:rsid wsp:val=&quot;00E56CCC&quot;/&gt;&lt;wsp:rsid wsp:val=&quot;00E61834&quot;/&gt;&lt;wsp:rsid wsp:val=&quot;00E618BC&quot;/&gt;&lt;wsp:rsid wsp:val=&quot;00E63CBD&quot;/&gt;&lt;wsp:rsid wsp:val=&quot;00E86960&quot;/&gt;&lt;wsp:rsid wsp:val=&quot;00E90D7A&quot;/&gt;&lt;wsp:rsid wsp:val=&quot;00E92C45&quot;/&gt;&lt;wsp:rsid wsp:val=&quot;00E93594&quot;/&gt;&lt;wsp:rsid wsp:val=&quot;00E941B9&quot;/&gt;&lt;wsp:rsid wsp:val=&quot;00E97BAF&quot;/&gt;&lt;wsp:rsid wsp:val=&quot;00EA4D58&quot;/&gt;&lt;wsp:rsid wsp:val=&quot;00EB295E&quot;/&gt;&lt;wsp:rsid wsp:val=&quot;00EB6384&quot;/&gt;&lt;wsp:rsid wsp:val=&quot;00EC1F1B&quot;/&gt;&lt;wsp:rsid wsp:val=&quot;00ED449F&quot;/&gt;&lt;wsp:rsid wsp:val=&quot;00EE2A2E&quot;/&gt;&lt;wsp:rsid wsp:val=&quot;00EF1F3B&quot;/&gt;&lt;wsp:rsid wsp:val=&quot;00EF775A&quot;/&gt;&lt;wsp:rsid wsp:val=&quot;00F07EFC&quot;/&gt;&lt;wsp:rsid wsp:val=&quot;00F128AD&quot;/&gt;&lt;wsp:rsid wsp:val=&quot;00F13153&quot;/&gt;&lt;wsp:rsid wsp:val=&quot;00F20AFB&quot;/&gt;&lt;wsp:rsid wsp:val=&quot;00F2592C&quot;/&gt;&lt;wsp:rsid wsp:val=&quot;00F2685C&quot;/&gt;&lt;wsp:rsid wsp:val=&quot;00F4267F&quot;/&gt;&lt;wsp:rsid wsp:val=&quot;00F44D6E&quot;/&gt;&lt;wsp:rsid wsp:val=&quot;00F44F48&quot;/&gt;&lt;wsp:rsid wsp:val=&quot;00F528CE&quot;/&gt;&lt;wsp:rsid wsp:val=&quot;00F617E6&quot;/&gt;&lt;wsp:rsid wsp:val=&quot;00F66182&quot;/&gt;&lt;wsp:rsid wsp:val=&quot;00F67ABB&quot;/&gt;&lt;wsp:rsid wsp:val=&quot;00F70C81&quot;/&gt;&lt;wsp:rsid wsp:val=&quot;00F70CD6&quot;/&gt;&lt;wsp:rsid wsp:val=&quot;00F73C3F&quot;/&gt;&lt;wsp:rsid wsp:val=&quot;00F8064D&quot;/&gt;&lt;wsp:rsid wsp:val=&quot;00F848B7&quot;/&gt;&lt;wsp:rsid wsp:val=&quot;00F90244&quot;/&gt;&lt;wsp:rsid wsp:val=&quot;00F906F4&quot;/&gt;&lt;wsp:rsid wsp:val=&quot;00FA6515&quot;/&gt;&lt;wsp:rsid wsp:val=&quot;00FB4543&quot;/&gt;&lt;wsp:rsid wsp:val=&quot;00FB4F48&quot;/&gt;&lt;wsp:rsid wsp:val=&quot;00FC50EF&quot;/&gt;&lt;wsp:rsid wsp:val=&quot;00FC6DB0&quot;/&gt;&lt;wsp:rsid wsp:val=&quot;00FD757A&quot;/&gt;&lt;wsp:rsid wsp:val=&quot;00FF05B2&quot;/&gt;&lt;wsp:rsid wsp:val=&quot;00FF1007&quot;/&gt;&lt;/wsp:rsids&gt;&lt;/w:docPr&gt;&lt;w:body&gt;&lt;wx:sect&gt;&lt;w:p wsp:rsidR=&quot;00000000&quot; wsp:rsidRDefault=&quot;007524A3&quot; wsp:rsidP=&quot;007524A3&quot;&gt;&lt;m:oMathPara&gt;&lt;m:oMath&gt;&lt;m:r&gt;&lt;w:rPr&gt;&lt;w:rFonts w:ascii=&quot;Cambria Math&quot; w:h-ansi=&quot;Times New Roman&quot;/&gt;&lt;wx:font wx:val=&quot;Cambria Math&quot;/&gt;&lt;w:i/&gt;&lt;w:sz w:val=&quot;28&quot;/&gt;&lt;w:sz-cs w:val=&quot;28&quot;/&gt;&lt;/w:rPr&gt;&lt;m:t&gt; &lt;/m:t&gt;&lt;/m:r&gt;&lt;m:f&gt;&lt;m:fPr&gt;&lt;m:ctrlPr&gt;&lt;w:rPr&gt;&lt;w:rFonts w:ascii=&quot;Cambria Math&quot; w:h-ansi=&quot;Times New Roman&quot;/&gt;&lt;wx:font wx:val=&quot;Cambria Math&quot;/&gt;&lt;w:i/&gt;&lt;w:sz w:val=&quot;28&quot;/&gt;&lt;w:sz-cs w:val=&quot;28&quot;/&gt;&lt;/w:rPr&gt;&lt;/m:ctrlPr&gt;&lt;/m:fPr&gt;&lt;m:num&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R&lt;/m:t&gt;&lt;/m:r&gt;&lt;/m:e&gt;&lt;m:sub&gt;&lt;m:r&gt;&lt;w:rPr&gt;&lt;w:rFonts w:ascii=&quot;Cambria Math&quot; w:h-ansi=&quot;Times New Roman&quot;/&gt;&lt;wx:font wx:val=&quot;Times New Roman&quot;/&gt;&lt;w:i/&gt;&lt;w:sz w:val=&quot;28&quot;/&gt;&lt;w:sz-cs w:val=&quot;28&quot;/&gt;&lt;/w:rPr&gt;&lt;m:t&gt;Р°&lt;/m:t&gt;&lt;/m:r&gt;&lt;/m:sub&gt;&lt;/m:sSub&gt;&lt;/m:num&gt;&lt;m:den&gt;&lt;m:r&gt;&lt;w:rPr&gt;&lt;w:rFonts w:ascii=&quot;Cambria Math&quot; w:h-ansi=&quot;Times New Roman&quot;/&gt;&lt;wx:font wx:val=&quot;Cambria Math&quot;/&gt;&lt;w:i/&gt;&lt;w:sz w:val=&quot;28&quot;/&gt;&lt;w:sz-cs w:val=&quot;28&quot;/&gt;&lt;/w:rPr&gt;&lt;m:t&gt; &lt;/m:t&gt;&lt;/m:r&gt;&lt;m:sSub&gt;&lt;m:sSubPr&gt;&lt;m:ctrlPr&gt;&lt;w:rPr&gt;&lt;w:rFonts w:ascii=&quot;Cambria Math&quot; w:h-ansi=&quot;Times New Roman&quot;/&gt;&lt;wx:font wx:val=&quot;Cambria Math&quot;/&gt;&lt;w:i/&gt;&lt;w:sz w:val=&quot;28&quot;/&gt;&lt;w:sz-cs w:val=&quot;28&quot;/&gt;&lt;/w:rPr&gt;&lt;/m:ctrlPr&gt;&lt;/m:sSubPr&gt;&lt;m:e&gt;&lt;m:r&gt;&lt;w:rPr&gt;&lt;w:rFonts w:ascii=&quot;Cambria Math&quot; w:h-ansi=&quot;Times New Roman&quot;/&gt;&lt;wx:font wx:val=&quot;Times New Roman&quot;/&gt;&lt;w:i/&gt;&lt;w:sz w:val=&quot;28&quot;/&gt;&lt;w:sz-cs w:val=&quot;28&quot;/&gt;&lt;/w:rPr&gt;&lt;m:t&gt;Р &lt;/m:t&gt;&lt;/m:r&gt;&lt;/m:e&gt;&lt;m:sub&gt;&lt;m:r&gt;&lt;w:rPr&gt;&lt;w:rFonts w:ascii=&quot;Cambria Math&quot; w:h-ansi=&quot;Times New Roman&quot;/&gt;&lt;wx:font wx:val=&quot;Times New Roman&quot;/&gt;&lt;w:i/&gt;&lt;w:sz w:val=&quot;28&quot;/&gt;&lt;w:sz-cs w:val=&quot;28&quot;/&gt;&lt;/w:rPr&gt;&lt;m:t&gt;РєСЂРЅ&lt;/m:t&gt;&lt;/m:r&gt;&lt;/m:sub&gt;&lt;/m:sSub&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x:sect&gt;&lt;/w:body&gt;&lt;/w:wordDocument&gt;">
            <v:imagedata r:id="rId16" o:title="" chromakey="white"/>
          </v:shape>
        </w:pict>
      </w:r>
      <w:r w:rsidRPr="002C5F8E">
        <w:rPr>
          <w:rFonts w:ascii="Times New Roman" w:hAnsi="Times New Roman"/>
          <w:sz w:val="28"/>
          <w:szCs w:val="28"/>
        </w:rPr>
        <w:fldChar w:fldCharType="end"/>
      </w:r>
      <w:r w:rsidRPr="00BC5A21">
        <w:rPr>
          <w:rFonts w:ascii="Times New Roman" w:hAnsi="Times New Roman"/>
          <w:sz w:val="28"/>
          <w:szCs w:val="28"/>
        </w:rPr>
        <w:t xml:space="preserve"> ≤ ή</w:t>
      </w:r>
      <w:r w:rsidRPr="00BC5A21">
        <w:rPr>
          <w:rFonts w:ascii="Times New Roman" w:hAnsi="Times New Roman"/>
          <w:sz w:val="28"/>
          <w:szCs w:val="28"/>
          <w:vertAlign w:val="subscript"/>
        </w:rPr>
        <w:t>опт</w:t>
      </w:r>
      <w:r w:rsidRPr="00BC5A21">
        <w:rPr>
          <w:rFonts w:ascii="Times New Roman" w:hAnsi="Times New Roman"/>
          <w:sz w:val="28"/>
          <w:szCs w:val="28"/>
        </w:rPr>
        <w:t>.</w:t>
      </w:r>
    </w:p>
    <w:p w:rsidR="00BF692C" w:rsidRPr="002E3642" w:rsidRDefault="00BF692C" w:rsidP="00510E27">
      <w:pPr>
        <w:pStyle w:val="a0"/>
        <w:tabs>
          <w:tab w:val="left" w:pos="10348"/>
        </w:tabs>
        <w:spacing w:before="240" w:after="0" w:line="360" w:lineRule="auto"/>
        <w:ind w:left="0" w:firstLine="709"/>
        <w:jc w:val="both"/>
        <w:rPr>
          <w:rFonts w:ascii="Times New Roman" w:hAnsi="Times New Roman"/>
          <w:sz w:val="28"/>
          <w:szCs w:val="28"/>
        </w:rPr>
      </w:pPr>
      <w:r w:rsidRPr="002E3642">
        <w:rPr>
          <w:rFonts w:ascii="Times New Roman" w:hAnsi="Times New Roman"/>
          <w:sz w:val="28"/>
          <w:szCs w:val="28"/>
        </w:rPr>
        <w:t>Часовой расход топлива на рабочий ход</w:t>
      </w:r>
      <w:r>
        <w:rPr>
          <w:rFonts w:ascii="Times New Roman" w:hAnsi="Times New Roman"/>
          <w:sz w:val="28"/>
          <w:szCs w:val="28"/>
        </w:rPr>
        <w:t xml:space="preserve"> агрегата</w:t>
      </w:r>
      <w:r w:rsidRPr="002E3642">
        <w:rPr>
          <w:rFonts w:ascii="Times New Roman" w:hAnsi="Times New Roman"/>
          <w:sz w:val="28"/>
          <w:szCs w:val="28"/>
        </w:rPr>
        <w:t>, кг/ч [</w:t>
      </w:r>
      <w:r>
        <w:rPr>
          <w:rFonts w:ascii="Times New Roman" w:hAnsi="Times New Roman"/>
          <w:sz w:val="28"/>
          <w:szCs w:val="28"/>
        </w:rPr>
        <w:t>7</w:t>
      </w:r>
      <w:r w:rsidRPr="002E3642">
        <w:rPr>
          <w:rFonts w:ascii="Times New Roman" w:hAnsi="Times New Roman"/>
          <w:sz w:val="28"/>
          <w:szCs w:val="28"/>
        </w:rPr>
        <w:t>]</w:t>
      </w:r>
    </w:p>
    <w:p w:rsidR="00BF692C" w:rsidRPr="002E3642" w:rsidRDefault="00BF692C" w:rsidP="00510E27">
      <w:pPr>
        <w:pStyle w:val="a0"/>
        <w:tabs>
          <w:tab w:val="left" w:pos="10348"/>
        </w:tabs>
        <w:spacing w:before="240" w:after="240" w:line="240" w:lineRule="auto"/>
        <w:ind w:left="0"/>
        <w:jc w:val="right"/>
        <w:rPr>
          <w:rFonts w:ascii="Times New Roman" w:hAnsi="Times New Roman"/>
          <w:sz w:val="32"/>
          <w:szCs w:val="32"/>
        </w:rPr>
      </w:pPr>
      <w:r w:rsidRPr="00BC5A21">
        <w:rPr>
          <w:rFonts w:ascii="Times New Roman" w:hAnsi="Times New Roman"/>
          <w:sz w:val="28"/>
          <w:szCs w:val="28"/>
        </w:rPr>
        <w:t xml:space="preserve">                                           </w:t>
      </w:r>
      <w:r w:rsidRPr="00BC5A21">
        <w:rPr>
          <w:rFonts w:ascii="Times New Roman" w:hAnsi="Times New Roman"/>
          <w:sz w:val="28"/>
          <w:szCs w:val="28"/>
          <w:lang w:val="en-US"/>
        </w:rPr>
        <w:t>G</w:t>
      </w:r>
      <w:r w:rsidRPr="00BC5A21">
        <w:rPr>
          <w:rFonts w:ascii="Times New Roman" w:hAnsi="Times New Roman"/>
          <w:sz w:val="28"/>
          <w:szCs w:val="28"/>
          <w:vertAlign w:val="subscript"/>
        </w:rPr>
        <w:t xml:space="preserve">р </w:t>
      </w:r>
      <w:r w:rsidRPr="00BC5A21">
        <w:rPr>
          <w:rFonts w:ascii="Times New Roman" w:hAnsi="Times New Roman"/>
          <w:sz w:val="28"/>
          <w:szCs w:val="28"/>
        </w:rPr>
        <w:t xml:space="preserve">= </w:t>
      </w:r>
      <w:r w:rsidRPr="00BC5A21">
        <w:rPr>
          <w:rFonts w:ascii="Times New Roman" w:hAnsi="Times New Roman"/>
          <w:sz w:val="28"/>
          <w:szCs w:val="28"/>
          <w:lang w:val="en-US"/>
        </w:rPr>
        <w:t>q</w:t>
      </w:r>
      <w:r w:rsidRPr="00BC5A21">
        <w:rPr>
          <w:rFonts w:ascii="Times New Roman" w:hAnsi="Times New Roman"/>
          <w:sz w:val="28"/>
          <w:szCs w:val="28"/>
          <w:vertAlign w:val="subscript"/>
        </w:rPr>
        <w:t>е</w:t>
      </w:r>
      <w:r w:rsidRPr="00BC5A21">
        <w:rPr>
          <w:rFonts w:ascii="Times New Roman" w:hAnsi="Times New Roman"/>
          <w:sz w:val="28"/>
          <w:szCs w:val="28"/>
        </w:rPr>
        <w:t>·</w:t>
      </w:r>
      <w:r w:rsidRPr="00BC5A21">
        <w:rPr>
          <w:rFonts w:ascii="Times New Roman" w:hAnsi="Times New Roman"/>
          <w:sz w:val="28"/>
          <w:szCs w:val="28"/>
          <w:lang w:val="en-US"/>
        </w:rPr>
        <w:t>N</w:t>
      </w:r>
      <w:r w:rsidRPr="00BC5A21">
        <w:rPr>
          <w:rFonts w:ascii="Times New Roman" w:hAnsi="Times New Roman"/>
          <w:sz w:val="28"/>
          <w:szCs w:val="28"/>
          <w:vertAlign w:val="subscript"/>
        </w:rPr>
        <w:t>ен</w:t>
      </w:r>
      <w:r w:rsidRPr="00BC5A21">
        <w:rPr>
          <w:rFonts w:ascii="Times New Roman" w:hAnsi="Times New Roman"/>
          <w:sz w:val="28"/>
          <w:szCs w:val="28"/>
        </w:rPr>
        <w:t>·ε</w:t>
      </w:r>
      <w:r w:rsidRPr="00BC5A21">
        <w:rPr>
          <w:rFonts w:ascii="Times New Roman" w:hAnsi="Times New Roman"/>
          <w:sz w:val="28"/>
          <w:szCs w:val="28"/>
          <w:vertAlign w:val="subscript"/>
          <w:lang w:val="en-US"/>
        </w:rPr>
        <w:t>N</w:t>
      </w:r>
      <w:r w:rsidRPr="00BC5A21">
        <w:rPr>
          <w:rFonts w:ascii="Times New Roman" w:hAnsi="Times New Roman"/>
          <w:sz w:val="28"/>
          <w:szCs w:val="28"/>
        </w:rPr>
        <w:t>·</w:t>
      </w:r>
      <w:r w:rsidRPr="00BC5A21">
        <w:rPr>
          <w:rFonts w:ascii="Times New Roman" w:hAnsi="Times New Roman"/>
          <w:sz w:val="28"/>
          <w:szCs w:val="28"/>
          <w:lang w:val="en-US"/>
        </w:rPr>
        <w:t>η</w:t>
      </w:r>
      <w:r w:rsidRPr="00BC5A21">
        <w:rPr>
          <w:rFonts w:ascii="Times New Roman" w:hAnsi="Times New Roman"/>
          <w:sz w:val="28"/>
          <w:szCs w:val="28"/>
          <w:vertAlign w:val="subscript"/>
        </w:rPr>
        <w:t>мг</w:t>
      </w:r>
      <w:r w:rsidRPr="002E3642">
        <w:rPr>
          <w:rFonts w:ascii="Times New Roman" w:hAnsi="Times New Roman"/>
          <w:sz w:val="32"/>
          <w:szCs w:val="32"/>
        </w:rPr>
        <w:t xml:space="preserve">            </w:t>
      </w:r>
      <w:r>
        <w:rPr>
          <w:rFonts w:ascii="Times New Roman" w:hAnsi="Times New Roman"/>
          <w:sz w:val="32"/>
          <w:szCs w:val="32"/>
        </w:rPr>
        <w:t xml:space="preserve">          </w:t>
      </w:r>
      <w:r w:rsidRPr="002E3642">
        <w:rPr>
          <w:rFonts w:ascii="Times New Roman" w:hAnsi="Times New Roman"/>
          <w:sz w:val="32"/>
          <w:szCs w:val="32"/>
        </w:rPr>
        <w:t xml:space="preserve">             </w:t>
      </w:r>
      <w:r w:rsidRPr="002E3642">
        <w:rPr>
          <w:rFonts w:ascii="Times New Roman" w:hAnsi="Times New Roman"/>
          <w:sz w:val="28"/>
          <w:szCs w:val="28"/>
        </w:rPr>
        <w:t>(1</w:t>
      </w:r>
      <w:r>
        <w:rPr>
          <w:rFonts w:ascii="Times New Roman" w:hAnsi="Times New Roman"/>
          <w:sz w:val="28"/>
          <w:szCs w:val="28"/>
        </w:rPr>
        <w:t>3</w:t>
      </w:r>
      <w:r w:rsidRPr="002E3642">
        <w:rPr>
          <w:rFonts w:ascii="Times New Roman" w:hAnsi="Times New Roman"/>
          <w:sz w:val="28"/>
          <w:szCs w:val="28"/>
        </w:rPr>
        <w:t>)</w:t>
      </w:r>
    </w:p>
    <w:p w:rsidR="00BF692C" w:rsidRPr="002E3642" w:rsidRDefault="00BF692C" w:rsidP="00510E27">
      <w:pPr>
        <w:spacing w:before="240" w:after="0" w:line="360" w:lineRule="auto"/>
        <w:ind w:left="992" w:hanging="992"/>
        <w:rPr>
          <w:rFonts w:ascii="Times New Roman" w:hAnsi="Times New Roman"/>
          <w:sz w:val="28"/>
          <w:szCs w:val="28"/>
        </w:rPr>
      </w:pPr>
      <w:r w:rsidRPr="002E3642">
        <w:rPr>
          <w:rFonts w:ascii="Times New Roman" w:hAnsi="Times New Roman"/>
          <w:sz w:val="28"/>
          <w:szCs w:val="28"/>
        </w:rPr>
        <w:t xml:space="preserve">где </w:t>
      </w:r>
      <w:r w:rsidRPr="002E3642">
        <w:rPr>
          <w:rFonts w:ascii="Times New Roman" w:hAnsi="Times New Roman"/>
          <w:sz w:val="28"/>
          <w:szCs w:val="28"/>
          <w:lang w:val="en-US"/>
        </w:rPr>
        <w:t>q</w:t>
      </w:r>
      <w:r w:rsidRPr="002E3642">
        <w:rPr>
          <w:rFonts w:ascii="Times New Roman" w:hAnsi="Times New Roman"/>
          <w:sz w:val="28"/>
          <w:szCs w:val="28"/>
          <w:vertAlign w:val="subscript"/>
        </w:rPr>
        <w:t>е</w:t>
      </w:r>
      <w:r w:rsidRPr="00596033">
        <w:rPr>
          <w:rFonts w:ascii="Times New Roman" w:hAnsi="Times New Roman"/>
          <w:sz w:val="28"/>
          <w:szCs w:val="28"/>
        </w:rPr>
        <w:t xml:space="preserve"> </w:t>
      </w:r>
      <w:r>
        <w:rPr>
          <w:rFonts w:ascii="Times New Roman" w:hAnsi="Times New Roman"/>
          <w:sz w:val="28"/>
          <w:szCs w:val="28"/>
        </w:rPr>
        <w:t xml:space="preserve">‒ </w:t>
      </w:r>
      <w:r w:rsidRPr="002E3642">
        <w:rPr>
          <w:rFonts w:ascii="Times New Roman" w:hAnsi="Times New Roman"/>
          <w:sz w:val="28"/>
          <w:szCs w:val="28"/>
        </w:rPr>
        <w:t>удельный массовый расход топлива при номинальной мощности, кг/кВт</w:t>
      </w:r>
      <w:r>
        <w:rPr>
          <w:rFonts w:ascii="Times New Roman" w:hAnsi="Times New Roman"/>
          <w:sz w:val="28"/>
          <w:szCs w:val="28"/>
        </w:rPr>
        <w:t>·</w:t>
      </w:r>
      <w:r w:rsidRPr="002E3642">
        <w:rPr>
          <w:rFonts w:ascii="Times New Roman" w:hAnsi="Times New Roman"/>
          <w:sz w:val="28"/>
          <w:szCs w:val="28"/>
        </w:rPr>
        <w:t>ч;</w:t>
      </w:r>
    </w:p>
    <w:p w:rsidR="00BF692C" w:rsidRPr="002E3642" w:rsidRDefault="00BF692C" w:rsidP="00510E27">
      <w:pPr>
        <w:spacing w:after="0" w:line="360" w:lineRule="auto"/>
        <w:rPr>
          <w:rFonts w:ascii="Times New Roman" w:hAnsi="Times New Roman"/>
          <w:sz w:val="28"/>
          <w:szCs w:val="28"/>
        </w:rPr>
      </w:pPr>
      <w:r>
        <w:rPr>
          <w:rFonts w:ascii="Times New Roman" w:hAnsi="Times New Roman"/>
          <w:sz w:val="28"/>
          <w:szCs w:val="28"/>
        </w:rPr>
        <w:t xml:space="preserve">  </w:t>
      </w:r>
      <w:r w:rsidRPr="00E258C6">
        <w:rPr>
          <w:rFonts w:ascii="Times New Roman" w:hAnsi="Times New Roman"/>
          <w:sz w:val="28"/>
          <w:szCs w:val="28"/>
        </w:rPr>
        <w:t xml:space="preserve">   </w:t>
      </w:r>
      <w:r w:rsidRPr="002E3642">
        <w:rPr>
          <w:rFonts w:ascii="Times New Roman" w:hAnsi="Times New Roman"/>
          <w:sz w:val="28"/>
          <w:szCs w:val="28"/>
        </w:rPr>
        <w:t>ε</w:t>
      </w:r>
      <w:r w:rsidRPr="002E3642">
        <w:rPr>
          <w:rFonts w:ascii="Times New Roman" w:hAnsi="Times New Roman"/>
          <w:sz w:val="28"/>
          <w:szCs w:val="28"/>
          <w:vertAlign w:val="subscript"/>
          <w:lang w:val="en-US"/>
        </w:rPr>
        <w:t>N</w:t>
      </w:r>
      <w:r w:rsidRPr="002E3642">
        <w:rPr>
          <w:rFonts w:ascii="Times New Roman" w:hAnsi="Times New Roman"/>
          <w:sz w:val="28"/>
          <w:szCs w:val="28"/>
          <w:vertAlign w:val="subscript"/>
        </w:rPr>
        <w:t xml:space="preserve">   </w:t>
      </w:r>
      <w:r w:rsidRPr="002E3642">
        <w:rPr>
          <w:rFonts w:ascii="Times New Roman" w:hAnsi="Times New Roman"/>
          <w:sz w:val="28"/>
          <w:szCs w:val="28"/>
        </w:rPr>
        <w:t>̶  коэффициент загрузки мощности двигателя, 0,9.</w:t>
      </w:r>
    </w:p>
    <w:p w:rsidR="00BF692C" w:rsidRDefault="00BF692C" w:rsidP="00510E27">
      <w:pPr>
        <w:spacing w:after="0" w:line="360" w:lineRule="auto"/>
        <w:ind w:firstLine="709"/>
        <w:jc w:val="both"/>
        <w:rPr>
          <w:rFonts w:ascii="Times New Roman" w:hAnsi="Times New Roman"/>
          <w:sz w:val="28"/>
          <w:szCs w:val="28"/>
        </w:rPr>
      </w:pPr>
      <w:r>
        <w:rPr>
          <w:rFonts w:ascii="Times New Roman" w:hAnsi="Times New Roman"/>
          <w:sz w:val="28"/>
          <w:szCs w:val="28"/>
        </w:rPr>
        <w:t>Предложенная методика позволяет комплектовать агрегаты для пр</w:t>
      </w:r>
      <w:r>
        <w:rPr>
          <w:rFonts w:ascii="Times New Roman" w:hAnsi="Times New Roman"/>
          <w:sz w:val="28"/>
          <w:szCs w:val="28"/>
        </w:rPr>
        <w:t>о</w:t>
      </w:r>
      <w:r>
        <w:rPr>
          <w:rFonts w:ascii="Times New Roman" w:hAnsi="Times New Roman"/>
          <w:sz w:val="28"/>
          <w:szCs w:val="28"/>
        </w:rPr>
        <w:t>ведения предпосевной обработки почвы в зависимости от предшественн</w:t>
      </w:r>
      <w:r>
        <w:rPr>
          <w:rFonts w:ascii="Times New Roman" w:hAnsi="Times New Roman"/>
          <w:sz w:val="28"/>
          <w:szCs w:val="28"/>
        </w:rPr>
        <w:t>и</w:t>
      </w:r>
      <w:r>
        <w:rPr>
          <w:rFonts w:ascii="Times New Roman" w:hAnsi="Times New Roman"/>
          <w:sz w:val="28"/>
          <w:szCs w:val="28"/>
        </w:rPr>
        <w:t>ка. В зависимости технологии посева выбирается зерновая сеялка с нео</w:t>
      </w:r>
      <w:r>
        <w:rPr>
          <w:rFonts w:ascii="Times New Roman" w:hAnsi="Times New Roman"/>
          <w:sz w:val="28"/>
          <w:szCs w:val="28"/>
        </w:rPr>
        <w:t>б</w:t>
      </w:r>
      <w:r>
        <w:rPr>
          <w:rFonts w:ascii="Times New Roman" w:hAnsi="Times New Roman"/>
          <w:sz w:val="28"/>
          <w:szCs w:val="28"/>
        </w:rPr>
        <w:t xml:space="preserve">ходимым типом сошника </w:t>
      </w:r>
      <w:r w:rsidRPr="009C55E5">
        <w:rPr>
          <w:rFonts w:ascii="Times New Roman" w:hAnsi="Times New Roman"/>
          <w:sz w:val="28"/>
          <w:szCs w:val="28"/>
        </w:rPr>
        <w:t>[6]</w:t>
      </w:r>
      <w:r>
        <w:rPr>
          <w:rFonts w:ascii="Times New Roman" w:hAnsi="Times New Roman"/>
          <w:sz w:val="28"/>
          <w:szCs w:val="28"/>
        </w:rPr>
        <w:t>.</w:t>
      </w:r>
    </w:p>
    <w:p w:rsidR="00BF692C" w:rsidRDefault="00BF692C" w:rsidP="00510E27">
      <w:pPr>
        <w:spacing w:after="0" w:line="360" w:lineRule="auto"/>
        <w:ind w:firstLine="709"/>
        <w:jc w:val="both"/>
        <w:rPr>
          <w:rFonts w:ascii="Times New Roman" w:hAnsi="Times New Roman"/>
          <w:sz w:val="28"/>
          <w:szCs w:val="28"/>
        </w:rPr>
      </w:pPr>
      <w:r>
        <w:rPr>
          <w:rFonts w:ascii="Times New Roman" w:hAnsi="Times New Roman"/>
          <w:sz w:val="28"/>
          <w:szCs w:val="28"/>
        </w:rPr>
        <w:t>Известно, что ходовой аппарат трактора и рабочей машины приводит к переуплотнению почв, и создаются условия для образования ветровой эрозии. Один из путей снижения машинной деградации почвы – широкое использование комбинированных агрегатов.</w:t>
      </w:r>
    </w:p>
    <w:p w:rsidR="00BF692C" w:rsidRPr="009C55E5" w:rsidRDefault="00BF692C" w:rsidP="00510E27">
      <w:pPr>
        <w:spacing w:after="0" w:line="360" w:lineRule="auto"/>
        <w:ind w:firstLine="709"/>
        <w:jc w:val="both"/>
        <w:rPr>
          <w:rFonts w:ascii="Times New Roman" w:hAnsi="Times New Roman"/>
          <w:sz w:val="28"/>
          <w:szCs w:val="28"/>
        </w:rPr>
      </w:pPr>
      <w:r>
        <w:rPr>
          <w:rFonts w:ascii="Times New Roman" w:hAnsi="Times New Roman"/>
          <w:sz w:val="28"/>
          <w:szCs w:val="28"/>
        </w:rPr>
        <w:t>Испытаниями на МИС доказано, что обработку почвы по высокост</w:t>
      </w:r>
      <w:r>
        <w:rPr>
          <w:rFonts w:ascii="Times New Roman" w:hAnsi="Times New Roman"/>
          <w:sz w:val="28"/>
          <w:szCs w:val="28"/>
        </w:rPr>
        <w:t>е</w:t>
      </w:r>
      <w:r>
        <w:rPr>
          <w:rFonts w:ascii="Times New Roman" w:hAnsi="Times New Roman"/>
          <w:sz w:val="28"/>
          <w:szCs w:val="28"/>
        </w:rPr>
        <w:t>бельным культурам под посев зерновых целесообразно проводить диск</w:t>
      </w:r>
      <w:r>
        <w:rPr>
          <w:rFonts w:ascii="Times New Roman" w:hAnsi="Times New Roman"/>
          <w:sz w:val="28"/>
          <w:szCs w:val="28"/>
        </w:rPr>
        <w:t>а</w:t>
      </w:r>
      <w:r>
        <w:rPr>
          <w:rFonts w:ascii="Times New Roman" w:hAnsi="Times New Roman"/>
          <w:sz w:val="28"/>
          <w:szCs w:val="28"/>
        </w:rPr>
        <w:t>тором БДМ-4×4П за один проход агрегата</w:t>
      </w:r>
    </w:p>
    <w:p w:rsidR="00BF692C" w:rsidRDefault="00BF692C" w:rsidP="00510E27">
      <w:pPr>
        <w:spacing w:after="0" w:line="360" w:lineRule="auto"/>
        <w:ind w:firstLine="709"/>
        <w:jc w:val="both"/>
        <w:rPr>
          <w:rFonts w:ascii="Times New Roman" w:hAnsi="Times New Roman"/>
          <w:sz w:val="28"/>
          <w:szCs w:val="28"/>
        </w:rPr>
      </w:pPr>
      <w:r w:rsidRPr="002E3642">
        <w:rPr>
          <w:rFonts w:ascii="Times New Roman" w:hAnsi="Times New Roman"/>
          <w:sz w:val="28"/>
          <w:szCs w:val="28"/>
        </w:rPr>
        <w:t>По предшественнику зерновые и зернобобовые культуры обработка почвы</w:t>
      </w:r>
      <w:r>
        <w:rPr>
          <w:rFonts w:ascii="Times New Roman" w:hAnsi="Times New Roman"/>
          <w:sz w:val="28"/>
          <w:szCs w:val="28"/>
        </w:rPr>
        <w:t xml:space="preserve"> дисковыми комбинированными агрегатами  ДАКН -3,3,</w:t>
      </w:r>
      <w:r w:rsidRPr="002E3642">
        <w:rPr>
          <w:rFonts w:ascii="Times New Roman" w:hAnsi="Times New Roman"/>
          <w:sz w:val="28"/>
          <w:szCs w:val="28"/>
        </w:rPr>
        <w:t xml:space="preserve"> </w:t>
      </w:r>
      <w:r>
        <w:rPr>
          <w:rFonts w:ascii="Times New Roman" w:hAnsi="Times New Roman"/>
          <w:sz w:val="28"/>
          <w:szCs w:val="28"/>
        </w:rPr>
        <w:t xml:space="preserve">АКД-3 или </w:t>
      </w:r>
      <w:r w:rsidRPr="002E3642">
        <w:rPr>
          <w:rFonts w:ascii="Times New Roman" w:hAnsi="Times New Roman"/>
          <w:sz w:val="28"/>
          <w:szCs w:val="28"/>
        </w:rPr>
        <w:t>стерневым культиватором КСП-6</w:t>
      </w:r>
      <w:r>
        <w:rPr>
          <w:rFonts w:ascii="Times New Roman" w:hAnsi="Times New Roman"/>
          <w:sz w:val="28"/>
          <w:szCs w:val="28"/>
        </w:rPr>
        <w:t xml:space="preserve">. </w:t>
      </w:r>
    </w:p>
    <w:p w:rsidR="00BF692C" w:rsidRDefault="00BF692C" w:rsidP="00510E27">
      <w:pPr>
        <w:spacing w:after="0" w:line="360" w:lineRule="auto"/>
        <w:ind w:firstLine="709"/>
        <w:jc w:val="both"/>
        <w:rPr>
          <w:rFonts w:ascii="Times New Roman" w:hAnsi="Times New Roman"/>
          <w:sz w:val="28"/>
          <w:szCs w:val="28"/>
        </w:rPr>
      </w:pPr>
      <w:r>
        <w:rPr>
          <w:rFonts w:ascii="Times New Roman" w:hAnsi="Times New Roman"/>
          <w:sz w:val="28"/>
          <w:szCs w:val="28"/>
        </w:rPr>
        <w:t>Известно, что качественное внесение минеральных удобрений п</w:t>
      </w:r>
      <w:r>
        <w:rPr>
          <w:rFonts w:ascii="Times New Roman" w:hAnsi="Times New Roman"/>
          <w:sz w:val="28"/>
          <w:szCs w:val="28"/>
        </w:rPr>
        <w:t>о</w:t>
      </w:r>
      <w:r>
        <w:rPr>
          <w:rFonts w:ascii="Times New Roman" w:hAnsi="Times New Roman"/>
          <w:sz w:val="28"/>
          <w:szCs w:val="28"/>
        </w:rPr>
        <w:t>зволяет повысить плодородие почвы и урожайность сельскохозяйственных культур. Авторами разработано устройство для качественного распредел</w:t>
      </w:r>
      <w:r>
        <w:rPr>
          <w:rFonts w:ascii="Times New Roman" w:hAnsi="Times New Roman"/>
          <w:sz w:val="28"/>
          <w:szCs w:val="28"/>
        </w:rPr>
        <w:t>е</w:t>
      </w:r>
      <w:r>
        <w:rPr>
          <w:rFonts w:ascii="Times New Roman" w:hAnsi="Times New Roman"/>
          <w:sz w:val="28"/>
          <w:szCs w:val="28"/>
        </w:rPr>
        <w:t>ния минеральных удобрений и разработан прибор для настройки центр</w:t>
      </w:r>
      <w:r>
        <w:rPr>
          <w:rFonts w:ascii="Times New Roman" w:hAnsi="Times New Roman"/>
          <w:sz w:val="28"/>
          <w:szCs w:val="28"/>
        </w:rPr>
        <w:t>о</w:t>
      </w:r>
      <w:r>
        <w:rPr>
          <w:rFonts w:ascii="Times New Roman" w:hAnsi="Times New Roman"/>
          <w:sz w:val="28"/>
          <w:szCs w:val="28"/>
        </w:rPr>
        <w:t xml:space="preserve">бежного аппарата на показатели качества работы </w:t>
      </w:r>
      <w:r w:rsidRPr="007D04DC">
        <w:rPr>
          <w:rFonts w:ascii="Times New Roman" w:hAnsi="Times New Roman"/>
          <w:sz w:val="28"/>
          <w:szCs w:val="28"/>
        </w:rPr>
        <w:t>[</w:t>
      </w:r>
      <w:r>
        <w:rPr>
          <w:rFonts w:ascii="Times New Roman" w:hAnsi="Times New Roman"/>
          <w:sz w:val="28"/>
          <w:szCs w:val="28"/>
        </w:rPr>
        <w:t>8,9,10,</w:t>
      </w:r>
      <w:r w:rsidRPr="007D04DC">
        <w:rPr>
          <w:rFonts w:ascii="Times New Roman" w:hAnsi="Times New Roman"/>
          <w:sz w:val="28"/>
          <w:szCs w:val="28"/>
        </w:rPr>
        <w:t>1</w:t>
      </w:r>
      <w:r>
        <w:rPr>
          <w:rFonts w:ascii="Times New Roman" w:hAnsi="Times New Roman"/>
          <w:sz w:val="28"/>
          <w:szCs w:val="28"/>
        </w:rPr>
        <w:t>1, 12</w:t>
      </w:r>
      <w:r w:rsidRPr="007D04DC">
        <w:rPr>
          <w:rFonts w:ascii="Times New Roman" w:hAnsi="Times New Roman"/>
          <w:sz w:val="28"/>
          <w:szCs w:val="28"/>
        </w:rPr>
        <w:t>]</w:t>
      </w:r>
      <w:r>
        <w:rPr>
          <w:rFonts w:ascii="Times New Roman" w:hAnsi="Times New Roman"/>
          <w:sz w:val="28"/>
          <w:szCs w:val="28"/>
        </w:rPr>
        <w:t xml:space="preserve">. </w:t>
      </w:r>
    </w:p>
    <w:p w:rsidR="00BF692C" w:rsidRDefault="00BF692C" w:rsidP="00510E27">
      <w:pPr>
        <w:spacing w:after="0" w:line="360" w:lineRule="auto"/>
        <w:ind w:firstLine="709"/>
        <w:jc w:val="both"/>
        <w:rPr>
          <w:rFonts w:ascii="Times New Roman" w:hAnsi="Times New Roman"/>
          <w:sz w:val="28"/>
          <w:szCs w:val="28"/>
        </w:rPr>
      </w:pPr>
      <w:r>
        <w:rPr>
          <w:rFonts w:ascii="Times New Roman" w:hAnsi="Times New Roman"/>
          <w:sz w:val="28"/>
          <w:szCs w:val="28"/>
        </w:rPr>
        <w:t>Использование грубых кормов в качестве мульчи позволяет сущес</w:t>
      </w:r>
      <w:r>
        <w:rPr>
          <w:rFonts w:ascii="Times New Roman" w:hAnsi="Times New Roman"/>
          <w:sz w:val="28"/>
          <w:szCs w:val="28"/>
        </w:rPr>
        <w:t>т</w:t>
      </w:r>
      <w:r>
        <w:rPr>
          <w:rFonts w:ascii="Times New Roman" w:hAnsi="Times New Roman"/>
          <w:sz w:val="28"/>
          <w:szCs w:val="28"/>
        </w:rPr>
        <w:t xml:space="preserve">венно снизить расход минеральных удобрений. Разработана конструкция измельчения грубых кормов вдоль волокон </w:t>
      </w:r>
      <w:r w:rsidRPr="007D04DC">
        <w:rPr>
          <w:rFonts w:ascii="Times New Roman" w:hAnsi="Times New Roman"/>
          <w:sz w:val="28"/>
          <w:szCs w:val="28"/>
        </w:rPr>
        <w:t>[1</w:t>
      </w:r>
      <w:r>
        <w:rPr>
          <w:rFonts w:ascii="Times New Roman" w:hAnsi="Times New Roman"/>
          <w:sz w:val="28"/>
          <w:szCs w:val="28"/>
        </w:rPr>
        <w:t>3</w:t>
      </w:r>
      <w:r w:rsidRPr="007D04DC">
        <w:rPr>
          <w:rFonts w:ascii="Times New Roman" w:hAnsi="Times New Roman"/>
          <w:sz w:val="28"/>
          <w:szCs w:val="28"/>
        </w:rPr>
        <w:t>]</w:t>
      </w:r>
      <w:r>
        <w:rPr>
          <w:rFonts w:ascii="Times New Roman" w:hAnsi="Times New Roman"/>
          <w:sz w:val="28"/>
          <w:szCs w:val="28"/>
        </w:rPr>
        <w:t xml:space="preserve">. </w:t>
      </w:r>
    </w:p>
    <w:p w:rsidR="00BF692C" w:rsidRPr="007D04DC" w:rsidRDefault="00BF692C" w:rsidP="00510E27">
      <w:pPr>
        <w:spacing w:after="0" w:line="360" w:lineRule="auto"/>
        <w:ind w:firstLine="709"/>
        <w:jc w:val="both"/>
        <w:rPr>
          <w:rFonts w:ascii="Times New Roman" w:hAnsi="Times New Roman"/>
          <w:b/>
          <w:sz w:val="24"/>
          <w:szCs w:val="24"/>
        </w:rPr>
      </w:pPr>
      <w:r>
        <w:rPr>
          <w:rFonts w:ascii="Times New Roman" w:hAnsi="Times New Roman"/>
          <w:sz w:val="28"/>
          <w:szCs w:val="28"/>
        </w:rPr>
        <w:t>Авторами предложена технология и технические средства для приг</w:t>
      </w:r>
      <w:r>
        <w:rPr>
          <w:rFonts w:ascii="Times New Roman" w:hAnsi="Times New Roman"/>
          <w:sz w:val="28"/>
          <w:szCs w:val="28"/>
        </w:rPr>
        <w:t>о</w:t>
      </w:r>
      <w:r>
        <w:rPr>
          <w:rFonts w:ascii="Times New Roman" w:hAnsi="Times New Roman"/>
          <w:sz w:val="28"/>
          <w:szCs w:val="28"/>
        </w:rPr>
        <w:t>товления концентрированных кормов [</w:t>
      </w:r>
      <w:r w:rsidRPr="007D04DC">
        <w:rPr>
          <w:rFonts w:ascii="Times New Roman" w:hAnsi="Times New Roman"/>
          <w:sz w:val="28"/>
          <w:szCs w:val="28"/>
        </w:rPr>
        <w:t>1</w:t>
      </w:r>
      <w:r>
        <w:rPr>
          <w:rFonts w:ascii="Times New Roman" w:hAnsi="Times New Roman"/>
          <w:sz w:val="28"/>
          <w:szCs w:val="28"/>
        </w:rPr>
        <w:t>4</w:t>
      </w:r>
      <w:r w:rsidRPr="007D04DC">
        <w:rPr>
          <w:rFonts w:ascii="Times New Roman" w:hAnsi="Times New Roman"/>
          <w:sz w:val="28"/>
          <w:szCs w:val="28"/>
        </w:rPr>
        <w:t>]</w:t>
      </w:r>
      <w:r>
        <w:rPr>
          <w:rFonts w:ascii="Times New Roman" w:hAnsi="Times New Roman"/>
          <w:sz w:val="28"/>
          <w:szCs w:val="28"/>
        </w:rPr>
        <w:t>. Авторами доказано, что на о</w:t>
      </w:r>
      <w:r>
        <w:rPr>
          <w:rFonts w:ascii="Times New Roman" w:hAnsi="Times New Roman"/>
          <w:sz w:val="28"/>
          <w:szCs w:val="28"/>
        </w:rPr>
        <w:t>с</w:t>
      </w:r>
      <w:r>
        <w:rPr>
          <w:rFonts w:ascii="Times New Roman" w:hAnsi="Times New Roman"/>
          <w:sz w:val="28"/>
          <w:szCs w:val="28"/>
        </w:rPr>
        <w:t>нове выбора технологии послеуборочной  обработки семян и учета геоме</w:t>
      </w:r>
      <w:r>
        <w:rPr>
          <w:rFonts w:ascii="Times New Roman" w:hAnsi="Times New Roman"/>
          <w:sz w:val="28"/>
          <w:szCs w:val="28"/>
        </w:rPr>
        <w:t>т</w:t>
      </w:r>
      <w:r>
        <w:rPr>
          <w:rFonts w:ascii="Times New Roman" w:hAnsi="Times New Roman"/>
          <w:sz w:val="28"/>
          <w:szCs w:val="28"/>
        </w:rPr>
        <w:t xml:space="preserve">рических размеров семян качество очистки достигает 95%  </w:t>
      </w:r>
      <w:r w:rsidRPr="00B11080">
        <w:rPr>
          <w:rFonts w:ascii="Times New Roman" w:hAnsi="Times New Roman"/>
          <w:sz w:val="28"/>
          <w:szCs w:val="28"/>
        </w:rPr>
        <w:t>[15</w:t>
      </w:r>
      <w:r>
        <w:rPr>
          <w:rFonts w:ascii="Times New Roman" w:hAnsi="Times New Roman"/>
          <w:sz w:val="28"/>
          <w:szCs w:val="28"/>
        </w:rPr>
        <w:t>,</w:t>
      </w:r>
      <w:r w:rsidRPr="00B11080">
        <w:rPr>
          <w:rFonts w:ascii="Times New Roman" w:hAnsi="Times New Roman"/>
          <w:sz w:val="28"/>
          <w:szCs w:val="28"/>
        </w:rPr>
        <w:t>16</w:t>
      </w:r>
      <w:r>
        <w:rPr>
          <w:rFonts w:ascii="Times New Roman" w:hAnsi="Times New Roman"/>
          <w:sz w:val="28"/>
          <w:szCs w:val="28"/>
        </w:rPr>
        <w:t>,</w:t>
      </w:r>
      <w:r w:rsidRPr="00B11080">
        <w:rPr>
          <w:rFonts w:ascii="Times New Roman" w:hAnsi="Times New Roman"/>
          <w:sz w:val="28"/>
          <w:szCs w:val="28"/>
        </w:rPr>
        <w:t>17]</w:t>
      </w:r>
      <w:r>
        <w:rPr>
          <w:rFonts w:ascii="Times New Roman" w:hAnsi="Times New Roman"/>
          <w:sz w:val="28"/>
          <w:szCs w:val="28"/>
        </w:rPr>
        <w:t>. Включение в технологическую линию послеуборочной обработки фотос</w:t>
      </w:r>
      <w:r>
        <w:rPr>
          <w:rFonts w:ascii="Times New Roman" w:hAnsi="Times New Roman"/>
          <w:sz w:val="28"/>
          <w:szCs w:val="28"/>
        </w:rPr>
        <w:t>е</w:t>
      </w:r>
      <w:r>
        <w:rPr>
          <w:rFonts w:ascii="Times New Roman" w:hAnsi="Times New Roman"/>
          <w:sz w:val="28"/>
          <w:szCs w:val="28"/>
        </w:rPr>
        <w:t xml:space="preserve">параторов качество очистки повышается до 99,9 % </w:t>
      </w:r>
      <w:r w:rsidRPr="00B11080">
        <w:rPr>
          <w:rFonts w:ascii="Times New Roman" w:hAnsi="Times New Roman"/>
          <w:sz w:val="28"/>
          <w:szCs w:val="28"/>
        </w:rPr>
        <w:t>[18</w:t>
      </w:r>
      <w:r>
        <w:rPr>
          <w:rFonts w:ascii="Times New Roman" w:hAnsi="Times New Roman"/>
          <w:sz w:val="28"/>
          <w:szCs w:val="28"/>
        </w:rPr>
        <w:t>,</w:t>
      </w:r>
      <w:r w:rsidRPr="00B11080">
        <w:rPr>
          <w:rFonts w:ascii="Times New Roman" w:hAnsi="Times New Roman"/>
          <w:sz w:val="28"/>
          <w:szCs w:val="28"/>
        </w:rPr>
        <w:t>19]</w:t>
      </w:r>
      <w:r>
        <w:rPr>
          <w:rFonts w:ascii="Times New Roman" w:hAnsi="Times New Roman"/>
          <w:sz w:val="28"/>
          <w:szCs w:val="28"/>
        </w:rPr>
        <w:t xml:space="preserve">. </w:t>
      </w:r>
    </w:p>
    <w:p w:rsidR="00BF692C" w:rsidRPr="005850CA" w:rsidRDefault="00BF692C" w:rsidP="00510E27">
      <w:pPr>
        <w:spacing w:after="0" w:line="360" w:lineRule="auto"/>
        <w:jc w:val="center"/>
        <w:rPr>
          <w:rFonts w:ascii="Times New Roman" w:hAnsi="Times New Roman"/>
          <w:b/>
          <w:sz w:val="24"/>
          <w:szCs w:val="24"/>
        </w:rPr>
      </w:pPr>
      <w:r w:rsidRPr="005850CA">
        <w:rPr>
          <w:rFonts w:ascii="Times New Roman" w:hAnsi="Times New Roman"/>
          <w:b/>
          <w:sz w:val="24"/>
          <w:szCs w:val="24"/>
        </w:rPr>
        <w:t>Список литературы</w:t>
      </w:r>
    </w:p>
    <w:p w:rsidR="00BF692C" w:rsidRPr="00210512" w:rsidRDefault="00BF692C" w:rsidP="00510E27">
      <w:pPr>
        <w:spacing w:after="0" w:line="240" w:lineRule="auto"/>
        <w:ind w:firstLine="709"/>
        <w:jc w:val="both"/>
        <w:rPr>
          <w:rFonts w:ascii="Times New Roman" w:hAnsi="Times New Roman"/>
          <w:sz w:val="24"/>
          <w:szCs w:val="24"/>
        </w:rPr>
      </w:pPr>
      <w:r w:rsidRPr="00210512">
        <w:rPr>
          <w:rFonts w:ascii="Times New Roman" w:hAnsi="Times New Roman"/>
          <w:sz w:val="24"/>
          <w:szCs w:val="24"/>
        </w:rPr>
        <w:t xml:space="preserve">1. Протокол испытаний № 07-39-2005 (420422). Борона дисковая БДМ-4×4 от 6 октября 2005 г. ФГУ Кубанская государственная зональная МИС. </w:t>
      </w:r>
    </w:p>
    <w:p w:rsidR="00BF692C" w:rsidRPr="00210512" w:rsidRDefault="00BF692C" w:rsidP="00510E27">
      <w:pPr>
        <w:spacing w:after="0" w:line="240" w:lineRule="auto"/>
        <w:ind w:firstLine="709"/>
        <w:jc w:val="both"/>
        <w:rPr>
          <w:rFonts w:ascii="Times New Roman" w:hAnsi="Times New Roman"/>
          <w:bCs/>
          <w:spacing w:val="20"/>
          <w:sz w:val="24"/>
          <w:szCs w:val="24"/>
        </w:rPr>
      </w:pPr>
      <w:r w:rsidRPr="00210512">
        <w:rPr>
          <w:rFonts w:ascii="Times New Roman" w:hAnsi="Times New Roman"/>
          <w:sz w:val="24"/>
          <w:szCs w:val="24"/>
        </w:rPr>
        <w:t xml:space="preserve">2. </w:t>
      </w:r>
      <w:r w:rsidRPr="00210512">
        <w:rPr>
          <w:rFonts w:ascii="Times New Roman" w:hAnsi="Times New Roman"/>
          <w:bCs/>
          <w:spacing w:val="20"/>
          <w:sz w:val="24"/>
          <w:szCs w:val="24"/>
        </w:rPr>
        <w:t>Протокол испытаний № 03-45-06 (4020702). Агрегат дисковый комбинированный ДАКН-3,3Н от 7 ноября 2007г.</w:t>
      </w:r>
      <w:r w:rsidRPr="00210512">
        <w:rPr>
          <w:rFonts w:ascii="Times New Roman" w:hAnsi="Times New Roman"/>
          <w:sz w:val="24"/>
          <w:szCs w:val="24"/>
        </w:rPr>
        <w:t xml:space="preserve"> ФГУ Владимирская госуда</w:t>
      </w:r>
      <w:r w:rsidRPr="00210512">
        <w:rPr>
          <w:rFonts w:ascii="Times New Roman" w:hAnsi="Times New Roman"/>
          <w:sz w:val="24"/>
          <w:szCs w:val="24"/>
        </w:rPr>
        <w:t>р</w:t>
      </w:r>
      <w:r w:rsidRPr="00210512">
        <w:rPr>
          <w:rFonts w:ascii="Times New Roman" w:hAnsi="Times New Roman"/>
          <w:sz w:val="24"/>
          <w:szCs w:val="24"/>
        </w:rPr>
        <w:t>ственная зональная машиноиспытательная  станция</w:t>
      </w:r>
      <w:r w:rsidRPr="00210512">
        <w:rPr>
          <w:rFonts w:ascii="Times New Roman" w:hAnsi="Times New Roman"/>
          <w:bCs/>
          <w:spacing w:val="20"/>
          <w:sz w:val="24"/>
          <w:szCs w:val="24"/>
        </w:rPr>
        <w:t>.</w:t>
      </w:r>
    </w:p>
    <w:p w:rsidR="00BF692C" w:rsidRPr="00210512" w:rsidRDefault="00BF692C" w:rsidP="00510E27">
      <w:pPr>
        <w:spacing w:after="0" w:line="240" w:lineRule="auto"/>
        <w:ind w:firstLine="709"/>
        <w:jc w:val="both"/>
        <w:rPr>
          <w:rFonts w:ascii="Times New Roman" w:hAnsi="Times New Roman"/>
          <w:sz w:val="24"/>
          <w:szCs w:val="24"/>
        </w:rPr>
      </w:pPr>
      <w:r w:rsidRPr="00210512">
        <w:rPr>
          <w:rFonts w:ascii="Times New Roman" w:hAnsi="Times New Roman"/>
          <w:sz w:val="24"/>
          <w:szCs w:val="24"/>
        </w:rPr>
        <w:t>3. Протокол испытаний № 14-68-2012 (1020092) культиватор стерневой пропа</w:t>
      </w:r>
      <w:r w:rsidRPr="00210512">
        <w:rPr>
          <w:rFonts w:ascii="Times New Roman" w:hAnsi="Times New Roman"/>
          <w:sz w:val="24"/>
          <w:szCs w:val="24"/>
        </w:rPr>
        <w:t>ш</w:t>
      </w:r>
      <w:r w:rsidRPr="00210512">
        <w:rPr>
          <w:rFonts w:ascii="Times New Roman" w:hAnsi="Times New Roman"/>
          <w:sz w:val="24"/>
          <w:szCs w:val="24"/>
        </w:rPr>
        <w:t>ной КСП-6 от 18 декабря 2012 г. ФГБУ Централь - Черноземная государственная з</w:t>
      </w:r>
      <w:r w:rsidRPr="00210512">
        <w:rPr>
          <w:rFonts w:ascii="Times New Roman" w:hAnsi="Times New Roman"/>
          <w:sz w:val="24"/>
          <w:szCs w:val="24"/>
        </w:rPr>
        <w:t>о</w:t>
      </w:r>
      <w:r w:rsidRPr="00210512">
        <w:rPr>
          <w:rFonts w:ascii="Times New Roman" w:hAnsi="Times New Roman"/>
          <w:sz w:val="24"/>
          <w:szCs w:val="24"/>
        </w:rPr>
        <w:t>нальная МИС.</w:t>
      </w:r>
    </w:p>
    <w:p w:rsidR="00BF692C" w:rsidRPr="00210512" w:rsidRDefault="00BF692C" w:rsidP="00510E27">
      <w:pPr>
        <w:spacing w:after="0" w:line="240" w:lineRule="auto"/>
        <w:ind w:firstLine="709"/>
        <w:jc w:val="both"/>
        <w:rPr>
          <w:rFonts w:ascii="Times New Roman" w:hAnsi="Times New Roman"/>
          <w:sz w:val="24"/>
          <w:szCs w:val="24"/>
        </w:rPr>
      </w:pPr>
      <w:r w:rsidRPr="00210512">
        <w:rPr>
          <w:rFonts w:ascii="Times New Roman" w:hAnsi="Times New Roman"/>
          <w:sz w:val="24"/>
          <w:szCs w:val="24"/>
        </w:rPr>
        <w:t xml:space="preserve">4. Протокол испытаний № 07-42-2010 (1020172). Агрегат комбинированный дисковый АКД-3 от 26 октября 2010 г. ФГУ Кубанская государственная зональная МИС. </w:t>
      </w:r>
    </w:p>
    <w:p w:rsidR="00BF692C" w:rsidRPr="00210512" w:rsidRDefault="00BF692C" w:rsidP="00510E27">
      <w:pPr>
        <w:spacing w:after="0" w:line="240" w:lineRule="auto"/>
        <w:ind w:firstLine="709"/>
        <w:jc w:val="both"/>
        <w:rPr>
          <w:rFonts w:ascii="Times New Roman" w:hAnsi="Times New Roman"/>
          <w:sz w:val="24"/>
          <w:szCs w:val="24"/>
        </w:rPr>
      </w:pPr>
      <w:r w:rsidRPr="00210512">
        <w:rPr>
          <w:rFonts w:ascii="Times New Roman" w:hAnsi="Times New Roman"/>
          <w:sz w:val="24"/>
          <w:szCs w:val="24"/>
        </w:rPr>
        <w:t>5. Протокол испытаний № 08-05-2000 (4020502). Культиватор КБМ-7,2 от 16 июля 2000 г. Поволжская зональная МИС.</w:t>
      </w:r>
    </w:p>
    <w:p w:rsidR="00BF692C" w:rsidRPr="00210512" w:rsidRDefault="00BF692C" w:rsidP="00510E27">
      <w:pPr>
        <w:pStyle w:val="a0"/>
        <w:tabs>
          <w:tab w:val="left" w:pos="1276"/>
        </w:tabs>
        <w:spacing w:after="0" w:line="240" w:lineRule="auto"/>
        <w:ind w:left="0" w:firstLine="709"/>
        <w:jc w:val="both"/>
        <w:rPr>
          <w:rFonts w:ascii="Times New Roman" w:hAnsi="Times New Roman"/>
          <w:sz w:val="24"/>
          <w:szCs w:val="24"/>
        </w:rPr>
      </w:pPr>
      <w:r w:rsidRPr="00210512">
        <w:rPr>
          <w:rFonts w:ascii="Times New Roman" w:hAnsi="Times New Roman"/>
          <w:sz w:val="24"/>
          <w:szCs w:val="24"/>
        </w:rPr>
        <w:t xml:space="preserve">6. </w:t>
      </w:r>
      <w:hyperlink r:id="rId17" w:history="1">
        <w:r w:rsidRPr="00210512">
          <w:rPr>
            <w:rStyle w:val="Hyperlink"/>
            <w:rFonts w:ascii="Times New Roman" w:hAnsi="Times New Roman"/>
            <w:bCs/>
            <w:color w:val="auto"/>
            <w:sz w:val="24"/>
            <w:szCs w:val="24"/>
            <w:u w:val="none"/>
          </w:rPr>
          <w:t>Сошники зерновых сеялок ресурсосберегающих технологий</w:t>
        </w:r>
      </w:hyperlink>
      <w:r w:rsidRPr="00210512">
        <w:rPr>
          <w:rFonts w:ascii="Times New Roman" w:hAnsi="Times New Roman"/>
          <w:sz w:val="24"/>
          <w:szCs w:val="24"/>
        </w:rPr>
        <w:t xml:space="preserve"> </w:t>
      </w:r>
      <w:r w:rsidRPr="00210512">
        <w:rPr>
          <w:rFonts w:ascii="Times New Roman" w:hAnsi="Times New Roman"/>
          <w:i/>
          <w:iCs/>
          <w:sz w:val="24"/>
          <w:szCs w:val="24"/>
        </w:rPr>
        <w:t xml:space="preserve">Припоров Е.В. // </w:t>
      </w:r>
      <w:r w:rsidRPr="00210512">
        <w:rPr>
          <w:rFonts w:ascii="Times New Roman" w:hAnsi="Times New Roman"/>
          <w:sz w:val="24"/>
          <w:szCs w:val="24"/>
        </w:rPr>
        <w:t xml:space="preserve">В сборнике: </w:t>
      </w:r>
      <w:hyperlink r:id="rId18" w:history="1">
        <w:r w:rsidRPr="00210512">
          <w:rPr>
            <w:rStyle w:val="Hyperlink"/>
            <w:rFonts w:ascii="Times New Roman" w:hAnsi="Times New Roman"/>
            <w:color w:val="auto"/>
            <w:sz w:val="24"/>
            <w:szCs w:val="24"/>
            <w:u w:val="none"/>
          </w:rPr>
          <w:t>Связь теории и практики научных исследований</w:t>
        </w:r>
      </w:hyperlink>
      <w:r w:rsidRPr="00210512">
        <w:rPr>
          <w:rFonts w:ascii="Times New Roman" w:hAnsi="Times New Roman"/>
          <w:sz w:val="24"/>
          <w:szCs w:val="24"/>
        </w:rPr>
        <w:t xml:space="preserve"> Сборник статей Межд</w:t>
      </w:r>
      <w:r w:rsidRPr="00210512">
        <w:rPr>
          <w:rFonts w:ascii="Times New Roman" w:hAnsi="Times New Roman"/>
          <w:sz w:val="24"/>
          <w:szCs w:val="24"/>
        </w:rPr>
        <w:t>у</w:t>
      </w:r>
      <w:r w:rsidRPr="00210512">
        <w:rPr>
          <w:rFonts w:ascii="Times New Roman" w:hAnsi="Times New Roman"/>
          <w:sz w:val="24"/>
          <w:szCs w:val="24"/>
        </w:rPr>
        <w:t>народной научно-практической конференции. Ответственный редактор: Сукиасян Ас</w:t>
      </w:r>
      <w:r w:rsidRPr="00210512">
        <w:rPr>
          <w:rFonts w:ascii="Times New Roman" w:hAnsi="Times New Roman"/>
          <w:sz w:val="24"/>
          <w:szCs w:val="24"/>
        </w:rPr>
        <w:t>а</w:t>
      </w:r>
      <w:r w:rsidRPr="00210512">
        <w:rPr>
          <w:rFonts w:ascii="Times New Roman" w:hAnsi="Times New Roman"/>
          <w:sz w:val="24"/>
          <w:szCs w:val="24"/>
        </w:rPr>
        <w:t>тур Альбертович. 201</w:t>
      </w:r>
    </w:p>
    <w:p w:rsidR="00BF692C" w:rsidRPr="00210512" w:rsidRDefault="00BF692C" w:rsidP="00510E27">
      <w:pPr>
        <w:pStyle w:val="a0"/>
        <w:tabs>
          <w:tab w:val="left" w:pos="1276"/>
        </w:tabs>
        <w:spacing w:after="0" w:line="240" w:lineRule="auto"/>
        <w:ind w:left="0" w:firstLine="709"/>
        <w:jc w:val="both"/>
        <w:rPr>
          <w:rFonts w:ascii="Times New Roman" w:hAnsi="Times New Roman"/>
          <w:sz w:val="24"/>
          <w:szCs w:val="24"/>
        </w:rPr>
      </w:pPr>
      <w:r w:rsidRPr="00210512">
        <w:rPr>
          <w:rFonts w:ascii="Times New Roman" w:hAnsi="Times New Roman"/>
          <w:sz w:val="24"/>
          <w:szCs w:val="24"/>
        </w:rPr>
        <w:t xml:space="preserve">7. </w:t>
      </w:r>
      <w:hyperlink r:id="rId19" w:history="1">
        <w:r w:rsidRPr="00210512">
          <w:rPr>
            <w:rStyle w:val="Hyperlink"/>
            <w:rFonts w:ascii="Times New Roman" w:hAnsi="Times New Roman"/>
            <w:bCs/>
            <w:color w:val="auto"/>
            <w:sz w:val="24"/>
            <w:szCs w:val="24"/>
            <w:u w:val="none"/>
          </w:rPr>
          <w:t>Определение энергосберегающего режима работы тягового агрегата</w:t>
        </w:r>
      </w:hyperlink>
      <w:r w:rsidRPr="00210512">
        <w:rPr>
          <w:rFonts w:ascii="Times New Roman" w:hAnsi="Times New Roman"/>
          <w:sz w:val="24"/>
          <w:szCs w:val="24"/>
        </w:rPr>
        <w:t xml:space="preserve">  </w:t>
      </w:r>
      <w:r w:rsidRPr="00210512">
        <w:rPr>
          <w:rFonts w:ascii="Times New Roman" w:hAnsi="Times New Roman"/>
          <w:i/>
          <w:iCs/>
          <w:sz w:val="24"/>
          <w:szCs w:val="24"/>
        </w:rPr>
        <w:t>Прип</w:t>
      </w:r>
      <w:r w:rsidRPr="00210512">
        <w:rPr>
          <w:rFonts w:ascii="Times New Roman" w:hAnsi="Times New Roman"/>
          <w:i/>
          <w:iCs/>
          <w:sz w:val="24"/>
          <w:szCs w:val="24"/>
        </w:rPr>
        <w:t>о</w:t>
      </w:r>
      <w:r w:rsidRPr="00210512">
        <w:rPr>
          <w:rFonts w:ascii="Times New Roman" w:hAnsi="Times New Roman"/>
          <w:i/>
          <w:iCs/>
          <w:sz w:val="24"/>
          <w:szCs w:val="24"/>
        </w:rPr>
        <w:t xml:space="preserve">ров Е.В. // </w:t>
      </w:r>
      <w:hyperlink r:id="rId20" w:history="1">
        <w:r w:rsidRPr="00210512">
          <w:rPr>
            <w:rStyle w:val="Hyperlink"/>
            <w:rFonts w:ascii="Times New Roman" w:hAnsi="Times New Roman"/>
            <w:color w:val="auto"/>
            <w:sz w:val="24"/>
            <w:szCs w:val="24"/>
            <w:u w:val="none"/>
          </w:rPr>
          <w:t>Инновации в сельском хозяйстве</w:t>
        </w:r>
      </w:hyperlink>
      <w:r w:rsidRPr="00210512">
        <w:rPr>
          <w:rFonts w:ascii="Times New Roman" w:hAnsi="Times New Roman"/>
          <w:sz w:val="24"/>
          <w:szCs w:val="24"/>
        </w:rPr>
        <w:t xml:space="preserve">. 2015. </w:t>
      </w:r>
      <w:hyperlink r:id="rId21" w:history="1">
        <w:r w:rsidRPr="00210512">
          <w:rPr>
            <w:rStyle w:val="Hyperlink"/>
            <w:rFonts w:ascii="Times New Roman" w:hAnsi="Times New Roman"/>
            <w:color w:val="auto"/>
            <w:sz w:val="24"/>
            <w:szCs w:val="24"/>
            <w:u w:val="none"/>
          </w:rPr>
          <w:t>№ 5 (15)</w:t>
        </w:r>
      </w:hyperlink>
      <w:r w:rsidRPr="00210512">
        <w:rPr>
          <w:rFonts w:ascii="Times New Roman" w:hAnsi="Times New Roman"/>
          <w:sz w:val="24"/>
          <w:szCs w:val="24"/>
        </w:rPr>
        <w:t>. С. 92-95.</w:t>
      </w:r>
    </w:p>
    <w:p w:rsidR="00BF692C" w:rsidRPr="00210512" w:rsidRDefault="00BF692C" w:rsidP="00510E27">
      <w:pPr>
        <w:pStyle w:val="a0"/>
        <w:tabs>
          <w:tab w:val="left" w:pos="1276"/>
        </w:tabs>
        <w:spacing w:after="0" w:line="240" w:lineRule="auto"/>
        <w:ind w:left="0" w:firstLine="709"/>
        <w:jc w:val="both"/>
        <w:rPr>
          <w:rFonts w:ascii="Times New Roman" w:hAnsi="Times New Roman"/>
          <w:sz w:val="24"/>
          <w:szCs w:val="24"/>
        </w:rPr>
      </w:pPr>
      <w:r w:rsidRPr="00210512">
        <w:rPr>
          <w:rFonts w:ascii="Times New Roman" w:hAnsi="Times New Roman"/>
          <w:sz w:val="24"/>
          <w:szCs w:val="24"/>
        </w:rPr>
        <w:t xml:space="preserve">8. </w:t>
      </w:r>
      <w:hyperlink r:id="rId22" w:history="1">
        <w:r w:rsidRPr="00210512">
          <w:rPr>
            <w:rStyle w:val="Hyperlink"/>
            <w:rFonts w:ascii="Times New Roman" w:hAnsi="Times New Roman"/>
            <w:bCs/>
            <w:color w:val="auto"/>
            <w:sz w:val="24"/>
            <w:szCs w:val="24"/>
            <w:u w:val="none"/>
          </w:rPr>
          <w:t>Устройство для поверхностного рассева минеральных удобрений и других сыпучих материалов</w:t>
        </w:r>
      </w:hyperlink>
      <w:r w:rsidRPr="00210512">
        <w:rPr>
          <w:rFonts w:ascii="Times New Roman" w:hAnsi="Times New Roman"/>
          <w:sz w:val="24"/>
          <w:szCs w:val="24"/>
        </w:rPr>
        <w:t xml:space="preserve"> </w:t>
      </w:r>
      <w:r w:rsidRPr="00210512">
        <w:rPr>
          <w:rFonts w:ascii="Times New Roman" w:hAnsi="Times New Roman"/>
          <w:i/>
          <w:iCs/>
          <w:sz w:val="24"/>
          <w:szCs w:val="24"/>
        </w:rPr>
        <w:t xml:space="preserve">Якимов Ю.И., Иванов В.П., Припоров Е.В., Заярский В.П., Волков Г.И., Селивановский О.Б. </w:t>
      </w:r>
      <w:r w:rsidRPr="00210512">
        <w:rPr>
          <w:rFonts w:ascii="Times New Roman" w:hAnsi="Times New Roman"/>
          <w:sz w:val="24"/>
          <w:szCs w:val="24"/>
        </w:rPr>
        <w:t>патент на изобретение RUS 2177216 14.03.2000</w:t>
      </w:r>
    </w:p>
    <w:p w:rsidR="00BF692C" w:rsidRPr="00210512" w:rsidRDefault="00BF692C" w:rsidP="00510E27">
      <w:pPr>
        <w:pStyle w:val="a0"/>
        <w:tabs>
          <w:tab w:val="left" w:pos="1276"/>
        </w:tabs>
        <w:spacing w:after="0" w:line="240" w:lineRule="auto"/>
        <w:ind w:left="0" w:firstLine="709"/>
        <w:jc w:val="both"/>
        <w:rPr>
          <w:rFonts w:ascii="Times New Roman" w:hAnsi="Times New Roman"/>
          <w:sz w:val="24"/>
          <w:szCs w:val="24"/>
        </w:rPr>
      </w:pPr>
      <w:r w:rsidRPr="00210512">
        <w:rPr>
          <w:rFonts w:ascii="Times New Roman" w:hAnsi="Times New Roman"/>
          <w:sz w:val="24"/>
          <w:szCs w:val="24"/>
        </w:rPr>
        <w:t xml:space="preserve">9. </w:t>
      </w:r>
      <w:hyperlink r:id="rId23" w:history="1">
        <w:r w:rsidRPr="00210512">
          <w:rPr>
            <w:rStyle w:val="Hyperlink"/>
            <w:rFonts w:ascii="Times New Roman" w:hAnsi="Times New Roman"/>
            <w:bCs/>
            <w:color w:val="auto"/>
            <w:sz w:val="24"/>
            <w:szCs w:val="24"/>
            <w:u w:val="none"/>
          </w:rPr>
          <w:t>Центробежный аппарат с подачей материала вдоль лопаток</w:t>
        </w:r>
      </w:hyperlink>
      <w:r w:rsidRPr="00210512">
        <w:rPr>
          <w:rFonts w:ascii="Times New Roman" w:hAnsi="Times New Roman"/>
          <w:sz w:val="24"/>
          <w:szCs w:val="24"/>
        </w:rPr>
        <w:t xml:space="preserve">  </w:t>
      </w:r>
      <w:r w:rsidRPr="00210512">
        <w:rPr>
          <w:rFonts w:ascii="Times New Roman" w:hAnsi="Times New Roman"/>
          <w:i/>
          <w:iCs/>
          <w:sz w:val="24"/>
          <w:szCs w:val="24"/>
        </w:rPr>
        <w:t xml:space="preserve">Припоров Е.В., Картохин С.Н. // </w:t>
      </w:r>
      <w:hyperlink r:id="rId24" w:history="1">
        <w:r w:rsidRPr="00210512">
          <w:rPr>
            <w:rStyle w:val="Hyperlink"/>
            <w:rFonts w:ascii="Times New Roman" w:hAnsi="Times New Roman"/>
            <w:color w:val="auto"/>
            <w:sz w:val="24"/>
            <w:szCs w:val="24"/>
            <w:u w:val="none"/>
          </w:rPr>
          <w:t>Политематический сетевой электронный научный журнал Кубанского государственного аграрного университета</w:t>
        </w:r>
      </w:hyperlink>
      <w:r w:rsidRPr="00210512">
        <w:rPr>
          <w:rFonts w:ascii="Times New Roman" w:hAnsi="Times New Roman"/>
          <w:sz w:val="24"/>
          <w:szCs w:val="24"/>
        </w:rPr>
        <w:t xml:space="preserve">. 2015. </w:t>
      </w:r>
      <w:hyperlink r:id="rId25" w:history="1">
        <w:r w:rsidRPr="00210512">
          <w:rPr>
            <w:rStyle w:val="Hyperlink"/>
            <w:rFonts w:ascii="Times New Roman" w:hAnsi="Times New Roman"/>
            <w:color w:val="auto"/>
            <w:sz w:val="24"/>
            <w:szCs w:val="24"/>
            <w:u w:val="none"/>
          </w:rPr>
          <w:t>№ 112</w:t>
        </w:r>
      </w:hyperlink>
      <w:r w:rsidRPr="00210512">
        <w:rPr>
          <w:rFonts w:ascii="Times New Roman" w:hAnsi="Times New Roman"/>
          <w:sz w:val="24"/>
          <w:szCs w:val="24"/>
        </w:rPr>
        <w:t>. С. 1499-1511.</w:t>
      </w:r>
    </w:p>
    <w:p w:rsidR="00BF692C" w:rsidRPr="00210512" w:rsidRDefault="00BF692C" w:rsidP="00510E27">
      <w:pPr>
        <w:pStyle w:val="a0"/>
        <w:tabs>
          <w:tab w:val="left" w:pos="1276"/>
        </w:tabs>
        <w:spacing w:after="0" w:line="240" w:lineRule="auto"/>
        <w:ind w:left="0" w:firstLine="709"/>
        <w:jc w:val="both"/>
        <w:rPr>
          <w:rFonts w:ascii="Times New Roman" w:hAnsi="Times New Roman"/>
          <w:sz w:val="24"/>
          <w:szCs w:val="24"/>
        </w:rPr>
      </w:pPr>
      <w:r w:rsidRPr="00210512">
        <w:rPr>
          <w:rFonts w:ascii="Times New Roman" w:hAnsi="Times New Roman"/>
          <w:sz w:val="24"/>
          <w:szCs w:val="24"/>
        </w:rPr>
        <w:t xml:space="preserve">10. </w:t>
      </w:r>
      <w:hyperlink r:id="rId26" w:history="1">
        <w:r w:rsidRPr="00210512">
          <w:rPr>
            <w:rStyle w:val="Hyperlink"/>
            <w:rFonts w:ascii="Times New Roman" w:hAnsi="Times New Roman"/>
            <w:bCs/>
            <w:color w:val="auto"/>
            <w:sz w:val="24"/>
            <w:szCs w:val="24"/>
            <w:u w:val="none"/>
          </w:rPr>
          <w:t>Центробежный рабочий орган для рассева сыпучего материала</w:t>
        </w:r>
      </w:hyperlink>
      <w:r w:rsidRPr="00210512">
        <w:rPr>
          <w:rFonts w:ascii="Times New Roman" w:hAnsi="Times New Roman"/>
          <w:sz w:val="24"/>
          <w:szCs w:val="24"/>
        </w:rPr>
        <w:t xml:space="preserve"> </w:t>
      </w:r>
      <w:r w:rsidRPr="00210512">
        <w:rPr>
          <w:rFonts w:ascii="Times New Roman" w:hAnsi="Times New Roman"/>
          <w:i/>
          <w:iCs/>
          <w:sz w:val="24"/>
          <w:szCs w:val="24"/>
        </w:rPr>
        <w:t xml:space="preserve">Якимов Ю.И., Припоров Е.В., Иванов В.П., Заярский В.П., Волков Г.И., Селивановский О.Б.  </w:t>
      </w:r>
      <w:r w:rsidRPr="00210512">
        <w:rPr>
          <w:rFonts w:ascii="Times New Roman" w:hAnsi="Times New Roman"/>
          <w:sz w:val="24"/>
          <w:szCs w:val="24"/>
        </w:rPr>
        <w:t>патент на изобретение RUS 2177217 14.03.2000</w:t>
      </w:r>
    </w:p>
    <w:p w:rsidR="00BF692C" w:rsidRPr="00210512" w:rsidRDefault="00BF692C" w:rsidP="00510E27">
      <w:pPr>
        <w:tabs>
          <w:tab w:val="left" w:pos="1276"/>
        </w:tabs>
        <w:spacing w:after="0" w:line="240" w:lineRule="auto"/>
        <w:ind w:firstLine="709"/>
        <w:jc w:val="both"/>
        <w:rPr>
          <w:rFonts w:ascii="Times New Roman" w:hAnsi="Times New Roman"/>
          <w:sz w:val="24"/>
          <w:szCs w:val="24"/>
        </w:rPr>
      </w:pPr>
      <w:r w:rsidRPr="00210512">
        <w:rPr>
          <w:rFonts w:ascii="Times New Roman" w:hAnsi="Times New Roman"/>
          <w:sz w:val="24"/>
          <w:szCs w:val="24"/>
        </w:rPr>
        <w:t xml:space="preserve">11. Патент на изобретение RUS 2197807. </w:t>
      </w:r>
      <w:hyperlink r:id="rId27" w:history="1">
        <w:r w:rsidRPr="00210512">
          <w:rPr>
            <w:rStyle w:val="Hyperlink"/>
            <w:rFonts w:ascii="Times New Roman" w:hAnsi="Times New Roman"/>
            <w:bCs/>
            <w:color w:val="auto"/>
            <w:sz w:val="24"/>
            <w:szCs w:val="24"/>
            <w:u w:val="none"/>
          </w:rPr>
          <w:t>Центробежный разбрасыватель сып</w:t>
        </w:r>
        <w:r w:rsidRPr="00210512">
          <w:rPr>
            <w:rStyle w:val="Hyperlink"/>
            <w:rFonts w:ascii="Times New Roman" w:hAnsi="Times New Roman"/>
            <w:bCs/>
            <w:color w:val="auto"/>
            <w:sz w:val="24"/>
            <w:szCs w:val="24"/>
            <w:u w:val="none"/>
          </w:rPr>
          <w:t>у</w:t>
        </w:r>
        <w:r w:rsidRPr="00210512">
          <w:rPr>
            <w:rStyle w:val="Hyperlink"/>
            <w:rFonts w:ascii="Times New Roman" w:hAnsi="Times New Roman"/>
            <w:bCs/>
            <w:color w:val="auto"/>
            <w:sz w:val="24"/>
            <w:szCs w:val="24"/>
            <w:u w:val="none"/>
          </w:rPr>
          <w:t>чих материалов</w:t>
        </w:r>
      </w:hyperlink>
      <w:r w:rsidRPr="00210512">
        <w:rPr>
          <w:rFonts w:ascii="Times New Roman" w:hAnsi="Times New Roman"/>
          <w:sz w:val="24"/>
          <w:szCs w:val="24"/>
        </w:rPr>
        <w:t xml:space="preserve">. </w:t>
      </w:r>
      <w:r w:rsidRPr="00210512">
        <w:rPr>
          <w:rFonts w:ascii="Times New Roman" w:hAnsi="Times New Roman"/>
          <w:iCs/>
          <w:sz w:val="24"/>
          <w:szCs w:val="24"/>
        </w:rPr>
        <w:t>Якимов Ю.И., Припоров Е.В., Заярский В.П., Волков Г.И., Селивано</w:t>
      </w:r>
      <w:r w:rsidRPr="00210512">
        <w:rPr>
          <w:rFonts w:ascii="Times New Roman" w:hAnsi="Times New Roman"/>
          <w:iCs/>
          <w:sz w:val="24"/>
          <w:szCs w:val="24"/>
        </w:rPr>
        <w:t>в</w:t>
      </w:r>
      <w:r w:rsidRPr="00210512">
        <w:rPr>
          <w:rFonts w:ascii="Times New Roman" w:hAnsi="Times New Roman"/>
          <w:iCs/>
          <w:sz w:val="24"/>
          <w:szCs w:val="24"/>
        </w:rPr>
        <w:t>ский О.Б. заяв.</w:t>
      </w:r>
      <w:r w:rsidRPr="00210512">
        <w:rPr>
          <w:rFonts w:ascii="Times New Roman" w:hAnsi="Times New Roman"/>
          <w:sz w:val="24"/>
          <w:szCs w:val="24"/>
        </w:rPr>
        <w:t> 20.04.2001.</w:t>
      </w:r>
    </w:p>
    <w:p w:rsidR="00BF692C" w:rsidRPr="00210512" w:rsidRDefault="00BF692C" w:rsidP="00510E27">
      <w:pPr>
        <w:pStyle w:val="a0"/>
        <w:tabs>
          <w:tab w:val="left" w:pos="1276"/>
        </w:tabs>
        <w:spacing w:after="0" w:line="240" w:lineRule="auto"/>
        <w:ind w:left="0" w:firstLine="709"/>
        <w:jc w:val="both"/>
        <w:rPr>
          <w:rFonts w:ascii="Times New Roman" w:hAnsi="Times New Roman"/>
          <w:sz w:val="24"/>
          <w:szCs w:val="24"/>
        </w:rPr>
      </w:pPr>
      <w:r w:rsidRPr="00210512">
        <w:rPr>
          <w:rFonts w:ascii="Times New Roman" w:hAnsi="Times New Roman"/>
          <w:sz w:val="24"/>
          <w:szCs w:val="24"/>
        </w:rPr>
        <w:t xml:space="preserve">12. </w:t>
      </w:r>
      <w:hyperlink r:id="rId28" w:history="1">
        <w:r w:rsidRPr="00210512">
          <w:rPr>
            <w:rStyle w:val="Hyperlink"/>
            <w:rFonts w:ascii="Times New Roman" w:hAnsi="Times New Roman"/>
            <w:bCs/>
            <w:color w:val="auto"/>
            <w:sz w:val="24"/>
            <w:szCs w:val="24"/>
            <w:u w:val="none"/>
          </w:rPr>
          <w:t>Прибор для исследования центробежных аппаратов разбрасывателей сып</w:t>
        </w:r>
        <w:r w:rsidRPr="00210512">
          <w:rPr>
            <w:rStyle w:val="Hyperlink"/>
            <w:rFonts w:ascii="Times New Roman" w:hAnsi="Times New Roman"/>
            <w:bCs/>
            <w:color w:val="auto"/>
            <w:sz w:val="24"/>
            <w:szCs w:val="24"/>
            <w:u w:val="none"/>
          </w:rPr>
          <w:t>у</w:t>
        </w:r>
        <w:r w:rsidRPr="00210512">
          <w:rPr>
            <w:rStyle w:val="Hyperlink"/>
            <w:rFonts w:ascii="Times New Roman" w:hAnsi="Times New Roman"/>
            <w:bCs/>
            <w:color w:val="auto"/>
            <w:sz w:val="24"/>
            <w:szCs w:val="24"/>
            <w:u w:val="none"/>
          </w:rPr>
          <w:t>чих материалов</w:t>
        </w:r>
      </w:hyperlink>
      <w:r w:rsidRPr="00210512">
        <w:rPr>
          <w:rFonts w:ascii="Times New Roman" w:hAnsi="Times New Roman"/>
          <w:sz w:val="24"/>
          <w:szCs w:val="24"/>
        </w:rPr>
        <w:t xml:space="preserve"> </w:t>
      </w:r>
      <w:r w:rsidRPr="00210512">
        <w:rPr>
          <w:rFonts w:ascii="Times New Roman" w:hAnsi="Times New Roman"/>
          <w:i/>
          <w:iCs/>
          <w:sz w:val="24"/>
          <w:szCs w:val="24"/>
        </w:rPr>
        <w:t>Якимов Ю.И., Припоров Е.В., Карабаницкий А.П., Ткаченко В.Т., Як</w:t>
      </w:r>
      <w:r w:rsidRPr="00210512">
        <w:rPr>
          <w:rFonts w:ascii="Times New Roman" w:hAnsi="Times New Roman"/>
          <w:i/>
          <w:iCs/>
          <w:sz w:val="24"/>
          <w:szCs w:val="24"/>
        </w:rPr>
        <w:t>у</w:t>
      </w:r>
      <w:r w:rsidRPr="00210512">
        <w:rPr>
          <w:rFonts w:ascii="Times New Roman" w:hAnsi="Times New Roman"/>
          <w:i/>
          <w:iCs/>
          <w:sz w:val="24"/>
          <w:szCs w:val="24"/>
        </w:rPr>
        <w:t xml:space="preserve">шев А.А. </w:t>
      </w:r>
      <w:r w:rsidRPr="00210512">
        <w:rPr>
          <w:rFonts w:ascii="Times New Roman" w:hAnsi="Times New Roman"/>
          <w:sz w:val="24"/>
          <w:szCs w:val="24"/>
        </w:rPr>
        <w:t>патент на изобретение RUS 2201059 20.04.2001</w:t>
      </w:r>
    </w:p>
    <w:p w:rsidR="00BF692C" w:rsidRPr="00210512" w:rsidRDefault="00BF692C" w:rsidP="00510E27">
      <w:pPr>
        <w:pStyle w:val="a0"/>
        <w:tabs>
          <w:tab w:val="left" w:pos="1276"/>
        </w:tabs>
        <w:spacing w:after="0" w:line="240" w:lineRule="auto"/>
        <w:ind w:left="0" w:firstLine="709"/>
        <w:jc w:val="both"/>
        <w:rPr>
          <w:rFonts w:ascii="Times New Roman" w:hAnsi="Times New Roman"/>
          <w:sz w:val="24"/>
          <w:szCs w:val="24"/>
        </w:rPr>
      </w:pPr>
      <w:r w:rsidRPr="00210512">
        <w:rPr>
          <w:rFonts w:ascii="Times New Roman" w:hAnsi="Times New Roman"/>
          <w:sz w:val="24"/>
          <w:szCs w:val="24"/>
        </w:rPr>
        <w:t xml:space="preserve">13. </w:t>
      </w:r>
      <w:hyperlink r:id="rId29" w:history="1">
        <w:r w:rsidRPr="00210512">
          <w:rPr>
            <w:rStyle w:val="Hyperlink"/>
            <w:rFonts w:ascii="Times New Roman" w:hAnsi="Times New Roman"/>
            <w:bCs/>
            <w:color w:val="auto"/>
            <w:sz w:val="24"/>
            <w:szCs w:val="24"/>
            <w:u w:val="none"/>
          </w:rPr>
          <w:t>Измельчитель грубых кормов</w:t>
        </w:r>
      </w:hyperlink>
      <w:r w:rsidRPr="00210512">
        <w:rPr>
          <w:rFonts w:ascii="Times New Roman" w:hAnsi="Times New Roman"/>
          <w:sz w:val="24"/>
          <w:szCs w:val="24"/>
        </w:rPr>
        <w:t xml:space="preserve">  </w:t>
      </w:r>
      <w:r w:rsidRPr="00210512">
        <w:rPr>
          <w:rFonts w:ascii="Times New Roman" w:hAnsi="Times New Roman"/>
          <w:i/>
          <w:iCs/>
          <w:sz w:val="24"/>
          <w:szCs w:val="24"/>
        </w:rPr>
        <w:t xml:space="preserve">Маслов Г.Г., Артемов В.Е., Припоров Е.В., Небавский В.А. </w:t>
      </w:r>
      <w:r w:rsidRPr="00210512">
        <w:rPr>
          <w:rFonts w:ascii="Times New Roman" w:hAnsi="Times New Roman"/>
          <w:sz w:val="24"/>
          <w:szCs w:val="24"/>
        </w:rPr>
        <w:t>патент на изобретение RUS 2222175 11.06.2002</w:t>
      </w:r>
    </w:p>
    <w:p w:rsidR="00BF692C" w:rsidRPr="00210512" w:rsidRDefault="00BF692C" w:rsidP="00510E27">
      <w:pPr>
        <w:tabs>
          <w:tab w:val="left" w:pos="0"/>
        </w:tabs>
        <w:spacing w:after="0" w:line="240" w:lineRule="auto"/>
        <w:ind w:firstLine="709"/>
        <w:jc w:val="both"/>
        <w:rPr>
          <w:rFonts w:ascii="Times New Roman" w:hAnsi="Times New Roman"/>
          <w:sz w:val="24"/>
          <w:szCs w:val="24"/>
        </w:rPr>
      </w:pPr>
      <w:r w:rsidRPr="00210512">
        <w:rPr>
          <w:rFonts w:ascii="Times New Roman" w:hAnsi="Times New Roman"/>
          <w:sz w:val="24"/>
          <w:szCs w:val="24"/>
        </w:rPr>
        <w:t xml:space="preserve">14. </w:t>
      </w:r>
      <w:hyperlink r:id="rId30" w:history="1">
        <w:r w:rsidRPr="00210512">
          <w:rPr>
            <w:rStyle w:val="Hyperlink"/>
            <w:rFonts w:ascii="Times New Roman" w:hAnsi="Times New Roman"/>
            <w:bCs/>
            <w:color w:val="auto"/>
            <w:sz w:val="24"/>
            <w:szCs w:val="24"/>
            <w:u w:val="none"/>
          </w:rPr>
          <w:t>Технологии и технические средства приготовления концентрированных ко</w:t>
        </w:r>
        <w:r w:rsidRPr="00210512">
          <w:rPr>
            <w:rStyle w:val="Hyperlink"/>
            <w:rFonts w:ascii="Times New Roman" w:hAnsi="Times New Roman"/>
            <w:bCs/>
            <w:color w:val="auto"/>
            <w:sz w:val="24"/>
            <w:szCs w:val="24"/>
            <w:u w:val="none"/>
          </w:rPr>
          <w:t>р</w:t>
        </w:r>
        <w:r w:rsidRPr="00210512">
          <w:rPr>
            <w:rStyle w:val="Hyperlink"/>
            <w:rFonts w:ascii="Times New Roman" w:hAnsi="Times New Roman"/>
            <w:bCs/>
            <w:color w:val="auto"/>
            <w:sz w:val="24"/>
            <w:szCs w:val="24"/>
            <w:u w:val="none"/>
          </w:rPr>
          <w:t>мов с использованием соевого белка</w:t>
        </w:r>
      </w:hyperlink>
      <w:r w:rsidRPr="00210512">
        <w:rPr>
          <w:rFonts w:ascii="Times New Roman" w:hAnsi="Times New Roman"/>
          <w:sz w:val="24"/>
          <w:szCs w:val="24"/>
        </w:rPr>
        <w:t xml:space="preserve">. </w:t>
      </w:r>
      <w:r w:rsidRPr="00210512">
        <w:rPr>
          <w:rFonts w:ascii="Times New Roman" w:hAnsi="Times New Roman"/>
          <w:i/>
          <w:iCs/>
          <w:sz w:val="24"/>
          <w:szCs w:val="24"/>
        </w:rPr>
        <w:t>Фролов</w:t>
      </w:r>
      <w:r w:rsidRPr="00210512">
        <w:rPr>
          <w:rFonts w:ascii="Times New Roman" w:hAnsi="Times New Roman"/>
          <w:i/>
          <w:iCs/>
          <w:sz w:val="24"/>
          <w:szCs w:val="24"/>
          <w:lang w:val="en-US"/>
        </w:rPr>
        <w:t xml:space="preserve"> </w:t>
      </w:r>
      <w:r w:rsidRPr="00210512">
        <w:rPr>
          <w:rFonts w:ascii="Times New Roman" w:hAnsi="Times New Roman"/>
          <w:i/>
          <w:iCs/>
          <w:sz w:val="24"/>
          <w:szCs w:val="24"/>
        </w:rPr>
        <w:t>В</w:t>
      </w:r>
      <w:r w:rsidRPr="00210512">
        <w:rPr>
          <w:rFonts w:ascii="Times New Roman" w:hAnsi="Times New Roman"/>
          <w:i/>
          <w:iCs/>
          <w:sz w:val="24"/>
          <w:szCs w:val="24"/>
          <w:lang w:val="en-US"/>
        </w:rPr>
        <w:t>.</w:t>
      </w:r>
      <w:r w:rsidRPr="00210512">
        <w:rPr>
          <w:rFonts w:ascii="Times New Roman" w:hAnsi="Times New Roman"/>
          <w:i/>
          <w:iCs/>
          <w:sz w:val="24"/>
          <w:szCs w:val="24"/>
        </w:rPr>
        <w:t>Ю</w:t>
      </w:r>
      <w:r w:rsidRPr="00210512">
        <w:rPr>
          <w:rFonts w:ascii="Times New Roman" w:hAnsi="Times New Roman"/>
          <w:i/>
          <w:iCs/>
          <w:sz w:val="24"/>
          <w:szCs w:val="24"/>
          <w:lang w:val="en-US"/>
        </w:rPr>
        <w:t xml:space="preserve">., </w:t>
      </w:r>
      <w:r w:rsidRPr="00210512">
        <w:rPr>
          <w:rFonts w:ascii="Times New Roman" w:hAnsi="Times New Roman"/>
          <w:i/>
          <w:iCs/>
          <w:sz w:val="24"/>
          <w:szCs w:val="24"/>
        </w:rPr>
        <w:t>Сысоев</w:t>
      </w:r>
      <w:r w:rsidRPr="00210512">
        <w:rPr>
          <w:rFonts w:ascii="Times New Roman" w:hAnsi="Times New Roman"/>
          <w:i/>
          <w:iCs/>
          <w:sz w:val="24"/>
          <w:szCs w:val="24"/>
          <w:lang w:val="en-US"/>
        </w:rPr>
        <w:t xml:space="preserve"> </w:t>
      </w:r>
      <w:r w:rsidRPr="00210512">
        <w:rPr>
          <w:rFonts w:ascii="Times New Roman" w:hAnsi="Times New Roman"/>
          <w:i/>
          <w:iCs/>
          <w:sz w:val="24"/>
          <w:szCs w:val="24"/>
        </w:rPr>
        <w:t>Д</w:t>
      </w:r>
      <w:r w:rsidRPr="00210512">
        <w:rPr>
          <w:rFonts w:ascii="Times New Roman" w:hAnsi="Times New Roman"/>
          <w:i/>
          <w:iCs/>
          <w:sz w:val="24"/>
          <w:szCs w:val="24"/>
          <w:lang w:val="en-US"/>
        </w:rPr>
        <w:t>.</w:t>
      </w:r>
      <w:r w:rsidRPr="00210512">
        <w:rPr>
          <w:rFonts w:ascii="Times New Roman" w:hAnsi="Times New Roman"/>
          <w:i/>
          <w:iCs/>
          <w:sz w:val="24"/>
          <w:szCs w:val="24"/>
        </w:rPr>
        <w:t>П</w:t>
      </w:r>
      <w:r w:rsidRPr="00210512">
        <w:rPr>
          <w:rFonts w:ascii="Times New Roman" w:hAnsi="Times New Roman"/>
          <w:i/>
          <w:iCs/>
          <w:sz w:val="24"/>
          <w:szCs w:val="24"/>
          <w:lang w:val="en-US"/>
        </w:rPr>
        <w:t xml:space="preserve">., </w:t>
      </w:r>
      <w:r w:rsidRPr="00210512">
        <w:rPr>
          <w:rFonts w:ascii="Times New Roman" w:hAnsi="Times New Roman"/>
          <w:i/>
          <w:iCs/>
          <w:sz w:val="24"/>
          <w:szCs w:val="24"/>
        </w:rPr>
        <w:t>Припоров</w:t>
      </w:r>
      <w:r w:rsidRPr="00210512">
        <w:rPr>
          <w:rFonts w:ascii="Times New Roman" w:hAnsi="Times New Roman"/>
          <w:i/>
          <w:iCs/>
          <w:sz w:val="24"/>
          <w:szCs w:val="24"/>
          <w:lang w:val="en-US"/>
        </w:rPr>
        <w:t xml:space="preserve"> </w:t>
      </w:r>
      <w:r w:rsidRPr="00210512">
        <w:rPr>
          <w:rFonts w:ascii="Times New Roman" w:hAnsi="Times New Roman"/>
          <w:i/>
          <w:iCs/>
          <w:sz w:val="24"/>
          <w:szCs w:val="24"/>
        </w:rPr>
        <w:t>И</w:t>
      </w:r>
      <w:r w:rsidRPr="00210512">
        <w:rPr>
          <w:rFonts w:ascii="Times New Roman" w:hAnsi="Times New Roman"/>
          <w:i/>
          <w:iCs/>
          <w:sz w:val="24"/>
          <w:szCs w:val="24"/>
          <w:lang w:val="en-US"/>
        </w:rPr>
        <w:t>.</w:t>
      </w:r>
      <w:r w:rsidRPr="00210512">
        <w:rPr>
          <w:rFonts w:ascii="Times New Roman" w:hAnsi="Times New Roman"/>
          <w:i/>
          <w:iCs/>
          <w:sz w:val="24"/>
          <w:szCs w:val="24"/>
        </w:rPr>
        <w:t>Е</w:t>
      </w:r>
      <w:r w:rsidRPr="00210512">
        <w:rPr>
          <w:rFonts w:ascii="Times New Roman" w:hAnsi="Times New Roman"/>
          <w:i/>
          <w:iCs/>
          <w:sz w:val="24"/>
          <w:szCs w:val="24"/>
          <w:lang w:val="en-US"/>
        </w:rPr>
        <w:t xml:space="preserve">., </w:t>
      </w:r>
      <w:r w:rsidRPr="00210512">
        <w:rPr>
          <w:rFonts w:ascii="Times New Roman" w:hAnsi="Times New Roman"/>
          <w:i/>
          <w:iCs/>
          <w:sz w:val="24"/>
          <w:szCs w:val="24"/>
        </w:rPr>
        <w:t>Горб</w:t>
      </w:r>
      <w:r w:rsidRPr="00210512">
        <w:rPr>
          <w:rFonts w:ascii="Times New Roman" w:hAnsi="Times New Roman"/>
          <w:i/>
          <w:iCs/>
          <w:sz w:val="24"/>
          <w:szCs w:val="24"/>
          <w:lang w:val="en-US"/>
        </w:rPr>
        <w:t xml:space="preserve"> </w:t>
      </w:r>
      <w:r w:rsidRPr="00210512">
        <w:rPr>
          <w:rFonts w:ascii="Times New Roman" w:hAnsi="Times New Roman"/>
          <w:i/>
          <w:iCs/>
          <w:sz w:val="24"/>
          <w:szCs w:val="24"/>
        </w:rPr>
        <w:t>С</w:t>
      </w:r>
      <w:r w:rsidRPr="00210512">
        <w:rPr>
          <w:rFonts w:ascii="Times New Roman" w:hAnsi="Times New Roman"/>
          <w:i/>
          <w:iCs/>
          <w:sz w:val="24"/>
          <w:szCs w:val="24"/>
          <w:lang w:val="en-US"/>
        </w:rPr>
        <w:t>.</w:t>
      </w:r>
      <w:r w:rsidRPr="00210512">
        <w:rPr>
          <w:rFonts w:ascii="Times New Roman" w:hAnsi="Times New Roman"/>
          <w:i/>
          <w:iCs/>
          <w:sz w:val="24"/>
          <w:szCs w:val="24"/>
        </w:rPr>
        <w:t>С</w:t>
      </w:r>
      <w:r w:rsidRPr="00210512">
        <w:rPr>
          <w:rFonts w:ascii="Times New Roman" w:hAnsi="Times New Roman"/>
          <w:i/>
          <w:iCs/>
          <w:sz w:val="24"/>
          <w:szCs w:val="24"/>
          <w:lang w:val="en-US"/>
        </w:rPr>
        <w:t xml:space="preserve">.// </w:t>
      </w:r>
      <w:hyperlink r:id="rId31" w:history="1">
        <w:r w:rsidRPr="00210512">
          <w:rPr>
            <w:rStyle w:val="Hyperlink"/>
            <w:rFonts w:ascii="Times New Roman" w:hAnsi="Times New Roman"/>
            <w:color w:val="auto"/>
            <w:sz w:val="24"/>
            <w:szCs w:val="24"/>
            <w:u w:val="none"/>
            <w:lang w:val="en-US"/>
          </w:rPr>
          <w:t>International Scientific and Practical Conference World science</w:t>
        </w:r>
      </w:hyperlink>
      <w:r w:rsidRPr="00210512">
        <w:rPr>
          <w:rFonts w:ascii="Times New Roman" w:hAnsi="Times New Roman"/>
          <w:sz w:val="24"/>
          <w:szCs w:val="24"/>
          <w:lang w:val="en-US"/>
        </w:rPr>
        <w:t xml:space="preserve">. </w:t>
      </w:r>
      <w:r w:rsidRPr="00210512">
        <w:rPr>
          <w:rFonts w:ascii="Times New Roman" w:hAnsi="Times New Roman"/>
          <w:sz w:val="24"/>
          <w:szCs w:val="24"/>
        </w:rPr>
        <w:t xml:space="preserve">2016. Т. 1. </w:t>
      </w:r>
      <w:hyperlink r:id="rId32" w:history="1">
        <w:r w:rsidRPr="00210512">
          <w:rPr>
            <w:rStyle w:val="Hyperlink"/>
            <w:rFonts w:ascii="Times New Roman" w:hAnsi="Times New Roman"/>
            <w:color w:val="auto"/>
            <w:sz w:val="24"/>
            <w:szCs w:val="24"/>
            <w:u w:val="none"/>
          </w:rPr>
          <w:t>№ 3 (7)</w:t>
        </w:r>
      </w:hyperlink>
      <w:r w:rsidRPr="00210512">
        <w:rPr>
          <w:rFonts w:ascii="Times New Roman" w:hAnsi="Times New Roman"/>
          <w:sz w:val="24"/>
          <w:szCs w:val="24"/>
        </w:rPr>
        <w:t>. С. 53-58.</w:t>
      </w:r>
    </w:p>
    <w:p w:rsidR="00BF692C" w:rsidRPr="00210512" w:rsidRDefault="00BF692C" w:rsidP="00510E27">
      <w:pPr>
        <w:tabs>
          <w:tab w:val="left" w:pos="1276"/>
        </w:tabs>
        <w:spacing w:after="0" w:line="240" w:lineRule="auto"/>
        <w:ind w:firstLine="709"/>
        <w:jc w:val="both"/>
        <w:rPr>
          <w:rFonts w:ascii="Times New Roman" w:hAnsi="Times New Roman"/>
          <w:sz w:val="24"/>
          <w:szCs w:val="24"/>
        </w:rPr>
      </w:pPr>
      <w:r w:rsidRPr="00210512">
        <w:rPr>
          <w:rFonts w:ascii="Times New Roman" w:hAnsi="Times New Roman"/>
          <w:sz w:val="24"/>
          <w:szCs w:val="24"/>
        </w:rPr>
        <w:t>15.</w:t>
      </w:r>
      <w:r w:rsidRPr="00210512">
        <w:rPr>
          <w:rFonts w:ascii="Times New Roman" w:hAnsi="Times New Roman"/>
          <w:iCs/>
          <w:sz w:val="24"/>
          <w:szCs w:val="24"/>
        </w:rPr>
        <w:t xml:space="preserve"> Припоров И.Е., Лазебных Д.В. </w:t>
      </w:r>
      <w:hyperlink r:id="rId33" w:history="1">
        <w:r w:rsidRPr="00210512">
          <w:rPr>
            <w:rStyle w:val="Hyperlink"/>
            <w:rFonts w:ascii="Times New Roman" w:hAnsi="Times New Roman"/>
            <w:bCs/>
            <w:color w:val="auto"/>
            <w:sz w:val="24"/>
            <w:szCs w:val="24"/>
            <w:u w:val="none"/>
          </w:rPr>
          <w:t>Рациональная технология послеуборочной обработки семян подсолнечника</w:t>
        </w:r>
      </w:hyperlink>
      <w:r w:rsidRPr="00210512">
        <w:rPr>
          <w:rFonts w:ascii="Times New Roman" w:hAnsi="Times New Roman"/>
          <w:sz w:val="24"/>
          <w:szCs w:val="24"/>
        </w:rPr>
        <w:t xml:space="preserve"> // </w:t>
      </w:r>
      <w:hyperlink r:id="rId34" w:history="1">
        <w:r w:rsidRPr="00210512">
          <w:rPr>
            <w:rStyle w:val="Hyperlink"/>
            <w:rFonts w:ascii="Times New Roman" w:hAnsi="Times New Roman"/>
            <w:color w:val="auto"/>
            <w:sz w:val="24"/>
            <w:szCs w:val="24"/>
            <w:u w:val="none"/>
          </w:rPr>
          <w:t>Политематический сетевой электронный научный журнал Кубанского государственного аграрного университета</w:t>
        </w:r>
      </w:hyperlink>
      <w:r w:rsidRPr="00210512">
        <w:rPr>
          <w:rFonts w:ascii="Times New Roman" w:hAnsi="Times New Roman"/>
          <w:sz w:val="24"/>
          <w:szCs w:val="24"/>
        </w:rPr>
        <w:t xml:space="preserve">. 2015. </w:t>
      </w:r>
      <w:hyperlink r:id="rId35" w:history="1">
        <w:r w:rsidRPr="00210512">
          <w:rPr>
            <w:rStyle w:val="Hyperlink"/>
            <w:rFonts w:ascii="Times New Roman" w:hAnsi="Times New Roman"/>
            <w:color w:val="auto"/>
            <w:sz w:val="24"/>
            <w:szCs w:val="24"/>
            <w:u w:val="none"/>
          </w:rPr>
          <w:t>№ 112</w:t>
        </w:r>
      </w:hyperlink>
      <w:r w:rsidRPr="00210512">
        <w:rPr>
          <w:rFonts w:ascii="Times New Roman" w:hAnsi="Times New Roman"/>
          <w:sz w:val="24"/>
          <w:szCs w:val="24"/>
        </w:rPr>
        <w:t xml:space="preserve">. С. 1475-1485. </w:t>
      </w:r>
    </w:p>
    <w:p w:rsidR="00BF692C" w:rsidRPr="00210512" w:rsidRDefault="00BF692C" w:rsidP="00510E27">
      <w:pPr>
        <w:pStyle w:val="a0"/>
        <w:tabs>
          <w:tab w:val="left" w:pos="1276"/>
        </w:tabs>
        <w:spacing w:after="0" w:line="240" w:lineRule="auto"/>
        <w:ind w:left="0" w:firstLine="709"/>
        <w:jc w:val="both"/>
        <w:rPr>
          <w:rFonts w:ascii="Times New Roman" w:hAnsi="Times New Roman"/>
          <w:sz w:val="24"/>
          <w:szCs w:val="24"/>
        </w:rPr>
      </w:pPr>
      <w:r w:rsidRPr="00210512">
        <w:rPr>
          <w:rFonts w:ascii="Times New Roman" w:hAnsi="Times New Roman"/>
          <w:sz w:val="24"/>
          <w:szCs w:val="24"/>
        </w:rPr>
        <w:t xml:space="preserve">16. </w:t>
      </w:r>
      <w:hyperlink r:id="rId36" w:history="1">
        <w:r w:rsidRPr="00210512">
          <w:rPr>
            <w:rStyle w:val="Hyperlink"/>
            <w:rFonts w:ascii="Times New Roman" w:hAnsi="Times New Roman"/>
            <w:bCs/>
            <w:color w:val="auto"/>
            <w:sz w:val="24"/>
            <w:szCs w:val="24"/>
            <w:u w:val="none"/>
          </w:rPr>
          <w:t>Влияние толщины, ширины и индивидуальной массы семян подсолнечника на скорость их витания</w:t>
        </w:r>
      </w:hyperlink>
      <w:r w:rsidRPr="00210512">
        <w:rPr>
          <w:rFonts w:ascii="Times New Roman" w:hAnsi="Times New Roman"/>
          <w:sz w:val="24"/>
          <w:szCs w:val="24"/>
        </w:rPr>
        <w:t xml:space="preserve"> </w:t>
      </w:r>
      <w:r w:rsidRPr="00210512">
        <w:rPr>
          <w:rFonts w:ascii="Times New Roman" w:hAnsi="Times New Roman"/>
          <w:i/>
          <w:iCs/>
          <w:sz w:val="24"/>
          <w:szCs w:val="24"/>
        </w:rPr>
        <w:t xml:space="preserve">Шафоростов В.Д., Припоров И.Е. // </w:t>
      </w:r>
      <w:hyperlink r:id="rId37" w:history="1">
        <w:r w:rsidRPr="00210512">
          <w:rPr>
            <w:rStyle w:val="Hyperlink"/>
            <w:rFonts w:ascii="Times New Roman" w:hAnsi="Times New Roman"/>
            <w:color w:val="auto"/>
            <w:sz w:val="24"/>
            <w:szCs w:val="24"/>
            <w:u w:val="none"/>
          </w:rPr>
          <w:t>Масличные культуры. Н</w:t>
        </w:r>
        <w:r w:rsidRPr="00210512">
          <w:rPr>
            <w:rStyle w:val="Hyperlink"/>
            <w:rFonts w:ascii="Times New Roman" w:hAnsi="Times New Roman"/>
            <w:color w:val="auto"/>
            <w:sz w:val="24"/>
            <w:szCs w:val="24"/>
            <w:u w:val="none"/>
          </w:rPr>
          <w:t>а</w:t>
        </w:r>
        <w:r w:rsidRPr="00210512">
          <w:rPr>
            <w:rStyle w:val="Hyperlink"/>
            <w:rFonts w:ascii="Times New Roman" w:hAnsi="Times New Roman"/>
            <w:color w:val="auto"/>
            <w:sz w:val="24"/>
            <w:szCs w:val="24"/>
            <w:u w:val="none"/>
          </w:rPr>
          <w:t>учно-технический бюллетень Всероссийского научно-исследовательского института масличных культур</w:t>
        </w:r>
      </w:hyperlink>
      <w:r w:rsidRPr="00210512">
        <w:rPr>
          <w:rFonts w:ascii="Times New Roman" w:hAnsi="Times New Roman"/>
          <w:sz w:val="24"/>
          <w:szCs w:val="24"/>
        </w:rPr>
        <w:t xml:space="preserve">. 2010. </w:t>
      </w:r>
      <w:hyperlink r:id="rId38" w:history="1">
        <w:r w:rsidRPr="00210512">
          <w:rPr>
            <w:rStyle w:val="Hyperlink"/>
            <w:rFonts w:ascii="Times New Roman" w:hAnsi="Times New Roman"/>
            <w:color w:val="auto"/>
            <w:sz w:val="24"/>
            <w:szCs w:val="24"/>
            <w:u w:val="none"/>
          </w:rPr>
          <w:t>№ 1 (142-143)</w:t>
        </w:r>
      </w:hyperlink>
      <w:r w:rsidRPr="00210512">
        <w:rPr>
          <w:rFonts w:ascii="Times New Roman" w:hAnsi="Times New Roman"/>
          <w:sz w:val="24"/>
          <w:szCs w:val="24"/>
        </w:rPr>
        <w:t>. С. 76-80.</w:t>
      </w:r>
    </w:p>
    <w:p w:rsidR="00BF692C" w:rsidRPr="00210512" w:rsidRDefault="00BF692C" w:rsidP="00510E27">
      <w:pPr>
        <w:tabs>
          <w:tab w:val="left" w:pos="0"/>
        </w:tabs>
        <w:spacing w:after="0" w:line="240" w:lineRule="auto"/>
        <w:ind w:firstLine="709"/>
        <w:jc w:val="both"/>
        <w:rPr>
          <w:rFonts w:ascii="Times New Roman" w:hAnsi="Times New Roman"/>
          <w:sz w:val="24"/>
          <w:szCs w:val="24"/>
        </w:rPr>
      </w:pPr>
      <w:r w:rsidRPr="00210512">
        <w:rPr>
          <w:rFonts w:ascii="Times New Roman" w:hAnsi="Times New Roman"/>
          <w:sz w:val="24"/>
          <w:szCs w:val="24"/>
        </w:rPr>
        <w:t xml:space="preserve">17. </w:t>
      </w:r>
      <w:hyperlink r:id="rId39" w:history="1">
        <w:r w:rsidRPr="00210512">
          <w:rPr>
            <w:rStyle w:val="Hyperlink"/>
            <w:rFonts w:ascii="Times New Roman" w:hAnsi="Times New Roman"/>
            <w:bCs/>
            <w:color w:val="auto"/>
            <w:sz w:val="24"/>
            <w:szCs w:val="24"/>
            <w:u w:val="none"/>
          </w:rPr>
          <w:t>Обоснование применения оптического фотоэлектронного сепаратора в с</w:t>
        </w:r>
        <w:r w:rsidRPr="00210512">
          <w:rPr>
            <w:rStyle w:val="Hyperlink"/>
            <w:rFonts w:ascii="Times New Roman" w:hAnsi="Times New Roman"/>
            <w:bCs/>
            <w:color w:val="auto"/>
            <w:sz w:val="24"/>
            <w:szCs w:val="24"/>
            <w:u w:val="none"/>
          </w:rPr>
          <w:t>о</w:t>
        </w:r>
        <w:r w:rsidRPr="00210512">
          <w:rPr>
            <w:rStyle w:val="Hyperlink"/>
            <w:rFonts w:ascii="Times New Roman" w:hAnsi="Times New Roman"/>
            <w:bCs/>
            <w:color w:val="auto"/>
            <w:sz w:val="24"/>
            <w:szCs w:val="24"/>
            <w:u w:val="none"/>
          </w:rPr>
          <w:t>ставе универсального семяочистительного комплекса</w:t>
        </w:r>
      </w:hyperlink>
      <w:r w:rsidRPr="00210512">
        <w:rPr>
          <w:rFonts w:ascii="Times New Roman" w:hAnsi="Times New Roman"/>
          <w:sz w:val="24"/>
          <w:szCs w:val="24"/>
        </w:rPr>
        <w:t>. П</w:t>
      </w:r>
      <w:r w:rsidRPr="00210512">
        <w:rPr>
          <w:rFonts w:ascii="Times New Roman" w:hAnsi="Times New Roman"/>
          <w:i/>
          <w:iCs/>
          <w:sz w:val="24"/>
          <w:szCs w:val="24"/>
        </w:rPr>
        <w:t xml:space="preserve">рипоров И.Е. // </w:t>
      </w:r>
      <w:r w:rsidRPr="00210512">
        <w:rPr>
          <w:rFonts w:ascii="Times New Roman" w:hAnsi="Times New Roman"/>
          <w:sz w:val="24"/>
          <w:szCs w:val="24"/>
        </w:rPr>
        <w:t xml:space="preserve">В сборнике: </w:t>
      </w:r>
      <w:hyperlink r:id="rId40" w:history="1">
        <w:r w:rsidRPr="00210512">
          <w:rPr>
            <w:rStyle w:val="Hyperlink"/>
            <w:rFonts w:ascii="Times New Roman" w:hAnsi="Times New Roman"/>
            <w:color w:val="auto"/>
            <w:sz w:val="24"/>
            <w:szCs w:val="24"/>
            <w:u w:val="none"/>
          </w:rPr>
          <w:t>Конкурентная способность отечественных гибридов, сортов и технологии возделыв</w:t>
        </w:r>
        <w:r w:rsidRPr="00210512">
          <w:rPr>
            <w:rStyle w:val="Hyperlink"/>
            <w:rFonts w:ascii="Times New Roman" w:hAnsi="Times New Roman"/>
            <w:color w:val="auto"/>
            <w:sz w:val="24"/>
            <w:szCs w:val="24"/>
            <w:u w:val="none"/>
          </w:rPr>
          <w:t>а</w:t>
        </w:r>
        <w:r w:rsidRPr="00210512">
          <w:rPr>
            <w:rStyle w:val="Hyperlink"/>
            <w:rFonts w:ascii="Times New Roman" w:hAnsi="Times New Roman"/>
            <w:color w:val="auto"/>
            <w:sz w:val="24"/>
            <w:szCs w:val="24"/>
            <w:u w:val="none"/>
          </w:rPr>
          <w:t>ния масличных культур</w:t>
        </w:r>
      </w:hyperlink>
      <w:r w:rsidRPr="00210512">
        <w:rPr>
          <w:rFonts w:ascii="Times New Roman" w:hAnsi="Times New Roman"/>
          <w:sz w:val="24"/>
          <w:szCs w:val="24"/>
        </w:rPr>
        <w:t xml:space="preserve"> Сборник материалов 8-й международной конференции мол</w:t>
      </w:r>
      <w:r w:rsidRPr="00210512">
        <w:rPr>
          <w:rFonts w:ascii="Times New Roman" w:hAnsi="Times New Roman"/>
          <w:sz w:val="24"/>
          <w:szCs w:val="24"/>
        </w:rPr>
        <w:t>о</w:t>
      </w:r>
      <w:r w:rsidRPr="00210512">
        <w:rPr>
          <w:rFonts w:ascii="Times New Roman" w:hAnsi="Times New Roman"/>
          <w:sz w:val="24"/>
          <w:szCs w:val="24"/>
        </w:rPr>
        <w:t>дых учёных и специалистов. 2015. С. 138-141.</w:t>
      </w:r>
    </w:p>
    <w:p w:rsidR="00BF692C" w:rsidRPr="00210512" w:rsidRDefault="00BF692C" w:rsidP="00510E27">
      <w:pPr>
        <w:pStyle w:val="a0"/>
        <w:tabs>
          <w:tab w:val="left" w:pos="1276"/>
        </w:tabs>
        <w:spacing w:after="0" w:line="240" w:lineRule="auto"/>
        <w:ind w:left="0" w:firstLine="709"/>
        <w:jc w:val="both"/>
        <w:rPr>
          <w:rFonts w:ascii="Times New Roman" w:hAnsi="Times New Roman"/>
          <w:sz w:val="24"/>
          <w:szCs w:val="24"/>
        </w:rPr>
      </w:pPr>
      <w:r w:rsidRPr="00210512">
        <w:rPr>
          <w:rFonts w:ascii="Times New Roman" w:hAnsi="Times New Roman"/>
          <w:sz w:val="24"/>
          <w:szCs w:val="24"/>
        </w:rPr>
        <w:t xml:space="preserve">18. </w:t>
      </w:r>
      <w:hyperlink r:id="rId41" w:history="1">
        <w:r w:rsidRPr="00210512">
          <w:rPr>
            <w:rStyle w:val="Hyperlink"/>
            <w:rFonts w:ascii="Times New Roman" w:hAnsi="Times New Roman"/>
            <w:bCs/>
            <w:color w:val="auto"/>
            <w:sz w:val="24"/>
            <w:szCs w:val="24"/>
            <w:u w:val="none"/>
          </w:rPr>
          <w:t>Классификация оптических фотосепараторов для сортирования семян по</w:t>
        </w:r>
        <w:r w:rsidRPr="00210512">
          <w:rPr>
            <w:rStyle w:val="Hyperlink"/>
            <w:rFonts w:ascii="Times New Roman" w:hAnsi="Times New Roman"/>
            <w:bCs/>
            <w:color w:val="auto"/>
            <w:sz w:val="24"/>
            <w:szCs w:val="24"/>
            <w:u w:val="none"/>
          </w:rPr>
          <w:t>д</w:t>
        </w:r>
        <w:r w:rsidRPr="00210512">
          <w:rPr>
            <w:rStyle w:val="Hyperlink"/>
            <w:rFonts w:ascii="Times New Roman" w:hAnsi="Times New Roman"/>
            <w:bCs/>
            <w:color w:val="auto"/>
            <w:sz w:val="24"/>
            <w:szCs w:val="24"/>
            <w:u w:val="none"/>
          </w:rPr>
          <w:t>солнечника</w:t>
        </w:r>
      </w:hyperlink>
      <w:r w:rsidRPr="00210512">
        <w:rPr>
          <w:rFonts w:ascii="Times New Roman" w:hAnsi="Times New Roman"/>
          <w:sz w:val="24"/>
          <w:szCs w:val="24"/>
        </w:rPr>
        <w:t xml:space="preserve">. </w:t>
      </w:r>
      <w:r w:rsidRPr="00210512">
        <w:rPr>
          <w:rFonts w:ascii="Times New Roman" w:hAnsi="Times New Roman"/>
          <w:i/>
          <w:iCs/>
          <w:sz w:val="24"/>
          <w:szCs w:val="24"/>
        </w:rPr>
        <w:t xml:space="preserve">Припоров И.Е., Шафоростов В.Д. // </w:t>
      </w:r>
      <w:hyperlink r:id="rId42" w:history="1">
        <w:r w:rsidRPr="00210512">
          <w:rPr>
            <w:rStyle w:val="Hyperlink"/>
            <w:rFonts w:ascii="Times New Roman" w:hAnsi="Times New Roman"/>
            <w:color w:val="auto"/>
            <w:sz w:val="24"/>
            <w:szCs w:val="24"/>
            <w:u w:val="none"/>
          </w:rPr>
          <w:t>Вестник Казанского государственного аграрного университета</w:t>
        </w:r>
      </w:hyperlink>
      <w:r w:rsidRPr="00210512">
        <w:rPr>
          <w:rFonts w:ascii="Times New Roman" w:hAnsi="Times New Roman"/>
          <w:sz w:val="24"/>
          <w:szCs w:val="24"/>
        </w:rPr>
        <w:t xml:space="preserve">. 2015. Т. 10. </w:t>
      </w:r>
      <w:hyperlink r:id="rId43" w:history="1">
        <w:r w:rsidRPr="00210512">
          <w:rPr>
            <w:rStyle w:val="Hyperlink"/>
            <w:rFonts w:ascii="Times New Roman" w:hAnsi="Times New Roman"/>
            <w:color w:val="auto"/>
            <w:sz w:val="24"/>
            <w:szCs w:val="24"/>
            <w:u w:val="none"/>
          </w:rPr>
          <w:t>№ 1</w:t>
        </w:r>
      </w:hyperlink>
      <w:r w:rsidRPr="00210512">
        <w:rPr>
          <w:rFonts w:ascii="Times New Roman" w:hAnsi="Times New Roman"/>
          <w:sz w:val="24"/>
          <w:szCs w:val="24"/>
        </w:rPr>
        <w:t>. С. 68-70.</w:t>
      </w:r>
    </w:p>
    <w:p w:rsidR="00BF692C" w:rsidRPr="00210512" w:rsidRDefault="00BF692C" w:rsidP="00510E27">
      <w:pPr>
        <w:tabs>
          <w:tab w:val="left" w:pos="0"/>
        </w:tabs>
        <w:spacing w:after="0" w:line="240" w:lineRule="auto"/>
        <w:ind w:firstLine="709"/>
        <w:jc w:val="both"/>
        <w:rPr>
          <w:rFonts w:ascii="Times New Roman" w:hAnsi="Times New Roman"/>
          <w:sz w:val="24"/>
          <w:szCs w:val="24"/>
        </w:rPr>
      </w:pPr>
      <w:r w:rsidRPr="00210512">
        <w:rPr>
          <w:rFonts w:ascii="Times New Roman" w:hAnsi="Times New Roman"/>
          <w:sz w:val="24"/>
          <w:szCs w:val="24"/>
        </w:rPr>
        <w:t xml:space="preserve">19. </w:t>
      </w:r>
      <w:hyperlink r:id="rId44" w:history="1">
        <w:r w:rsidRPr="00210512">
          <w:rPr>
            <w:rStyle w:val="Hyperlink"/>
            <w:rFonts w:ascii="Times New Roman" w:hAnsi="Times New Roman"/>
            <w:bCs/>
            <w:color w:val="auto"/>
            <w:sz w:val="24"/>
            <w:szCs w:val="24"/>
            <w:u w:val="none"/>
          </w:rPr>
          <w:t>Моделирование процесса сепарирования семян подсолнечника в вертикал</w:t>
        </w:r>
        <w:r w:rsidRPr="00210512">
          <w:rPr>
            <w:rStyle w:val="Hyperlink"/>
            <w:rFonts w:ascii="Times New Roman" w:hAnsi="Times New Roman"/>
            <w:bCs/>
            <w:color w:val="auto"/>
            <w:sz w:val="24"/>
            <w:szCs w:val="24"/>
            <w:u w:val="none"/>
          </w:rPr>
          <w:t>ь</w:t>
        </w:r>
        <w:r w:rsidRPr="00210512">
          <w:rPr>
            <w:rStyle w:val="Hyperlink"/>
            <w:rFonts w:ascii="Times New Roman" w:hAnsi="Times New Roman"/>
            <w:bCs/>
            <w:color w:val="auto"/>
            <w:sz w:val="24"/>
            <w:szCs w:val="24"/>
            <w:u w:val="none"/>
          </w:rPr>
          <w:t>ном пневмоканале ветро-решетных зерноочистительных машин</w:t>
        </w:r>
      </w:hyperlink>
      <w:r w:rsidRPr="00210512">
        <w:rPr>
          <w:rFonts w:ascii="Times New Roman" w:hAnsi="Times New Roman"/>
          <w:sz w:val="24"/>
          <w:szCs w:val="24"/>
        </w:rPr>
        <w:t xml:space="preserve"> </w:t>
      </w:r>
      <w:r w:rsidRPr="00210512">
        <w:rPr>
          <w:rFonts w:ascii="Times New Roman" w:hAnsi="Times New Roman"/>
          <w:i/>
          <w:iCs/>
          <w:sz w:val="24"/>
          <w:szCs w:val="24"/>
        </w:rPr>
        <w:t xml:space="preserve">Шафоростов В.Д., Припоров И.Е.// </w:t>
      </w:r>
      <w:hyperlink r:id="rId45" w:history="1">
        <w:r w:rsidRPr="00210512">
          <w:rPr>
            <w:rStyle w:val="Hyperlink"/>
            <w:rFonts w:ascii="Times New Roman" w:hAnsi="Times New Roman"/>
            <w:color w:val="auto"/>
            <w:sz w:val="24"/>
            <w:szCs w:val="24"/>
            <w:u w:val="none"/>
          </w:rPr>
          <w:t>Масличные культуры. Научно-технический бюллетень Всероссийского научно-исследовательского института масличных культур</w:t>
        </w:r>
      </w:hyperlink>
      <w:r w:rsidRPr="00210512">
        <w:rPr>
          <w:rFonts w:ascii="Times New Roman" w:hAnsi="Times New Roman"/>
          <w:sz w:val="24"/>
          <w:szCs w:val="24"/>
        </w:rPr>
        <w:t xml:space="preserve">. 2011. </w:t>
      </w:r>
      <w:hyperlink r:id="rId46" w:history="1">
        <w:r w:rsidRPr="00210512">
          <w:rPr>
            <w:rStyle w:val="Hyperlink"/>
            <w:rFonts w:ascii="Times New Roman" w:hAnsi="Times New Roman"/>
            <w:color w:val="auto"/>
            <w:sz w:val="24"/>
            <w:szCs w:val="24"/>
            <w:u w:val="none"/>
          </w:rPr>
          <w:t>№ 1 (146-147)</w:t>
        </w:r>
      </w:hyperlink>
      <w:r w:rsidRPr="00210512">
        <w:rPr>
          <w:rFonts w:ascii="Times New Roman" w:hAnsi="Times New Roman"/>
          <w:sz w:val="24"/>
          <w:szCs w:val="24"/>
        </w:rPr>
        <w:t>. С. 113-118.</w:t>
      </w:r>
    </w:p>
    <w:p w:rsidR="00BF692C" w:rsidRPr="005850CA" w:rsidRDefault="00BF692C" w:rsidP="00510E27">
      <w:pPr>
        <w:pStyle w:val="a0"/>
        <w:tabs>
          <w:tab w:val="left" w:pos="0"/>
        </w:tabs>
        <w:spacing w:after="0" w:line="240" w:lineRule="auto"/>
        <w:ind w:left="0"/>
        <w:jc w:val="center"/>
        <w:rPr>
          <w:rFonts w:ascii="Times New Roman" w:hAnsi="Times New Roman"/>
          <w:b/>
          <w:sz w:val="24"/>
          <w:szCs w:val="24"/>
        </w:rPr>
      </w:pPr>
      <w:r w:rsidRPr="005850CA">
        <w:rPr>
          <w:rFonts w:ascii="Times New Roman" w:hAnsi="Times New Roman"/>
          <w:b/>
          <w:sz w:val="24"/>
          <w:szCs w:val="24"/>
          <w:lang w:val="en-US"/>
        </w:rPr>
        <w:t>References</w:t>
      </w:r>
    </w:p>
    <w:p w:rsidR="00BF692C" w:rsidRPr="000D2F8F" w:rsidRDefault="00BF692C" w:rsidP="00510E27">
      <w:pPr>
        <w:spacing w:after="0" w:line="240" w:lineRule="auto"/>
        <w:ind w:firstLine="709"/>
        <w:jc w:val="both"/>
        <w:rPr>
          <w:rFonts w:ascii="Times New Roman" w:hAnsi="Times New Roman"/>
          <w:sz w:val="24"/>
          <w:szCs w:val="24"/>
        </w:rPr>
      </w:pPr>
      <w:r w:rsidRPr="000D2F8F">
        <w:rPr>
          <w:rFonts w:ascii="Times New Roman" w:hAnsi="Times New Roman"/>
          <w:sz w:val="24"/>
          <w:szCs w:val="24"/>
        </w:rPr>
        <w:t xml:space="preserve">1. Protokol ispytanij № 07-39-2005 (420422). Borona diskovaja BDM-4×4 ot 6 oktjabrja 2005 g. FGU Kubanskaja gosudarstvennaja zonal'naja MIS. </w:t>
      </w:r>
    </w:p>
    <w:p w:rsidR="00BF692C" w:rsidRPr="000D2F8F" w:rsidRDefault="00BF692C" w:rsidP="00510E27">
      <w:pPr>
        <w:spacing w:after="0" w:line="240" w:lineRule="auto"/>
        <w:ind w:firstLine="709"/>
        <w:jc w:val="both"/>
        <w:rPr>
          <w:rFonts w:ascii="Times New Roman" w:hAnsi="Times New Roman"/>
          <w:sz w:val="24"/>
          <w:szCs w:val="24"/>
          <w:lang w:val="en-US"/>
        </w:rPr>
      </w:pPr>
      <w:r w:rsidRPr="000D2F8F">
        <w:rPr>
          <w:rFonts w:ascii="Times New Roman" w:hAnsi="Times New Roman"/>
          <w:sz w:val="24"/>
          <w:szCs w:val="24"/>
          <w:lang w:val="en-US"/>
        </w:rPr>
        <w:t>2. Protokol ispytanij № 03-45-06 (4020702). Agregat diskovyj kombinirovannyj DAKN-3,3N ot 7 nojabrja 2007g. FGU Vladimirskaja gosudarstvennaja zonal'naja mashinoispytatel'naja  stancija.</w:t>
      </w:r>
    </w:p>
    <w:p w:rsidR="00BF692C" w:rsidRPr="000D2F8F" w:rsidRDefault="00BF692C" w:rsidP="00510E27">
      <w:pPr>
        <w:spacing w:after="0" w:line="240" w:lineRule="auto"/>
        <w:ind w:firstLine="709"/>
        <w:jc w:val="both"/>
        <w:rPr>
          <w:rFonts w:ascii="Times New Roman" w:hAnsi="Times New Roman"/>
          <w:sz w:val="24"/>
          <w:szCs w:val="24"/>
          <w:lang w:val="en-US"/>
        </w:rPr>
      </w:pPr>
      <w:r w:rsidRPr="000D2F8F">
        <w:rPr>
          <w:rFonts w:ascii="Times New Roman" w:hAnsi="Times New Roman"/>
          <w:sz w:val="24"/>
          <w:szCs w:val="24"/>
          <w:lang w:val="en-US"/>
        </w:rPr>
        <w:t>3. Protokol ispytanij № 14-68-2012 (1020092) kul'tivator sternevoj propashnoj KSP-6 ot 18 dekabrja 2012 g. FGBU Central' - Chernozemnaja gosudarstvennaja zonal'naja MIS.</w:t>
      </w:r>
    </w:p>
    <w:p w:rsidR="00BF692C" w:rsidRPr="000D2F8F" w:rsidRDefault="00BF692C" w:rsidP="00510E27">
      <w:pPr>
        <w:spacing w:after="0" w:line="240" w:lineRule="auto"/>
        <w:ind w:firstLine="709"/>
        <w:jc w:val="both"/>
        <w:rPr>
          <w:rFonts w:ascii="Times New Roman" w:hAnsi="Times New Roman"/>
          <w:sz w:val="24"/>
          <w:szCs w:val="24"/>
          <w:lang w:val="en-US"/>
        </w:rPr>
      </w:pPr>
      <w:r w:rsidRPr="000D2F8F">
        <w:rPr>
          <w:rFonts w:ascii="Times New Roman" w:hAnsi="Times New Roman"/>
          <w:sz w:val="24"/>
          <w:szCs w:val="24"/>
          <w:lang w:val="en-US"/>
        </w:rPr>
        <w:t xml:space="preserve">4. Protokol ispytanij № 07-42-2010 (1020172). Agregat kombinirovannyj diskovyj AKD-3 ot 26 oktjabrja 2010 g. FGU Kubanskaja gosudarstvennaja zonal'naja MIS. </w:t>
      </w:r>
    </w:p>
    <w:p w:rsidR="00BF692C" w:rsidRPr="000D2F8F" w:rsidRDefault="00BF692C" w:rsidP="00510E27">
      <w:pPr>
        <w:spacing w:after="0" w:line="240" w:lineRule="auto"/>
        <w:ind w:firstLine="709"/>
        <w:jc w:val="both"/>
        <w:rPr>
          <w:rFonts w:ascii="Times New Roman" w:hAnsi="Times New Roman"/>
          <w:sz w:val="24"/>
          <w:szCs w:val="24"/>
          <w:lang w:val="en-US"/>
        </w:rPr>
      </w:pPr>
      <w:r w:rsidRPr="000D2F8F">
        <w:rPr>
          <w:rFonts w:ascii="Times New Roman" w:hAnsi="Times New Roman"/>
          <w:sz w:val="24"/>
          <w:szCs w:val="24"/>
          <w:lang w:val="en-US"/>
        </w:rPr>
        <w:t>5. Protokol ispytanij № 08-05-2000 (4020502). Kul'tivator KBM-7,2 ot 16 ijulja 2000 g. Povolzhskaja zonal'naja MIS.</w:t>
      </w:r>
    </w:p>
    <w:p w:rsidR="00BF692C" w:rsidRPr="000D2F8F" w:rsidRDefault="00BF692C" w:rsidP="00510E27">
      <w:pPr>
        <w:spacing w:after="0" w:line="240" w:lineRule="auto"/>
        <w:ind w:firstLine="709"/>
        <w:jc w:val="both"/>
        <w:rPr>
          <w:rFonts w:ascii="Times New Roman" w:hAnsi="Times New Roman"/>
          <w:sz w:val="24"/>
          <w:szCs w:val="24"/>
          <w:lang w:val="en-US"/>
        </w:rPr>
      </w:pPr>
      <w:r w:rsidRPr="000D2F8F">
        <w:rPr>
          <w:rFonts w:ascii="Times New Roman" w:hAnsi="Times New Roman"/>
          <w:sz w:val="24"/>
          <w:szCs w:val="24"/>
          <w:lang w:val="en-US"/>
        </w:rPr>
        <w:t>6. Soshniki zernovyh sejalok resursosberegajushhih tehnologij Priporov E.V. // V sbornike: Svjaz' teorii i praktiki nauchnyh issledovanij Sbornik statej Mezhdunarodnoj nauchno-prakticheskoj konferencii. Otvetstvennyj redaktor: Sukiasjan Asatur Al'bertovich. 201</w:t>
      </w:r>
    </w:p>
    <w:p w:rsidR="00BF692C" w:rsidRPr="000D2F8F" w:rsidRDefault="00BF692C" w:rsidP="00510E27">
      <w:pPr>
        <w:spacing w:after="0" w:line="240" w:lineRule="auto"/>
        <w:ind w:firstLine="709"/>
        <w:jc w:val="both"/>
        <w:rPr>
          <w:rFonts w:ascii="Times New Roman" w:hAnsi="Times New Roman"/>
          <w:sz w:val="24"/>
          <w:szCs w:val="24"/>
          <w:lang w:val="en-US"/>
        </w:rPr>
      </w:pPr>
      <w:r w:rsidRPr="000D2F8F">
        <w:rPr>
          <w:rFonts w:ascii="Times New Roman" w:hAnsi="Times New Roman"/>
          <w:sz w:val="24"/>
          <w:szCs w:val="24"/>
          <w:lang w:val="en-US"/>
        </w:rPr>
        <w:t>7. Opredelenie jenergosberegajushhego rezhima raboty tjagovogo agregata  Priporov E.V. // Innovacii v sel'skom hozjajstve. 2015. № 5 (15). S. 92-95.</w:t>
      </w:r>
    </w:p>
    <w:p w:rsidR="00BF692C" w:rsidRPr="000D2F8F" w:rsidRDefault="00BF692C" w:rsidP="00510E27">
      <w:pPr>
        <w:spacing w:after="0" w:line="240" w:lineRule="auto"/>
        <w:ind w:firstLine="709"/>
        <w:jc w:val="both"/>
        <w:rPr>
          <w:rFonts w:ascii="Times New Roman" w:hAnsi="Times New Roman"/>
          <w:sz w:val="24"/>
          <w:szCs w:val="24"/>
          <w:lang w:val="en-US"/>
        </w:rPr>
      </w:pPr>
      <w:r w:rsidRPr="000D2F8F">
        <w:rPr>
          <w:rFonts w:ascii="Times New Roman" w:hAnsi="Times New Roman"/>
          <w:sz w:val="24"/>
          <w:szCs w:val="24"/>
          <w:lang w:val="en-US"/>
        </w:rPr>
        <w:t>8. Ustrojstvo dlja poverhnostnogo rasseva mineral'nyh udobrenij i drugih sypuchih materialov Jakimov Ju.I., Ivanov V.P., Priporov E.V., Zajarskij V.P., Volkov G.I., Sel</w:t>
      </w:r>
      <w:r w:rsidRPr="000D2F8F">
        <w:rPr>
          <w:rFonts w:ascii="Times New Roman" w:hAnsi="Times New Roman"/>
          <w:sz w:val="24"/>
          <w:szCs w:val="24"/>
          <w:lang w:val="en-US"/>
        </w:rPr>
        <w:t>i</w:t>
      </w:r>
      <w:r w:rsidRPr="000D2F8F">
        <w:rPr>
          <w:rFonts w:ascii="Times New Roman" w:hAnsi="Times New Roman"/>
          <w:sz w:val="24"/>
          <w:szCs w:val="24"/>
          <w:lang w:val="en-US"/>
        </w:rPr>
        <w:t>vanovskij O.B. patent na izobretenie RUS 2177216 14.03.2000</w:t>
      </w:r>
    </w:p>
    <w:p w:rsidR="00BF692C" w:rsidRPr="000D2F8F" w:rsidRDefault="00BF692C" w:rsidP="00510E27">
      <w:pPr>
        <w:spacing w:after="0" w:line="240" w:lineRule="auto"/>
        <w:ind w:firstLine="709"/>
        <w:jc w:val="both"/>
        <w:rPr>
          <w:rFonts w:ascii="Times New Roman" w:hAnsi="Times New Roman"/>
          <w:sz w:val="24"/>
          <w:szCs w:val="24"/>
          <w:lang w:val="en-US"/>
        </w:rPr>
      </w:pPr>
      <w:r w:rsidRPr="000D2F8F">
        <w:rPr>
          <w:rFonts w:ascii="Times New Roman" w:hAnsi="Times New Roman"/>
          <w:sz w:val="24"/>
          <w:szCs w:val="24"/>
          <w:lang w:val="en-US"/>
        </w:rPr>
        <w:t>9. Centrobezhnyj apparat s podachej materiala vdol' lopatok  Priporov E.V., Kartohin S.N. // Politematicheskij setevoj jelektronnyj nauchnyj zhurnal Kubanskogo gosudarstve</w:t>
      </w:r>
      <w:r w:rsidRPr="000D2F8F">
        <w:rPr>
          <w:rFonts w:ascii="Times New Roman" w:hAnsi="Times New Roman"/>
          <w:sz w:val="24"/>
          <w:szCs w:val="24"/>
          <w:lang w:val="en-US"/>
        </w:rPr>
        <w:t>n</w:t>
      </w:r>
      <w:r w:rsidRPr="000D2F8F">
        <w:rPr>
          <w:rFonts w:ascii="Times New Roman" w:hAnsi="Times New Roman"/>
          <w:sz w:val="24"/>
          <w:szCs w:val="24"/>
          <w:lang w:val="en-US"/>
        </w:rPr>
        <w:t>nogo agrarnogo universiteta. 2015. № 112. S. 1499-1511.</w:t>
      </w:r>
    </w:p>
    <w:p w:rsidR="00BF692C" w:rsidRPr="000D2F8F" w:rsidRDefault="00BF692C" w:rsidP="00510E27">
      <w:pPr>
        <w:spacing w:after="0" w:line="240" w:lineRule="auto"/>
        <w:ind w:firstLine="709"/>
        <w:jc w:val="both"/>
        <w:rPr>
          <w:rFonts w:ascii="Times New Roman" w:hAnsi="Times New Roman"/>
          <w:sz w:val="24"/>
          <w:szCs w:val="24"/>
          <w:lang w:val="en-US"/>
        </w:rPr>
      </w:pPr>
      <w:r w:rsidRPr="000D2F8F">
        <w:rPr>
          <w:rFonts w:ascii="Times New Roman" w:hAnsi="Times New Roman"/>
          <w:sz w:val="24"/>
          <w:szCs w:val="24"/>
          <w:lang w:val="en-US"/>
        </w:rPr>
        <w:t>10. Centrobezhnyj rabochij organ dlja rasseva sypuchego materiala Jakimov Ju.I., Pr</w:t>
      </w:r>
      <w:r w:rsidRPr="000D2F8F">
        <w:rPr>
          <w:rFonts w:ascii="Times New Roman" w:hAnsi="Times New Roman"/>
          <w:sz w:val="24"/>
          <w:szCs w:val="24"/>
          <w:lang w:val="en-US"/>
        </w:rPr>
        <w:t>i</w:t>
      </w:r>
      <w:r w:rsidRPr="000D2F8F">
        <w:rPr>
          <w:rFonts w:ascii="Times New Roman" w:hAnsi="Times New Roman"/>
          <w:sz w:val="24"/>
          <w:szCs w:val="24"/>
          <w:lang w:val="en-US"/>
        </w:rPr>
        <w:t>porov E.V., Ivanov V.P., Zajarskij V.P., Volkov G.I., Selivanovskij O.B.  patent na iz</w:t>
      </w:r>
      <w:r w:rsidRPr="000D2F8F">
        <w:rPr>
          <w:rFonts w:ascii="Times New Roman" w:hAnsi="Times New Roman"/>
          <w:sz w:val="24"/>
          <w:szCs w:val="24"/>
          <w:lang w:val="en-US"/>
        </w:rPr>
        <w:t>o</w:t>
      </w:r>
      <w:r w:rsidRPr="000D2F8F">
        <w:rPr>
          <w:rFonts w:ascii="Times New Roman" w:hAnsi="Times New Roman"/>
          <w:sz w:val="24"/>
          <w:szCs w:val="24"/>
          <w:lang w:val="en-US"/>
        </w:rPr>
        <w:t>bretenie RUS 2177217 14.03.2000</w:t>
      </w:r>
    </w:p>
    <w:p w:rsidR="00BF692C" w:rsidRPr="000D2F8F" w:rsidRDefault="00BF692C" w:rsidP="00510E27">
      <w:pPr>
        <w:spacing w:after="0" w:line="240" w:lineRule="auto"/>
        <w:ind w:firstLine="709"/>
        <w:jc w:val="both"/>
        <w:rPr>
          <w:rFonts w:ascii="Times New Roman" w:hAnsi="Times New Roman"/>
          <w:sz w:val="24"/>
          <w:szCs w:val="24"/>
          <w:lang w:val="en-US"/>
        </w:rPr>
      </w:pPr>
      <w:r w:rsidRPr="000D2F8F">
        <w:rPr>
          <w:rFonts w:ascii="Times New Roman" w:hAnsi="Times New Roman"/>
          <w:sz w:val="24"/>
          <w:szCs w:val="24"/>
          <w:lang w:val="en-US"/>
        </w:rPr>
        <w:t>11. Patent na izobretenie RUS 2197807. Centrobezhnyj razbrasyvatel' sypuchih mat</w:t>
      </w:r>
      <w:r w:rsidRPr="000D2F8F">
        <w:rPr>
          <w:rFonts w:ascii="Times New Roman" w:hAnsi="Times New Roman"/>
          <w:sz w:val="24"/>
          <w:szCs w:val="24"/>
          <w:lang w:val="en-US"/>
        </w:rPr>
        <w:t>e</w:t>
      </w:r>
      <w:r w:rsidRPr="000D2F8F">
        <w:rPr>
          <w:rFonts w:ascii="Times New Roman" w:hAnsi="Times New Roman"/>
          <w:sz w:val="24"/>
          <w:szCs w:val="24"/>
          <w:lang w:val="en-US"/>
        </w:rPr>
        <w:t>rialov. Jakimov Ju.I., Priporov E.V., Zajarskij V.P., Volkov G.I., Selivanovskij O.B. zajav. 20.04.2001.</w:t>
      </w:r>
    </w:p>
    <w:p w:rsidR="00BF692C" w:rsidRPr="000D2F8F" w:rsidRDefault="00BF692C" w:rsidP="00510E27">
      <w:pPr>
        <w:spacing w:after="0" w:line="240" w:lineRule="auto"/>
        <w:ind w:firstLine="709"/>
        <w:jc w:val="both"/>
        <w:rPr>
          <w:rFonts w:ascii="Times New Roman" w:hAnsi="Times New Roman"/>
          <w:sz w:val="24"/>
          <w:szCs w:val="24"/>
          <w:lang w:val="en-US"/>
        </w:rPr>
      </w:pPr>
      <w:r w:rsidRPr="000D2F8F">
        <w:rPr>
          <w:rFonts w:ascii="Times New Roman" w:hAnsi="Times New Roman"/>
          <w:sz w:val="24"/>
          <w:szCs w:val="24"/>
          <w:lang w:val="en-US"/>
        </w:rPr>
        <w:t>12. Pribor dlja issledovanija centrobezhnyh apparatov razbrasyvatelej sypuchih mat</w:t>
      </w:r>
      <w:r w:rsidRPr="000D2F8F">
        <w:rPr>
          <w:rFonts w:ascii="Times New Roman" w:hAnsi="Times New Roman"/>
          <w:sz w:val="24"/>
          <w:szCs w:val="24"/>
          <w:lang w:val="en-US"/>
        </w:rPr>
        <w:t>e</w:t>
      </w:r>
      <w:r w:rsidRPr="000D2F8F">
        <w:rPr>
          <w:rFonts w:ascii="Times New Roman" w:hAnsi="Times New Roman"/>
          <w:sz w:val="24"/>
          <w:szCs w:val="24"/>
          <w:lang w:val="en-US"/>
        </w:rPr>
        <w:t>rialov Jakimov Ju.I., Priporov E.V., Karabanickij A.P., Tkachenko V.T., Jakushev A.A. pa</w:t>
      </w:r>
      <w:r w:rsidRPr="000D2F8F">
        <w:rPr>
          <w:rFonts w:ascii="Times New Roman" w:hAnsi="Times New Roman"/>
          <w:sz w:val="24"/>
          <w:szCs w:val="24"/>
          <w:lang w:val="en-US"/>
        </w:rPr>
        <w:t>t</w:t>
      </w:r>
      <w:r w:rsidRPr="000D2F8F">
        <w:rPr>
          <w:rFonts w:ascii="Times New Roman" w:hAnsi="Times New Roman"/>
          <w:sz w:val="24"/>
          <w:szCs w:val="24"/>
          <w:lang w:val="en-US"/>
        </w:rPr>
        <w:t>ent na izobretenie RUS 2201059 20.04.2001</w:t>
      </w:r>
    </w:p>
    <w:p w:rsidR="00BF692C" w:rsidRPr="000D2F8F" w:rsidRDefault="00BF692C" w:rsidP="00510E27">
      <w:pPr>
        <w:spacing w:after="0" w:line="240" w:lineRule="auto"/>
        <w:ind w:firstLine="709"/>
        <w:jc w:val="both"/>
        <w:rPr>
          <w:rFonts w:ascii="Times New Roman" w:hAnsi="Times New Roman"/>
          <w:sz w:val="24"/>
          <w:szCs w:val="24"/>
          <w:lang w:val="en-US"/>
        </w:rPr>
      </w:pPr>
      <w:r w:rsidRPr="000D2F8F">
        <w:rPr>
          <w:rFonts w:ascii="Times New Roman" w:hAnsi="Times New Roman"/>
          <w:sz w:val="24"/>
          <w:szCs w:val="24"/>
          <w:lang w:val="en-US"/>
        </w:rPr>
        <w:t>13. Izmel'chitel' grubyh kormov  Maslov G.G., Artemov V.E., Priporov E.V., N</w:t>
      </w:r>
      <w:r w:rsidRPr="000D2F8F">
        <w:rPr>
          <w:rFonts w:ascii="Times New Roman" w:hAnsi="Times New Roman"/>
          <w:sz w:val="24"/>
          <w:szCs w:val="24"/>
          <w:lang w:val="en-US"/>
        </w:rPr>
        <w:t>e</w:t>
      </w:r>
      <w:r w:rsidRPr="000D2F8F">
        <w:rPr>
          <w:rFonts w:ascii="Times New Roman" w:hAnsi="Times New Roman"/>
          <w:sz w:val="24"/>
          <w:szCs w:val="24"/>
          <w:lang w:val="en-US"/>
        </w:rPr>
        <w:t>bavskij V.A. patent na izobretenie RUS 2222175 11.06.2002</w:t>
      </w:r>
    </w:p>
    <w:p w:rsidR="00BF692C" w:rsidRPr="000D2F8F" w:rsidRDefault="00BF692C" w:rsidP="00510E27">
      <w:pPr>
        <w:spacing w:after="0" w:line="240" w:lineRule="auto"/>
        <w:ind w:firstLine="709"/>
        <w:jc w:val="both"/>
        <w:rPr>
          <w:rFonts w:ascii="Times New Roman" w:hAnsi="Times New Roman"/>
          <w:sz w:val="24"/>
          <w:szCs w:val="24"/>
          <w:lang w:val="en-US"/>
        </w:rPr>
      </w:pPr>
      <w:r w:rsidRPr="000D2F8F">
        <w:rPr>
          <w:rFonts w:ascii="Times New Roman" w:hAnsi="Times New Roman"/>
          <w:sz w:val="24"/>
          <w:szCs w:val="24"/>
          <w:lang w:val="en-US"/>
        </w:rPr>
        <w:t>14. Tehnologii i tehnicheskie sredstva prigotovlenija koncentrirovannyh kormov s i</w:t>
      </w:r>
      <w:r w:rsidRPr="000D2F8F">
        <w:rPr>
          <w:rFonts w:ascii="Times New Roman" w:hAnsi="Times New Roman"/>
          <w:sz w:val="24"/>
          <w:szCs w:val="24"/>
          <w:lang w:val="en-US"/>
        </w:rPr>
        <w:t>s</w:t>
      </w:r>
      <w:r w:rsidRPr="000D2F8F">
        <w:rPr>
          <w:rFonts w:ascii="Times New Roman" w:hAnsi="Times New Roman"/>
          <w:sz w:val="24"/>
          <w:szCs w:val="24"/>
          <w:lang w:val="en-US"/>
        </w:rPr>
        <w:t>pol'zovaniem soevogo belka. Frolov V.Ju., Sysoev D.P., Priporov I.E., Gorb S.S.// Intern</w:t>
      </w:r>
      <w:r w:rsidRPr="000D2F8F">
        <w:rPr>
          <w:rFonts w:ascii="Times New Roman" w:hAnsi="Times New Roman"/>
          <w:sz w:val="24"/>
          <w:szCs w:val="24"/>
          <w:lang w:val="en-US"/>
        </w:rPr>
        <w:t>a</w:t>
      </w:r>
      <w:r w:rsidRPr="000D2F8F">
        <w:rPr>
          <w:rFonts w:ascii="Times New Roman" w:hAnsi="Times New Roman"/>
          <w:sz w:val="24"/>
          <w:szCs w:val="24"/>
          <w:lang w:val="en-US"/>
        </w:rPr>
        <w:t>tional Scientific and Practical Conference World science. 2016. T. 1. № 3 (7). S. 53-58.</w:t>
      </w:r>
    </w:p>
    <w:p w:rsidR="00BF692C" w:rsidRPr="000D2F8F" w:rsidRDefault="00BF692C" w:rsidP="00510E27">
      <w:pPr>
        <w:spacing w:after="0" w:line="240" w:lineRule="auto"/>
        <w:ind w:firstLine="709"/>
        <w:jc w:val="both"/>
        <w:rPr>
          <w:rFonts w:ascii="Times New Roman" w:hAnsi="Times New Roman"/>
          <w:sz w:val="24"/>
          <w:szCs w:val="24"/>
          <w:lang w:val="en-US"/>
        </w:rPr>
      </w:pPr>
      <w:r w:rsidRPr="000D2F8F">
        <w:rPr>
          <w:rFonts w:ascii="Times New Roman" w:hAnsi="Times New Roman"/>
          <w:sz w:val="24"/>
          <w:szCs w:val="24"/>
          <w:lang w:val="en-US"/>
        </w:rPr>
        <w:t>15. Priporov I.E., Lazebnyh D.V. Racional'naja tehnologija posleuborochnoj obrabotki semjan podsolnechnika // Politematicheskij setevoj jelektronnyj nauchnyj zhurnal Kuba</w:t>
      </w:r>
      <w:r w:rsidRPr="000D2F8F">
        <w:rPr>
          <w:rFonts w:ascii="Times New Roman" w:hAnsi="Times New Roman"/>
          <w:sz w:val="24"/>
          <w:szCs w:val="24"/>
          <w:lang w:val="en-US"/>
        </w:rPr>
        <w:t>n</w:t>
      </w:r>
      <w:r w:rsidRPr="000D2F8F">
        <w:rPr>
          <w:rFonts w:ascii="Times New Roman" w:hAnsi="Times New Roman"/>
          <w:sz w:val="24"/>
          <w:szCs w:val="24"/>
          <w:lang w:val="en-US"/>
        </w:rPr>
        <w:t xml:space="preserve">skogo gosudarstvennogo agrarnogo universiteta. 2015. № 112. S. 1475-1485. </w:t>
      </w:r>
    </w:p>
    <w:p w:rsidR="00BF692C" w:rsidRPr="000D2F8F" w:rsidRDefault="00BF692C" w:rsidP="00510E27">
      <w:pPr>
        <w:spacing w:after="0" w:line="240" w:lineRule="auto"/>
        <w:ind w:firstLine="709"/>
        <w:jc w:val="both"/>
        <w:rPr>
          <w:rFonts w:ascii="Times New Roman" w:hAnsi="Times New Roman"/>
          <w:sz w:val="24"/>
          <w:szCs w:val="24"/>
          <w:lang w:val="en-US"/>
        </w:rPr>
      </w:pPr>
      <w:r w:rsidRPr="000D2F8F">
        <w:rPr>
          <w:rFonts w:ascii="Times New Roman" w:hAnsi="Times New Roman"/>
          <w:sz w:val="24"/>
          <w:szCs w:val="24"/>
          <w:lang w:val="en-US"/>
        </w:rPr>
        <w:t>16. Vlijanie tolshhiny, shiriny i individual'noj massy semjan podsolnechnika na skorost' ih vitanija Shaforostov V.D., Priporov I.E. // Maslichnye kul'tury. Nauchno-tehnicheskij bjulleten' Vserossijskogo nauchno-issledovatel'skogo instituta maslichnyh kul'tur. 2010. № 1 (142-143). S. 76-80.</w:t>
      </w:r>
    </w:p>
    <w:p w:rsidR="00BF692C" w:rsidRPr="000D2F8F" w:rsidRDefault="00BF692C" w:rsidP="00510E27">
      <w:pPr>
        <w:spacing w:after="0" w:line="240" w:lineRule="auto"/>
        <w:ind w:firstLine="709"/>
        <w:jc w:val="both"/>
        <w:rPr>
          <w:rFonts w:ascii="Times New Roman" w:hAnsi="Times New Roman"/>
          <w:sz w:val="24"/>
          <w:szCs w:val="24"/>
          <w:lang w:val="en-US"/>
        </w:rPr>
      </w:pPr>
      <w:r w:rsidRPr="000D2F8F">
        <w:rPr>
          <w:rFonts w:ascii="Times New Roman" w:hAnsi="Times New Roman"/>
          <w:sz w:val="24"/>
          <w:szCs w:val="24"/>
          <w:lang w:val="en-US"/>
        </w:rPr>
        <w:t>17. Obosnovanie primenenija opticheskogo fotojelektronnogo separatora v sostave universal'nogo semjaochistitel'nogo kompleksa. Priporov I.E. // V sbornike: Konkurentnaja sposobnost' otechestvennyh gibridov, sortov i tehnologii vozdelyvanija maslichnyh kul'tur Sbornik materialov 8-j mezhdunarodnoj konferencii molodyh uchjonyh i specialistov. 2015. S. 138-141.</w:t>
      </w:r>
    </w:p>
    <w:p w:rsidR="00BF692C" w:rsidRPr="00156276" w:rsidRDefault="00BF692C" w:rsidP="00510E27">
      <w:pPr>
        <w:spacing w:after="0" w:line="240" w:lineRule="auto"/>
        <w:ind w:firstLine="709"/>
        <w:jc w:val="both"/>
        <w:rPr>
          <w:rFonts w:ascii="Times New Roman" w:hAnsi="Times New Roman"/>
          <w:sz w:val="24"/>
          <w:szCs w:val="24"/>
          <w:lang w:val="en-US"/>
        </w:rPr>
      </w:pPr>
      <w:r w:rsidRPr="000D2F8F">
        <w:rPr>
          <w:rFonts w:ascii="Times New Roman" w:hAnsi="Times New Roman"/>
          <w:sz w:val="24"/>
          <w:szCs w:val="24"/>
          <w:lang w:val="en-US"/>
        </w:rPr>
        <w:t>18. Klassifikacija opticheskih fotoseparatorov dlja sortirovanija semjan podsolnec</w:t>
      </w:r>
      <w:r w:rsidRPr="000D2F8F">
        <w:rPr>
          <w:rFonts w:ascii="Times New Roman" w:hAnsi="Times New Roman"/>
          <w:sz w:val="24"/>
          <w:szCs w:val="24"/>
          <w:lang w:val="en-US"/>
        </w:rPr>
        <w:t>h</w:t>
      </w:r>
      <w:r w:rsidRPr="000D2F8F">
        <w:rPr>
          <w:rFonts w:ascii="Times New Roman" w:hAnsi="Times New Roman"/>
          <w:sz w:val="24"/>
          <w:szCs w:val="24"/>
          <w:lang w:val="en-US"/>
        </w:rPr>
        <w:t xml:space="preserve">nika. Priporov I.E., Shaforostov V.D. // Vestnik Kazanskogo gosudarstvennogo agrarnogo universiteta. </w:t>
      </w:r>
      <w:r w:rsidRPr="00156276">
        <w:rPr>
          <w:rFonts w:ascii="Times New Roman" w:hAnsi="Times New Roman"/>
          <w:sz w:val="24"/>
          <w:szCs w:val="24"/>
          <w:lang w:val="en-US"/>
        </w:rPr>
        <w:t>2015. T. 10. № 1. S. 68-70.</w:t>
      </w:r>
    </w:p>
    <w:p w:rsidR="00BF692C" w:rsidRPr="0097328E" w:rsidRDefault="00BF692C" w:rsidP="00510E27">
      <w:pPr>
        <w:spacing w:after="0" w:line="240" w:lineRule="auto"/>
        <w:ind w:firstLine="709"/>
        <w:jc w:val="both"/>
        <w:rPr>
          <w:rFonts w:ascii="Times New Roman" w:hAnsi="Times New Roman"/>
          <w:sz w:val="24"/>
          <w:szCs w:val="24"/>
          <w:lang w:val="en-US"/>
        </w:rPr>
      </w:pPr>
      <w:r w:rsidRPr="00156276">
        <w:rPr>
          <w:rFonts w:ascii="Times New Roman" w:hAnsi="Times New Roman"/>
          <w:sz w:val="24"/>
          <w:szCs w:val="24"/>
          <w:lang w:val="en-US"/>
        </w:rPr>
        <w:t xml:space="preserve">19. Modelirovanie processa separirovanija semjan podsolnechnika v vertikal'nom pnevmokanale vetro-reshetnyh zernoochistitel'nyh mashin Shaforostov V.D., Priporov I.E.// Maslichnye kul'tury. </w:t>
      </w:r>
      <w:r w:rsidRPr="000D2F8F">
        <w:rPr>
          <w:rFonts w:ascii="Times New Roman" w:hAnsi="Times New Roman"/>
          <w:sz w:val="24"/>
          <w:szCs w:val="24"/>
          <w:lang w:val="en-US"/>
        </w:rPr>
        <w:t>Nauchno-tehnicheskij bjulleten' Vserossijskogo nauchno-issledovatel'skogo instituta maslichnyh kul'tur. 2011. № 1 (146-147). S. 113-118.</w:t>
      </w:r>
      <w:r w:rsidRPr="0097328E">
        <w:rPr>
          <w:rFonts w:ascii="Times New Roman" w:hAnsi="Times New Roman"/>
          <w:sz w:val="24"/>
          <w:szCs w:val="24"/>
          <w:lang w:val="en-US"/>
        </w:rPr>
        <w:t xml:space="preserve"> </w:t>
      </w:r>
    </w:p>
    <w:p w:rsidR="00BF692C" w:rsidRPr="00510E27" w:rsidRDefault="00BF692C" w:rsidP="00510E27">
      <w:pPr>
        <w:spacing w:after="0" w:line="240" w:lineRule="auto"/>
        <w:ind w:firstLine="709"/>
        <w:jc w:val="both"/>
        <w:rPr>
          <w:lang w:val="en-US"/>
        </w:rPr>
      </w:pPr>
    </w:p>
    <w:sectPr w:rsidR="00BF692C" w:rsidRPr="00510E27" w:rsidSect="00027D63">
      <w:headerReference w:type="even" r:id="rId47"/>
      <w:headerReference w:type="default" r:id="rId48"/>
      <w:footerReference w:type="default" r:id="rId49"/>
      <w:pgSz w:w="11906" w:h="16838"/>
      <w:pgMar w:top="1418" w:right="1418" w:bottom="1418"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692C" w:rsidRDefault="00BF692C" w:rsidP="00164623">
      <w:pPr>
        <w:spacing w:after="0" w:line="240" w:lineRule="auto"/>
      </w:pPr>
      <w:r>
        <w:separator/>
      </w:r>
    </w:p>
  </w:endnote>
  <w:endnote w:type="continuationSeparator" w:id="0">
    <w:p w:rsidR="00BF692C" w:rsidRDefault="00BF692C" w:rsidP="001646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92C" w:rsidRDefault="00BF692C">
    <w:pPr>
      <w:pStyle w:val="Footer"/>
    </w:pPr>
    <w:r w:rsidRPr="00686CB9">
      <w:rPr>
        <w:sz w:val="24"/>
        <w:szCs w:val="24"/>
      </w:rPr>
      <w:t>http://ej.kubagro.ru/2016/09/pdf/</w:t>
    </w:r>
    <w:r>
      <w:rPr>
        <w:sz w:val="24"/>
        <w:szCs w:val="24"/>
      </w:rPr>
      <w:t>114</w:t>
    </w:r>
    <w:r w:rsidRPr="00686CB9">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692C" w:rsidRDefault="00BF692C" w:rsidP="00164623">
      <w:pPr>
        <w:spacing w:after="0" w:line="240" w:lineRule="auto"/>
      </w:pPr>
      <w:r>
        <w:separator/>
      </w:r>
    </w:p>
  </w:footnote>
  <w:footnote w:type="continuationSeparator" w:id="0">
    <w:p w:rsidR="00BF692C" w:rsidRDefault="00BF692C" w:rsidP="0016462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92C" w:rsidRDefault="00BF692C" w:rsidP="0048242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F692C" w:rsidRDefault="00BF692C" w:rsidP="005B3E9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692C" w:rsidRPr="005B3E9B" w:rsidRDefault="00BF692C" w:rsidP="00482425">
    <w:pPr>
      <w:pStyle w:val="Header"/>
      <w:framePr w:wrap="around" w:vAnchor="text" w:hAnchor="margin" w:xAlign="right" w:y="1"/>
      <w:rPr>
        <w:rStyle w:val="PageNumber"/>
        <w:sz w:val="28"/>
        <w:szCs w:val="28"/>
      </w:rPr>
    </w:pPr>
    <w:r w:rsidRPr="005B3E9B">
      <w:rPr>
        <w:rStyle w:val="PageNumber"/>
        <w:sz w:val="28"/>
        <w:szCs w:val="28"/>
      </w:rPr>
      <w:fldChar w:fldCharType="begin"/>
    </w:r>
    <w:r w:rsidRPr="005B3E9B">
      <w:rPr>
        <w:rStyle w:val="PageNumber"/>
        <w:sz w:val="28"/>
        <w:szCs w:val="28"/>
      </w:rPr>
      <w:instrText xml:space="preserve">PAGE  </w:instrText>
    </w:r>
    <w:r w:rsidRPr="005B3E9B">
      <w:rPr>
        <w:rStyle w:val="PageNumber"/>
        <w:sz w:val="28"/>
        <w:szCs w:val="28"/>
      </w:rPr>
      <w:fldChar w:fldCharType="separate"/>
    </w:r>
    <w:r>
      <w:rPr>
        <w:rStyle w:val="PageNumber"/>
        <w:noProof/>
        <w:sz w:val="28"/>
        <w:szCs w:val="28"/>
      </w:rPr>
      <w:t>13</w:t>
    </w:r>
    <w:r w:rsidRPr="005B3E9B">
      <w:rPr>
        <w:rStyle w:val="PageNumber"/>
        <w:sz w:val="28"/>
        <w:szCs w:val="28"/>
      </w:rPr>
      <w:fldChar w:fldCharType="end"/>
    </w:r>
  </w:p>
  <w:p w:rsidR="00BF692C" w:rsidRDefault="00BF692C" w:rsidP="005B3E9B">
    <w:pPr>
      <w:pStyle w:val="Header"/>
      <w:ind w:right="360"/>
    </w:pPr>
    <w:r w:rsidRPr="005A5319">
      <w:rPr>
        <w:szCs w:val="24"/>
      </w:rPr>
      <w:t>Научный журнал КубГАУ, №1</w:t>
    </w:r>
    <w:r w:rsidRPr="005A5319">
      <w:rPr>
        <w:szCs w:val="24"/>
        <w:lang w:val="en-US"/>
      </w:rPr>
      <w:t>23</w:t>
    </w:r>
    <w:r w:rsidRPr="005A5319">
      <w:rPr>
        <w:szCs w:val="24"/>
      </w:rPr>
      <w:t>(0</w:t>
    </w:r>
    <w:r w:rsidRPr="005A5319">
      <w:rPr>
        <w:szCs w:val="24"/>
        <w:lang w:val="en-US"/>
      </w:rPr>
      <w:t>9</w:t>
    </w:r>
    <w:r w:rsidRPr="005A5319">
      <w:rPr>
        <w:szCs w:val="24"/>
      </w:rPr>
      <w:t>), 201</w:t>
    </w:r>
    <w:r w:rsidRPr="005A5319">
      <w:rPr>
        <w:szCs w:val="24"/>
        <w:lang w:val="en-US"/>
      </w:rPr>
      <w:t>6</w:t>
    </w:r>
    <w:r w:rsidRPr="005A5319">
      <w:rPr>
        <w:szCs w:val="24"/>
      </w:rPr>
      <w:t xml:space="preserve"> года</w:t>
    </w:r>
  </w:p>
  <w:p w:rsidR="00BF692C" w:rsidRDefault="00BF692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A17187"/>
    <w:multiLevelType w:val="hybridMultilevel"/>
    <w:tmpl w:val="50D2D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439E3"/>
    <w:rsid w:val="00012591"/>
    <w:rsid w:val="00023518"/>
    <w:rsid w:val="00026AA6"/>
    <w:rsid w:val="00026C45"/>
    <w:rsid w:val="00027D63"/>
    <w:rsid w:val="0003358A"/>
    <w:rsid w:val="00053ABA"/>
    <w:rsid w:val="00073E15"/>
    <w:rsid w:val="00082580"/>
    <w:rsid w:val="00091534"/>
    <w:rsid w:val="000A25E1"/>
    <w:rsid w:val="000A7B27"/>
    <w:rsid w:val="000B3F55"/>
    <w:rsid w:val="000C1DB1"/>
    <w:rsid w:val="000C5951"/>
    <w:rsid w:val="000D2F8F"/>
    <w:rsid w:val="000E5241"/>
    <w:rsid w:val="000E772F"/>
    <w:rsid w:val="000F28B2"/>
    <w:rsid w:val="001131B9"/>
    <w:rsid w:val="00135398"/>
    <w:rsid w:val="00142ED3"/>
    <w:rsid w:val="00150D8F"/>
    <w:rsid w:val="00151569"/>
    <w:rsid w:val="00156276"/>
    <w:rsid w:val="00164623"/>
    <w:rsid w:val="0016468A"/>
    <w:rsid w:val="00166DB0"/>
    <w:rsid w:val="00170974"/>
    <w:rsid w:val="00175F80"/>
    <w:rsid w:val="00180C02"/>
    <w:rsid w:val="00183109"/>
    <w:rsid w:val="001A1B78"/>
    <w:rsid w:val="001A31DB"/>
    <w:rsid w:val="001A6B43"/>
    <w:rsid w:val="001B7D20"/>
    <w:rsid w:val="001C0001"/>
    <w:rsid w:val="001C7F81"/>
    <w:rsid w:val="001D4AD0"/>
    <w:rsid w:val="001E1D8E"/>
    <w:rsid w:val="001E1EE9"/>
    <w:rsid w:val="00202355"/>
    <w:rsid w:val="00204D65"/>
    <w:rsid w:val="00207BE8"/>
    <w:rsid w:val="00210512"/>
    <w:rsid w:val="00213A14"/>
    <w:rsid w:val="00214ABD"/>
    <w:rsid w:val="002308A5"/>
    <w:rsid w:val="0023217F"/>
    <w:rsid w:val="002370DA"/>
    <w:rsid w:val="00263CDA"/>
    <w:rsid w:val="00272D17"/>
    <w:rsid w:val="00272DB7"/>
    <w:rsid w:val="0027492F"/>
    <w:rsid w:val="002813BC"/>
    <w:rsid w:val="00282226"/>
    <w:rsid w:val="0028463A"/>
    <w:rsid w:val="00284FD2"/>
    <w:rsid w:val="002959D6"/>
    <w:rsid w:val="00297276"/>
    <w:rsid w:val="002A07E9"/>
    <w:rsid w:val="002C1009"/>
    <w:rsid w:val="002C5F8E"/>
    <w:rsid w:val="002D3733"/>
    <w:rsid w:val="002E3201"/>
    <w:rsid w:val="002E3642"/>
    <w:rsid w:val="002E5089"/>
    <w:rsid w:val="002E5707"/>
    <w:rsid w:val="002E7B05"/>
    <w:rsid w:val="002E7B3B"/>
    <w:rsid w:val="002F1458"/>
    <w:rsid w:val="002F4134"/>
    <w:rsid w:val="002F46D9"/>
    <w:rsid w:val="002F5C32"/>
    <w:rsid w:val="00302868"/>
    <w:rsid w:val="00302A69"/>
    <w:rsid w:val="0032236A"/>
    <w:rsid w:val="0032307E"/>
    <w:rsid w:val="00325DE1"/>
    <w:rsid w:val="00327954"/>
    <w:rsid w:val="00331922"/>
    <w:rsid w:val="003445D1"/>
    <w:rsid w:val="00344C36"/>
    <w:rsid w:val="00344C73"/>
    <w:rsid w:val="0035648A"/>
    <w:rsid w:val="003572C3"/>
    <w:rsid w:val="00361197"/>
    <w:rsid w:val="00364D65"/>
    <w:rsid w:val="003678D2"/>
    <w:rsid w:val="00383731"/>
    <w:rsid w:val="00383F6F"/>
    <w:rsid w:val="003864D9"/>
    <w:rsid w:val="003964EF"/>
    <w:rsid w:val="003A6E44"/>
    <w:rsid w:val="003B5501"/>
    <w:rsid w:val="003B74D6"/>
    <w:rsid w:val="003C403C"/>
    <w:rsid w:val="003E38D3"/>
    <w:rsid w:val="003F31F0"/>
    <w:rsid w:val="003F336E"/>
    <w:rsid w:val="003F33A2"/>
    <w:rsid w:val="00411149"/>
    <w:rsid w:val="0042294D"/>
    <w:rsid w:val="00426F61"/>
    <w:rsid w:val="00433FA2"/>
    <w:rsid w:val="00434E8C"/>
    <w:rsid w:val="004365C0"/>
    <w:rsid w:val="00440394"/>
    <w:rsid w:val="00440C7C"/>
    <w:rsid w:val="00447DD5"/>
    <w:rsid w:val="00452F3B"/>
    <w:rsid w:val="00461A46"/>
    <w:rsid w:val="00476D35"/>
    <w:rsid w:val="00482425"/>
    <w:rsid w:val="004A0DB3"/>
    <w:rsid w:val="004C39D7"/>
    <w:rsid w:val="004C6951"/>
    <w:rsid w:val="004D2009"/>
    <w:rsid w:val="004D7F80"/>
    <w:rsid w:val="004E70AD"/>
    <w:rsid w:val="004F2917"/>
    <w:rsid w:val="004F2A74"/>
    <w:rsid w:val="004F395F"/>
    <w:rsid w:val="00501B11"/>
    <w:rsid w:val="00501C5B"/>
    <w:rsid w:val="00503227"/>
    <w:rsid w:val="00510460"/>
    <w:rsid w:val="00510E27"/>
    <w:rsid w:val="0052167C"/>
    <w:rsid w:val="00524176"/>
    <w:rsid w:val="00527642"/>
    <w:rsid w:val="00540C66"/>
    <w:rsid w:val="00550CE8"/>
    <w:rsid w:val="0055578A"/>
    <w:rsid w:val="00561536"/>
    <w:rsid w:val="00566392"/>
    <w:rsid w:val="00567952"/>
    <w:rsid w:val="0058368B"/>
    <w:rsid w:val="005850CA"/>
    <w:rsid w:val="005851C1"/>
    <w:rsid w:val="00591E7A"/>
    <w:rsid w:val="0059511A"/>
    <w:rsid w:val="00596033"/>
    <w:rsid w:val="005A5319"/>
    <w:rsid w:val="005A7CF7"/>
    <w:rsid w:val="005B2769"/>
    <w:rsid w:val="005B3E9B"/>
    <w:rsid w:val="005B43F6"/>
    <w:rsid w:val="005B45D3"/>
    <w:rsid w:val="005B4656"/>
    <w:rsid w:val="005B5E46"/>
    <w:rsid w:val="005C37E2"/>
    <w:rsid w:val="005D3A68"/>
    <w:rsid w:val="005D4B72"/>
    <w:rsid w:val="005E6672"/>
    <w:rsid w:val="005F244B"/>
    <w:rsid w:val="005F3424"/>
    <w:rsid w:val="0060320A"/>
    <w:rsid w:val="00604F45"/>
    <w:rsid w:val="00611668"/>
    <w:rsid w:val="00620BE7"/>
    <w:rsid w:val="0062671B"/>
    <w:rsid w:val="00635C3C"/>
    <w:rsid w:val="0064590B"/>
    <w:rsid w:val="00651A4E"/>
    <w:rsid w:val="00655DE8"/>
    <w:rsid w:val="0065736D"/>
    <w:rsid w:val="00660371"/>
    <w:rsid w:val="006665E5"/>
    <w:rsid w:val="00667566"/>
    <w:rsid w:val="0067132F"/>
    <w:rsid w:val="00671546"/>
    <w:rsid w:val="0067313A"/>
    <w:rsid w:val="00676849"/>
    <w:rsid w:val="00686CB9"/>
    <w:rsid w:val="0069149F"/>
    <w:rsid w:val="0069374B"/>
    <w:rsid w:val="00696517"/>
    <w:rsid w:val="00696962"/>
    <w:rsid w:val="006970FC"/>
    <w:rsid w:val="006B1DAC"/>
    <w:rsid w:val="006B4529"/>
    <w:rsid w:val="006B596F"/>
    <w:rsid w:val="006B7419"/>
    <w:rsid w:val="006C4EDB"/>
    <w:rsid w:val="006D0DBF"/>
    <w:rsid w:val="006D2680"/>
    <w:rsid w:val="006D27B5"/>
    <w:rsid w:val="006E3589"/>
    <w:rsid w:val="006F08B0"/>
    <w:rsid w:val="006F1E83"/>
    <w:rsid w:val="006F4CE4"/>
    <w:rsid w:val="0070291C"/>
    <w:rsid w:val="00702FAC"/>
    <w:rsid w:val="00703AEA"/>
    <w:rsid w:val="007050C0"/>
    <w:rsid w:val="0070757B"/>
    <w:rsid w:val="00713BA8"/>
    <w:rsid w:val="00720375"/>
    <w:rsid w:val="00737411"/>
    <w:rsid w:val="007439E3"/>
    <w:rsid w:val="00743F5B"/>
    <w:rsid w:val="00754DBA"/>
    <w:rsid w:val="00772DDA"/>
    <w:rsid w:val="00784D11"/>
    <w:rsid w:val="00787EE9"/>
    <w:rsid w:val="0079712B"/>
    <w:rsid w:val="00797B20"/>
    <w:rsid w:val="007A7E6F"/>
    <w:rsid w:val="007B21CC"/>
    <w:rsid w:val="007B2884"/>
    <w:rsid w:val="007B29E1"/>
    <w:rsid w:val="007C34CA"/>
    <w:rsid w:val="007C5E5D"/>
    <w:rsid w:val="007D04DC"/>
    <w:rsid w:val="007D284E"/>
    <w:rsid w:val="007D49D4"/>
    <w:rsid w:val="007E549A"/>
    <w:rsid w:val="007F0B5A"/>
    <w:rsid w:val="007F1E91"/>
    <w:rsid w:val="007F3A0F"/>
    <w:rsid w:val="0080098C"/>
    <w:rsid w:val="00801ED7"/>
    <w:rsid w:val="0081716B"/>
    <w:rsid w:val="008212C2"/>
    <w:rsid w:val="00824C8E"/>
    <w:rsid w:val="00825B5B"/>
    <w:rsid w:val="00826868"/>
    <w:rsid w:val="0083252F"/>
    <w:rsid w:val="008427A7"/>
    <w:rsid w:val="008439EE"/>
    <w:rsid w:val="008461F6"/>
    <w:rsid w:val="00862238"/>
    <w:rsid w:val="00862DCC"/>
    <w:rsid w:val="0087083F"/>
    <w:rsid w:val="008714E0"/>
    <w:rsid w:val="00871A73"/>
    <w:rsid w:val="00880038"/>
    <w:rsid w:val="00881B7B"/>
    <w:rsid w:val="00882B1E"/>
    <w:rsid w:val="00884A9E"/>
    <w:rsid w:val="00891A6D"/>
    <w:rsid w:val="008A263D"/>
    <w:rsid w:val="008B7B72"/>
    <w:rsid w:val="008C3BC8"/>
    <w:rsid w:val="008C4FF6"/>
    <w:rsid w:val="008C656B"/>
    <w:rsid w:val="008D1FB2"/>
    <w:rsid w:val="008D6F94"/>
    <w:rsid w:val="008F46A9"/>
    <w:rsid w:val="008F581F"/>
    <w:rsid w:val="00906D68"/>
    <w:rsid w:val="009073D3"/>
    <w:rsid w:val="00907F83"/>
    <w:rsid w:val="00912296"/>
    <w:rsid w:val="0091696A"/>
    <w:rsid w:val="0092656D"/>
    <w:rsid w:val="00926E16"/>
    <w:rsid w:val="00931955"/>
    <w:rsid w:val="00933109"/>
    <w:rsid w:val="00940C90"/>
    <w:rsid w:val="009431EC"/>
    <w:rsid w:val="0094725C"/>
    <w:rsid w:val="00950F7F"/>
    <w:rsid w:val="00954D44"/>
    <w:rsid w:val="009552E0"/>
    <w:rsid w:val="00961E21"/>
    <w:rsid w:val="0096780F"/>
    <w:rsid w:val="0097015A"/>
    <w:rsid w:val="0097328E"/>
    <w:rsid w:val="00984C84"/>
    <w:rsid w:val="00986AA2"/>
    <w:rsid w:val="009908B1"/>
    <w:rsid w:val="009A1881"/>
    <w:rsid w:val="009A32DE"/>
    <w:rsid w:val="009A382B"/>
    <w:rsid w:val="009A51E7"/>
    <w:rsid w:val="009B1D37"/>
    <w:rsid w:val="009C5342"/>
    <w:rsid w:val="009C55E5"/>
    <w:rsid w:val="009D390D"/>
    <w:rsid w:val="009E3742"/>
    <w:rsid w:val="009E3AB8"/>
    <w:rsid w:val="009E7E48"/>
    <w:rsid w:val="009E7FF0"/>
    <w:rsid w:val="009F36C9"/>
    <w:rsid w:val="009F4357"/>
    <w:rsid w:val="009F47E1"/>
    <w:rsid w:val="009F7E79"/>
    <w:rsid w:val="00A153B6"/>
    <w:rsid w:val="00A2310A"/>
    <w:rsid w:val="00A27181"/>
    <w:rsid w:val="00A27DC5"/>
    <w:rsid w:val="00A321CD"/>
    <w:rsid w:val="00A3592A"/>
    <w:rsid w:val="00A471B7"/>
    <w:rsid w:val="00A60C5F"/>
    <w:rsid w:val="00A7290F"/>
    <w:rsid w:val="00A84EC8"/>
    <w:rsid w:val="00A87511"/>
    <w:rsid w:val="00A9026C"/>
    <w:rsid w:val="00A939F6"/>
    <w:rsid w:val="00AB46D2"/>
    <w:rsid w:val="00AD2BD6"/>
    <w:rsid w:val="00AD66BA"/>
    <w:rsid w:val="00AE1B26"/>
    <w:rsid w:val="00AE6B8A"/>
    <w:rsid w:val="00B0037A"/>
    <w:rsid w:val="00B0486A"/>
    <w:rsid w:val="00B04EE0"/>
    <w:rsid w:val="00B0596F"/>
    <w:rsid w:val="00B074FD"/>
    <w:rsid w:val="00B11080"/>
    <w:rsid w:val="00B13DF7"/>
    <w:rsid w:val="00B2087F"/>
    <w:rsid w:val="00B24EC3"/>
    <w:rsid w:val="00B30799"/>
    <w:rsid w:val="00B37F91"/>
    <w:rsid w:val="00B40FCF"/>
    <w:rsid w:val="00B41D52"/>
    <w:rsid w:val="00B45EAB"/>
    <w:rsid w:val="00B524BC"/>
    <w:rsid w:val="00B52A1E"/>
    <w:rsid w:val="00B541BF"/>
    <w:rsid w:val="00B56C0E"/>
    <w:rsid w:val="00B56E7F"/>
    <w:rsid w:val="00B644BA"/>
    <w:rsid w:val="00B65E93"/>
    <w:rsid w:val="00B703A6"/>
    <w:rsid w:val="00B757BD"/>
    <w:rsid w:val="00B80007"/>
    <w:rsid w:val="00B80B35"/>
    <w:rsid w:val="00B9439B"/>
    <w:rsid w:val="00B95D33"/>
    <w:rsid w:val="00BB392D"/>
    <w:rsid w:val="00BC0193"/>
    <w:rsid w:val="00BC5A21"/>
    <w:rsid w:val="00BC62DD"/>
    <w:rsid w:val="00BE233F"/>
    <w:rsid w:val="00BE2795"/>
    <w:rsid w:val="00BF0E76"/>
    <w:rsid w:val="00BF2530"/>
    <w:rsid w:val="00BF346C"/>
    <w:rsid w:val="00BF3C01"/>
    <w:rsid w:val="00BF692C"/>
    <w:rsid w:val="00C15969"/>
    <w:rsid w:val="00C17278"/>
    <w:rsid w:val="00C17DE4"/>
    <w:rsid w:val="00C34BF0"/>
    <w:rsid w:val="00C413BD"/>
    <w:rsid w:val="00C4519A"/>
    <w:rsid w:val="00C501CA"/>
    <w:rsid w:val="00C62E38"/>
    <w:rsid w:val="00C93917"/>
    <w:rsid w:val="00C94DB3"/>
    <w:rsid w:val="00C95518"/>
    <w:rsid w:val="00C95542"/>
    <w:rsid w:val="00C968D4"/>
    <w:rsid w:val="00CA0F9F"/>
    <w:rsid w:val="00CA4349"/>
    <w:rsid w:val="00CA680D"/>
    <w:rsid w:val="00CB0E26"/>
    <w:rsid w:val="00CB1575"/>
    <w:rsid w:val="00CB27C7"/>
    <w:rsid w:val="00CB716D"/>
    <w:rsid w:val="00CC3699"/>
    <w:rsid w:val="00CC5DE9"/>
    <w:rsid w:val="00CD0F08"/>
    <w:rsid w:val="00CD2465"/>
    <w:rsid w:val="00D0239C"/>
    <w:rsid w:val="00D064ED"/>
    <w:rsid w:val="00D15BBE"/>
    <w:rsid w:val="00D15C38"/>
    <w:rsid w:val="00D20209"/>
    <w:rsid w:val="00D24C6C"/>
    <w:rsid w:val="00D26D38"/>
    <w:rsid w:val="00D30A51"/>
    <w:rsid w:val="00D33D83"/>
    <w:rsid w:val="00D35D25"/>
    <w:rsid w:val="00D37E42"/>
    <w:rsid w:val="00D40E18"/>
    <w:rsid w:val="00D4552E"/>
    <w:rsid w:val="00D466B3"/>
    <w:rsid w:val="00D60C7A"/>
    <w:rsid w:val="00D7006E"/>
    <w:rsid w:val="00D8251F"/>
    <w:rsid w:val="00D84514"/>
    <w:rsid w:val="00D90F61"/>
    <w:rsid w:val="00D9611F"/>
    <w:rsid w:val="00DA0F18"/>
    <w:rsid w:val="00DB15F3"/>
    <w:rsid w:val="00DB5178"/>
    <w:rsid w:val="00DB6158"/>
    <w:rsid w:val="00DB7FD0"/>
    <w:rsid w:val="00DC247C"/>
    <w:rsid w:val="00DD1C71"/>
    <w:rsid w:val="00DE29BB"/>
    <w:rsid w:val="00DF43B3"/>
    <w:rsid w:val="00E10AF1"/>
    <w:rsid w:val="00E13023"/>
    <w:rsid w:val="00E14F21"/>
    <w:rsid w:val="00E1655B"/>
    <w:rsid w:val="00E17538"/>
    <w:rsid w:val="00E2095E"/>
    <w:rsid w:val="00E258C6"/>
    <w:rsid w:val="00E26126"/>
    <w:rsid w:val="00E3042D"/>
    <w:rsid w:val="00E36BEC"/>
    <w:rsid w:val="00E5542A"/>
    <w:rsid w:val="00E55627"/>
    <w:rsid w:val="00E56CCC"/>
    <w:rsid w:val="00E61834"/>
    <w:rsid w:val="00E618BC"/>
    <w:rsid w:val="00E63CBD"/>
    <w:rsid w:val="00E86960"/>
    <w:rsid w:val="00E90D7A"/>
    <w:rsid w:val="00E92C45"/>
    <w:rsid w:val="00E93594"/>
    <w:rsid w:val="00E941B9"/>
    <w:rsid w:val="00E97BAF"/>
    <w:rsid w:val="00EA4D58"/>
    <w:rsid w:val="00EB295E"/>
    <w:rsid w:val="00EB6384"/>
    <w:rsid w:val="00EC1F1B"/>
    <w:rsid w:val="00ED449F"/>
    <w:rsid w:val="00EE2A2E"/>
    <w:rsid w:val="00EF1F3B"/>
    <w:rsid w:val="00EF775A"/>
    <w:rsid w:val="00F07EFC"/>
    <w:rsid w:val="00F128AD"/>
    <w:rsid w:val="00F13153"/>
    <w:rsid w:val="00F20AFB"/>
    <w:rsid w:val="00F2592C"/>
    <w:rsid w:val="00F2685C"/>
    <w:rsid w:val="00F4267F"/>
    <w:rsid w:val="00F44D6E"/>
    <w:rsid w:val="00F44F48"/>
    <w:rsid w:val="00F528CE"/>
    <w:rsid w:val="00F617E6"/>
    <w:rsid w:val="00F66182"/>
    <w:rsid w:val="00F67ABB"/>
    <w:rsid w:val="00F70C81"/>
    <w:rsid w:val="00F70CD6"/>
    <w:rsid w:val="00F73C3F"/>
    <w:rsid w:val="00F8064D"/>
    <w:rsid w:val="00F848B7"/>
    <w:rsid w:val="00F90244"/>
    <w:rsid w:val="00F906F4"/>
    <w:rsid w:val="00FA6515"/>
    <w:rsid w:val="00FB4543"/>
    <w:rsid w:val="00FB4F48"/>
    <w:rsid w:val="00FC50EF"/>
    <w:rsid w:val="00FC5D8E"/>
    <w:rsid w:val="00FC6DB0"/>
    <w:rsid w:val="00FD757A"/>
    <w:rsid w:val="00FF05B2"/>
    <w:rsid w:val="00FF100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metricconverter"/>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46D9"/>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D15C38"/>
    <w:pPr>
      <w:ind w:left="720"/>
      <w:contextualSpacing/>
    </w:pPr>
  </w:style>
  <w:style w:type="table" w:styleId="TableGrid">
    <w:name w:val="Table Grid"/>
    <w:basedOn w:val="TableNormal"/>
    <w:uiPriority w:val="99"/>
    <w:rsid w:val="00D15C38"/>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15C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15C38"/>
    <w:rPr>
      <w:rFonts w:ascii="Tahoma" w:hAnsi="Tahoma" w:cs="Tahoma"/>
      <w:sz w:val="16"/>
      <w:szCs w:val="16"/>
    </w:rPr>
  </w:style>
  <w:style w:type="paragraph" w:styleId="NormalWeb">
    <w:name w:val="Normal (Web)"/>
    <w:basedOn w:val="Normal"/>
    <w:uiPriority w:val="99"/>
    <w:rsid w:val="0032307E"/>
    <w:pPr>
      <w:spacing w:before="100" w:beforeAutospacing="1" w:after="100" w:afterAutospacing="1" w:line="240" w:lineRule="auto"/>
    </w:pPr>
    <w:rPr>
      <w:rFonts w:ascii="Times New Roman" w:hAnsi="Times New Roman"/>
      <w:sz w:val="24"/>
      <w:szCs w:val="24"/>
    </w:rPr>
  </w:style>
  <w:style w:type="character" w:styleId="Emphasis">
    <w:name w:val="Emphasis"/>
    <w:basedOn w:val="DefaultParagraphFont"/>
    <w:uiPriority w:val="99"/>
    <w:qFormat/>
    <w:rsid w:val="0032307E"/>
    <w:rPr>
      <w:rFonts w:cs="Times New Roman"/>
      <w:i/>
      <w:iCs/>
    </w:rPr>
  </w:style>
  <w:style w:type="paragraph" w:styleId="BodyText">
    <w:name w:val="Body Text"/>
    <w:basedOn w:val="Normal"/>
    <w:link w:val="BodyTextChar"/>
    <w:uiPriority w:val="99"/>
    <w:semiHidden/>
    <w:rsid w:val="00B2087F"/>
    <w:pPr>
      <w:spacing w:after="0" w:line="240" w:lineRule="auto"/>
      <w:jc w:val="both"/>
    </w:pPr>
    <w:rPr>
      <w:rFonts w:ascii="Times New Roman" w:hAnsi="Times New Roman"/>
      <w:sz w:val="24"/>
      <w:szCs w:val="20"/>
    </w:rPr>
  </w:style>
  <w:style w:type="character" w:customStyle="1" w:styleId="BodyTextChar">
    <w:name w:val="Body Text Char"/>
    <w:basedOn w:val="DefaultParagraphFont"/>
    <w:link w:val="BodyText"/>
    <w:uiPriority w:val="99"/>
    <w:semiHidden/>
    <w:locked/>
    <w:rsid w:val="00B2087F"/>
    <w:rPr>
      <w:rFonts w:ascii="Times New Roman" w:hAnsi="Times New Roman" w:cs="Times New Roman"/>
      <w:sz w:val="20"/>
      <w:szCs w:val="20"/>
    </w:rPr>
  </w:style>
  <w:style w:type="paragraph" w:styleId="BodyText2">
    <w:name w:val="Body Text 2"/>
    <w:basedOn w:val="Normal"/>
    <w:link w:val="BodyText2Char"/>
    <w:uiPriority w:val="99"/>
    <w:semiHidden/>
    <w:rsid w:val="00B2087F"/>
    <w:pPr>
      <w:spacing w:after="120" w:line="480" w:lineRule="auto"/>
    </w:pPr>
  </w:style>
  <w:style w:type="character" w:customStyle="1" w:styleId="BodyText2Char">
    <w:name w:val="Body Text 2 Char"/>
    <w:basedOn w:val="DefaultParagraphFont"/>
    <w:link w:val="BodyText2"/>
    <w:uiPriority w:val="99"/>
    <w:semiHidden/>
    <w:locked/>
    <w:rsid w:val="00B2087F"/>
    <w:rPr>
      <w:rFonts w:cs="Times New Roman"/>
    </w:rPr>
  </w:style>
  <w:style w:type="paragraph" w:styleId="Header">
    <w:name w:val="header"/>
    <w:basedOn w:val="Normal"/>
    <w:link w:val="HeaderChar"/>
    <w:uiPriority w:val="99"/>
    <w:rsid w:val="00B2087F"/>
    <w:pPr>
      <w:tabs>
        <w:tab w:val="center" w:pos="4153"/>
        <w:tab w:val="right" w:pos="8306"/>
      </w:tabs>
      <w:spacing w:after="0" w:line="240" w:lineRule="auto"/>
    </w:pPr>
    <w:rPr>
      <w:rFonts w:ascii="Times New Roman" w:hAnsi="Times New Roman"/>
      <w:sz w:val="24"/>
      <w:szCs w:val="20"/>
    </w:rPr>
  </w:style>
  <w:style w:type="character" w:customStyle="1" w:styleId="HeaderChar">
    <w:name w:val="Header Char"/>
    <w:basedOn w:val="DefaultParagraphFont"/>
    <w:link w:val="Header"/>
    <w:uiPriority w:val="99"/>
    <w:locked/>
    <w:rsid w:val="00B2087F"/>
    <w:rPr>
      <w:rFonts w:ascii="Times New Roman" w:hAnsi="Times New Roman" w:cs="Times New Roman"/>
      <w:sz w:val="20"/>
      <w:szCs w:val="20"/>
    </w:rPr>
  </w:style>
  <w:style w:type="paragraph" w:styleId="Footer">
    <w:name w:val="footer"/>
    <w:basedOn w:val="Normal"/>
    <w:link w:val="FooterChar"/>
    <w:uiPriority w:val="99"/>
    <w:semiHidden/>
    <w:rsid w:val="001D4AD0"/>
    <w:pPr>
      <w:tabs>
        <w:tab w:val="center" w:pos="4153"/>
        <w:tab w:val="right" w:pos="8306"/>
      </w:tabs>
      <w:spacing w:after="0" w:line="240" w:lineRule="auto"/>
    </w:pPr>
    <w:rPr>
      <w:rFonts w:ascii="Times New Roman" w:hAnsi="Times New Roman"/>
      <w:sz w:val="28"/>
      <w:szCs w:val="20"/>
    </w:rPr>
  </w:style>
  <w:style w:type="character" w:customStyle="1" w:styleId="FooterChar">
    <w:name w:val="Footer Char"/>
    <w:basedOn w:val="DefaultParagraphFont"/>
    <w:link w:val="Footer"/>
    <w:uiPriority w:val="99"/>
    <w:semiHidden/>
    <w:locked/>
    <w:rsid w:val="001D4AD0"/>
    <w:rPr>
      <w:rFonts w:ascii="Times New Roman" w:hAnsi="Times New Roman" w:cs="Times New Roman"/>
      <w:sz w:val="20"/>
      <w:szCs w:val="20"/>
    </w:rPr>
  </w:style>
  <w:style w:type="paragraph" w:customStyle="1" w:styleId="a">
    <w:name w:val="Введение"/>
    <w:basedOn w:val="Normal"/>
    <w:uiPriority w:val="99"/>
    <w:rsid w:val="002F5C32"/>
    <w:pPr>
      <w:tabs>
        <w:tab w:val="right" w:leader="dot" w:pos="8505"/>
      </w:tabs>
      <w:spacing w:after="0" w:line="240" w:lineRule="auto"/>
    </w:pPr>
    <w:rPr>
      <w:rFonts w:ascii="Times New Roman" w:hAnsi="Times New Roman"/>
      <w:sz w:val="28"/>
      <w:szCs w:val="28"/>
    </w:rPr>
  </w:style>
  <w:style w:type="paragraph" w:styleId="BodyTextIndent2">
    <w:name w:val="Body Text Indent 2"/>
    <w:basedOn w:val="Normal"/>
    <w:link w:val="BodyTextIndent2Char"/>
    <w:uiPriority w:val="99"/>
    <w:semiHidden/>
    <w:rsid w:val="00B757BD"/>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757BD"/>
    <w:rPr>
      <w:rFonts w:cs="Times New Roman"/>
    </w:rPr>
  </w:style>
  <w:style w:type="character" w:styleId="Hyperlink">
    <w:name w:val="Hyperlink"/>
    <w:basedOn w:val="DefaultParagraphFont"/>
    <w:uiPriority w:val="99"/>
    <w:semiHidden/>
    <w:rsid w:val="009F4357"/>
    <w:rPr>
      <w:rFonts w:cs="Times New Roman"/>
      <w:color w:val="0000FF"/>
      <w:u w:val="single"/>
    </w:rPr>
  </w:style>
  <w:style w:type="paragraph" w:styleId="HTMLPreformatted">
    <w:name w:val="HTML Preformatted"/>
    <w:basedOn w:val="Normal"/>
    <w:link w:val="HTMLPreformattedChar"/>
    <w:uiPriority w:val="99"/>
    <w:rsid w:val="005B27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5B2769"/>
    <w:rPr>
      <w:rFonts w:ascii="Courier New" w:hAnsi="Courier New" w:cs="Courier New"/>
      <w:sz w:val="20"/>
      <w:szCs w:val="20"/>
    </w:rPr>
  </w:style>
  <w:style w:type="character" w:customStyle="1" w:styleId="translation-chunk">
    <w:name w:val="translation-chunk"/>
    <w:basedOn w:val="DefaultParagraphFont"/>
    <w:uiPriority w:val="99"/>
    <w:rsid w:val="005B2769"/>
    <w:rPr>
      <w:rFonts w:cs="Times New Roman"/>
    </w:rPr>
  </w:style>
  <w:style w:type="paragraph" w:styleId="z-TopofForm">
    <w:name w:val="HTML Top of Form"/>
    <w:basedOn w:val="Normal"/>
    <w:next w:val="Normal"/>
    <w:link w:val="z-TopofFormChar"/>
    <w:hidden/>
    <w:uiPriority w:val="99"/>
    <w:semiHidden/>
    <w:rsid w:val="005F244B"/>
    <w:pPr>
      <w:pBdr>
        <w:bottom w:val="single" w:sz="6" w:space="1" w:color="auto"/>
      </w:pBdr>
      <w:spacing w:after="0" w:line="240" w:lineRule="auto"/>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locked/>
    <w:rsid w:val="005F244B"/>
    <w:rPr>
      <w:rFonts w:ascii="Arial" w:hAnsi="Arial" w:cs="Arial"/>
      <w:vanish/>
      <w:sz w:val="16"/>
      <w:szCs w:val="16"/>
    </w:rPr>
  </w:style>
  <w:style w:type="paragraph" w:styleId="z-BottomofForm">
    <w:name w:val="HTML Bottom of Form"/>
    <w:basedOn w:val="Normal"/>
    <w:next w:val="Normal"/>
    <w:link w:val="z-BottomofFormChar"/>
    <w:hidden/>
    <w:uiPriority w:val="99"/>
    <w:semiHidden/>
    <w:rsid w:val="005F244B"/>
    <w:pPr>
      <w:pBdr>
        <w:top w:val="single" w:sz="6" w:space="1" w:color="auto"/>
      </w:pBdr>
      <w:spacing w:after="0" w:line="240"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locked/>
    <w:rsid w:val="005F244B"/>
    <w:rPr>
      <w:rFonts w:ascii="Arial" w:hAnsi="Arial" w:cs="Arial"/>
      <w:vanish/>
      <w:sz w:val="16"/>
      <w:szCs w:val="16"/>
    </w:rPr>
  </w:style>
  <w:style w:type="character" w:styleId="PageNumber">
    <w:name w:val="page number"/>
    <w:basedOn w:val="DefaultParagraphFont"/>
    <w:uiPriority w:val="99"/>
    <w:rsid w:val="005B3E9B"/>
    <w:rPr>
      <w:rFonts w:cs="Times New Roman"/>
    </w:rPr>
  </w:style>
  <w:style w:type="paragraph" w:customStyle="1" w:styleId="a0">
    <w:name w:val="Абзац списка"/>
    <w:basedOn w:val="Normal"/>
    <w:uiPriority w:val="99"/>
    <w:rsid w:val="00510E27"/>
    <w:pPr>
      <w:ind w:left="720"/>
      <w:contextualSpacing/>
    </w:pPr>
  </w:style>
  <w:style w:type="character" w:customStyle="1" w:styleId="8">
    <w:name w:val="Знак Знак8"/>
    <w:uiPriority w:val="99"/>
    <w:semiHidden/>
    <w:rsid w:val="00510E27"/>
    <w:rPr>
      <w:rFonts w:ascii="Tahoma" w:hAnsi="Tahoma"/>
      <w:sz w:val="16"/>
      <w:lang w:val="ru-RU" w:eastAsia="ru-RU"/>
    </w:rPr>
  </w:style>
  <w:style w:type="character" w:customStyle="1" w:styleId="7">
    <w:name w:val="Знак Знак7"/>
    <w:uiPriority w:val="99"/>
    <w:semiHidden/>
    <w:rsid w:val="00510E27"/>
    <w:rPr>
      <w:sz w:val="24"/>
      <w:lang w:val="ru-RU" w:eastAsia="ru-RU"/>
    </w:rPr>
  </w:style>
  <w:style w:type="character" w:customStyle="1" w:styleId="6">
    <w:name w:val="Знак Знак6"/>
    <w:basedOn w:val="DefaultParagraphFont"/>
    <w:uiPriority w:val="99"/>
    <w:semiHidden/>
    <w:rsid w:val="00510E27"/>
    <w:rPr>
      <w:rFonts w:ascii="Calibri" w:hAnsi="Calibri" w:cs="Times New Roman"/>
      <w:sz w:val="22"/>
      <w:szCs w:val="22"/>
      <w:lang w:val="ru-RU" w:eastAsia="ru-RU" w:bidi="ar-SA"/>
    </w:rPr>
  </w:style>
  <w:style w:type="character" w:customStyle="1" w:styleId="5">
    <w:name w:val="Знак Знак5"/>
    <w:uiPriority w:val="99"/>
    <w:rsid w:val="00510E27"/>
    <w:rPr>
      <w:sz w:val="24"/>
      <w:lang w:val="ru-RU" w:eastAsia="ru-RU"/>
    </w:rPr>
  </w:style>
  <w:style w:type="character" w:customStyle="1" w:styleId="4">
    <w:name w:val="Знак Знак4"/>
    <w:uiPriority w:val="99"/>
    <w:semiHidden/>
    <w:rsid w:val="00510E27"/>
    <w:rPr>
      <w:sz w:val="28"/>
      <w:lang w:val="ru-RU" w:eastAsia="ru-RU"/>
    </w:rPr>
  </w:style>
  <w:style w:type="character" w:customStyle="1" w:styleId="3">
    <w:name w:val="Знак Знак3"/>
    <w:basedOn w:val="DefaultParagraphFont"/>
    <w:uiPriority w:val="99"/>
    <w:semiHidden/>
    <w:rsid w:val="00510E27"/>
    <w:rPr>
      <w:rFonts w:ascii="Calibri" w:hAnsi="Calibri" w:cs="Times New Roman"/>
      <w:sz w:val="22"/>
      <w:szCs w:val="22"/>
      <w:lang w:val="ru-RU" w:eastAsia="ru-RU" w:bidi="ar-SA"/>
    </w:rPr>
  </w:style>
  <w:style w:type="character" w:customStyle="1" w:styleId="2">
    <w:name w:val="Знак Знак2"/>
    <w:uiPriority w:val="99"/>
    <w:rsid w:val="00510E27"/>
    <w:rPr>
      <w:rFonts w:ascii="Courier New" w:hAnsi="Courier New"/>
      <w:lang w:val="ru-RU" w:eastAsia="ru-RU"/>
    </w:rPr>
  </w:style>
  <w:style w:type="character" w:customStyle="1" w:styleId="1">
    <w:name w:val="Знак Знак1"/>
    <w:uiPriority w:val="99"/>
    <w:semiHidden/>
    <w:rsid w:val="00510E27"/>
    <w:rPr>
      <w:rFonts w:ascii="Arial" w:hAnsi="Arial"/>
      <w:vanish/>
      <w:sz w:val="16"/>
      <w:lang w:val="ru-RU" w:eastAsia="ru-RU"/>
    </w:rPr>
  </w:style>
  <w:style w:type="character" w:customStyle="1" w:styleId="a1">
    <w:name w:val="Знак Знак"/>
    <w:uiPriority w:val="99"/>
    <w:semiHidden/>
    <w:rsid w:val="00510E27"/>
    <w:rPr>
      <w:rFonts w:ascii="Arial" w:hAnsi="Arial"/>
      <w:vanish/>
      <w:sz w:val="16"/>
      <w:lang w:val="ru-RU" w:eastAsia="ru-RU"/>
    </w:rPr>
  </w:style>
</w:styles>
</file>

<file path=word/webSettings.xml><?xml version="1.0" encoding="utf-8"?>
<w:webSettings xmlns:r="http://schemas.openxmlformats.org/officeDocument/2006/relationships" xmlns:w="http://schemas.openxmlformats.org/wordprocessingml/2006/main">
  <w:divs>
    <w:div w:id="186219250">
      <w:marLeft w:val="0"/>
      <w:marRight w:val="0"/>
      <w:marTop w:val="0"/>
      <w:marBottom w:val="0"/>
      <w:divBdr>
        <w:top w:val="none" w:sz="0" w:space="0" w:color="auto"/>
        <w:left w:val="none" w:sz="0" w:space="0" w:color="auto"/>
        <w:bottom w:val="none" w:sz="0" w:space="0" w:color="auto"/>
        <w:right w:val="none" w:sz="0" w:space="0" w:color="auto"/>
      </w:divBdr>
    </w:div>
    <w:div w:id="186219251">
      <w:marLeft w:val="0"/>
      <w:marRight w:val="0"/>
      <w:marTop w:val="0"/>
      <w:marBottom w:val="0"/>
      <w:divBdr>
        <w:top w:val="none" w:sz="0" w:space="0" w:color="auto"/>
        <w:left w:val="none" w:sz="0" w:space="0" w:color="auto"/>
        <w:bottom w:val="none" w:sz="0" w:space="0" w:color="auto"/>
        <w:right w:val="none" w:sz="0" w:space="0" w:color="auto"/>
      </w:divBdr>
    </w:div>
    <w:div w:id="186219254">
      <w:marLeft w:val="0"/>
      <w:marRight w:val="0"/>
      <w:marTop w:val="0"/>
      <w:marBottom w:val="0"/>
      <w:divBdr>
        <w:top w:val="none" w:sz="0" w:space="0" w:color="auto"/>
        <w:left w:val="none" w:sz="0" w:space="0" w:color="auto"/>
        <w:bottom w:val="none" w:sz="0" w:space="0" w:color="auto"/>
        <w:right w:val="none" w:sz="0" w:space="0" w:color="auto"/>
      </w:divBdr>
    </w:div>
    <w:div w:id="186219255">
      <w:marLeft w:val="0"/>
      <w:marRight w:val="0"/>
      <w:marTop w:val="0"/>
      <w:marBottom w:val="0"/>
      <w:divBdr>
        <w:top w:val="none" w:sz="0" w:space="0" w:color="auto"/>
        <w:left w:val="none" w:sz="0" w:space="0" w:color="auto"/>
        <w:bottom w:val="none" w:sz="0" w:space="0" w:color="auto"/>
        <w:right w:val="none" w:sz="0" w:space="0" w:color="auto"/>
      </w:divBdr>
    </w:div>
    <w:div w:id="186219257">
      <w:marLeft w:val="0"/>
      <w:marRight w:val="0"/>
      <w:marTop w:val="0"/>
      <w:marBottom w:val="0"/>
      <w:divBdr>
        <w:top w:val="none" w:sz="0" w:space="0" w:color="auto"/>
        <w:left w:val="none" w:sz="0" w:space="0" w:color="auto"/>
        <w:bottom w:val="none" w:sz="0" w:space="0" w:color="auto"/>
        <w:right w:val="none" w:sz="0" w:space="0" w:color="auto"/>
      </w:divBdr>
    </w:div>
    <w:div w:id="186219258">
      <w:marLeft w:val="0"/>
      <w:marRight w:val="0"/>
      <w:marTop w:val="0"/>
      <w:marBottom w:val="0"/>
      <w:divBdr>
        <w:top w:val="none" w:sz="0" w:space="0" w:color="auto"/>
        <w:left w:val="none" w:sz="0" w:space="0" w:color="auto"/>
        <w:bottom w:val="none" w:sz="0" w:space="0" w:color="auto"/>
        <w:right w:val="none" w:sz="0" w:space="0" w:color="auto"/>
      </w:divBdr>
    </w:div>
    <w:div w:id="186219260">
      <w:marLeft w:val="0"/>
      <w:marRight w:val="0"/>
      <w:marTop w:val="0"/>
      <w:marBottom w:val="0"/>
      <w:divBdr>
        <w:top w:val="none" w:sz="0" w:space="0" w:color="auto"/>
        <w:left w:val="none" w:sz="0" w:space="0" w:color="auto"/>
        <w:bottom w:val="none" w:sz="0" w:space="0" w:color="auto"/>
        <w:right w:val="none" w:sz="0" w:space="0" w:color="auto"/>
      </w:divBdr>
    </w:div>
    <w:div w:id="186219261">
      <w:marLeft w:val="0"/>
      <w:marRight w:val="0"/>
      <w:marTop w:val="0"/>
      <w:marBottom w:val="0"/>
      <w:divBdr>
        <w:top w:val="none" w:sz="0" w:space="0" w:color="auto"/>
        <w:left w:val="none" w:sz="0" w:space="0" w:color="auto"/>
        <w:bottom w:val="none" w:sz="0" w:space="0" w:color="auto"/>
        <w:right w:val="none" w:sz="0" w:space="0" w:color="auto"/>
      </w:divBdr>
    </w:div>
    <w:div w:id="186219262">
      <w:marLeft w:val="0"/>
      <w:marRight w:val="0"/>
      <w:marTop w:val="0"/>
      <w:marBottom w:val="0"/>
      <w:divBdr>
        <w:top w:val="none" w:sz="0" w:space="0" w:color="auto"/>
        <w:left w:val="none" w:sz="0" w:space="0" w:color="auto"/>
        <w:bottom w:val="none" w:sz="0" w:space="0" w:color="auto"/>
        <w:right w:val="none" w:sz="0" w:space="0" w:color="auto"/>
      </w:divBdr>
    </w:div>
    <w:div w:id="186219264">
      <w:marLeft w:val="0"/>
      <w:marRight w:val="0"/>
      <w:marTop w:val="0"/>
      <w:marBottom w:val="0"/>
      <w:divBdr>
        <w:top w:val="none" w:sz="0" w:space="0" w:color="auto"/>
        <w:left w:val="none" w:sz="0" w:space="0" w:color="auto"/>
        <w:bottom w:val="none" w:sz="0" w:space="0" w:color="auto"/>
        <w:right w:val="none" w:sz="0" w:space="0" w:color="auto"/>
      </w:divBdr>
    </w:div>
    <w:div w:id="186219265">
      <w:marLeft w:val="0"/>
      <w:marRight w:val="0"/>
      <w:marTop w:val="0"/>
      <w:marBottom w:val="0"/>
      <w:divBdr>
        <w:top w:val="none" w:sz="0" w:space="0" w:color="auto"/>
        <w:left w:val="none" w:sz="0" w:space="0" w:color="auto"/>
        <w:bottom w:val="none" w:sz="0" w:space="0" w:color="auto"/>
        <w:right w:val="none" w:sz="0" w:space="0" w:color="auto"/>
      </w:divBdr>
      <w:divsChild>
        <w:div w:id="186219263">
          <w:marLeft w:val="0"/>
          <w:marRight w:val="0"/>
          <w:marTop w:val="0"/>
          <w:marBottom w:val="0"/>
          <w:divBdr>
            <w:top w:val="none" w:sz="0" w:space="0" w:color="auto"/>
            <w:left w:val="none" w:sz="0" w:space="0" w:color="auto"/>
            <w:bottom w:val="none" w:sz="0" w:space="0" w:color="auto"/>
            <w:right w:val="none" w:sz="0" w:space="0" w:color="auto"/>
          </w:divBdr>
          <w:divsChild>
            <w:div w:id="186219252">
              <w:marLeft w:val="0"/>
              <w:marRight w:val="0"/>
              <w:marTop w:val="0"/>
              <w:marBottom w:val="0"/>
              <w:divBdr>
                <w:top w:val="none" w:sz="0" w:space="0" w:color="auto"/>
                <w:left w:val="none" w:sz="0" w:space="0" w:color="auto"/>
                <w:bottom w:val="none" w:sz="0" w:space="0" w:color="auto"/>
                <w:right w:val="none" w:sz="0" w:space="0" w:color="auto"/>
              </w:divBdr>
              <w:divsChild>
                <w:div w:id="186219271">
                  <w:marLeft w:val="0"/>
                  <w:marRight w:val="0"/>
                  <w:marTop w:val="0"/>
                  <w:marBottom w:val="0"/>
                  <w:divBdr>
                    <w:top w:val="single" w:sz="6" w:space="26" w:color="CCCCCC"/>
                    <w:left w:val="single" w:sz="6" w:space="0" w:color="CCCCCC"/>
                    <w:bottom w:val="single" w:sz="6" w:space="0" w:color="CCCCCC"/>
                    <w:right w:val="single" w:sz="6" w:space="0" w:color="CCCCCC"/>
                  </w:divBdr>
                  <w:divsChild>
                    <w:div w:id="18621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219272">
          <w:marLeft w:val="0"/>
          <w:marRight w:val="0"/>
          <w:marTop w:val="0"/>
          <w:marBottom w:val="0"/>
          <w:divBdr>
            <w:top w:val="none" w:sz="0" w:space="0" w:color="auto"/>
            <w:left w:val="none" w:sz="0" w:space="0" w:color="auto"/>
            <w:bottom w:val="none" w:sz="0" w:space="0" w:color="auto"/>
            <w:right w:val="none" w:sz="0" w:space="0" w:color="auto"/>
          </w:divBdr>
          <w:divsChild>
            <w:div w:id="186219256">
              <w:marLeft w:val="0"/>
              <w:marRight w:val="0"/>
              <w:marTop w:val="0"/>
              <w:marBottom w:val="0"/>
              <w:divBdr>
                <w:top w:val="none" w:sz="0" w:space="0" w:color="auto"/>
                <w:left w:val="none" w:sz="0" w:space="0" w:color="auto"/>
                <w:bottom w:val="none" w:sz="0" w:space="0" w:color="auto"/>
                <w:right w:val="none" w:sz="0" w:space="0" w:color="auto"/>
              </w:divBdr>
              <w:divsChild>
                <w:div w:id="186219253">
                  <w:marLeft w:val="0"/>
                  <w:marRight w:val="0"/>
                  <w:marTop w:val="14"/>
                  <w:marBottom w:val="14"/>
                  <w:divBdr>
                    <w:top w:val="none" w:sz="0" w:space="0" w:color="auto"/>
                    <w:left w:val="none" w:sz="0" w:space="0" w:color="auto"/>
                    <w:bottom w:val="none" w:sz="0" w:space="0" w:color="auto"/>
                    <w:right w:val="none" w:sz="0" w:space="0" w:color="auto"/>
                  </w:divBdr>
                </w:div>
              </w:divsChild>
            </w:div>
          </w:divsChild>
        </w:div>
      </w:divsChild>
    </w:div>
    <w:div w:id="186219266">
      <w:marLeft w:val="0"/>
      <w:marRight w:val="0"/>
      <w:marTop w:val="0"/>
      <w:marBottom w:val="0"/>
      <w:divBdr>
        <w:top w:val="none" w:sz="0" w:space="0" w:color="auto"/>
        <w:left w:val="none" w:sz="0" w:space="0" w:color="auto"/>
        <w:bottom w:val="none" w:sz="0" w:space="0" w:color="auto"/>
        <w:right w:val="none" w:sz="0" w:space="0" w:color="auto"/>
      </w:divBdr>
    </w:div>
    <w:div w:id="186219267">
      <w:marLeft w:val="0"/>
      <w:marRight w:val="0"/>
      <w:marTop w:val="0"/>
      <w:marBottom w:val="0"/>
      <w:divBdr>
        <w:top w:val="none" w:sz="0" w:space="0" w:color="auto"/>
        <w:left w:val="none" w:sz="0" w:space="0" w:color="auto"/>
        <w:bottom w:val="none" w:sz="0" w:space="0" w:color="auto"/>
        <w:right w:val="none" w:sz="0" w:space="0" w:color="auto"/>
      </w:divBdr>
    </w:div>
    <w:div w:id="186219268">
      <w:marLeft w:val="0"/>
      <w:marRight w:val="0"/>
      <w:marTop w:val="0"/>
      <w:marBottom w:val="0"/>
      <w:divBdr>
        <w:top w:val="none" w:sz="0" w:space="0" w:color="auto"/>
        <w:left w:val="none" w:sz="0" w:space="0" w:color="auto"/>
        <w:bottom w:val="none" w:sz="0" w:space="0" w:color="auto"/>
        <w:right w:val="none" w:sz="0" w:space="0" w:color="auto"/>
      </w:divBdr>
    </w:div>
    <w:div w:id="186219269">
      <w:marLeft w:val="0"/>
      <w:marRight w:val="0"/>
      <w:marTop w:val="0"/>
      <w:marBottom w:val="0"/>
      <w:divBdr>
        <w:top w:val="none" w:sz="0" w:space="0" w:color="auto"/>
        <w:left w:val="none" w:sz="0" w:space="0" w:color="auto"/>
        <w:bottom w:val="none" w:sz="0" w:space="0" w:color="auto"/>
        <w:right w:val="none" w:sz="0" w:space="0" w:color="auto"/>
      </w:divBdr>
    </w:div>
    <w:div w:id="1862192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hyperlink" Target="http://elibrary.ru/item.asp?id=25547567" TargetMode="External"/><Relationship Id="rId26" Type="http://schemas.openxmlformats.org/officeDocument/2006/relationships/hyperlink" Target="http://elibrary.ru/item.asp?id=17511473" TargetMode="External"/><Relationship Id="rId39" Type="http://schemas.openxmlformats.org/officeDocument/2006/relationships/hyperlink" Target="http://elibrary.ru/item.asp?id=24432515" TargetMode="External"/><Relationship Id="rId3" Type="http://schemas.openxmlformats.org/officeDocument/2006/relationships/settings" Target="settings.xml"/><Relationship Id="rId21" Type="http://schemas.openxmlformats.org/officeDocument/2006/relationships/hyperlink" Target="http://elibrary.ru/contents.asp?issueid=1551438&amp;selid=25380021" TargetMode="External"/><Relationship Id="rId34" Type="http://schemas.openxmlformats.org/officeDocument/2006/relationships/hyperlink" Target="http://elibrary.ru/contents.asp?issueid=1516068" TargetMode="External"/><Relationship Id="rId42" Type="http://schemas.openxmlformats.org/officeDocument/2006/relationships/hyperlink" Target="http://elibrary.ru/contents.asp?issueid=1397990" TargetMode="External"/><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elibrary.ru/item.asp?id=25547612" TargetMode="External"/><Relationship Id="rId25" Type="http://schemas.openxmlformats.org/officeDocument/2006/relationships/hyperlink" Target="http://elibrary.ru/contents.asp?issueid=1516068&amp;selid=24912391" TargetMode="External"/><Relationship Id="rId33" Type="http://schemas.openxmlformats.org/officeDocument/2006/relationships/hyperlink" Target="http://elibrary.ru/item.asp?id=24912389" TargetMode="External"/><Relationship Id="rId38" Type="http://schemas.openxmlformats.org/officeDocument/2006/relationships/hyperlink" Target="http://elibrary.ru/contents.asp?issueid=865707&amp;selid=15100735" TargetMode="External"/><Relationship Id="rId46" Type="http://schemas.openxmlformats.org/officeDocument/2006/relationships/hyperlink" Target="http://elibrary.ru/contents.asp?issueid=938854&amp;selid=16441369" TargetMode="Externa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hyperlink" Target="http://elibrary.ru/contents.asp?issueid=1551438" TargetMode="External"/><Relationship Id="rId29" Type="http://schemas.openxmlformats.org/officeDocument/2006/relationships/hyperlink" Target="http://elibrary.ru/item.asp?id=17453835" TargetMode="External"/><Relationship Id="rId41" Type="http://schemas.openxmlformats.org/officeDocument/2006/relationships/hyperlink" Target="http://elibrary.ru/item.asp?id=2360343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yperlink" Target="http://elibrary.ru/contents.asp?issueid=1516068" TargetMode="External"/><Relationship Id="rId32" Type="http://schemas.openxmlformats.org/officeDocument/2006/relationships/hyperlink" Target="http://elibrary.ru/contents.asp?issueid=1563773&amp;selid=25690733" TargetMode="External"/><Relationship Id="rId37" Type="http://schemas.openxmlformats.org/officeDocument/2006/relationships/hyperlink" Target="http://elibrary.ru/contents.asp?issueid=865707" TargetMode="External"/><Relationship Id="rId40" Type="http://schemas.openxmlformats.org/officeDocument/2006/relationships/hyperlink" Target="http://elibrary.ru/item.asp?id=24432175" TargetMode="External"/><Relationship Id="rId45" Type="http://schemas.openxmlformats.org/officeDocument/2006/relationships/hyperlink" Target="http://elibrary.ru/contents.asp?issueid=938854" TargetMode="Externa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yperlink" Target="http://elibrary.ru/item.asp?id=24912391" TargetMode="External"/><Relationship Id="rId28" Type="http://schemas.openxmlformats.org/officeDocument/2006/relationships/hyperlink" Target="http://elibrary.ru/item.asp?id=17366239" TargetMode="External"/><Relationship Id="rId36" Type="http://schemas.openxmlformats.org/officeDocument/2006/relationships/hyperlink" Target="http://elibrary.ru/item.asp?id=15100735" TargetMode="External"/><Relationship Id="rId49"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hyperlink" Target="http://elibrary.ru/item.asp?id=25380021" TargetMode="External"/><Relationship Id="rId31" Type="http://schemas.openxmlformats.org/officeDocument/2006/relationships/hyperlink" Target="http://elibrary.ru/contents.asp?issueid=1563773" TargetMode="External"/><Relationship Id="rId44" Type="http://schemas.openxmlformats.org/officeDocument/2006/relationships/hyperlink" Target="http://elibrary.ru/item.asp?id=16441369"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yperlink" Target="http://elibrary.ru/item.asp?id=17511472" TargetMode="External"/><Relationship Id="rId27" Type="http://schemas.openxmlformats.org/officeDocument/2006/relationships/hyperlink" Target="http://elibrary.ru/item.asp?id=17363475" TargetMode="External"/><Relationship Id="rId30" Type="http://schemas.openxmlformats.org/officeDocument/2006/relationships/hyperlink" Target="http://elibrary.ru/item.asp?id=25690733" TargetMode="External"/><Relationship Id="rId35" Type="http://schemas.openxmlformats.org/officeDocument/2006/relationships/hyperlink" Target="http://elibrary.ru/contents.asp?issueid=1516068&amp;selid=24912389" TargetMode="External"/><Relationship Id="rId43" Type="http://schemas.openxmlformats.org/officeDocument/2006/relationships/hyperlink" Target="http://elibrary.ru/contents.asp?issueid=1397990&amp;selid=23603435" TargetMode="External"/><Relationship Id="rId48" Type="http://schemas.openxmlformats.org/officeDocument/2006/relationships/header" Target="header2.xml"/><Relationship Id="rId8" Type="http://schemas.openxmlformats.org/officeDocument/2006/relationships/image" Target="media/image2.png"/><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2622</TotalTime>
  <Pages>13</Pages>
  <Words>4401</Words>
  <Characters>25091</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X86</dc:creator>
  <cp:keywords/>
  <dc:description/>
  <cp:lastModifiedBy>Sergey</cp:lastModifiedBy>
  <cp:revision>176</cp:revision>
  <cp:lastPrinted>2016-10-09T17:35:00Z</cp:lastPrinted>
  <dcterms:created xsi:type="dcterms:W3CDTF">2015-12-12T14:32:00Z</dcterms:created>
  <dcterms:modified xsi:type="dcterms:W3CDTF">2016-12-07T05:25:00Z</dcterms:modified>
</cp:coreProperties>
</file>