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1E0"/>
      </w:tblPr>
      <w:tblGrid>
        <w:gridCol w:w="4728"/>
        <w:gridCol w:w="4664"/>
      </w:tblGrid>
      <w:tr w:rsidR="000502DE" w:rsidRPr="009D63C8" w:rsidTr="00030750">
        <w:tc>
          <w:tcPr>
            <w:tcW w:w="4927" w:type="dxa"/>
          </w:tcPr>
          <w:p w:rsidR="000502DE" w:rsidRPr="009D63C8" w:rsidRDefault="000502DE" w:rsidP="009D63C8">
            <w:pPr>
              <w:pStyle w:val="BodyTextIndent"/>
              <w:spacing w:after="0"/>
              <w:ind w:left="0"/>
              <w:rPr>
                <w:sz w:val="20"/>
                <w:szCs w:val="20"/>
              </w:rPr>
            </w:pPr>
            <w:bookmarkStart w:id="0" w:name="_GoBack"/>
            <w:bookmarkEnd w:id="0"/>
            <w:r w:rsidRPr="009D63C8">
              <w:rPr>
                <w:sz w:val="20"/>
                <w:szCs w:val="20"/>
              </w:rPr>
              <w:t>УДК 664.001.8: 613.2: 796</w:t>
            </w:r>
          </w:p>
          <w:p w:rsidR="000502DE" w:rsidRPr="009D63C8" w:rsidRDefault="000502DE" w:rsidP="009D63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502DE" w:rsidRPr="009D63C8" w:rsidRDefault="000502DE" w:rsidP="009D63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D63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05.00.00 Технические науки</w:t>
            </w:r>
          </w:p>
          <w:p w:rsidR="000502DE" w:rsidRPr="009D63C8" w:rsidRDefault="000502DE" w:rsidP="009D63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502DE" w:rsidRPr="009D63C8" w:rsidRDefault="000502DE" w:rsidP="009D63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D63C8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РАЗРАБОТКА ПРОДУКТОВ ПИТАНИЯ ДЛЯ  СПОРТСМЕНОВ-РЕГБИСТОВ</w:t>
            </w:r>
          </w:p>
          <w:p w:rsidR="000502DE" w:rsidRPr="009D63C8" w:rsidRDefault="000502DE" w:rsidP="009D63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0502DE" w:rsidRPr="009D63C8" w:rsidRDefault="000502DE" w:rsidP="009D63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D63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Мазуренко Евгений Анатольевич</w:t>
            </w:r>
          </w:p>
          <w:p w:rsidR="000502DE" w:rsidRPr="009D63C8" w:rsidRDefault="000502DE" w:rsidP="009D63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D63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Старший преподаватель</w:t>
            </w:r>
          </w:p>
          <w:p w:rsidR="000502DE" w:rsidRPr="009D63C8" w:rsidRDefault="000502DE" w:rsidP="009D63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502DE" w:rsidRPr="009D63C8" w:rsidRDefault="000502DE" w:rsidP="009D63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D63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Касьянов Геннадий Иванович</w:t>
            </w:r>
          </w:p>
          <w:p w:rsidR="000502DE" w:rsidRPr="009D63C8" w:rsidRDefault="000502DE" w:rsidP="009D63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D63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д.т.н., профессор</w:t>
            </w:r>
          </w:p>
          <w:p w:rsidR="000502DE" w:rsidRPr="009D63C8" w:rsidRDefault="000502DE" w:rsidP="009D63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D63C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Кубанский государственный технологический </w:t>
            </w:r>
          </w:p>
          <w:p w:rsidR="000502DE" w:rsidRPr="009D63C8" w:rsidRDefault="000502DE" w:rsidP="009D63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D63C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Университет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Краснодар, Россия</w:t>
            </w:r>
          </w:p>
          <w:p w:rsidR="000502DE" w:rsidRPr="009D63C8" w:rsidRDefault="000502DE" w:rsidP="009D63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  <w:p w:rsidR="000502DE" w:rsidRPr="009D63C8" w:rsidRDefault="000502DE" w:rsidP="009D63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D63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Ольховатов Егор Анатольевич</w:t>
            </w:r>
          </w:p>
          <w:p w:rsidR="000502DE" w:rsidRPr="009D63C8" w:rsidRDefault="000502DE" w:rsidP="009D63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D63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к.т.н., доцент</w:t>
            </w:r>
          </w:p>
          <w:p w:rsidR="000502DE" w:rsidRPr="009D63C8" w:rsidRDefault="000502DE" w:rsidP="009D63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D63C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Кубанский государственный аграрный </w:t>
            </w:r>
          </w:p>
          <w:p w:rsidR="000502DE" w:rsidRPr="009D63C8" w:rsidRDefault="000502DE" w:rsidP="009D63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9D63C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университет</w:t>
            </w:r>
          </w:p>
          <w:p w:rsidR="000502DE" w:rsidRPr="009D63C8" w:rsidRDefault="000502DE" w:rsidP="009D63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0502DE" w:rsidRPr="00CB2AFB" w:rsidRDefault="000502DE" w:rsidP="009D63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D63C8">
              <w:rPr>
                <w:rFonts w:ascii="Times New Roman" w:hAnsi="Times New Roman" w:cs="Times New Roman"/>
                <w:spacing w:val="3"/>
                <w:sz w:val="20"/>
                <w:szCs w:val="20"/>
                <w:lang w:eastAsia="ru-RU"/>
              </w:rPr>
              <w:t>В 2016 году игра в регби впервые включена в пр</w:t>
            </w:r>
            <w:r w:rsidRPr="009D63C8">
              <w:rPr>
                <w:rFonts w:ascii="Times New Roman" w:hAnsi="Times New Roman" w:cs="Times New Roman"/>
                <w:spacing w:val="3"/>
                <w:sz w:val="20"/>
                <w:szCs w:val="20"/>
                <w:lang w:eastAsia="ru-RU"/>
              </w:rPr>
              <w:t>о</w:t>
            </w:r>
            <w:r w:rsidRPr="009D63C8">
              <w:rPr>
                <w:rFonts w:ascii="Times New Roman" w:hAnsi="Times New Roman" w:cs="Times New Roman"/>
                <w:spacing w:val="3"/>
                <w:sz w:val="20"/>
                <w:szCs w:val="20"/>
                <w:lang w:eastAsia="ru-RU"/>
              </w:rPr>
              <w:t>грамму Олимпийских Игр с командой из семи и</w:t>
            </w:r>
            <w:r w:rsidRPr="009D63C8">
              <w:rPr>
                <w:rFonts w:ascii="Times New Roman" w:hAnsi="Times New Roman" w:cs="Times New Roman"/>
                <w:spacing w:val="3"/>
                <w:sz w:val="20"/>
                <w:szCs w:val="20"/>
                <w:lang w:eastAsia="ru-RU"/>
              </w:rPr>
              <w:t>г</w:t>
            </w:r>
            <w:r w:rsidRPr="009D63C8">
              <w:rPr>
                <w:rFonts w:ascii="Times New Roman" w:hAnsi="Times New Roman" w:cs="Times New Roman"/>
                <w:spacing w:val="3"/>
                <w:sz w:val="20"/>
                <w:szCs w:val="20"/>
                <w:lang w:eastAsia="ru-RU"/>
              </w:rPr>
              <w:t>роков.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Общеизвестно, что достижение весомых р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зультатов в скоростно-силовых видах спорта, к к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торым относят регби, невозможно без высоких ф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зических, психологических и нервно-психических нагрузок, которым всегда подвержены спортсмены во время тренировок и соревнований. Вопросы п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тания должны занимать важное место в системе подготовки высококвалифицированных спортсм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нов-регбистов. Известно, что решающим фактором успеха игры в регби является адекватный запас у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леводов (гликоген мышц и печени, глюкоза крови). Продолжительная физическая нагрузка приводит к истощению запасов гликогена, при этом может з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медляться рост мышечной ткани и ухудшатся во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становление организма после соревнований. С уч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том того обстоятельства, что регби относится к ск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ростно-силовому виду спорта, появляются дополн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тельные потребности в углеводах с разной длиной цепи, легкоусвояемых белках и основных микр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нутриентах. Однако, при повседневном питании, не удается обеспечить организм спортсмена достато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ным количеством белков и углеводов, а также в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держать их необходимое соотношение. Для реш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ния этой проблемы необходимо включать в рацион питания спортсменов-регбистов специализирова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ные белково-углеводные продукты, обладающие повышенной пищевой и биологической ценностью, которые способны быстро восстанавливать запасы гликогена и предотвращать потери белка в мышцах при интенсивных тренировках. Таким образом, а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туальной является разработка и практическое ос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ществление технологии создания специализирова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ного белково-углеводного продукта для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питания спортсменов-регбистов</w:t>
            </w:r>
          </w:p>
          <w:p w:rsidR="000502DE" w:rsidRPr="009D63C8" w:rsidRDefault="000502DE" w:rsidP="009D63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02DE" w:rsidRPr="009D63C8" w:rsidRDefault="000502DE" w:rsidP="009D63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02DE" w:rsidRPr="009D63C8" w:rsidRDefault="000502DE" w:rsidP="009D63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02DE" w:rsidRPr="009D63C8" w:rsidRDefault="000502DE" w:rsidP="009D63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D63C8">
              <w:rPr>
                <w:rFonts w:ascii="Times New Roman" w:hAnsi="Times New Roman" w:cs="Times New Roman"/>
                <w:sz w:val="20"/>
                <w:szCs w:val="20"/>
              </w:rPr>
              <w:t>Ключевые слова: РЕГБИ, РАЦИОН ПИТАНИЯ, БЕЛКОВО-УГЛЕВОДНЫЙ ПРОДУКТ, РЕЦЕПТУРЫ, СО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9D63C8">
              <w:rPr>
                <w:rFonts w:ascii="Times New Roman" w:hAnsi="Times New Roman" w:cs="Times New Roman"/>
                <w:sz w:val="20"/>
                <w:szCs w:val="20"/>
              </w:rPr>
              <w:t>-ЭКСТРАКЦИЯ, БИОЛОГИЧЕСКИ АКТИВНЫЕ ВЕЩЕСТВА</w:t>
            </w:r>
          </w:p>
          <w:p w:rsidR="000502DE" w:rsidRPr="009D63C8" w:rsidRDefault="000502DE" w:rsidP="009D63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502DE" w:rsidRPr="009D63C8" w:rsidRDefault="000502DE" w:rsidP="009D63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9D63C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Doi: </w:t>
            </w:r>
            <w:r w:rsidRPr="009D63C8">
              <w:rPr>
                <w:rFonts w:ascii="Times New Roman" w:hAnsi="Times New Roman" w:cs="Times New Roman"/>
                <w:b/>
                <w:sz w:val="20"/>
                <w:szCs w:val="20"/>
              </w:rPr>
              <w:t>10.21515/1990-4665-123-106</w:t>
            </w:r>
          </w:p>
        </w:tc>
        <w:tc>
          <w:tcPr>
            <w:tcW w:w="4927" w:type="dxa"/>
          </w:tcPr>
          <w:p w:rsidR="000502DE" w:rsidRPr="009D63C8" w:rsidRDefault="000502DE" w:rsidP="009D63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63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UDC 664.001.8: 613.2: 796</w:t>
            </w:r>
          </w:p>
          <w:p w:rsidR="000502DE" w:rsidRPr="009D63C8" w:rsidRDefault="000502DE" w:rsidP="009D63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502DE" w:rsidRPr="009D63C8" w:rsidRDefault="000502DE" w:rsidP="009D63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63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Technical science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</w:p>
          <w:p w:rsidR="000502DE" w:rsidRPr="009D63C8" w:rsidRDefault="000502DE" w:rsidP="009D63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502DE" w:rsidRPr="009D63C8" w:rsidRDefault="000502DE" w:rsidP="009D63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63C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DEVELOPMENT OF FOOD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PRODUCTS </w:t>
            </w:r>
            <w:r w:rsidRPr="009D63C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FOR </w:t>
            </w:r>
            <w:smartTag w:uri="urn:schemas-microsoft-com:office:smarttags" w:element="place">
              <w:r w:rsidRPr="009D63C8">
                <w:rPr>
                  <w:rFonts w:ascii="Times New Roman" w:hAnsi="Times New Roman" w:cs="Times New Roman"/>
                  <w:b/>
                  <w:bCs/>
                  <w:sz w:val="20"/>
                  <w:szCs w:val="20"/>
                  <w:lang w:val="en-US"/>
                </w:rPr>
                <w:t>RUGBY</w:t>
              </w:r>
            </w:smartTag>
            <w:r w:rsidRPr="009D63C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ATHLETES </w:t>
            </w:r>
          </w:p>
          <w:p w:rsidR="000502DE" w:rsidRPr="009D63C8" w:rsidRDefault="000502DE" w:rsidP="009D63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502DE" w:rsidRPr="009D63C8" w:rsidRDefault="000502DE" w:rsidP="009D63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63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Mazurenko Evgeniy Anatolevich</w:t>
            </w:r>
          </w:p>
          <w:p w:rsidR="000502DE" w:rsidRPr="009D63C8" w:rsidRDefault="000502DE" w:rsidP="009D63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63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senior lecturer</w:t>
            </w:r>
          </w:p>
          <w:p w:rsidR="000502DE" w:rsidRPr="009D63C8" w:rsidRDefault="000502DE" w:rsidP="009D63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502DE" w:rsidRPr="009D63C8" w:rsidRDefault="000502DE" w:rsidP="009D63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63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Kasyanov Gennady Ivanovich</w:t>
            </w:r>
          </w:p>
          <w:p w:rsidR="000502DE" w:rsidRPr="009D63C8" w:rsidRDefault="000502DE" w:rsidP="009D63C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63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Dr.Sci.Tech., professor</w:t>
            </w:r>
          </w:p>
          <w:p w:rsidR="000502DE" w:rsidRPr="009D63C8" w:rsidRDefault="000502DE" w:rsidP="009D63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9D63C8">
                <w:rPr>
                  <w:rFonts w:ascii="Times New Roman" w:hAnsi="Times New Roman" w:cs="Times New Roman"/>
                  <w:i/>
                  <w:iCs/>
                  <w:sz w:val="20"/>
                  <w:szCs w:val="20"/>
                  <w:lang w:val="en-US"/>
                </w:rPr>
                <w:t>Kuban</w:t>
              </w:r>
            </w:smartTag>
            <w:r w:rsidRPr="009D63C8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9D63C8">
                <w:rPr>
                  <w:rFonts w:ascii="Times New Roman" w:hAnsi="Times New Roman" w:cs="Times New Roman"/>
                  <w:i/>
                  <w:iCs/>
                  <w:sz w:val="20"/>
                  <w:szCs w:val="20"/>
                  <w:lang w:val="en-US"/>
                </w:rPr>
                <w:t>State</w:t>
              </w:r>
            </w:smartTag>
            <w:r w:rsidRPr="009D63C8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9D63C8">
                <w:rPr>
                  <w:rFonts w:ascii="Times New Roman" w:hAnsi="Times New Roman" w:cs="Times New Roman"/>
                  <w:i/>
                  <w:iCs/>
                  <w:sz w:val="20"/>
                  <w:szCs w:val="20"/>
                  <w:lang w:val="en-US"/>
                </w:rPr>
                <w:t>University</w:t>
              </w:r>
            </w:smartTag>
            <w:r w:rsidRPr="009D63C8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of Technology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ascii="Times New Roman" w:hAnsi="Times New Roman" w:cs="Times New Roman"/>
                    <w:i/>
                    <w:iCs/>
                    <w:sz w:val="20"/>
                    <w:szCs w:val="20"/>
                    <w:lang w:val="en-US"/>
                  </w:rPr>
                  <w:t>Krasnodar</w:t>
                </w:r>
              </w:smartTag>
              <w:r>
                <w:rPr>
                  <w:rFonts w:ascii="Times New Roman" w:hAnsi="Times New Roman" w:cs="Times New Roman"/>
                  <w:i/>
                  <w:iCs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>
                  <w:rPr>
                    <w:rFonts w:ascii="Times New Roman" w:hAnsi="Times New Roman" w:cs="Times New Roman"/>
                    <w:i/>
                    <w:iCs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9D63C8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</w:p>
          <w:p w:rsidR="000502DE" w:rsidRDefault="000502DE" w:rsidP="009D63C8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502DE" w:rsidRPr="009D63C8" w:rsidRDefault="000502DE" w:rsidP="009D63C8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63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Ol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hovatov Egor Anatolevich</w:t>
            </w:r>
          </w:p>
          <w:p w:rsidR="000502DE" w:rsidRPr="009D63C8" w:rsidRDefault="000502DE" w:rsidP="009D63C8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63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Cand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.Tech.Sci., associate professor</w:t>
            </w:r>
          </w:p>
          <w:p w:rsidR="000502DE" w:rsidRPr="009D63C8" w:rsidRDefault="000502DE" w:rsidP="009D63C8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9D63C8">
                <w:rPr>
                  <w:rFonts w:ascii="Times New Roman" w:hAnsi="Times New Roman" w:cs="Times New Roman"/>
                  <w:i/>
                  <w:iCs/>
                  <w:sz w:val="20"/>
                  <w:szCs w:val="20"/>
                  <w:lang w:val="en-US"/>
                </w:rPr>
                <w:t>Kuban</w:t>
              </w:r>
            </w:smartTag>
            <w:r w:rsidRPr="009D63C8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9D63C8">
                <w:rPr>
                  <w:rFonts w:ascii="Times New Roman" w:hAnsi="Times New Roman" w:cs="Times New Roman"/>
                  <w:i/>
                  <w:iCs/>
                  <w:sz w:val="20"/>
                  <w:szCs w:val="20"/>
                  <w:lang w:val="en-US"/>
                </w:rPr>
                <w:t>State</w:t>
              </w:r>
            </w:smartTag>
            <w:r w:rsidRPr="009D63C8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9D63C8">
                <w:rPr>
                  <w:rFonts w:ascii="Times New Roman" w:hAnsi="Times New Roman" w:cs="Times New Roman"/>
                  <w:i/>
                  <w:iCs/>
                  <w:sz w:val="20"/>
                  <w:szCs w:val="20"/>
                  <w:lang w:val="en-US"/>
                </w:rPr>
                <w:t>Agrarian</w:t>
              </w:r>
            </w:smartTag>
            <w:r w:rsidRPr="009D63C8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9D63C8">
                <w:rPr>
                  <w:rFonts w:ascii="Times New Roman" w:hAnsi="Times New Roman" w:cs="Times New Roman"/>
                  <w:i/>
                  <w:iCs/>
                  <w:sz w:val="20"/>
                  <w:szCs w:val="20"/>
                  <w:lang w:val="en-US"/>
                </w:rPr>
                <w:t>University</w:t>
              </w:r>
            </w:smartTag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ascii="Times New Roman" w:hAnsi="Times New Roman" w:cs="Times New Roman"/>
                    <w:i/>
                    <w:iCs/>
                    <w:sz w:val="20"/>
                    <w:szCs w:val="20"/>
                    <w:lang w:val="en-US"/>
                  </w:rPr>
                  <w:t>Krasnodar</w:t>
                </w:r>
              </w:smartTag>
              <w:r>
                <w:rPr>
                  <w:rFonts w:ascii="Times New Roman" w:hAnsi="Times New Roman" w:cs="Times New Roman"/>
                  <w:i/>
                  <w:iCs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>
                  <w:rPr>
                    <w:rFonts w:ascii="Times New Roman" w:hAnsi="Times New Roman" w:cs="Times New Roman"/>
                    <w:i/>
                    <w:iCs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0502DE" w:rsidRPr="009D63C8" w:rsidRDefault="000502DE" w:rsidP="009D63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502DE" w:rsidRPr="009D63C8" w:rsidRDefault="000502DE" w:rsidP="009D63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502DE" w:rsidRPr="009D63C8" w:rsidRDefault="000502DE" w:rsidP="009D63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63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In 2016, the game of rugby for the first time included in the program Olympic Games with a team of seven players. It is well known that achieving significant results in speed-strength sports, which include rugby, is impossible without a high physical, psychological and neuro-psychic loads, which are always subject to the athletes during training and competition. Nutrition should occupy an important place in the training of highly-skilled athletes, rugby players. It is known that the decisive factor in </w:t>
            </w:r>
            <w:smartTag w:uri="urn:schemas-microsoft-com:office:smarttags" w:element="City">
              <w:r w:rsidRPr="009D63C8">
                <w:rPr>
                  <w:rFonts w:ascii="Times New Roman" w:hAnsi="Times New Roman" w:cs="Times New Roman"/>
                  <w:sz w:val="20"/>
                  <w:szCs w:val="20"/>
                  <w:lang w:val="en-US"/>
                </w:rPr>
                <w:t>Rugby</w:t>
              </w:r>
            </w:smartTag>
            <w:r w:rsidRPr="009D63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is an adequate supply of carbohydrates (glycogen, muscle and liver, blood gl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cose). Prolonged exercise leads to a depletion of gl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cogen, thus may slow down growth meristematic tissue and worsen the body's recovery after the event. In view of the fact that rugby belongs to the speed-strength sports mind, there are additional requirements for ca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bohydrates with different chain lengths, easily digest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ble proteins and basic micronutrients. In the daily diet can not provide the athlete a sufficient amount of pr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tein and carbohydrates, as well as the need to sustain their relationship. To solve this problem,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 have to i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nclude specia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ized protein-carbohydrate foods that have high nutr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tional and biological value in the diet of athletes, rugby players, which are able to quickly r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store glycogen stores and protein to prevent loss of muscle when intensive training. Thus, the develo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ment and practical implementation of specialized technology of the protein-carbohydrate foods for at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letes, rugby players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is actual and up-to-date</w:t>
            </w:r>
          </w:p>
          <w:p w:rsidR="000502DE" w:rsidRPr="009D63C8" w:rsidRDefault="000502DE" w:rsidP="009D63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502DE" w:rsidRPr="009D63C8" w:rsidRDefault="000502DE" w:rsidP="009D63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502DE" w:rsidRPr="009D63C8" w:rsidRDefault="000502DE" w:rsidP="009D63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502DE" w:rsidRPr="009D63C8" w:rsidRDefault="000502DE" w:rsidP="009D63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502DE" w:rsidRPr="009D63C8" w:rsidRDefault="000502DE" w:rsidP="009D63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502DE" w:rsidRPr="009D63C8" w:rsidRDefault="000502DE" w:rsidP="009D63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502DE" w:rsidRDefault="000502DE" w:rsidP="009D63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502DE" w:rsidRPr="009D63C8" w:rsidRDefault="000502DE" w:rsidP="009D63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502DE" w:rsidRPr="009D63C8" w:rsidRDefault="000502DE" w:rsidP="009D63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502DE" w:rsidRPr="009D63C8" w:rsidRDefault="000502DE" w:rsidP="009D63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0502DE" w:rsidRPr="009D63C8" w:rsidRDefault="000502DE" w:rsidP="009D63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D63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Keywords: </w:t>
            </w:r>
            <w:smartTag w:uri="urn:schemas-microsoft-com:office:smarttags" w:element="City">
              <w:r w:rsidRPr="009D63C8">
                <w:rPr>
                  <w:rFonts w:ascii="Times New Roman" w:hAnsi="Times New Roman" w:cs="Times New Roman"/>
                  <w:sz w:val="20"/>
                  <w:szCs w:val="20"/>
                  <w:lang w:val="en-US"/>
                </w:rPr>
                <w:t>RUGBY</w:t>
              </w:r>
            </w:smartTag>
            <w:r w:rsidRPr="009D63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DIET, PROTEIN-CARBOHYDRATE FOODS, RECIPES, CO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9D63C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EXTRACTION, BIOLOGICALLY ACTIVE SUBSTANCES</w:t>
            </w:r>
          </w:p>
          <w:p w:rsidR="000502DE" w:rsidRPr="009D63C8" w:rsidRDefault="000502DE" w:rsidP="009D63C8">
            <w:pPr>
              <w:pStyle w:val="BodyTextIndent"/>
              <w:spacing w:after="0"/>
              <w:ind w:left="0"/>
              <w:rPr>
                <w:sz w:val="20"/>
                <w:szCs w:val="20"/>
                <w:lang w:val="en-US"/>
              </w:rPr>
            </w:pPr>
          </w:p>
        </w:tc>
      </w:tr>
    </w:tbl>
    <w:p w:rsidR="000502DE" w:rsidRPr="00E266AE" w:rsidRDefault="000502DE" w:rsidP="00C36C7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0502DE" w:rsidRPr="00164A24" w:rsidRDefault="000502DE" w:rsidP="00164A24">
      <w:pPr>
        <w:shd w:val="clear" w:color="auto" w:fill="FFFFFF"/>
        <w:spacing w:after="0" w:line="360" w:lineRule="auto"/>
        <w:ind w:firstLine="709"/>
        <w:jc w:val="both"/>
        <w:rPr>
          <w:rFonts w:ascii="Arial" w:hAnsi="Arial" w:cs="Arial"/>
          <w:b/>
          <w:bCs/>
          <w:color w:val="000000"/>
          <w:sz w:val="28"/>
          <w:szCs w:val="28"/>
          <w:lang w:eastAsia="ru-RU"/>
        </w:rPr>
      </w:pPr>
      <w:r w:rsidRPr="00E266AE">
        <w:rPr>
          <w:rFonts w:ascii="Arial" w:hAnsi="Arial" w:cs="Arial"/>
          <w:b/>
          <w:bCs/>
          <w:color w:val="000000"/>
          <w:sz w:val="28"/>
          <w:szCs w:val="28"/>
          <w:lang w:eastAsia="ru-RU"/>
        </w:rPr>
        <w:t>Введение</w:t>
      </w:r>
    </w:p>
    <w:p w:rsidR="000502DE" w:rsidRPr="00C36C79" w:rsidRDefault="000502DE" w:rsidP="00DD156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Общеизвестно, что д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остижение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весомых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результатов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скоростно-силовых видах 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спорт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а, к которым относят регби,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невозможно без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высоких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физических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психологических 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 нервно-психических нагрузок, которым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всегда 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подвер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жены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спортсмены во время тренировок и соревнований.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Для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восполнения энергозатрат, 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активации процессов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пластического обмена 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 восстановления работоспособности спортсменов необходимо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обеспечение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организма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требуемым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количеством энергии и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нутриентов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502DE" w:rsidRPr="00C36C79" w:rsidRDefault="000502DE" w:rsidP="00C36C7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Рекомендации по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организации питания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спортсменов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необходимо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формировать, отталкиваясь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от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результатов 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экспериментальных исследов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влияния физических нагрузок на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ряд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показател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ей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состояния регул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торных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систем и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степени интенсивности протекания 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обмена 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ществ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так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же 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 изучении особенностей биохимических и физиологических пр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цессов при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воздействии 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физических нагруз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ок на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организм спортсменов.</w:t>
      </w:r>
    </w:p>
    <w:p w:rsidR="000502DE" w:rsidRPr="00C36C79" w:rsidRDefault="000502DE" w:rsidP="00C36C7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Объемы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знергозатрат крайне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вариабельны и зависят 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не только от в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да спорта, но и от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количества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выполняемой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спортсменами работы. Они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леб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лются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широких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пределах для одного и того же вида спорта в завис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мости от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массы тела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спортсмена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 прочих биометрических и физиологич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ских показателей, п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оэтому энерго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траты целесообразно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вычислять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инд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видуально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502DE" w:rsidRPr="00C36C79" w:rsidRDefault="000502DE" w:rsidP="004A7D3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целях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обеспечения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нормальной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жизне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деятельности человека нео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ходимо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обеспечить 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поступление в организм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нутриентов пищи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не только в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требуемых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количествах, но и в оптимальных для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их 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усвоения соотношен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ях.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еобходимо пом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нить о 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вред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как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недоста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тка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отдельных незаменимых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нутриентов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так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 их избы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Кроме того, п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итание спортсменов должно быть подчинено определенному режиму.</w:t>
      </w:r>
    </w:p>
    <w:p w:rsidR="000502DE" w:rsidRPr="00C36C79" w:rsidRDefault="000502DE" w:rsidP="0002492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Чтобы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оптимизировать режим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питани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спортсменов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необходим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 вести 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разработк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рецептур 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специализированных продук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тов питания 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 р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ционов,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предельно адекватных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особенностям потребностей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их 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организма в пищевых веществах и энергии.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Сейчас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считается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неоспоримым тот факт, что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рационал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изации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питани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мож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но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дости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чь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лишь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достаточно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й степени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разнообрази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комплект 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продуктов и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грамотно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их сочета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Все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продукт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ы 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дополняют друг друга, обеспечива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организм необходимыми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компонент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ми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для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осуществления пластического обмена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снабжают его н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еобходимым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количеством энергии, а также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целым рядом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веществ, участвующи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рег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ляции физиологических процессов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E20E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[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6, 8</w:t>
      </w:r>
      <w:r w:rsidRPr="00BE20E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]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502DE" w:rsidRDefault="000502DE" w:rsidP="00134B17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Теоретические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основы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организации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питания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спортсменов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разработ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ли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известные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ученые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специалисты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области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спортивного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питания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темьева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.,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Волгарев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.,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Гольберг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.,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Лаптев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., 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Лифляндск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ий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.,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Макарова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., 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Орджоникидзе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., 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Полиевск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ий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., 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Покровск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ий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56ACE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56ACE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.,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Поляев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56ACE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H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56ACE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A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.,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Португалов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.,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Пшендин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.,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Рогозкин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.,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Рогов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Ссйфулл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., 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Смульск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ий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., 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Суздальск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ий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56ACE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56ACE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.,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Токаев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Э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., 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ельян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., </w:t>
      </w:r>
      <w:r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Coleman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., </w:t>
      </w:r>
      <w:r w:rsidRPr="00056ACE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Lemon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56ACE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56ACE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W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., </w:t>
      </w:r>
      <w:r w:rsidRPr="00056ACE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Wilmorc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56ACE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F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., </w:t>
      </w:r>
      <w:r w:rsidRPr="00056ACE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Williams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56ACE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M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056ACE"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другие</w:t>
      </w:r>
      <w:r w:rsidRPr="00C36C7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 то же время, до настоящего времени остается ряд вопросов по созданию специализированных продуктов питания для спортсменов 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скоростно-силов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ых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вид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спорта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D1E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[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2D1E7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]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502DE" w:rsidRDefault="000502DE" w:rsidP="000B3B40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Таким образом, актуальной является 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разработка и практическ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ое осуществление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технологии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создания 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специализированного белково-углеводного продукта для питания спортсменов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-регбистов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0502DE" w:rsidRDefault="000502DE" w:rsidP="00C51084">
      <w:pPr>
        <w:spacing w:after="0" w:line="360" w:lineRule="auto"/>
        <w:ind w:firstLine="709"/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</w:pPr>
    </w:p>
    <w:p w:rsidR="000502DE" w:rsidRPr="00C51084" w:rsidRDefault="000502DE" w:rsidP="00C51084">
      <w:pPr>
        <w:spacing w:after="0" w:line="360" w:lineRule="auto"/>
        <w:ind w:firstLine="709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 w:rsidRPr="00C51084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Материал и методика исследований</w:t>
      </w:r>
    </w:p>
    <w:p w:rsidR="000502DE" w:rsidRPr="00137A6A" w:rsidRDefault="000502DE" w:rsidP="00E266A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266A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Цель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266A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работы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 xml:space="preserve">– </w:t>
      </w:r>
      <w:r w:rsidRPr="00E266A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разработка продуктов питания для  спортсменов-регбистов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что предполагает создание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нового специализированного белк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во-углеводного продукта,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снижающего последствия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метаболических изм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нений, происходящих у спортсмена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-регбиста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 интенсивных силовых и скоростно-силовых нагрузках. </w:t>
      </w:r>
    </w:p>
    <w:p w:rsidR="000502DE" w:rsidRPr="00E266AE" w:rsidRDefault="000502DE" w:rsidP="000B3B40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266A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 исследования</w:t>
      </w:r>
      <w:r w:rsidRPr="00E266A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E266A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0502DE" w:rsidRPr="00137A6A" w:rsidRDefault="000502DE" w:rsidP="000B3B40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F074E">
        <w:rPr>
          <w:rFonts w:ascii="Times New Roman" w:hAnsi="Times New Roman" w:cs="Times New Roman"/>
          <w:color w:val="000000"/>
          <w:sz w:val="28"/>
          <w:szCs w:val="28"/>
        </w:rPr>
        <w:t>– 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проанализировать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имеющуюся информацию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метаболических и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менениях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организме спортсмена при 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скоростно-силовых физических н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грузках и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 учетом этой информации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систематизировать технологические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и медико-биологические 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требования к разрабатываемому продукту; </w:t>
      </w:r>
    </w:p>
    <w:p w:rsidR="000502DE" w:rsidRPr="00137A6A" w:rsidRDefault="000502DE" w:rsidP="000B3B40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F074E">
        <w:rPr>
          <w:rFonts w:ascii="Times New Roman" w:hAnsi="Times New Roman" w:cs="Times New Roman"/>
          <w:color w:val="000000"/>
          <w:sz w:val="28"/>
          <w:szCs w:val="28"/>
        </w:rPr>
        <w:t>– 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сконструировать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рецептурны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композици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белк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ово-углеводного продукта для включения в рацион пи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тания спортсменов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-регбистов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0502DE" w:rsidRDefault="000502DE" w:rsidP="00C51084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5F074E">
        <w:rPr>
          <w:rFonts w:ascii="Times New Roman" w:hAnsi="Times New Roman" w:cs="Times New Roman"/>
          <w:color w:val="000000"/>
          <w:sz w:val="28"/>
          <w:szCs w:val="28"/>
        </w:rPr>
        <w:t>– 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разработать 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технологию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специализированных 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продукт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ов питания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 рекомендации по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их применению.</w:t>
      </w:r>
      <w:r w:rsidRPr="00137A6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502DE" w:rsidRPr="005F074E" w:rsidRDefault="000502DE" w:rsidP="00C51084">
      <w:pPr>
        <w:widowControl w:val="0"/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F074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Объекты и методы исследования.</w:t>
      </w:r>
    </w:p>
    <w:p w:rsidR="000502DE" w:rsidRPr="00A34A80" w:rsidRDefault="000502DE" w:rsidP="00A01012">
      <w:pPr>
        <w:widowControl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34A80">
        <w:rPr>
          <w:rFonts w:ascii="Times New Roman" w:hAnsi="Times New Roman" w:cs="Times New Roman"/>
          <w:sz w:val="28"/>
          <w:szCs w:val="28"/>
          <w:lang w:eastAsia="ru-RU"/>
        </w:rPr>
        <w:t>Основная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34A80">
        <w:rPr>
          <w:rFonts w:ascii="Times New Roman" w:hAnsi="Times New Roman" w:cs="Times New Roman"/>
          <w:sz w:val="28"/>
          <w:szCs w:val="28"/>
          <w:lang w:eastAsia="ru-RU"/>
        </w:rPr>
        <w:t>часть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34A80">
        <w:rPr>
          <w:rFonts w:ascii="Times New Roman" w:hAnsi="Times New Roman" w:cs="Times New Roman"/>
          <w:sz w:val="28"/>
          <w:szCs w:val="28"/>
          <w:lang w:eastAsia="ru-RU"/>
        </w:rPr>
        <w:t>экспериментальных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34A80">
        <w:rPr>
          <w:rFonts w:ascii="Times New Roman" w:hAnsi="Times New Roman" w:cs="Times New Roman"/>
          <w:sz w:val="28"/>
          <w:szCs w:val="28"/>
          <w:lang w:eastAsia="ru-RU"/>
        </w:rPr>
        <w:t>исследований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34A80">
        <w:rPr>
          <w:rFonts w:ascii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34A80">
        <w:rPr>
          <w:rFonts w:ascii="Times New Roman" w:hAnsi="Times New Roman" w:cs="Times New Roman"/>
          <w:sz w:val="28"/>
          <w:szCs w:val="28"/>
          <w:lang w:eastAsia="ru-RU"/>
        </w:rPr>
        <w:t>практических разработок выполнена в специализированных и научно-исследовательских лабораториях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34A80">
        <w:rPr>
          <w:rFonts w:ascii="Times New Roman" w:hAnsi="Times New Roman" w:cs="Times New Roman"/>
          <w:sz w:val="28"/>
          <w:szCs w:val="28"/>
          <w:lang w:eastAsia="ru-RU"/>
        </w:rPr>
        <w:t>института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34A80">
        <w:rPr>
          <w:rFonts w:ascii="Times New Roman" w:hAnsi="Times New Roman" w:cs="Times New Roman"/>
          <w:sz w:val="28"/>
          <w:szCs w:val="28"/>
          <w:lang w:eastAsia="ru-RU"/>
        </w:rPr>
        <w:t>пищевой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34A80">
        <w:rPr>
          <w:rFonts w:ascii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34A80">
        <w:rPr>
          <w:rFonts w:ascii="Times New Roman" w:hAnsi="Times New Roman" w:cs="Times New Roman"/>
          <w:sz w:val="28"/>
          <w:szCs w:val="28"/>
          <w:lang w:eastAsia="ru-RU"/>
        </w:rPr>
        <w:t>перерабатывающей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34A80">
        <w:rPr>
          <w:rFonts w:ascii="Times New Roman" w:hAnsi="Times New Roman" w:cs="Times New Roman"/>
          <w:sz w:val="28"/>
          <w:szCs w:val="28"/>
          <w:lang w:eastAsia="ru-RU"/>
        </w:rPr>
        <w:t>промышленно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сти </w:t>
      </w:r>
      <w:r w:rsidRPr="00A34A80">
        <w:rPr>
          <w:rFonts w:ascii="Times New Roman" w:hAnsi="Times New Roman" w:cs="Times New Roman"/>
          <w:sz w:val="28"/>
          <w:szCs w:val="28"/>
          <w:lang w:eastAsia="ru-RU"/>
        </w:rPr>
        <w:t>КубГТУ. Отдельные этапы исследовани</w:t>
      </w:r>
      <w:r>
        <w:rPr>
          <w:rFonts w:ascii="Times New Roman" w:hAnsi="Times New Roman" w:cs="Times New Roman"/>
          <w:sz w:val="28"/>
          <w:szCs w:val="28"/>
          <w:lang w:eastAsia="ru-RU"/>
        </w:rPr>
        <w:t>й проведены в лабораториях Кра</w:t>
      </w: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A34A80">
        <w:rPr>
          <w:rFonts w:ascii="Times New Roman" w:hAnsi="Times New Roman" w:cs="Times New Roman"/>
          <w:sz w:val="28"/>
          <w:szCs w:val="28"/>
          <w:lang w:eastAsia="ru-RU"/>
        </w:rPr>
        <w:t>нодарского НИИ хранения и переработки сельскохозяйственной проду</w:t>
      </w:r>
      <w:r w:rsidRPr="00A34A80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A34A80">
        <w:rPr>
          <w:rFonts w:ascii="Times New Roman" w:hAnsi="Times New Roman" w:cs="Times New Roman"/>
          <w:sz w:val="28"/>
          <w:szCs w:val="28"/>
          <w:lang w:eastAsia="ru-RU"/>
        </w:rPr>
        <w:t>ции, Кубанском государственном аграрном университете, экстракционном цехе ООО «Компания Караван».</w:t>
      </w:r>
    </w:p>
    <w:p w:rsidR="000502DE" w:rsidRDefault="000502DE" w:rsidP="00C51084">
      <w:pPr>
        <w:widowControl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Для конструирования продуктов питания спортсменов-регбистов п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>добрано и проанализировано продовольственное сырье (растительное и животное), производимое в Краснодарском крае.</w:t>
      </w:r>
    </w:p>
    <w:p w:rsidR="000502DE" w:rsidRPr="00A34A80" w:rsidRDefault="000502DE" w:rsidP="00C51084">
      <w:pPr>
        <w:widowControl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34A80">
        <w:rPr>
          <w:rFonts w:ascii="Times New Roman" w:hAnsi="Times New Roman" w:cs="Times New Roman"/>
          <w:sz w:val="28"/>
          <w:szCs w:val="28"/>
          <w:lang w:eastAsia="ru-RU"/>
        </w:rPr>
        <w:t>В работе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применены современные стандарт</w:t>
      </w:r>
      <w:r w:rsidRPr="00A34A80">
        <w:rPr>
          <w:rFonts w:ascii="Times New Roman" w:hAnsi="Times New Roman" w:cs="Times New Roman"/>
          <w:sz w:val="28"/>
          <w:szCs w:val="28"/>
          <w:lang w:eastAsia="ru-RU"/>
        </w:rPr>
        <w:t>ные физические, химич</w:t>
      </w:r>
      <w:r w:rsidRPr="00A34A80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A34A80">
        <w:rPr>
          <w:rFonts w:ascii="Times New Roman" w:hAnsi="Times New Roman" w:cs="Times New Roman"/>
          <w:sz w:val="28"/>
          <w:szCs w:val="28"/>
          <w:lang w:eastAsia="ru-RU"/>
        </w:rPr>
        <w:t>ские, микробиологические и органолептиче</w:t>
      </w:r>
      <w:r>
        <w:rPr>
          <w:rFonts w:ascii="Times New Roman" w:hAnsi="Times New Roman" w:cs="Times New Roman"/>
          <w:sz w:val="28"/>
          <w:szCs w:val="28"/>
          <w:lang w:eastAsia="ru-RU"/>
        </w:rPr>
        <w:t>ские мето</w:t>
      </w:r>
      <w:r w:rsidRPr="00A34A80">
        <w:rPr>
          <w:rFonts w:ascii="Times New Roman" w:hAnsi="Times New Roman" w:cs="Times New Roman"/>
          <w:sz w:val="28"/>
          <w:szCs w:val="28"/>
          <w:lang w:eastAsia="ru-RU"/>
        </w:rPr>
        <w:t>ды исследования с</w:t>
      </w:r>
      <w:r w:rsidRPr="00A34A80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Pr="00A34A80">
        <w:rPr>
          <w:rFonts w:ascii="Times New Roman" w:hAnsi="Times New Roman" w:cs="Times New Roman"/>
          <w:sz w:val="28"/>
          <w:szCs w:val="28"/>
          <w:lang w:eastAsia="ru-RU"/>
        </w:rPr>
        <w:t>рья, полуфабрикатов и готовых консервирован</w:t>
      </w:r>
      <w:r>
        <w:rPr>
          <w:rFonts w:ascii="Times New Roman" w:hAnsi="Times New Roman" w:cs="Times New Roman"/>
          <w:sz w:val="28"/>
          <w:szCs w:val="28"/>
          <w:lang w:eastAsia="ru-RU"/>
        </w:rPr>
        <w:t>ных продук</w:t>
      </w:r>
      <w:r w:rsidRPr="00A34A80">
        <w:rPr>
          <w:rFonts w:ascii="Times New Roman" w:hAnsi="Times New Roman" w:cs="Times New Roman"/>
          <w:sz w:val="28"/>
          <w:szCs w:val="28"/>
          <w:lang w:eastAsia="ru-RU"/>
        </w:rPr>
        <w:t xml:space="preserve">тов питания, а также модифицированные и усовершенствованные методики. </w:t>
      </w:r>
    </w:p>
    <w:p w:rsidR="000502DE" w:rsidRDefault="000502DE" w:rsidP="00C51084">
      <w:pPr>
        <w:widowControl w:val="0"/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34A80">
        <w:rPr>
          <w:rFonts w:ascii="Times New Roman" w:hAnsi="Times New Roman" w:cs="Times New Roman"/>
          <w:sz w:val="28"/>
          <w:szCs w:val="28"/>
          <w:lang w:eastAsia="ru-RU"/>
        </w:rPr>
        <w:t>Аминокислотный состав объектов исс</w:t>
      </w:r>
      <w:r>
        <w:rPr>
          <w:rFonts w:ascii="Times New Roman" w:hAnsi="Times New Roman" w:cs="Times New Roman"/>
          <w:sz w:val="28"/>
          <w:szCs w:val="28"/>
          <w:lang w:eastAsia="ru-RU"/>
        </w:rPr>
        <w:t>ледования определяли мет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>дом ка</w:t>
      </w:r>
      <w:r w:rsidRPr="00A34A80">
        <w:rPr>
          <w:rFonts w:ascii="Times New Roman" w:hAnsi="Times New Roman" w:cs="Times New Roman"/>
          <w:sz w:val="28"/>
          <w:szCs w:val="28"/>
          <w:lang w:eastAsia="ru-RU"/>
        </w:rPr>
        <w:t>пиллярного электрофореза на приборе «Капель-105 М». Реологич</w:t>
      </w:r>
      <w:r w:rsidRPr="00A34A80">
        <w:rPr>
          <w:rFonts w:ascii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hAnsi="Times New Roman" w:cs="Times New Roman"/>
          <w:sz w:val="28"/>
          <w:szCs w:val="28"/>
          <w:lang w:eastAsia="ru-RU"/>
        </w:rPr>
        <w:t>ские показа</w:t>
      </w:r>
      <w:r w:rsidRPr="00A34A80">
        <w:rPr>
          <w:rFonts w:ascii="Times New Roman" w:hAnsi="Times New Roman" w:cs="Times New Roman"/>
          <w:sz w:val="28"/>
          <w:szCs w:val="28"/>
          <w:lang w:eastAsia="ru-RU"/>
        </w:rPr>
        <w:t>тели – на структурометре СТ-2. Математическую обработку р</w:t>
      </w:r>
      <w:r w:rsidRPr="00A34A80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A34A80">
        <w:rPr>
          <w:rFonts w:ascii="Times New Roman" w:hAnsi="Times New Roman" w:cs="Times New Roman"/>
          <w:sz w:val="28"/>
          <w:szCs w:val="28"/>
          <w:lang w:eastAsia="ru-RU"/>
        </w:rPr>
        <w:t>зуль</w:t>
      </w:r>
      <w:r>
        <w:rPr>
          <w:rFonts w:ascii="Times New Roman" w:hAnsi="Times New Roman" w:cs="Times New Roman"/>
          <w:sz w:val="28"/>
          <w:szCs w:val="28"/>
          <w:lang w:eastAsia="ru-RU"/>
        </w:rPr>
        <w:t>татов экспе</w:t>
      </w:r>
      <w:r w:rsidRPr="00A34A80">
        <w:rPr>
          <w:rFonts w:ascii="Times New Roman" w:hAnsi="Times New Roman" w:cs="Times New Roman"/>
          <w:sz w:val="28"/>
          <w:szCs w:val="28"/>
          <w:lang w:eastAsia="ru-RU"/>
        </w:rPr>
        <w:t xml:space="preserve">риментальных исследований вели в приложениях Statistic v.6.0, MathСAD 14. </w:t>
      </w:r>
    </w:p>
    <w:p w:rsidR="000502DE" w:rsidRPr="00C51084" w:rsidRDefault="000502DE" w:rsidP="00C51084">
      <w:pPr>
        <w:widowControl w:val="0"/>
        <w:spacing w:after="0" w:line="360" w:lineRule="auto"/>
        <w:ind w:firstLine="720"/>
        <w:jc w:val="both"/>
        <w:rPr>
          <w:rFonts w:ascii="Arial" w:hAnsi="Arial" w:cs="Arial"/>
          <w:b/>
          <w:bCs/>
          <w:sz w:val="28"/>
          <w:szCs w:val="28"/>
          <w:lang w:eastAsia="ru-RU"/>
        </w:rPr>
      </w:pPr>
    </w:p>
    <w:p w:rsidR="000502DE" w:rsidRPr="00C51084" w:rsidRDefault="000502DE" w:rsidP="00C51084">
      <w:pPr>
        <w:widowControl w:val="0"/>
        <w:spacing w:after="0" w:line="360" w:lineRule="auto"/>
        <w:ind w:firstLine="709"/>
        <w:jc w:val="both"/>
        <w:rPr>
          <w:rFonts w:ascii="Arial" w:hAnsi="Arial" w:cs="Arial"/>
          <w:b/>
          <w:bCs/>
          <w:sz w:val="28"/>
          <w:szCs w:val="28"/>
          <w:lang w:eastAsia="ru-RU"/>
        </w:rPr>
      </w:pPr>
      <w:r w:rsidRPr="00C51084">
        <w:rPr>
          <w:rFonts w:ascii="Arial" w:hAnsi="Arial" w:cs="Arial"/>
          <w:b/>
          <w:bCs/>
          <w:color w:val="000000"/>
          <w:sz w:val="28"/>
          <w:szCs w:val="28"/>
          <w:lang w:eastAsia="ru-RU"/>
        </w:rPr>
        <w:t>Результаты исследований</w:t>
      </w:r>
    </w:p>
    <w:p w:rsidR="000502DE" w:rsidRDefault="000502DE" w:rsidP="00E266AE">
      <w:pPr>
        <w:pStyle w:val="BodyTextIndent"/>
        <w:spacing w:after="0" w:line="360" w:lineRule="auto"/>
        <w:ind w:left="0" w:firstLine="709"/>
        <w:jc w:val="both"/>
        <w:rPr>
          <w:color w:val="000000"/>
          <w:kern w:val="36"/>
          <w:sz w:val="28"/>
          <w:szCs w:val="28"/>
        </w:rPr>
      </w:pPr>
      <w:r>
        <w:rPr>
          <w:sz w:val="28"/>
          <w:szCs w:val="28"/>
        </w:rPr>
        <w:t xml:space="preserve">В большинстве публикаций, посвященных спортивному питанию, приводятся технологические приемы создания </w:t>
      </w:r>
      <w:r w:rsidRPr="00A96C65">
        <w:rPr>
          <w:sz w:val="28"/>
          <w:szCs w:val="28"/>
          <w:lang w:eastAsia="en-US"/>
        </w:rPr>
        <w:t>специализированных продуктов питания для спортсменов</w:t>
      </w:r>
      <w:r>
        <w:rPr>
          <w:sz w:val="28"/>
          <w:szCs w:val="28"/>
          <w:lang w:eastAsia="en-US"/>
        </w:rPr>
        <w:t>, в соответствии с к</w:t>
      </w:r>
      <w:r w:rsidRPr="00A96C65">
        <w:rPr>
          <w:color w:val="000000"/>
          <w:kern w:val="36"/>
          <w:sz w:val="28"/>
          <w:szCs w:val="28"/>
        </w:rPr>
        <w:t>онцептуальн</w:t>
      </w:r>
      <w:r>
        <w:rPr>
          <w:color w:val="000000"/>
          <w:kern w:val="36"/>
          <w:sz w:val="28"/>
          <w:szCs w:val="28"/>
        </w:rPr>
        <w:t>ой</w:t>
      </w:r>
      <w:r w:rsidRPr="00A96C65">
        <w:rPr>
          <w:color w:val="000000"/>
          <w:kern w:val="36"/>
          <w:sz w:val="28"/>
          <w:szCs w:val="28"/>
        </w:rPr>
        <w:t xml:space="preserve"> схем</w:t>
      </w:r>
      <w:r>
        <w:rPr>
          <w:color w:val="000000"/>
          <w:kern w:val="36"/>
          <w:sz w:val="28"/>
          <w:szCs w:val="28"/>
        </w:rPr>
        <w:t>ой</w:t>
      </w:r>
      <w:r w:rsidRPr="00A96C65">
        <w:rPr>
          <w:color w:val="000000"/>
          <w:kern w:val="36"/>
          <w:sz w:val="28"/>
          <w:szCs w:val="28"/>
        </w:rPr>
        <w:t xml:space="preserve"> конструирования новых пищевых продуктов функционального назначения</w:t>
      </w:r>
      <w:r>
        <w:rPr>
          <w:color w:val="000000"/>
          <w:kern w:val="36"/>
          <w:sz w:val="28"/>
          <w:szCs w:val="28"/>
        </w:rPr>
        <w:t xml:space="preserve"> и требований спортивной медицины </w:t>
      </w:r>
      <w:r w:rsidRPr="00E266AE">
        <w:rPr>
          <w:color w:val="000000"/>
          <w:kern w:val="36"/>
          <w:sz w:val="28"/>
          <w:szCs w:val="28"/>
        </w:rPr>
        <w:t>[</w:t>
      </w:r>
      <w:r>
        <w:rPr>
          <w:color w:val="000000"/>
          <w:kern w:val="36"/>
          <w:sz w:val="28"/>
          <w:szCs w:val="28"/>
        </w:rPr>
        <w:t>1, 6</w:t>
      </w:r>
      <w:r w:rsidRPr="00E266AE">
        <w:rPr>
          <w:color w:val="000000"/>
          <w:kern w:val="36"/>
          <w:sz w:val="28"/>
          <w:szCs w:val="28"/>
        </w:rPr>
        <w:t>]</w:t>
      </w:r>
      <w:r w:rsidRPr="003E367E">
        <w:rPr>
          <w:color w:val="000000"/>
          <w:kern w:val="36"/>
          <w:sz w:val="28"/>
          <w:szCs w:val="28"/>
        </w:rPr>
        <w:t>.</w:t>
      </w:r>
      <w:r>
        <w:rPr>
          <w:color w:val="000000"/>
          <w:kern w:val="36"/>
          <w:sz w:val="28"/>
          <w:szCs w:val="28"/>
        </w:rPr>
        <w:t xml:space="preserve"> Большое внимание уделяется созданию для регбистов-профессионалов, сбалансированных по составу рецептур, обогащенных натуральными пищевыми добавками</w:t>
      </w:r>
      <w:r w:rsidRPr="003E367E">
        <w:rPr>
          <w:color w:val="000000"/>
          <w:kern w:val="36"/>
          <w:sz w:val="28"/>
          <w:szCs w:val="28"/>
        </w:rPr>
        <w:t>.</w:t>
      </w:r>
      <w:r>
        <w:rPr>
          <w:color w:val="000000"/>
          <w:kern w:val="36"/>
          <w:sz w:val="28"/>
          <w:szCs w:val="28"/>
        </w:rPr>
        <w:t xml:space="preserve"> Внимание авторов публикаций привлекает описание концепции здорового питания, основанной на преимуществах здорового образа жизни, без курения, наркотиков и алкоголя </w:t>
      </w:r>
      <w:r w:rsidRPr="00E266AE">
        <w:rPr>
          <w:color w:val="000000"/>
          <w:kern w:val="36"/>
          <w:sz w:val="28"/>
          <w:szCs w:val="28"/>
        </w:rPr>
        <w:t>[</w:t>
      </w:r>
      <w:r>
        <w:rPr>
          <w:color w:val="000000"/>
          <w:kern w:val="36"/>
          <w:sz w:val="28"/>
          <w:szCs w:val="28"/>
        </w:rPr>
        <w:t>3, 11</w:t>
      </w:r>
      <w:r w:rsidRPr="00E266AE">
        <w:rPr>
          <w:color w:val="000000"/>
          <w:kern w:val="36"/>
          <w:sz w:val="28"/>
          <w:szCs w:val="28"/>
        </w:rPr>
        <w:t>]</w:t>
      </w:r>
      <w:r w:rsidRPr="003E367E">
        <w:rPr>
          <w:color w:val="000000"/>
          <w:kern w:val="36"/>
          <w:sz w:val="28"/>
          <w:szCs w:val="28"/>
        </w:rPr>
        <w:t>.</w:t>
      </w:r>
    </w:p>
    <w:p w:rsidR="000502DE" w:rsidRDefault="000502DE" w:rsidP="00C51084">
      <w:pPr>
        <w:pStyle w:val="BodyTextIndent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работе Борисовой О.О. сформулированы</w:t>
      </w:r>
      <w:r w:rsidRPr="00E2672A">
        <w:rPr>
          <w:sz w:val="28"/>
          <w:szCs w:val="28"/>
        </w:rPr>
        <w:t xml:space="preserve"> требования </w:t>
      </w:r>
      <w:r>
        <w:rPr>
          <w:sz w:val="28"/>
          <w:szCs w:val="28"/>
        </w:rPr>
        <w:t xml:space="preserve">по энергозатратам организма спортсмена, </w:t>
      </w:r>
      <w:r w:rsidRPr="00E2672A">
        <w:rPr>
          <w:sz w:val="28"/>
          <w:szCs w:val="28"/>
        </w:rPr>
        <w:t>в зависимости от особенностей обменных</w:t>
      </w:r>
      <w:r>
        <w:rPr>
          <w:sz w:val="28"/>
          <w:szCs w:val="28"/>
        </w:rPr>
        <w:t xml:space="preserve"> </w:t>
      </w:r>
      <w:r w:rsidRPr="00E2672A">
        <w:rPr>
          <w:sz w:val="28"/>
          <w:szCs w:val="28"/>
        </w:rPr>
        <w:t>процессов в различных видах спорта</w:t>
      </w:r>
      <w:r>
        <w:rPr>
          <w:sz w:val="28"/>
          <w:szCs w:val="28"/>
        </w:rPr>
        <w:t xml:space="preserve"> </w:t>
      </w:r>
      <w:r w:rsidRPr="00E2672A">
        <w:rPr>
          <w:sz w:val="28"/>
          <w:szCs w:val="28"/>
        </w:rPr>
        <w:t>[</w:t>
      </w:r>
      <w:r>
        <w:rPr>
          <w:sz w:val="28"/>
          <w:szCs w:val="28"/>
        </w:rPr>
        <w:t>2</w:t>
      </w:r>
      <w:r w:rsidRPr="00E2672A">
        <w:rPr>
          <w:sz w:val="28"/>
          <w:szCs w:val="28"/>
        </w:rPr>
        <w:t>].</w:t>
      </w:r>
    </w:p>
    <w:p w:rsidR="000502DE" w:rsidRPr="00824171" w:rsidRDefault="000502DE" w:rsidP="00E266AE">
      <w:pPr>
        <w:pStyle w:val="BodyTextIndent"/>
        <w:spacing w:after="0" w:line="360" w:lineRule="auto"/>
        <w:ind w:left="0" w:firstLine="709"/>
        <w:jc w:val="both"/>
        <w:rPr>
          <w:color w:val="000000"/>
          <w:kern w:val="0"/>
          <w:sz w:val="28"/>
          <w:szCs w:val="28"/>
        </w:rPr>
      </w:pPr>
      <w:r>
        <w:rPr>
          <w:sz w:val="28"/>
          <w:szCs w:val="28"/>
        </w:rPr>
        <w:t xml:space="preserve">Таблица 1 – Энергозатраты организма спортсмена, </w:t>
      </w:r>
      <w:r w:rsidRPr="00E2672A">
        <w:rPr>
          <w:sz w:val="28"/>
          <w:szCs w:val="28"/>
        </w:rPr>
        <w:t>в зависимости от особенностей обменных</w:t>
      </w:r>
      <w:r>
        <w:rPr>
          <w:sz w:val="28"/>
          <w:szCs w:val="28"/>
        </w:rPr>
        <w:t xml:space="preserve"> </w:t>
      </w:r>
      <w:r w:rsidRPr="00E2672A">
        <w:rPr>
          <w:sz w:val="28"/>
          <w:szCs w:val="28"/>
        </w:rPr>
        <w:t>процессов в различных видах спорта</w:t>
      </w:r>
    </w:p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40"/>
        <w:gridCol w:w="5940"/>
      </w:tblGrid>
      <w:tr w:rsidR="000502DE" w:rsidRPr="008F0697">
        <w:trPr>
          <w:trHeight w:val="340"/>
        </w:trPr>
        <w:tc>
          <w:tcPr>
            <w:tcW w:w="3240" w:type="dxa"/>
            <w:vAlign w:val="center"/>
          </w:tcPr>
          <w:p w:rsidR="000502DE" w:rsidRPr="008F0697" w:rsidRDefault="000502DE" w:rsidP="00FB3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F06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Вид спорта</w:t>
            </w:r>
          </w:p>
        </w:tc>
        <w:tc>
          <w:tcPr>
            <w:tcW w:w="5940" w:type="dxa"/>
            <w:vAlign w:val="center"/>
          </w:tcPr>
          <w:p w:rsidR="000502DE" w:rsidRPr="00E266AE" w:rsidRDefault="000502DE" w:rsidP="00E266A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E266AE">
              <w:rPr>
                <w:rFonts w:ascii="Times New Roman" w:hAnsi="Times New Roman" w:cs="Times New Roman"/>
                <w:spacing w:val="-6"/>
                <w:sz w:val="28"/>
                <w:szCs w:val="28"/>
                <w:lang w:eastAsia="ru-RU"/>
              </w:rPr>
              <w:t>Энергетические затраты, кКал/ч на кг массы тела</w:t>
            </w:r>
          </w:p>
        </w:tc>
      </w:tr>
      <w:tr w:rsidR="000502DE" w:rsidRPr="008F0697">
        <w:trPr>
          <w:trHeight w:val="340"/>
        </w:trPr>
        <w:tc>
          <w:tcPr>
            <w:tcW w:w="3240" w:type="dxa"/>
            <w:tcBorders>
              <w:bottom w:val="nil"/>
            </w:tcBorders>
          </w:tcPr>
          <w:p w:rsidR="000502DE" w:rsidRPr="008F0697" w:rsidRDefault="000502DE" w:rsidP="00134B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F06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Бокс: на ринге</w:t>
            </w:r>
          </w:p>
        </w:tc>
        <w:tc>
          <w:tcPr>
            <w:tcW w:w="5940" w:type="dxa"/>
            <w:tcBorders>
              <w:bottom w:val="nil"/>
            </w:tcBorders>
          </w:tcPr>
          <w:p w:rsidR="000502DE" w:rsidRPr="008F0697" w:rsidRDefault="000502DE" w:rsidP="000B3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F06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11,9</w:t>
            </w:r>
          </w:p>
        </w:tc>
      </w:tr>
      <w:tr w:rsidR="000502DE" w:rsidRPr="008F0697">
        <w:trPr>
          <w:trHeight w:val="340"/>
        </w:trPr>
        <w:tc>
          <w:tcPr>
            <w:tcW w:w="3240" w:type="dxa"/>
            <w:tcBorders>
              <w:top w:val="nil"/>
              <w:bottom w:val="nil"/>
            </w:tcBorders>
          </w:tcPr>
          <w:p w:rsidR="000502DE" w:rsidRPr="008F0697" w:rsidRDefault="000502DE" w:rsidP="00134B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F06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 бокс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8F06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рской грушей</w:t>
            </w:r>
          </w:p>
        </w:tc>
        <w:tc>
          <w:tcPr>
            <w:tcW w:w="5940" w:type="dxa"/>
            <w:tcBorders>
              <w:top w:val="nil"/>
              <w:bottom w:val="nil"/>
            </w:tcBorders>
          </w:tcPr>
          <w:p w:rsidR="000502DE" w:rsidRPr="008F0697" w:rsidRDefault="000502DE" w:rsidP="000B3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F06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5,9</w:t>
            </w:r>
          </w:p>
        </w:tc>
      </w:tr>
      <w:tr w:rsidR="000502DE" w:rsidRPr="008F0697">
        <w:trPr>
          <w:trHeight w:val="340"/>
        </w:trPr>
        <w:tc>
          <w:tcPr>
            <w:tcW w:w="3240" w:type="dxa"/>
            <w:tcBorders>
              <w:top w:val="nil"/>
              <w:bottom w:val="nil"/>
            </w:tcBorders>
          </w:tcPr>
          <w:p w:rsidR="000502DE" w:rsidRPr="008F0697" w:rsidRDefault="000502DE" w:rsidP="00134B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F06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Спарринг</w:t>
            </w:r>
          </w:p>
        </w:tc>
        <w:tc>
          <w:tcPr>
            <w:tcW w:w="5940" w:type="dxa"/>
            <w:tcBorders>
              <w:top w:val="nil"/>
              <w:bottom w:val="nil"/>
            </w:tcBorders>
          </w:tcPr>
          <w:p w:rsidR="000502DE" w:rsidRPr="008F0697" w:rsidRDefault="000502DE" w:rsidP="000B3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F06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9,0</w:t>
            </w:r>
          </w:p>
        </w:tc>
      </w:tr>
      <w:tr w:rsidR="000502DE" w:rsidRPr="008F0697">
        <w:trPr>
          <w:trHeight w:val="340"/>
        </w:trPr>
        <w:tc>
          <w:tcPr>
            <w:tcW w:w="3240" w:type="dxa"/>
            <w:tcBorders>
              <w:top w:val="nil"/>
              <w:bottom w:val="nil"/>
            </w:tcBorders>
          </w:tcPr>
          <w:p w:rsidR="000502DE" w:rsidRPr="00E266AE" w:rsidRDefault="000502DE" w:rsidP="00134B1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E266AE">
              <w:rPr>
                <w:rFonts w:ascii="Times New Roman" w:hAnsi="Times New Roman" w:cs="Times New Roman"/>
                <w:spacing w:val="-6"/>
                <w:sz w:val="28"/>
                <w:szCs w:val="28"/>
                <w:lang w:eastAsia="ru-RU"/>
              </w:rPr>
              <w:t>Баскетбол: соревнования</w:t>
            </w:r>
          </w:p>
        </w:tc>
        <w:tc>
          <w:tcPr>
            <w:tcW w:w="5940" w:type="dxa"/>
            <w:tcBorders>
              <w:top w:val="nil"/>
              <w:bottom w:val="nil"/>
            </w:tcBorders>
          </w:tcPr>
          <w:p w:rsidR="000502DE" w:rsidRPr="008F0697" w:rsidRDefault="000502DE" w:rsidP="000B3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F06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7,8</w:t>
            </w:r>
          </w:p>
        </w:tc>
      </w:tr>
      <w:tr w:rsidR="000502DE" w:rsidRPr="008F0697">
        <w:trPr>
          <w:trHeight w:val="340"/>
        </w:trPr>
        <w:tc>
          <w:tcPr>
            <w:tcW w:w="3240" w:type="dxa"/>
            <w:tcBorders>
              <w:top w:val="nil"/>
              <w:bottom w:val="nil"/>
            </w:tcBorders>
          </w:tcPr>
          <w:p w:rsidR="000502DE" w:rsidRPr="008F0697" w:rsidRDefault="000502DE" w:rsidP="00134B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F06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Гандбол: соревнования</w:t>
            </w:r>
          </w:p>
        </w:tc>
        <w:tc>
          <w:tcPr>
            <w:tcW w:w="5940" w:type="dxa"/>
            <w:tcBorders>
              <w:top w:val="nil"/>
              <w:bottom w:val="nil"/>
            </w:tcBorders>
          </w:tcPr>
          <w:p w:rsidR="000502DE" w:rsidRPr="008F0697" w:rsidRDefault="000502DE" w:rsidP="000B3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F06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11,9</w:t>
            </w:r>
          </w:p>
        </w:tc>
      </w:tr>
      <w:tr w:rsidR="000502DE" w:rsidRPr="008F0697">
        <w:trPr>
          <w:trHeight w:val="340"/>
        </w:trPr>
        <w:tc>
          <w:tcPr>
            <w:tcW w:w="3240" w:type="dxa"/>
            <w:tcBorders>
              <w:top w:val="nil"/>
              <w:bottom w:val="nil"/>
            </w:tcBorders>
          </w:tcPr>
          <w:p w:rsidR="000502DE" w:rsidRPr="008F0697" w:rsidRDefault="000502DE" w:rsidP="00134B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F06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5940" w:type="dxa"/>
            <w:tcBorders>
              <w:top w:val="nil"/>
              <w:bottom w:val="nil"/>
            </w:tcBorders>
          </w:tcPr>
          <w:p w:rsidR="000502DE" w:rsidRPr="008F0697" w:rsidRDefault="000502DE" w:rsidP="000B3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F06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4,0</w:t>
            </w:r>
          </w:p>
        </w:tc>
      </w:tr>
      <w:tr w:rsidR="000502DE" w:rsidRPr="008F0697">
        <w:trPr>
          <w:trHeight w:val="340"/>
        </w:trPr>
        <w:tc>
          <w:tcPr>
            <w:tcW w:w="3240" w:type="dxa"/>
            <w:tcBorders>
              <w:top w:val="nil"/>
              <w:bottom w:val="nil"/>
            </w:tcBorders>
          </w:tcPr>
          <w:p w:rsidR="000502DE" w:rsidRPr="008F0697" w:rsidRDefault="000502DE" w:rsidP="00134B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F06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Дзюдо, карате</w:t>
            </w:r>
          </w:p>
        </w:tc>
        <w:tc>
          <w:tcPr>
            <w:tcW w:w="5940" w:type="dxa"/>
            <w:tcBorders>
              <w:top w:val="nil"/>
              <w:bottom w:val="nil"/>
            </w:tcBorders>
          </w:tcPr>
          <w:p w:rsidR="000502DE" w:rsidRPr="008F0697" w:rsidRDefault="000502DE" w:rsidP="000B3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F06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0502DE" w:rsidRPr="008F0697">
        <w:trPr>
          <w:trHeight w:val="340"/>
        </w:trPr>
        <w:tc>
          <w:tcPr>
            <w:tcW w:w="3240" w:type="dxa"/>
            <w:tcBorders>
              <w:top w:val="nil"/>
              <w:bottom w:val="nil"/>
            </w:tcBorders>
          </w:tcPr>
          <w:p w:rsidR="000502DE" w:rsidRPr="008F0697" w:rsidRDefault="000502DE" w:rsidP="00134B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F06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Регби</w:t>
            </w:r>
          </w:p>
        </w:tc>
        <w:tc>
          <w:tcPr>
            <w:tcW w:w="5940" w:type="dxa"/>
            <w:tcBorders>
              <w:top w:val="nil"/>
              <w:bottom w:val="nil"/>
            </w:tcBorders>
          </w:tcPr>
          <w:p w:rsidR="000502DE" w:rsidRPr="008F0697" w:rsidRDefault="000502DE" w:rsidP="000B3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F06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0502DE" w:rsidRPr="008F0697">
        <w:trPr>
          <w:trHeight w:val="340"/>
        </w:trPr>
        <w:tc>
          <w:tcPr>
            <w:tcW w:w="3240" w:type="dxa"/>
            <w:tcBorders>
              <w:top w:val="nil"/>
              <w:bottom w:val="nil"/>
            </w:tcBorders>
          </w:tcPr>
          <w:p w:rsidR="000502DE" w:rsidRPr="008F0697" w:rsidRDefault="000502DE" w:rsidP="00134B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F06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Футбол: соревнования</w:t>
            </w:r>
          </w:p>
        </w:tc>
        <w:tc>
          <w:tcPr>
            <w:tcW w:w="5940" w:type="dxa"/>
            <w:tcBorders>
              <w:top w:val="nil"/>
              <w:bottom w:val="nil"/>
            </w:tcBorders>
          </w:tcPr>
          <w:p w:rsidR="000502DE" w:rsidRPr="008F0697" w:rsidRDefault="000502DE" w:rsidP="000B3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F06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9,0</w:t>
            </w:r>
          </w:p>
        </w:tc>
      </w:tr>
      <w:tr w:rsidR="000502DE" w:rsidRPr="008F0697">
        <w:trPr>
          <w:trHeight w:val="340"/>
        </w:trPr>
        <w:tc>
          <w:tcPr>
            <w:tcW w:w="3240" w:type="dxa"/>
            <w:tcBorders>
              <w:top w:val="nil"/>
            </w:tcBorders>
          </w:tcPr>
          <w:p w:rsidR="000502DE" w:rsidRPr="008F0697" w:rsidRDefault="000502DE" w:rsidP="00134B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F06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Хокей на траве</w:t>
            </w:r>
          </w:p>
        </w:tc>
        <w:tc>
          <w:tcPr>
            <w:tcW w:w="5940" w:type="dxa"/>
            <w:tcBorders>
              <w:top w:val="nil"/>
            </w:tcBorders>
          </w:tcPr>
          <w:p w:rsidR="000502DE" w:rsidRPr="008F0697" w:rsidRDefault="000502DE" w:rsidP="000B3B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F069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7,8</w:t>
            </w:r>
          </w:p>
        </w:tc>
      </w:tr>
    </w:tbl>
    <w:p w:rsidR="000502DE" w:rsidRDefault="000502DE" w:rsidP="00134B17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502DE" w:rsidRPr="005F50EC" w:rsidRDefault="000502DE" w:rsidP="00C510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Как видно из данных таблицы 1, энергонагрузка на организм регб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hAnsi="Times New Roman" w:cs="Times New Roman"/>
          <w:sz w:val="28"/>
          <w:szCs w:val="28"/>
          <w:lang w:eastAsia="ru-RU"/>
        </w:rPr>
        <w:t>ста довольно высокая</w:t>
      </w:r>
      <w:r w:rsidRPr="00CB2AFB">
        <w:rPr>
          <w:rFonts w:ascii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находится на уровне затрат дзюдоистов и карат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hAnsi="Times New Roman" w:cs="Times New Roman"/>
          <w:sz w:val="28"/>
          <w:szCs w:val="28"/>
          <w:lang w:eastAsia="ru-RU"/>
        </w:rPr>
        <w:t>стов. Большие значения энергозатрат лишь у боксеров на ринге и гандб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листов. </w:t>
      </w:r>
    </w:p>
    <w:p w:rsidR="000502DE" w:rsidRDefault="000502DE" w:rsidP="00C51084">
      <w:pPr>
        <w:pStyle w:val="BodyTextIndent"/>
        <w:spacing w:after="0" w:line="360" w:lineRule="auto"/>
        <w:ind w:left="0" w:firstLine="709"/>
        <w:jc w:val="both"/>
        <w:rPr>
          <w:color w:val="000000"/>
          <w:kern w:val="0"/>
          <w:sz w:val="28"/>
          <w:szCs w:val="28"/>
          <w:lang w:eastAsia="en-US"/>
        </w:rPr>
      </w:pPr>
      <w:r w:rsidRPr="00A51C0F">
        <w:rPr>
          <w:color w:val="000000"/>
          <w:kern w:val="0"/>
          <w:sz w:val="28"/>
          <w:szCs w:val="28"/>
          <w:lang w:eastAsia="en-US"/>
        </w:rPr>
        <w:t>Особенности обмена наиболее важных для спортсменов макро и микроэлементов, даны в статье</w:t>
      </w:r>
      <w:r w:rsidRPr="00A51C0F">
        <w:rPr>
          <w:sz w:val="28"/>
          <w:szCs w:val="28"/>
        </w:rPr>
        <w:t xml:space="preserve"> Троегубовой Н.А. и др. </w:t>
      </w:r>
      <w:r w:rsidRPr="00A51C0F">
        <w:rPr>
          <w:color w:val="000000"/>
          <w:kern w:val="0"/>
          <w:sz w:val="28"/>
          <w:szCs w:val="28"/>
          <w:lang w:eastAsia="en-US"/>
        </w:rPr>
        <w:t>[</w:t>
      </w:r>
      <w:r>
        <w:rPr>
          <w:color w:val="000000"/>
          <w:kern w:val="0"/>
          <w:sz w:val="28"/>
          <w:szCs w:val="28"/>
          <w:lang w:eastAsia="en-US"/>
        </w:rPr>
        <w:t>10</w:t>
      </w:r>
      <w:r w:rsidRPr="00A51C0F">
        <w:rPr>
          <w:color w:val="000000"/>
          <w:kern w:val="0"/>
          <w:sz w:val="28"/>
          <w:szCs w:val="28"/>
          <w:lang w:eastAsia="en-US"/>
        </w:rPr>
        <w:t>]</w:t>
      </w:r>
      <w:r>
        <w:rPr>
          <w:color w:val="000000"/>
          <w:kern w:val="0"/>
          <w:sz w:val="28"/>
          <w:szCs w:val="28"/>
          <w:lang w:eastAsia="en-US"/>
        </w:rPr>
        <w:t xml:space="preserve">. </w:t>
      </w:r>
      <w:r w:rsidRPr="00A51C0F">
        <w:rPr>
          <w:sz w:val="28"/>
          <w:szCs w:val="28"/>
        </w:rPr>
        <w:t xml:space="preserve">Описана роль </w:t>
      </w:r>
      <w:r w:rsidRPr="00A51C0F">
        <w:rPr>
          <w:color w:val="000000"/>
          <w:kern w:val="0"/>
          <w:sz w:val="28"/>
          <w:szCs w:val="28"/>
          <w:lang w:eastAsia="en-US"/>
        </w:rPr>
        <w:t>кальция, магния, калия, хрома, железа, меди, цинка и селена, в работе ферментных систем спортсмена</w:t>
      </w:r>
      <w:r>
        <w:rPr>
          <w:color w:val="000000"/>
          <w:kern w:val="0"/>
          <w:sz w:val="28"/>
          <w:szCs w:val="28"/>
          <w:lang w:eastAsia="en-US"/>
        </w:rPr>
        <w:t xml:space="preserve">. Особенности создания </w:t>
      </w:r>
      <w:r w:rsidRPr="00A96C65">
        <w:rPr>
          <w:sz w:val="28"/>
          <w:szCs w:val="28"/>
          <w:lang w:eastAsia="en-US"/>
        </w:rPr>
        <w:t>специализированных продуктов питания для спортсменов</w:t>
      </w:r>
      <w:r>
        <w:rPr>
          <w:sz w:val="28"/>
          <w:szCs w:val="28"/>
          <w:lang w:eastAsia="en-US"/>
        </w:rPr>
        <w:t xml:space="preserve"> описывают ряд авторов </w:t>
      </w:r>
      <w:r w:rsidRPr="00A51C0F">
        <w:rPr>
          <w:color w:val="000000"/>
          <w:kern w:val="0"/>
          <w:sz w:val="28"/>
          <w:szCs w:val="28"/>
          <w:lang w:eastAsia="en-US"/>
        </w:rPr>
        <w:t>[</w:t>
      </w:r>
      <w:r>
        <w:rPr>
          <w:color w:val="000000"/>
          <w:kern w:val="0"/>
          <w:sz w:val="28"/>
          <w:szCs w:val="28"/>
          <w:lang w:eastAsia="en-US"/>
        </w:rPr>
        <w:t>2, 3, 5, 7, 9</w:t>
      </w:r>
      <w:r w:rsidRPr="00A51C0F">
        <w:rPr>
          <w:color w:val="000000"/>
          <w:kern w:val="0"/>
          <w:sz w:val="28"/>
          <w:szCs w:val="28"/>
          <w:lang w:eastAsia="en-US"/>
        </w:rPr>
        <w:t>]</w:t>
      </w:r>
      <w:r>
        <w:rPr>
          <w:color w:val="000000"/>
          <w:kern w:val="0"/>
          <w:sz w:val="28"/>
          <w:szCs w:val="28"/>
          <w:lang w:eastAsia="en-US"/>
        </w:rPr>
        <w:t>.</w:t>
      </w:r>
    </w:p>
    <w:p w:rsidR="000502DE" w:rsidRPr="001B6BEE" w:rsidRDefault="000502DE" w:rsidP="00C51084">
      <w:pPr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kern w:val="28"/>
          <w:sz w:val="28"/>
          <w:szCs w:val="28"/>
          <w:highlight w:val="white"/>
          <w:lang w:eastAsia="ru-RU"/>
        </w:rPr>
      </w:pPr>
      <w:r w:rsidRPr="001B6BEE">
        <w:rPr>
          <w:rFonts w:ascii="Times New Roman" w:hAnsi="Times New Roman" w:cs="Times New Roman"/>
          <w:color w:val="000000"/>
          <w:spacing w:val="-2"/>
          <w:kern w:val="28"/>
          <w:sz w:val="28"/>
          <w:szCs w:val="28"/>
          <w:lang w:eastAsia="ru-RU"/>
        </w:rPr>
        <w:t>Для оценки качества и энергоемкости продуктов питания, употребляемых студентами-регбистами дома и в университетской столовой, были проанализированы результаты анкетирования 60 студентов. Выявлены нарушения в уровнях потребления пищевых продуктов у спортсменов-регбистов, выражающиеся в избыточном потреблении жиров – до 45% калорийности рациона; недостаточном потреблении витамина B</w:t>
      </w:r>
      <w:r w:rsidRPr="001B6BEE">
        <w:rPr>
          <w:rFonts w:ascii="Times New Roman" w:hAnsi="Times New Roman" w:cs="Times New Roman"/>
          <w:color w:val="000000"/>
          <w:spacing w:val="-2"/>
          <w:kern w:val="28"/>
          <w:sz w:val="28"/>
          <w:szCs w:val="28"/>
          <w:vertAlign w:val="subscript"/>
          <w:lang w:eastAsia="ru-RU"/>
        </w:rPr>
        <w:t>1</w:t>
      </w:r>
      <w:r w:rsidRPr="001B6BEE">
        <w:rPr>
          <w:rFonts w:ascii="Times New Roman" w:hAnsi="Times New Roman" w:cs="Times New Roman"/>
          <w:color w:val="000000"/>
          <w:spacing w:val="-2"/>
          <w:kern w:val="28"/>
          <w:sz w:val="28"/>
          <w:szCs w:val="28"/>
          <w:lang w:eastAsia="ru-RU"/>
        </w:rPr>
        <w:t xml:space="preserve"> до 60 %, витамина В</w:t>
      </w:r>
      <w:r w:rsidRPr="001B6BEE">
        <w:rPr>
          <w:rFonts w:ascii="Times New Roman" w:hAnsi="Times New Roman" w:cs="Times New Roman"/>
          <w:color w:val="000000"/>
          <w:spacing w:val="-2"/>
          <w:kern w:val="28"/>
          <w:sz w:val="28"/>
          <w:szCs w:val="28"/>
          <w:vertAlign w:val="subscript"/>
          <w:lang w:eastAsia="ru-RU"/>
        </w:rPr>
        <w:t>2</w:t>
      </w:r>
      <w:r w:rsidRPr="001B6BEE">
        <w:rPr>
          <w:rFonts w:ascii="Times New Roman" w:hAnsi="Times New Roman" w:cs="Times New Roman"/>
          <w:color w:val="000000"/>
          <w:spacing w:val="-2"/>
          <w:kern w:val="28"/>
          <w:sz w:val="28"/>
          <w:szCs w:val="28"/>
          <w:lang w:eastAsia="ru-RU"/>
        </w:rPr>
        <w:t xml:space="preserve"> – до 30 %, витамина С – до 20 %, витамина А – до 40 %</w:t>
      </w:r>
      <w:r>
        <w:rPr>
          <w:rFonts w:ascii="Times New Roman" w:hAnsi="Times New Roman" w:cs="Times New Roman"/>
          <w:color w:val="000000"/>
          <w:spacing w:val="-2"/>
          <w:kern w:val="28"/>
          <w:sz w:val="28"/>
          <w:szCs w:val="28"/>
          <w:lang w:eastAsia="ru-RU"/>
        </w:rPr>
        <w:t xml:space="preserve"> </w:t>
      </w:r>
      <w:r w:rsidRPr="001B6BEE">
        <w:rPr>
          <w:rFonts w:ascii="Times New Roman" w:hAnsi="Times New Roman" w:cs="Times New Roman"/>
          <w:color w:val="000000"/>
          <w:spacing w:val="-2"/>
          <w:kern w:val="28"/>
          <w:sz w:val="28"/>
          <w:szCs w:val="28"/>
          <w:lang w:eastAsia="ru-RU"/>
        </w:rPr>
        <w:t>[</w:t>
      </w:r>
      <w:r>
        <w:rPr>
          <w:rFonts w:ascii="Times New Roman" w:hAnsi="Times New Roman" w:cs="Times New Roman"/>
          <w:color w:val="000000"/>
          <w:spacing w:val="-2"/>
          <w:kern w:val="28"/>
          <w:sz w:val="28"/>
          <w:szCs w:val="28"/>
          <w:lang w:eastAsia="ru-RU"/>
        </w:rPr>
        <w:t>4</w:t>
      </w:r>
      <w:r w:rsidRPr="001B6BEE">
        <w:rPr>
          <w:rFonts w:ascii="Times New Roman" w:hAnsi="Times New Roman" w:cs="Times New Roman"/>
          <w:color w:val="000000"/>
          <w:spacing w:val="-2"/>
          <w:kern w:val="28"/>
          <w:sz w:val="28"/>
          <w:szCs w:val="28"/>
          <w:lang w:eastAsia="ru-RU"/>
        </w:rPr>
        <w:t>].</w:t>
      </w:r>
    </w:p>
    <w:p w:rsidR="000502DE" w:rsidRDefault="000502DE" w:rsidP="00C51084">
      <w:pPr>
        <w:pStyle w:val="1"/>
        <w:spacing w:line="360" w:lineRule="auto"/>
        <w:ind w:left="0" w:firstLine="709"/>
        <w:jc w:val="both"/>
        <w:rPr>
          <w:color w:val="000000"/>
          <w:kern w:val="0"/>
          <w:sz w:val="28"/>
          <w:szCs w:val="28"/>
        </w:rPr>
      </w:pPr>
      <w:r>
        <w:rPr>
          <w:sz w:val="28"/>
          <w:szCs w:val="28"/>
        </w:rPr>
        <w:t>Установлено, что игрокам в регби необходима диета с преобладанием углеводов, для предотвращения хронического дефицита энергии в период тренировок и самой игры. Диета должна содержать, кроме углеводов, умеренное количество белка и низкое содержание жира. Нужно также соблюдать баланс приема жидкости, которую нужно принимать за 2 часа до игры</w:t>
      </w:r>
      <w:r w:rsidRPr="002B57E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Пополнять </w:t>
      </w:r>
      <w:r w:rsidRPr="007522A1">
        <w:rPr>
          <w:color w:val="000000"/>
          <w:kern w:val="0"/>
          <w:sz w:val="28"/>
          <w:szCs w:val="28"/>
        </w:rPr>
        <w:t xml:space="preserve">запасы жидкости </w:t>
      </w:r>
      <w:r>
        <w:rPr>
          <w:color w:val="000000"/>
          <w:kern w:val="0"/>
          <w:sz w:val="28"/>
          <w:szCs w:val="28"/>
        </w:rPr>
        <w:t xml:space="preserve">следует </w:t>
      </w:r>
      <w:r w:rsidRPr="007522A1">
        <w:rPr>
          <w:color w:val="000000"/>
          <w:kern w:val="0"/>
          <w:sz w:val="28"/>
          <w:szCs w:val="28"/>
        </w:rPr>
        <w:t>после тренирово</w:t>
      </w:r>
      <w:r>
        <w:rPr>
          <w:color w:val="000000"/>
          <w:kern w:val="0"/>
          <w:sz w:val="28"/>
          <w:szCs w:val="28"/>
        </w:rPr>
        <w:t xml:space="preserve">к </w:t>
      </w:r>
      <w:r w:rsidRPr="007522A1">
        <w:rPr>
          <w:color w:val="000000"/>
          <w:kern w:val="0"/>
          <w:sz w:val="28"/>
          <w:szCs w:val="28"/>
        </w:rPr>
        <w:t xml:space="preserve">или игры, из </w:t>
      </w:r>
      <w:r>
        <w:rPr>
          <w:color w:val="000000"/>
          <w:kern w:val="0"/>
          <w:sz w:val="28"/>
          <w:szCs w:val="28"/>
        </w:rPr>
        <w:t xml:space="preserve">примерного </w:t>
      </w:r>
      <w:r w:rsidRPr="007522A1">
        <w:rPr>
          <w:color w:val="000000"/>
          <w:kern w:val="0"/>
          <w:sz w:val="28"/>
          <w:szCs w:val="28"/>
        </w:rPr>
        <w:t>расчета 1,5</w:t>
      </w:r>
      <w:r>
        <w:rPr>
          <w:color w:val="000000"/>
          <w:kern w:val="0"/>
          <w:sz w:val="28"/>
          <w:szCs w:val="28"/>
        </w:rPr>
        <w:t xml:space="preserve"> </w:t>
      </w:r>
      <w:r w:rsidRPr="007522A1">
        <w:rPr>
          <w:color w:val="000000"/>
          <w:kern w:val="0"/>
          <w:sz w:val="28"/>
          <w:szCs w:val="28"/>
        </w:rPr>
        <w:t>л жидкости на каждый к</w:t>
      </w:r>
      <w:r>
        <w:rPr>
          <w:color w:val="000000"/>
          <w:kern w:val="0"/>
          <w:sz w:val="28"/>
          <w:szCs w:val="28"/>
        </w:rPr>
        <w:t>г</w:t>
      </w:r>
      <w:r w:rsidRPr="007522A1">
        <w:rPr>
          <w:color w:val="000000"/>
          <w:kern w:val="0"/>
          <w:sz w:val="28"/>
          <w:szCs w:val="28"/>
        </w:rPr>
        <w:t xml:space="preserve"> потерянно</w:t>
      </w:r>
      <w:r>
        <w:rPr>
          <w:color w:val="000000"/>
          <w:kern w:val="0"/>
          <w:sz w:val="28"/>
          <w:szCs w:val="28"/>
        </w:rPr>
        <w:t xml:space="preserve">й массы тела. </w:t>
      </w:r>
    </w:p>
    <w:p w:rsidR="000502DE" w:rsidRPr="004D7C7A" w:rsidRDefault="000502DE" w:rsidP="00C51084">
      <w:pPr>
        <w:pStyle w:val="1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Однако до настоящего времени еще не разработаны сбалансированные по химическому и энергетическому составам рационы питания спортсменам-регбистам различных возрастных групп. </w:t>
      </w:r>
    </w:p>
    <w:p w:rsidR="000502DE" w:rsidRPr="000E51A1" w:rsidRDefault="000502DE" w:rsidP="00C51084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highlight w:val="white"/>
          <w:lang w:eastAsia="ru-RU"/>
        </w:rPr>
      </w:pPr>
      <w:r w:rsidRPr="000E51A1">
        <w:rPr>
          <w:rFonts w:ascii="Times New Roman" w:hAnsi="Times New Roman" w:cs="Times New Roman"/>
          <w:color w:val="000000"/>
          <w:spacing w:val="5"/>
          <w:kern w:val="1"/>
          <w:sz w:val="28"/>
          <w:szCs w:val="28"/>
          <w:highlight w:val="white"/>
          <w:lang w:eastAsia="ru-RU"/>
        </w:rPr>
        <w:t xml:space="preserve">При разработке рецептуры пищевого функционального продукта и </w:t>
      </w:r>
      <w:r w:rsidRPr="000E51A1">
        <w:rPr>
          <w:rFonts w:ascii="Times New Roman" w:hAnsi="Times New Roman" w:cs="Times New Roman"/>
          <w:color w:val="000000"/>
          <w:kern w:val="1"/>
          <w:sz w:val="28"/>
          <w:szCs w:val="28"/>
          <w:highlight w:val="white"/>
          <w:lang w:eastAsia="ru-RU"/>
        </w:rPr>
        <w:t xml:space="preserve">технологической схемы его получения учитывали данные химического состава </w:t>
      </w:r>
      <w:r w:rsidRPr="000E51A1">
        <w:rPr>
          <w:rFonts w:ascii="Times New Roman" w:hAnsi="Times New Roman" w:cs="Times New Roman"/>
          <w:color w:val="000000"/>
          <w:spacing w:val="6"/>
          <w:kern w:val="1"/>
          <w:sz w:val="28"/>
          <w:szCs w:val="28"/>
          <w:highlight w:val="white"/>
          <w:lang w:eastAsia="ru-RU"/>
        </w:rPr>
        <w:t xml:space="preserve">компонентов, их биологическую направленность и содержание биологически </w:t>
      </w:r>
      <w:r w:rsidRPr="000E51A1">
        <w:rPr>
          <w:rFonts w:ascii="Times New Roman" w:hAnsi="Times New Roman" w:cs="Times New Roman"/>
          <w:color w:val="000000"/>
          <w:kern w:val="1"/>
          <w:sz w:val="28"/>
          <w:szCs w:val="28"/>
          <w:highlight w:val="white"/>
          <w:lang w:eastAsia="ru-RU"/>
        </w:rPr>
        <w:t xml:space="preserve">активных веществ. Целью каждого этапа являлось формирование улучшенного качества, в том </w:t>
      </w:r>
      <w:r w:rsidRPr="000E51A1">
        <w:rPr>
          <w:rFonts w:ascii="Times New Roman" w:hAnsi="Times New Roman" w:cs="Times New Roman"/>
          <w:color w:val="000000"/>
          <w:spacing w:val="8"/>
          <w:kern w:val="1"/>
          <w:sz w:val="28"/>
          <w:szCs w:val="28"/>
          <w:highlight w:val="white"/>
          <w:lang w:eastAsia="ru-RU"/>
        </w:rPr>
        <w:t xml:space="preserve">числе пищевой и биологической ценности, определяющей функциональное </w:t>
      </w:r>
      <w:r w:rsidRPr="000E51A1">
        <w:rPr>
          <w:rFonts w:ascii="Times New Roman" w:hAnsi="Times New Roman" w:cs="Times New Roman"/>
          <w:color w:val="000000"/>
          <w:kern w:val="1"/>
          <w:sz w:val="28"/>
          <w:szCs w:val="28"/>
          <w:highlight w:val="white"/>
          <w:lang w:eastAsia="ru-RU"/>
        </w:rPr>
        <w:t>назначение.</w:t>
      </w:r>
    </w:p>
    <w:p w:rsidR="000502DE" w:rsidRPr="000E51A1" w:rsidRDefault="000502DE" w:rsidP="00C51084">
      <w:pPr>
        <w:widowControl w:val="0"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highlight w:val="white"/>
          <w:lang w:eastAsia="ru-RU"/>
        </w:rPr>
      </w:pPr>
      <w:r w:rsidRPr="000E51A1">
        <w:rPr>
          <w:rFonts w:ascii="Times New Roman" w:hAnsi="Times New Roman" w:cs="Times New Roman"/>
          <w:color w:val="000000"/>
          <w:kern w:val="1"/>
          <w:sz w:val="28"/>
          <w:szCs w:val="28"/>
          <w:lang w:eastAsia="ru-RU"/>
        </w:rPr>
        <w:t>Выбор оптимального весового соотношения компонентов в композиции определялся двумя основными факторами:</w:t>
      </w:r>
      <w:r>
        <w:rPr>
          <w:rFonts w:ascii="Times New Roman" w:hAnsi="Times New Roman" w:cs="Times New Roman"/>
          <w:color w:val="000000"/>
          <w:kern w:val="1"/>
          <w:sz w:val="28"/>
          <w:szCs w:val="28"/>
          <w:lang w:eastAsia="ru-RU"/>
        </w:rPr>
        <w:t xml:space="preserve"> </w:t>
      </w:r>
      <w:r w:rsidRPr="000E51A1">
        <w:rPr>
          <w:rFonts w:ascii="Times New Roman" w:hAnsi="Times New Roman" w:cs="Times New Roman"/>
          <w:color w:val="000000"/>
          <w:kern w:val="1"/>
          <w:sz w:val="28"/>
          <w:szCs w:val="28"/>
          <w:lang w:eastAsia="ru-RU"/>
        </w:rPr>
        <w:t>органолептическими показателями продукта;</w:t>
      </w:r>
      <w:r>
        <w:rPr>
          <w:rFonts w:ascii="Times New Roman" w:hAnsi="Times New Roman" w:cs="Times New Roman"/>
          <w:color w:val="000000"/>
          <w:kern w:val="1"/>
          <w:sz w:val="28"/>
          <w:szCs w:val="28"/>
          <w:lang w:eastAsia="ru-RU"/>
        </w:rPr>
        <w:t xml:space="preserve"> </w:t>
      </w:r>
      <w:r w:rsidRPr="000E51A1">
        <w:rPr>
          <w:rFonts w:ascii="Times New Roman" w:hAnsi="Times New Roman" w:cs="Times New Roman"/>
          <w:color w:val="000000"/>
          <w:kern w:val="1"/>
          <w:sz w:val="28"/>
          <w:szCs w:val="28"/>
          <w:lang w:eastAsia="ru-RU"/>
        </w:rPr>
        <w:t>содержанием биологически активных веществ, определяющих функциональные свойства продукта.</w:t>
      </w:r>
    </w:p>
    <w:p w:rsidR="000502DE" w:rsidRPr="000E51A1" w:rsidRDefault="000502DE" w:rsidP="00C51084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  <w:lang w:eastAsia="ru-RU"/>
        </w:rPr>
      </w:pPr>
      <w:r w:rsidRPr="000E51A1">
        <w:rPr>
          <w:rFonts w:ascii="Times New Roman" w:hAnsi="Times New Roman" w:cs="Times New Roman"/>
          <w:kern w:val="1"/>
          <w:sz w:val="28"/>
          <w:szCs w:val="28"/>
          <w:lang w:eastAsia="ru-RU"/>
        </w:rPr>
        <w:t>С учетом особенностей технологии и соотношения использования компонентов сырья был</w:t>
      </w:r>
      <w:r>
        <w:rPr>
          <w:rFonts w:ascii="Times New Roman" w:hAnsi="Times New Roman" w:cs="Times New Roman"/>
          <w:kern w:val="1"/>
          <w:sz w:val="28"/>
          <w:szCs w:val="28"/>
          <w:lang w:eastAsia="ru-RU"/>
        </w:rPr>
        <w:t>и</w:t>
      </w:r>
      <w:r w:rsidRPr="000E51A1">
        <w:rPr>
          <w:rFonts w:ascii="Times New Roman" w:hAnsi="Times New Roman" w:cs="Times New Roman"/>
          <w:kern w:val="1"/>
          <w:sz w:val="28"/>
          <w:szCs w:val="28"/>
          <w:lang w:eastAsia="ru-RU"/>
        </w:rPr>
        <w:t xml:space="preserve"> разработан</w:t>
      </w:r>
      <w:r>
        <w:rPr>
          <w:rFonts w:ascii="Times New Roman" w:hAnsi="Times New Roman" w:cs="Times New Roman"/>
          <w:kern w:val="1"/>
          <w:sz w:val="28"/>
          <w:szCs w:val="28"/>
          <w:lang w:eastAsia="ru-RU"/>
        </w:rPr>
        <w:t>ы</w:t>
      </w:r>
      <w:r w:rsidRPr="000E51A1">
        <w:rPr>
          <w:rFonts w:ascii="Times New Roman" w:hAnsi="Times New Roman" w:cs="Times New Roman"/>
          <w:kern w:val="1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kern w:val="1"/>
          <w:sz w:val="28"/>
          <w:szCs w:val="28"/>
          <w:lang w:eastAsia="ru-RU"/>
        </w:rPr>
        <w:t xml:space="preserve">6 рецептур паштетов: «Регби» (№1), «Спортивный» (№2), «Кубанский» (№3), «Диетический» (№4), «Победный» (№5), «Нежный» (№6). В таблице 2 приведены рецептуры </w:t>
      </w:r>
      <w:r>
        <w:rPr>
          <w:rFonts w:ascii="Times New Roman" w:hAnsi="Times New Roman" w:cs="Times New Roman"/>
          <w:sz w:val="28"/>
          <w:szCs w:val="28"/>
        </w:rPr>
        <w:t>мясорастительных</w:t>
      </w:r>
      <w:r>
        <w:rPr>
          <w:rFonts w:ascii="Times New Roman" w:hAnsi="Times New Roman" w:cs="Times New Roman"/>
          <w:kern w:val="1"/>
          <w:sz w:val="28"/>
          <w:szCs w:val="28"/>
          <w:lang w:eastAsia="ru-RU"/>
        </w:rPr>
        <w:t xml:space="preserve"> паштетов.</w:t>
      </w:r>
    </w:p>
    <w:p w:rsidR="000502DE" w:rsidRPr="001B6BEE" w:rsidRDefault="000502DE" w:rsidP="00C51084">
      <w:pPr>
        <w:spacing w:line="360" w:lineRule="auto"/>
        <w:ind w:firstLine="709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1B6BEE">
        <w:rPr>
          <w:rFonts w:ascii="Times New Roman" w:hAnsi="Times New Roman" w:cs="Times New Roman"/>
          <w:spacing w:val="-7"/>
          <w:sz w:val="28"/>
          <w:szCs w:val="28"/>
        </w:rPr>
        <w:t>Таблица 2 – Массовая доля компонентов мясорастительных паштетов, %</w:t>
      </w:r>
    </w:p>
    <w:tbl>
      <w:tblPr>
        <w:tblW w:w="92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888"/>
        <w:gridCol w:w="900"/>
        <w:gridCol w:w="900"/>
        <w:gridCol w:w="900"/>
        <w:gridCol w:w="900"/>
        <w:gridCol w:w="900"/>
        <w:gridCol w:w="900"/>
      </w:tblGrid>
      <w:tr w:rsidR="000502DE" w:rsidRPr="00B80E54">
        <w:trPr>
          <w:cantSplit/>
          <w:trHeight w:val="2088"/>
        </w:trPr>
        <w:tc>
          <w:tcPr>
            <w:tcW w:w="3888" w:type="dxa"/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Сырь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900" w:type="dxa"/>
            <w:textDirection w:val="btLr"/>
          </w:tcPr>
          <w:p w:rsidR="000502DE" w:rsidRPr="00B80E54" w:rsidRDefault="000502DE" w:rsidP="00B80E54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Паштет</w:t>
            </w:r>
          </w:p>
          <w:p w:rsidR="000502DE" w:rsidRPr="00B80E54" w:rsidRDefault="000502DE" w:rsidP="00B80E54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Регби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00" w:type="dxa"/>
            <w:textDirection w:val="btLr"/>
          </w:tcPr>
          <w:p w:rsidR="000502DE" w:rsidRPr="00B80E54" w:rsidRDefault="000502DE" w:rsidP="00B80E54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Паштет</w:t>
            </w:r>
          </w:p>
          <w:p w:rsidR="000502DE" w:rsidRPr="00B80E54" w:rsidRDefault="000502DE" w:rsidP="00B80E54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«</w:t>
            </w:r>
            <w:r w:rsidRPr="00B80E54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Спортив</w:t>
            </w: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н</w:t>
            </w:r>
            <w:r w:rsidRPr="00B80E54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ый</w:t>
            </w: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900" w:type="dxa"/>
            <w:textDirection w:val="btLr"/>
          </w:tcPr>
          <w:p w:rsidR="000502DE" w:rsidRPr="00B80E54" w:rsidRDefault="000502DE" w:rsidP="00B80E54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Паштет</w:t>
            </w:r>
          </w:p>
          <w:p w:rsidR="000502DE" w:rsidRPr="00B80E54" w:rsidRDefault="000502DE" w:rsidP="00B80E54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«</w:t>
            </w:r>
            <w:r w:rsidRPr="00B80E54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Кубан</w:t>
            </w: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с</w:t>
            </w:r>
            <w:r w:rsidRPr="00B80E54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кий</w:t>
            </w: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900" w:type="dxa"/>
            <w:textDirection w:val="btLr"/>
          </w:tcPr>
          <w:p w:rsidR="000502DE" w:rsidRPr="00B80E54" w:rsidRDefault="000502DE" w:rsidP="00B80E54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Паштет</w:t>
            </w:r>
          </w:p>
          <w:p w:rsidR="000502DE" w:rsidRPr="00B80E54" w:rsidRDefault="000502DE" w:rsidP="00B80E54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«</w:t>
            </w:r>
            <w:r w:rsidRPr="00B80E54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Диетический</w:t>
            </w: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900" w:type="dxa"/>
            <w:textDirection w:val="btLr"/>
          </w:tcPr>
          <w:p w:rsidR="000502DE" w:rsidRPr="00B80E54" w:rsidRDefault="000502DE" w:rsidP="00B80E54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Паштет</w:t>
            </w:r>
          </w:p>
          <w:p w:rsidR="000502DE" w:rsidRPr="00B80E54" w:rsidRDefault="000502DE" w:rsidP="00B80E54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«</w:t>
            </w:r>
            <w:r w:rsidRPr="00B80E54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Победный</w:t>
            </w: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900" w:type="dxa"/>
            <w:textDirection w:val="btLr"/>
          </w:tcPr>
          <w:p w:rsidR="000502DE" w:rsidRPr="00B80E54" w:rsidRDefault="000502DE" w:rsidP="00B80E54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Паштет</w:t>
            </w:r>
          </w:p>
          <w:p w:rsidR="000502DE" w:rsidRPr="00B80E54" w:rsidRDefault="000502DE" w:rsidP="00B80E54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«</w:t>
            </w:r>
            <w:r w:rsidRPr="00B80E54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Нежный</w:t>
            </w: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»</w:t>
            </w:r>
          </w:p>
          <w:p w:rsidR="000502DE" w:rsidRPr="00B80E54" w:rsidRDefault="000502DE" w:rsidP="00B80E54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02DE" w:rsidRPr="00B80E54">
        <w:trPr>
          <w:cantSplit/>
          <w:trHeight w:val="313"/>
        </w:trPr>
        <w:tc>
          <w:tcPr>
            <w:tcW w:w="3888" w:type="dxa"/>
            <w:vAlign w:val="center"/>
          </w:tcPr>
          <w:p w:rsidR="000502DE" w:rsidRPr="00B80E54" w:rsidRDefault="000502DE" w:rsidP="00C51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0502DE" w:rsidRPr="00B80E54" w:rsidRDefault="000502DE" w:rsidP="00C51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0" w:type="dxa"/>
          </w:tcPr>
          <w:p w:rsidR="000502DE" w:rsidRPr="00B80E54" w:rsidRDefault="000502DE" w:rsidP="00C51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:rsidR="000502DE" w:rsidRPr="00B80E54" w:rsidRDefault="000502DE" w:rsidP="00C51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:rsidR="000502DE" w:rsidRPr="00B80E54" w:rsidRDefault="000502DE" w:rsidP="00C51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:rsidR="000502DE" w:rsidRPr="00B80E54" w:rsidRDefault="000502DE" w:rsidP="00C51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00" w:type="dxa"/>
          </w:tcPr>
          <w:p w:rsidR="000502DE" w:rsidRPr="00B80E54" w:rsidRDefault="000502DE" w:rsidP="00C510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502DE" w:rsidRPr="00B80E54">
        <w:tc>
          <w:tcPr>
            <w:tcW w:w="3888" w:type="dxa"/>
            <w:tcBorders>
              <w:bottom w:val="nil"/>
            </w:tcBorders>
          </w:tcPr>
          <w:p w:rsidR="000502DE" w:rsidRPr="00F75B31" w:rsidRDefault="000502DE" w:rsidP="00F75B31">
            <w:pPr>
              <w:suppressAutoHyphens/>
              <w:spacing w:after="0" w:line="240" w:lineRule="auto"/>
              <w:rPr>
                <w:rFonts w:ascii="Times New Roman" w:hAnsi="Times New Roman" w:cs="Times New Roman"/>
                <w:spacing w:val="-4"/>
                <w:kern w:val="28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pacing w:val="-4"/>
                <w:kern w:val="28"/>
                <w:sz w:val="28"/>
                <w:szCs w:val="28"/>
                <w:lang w:eastAsia="ru-RU"/>
              </w:rPr>
              <w:t>Говядина жилован</w:t>
            </w:r>
            <w:r w:rsidRPr="00F75B31">
              <w:rPr>
                <w:rFonts w:ascii="Times New Roman" w:hAnsi="Times New Roman" w:cs="Times New Roman"/>
                <w:spacing w:val="-4"/>
                <w:kern w:val="28"/>
                <w:sz w:val="28"/>
                <w:szCs w:val="28"/>
                <w:lang w:eastAsia="ru-RU"/>
              </w:rPr>
              <w:t xml:space="preserve">ная </w:t>
            </w:r>
            <w:r w:rsidRPr="00F75B31">
              <w:rPr>
                <w:rFonts w:ascii="Times New Roman" w:hAnsi="Times New Roman" w:cs="Times New Roman"/>
                <w:spacing w:val="-4"/>
                <w:kern w:val="28"/>
                <w:sz w:val="28"/>
                <w:szCs w:val="28"/>
                <w:lang w:val="en-US" w:eastAsia="ru-RU"/>
              </w:rPr>
              <w:t>II</w:t>
            </w:r>
            <w:r w:rsidRPr="00F75B31">
              <w:rPr>
                <w:rFonts w:ascii="Times New Roman" w:hAnsi="Times New Roman" w:cs="Times New Roman"/>
                <w:spacing w:val="-4"/>
                <w:kern w:val="28"/>
                <w:sz w:val="28"/>
                <w:szCs w:val="28"/>
                <w:lang w:eastAsia="ru-RU"/>
              </w:rPr>
              <w:t xml:space="preserve"> сорта</w:t>
            </w: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0502DE" w:rsidRPr="00B80E54">
        <w:tc>
          <w:tcPr>
            <w:tcW w:w="3888" w:type="dxa"/>
            <w:tcBorders>
              <w:top w:val="nil"/>
              <w:bottom w:val="nil"/>
            </w:tcBorders>
          </w:tcPr>
          <w:p w:rsidR="000502DE" w:rsidRPr="00B80E54" w:rsidRDefault="000502DE" w:rsidP="00F75B31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B80E54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Свинина н/ж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0502DE" w:rsidRPr="00B80E54">
        <w:tc>
          <w:tcPr>
            <w:tcW w:w="3888" w:type="dxa"/>
            <w:tcBorders>
              <w:top w:val="nil"/>
              <w:bottom w:val="nil"/>
            </w:tcBorders>
          </w:tcPr>
          <w:p w:rsidR="000502DE" w:rsidRPr="00F75B31" w:rsidRDefault="000502DE" w:rsidP="00F75B31">
            <w:pPr>
              <w:suppressAutoHyphens/>
              <w:spacing w:after="0" w:line="240" w:lineRule="auto"/>
              <w:rPr>
                <w:rFonts w:ascii="Times New Roman" w:hAnsi="Times New Roman" w:cs="Times New Roman"/>
                <w:spacing w:val="-4"/>
                <w:kern w:val="28"/>
                <w:sz w:val="28"/>
                <w:szCs w:val="28"/>
                <w:lang w:eastAsia="ru-RU"/>
              </w:rPr>
            </w:pPr>
            <w:r w:rsidRPr="00F75B31">
              <w:rPr>
                <w:rFonts w:ascii="Times New Roman" w:hAnsi="Times New Roman" w:cs="Times New Roman"/>
                <w:spacing w:val="-4"/>
                <w:kern w:val="28"/>
                <w:sz w:val="28"/>
                <w:szCs w:val="28"/>
                <w:lang w:eastAsia="ru-RU"/>
              </w:rPr>
              <w:t>Жиросырье (обрезки шпика, свинина жирная, жир свиной)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502DE" w:rsidRPr="00B80E54">
        <w:tc>
          <w:tcPr>
            <w:tcW w:w="3888" w:type="dxa"/>
            <w:tcBorders>
              <w:top w:val="nil"/>
              <w:bottom w:val="nil"/>
            </w:tcBorders>
          </w:tcPr>
          <w:p w:rsidR="000502DE" w:rsidRPr="00B80E54" w:rsidRDefault="000502DE" w:rsidP="00F75B31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B80E54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Печень говяжья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502DE" w:rsidRPr="00B80E54">
        <w:tc>
          <w:tcPr>
            <w:tcW w:w="3888" w:type="dxa"/>
            <w:tcBorders>
              <w:top w:val="nil"/>
              <w:bottom w:val="nil"/>
            </w:tcBorders>
          </w:tcPr>
          <w:p w:rsidR="000502DE" w:rsidRPr="00B80E54" w:rsidRDefault="000502DE" w:rsidP="00F75B31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B80E54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Молочная сыворотка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502DE" w:rsidRPr="00B80E54">
        <w:tc>
          <w:tcPr>
            <w:tcW w:w="3888" w:type="dxa"/>
            <w:tcBorders>
              <w:top w:val="nil"/>
              <w:bottom w:val="nil"/>
            </w:tcBorders>
          </w:tcPr>
          <w:p w:rsidR="000502DE" w:rsidRPr="00B80E54" w:rsidRDefault="000502DE" w:rsidP="00F75B31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B80E54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Крахмал картофельный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502DE" w:rsidRPr="00B80E54">
        <w:tc>
          <w:tcPr>
            <w:tcW w:w="3888" w:type="dxa"/>
            <w:tcBorders>
              <w:top w:val="nil"/>
              <w:bottom w:val="nil"/>
            </w:tcBorders>
          </w:tcPr>
          <w:p w:rsidR="000502DE" w:rsidRPr="00B80E54" w:rsidRDefault="000502DE" w:rsidP="00F75B31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B80E54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Лук репчатый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502DE" w:rsidRPr="00B80E54">
        <w:tc>
          <w:tcPr>
            <w:tcW w:w="3888" w:type="dxa"/>
            <w:tcBorders>
              <w:top w:val="nil"/>
              <w:bottom w:val="nil"/>
            </w:tcBorders>
          </w:tcPr>
          <w:p w:rsidR="000502DE" w:rsidRPr="00B80E54" w:rsidRDefault="000502DE" w:rsidP="00F75B31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B80E54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Животный белок 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502DE" w:rsidRPr="00B80E54">
        <w:tc>
          <w:tcPr>
            <w:tcW w:w="3888" w:type="dxa"/>
            <w:tcBorders>
              <w:top w:val="nil"/>
              <w:bottom w:val="nil"/>
            </w:tcBorders>
          </w:tcPr>
          <w:p w:rsidR="000502DE" w:rsidRPr="00B80E54" w:rsidRDefault="000502DE" w:rsidP="00F75B31">
            <w:pPr>
              <w:suppressAutoHyphens/>
              <w:spacing w:after="0" w:line="240" w:lineRule="auto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B80E54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СО</w:t>
            </w:r>
            <w:r w:rsidRPr="00B80E54">
              <w:rPr>
                <w:rFonts w:ascii="Times New Roman" w:hAnsi="Times New Roman" w:cs="Times New Roman"/>
                <w:kern w:val="1"/>
                <w:sz w:val="28"/>
                <w:szCs w:val="28"/>
                <w:vertAlign w:val="subscript"/>
                <w:lang w:eastAsia="ru-RU"/>
              </w:rPr>
              <w:t>2</w:t>
            </w:r>
            <w:r w:rsidRPr="00B80E54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-шрот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502DE" w:rsidRPr="00B80E54">
        <w:tc>
          <w:tcPr>
            <w:tcW w:w="3888" w:type="dxa"/>
            <w:tcBorders>
              <w:top w:val="nil"/>
              <w:bottom w:val="nil"/>
            </w:tcBorders>
          </w:tcPr>
          <w:p w:rsidR="000502DE" w:rsidRPr="00F75B31" w:rsidRDefault="000502DE" w:rsidP="00F75B31">
            <w:pPr>
              <w:spacing w:after="0" w:line="240" w:lineRule="auto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F75B31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Мука из пророщенного ячменя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502DE" w:rsidRPr="00B80E54">
        <w:tc>
          <w:tcPr>
            <w:tcW w:w="3888" w:type="dxa"/>
            <w:tcBorders>
              <w:top w:val="nil"/>
              <w:bottom w:val="nil"/>
            </w:tcBorders>
          </w:tcPr>
          <w:p w:rsidR="000502DE" w:rsidRPr="00B80E54" w:rsidRDefault="000502DE" w:rsidP="00F75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Мука амаранта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0502DE" w:rsidRPr="00B80E54">
        <w:tc>
          <w:tcPr>
            <w:tcW w:w="3888" w:type="dxa"/>
            <w:tcBorders>
              <w:top w:val="nil"/>
              <w:bottom w:val="nil"/>
            </w:tcBorders>
          </w:tcPr>
          <w:p w:rsidR="000502DE" w:rsidRPr="00B80E54" w:rsidRDefault="000502DE" w:rsidP="00F75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 w:rsidRPr="00B80E54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-экстракт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перца 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рного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0502DE" w:rsidRPr="00B80E54">
        <w:tc>
          <w:tcPr>
            <w:tcW w:w="3888" w:type="dxa"/>
            <w:tcBorders>
              <w:top w:val="nil"/>
            </w:tcBorders>
          </w:tcPr>
          <w:p w:rsidR="000502DE" w:rsidRPr="00B80E54" w:rsidRDefault="000502DE" w:rsidP="00F75B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 w:rsidRPr="00B80E54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-экстракт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амаранта</w:t>
            </w:r>
          </w:p>
        </w:tc>
        <w:tc>
          <w:tcPr>
            <w:tcW w:w="900" w:type="dxa"/>
            <w:tcBorders>
              <w:top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0,12</w:t>
            </w:r>
          </w:p>
        </w:tc>
        <w:tc>
          <w:tcPr>
            <w:tcW w:w="900" w:type="dxa"/>
            <w:tcBorders>
              <w:top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0,12</w:t>
            </w:r>
          </w:p>
        </w:tc>
        <w:tc>
          <w:tcPr>
            <w:tcW w:w="900" w:type="dxa"/>
            <w:tcBorders>
              <w:top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0,12</w:t>
            </w:r>
          </w:p>
        </w:tc>
        <w:tc>
          <w:tcPr>
            <w:tcW w:w="900" w:type="dxa"/>
            <w:tcBorders>
              <w:top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0,12</w:t>
            </w:r>
          </w:p>
        </w:tc>
        <w:tc>
          <w:tcPr>
            <w:tcW w:w="900" w:type="dxa"/>
            <w:tcBorders>
              <w:top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0,12</w:t>
            </w:r>
          </w:p>
        </w:tc>
        <w:tc>
          <w:tcPr>
            <w:tcW w:w="900" w:type="dxa"/>
            <w:tcBorders>
              <w:top w:val="nil"/>
            </w:tcBorders>
            <w:vAlign w:val="center"/>
          </w:tcPr>
          <w:p w:rsidR="000502DE" w:rsidRPr="00B80E54" w:rsidRDefault="000502DE" w:rsidP="00B80E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0,12</w:t>
            </w:r>
          </w:p>
        </w:tc>
      </w:tr>
    </w:tbl>
    <w:p w:rsidR="000502DE" w:rsidRDefault="000502DE" w:rsidP="001B6BEE">
      <w:pPr>
        <w:suppressAutoHyphens/>
        <w:spacing w:after="0" w:line="360" w:lineRule="auto"/>
        <w:ind w:firstLine="709"/>
        <w:jc w:val="right"/>
        <w:rPr>
          <w:rFonts w:ascii="Times New Roman" w:hAnsi="Times New Roman" w:cs="Times New Roman"/>
          <w:kern w:val="1"/>
          <w:sz w:val="28"/>
          <w:szCs w:val="28"/>
          <w:lang w:eastAsia="ru-RU"/>
        </w:rPr>
      </w:pPr>
      <w:r w:rsidRPr="001B6BEE">
        <w:rPr>
          <w:rFonts w:ascii="Times New Roman" w:hAnsi="Times New Roman" w:cs="Times New Roman"/>
          <w:kern w:val="1"/>
          <w:sz w:val="28"/>
          <w:szCs w:val="28"/>
          <w:lang w:eastAsia="ru-RU"/>
        </w:rPr>
        <w:t>Продолжение таблицы 2</w:t>
      </w:r>
    </w:p>
    <w:tbl>
      <w:tblPr>
        <w:tblW w:w="92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888"/>
        <w:gridCol w:w="900"/>
        <w:gridCol w:w="900"/>
        <w:gridCol w:w="900"/>
        <w:gridCol w:w="900"/>
        <w:gridCol w:w="900"/>
        <w:gridCol w:w="900"/>
      </w:tblGrid>
      <w:tr w:rsidR="000502DE" w:rsidRPr="00B80E54">
        <w:tc>
          <w:tcPr>
            <w:tcW w:w="3888" w:type="dxa"/>
            <w:tcBorders>
              <w:bottom w:val="nil"/>
            </w:tcBorders>
          </w:tcPr>
          <w:p w:rsidR="000502DE" w:rsidRPr="00F75B31" w:rsidRDefault="000502DE" w:rsidP="005F5E2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1</w:t>
            </w: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0502DE" w:rsidRPr="00B80E54" w:rsidRDefault="000502DE" w:rsidP="005F5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0502DE" w:rsidRPr="00B80E54" w:rsidRDefault="000502DE" w:rsidP="005F5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0502DE" w:rsidRPr="00B80E54" w:rsidRDefault="000502DE" w:rsidP="005F5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0502DE" w:rsidRPr="00B80E54" w:rsidRDefault="000502DE" w:rsidP="005F5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0502DE" w:rsidRPr="00B80E54" w:rsidRDefault="000502DE" w:rsidP="005F5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0502DE" w:rsidRPr="00B80E54" w:rsidRDefault="000502DE" w:rsidP="005F5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502DE" w:rsidRPr="00B80E54">
        <w:tc>
          <w:tcPr>
            <w:tcW w:w="3888" w:type="dxa"/>
            <w:tcBorders>
              <w:bottom w:val="nil"/>
            </w:tcBorders>
          </w:tcPr>
          <w:p w:rsidR="000502DE" w:rsidRPr="00F75B31" w:rsidRDefault="000502DE" w:rsidP="005F5E2B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F75B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СО</w:t>
            </w:r>
            <w:r w:rsidRPr="00F75B31">
              <w:rPr>
                <w:rFonts w:ascii="Times New Roman" w:hAnsi="Times New Roman" w:cs="Times New Roman"/>
                <w:spacing w:val="-4"/>
                <w:sz w:val="28"/>
                <w:szCs w:val="28"/>
                <w:vertAlign w:val="subscript"/>
              </w:rPr>
              <w:t>2</w:t>
            </w:r>
            <w:r w:rsidRPr="00F75B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-экстракт</w:t>
            </w:r>
            <w:r w:rsidRPr="00F75B31">
              <w:rPr>
                <w:rFonts w:ascii="Times New Roman" w:hAnsi="Times New Roman" w:cs="Times New Roman"/>
                <w:spacing w:val="-4"/>
                <w:sz w:val="28"/>
                <w:szCs w:val="28"/>
                <w:lang w:val="en-US"/>
              </w:rPr>
              <w:t xml:space="preserve"> </w:t>
            </w:r>
            <w:r w:rsidRPr="00F75B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семян</w:t>
            </w:r>
            <w:r w:rsidRPr="00F75B31">
              <w:rPr>
                <w:rFonts w:ascii="Times New Roman" w:hAnsi="Times New Roman" w:cs="Times New Roman"/>
                <w:spacing w:val="-4"/>
                <w:sz w:val="28"/>
                <w:szCs w:val="28"/>
                <w:lang w:val="en-US"/>
              </w:rPr>
              <w:t xml:space="preserve"> </w:t>
            </w:r>
            <w:r w:rsidRPr="00F75B3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винограда</w:t>
            </w: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0502DE" w:rsidRPr="00B80E54" w:rsidRDefault="000502DE" w:rsidP="005F5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0502DE" w:rsidRPr="00B80E54" w:rsidRDefault="000502DE" w:rsidP="005F5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0502DE" w:rsidRPr="00B80E54" w:rsidRDefault="000502DE" w:rsidP="005F5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0502DE" w:rsidRPr="00B80E54" w:rsidRDefault="000502DE" w:rsidP="005F5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0502DE" w:rsidRPr="00B80E54" w:rsidRDefault="000502DE" w:rsidP="005F5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0502DE" w:rsidRPr="00B80E54" w:rsidRDefault="000502DE" w:rsidP="005F5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0502DE" w:rsidRPr="00B80E54">
        <w:tc>
          <w:tcPr>
            <w:tcW w:w="3888" w:type="dxa"/>
            <w:tcBorders>
              <w:top w:val="nil"/>
              <w:bottom w:val="nil"/>
            </w:tcBorders>
          </w:tcPr>
          <w:p w:rsidR="000502DE" w:rsidRPr="00B80E54" w:rsidRDefault="000502DE" w:rsidP="005F5E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 w:rsidRPr="00B80E54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-экстракт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рного тмина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5F5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5F5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5F5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5F5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5F5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center"/>
          </w:tcPr>
          <w:p w:rsidR="000502DE" w:rsidRPr="00B80E54" w:rsidRDefault="000502DE" w:rsidP="005F5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0502DE" w:rsidRPr="00B80E54">
        <w:tc>
          <w:tcPr>
            <w:tcW w:w="3888" w:type="dxa"/>
            <w:tcBorders>
              <w:top w:val="nil"/>
            </w:tcBorders>
          </w:tcPr>
          <w:p w:rsidR="000502DE" w:rsidRPr="00B80E54" w:rsidRDefault="000502DE" w:rsidP="005F5E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Соль повар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енная</w:t>
            </w:r>
          </w:p>
        </w:tc>
        <w:tc>
          <w:tcPr>
            <w:tcW w:w="900" w:type="dxa"/>
            <w:tcBorders>
              <w:top w:val="nil"/>
            </w:tcBorders>
            <w:vAlign w:val="center"/>
          </w:tcPr>
          <w:p w:rsidR="000502DE" w:rsidRPr="00B80E54" w:rsidRDefault="000502DE" w:rsidP="005F5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900" w:type="dxa"/>
            <w:tcBorders>
              <w:top w:val="nil"/>
            </w:tcBorders>
            <w:vAlign w:val="center"/>
          </w:tcPr>
          <w:p w:rsidR="000502DE" w:rsidRPr="00B80E54" w:rsidRDefault="000502DE" w:rsidP="005F5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900" w:type="dxa"/>
            <w:tcBorders>
              <w:top w:val="nil"/>
            </w:tcBorders>
            <w:vAlign w:val="center"/>
          </w:tcPr>
          <w:p w:rsidR="000502DE" w:rsidRPr="00B80E54" w:rsidRDefault="000502DE" w:rsidP="005F5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900" w:type="dxa"/>
            <w:tcBorders>
              <w:top w:val="nil"/>
            </w:tcBorders>
            <w:vAlign w:val="center"/>
          </w:tcPr>
          <w:p w:rsidR="000502DE" w:rsidRPr="00B80E54" w:rsidRDefault="000502DE" w:rsidP="005F5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  <w:tc>
          <w:tcPr>
            <w:tcW w:w="900" w:type="dxa"/>
            <w:tcBorders>
              <w:top w:val="nil"/>
            </w:tcBorders>
            <w:vAlign w:val="center"/>
          </w:tcPr>
          <w:p w:rsidR="000502DE" w:rsidRPr="00B80E54" w:rsidRDefault="000502DE" w:rsidP="005F5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900" w:type="dxa"/>
            <w:tcBorders>
              <w:top w:val="nil"/>
            </w:tcBorders>
            <w:vAlign w:val="center"/>
          </w:tcPr>
          <w:p w:rsidR="000502DE" w:rsidRPr="00B80E54" w:rsidRDefault="000502DE" w:rsidP="005F5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1,6</w:t>
            </w:r>
          </w:p>
        </w:tc>
      </w:tr>
      <w:tr w:rsidR="000502DE" w:rsidRPr="00B80E54">
        <w:tc>
          <w:tcPr>
            <w:tcW w:w="3888" w:type="dxa"/>
          </w:tcPr>
          <w:p w:rsidR="000502DE" w:rsidRPr="00B80E54" w:rsidRDefault="000502DE" w:rsidP="005F5E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Вода</w:t>
            </w:r>
            <w:r w:rsidRPr="00B80E54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 для гидратации белка</w:t>
            </w:r>
          </w:p>
        </w:tc>
        <w:tc>
          <w:tcPr>
            <w:tcW w:w="5400" w:type="dxa"/>
            <w:gridSpan w:val="6"/>
          </w:tcPr>
          <w:p w:rsidR="000502DE" w:rsidRPr="00B80E54" w:rsidRDefault="000502DE" w:rsidP="005F5E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E54">
              <w:rPr>
                <w:rFonts w:ascii="Times New Roman" w:hAnsi="Times New Roman" w:cs="Times New Roman"/>
                <w:sz w:val="28"/>
                <w:szCs w:val="28"/>
              </w:rPr>
              <w:t>до 100 %</w:t>
            </w:r>
          </w:p>
        </w:tc>
      </w:tr>
    </w:tbl>
    <w:p w:rsidR="000502DE" w:rsidRPr="001B6BEE" w:rsidRDefault="000502DE" w:rsidP="001B6BEE">
      <w:pPr>
        <w:suppressAutoHyphens/>
        <w:spacing w:after="0" w:line="360" w:lineRule="auto"/>
        <w:ind w:firstLine="709"/>
        <w:jc w:val="right"/>
        <w:rPr>
          <w:rFonts w:ascii="Times New Roman" w:hAnsi="Times New Roman" w:cs="Times New Roman"/>
          <w:kern w:val="1"/>
          <w:sz w:val="28"/>
          <w:szCs w:val="28"/>
          <w:lang w:eastAsia="ru-RU"/>
        </w:rPr>
      </w:pPr>
    </w:p>
    <w:p w:rsidR="000502DE" w:rsidRDefault="000502DE" w:rsidP="001B6BEE">
      <w:pPr>
        <w:tabs>
          <w:tab w:val="left" w:pos="540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  <w:lang w:eastAsia="ru-RU"/>
        </w:rPr>
      </w:pPr>
      <w:r w:rsidRPr="000E51A1">
        <w:rPr>
          <w:rFonts w:ascii="Times New Roman" w:hAnsi="Times New Roman" w:cs="Times New Roman"/>
          <w:kern w:val="1"/>
          <w:sz w:val="28"/>
          <w:szCs w:val="28"/>
          <w:lang w:eastAsia="ru-RU"/>
        </w:rPr>
        <w:t xml:space="preserve">Комплексную оценку разработанной продукции проводили по физико-химическим, биохимическим, микробиологическим, органолептическим показателям, были также определены показатели безопасности и относительная биологическая ценность. Экспериментальные данные состава мясорастительных консервов приведены в таблицах </w:t>
      </w:r>
      <w:r>
        <w:rPr>
          <w:rFonts w:ascii="Times New Roman" w:hAnsi="Times New Roman" w:cs="Times New Roman"/>
          <w:kern w:val="1"/>
          <w:sz w:val="28"/>
          <w:szCs w:val="28"/>
          <w:lang w:eastAsia="ru-RU"/>
        </w:rPr>
        <w:t>3</w:t>
      </w:r>
      <w:r w:rsidRPr="000E51A1">
        <w:rPr>
          <w:rFonts w:ascii="Times New Roman" w:hAnsi="Times New Roman" w:cs="Times New Roman"/>
          <w:kern w:val="1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kern w:val="1"/>
          <w:sz w:val="28"/>
          <w:szCs w:val="28"/>
          <w:lang w:eastAsia="ru-RU"/>
        </w:rPr>
        <w:t>6</w:t>
      </w:r>
      <w:r w:rsidRPr="000E51A1">
        <w:rPr>
          <w:rFonts w:ascii="Times New Roman" w:hAnsi="Times New Roman" w:cs="Times New Roman"/>
          <w:kern w:val="1"/>
          <w:sz w:val="28"/>
          <w:szCs w:val="28"/>
          <w:lang w:eastAsia="ru-RU"/>
        </w:rPr>
        <w:t xml:space="preserve">. </w:t>
      </w:r>
    </w:p>
    <w:p w:rsidR="000502DE" w:rsidRPr="000E51A1" w:rsidRDefault="000502DE" w:rsidP="001B6BEE">
      <w:pPr>
        <w:tabs>
          <w:tab w:val="left" w:pos="540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kern w:val="1"/>
          <w:sz w:val="8"/>
          <w:szCs w:val="8"/>
          <w:lang w:eastAsia="ru-RU"/>
        </w:rPr>
      </w:pPr>
      <w:r w:rsidRPr="000E51A1">
        <w:rPr>
          <w:rFonts w:ascii="Times New Roman" w:hAnsi="Times New Roman" w:cs="Times New Roman"/>
          <w:kern w:val="1"/>
          <w:sz w:val="28"/>
          <w:szCs w:val="28"/>
          <w:lang w:eastAsia="ru-RU"/>
        </w:rPr>
        <w:t xml:space="preserve">Таблица </w:t>
      </w:r>
      <w:r>
        <w:rPr>
          <w:rFonts w:ascii="Times New Roman" w:hAnsi="Times New Roman" w:cs="Times New Roman"/>
          <w:kern w:val="1"/>
          <w:sz w:val="28"/>
          <w:szCs w:val="28"/>
          <w:lang w:eastAsia="ru-RU"/>
        </w:rPr>
        <w:t>3</w:t>
      </w:r>
      <w:r w:rsidRPr="000E51A1">
        <w:rPr>
          <w:rFonts w:ascii="Times New Roman" w:hAnsi="Times New Roman" w:cs="Times New Roman"/>
          <w:kern w:val="1"/>
          <w:sz w:val="28"/>
          <w:szCs w:val="28"/>
          <w:lang w:eastAsia="ru-RU"/>
        </w:rPr>
        <w:t xml:space="preserve"> – Физико-химические показатели мясорастительных паштетов</w:t>
      </w:r>
    </w:p>
    <w:p w:rsidR="000502DE" w:rsidRPr="000E51A1" w:rsidRDefault="000502DE" w:rsidP="006A31F6">
      <w:pPr>
        <w:tabs>
          <w:tab w:val="left" w:pos="540"/>
        </w:tabs>
        <w:suppressAutoHyphens/>
        <w:spacing w:after="0" w:line="360" w:lineRule="auto"/>
        <w:jc w:val="both"/>
        <w:rPr>
          <w:rFonts w:ascii="Times New Roman" w:hAnsi="Times New Roman" w:cs="Times New Roman"/>
          <w:kern w:val="1"/>
          <w:sz w:val="8"/>
          <w:szCs w:val="8"/>
          <w:lang w:eastAsia="ru-RU"/>
        </w:rPr>
      </w:pPr>
    </w:p>
    <w:tbl>
      <w:tblPr>
        <w:tblW w:w="9290" w:type="dxa"/>
        <w:tblInd w:w="-108" w:type="dxa"/>
        <w:tblLayout w:type="fixed"/>
        <w:tblCellMar>
          <w:left w:w="113" w:type="dxa"/>
        </w:tblCellMar>
        <w:tblLook w:val="0000"/>
      </w:tblPr>
      <w:tblGrid>
        <w:gridCol w:w="3420"/>
        <w:gridCol w:w="900"/>
        <w:gridCol w:w="900"/>
        <w:gridCol w:w="1010"/>
        <w:gridCol w:w="1080"/>
        <w:gridCol w:w="900"/>
        <w:gridCol w:w="1080"/>
      </w:tblGrid>
      <w:tr w:rsidR="000502DE" w:rsidRPr="008F0697">
        <w:trPr>
          <w:trHeight w:val="439"/>
        </w:trPr>
        <w:tc>
          <w:tcPr>
            <w:tcW w:w="342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587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Рецептура</w:t>
            </w: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:</w:t>
            </w:r>
          </w:p>
        </w:tc>
      </w:tr>
      <w:tr w:rsidR="000502DE" w:rsidRPr="008F0697">
        <w:trPr>
          <w:trHeight w:val="340"/>
        </w:trPr>
        <w:tc>
          <w:tcPr>
            <w:tcW w:w="34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502DE" w:rsidRPr="000E51A1" w:rsidRDefault="000502DE" w:rsidP="00134B17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№1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0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№3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№4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№5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№6</w:t>
            </w:r>
          </w:p>
        </w:tc>
      </w:tr>
      <w:tr w:rsidR="000502DE" w:rsidRPr="008F0697">
        <w:trPr>
          <w:trHeight w:val="340"/>
        </w:trPr>
        <w:tc>
          <w:tcPr>
            <w:tcW w:w="34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0502DE" w:rsidRPr="000E51A1" w:rsidRDefault="000502DE" w:rsidP="00134B17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Влага, %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68,1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65,4</w:t>
            </w:r>
          </w:p>
        </w:tc>
        <w:tc>
          <w:tcPr>
            <w:tcW w:w="101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67,8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68,9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69,3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67,4</w:t>
            </w:r>
          </w:p>
        </w:tc>
      </w:tr>
      <w:tr w:rsidR="000502DE" w:rsidRPr="008F0697">
        <w:trPr>
          <w:trHeight w:val="340"/>
        </w:trPr>
        <w:tc>
          <w:tcPr>
            <w:tcW w:w="3420" w:type="dxa"/>
            <w:tcBorders>
              <w:left w:val="single" w:sz="4" w:space="0" w:color="00000A"/>
              <w:right w:val="single" w:sz="4" w:space="0" w:color="00000A"/>
            </w:tcBorders>
          </w:tcPr>
          <w:p w:rsidR="000502DE" w:rsidRPr="000E51A1" w:rsidRDefault="000502DE" w:rsidP="00134B17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Белок, %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11,54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10,48</w:t>
            </w:r>
          </w:p>
        </w:tc>
        <w:tc>
          <w:tcPr>
            <w:tcW w:w="101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13,6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13,3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6A31F6">
            <w:pPr>
              <w:tabs>
                <w:tab w:val="left" w:pos="129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12,68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12,75</w:t>
            </w:r>
          </w:p>
        </w:tc>
      </w:tr>
      <w:tr w:rsidR="000502DE" w:rsidRPr="008F0697">
        <w:trPr>
          <w:trHeight w:val="340"/>
        </w:trPr>
        <w:tc>
          <w:tcPr>
            <w:tcW w:w="3420" w:type="dxa"/>
            <w:tcBorders>
              <w:left w:val="single" w:sz="4" w:space="0" w:color="00000A"/>
              <w:right w:val="single" w:sz="4" w:space="0" w:color="00000A"/>
            </w:tcBorders>
          </w:tcPr>
          <w:p w:rsidR="000502DE" w:rsidRPr="000E51A1" w:rsidRDefault="000502DE" w:rsidP="00134B17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Жир, %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14,92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13,78</w:t>
            </w:r>
          </w:p>
        </w:tc>
        <w:tc>
          <w:tcPr>
            <w:tcW w:w="101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15,43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15,17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16,07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15,13</w:t>
            </w:r>
          </w:p>
        </w:tc>
      </w:tr>
      <w:tr w:rsidR="000502DE" w:rsidRPr="008F0697">
        <w:trPr>
          <w:trHeight w:val="340"/>
        </w:trPr>
        <w:tc>
          <w:tcPr>
            <w:tcW w:w="3420" w:type="dxa"/>
            <w:tcBorders>
              <w:left w:val="single" w:sz="4" w:space="0" w:color="00000A"/>
              <w:right w:val="single" w:sz="4" w:space="0" w:color="00000A"/>
            </w:tcBorders>
          </w:tcPr>
          <w:p w:rsidR="000502DE" w:rsidRPr="000E51A1" w:rsidRDefault="000502DE" w:rsidP="00134B17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Зола, %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1,4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1,2</w:t>
            </w:r>
          </w:p>
        </w:tc>
        <w:tc>
          <w:tcPr>
            <w:tcW w:w="101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1,3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1,12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1,13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1,22</w:t>
            </w:r>
          </w:p>
        </w:tc>
      </w:tr>
      <w:tr w:rsidR="000502DE" w:rsidRPr="008F0697">
        <w:trPr>
          <w:trHeight w:val="340"/>
        </w:trPr>
        <w:tc>
          <w:tcPr>
            <w:tcW w:w="3420" w:type="dxa"/>
            <w:tcBorders>
              <w:left w:val="single" w:sz="4" w:space="0" w:color="00000A"/>
              <w:right w:val="single" w:sz="4" w:space="0" w:color="auto"/>
            </w:tcBorders>
          </w:tcPr>
          <w:p w:rsidR="000502DE" w:rsidRPr="000E51A1" w:rsidRDefault="000502DE" w:rsidP="00134B17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Углеводы, %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00000A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7,8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8,4</w:t>
            </w:r>
          </w:p>
        </w:tc>
        <w:tc>
          <w:tcPr>
            <w:tcW w:w="101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10,2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auto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8,1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9,3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00000A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7,6</w:t>
            </w:r>
          </w:p>
        </w:tc>
      </w:tr>
      <w:tr w:rsidR="000502DE" w:rsidRPr="008F0697">
        <w:trPr>
          <w:trHeight w:val="340"/>
        </w:trPr>
        <w:tc>
          <w:tcPr>
            <w:tcW w:w="3420" w:type="dxa"/>
            <w:tcBorders>
              <w:left w:val="single" w:sz="4" w:space="0" w:color="00000A"/>
              <w:right w:val="single" w:sz="4" w:space="0" w:color="auto"/>
            </w:tcBorders>
          </w:tcPr>
          <w:p w:rsidR="000502DE" w:rsidRPr="000E51A1" w:rsidRDefault="000502DE" w:rsidP="00134B17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Метаболическая энергия</w:t>
            </w: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00000A"/>
            </w:tcBorders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00000A"/>
            </w:tcBorders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010" w:type="dxa"/>
            <w:tcBorders>
              <w:left w:val="single" w:sz="4" w:space="0" w:color="auto"/>
              <w:right w:val="single" w:sz="4" w:space="0" w:color="00000A"/>
            </w:tcBorders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00000A"/>
            </w:tcBorders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00000A"/>
            </w:tcBorders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00000A"/>
            </w:tcBorders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0502DE" w:rsidRPr="008F0697">
        <w:trPr>
          <w:trHeight w:val="340"/>
        </w:trPr>
        <w:tc>
          <w:tcPr>
            <w:tcW w:w="3420" w:type="dxa"/>
            <w:tcBorders>
              <w:left w:val="single" w:sz="4" w:space="0" w:color="00000A"/>
              <w:right w:val="single" w:sz="4" w:space="0" w:color="auto"/>
            </w:tcBorders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кДж/100 г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899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846,8</w:t>
            </w:r>
          </w:p>
        </w:tc>
        <w:tc>
          <w:tcPr>
            <w:tcW w:w="10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992,7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944,5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00000A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987,6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925,6</w:t>
            </w:r>
          </w:p>
        </w:tc>
      </w:tr>
      <w:tr w:rsidR="000502DE" w:rsidRPr="008F0697">
        <w:trPr>
          <w:trHeight w:val="340"/>
        </w:trPr>
        <w:tc>
          <w:tcPr>
            <w:tcW w:w="3420" w:type="dxa"/>
            <w:tcBorders>
              <w:left w:val="single" w:sz="4" w:space="0" w:color="00000A"/>
              <w:right w:val="single" w:sz="4" w:space="0" w:color="auto"/>
            </w:tcBorders>
          </w:tcPr>
          <w:p w:rsidR="000502DE" w:rsidRPr="006A31F6" w:rsidRDefault="000502DE" w:rsidP="00134B17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ккал/100 г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00000A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215,1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202,4</w:t>
            </w:r>
          </w:p>
        </w:tc>
        <w:tc>
          <w:tcPr>
            <w:tcW w:w="101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237,3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225,7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236,1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221,2</w:t>
            </w:r>
          </w:p>
        </w:tc>
      </w:tr>
      <w:tr w:rsidR="000502DE" w:rsidRPr="008F0697">
        <w:trPr>
          <w:trHeight w:val="340"/>
        </w:trPr>
        <w:tc>
          <w:tcPr>
            <w:tcW w:w="34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502DE" w:rsidRPr="000E51A1" w:rsidRDefault="000502DE" w:rsidP="00134B17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ккал/банка (№3)</w:t>
            </w:r>
          </w:p>
        </w:tc>
        <w:tc>
          <w:tcPr>
            <w:tcW w:w="90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625,3</w:t>
            </w:r>
          </w:p>
        </w:tc>
        <w:tc>
          <w:tcPr>
            <w:tcW w:w="90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667,4</w:t>
            </w:r>
          </w:p>
        </w:tc>
        <w:tc>
          <w:tcPr>
            <w:tcW w:w="10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577,8</w:t>
            </w:r>
          </w:p>
        </w:tc>
        <w:tc>
          <w:tcPr>
            <w:tcW w:w="1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651,8</w:t>
            </w:r>
          </w:p>
        </w:tc>
        <w:tc>
          <w:tcPr>
            <w:tcW w:w="90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554,1</w:t>
            </w:r>
          </w:p>
        </w:tc>
        <w:tc>
          <w:tcPr>
            <w:tcW w:w="1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567,8</w:t>
            </w:r>
          </w:p>
        </w:tc>
      </w:tr>
    </w:tbl>
    <w:p w:rsidR="000502DE" w:rsidRPr="000E51A1" w:rsidRDefault="000502DE" w:rsidP="00134B17">
      <w:pPr>
        <w:tabs>
          <w:tab w:val="left" w:pos="540"/>
        </w:tabs>
        <w:suppressAutoHyphens/>
        <w:spacing w:after="0" w:line="360" w:lineRule="auto"/>
        <w:ind w:firstLine="540"/>
        <w:jc w:val="both"/>
        <w:rPr>
          <w:rFonts w:ascii="Times New Roman" w:hAnsi="Times New Roman" w:cs="Times New Roman"/>
          <w:kern w:val="1"/>
          <w:sz w:val="8"/>
          <w:szCs w:val="8"/>
          <w:lang w:eastAsia="ru-RU"/>
        </w:rPr>
      </w:pPr>
    </w:p>
    <w:p w:rsidR="000502DE" w:rsidRDefault="000502DE" w:rsidP="00134B17">
      <w:pPr>
        <w:tabs>
          <w:tab w:val="left" w:pos="540"/>
        </w:tabs>
        <w:suppressAutoHyphens/>
        <w:spacing w:after="0" w:line="360" w:lineRule="auto"/>
        <w:jc w:val="both"/>
        <w:rPr>
          <w:rFonts w:ascii="Times New Roman" w:hAnsi="Times New Roman" w:cs="Times New Roman"/>
          <w:kern w:val="1"/>
          <w:sz w:val="26"/>
          <w:szCs w:val="26"/>
          <w:lang w:eastAsia="ru-RU"/>
        </w:rPr>
      </w:pPr>
    </w:p>
    <w:p w:rsidR="000502DE" w:rsidRDefault="000502DE" w:rsidP="00134B17">
      <w:pPr>
        <w:tabs>
          <w:tab w:val="left" w:pos="540"/>
        </w:tabs>
        <w:suppressAutoHyphens/>
        <w:spacing w:after="0" w:line="360" w:lineRule="auto"/>
        <w:jc w:val="both"/>
        <w:rPr>
          <w:rFonts w:ascii="Times New Roman" w:hAnsi="Times New Roman" w:cs="Times New Roman"/>
          <w:kern w:val="1"/>
          <w:sz w:val="26"/>
          <w:szCs w:val="26"/>
          <w:lang w:eastAsia="ru-RU"/>
        </w:rPr>
      </w:pPr>
    </w:p>
    <w:p w:rsidR="000502DE" w:rsidRDefault="000502DE" w:rsidP="00134B17">
      <w:pPr>
        <w:tabs>
          <w:tab w:val="left" w:pos="540"/>
        </w:tabs>
        <w:suppressAutoHyphens/>
        <w:spacing w:after="0" w:line="360" w:lineRule="auto"/>
        <w:jc w:val="both"/>
        <w:rPr>
          <w:rFonts w:ascii="Times New Roman" w:hAnsi="Times New Roman" w:cs="Times New Roman"/>
          <w:kern w:val="1"/>
          <w:sz w:val="26"/>
          <w:szCs w:val="26"/>
          <w:lang w:eastAsia="ru-RU"/>
        </w:rPr>
      </w:pPr>
    </w:p>
    <w:p w:rsidR="000502DE" w:rsidRDefault="000502DE" w:rsidP="00134B17">
      <w:pPr>
        <w:tabs>
          <w:tab w:val="left" w:pos="540"/>
        </w:tabs>
        <w:suppressAutoHyphens/>
        <w:spacing w:after="0" w:line="360" w:lineRule="auto"/>
        <w:jc w:val="both"/>
        <w:rPr>
          <w:rFonts w:ascii="Times New Roman" w:hAnsi="Times New Roman" w:cs="Times New Roman"/>
          <w:kern w:val="1"/>
          <w:sz w:val="26"/>
          <w:szCs w:val="26"/>
          <w:lang w:eastAsia="ru-RU"/>
        </w:rPr>
      </w:pPr>
    </w:p>
    <w:p w:rsidR="000502DE" w:rsidRDefault="000502DE" w:rsidP="00134B17">
      <w:pPr>
        <w:tabs>
          <w:tab w:val="left" w:pos="540"/>
        </w:tabs>
        <w:suppressAutoHyphens/>
        <w:spacing w:after="0" w:line="360" w:lineRule="auto"/>
        <w:jc w:val="both"/>
        <w:rPr>
          <w:rFonts w:ascii="Times New Roman" w:hAnsi="Times New Roman" w:cs="Times New Roman"/>
          <w:kern w:val="1"/>
          <w:sz w:val="26"/>
          <w:szCs w:val="26"/>
          <w:lang w:eastAsia="ru-RU"/>
        </w:rPr>
      </w:pPr>
    </w:p>
    <w:p w:rsidR="000502DE" w:rsidRPr="000E51A1" w:rsidRDefault="000502DE" w:rsidP="00134B17">
      <w:pPr>
        <w:tabs>
          <w:tab w:val="left" w:pos="540"/>
        </w:tabs>
        <w:suppressAutoHyphens/>
        <w:spacing w:after="0" w:line="360" w:lineRule="auto"/>
        <w:jc w:val="both"/>
        <w:rPr>
          <w:rFonts w:ascii="Times New Roman" w:hAnsi="Times New Roman" w:cs="Times New Roman"/>
          <w:kern w:val="1"/>
          <w:sz w:val="26"/>
          <w:szCs w:val="26"/>
          <w:lang w:eastAsia="ru-RU"/>
        </w:rPr>
      </w:pPr>
    </w:p>
    <w:p w:rsidR="000502DE" w:rsidRPr="001B6BEE" w:rsidRDefault="000502DE" w:rsidP="001B6BEE">
      <w:pPr>
        <w:tabs>
          <w:tab w:val="left" w:pos="540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  <w:lang w:eastAsia="ru-RU"/>
        </w:rPr>
      </w:pPr>
      <w:r w:rsidRPr="001B6BEE">
        <w:rPr>
          <w:rFonts w:ascii="Times New Roman" w:hAnsi="Times New Roman" w:cs="Times New Roman"/>
          <w:kern w:val="28"/>
          <w:sz w:val="28"/>
          <w:szCs w:val="28"/>
          <w:lang w:eastAsia="ru-RU"/>
        </w:rPr>
        <w:t>Таблица 4 – Микронутриентный состав мясорастительных паштетов (мг/100 г)</w:t>
      </w:r>
    </w:p>
    <w:tbl>
      <w:tblPr>
        <w:tblpPr w:leftFromText="180" w:rightFromText="180" w:vertAnchor="text" w:tblpY="49"/>
        <w:tblW w:w="9293" w:type="dxa"/>
        <w:tblLayout w:type="fixed"/>
        <w:tblCellMar>
          <w:left w:w="113" w:type="dxa"/>
        </w:tblCellMar>
        <w:tblLook w:val="0000"/>
      </w:tblPr>
      <w:tblGrid>
        <w:gridCol w:w="3353"/>
        <w:gridCol w:w="1080"/>
        <w:gridCol w:w="900"/>
        <w:gridCol w:w="900"/>
        <w:gridCol w:w="900"/>
        <w:gridCol w:w="1080"/>
        <w:gridCol w:w="1080"/>
      </w:tblGrid>
      <w:tr w:rsidR="000502DE" w:rsidRPr="006A31F6">
        <w:trPr>
          <w:trHeight w:val="525"/>
        </w:trPr>
        <w:tc>
          <w:tcPr>
            <w:tcW w:w="335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060718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594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Рецептура</w:t>
            </w: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:</w:t>
            </w:r>
          </w:p>
        </w:tc>
      </w:tr>
      <w:tr w:rsidR="000502DE" w:rsidRPr="006A31F6">
        <w:trPr>
          <w:trHeight w:val="340"/>
        </w:trPr>
        <w:tc>
          <w:tcPr>
            <w:tcW w:w="335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№1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№3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№4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№5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№6</w:t>
            </w:r>
          </w:p>
        </w:tc>
      </w:tr>
      <w:tr w:rsidR="000502DE" w:rsidRPr="006A31F6">
        <w:trPr>
          <w:trHeight w:val="340"/>
        </w:trPr>
        <w:tc>
          <w:tcPr>
            <w:tcW w:w="335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color w:val="000000"/>
                <w:kern w:val="1"/>
                <w:sz w:val="28"/>
                <w:szCs w:val="28"/>
                <w:lang w:eastAsia="ru-RU"/>
              </w:rPr>
              <w:t>Йод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0,017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0,016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0,015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0,013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845"/>
              </w:tabs>
              <w:suppressAutoHyphens/>
              <w:spacing w:after="0" w:line="240" w:lineRule="auto"/>
              <w:ind w:hanging="55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0,0146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893"/>
              </w:tabs>
              <w:suppressAutoHyphens/>
              <w:spacing w:after="0" w:line="240" w:lineRule="auto"/>
              <w:ind w:hanging="7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0,0148</w:t>
            </w:r>
          </w:p>
        </w:tc>
      </w:tr>
      <w:tr w:rsidR="000502DE" w:rsidRPr="006A31F6">
        <w:trPr>
          <w:trHeight w:val="340"/>
        </w:trPr>
        <w:tc>
          <w:tcPr>
            <w:tcW w:w="3353" w:type="dxa"/>
            <w:tcBorders>
              <w:left w:val="single" w:sz="4" w:space="0" w:color="00000A"/>
              <w:right w:val="single" w:sz="4" w:space="0" w:color="00000A"/>
            </w:tcBorders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color w:val="000000"/>
                <w:kern w:val="1"/>
                <w:sz w:val="28"/>
                <w:szCs w:val="28"/>
                <w:lang w:eastAsia="ru-RU"/>
              </w:rPr>
              <w:t>Железо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1,4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1,5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1,25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1,3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129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1,265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1,216</w:t>
            </w:r>
          </w:p>
        </w:tc>
      </w:tr>
      <w:tr w:rsidR="000502DE" w:rsidRPr="006A31F6">
        <w:trPr>
          <w:trHeight w:val="340"/>
        </w:trPr>
        <w:tc>
          <w:tcPr>
            <w:tcW w:w="3353" w:type="dxa"/>
            <w:tcBorders>
              <w:left w:val="single" w:sz="4" w:space="0" w:color="00000A"/>
              <w:right w:val="single" w:sz="4" w:space="0" w:color="00000A"/>
            </w:tcBorders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color w:val="000000"/>
                <w:kern w:val="1"/>
                <w:sz w:val="28"/>
                <w:szCs w:val="28"/>
                <w:lang w:eastAsia="ru-RU"/>
              </w:rPr>
              <w:t>Магний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53,97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51,94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52,89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53,91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53,96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54,93</w:t>
            </w:r>
          </w:p>
        </w:tc>
      </w:tr>
      <w:tr w:rsidR="000502DE" w:rsidRPr="006A31F6">
        <w:trPr>
          <w:trHeight w:val="340"/>
        </w:trPr>
        <w:tc>
          <w:tcPr>
            <w:tcW w:w="3353" w:type="dxa"/>
            <w:tcBorders>
              <w:left w:val="single" w:sz="4" w:space="0" w:color="00000A"/>
              <w:right w:val="single" w:sz="4" w:space="0" w:color="00000A"/>
            </w:tcBorders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color w:val="000000"/>
                <w:kern w:val="1"/>
                <w:sz w:val="28"/>
                <w:szCs w:val="28"/>
                <w:lang w:eastAsia="ru-RU"/>
              </w:rPr>
              <w:t>Кальций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105,4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104,7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104,9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102,9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106,0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106,2</w:t>
            </w:r>
          </w:p>
        </w:tc>
      </w:tr>
      <w:tr w:rsidR="000502DE" w:rsidRPr="006A31F6">
        <w:trPr>
          <w:trHeight w:val="340"/>
        </w:trPr>
        <w:tc>
          <w:tcPr>
            <w:tcW w:w="3353" w:type="dxa"/>
            <w:tcBorders>
              <w:left w:val="single" w:sz="4" w:space="0" w:color="00000A"/>
              <w:right w:val="single" w:sz="4" w:space="0" w:color="auto"/>
            </w:tcBorders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color w:val="000000"/>
                <w:kern w:val="1"/>
                <w:sz w:val="28"/>
                <w:szCs w:val="28"/>
                <w:lang w:eastAsia="ru-RU"/>
              </w:rPr>
              <w:t>Фосфор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159,8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157,9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155,3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156,7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161,2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160,4</w:t>
            </w:r>
          </w:p>
        </w:tc>
      </w:tr>
      <w:tr w:rsidR="000502DE" w:rsidRPr="006A31F6">
        <w:trPr>
          <w:trHeight w:val="340"/>
        </w:trPr>
        <w:tc>
          <w:tcPr>
            <w:tcW w:w="3353" w:type="dxa"/>
            <w:tcBorders>
              <w:left w:val="single" w:sz="4" w:space="0" w:color="00000A"/>
              <w:right w:val="single" w:sz="4" w:space="0" w:color="auto"/>
            </w:tcBorders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color w:val="000000"/>
                <w:kern w:val="1"/>
                <w:sz w:val="28"/>
                <w:szCs w:val="28"/>
                <w:lang w:eastAsia="ru-RU"/>
              </w:rPr>
              <w:t>Цинк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1,90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1,91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1,89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1,95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auto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1,96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1,97</w:t>
            </w:r>
          </w:p>
        </w:tc>
      </w:tr>
      <w:tr w:rsidR="000502DE" w:rsidRPr="006A31F6">
        <w:trPr>
          <w:trHeight w:val="340"/>
        </w:trPr>
        <w:tc>
          <w:tcPr>
            <w:tcW w:w="3353" w:type="dxa"/>
            <w:tcBorders>
              <w:left w:val="single" w:sz="4" w:space="0" w:color="00000A"/>
              <w:right w:val="single" w:sz="4" w:space="0" w:color="auto"/>
            </w:tcBorders>
          </w:tcPr>
          <w:p w:rsidR="000502DE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  <w:lang w:eastAsia="ru-RU"/>
              </w:rPr>
            </w:pPr>
            <w:r w:rsidRPr="00060718"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  <w:lang w:eastAsia="ru-RU"/>
              </w:rPr>
              <w:t xml:space="preserve">Витаминный состав, </w:t>
            </w:r>
          </w:p>
          <w:p w:rsidR="000502DE" w:rsidRPr="00060718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  <w:lang w:eastAsia="ru-RU"/>
              </w:rPr>
            </w:pPr>
            <w:r w:rsidRPr="00060718"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  <w:lang w:eastAsia="ru-RU"/>
              </w:rPr>
              <w:t>мг</w:t>
            </w:r>
            <w:r w:rsidRPr="00060718"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  <w:lang w:val="en-US" w:eastAsia="ru-RU"/>
              </w:rPr>
              <w:t>/</w:t>
            </w:r>
            <w:r w:rsidRPr="00060718"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  <w:lang w:eastAsia="ru-RU"/>
              </w:rPr>
              <w:t>100 г: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00000A"/>
            </w:tcBorders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00000A"/>
            </w:tcBorders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00000A"/>
            </w:tcBorders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00000A"/>
            </w:tcBorders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00000A"/>
            </w:tcBorders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00000A"/>
            </w:tcBorders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</w:p>
        </w:tc>
      </w:tr>
      <w:tr w:rsidR="000502DE" w:rsidRPr="006A31F6">
        <w:trPr>
          <w:trHeight w:val="340"/>
        </w:trPr>
        <w:tc>
          <w:tcPr>
            <w:tcW w:w="3353" w:type="dxa"/>
            <w:tcBorders>
              <w:left w:val="single" w:sz="4" w:space="0" w:color="00000A"/>
              <w:right w:val="single" w:sz="4" w:space="0" w:color="auto"/>
            </w:tcBorders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Витамин С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9,13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9,12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9,23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auto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9,33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9,31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9,29</w:t>
            </w:r>
          </w:p>
        </w:tc>
      </w:tr>
      <w:tr w:rsidR="000502DE" w:rsidRPr="006A31F6">
        <w:trPr>
          <w:trHeight w:val="340"/>
        </w:trPr>
        <w:tc>
          <w:tcPr>
            <w:tcW w:w="3353" w:type="dxa"/>
            <w:tcBorders>
              <w:left w:val="single" w:sz="4" w:space="0" w:color="00000A"/>
              <w:right w:val="single" w:sz="4" w:space="0" w:color="00000A"/>
            </w:tcBorders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Витамин А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0,13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0,14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0,15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0,137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68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0,148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0,129</w:t>
            </w:r>
          </w:p>
        </w:tc>
      </w:tr>
      <w:tr w:rsidR="000502DE" w:rsidRPr="006A31F6">
        <w:trPr>
          <w:trHeight w:val="340"/>
        </w:trPr>
        <w:tc>
          <w:tcPr>
            <w:tcW w:w="3353" w:type="dxa"/>
            <w:tcBorders>
              <w:left w:val="single" w:sz="4" w:space="0" w:color="00000A"/>
              <w:right w:val="single" w:sz="4" w:space="0" w:color="00000A"/>
            </w:tcBorders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Витамин Е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1,34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1,35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1,35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1,3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129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1,25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1,26</w:t>
            </w:r>
          </w:p>
        </w:tc>
      </w:tr>
      <w:tr w:rsidR="000502DE" w:rsidRPr="006A31F6">
        <w:trPr>
          <w:trHeight w:val="340"/>
        </w:trPr>
        <w:tc>
          <w:tcPr>
            <w:tcW w:w="3353" w:type="dxa"/>
            <w:tcBorders>
              <w:left w:val="single" w:sz="4" w:space="0" w:color="00000A"/>
              <w:right w:val="single" w:sz="4" w:space="0" w:color="00000A"/>
            </w:tcBorders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Витамин</w:t>
            </w: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val="en-US" w:eastAsia="ru-RU"/>
              </w:rPr>
              <w:t xml:space="preserve"> D</w:t>
            </w: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, (мкг)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0,31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0,33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0,29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0,28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0,296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0,315</w:t>
            </w:r>
          </w:p>
        </w:tc>
      </w:tr>
      <w:tr w:rsidR="000502DE" w:rsidRPr="006A31F6">
        <w:trPr>
          <w:trHeight w:val="340"/>
        </w:trPr>
        <w:tc>
          <w:tcPr>
            <w:tcW w:w="3353" w:type="dxa"/>
            <w:tcBorders>
              <w:left w:val="single" w:sz="4" w:space="0" w:color="00000A"/>
              <w:right w:val="single" w:sz="4" w:space="0" w:color="00000A"/>
            </w:tcBorders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Витамин</w:t>
            </w: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val="en-US" w:eastAsia="ru-RU"/>
              </w:rPr>
              <w:t xml:space="preserve"> </w:t>
            </w: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В</w:t>
            </w: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vertAlign w:val="subscript"/>
                <w:lang w:eastAsia="ru-RU"/>
              </w:rPr>
              <w:t xml:space="preserve">1 </w:t>
            </w: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,(мкг)</w:t>
            </w: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vertAlign w:val="subscript"/>
                <w:lang w:eastAsia="ru-RU"/>
              </w:rPr>
              <w:t xml:space="preserve"> 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0,16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0,158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0,154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0,156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0,161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0,158</w:t>
            </w:r>
          </w:p>
        </w:tc>
      </w:tr>
      <w:tr w:rsidR="000502DE" w:rsidRPr="006A31F6">
        <w:trPr>
          <w:trHeight w:val="340"/>
        </w:trPr>
        <w:tc>
          <w:tcPr>
            <w:tcW w:w="3353" w:type="dxa"/>
            <w:tcBorders>
              <w:left w:val="single" w:sz="4" w:space="0" w:color="00000A"/>
              <w:right w:val="single" w:sz="4" w:space="0" w:color="00000A"/>
            </w:tcBorders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Витамин В</w:t>
            </w: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vertAlign w:val="subscript"/>
                <w:lang w:eastAsia="ru-RU"/>
              </w:rPr>
              <w:t>2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0,194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0,189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0,195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0,196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0,198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0,199</w:t>
            </w:r>
          </w:p>
        </w:tc>
      </w:tr>
      <w:tr w:rsidR="000502DE" w:rsidRPr="006A31F6">
        <w:trPr>
          <w:trHeight w:val="340"/>
        </w:trPr>
        <w:tc>
          <w:tcPr>
            <w:tcW w:w="3353" w:type="dxa"/>
            <w:tcBorders>
              <w:left w:val="single" w:sz="4" w:space="0" w:color="00000A"/>
              <w:right w:val="single" w:sz="4" w:space="0" w:color="00000A"/>
            </w:tcBorders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Витамин В</w:t>
            </w: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vertAlign w:val="subscript"/>
                <w:lang w:eastAsia="ru-RU"/>
              </w:rPr>
              <w:t>6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0,266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0,251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0,255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0,261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0,262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0,263</w:t>
            </w:r>
          </w:p>
        </w:tc>
      </w:tr>
      <w:tr w:rsidR="000502DE" w:rsidRPr="006A31F6">
        <w:trPr>
          <w:trHeight w:val="340"/>
        </w:trPr>
        <w:tc>
          <w:tcPr>
            <w:tcW w:w="3353" w:type="dxa"/>
            <w:tcBorders>
              <w:left w:val="single" w:sz="4" w:space="0" w:color="00000A"/>
              <w:right w:val="single" w:sz="4" w:space="0" w:color="00000A"/>
            </w:tcBorders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Витамин В</w:t>
            </w: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vertAlign w:val="subscript"/>
                <w:lang w:eastAsia="ru-RU"/>
              </w:rPr>
              <w:t xml:space="preserve">с </w:t>
            </w: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,(мкг)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26,6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25,4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25,1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24,3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23,9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24,1</w:t>
            </w:r>
          </w:p>
        </w:tc>
      </w:tr>
      <w:tr w:rsidR="000502DE" w:rsidRPr="006A31F6">
        <w:trPr>
          <w:trHeight w:val="340"/>
        </w:trPr>
        <w:tc>
          <w:tcPr>
            <w:tcW w:w="3353" w:type="dxa"/>
            <w:tcBorders>
              <w:left w:val="single" w:sz="4" w:space="0" w:color="00000A"/>
              <w:right w:val="single" w:sz="4" w:space="0" w:color="00000A"/>
            </w:tcBorders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Витамин В</w:t>
            </w: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vertAlign w:val="subscript"/>
                <w:lang w:eastAsia="ru-RU"/>
              </w:rPr>
              <w:t>12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0,41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0,40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0,398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0,399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0,389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0,392</w:t>
            </w:r>
          </w:p>
        </w:tc>
      </w:tr>
      <w:tr w:rsidR="000502DE" w:rsidRPr="006A31F6">
        <w:trPr>
          <w:trHeight w:val="340"/>
        </w:trPr>
        <w:tc>
          <w:tcPr>
            <w:tcW w:w="335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Ниацин, ниациновый экв.</w:t>
            </w:r>
          </w:p>
        </w:tc>
        <w:tc>
          <w:tcPr>
            <w:tcW w:w="1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3,71</w:t>
            </w:r>
          </w:p>
        </w:tc>
        <w:tc>
          <w:tcPr>
            <w:tcW w:w="90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3,72</w:t>
            </w:r>
          </w:p>
        </w:tc>
        <w:tc>
          <w:tcPr>
            <w:tcW w:w="90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3,74</w:t>
            </w:r>
          </w:p>
        </w:tc>
        <w:tc>
          <w:tcPr>
            <w:tcW w:w="90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3,724</w:t>
            </w:r>
          </w:p>
        </w:tc>
        <w:tc>
          <w:tcPr>
            <w:tcW w:w="1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2,542</w:t>
            </w:r>
          </w:p>
        </w:tc>
        <w:tc>
          <w:tcPr>
            <w:tcW w:w="1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6A31F6" w:rsidRDefault="000502DE" w:rsidP="006A31F6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6A31F6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2,64</w:t>
            </w:r>
          </w:p>
        </w:tc>
      </w:tr>
    </w:tbl>
    <w:p w:rsidR="000502DE" w:rsidRDefault="000502DE" w:rsidP="0093358D">
      <w:pPr>
        <w:tabs>
          <w:tab w:val="left" w:pos="540"/>
        </w:tabs>
        <w:suppressAutoHyphens/>
        <w:spacing w:after="0" w:line="36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  <w:lang w:eastAsia="ru-RU"/>
        </w:rPr>
      </w:pPr>
    </w:p>
    <w:p w:rsidR="000502DE" w:rsidRDefault="000502DE" w:rsidP="001B6BEE">
      <w:pPr>
        <w:tabs>
          <w:tab w:val="left" w:pos="540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1"/>
          <w:sz w:val="28"/>
          <w:szCs w:val="28"/>
          <w:lang w:eastAsia="ru-RU"/>
        </w:rPr>
        <w:t>В таблице 5 представлены р</w:t>
      </w:r>
      <w:r w:rsidRPr="000E51A1">
        <w:rPr>
          <w:rFonts w:ascii="Times New Roman" w:hAnsi="Times New Roman" w:cs="Times New Roman"/>
          <w:kern w:val="1"/>
          <w:sz w:val="28"/>
          <w:szCs w:val="28"/>
          <w:lang w:eastAsia="ru-RU"/>
        </w:rPr>
        <w:t>езультаты токсикологических исследований</w:t>
      </w:r>
      <w:r>
        <w:rPr>
          <w:rFonts w:ascii="Times New Roman" w:hAnsi="Times New Roman" w:cs="Times New Roman"/>
          <w:kern w:val="1"/>
          <w:sz w:val="28"/>
          <w:szCs w:val="28"/>
          <w:lang w:eastAsia="ru-RU"/>
        </w:rPr>
        <w:t>.</w:t>
      </w:r>
    </w:p>
    <w:p w:rsidR="000502DE" w:rsidRPr="000E51A1" w:rsidRDefault="000502DE" w:rsidP="001B6BEE">
      <w:pPr>
        <w:tabs>
          <w:tab w:val="left" w:pos="540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  <w:lang w:eastAsia="ru-RU"/>
        </w:rPr>
      </w:pPr>
      <w:r w:rsidRPr="000E51A1">
        <w:rPr>
          <w:rFonts w:ascii="Times New Roman" w:hAnsi="Times New Roman" w:cs="Times New Roman"/>
          <w:kern w:val="1"/>
          <w:sz w:val="28"/>
          <w:szCs w:val="28"/>
          <w:lang w:eastAsia="ru-RU"/>
        </w:rPr>
        <w:t xml:space="preserve">Таблица </w:t>
      </w:r>
      <w:r>
        <w:rPr>
          <w:rFonts w:ascii="Times New Roman" w:hAnsi="Times New Roman" w:cs="Times New Roman"/>
          <w:kern w:val="1"/>
          <w:sz w:val="28"/>
          <w:szCs w:val="28"/>
          <w:lang w:eastAsia="ru-RU"/>
        </w:rPr>
        <w:t>5</w:t>
      </w:r>
      <w:r w:rsidRPr="000E51A1">
        <w:rPr>
          <w:rFonts w:ascii="Times New Roman" w:hAnsi="Times New Roman" w:cs="Times New Roman"/>
          <w:kern w:val="1"/>
          <w:sz w:val="28"/>
          <w:szCs w:val="28"/>
          <w:lang w:eastAsia="ru-RU"/>
        </w:rPr>
        <w:t xml:space="preserve"> – Результаты токсикологических исследований</w:t>
      </w:r>
      <w:r w:rsidRPr="00D648BE">
        <w:rPr>
          <w:rFonts w:ascii="Times New Roman" w:hAnsi="Times New Roman" w:cs="Times New Roman"/>
          <w:kern w:val="1"/>
          <w:sz w:val="28"/>
          <w:szCs w:val="28"/>
          <w:lang w:eastAsia="ru-RU"/>
        </w:rPr>
        <w:t xml:space="preserve"> </w:t>
      </w:r>
      <w:r w:rsidRPr="000E51A1">
        <w:rPr>
          <w:rFonts w:ascii="Times New Roman" w:hAnsi="Times New Roman" w:cs="Times New Roman"/>
          <w:kern w:val="1"/>
          <w:sz w:val="28"/>
          <w:szCs w:val="28"/>
          <w:lang w:eastAsia="ru-RU"/>
        </w:rPr>
        <w:t>мясорастительных паштетов</w:t>
      </w:r>
    </w:p>
    <w:p w:rsidR="000502DE" w:rsidRPr="000E51A1" w:rsidRDefault="000502DE" w:rsidP="00134B17">
      <w:pPr>
        <w:tabs>
          <w:tab w:val="left" w:pos="540"/>
        </w:tabs>
        <w:suppressAutoHyphens/>
        <w:spacing w:after="0" w:line="360" w:lineRule="auto"/>
        <w:ind w:firstLine="540"/>
        <w:jc w:val="both"/>
        <w:rPr>
          <w:rFonts w:ascii="Times New Roman" w:hAnsi="Times New Roman" w:cs="Times New Roman"/>
          <w:kern w:val="1"/>
          <w:sz w:val="8"/>
          <w:szCs w:val="8"/>
          <w:lang w:eastAsia="ru-RU"/>
        </w:rPr>
      </w:pPr>
    </w:p>
    <w:tbl>
      <w:tblPr>
        <w:tblW w:w="9290" w:type="dxa"/>
        <w:tblInd w:w="-108" w:type="dxa"/>
        <w:tblLayout w:type="fixed"/>
        <w:tblCellMar>
          <w:left w:w="113" w:type="dxa"/>
        </w:tblCellMar>
        <w:tblLook w:val="0000"/>
      </w:tblPr>
      <w:tblGrid>
        <w:gridCol w:w="2990"/>
        <w:gridCol w:w="900"/>
        <w:gridCol w:w="1080"/>
        <w:gridCol w:w="1080"/>
        <w:gridCol w:w="1080"/>
        <w:gridCol w:w="1080"/>
        <w:gridCol w:w="1080"/>
      </w:tblGrid>
      <w:tr w:rsidR="000502DE" w:rsidRPr="008F0697">
        <w:trPr>
          <w:trHeight w:val="502"/>
        </w:trPr>
        <w:tc>
          <w:tcPr>
            <w:tcW w:w="29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630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Рецептура</w:t>
            </w: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:</w:t>
            </w:r>
          </w:p>
        </w:tc>
      </w:tr>
      <w:tr w:rsidR="000502DE" w:rsidRPr="008F0697">
        <w:tc>
          <w:tcPr>
            <w:tcW w:w="29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№1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№3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auto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№4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auto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№5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№6</w:t>
            </w:r>
          </w:p>
        </w:tc>
      </w:tr>
      <w:tr w:rsidR="000502DE" w:rsidRPr="008F0697">
        <w:tc>
          <w:tcPr>
            <w:tcW w:w="2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auto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auto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7</w:t>
            </w:r>
          </w:p>
        </w:tc>
      </w:tr>
      <w:tr w:rsidR="000502DE" w:rsidRPr="008F0697">
        <w:tc>
          <w:tcPr>
            <w:tcW w:w="2990" w:type="dxa"/>
            <w:tcBorders>
              <w:top w:val="single" w:sz="4" w:space="0" w:color="00000A"/>
              <w:left w:val="single" w:sz="4" w:space="0" w:color="00000A"/>
              <w:right w:val="single" w:sz="4" w:space="0" w:color="auto"/>
            </w:tcBorders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Радионуклиды: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auto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auto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auto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auto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auto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00000A"/>
              <w:left w:val="single" w:sz="4" w:space="0" w:color="auto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0502DE" w:rsidRPr="008F0697">
        <w:tc>
          <w:tcPr>
            <w:tcW w:w="2990" w:type="dxa"/>
            <w:tcBorders>
              <w:left w:val="single" w:sz="4" w:space="0" w:color="00000A"/>
              <w:right w:val="single" w:sz="4" w:space="0" w:color="auto"/>
            </w:tcBorders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стронций-90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23,6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25,2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21,1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24,3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26,7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25,8</w:t>
            </w:r>
          </w:p>
        </w:tc>
      </w:tr>
      <w:tr w:rsidR="000502DE" w:rsidRPr="008F0697">
        <w:tc>
          <w:tcPr>
            <w:tcW w:w="2990" w:type="dxa"/>
            <w:tcBorders>
              <w:left w:val="single" w:sz="4" w:space="0" w:color="00000A"/>
              <w:right w:val="single" w:sz="4" w:space="0" w:color="auto"/>
            </w:tcBorders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цезий-137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42,4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38,2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34,9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37,6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38,5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41,4</w:t>
            </w:r>
          </w:p>
        </w:tc>
      </w:tr>
      <w:tr w:rsidR="000502DE" w:rsidRPr="008F0697">
        <w:tc>
          <w:tcPr>
            <w:tcW w:w="2990" w:type="dxa"/>
            <w:tcBorders>
              <w:left w:val="single" w:sz="4" w:space="0" w:color="00000A"/>
              <w:right w:val="single" w:sz="4" w:space="0" w:color="auto"/>
            </w:tcBorders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Пестициды: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auto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auto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auto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auto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auto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</w:tr>
      <w:tr w:rsidR="000502DE" w:rsidRPr="008F0697">
        <w:tc>
          <w:tcPr>
            <w:tcW w:w="2990" w:type="dxa"/>
            <w:tcBorders>
              <w:left w:val="single" w:sz="4" w:space="0" w:color="00000A"/>
              <w:right w:val="single" w:sz="4" w:space="0" w:color="00000A"/>
            </w:tcBorders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ГХЦГ </w:t>
            </w: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Σ </w:t>
            </w: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изомеров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auto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val="en-US" w:eastAsia="ru-RU"/>
              </w:rPr>
              <w:t>&lt;</w:t>
            </w: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val="en-US" w:eastAsia="ru-RU"/>
              </w:rPr>
              <w:t>&lt;</w:t>
            </w: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val="en-US" w:eastAsia="ru-RU"/>
              </w:rPr>
              <w:t>&lt;</w:t>
            </w: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val="en-US" w:eastAsia="ru-RU"/>
              </w:rPr>
              <w:t>&lt;</w:t>
            </w: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val="en-US" w:eastAsia="ru-RU"/>
              </w:rPr>
              <w:t>&lt;</w:t>
            </w: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0,01</w:t>
            </w:r>
          </w:p>
        </w:tc>
      </w:tr>
      <w:tr w:rsidR="000502DE" w:rsidRPr="008F0697">
        <w:tc>
          <w:tcPr>
            <w:tcW w:w="2990" w:type="dxa"/>
            <w:tcBorders>
              <w:left w:val="single" w:sz="4" w:space="0" w:color="00000A"/>
              <w:bottom w:val="single" w:sz="4" w:space="0" w:color="auto"/>
              <w:right w:val="single" w:sz="4" w:space="0" w:color="auto"/>
            </w:tcBorders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ДДТ и </w:t>
            </w: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Σ</w:t>
            </w: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 метаболитов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0,001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2DE" w:rsidRPr="000E51A1" w:rsidRDefault="000502DE" w:rsidP="00D648BE">
            <w:pPr>
              <w:tabs>
                <w:tab w:val="left" w:pos="8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val="en-US" w:eastAsia="ru-RU"/>
              </w:rPr>
              <w:t>&lt;</w:t>
            </w: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0,001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1064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val="en-US" w:eastAsia="ru-RU"/>
              </w:rPr>
              <w:t>&lt;</w:t>
            </w: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0,001</w:t>
            </w:r>
          </w:p>
        </w:tc>
        <w:tc>
          <w:tcPr>
            <w:tcW w:w="1080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8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val="en-US" w:eastAsia="ru-RU"/>
              </w:rPr>
              <w:t>&lt;</w:t>
            </w: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0,001</w:t>
            </w:r>
          </w:p>
        </w:tc>
        <w:tc>
          <w:tcPr>
            <w:tcW w:w="1080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8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val="en-US" w:eastAsia="ru-RU"/>
              </w:rPr>
              <w:t>&lt;</w:t>
            </w: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0,001</w:t>
            </w:r>
          </w:p>
        </w:tc>
        <w:tc>
          <w:tcPr>
            <w:tcW w:w="1080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8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val="en-US" w:eastAsia="ru-RU"/>
              </w:rPr>
              <w:t>&lt;</w:t>
            </w: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0,001</w:t>
            </w:r>
          </w:p>
        </w:tc>
      </w:tr>
    </w:tbl>
    <w:p w:rsidR="000502DE" w:rsidRDefault="000502DE" w:rsidP="001B6BEE">
      <w:pPr>
        <w:tabs>
          <w:tab w:val="left" w:pos="540"/>
        </w:tabs>
        <w:suppressAutoHyphens/>
        <w:spacing w:after="0" w:line="360" w:lineRule="auto"/>
        <w:ind w:firstLine="540"/>
        <w:jc w:val="right"/>
        <w:rPr>
          <w:rFonts w:ascii="Times New Roman" w:hAnsi="Times New Roman" w:cs="Times New Roman"/>
          <w:kern w:val="1"/>
          <w:sz w:val="28"/>
          <w:szCs w:val="28"/>
          <w:lang w:eastAsia="ru-RU"/>
        </w:rPr>
      </w:pPr>
    </w:p>
    <w:p w:rsidR="000502DE" w:rsidRDefault="000502DE" w:rsidP="001B6BEE">
      <w:pPr>
        <w:tabs>
          <w:tab w:val="left" w:pos="540"/>
        </w:tabs>
        <w:suppressAutoHyphens/>
        <w:spacing w:after="0" w:line="360" w:lineRule="auto"/>
        <w:ind w:firstLine="540"/>
        <w:jc w:val="right"/>
        <w:rPr>
          <w:rFonts w:ascii="Times New Roman" w:hAnsi="Times New Roman" w:cs="Times New Roman"/>
          <w:kern w:val="1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1"/>
          <w:sz w:val="28"/>
          <w:szCs w:val="28"/>
          <w:lang w:eastAsia="ru-RU"/>
        </w:rPr>
        <w:t>Продолжение таблицы 5</w:t>
      </w:r>
    </w:p>
    <w:tbl>
      <w:tblPr>
        <w:tblW w:w="9290" w:type="dxa"/>
        <w:tblInd w:w="-108" w:type="dxa"/>
        <w:tblLayout w:type="fixed"/>
        <w:tblCellMar>
          <w:left w:w="113" w:type="dxa"/>
        </w:tblCellMar>
        <w:tblLook w:val="0000"/>
      </w:tblPr>
      <w:tblGrid>
        <w:gridCol w:w="2990"/>
        <w:gridCol w:w="900"/>
        <w:gridCol w:w="1080"/>
        <w:gridCol w:w="1080"/>
        <w:gridCol w:w="1080"/>
        <w:gridCol w:w="1080"/>
        <w:gridCol w:w="1080"/>
      </w:tblGrid>
      <w:tr w:rsidR="000502DE" w:rsidRPr="000E51A1"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7</w:t>
            </w:r>
          </w:p>
        </w:tc>
      </w:tr>
      <w:tr w:rsidR="000502DE">
        <w:tc>
          <w:tcPr>
            <w:tcW w:w="2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2DE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60718">
              <w:rPr>
                <w:rFonts w:ascii="Times New Roman" w:hAnsi="Times New Roman" w:cs="Times New Roman"/>
                <w:spacing w:val="-4"/>
                <w:kern w:val="28"/>
                <w:sz w:val="28"/>
                <w:szCs w:val="28"/>
                <w:lang w:eastAsia="ru-RU"/>
              </w:rPr>
              <w:t>Токсические элементы: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2DE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2DE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2DE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2DE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2DE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2DE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</w:p>
        </w:tc>
      </w:tr>
      <w:tr w:rsidR="000502DE" w:rsidRPr="000E51A1">
        <w:tc>
          <w:tcPr>
            <w:tcW w:w="2990" w:type="dxa"/>
            <w:tcBorders>
              <w:left w:val="single" w:sz="4" w:space="0" w:color="00000A"/>
              <w:right w:val="single" w:sz="4" w:space="0" w:color="auto"/>
            </w:tcBorders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мышьяк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00000A"/>
            </w:tcBorders>
            <w:vAlign w:val="center"/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0,05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val="en-US" w:eastAsia="ru-RU"/>
              </w:rPr>
              <w:t>0</w:t>
            </w: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,</w:t>
            </w: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val="en-US" w:eastAsia="ru-RU"/>
              </w:rPr>
              <w:t>017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auto"/>
            </w:tcBorders>
            <w:vAlign w:val="center"/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0,015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0,014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0,013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00000A"/>
            </w:tcBorders>
            <w:vAlign w:val="center"/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0,012</w:t>
            </w:r>
          </w:p>
        </w:tc>
      </w:tr>
      <w:tr w:rsidR="000502DE" w:rsidRPr="000E51A1">
        <w:tc>
          <w:tcPr>
            <w:tcW w:w="2990" w:type="dxa"/>
            <w:tcBorders>
              <w:left w:val="single" w:sz="4" w:space="0" w:color="00000A"/>
              <w:right w:val="single" w:sz="4" w:space="0" w:color="00000A"/>
            </w:tcBorders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ртуть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0,005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val="en-US" w:eastAsia="ru-RU"/>
              </w:rPr>
              <w:t>0</w:t>
            </w: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,</w:t>
            </w: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val="en-US" w:eastAsia="ru-RU"/>
              </w:rPr>
              <w:t>0</w:t>
            </w: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</w:t>
            </w: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0,002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0,0025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5F5E2B">
            <w:pPr>
              <w:tabs>
                <w:tab w:val="left" w:pos="84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0,0043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0,0036</w:t>
            </w:r>
          </w:p>
        </w:tc>
      </w:tr>
      <w:tr w:rsidR="000502DE" w:rsidRPr="000E51A1">
        <w:tc>
          <w:tcPr>
            <w:tcW w:w="2990" w:type="dxa"/>
            <w:tcBorders>
              <w:left w:val="single" w:sz="4" w:space="0" w:color="00000A"/>
              <w:right w:val="single" w:sz="4" w:space="0" w:color="00000A"/>
            </w:tcBorders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свинец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0,05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val="en-US" w:eastAsia="ru-RU"/>
              </w:rPr>
              <w:t>0</w:t>
            </w: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,0</w:t>
            </w: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val="en-US" w:eastAsia="ru-RU"/>
              </w:rPr>
              <w:t>34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0,041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0,037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0,036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0,043</w:t>
            </w:r>
          </w:p>
        </w:tc>
      </w:tr>
      <w:tr w:rsidR="000502DE" w:rsidRPr="000E51A1">
        <w:tc>
          <w:tcPr>
            <w:tcW w:w="2990" w:type="dxa"/>
            <w:tcBorders>
              <w:left w:val="single" w:sz="4" w:space="0" w:color="00000A"/>
              <w:right w:val="single" w:sz="4" w:space="0" w:color="00000A"/>
            </w:tcBorders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кадмий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0,05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0,04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0,041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0,037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0,045</w:t>
            </w:r>
          </w:p>
        </w:tc>
      </w:tr>
      <w:tr w:rsidR="000502DE" w:rsidRPr="000E51A1">
        <w:tc>
          <w:tcPr>
            <w:tcW w:w="2990" w:type="dxa"/>
            <w:tcBorders>
              <w:left w:val="single" w:sz="4" w:space="0" w:color="00000A"/>
              <w:right w:val="single" w:sz="4" w:space="0" w:color="00000A"/>
            </w:tcBorders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цинк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29,0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5,91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10,19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7,28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8,21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9,36</w:t>
            </w:r>
          </w:p>
        </w:tc>
      </w:tr>
      <w:tr w:rsidR="000502DE" w:rsidRPr="000E51A1">
        <w:tc>
          <w:tcPr>
            <w:tcW w:w="2990" w:type="dxa"/>
            <w:tcBorders>
              <w:left w:val="single" w:sz="4" w:space="0" w:color="00000A"/>
              <w:right w:val="single" w:sz="4" w:space="0" w:color="00000A"/>
            </w:tcBorders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медь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1,36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2,37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4,36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4,89</w:t>
            </w:r>
          </w:p>
        </w:tc>
        <w:tc>
          <w:tcPr>
            <w:tcW w:w="10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3,97</w:t>
            </w:r>
          </w:p>
        </w:tc>
      </w:tr>
      <w:tr w:rsidR="000502DE" w:rsidRPr="000E51A1">
        <w:tc>
          <w:tcPr>
            <w:tcW w:w="299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нитраты</w:t>
            </w:r>
          </w:p>
        </w:tc>
        <w:tc>
          <w:tcPr>
            <w:tcW w:w="90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91,8</w:t>
            </w:r>
          </w:p>
        </w:tc>
        <w:tc>
          <w:tcPr>
            <w:tcW w:w="1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102,8</w:t>
            </w:r>
          </w:p>
        </w:tc>
        <w:tc>
          <w:tcPr>
            <w:tcW w:w="1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95,6</w:t>
            </w:r>
          </w:p>
        </w:tc>
        <w:tc>
          <w:tcPr>
            <w:tcW w:w="1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94,8</w:t>
            </w:r>
          </w:p>
        </w:tc>
        <w:tc>
          <w:tcPr>
            <w:tcW w:w="1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98,2</w:t>
            </w:r>
          </w:p>
        </w:tc>
        <w:tc>
          <w:tcPr>
            <w:tcW w:w="10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5F5E2B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96,5</w:t>
            </w:r>
          </w:p>
        </w:tc>
      </w:tr>
    </w:tbl>
    <w:p w:rsidR="000502DE" w:rsidRPr="000E51A1" w:rsidRDefault="000502DE" w:rsidP="001B6BEE">
      <w:pPr>
        <w:tabs>
          <w:tab w:val="left" w:pos="540"/>
        </w:tabs>
        <w:suppressAutoHyphens/>
        <w:spacing w:after="0" w:line="360" w:lineRule="auto"/>
        <w:ind w:firstLine="540"/>
        <w:jc w:val="right"/>
        <w:rPr>
          <w:rFonts w:ascii="Times New Roman" w:hAnsi="Times New Roman" w:cs="Times New Roman"/>
          <w:kern w:val="1"/>
          <w:sz w:val="28"/>
          <w:szCs w:val="28"/>
          <w:lang w:eastAsia="ru-RU"/>
        </w:rPr>
      </w:pPr>
    </w:p>
    <w:p w:rsidR="000502DE" w:rsidRPr="000E51A1" w:rsidRDefault="000502DE" w:rsidP="001B6BEE">
      <w:pPr>
        <w:tabs>
          <w:tab w:val="left" w:pos="540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  <w:lang w:eastAsia="ru-RU"/>
        </w:rPr>
      </w:pPr>
      <w:r w:rsidRPr="000E51A1">
        <w:rPr>
          <w:rFonts w:ascii="Times New Roman" w:hAnsi="Times New Roman" w:cs="Times New Roman"/>
          <w:kern w:val="1"/>
          <w:sz w:val="28"/>
          <w:szCs w:val="28"/>
          <w:lang w:eastAsia="ru-RU"/>
        </w:rPr>
        <w:t xml:space="preserve">Микробиологические показатели подтверждают стерильность произведенной продукции (таблица </w:t>
      </w:r>
      <w:r>
        <w:rPr>
          <w:rFonts w:ascii="Times New Roman" w:hAnsi="Times New Roman" w:cs="Times New Roman"/>
          <w:kern w:val="1"/>
          <w:sz w:val="28"/>
          <w:szCs w:val="28"/>
          <w:lang w:eastAsia="ru-RU"/>
        </w:rPr>
        <w:t>6</w:t>
      </w:r>
      <w:r w:rsidRPr="000E51A1">
        <w:rPr>
          <w:rFonts w:ascii="Times New Roman" w:hAnsi="Times New Roman" w:cs="Times New Roman"/>
          <w:kern w:val="1"/>
          <w:sz w:val="28"/>
          <w:szCs w:val="28"/>
          <w:lang w:eastAsia="ru-RU"/>
        </w:rPr>
        <w:t>).</w:t>
      </w:r>
    </w:p>
    <w:p w:rsidR="000502DE" w:rsidRPr="000E51A1" w:rsidRDefault="000502DE" w:rsidP="001B6BEE">
      <w:pPr>
        <w:tabs>
          <w:tab w:val="left" w:pos="540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  <w:lang w:eastAsia="ru-RU"/>
        </w:rPr>
      </w:pPr>
      <w:r w:rsidRPr="000E51A1">
        <w:rPr>
          <w:rFonts w:ascii="Times New Roman" w:hAnsi="Times New Roman" w:cs="Times New Roman"/>
          <w:kern w:val="1"/>
          <w:sz w:val="28"/>
          <w:szCs w:val="28"/>
          <w:lang w:eastAsia="ru-RU"/>
        </w:rPr>
        <w:t xml:space="preserve">Таблица </w:t>
      </w:r>
      <w:r>
        <w:rPr>
          <w:rFonts w:ascii="Times New Roman" w:hAnsi="Times New Roman" w:cs="Times New Roman"/>
          <w:kern w:val="1"/>
          <w:sz w:val="28"/>
          <w:szCs w:val="28"/>
          <w:lang w:eastAsia="ru-RU"/>
        </w:rPr>
        <w:t>6</w:t>
      </w:r>
      <w:r w:rsidRPr="000E51A1">
        <w:rPr>
          <w:rFonts w:ascii="Times New Roman" w:hAnsi="Times New Roman" w:cs="Times New Roman"/>
          <w:kern w:val="1"/>
          <w:sz w:val="28"/>
          <w:szCs w:val="28"/>
          <w:lang w:eastAsia="ru-RU"/>
        </w:rPr>
        <w:t xml:space="preserve"> – Микробиологические показатели мясорастительных паштетов</w:t>
      </w:r>
    </w:p>
    <w:tbl>
      <w:tblPr>
        <w:tblW w:w="9290" w:type="dxa"/>
        <w:tblInd w:w="2" w:type="dxa"/>
        <w:tblLayout w:type="fixed"/>
        <w:tblCellMar>
          <w:left w:w="113" w:type="dxa"/>
        </w:tblCellMar>
        <w:tblLook w:val="0000"/>
      </w:tblPr>
      <w:tblGrid>
        <w:gridCol w:w="581"/>
        <w:gridCol w:w="2049"/>
        <w:gridCol w:w="2520"/>
        <w:gridCol w:w="1980"/>
        <w:gridCol w:w="2160"/>
      </w:tblGrid>
      <w:tr w:rsidR="000502DE" w:rsidRPr="00060718">
        <w:trPr>
          <w:cantSplit/>
          <w:trHeight w:hRule="exact" w:val="1534"/>
        </w:trPr>
        <w:tc>
          <w:tcPr>
            <w:tcW w:w="5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extDirection w:val="btLr"/>
            <w:vAlign w:val="center"/>
          </w:tcPr>
          <w:p w:rsidR="000502DE" w:rsidRPr="00060718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60718"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  <w:t>Рецептура, №</w:t>
            </w:r>
          </w:p>
        </w:tc>
        <w:tc>
          <w:tcPr>
            <w:tcW w:w="20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60718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60718"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  <w:t>Мезофильные</w:t>
            </w:r>
          </w:p>
          <w:p w:rsidR="000502DE" w:rsidRPr="00060718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60718"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  <w:t>анаэробные микроорганизмы,</w:t>
            </w:r>
          </w:p>
          <w:p w:rsidR="000502DE" w:rsidRPr="00060718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60718"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  <w:t>в 1 г</w:t>
            </w:r>
          </w:p>
        </w:tc>
        <w:tc>
          <w:tcPr>
            <w:tcW w:w="2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60718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kern w:val="24"/>
                <w:sz w:val="24"/>
                <w:szCs w:val="24"/>
                <w:lang w:eastAsia="ru-RU"/>
              </w:rPr>
            </w:pPr>
            <w:r w:rsidRPr="00060718">
              <w:rPr>
                <w:rFonts w:ascii="Times New Roman" w:hAnsi="Times New Roman" w:cs="Times New Roman"/>
                <w:spacing w:val="-6"/>
                <w:kern w:val="24"/>
                <w:sz w:val="24"/>
                <w:szCs w:val="24"/>
                <w:lang w:eastAsia="ru-RU"/>
              </w:rPr>
              <w:t xml:space="preserve">Мезофильные анаэробные </w:t>
            </w:r>
          </w:p>
          <w:p w:rsidR="000502DE" w:rsidRPr="00060718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60718">
              <w:rPr>
                <w:rFonts w:ascii="Times New Roman" w:hAnsi="Times New Roman" w:cs="Times New Roman"/>
                <w:spacing w:val="-6"/>
                <w:kern w:val="24"/>
                <w:sz w:val="24"/>
                <w:szCs w:val="24"/>
                <w:lang w:eastAsia="ru-RU"/>
              </w:rPr>
              <w:t>и факультативно-анаэробные микроорганизмы,  в 1 г</w:t>
            </w:r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Default="000502DE" w:rsidP="00060718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  <w:t>Молочно-кислые микроорганиз</w:t>
            </w:r>
            <w:r w:rsidRPr="00060718"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  <w:t>мы КОЕ в 1 г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  <w:t xml:space="preserve">, </w:t>
            </w:r>
          </w:p>
          <w:p w:rsidR="000502DE" w:rsidRPr="00060718" w:rsidRDefault="000502DE" w:rsidP="00060718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60718"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  <w:t>не более</w:t>
            </w:r>
          </w:p>
        </w:tc>
        <w:tc>
          <w:tcPr>
            <w:tcW w:w="21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60718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60718"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  <w:t>Дрожжи и плесневые грибы, в 1 г</w:t>
            </w:r>
          </w:p>
        </w:tc>
      </w:tr>
      <w:tr w:rsidR="000502DE" w:rsidRPr="00060718">
        <w:tc>
          <w:tcPr>
            <w:tcW w:w="58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60718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60718"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60718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60718"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  <w:t>Нет роста</w:t>
            </w:r>
          </w:p>
        </w:tc>
        <w:tc>
          <w:tcPr>
            <w:tcW w:w="2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60718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60718"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98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60718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60718"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6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60718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60718"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  <w:t>Нет роста</w:t>
            </w:r>
          </w:p>
        </w:tc>
      </w:tr>
      <w:tr w:rsidR="000502DE" w:rsidRPr="00060718">
        <w:tc>
          <w:tcPr>
            <w:tcW w:w="581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60718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60718"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49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60718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60718"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  <w:t>Нет роста</w:t>
            </w:r>
          </w:p>
        </w:tc>
        <w:tc>
          <w:tcPr>
            <w:tcW w:w="252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60718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60718"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  <w:t>Нет роста</w:t>
            </w:r>
          </w:p>
        </w:tc>
        <w:tc>
          <w:tcPr>
            <w:tcW w:w="19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60718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60718"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216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60718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60718"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  <w:t>–</w:t>
            </w:r>
          </w:p>
        </w:tc>
      </w:tr>
      <w:tr w:rsidR="000502DE" w:rsidRPr="00060718">
        <w:tc>
          <w:tcPr>
            <w:tcW w:w="581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60718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60718"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49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60718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60718"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  <w:t>Нет роста</w:t>
            </w:r>
          </w:p>
        </w:tc>
        <w:tc>
          <w:tcPr>
            <w:tcW w:w="252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60718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60718"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9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60718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60718"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6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60718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60718"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  <w:t>Нет роста</w:t>
            </w:r>
          </w:p>
        </w:tc>
      </w:tr>
      <w:tr w:rsidR="000502DE" w:rsidRPr="00060718">
        <w:tc>
          <w:tcPr>
            <w:tcW w:w="581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60718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60718"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49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60718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60718"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  <w:t>Нет роста</w:t>
            </w:r>
          </w:p>
        </w:tc>
        <w:tc>
          <w:tcPr>
            <w:tcW w:w="252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60718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60718"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  <w:t>Нет роста</w:t>
            </w:r>
          </w:p>
        </w:tc>
        <w:tc>
          <w:tcPr>
            <w:tcW w:w="19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60718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60718"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216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60718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60718"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  <w:t>–</w:t>
            </w:r>
          </w:p>
        </w:tc>
      </w:tr>
      <w:tr w:rsidR="000502DE" w:rsidRPr="00060718">
        <w:tc>
          <w:tcPr>
            <w:tcW w:w="581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60718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60718"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49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60718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60718"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  <w:t>Нет роста</w:t>
            </w:r>
          </w:p>
        </w:tc>
        <w:tc>
          <w:tcPr>
            <w:tcW w:w="252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60718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60718"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198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60718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60718"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6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60718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60718"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  <w:t>Нет роста</w:t>
            </w:r>
          </w:p>
        </w:tc>
      </w:tr>
      <w:tr w:rsidR="000502DE" w:rsidRPr="00060718">
        <w:tc>
          <w:tcPr>
            <w:tcW w:w="58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60718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60718"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4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60718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60718"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  <w:t>Нет роста</w:t>
            </w:r>
          </w:p>
        </w:tc>
        <w:tc>
          <w:tcPr>
            <w:tcW w:w="2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60718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60718"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  <w:t>Нет роста</w:t>
            </w:r>
          </w:p>
        </w:tc>
        <w:tc>
          <w:tcPr>
            <w:tcW w:w="198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60718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60718"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216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60718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60718"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  <w:t>–</w:t>
            </w:r>
          </w:p>
        </w:tc>
      </w:tr>
    </w:tbl>
    <w:p w:rsidR="000502DE" w:rsidRPr="000E51A1" w:rsidRDefault="000502DE" w:rsidP="00134B17">
      <w:pPr>
        <w:tabs>
          <w:tab w:val="left" w:pos="540"/>
        </w:tabs>
        <w:suppressAutoHyphens/>
        <w:spacing w:after="0" w:line="36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  <w:lang w:eastAsia="ru-RU"/>
        </w:rPr>
      </w:pPr>
    </w:p>
    <w:p w:rsidR="000502DE" w:rsidRDefault="000502DE" w:rsidP="005F5E2B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  <w:lang w:eastAsia="ru-RU"/>
        </w:rPr>
      </w:pPr>
      <w:r w:rsidRPr="000E51A1">
        <w:rPr>
          <w:rFonts w:ascii="Times New Roman" w:hAnsi="Times New Roman" w:cs="Times New Roman"/>
          <w:kern w:val="1"/>
          <w:sz w:val="28"/>
          <w:szCs w:val="28"/>
          <w:lang w:eastAsia="ru-RU"/>
        </w:rPr>
        <w:t>Анализ технико-экономических показателей производства продукции для спортсменов-регбистов</w:t>
      </w:r>
      <w:r>
        <w:rPr>
          <w:rFonts w:ascii="Times New Roman" w:hAnsi="Times New Roman" w:cs="Times New Roman"/>
          <w:kern w:val="1"/>
          <w:sz w:val="28"/>
          <w:szCs w:val="28"/>
          <w:lang w:eastAsia="ru-RU"/>
        </w:rPr>
        <w:t>, результаты которого представлены в таблице 7,</w:t>
      </w:r>
      <w:r w:rsidRPr="000E51A1">
        <w:rPr>
          <w:rFonts w:ascii="Times New Roman" w:hAnsi="Times New Roman" w:cs="Times New Roman"/>
          <w:kern w:val="1"/>
          <w:sz w:val="28"/>
          <w:szCs w:val="28"/>
          <w:lang w:eastAsia="ru-RU"/>
        </w:rPr>
        <w:t xml:space="preserve"> подтверждает целесообразность выпуска разрабатываемых видов мясорастительных консервированных продуктов</w:t>
      </w:r>
      <w:r>
        <w:rPr>
          <w:rFonts w:ascii="Times New Roman" w:hAnsi="Times New Roman" w:cs="Times New Roman"/>
          <w:kern w:val="1"/>
          <w:sz w:val="28"/>
          <w:szCs w:val="28"/>
          <w:lang w:eastAsia="ru-RU"/>
        </w:rPr>
        <w:t>.</w:t>
      </w:r>
    </w:p>
    <w:p w:rsidR="000502DE" w:rsidRDefault="000502DE" w:rsidP="005F5E2B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  <w:lang w:eastAsia="ru-RU"/>
        </w:rPr>
      </w:pPr>
    </w:p>
    <w:p w:rsidR="000502DE" w:rsidRDefault="000502DE" w:rsidP="005F5E2B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  <w:lang w:eastAsia="ru-RU"/>
        </w:rPr>
      </w:pPr>
    </w:p>
    <w:p w:rsidR="000502DE" w:rsidRDefault="000502DE" w:rsidP="005F5E2B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  <w:lang w:eastAsia="ru-RU"/>
        </w:rPr>
      </w:pPr>
    </w:p>
    <w:p w:rsidR="000502DE" w:rsidRPr="000E51A1" w:rsidRDefault="000502DE" w:rsidP="005F5E2B">
      <w:pPr>
        <w:suppressAutoHyphens/>
        <w:spacing w:after="0" w:line="360" w:lineRule="auto"/>
        <w:jc w:val="both"/>
        <w:rPr>
          <w:rFonts w:ascii="Times New Roman" w:hAnsi="Times New Roman" w:cs="Times New Roman"/>
          <w:kern w:val="1"/>
          <w:sz w:val="28"/>
          <w:szCs w:val="28"/>
          <w:lang w:eastAsia="ru-RU"/>
        </w:rPr>
      </w:pPr>
    </w:p>
    <w:p w:rsidR="000502DE" w:rsidRPr="000E51A1" w:rsidRDefault="000502DE" w:rsidP="005F5E2B">
      <w:pPr>
        <w:tabs>
          <w:tab w:val="left" w:pos="540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  <w:lang w:eastAsia="ru-RU"/>
        </w:rPr>
      </w:pPr>
      <w:r w:rsidRPr="000E51A1">
        <w:rPr>
          <w:rFonts w:ascii="Times New Roman" w:hAnsi="Times New Roman" w:cs="Times New Roman"/>
          <w:kern w:val="1"/>
          <w:sz w:val="28"/>
          <w:szCs w:val="28"/>
          <w:lang w:eastAsia="ru-RU"/>
        </w:rPr>
        <w:t xml:space="preserve">Таблица </w:t>
      </w:r>
      <w:r>
        <w:rPr>
          <w:rFonts w:ascii="Times New Roman" w:hAnsi="Times New Roman" w:cs="Times New Roman"/>
          <w:kern w:val="1"/>
          <w:sz w:val="28"/>
          <w:szCs w:val="28"/>
          <w:lang w:eastAsia="ru-RU"/>
        </w:rPr>
        <w:t>7</w:t>
      </w:r>
      <w:r w:rsidRPr="000E51A1">
        <w:rPr>
          <w:rFonts w:ascii="Times New Roman" w:hAnsi="Times New Roman" w:cs="Times New Roman"/>
          <w:kern w:val="1"/>
          <w:sz w:val="28"/>
          <w:szCs w:val="28"/>
          <w:lang w:eastAsia="ru-RU"/>
        </w:rPr>
        <w:t xml:space="preserve"> – Технико-экономические показатели производства продукции</w:t>
      </w:r>
    </w:p>
    <w:tbl>
      <w:tblPr>
        <w:tblW w:w="9290" w:type="dxa"/>
        <w:tblInd w:w="2" w:type="dxa"/>
        <w:tblLayout w:type="fixed"/>
        <w:tblCellMar>
          <w:left w:w="113" w:type="dxa"/>
        </w:tblCellMar>
        <w:tblLook w:val="0000"/>
      </w:tblPr>
      <w:tblGrid>
        <w:gridCol w:w="4610"/>
        <w:gridCol w:w="900"/>
        <w:gridCol w:w="720"/>
        <w:gridCol w:w="720"/>
        <w:gridCol w:w="720"/>
        <w:gridCol w:w="720"/>
        <w:gridCol w:w="900"/>
      </w:tblGrid>
      <w:tr w:rsidR="000502DE" w:rsidRPr="008F0697">
        <w:tc>
          <w:tcPr>
            <w:tcW w:w="46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468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Рецептура</w:t>
            </w:r>
          </w:p>
        </w:tc>
      </w:tr>
      <w:tr w:rsidR="000502DE" w:rsidRPr="008F0697">
        <w:tc>
          <w:tcPr>
            <w:tcW w:w="46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№1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№3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№4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№5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№6</w:t>
            </w:r>
          </w:p>
        </w:tc>
      </w:tr>
      <w:tr w:rsidR="000502DE" w:rsidRPr="008F0697">
        <w:tc>
          <w:tcPr>
            <w:tcW w:w="461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0502DE" w:rsidRDefault="000502DE" w:rsidP="00134B17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 xml:space="preserve">Производственная себестоимость </w:t>
            </w:r>
          </w:p>
          <w:p w:rsidR="000502DE" w:rsidRPr="000E51A1" w:rsidRDefault="000502DE" w:rsidP="00134B17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 туб, тыс. руб.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</w:p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4,2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</w:p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4,8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</w:p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4,6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</w:p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4,7</w:t>
            </w:r>
          </w:p>
        </w:tc>
        <w:tc>
          <w:tcPr>
            <w:tcW w:w="7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</w:p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4,9</w:t>
            </w:r>
          </w:p>
        </w:tc>
        <w:tc>
          <w:tcPr>
            <w:tcW w:w="90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</w:pPr>
          </w:p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4,8</w:t>
            </w:r>
          </w:p>
        </w:tc>
      </w:tr>
      <w:tr w:rsidR="000502DE" w:rsidRPr="008F0697">
        <w:tc>
          <w:tcPr>
            <w:tcW w:w="4610" w:type="dxa"/>
            <w:tcBorders>
              <w:left w:val="single" w:sz="4" w:space="0" w:color="00000A"/>
              <w:right w:val="single" w:sz="4" w:space="0" w:color="00000A"/>
            </w:tcBorders>
          </w:tcPr>
          <w:p w:rsidR="000502DE" w:rsidRPr="000E51A1" w:rsidRDefault="000502DE" w:rsidP="00134B17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Рентабельность продукции, %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2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2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2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2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21</w:t>
            </w:r>
          </w:p>
        </w:tc>
      </w:tr>
      <w:tr w:rsidR="000502DE" w:rsidRPr="008F0697">
        <w:tc>
          <w:tcPr>
            <w:tcW w:w="4610" w:type="dxa"/>
            <w:tcBorders>
              <w:left w:val="single" w:sz="4" w:space="0" w:color="00000A"/>
              <w:right w:val="single" w:sz="4" w:space="0" w:color="00000A"/>
            </w:tcBorders>
          </w:tcPr>
          <w:p w:rsidR="000502DE" w:rsidRPr="000E51A1" w:rsidRDefault="000502DE" w:rsidP="00134B17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Рентабельность продаж, %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72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72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72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72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900" w:type="dxa"/>
            <w:tcBorders>
              <w:left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56</w:t>
            </w:r>
          </w:p>
        </w:tc>
      </w:tr>
      <w:tr w:rsidR="000502DE" w:rsidRPr="008F0697">
        <w:tc>
          <w:tcPr>
            <w:tcW w:w="46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502DE" w:rsidRPr="000E51A1" w:rsidRDefault="000502DE" w:rsidP="00134B17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Срок окупаемости, год</w:t>
            </w:r>
          </w:p>
        </w:tc>
        <w:tc>
          <w:tcPr>
            <w:tcW w:w="90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4,1</w:t>
            </w:r>
          </w:p>
        </w:tc>
        <w:tc>
          <w:tcPr>
            <w:tcW w:w="7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3,8</w:t>
            </w:r>
          </w:p>
        </w:tc>
        <w:tc>
          <w:tcPr>
            <w:tcW w:w="7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3,5</w:t>
            </w:r>
          </w:p>
        </w:tc>
        <w:tc>
          <w:tcPr>
            <w:tcW w:w="7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3,8</w:t>
            </w:r>
          </w:p>
        </w:tc>
        <w:tc>
          <w:tcPr>
            <w:tcW w:w="7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3,7</w:t>
            </w:r>
          </w:p>
        </w:tc>
        <w:tc>
          <w:tcPr>
            <w:tcW w:w="90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0502DE" w:rsidRPr="000E51A1" w:rsidRDefault="000502DE" w:rsidP="00D648BE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0E51A1">
              <w:rPr>
                <w:rFonts w:ascii="Times New Roman" w:hAnsi="Times New Roman" w:cs="Times New Roman"/>
                <w:kern w:val="1"/>
                <w:sz w:val="28"/>
                <w:szCs w:val="28"/>
                <w:lang w:eastAsia="ru-RU"/>
              </w:rPr>
              <w:t>4,2</w:t>
            </w:r>
          </w:p>
        </w:tc>
      </w:tr>
    </w:tbl>
    <w:p w:rsidR="000502DE" w:rsidRPr="000E51A1" w:rsidRDefault="000502DE" w:rsidP="00134B17">
      <w:pPr>
        <w:tabs>
          <w:tab w:val="left" w:pos="540"/>
        </w:tabs>
        <w:suppressAutoHyphens/>
        <w:spacing w:after="0" w:line="360" w:lineRule="auto"/>
        <w:ind w:firstLine="540"/>
        <w:jc w:val="both"/>
        <w:rPr>
          <w:rFonts w:ascii="Times New Roman" w:hAnsi="Times New Roman" w:cs="Times New Roman"/>
          <w:kern w:val="1"/>
          <w:sz w:val="28"/>
          <w:szCs w:val="28"/>
          <w:lang w:eastAsia="ru-RU"/>
        </w:rPr>
      </w:pPr>
    </w:p>
    <w:p w:rsidR="000502DE" w:rsidRDefault="000502DE" w:rsidP="005F5E2B">
      <w:pPr>
        <w:tabs>
          <w:tab w:val="left" w:pos="540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  <w:lang w:eastAsia="ru-RU"/>
        </w:rPr>
      </w:pPr>
      <w:r w:rsidRPr="000E51A1">
        <w:rPr>
          <w:rFonts w:ascii="Times New Roman" w:hAnsi="Times New Roman" w:cs="Times New Roman"/>
          <w:kern w:val="1"/>
          <w:sz w:val="28"/>
          <w:szCs w:val="28"/>
          <w:lang w:eastAsia="ru-RU"/>
        </w:rPr>
        <w:t>Расчетная экономическая эффективность выпуска новых видов мясорастительных продуктов в условиях одного предприятия составляет 420 тыс. руб. на 1 муб.</w:t>
      </w:r>
    </w:p>
    <w:p w:rsidR="000502DE" w:rsidRPr="00D648BE" w:rsidRDefault="000502DE" w:rsidP="005F5E2B">
      <w:pPr>
        <w:tabs>
          <w:tab w:val="left" w:pos="540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  <w:lang w:eastAsia="ru-RU"/>
        </w:rPr>
      </w:pPr>
    </w:p>
    <w:p w:rsidR="000502DE" w:rsidRPr="005F5E2B" w:rsidRDefault="000502DE" w:rsidP="00134B17">
      <w:pPr>
        <w:widowControl w:val="0"/>
        <w:suppressAutoHyphens/>
        <w:spacing w:after="0" w:line="360" w:lineRule="auto"/>
        <w:ind w:firstLine="567"/>
        <w:jc w:val="both"/>
        <w:rPr>
          <w:rFonts w:ascii="Arial" w:hAnsi="Arial" w:cs="Arial"/>
          <w:color w:val="000000"/>
          <w:kern w:val="1"/>
          <w:sz w:val="28"/>
          <w:szCs w:val="28"/>
          <w:highlight w:val="white"/>
          <w:lang w:eastAsia="ru-RU"/>
        </w:rPr>
      </w:pPr>
      <w:r>
        <w:rPr>
          <w:rFonts w:ascii="Arial" w:hAnsi="Arial" w:cs="Arial"/>
          <w:b/>
          <w:bCs/>
          <w:color w:val="000000"/>
          <w:kern w:val="1"/>
          <w:sz w:val="28"/>
          <w:szCs w:val="28"/>
          <w:highlight w:val="white"/>
          <w:lang w:eastAsia="ru-RU"/>
        </w:rPr>
        <w:t>Выводы</w:t>
      </w:r>
    </w:p>
    <w:p w:rsidR="000502DE" w:rsidRPr="000E51A1" w:rsidRDefault="000502DE" w:rsidP="00134B17">
      <w:pPr>
        <w:widowControl w:val="0"/>
        <w:tabs>
          <w:tab w:val="left" w:pos="9072"/>
          <w:tab w:val="left" w:pos="10065"/>
        </w:tabs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kern w:val="1"/>
          <w:sz w:val="28"/>
          <w:szCs w:val="28"/>
          <w:lang w:eastAsia="ru-RU"/>
        </w:rPr>
      </w:pPr>
      <w:r w:rsidRPr="000E51A1">
        <w:rPr>
          <w:rFonts w:ascii="Times New Roman" w:hAnsi="Times New Roman" w:cs="Times New Roman"/>
          <w:color w:val="000000"/>
          <w:kern w:val="1"/>
          <w:sz w:val="28"/>
          <w:szCs w:val="28"/>
          <w:highlight w:val="white"/>
          <w:lang w:eastAsia="ru-RU"/>
        </w:rPr>
        <w:t xml:space="preserve">Выполнен аналитический обзор патентно-информационной литературы </w:t>
      </w:r>
      <w:r w:rsidRPr="000E51A1">
        <w:rPr>
          <w:rFonts w:ascii="Times New Roman" w:hAnsi="Times New Roman" w:cs="Times New Roman"/>
          <w:color w:val="000000"/>
          <w:kern w:val="1"/>
          <w:sz w:val="28"/>
          <w:szCs w:val="28"/>
          <w:lang w:eastAsia="ru-RU"/>
        </w:rPr>
        <w:t xml:space="preserve">с глубиной поиска 15 лет </w:t>
      </w:r>
      <w:r w:rsidRPr="000E51A1">
        <w:rPr>
          <w:rFonts w:ascii="Times New Roman" w:hAnsi="Times New Roman" w:cs="Times New Roman"/>
          <w:kern w:val="1"/>
          <w:sz w:val="28"/>
          <w:szCs w:val="28"/>
          <w:lang w:eastAsia="ru-RU"/>
        </w:rPr>
        <w:t>по состоянию производства продуктов спортивного питания.</w:t>
      </w:r>
    </w:p>
    <w:p w:rsidR="000502DE" w:rsidRPr="000E51A1" w:rsidRDefault="000502DE" w:rsidP="00134B17">
      <w:pPr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lang w:eastAsia="ru-RU"/>
        </w:rPr>
      </w:pPr>
      <w:r w:rsidRPr="000E51A1">
        <w:rPr>
          <w:rFonts w:ascii="Times New Roman" w:hAnsi="Times New Roman" w:cs="Times New Roman"/>
          <w:color w:val="000000"/>
          <w:kern w:val="1"/>
          <w:sz w:val="28"/>
          <w:szCs w:val="28"/>
          <w:lang w:eastAsia="ru-RU"/>
        </w:rPr>
        <w:t>Впервые выполнена оценка состояния питания спортсменов-регбистов на основании результатов анкетного опроса студентов КубГТУ в количестве от 50 до 70 чел., что позволило получить объективную информацию о наиболее значимых нарушениях структуры питания студентов.</w:t>
      </w:r>
    </w:p>
    <w:p w:rsidR="000502DE" w:rsidRPr="000E51A1" w:rsidRDefault="000502DE" w:rsidP="00134B17">
      <w:pPr>
        <w:shd w:val="clear" w:color="auto" w:fill="FFFFFF"/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  <w:highlight w:val="white"/>
          <w:lang w:eastAsia="ru-RU"/>
        </w:rPr>
      </w:pPr>
      <w:r w:rsidRPr="000E51A1">
        <w:rPr>
          <w:rFonts w:ascii="Times New Roman" w:hAnsi="Times New Roman" w:cs="Times New Roman"/>
          <w:color w:val="000000"/>
          <w:kern w:val="1"/>
          <w:sz w:val="28"/>
          <w:szCs w:val="28"/>
          <w:lang w:eastAsia="ru-RU"/>
        </w:rPr>
        <w:t xml:space="preserve">Выявлены нарушения в уровнях потребления пищевых продуктов у спортсменов-регбистов, выражающиеся в избыточном потреблении жиров </w:t>
      </w:r>
      <w:r w:rsidRPr="000E51A1">
        <w:rPr>
          <w:rFonts w:ascii="Times New Roman" w:hAnsi="Times New Roman" w:cs="Times New Roman"/>
          <w:kern w:val="1"/>
          <w:sz w:val="28"/>
          <w:szCs w:val="28"/>
          <w:lang w:eastAsia="ru-RU"/>
        </w:rPr>
        <w:t>–</w:t>
      </w:r>
      <w:r w:rsidRPr="000E51A1">
        <w:rPr>
          <w:rFonts w:ascii="Times New Roman" w:hAnsi="Times New Roman" w:cs="Times New Roman"/>
          <w:color w:val="000000"/>
          <w:kern w:val="1"/>
          <w:sz w:val="28"/>
          <w:szCs w:val="28"/>
          <w:lang w:eastAsia="ru-RU"/>
        </w:rPr>
        <w:t xml:space="preserve"> до 45</w:t>
      </w:r>
      <w:r>
        <w:rPr>
          <w:rFonts w:ascii="Times New Roman" w:hAnsi="Times New Roman" w:cs="Times New Roman"/>
          <w:color w:val="000000"/>
          <w:kern w:val="1"/>
          <w:sz w:val="28"/>
          <w:szCs w:val="28"/>
          <w:lang w:eastAsia="ru-RU"/>
        </w:rPr>
        <w:t> </w:t>
      </w:r>
      <w:r w:rsidRPr="000E51A1">
        <w:rPr>
          <w:rFonts w:ascii="Times New Roman" w:hAnsi="Times New Roman" w:cs="Times New Roman"/>
          <w:color w:val="000000"/>
          <w:kern w:val="1"/>
          <w:sz w:val="28"/>
          <w:szCs w:val="28"/>
          <w:lang w:eastAsia="ru-RU"/>
        </w:rPr>
        <w:t>% калорийности рациона; недостаточном потреблении витамина B</w:t>
      </w:r>
      <w:r w:rsidRPr="000E51A1">
        <w:rPr>
          <w:rFonts w:ascii="Times New Roman" w:hAnsi="Times New Roman" w:cs="Times New Roman"/>
          <w:color w:val="000000"/>
          <w:kern w:val="1"/>
          <w:sz w:val="28"/>
          <w:szCs w:val="28"/>
          <w:vertAlign w:val="subscript"/>
          <w:lang w:eastAsia="ru-RU"/>
        </w:rPr>
        <w:t>1</w:t>
      </w:r>
      <w:r w:rsidRPr="000E51A1">
        <w:rPr>
          <w:rFonts w:ascii="Times New Roman" w:hAnsi="Times New Roman" w:cs="Times New Roman"/>
          <w:color w:val="000000"/>
          <w:kern w:val="1"/>
          <w:sz w:val="28"/>
          <w:szCs w:val="28"/>
          <w:lang w:eastAsia="ru-RU"/>
        </w:rPr>
        <w:t xml:space="preserve"> до 60</w:t>
      </w:r>
      <w:r>
        <w:rPr>
          <w:rFonts w:ascii="Times New Roman" w:hAnsi="Times New Roman" w:cs="Times New Roman"/>
          <w:color w:val="000000"/>
          <w:kern w:val="1"/>
          <w:sz w:val="28"/>
          <w:szCs w:val="28"/>
          <w:lang w:eastAsia="ru-RU"/>
        </w:rPr>
        <w:t> </w:t>
      </w:r>
      <w:r w:rsidRPr="000E51A1">
        <w:rPr>
          <w:rFonts w:ascii="Times New Roman" w:hAnsi="Times New Roman" w:cs="Times New Roman"/>
          <w:color w:val="000000"/>
          <w:kern w:val="1"/>
          <w:sz w:val="28"/>
          <w:szCs w:val="28"/>
          <w:lang w:eastAsia="ru-RU"/>
        </w:rPr>
        <w:t>%, витамина В</w:t>
      </w:r>
      <w:r w:rsidRPr="000E51A1">
        <w:rPr>
          <w:rFonts w:ascii="Times New Roman" w:hAnsi="Times New Roman" w:cs="Times New Roman"/>
          <w:color w:val="000000"/>
          <w:kern w:val="1"/>
          <w:sz w:val="28"/>
          <w:szCs w:val="28"/>
          <w:vertAlign w:val="subscript"/>
          <w:lang w:eastAsia="ru-RU"/>
        </w:rPr>
        <w:t>2</w:t>
      </w:r>
      <w:r>
        <w:rPr>
          <w:rFonts w:ascii="Times New Roman" w:hAnsi="Times New Roman" w:cs="Times New Roman"/>
          <w:color w:val="000000"/>
          <w:kern w:val="1"/>
          <w:sz w:val="28"/>
          <w:szCs w:val="28"/>
          <w:lang w:eastAsia="ru-RU"/>
        </w:rPr>
        <w:t xml:space="preserve"> – до 30 </w:t>
      </w:r>
      <w:r w:rsidRPr="000E51A1">
        <w:rPr>
          <w:rFonts w:ascii="Times New Roman" w:hAnsi="Times New Roman" w:cs="Times New Roman"/>
          <w:color w:val="000000"/>
          <w:kern w:val="1"/>
          <w:sz w:val="28"/>
          <w:szCs w:val="28"/>
          <w:lang w:eastAsia="ru-RU"/>
        </w:rPr>
        <w:t xml:space="preserve">%, витамина </w:t>
      </w:r>
      <w:r>
        <w:rPr>
          <w:rFonts w:ascii="Times New Roman" w:hAnsi="Times New Roman" w:cs="Times New Roman"/>
          <w:color w:val="000000"/>
          <w:kern w:val="1"/>
          <w:sz w:val="28"/>
          <w:szCs w:val="28"/>
          <w:lang w:eastAsia="ru-RU"/>
        </w:rPr>
        <w:t xml:space="preserve">С </w:t>
      </w:r>
      <w:r w:rsidRPr="000E51A1">
        <w:rPr>
          <w:rFonts w:ascii="Times New Roman" w:hAnsi="Times New Roman" w:cs="Times New Roman"/>
          <w:kern w:val="1"/>
          <w:sz w:val="28"/>
          <w:szCs w:val="28"/>
          <w:lang w:eastAsia="ru-RU"/>
        </w:rPr>
        <w:t>–</w:t>
      </w:r>
      <w:r>
        <w:rPr>
          <w:rFonts w:ascii="Times New Roman" w:hAnsi="Times New Roman" w:cs="Times New Roman"/>
          <w:color w:val="000000"/>
          <w:kern w:val="1"/>
          <w:sz w:val="28"/>
          <w:szCs w:val="28"/>
          <w:lang w:eastAsia="ru-RU"/>
        </w:rPr>
        <w:t xml:space="preserve"> до 20 %, витамина А </w:t>
      </w:r>
      <w:r w:rsidRPr="000E51A1">
        <w:rPr>
          <w:rFonts w:ascii="Times New Roman" w:hAnsi="Times New Roman" w:cs="Times New Roman"/>
          <w:kern w:val="1"/>
          <w:sz w:val="28"/>
          <w:szCs w:val="28"/>
          <w:lang w:eastAsia="ru-RU"/>
        </w:rPr>
        <w:t>–</w:t>
      </w:r>
      <w:r>
        <w:rPr>
          <w:rFonts w:ascii="Times New Roman" w:hAnsi="Times New Roman" w:cs="Times New Roman"/>
          <w:color w:val="000000"/>
          <w:kern w:val="1"/>
          <w:sz w:val="28"/>
          <w:szCs w:val="28"/>
          <w:lang w:eastAsia="ru-RU"/>
        </w:rPr>
        <w:t xml:space="preserve"> до 40 </w:t>
      </w:r>
      <w:r w:rsidRPr="000E51A1">
        <w:rPr>
          <w:rFonts w:ascii="Times New Roman" w:hAnsi="Times New Roman" w:cs="Times New Roman"/>
          <w:color w:val="000000"/>
          <w:kern w:val="1"/>
          <w:sz w:val="28"/>
          <w:szCs w:val="28"/>
          <w:lang w:eastAsia="ru-RU"/>
        </w:rPr>
        <w:t>%.</w:t>
      </w:r>
    </w:p>
    <w:p w:rsidR="000502DE" w:rsidRDefault="000502DE" w:rsidP="005F5E2B">
      <w:pPr>
        <w:tabs>
          <w:tab w:val="left" w:pos="9072"/>
          <w:tab w:val="left" w:pos="10065"/>
        </w:tabs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kern w:val="1"/>
          <w:sz w:val="28"/>
          <w:szCs w:val="28"/>
          <w:lang w:eastAsia="ru-RU"/>
        </w:rPr>
      </w:pPr>
      <w:r w:rsidRPr="000E51A1">
        <w:rPr>
          <w:rFonts w:ascii="Times New Roman" w:hAnsi="Times New Roman" w:cs="Times New Roman"/>
          <w:color w:val="000000"/>
          <w:kern w:val="1"/>
          <w:sz w:val="28"/>
          <w:szCs w:val="28"/>
          <w:highlight w:val="white"/>
          <w:lang w:eastAsia="ru-RU"/>
        </w:rPr>
        <w:t>Оценена роль натуральных пищевых добавок в конструировании функциональных продуктов питания для спортсменов-регбистов</w:t>
      </w:r>
      <w:r w:rsidRPr="000E51A1">
        <w:rPr>
          <w:rFonts w:ascii="Times New Roman" w:hAnsi="Times New Roman" w:cs="Times New Roman"/>
          <w:color w:val="000000"/>
          <w:kern w:val="1"/>
          <w:sz w:val="28"/>
          <w:szCs w:val="28"/>
          <w:lang w:eastAsia="ru-RU"/>
        </w:rPr>
        <w:t xml:space="preserve">. </w:t>
      </w:r>
      <w:r w:rsidRPr="000E51A1">
        <w:rPr>
          <w:rFonts w:ascii="Times New Roman" w:hAnsi="Times New Roman" w:cs="Times New Roman"/>
          <w:color w:val="000000"/>
          <w:kern w:val="1"/>
          <w:sz w:val="28"/>
          <w:szCs w:val="28"/>
          <w:highlight w:val="white"/>
          <w:lang w:eastAsia="ru-RU"/>
        </w:rPr>
        <w:t>Обоснован выбор компонентов для создания функциональных продуктов питания для спортсменов-регбистов.</w:t>
      </w:r>
    </w:p>
    <w:p w:rsidR="000502DE" w:rsidRPr="005F5E2B" w:rsidRDefault="000502DE" w:rsidP="005F5E2B">
      <w:pPr>
        <w:tabs>
          <w:tab w:val="left" w:pos="9072"/>
          <w:tab w:val="left" w:pos="10065"/>
        </w:tabs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kern w:val="1"/>
          <w:sz w:val="28"/>
          <w:szCs w:val="28"/>
          <w:lang w:eastAsia="ru-RU"/>
        </w:rPr>
      </w:pPr>
    </w:p>
    <w:p w:rsidR="000502DE" w:rsidRDefault="000502DE" w:rsidP="005F5E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C7C36">
        <w:rPr>
          <w:rFonts w:ascii="Times New Roman" w:hAnsi="Times New Roman" w:cs="Times New Roman"/>
          <w:b/>
          <w:bCs/>
          <w:sz w:val="24"/>
          <w:szCs w:val="24"/>
        </w:rPr>
        <w:t>Литература</w:t>
      </w:r>
    </w:p>
    <w:p w:rsidR="000502DE" w:rsidRDefault="000502DE" w:rsidP="005F5E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502DE" w:rsidRDefault="000502DE" w:rsidP="00797A6E">
      <w:pPr>
        <w:pStyle w:val="BodyTextIndent"/>
        <w:numPr>
          <w:ilvl w:val="0"/>
          <w:numId w:val="7"/>
        </w:numPr>
        <w:tabs>
          <w:tab w:val="clear" w:pos="720"/>
          <w:tab w:val="num" w:pos="0"/>
          <w:tab w:val="left" w:pos="1080"/>
        </w:tabs>
        <w:spacing w:after="0"/>
        <w:ind w:left="0" w:firstLine="709"/>
        <w:jc w:val="both"/>
      </w:pPr>
      <w:r>
        <w:t>Артемьева Н. К. Общая нутрициология / Н.К. Артемьева, Н.Н. Белина, С.П. Лавриченко. – Краснодар, 2015. – 87 с.</w:t>
      </w:r>
    </w:p>
    <w:p w:rsidR="000502DE" w:rsidRDefault="000502DE" w:rsidP="00797A6E">
      <w:pPr>
        <w:pStyle w:val="BodyTextIndent"/>
        <w:numPr>
          <w:ilvl w:val="0"/>
          <w:numId w:val="7"/>
        </w:numPr>
        <w:tabs>
          <w:tab w:val="clear" w:pos="720"/>
          <w:tab w:val="num" w:pos="0"/>
          <w:tab w:val="left" w:pos="1080"/>
        </w:tabs>
        <w:spacing w:after="0"/>
        <w:ind w:left="0" w:firstLine="709"/>
        <w:jc w:val="both"/>
      </w:pPr>
      <w:r>
        <w:t>Борисова О.О. Питание спортсменов: зарубежный опыт и практические рекомендации / О.О. Борисова. – М.: Советский спорт, 2007. – 132 с.</w:t>
      </w:r>
    </w:p>
    <w:p w:rsidR="000502DE" w:rsidRDefault="000502DE" w:rsidP="00797A6E">
      <w:pPr>
        <w:pStyle w:val="BodyTextIndent"/>
        <w:numPr>
          <w:ilvl w:val="0"/>
          <w:numId w:val="7"/>
        </w:numPr>
        <w:tabs>
          <w:tab w:val="clear" w:pos="720"/>
          <w:tab w:val="num" w:pos="0"/>
          <w:tab w:val="left" w:pos="1080"/>
        </w:tabs>
        <w:spacing w:after="0"/>
        <w:ind w:left="0" w:firstLine="709"/>
        <w:jc w:val="both"/>
      </w:pPr>
      <w:r>
        <w:t>Гринченко В.С. Технологии специализированных продуктов питания для спортсменов / В.С. Гринченко, Е.А. Мазуренко – Краснодар: Дом-Юг, 2015. – 176 с.</w:t>
      </w:r>
    </w:p>
    <w:p w:rsidR="000502DE" w:rsidRDefault="000502DE" w:rsidP="00797A6E">
      <w:pPr>
        <w:pStyle w:val="BodyTextIndent"/>
        <w:numPr>
          <w:ilvl w:val="0"/>
          <w:numId w:val="7"/>
        </w:numPr>
        <w:tabs>
          <w:tab w:val="clear" w:pos="720"/>
          <w:tab w:val="num" w:pos="0"/>
          <w:tab w:val="left" w:pos="1080"/>
        </w:tabs>
        <w:spacing w:after="0"/>
        <w:ind w:left="0" w:firstLine="709"/>
        <w:jc w:val="both"/>
      </w:pPr>
      <w:r>
        <w:t>Изучение пищевого поведения студентов спортивного вуза / Н.Н. Белина, Н.К. Артемьева, С.П. Лавриченко, М.В. Абакумова // Ресурсы конкурентоспособности спортсменов: теория и практика реализации. – 2015. – № 3 – С. 24-27.</w:t>
      </w:r>
    </w:p>
    <w:p w:rsidR="000502DE" w:rsidRDefault="000502DE" w:rsidP="00797A6E">
      <w:pPr>
        <w:pStyle w:val="BodyTextIndent"/>
        <w:numPr>
          <w:ilvl w:val="0"/>
          <w:numId w:val="7"/>
        </w:numPr>
        <w:tabs>
          <w:tab w:val="clear" w:pos="720"/>
          <w:tab w:val="num" w:pos="0"/>
          <w:tab w:val="left" w:pos="1080"/>
        </w:tabs>
        <w:spacing w:after="0"/>
        <w:ind w:left="0" w:firstLine="709"/>
        <w:jc w:val="both"/>
      </w:pPr>
      <w:r>
        <w:t>Касьянов Д.Г. Разработка продуктов питания для людей занятых умственной деятельностью / Д.Г. Касьянов, В.С. Гринченко, Е.А. Ольховатов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2016. – №122(08). – Режим доступа: http://ej.kubagro.ru/2016/08/pdf/64.pdf, 0,750 у.п.л. – IDA [article ID]: 1221608065.</w:t>
      </w:r>
    </w:p>
    <w:p w:rsidR="000502DE" w:rsidRDefault="000502DE" w:rsidP="00797A6E">
      <w:pPr>
        <w:pStyle w:val="BodyTextIndent"/>
        <w:numPr>
          <w:ilvl w:val="0"/>
          <w:numId w:val="7"/>
        </w:numPr>
        <w:tabs>
          <w:tab w:val="clear" w:pos="720"/>
          <w:tab w:val="num" w:pos="0"/>
          <w:tab w:val="left" w:pos="1080"/>
        </w:tabs>
        <w:spacing w:after="0"/>
        <w:ind w:left="0" w:firstLine="709"/>
        <w:jc w:val="both"/>
      </w:pPr>
      <w:r>
        <w:t>Кондратенко В.В. Концептуальная схема конструирования новых пищевых продуктов функционального назначения / В.В. Кондратенко, Т.Ю. Кондратенко, Л.Ю. Чубит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2006. – №17(01). – Шифр Информрегистра: 0420600012\0008. – Режим доступа: http://ej.kubagro.ru/2006/01/pdf/01.pdf</w:t>
      </w:r>
    </w:p>
    <w:p w:rsidR="000502DE" w:rsidRDefault="000502DE" w:rsidP="00797A6E">
      <w:pPr>
        <w:pStyle w:val="BodyTextIndent"/>
        <w:numPr>
          <w:ilvl w:val="0"/>
          <w:numId w:val="7"/>
        </w:numPr>
        <w:tabs>
          <w:tab w:val="clear" w:pos="720"/>
          <w:tab w:val="num" w:pos="0"/>
          <w:tab w:val="left" w:pos="1080"/>
        </w:tabs>
        <w:spacing w:after="0"/>
        <w:ind w:left="0" w:firstLine="709"/>
        <w:jc w:val="both"/>
      </w:pPr>
      <w:r>
        <w:t>Рогозкин В.А. Питание спортсменов / В.А. Рогозкин, А.И. Пшендин, Н.Н. Шишина. – М., 1989. – 160 с.</w:t>
      </w:r>
    </w:p>
    <w:p w:rsidR="000502DE" w:rsidRPr="00797A6E" w:rsidRDefault="000502DE" w:rsidP="00797A6E">
      <w:pPr>
        <w:pStyle w:val="BodyTextIndent"/>
        <w:numPr>
          <w:ilvl w:val="0"/>
          <w:numId w:val="7"/>
        </w:numPr>
        <w:tabs>
          <w:tab w:val="clear" w:pos="720"/>
          <w:tab w:val="num" w:pos="0"/>
          <w:tab w:val="left" w:pos="1080"/>
        </w:tabs>
        <w:spacing w:after="0"/>
        <w:ind w:left="0" w:firstLine="709"/>
        <w:jc w:val="both"/>
      </w:pPr>
      <w:r w:rsidRPr="00797A6E">
        <w:t>Способ производства консервов из мяса птицы для лечебно-профилактического питания: пат. 2483591. Рос. Федерация. МПК А23L 1/31, А23L 1/315, А23L 3/00. / Л.Я. Родионова, А.В. Степовой, А.И. Решетняк, А.В. Саакян, А.В. Белоног: заявитель и патентообладатель Кубанский ГАУ. – № 2011141666/13; заявл. 13.10.2011; опубл. 10.06.2013, бюл. №16. – 6 с.</w:t>
      </w:r>
    </w:p>
    <w:p w:rsidR="000502DE" w:rsidRDefault="000502DE" w:rsidP="00797A6E">
      <w:pPr>
        <w:pStyle w:val="BodyTextIndent"/>
        <w:numPr>
          <w:ilvl w:val="0"/>
          <w:numId w:val="7"/>
        </w:numPr>
        <w:tabs>
          <w:tab w:val="clear" w:pos="720"/>
          <w:tab w:val="num" w:pos="0"/>
          <w:tab w:val="left" w:pos="1080"/>
        </w:tabs>
        <w:spacing w:after="0"/>
        <w:ind w:left="0" w:firstLine="709"/>
        <w:jc w:val="both"/>
      </w:pPr>
      <w:r>
        <w:t>Токаев Э.С. Медико-биологические аспекты создания и применения специализированных белково-углеводных продуктов питания для спортсменов / Э.С. Токаев, И.А. Бастриков // Пищевая промышленность. – 2009. – № 10. – С.70- 72.</w:t>
      </w:r>
    </w:p>
    <w:p w:rsidR="000502DE" w:rsidRDefault="000502DE" w:rsidP="00797A6E">
      <w:pPr>
        <w:pStyle w:val="BodyTextIndent"/>
        <w:numPr>
          <w:ilvl w:val="0"/>
          <w:numId w:val="7"/>
        </w:numPr>
        <w:tabs>
          <w:tab w:val="clear" w:pos="720"/>
          <w:tab w:val="num" w:pos="0"/>
          <w:tab w:val="left" w:pos="1080"/>
        </w:tabs>
        <w:spacing w:after="0"/>
        <w:ind w:left="0" w:firstLine="709"/>
        <w:jc w:val="both"/>
      </w:pPr>
      <w:r>
        <w:t xml:space="preserve">Троегубова Н.А. Микронутриенты в питании спортсменов / Н.А. Троегубова, Н.В. Рылова, А.С. Самойлов // Практическая медицина. – 2014. – Вып. № 1. – С. 46-49. </w:t>
      </w:r>
    </w:p>
    <w:p w:rsidR="000502DE" w:rsidRDefault="000502DE" w:rsidP="00797A6E">
      <w:pPr>
        <w:pStyle w:val="BodyTextIndent"/>
        <w:numPr>
          <w:ilvl w:val="0"/>
          <w:numId w:val="7"/>
        </w:numPr>
        <w:tabs>
          <w:tab w:val="clear" w:pos="720"/>
          <w:tab w:val="num" w:pos="0"/>
          <w:tab w:val="left" w:pos="1080"/>
        </w:tabs>
        <w:spacing w:after="0"/>
        <w:ind w:left="0" w:firstLine="709"/>
        <w:jc w:val="both"/>
      </w:pPr>
      <w:r>
        <w:t>Туманян Г.С. Здоровый образ жизни и физическое совершенствование / Г.С. Туманян – М.: Академия, 2006. – 334с.</w:t>
      </w:r>
    </w:p>
    <w:p w:rsidR="000502DE" w:rsidRDefault="000502DE" w:rsidP="00797A6E">
      <w:pPr>
        <w:pStyle w:val="BodyTextIndent"/>
        <w:tabs>
          <w:tab w:val="left" w:pos="1080"/>
        </w:tabs>
        <w:spacing w:after="0"/>
        <w:ind w:left="0"/>
        <w:jc w:val="both"/>
      </w:pPr>
    </w:p>
    <w:p w:rsidR="000502DE" w:rsidRPr="0034488D" w:rsidRDefault="000502DE" w:rsidP="00797A6E">
      <w:pPr>
        <w:tabs>
          <w:tab w:val="left" w:pos="900"/>
          <w:tab w:val="left" w:pos="993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4488D">
        <w:rPr>
          <w:rFonts w:ascii="Times New Roman" w:hAnsi="Times New Roman" w:cs="Times New Roman"/>
          <w:b/>
          <w:bCs/>
          <w:sz w:val="24"/>
          <w:szCs w:val="24"/>
          <w:lang w:val="en-US"/>
        </w:rPr>
        <w:t>References</w:t>
      </w:r>
    </w:p>
    <w:p w:rsidR="000502DE" w:rsidRPr="0034488D" w:rsidRDefault="000502DE" w:rsidP="005F5E2B">
      <w:pPr>
        <w:pStyle w:val="BodyTextIndent"/>
        <w:spacing w:after="0"/>
        <w:ind w:left="0"/>
        <w:jc w:val="both"/>
        <w:rPr>
          <w:lang w:val="en-US"/>
        </w:rPr>
      </w:pPr>
    </w:p>
    <w:p w:rsidR="000502DE" w:rsidRPr="00797A6E" w:rsidRDefault="000502DE" w:rsidP="00797A6E">
      <w:pPr>
        <w:pStyle w:val="BodyTextIndent"/>
        <w:tabs>
          <w:tab w:val="left" w:pos="1080"/>
        </w:tabs>
        <w:spacing w:after="0"/>
        <w:ind w:left="0" w:firstLine="709"/>
        <w:jc w:val="both"/>
        <w:rPr>
          <w:lang w:val="en-US"/>
        </w:rPr>
      </w:pPr>
      <w:r w:rsidRPr="00797A6E">
        <w:rPr>
          <w:lang w:val="en-US"/>
        </w:rPr>
        <w:t>1.</w:t>
      </w:r>
      <w:r w:rsidRPr="00797A6E">
        <w:rPr>
          <w:lang w:val="en-US"/>
        </w:rPr>
        <w:tab/>
        <w:t>Artem'eva N. K. Obshhaja nutriciologija / N.K. Artem'eva, N.N. Belina, S.P. Lavrichenko. – Krasnodar, 2015. – 87 s.</w:t>
      </w:r>
    </w:p>
    <w:p w:rsidR="000502DE" w:rsidRPr="00797A6E" w:rsidRDefault="000502DE" w:rsidP="00797A6E">
      <w:pPr>
        <w:pStyle w:val="BodyTextIndent"/>
        <w:tabs>
          <w:tab w:val="left" w:pos="1080"/>
        </w:tabs>
        <w:spacing w:after="0"/>
        <w:ind w:left="0" w:firstLine="709"/>
        <w:jc w:val="both"/>
        <w:rPr>
          <w:lang w:val="en-US"/>
        </w:rPr>
      </w:pPr>
      <w:r w:rsidRPr="00797A6E">
        <w:rPr>
          <w:lang w:val="en-US"/>
        </w:rPr>
        <w:t>2.</w:t>
      </w:r>
      <w:r w:rsidRPr="00797A6E">
        <w:rPr>
          <w:lang w:val="en-US"/>
        </w:rPr>
        <w:tab/>
        <w:t>Borisova O.O. Pitanie sportsmenov: zarubezhnyj opyt i prakticheskie rekomendacii / O.O. Borisova. – M.: Sovetskij sport, 2007. – 132 s.</w:t>
      </w:r>
    </w:p>
    <w:p w:rsidR="000502DE" w:rsidRPr="00797A6E" w:rsidRDefault="000502DE" w:rsidP="00797A6E">
      <w:pPr>
        <w:pStyle w:val="BodyTextIndent"/>
        <w:tabs>
          <w:tab w:val="left" w:pos="1080"/>
        </w:tabs>
        <w:spacing w:after="0"/>
        <w:ind w:left="0" w:firstLine="709"/>
        <w:jc w:val="both"/>
        <w:rPr>
          <w:lang w:val="en-US"/>
        </w:rPr>
      </w:pPr>
      <w:r w:rsidRPr="00797A6E">
        <w:rPr>
          <w:lang w:val="en-US"/>
        </w:rPr>
        <w:t>3.</w:t>
      </w:r>
      <w:r w:rsidRPr="00797A6E">
        <w:rPr>
          <w:lang w:val="en-US"/>
        </w:rPr>
        <w:tab/>
        <w:t>Grinchenko V.S. Tehnologii specializirovannyh produktov pitanija dlja sportsmenov / V.S. Grinchenko, E.A. Mazurenko – Krasnodar: Dom-Jug, 2015. – 176 s.</w:t>
      </w:r>
    </w:p>
    <w:p w:rsidR="000502DE" w:rsidRPr="00797A6E" w:rsidRDefault="000502DE" w:rsidP="00797A6E">
      <w:pPr>
        <w:pStyle w:val="BodyTextIndent"/>
        <w:tabs>
          <w:tab w:val="left" w:pos="1080"/>
        </w:tabs>
        <w:spacing w:after="0"/>
        <w:ind w:left="0" w:firstLine="709"/>
        <w:jc w:val="both"/>
        <w:rPr>
          <w:lang w:val="en-US"/>
        </w:rPr>
      </w:pPr>
      <w:r w:rsidRPr="00797A6E">
        <w:rPr>
          <w:lang w:val="en-US"/>
        </w:rPr>
        <w:t>4.</w:t>
      </w:r>
      <w:r w:rsidRPr="00797A6E">
        <w:rPr>
          <w:lang w:val="en-US"/>
        </w:rPr>
        <w:tab/>
        <w:t>Izuchenie pishhevogo povedenija studentov sportivnogo vuza / N.N. Belina, N.K. Artem'eva, S.P. Lavrichenko, M.V. Abakumova // Resursy konkurentosposobnosti sportsmenov: teorija i praktika realizacii. – 2015. – № 3 – S. 24-27.</w:t>
      </w:r>
    </w:p>
    <w:p w:rsidR="000502DE" w:rsidRPr="00797A6E" w:rsidRDefault="000502DE" w:rsidP="00797A6E">
      <w:pPr>
        <w:pStyle w:val="BodyTextIndent"/>
        <w:tabs>
          <w:tab w:val="left" w:pos="1080"/>
        </w:tabs>
        <w:spacing w:after="0"/>
        <w:ind w:left="0" w:firstLine="709"/>
        <w:jc w:val="both"/>
        <w:rPr>
          <w:lang w:val="en-US"/>
        </w:rPr>
      </w:pPr>
      <w:r w:rsidRPr="00797A6E">
        <w:rPr>
          <w:lang w:val="en-US"/>
        </w:rPr>
        <w:t>5.</w:t>
      </w:r>
      <w:r w:rsidRPr="00797A6E">
        <w:rPr>
          <w:lang w:val="en-US"/>
        </w:rPr>
        <w:tab/>
        <w:t>Kas'janov D.G. Razrabotka produktov pitanija dlja ljudej zanjatyh umstvennoj dejatel'nost'ju / D.G. Kas'janov, V.S. Grinchenko, E.A. Ol'hovatov // Politematicheskij setevoj jelektronnyj nauchnyj zhurnal Kubanskogo gosudarstvennogo agrarnogo universiteta (Nauchnyj zhurnal KubGAU) [Jelektronnyj resurs]. – Krasnodar: KubGAU, 2016. – №122(08). – Rezhim dostupa: http://ej.kubagro.ru/2016/08/pdf/64.pdf, 0,750 u.p.l. – IDA [article ID]: 1221608065.</w:t>
      </w:r>
    </w:p>
    <w:p w:rsidR="000502DE" w:rsidRPr="00797A6E" w:rsidRDefault="000502DE" w:rsidP="00797A6E">
      <w:pPr>
        <w:pStyle w:val="BodyTextIndent"/>
        <w:tabs>
          <w:tab w:val="left" w:pos="1080"/>
        </w:tabs>
        <w:spacing w:after="0"/>
        <w:ind w:left="0" w:firstLine="709"/>
        <w:jc w:val="both"/>
        <w:rPr>
          <w:lang w:val="en-US"/>
        </w:rPr>
      </w:pPr>
      <w:r w:rsidRPr="00797A6E">
        <w:rPr>
          <w:lang w:val="en-US"/>
        </w:rPr>
        <w:t>6.</w:t>
      </w:r>
      <w:r w:rsidRPr="00797A6E">
        <w:rPr>
          <w:lang w:val="en-US"/>
        </w:rPr>
        <w:tab/>
        <w:t>Kondratenko V.V. Konceptual'naja shema konstruirovanija novyh pishhevyh produktov funkcional'nogo naznachenija / V.V. Kondratenko, T.Ju. Kondratenko, L.Ju. Chubit // Politematicheskij setevoj jelektronnyj nauchnyj zhurnal Kubanskogo gosudarstvennogo agrarnogo universiteta (Nauchnyj zhurnal KubGAU) [Jelektronnyj resurs]. – Krasnodar: KubGAU, 2006. – №17(01). – Shifr Informregistra: 0420600012\0008. – Rezhim dostupa: http://ej.kubagro.ru/2006/01/pdf/01.pdf</w:t>
      </w:r>
    </w:p>
    <w:p w:rsidR="000502DE" w:rsidRPr="00797A6E" w:rsidRDefault="000502DE" w:rsidP="00797A6E">
      <w:pPr>
        <w:pStyle w:val="BodyTextIndent"/>
        <w:tabs>
          <w:tab w:val="left" w:pos="1080"/>
        </w:tabs>
        <w:spacing w:after="0"/>
        <w:ind w:left="0" w:firstLine="709"/>
        <w:jc w:val="both"/>
        <w:rPr>
          <w:lang w:val="en-US"/>
        </w:rPr>
      </w:pPr>
      <w:r w:rsidRPr="00797A6E">
        <w:rPr>
          <w:lang w:val="en-US"/>
        </w:rPr>
        <w:t>7.</w:t>
      </w:r>
      <w:r w:rsidRPr="00797A6E">
        <w:rPr>
          <w:lang w:val="en-US"/>
        </w:rPr>
        <w:tab/>
        <w:t>Rogozkin V.A. Pitanie sportsmenov / V.A. Rogozkin, A.I. Pshendin, N.N. Shishina. – M., 1989. – 160 s.</w:t>
      </w:r>
    </w:p>
    <w:p w:rsidR="000502DE" w:rsidRPr="00797A6E" w:rsidRDefault="000502DE" w:rsidP="00797A6E">
      <w:pPr>
        <w:pStyle w:val="BodyTextIndent"/>
        <w:tabs>
          <w:tab w:val="left" w:pos="1080"/>
        </w:tabs>
        <w:spacing w:after="0"/>
        <w:ind w:left="0" w:firstLine="709"/>
        <w:jc w:val="both"/>
        <w:rPr>
          <w:lang w:val="en-US"/>
        </w:rPr>
      </w:pPr>
      <w:r w:rsidRPr="00797A6E">
        <w:rPr>
          <w:lang w:val="en-US"/>
        </w:rPr>
        <w:t>8.</w:t>
      </w:r>
      <w:r w:rsidRPr="00797A6E">
        <w:rPr>
          <w:lang w:val="en-US"/>
        </w:rPr>
        <w:tab/>
        <w:t>Sposob proizvodstva konservov iz mjasa pticy dlja lechebno-profilakticheskogo pitanija: pat. 2483591. Ros. Federacija. MPK A23L 1/31, A23L 1/315, A23L 3/00. / L.Ja. Rodionova, A.V. Stepovoj, A.I. Reshetnjak, A.V. Saakjan, A.V. Belonog: zajavitel' i patentoobladatel' Kubanskij GAU. – № 2011141666/13; zajavl. 13.10.2011; opubl. 10.06.2013, bjul. №16. – 6 s.</w:t>
      </w:r>
    </w:p>
    <w:p w:rsidR="000502DE" w:rsidRPr="00797A6E" w:rsidRDefault="000502DE" w:rsidP="00797A6E">
      <w:pPr>
        <w:pStyle w:val="BodyTextIndent"/>
        <w:tabs>
          <w:tab w:val="left" w:pos="1080"/>
        </w:tabs>
        <w:spacing w:after="0"/>
        <w:ind w:left="0" w:firstLine="709"/>
        <w:jc w:val="both"/>
        <w:rPr>
          <w:lang w:val="en-US"/>
        </w:rPr>
      </w:pPr>
      <w:r w:rsidRPr="00797A6E">
        <w:rPr>
          <w:lang w:val="en-US"/>
        </w:rPr>
        <w:t>9.</w:t>
      </w:r>
      <w:r w:rsidRPr="00797A6E">
        <w:rPr>
          <w:lang w:val="en-US"/>
        </w:rPr>
        <w:tab/>
        <w:t>Tokaev Je.S. Mediko-biologicheskie aspekty sozdanija i primenenija specializirovannyh belkovo-uglevodnyh produktov pitanija dlja sportsmenov / Je.S. Tokaev, I.A. Bastrikov // Pishhevaja promyshlennost'. – 2009. – № 10. – S.70- 72.</w:t>
      </w:r>
    </w:p>
    <w:p w:rsidR="000502DE" w:rsidRPr="0034488D" w:rsidRDefault="000502DE" w:rsidP="00797A6E">
      <w:pPr>
        <w:pStyle w:val="BodyTextIndent"/>
        <w:tabs>
          <w:tab w:val="left" w:pos="1080"/>
        </w:tabs>
        <w:spacing w:after="0"/>
        <w:ind w:left="0" w:firstLine="709"/>
        <w:jc w:val="both"/>
        <w:rPr>
          <w:lang w:val="en-US"/>
        </w:rPr>
      </w:pPr>
      <w:r w:rsidRPr="00797A6E">
        <w:rPr>
          <w:lang w:val="en-US"/>
        </w:rPr>
        <w:t>10.</w:t>
      </w:r>
      <w:r w:rsidRPr="00797A6E">
        <w:rPr>
          <w:lang w:val="en-US"/>
        </w:rPr>
        <w:tab/>
        <w:t xml:space="preserve">Troegubova N.A. Mikronutrienty v pitanii sportsmenov / N.A. Troegubova, N.V. Rylova, A.S. Samojlov // Prakticheskaja medicina. – 2014. – Vyp. </w:t>
      </w:r>
      <w:r w:rsidRPr="0034488D">
        <w:rPr>
          <w:lang w:val="en-US"/>
        </w:rPr>
        <w:t xml:space="preserve">№ 1. – S. 46-49. </w:t>
      </w:r>
    </w:p>
    <w:p w:rsidR="000502DE" w:rsidRPr="00797A6E" w:rsidRDefault="000502DE" w:rsidP="00797A6E">
      <w:pPr>
        <w:pStyle w:val="BodyTextIndent"/>
        <w:tabs>
          <w:tab w:val="left" w:pos="1080"/>
        </w:tabs>
        <w:spacing w:after="0"/>
        <w:ind w:left="0" w:firstLine="709"/>
        <w:jc w:val="both"/>
        <w:rPr>
          <w:lang w:val="en-US"/>
        </w:rPr>
      </w:pPr>
      <w:r w:rsidRPr="00797A6E">
        <w:rPr>
          <w:lang w:val="en-US"/>
        </w:rPr>
        <w:t>11.</w:t>
      </w:r>
      <w:r w:rsidRPr="00797A6E">
        <w:rPr>
          <w:lang w:val="en-US"/>
        </w:rPr>
        <w:tab/>
        <w:t>Tumanjan G.S. Zdorovyj obraz zhizni i fizicheskoe sovershenstvovanie / G.S. Tumanjan – M.: Akademija, 2006. – 334s.</w:t>
      </w:r>
    </w:p>
    <w:sectPr w:rsidR="000502DE" w:rsidRPr="00797A6E" w:rsidSect="00F75B31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02DE" w:rsidRDefault="000502DE">
      <w:r>
        <w:separator/>
      </w:r>
    </w:p>
  </w:endnote>
  <w:endnote w:type="continuationSeparator" w:id="0">
    <w:p w:rsidR="000502DE" w:rsidRDefault="000502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2DE" w:rsidRDefault="000502DE">
    <w:pPr>
      <w:pStyle w:val="Footer"/>
    </w:pPr>
    <w:r w:rsidRPr="00686CB9">
      <w:rPr>
        <w:rFonts w:ascii="Times New Roman" w:hAnsi="Times New Roman"/>
        <w:sz w:val="24"/>
        <w:szCs w:val="24"/>
      </w:rPr>
      <w:t>http://ej.kubagro.ru/2016/09/pdf/</w:t>
    </w:r>
    <w:r>
      <w:rPr>
        <w:rFonts w:ascii="Times New Roman" w:hAnsi="Times New Roman"/>
        <w:sz w:val="24"/>
        <w:szCs w:val="24"/>
        <w:lang w:val="en-US"/>
      </w:rPr>
      <w:t>106</w:t>
    </w:r>
    <w:r w:rsidRPr="00686CB9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02DE" w:rsidRDefault="000502DE">
      <w:r>
        <w:separator/>
      </w:r>
    </w:p>
  </w:footnote>
  <w:footnote w:type="continuationSeparator" w:id="0">
    <w:p w:rsidR="000502DE" w:rsidRDefault="000502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2DE" w:rsidRPr="00F75B31" w:rsidRDefault="000502DE" w:rsidP="00756030">
    <w:pPr>
      <w:pStyle w:val="Header"/>
      <w:framePr w:wrap="auto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F75B31">
      <w:rPr>
        <w:rStyle w:val="PageNumber"/>
        <w:rFonts w:ascii="Times New Roman" w:hAnsi="Times New Roman"/>
        <w:sz w:val="28"/>
        <w:szCs w:val="28"/>
      </w:rPr>
      <w:fldChar w:fldCharType="begin"/>
    </w:r>
    <w:r w:rsidRPr="00F75B31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F75B31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13</w:t>
    </w:r>
    <w:r w:rsidRPr="00F75B31">
      <w:rPr>
        <w:rStyle w:val="PageNumber"/>
        <w:rFonts w:ascii="Times New Roman" w:hAnsi="Times New Roman"/>
        <w:sz w:val="28"/>
        <w:szCs w:val="28"/>
      </w:rPr>
      <w:fldChar w:fldCharType="end"/>
    </w:r>
  </w:p>
  <w:p w:rsidR="000502DE" w:rsidRDefault="000502DE" w:rsidP="00F75B31">
    <w:pPr>
      <w:pStyle w:val="Header"/>
      <w:ind w:right="360"/>
    </w:pPr>
    <w:r w:rsidRPr="005A5319">
      <w:rPr>
        <w:rFonts w:ascii="Times New Roman" w:hAnsi="Times New Roman"/>
        <w:sz w:val="24"/>
        <w:szCs w:val="24"/>
      </w:rPr>
      <w:t>Научный журнал КубГАУ, №1</w:t>
    </w:r>
    <w:r w:rsidRPr="005A5319">
      <w:rPr>
        <w:rFonts w:ascii="Times New Roman" w:hAnsi="Times New Roman"/>
        <w:sz w:val="24"/>
        <w:szCs w:val="24"/>
        <w:lang w:val="en-US"/>
      </w:rPr>
      <w:t>23</w:t>
    </w:r>
    <w:r w:rsidRPr="005A5319">
      <w:rPr>
        <w:rFonts w:ascii="Times New Roman" w:hAnsi="Times New Roman"/>
        <w:sz w:val="24"/>
        <w:szCs w:val="24"/>
      </w:rPr>
      <w:t>(0</w:t>
    </w:r>
    <w:r w:rsidRPr="005A5319">
      <w:rPr>
        <w:rFonts w:ascii="Times New Roman" w:hAnsi="Times New Roman"/>
        <w:sz w:val="24"/>
        <w:szCs w:val="24"/>
        <w:lang w:val="en-US"/>
      </w:rPr>
      <w:t>9</w:t>
    </w:r>
    <w:r w:rsidRPr="005A5319">
      <w:rPr>
        <w:rFonts w:ascii="Times New Roman" w:hAnsi="Times New Roman"/>
        <w:sz w:val="24"/>
        <w:szCs w:val="24"/>
      </w:rPr>
      <w:t>), 201</w:t>
    </w:r>
    <w:r w:rsidRPr="005A5319">
      <w:rPr>
        <w:rFonts w:ascii="Times New Roman" w:hAnsi="Times New Roman"/>
        <w:sz w:val="24"/>
        <w:szCs w:val="24"/>
        <w:lang w:val="en-US"/>
      </w:rPr>
      <w:t>6</w:t>
    </w:r>
    <w:r w:rsidRPr="005A5319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B21A6"/>
    <w:multiLevelType w:val="multilevel"/>
    <w:tmpl w:val="4EDE0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E47776"/>
    <w:multiLevelType w:val="hybridMultilevel"/>
    <w:tmpl w:val="C3286452"/>
    <w:lvl w:ilvl="0" w:tplc="2228E34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F922CAE"/>
    <w:multiLevelType w:val="multilevel"/>
    <w:tmpl w:val="8AEE4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3FB6680"/>
    <w:multiLevelType w:val="multilevel"/>
    <w:tmpl w:val="37122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2B60ADA"/>
    <w:multiLevelType w:val="multilevel"/>
    <w:tmpl w:val="1D80F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5B325D2"/>
    <w:multiLevelType w:val="hybridMultilevel"/>
    <w:tmpl w:val="64A0A3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E8D49F1"/>
    <w:multiLevelType w:val="hybridMultilevel"/>
    <w:tmpl w:val="662E59AE"/>
    <w:lvl w:ilvl="0" w:tplc="F4A2B62E">
      <w:start w:val="1"/>
      <w:numFmt w:val="decimal"/>
      <w:lvlText w:val="%1."/>
      <w:lvlJc w:val="left"/>
      <w:pPr>
        <w:ind w:left="502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7A6A"/>
    <w:rsid w:val="0002492E"/>
    <w:rsid w:val="00030750"/>
    <w:rsid w:val="0003329C"/>
    <w:rsid w:val="000502DE"/>
    <w:rsid w:val="00056ACE"/>
    <w:rsid w:val="00060718"/>
    <w:rsid w:val="00066053"/>
    <w:rsid w:val="00097FE2"/>
    <w:rsid w:val="000B3B40"/>
    <w:rsid w:val="000C6B99"/>
    <w:rsid w:val="000E2AF3"/>
    <w:rsid w:val="000E51A1"/>
    <w:rsid w:val="00123B01"/>
    <w:rsid w:val="00134B17"/>
    <w:rsid w:val="00137A6A"/>
    <w:rsid w:val="00141FF6"/>
    <w:rsid w:val="00162073"/>
    <w:rsid w:val="00164A24"/>
    <w:rsid w:val="0018200E"/>
    <w:rsid w:val="001826B2"/>
    <w:rsid w:val="001B6BEE"/>
    <w:rsid w:val="001D0528"/>
    <w:rsid w:val="001F148B"/>
    <w:rsid w:val="001F1E69"/>
    <w:rsid w:val="00280934"/>
    <w:rsid w:val="002971C3"/>
    <w:rsid w:val="002B57E2"/>
    <w:rsid w:val="002D1E73"/>
    <w:rsid w:val="00313F61"/>
    <w:rsid w:val="0034488D"/>
    <w:rsid w:val="00384F04"/>
    <w:rsid w:val="003973D4"/>
    <w:rsid w:val="003E367E"/>
    <w:rsid w:val="004870E0"/>
    <w:rsid w:val="00497114"/>
    <w:rsid w:val="004A7D3F"/>
    <w:rsid w:val="004B13C7"/>
    <w:rsid w:val="004D7C7A"/>
    <w:rsid w:val="004F735A"/>
    <w:rsid w:val="00512270"/>
    <w:rsid w:val="0056049D"/>
    <w:rsid w:val="00564314"/>
    <w:rsid w:val="005A5319"/>
    <w:rsid w:val="005C2279"/>
    <w:rsid w:val="005D02A2"/>
    <w:rsid w:val="005D5597"/>
    <w:rsid w:val="005E4516"/>
    <w:rsid w:val="005F074E"/>
    <w:rsid w:val="005F50EC"/>
    <w:rsid w:val="005F5E2B"/>
    <w:rsid w:val="00601F15"/>
    <w:rsid w:val="0063798B"/>
    <w:rsid w:val="00641C83"/>
    <w:rsid w:val="00685E10"/>
    <w:rsid w:val="00686CB9"/>
    <w:rsid w:val="006A31F6"/>
    <w:rsid w:val="00717BC3"/>
    <w:rsid w:val="007230F9"/>
    <w:rsid w:val="007522A1"/>
    <w:rsid w:val="00756030"/>
    <w:rsid w:val="00797A6E"/>
    <w:rsid w:val="007D71A1"/>
    <w:rsid w:val="007E2C8D"/>
    <w:rsid w:val="007F5F41"/>
    <w:rsid w:val="00804DF1"/>
    <w:rsid w:val="00812105"/>
    <w:rsid w:val="00814A43"/>
    <w:rsid w:val="00824171"/>
    <w:rsid w:val="008641F9"/>
    <w:rsid w:val="00896179"/>
    <w:rsid w:val="008A188E"/>
    <w:rsid w:val="008F0697"/>
    <w:rsid w:val="009263A1"/>
    <w:rsid w:val="0093358D"/>
    <w:rsid w:val="00942426"/>
    <w:rsid w:val="00982E1A"/>
    <w:rsid w:val="009D63C8"/>
    <w:rsid w:val="00A01012"/>
    <w:rsid w:val="00A114B1"/>
    <w:rsid w:val="00A175FA"/>
    <w:rsid w:val="00A34A80"/>
    <w:rsid w:val="00A51C0F"/>
    <w:rsid w:val="00A560E6"/>
    <w:rsid w:val="00A703CE"/>
    <w:rsid w:val="00A7226A"/>
    <w:rsid w:val="00A84375"/>
    <w:rsid w:val="00A96C65"/>
    <w:rsid w:val="00AB4183"/>
    <w:rsid w:val="00AC7C36"/>
    <w:rsid w:val="00AD459E"/>
    <w:rsid w:val="00AD48A4"/>
    <w:rsid w:val="00B174F7"/>
    <w:rsid w:val="00B22DB6"/>
    <w:rsid w:val="00B359B3"/>
    <w:rsid w:val="00B50B7A"/>
    <w:rsid w:val="00B61B67"/>
    <w:rsid w:val="00B65FCC"/>
    <w:rsid w:val="00B80E54"/>
    <w:rsid w:val="00BE20E1"/>
    <w:rsid w:val="00BF7844"/>
    <w:rsid w:val="00C36C79"/>
    <w:rsid w:val="00C51084"/>
    <w:rsid w:val="00CB2AFB"/>
    <w:rsid w:val="00CC26F6"/>
    <w:rsid w:val="00CE1092"/>
    <w:rsid w:val="00D648BE"/>
    <w:rsid w:val="00D6498C"/>
    <w:rsid w:val="00DD1568"/>
    <w:rsid w:val="00DE0431"/>
    <w:rsid w:val="00E01DA3"/>
    <w:rsid w:val="00E17EF2"/>
    <w:rsid w:val="00E266AE"/>
    <w:rsid w:val="00E2672A"/>
    <w:rsid w:val="00E441D9"/>
    <w:rsid w:val="00E45029"/>
    <w:rsid w:val="00E6565A"/>
    <w:rsid w:val="00E915E6"/>
    <w:rsid w:val="00EE459B"/>
    <w:rsid w:val="00EF1D6D"/>
    <w:rsid w:val="00F05E47"/>
    <w:rsid w:val="00F1270D"/>
    <w:rsid w:val="00F75B31"/>
    <w:rsid w:val="00FA16D2"/>
    <w:rsid w:val="00FA3EB1"/>
    <w:rsid w:val="00FB328B"/>
    <w:rsid w:val="00FC0327"/>
    <w:rsid w:val="00FF5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934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rsid w:val="00137A6A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Times New Roman"/>
      <w:vanish/>
      <w:sz w:val="16"/>
      <w:szCs w:val="16"/>
      <w:lang w:eastAsia="ru-RU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locked/>
    <w:rsid w:val="00137A6A"/>
    <w:rPr>
      <w:rFonts w:ascii="Arial" w:hAnsi="Arial"/>
      <w:vanish/>
      <w:sz w:val="16"/>
      <w:lang w:eastAsia="ru-RU"/>
    </w:rPr>
  </w:style>
  <w:style w:type="character" w:styleId="Hyperlink">
    <w:name w:val="Hyperlink"/>
    <w:basedOn w:val="DefaultParagraphFont"/>
    <w:uiPriority w:val="99"/>
    <w:rsid w:val="00CC26F6"/>
    <w:rPr>
      <w:rFonts w:cs="Times New Roman"/>
      <w:color w:val="auto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1F1E69"/>
    <w:pPr>
      <w:suppressAutoHyphens/>
      <w:spacing w:after="120" w:line="240" w:lineRule="auto"/>
      <w:ind w:left="283"/>
    </w:pPr>
    <w:rPr>
      <w:rFonts w:ascii="Times New Roman" w:hAnsi="Times New Roman" w:cs="Times New Roman"/>
      <w:kern w:val="1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1F1E69"/>
    <w:rPr>
      <w:rFonts w:ascii="Times New Roman" w:hAnsi="Times New Roman"/>
      <w:kern w:val="1"/>
      <w:sz w:val="24"/>
      <w:lang w:eastAsia="ru-RU"/>
    </w:rPr>
  </w:style>
  <w:style w:type="paragraph" w:customStyle="1" w:styleId="1">
    <w:name w:val="Абзац списка1"/>
    <w:basedOn w:val="Normal"/>
    <w:uiPriority w:val="99"/>
    <w:rsid w:val="001F1E69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B359B3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824171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75B31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F5FB2"/>
    <w:rPr>
      <w:lang w:eastAsia="en-US"/>
    </w:rPr>
  </w:style>
  <w:style w:type="character" w:styleId="PageNumber">
    <w:name w:val="page number"/>
    <w:basedOn w:val="DefaultParagraphFont"/>
    <w:uiPriority w:val="99"/>
    <w:rsid w:val="00F75B3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75B31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F5FB2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067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06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06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067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067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067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067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067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067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10674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10674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1067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06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06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06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067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067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0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067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067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1067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67438">
          <w:marLeft w:val="0"/>
          <w:marRight w:val="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06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06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067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067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06746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067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067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067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10674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71067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067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1067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1067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71067494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067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FFFFFF"/>
                                <w:left w:val="none" w:sz="0" w:space="0" w:color="auto"/>
                                <w:bottom w:val="single" w:sz="6" w:space="12" w:color="FFFFFF"/>
                                <w:right w:val="none" w:sz="0" w:space="0" w:color="auto"/>
                              </w:divBdr>
                              <w:divsChild>
                                <w:div w:id="117106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067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067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1067447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1067480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1067493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1067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1067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10674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1067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71067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1067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FFFFFF"/>
                                <w:left w:val="none" w:sz="0" w:space="0" w:color="auto"/>
                                <w:bottom w:val="single" w:sz="6" w:space="12" w:color="FFFFFF"/>
                                <w:right w:val="none" w:sz="0" w:space="0" w:color="auto"/>
                              </w:divBdr>
                              <w:divsChild>
                                <w:div w:id="1171067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067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067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1067457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1067469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1067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10674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10674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10674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710674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10674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71067490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6062</TotalTime>
  <Pages>13</Pages>
  <Words>3524</Words>
  <Characters>20088</Characters>
  <Application>Microsoft Office Outlook</Application>
  <DocSecurity>0</DocSecurity>
  <Lines>0</Lines>
  <Paragraphs>0</Paragraphs>
  <ScaleCrop>false</ScaleCrop>
  <Company>Бук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Геннадий Касьянов</dc:creator>
  <cp:keywords/>
  <dc:description/>
  <cp:lastModifiedBy>Sergey</cp:lastModifiedBy>
  <cp:revision>23</cp:revision>
  <dcterms:created xsi:type="dcterms:W3CDTF">2016-09-15T17:55:00Z</dcterms:created>
  <dcterms:modified xsi:type="dcterms:W3CDTF">2016-12-04T13:25:00Z</dcterms:modified>
</cp:coreProperties>
</file>