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79"/>
        <w:gridCol w:w="4607"/>
      </w:tblGrid>
      <w:tr w:rsidR="00D4173E" w:rsidRPr="001F672C" w:rsidTr="005B01A7">
        <w:tc>
          <w:tcPr>
            <w:tcW w:w="4805" w:type="dxa"/>
          </w:tcPr>
          <w:p w:rsidR="00D4173E" w:rsidRPr="001F672C" w:rsidRDefault="00D4173E" w:rsidP="005B01A7">
            <w:pPr>
              <w:tabs>
                <w:tab w:val="left" w:pos="9360"/>
              </w:tabs>
              <w:outlineLvl w:val="0"/>
              <w:rPr>
                <w:sz w:val="20"/>
                <w:szCs w:val="20"/>
                <w:lang w:val="en-US"/>
              </w:rPr>
            </w:pPr>
            <w:r w:rsidRPr="001F672C">
              <w:rPr>
                <w:sz w:val="20"/>
                <w:szCs w:val="20"/>
              </w:rPr>
              <w:t>УДК 634.8.03</w:t>
            </w:r>
          </w:p>
          <w:p w:rsidR="00D4173E" w:rsidRPr="001F672C" w:rsidRDefault="00D4173E" w:rsidP="005B01A7">
            <w:pPr>
              <w:tabs>
                <w:tab w:val="left" w:pos="9360"/>
              </w:tabs>
              <w:outlineLvl w:val="0"/>
              <w:rPr>
                <w:sz w:val="20"/>
                <w:szCs w:val="20"/>
                <w:lang w:val="en-US"/>
              </w:rPr>
            </w:pPr>
          </w:p>
          <w:p w:rsidR="00D4173E" w:rsidRPr="001F672C" w:rsidRDefault="00D4173E" w:rsidP="005B01A7">
            <w:pPr>
              <w:tabs>
                <w:tab w:val="left" w:pos="9360"/>
              </w:tabs>
              <w:outlineLvl w:val="0"/>
              <w:rPr>
                <w:sz w:val="20"/>
                <w:szCs w:val="20"/>
                <w:lang w:val="en-US"/>
              </w:rPr>
            </w:pPr>
            <w:r w:rsidRPr="001F672C">
              <w:rPr>
                <w:sz w:val="20"/>
                <w:szCs w:val="20"/>
              </w:rPr>
              <w:t xml:space="preserve">03.00.00 Биологические науки      </w:t>
            </w:r>
          </w:p>
          <w:p w:rsidR="00D4173E" w:rsidRPr="001F672C" w:rsidRDefault="00D4173E" w:rsidP="005B01A7">
            <w:pPr>
              <w:tabs>
                <w:tab w:val="left" w:pos="9360"/>
              </w:tabs>
              <w:outlineLvl w:val="0"/>
              <w:rPr>
                <w:sz w:val="20"/>
                <w:szCs w:val="20"/>
                <w:lang w:val="en-US"/>
              </w:rPr>
            </w:pPr>
            <w:r w:rsidRPr="001F672C">
              <w:rPr>
                <w:sz w:val="20"/>
                <w:szCs w:val="20"/>
              </w:rPr>
              <w:t xml:space="preserve">                                                             </w:t>
            </w:r>
          </w:p>
        </w:tc>
        <w:tc>
          <w:tcPr>
            <w:tcW w:w="4765" w:type="dxa"/>
          </w:tcPr>
          <w:p w:rsidR="00D4173E" w:rsidRPr="001F672C" w:rsidRDefault="00D4173E" w:rsidP="005B01A7">
            <w:pPr>
              <w:tabs>
                <w:tab w:val="left" w:pos="5400"/>
                <w:tab w:val="left" w:pos="8280"/>
              </w:tabs>
              <w:rPr>
                <w:sz w:val="20"/>
                <w:szCs w:val="20"/>
              </w:rPr>
            </w:pPr>
            <w:r w:rsidRPr="001F672C">
              <w:rPr>
                <w:sz w:val="20"/>
                <w:szCs w:val="20"/>
                <w:lang w:val="en-US"/>
              </w:rPr>
              <w:t>UDC</w:t>
            </w:r>
            <w:r w:rsidRPr="001F672C">
              <w:rPr>
                <w:sz w:val="20"/>
                <w:szCs w:val="20"/>
              </w:rPr>
              <w:t xml:space="preserve"> 634.8.03</w:t>
            </w:r>
          </w:p>
          <w:p w:rsidR="00D4173E" w:rsidRPr="001F672C" w:rsidRDefault="00D4173E" w:rsidP="005B01A7">
            <w:pPr>
              <w:tabs>
                <w:tab w:val="left" w:pos="5400"/>
                <w:tab w:val="left" w:pos="8280"/>
              </w:tabs>
              <w:rPr>
                <w:sz w:val="20"/>
                <w:szCs w:val="20"/>
              </w:rPr>
            </w:pPr>
          </w:p>
          <w:p w:rsidR="00D4173E" w:rsidRPr="001F672C" w:rsidRDefault="00D4173E" w:rsidP="005B01A7">
            <w:pPr>
              <w:tabs>
                <w:tab w:val="left" w:pos="5400"/>
                <w:tab w:val="left" w:pos="8280"/>
              </w:tabs>
              <w:rPr>
                <w:sz w:val="20"/>
                <w:szCs w:val="20"/>
              </w:rPr>
            </w:pPr>
            <w:r w:rsidRPr="001F672C">
              <w:rPr>
                <w:sz w:val="20"/>
                <w:szCs w:val="20"/>
              </w:rPr>
              <w:t>Biological sciences</w:t>
            </w:r>
          </w:p>
        </w:tc>
      </w:tr>
      <w:tr w:rsidR="00D4173E" w:rsidRPr="001F672C" w:rsidTr="005B01A7">
        <w:tc>
          <w:tcPr>
            <w:tcW w:w="4805" w:type="dxa"/>
          </w:tcPr>
          <w:p w:rsidR="00D4173E" w:rsidRPr="001F672C" w:rsidRDefault="00D4173E" w:rsidP="005B01A7">
            <w:pPr>
              <w:rPr>
                <w:b/>
                <w:sz w:val="20"/>
                <w:szCs w:val="20"/>
              </w:rPr>
            </w:pPr>
            <w:r w:rsidRPr="001F672C">
              <w:rPr>
                <w:b/>
                <w:sz w:val="20"/>
                <w:szCs w:val="20"/>
              </w:rPr>
              <w:t xml:space="preserve">ОСОБЕННОСТИ ПРОЯВЛЕНИЯ РЕГЕНЕРАЦИОННОЙ АКТИВНОСТИ У ЧЕРЕНКОВ ПОДВОЙНЫХ ФИЛЛОКСЕРОУСТОЙЧИВЫХ СОРТОВ ВИНОГРАДА ПОД ВЛИЯНИЕМ ОБРАБОТКИ ИХ ГЕТЕРОАУКСИНОМ </w:t>
            </w:r>
          </w:p>
          <w:p w:rsidR="00D4173E" w:rsidRPr="001F672C" w:rsidRDefault="00D4173E" w:rsidP="005B01A7">
            <w:pPr>
              <w:tabs>
                <w:tab w:val="left" w:pos="5220"/>
                <w:tab w:val="left" w:pos="828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65" w:type="dxa"/>
          </w:tcPr>
          <w:p w:rsidR="00D4173E" w:rsidRPr="001F672C" w:rsidRDefault="00D4173E" w:rsidP="005B01A7">
            <w:pPr>
              <w:tabs>
                <w:tab w:val="left" w:pos="5400"/>
                <w:tab w:val="left" w:pos="8280"/>
              </w:tabs>
              <w:rPr>
                <w:b/>
                <w:sz w:val="20"/>
                <w:szCs w:val="20"/>
                <w:lang w:val="en-US"/>
              </w:rPr>
            </w:pPr>
            <w:r w:rsidRPr="001F672C">
              <w:rPr>
                <w:b/>
                <w:sz w:val="20"/>
                <w:szCs w:val="20"/>
                <w:lang w:val="en-US"/>
              </w:rPr>
              <w:t>THE PECULIARITIES OF REGENERATION ACTIVITY OF WILDING CUTTINGS OF PHYLLOXERARESISTANT VARIETYS OF GRAPES INFLUENCED BY HETEROAUXIN TREATMENT</w:t>
            </w:r>
          </w:p>
        </w:tc>
      </w:tr>
      <w:tr w:rsidR="00D4173E" w:rsidRPr="001F672C" w:rsidTr="005B01A7">
        <w:tc>
          <w:tcPr>
            <w:tcW w:w="4805" w:type="dxa"/>
          </w:tcPr>
          <w:p w:rsidR="00D4173E" w:rsidRPr="001F672C" w:rsidRDefault="00D4173E" w:rsidP="005B01A7">
            <w:pPr>
              <w:tabs>
                <w:tab w:val="left" w:pos="5400"/>
                <w:tab w:val="left" w:pos="8280"/>
              </w:tabs>
              <w:rPr>
                <w:sz w:val="20"/>
                <w:szCs w:val="20"/>
              </w:rPr>
            </w:pPr>
            <w:r w:rsidRPr="001F672C">
              <w:rPr>
                <w:sz w:val="20"/>
                <w:szCs w:val="20"/>
              </w:rPr>
              <w:t>Радчевский Петр Пантелеевич</w:t>
            </w:r>
          </w:p>
          <w:p w:rsidR="00D4173E" w:rsidRPr="001F672C" w:rsidRDefault="00D4173E" w:rsidP="005B01A7">
            <w:pPr>
              <w:tabs>
                <w:tab w:val="left" w:pos="5400"/>
                <w:tab w:val="left" w:pos="8280"/>
              </w:tabs>
              <w:rPr>
                <w:sz w:val="20"/>
                <w:szCs w:val="20"/>
              </w:rPr>
            </w:pPr>
            <w:r w:rsidRPr="001F672C">
              <w:rPr>
                <w:sz w:val="20"/>
                <w:szCs w:val="20"/>
              </w:rPr>
              <w:t>канд. с.-х. наук,</w:t>
            </w:r>
            <w:r w:rsidRPr="001F672C">
              <w:rPr>
                <w:i/>
                <w:sz w:val="20"/>
                <w:szCs w:val="20"/>
              </w:rPr>
              <w:t xml:space="preserve"> </w:t>
            </w:r>
            <w:r w:rsidRPr="001F672C">
              <w:rPr>
                <w:sz w:val="20"/>
                <w:szCs w:val="20"/>
              </w:rPr>
              <w:t>профессор кафедры виноградарства</w:t>
            </w:r>
          </w:p>
        </w:tc>
        <w:tc>
          <w:tcPr>
            <w:tcW w:w="4765" w:type="dxa"/>
          </w:tcPr>
          <w:p w:rsidR="00D4173E" w:rsidRPr="001F672C" w:rsidRDefault="00D4173E" w:rsidP="005B01A7">
            <w:pPr>
              <w:tabs>
                <w:tab w:val="left" w:pos="5400"/>
                <w:tab w:val="left" w:pos="8280"/>
              </w:tabs>
              <w:rPr>
                <w:sz w:val="20"/>
                <w:szCs w:val="20"/>
                <w:lang w:val="en-US"/>
              </w:rPr>
            </w:pPr>
            <w:r w:rsidRPr="001F672C">
              <w:rPr>
                <w:sz w:val="20"/>
                <w:szCs w:val="20"/>
                <w:lang w:val="en-US"/>
              </w:rPr>
              <w:t>Radchevsky Petr Panteleevich</w:t>
            </w:r>
          </w:p>
          <w:p w:rsidR="00D4173E" w:rsidRPr="001F672C" w:rsidRDefault="00D4173E" w:rsidP="005B01A7">
            <w:pPr>
              <w:tabs>
                <w:tab w:val="left" w:pos="5400"/>
                <w:tab w:val="left" w:pos="8280"/>
              </w:tabs>
              <w:rPr>
                <w:sz w:val="20"/>
                <w:szCs w:val="20"/>
                <w:lang w:val="en-US"/>
              </w:rPr>
            </w:pPr>
            <w:r w:rsidRPr="001F672C">
              <w:rPr>
                <w:sz w:val="20"/>
                <w:szCs w:val="20"/>
                <w:lang w:val="en-US"/>
              </w:rPr>
              <w:t xml:space="preserve">Cand.Agr.Sci., professor of </w:t>
            </w:r>
            <w:r>
              <w:rPr>
                <w:sz w:val="20"/>
                <w:szCs w:val="20"/>
                <w:lang w:val="en-US"/>
              </w:rPr>
              <w:t>the V</w:t>
            </w:r>
            <w:r w:rsidRPr="001F672C">
              <w:rPr>
                <w:sz w:val="20"/>
                <w:szCs w:val="20"/>
                <w:lang w:val="en-US"/>
              </w:rPr>
              <w:t>iticulture department</w:t>
            </w:r>
          </w:p>
        </w:tc>
      </w:tr>
      <w:tr w:rsidR="00D4173E" w:rsidRPr="001F672C" w:rsidTr="005B01A7">
        <w:tc>
          <w:tcPr>
            <w:tcW w:w="4805" w:type="dxa"/>
          </w:tcPr>
          <w:p w:rsidR="00D4173E" w:rsidRPr="001F672C" w:rsidRDefault="00D4173E" w:rsidP="005B01A7">
            <w:pPr>
              <w:tabs>
                <w:tab w:val="left" w:pos="5400"/>
                <w:tab w:val="left" w:pos="8280"/>
              </w:tabs>
              <w:rPr>
                <w:sz w:val="20"/>
                <w:szCs w:val="20"/>
                <w:lang w:val="en-US"/>
              </w:rPr>
            </w:pPr>
            <w:r w:rsidRPr="001F672C">
              <w:rPr>
                <w:color w:val="000000"/>
                <w:sz w:val="20"/>
                <w:szCs w:val="20"/>
                <w:lang w:val="de-DE"/>
              </w:rPr>
              <w:t>SPIN-</w:t>
            </w:r>
            <w:r w:rsidRPr="001F672C">
              <w:rPr>
                <w:color w:val="000000"/>
                <w:sz w:val="20"/>
                <w:szCs w:val="20"/>
              </w:rPr>
              <w:t>код</w:t>
            </w:r>
            <w:r w:rsidRPr="001F672C">
              <w:rPr>
                <w:color w:val="000000"/>
                <w:sz w:val="20"/>
                <w:szCs w:val="20"/>
                <w:lang w:val="de-DE"/>
              </w:rPr>
              <w:t xml:space="preserve"> </w:t>
            </w:r>
            <w:r w:rsidRPr="001F672C">
              <w:rPr>
                <w:sz w:val="20"/>
                <w:szCs w:val="20"/>
                <w:shd w:val="clear" w:color="auto" w:fill="FFFFFF"/>
                <w:lang w:val="de-DE"/>
              </w:rPr>
              <w:t>1807-2710</w:t>
            </w:r>
          </w:p>
        </w:tc>
        <w:tc>
          <w:tcPr>
            <w:tcW w:w="4765" w:type="dxa"/>
          </w:tcPr>
          <w:p w:rsidR="00D4173E" w:rsidRPr="001F672C" w:rsidRDefault="00D4173E" w:rsidP="005B01A7">
            <w:pPr>
              <w:tabs>
                <w:tab w:val="left" w:pos="5400"/>
                <w:tab w:val="left" w:pos="8280"/>
              </w:tabs>
              <w:rPr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de-DE"/>
              </w:rPr>
              <w:t xml:space="preserve">RSCI </w:t>
            </w:r>
            <w:r w:rsidRPr="001F672C">
              <w:rPr>
                <w:color w:val="000000"/>
                <w:sz w:val="20"/>
                <w:szCs w:val="20"/>
                <w:lang w:val="de-DE"/>
              </w:rPr>
              <w:t>SPIN-</w:t>
            </w:r>
            <w:r>
              <w:rPr>
                <w:color w:val="000000"/>
                <w:sz w:val="20"/>
                <w:szCs w:val="20"/>
                <w:lang w:val="de-DE"/>
              </w:rPr>
              <w:t>code</w:t>
            </w:r>
            <w:r w:rsidRPr="001F672C">
              <w:rPr>
                <w:color w:val="000000"/>
                <w:sz w:val="20"/>
                <w:szCs w:val="20"/>
                <w:lang w:val="de-DE"/>
              </w:rPr>
              <w:t xml:space="preserve"> </w:t>
            </w:r>
            <w:r w:rsidRPr="001F672C">
              <w:rPr>
                <w:sz w:val="20"/>
                <w:szCs w:val="20"/>
                <w:shd w:val="clear" w:color="auto" w:fill="FFFFFF"/>
                <w:lang w:val="de-DE"/>
              </w:rPr>
              <w:t>1807-2710</w:t>
            </w:r>
          </w:p>
        </w:tc>
      </w:tr>
      <w:tr w:rsidR="00D4173E" w:rsidRPr="001F672C" w:rsidTr="005B01A7">
        <w:tc>
          <w:tcPr>
            <w:tcW w:w="4805" w:type="dxa"/>
          </w:tcPr>
          <w:p w:rsidR="00D4173E" w:rsidRPr="001F672C" w:rsidRDefault="00D4173E" w:rsidP="005B01A7">
            <w:pPr>
              <w:tabs>
                <w:tab w:val="left" w:pos="5400"/>
                <w:tab w:val="left" w:pos="8280"/>
              </w:tabs>
              <w:rPr>
                <w:sz w:val="20"/>
                <w:szCs w:val="20"/>
                <w:lang w:val="en-US"/>
              </w:rPr>
            </w:pPr>
            <w:r w:rsidRPr="001F672C">
              <w:rPr>
                <w:sz w:val="20"/>
                <w:szCs w:val="20"/>
                <w:lang w:val="de-DE"/>
              </w:rPr>
              <w:t xml:space="preserve">e-mail  </w:t>
            </w:r>
            <w:hyperlink r:id="rId7" w:history="1">
              <w:r w:rsidRPr="001F672C">
                <w:rPr>
                  <w:rStyle w:val="Hyperlink"/>
                  <w:sz w:val="20"/>
                  <w:szCs w:val="20"/>
                  <w:lang w:val="de-DE"/>
                </w:rPr>
                <w:t>radchevskii@rambler.ru</w:t>
              </w:r>
            </w:hyperlink>
          </w:p>
        </w:tc>
        <w:tc>
          <w:tcPr>
            <w:tcW w:w="4765" w:type="dxa"/>
          </w:tcPr>
          <w:p w:rsidR="00D4173E" w:rsidRPr="001F672C" w:rsidRDefault="00D4173E" w:rsidP="005B01A7">
            <w:pPr>
              <w:tabs>
                <w:tab w:val="left" w:pos="5400"/>
                <w:tab w:val="left" w:pos="8280"/>
              </w:tabs>
              <w:rPr>
                <w:color w:val="000000"/>
                <w:sz w:val="20"/>
                <w:szCs w:val="20"/>
                <w:lang w:val="de-DE"/>
              </w:rPr>
            </w:pPr>
            <w:r w:rsidRPr="001F672C">
              <w:rPr>
                <w:sz w:val="20"/>
                <w:szCs w:val="20"/>
                <w:lang w:val="de-DE"/>
              </w:rPr>
              <w:t xml:space="preserve">e-mail  </w:t>
            </w:r>
            <w:hyperlink r:id="rId8" w:history="1">
              <w:r w:rsidRPr="001F672C">
                <w:rPr>
                  <w:rStyle w:val="Hyperlink"/>
                  <w:sz w:val="20"/>
                  <w:szCs w:val="20"/>
                  <w:lang w:val="de-DE"/>
                </w:rPr>
                <w:t>radchevskii@rambler.ru</w:t>
              </w:r>
            </w:hyperlink>
          </w:p>
        </w:tc>
      </w:tr>
      <w:tr w:rsidR="00D4173E" w:rsidRPr="001F672C" w:rsidTr="005B01A7">
        <w:tc>
          <w:tcPr>
            <w:tcW w:w="4805" w:type="dxa"/>
          </w:tcPr>
          <w:p w:rsidR="00D4173E" w:rsidRPr="001F672C" w:rsidRDefault="00D4173E" w:rsidP="005B01A7">
            <w:pPr>
              <w:tabs>
                <w:tab w:val="left" w:pos="5400"/>
                <w:tab w:val="left" w:pos="8280"/>
              </w:tabs>
              <w:rPr>
                <w:i/>
                <w:sz w:val="20"/>
                <w:szCs w:val="20"/>
              </w:rPr>
            </w:pPr>
            <w:r w:rsidRPr="001F672C">
              <w:rPr>
                <w:i/>
                <w:sz w:val="20"/>
                <w:szCs w:val="20"/>
              </w:rPr>
              <w:t xml:space="preserve">Кубанский государственный аграрный </w:t>
            </w:r>
            <w:r>
              <w:rPr>
                <w:i/>
                <w:sz w:val="20"/>
                <w:szCs w:val="20"/>
              </w:rPr>
              <w:t>университет, Краснодар, Россия</w:t>
            </w:r>
          </w:p>
          <w:p w:rsidR="00D4173E" w:rsidRPr="001F672C" w:rsidRDefault="00D4173E" w:rsidP="005B01A7">
            <w:pPr>
              <w:tabs>
                <w:tab w:val="left" w:pos="5400"/>
                <w:tab w:val="left" w:pos="8280"/>
              </w:tabs>
              <w:rPr>
                <w:sz w:val="20"/>
                <w:szCs w:val="20"/>
              </w:rPr>
            </w:pPr>
          </w:p>
        </w:tc>
        <w:tc>
          <w:tcPr>
            <w:tcW w:w="4765" w:type="dxa"/>
          </w:tcPr>
          <w:p w:rsidR="00D4173E" w:rsidRPr="001F672C" w:rsidRDefault="00D4173E" w:rsidP="005B01A7">
            <w:pPr>
              <w:tabs>
                <w:tab w:val="left" w:pos="5400"/>
                <w:tab w:val="left" w:pos="8280"/>
              </w:tabs>
              <w:rPr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1F672C">
                <w:rPr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1F672C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1F672C">
                <w:rPr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1F672C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1F672C">
                <w:rPr>
                  <w:i/>
                  <w:sz w:val="20"/>
                  <w:szCs w:val="20"/>
                  <w:lang w:val="en-US"/>
                </w:rPr>
                <w:t>Agrarian</w:t>
              </w:r>
            </w:smartTag>
            <w:r w:rsidRPr="001F672C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1F672C">
                <w:rPr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1F672C">
              <w:rPr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1F672C">
                  <w:rPr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1F672C">
                <w:rPr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1F672C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1F672C">
              <w:rPr>
                <w:i/>
                <w:sz w:val="20"/>
                <w:szCs w:val="20"/>
                <w:lang w:val="en-US"/>
              </w:rPr>
              <w:t xml:space="preserve"> </w:t>
            </w:r>
          </w:p>
        </w:tc>
      </w:tr>
      <w:tr w:rsidR="00D4173E" w:rsidRPr="001F672C" w:rsidTr="005B01A7">
        <w:tc>
          <w:tcPr>
            <w:tcW w:w="4805" w:type="dxa"/>
          </w:tcPr>
          <w:p w:rsidR="00D4173E" w:rsidRPr="001F672C" w:rsidRDefault="00D4173E" w:rsidP="005B01A7">
            <w:pPr>
              <w:rPr>
                <w:sz w:val="20"/>
                <w:szCs w:val="20"/>
              </w:rPr>
            </w:pPr>
            <w:r w:rsidRPr="001F672C">
              <w:rPr>
                <w:sz w:val="20"/>
                <w:szCs w:val="20"/>
              </w:rPr>
              <w:t xml:space="preserve">В работе излагаются результаты исследований по изучению влияния обработки  черенков подвойных филлоксероустойчивых сортов винограда растворами гетероауксина на их регенерационные свойства. Предварительные опыты были проведены в </w:t>
            </w:r>
            <w:smartTag w:uri="urn:schemas-microsoft-com:office:smarttags" w:element="metricconverter">
              <w:smartTagPr>
                <w:attr w:name="ProductID" w:val="1986 г"/>
              </w:smartTagPr>
              <w:r w:rsidRPr="001F672C">
                <w:rPr>
                  <w:sz w:val="20"/>
                  <w:szCs w:val="20"/>
                </w:rPr>
                <w:t>1986 г</w:t>
              </w:r>
            </w:smartTag>
            <w:r w:rsidRPr="001F672C">
              <w:rPr>
                <w:sz w:val="20"/>
                <w:szCs w:val="20"/>
              </w:rPr>
              <w:t>. во ВНИИВиВ им. Я.И. Потапенко на черенках трех сортов винограда - Берландиери х Рипариа Кобер 5ББ, Рипариа х Рупестрис 101-14 и  Берландиери х Рипариа СО-4. Черенки, замоченные в течение 48 ч в 0,005%-ном растворе гетероауксина укореняли в песке в регулируемых условиях температуры, влажности и аэрации. Опыты были продолжены в 2012-2013 гг. в Кубанском ГАУ. Здесь к перечисленным выше сортам были добавлены Гравесак, РСБ и Берландиери х Рипариа Телеки 5Ц. Трехглазковые черенки проращивали во влажных пропаренных опилках в пленочной теплице. В предварительных исследованиях применение гетероауксина позволило увеличить укореняемость на 20,3-40,0 %. Наибольшее увеличение укореняемости (40 %) наблюдалось на сорте СО-4, характеризующемся самой слабой потенциальной ризогенной активностью, а наименьшее (20,3 %) на контрольном сорте Кобер 5 ББ. В последующих исследованиях обработка базальных концов черенков 0,01%-ным раствором гетероауксина в значительной степени способствовала активизации в них регенерационных процессов, что выразилось в: увеличении длины побегов - на сортах 5 Ц, 101-14 и Гравесак на 23,1-157,6 %; увеличении укореняемости черенков от 16,7 % на сорте 5 Ц до 60,0 % на сорте Кобер 5ББ, а количества черенков имеющих не менее трех корней, соответственно, от 13,0 % до 54,7 %; увеличении числа корней от 0,7 шт. на сорте СО-4, до 2,7 шт. на сорте 101-14 или в 1,7-2,7 раза. Лишь на сорте РСБ применение гетероауксина не привело к положительным результатам, что можно об</w:t>
            </w:r>
            <w:r>
              <w:rPr>
                <w:sz w:val="20"/>
                <w:szCs w:val="20"/>
              </w:rPr>
              <w:t>ъяснить сортовыми особенностями</w:t>
            </w:r>
          </w:p>
        </w:tc>
        <w:tc>
          <w:tcPr>
            <w:tcW w:w="4765" w:type="dxa"/>
          </w:tcPr>
          <w:p w:rsidR="00D4173E" w:rsidRPr="001F672C" w:rsidRDefault="00D4173E" w:rsidP="005B01A7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1F672C">
              <w:rPr>
                <w:sz w:val="20"/>
                <w:szCs w:val="20"/>
                <w:lang w:val="en-US"/>
              </w:rPr>
              <w:t xml:space="preserve">The research results on regeneration activity of wilding cuttings of phylloxeraresistant varieties of grapes influenced by heteroauxin treatment are analysed in the article. The preliminary studies were held in All-Russian research institute of viticulture and wine-making of Ya.I. Potapenko using cuttings of 3 grape varieties – Berlandieri x Riparia Cober 5bb, Riparia x Rupestris 101-14 and Berlandieri x Riparia CO-4. The cuttings were soaked during 48 hours in 0,005 % heteroauxin and were implanted in sand in adjustable conditions of temperature, humidity and aeration. In 2012-2013 experiments were continued in </w:t>
            </w:r>
            <w:smartTag w:uri="urn:schemas-microsoft-com:office:smarttags" w:element="place">
              <w:smartTag w:uri="urn:schemas-microsoft-com:office:smarttags" w:element="PlaceName">
                <w:r w:rsidRPr="001F672C">
                  <w:rPr>
                    <w:sz w:val="20"/>
                    <w:szCs w:val="20"/>
                    <w:lang w:val="en-US"/>
                  </w:rPr>
                  <w:t>Kuban</w:t>
                </w:r>
              </w:smartTag>
              <w:r w:rsidRPr="001F672C">
                <w:rPr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Type">
                <w:r w:rsidRPr="001F672C">
                  <w:rPr>
                    <w:sz w:val="20"/>
                    <w:szCs w:val="20"/>
                    <w:lang w:val="en-US"/>
                  </w:rPr>
                  <w:t>State</w:t>
                </w:r>
              </w:smartTag>
              <w:r w:rsidRPr="001F672C">
                <w:rPr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Name">
                <w:r w:rsidRPr="001F672C">
                  <w:rPr>
                    <w:sz w:val="20"/>
                    <w:szCs w:val="20"/>
                    <w:lang w:val="en-US"/>
                  </w:rPr>
                  <w:t>Agrarian</w:t>
                </w:r>
              </w:smartTag>
              <w:r w:rsidRPr="001F672C">
                <w:rPr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Type">
                <w:r w:rsidRPr="001F672C">
                  <w:rPr>
                    <w:sz w:val="20"/>
                    <w:szCs w:val="20"/>
                    <w:lang w:val="en-US"/>
                  </w:rPr>
                  <w:t>University</w:t>
                </w:r>
              </w:smartTag>
            </w:smartTag>
            <w:r w:rsidRPr="001F672C">
              <w:rPr>
                <w:sz w:val="20"/>
                <w:szCs w:val="20"/>
                <w:lang w:val="en-US"/>
              </w:rPr>
              <w:t xml:space="preserve">. The varieties Gravesak, RSB and Berlandieri x Riparia Teleki </w:t>
            </w:r>
            <w:smartTag w:uri="urn:schemas-microsoft-com:office:smarttags" w:element="metricconverter">
              <w:smartTagPr>
                <w:attr w:name="ProductID" w:val="5C"/>
              </w:smartTagPr>
              <w:r w:rsidRPr="001F672C">
                <w:rPr>
                  <w:sz w:val="20"/>
                  <w:szCs w:val="20"/>
                  <w:lang w:val="en-US"/>
                </w:rPr>
                <w:t>5C</w:t>
              </w:r>
            </w:smartTag>
            <w:r w:rsidRPr="001F672C">
              <w:rPr>
                <w:sz w:val="20"/>
                <w:szCs w:val="20"/>
                <w:lang w:val="en-US"/>
              </w:rPr>
              <w:t xml:space="preserve"> were added to the experiment. Three-items buds were shooted in damp steamed sawdust in a film hothouse. In preliminary researches application of heteroauxin has allowed to increase root-growing by 20,3-40,0 %. The greatest increase of root-growing (40 %) was observed on variety </w:t>
            </w:r>
            <w:r w:rsidRPr="001F672C">
              <w:rPr>
                <w:sz w:val="20"/>
                <w:szCs w:val="20"/>
              </w:rPr>
              <w:t>СО</w:t>
            </w:r>
            <w:r w:rsidRPr="001F672C">
              <w:rPr>
                <w:sz w:val="20"/>
                <w:szCs w:val="20"/>
                <w:lang w:val="en-US"/>
              </w:rPr>
              <w:t xml:space="preserve">-4, that is characterized by the weakest potential rhizogenesis activity, and the least (20,3 %) on control variety Cober 5 bb. Next researches show that treatment of cuttings basal ends by 0,01 % heteroauxin activated their regeneration process, that was expressed in: increase in sprouts length – variety </w:t>
            </w:r>
            <w:smartTag w:uri="urn:schemas-microsoft-com:office:smarttags" w:element="metricconverter">
              <w:smartTagPr>
                <w:attr w:name="ProductID" w:val="5 C"/>
              </w:smartTagPr>
              <w:r w:rsidRPr="001F672C">
                <w:rPr>
                  <w:sz w:val="20"/>
                  <w:szCs w:val="20"/>
                  <w:lang w:val="en-US"/>
                </w:rPr>
                <w:t>5 C</w:t>
              </w:r>
            </w:smartTag>
            <w:r w:rsidRPr="001F672C">
              <w:rPr>
                <w:sz w:val="20"/>
                <w:szCs w:val="20"/>
                <w:lang w:val="en-US"/>
              </w:rPr>
              <w:t xml:space="preserve">, 101-14 and Gravesak by 23,1-157,6 %; increasing of cuttings root-growing from 16,7 % on variety </w:t>
            </w:r>
            <w:smartTag w:uri="urn:schemas-microsoft-com:office:smarttags" w:element="metricconverter">
              <w:smartTagPr>
                <w:attr w:name="ProductID" w:val="5C"/>
              </w:smartTagPr>
              <w:r w:rsidRPr="001F672C">
                <w:rPr>
                  <w:sz w:val="20"/>
                  <w:szCs w:val="20"/>
                  <w:lang w:val="en-US"/>
                </w:rPr>
                <w:t>5C</w:t>
              </w:r>
            </w:smartTag>
            <w:r w:rsidRPr="001F672C">
              <w:rPr>
                <w:sz w:val="20"/>
                <w:szCs w:val="20"/>
                <w:lang w:val="en-US"/>
              </w:rPr>
              <w:t xml:space="preserve"> to 60,0 % on variety Cober 5 bb, the quantity of cuttings  with not fewer of 3 roots from accordingly 13,0 % to 54,7 %; increasing of roots from 0,7 on variety </w:t>
            </w:r>
            <w:r w:rsidRPr="001F672C">
              <w:rPr>
                <w:sz w:val="20"/>
                <w:szCs w:val="20"/>
              </w:rPr>
              <w:t>СО</w:t>
            </w:r>
            <w:r w:rsidRPr="001F672C">
              <w:rPr>
                <w:sz w:val="20"/>
                <w:szCs w:val="20"/>
                <w:lang w:val="en-US"/>
              </w:rPr>
              <w:t>-4 to 2,7 on variety 101-14 or in 1,7-2,7 times. The application of heteroauxin on variety RSB did not show positive results, because of the variety peculiarities</w:t>
            </w:r>
          </w:p>
        </w:tc>
      </w:tr>
      <w:tr w:rsidR="00D4173E" w:rsidRPr="001F672C" w:rsidTr="005B01A7">
        <w:trPr>
          <w:trHeight w:val="1371"/>
        </w:trPr>
        <w:tc>
          <w:tcPr>
            <w:tcW w:w="4805" w:type="dxa"/>
          </w:tcPr>
          <w:p w:rsidR="00D4173E" w:rsidRPr="001F672C" w:rsidRDefault="00D4173E" w:rsidP="005B01A7">
            <w:pPr>
              <w:tabs>
                <w:tab w:val="left" w:pos="5400"/>
                <w:tab w:val="left" w:pos="8280"/>
              </w:tabs>
              <w:rPr>
                <w:sz w:val="20"/>
                <w:szCs w:val="20"/>
              </w:rPr>
            </w:pPr>
            <w:r w:rsidRPr="001F672C">
              <w:rPr>
                <w:sz w:val="20"/>
                <w:szCs w:val="20"/>
              </w:rPr>
              <w:t>Ключевые слова: ВИНОГРАД, РЕГУЛЯТОРЫ РОСТА, ГЕТЕРОАУКСИН, ГОРМОНАЛЬНАЯ АКТИВНОСТЬ, РАСПУСКАНИЕ ГЛАЗКОВ, УКОРЕНЯЕМОСТЬ, РИЗОГЕННАЯ АКТИВНОСТЬ, КОРНИ</w:t>
            </w:r>
          </w:p>
          <w:p w:rsidR="00D4173E" w:rsidRPr="001F672C" w:rsidRDefault="00D4173E" w:rsidP="005B01A7">
            <w:pPr>
              <w:tabs>
                <w:tab w:val="left" w:pos="5400"/>
                <w:tab w:val="left" w:pos="8280"/>
              </w:tabs>
              <w:rPr>
                <w:sz w:val="20"/>
                <w:szCs w:val="20"/>
              </w:rPr>
            </w:pPr>
          </w:p>
          <w:p w:rsidR="00D4173E" w:rsidRPr="001F672C" w:rsidRDefault="00D4173E" w:rsidP="005B01A7">
            <w:pPr>
              <w:tabs>
                <w:tab w:val="left" w:pos="5400"/>
                <w:tab w:val="left" w:pos="8280"/>
              </w:tabs>
              <w:rPr>
                <w:b/>
                <w:sz w:val="20"/>
                <w:szCs w:val="20"/>
                <w:lang w:val="en-US"/>
              </w:rPr>
            </w:pPr>
            <w:r w:rsidRPr="001F672C">
              <w:rPr>
                <w:b/>
                <w:sz w:val="20"/>
                <w:szCs w:val="20"/>
                <w:lang w:val="en-US"/>
              </w:rPr>
              <w:t xml:space="preserve">Doi: </w:t>
            </w:r>
            <w:r w:rsidRPr="001F672C">
              <w:rPr>
                <w:b/>
                <w:sz w:val="20"/>
                <w:szCs w:val="20"/>
              </w:rPr>
              <w:t>10.21515/1990-4665-123-102</w:t>
            </w:r>
          </w:p>
        </w:tc>
        <w:tc>
          <w:tcPr>
            <w:tcW w:w="4765" w:type="dxa"/>
          </w:tcPr>
          <w:p w:rsidR="00D4173E" w:rsidRPr="001F672C" w:rsidRDefault="00D4173E" w:rsidP="005B01A7">
            <w:pPr>
              <w:tabs>
                <w:tab w:val="left" w:pos="5400"/>
                <w:tab w:val="left" w:pos="8280"/>
              </w:tabs>
              <w:rPr>
                <w:rStyle w:val="longtext"/>
                <w:sz w:val="20"/>
                <w:szCs w:val="20"/>
                <w:shd w:val="clear" w:color="auto" w:fill="FFFFFF"/>
                <w:lang w:val="en-US"/>
              </w:rPr>
            </w:pPr>
            <w:r w:rsidRPr="001F672C">
              <w:rPr>
                <w:rStyle w:val="longtext"/>
                <w:sz w:val="20"/>
                <w:szCs w:val="20"/>
                <w:shd w:val="clear" w:color="auto" w:fill="FFFFFF"/>
                <w:lang w:val="en-US"/>
              </w:rPr>
              <w:t xml:space="preserve">Keywords: GRAPE, </w:t>
            </w:r>
            <w:r w:rsidRPr="001F672C">
              <w:rPr>
                <w:sz w:val="20"/>
                <w:szCs w:val="20"/>
                <w:lang w:val="en-US"/>
              </w:rPr>
              <w:t>GROWTH REGULATORS, HETEROAUXIN, HORMONAL ACTIVITY, BLOOMING OF BUDS, ROOT-GROWING, RHIZOGENESIS ACTIVITY, ROOTS</w:t>
            </w:r>
          </w:p>
        </w:tc>
      </w:tr>
    </w:tbl>
    <w:p w:rsidR="00D4173E" w:rsidRPr="00123537" w:rsidRDefault="00D4173E" w:rsidP="0092131B">
      <w:pPr>
        <w:jc w:val="center"/>
        <w:rPr>
          <w:b/>
          <w:sz w:val="28"/>
          <w:szCs w:val="28"/>
          <w:lang w:val="en-US"/>
        </w:rPr>
      </w:pPr>
    </w:p>
    <w:p w:rsidR="00D4173E" w:rsidRDefault="00D4173E" w:rsidP="009213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Введение</w:t>
      </w:r>
    </w:p>
    <w:p w:rsidR="00D4173E" w:rsidRPr="00C66BB4" w:rsidRDefault="00D4173E" w:rsidP="0092131B">
      <w:pPr>
        <w:pStyle w:val="BodyText"/>
        <w:spacing w:after="0" w:line="360" w:lineRule="auto"/>
        <w:ind w:firstLine="720"/>
        <w:jc w:val="both"/>
      </w:pPr>
      <w:r w:rsidRPr="00A83984">
        <w:t>Наибольшее применение в практике виноградарства для стимулирования корнеобразовательной способности черенков нашел гетероауксин. Однако, до сих пор слабым местом является вопрос его использования с учетом биологических особенностей сортов винограда, в первую очередь потенциальной ризогенной активности черенков. Причем, поскольку ведущей в крае является привитая культура винограда, представляет практический интерес изучение этого вопроса на черенках подвойных сортов</w:t>
      </w:r>
      <w:r>
        <w:t>, в том числе тех, которые были введены в стандартный сортимент сравнительно недавно.</w:t>
      </w:r>
    </w:p>
    <w:p w:rsidR="00D4173E" w:rsidRPr="00A83984" w:rsidRDefault="00D4173E" w:rsidP="0092131B">
      <w:pPr>
        <w:pStyle w:val="BodyText"/>
        <w:spacing w:after="0" w:line="360" w:lineRule="auto"/>
        <w:ind w:firstLine="720"/>
        <w:jc w:val="both"/>
      </w:pPr>
      <w:r w:rsidRPr="00A83984">
        <w:t xml:space="preserve">В связи с этим целью наших исследований явилось изучение обработки черенков подвойных филлоксероустойчивых сортов винограда гетероауксином на их регенерационные свойства в зависимости от сортовых </w:t>
      </w:r>
      <w:r>
        <w:t>особенностей</w:t>
      </w:r>
      <w:r w:rsidRPr="00A83984">
        <w:t>.</w:t>
      </w:r>
    </w:p>
    <w:p w:rsidR="00D4173E" w:rsidRDefault="00D4173E" w:rsidP="000522FA">
      <w:pPr>
        <w:spacing w:line="360" w:lineRule="auto"/>
        <w:jc w:val="center"/>
        <w:rPr>
          <w:sz w:val="28"/>
          <w:szCs w:val="28"/>
        </w:rPr>
      </w:pPr>
    </w:p>
    <w:p w:rsidR="00D4173E" w:rsidRDefault="00D4173E" w:rsidP="000522FA">
      <w:pPr>
        <w:spacing w:line="360" w:lineRule="auto"/>
        <w:jc w:val="center"/>
        <w:rPr>
          <w:b/>
          <w:sz w:val="28"/>
          <w:szCs w:val="28"/>
        </w:rPr>
      </w:pPr>
      <w:r w:rsidRPr="000522FA">
        <w:rPr>
          <w:b/>
          <w:sz w:val="28"/>
          <w:szCs w:val="28"/>
        </w:rPr>
        <w:t>Материалы и объекты исследования</w:t>
      </w:r>
    </w:p>
    <w:p w:rsidR="00D4173E" w:rsidRPr="00124770" w:rsidRDefault="00D4173E" w:rsidP="00124770">
      <w:pPr>
        <w:spacing w:line="360" w:lineRule="auto"/>
        <w:ind w:firstLine="708"/>
        <w:jc w:val="both"/>
        <w:rPr>
          <w:sz w:val="28"/>
          <w:szCs w:val="28"/>
        </w:rPr>
      </w:pPr>
      <w:r w:rsidRPr="00124770">
        <w:rPr>
          <w:sz w:val="28"/>
          <w:szCs w:val="28"/>
        </w:rPr>
        <w:t xml:space="preserve">Исследования по данному вопросу были начаты в </w:t>
      </w:r>
      <w:smartTag w:uri="urn:schemas-microsoft-com:office:smarttags" w:element="metricconverter">
        <w:smartTagPr>
          <w:attr w:name="ProductID" w:val="1986 г"/>
        </w:smartTagPr>
        <w:r w:rsidRPr="00124770">
          <w:rPr>
            <w:sz w:val="28"/>
            <w:szCs w:val="28"/>
          </w:rPr>
          <w:t>1986 г</w:t>
        </w:r>
      </w:smartTag>
      <w:r w:rsidRPr="00124770">
        <w:rPr>
          <w:sz w:val="28"/>
          <w:szCs w:val="28"/>
        </w:rPr>
        <w:t>. в ВНИИВиВ им. Я.И. Потапенко на двуглазковых черенках подвойных филлоксероустойчивых сортов винограда Берландиери х Рипариа Кобер 5ББ (Кобер 5ББ), Рипариа х Рупестрис 101-14 (101-14) и Берландиери х Рипариа СО-4 (СО-4). Затем они были продолжены в 2011-2012 гг. в Кубанском ГАУ</w:t>
      </w:r>
      <w:r>
        <w:rPr>
          <w:sz w:val="28"/>
          <w:szCs w:val="28"/>
        </w:rPr>
        <w:t>, где к</w:t>
      </w:r>
      <w:r w:rsidRPr="00124770">
        <w:rPr>
          <w:sz w:val="28"/>
          <w:szCs w:val="28"/>
        </w:rPr>
        <w:t xml:space="preserve">оличество </w:t>
      </w:r>
      <w:r>
        <w:rPr>
          <w:sz w:val="28"/>
          <w:szCs w:val="28"/>
        </w:rPr>
        <w:t xml:space="preserve">подвойных </w:t>
      </w:r>
      <w:r w:rsidRPr="00124770">
        <w:rPr>
          <w:sz w:val="28"/>
          <w:szCs w:val="28"/>
        </w:rPr>
        <w:t xml:space="preserve">сортов было расширено до шести. Кроме уже </w:t>
      </w:r>
      <w:r>
        <w:rPr>
          <w:sz w:val="28"/>
          <w:szCs w:val="28"/>
        </w:rPr>
        <w:t>упоминавшихся</w:t>
      </w:r>
      <w:r w:rsidRPr="00124770">
        <w:rPr>
          <w:sz w:val="28"/>
          <w:szCs w:val="28"/>
        </w:rPr>
        <w:t xml:space="preserve"> сортов Кобер 5ББ, 101-14 и СО-4 в опыт были включены новые районированные сорт</w:t>
      </w:r>
      <w:r>
        <w:rPr>
          <w:sz w:val="28"/>
          <w:szCs w:val="28"/>
        </w:rPr>
        <w:t xml:space="preserve">а - </w:t>
      </w:r>
      <w:r w:rsidRPr="00124770">
        <w:rPr>
          <w:sz w:val="28"/>
          <w:szCs w:val="28"/>
        </w:rPr>
        <w:t xml:space="preserve">Гравесак, РСБ и перспективный - Берландиери х Рипариа </w:t>
      </w:r>
      <w:r>
        <w:rPr>
          <w:sz w:val="28"/>
          <w:szCs w:val="28"/>
        </w:rPr>
        <w:t xml:space="preserve">Телеки </w:t>
      </w:r>
      <w:r w:rsidRPr="00124770">
        <w:rPr>
          <w:sz w:val="28"/>
          <w:szCs w:val="28"/>
        </w:rPr>
        <w:t>5Ц (5Ц).</w:t>
      </w:r>
    </w:p>
    <w:p w:rsidR="00D4173E" w:rsidRPr="002873BB" w:rsidRDefault="00D4173E" w:rsidP="00C66BB4">
      <w:pPr>
        <w:spacing w:line="360" w:lineRule="auto"/>
        <w:ind w:firstLine="709"/>
        <w:jc w:val="both"/>
        <w:rPr>
          <w:sz w:val="28"/>
          <w:szCs w:val="28"/>
        </w:rPr>
      </w:pPr>
      <w:r w:rsidRPr="00C66BB4">
        <w:rPr>
          <w:sz w:val="28"/>
          <w:szCs w:val="28"/>
        </w:rPr>
        <w:t>Подвои Кобер 5 ББ, СО-4 и 5Ц относятся к группе америко-американских межвидовых гибридов Берландиери х Рипариа, а 101-14 - к группе межвидовых гибридов Рипариа х Рупестрис. Хотя в родословной подвоя Гравесак и присутствует вид Берландиери</w:t>
      </w:r>
      <w:r>
        <w:rPr>
          <w:sz w:val="28"/>
          <w:szCs w:val="28"/>
        </w:rPr>
        <w:t xml:space="preserve"> -</w:t>
      </w:r>
      <w:r w:rsidRPr="00C66BB4">
        <w:rPr>
          <w:sz w:val="28"/>
          <w:szCs w:val="28"/>
        </w:rPr>
        <w:t xml:space="preserve"> по морфологическим признакам и регенерационной активности он стоит ближе к  группе Рипариа х </w:t>
      </w:r>
      <w:r w:rsidRPr="002873BB">
        <w:rPr>
          <w:sz w:val="28"/>
          <w:szCs w:val="28"/>
        </w:rPr>
        <w:t>Рупестрис [8,4</w:t>
      </w:r>
      <w:r>
        <w:rPr>
          <w:sz w:val="28"/>
          <w:szCs w:val="28"/>
        </w:rPr>
        <w:t>2</w:t>
      </w:r>
      <w:r w:rsidRPr="002873BB">
        <w:rPr>
          <w:sz w:val="28"/>
          <w:szCs w:val="28"/>
        </w:rPr>
        <w:t>].</w:t>
      </w:r>
    </w:p>
    <w:p w:rsidR="00D4173E" w:rsidRPr="00BA70CE" w:rsidRDefault="00D4173E" w:rsidP="00BA70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КубГАУ опыт был</w:t>
      </w:r>
      <w:r w:rsidRPr="00BA70CE">
        <w:rPr>
          <w:sz w:val="28"/>
          <w:szCs w:val="28"/>
        </w:rPr>
        <w:t xml:space="preserve"> проведен на трехглазковых черенках</w:t>
      </w:r>
      <w:r>
        <w:rPr>
          <w:sz w:val="28"/>
          <w:szCs w:val="28"/>
        </w:rPr>
        <w:t>.</w:t>
      </w:r>
      <w:r w:rsidRPr="00BA70CE">
        <w:rPr>
          <w:sz w:val="28"/>
          <w:szCs w:val="28"/>
        </w:rPr>
        <w:t xml:space="preserve"> </w:t>
      </w:r>
    </w:p>
    <w:p w:rsidR="00D4173E" w:rsidRDefault="00D4173E" w:rsidP="008F7331">
      <w:pPr>
        <w:pStyle w:val="BodyText"/>
        <w:spacing w:after="0" w:line="360" w:lineRule="auto"/>
        <w:ind w:firstLine="720"/>
        <w:jc w:val="both"/>
        <w:rPr>
          <w:b/>
        </w:rPr>
      </w:pPr>
    </w:p>
    <w:p w:rsidR="00D4173E" w:rsidRDefault="00D4173E" w:rsidP="000522FA">
      <w:pPr>
        <w:pStyle w:val="BodyText"/>
        <w:spacing w:after="0" w:line="360" w:lineRule="auto"/>
        <w:ind w:firstLine="720"/>
        <w:jc w:val="center"/>
        <w:rPr>
          <w:b/>
          <w:bCs/>
        </w:rPr>
      </w:pPr>
      <w:r w:rsidRPr="00024F30">
        <w:t>М</w:t>
      </w:r>
      <w:r w:rsidRPr="00024F30">
        <w:rPr>
          <w:b/>
          <w:bCs/>
        </w:rPr>
        <w:t>етодика исследований</w:t>
      </w:r>
    </w:p>
    <w:p w:rsidR="00D4173E" w:rsidRPr="00E903C1" w:rsidRDefault="00D4173E" w:rsidP="00C66BB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опыте, проведенном во ВНИИВиВ им. Я.И. Потапенко в конце второй декады февраля</w:t>
      </w:r>
      <w:r w:rsidRPr="00E903C1">
        <w:rPr>
          <w:sz w:val="28"/>
          <w:szCs w:val="28"/>
        </w:rPr>
        <w:t xml:space="preserve"> черенки сортов Кобер 5ББ, 101-14 и </w:t>
      </w:r>
      <w:r>
        <w:rPr>
          <w:sz w:val="28"/>
          <w:szCs w:val="28"/>
        </w:rPr>
        <w:t>СО-4</w:t>
      </w:r>
      <w:r w:rsidRPr="00E903C1">
        <w:rPr>
          <w:sz w:val="28"/>
          <w:szCs w:val="28"/>
        </w:rPr>
        <w:t xml:space="preserve"> были нарезаны на 2-х глазковые и замочены на двое суток в воде (контроль) и в 0,005%-ном растворе гетероауксина (опытный вариант). </w:t>
      </w:r>
      <w:r>
        <w:rPr>
          <w:sz w:val="28"/>
          <w:szCs w:val="28"/>
        </w:rPr>
        <w:t>После обработки ч</w:t>
      </w:r>
      <w:r w:rsidRPr="00E903C1">
        <w:rPr>
          <w:sz w:val="28"/>
          <w:szCs w:val="28"/>
        </w:rPr>
        <w:t xml:space="preserve">еренки были высажены на </w:t>
      </w:r>
      <w:r>
        <w:rPr>
          <w:sz w:val="28"/>
          <w:szCs w:val="28"/>
        </w:rPr>
        <w:t>проращива</w:t>
      </w:r>
      <w:r w:rsidRPr="00E903C1">
        <w:rPr>
          <w:sz w:val="28"/>
          <w:szCs w:val="28"/>
        </w:rPr>
        <w:t xml:space="preserve">ние в ящики с песком, которые поместили в СУВРы (стеллаж ускоренного выращивания растений). Учеты побего- и корнеобразования были сделаны на 15-й,18-й и 27-й дни опыта. </w:t>
      </w:r>
    </w:p>
    <w:p w:rsidR="00D4173E" w:rsidRPr="00A83984" w:rsidRDefault="00D4173E" w:rsidP="008F7331">
      <w:pPr>
        <w:pStyle w:val="BodyText"/>
        <w:spacing w:after="0" w:line="360" w:lineRule="auto"/>
        <w:ind w:firstLine="708"/>
        <w:jc w:val="both"/>
      </w:pPr>
      <w:r>
        <w:t>В исследованиях проведенных в КубГАУ з</w:t>
      </w:r>
      <w:r w:rsidRPr="00A83984">
        <w:t>аготовленные в декабре</w:t>
      </w:r>
      <w:r>
        <w:t>- январе</w:t>
      </w:r>
      <w:r w:rsidRPr="00A83984">
        <w:t xml:space="preserve"> на маточнике подвойных лоз АФ «Фанагория-Агро» и хранившиеся в холодильнике при температуре 0-4 °С черенки в начале второй половины апреля были нарезаны на трехглазковые и замочены в течение 24 часов в воде. После подсушивания с поверхности они были покрыты в верхней части антитранспирантом, при температуре около 90°С. Затем по </w:t>
      </w:r>
      <w:r>
        <w:t>40</w:t>
      </w:r>
      <w:r w:rsidRPr="00A83984">
        <w:t xml:space="preserve"> черенков каждого сорта были помещены нижними концами на 24 часа в 0,01%-ный раствор гетероауксина. Черенки контрольного варианта были помещены в воду. После обработки пучки черенков с тщательно выровненными нижними концами были </w:t>
      </w:r>
      <w:r>
        <w:t>установлены</w:t>
      </w:r>
      <w:r w:rsidRPr="00A83984">
        <w:t xml:space="preserve"> на укоренение во влажные пропаренные опилки</w:t>
      </w:r>
      <w:r>
        <w:t xml:space="preserve"> </w:t>
      </w:r>
      <w:r w:rsidRPr="00A83984">
        <w:t>на обогреваем</w:t>
      </w:r>
      <w:r>
        <w:t>ом</w:t>
      </w:r>
      <w:r w:rsidRPr="00A83984">
        <w:t xml:space="preserve"> стеллаж</w:t>
      </w:r>
      <w:r>
        <w:t>е в пленочной обогреваемой теплице</w:t>
      </w:r>
      <w:r w:rsidRPr="00A83984">
        <w:t>. Температуру опилок в нижней части черенков поддерживали с помощью специального датчика на уровне 25-27°С. Влажность опилок сохраняли путем регулярных поливов теплой водой.</w:t>
      </w:r>
    </w:p>
    <w:p w:rsidR="00D4173E" w:rsidRDefault="00D4173E" w:rsidP="008F7331">
      <w:pPr>
        <w:pStyle w:val="BodyText"/>
        <w:spacing w:line="360" w:lineRule="auto"/>
        <w:ind w:firstLine="720"/>
        <w:jc w:val="both"/>
      </w:pPr>
      <w:r w:rsidRPr="00A83984">
        <w:t xml:space="preserve">Повторность опыта </w:t>
      </w:r>
      <w:r>
        <w:t>четырех</w:t>
      </w:r>
      <w:r w:rsidRPr="00A83984">
        <w:t>кратная (по 10 черенков в повторности).</w:t>
      </w:r>
    </w:p>
    <w:p w:rsidR="00D4173E" w:rsidRPr="00661370" w:rsidRDefault="00D4173E" w:rsidP="008F7331">
      <w:pPr>
        <w:pStyle w:val="BodyText"/>
        <w:spacing w:after="0" w:line="360" w:lineRule="auto"/>
        <w:ind w:firstLine="720"/>
        <w:jc w:val="both"/>
      </w:pPr>
      <w:r>
        <w:t xml:space="preserve">При проведении исследований пользовались методикой, которая была освещена нами в совместной работе с Л.М. Малтабаром и Н.Д. Магомедовым </w:t>
      </w:r>
      <w:r w:rsidRPr="002873BB">
        <w:t>[9], а затем усовершенствована и изложена как в самостоятельных</w:t>
      </w:r>
      <w:r>
        <w:t xml:space="preserve"> публикациях, так и сделанных в соавторстве </w:t>
      </w:r>
      <w:r w:rsidRPr="000A082A">
        <w:t>[</w:t>
      </w:r>
      <w:r>
        <w:t>16-39</w:t>
      </w:r>
      <w:r w:rsidRPr="000A082A">
        <w:t>]</w:t>
      </w:r>
      <w:r>
        <w:t>.</w:t>
      </w:r>
    </w:p>
    <w:p w:rsidR="00D4173E" w:rsidRDefault="00D4173E" w:rsidP="008F733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исследованиях были выполнены следующие учеты, анализы и наблюдения: </w:t>
      </w:r>
    </w:p>
    <w:p w:rsidR="00D4173E" w:rsidRPr="00106541" w:rsidRDefault="00D4173E" w:rsidP="00BF37BA">
      <w:pPr>
        <w:pStyle w:val="BodyText"/>
        <w:spacing w:after="0" w:line="360" w:lineRule="auto"/>
        <w:ind w:firstLine="720"/>
        <w:jc w:val="center"/>
      </w:pPr>
      <w:r w:rsidRPr="00106541">
        <w:t>а) при укоренении черенков на воде</w:t>
      </w:r>
      <w:r>
        <w:t>:</w:t>
      </w:r>
    </w:p>
    <w:p w:rsidR="00D4173E" w:rsidRDefault="00D4173E" w:rsidP="00BF37BA">
      <w:pPr>
        <w:pStyle w:val="BodyText"/>
        <w:spacing w:after="0" w:line="360" w:lineRule="auto"/>
        <w:ind w:firstLine="720"/>
      </w:pPr>
      <w:r>
        <w:t xml:space="preserve">1. Учет </w:t>
      </w:r>
      <w:r w:rsidRPr="005106C2">
        <w:t>распускания глазков</w:t>
      </w:r>
      <w:r>
        <w:t xml:space="preserve"> на черенках в </w:t>
      </w:r>
      <w:r w:rsidRPr="005106C2">
        <w:t>динамик</w:t>
      </w:r>
      <w:r>
        <w:t>е</w:t>
      </w:r>
      <w:r w:rsidRPr="005106C2">
        <w:t>;</w:t>
      </w:r>
    </w:p>
    <w:p w:rsidR="00D4173E" w:rsidRPr="006712AE" w:rsidRDefault="00D4173E" w:rsidP="00BF37BA">
      <w:pPr>
        <w:pStyle w:val="BodyText"/>
        <w:spacing w:after="0" w:line="360" w:lineRule="auto"/>
        <w:ind w:firstLine="720"/>
      </w:pPr>
      <w:r>
        <w:t>2. Учет количества укоренившихся черенков в динамике</w:t>
      </w:r>
      <w:r w:rsidRPr="006712AE">
        <w:t xml:space="preserve">; </w:t>
      </w:r>
    </w:p>
    <w:p w:rsidR="00D4173E" w:rsidRPr="005106C2" w:rsidRDefault="00D4173E" w:rsidP="00BF37BA">
      <w:pPr>
        <w:pStyle w:val="BodyText"/>
        <w:spacing w:after="0" w:line="360" w:lineRule="auto"/>
        <w:ind w:firstLine="720"/>
      </w:pPr>
      <w:r>
        <w:t>3. Учет количества корней, образовавшихся на черенках в динамике;</w:t>
      </w:r>
    </w:p>
    <w:p w:rsidR="00D4173E" w:rsidRPr="006712AE" w:rsidRDefault="00D4173E" w:rsidP="00BF37BA">
      <w:pPr>
        <w:pStyle w:val="BodyText"/>
        <w:spacing w:after="0" w:line="360" w:lineRule="auto"/>
        <w:ind w:firstLine="720"/>
        <w:jc w:val="both"/>
      </w:pPr>
      <w:r w:rsidRPr="006712AE">
        <w:t xml:space="preserve">На основании полученных </w:t>
      </w:r>
      <w:r>
        <w:t>экспериментальных</w:t>
      </w:r>
      <w:r w:rsidRPr="006712AE">
        <w:t xml:space="preserve"> данных вычисляли:</w:t>
      </w:r>
    </w:p>
    <w:p w:rsidR="00D4173E" w:rsidRPr="006712AE" w:rsidRDefault="00D4173E" w:rsidP="00BF37BA">
      <w:pPr>
        <w:spacing w:line="360" w:lineRule="auto"/>
        <w:ind w:firstLine="708"/>
        <w:jc w:val="both"/>
        <w:rPr>
          <w:sz w:val="28"/>
          <w:szCs w:val="28"/>
        </w:rPr>
      </w:pPr>
      <w:r w:rsidRPr="006712AE">
        <w:rPr>
          <w:sz w:val="28"/>
          <w:szCs w:val="28"/>
        </w:rPr>
        <w:t>- процент черенков с распустившимися глазками;</w:t>
      </w:r>
    </w:p>
    <w:p w:rsidR="00D4173E" w:rsidRPr="006712AE" w:rsidRDefault="00D4173E" w:rsidP="00BF37BA">
      <w:pPr>
        <w:spacing w:line="360" w:lineRule="auto"/>
        <w:ind w:firstLine="708"/>
        <w:jc w:val="both"/>
        <w:rPr>
          <w:sz w:val="28"/>
          <w:szCs w:val="28"/>
        </w:rPr>
      </w:pPr>
      <w:r w:rsidRPr="006712AE">
        <w:rPr>
          <w:sz w:val="28"/>
          <w:szCs w:val="28"/>
        </w:rPr>
        <w:t>- укореняемость (процент черенков с корнями);</w:t>
      </w:r>
    </w:p>
    <w:p w:rsidR="00D4173E" w:rsidRDefault="00D4173E" w:rsidP="00BF37BA">
      <w:pPr>
        <w:spacing w:line="360" w:lineRule="auto"/>
        <w:ind w:firstLine="708"/>
        <w:jc w:val="both"/>
        <w:rPr>
          <w:sz w:val="28"/>
          <w:szCs w:val="28"/>
        </w:rPr>
      </w:pPr>
      <w:r w:rsidRPr="006712AE">
        <w:rPr>
          <w:sz w:val="28"/>
          <w:szCs w:val="28"/>
        </w:rPr>
        <w:t>- среднее число корней на черенок.</w:t>
      </w:r>
    </w:p>
    <w:p w:rsidR="00D4173E" w:rsidRPr="00106541" w:rsidRDefault="00D4173E" w:rsidP="00BF37BA">
      <w:pPr>
        <w:pStyle w:val="BodyText"/>
        <w:spacing w:after="0" w:line="360" w:lineRule="auto"/>
        <w:ind w:firstLine="720"/>
        <w:jc w:val="center"/>
      </w:pPr>
      <w:r>
        <w:t>б</w:t>
      </w:r>
      <w:r w:rsidRPr="00106541">
        <w:t xml:space="preserve">) при укоренении черенков </w:t>
      </w:r>
      <w:r>
        <w:t>в опилках:</w:t>
      </w:r>
    </w:p>
    <w:p w:rsidR="00D4173E" w:rsidRPr="007B3A0A" w:rsidRDefault="00D4173E" w:rsidP="008F7331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7B3A0A">
        <w:rPr>
          <w:sz w:val="28"/>
          <w:szCs w:val="28"/>
        </w:rPr>
        <w:t xml:space="preserve">Учет количества черенков </w:t>
      </w:r>
      <w:r>
        <w:rPr>
          <w:sz w:val="28"/>
          <w:szCs w:val="28"/>
        </w:rPr>
        <w:t>с распустившимися глазками</w:t>
      </w:r>
      <w:r w:rsidRPr="007B3A0A">
        <w:rPr>
          <w:sz w:val="28"/>
          <w:szCs w:val="28"/>
        </w:rPr>
        <w:t>;</w:t>
      </w:r>
    </w:p>
    <w:p w:rsidR="00D4173E" w:rsidRDefault="00D4173E" w:rsidP="008F7331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B3A0A">
        <w:rPr>
          <w:sz w:val="28"/>
          <w:szCs w:val="28"/>
        </w:rPr>
        <w:t>Измерение длины зеленых побегов;</w:t>
      </w:r>
    </w:p>
    <w:p w:rsidR="00D4173E" w:rsidRPr="007B3A0A" w:rsidRDefault="00D4173E" w:rsidP="008F7331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 Учет количества укоренившихся черенков;</w:t>
      </w:r>
    </w:p>
    <w:p w:rsidR="00D4173E" w:rsidRDefault="00D4173E" w:rsidP="008F7331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7B3A0A">
        <w:rPr>
          <w:sz w:val="28"/>
          <w:szCs w:val="28"/>
        </w:rPr>
        <w:t>Учет количества кор</w:t>
      </w:r>
      <w:r>
        <w:rPr>
          <w:sz w:val="28"/>
          <w:szCs w:val="28"/>
        </w:rPr>
        <w:t>ней</w:t>
      </w:r>
      <w:r w:rsidRPr="007B3A0A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базальной части </w:t>
      </w:r>
      <w:r w:rsidRPr="007B3A0A">
        <w:rPr>
          <w:sz w:val="28"/>
          <w:szCs w:val="28"/>
        </w:rPr>
        <w:t>черенк</w:t>
      </w:r>
      <w:r>
        <w:rPr>
          <w:sz w:val="28"/>
          <w:szCs w:val="28"/>
        </w:rPr>
        <w:t>ов;</w:t>
      </w:r>
    </w:p>
    <w:p w:rsidR="00D4173E" w:rsidRDefault="00D4173E" w:rsidP="008F7331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7B3A0A">
        <w:rPr>
          <w:sz w:val="28"/>
          <w:szCs w:val="28"/>
        </w:rPr>
        <w:t>Учет количества черенков</w:t>
      </w:r>
      <w:r>
        <w:rPr>
          <w:sz w:val="28"/>
          <w:szCs w:val="28"/>
        </w:rPr>
        <w:t xml:space="preserve"> имеющих не менее трех корней.</w:t>
      </w:r>
    </w:p>
    <w:p w:rsidR="00D4173E" w:rsidRPr="000D53DA" w:rsidRDefault="00D4173E" w:rsidP="008F7331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Статистическую обработку экспериментальных данных поводили методом дисперсионного и корреляционного анализов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 помощью компьютерных программ </w:t>
      </w:r>
      <w:r>
        <w:rPr>
          <w:sz w:val="28"/>
          <w:szCs w:val="28"/>
          <w:lang w:val="en-US"/>
        </w:rPr>
        <w:t>Statistica</w:t>
      </w:r>
      <w:r w:rsidRPr="003C084F">
        <w:rPr>
          <w:sz w:val="28"/>
          <w:szCs w:val="28"/>
        </w:rPr>
        <w:t xml:space="preserve"> 6,0</w:t>
      </w:r>
      <w:r>
        <w:rPr>
          <w:sz w:val="28"/>
          <w:szCs w:val="28"/>
        </w:rPr>
        <w:t>;</w:t>
      </w:r>
      <w:r w:rsidRPr="003C084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Bas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STAT</w:t>
      </w:r>
      <w:r w:rsidRPr="000D53DA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VGA</w:t>
      </w:r>
      <w:r w:rsidRPr="000D53D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D4173E" w:rsidRPr="001F672C" w:rsidRDefault="00D4173E" w:rsidP="0092131B">
      <w:pPr>
        <w:spacing w:line="360" w:lineRule="auto"/>
        <w:jc w:val="both"/>
        <w:rPr>
          <w:sz w:val="28"/>
          <w:szCs w:val="28"/>
        </w:rPr>
      </w:pPr>
    </w:p>
    <w:p w:rsidR="00D4173E" w:rsidRPr="001F672C" w:rsidRDefault="00D4173E" w:rsidP="0092131B">
      <w:pPr>
        <w:spacing w:line="360" w:lineRule="auto"/>
        <w:jc w:val="both"/>
        <w:rPr>
          <w:sz w:val="28"/>
          <w:szCs w:val="28"/>
        </w:rPr>
      </w:pPr>
    </w:p>
    <w:p w:rsidR="00D4173E" w:rsidRPr="001F672C" w:rsidRDefault="00D4173E" w:rsidP="0092131B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</w:p>
    <w:p w:rsidR="00D4173E" w:rsidRDefault="00D4173E" w:rsidP="000522FA">
      <w:pPr>
        <w:spacing w:line="360" w:lineRule="auto"/>
        <w:ind w:firstLine="708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</w:t>
      </w:r>
      <w:r w:rsidRPr="003A4155">
        <w:rPr>
          <w:b/>
          <w:sz w:val="28"/>
          <w:szCs w:val="28"/>
        </w:rPr>
        <w:t>езультат</w:t>
      </w:r>
      <w:r>
        <w:rPr>
          <w:b/>
          <w:sz w:val="28"/>
          <w:szCs w:val="28"/>
        </w:rPr>
        <w:t>ы исследований</w:t>
      </w:r>
    </w:p>
    <w:p w:rsidR="00D4173E" w:rsidRDefault="00D4173E" w:rsidP="008F733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исследованиях, проведенных во ВНИИВиВ им. Я.И. Потапенко наибольшей активностью распускания глазков выделялся сорт Кобер 5 ББ, за которым следовал 101-14. У сорта СО-4 к концу опыта распустилось только 25,0 % глазков, при 88,2 % у сорта Кобер 5 ББ и 63,2 % у сорта 101-14. Это может свидетельствовать о более глубоком периоде покоя у последнего сорта по сравнению с двумя первыми. На всех трех сортах обработка черенков гетероауксином привела к ингибированию распускания глазков (таблица 1). Если на 27-й день опыта в контрольных вариантах распустилось от 25,0 % (СО-4) до 88,2 % (Кобер 5 ББ) глазков, то в опытных - от 15,0 до 66,7 %. Уменьшение анализируемого показателя составило от 10 % на сорте СО-4, до 21,5 % на сорте Кобер </w:t>
      </w:r>
      <w:r w:rsidRPr="00C75976">
        <w:rPr>
          <w:sz w:val="28"/>
          <w:szCs w:val="28"/>
        </w:rPr>
        <w:t xml:space="preserve"> 5</w:t>
      </w:r>
      <w:r>
        <w:rPr>
          <w:sz w:val="28"/>
          <w:szCs w:val="28"/>
        </w:rPr>
        <w:t>ББ.</w:t>
      </w:r>
    </w:p>
    <w:p w:rsidR="00D4173E" w:rsidRDefault="00D4173E" w:rsidP="0092131B">
      <w:pPr>
        <w:jc w:val="both"/>
        <w:rPr>
          <w:szCs w:val="28"/>
        </w:rPr>
      </w:pPr>
      <w:r w:rsidRPr="00AB78F4">
        <w:rPr>
          <w:szCs w:val="28"/>
        </w:rPr>
        <w:t>Таблица 1 – Динамика распускания глазков на черенках подвойных сортов винограда в</w:t>
      </w:r>
    </w:p>
    <w:p w:rsidR="00D4173E" w:rsidRDefault="00D4173E" w:rsidP="0092131B">
      <w:pPr>
        <w:jc w:val="both"/>
        <w:rPr>
          <w:szCs w:val="28"/>
        </w:rPr>
      </w:pPr>
      <w:r w:rsidRPr="00AB78F4">
        <w:rPr>
          <w:szCs w:val="28"/>
        </w:rPr>
        <w:t>зависимости от сортовых особенностей. Новочеркасск, ВНИИ</w:t>
      </w:r>
      <w:r>
        <w:rPr>
          <w:szCs w:val="28"/>
        </w:rPr>
        <w:t>В</w:t>
      </w:r>
      <w:r w:rsidRPr="00AB78F4">
        <w:rPr>
          <w:szCs w:val="28"/>
        </w:rPr>
        <w:t xml:space="preserve">иВ им. Я.И. </w:t>
      </w:r>
    </w:p>
    <w:p w:rsidR="00D4173E" w:rsidRPr="00AB78F4" w:rsidRDefault="00D4173E" w:rsidP="0092131B">
      <w:pPr>
        <w:jc w:val="both"/>
        <w:rPr>
          <w:szCs w:val="28"/>
        </w:rPr>
      </w:pPr>
      <w:r w:rsidRPr="00AB78F4">
        <w:rPr>
          <w:szCs w:val="28"/>
        </w:rPr>
        <w:t>Потапенко, 1986 г.</w:t>
      </w:r>
    </w:p>
    <w:p w:rsidR="00D4173E" w:rsidRDefault="00D4173E" w:rsidP="0092131B">
      <w:pPr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84"/>
        <w:gridCol w:w="1906"/>
        <w:gridCol w:w="1829"/>
        <w:gridCol w:w="1829"/>
        <w:gridCol w:w="1830"/>
      </w:tblGrid>
      <w:tr w:rsidR="00D4173E" w:rsidRPr="001917D1" w:rsidTr="00C66BB4">
        <w:tc>
          <w:tcPr>
            <w:tcW w:w="1806" w:type="dxa"/>
            <w:vMerge w:val="restart"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Сорт</w:t>
            </w:r>
          </w:p>
        </w:tc>
        <w:tc>
          <w:tcPr>
            <w:tcW w:w="1914" w:type="dxa"/>
            <w:vMerge w:val="restart"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Вариант</w:t>
            </w:r>
          </w:p>
        </w:tc>
        <w:tc>
          <w:tcPr>
            <w:tcW w:w="5743" w:type="dxa"/>
            <w:gridSpan w:val="3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Черенков с распустившимся глазком, %</w:t>
            </w:r>
          </w:p>
        </w:tc>
      </w:tr>
      <w:tr w:rsidR="00D4173E" w:rsidRPr="001917D1" w:rsidTr="00C66BB4">
        <w:tc>
          <w:tcPr>
            <w:tcW w:w="1806" w:type="dxa"/>
            <w:vMerge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  <w:vMerge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15 день</w:t>
            </w:r>
          </w:p>
        </w:tc>
        <w:tc>
          <w:tcPr>
            <w:tcW w:w="1914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18 день</w:t>
            </w:r>
          </w:p>
        </w:tc>
        <w:tc>
          <w:tcPr>
            <w:tcW w:w="1915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27 день</w:t>
            </w:r>
          </w:p>
        </w:tc>
      </w:tr>
      <w:tr w:rsidR="00D4173E" w:rsidRPr="001917D1" w:rsidTr="00C66BB4">
        <w:tc>
          <w:tcPr>
            <w:tcW w:w="1806" w:type="dxa"/>
            <w:vMerge w:val="restart"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Кобер 5 ББ (контроль)</w:t>
            </w:r>
          </w:p>
        </w:tc>
        <w:tc>
          <w:tcPr>
            <w:tcW w:w="1914" w:type="dxa"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1917D1">
              <w:rPr>
                <w:sz w:val="28"/>
                <w:szCs w:val="28"/>
              </w:rPr>
              <w:t>онтроль</w:t>
            </w:r>
          </w:p>
        </w:tc>
        <w:tc>
          <w:tcPr>
            <w:tcW w:w="1914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88,2</w:t>
            </w:r>
          </w:p>
        </w:tc>
        <w:tc>
          <w:tcPr>
            <w:tcW w:w="1914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88,2</w:t>
            </w:r>
          </w:p>
        </w:tc>
        <w:tc>
          <w:tcPr>
            <w:tcW w:w="1915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88,2</w:t>
            </w:r>
          </w:p>
        </w:tc>
      </w:tr>
      <w:tr w:rsidR="00D4173E" w:rsidRPr="001917D1" w:rsidTr="00C66BB4">
        <w:tc>
          <w:tcPr>
            <w:tcW w:w="1806" w:type="dxa"/>
            <w:vMerge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1917D1">
              <w:rPr>
                <w:sz w:val="28"/>
                <w:szCs w:val="28"/>
              </w:rPr>
              <w:t>етероауксин</w:t>
            </w:r>
          </w:p>
        </w:tc>
        <w:tc>
          <w:tcPr>
            <w:tcW w:w="1914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33,3</w:t>
            </w:r>
          </w:p>
        </w:tc>
        <w:tc>
          <w:tcPr>
            <w:tcW w:w="1914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38,9</w:t>
            </w:r>
          </w:p>
        </w:tc>
        <w:tc>
          <w:tcPr>
            <w:tcW w:w="1915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66,7</w:t>
            </w:r>
          </w:p>
        </w:tc>
      </w:tr>
      <w:tr w:rsidR="00D4173E" w:rsidRPr="001917D1" w:rsidTr="00C66BB4">
        <w:tc>
          <w:tcPr>
            <w:tcW w:w="1806" w:type="dxa"/>
            <w:vMerge w:val="restart"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101-14</w:t>
            </w:r>
          </w:p>
        </w:tc>
        <w:tc>
          <w:tcPr>
            <w:tcW w:w="1914" w:type="dxa"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1917D1">
              <w:rPr>
                <w:sz w:val="28"/>
                <w:szCs w:val="28"/>
              </w:rPr>
              <w:t>онтроль</w:t>
            </w:r>
          </w:p>
        </w:tc>
        <w:tc>
          <w:tcPr>
            <w:tcW w:w="1914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57,9</w:t>
            </w:r>
          </w:p>
        </w:tc>
        <w:tc>
          <w:tcPr>
            <w:tcW w:w="1914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63,2</w:t>
            </w:r>
          </w:p>
        </w:tc>
        <w:tc>
          <w:tcPr>
            <w:tcW w:w="1915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63,2</w:t>
            </w:r>
          </w:p>
        </w:tc>
      </w:tr>
      <w:tr w:rsidR="00D4173E" w:rsidRPr="001917D1" w:rsidTr="00C66BB4">
        <w:tc>
          <w:tcPr>
            <w:tcW w:w="1806" w:type="dxa"/>
            <w:vMerge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гетероауксин</w:t>
            </w:r>
          </w:p>
        </w:tc>
        <w:tc>
          <w:tcPr>
            <w:tcW w:w="1914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14,3</w:t>
            </w:r>
          </w:p>
        </w:tc>
        <w:tc>
          <w:tcPr>
            <w:tcW w:w="1914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21,4</w:t>
            </w:r>
          </w:p>
        </w:tc>
        <w:tc>
          <w:tcPr>
            <w:tcW w:w="1915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50,0</w:t>
            </w:r>
          </w:p>
        </w:tc>
      </w:tr>
      <w:tr w:rsidR="00D4173E" w:rsidRPr="001917D1" w:rsidTr="00C66BB4">
        <w:tc>
          <w:tcPr>
            <w:tcW w:w="1806" w:type="dxa"/>
            <w:vMerge w:val="restart"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СО-4</w:t>
            </w:r>
          </w:p>
        </w:tc>
        <w:tc>
          <w:tcPr>
            <w:tcW w:w="1914" w:type="dxa"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1917D1">
              <w:rPr>
                <w:sz w:val="28"/>
                <w:szCs w:val="28"/>
              </w:rPr>
              <w:t>онтроль</w:t>
            </w:r>
          </w:p>
        </w:tc>
        <w:tc>
          <w:tcPr>
            <w:tcW w:w="1914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5,0</w:t>
            </w:r>
          </w:p>
        </w:tc>
        <w:tc>
          <w:tcPr>
            <w:tcW w:w="1914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5,0</w:t>
            </w:r>
          </w:p>
        </w:tc>
        <w:tc>
          <w:tcPr>
            <w:tcW w:w="1915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25,0</w:t>
            </w:r>
          </w:p>
        </w:tc>
      </w:tr>
      <w:tr w:rsidR="00D4173E" w:rsidRPr="001917D1" w:rsidTr="00C66BB4">
        <w:tc>
          <w:tcPr>
            <w:tcW w:w="1806" w:type="dxa"/>
            <w:vMerge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1917D1">
              <w:rPr>
                <w:sz w:val="28"/>
                <w:szCs w:val="28"/>
              </w:rPr>
              <w:t>етероауксин</w:t>
            </w:r>
          </w:p>
        </w:tc>
        <w:tc>
          <w:tcPr>
            <w:tcW w:w="1914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-</w:t>
            </w:r>
          </w:p>
        </w:tc>
        <w:tc>
          <w:tcPr>
            <w:tcW w:w="1914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10,0</w:t>
            </w:r>
          </w:p>
        </w:tc>
        <w:tc>
          <w:tcPr>
            <w:tcW w:w="1915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15,0</w:t>
            </w:r>
          </w:p>
        </w:tc>
      </w:tr>
    </w:tbl>
    <w:p w:rsidR="00D4173E" w:rsidRDefault="00D4173E" w:rsidP="0092131B">
      <w:pPr>
        <w:spacing w:line="360" w:lineRule="auto"/>
        <w:jc w:val="both"/>
        <w:rPr>
          <w:sz w:val="28"/>
          <w:szCs w:val="28"/>
        </w:rPr>
      </w:pPr>
    </w:p>
    <w:p w:rsidR="00D4173E" w:rsidRDefault="00D4173E" w:rsidP="0092131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то же время применение гетероауксина способствовало значительному увеличению укореняемости  (таблица 2). </w:t>
      </w:r>
    </w:p>
    <w:p w:rsidR="00D4173E" w:rsidRDefault="00D4173E" w:rsidP="00B625A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Так, если на 18-й день опыта в контрольном варианте у сортов Кобер 5 ББ и СО-4 было только 5,9 и 5,0 % укорененных черенков, то в опытном их оказалось уже 33,3 и 25,0 %. Увеличение укореняемости составило 27,4 и 20,0 %. На сорте 101-14, где в контрольном варианте на этот срок отмечена наибольшая укореняемость, в опытном она достигла 64,3 %, превысив контроль на 16,9 %.</w:t>
      </w:r>
    </w:p>
    <w:p w:rsidR="00D4173E" w:rsidRDefault="00D4173E" w:rsidP="0092131B">
      <w:pPr>
        <w:spacing w:line="360" w:lineRule="auto"/>
        <w:ind w:firstLine="708"/>
        <w:jc w:val="both"/>
        <w:rPr>
          <w:sz w:val="28"/>
          <w:szCs w:val="28"/>
        </w:rPr>
      </w:pPr>
    </w:p>
    <w:p w:rsidR="00D4173E" w:rsidRDefault="00D4173E" w:rsidP="0092131B">
      <w:pPr>
        <w:jc w:val="both"/>
        <w:rPr>
          <w:szCs w:val="28"/>
        </w:rPr>
      </w:pPr>
      <w:r w:rsidRPr="00AB78F4">
        <w:rPr>
          <w:szCs w:val="28"/>
        </w:rPr>
        <w:t xml:space="preserve">Таблица </w:t>
      </w:r>
      <w:r>
        <w:rPr>
          <w:szCs w:val="28"/>
        </w:rPr>
        <w:t>2</w:t>
      </w:r>
      <w:r w:rsidRPr="00AB78F4">
        <w:rPr>
          <w:szCs w:val="28"/>
        </w:rPr>
        <w:t xml:space="preserve"> – Динамика укореняемости черенков подвойных сортов винограда в зависимости </w:t>
      </w:r>
    </w:p>
    <w:p w:rsidR="00D4173E" w:rsidRDefault="00D4173E" w:rsidP="0092131B">
      <w:pPr>
        <w:jc w:val="both"/>
        <w:rPr>
          <w:szCs w:val="28"/>
        </w:rPr>
      </w:pPr>
      <w:r w:rsidRPr="00AB78F4">
        <w:rPr>
          <w:szCs w:val="28"/>
        </w:rPr>
        <w:t>от сортовых особенностей. Новочеркасск, В</w:t>
      </w:r>
      <w:r>
        <w:rPr>
          <w:szCs w:val="28"/>
        </w:rPr>
        <w:t xml:space="preserve">НИИВиВ им. Я.И. Потапенко, </w:t>
      </w:r>
    </w:p>
    <w:p w:rsidR="00D4173E" w:rsidRPr="00AB78F4" w:rsidRDefault="00D4173E" w:rsidP="0092131B">
      <w:pPr>
        <w:jc w:val="both"/>
        <w:rPr>
          <w:szCs w:val="28"/>
        </w:rPr>
      </w:pPr>
      <w:r>
        <w:rPr>
          <w:szCs w:val="28"/>
        </w:rPr>
        <w:t xml:space="preserve">                       1986</w:t>
      </w:r>
      <w:r w:rsidRPr="00AB78F4">
        <w:rPr>
          <w:szCs w:val="28"/>
        </w:rPr>
        <w:t>г.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84"/>
        <w:gridCol w:w="2393"/>
        <w:gridCol w:w="2393"/>
        <w:gridCol w:w="2393"/>
      </w:tblGrid>
      <w:tr w:rsidR="00D4173E" w:rsidRPr="001917D1" w:rsidTr="00C66BB4">
        <w:trPr>
          <w:trHeight w:val="322"/>
        </w:trPr>
        <w:tc>
          <w:tcPr>
            <w:tcW w:w="2284" w:type="dxa"/>
            <w:vMerge w:val="restart"/>
            <w:vAlign w:val="center"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Сорт</w:t>
            </w:r>
          </w:p>
        </w:tc>
        <w:tc>
          <w:tcPr>
            <w:tcW w:w="2393" w:type="dxa"/>
            <w:vMerge w:val="restart"/>
            <w:vAlign w:val="center"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Вариант</w:t>
            </w:r>
          </w:p>
        </w:tc>
        <w:tc>
          <w:tcPr>
            <w:tcW w:w="4786" w:type="dxa"/>
            <w:gridSpan w:val="2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Укореняемость, %</w:t>
            </w:r>
          </w:p>
        </w:tc>
      </w:tr>
      <w:tr w:rsidR="00D4173E" w:rsidRPr="001917D1" w:rsidTr="00C66BB4">
        <w:tc>
          <w:tcPr>
            <w:tcW w:w="2284" w:type="dxa"/>
            <w:vMerge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  <w:vMerge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18 день</w:t>
            </w:r>
          </w:p>
        </w:tc>
        <w:tc>
          <w:tcPr>
            <w:tcW w:w="2393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27 день</w:t>
            </w:r>
          </w:p>
        </w:tc>
      </w:tr>
      <w:tr w:rsidR="00D4173E" w:rsidRPr="001917D1" w:rsidTr="00C66BB4">
        <w:tc>
          <w:tcPr>
            <w:tcW w:w="2284" w:type="dxa"/>
            <w:vMerge w:val="restart"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Кобер 5 ББ (контроль)</w:t>
            </w:r>
          </w:p>
        </w:tc>
        <w:tc>
          <w:tcPr>
            <w:tcW w:w="2393" w:type="dxa"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1917D1">
              <w:rPr>
                <w:sz w:val="28"/>
                <w:szCs w:val="28"/>
              </w:rPr>
              <w:t>онтроль</w:t>
            </w:r>
          </w:p>
        </w:tc>
        <w:tc>
          <w:tcPr>
            <w:tcW w:w="2393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5,9</w:t>
            </w:r>
          </w:p>
        </w:tc>
        <w:tc>
          <w:tcPr>
            <w:tcW w:w="2393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35,3</w:t>
            </w:r>
          </w:p>
        </w:tc>
      </w:tr>
      <w:tr w:rsidR="00D4173E" w:rsidRPr="001917D1" w:rsidTr="00C66BB4">
        <w:tc>
          <w:tcPr>
            <w:tcW w:w="2284" w:type="dxa"/>
            <w:vMerge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1917D1">
              <w:rPr>
                <w:sz w:val="28"/>
                <w:szCs w:val="28"/>
              </w:rPr>
              <w:t>етероауксин</w:t>
            </w:r>
          </w:p>
        </w:tc>
        <w:tc>
          <w:tcPr>
            <w:tcW w:w="2393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33,3</w:t>
            </w:r>
          </w:p>
        </w:tc>
        <w:tc>
          <w:tcPr>
            <w:tcW w:w="2393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55,6</w:t>
            </w:r>
          </w:p>
        </w:tc>
      </w:tr>
      <w:tr w:rsidR="00D4173E" w:rsidRPr="001917D1" w:rsidTr="00C66BB4">
        <w:tc>
          <w:tcPr>
            <w:tcW w:w="2284" w:type="dxa"/>
            <w:vMerge w:val="restart"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101-14</w:t>
            </w:r>
          </w:p>
        </w:tc>
        <w:tc>
          <w:tcPr>
            <w:tcW w:w="2393" w:type="dxa"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1917D1">
              <w:rPr>
                <w:sz w:val="28"/>
                <w:szCs w:val="28"/>
              </w:rPr>
              <w:t>онтроль</w:t>
            </w:r>
          </w:p>
        </w:tc>
        <w:tc>
          <w:tcPr>
            <w:tcW w:w="2393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47,4</w:t>
            </w:r>
          </w:p>
        </w:tc>
        <w:tc>
          <w:tcPr>
            <w:tcW w:w="2393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52,6</w:t>
            </w:r>
          </w:p>
        </w:tc>
      </w:tr>
      <w:tr w:rsidR="00D4173E" w:rsidRPr="001917D1" w:rsidTr="00C66BB4">
        <w:tc>
          <w:tcPr>
            <w:tcW w:w="2284" w:type="dxa"/>
            <w:vMerge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1917D1">
              <w:rPr>
                <w:sz w:val="28"/>
                <w:szCs w:val="28"/>
              </w:rPr>
              <w:t>етероауксин</w:t>
            </w:r>
          </w:p>
        </w:tc>
        <w:tc>
          <w:tcPr>
            <w:tcW w:w="2393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64,3</w:t>
            </w:r>
          </w:p>
        </w:tc>
        <w:tc>
          <w:tcPr>
            <w:tcW w:w="2393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85,7</w:t>
            </w:r>
          </w:p>
        </w:tc>
      </w:tr>
      <w:tr w:rsidR="00D4173E" w:rsidRPr="001917D1" w:rsidTr="00C66BB4">
        <w:tc>
          <w:tcPr>
            <w:tcW w:w="2284" w:type="dxa"/>
            <w:vMerge w:val="restart"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СО-4</w:t>
            </w:r>
          </w:p>
        </w:tc>
        <w:tc>
          <w:tcPr>
            <w:tcW w:w="2393" w:type="dxa"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1917D1">
              <w:rPr>
                <w:sz w:val="28"/>
                <w:szCs w:val="28"/>
              </w:rPr>
              <w:t>онтроль</w:t>
            </w:r>
          </w:p>
        </w:tc>
        <w:tc>
          <w:tcPr>
            <w:tcW w:w="2393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5,0</w:t>
            </w:r>
          </w:p>
        </w:tc>
        <w:tc>
          <w:tcPr>
            <w:tcW w:w="2393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20,0</w:t>
            </w:r>
          </w:p>
        </w:tc>
      </w:tr>
      <w:tr w:rsidR="00D4173E" w:rsidRPr="001917D1" w:rsidTr="00C66BB4">
        <w:tc>
          <w:tcPr>
            <w:tcW w:w="2284" w:type="dxa"/>
            <w:vMerge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1917D1">
              <w:rPr>
                <w:sz w:val="28"/>
                <w:szCs w:val="28"/>
              </w:rPr>
              <w:t>етероауксин</w:t>
            </w:r>
          </w:p>
        </w:tc>
        <w:tc>
          <w:tcPr>
            <w:tcW w:w="2393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25,0</w:t>
            </w:r>
          </w:p>
        </w:tc>
        <w:tc>
          <w:tcPr>
            <w:tcW w:w="2393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60,0</w:t>
            </w:r>
          </w:p>
        </w:tc>
      </w:tr>
    </w:tbl>
    <w:p w:rsidR="00D4173E" w:rsidRDefault="00D4173E" w:rsidP="0092131B">
      <w:pPr>
        <w:spacing w:line="360" w:lineRule="auto"/>
        <w:jc w:val="both"/>
        <w:rPr>
          <w:sz w:val="28"/>
          <w:szCs w:val="28"/>
        </w:rPr>
      </w:pPr>
    </w:p>
    <w:p w:rsidR="00D4173E" w:rsidRDefault="00D4173E" w:rsidP="0092131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Так, если на 18-й день опыта в контрольном варианте у сортов Кобер 5 ББ и СО-4 было только 5,9 и 5,0 % укорененных черенков, то в опытном их оказалось уже 33,3 и 25,0 %. Увеличение укореняемости составило 27,4 и 20,0 %. На сорте 101-14, где в контрольном варианте на этот срок отмечена наибольшая укореняемость, в опытном она достигла 64,3 %, превысив контроль на 16,9 %.</w:t>
      </w:r>
    </w:p>
    <w:p w:rsidR="00D4173E" w:rsidRDefault="00D4173E" w:rsidP="0092131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Если в контрольном варианте укореняемость к концу опыта колебалась от 20,0 % на сорте СО-4 до 52, % на сорте 101-14, то в опытном - от 55,6 % на сорте Кобер 5 ББ до 85,7 % на сорте 101-14. Наибольшее увеличение укореняемости (40 %) произошло на сорте СО-4, характеризующемся самой слабой потенциальной ризогенной активностью, а наименьшее (20,3 %) на контрольном сорте Кобер 5 ББ. На сорте 101-14, с самой высокой потенциальной ризогенной активностью, увеличение укореняемости составило 33,1%.</w:t>
      </w: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в наших исследованиях самой высокой потенциальной ризогенной активностью характеризовался сорт 101-14, а самой низкой – СО-4. Аналогичные результаты получены и другими исследователями, проводившими свои опыты в различных почвенно-климатических условиях </w:t>
      </w:r>
      <w:r w:rsidRPr="000A082A">
        <w:t>[</w:t>
      </w:r>
      <w:r>
        <w:t>3,6,8,10,13,14,41,43</w:t>
      </w:r>
      <w:r w:rsidRPr="000A082A">
        <w:t>]</w:t>
      </w:r>
      <w:r>
        <w:rPr>
          <w:sz w:val="28"/>
          <w:szCs w:val="28"/>
        </w:rPr>
        <w:t>.</w:t>
      </w:r>
    </w:p>
    <w:p w:rsidR="00D4173E" w:rsidRPr="00C35CA8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 w:rsidRPr="00F83F49">
        <w:rPr>
          <w:sz w:val="28"/>
          <w:szCs w:val="28"/>
        </w:rPr>
        <w:t>Ф.А. Гудумак</w:t>
      </w:r>
      <w:r w:rsidRPr="00C35CA8">
        <w:rPr>
          <w:sz w:val="28"/>
          <w:szCs w:val="28"/>
        </w:rPr>
        <w:t xml:space="preserve"> </w:t>
      </w:r>
      <w:r w:rsidRPr="000A082A">
        <w:t>[</w:t>
      </w:r>
      <w:r>
        <w:t>4</w:t>
      </w:r>
      <w:r w:rsidRPr="000A082A">
        <w:t>]</w:t>
      </w:r>
      <w:r w:rsidRPr="00C35C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объясняет более слабую ризогенную активность черенков сорта СО-4 тем, что в условиях Молдовы </w:t>
      </w:r>
      <w:r w:rsidRPr="00C35CA8">
        <w:rPr>
          <w:sz w:val="28"/>
          <w:szCs w:val="28"/>
        </w:rPr>
        <w:t xml:space="preserve">из-за сильного роста </w:t>
      </w:r>
      <w:r>
        <w:rPr>
          <w:sz w:val="28"/>
          <w:szCs w:val="28"/>
        </w:rPr>
        <w:t xml:space="preserve">побегов у него </w:t>
      </w:r>
      <w:r w:rsidRPr="00C35CA8">
        <w:rPr>
          <w:sz w:val="28"/>
          <w:szCs w:val="28"/>
        </w:rPr>
        <w:t xml:space="preserve">получаются длинные междоузлия, нередко рыхлая древесина и большая сердцевина. </w:t>
      </w:r>
      <w:r>
        <w:rPr>
          <w:sz w:val="28"/>
          <w:szCs w:val="28"/>
        </w:rPr>
        <w:t>Все э</w:t>
      </w:r>
      <w:r w:rsidRPr="00C35CA8">
        <w:rPr>
          <w:sz w:val="28"/>
          <w:szCs w:val="28"/>
        </w:rPr>
        <w:t>то приводит к уменьшению регенерационной активности черенков и снижению выхода саженцев привитых на нем сортов.</w:t>
      </w:r>
    </w:p>
    <w:p w:rsidR="00D4173E" w:rsidRDefault="00D4173E" w:rsidP="0092131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касается </w:t>
      </w:r>
      <w:r w:rsidRPr="00931856">
        <w:rPr>
          <w:sz w:val="28"/>
          <w:szCs w:val="28"/>
        </w:rPr>
        <w:t>количества</w:t>
      </w:r>
      <w:r>
        <w:rPr>
          <w:sz w:val="28"/>
          <w:szCs w:val="28"/>
        </w:rPr>
        <w:t xml:space="preserve"> образовавшихся на базальных концах черенков корней, то  на сорте Кобер 5 ББ применение гетероауксина не оказало на этот показатель никакого влияния (таблица 3). В обоих вариантах оно было практически одинаковым. На сорте 101-14 произошло увеличение количества корней на 0,8 шт. или на 40,0 %, а на сорте СО-4 оно увеличилось на 1,2 шт., то есть в 2 раза.</w:t>
      </w:r>
    </w:p>
    <w:p w:rsidR="00D4173E" w:rsidRDefault="00D4173E" w:rsidP="004F5BD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замачивание подвойных черенков сортов Кобер 5 ББ, 101-14 и СО-4 в течение 2-х суток в 0,005 %-ном растворе гетероауксина приводит к ингибированию распускания глазков, увеличению укореняемости (на 20,3-40,0 %), а на сортах 101-14 и СО-4 - увеличению числа пяточных корней (на 40 и 100 %). </w:t>
      </w:r>
    </w:p>
    <w:p w:rsidR="00D4173E" w:rsidRDefault="00D4173E" w:rsidP="0092131B">
      <w:pPr>
        <w:jc w:val="both"/>
        <w:rPr>
          <w:szCs w:val="28"/>
        </w:rPr>
      </w:pPr>
      <w:r w:rsidRPr="00AB78F4">
        <w:rPr>
          <w:szCs w:val="28"/>
        </w:rPr>
        <w:t xml:space="preserve">Таблица </w:t>
      </w:r>
      <w:r>
        <w:rPr>
          <w:szCs w:val="28"/>
        </w:rPr>
        <w:t>3</w:t>
      </w:r>
      <w:r w:rsidRPr="00AB78F4">
        <w:rPr>
          <w:szCs w:val="28"/>
        </w:rPr>
        <w:t xml:space="preserve"> – Динамика образования корней на черенках подвойных сортов винограда в</w:t>
      </w:r>
    </w:p>
    <w:p w:rsidR="00D4173E" w:rsidRDefault="00D4173E" w:rsidP="0092131B">
      <w:pPr>
        <w:jc w:val="both"/>
        <w:rPr>
          <w:szCs w:val="28"/>
        </w:rPr>
      </w:pPr>
      <w:r w:rsidRPr="00AB78F4">
        <w:rPr>
          <w:szCs w:val="28"/>
        </w:rPr>
        <w:t xml:space="preserve">зависимости от сортовых особенностей. Новочеркасск, ВНИИВиВ им. Я.И. </w:t>
      </w:r>
    </w:p>
    <w:p w:rsidR="00D4173E" w:rsidRPr="00AB78F4" w:rsidRDefault="00D4173E" w:rsidP="0092131B">
      <w:pPr>
        <w:jc w:val="both"/>
        <w:rPr>
          <w:szCs w:val="28"/>
        </w:rPr>
      </w:pPr>
      <w:r w:rsidRPr="00AB78F4">
        <w:rPr>
          <w:szCs w:val="28"/>
        </w:rPr>
        <w:t>Потапенко, 1986 г.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84"/>
        <w:gridCol w:w="2393"/>
        <w:gridCol w:w="2393"/>
        <w:gridCol w:w="2393"/>
      </w:tblGrid>
      <w:tr w:rsidR="00D4173E" w:rsidRPr="001917D1" w:rsidTr="00C66BB4">
        <w:trPr>
          <w:trHeight w:val="322"/>
        </w:trPr>
        <w:tc>
          <w:tcPr>
            <w:tcW w:w="2284" w:type="dxa"/>
            <w:vMerge w:val="restart"/>
            <w:vAlign w:val="center"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Сорт</w:t>
            </w:r>
          </w:p>
        </w:tc>
        <w:tc>
          <w:tcPr>
            <w:tcW w:w="2393" w:type="dxa"/>
            <w:vMerge w:val="restart"/>
            <w:vAlign w:val="center"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Вариант</w:t>
            </w:r>
          </w:p>
        </w:tc>
        <w:tc>
          <w:tcPr>
            <w:tcW w:w="4786" w:type="dxa"/>
            <w:gridSpan w:val="2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Корней на черенок, шт.</w:t>
            </w:r>
          </w:p>
        </w:tc>
      </w:tr>
      <w:tr w:rsidR="00D4173E" w:rsidRPr="001917D1" w:rsidTr="00C66BB4">
        <w:tc>
          <w:tcPr>
            <w:tcW w:w="2284" w:type="dxa"/>
            <w:vMerge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  <w:vMerge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18 день</w:t>
            </w:r>
          </w:p>
        </w:tc>
        <w:tc>
          <w:tcPr>
            <w:tcW w:w="2393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27 день</w:t>
            </w:r>
          </w:p>
        </w:tc>
      </w:tr>
      <w:tr w:rsidR="00D4173E" w:rsidRPr="001917D1" w:rsidTr="00C66BB4">
        <w:tc>
          <w:tcPr>
            <w:tcW w:w="2284" w:type="dxa"/>
            <w:vMerge w:val="restart"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Кобер 5 ББ (контроль)</w:t>
            </w:r>
          </w:p>
        </w:tc>
        <w:tc>
          <w:tcPr>
            <w:tcW w:w="2393" w:type="dxa"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Контроль</w:t>
            </w:r>
          </w:p>
        </w:tc>
        <w:tc>
          <w:tcPr>
            <w:tcW w:w="2393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3,0</w:t>
            </w:r>
          </w:p>
        </w:tc>
        <w:tc>
          <w:tcPr>
            <w:tcW w:w="2393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2,2</w:t>
            </w:r>
          </w:p>
        </w:tc>
      </w:tr>
      <w:tr w:rsidR="00D4173E" w:rsidRPr="001917D1" w:rsidTr="00C66BB4">
        <w:tc>
          <w:tcPr>
            <w:tcW w:w="2284" w:type="dxa"/>
            <w:vMerge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Гетероауксин</w:t>
            </w:r>
          </w:p>
        </w:tc>
        <w:tc>
          <w:tcPr>
            <w:tcW w:w="2393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2,8</w:t>
            </w:r>
          </w:p>
        </w:tc>
        <w:tc>
          <w:tcPr>
            <w:tcW w:w="2393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2,3</w:t>
            </w:r>
          </w:p>
        </w:tc>
      </w:tr>
      <w:tr w:rsidR="00D4173E" w:rsidRPr="001917D1" w:rsidTr="00C66BB4">
        <w:tc>
          <w:tcPr>
            <w:tcW w:w="2284" w:type="dxa"/>
            <w:vMerge w:val="restart"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101-14</w:t>
            </w:r>
          </w:p>
        </w:tc>
        <w:tc>
          <w:tcPr>
            <w:tcW w:w="2393" w:type="dxa"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Контроль</w:t>
            </w:r>
          </w:p>
        </w:tc>
        <w:tc>
          <w:tcPr>
            <w:tcW w:w="2393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1,9</w:t>
            </w:r>
          </w:p>
        </w:tc>
        <w:tc>
          <w:tcPr>
            <w:tcW w:w="2393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2,0</w:t>
            </w:r>
          </w:p>
        </w:tc>
      </w:tr>
      <w:tr w:rsidR="00D4173E" w:rsidRPr="001917D1" w:rsidTr="00C66BB4">
        <w:tc>
          <w:tcPr>
            <w:tcW w:w="2284" w:type="dxa"/>
            <w:vMerge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гетероауксин</w:t>
            </w:r>
          </w:p>
        </w:tc>
        <w:tc>
          <w:tcPr>
            <w:tcW w:w="2393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2,7</w:t>
            </w:r>
          </w:p>
        </w:tc>
        <w:tc>
          <w:tcPr>
            <w:tcW w:w="2393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2,8</w:t>
            </w:r>
          </w:p>
        </w:tc>
      </w:tr>
      <w:tr w:rsidR="00D4173E" w:rsidRPr="001917D1" w:rsidTr="00C66BB4">
        <w:tc>
          <w:tcPr>
            <w:tcW w:w="2284" w:type="dxa"/>
            <w:vMerge w:val="restart"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СО-4</w:t>
            </w:r>
          </w:p>
        </w:tc>
        <w:tc>
          <w:tcPr>
            <w:tcW w:w="2393" w:type="dxa"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Контроль</w:t>
            </w:r>
          </w:p>
        </w:tc>
        <w:tc>
          <w:tcPr>
            <w:tcW w:w="2393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1,0</w:t>
            </w:r>
          </w:p>
        </w:tc>
        <w:tc>
          <w:tcPr>
            <w:tcW w:w="2393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1,2</w:t>
            </w:r>
          </w:p>
        </w:tc>
      </w:tr>
      <w:tr w:rsidR="00D4173E" w:rsidRPr="001917D1" w:rsidTr="00C66BB4">
        <w:tc>
          <w:tcPr>
            <w:tcW w:w="2284" w:type="dxa"/>
            <w:vMerge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D4173E" w:rsidRPr="001917D1" w:rsidRDefault="00D4173E" w:rsidP="00C66BB4">
            <w:pPr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Гетероауксин</w:t>
            </w:r>
          </w:p>
        </w:tc>
        <w:tc>
          <w:tcPr>
            <w:tcW w:w="2393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2,2</w:t>
            </w:r>
          </w:p>
        </w:tc>
        <w:tc>
          <w:tcPr>
            <w:tcW w:w="2393" w:type="dxa"/>
          </w:tcPr>
          <w:p w:rsidR="00D4173E" w:rsidRPr="001917D1" w:rsidRDefault="00D4173E" w:rsidP="00C66BB4">
            <w:pPr>
              <w:jc w:val="center"/>
              <w:rPr>
                <w:sz w:val="28"/>
                <w:szCs w:val="28"/>
              </w:rPr>
            </w:pPr>
            <w:r w:rsidRPr="001917D1">
              <w:rPr>
                <w:sz w:val="28"/>
                <w:szCs w:val="28"/>
              </w:rPr>
              <w:t>2,4</w:t>
            </w:r>
          </w:p>
        </w:tc>
      </w:tr>
    </w:tbl>
    <w:p w:rsidR="00D4173E" w:rsidRDefault="00D4173E" w:rsidP="0092131B">
      <w:pPr>
        <w:spacing w:line="360" w:lineRule="auto"/>
        <w:ind w:firstLine="708"/>
        <w:jc w:val="both"/>
        <w:rPr>
          <w:sz w:val="28"/>
          <w:szCs w:val="28"/>
        </w:rPr>
      </w:pPr>
    </w:p>
    <w:p w:rsidR="00D4173E" w:rsidRDefault="00D4173E" w:rsidP="004F5BD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Максимальное увеличение укореняемости и числа пяточных корней под влиянием гетероауксина наблюдалось на сорте СО-4, отличающемся слабой потенциальной ризогенной активностью черенков, а минимальное – на Кобере 5 ББ, черенки которого показали среднюю ризогенную активность. </w:t>
      </w:r>
    </w:p>
    <w:p w:rsidR="00D4173E" w:rsidRDefault="00D4173E" w:rsidP="0092131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Продолжение эксперимента с применением гетероауксина уже в Кубанском госагроуниверситете на шести подвойных сортах показало, что </w:t>
      </w:r>
      <w:r w:rsidRPr="00E81890">
        <w:rPr>
          <w:sz w:val="28"/>
          <w:szCs w:val="28"/>
        </w:rPr>
        <w:t>в 2011г</w:t>
      </w:r>
      <w:r>
        <w:rPr>
          <w:sz w:val="28"/>
          <w:szCs w:val="28"/>
        </w:rPr>
        <w:t xml:space="preserve">.в контрольном варианте </w:t>
      </w:r>
      <w:r w:rsidRPr="00E81890">
        <w:rPr>
          <w:sz w:val="28"/>
          <w:szCs w:val="28"/>
        </w:rPr>
        <w:t>максимальный процент черенков с распустившимися гла</w:t>
      </w:r>
      <w:r>
        <w:rPr>
          <w:sz w:val="28"/>
          <w:szCs w:val="28"/>
        </w:rPr>
        <w:t xml:space="preserve">зками (100 %) наблюдался на сортах РСБ и </w:t>
      </w:r>
      <w:r w:rsidRPr="00E81890">
        <w:rPr>
          <w:sz w:val="28"/>
          <w:szCs w:val="28"/>
        </w:rPr>
        <w:t>5</w:t>
      </w:r>
      <w:r>
        <w:rPr>
          <w:sz w:val="28"/>
          <w:szCs w:val="28"/>
        </w:rPr>
        <w:t>Ц (таблица 4)</w:t>
      </w:r>
      <w:r w:rsidRPr="00E81890">
        <w:rPr>
          <w:sz w:val="28"/>
          <w:szCs w:val="28"/>
        </w:rPr>
        <w:t xml:space="preserve">. </w:t>
      </w:r>
    </w:p>
    <w:p w:rsidR="00D4173E" w:rsidRDefault="00D4173E" w:rsidP="0092131B">
      <w:pPr>
        <w:spacing w:line="360" w:lineRule="auto"/>
        <w:ind w:firstLine="708"/>
        <w:jc w:val="both"/>
        <w:rPr>
          <w:sz w:val="28"/>
          <w:szCs w:val="28"/>
        </w:rPr>
      </w:pPr>
    </w:p>
    <w:p w:rsidR="00D4173E" w:rsidRDefault="00D4173E" w:rsidP="0092131B">
      <w:pPr>
        <w:jc w:val="both"/>
      </w:pPr>
      <w:r w:rsidRPr="00692A89">
        <w:t xml:space="preserve">Таблица </w:t>
      </w:r>
      <w:r>
        <w:t>4</w:t>
      </w:r>
      <w:r w:rsidRPr="00692A89">
        <w:t xml:space="preserve"> – Степень распускания глазков на черенках подвойных филлоксероустойчивых </w:t>
      </w:r>
    </w:p>
    <w:p w:rsidR="00D4173E" w:rsidRDefault="00D4173E" w:rsidP="0092131B">
      <w:pPr>
        <w:jc w:val="both"/>
      </w:pPr>
      <w:r w:rsidRPr="00692A89">
        <w:t>сортов винограда под влиянием обработки их гетероауксином</w:t>
      </w:r>
    </w:p>
    <w:p w:rsidR="00D4173E" w:rsidRPr="00692A89" w:rsidRDefault="00D4173E" w:rsidP="0092131B">
      <w:pPr>
        <w:jc w:val="both"/>
      </w:pPr>
    </w:p>
    <w:tbl>
      <w:tblPr>
        <w:tblW w:w="9580" w:type="dxa"/>
        <w:jc w:val="center"/>
        <w:tblInd w:w="-1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7"/>
        <w:gridCol w:w="1829"/>
        <w:gridCol w:w="1148"/>
        <w:gridCol w:w="1134"/>
        <w:gridCol w:w="1812"/>
      </w:tblGrid>
      <w:tr w:rsidR="00D4173E" w:rsidRPr="00692A89" w:rsidTr="00542ED8">
        <w:trPr>
          <w:jc w:val="center"/>
        </w:trPr>
        <w:tc>
          <w:tcPr>
            <w:tcW w:w="3657" w:type="dxa"/>
            <w:vMerge w:val="restart"/>
          </w:tcPr>
          <w:p w:rsidR="00D4173E" w:rsidRPr="00692A89" w:rsidRDefault="00D4173E" w:rsidP="00FB797A">
            <w:pPr>
              <w:jc w:val="center"/>
            </w:pPr>
            <w:r w:rsidRPr="00692A89">
              <w:t>Сорт</w:t>
            </w:r>
          </w:p>
        </w:tc>
        <w:tc>
          <w:tcPr>
            <w:tcW w:w="1829" w:type="dxa"/>
            <w:vMerge w:val="restart"/>
          </w:tcPr>
          <w:p w:rsidR="00D4173E" w:rsidRPr="00692A89" w:rsidRDefault="00D4173E" w:rsidP="00FB797A">
            <w:pPr>
              <w:jc w:val="center"/>
            </w:pPr>
            <w:r w:rsidRPr="00692A89">
              <w:t>Вариант</w:t>
            </w:r>
          </w:p>
        </w:tc>
        <w:tc>
          <w:tcPr>
            <w:tcW w:w="4094" w:type="dxa"/>
            <w:gridSpan w:val="3"/>
          </w:tcPr>
          <w:p w:rsidR="00D4173E" w:rsidRPr="00692A89" w:rsidRDefault="00D4173E" w:rsidP="00FB797A">
            <w:pPr>
              <w:jc w:val="center"/>
            </w:pPr>
            <w:r w:rsidRPr="00692A89">
              <w:t>Черенков с распустившим</w:t>
            </w:r>
            <w:r>
              <w:t>и</w:t>
            </w:r>
            <w:r w:rsidRPr="00692A89">
              <w:t>ся</w:t>
            </w:r>
          </w:p>
          <w:p w:rsidR="00D4173E" w:rsidRPr="00692A89" w:rsidRDefault="00D4173E" w:rsidP="00FB797A">
            <w:pPr>
              <w:jc w:val="center"/>
            </w:pPr>
            <w:r w:rsidRPr="00692A89">
              <w:t>глазк</w:t>
            </w:r>
            <w:r>
              <w:t>ами</w:t>
            </w:r>
            <w:r w:rsidRPr="00692A89">
              <w:t xml:space="preserve">, </w:t>
            </w:r>
          </w:p>
          <w:p w:rsidR="00D4173E" w:rsidRPr="00692A89" w:rsidRDefault="00D4173E" w:rsidP="00FB797A">
            <w:pPr>
              <w:jc w:val="center"/>
            </w:pPr>
            <w:r w:rsidRPr="00692A89">
              <w:t>%</w:t>
            </w:r>
          </w:p>
        </w:tc>
      </w:tr>
      <w:tr w:rsidR="00D4173E" w:rsidRPr="00692A89" w:rsidTr="00FB797A">
        <w:trPr>
          <w:jc w:val="center"/>
        </w:trPr>
        <w:tc>
          <w:tcPr>
            <w:tcW w:w="3657" w:type="dxa"/>
            <w:vMerge/>
          </w:tcPr>
          <w:p w:rsidR="00D4173E" w:rsidRPr="00692A89" w:rsidRDefault="00D4173E" w:rsidP="00FB797A">
            <w:pPr>
              <w:jc w:val="center"/>
            </w:pPr>
          </w:p>
        </w:tc>
        <w:tc>
          <w:tcPr>
            <w:tcW w:w="1829" w:type="dxa"/>
            <w:vMerge/>
          </w:tcPr>
          <w:p w:rsidR="00D4173E" w:rsidRPr="00692A89" w:rsidRDefault="00D4173E" w:rsidP="00FB797A">
            <w:pPr>
              <w:jc w:val="center"/>
            </w:pPr>
          </w:p>
        </w:tc>
        <w:tc>
          <w:tcPr>
            <w:tcW w:w="1148" w:type="dxa"/>
          </w:tcPr>
          <w:p w:rsidR="00D4173E" w:rsidRPr="00692A89" w:rsidRDefault="00D4173E" w:rsidP="00FB797A">
            <w:pPr>
              <w:jc w:val="center"/>
            </w:pPr>
            <w:r w:rsidRPr="00692A89">
              <w:t>2011 г.</w:t>
            </w:r>
          </w:p>
        </w:tc>
        <w:tc>
          <w:tcPr>
            <w:tcW w:w="1134" w:type="dxa"/>
          </w:tcPr>
          <w:p w:rsidR="00D4173E" w:rsidRPr="00692A89" w:rsidRDefault="00D4173E" w:rsidP="00FB797A">
            <w:pPr>
              <w:jc w:val="center"/>
            </w:pPr>
            <w:r w:rsidRPr="00692A89">
              <w:t>2012 г.</w:t>
            </w:r>
          </w:p>
        </w:tc>
        <w:tc>
          <w:tcPr>
            <w:tcW w:w="1812" w:type="dxa"/>
          </w:tcPr>
          <w:p w:rsidR="00D4173E" w:rsidRPr="00692A89" w:rsidRDefault="00D4173E" w:rsidP="00FB797A">
            <w:pPr>
              <w:jc w:val="center"/>
            </w:pPr>
            <w:r w:rsidRPr="00692A89">
              <w:t>среднее за 2011-2012 гг.</w:t>
            </w:r>
          </w:p>
        </w:tc>
      </w:tr>
      <w:tr w:rsidR="00D4173E" w:rsidRPr="00692A89" w:rsidTr="00FB797A">
        <w:trPr>
          <w:jc w:val="center"/>
        </w:trPr>
        <w:tc>
          <w:tcPr>
            <w:tcW w:w="3657" w:type="dxa"/>
            <w:vMerge w:val="restart"/>
          </w:tcPr>
          <w:p w:rsidR="00D4173E" w:rsidRPr="00692A89" w:rsidRDefault="00D4173E" w:rsidP="00FB797A">
            <w:pPr>
              <w:jc w:val="center"/>
            </w:pPr>
            <w:r w:rsidRPr="00692A89">
              <w:t>Кобер 5ББ</w:t>
            </w:r>
          </w:p>
        </w:tc>
        <w:tc>
          <w:tcPr>
            <w:tcW w:w="1829" w:type="dxa"/>
          </w:tcPr>
          <w:p w:rsidR="00D4173E" w:rsidRPr="00692A89" w:rsidRDefault="00D4173E" w:rsidP="00FB797A">
            <w:r>
              <w:t>к</w:t>
            </w:r>
            <w:r w:rsidRPr="00692A89">
              <w:t>онтроль</w:t>
            </w:r>
          </w:p>
        </w:tc>
        <w:tc>
          <w:tcPr>
            <w:tcW w:w="1148" w:type="dxa"/>
          </w:tcPr>
          <w:p w:rsidR="00D4173E" w:rsidRPr="005748B3" w:rsidRDefault="00D4173E" w:rsidP="00FB797A">
            <w:pPr>
              <w:jc w:val="center"/>
            </w:pPr>
            <w:r w:rsidRPr="005748B3">
              <w:t>93,3</w:t>
            </w:r>
          </w:p>
        </w:tc>
        <w:tc>
          <w:tcPr>
            <w:tcW w:w="1134" w:type="dxa"/>
          </w:tcPr>
          <w:p w:rsidR="00D4173E" w:rsidRPr="005748B3" w:rsidRDefault="00D4173E" w:rsidP="00FB797A">
            <w:pPr>
              <w:jc w:val="center"/>
            </w:pPr>
            <w:r w:rsidRPr="005748B3">
              <w:t>92,5</w:t>
            </w:r>
          </w:p>
        </w:tc>
        <w:tc>
          <w:tcPr>
            <w:tcW w:w="1812" w:type="dxa"/>
          </w:tcPr>
          <w:p w:rsidR="00D4173E" w:rsidRPr="005748B3" w:rsidRDefault="00D4173E" w:rsidP="00FB797A">
            <w:pPr>
              <w:jc w:val="center"/>
            </w:pPr>
            <w:r w:rsidRPr="005748B3">
              <w:t>92,9</w:t>
            </w:r>
          </w:p>
        </w:tc>
      </w:tr>
      <w:tr w:rsidR="00D4173E" w:rsidRPr="00692A89" w:rsidTr="00FB797A">
        <w:trPr>
          <w:jc w:val="center"/>
        </w:trPr>
        <w:tc>
          <w:tcPr>
            <w:tcW w:w="3657" w:type="dxa"/>
            <w:vMerge/>
          </w:tcPr>
          <w:p w:rsidR="00D4173E" w:rsidRPr="00692A89" w:rsidRDefault="00D4173E" w:rsidP="00FB797A">
            <w:pPr>
              <w:jc w:val="center"/>
            </w:pPr>
          </w:p>
        </w:tc>
        <w:tc>
          <w:tcPr>
            <w:tcW w:w="1829" w:type="dxa"/>
          </w:tcPr>
          <w:p w:rsidR="00D4173E" w:rsidRPr="00692A89" w:rsidRDefault="00D4173E" w:rsidP="00FB797A">
            <w:r>
              <w:t>г</w:t>
            </w:r>
            <w:r w:rsidRPr="00692A89">
              <w:t>етероауксин</w:t>
            </w:r>
          </w:p>
        </w:tc>
        <w:tc>
          <w:tcPr>
            <w:tcW w:w="1148" w:type="dxa"/>
          </w:tcPr>
          <w:p w:rsidR="00D4173E" w:rsidRPr="005748B3" w:rsidRDefault="00D4173E" w:rsidP="00FB797A">
            <w:pPr>
              <w:jc w:val="center"/>
            </w:pPr>
            <w:r w:rsidRPr="005748B3">
              <w:t>86,7</w:t>
            </w:r>
          </w:p>
        </w:tc>
        <w:tc>
          <w:tcPr>
            <w:tcW w:w="1134" w:type="dxa"/>
          </w:tcPr>
          <w:p w:rsidR="00D4173E" w:rsidRPr="005748B3" w:rsidRDefault="00D4173E" w:rsidP="00FB797A">
            <w:pPr>
              <w:jc w:val="center"/>
            </w:pPr>
            <w:r w:rsidRPr="005748B3">
              <w:t>80,0</w:t>
            </w:r>
          </w:p>
        </w:tc>
        <w:tc>
          <w:tcPr>
            <w:tcW w:w="1812" w:type="dxa"/>
          </w:tcPr>
          <w:p w:rsidR="00D4173E" w:rsidRPr="005748B3" w:rsidRDefault="00D4173E" w:rsidP="00FB797A">
            <w:pPr>
              <w:jc w:val="center"/>
            </w:pPr>
            <w:r w:rsidRPr="005748B3">
              <w:t>83,4</w:t>
            </w:r>
          </w:p>
        </w:tc>
      </w:tr>
      <w:tr w:rsidR="00D4173E" w:rsidRPr="00692A89" w:rsidTr="00FB797A">
        <w:trPr>
          <w:jc w:val="center"/>
        </w:trPr>
        <w:tc>
          <w:tcPr>
            <w:tcW w:w="3657" w:type="dxa"/>
            <w:vMerge w:val="restart"/>
          </w:tcPr>
          <w:p w:rsidR="00D4173E" w:rsidRPr="00692A89" w:rsidRDefault="00D4173E" w:rsidP="00FB797A">
            <w:pPr>
              <w:jc w:val="center"/>
            </w:pPr>
            <w:r w:rsidRPr="00692A89">
              <w:t>101-14</w:t>
            </w:r>
          </w:p>
        </w:tc>
        <w:tc>
          <w:tcPr>
            <w:tcW w:w="1829" w:type="dxa"/>
          </w:tcPr>
          <w:p w:rsidR="00D4173E" w:rsidRPr="00692A89" w:rsidRDefault="00D4173E" w:rsidP="00FB797A">
            <w:r>
              <w:t>к</w:t>
            </w:r>
            <w:r w:rsidRPr="00692A89">
              <w:t>онтроль</w:t>
            </w:r>
          </w:p>
        </w:tc>
        <w:tc>
          <w:tcPr>
            <w:tcW w:w="1148" w:type="dxa"/>
          </w:tcPr>
          <w:p w:rsidR="00D4173E" w:rsidRPr="005748B3" w:rsidRDefault="00D4173E" w:rsidP="00FB797A">
            <w:pPr>
              <w:jc w:val="center"/>
            </w:pPr>
            <w:r w:rsidRPr="005748B3">
              <w:t>86,7</w:t>
            </w:r>
          </w:p>
        </w:tc>
        <w:tc>
          <w:tcPr>
            <w:tcW w:w="1134" w:type="dxa"/>
          </w:tcPr>
          <w:p w:rsidR="00D4173E" w:rsidRPr="005748B3" w:rsidRDefault="00D4173E" w:rsidP="00FB797A">
            <w:pPr>
              <w:jc w:val="center"/>
            </w:pPr>
            <w:r w:rsidRPr="005748B3">
              <w:t>97,5</w:t>
            </w:r>
          </w:p>
        </w:tc>
        <w:tc>
          <w:tcPr>
            <w:tcW w:w="1812" w:type="dxa"/>
          </w:tcPr>
          <w:p w:rsidR="00D4173E" w:rsidRPr="005748B3" w:rsidRDefault="00D4173E" w:rsidP="00FB797A">
            <w:pPr>
              <w:jc w:val="center"/>
            </w:pPr>
            <w:r w:rsidRPr="005748B3">
              <w:t>92,1</w:t>
            </w:r>
          </w:p>
        </w:tc>
      </w:tr>
      <w:tr w:rsidR="00D4173E" w:rsidRPr="00692A89" w:rsidTr="00FB797A">
        <w:trPr>
          <w:jc w:val="center"/>
        </w:trPr>
        <w:tc>
          <w:tcPr>
            <w:tcW w:w="3657" w:type="dxa"/>
            <w:vMerge/>
          </w:tcPr>
          <w:p w:rsidR="00D4173E" w:rsidRPr="00692A89" w:rsidRDefault="00D4173E" w:rsidP="00FB797A">
            <w:pPr>
              <w:jc w:val="center"/>
            </w:pPr>
          </w:p>
        </w:tc>
        <w:tc>
          <w:tcPr>
            <w:tcW w:w="1829" w:type="dxa"/>
          </w:tcPr>
          <w:p w:rsidR="00D4173E" w:rsidRPr="00692A89" w:rsidRDefault="00D4173E" w:rsidP="00FB797A">
            <w:r>
              <w:t>г</w:t>
            </w:r>
            <w:r w:rsidRPr="00692A89">
              <w:t>етероауксин</w:t>
            </w:r>
          </w:p>
        </w:tc>
        <w:tc>
          <w:tcPr>
            <w:tcW w:w="1148" w:type="dxa"/>
          </w:tcPr>
          <w:p w:rsidR="00D4173E" w:rsidRPr="005748B3" w:rsidRDefault="00D4173E" w:rsidP="00FB797A">
            <w:pPr>
              <w:jc w:val="center"/>
              <w:rPr>
                <w:lang w:val="en-US"/>
              </w:rPr>
            </w:pPr>
            <w:r w:rsidRPr="005748B3">
              <w:rPr>
                <w:lang w:val="en-US"/>
              </w:rPr>
              <w:t>100</w:t>
            </w:r>
          </w:p>
        </w:tc>
        <w:tc>
          <w:tcPr>
            <w:tcW w:w="1134" w:type="dxa"/>
          </w:tcPr>
          <w:p w:rsidR="00D4173E" w:rsidRPr="005748B3" w:rsidRDefault="00D4173E" w:rsidP="00FB797A">
            <w:pPr>
              <w:jc w:val="center"/>
            </w:pPr>
            <w:r w:rsidRPr="005748B3">
              <w:t>82,5</w:t>
            </w:r>
          </w:p>
        </w:tc>
        <w:tc>
          <w:tcPr>
            <w:tcW w:w="1812" w:type="dxa"/>
          </w:tcPr>
          <w:p w:rsidR="00D4173E" w:rsidRPr="005748B3" w:rsidRDefault="00D4173E" w:rsidP="00FB797A">
            <w:pPr>
              <w:jc w:val="center"/>
            </w:pPr>
            <w:r w:rsidRPr="005748B3">
              <w:t>91,2</w:t>
            </w:r>
          </w:p>
        </w:tc>
      </w:tr>
      <w:tr w:rsidR="00D4173E" w:rsidRPr="00692A89" w:rsidTr="00FB797A">
        <w:trPr>
          <w:jc w:val="center"/>
        </w:trPr>
        <w:tc>
          <w:tcPr>
            <w:tcW w:w="3657" w:type="dxa"/>
            <w:vMerge w:val="restart"/>
          </w:tcPr>
          <w:p w:rsidR="00D4173E" w:rsidRPr="00692A89" w:rsidRDefault="00D4173E" w:rsidP="00FB797A">
            <w:pPr>
              <w:jc w:val="center"/>
            </w:pPr>
            <w:r w:rsidRPr="00692A89">
              <w:t>СО-4</w:t>
            </w:r>
          </w:p>
        </w:tc>
        <w:tc>
          <w:tcPr>
            <w:tcW w:w="1829" w:type="dxa"/>
          </w:tcPr>
          <w:p w:rsidR="00D4173E" w:rsidRPr="00692A89" w:rsidRDefault="00D4173E" w:rsidP="00FB797A">
            <w:r>
              <w:t>к</w:t>
            </w:r>
            <w:r w:rsidRPr="00692A89">
              <w:t>онтроль</w:t>
            </w:r>
          </w:p>
        </w:tc>
        <w:tc>
          <w:tcPr>
            <w:tcW w:w="1148" w:type="dxa"/>
          </w:tcPr>
          <w:p w:rsidR="00D4173E" w:rsidRPr="005748B3" w:rsidRDefault="00D4173E" w:rsidP="00FB797A">
            <w:pPr>
              <w:jc w:val="center"/>
              <w:rPr>
                <w:lang w:val="en-US"/>
              </w:rPr>
            </w:pPr>
            <w:r w:rsidRPr="005748B3">
              <w:rPr>
                <w:lang w:val="en-US"/>
              </w:rPr>
              <w:t>93</w:t>
            </w:r>
            <w:r w:rsidRPr="005748B3">
              <w:t>,</w:t>
            </w:r>
            <w:r w:rsidRPr="005748B3">
              <w:rPr>
                <w:lang w:val="en-US"/>
              </w:rPr>
              <w:t>3</w:t>
            </w:r>
          </w:p>
        </w:tc>
        <w:tc>
          <w:tcPr>
            <w:tcW w:w="1134" w:type="dxa"/>
          </w:tcPr>
          <w:p w:rsidR="00D4173E" w:rsidRPr="005748B3" w:rsidRDefault="00D4173E" w:rsidP="00FB797A">
            <w:pPr>
              <w:jc w:val="center"/>
            </w:pPr>
            <w:r w:rsidRPr="005748B3">
              <w:t>95,0</w:t>
            </w:r>
          </w:p>
        </w:tc>
        <w:tc>
          <w:tcPr>
            <w:tcW w:w="1812" w:type="dxa"/>
          </w:tcPr>
          <w:p w:rsidR="00D4173E" w:rsidRPr="005748B3" w:rsidRDefault="00D4173E" w:rsidP="00FB797A">
            <w:pPr>
              <w:jc w:val="center"/>
            </w:pPr>
            <w:r w:rsidRPr="005748B3">
              <w:t>94,2</w:t>
            </w:r>
          </w:p>
        </w:tc>
      </w:tr>
      <w:tr w:rsidR="00D4173E" w:rsidRPr="00692A89" w:rsidTr="00FB797A">
        <w:trPr>
          <w:jc w:val="center"/>
        </w:trPr>
        <w:tc>
          <w:tcPr>
            <w:tcW w:w="3657" w:type="dxa"/>
            <w:vMerge/>
          </w:tcPr>
          <w:p w:rsidR="00D4173E" w:rsidRPr="00692A89" w:rsidRDefault="00D4173E" w:rsidP="00FB797A">
            <w:pPr>
              <w:jc w:val="center"/>
            </w:pPr>
          </w:p>
        </w:tc>
        <w:tc>
          <w:tcPr>
            <w:tcW w:w="1829" w:type="dxa"/>
          </w:tcPr>
          <w:p w:rsidR="00D4173E" w:rsidRPr="00692A89" w:rsidRDefault="00D4173E" w:rsidP="00FB797A">
            <w:r>
              <w:t>г</w:t>
            </w:r>
            <w:r w:rsidRPr="00692A89">
              <w:t>етероауксин</w:t>
            </w:r>
          </w:p>
        </w:tc>
        <w:tc>
          <w:tcPr>
            <w:tcW w:w="1148" w:type="dxa"/>
          </w:tcPr>
          <w:p w:rsidR="00D4173E" w:rsidRPr="005748B3" w:rsidRDefault="00D4173E" w:rsidP="00FB797A">
            <w:pPr>
              <w:jc w:val="center"/>
              <w:rPr>
                <w:lang w:val="en-US"/>
              </w:rPr>
            </w:pPr>
            <w:r w:rsidRPr="005748B3">
              <w:rPr>
                <w:lang w:val="en-US"/>
              </w:rPr>
              <w:t>90</w:t>
            </w:r>
            <w:r w:rsidRPr="005748B3">
              <w:t>,</w:t>
            </w:r>
            <w:r w:rsidRPr="005748B3"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:rsidR="00D4173E" w:rsidRPr="005748B3" w:rsidRDefault="00D4173E" w:rsidP="00FB797A">
            <w:pPr>
              <w:jc w:val="center"/>
            </w:pPr>
            <w:r w:rsidRPr="005748B3">
              <w:t>97,5</w:t>
            </w:r>
          </w:p>
        </w:tc>
        <w:tc>
          <w:tcPr>
            <w:tcW w:w="1812" w:type="dxa"/>
          </w:tcPr>
          <w:p w:rsidR="00D4173E" w:rsidRPr="005748B3" w:rsidRDefault="00D4173E" w:rsidP="00FB797A">
            <w:pPr>
              <w:jc w:val="center"/>
            </w:pPr>
            <w:r w:rsidRPr="005748B3">
              <w:t>93,8</w:t>
            </w:r>
          </w:p>
        </w:tc>
      </w:tr>
      <w:tr w:rsidR="00D4173E" w:rsidRPr="00692A89" w:rsidTr="00FB797A">
        <w:trPr>
          <w:jc w:val="center"/>
        </w:trPr>
        <w:tc>
          <w:tcPr>
            <w:tcW w:w="3657" w:type="dxa"/>
            <w:vMerge w:val="restart"/>
          </w:tcPr>
          <w:p w:rsidR="00D4173E" w:rsidRPr="00692A89" w:rsidRDefault="00D4173E" w:rsidP="00FB797A">
            <w:pPr>
              <w:jc w:val="center"/>
            </w:pPr>
            <w:r w:rsidRPr="00692A89">
              <w:t>Гравесак</w:t>
            </w:r>
          </w:p>
        </w:tc>
        <w:tc>
          <w:tcPr>
            <w:tcW w:w="1829" w:type="dxa"/>
          </w:tcPr>
          <w:p w:rsidR="00D4173E" w:rsidRPr="00692A89" w:rsidRDefault="00D4173E" w:rsidP="00FB797A">
            <w:r>
              <w:t>к</w:t>
            </w:r>
            <w:r w:rsidRPr="00692A89">
              <w:t>онтроль</w:t>
            </w:r>
          </w:p>
        </w:tc>
        <w:tc>
          <w:tcPr>
            <w:tcW w:w="1148" w:type="dxa"/>
          </w:tcPr>
          <w:p w:rsidR="00D4173E" w:rsidRPr="005748B3" w:rsidRDefault="00D4173E" w:rsidP="00FB797A">
            <w:pPr>
              <w:jc w:val="center"/>
            </w:pPr>
            <w:r w:rsidRPr="005748B3">
              <w:t>86,7</w:t>
            </w:r>
          </w:p>
        </w:tc>
        <w:tc>
          <w:tcPr>
            <w:tcW w:w="1134" w:type="dxa"/>
          </w:tcPr>
          <w:p w:rsidR="00D4173E" w:rsidRPr="005748B3" w:rsidRDefault="00D4173E" w:rsidP="00FB797A">
            <w:pPr>
              <w:jc w:val="center"/>
            </w:pPr>
            <w:r w:rsidRPr="005748B3">
              <w:t>77,5</w:t>
            </w:r>
          </w:p>
        </w:tc>
        <w:tc>
          <w:tcPr>
            <w:tcW w:w="1812" w:type="dxa"/>
          </w:tcPr>
          <w:p w:rsidR="00D4173E" w:rsidRPr="005748B3" w:rsidRDefault="00D4173E" w:rsidP="00FB797A">
            <w:pPr>
              <w:jc w:val="center"/>
            </w:pPr>
            <w:r w:rsidRPr="005748B3">
              <w:t>82,1</w:t>
            </w:r>
          </w:p>
        </w:tc>
      </w:tr>
      <w:tr w:rsidR="00D4173E" w:rsidRPr="00692A89" w:rsidTr="00FB797A">
        <w:trPr>
          <w:jc w:val="center"/>
        </w:trPr>
        <w:tc>
          <w:tcPr>
            <w:tcW w:w="3657" w:type="dxa"/>
            <w:vMerge/>
          </w:tcPr>
          <w:p w:rsidR="00D4173E" w:rsidRPr="00692A89" w:rsidRDefault="00D4173E" w:rsidP="00FB797A">
            <w:pPr>
              <w:jc w:val="center"/>
            </w:pPr>
          </w:p>
        </w:tc>
        <w:tc>
          <w:tcPr>
            <w:tcW w:w="1829" w:type="dxa"/>
          </w:tcPr>
          <w:p w:rsidR="00D4173E" w:rsidRPr="00692A89" w:rsidRDefault="00D4173E" w:rsidP="00FB797A">
            <w:r>
              <w:t>г</w:t>
            </w:r>
            <w:r w:rsidRPr="00692A89">
              <w:t>етероауксин</w:t>
            </w:r>
          </w:p>
        </w:tc>
        <w:tc>
          <w:tcPr>
            <w:tcW w:w="1148" w:type="dxa"/>
          </w:tcPr>
          <w:p w:rsidR="00D4173E" w:rsidRPr="005748B3" w:rsidRDefault="00D4173E" w:rsidP="00FB797A">
            <w:pPr>
              <w:jc w:val="center"/>
            </w:pPr>
            <w:r w:rsidRPr="005748B3">
              <w:t>90,0</w:t>
            </w:r>
          </w:p>
        </w:tc>
        <w:tc>
          <w:tcPr>
            <w:tcW w:w="1134" w:type="dxa"/>
          </w:tcPr>
          <w:p w:rsidR="00D4173E" w:rsidRPr="005748B3" w:rsidRDefault="00D4173E" w:rsidP="00FB797A">
            <w:pPr>
              <w:jc w:val="center"/>
            </w:pPr>
            <w:r w:rsidRPr="005748B3">
              <w:t>95,0</w:t>
            </w:r>
          </w:p>
        </w:tc>
        <w:tc>
          <w:tcPr>
            <w:tcW w:w="1812" w:type="dxa"/>
          </w:tcPr>
          <w:p w:rsidR="00D4173E" w:rsidRPr="005748B3" w:rsidRDefault="00D4173E" w:rsidP="00FB797A">
            <w:pPr>
              <w:jc w:val="center"/>
            </w:pPr>
            <w:r w:rsidRPr="005748B3">
              <w:t>92,5</w:t>
            </w:r>
          </w:p>
        </w:tc>
      </w:tr>
      <w:tr w:rsidR="00D4173E" w:rsidRPr="00692A89" w:rsidTr="00FB797A">
        <w:trPr>
          <w:jc w:val="center"/>
        </w:trPr>
        <w:tc>
          <w:tcPr>
            <w:tcW w:w="3657" w:type="dxa"/>
            <w:vMerge w:val="restart"/>
          </w:tcPr>
          <w:p w:rsidR="00D4173E" w:rsidRPr="00692A89" w:rsidRDefault="00D4173E" w:rsidP="00FB797A">
            <w:pPr>
              <w:jc w:val="center"/>
            </w:pPr>
            <w:r w:rsidRPr="00692A89">
              <w:t>РСБ</w:t>
            </w:r>
          </w:p>
        </w:tc>
        <w:tc>
          <w:tcPr>
            <w:tcW w:w="1829" w:type="dxa"/>
          </w:tcPr>
          <w:p w:rsidR="00D4173E" w:rsidRPr="00692A89" w:rsidRDefault="00D4173E" w:rsidP="00FB797A">
            <w:r>
              <w:t>к</w:t>
            </w:r>
            <w:r w:rsidRPr="00692A89">
              <w:t>онтроль</w:t>
            </w:r>
          </w:p>
        </w:tc>
        <w:tc>
          <w:tcPr>
            <w:tcW w:w="1148" w:type="dxa"/>
          </w:tcPr>
          <w:p w:rsidR="00D4173E" w:rsidRPr="005748B3" w:rsidRDefault="00D4173E" w:rsidP="00FB797A">
            <w:pPr>
              <w:jc w:val="center"/>
            </w:pPr>
            <w:r w:rsidRPr="005748B3">
              <w:t>100</w:t>
            </w:r>
          </w:p>
        </w:tc>
        <w:tc>
          <w:tcPr>
            <w:tcW w:w="1134" w:type="dxa"/>
          </w:tcPr>
          <w:p w:rsidR="00D4173E" w:rsidRPr="005748B3" w:rsidRDefault="00D4173E" w:rsidP="00FB797A">
            <w:pPr>
              <w:jc w:val="center"/>
            </w:pPr>
            <w:r w:rsidRPr="005748B3">
              <w:t>80,0</w:t>
            </w:r>
          </w:p>
        </w:tc>
        <w:tc>
          <w:tcPr>
            <w:tcW w:w="1812" w:type="dxa"/>
          </w:tcPr>
          <w:p w:rsidR="00D4173E" w:rsidRPr="005748B3" w:rsidRDefault="00D4173E" w:rsidP="00FB797A">
            <w:pPr>
              <w:jc w:val="center"/>
            </w:pPr>
            <w:r w:rsidRPr="005748B3">
              <w:t>90</w:t>
            </w:r>
            <w:r>
              <w:t>,0</w:t>
            </w:r>
          </w:p>
        </w:tc>
      </w:tr>
      <w:tr w:rsidR="00D4173E" w:rsidRPr="00692A89" w:rsidTr="00FB797A">
        <w:trPr>
          <w:jc w:val="center"/>
        </w:trPr>
        <w:tc>
          <w:tcPr>
            <w:tcW w:w="3657" w:type="dxa"/>
            <w:vMerge/>
          </w:tcPr>
          <w:p w:rsidR="00D4173E" w:rsidRPr="00692A89" w:rsidRDefault="00D4173E" w:rsidP="00FB797A">
            <w:pPr>
              <w:jc w:val="center"/>
            </w:pPr>
          </w:p>
        </w:tc>
        <w:tc>
          <w:tcPr>
            <w:tcW w:w="1829" w:type="dxa"/>
          </w:tcPr>
          <w:p w:rsidR="00D4173E" w:rsidRPr="00692A89" w:rsidRDefault="00D4173E" w:rsidP="00FB797A">
            <w:r>
              <w:t>г</w:t>
            </w:r>
            <w:r w:rsidRPr="00692A89">
              <w:t>етероауксин</w:t>
            </w:r>
          </w:p>
        </w:tc>
        <w:tc>
          <w:tcPr>
            <w:tcW w:w="1148" w:type="dxa"/>
          </w:tcPr>
          <w:p w:rsidR="00D4173E" w:rsidRPr="005748B3" w:rsidRDefault="00D4173E" w:rsidP="00FB797A">
            <w:pPr>
              <w:jc w:val="center"/>
            </w:pPr>
            <w:r w:rsidRPr="005748B3">
              <w:t>100</w:t>
            </w:r>
          </w:p>
        </w:tc>
        <w:tc>
          <w:tcPr>
            <w:tcW w:w="1134" w:type="dxa"/>
          </w:tcPr>
          <w:p w:rsidR="00D4173E" w:rsidRPr="005748B3" w:rsidRDefault="00D4173E" w:rsidP="00FB797A">
            <w:pPr>
              <w:jc w:val="center"/>
            </w:pPr>
            <w:r w:rsidRPr="005748B3">
              <w:t>97,5</w:t>
            </w:r>
          </w:p>
        </w:tc>
        <w:tc>
          <w:tcPr>
            <w:tcW w:w="1812" w:type="dxa"/>
          </w:tcPr>
          <w:p w:rsidR="00D4173E" w:rsidRPr="005748B3" w:rsidRDefault="00D4173E" w:rsidP="00FB797A">
            <w:pPr>
              <w:jc w:val="center"/>
            </w:pPr>
            <w:r w:rsidRPr="005748B3">
              <w:t>98,8</w:t>
            </w:r>
          </w:p>
        </w:tc>
      </w:tr>
      <w:tr w:rsidR="00D4173E" w:rsidRPr="00692A89" w:rsidTr="00FB797A">
        <w:trPr>
          <w:jc w:val="center"/>
        </w:trPr>
        <w:tc>
          <w:tcPr>
            <w:tcW w:w="3657" w:type="dxa"/>
            <w:vMerge w:val="restart"/>
          </w:tcPr>
          <w:p w:rsidR="00D4173E" w:rsidRPr="00692A89" w:rsidRDefault="00D4173E" w:rsidP="00FB797A">
            <w:pPr>
              <w:jc w:val="center"/>
            </w:pPr>
            <w:r>
              <w:t>5Ц</w:t>
            </w:r>
          </w:p>
        </w:tc>
        <w:tc>
          <w:tcPr>
            <w:tcW w:w="1829" w:type="dxa"/>
          </w:tcPr>
          <w:p w:rsidR="00D4173E" w:rsidRPr="00692A89" w:rsidRDefault="00D4173E" w:rsidP="00FB797A">
            <w:r>
              <w:t>к</w:t>
            </w:r>
            <w:r w:rsidRPr="00692A89">
              <w:t>онтроль</w:t>
            </w:r>
          </w:p>
        </w:tc>
        <w:tc>
          <w:tcPr>
            <w:tcW w:w="1148" w:type="dxa"/>
          </w:tcPr>
          <w:p w:rsidR="00D4173E" w:rsidRPr="005748B3" w:rsidRDefault="00D4173E" w:rsidP="00FB797A">
            <w:pPr>
              <w:jc w:val="center"/>
            </w:pPr>
            <w:r w:rsidRPr="005748B3">
              <w:t>100</w:t>
            </w:r>
          </w:p>
        </w:tc>
        <w:tc>
          <w:tcPr>
            <w:tcW w:w="1134" w:type="dxa"/>
          </w:tcPr>
          <w:p w:rsidR="00D4173E" w:rsidRPr="005748B3" w:rsidRDefault="00D4173E" w:rsidP="00FB797A">
            <w:pPr>
              <w:jc w:val="center"/>
            </w:pPr>
            <w:r w:rsidRPr="005748B3">
              <w:t>80</w:t>
            </w:r>
            <w:r>
              <w:t>,0</w:t>
            </w:r>
          </w:p>
        </w:tc>
        <w:tc>
          <w:tcPr>
            <w:tcW w:w="1812" w:type="dxa"/>
          </w:tcPr>
          <w:p w:rsidR="00D4173E" w:rsidRPr="005748B3" w:rsidRDefault="00D4173E" w:rsidP="00FB797A">
            <w:pPr>
              <w:jc w:val="center"/>
            </w:pPr>
            <w:r w:rsidRPr="005748B3">
              <w:t>90</w:t>
            </w:r>
            <w:r>
              <w:t>,0</w:t>
            </w:r>
          </w:p>
        </w:tc>
      </w:tr>
      <w:tr w:rsidR="00D4173E" w:rsidRPr="00692A89" w:rsidTr="00FB797A">
        <w:trPr>
          <w:jc w:val="center"/>
        </w:trPr>
        <w:tc>
          <w:tcPr>
            <w:tcW w:w="3657" w:type="dxa"/>
            <w:vMerge/>
          </w:tcPr>
          <w:p w:rsidR="00D4173E" w:rsidRPr="00692A89" w:rsidRDefault="00D4173E" w:rsidP="00FB797A">
            <w:pPr>
              <w:jc w:val="center"/>
            </w:pPr>
          </w:p>
        </w:tc>
        <w:tc>
          <w:tcPr>
            <w:tcW w:w="1829" w:type="dxa"/>
          </w:tcPr>
          <w:p w:rsidR="00D4173E" w:rsidRPr="00692A89" w:rsidRDefault="00D4173E" w:rsidP="00FB797A">
            <w:r>
              <w:t>г</w:t>
            </w:r>
            <w:r w:rsidRPr="00692A89">
              <w:t>етероауксин</w:t>
            </w:r>
          </w:p>
        </w:tc>
        <w:tc>
          <w:tcPr>
            <w:tcW w:w="1148" w:type="dxa"/>
          </w:tcPr>
          <w:p w:rsidR="00D4173E" w:rsidRPr="005748B3" w:rsidRDefault="00D4173E" w:rsidP="00FB797A">
            <w:pPr>
              <w:jc w:val="center"/>
            </w:pPr>
            <w:r w:rsidRPr="005748B3">
              <w:t>93,3</w:t>
            </w:r>
          </w:p>
        </w:tc>
        <w:tc>
          <w:tcPr>
            <w:tcW w:w="1134" w:type="dxa"/>
          </w:tcPr>
          <w:p w:rsidR="00D4173E" w:rsidRPr="005748B3" w:rsidRDefault="00D4173E" w:rsidP="00FB797A">
            <w:pPr>
              <w:jc w:val="center"/>
            </w:pPr>
            <w:r w:rsidRPr="005748B3">
              <w:t>67,5</w:t>
            </w:r>
          </w:p>
        </w:tc>
        <w:tc>
          <w:tcPr>
            <w:tcW w:w="1812" w:type="dxa"/>
          </w:tcPr>
          <w:p w:rsidR="00D4173E" w:rsidRPr="005748B3" w:rsidRDefault="00D4173E" w:rsidP="00FB797A">
            <w:pPr>
              <w:jc w:val="center"/>
            </w:pPr>
            <w:r w:rsidRPr="005748B3">
              <w:t>80,4</w:t>
            </w:r>
          </w:p>
        </w:tc>
      </w:tr>
      <w:tr w:rsidR="00D4173E" w:rsidRPr="00692A89" w:rsidTr="00FB797A">
        <w:trPr>
          <w:jc w:val="center"/>
        </w:trPr>
        <w:tc>
          <w:tcPr>
            <w:tcW w:w="3657" w:type="dxa"/>
            <w:vMerge w:val="restart"/>
            <w:vAlign w:val="center"/>
          </w:tcPr>
          <w:p w:rsidR="00D4173E" w:rsidRPr="00692A89" w:rsidRDefault="00D4173E" w:rsidP="00FB797A">
            <w:pPr>
              <w:jc w:val="center"/>
            </w:pPr>
            <w:r w:rsidRPr="00692A89">
              <w:t xml:space="preserve">Среднее по опыту </w:t>
            </w:r>
          </w:p>
        </w:tc>
        <w:tc>
          <w:tcPr>
            <w:tcW w:w="1829" w:type="dxa"/>
          </w:tcPr>
          <w:p w:rsidR="00D4173E" w:rsidRPr="00692A89" w:rsidRDefault="00D4173E" w:rsidP="00FB797A">
            <w:r>
              <w:t>к</w:t>
            </w:r>
            <w:r w:rsidRPr="00692A89">
              <w:t>онтроль</w:t>
            </w:r>
          </w:p>
        </w:tc>
        <w:tc>
          <w:tcPr>
            <w:tcW w:w="1148" w:type="dxa"/>
            <w:vAlign w:val="center"/>
          </w:tcPr>
          <w:p w:rsidR="00D4173E" w:rsidRPr="005748B3" w:rsidRDefault="00D4173E" w:rsidP="00FB797A">
            <w:pPr>
              <w:jc w:val="center"/>
            </w:pPr>
            <w:r w:rsidRPr="005748B3">
              <w:t>93,3</w:t>
            </w:r>
          </w:p>
        </w:tc>
        <w:tc>
          <w:tcPr>
            <w:tcW w:w="1134" w:type="dxa"/>
          </w:tcPr>
          <w:p w:rsidR="00D4173E" w:rsidRPr="005748B3" w:rsidRDefault="00D4173E" w:rsidP="00FB797A">
            <w:pPr>
              <w:jc w:val="center"/>
            </w:pPr>
            <w:r w:rsidRPr="005748B3">
              <w:t>86,7</w:t>
            </w:r>
          </w:p>
        </w:tc>
        <w:tc>
          <w:tcPr>
            <w:tcW w:w="1812" w:type="dxa"/>
            <w:vAlign w:val="center"/>
          </w:tcPr>
          <w:p w:rsidR="00D4173E" w:rsidRPr="005748B3" w:rsidRDefault="00D4173E" w:rsidP="00FB797A">
            <w:pPr>
              <w:jc w:val="center"/>
            </w:pPr>
            <w:r w:rsidRPr="005748B3">
              <w:t>90,2</w:t>
            </w:r>
          </w:p>
        </w:tc>
      </w:tr>
      <w:tr w:rsidR="00D4173E" w:rsidRPr="00692A89" w:rsidTr="00FB797A">
        <w:trPr>
          <w:jc w:val="center"/>
        </w:trPr>
        <w:tc>
          <w:tcPr>
            <w:tcW w:w="3657" w:type="dxa"/>
            <w:vMerge/>
          </w:tcPr>
          <w:p w:rsidR="00D4173E" w:rsidRPr="00692A89" w:rsidRDefault="00D4173E" w:rsidP="00FB797A">
            <w:pPr>
              <w:jc w:val="center"/>
            </w:pPr>
          </w:p>
        </w:tc>
        <w:tc>
          <w:tcPr>
            <w:tcW w:w="1829" w:type="dxa"/>
          </w:tcPr>
          <w:p w:rsidR="00D4173E" w:rsidRPr="00692A89" w:rsidRDefault="00D4173E" w:rsidP="00FB797A">
            <w:r>
              <w:t>г</w:t>
            </w:r>
            <w:r w:rsidRPr="00692A89">
              <w:t>етероауксин</w:t>
            </w:r>
          </w:p>
        </w:tc>
        <w:tc>
          <w:tcPr>
            <w:tcW w:w="1148" w:type="dxa"/>
            <w:vAlign w:val="center"/>
          </w:tcPr>
          <w:p w:rsidR="00D4173E" w:rsidRPr="005748B3" w:rsidRDefault="00D4173E" w:rsidP="00FB797A">
            <w:pPr>
              <w:jc w:val="center"/>
            </w:pPr>
            <w:r w:rsidRPr="005748B3">
              <w:t>93,3</w:t>
            </w:r>
          </w:p>
        </w:tc>
        <w:tc>
          <w:tcPr>
            <w:tcW w:w="1134" w:type="dxa"/>
          </w:tcPr>
          <w:p w:rsidR="00D4173E" w:rsidRPr="005748B3" w:rsidRDefault="00D4173E" w:rsidP="00FB797A">
            <w:pPr>
              <w:jc w:val="center"/>
            </w:pPr>
            <w:r w:rsidRPr="005748B3">
              <w:t>86,7</w:t>
            </w:r>
          </w:p>
        </w:tc>
        <w:tc>
          <w:tcPr>
            <w:tcW w:w="1812" w:type="dxa"/>
            <w:vAlign w:val="center"/>
          </w:tcPr>
          <w:p w:rsidR="00D4173E" w:rsidRPr="005748B3" w:rsidRDefault="00D4173E" w:rsidP="00FB797A">
            <w:pPr>
              <w:jc w:val="center"/>
            </w:pPr>
            <w:r w:rsidRPr="005748B3">
              <w:t>90,0</w:t>
            </w:r>
          </w:p>
        </w:tc>
      </w:tr>
      <w:tr w:rsidR="00D4173E" w:rsidRPr="00692A89" w:rsidTr="00FB797A">
        <w:trPr>
          <w:jc w:val="center"/>
        </w:trPr>
        <w:tc>
          <w:tcPr>
            <w:tcW w:w="5486" w:type="dxa"/>
            <w:gridSpan w:val="2"/>
            <w:vAlign w:val="center"/>
          </w:tcPr>
          <w:p w:rsidR="00D4173E" w:rsidRPr="003D6E82" w:rsidRDefault="00D4173E" w:rsidP="00FB797A">
            <w:r w:rsidRPr="003D6E82">
              <w:t>НСР</w:t>
            </w:r>
            <w:r w:rsidRPr="003D6E82">
              <w:rPr>
                <w:vertAlign w:val="subscript"/>
              </w:rPr>
              <w:t>01</w:t>
            </w:r>
            <w:r w:rsidRPr="003D6E82">
              <w:t xml:space="preserve"> (сорта </w:t>
            </w:r>
            <w:r>
              <w:t xml:space="preserve">–фактор </w:t>
            </w:r>
            <w:r w:rsidRPr="003D6E82">
              <w:t>А)</w:t>
            </w:r>
          </w:p>
        </w:tc>
        <w:tc>
          <w:tcPr>
            <w:tcW w:w="1148" w:type="dxa"/>
            <w:vAlign w:val="center"/>
          </w:tcPr>
          <w:p w:rsidR="00D4173E" w:rsidRPr="005748B3" w:rsidRDefault="00D4173E" w:rsidP="00FB797A">
            <w:pPr>
              <w:jc w:val="center"/>
            </w:pPr>
            <w:r w:rsidRPr="005748B3">
              <w:t>6,41</w:t>
            </w:r>
          </w:p>
        </w:tc>
        <w:tc>
          <w:tcPr>
            <w:tcW w:w="1134" w:type="dxa"/>
          </w:tcPr>
          <w:p w:rsidR="00D4173E" w:rsidRPr="005748B3" w:rsidRDefault="00D4173E" w:rsidP="00FB797A">
            <w:pPr>
              <w:jc w:val="center"/>
            </w:pPr>
            <w:r w:rsidRPr="005748B3">
              <w:t>6,24</w:t>
            </w:r>
          </w:p>
        </w:tc>
        <w:tc>
          <w:tcPr>
            <w:tcW w:w="1812" w:type="dxa"/>
            <w:vAlign w:val="center"/>
          </w:tcPr>
          <w:p w:rsidR="00D4173E" w:rsidRPr="005748B3" w:rsidRDefault="00D4173E" w:rsidP="00FB797A">
            <w:pPr>
              <w:jc w:val="center"/>
            </w:pPr>
            <w:r w:rsidRPr="005748B3">
              <w:t>4,36</w:t>
            </w:r>
          </w:p>
        </w:tc>
      </w:tr>
      <w:tr w:rsidR="00D4173E" w:rsidRPr="00692A89" w:rsidTr="00FB797A">
        <w:trPr>
          <w:jc w:val="center"/>
        </w:trPr>
        <w:tc>
          <w:tcPr>
            <w:tcW w:w="5486" w:type="dxa"/>
            <w:gridSpan w:val="2"/>
            <w:vAlign w:val="center"/>
          </w:tcPr>
          <w:p w:rsidR="00D4173E" w:rsidRPr="003D6E82" w:rsidRDefault="00D4173E" w:rsidP="00FB797A">
            <w:r w:rsidRPr="003D6E82">
              <w:t>НСР</w:t>
            </w:r>
            <w:r w:rsidRPr="003D6E82">
              <w:rPr>
                <w:vertAlign w:val="subscript"/>
              </w:rPr>
              <w:t>01</w:t>
            </w:r>
            <w:r w:rsidRPr="003D6E82">
              <w:t xml:space="preserve"> (ФАВ - </w:t>
            </w:r>
            <w:r>
              <w:t>фактор</w:t>
            </w:r>
            <w:r w:rsidRPr="003D6E82">
              <w:t xml:space="preserve"> Б)</w:t>
            </w:r>
          </w:p>
        </w:tc>
        <w:tc>
          <w:tcPr>
            <w:tcW w:w="1148" w:type="dxa"/>
            <w:vAlign w:val="center"/>
          </w:tcPr>
          <w:p w:rsidR="00D4173E" w:rsidRPr="005748B3" w:rsidRDefault="00D4173E" w:rsidP="00FB797A">
            <w:pPr>
              <w:jc w:val="center"/>
            </w:pPr>
            <w:r w:rsidRPr="005748B3">
              <w:t>3,70</w:t>
            </w:r>
          </w:p>
        </w:tc>
        <w:tc>
          <w:tcPr>
            <w:tcW w:w="1134" w:type="dxa"/>
          </w:tcPr>
          <w:p w:rsidR="00D4173E" w:rsidRPr="005748B3" w:rsidRDefault="00D4173E" w:rsidP="00FB797A">
            <w:pPr>
              <w:jc w:val="center"/>
            </w:pPr>
            <w:r w:rsidRPr="005748B3">
              <w:t>3,60</w:t>
            </w:r>
          </w:p>
        </w:tc>
        <w:tc>
          <w:tcPr>
            <w:tcW w:w="1812" w:type="dxa"/>
            <w:vAlign w:val="center"/>
          </w:tcPr>
          <w:p w:rsidR="00D4173E" w:rsidRPr="005748B3" w:rsidRDefault="00D4173E" w:rsidP="00FB797A">
            <w:pPr>
              <w:jc w:val="center"/>
            </w:pPr>
            <w:r w:rsidRPr="005748B3">
              <w:t>252</w:t>
            </w:r>
          </w:p>
        </w:tc>
      </w:tr>
      <w:tr w:rsidR="00D4173E" w:rsidRPr="00692A89" w:rsidTr="00FB797A">
        <w:trPr>
          <w:jc w:val="center"/>
        </w:trPr>
        <w:tc>
          <w:tcPr>
            <w:tcW w:w="5486" w:type="dxa"/>
            <w:gridSpan w:val="2"/>
            <w:vAlign w:val="center"/>
          </w:tcPr>
          <w:p w:rsidR="00D4173E" w:rsidRPr="003D6E82" w:rsidRDefault="00D4173E" w:rsidP="00FB797A">
            <w:r w:rsidRPr="003D6E82">
              <w:t>НСР</w:t>
            </w:r>
            <w:r w:rsidRPr="003D6E82">
              <w:rPr>
                <w:vertAlign w:val="subscript"/>
              </w:rPr>
              <w:t>01</w:t>
            </w:r>
            <w:r w:rsidRPr="003D6E82">
              <w:t xml:space="preserve"> (взаимодействие </w:t>
            </w:r>
            <w:r>
              <w:t xml:space="preserve">факторов </w:t>
            </w:r>
            <w:r w:rsidRPr="003D6E82">
              <w:t>- АБ)</w:t>
            </w:r>
          </w:p>
        </w:tc>
        <w:tc>
          <w:tcPr>
            <w:tcW w:w="1148" w:type="dxa"/>
            <w:vAlign w:val="center"/>
          </w:tcPr>
          <w:p w:rsidR="00D4173E" w:rsidRPr="005748B3" w:rsidRDefault="00D4173E" w:rsidP="00FB797A">
            <w:pPr>
              <w:jc w:val="center"/>
            </w:pPr>
            <w:r w:rsidRPr="005748B3">
              <w:t>9,07</w:t>
            </w:r>
          </w:p>
        </w:tc>
        <w:tc>
          <w:tcPr>
            <w:tcW w:w="1134" w:type="dxa"/>
          </w:tcPr>
          <w:p w:rsidR="00D4173E" w:rsidRPr="005748B3" w:rsidRDefault="00D4173E" w:rsidP="00FB797A">
            <w:pPr>
              <w:jc w:val="center"/>
            </w:pPr>
            <w:r w:rsidRPr="005748B3">
              <w:t>8,82</w:t>
            </w:r>
          </w:p>
        </w:tc>
        <w:tc>
          <w:tcPr>
            <w:tcW w:w="1812" w:type="dxa"/>
            <w:vAlign w:val="center"/>
          </w:tcPr>
          <w:p w:rsidR="00D4173E" w:rsidRPr="005748B3" w:rsidRDefault="00D4173E" w:rsidP="00FB797A">
            <w:pPr>
              <w:jc w:val="center"/>
            </w:pPr>
            <w:r w:rsidRPr="005748B3">
              <w:t>6,17</w:t>
            </w:r>
          </w:p>
        </w:tc>
      </w:tr>
    </w:tbl>
    <w:p w:rsidR="00D4173E" w:rsidRDefault="00D4173E" w:rsidP="0092131B">
      <w:pPr>
        <w:jc w:val="both"/>
        <w:rPr>
          <w:sz w:val="28"/>
          <w:szCs w:val="28"/>
        </w:rPr>
      </w:pPr>
    </w:p>
    <w:p w:rsidR="00D4173E" w:rsidRPr="00E81890" w:rsidRDefault="00D4173E" w:rsidP="00B625A6">
      <w:pPr>
        <w:spacing w:line="360" w:lineRule="auto"/>
        <w:ind w:firstLine="708"/>
        <w:jc w:val="both"/>
        <w:rPr>
          <w:sz w:val="28"/>
          <w:szCs w:val="28"/>
        </w:rPr>
      </w:pPr>
      <w:r w:rsidRPr="00E81890">
        <w:rPr>
          <w:sz w:val="28"/>
          <w:szCs w:val="28"/>
        </w:rPr>
        <w:t>Разница между этими двумя сортами и остальными четырьмя состав</w:t>
      </w:r>
      <w:r>
        <w:rPr>
          <w:sz w:val="28"/>
          <w:szCs w:val="28"/>
        </w:rPr>
        <w:t>ляла</w:t>
      </w:r>
      <w:r w:rsidRPr="00E81890">
        <w:rPr>
          <w:sz w:val="28"/>
          <w:szCs w:val="28"/>
        </w:rPr>
        <w:t xml:space="preserve"> 6,7- 13</w:t>
      </w:r>
      <w:r>
        <w:rPr>
          <w:sz w:val="28"/>
          <w:szCs w:val="28"/>
        </w:rPr>
        <w:t xml:space="preserve">,3 </w:t>
      </w:r>
      <w:r w:rsidRPr="00E81890">
        <w:rPr>
          <w:sz w:val="28"/>
          <w:szCs w:val="28"/>
        </w:rPr>
        <w:t xml:space="preserve">%, то есть </w:t>
      </w:r>
      <w:r>
        <w:rPr>
          <w:sz w:val="28"/>
          <w:szCs w:val="28"/>
        </w:rPr>
        <w:t>была</w:t>
      </w:r>
      <w:r w:rsidRPr="00E81890">
        <w:rPr>
          <w:sz w:val="28"/>
          <w:szCs w:val="28"/>
        </w:rPr>
        <w:t xml:space="preserve"> достоверной, так как НСР</w:t>
      </w:r>
      <w:r w:rsidRPr="00E81890">
        <w:rPr>
          <w:sz w:val="28"/>
          <w:szCs w:val="28"/>
          <w:vertAlign w:val="subscript"/>
        </w:rPr>
        <w:t>01</w:t>
      </w:r>
      <w:r>
        <w:rPr>
          <w:sz w:val="28"/>
          <w:szCs w:val="28"/>
          <w:vertAlign w:val="subscript"/>
        </w:rPr>
        <w:t xml:space="preserve"> </w:t>
      </w:r>
      <w:r w:rsidRPr="00FB797A">
        <w:rPr>
          <w:sz w:val="28"/>
          <w:szCs w:val="28"/>
        </w:rPr>
        <w:t>=</w:t>
      </w:r>
      <w:r w:rsidRPr="00E81890">
        <w:rPr>
          <w:sz w:val="28"/>
          <w:szCs w:val="28"/>
        </w:rPr>
        <w:t xml:space="preserve"> 6,41</w:t>
      </w:r>
      <w:r>
        <w:rPr>
          <w:sz w:val="28"/>
          <w:szCs w:val="28"/>
        </w:rPr>
        <w:t xml:space="preserve"> </w:t>
      </w:r>
      <w:r w:rsidRPr="00E81890">
        <w:rPr>
          <w:sz w:val="28"/>
          <w:szCs w:val="28"/>
        </w:rPr>
        <w:t xml:space="preserve">%. Наименьшее значение данного показателя отмечено на сортах 101-14 и </w:t>
      </w:r>
      <w:r w:rsidRPr="00662263">
        <w:rPr>
          <w:sz w:val="28"/>
          <w:szCs w:val="28"/>
        </w:rPr>
        <w:t>Гравесак</w:t>
      </w:r>
      <w:r w:rsidRPr="00E81890">
        <w:rPr>
          <w:sz w:val="28"/>
          <w:szCs w:val="28"/>
        </w:rPr>
        <w:t xml:space="preserve">. Разница между этими сортами и остальными четырьмя </w:t>
      </w:r>
      <w:r>
        <w:rPr>
          <w:sz w:val="28"/>
          <w:szCs w:val="28"/>
        </w:rPr>
        <w:t>равнялась</w:t>
      </w:r>
      <w:r w:rsidRPr="00E81890">
        <w:rPr>
          <w:sz w:val="28"/>
          <w:szCs w:val="28"/>
        </w:rPr>
        <w:t xml:space="preserve"> 6,6-13,3</w:t>
      </w:r>
      <w:r>
        <w:rPr>
          <w:sz w:val="28"/>
          <w:szCs w:val="28"/>
        </w:rPr>
        <w:t xml:space="preserve"> </w:t>
      </w:r>
      <w:r w:rsidRPr="00E81890">
        <w:rPr>
          <w:sz w:val="28"/>
          <w:szCs w:val="28"/>
        </w:rPr>
        <w:t>% и также была достоверной.</w:t>
      </w:r>
    </w:p>
    <w:p w:rsidR="00D4173E" w:rsidRPr="00E81890" w:rsidRDefault="00D4173E" w:rsidP="00B625A6">
      <w:pPr>
        <w:spacing w:line="360" w:lineRule="auto"/>
        <w:ind w:firstLine="708"/>
        <w:jc w:val="both"/>
        <w:rPr>
          <w:sz w:val="28"/>
          <w:szCs w:val="28"/>
        </w:rPr>
      </w:pPr>
      <w:r w:rsidRPr="00E81890">
        <w:rPr>
          <w:sz w:val="28"/>
          <w:szCs w:val="28"/>
        </w:rPr>
        <w:t xml:space="preserve">По величине анализируемого показателя в 2011г испытываемые сорта можно разделить </w:t>
      </w:r>
      <w:r>
        <w:rPr>
          <w:sz w:val="28"/>
          <w:szCs w:val="28"/>
        </w:rPr>
        <w:t>на три</w:t>
      </w:r>
      <w:r w:rsidRPr="00E81890">
        <w:rPr>
          <w:sz w:val="28"/>
          <w:szCs w:val="28"/>
        </w:rPr>
        <w:t xml:space="preserve"> группы: </w:t>
      </w:r>
      <w:r>
        <w:rPr>
          <w:sz w:val="28"/>
          <w:szCs w:val="28"/>
        </w:rPr>
        <w:t>Р</w:t>
      </w:r>
      <w:r w:rsidRPr="00E81890">
        <w:rPr>
          <w:sz w:val="28"/>
          <w:szCs w:val="28"/>
        </w:rPr>
        <w:t>С</w:t>
      </w:r>
      <w:r>
        <w:rPr>
          <w:sz w:val="28"/>
          <w:szCs w:val="28"/>
        </w:rPr>
        <w:t>Б</w:t>
      </w:r>
      <w:r w:rsidRPr="00E81890">
        <w:rPr>
          <w:sz w:val="28"/>
          <w:szCs w:val="28"/>
        </w:rPr>
        <w:t xml:space="preserve"> и 5</w:t>
      </w:r>
      <w:r>
        <w:rPr>
          <w:sz w:val="28"/>
          <w:szCs w:val="28"/>
        </w:rPr>
        <w:t>Ц (</w:t>
      </w:r>
      <w:r w:rsidRPr="00E81890">
        <w:rPr>
          <w:sz w:val="28"/>
          <w:szCs w:val="28"/>
        </w:rPr>
        <w:t xml:space="preserve">глазки распустились </w:t>
      </w:r>
      <w:r>
        <w:rPr>
          <w:sz w:val="28"/>
          <w:szCs w:val="28"/>
        </w:rPr>
        <w:t>у</w:t>
      </w:r>
      <w:r w:rsidRPr="00E81890">
        <w:rPr>
          <w:sz w:val="28"/>
          <w:szCs w:val="28"/>
        </w:rPr>
        <w:t xml:space="preserve"> 100</w:t>
      </w:r>
      <w:r>
        <w:rPr>
          <w:sz w:val="28"/>
          <w:szCs w:val="28"/>
        </w:rPr>
        <w:t xml:space="preserve"> </w:t>
      </w:r>
      <w:r w:rsidRPr="00E81890">
        <w:rPr>
          <w:sz w:val="28"/>
          <w:szCs w:val="28"/>
        </w:rPr>
        <w:t>% черенков</w:t>
      </w:r>
      <w:r>
        <w:rPr>
          <w:sz w:val="28"/>
          <w:szCs w:val="28"/>
        </w:rPr>
        <w:t>)</w:t>
      </w:r>
      <w:r w:rsidRPr="00E81890">
        <w:rPr>
          <w:sz w:val="28"/>
          <w:szCs w:val="28"/>
        </w:rPr>
        <w:t xml:space="preserve">, </w:t>
      </w:r>
      <w:r>
        <w:rPr>
          <w:sz w:val="28"/>
          <w:szCs w:val="28"/>
        </w:rPr>
        <w:t>К</w:t>
      </w:r>
      <w:r w:rsidRPr="00E81890">
        <w:rPr>
          <w:sz w:val="28"/>
          <w:szCs w:val="28"/>
        </w:rPr>
        <w:t xml:space="preserve">обер </w:t>
      </w:r>
      <w:r>
        <w:rPr>
          <w:sz w:val="28"/>
          <w:szCs w:val="28"/>
        </w:rPr>
        <w:t xml:space="preserve">5 </w:t>
      </w:r>
      <w:r w:rsidRPr="00E81890">
        <w:rPr>
          <w:sz w:val="28"/>
          <w:szCs w:val="28"/>
        </w:rPr>
        <w:t xml:space="preserve">ББ и СО-4 </w:t>
      </w:r>
      <w:r>
        <w:rPr>
          <w:sz w:val="28"/>
          <w:szCs w:val="28"/>
        </w:rPr>
        <w:t>(</w:t>
      </w:r>
      <w:r w:rsidRPr="00E81890">
        <w:rPr>
          <w:sz w:val="28"/>
          <w:szCs w:val="28"/>
        </w:rPr>
        <w:t>93,3</w:t>
      </w:r>
      <w:r>
        <w:rPr>
          <w:sz w:val="28"/>
          <w:szCs w:val="28"/>
        </w:rPr>
        <w:t xml:space="preserve"> </w:t>
      </w:r>
      <w:r w:rsidRPr="00E81890">
        <w:rPr>
          <w:sz w:val="28"/>
          <w:szCs w:val="28"/>
        </w:rPr>
        <w:t>%</w:t>
      </w:r>
      <w:r>
        <w:rPr>
          <w:sz w:val="28"/>
          <w:szCs w:val="28"/>
        </w:rPr>
        <w:t>)</w:t>
      </w:r>
      <w:r w:rsidRPr="00E81890">
        <w:rPr>
          <w:sz w:val="28"/>
          <w:szCs w:val="28"/>
        </w:rPr>
        <w:t xml:space="preserve"> и 101-14 и Гравесак – 86,7</w:t>
      </w:r>
      <w:r>
        <w:rPr>
          <w:sz w:val="28"/>
          <w:szCs w:val="28"/>
        </w:rPr>
        <w:t xml:space="preserve"> </w:t>
      </w:r>
      <w:r w:rsidRPr="00E81890">
        <w:rPr>
          <w:sz w:val="28"/>
          <w:szCs w:val="28"/>
        </w:rPr>
        <w:t>%.</w:t>
      </w:r>
    </w:p>
    <w:p w:rsidR="00D4173E" w:rsidRDefault="00D4173E" w:rsidP="00B625A6">
      <w:pPr>
        <w:spacing w:line="360" w:lineRule="auto"/>
        <w:ind w:firstLine="708"/>
        <w:jc w:val="both"/>
        <w:rPr>
          <w:sz w:val="28"/>
          <w:szCs w:val="28"/>
        </w:rPr>
      </w:pPr>
      <w:r w:rsidRPr="00E81890">
        <w:rPr>
          <w:sz w:val="28"/>
          <w:szCs w:val="28"/>
        </w:rPr>
        <w:t>В 2012</w:t>
      </w:r>
      <w:r>
        <w:rPr>
          <w:sz w:val="28"/>
          <w:szCs w:val="28"/>
        </w:rPr>
        <w:t xml:space="preserve"> </w:t>
      </w:r>
      <w:r w:rsidRPr="00E81890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Pr="00E81890">
        <w:rPr>
          <w:sz w:val="28"/>
          <w:szCs w:val="28"/>
        </w:rPr>
        <w:t xml:space="preserve"> ситуация по степени распускания на черенках в значительной степени отличалась от предыдущего года. Так максимальное количество черенков с распустившимися глазками (97,5 %) отмечено на сорте 101-14, у которого в предыдущем году </w:t>
      </w:r>
      <w:r>
        <w:rPr>
          <w:sz w:val="28"/>
          <w:szCs w:val="28"/>
        </w:rPr>
        <w:t xml:space="preserve">данный </w:t>
      </w:r>
      <w:r w:rsidRPr="00E81890">
        <w:rPr>
          <w:sz w:val="28"/>
          <w:szCs w:val="28"/>
        </w:rPr>
        <w:t xml:space="preserve">показатель имел </w:t>
      </w:r>
      <w:r>
        <w:rPr>
          <w:sz w:val="28"/>
          <w:szCs w:val="28"/>
        </w:rPr>
        <w:t>наименьшее значение.</w:t>
      </w:r>
    </w:p>
    <w:p w:rsidR="00D4173E" w:rsidRDefault="00D4173E" w:rsidP="0092131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Далее следовал сорт СО-4, у которого значение показателя было несколько ниже и составляло 95,0 %, то есть примерно столько же, сколько и в предыдущем году. Почти не изменилась величина показателя по сравнению с предыдущим годом и на сорте Кобер 5 ББ.</w:t>
      </w:r>
    </w:p>
    <w:p w:rsidR="00D4173E" w:rsidRDefault="00D4173E" w:rsidP="0092131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сортах РСБ и 5Ц, у которых в 2011 г. наблюдались максимальные значения показателя, в 2012 г. они уменьшились на 20 % и составили 80 %. Наименьшее значение показателя (77,5 %), так же, как и в предыдущем году, наблюдалось на сорте Гравесак. Данные статистического анализа показывают, что по величине анализируемого показателя изучаемые сорта в 2012 г. можно разделить на две группы: 1 группа – Кобер 5 ББ, СО-4 и 101-14, у которых глазки распустились на 92,5 – 97,5 % черенков и 2 группа – Гравесак, РСБ и 5Ц, у которых глазки распустились на 77,5 – 80,0 % черенков. Разница между показателями обеих групп достоверна.</w:t>
      </w:r>
    </w:p>
    <w:p w:rsidR="00D4173E" w:rsidRPr="005748B3" w:rsidRDefault="00D4173E" w:rsidP="0092131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данных таблицы так же видно, что степень распускания глазков по годам зависела не только от сортовых особенностей, но и </w:t>
      </w:r>
      <w:r w:rsidRPr="005748B3">
        <w:rPr>
          <w:sz w:val="28"/>
          <w:szCs w:val="28"/>
        </w:rPr>
        <w:t>от физиологического состояния черенков.</w:t>
      </w:r>
    </w:p>
    <w:p w:rsidR="00D4173E" w:rsidRDefault="00D4173E" w:rsidP="0092131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среднем по опыту в 2011 г. в контрольном варианте оказалось 93,3 % черенков с распустившимися глазками, тогда как в 2012 г. – 86,7 %, то есть на 6,6 % меньше.</w:t>
      </w:r>
    </w:p>
    <w:p w:rsidR="00D4173E" w:rsidRDefault="00D4173E" w:rsidP="0092131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среднем за два года количество черенков с распустившимися глазками на пяти сортах из шести оказалось примерно одинаковым и находилось в пределах 90,0 – 94,2 %, при НСР</w:t>
      </w:r>
      <w:r w:rsidRPr="00250E7F">
        <w:rPr>
          <w:sz w:val="28"/>
          <w:szCs w:val="28"/>
          <w:vertAlign w:val="subscript"/>
        </w:rPr>
        <w:t>01</w:t>
      </w:r>
      <w:r>
        <w:rPr>
          <w:sz w:val="28"/>
          <w:szCs w:val="28"/>
        </w:rPr>
        <w:t>= 4,36 %. В значительной степени от этой группы отличался только сорт Гравесак, у которого распустившиеся глазки наблюдались только на 82,1 % черенков.</w:t>
      </w:r>
    </w:p>
    <w:p w:rsidR="00D4173E" w:rsidRDefault="00D4173E" w:rsidP="0092131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Обработка черенков гетероауксином оказала неоднозначное влияние на распускание глазков. Полученный эффект определялся как сортовыми особенностями, так и физиологическим состоянием черенков.</w:t>
      </w:r>
    </w:p>
    <w:p w:rsidR="00D4173E" w:rsidRDefault="00D4173E" w:rsidP="0092131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Достоверное уменьшение количества черенков с распустившимися глазками в оба года проведения исследований </w:t>
      </w:r>
      <w:r w:rsidRPr="005A0F00">
        <w:rPr>
          <w:sz w:val="28"/>
          <w:szCs w:val="28"/>
        </w:rPr>
        <w:t>наблюдалось на сортах Кобер 5 ББ и СО-4, а также в 2012 г. на сорте 101-14. Причем на сортах Кобер 5 ББ и 5Ц в 2012 г. снижение показателя произошло на</w:t>
      </w:r>
      <w:r>
        <w:rPr>
          <w:sz w:val="28"/>
          <w:szCs w:val="28"/>
        </w:rPr>
        <w:t xml:space="preserve"> большую величину, чем в 2011 г.</w:t>
      </w:r>
    </w:p>
    <w:p w:rsidR="00D4173E" w:rsidRDefault="00D4173E" w:rsidP="0092131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сорте 101-14 в 2011 г., а также на сортах Гравесак и РСБ в 2012 г. выявлено достоверное увеличение показателя. Разница при этом составляла от 13,4 до 17,5 %.</w:t>
      </w:r>
    </w:p>
    <w:p w:rsidR="00D4173E" w:rsidRDefault="00D4173E" w:rsidP="0092131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остальных четырех случаях разницы между количеством черенков в контрольном и опытном варианте не было, или она оказалась недостоверной.</w:t>
      </w:r>
    </w:p>
    <w:p w:rsidR="00D4173E" w:rsidRDefault="00D4173E" w:rsidP="0092131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среднем за 2 года выявлено достоверное уменьшение анализируемого показателя на сортах Кобер 5 ББ и СО-4 (на 9,5 - 9,6 %), и увеличение на сортах Гравесак и РСБ (на 8,8 – 10,4 %).</w:t>
      </w:r>
    </w:p>
    <w:p w:rsidR="00D4173E" w:rsidRPr="001C6405" w:rsidRDefault="00D4173E" w:rsidP="0092131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Однако в среднем по опыту, как в отдельности по каждому году, так и в среднем за два года, значение показателя в контрольном и опытном вариантах было практически одинаковым.</w:t>
      </w: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 w:rsidRPr="000922FF">
        <w:rPr>
          <w:sz w:val="28"/>
          <w:szCs w:val="28"/>
        </w:rPr>
        <w:t>Средняя длина побегов контрольн</w:t>
      </w:r>
      <w:r>
        <w:rPr>
          <w:sz w:val="28"/>
          <w:szCs w:val="28"/>
        </w:rPr>
        <w:t>ого</w:t>
      </w:r>
      <w:r w:rsidRPr="000922FF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арианта колебалась в 2011 г. </w:t>
      </w:r>
      <w:r w:rsidRPr="000922FF">
        <w:rPr>
          <w:sz w:val="28"/>
          <w:szCs w:val="28"/>
        </w:rPr>
        <w:t>в пределах 3,3 – 7,3 см, а в 2012</w:t>
      </w:r>
      <w:r>
        <w:rPr>
          <w:sz w:val="28"/>
          <w:szCs w:val="28"/>
        </w:rPr>
        <w:t xml:space="preserve"> г.</w:t>
      </w:r>
      <w:r w:rsidRPr="000922FF">
        <w:rPr>
          <w:sz w:val="28"/>
          <w:szCs w:val="28"/>
        </w:rPr>
        <w:t xml:space="preserve"> – 3,4 – 5,6 см</w:t>
      </w:r>
      <w:r>
        <w:rPr>
          <w:sz w:val="28"/>
          <w:szCs w:val="28"/>
        </w:rPr>
        <w:t xml:space="preserve"> (таблица 5)</w:t>
      </w:r>
      <w:r w:rsidRPr="000922FF">
        <w:rPr>
          <w:sz w:val="28"/>
          <w:szCs w:val="28"/>
        </w:rPr>
        <w:t>.</w:t>
      </w: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 w:rsidRPr="000922FF">
        <w:rPr>
          <w:sz w:val="28"/>
          <w:szCs w:val="28"/>
        </w:rPr>
        <w:t>Максимальное значение показателя в оба года проведения исследований отмечено на сорте 101-14, а минимальное на сорте Гравесак</w:t>
      </w:r>
      <w:r>
        <w:rPr>
          <w:sz w:val="28"/>
          <w:szCs w:val="28"/>
        </w:rPr>
        <w:t>. К сорту 101-14 в 2011 г.</w:t>
      </w:r>
      <w:r w:rsidRPr="000922FF">
        <w:rPr>
          <w:sz w:val="28"/>
          <w:szCs w:val="28"/>
        </w:rPr>
        <w:t xml:space="preserve"> был близок сорт 5</w:t>
      </w:r>
      <w:r>
        <w:rPr>
          <w:sz w:val="28"/>
          <w:szCs w:val="28"/>
        </w:rPr>
        <w:t>Ц</w:t>
      </w:r>
      <w:r w:rsidRPr="000922F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922FF">
        <w:rPr>
          <w:sz w:val="28"/>
          <w:szCs w:val="28"/>
        </w:rPr>
        <w:t>Разница между максимальной и минимальной длиной побегов, как в отдельности по каждому году, так и в среднем за два года достоверна.</w:t>
      </w: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</w:p>
    <w:p w:rsidR="00D4173E" w:rsidRDefault="00D4173E" w:rsidP="0092131B">
      <w:pPr>
        <w:jc w:val="both"/>
      </w:pPr>
      <w:r w:rsidRPr="00692A89">
        <w:t xml:space="preserve">Таблица </w:t>
      </w:r>
      <w:r>
        <w:t>5</w:t>
      </w:r>
      <w:r w:rsidRPr="00692A89">
        <w:t xml:space="preserve"> – Длина побегов на черенках подвойных филлоксероустойчивых сортов </w:t>
      </w:r>
    </w:p>
    <w:p w:rsidR="00D4173E" w:rsidRPr="00692A89" w:rsidRDefault="00D4173E" w:rsidP="0092131B">
      <w:pPr>
        <w:jc w:val="both"/>
      </w:pPr>
      <w:r w:rsidRPr="00692A89">
        <w:t xml:space="preserve">винограда под влиянием обработки их гетероауксином </w:t>
      </w:r>
    </w:p>
    <w:p w:rsidR="00D4173E" w:rsidRPr="00692A89" w:rsidRDefault="00D4173E" w:rsidP="0092131B">
      <w:pPr>
        <w:jc w:val="both"/>
      </w:pPr>
    </w:p>
    <w:tbl>
      <w:tblPr>
        <w:tblW w:w="9762" w:type="dxa"/>
        <w:jc w:val="center"/>
        <w:tblInd w:w="-2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48"/>
        <w:gridCol w:w="1985"/>
        <w:gridCol w:w="1134"/>
        <w:gridCol w:w="992"/>
        <w:gridCol w:w="1903"/>
      </w:tblGrid>
      <w:tr w:rsidR="00D4173E" w:rsidRPr="00692A89" w:rsidTr="00930C78">
        <w:trPr>
          <w:jc w:val="center"/>
        </w:trPr>
        <w:tc>
          <w:tcPr>
            <w:tcW w:w="3748" w:type="dxa"/>
            <w:vMerge w:val="restart"/>
          </w:tcPr>
          <w:p w:rsidR="00D4173E" w:rsidRPr="00692A89" w:rsidRDefault="00D4173E" w:rsidP="00C66BB4">
            <w:pPr>
              <w:jc w:val="center"/>
            </w:pPr>
            <w:r w:rsidRPr="00692A89">
              <w:t>Сорт</w:t>
            </w:r>
          </w:p>
        </w:tc>
        <w:tc>
          <w:tcPr>
            <w:tcW w:w="1985" w:type="dxa"/>
            <w:vMerge w:val="restart"/>
          </w:tcPr>
          <w:p w:rsidR="00D4173E" w:rsidRPr="00692A89" w:rsidRDefault="00D4173E" w:rsidP="00C66BB4">
            <w:pPr>
              <w:jc w:val="center"/>
            </w:pPr>
            <w:r w:rsidRPr="00692A89">
              <w:t>Вариант</w:t>
            </w:r>
          </w:p>
        </w:tc>
        <w:tc>
          <w:tcPr>
            <w:tcW w:w="4029" w:type="dxa"/>
            <w:gridSpan w:val="3"/>
          </w:tcPr>
          <w:p w:rsidR="00D4173E" w:rsidRPr="00692A89" w:rsidRDefault="00D4173E" w:rsidP="00C66BB4">
            <w:pPr>
              <w:jc w:val="center"/>
            </w:pPr>
            <w:r w:rsidRPr="00692A89">
              <w:t>Длина побегов, см</w:t>
            </w:r>
          </w:p>
        </w:tc>
      </w:tr>
      <w:tr w:rsidR="00D4173E" w:rsidRPr="00692A89" w:rsidTr="00930C78">
        <w:trPr>
          <w:jc w:val="center"/>
        </w:trPr>
        <w:tc>
          <w:tcPr>
            <w:tcW w:w="3748" w:type="dxa"/>
            <w:vMerge/>
          </w:tcPr>
          <w:p w:rsidR="00D4173E" w:rsidRPr="00692A89" w:rsidRDefault="00D4173E" w:rsidP="00C66BB4">
            <w:pPr>
              <w:jc w:val="center"/>
            </w:pPr>
          </w:p>
        </w:tc>
        <w:tc>
          <w:tcPr>
            <w:tcW w:w="1985" w:type="dxa"/>
            <w:vMerge/>
          </w:tcPr>
          <w:p w:rsidR="00D4173E" w:rsidRPr="00692A89" w:rsidRDefault="00D4173E" w:rsidP="00C66BB4">
            <w:pPr>
              <w:jc w:val="center"/>
            </w:pPr>
          </w:p>
        </w:tc>
        <w:tc>
          <w:tcPr>
            <w:tcW w:w="1134" w:type="dxa"/>
          </w:tcPr>
          <w:p w:rsidR="00D4173E" w:rsidRPr="00692A89" w:rsidRDefault="00D4173E" w:rsidP="00C66BB4">
            <w:pPr>
              <w:jc w:val="center"/>
            </w:pPr>
            <w:r w:rsidRPr="00692A89">
              <w:t>2011 г.</w:t>
            </w:r>
          </w:p>
        </w:tc>
        <w:tc>
          <w:tcPr>
            <w:tcW w:w="992" w:type="dxa"/>
          </w:tcPr>
          <w:p w:rsidR="00D4173E" w:rsidRPr="00692A89" w:rsidRDefault="00D4173E" w:rsidP="00C66BB4">
            <w:pPr>
              <w:jc w:val="center"/>
            </w:pPr>
            <w:r w:rsidRPr="00692A89">
              <w:t>2012 г.</w:t>
            </w:r>
          </w:p>
        </w:tc>
        <w:tc>
          <w:tcPr>
            <w:tcW w:w="1903" w:type="dxa"/>
          </w:tcPr>
          <w:p w:rsidR="00D4173E" w:rsidRPr="00692A89" w:rsidRDefault="00D4173E" w:rsidP="00C66BB4">
            <w:pPr>
              <w:jc w:val="center"/>
            </w:pPr>
            <w:r w:rsidRPr="00692A89">
              <w:t>среднее за 2011-2012 гг.</w:t>
            </w:r>
          </w:p>
        </w:tc>
      </w:tr>
      <w:tr w:rsidR="00D4173E" w:rsidRPr="00692A89" w:rsidTr="00930C78">
        <w:trPr>
          <w:jc w:val="center"/>
        </w:trPr>
        <w:tc>
          <w:tcPr>
            <w:tcW w:w="3748" w:type="dxa"/>
            <w:vMerge w:val="restart"/>
          </w:tcPr>
          <w:p w:rsidR="00D4173E" w:rsidRPr="00692A89" w:rsidRDefault="00D4173E" w:rsidP="00C66BB4">
            <w:pPr>
              <w:jc w:val="center"/>
            </w:pPr>
            <w:r w:rsidRPr="00692A89">
              <w:t>Кобер 5ББ</w:t>
            </w:r>
          </w:p>
        </w:tc>
        <w:tc>
          <w:tcPr>
            <w:tcW w:w="1985" w:type="dxa"/>
          </w:tcPr>
          <w:p w:rsidR="00D4173E" w:rsidRPr="00692A89" w:rsidRDefault="00D4173E" w:rsidP="00C66BB4">
            <w:r>
              <w:t>к</w:t>
            </w:r>
            <w:r w:rsidRPr="00692A89">
              <w:t>онтроль</w:t>
            </w:r>
          </w:p>
        </w:tc>
        <w:tc>
          <w:tcPr>
            <w:tcW w:w="1134" w:type="dxa"/>
          </w:tcPr>
          <w:p w:rsidR="00D4173E" w:rsidRPr="0068601D" w:rsidRDefault="00D4173E" w:rsidP="00C66BB4">
            <w:pPr>
              <w:jc w:val="center"/>
            </w:pPr>
            <w:r w:rsidRPr="0068601D">
              <w:t>4,6</w:t>
            </w:r>
          </w:p>
        </w:tc>
        <w:tc>
          <w:tcPr>
            <w:tcW w:w="992" w:type="dxa"/>
          </w:tcPr>
          <w:p w:rsidR="00D4173E" w:rsidRPr="0068601D" w:rsidRDefault="00D4173E" w:rsidP="00C66BB4">
            <w:pPr>
              <w:jc w:val="center"/>
            </w:pPr>
            <w:r w:rsidRPr="0068601D">
              <w:t>4,5</w:t>
            </w:r>
          </w:p>
        </w:tc>
        <w:tc>
          <w:tcPr>
            <w:tcW w:w="1903" w:type="dxa"/>
          </w:tcPr>
          <w:p w:rsidR="00D4173E" w:rsidRPr="0068601D" w:rsidRDefault="00D4173E" w:rsidP="00C66BB4">
            <w:pPr>
              <w:jc w:val="center"/>
            </w:pPr>
            <w:r w:rsidRPr="0068601D">
              <w:t>4,6</w:t>
            </w:r>
          </w:p>
        </w:tc>
      </w:tr>
      <w:tr w:rsidR="00D4173E" w:rsidRPr="00692A89" w:rsidTr="00930C78">
        <w:trPr>
          <w:jc w:val="center"/>
        </w:trPr>
        <w:tc>
          <w:tcPr>
            <w:tcW w:w="3748" w:type="dxa"/>
            <w:vMerge/>
          </w:tcPr>
          <w:p w:rsidR="00D4173E" w:rsidRPr="00692A89" w:rsidRDefault="00D4173E" w:rsidP="00C66BB4">
            <w:pPr>
              <w:jc w:val="center"/>
            </w:pPr>
          </w:p>
        </w:tc>
        <w:tc>
          <w:tcPr>
            <w:tcW w:w="1985" w:type="dxa"/>
          </w:tcPr>
          <w:p w:rsidR="00D4173E" w:rsidRPr="00692A89" w:rsidRDefault="00D4173E" w:rsidP="00C66BB4">
            <w:r>
              <w:t>г</w:t>
            </w:r>
            <w:r w:rsidRPr="00692A89">
              <w:t>етероауксин</w:t>
            </w:r>
          </w:p>
        </w:tc>
        <w:tc>
          <w:tcPr>
            <w:tcW w:w="1134" w:type="dxa"/>
          </w:tcPr>
          <w:p w:rsidR="00D4173E" w:rsidRPr="0068601D" w:rsidRDefault="00D4173E" w:rsidP="00C66BB4">
            <w:pPr>
              <w:jc w:val="center"/>
            </w:pPr>
            <w:r w:rsidRPr="0068601D">
              <w:t>5,3</w:t>
            </w:r>
          </w:p>
        </w:tc>
        <w:tc>
          <w:tcPr>
            <w:tcW w:w="992" w:type="dxa"/>
          </w:tcPr>
          <w:p w:rsidR="00D4173E" w:rsidRPr="0068601D" w:rsidRDefault="00D4173E" w:rsidP="00C66BB4">
            <w:pPr>
              <w:jc w:val="center"/>
            </w:pPr>
            <w:r w:rsidRPr="0068601D">
              <w:t>6,0</w:t>
            </w:r>
          </w:p>
        </w:tc>
        <w:tc>
          <w:tcPr>
            <w:tcW w:w="1903" w:type="dxa"/>
          </w:tcPr>
          <w:p w:rsidR="00D4173E" w:rsidRPr="0068601D" w:rsidRDefault="00D4173E" w:rsidP="00C66BB4">
            <w:pPr>
              <w:jc w:val="center"/>
            </w:pPr>
            <w:r w:rsidRPr="0068601D">
              <w:t>5,6</w:t>
            </w:r>
          </w:p>
        </w:tc>
      </w:tr>
      <w:tr w:rsidR="00D4173E" w:rsidRPr="00692A89" w:rsidTr="00930C78">
        <w:trPr>
          <w:jc w:val="center"/>
        </w:trPr>
        <w:tc>
          <w:tcPr>
            <w:tcW w:w="3748" w:type="dxa"/>
            <w:vMerge w:val="restart"/>
          </w:tcPr>
          <w:p w:rsidR="00D4173E" w:rsidRPr="00692A89" w:rsidRDefault="00D4173E" w:rsidP="00C66BB4">
            <w:pPr>
              <w:jc w:val="center"/>
            </w:pPr>
            <w:r w:rsidRPr="00692A89">
              <w:t>101-14</w:t>
            </w:r>
          </w:p>
        </w:tc>
        <w:tc>
          <w:tcPr>
            <w:tcW w:w="1985" w:type="dxa"/>
          </w:tcPr>
          <w:p w:rsidR="00D4173E" w:rsidRPr="00692A89" w:rsidRDefault="00D4173E" w:rsidP="00C66BB4">
            <w:r>
              <w:t>к</w:t>
            </w:r>
            <w:r w:rsidRPr="00692A89">
              <w:t>онтроль</w:t>
            </w:r>
          </w:p>
        </w:tc>
        <w:tc>
          <w:tcPr>
            <w:tcW w:w="1134" w:type="dxa"/>
          </w:tcPr>
          <w:p w:rsidR="00D4173E" w:rsidRPr="0068601D" w:rsidRDefault="00D4173E" w:rsidP="00C66BB4">
            <w:pPr>
              <w:jc w:val="center"/>
            </w:pPr>
            <w:r w:rsidRPr="0068601D">
              <w:t>7,3</w:t>
            </w:r>
          </w:p>
        </w:tc>
        <w:tc>
          <w:tcPr>
            <w:tcW w:w="992" w:type="dxa"/>
          </w:tcPr>
          <w:p w:rsidR="00D4173E" w:rsidRPr="0068601D" w:rsidRDefault="00D4173E" w:rsidP="00C66BB4">
            <w:pPr>
              <w:jc w:val="center"/>
            </w:pPr>
            <w:r w:rsidRPr="0068601D">
              <w:t>5,6</w:t>
            </w:r>
          </w:p>
        </w:tc>
        <w:tc>
          <w:tcPr>
            <w:tcW w:w="1903" w:type="dxa"/>
          </w:tcPr>
          <w:p w:rsidR="00D4173E" w:rsidRPr="0068601D" w:rsidRDefault="00D4173E" w:rsidP="00C66BB4">
            <w:pPr>
              <w:jc w:val="center"/>
            </w:pPr>
            <w:r w:rsidRPr="0068601D">
              <w:t>6,4</w:t>
            </w:r>
          </w:p>
        </w:tc>
      </w:tr>
      <w:tr w:rsidR="00D4173E" w:rsidRPr="00692A89" w:rsidTr="00930C78">
        <w:trPr>
          <w:jc w:val="center"/>
        </w:trPr>
        <w:tc>
          <w:tcPr>
            <w:tcW w:w="3748" w:type="dxa"/>
            <w:vMerge/>
          </w:tcPr>
          <w:p w:rsidR="00D4173E" w:rsidRPr="00692A89" w:rsidRDefault="00D4173E" w:rsidP="00C66BB4">
            <w:pPr>
              <w:jc w:val="center"/>
            </w:pPr>
          </w:p>
        </w:tc>
        <w:tc>
          <w:tcPr>
            <w:tcW w:w="1985" w:type="dxa"/>
          </w:tcPr>
          <w:p w:rsidR="00D4173E" w:rsidRPr="00692A89" w:rsidRDefault="00D4173E" w:rsidP="00C66BB4">
            <w:r>
              <w:t>г</w:t>
            </w:r>
            <w:r w:rsidRPr="00692A89">
              <w:t>етероауксин</w:t>
            </w:r>
          </w:p>
        </w:tc>
        <w:tc>
          <w:tcPr>
            <w:tcW w:w="1134" w:type="dxa"/>
          </w:tcPr>
          <w:p w:rsidR="00D4173E" w:rsidRPr="0068601D" w:rsidRDefault="00D4173E" w:rsidP="00C66BB4">
            <w:pPr>
              <w:jc w:val="center"/>
              <w:rPr>
                <w:lang w:val="en-US"/>
              </w:rPr>
            </w:pPr>
            <w:r w:rsidRPr="0068601D">
              <w:rPr>
                <w:lang w:val="en-US"/>
              </w:rPr>
              <w:t>9</w:t>
            </w:r>
            <w:r w:rsidRPr="0068601D">
              <w:t>,</w:t>
            </w:r>
            <w:r w:rsidRPr="0068601D">
              <w:rPr>
                <w:lang w:val="en-US"/>
              </w:rPr>
              <w:t>0</w:t>
            </w:r>
          </w:p>
        </w:tc>
        <w:tc>
          <w:tcPr>
            <w:tcW w:w="992" w:type="dxa"/>
          </w:tcPr>
          <w:p w:rsidR="00D4173E" w:rsidRPr="0068601D" w:rsidRDefault="00D4173E" w:rsidP="00C66BB4">
            <w:pPr>
              <w:jc w:val="center"/>
            </w:pPr>
            <w:r w:rsidRPr="0068601D">
              <w:t>6,2</w:t>
            </w:r>
          </w:p>
        </w:tc>
        <w:tc>
          <w:tcPr>
            <w:tcW w:w="1903" w:type="dxa"/>
          </w:tcPr>
          <w:p w:rsidR="00D4173E" w:rsidRPr="0068601D" w:rsidRDefault="00D4173E" w:rsidP="00C66BB4">
            <w:pPr>
              <w:jc w:val="center"/>
            </w:pPr>
            <w:r w:rsidRPr="0068601D">
              <w:t>7,6</w:t>
            </w:r>
          </w:p>
        </w:tc>
      </w:tr>
      <w:tr w:rsidR="00D4173E" w:rsidRPr="00692A89" w:rsidTr="00930C78">
        <w:trPr>
          <w:jc w:val="center"/>
        </w:trPr>
        <w:tc>
          <w:tcPr>
            <w:tcW w:w="3748" w:type="dxa"/>
            <w:vMerge w:val="restart"/>
          </w:tcPr>
          <w:p w:rsidR="00D4173E" w:rsidRPr="00692A89" w:rsidRDefault="00D4173E" w:rsidP="00C66BB4">
            <w:pPr>
              <w:jc w:val="center"/>
            </w:pPr>
            <w:r w:rsidRPr="00692A89">
              <w:t>СО-4</w:t>
            </w:r>
          </w:p>
        </w:tc>
        <w:tc>
          <w:tcPr>
            <w:tcW w:w="1985" w:type="dxa"/>
          </w:tcPr>
          <w:p w:rsidR="00D4173E" w:rsidRPr="00692A89" w:rsidRDefault="00D4173E" w:rsidP="00C66BB4">
            <w:r>
              <w:t>к</w:t>
            </w:r>
            <w:r w:rsidRPr="00692A89">
              <w:t>онтроль</w:t>
            </w:r>
          </w:p>
        </w:tc>
        <w:tc>
          <w:tcPr>
            <w:tcW w:w="1134" w:type="dxa"/>
          </w:tcPr>
          <w:p w:rsidR="00D4173E" w:rsidRPr="0068601D" w:rsidRDefault="00D4173E" w:rsidP="00C66BB4">
            <w:pPr>
              <w:jc w:val="center"/>
              <w:rPr>
                <w:lang w:val="en-US"/>
              </w:rPr>
            </w:pPr>
            <w:r w:rsidRPr="0068601D">
              <w:rPr>
                <w:lang w:val="en-US"/>
              </w:rPr>
              <w:t>4</w:t>
            </w:r>
            <w:r w:rsidRPr="0068601D">
              <w:t>,</w:t>
            </w:r>
            <w:r w:rsidRPr="0068601D">
              <w:rPr>
                <w:lang w:val="en-US"/>
              </w:rPr>
              <w:t>2</w:t>
            </w:r>
          </w:p>
        </w:tc>
        <w:tc>
          <w:tcPr>
            <w:tcW w:w="992" w:type="dxa"/>
          </w:tcPr>
          <w:p w:rsidR="00D4173E" w:rsidRPr="0068601D" w:rsidRDefault="00D4173E" w:rsidP="00C66BB4">
            <w:pPr>
              <w:jc w:val="center"/>
            </w:pPr>
            <w:r w:rsidRPr="0068601D">
              <w:t>3,8</w:t>
            </w:r>
          </w:p>
        </w:tc>
        <w:tc>
          <w:tcPr>
            <w:tcW w:w="1903" w:type="dxa"/>
          </w:tcPr>
          <w:p w:rsidR="00D4173E" w:rsidRPr="0068601D" w:rsidRDefault="00D4173E" w:rsidP="00C66BB4">
            <w:pPr>
              <w:jc w:val="center"/>
            </w:pPr>
            <w:r w:rsidRPr="0068601D">
              <w:t>4,0</w:t>
            </w:r>
          </w:p>
        </w:tc>
      </w:tr>
      <w:tr w:rsidR="00D4173E" w:rsidRPr="00692A89" w:rsidTr="00930C78">
        <w:trPr>
          <w:jc w:val="center"/>
        </w:trPr>
        <w:tc>
          <w:tcPr>
            <w:tcW w:w="3748" w:type="dxa"/>
            <w:vMerge/>
          </w:tcPr>
          <w:p w:rsidR="00D4173E" w:rsidRPr="00692A89" w:rsidRDefault="00D4173E" w:rsidP="00C66BB4">
            <w:pPr>
              <w:jc w:val="center"/>
            </w:pPr>
          </w:p>
        </w:tc>
        <w:tc>
          <w:tcPr>
            <w:tcW w:w="1985" w:type="dxa"/>
          </w:tcPr>
          <w:p w:rsidR="00D4173E" w:rsidRPr="00692A89" w:rsidRDefault="00D4173E" w:rsidP="00C66BB4">
            <w:r>
              <w:t>г</w:t>
            </w:r>
            <w:r w:rsidRPr="00692A89">
              <w:t>етероауксин</w:t>
            </w:r>
          </w:p>
        </w:tc>
        <w:tc>
          <w:tcPr>
            <w:tcW w:w="1134" w:type="dxa"/>
          </w:tcPr>
          <w:p w:rsidR="00D4173E" w:rsidRPr="0068601D" w:rsidRDefault="00D4173E" w:rsidP="00C66BB4">
            <w:pPr>
              <w:jc w:val="center"/>
            </w:pPr>
            <w:r w:rsidRPr="0068601D">
              <w:t>3,0</w:t>
            </w:r>
          </w:p>
        </w:tc>
        <w:tc>
          <w:tcPr>
            <w:tcW w:w="992" w:type="dxa"/>
          </w:tcPr>
          <w:p w:rsidR="00D4173E" w:rsidRPr="0068601D" w:rsidRDefault="00D4173E" w:rsidP="00C66BB4">
            <w:pPr>
              <w:jc w:val="center"/>
            </w:pPr>
            <w:r w:rsidRPr="0068601D">
              <w:t>3,5</w:t>
            </w:r>
          </w:p>
        </w:tc>
        <w:tc>
          <w:tcPr>
            <w:tcW w:w="1903" w:type="dxa"/>
          </w:tcPr>
          <w:p w:rsidR="00D4173E" w:rsidRPr="0068601D" w:rsidRDefault="00D4173E" w:rsidP="00C66BB4">
            <w:pPr>
              <w:jc w:val="center"/>
            </w:pPr>
            <w:r w:rsidRPr="0068601D">
              <w:t>3,2</w:t>
            </w:r>
          </w:p>
        </w:tc>
      </w:tr>
      <w:tr w:rsidR="00D4173E" w:rsidRPr="00692A89" w:rsidTr="00930C78">
        <w:trPr>
          <w:jc w:val="center"/>
        </w:trPr>
        <w:tc>
          <w:tcPr>
            <w:tcW w:w="3748" w:type="dxa"/>
            <w:vMerge w:val="restart"/>
          </w:tcPr>
          <w:p w:rsidR="00D4173E" w:rsidRPr="00692A89" w:rsidRDefault="00D4173E" w:rsidP="00C66BB4">
            <w:pPr>
              <w:jc w:val="center"/>
            </w:pPr>
            <w:r w:rsidRPr="00692A89">
              <w:t>Гравесак</w:t>
            </w:r>
          </w:p>
        </w:tc>
        <w:tc>
          <w:tcPr>
            <w:tcW w:w="1985" w:type="dxa"/>
          </w:tcPr>
          <w:p w:rsidR="00D4173E" w:rsidRPr="00692A89" w:rsidRDefault="00D4173E" w:rsidP="00C66BB4">
            <w:r>
              <w:t>к</w:t>
            </w:r>
            <w:r w:rsidRPr="00692A89">
              <w:t>онтроль</w:t>
            </w:r>
          </w:p>
        </w:tc>
        <w:tc>
          <w:tcPr>
            <w:tcW w:w="1134" w:type="dxa"/>
          </w:tcPr>
          <w:p w:rsidR="00D4173E" w:rsidRPr="0068601D" w:rsidRDefault="00D4173E" w:rsidP="00C66BB4">
            <w:pPr>
              <w:jc w:val="center"/>
            </w:pPr>
            <w:r w:rsidRPr="0068601D">
              <w:t>3,3</w:t>
            </w:r>
          </w:p>
        </w:tc>
        <w:tc>
          <w:tcPr>
            <w:tcW w:w="992" w:type="dxa"/>
          </w:tcPr>
          <w:p w:rsidR="00D4173E" w:rsidRPr="0068601D" w:rsidRDefault="00D4173E" w:rsidP="00C66BB4">
            <w:pPr>
              <w:jc w:val="center"/>
            </w:pPr>
            <w:r w:rsidRPr="0068601D">
              <w:t>3,4</w:t>
            </w:r>
          </w:p>
        </w:tc>
        <w:tc>
          <w:tcPr>
            <w:tcW w:w="1903" w:type="dxa"/>
          </w:tcPr>
          <w:p w:rsidR="00D4173E" w:rsidRPr="0068601D" w:rsidRDefault="00D4173E" w:rsidP="00C66BB4">
            <w:pPr>
              <w:jc w:val="center"/>
            </w:pPr>
            <w:r w:rsidRPr="0068601D">
              <w:t>3,4</w:t>
            </w:r>
          </w:p>
        </w:tc>
      </w:tr>
      <w:tr w:rsidR="00D4173E" w:rsidRPr="00692A89" w:rsidTr="00930C78">
        <w:trPr>
          <w:jc w:val="center"/>
        </w:trPr>
        <w:tc>
          <w:tcPr>
            <w:tcW w:w="3748" w:type="dxa"/>
            <w:vMerge/>
          </w:tcPr>
          <w:p w:rsidR="00D4173E" w:rsidRPr="00692A89" w:rsidRDefault="00D4173E" w:rsidP="00C66BB4">
            <w:pPr>
              <w:jc w:val="center"/>
            </w:pPr>
          </w:p>
        </w:tc>
        <w:tc>
          <w:tcPr>
            <w:tcW w:w="1985" w:type="dxa"/>
          </w:tcPr>
          <w:p w:rsidR="00D4173E" w:rsidRPr="00692A89" w:rsidRDefault="00D4173E" w:rsidP="00C66BB4">
            <w:r>
              <w:t>г</w:t>
            </w:r>
            <w:r w:rsidRPr="00692A89">
              <w:t>етероауксин</w:t>
            </w:r>
          </w:p>
        </w:tc>
        <w:tc>
          <w:tcPr>
            <w:tcW w:w="1134" w:type="dxa"/>
          </w:tcPr>
          <w:p w:rsidR="00D4173E" w:rsidRPr="0068601D" w:rsidRDefault="00D4173E" w:rsidP="00C66BB4">
            <w:pPr>
              <w:jc w:val="center"/>
            </w:pPr>
            <w:r w:rsidRPr="0068601D">
              <w:t>8,5</w:t>
            </w:r>
          </w:p>
        </w:tc>
        <w:tc>
          <w:tcPr>
            <w:tcW w:w="992" w:type="dxa"/>
          </w:tcPr>
          <w:p w:rsidR="00D4173E" w:rsidRPr="0068601D" w:rsidRDefault="00D4173E" w:rsidP="00C66BB4">
            <w:pPr>
              <w:jc w:val="center"/>
            </w:pPr>
            <w:r w:rsidRPr="0068601D">
              <w:t>6,9</w:t>
            </w:r>
          </w:p>
        </w:tc>
        <w:tc>
          <w:tcPr>
            <w:tcW w:w="1903" w:type="dxa"/>
          </w:tcPr>
          <w:p w:rsidR="00D4173E" w:rsidRPr="0068601D" w:rsidRDefault="00D4173E" w:rsidP="00C66BB4">
            <w:pPr>
              <w:jc w:val="center"/>
            </w:pPr>
            <w:r w:rsidRPr="0068601D">
              <w:t>7,7</w:t>
            </w:r>
          </w:p>
        </w:tc>
      </w:tr>
      <w:tr w:rsidR="00D4173E" w:rsidRPr="00692A89" w:rsidTr="00930C78">
        <w:trPr>
          <w:jc w:val="center"/>
        </w:trPr>
        <w:tc>
          <w:tcPr>
            <w:tcW w:w="3748" w:type="dxa"/>
            <w:vMerge w:val="restart"/>
          </w:tcPr>
          <w:p w:rsidR="00D4173E" w:rsidRPr="00692A89" w:rsidRDefault="00D4173E" w:rsidP="00C66BB4">
            <w:pPr>
              <w:jc w:val="center"/>
            </w:pPr>
            <w:r w:rsidRPr="00692A89">
              <w:t>РСБ</w:t>
            </w:r>
          </w:p>
        </w:tc>
        <w:tc>
          <w:tcPr>
            <w:tcW w:w="1985" w:type="dxa"/>
          </w:tcPr>
          <w:p w:rsidR="00D4173E" w:rsidRPr="00692A89" w:rsidRDefault="00D4173E" w:rsidP="00C66BB4">
            <w:r>
              <w:t>к</w:t>
            </w:r>
            <w:r w:rsidRPr="00692A89">
              <w:t>онтроль</w:t>
            </w:r>
          </w:p>
        </w:tc>
        <w:tc>
          <w:tcPr>
            <w:tcW w:w="1134" w:type="dxa"/>
          </w:tcPr>
          <w:p w:rsidR="00D4173E" w:rsidRPr="0068601D" w:rsidRDefault="00D4173E" w:rsidP="00C66BB4">
            <w:pPr>
              <w:jc w:val="center"/>
            </w:pPr>
            <w:r w:rsidRPr="0068601D">
              <w:t>4,9</w:t>
            </w:r>
          </w:p>
        </w:tc>
        <w:tc>
          <w:tcPr>
            <w:tcW w:w="992" w:type="dxa"/>
          </w:tcPr>
          <w:p w:rsidR="00D4173E" w:rsidRPr="0068601D" w:rsidRDefault="00D4173E" w:rsidP="00C66BB4">
            <w:pPr>
              <w:jc w:val="center"/>
            </w:pPr>
            <w:r w:rsidRPr="0068601D">
              <w:t>4,0</w:t>
            </w:r>
          </w:p>
        </w:tc>
        <w:tc>
          <w:tcPr>
            <w:tcW w:w="1903" w:type="dxa"/>
          </w:tcPr>
          <w:p w:rsidR="00D4173E" w:rsidRPr="0068601D" w:rsidRDefault="00D4173E" w:rsidP="00C66BB4">
            <w:pPr>
              <w:jc w:val="center"/>
            </w:pPr>
            <w:r w:rsidRPr="0068601D">
              <w:t>4,4</w:t>
            </w:r>
          </w:p>
        </w:tc>
      </w:tr>
      <w:tr w:rsidR="00D4173E" w:rsidRPr="00692A89" w:rsidTr="00930C78">
        <w:trPr>
          <w:jc w:val="center"/>
        </w:trPr>
        <w:tc>
          <w:tcPr>
            <w:tcW w:w="3748" w:type="dxa"/>
            <w:vMerge/>
          </w:tcPr>
          <w:p w:rsidR="00D4173E" w:rsidRPr="00692A89" w:rsidRDefault="00D4173E" w:rsidP="00C66BB4">
            <w:pPr>
              <w:jc w:val="center"/>
            </w:pPr>
          </w:p>
        </w:tc>
        <w:tc>
          <w:tcPr>
            <w:tcW w:w="1985" w:type="dxa"/>
          </w:tcPr>
          <w:p w:rsidR="00D4173E" w:rsidRPr="00692A89" w:rsidRDefault="00D4173E" w:rsidP="00C66BB4">
            <w:r>
              <w:t>г</w:t>
            </w:r>
            <w:r w:rsidRPr="00692A89">
              <w:t>етероауксин</w:t>
            </w:r>
          </w:p>
        </w:tc>
        <w:tc>
          <w:tcPr>
            <w:tcW w:w="1134" w:type="dxa"/>
          </w:tcPr>
          <w:p w:rsidR="00D4173E" w:rsidRPr="0068601D" w:rsidRDefault="00D4173E" w:rsidP="00C66BB4">
            <w:pPr>
              <w:jc w:val="center"/>
            </w:pPr>
            <w:r w:rsidRPr="0068601D">
              <w:t>3,0</w:t>
            </w:r>
          </w:p>
        </w:tc>
        <w:tc>
          <w:tcPr>
            <w:tcW w:w="992" w:type="dxa"/>
          </w:tcPr>
          <w:p w:rsidR="00D4173E" w:rsidRPr="0068601D" w:rsidRDefault="00D4173E" w:rsidP="00C66BB4">
            <w:pPr>
              <w:jc w:val="center"/>
            </w:pPr>
            <w:r w:rsidRPr="0068601D">
              <w:t>4,5</w:t>
            </w:r>
          </w:p>
        </w:tc>
        <w:tc>
          <w:tcPr>
            <w:tcW w:w="1903" w:type="dxa"/>
          </w:tcPr>
          <w:p w:rsidR="00D4173E" w:rsidRPr="0068601D" w:rsidRDefault="00D4173E" w:rsidP="00C66BB4">
            <w:pPr>
              <w:jc w:val="center"/>
            </w:pPr>
            <w:r w:rsidRPr="0068601D">
              <w:t>3,8</w:t>
            </w:r>
          </w:p>
        </w:tc>
      </w:tr>
      <w:tr w:rsidR="00D4173E" w:rsidRPr="00692A89" w:rsidTr="00930C78">
        <w:trPr>
          <w:jc w:val="center"/>
        </w:trPr>
        <w:tc>
          <w:tcPr>
            <w:tcW w:w="3748" w:type="dxa"/>
            <w:vMerge w:val="restart"/>
          </w:tcPr>
          <w:p w:rsidR="00D4173E" w:rsidRPr="00692A89" w:rsidRDefault="00D4173E" w:rsidP="00542ED8">
            <w:pPr>
              <w:jc w:val="center"/>
            </w:pPr>
            <w:r w:rsidRPr="00692A89">
              <w:t>5</w:t>
            </w:r>
            <w:r>
              <w:t>Ц</w:t>
            </w:r>
          </w:p>
        </w:tc>
        <w:tc>
          <w:tcPr>
            <w:tcW w:w="1985" w:type="dxa"/>
          </w:tcPr>
          <w:p w:rsidR="00D4173E" w:rsidRPr="00692A89" w:rsidRDefault="00D4173E" w:rsidP="00C66BB4">
            <w:r>
              <w:t>к</w:t>
            </w:r>
            <w:r w:rsidRPr="00692A89">
              <w:t>онтроль</w:t>
            </w:r>
          </w:p>
        </w:tc>
        <w:tc>
          <w:tcPr>
            <w:tcW w:w="1134" w:type="dxa"/>
          </w:tcPr>
          <w:p w:rsidR="00D4173E" w:rsidRPr="0068601D" w:rsidRDefault="00D4173E" w:rsidP="00C66BB4">
            <w:pPr>
              <w:jc w:val="center"/>
            </w:pPr>
            <w:r w:rsidRPr="0068601D">
              <w:t>6,5</w:t>
            </w:r>
          </w:p>
        </w:tc>
        <w:tc>
          <w:tcPr>
            <w:tcW w:w="992" w:type="dxa"/>
          </w:tcPr>
          <w:p w:rsidR="00D4173E" w:rsidRPr="0068601D" w:rsidRDefault="00D4173E" w:rsidP="00C66BB4">
            <w:pPr>
              <w:jc w:val="center"/>
            </w:pPr>
            <w:r w:rsidRPr="0068601D">
              <w:t>3,7</w:t>
            </w:r>
          </w:p>
        </w:tc>
        <w:tc>
          <w:tcPr>
            <w:tcW w:w="1903" w:type="dxa"/>
          </w:tcPr>
          <w:p w:rsidR="00D4173E" w:rsidRPr="0068601D" w:rsidRDefault="00D4173E" w:rsidP="00C66BB4">
            <w:pPr>
              <w:jc w:val="center"/>
            </w:pPr>
            <w:r w:rsidRPr="0068601D">
              <w:t>5,1</w:t>
            </w:r>
          </w:p>
        </w:tc>
      </w:tr>
      <w:tr w:rsidR="00D4173E" w:rsidRPr="00692A89" w:rsidTr="00930C78">
        <w:trPr>
          <w:jc w:val="center"/>
        </w:trPr>
        <w:tc>
          <w:tcPr>
            <w:tcW w:w="3748" w:type="dxa"/>
            <w:vMerge/>
          </w:tcPr>
          <w:p w:rsidR="00D4173E" w:rsidRPr="00692A89" w:rsidRDefault="00D4173E" w:rsidP="00C66BB4">
            <w:pPr>
              <w:jc w:val="center"/>
            </w:pPr>
          </w:p>
        </w:tc>
        <w:tc>
          <w:tcPr>
            <w:tcW w:w="1985" w:type="dxa"/>
          </w:tcPr>
          <w:p w:rsidR="00D4173E" w:rsidRPr="00692A89" w:rsidRDefault="00D4173E" w:rsidP="00C66BB4">
            <w:r>
              <w:t>г</w:t>
            </w:r>
            <w:r w:rsidRPr="00692A89">
              <w:t>етероауксин</w:t>
            </w:r>
          </w:p>
        </w:tc>
        <w:tc>
          <w:tcPr>
            <w:tcW w:w="1134" w:type="dxa"/>
          </w:tcPr>
          <w:p w:rsidR="00D4173E" w:rsidRPr="0068601D" w:rsidRDefault="00D4173E" w:rsidP="00C66BB4">
            <w:pPr>
              <w:jc w:val="center"/>
            </w:pPr>
            <w:r w:rsidRPr="0068601D">
              <w:t>7,9</w:t>
            </w:r>
          </w:p>
        </w:tc>
        <w:tc>
          <w:tcPr>
            <w:tcW w:w="992" w:type="dxa"/>
          </w:tcPr>
          <w:p w:rsidR="00D4173E" w:rsidRPr="0068601D" w:rsidRDefault="00D4173E" w:rsidP="00C66BB4">
            <w:pPr>
              <w:jc w:val="center"/>
            </w:pPr>
            <w:r w:rsidRPr="0068601D">
              <w:t>3,0</w:t>
            </w:r>
          </w:p>
        </w:tc>
        <w:tc>
          <w:tcPr>
            <w:tcW w:w="1903" w:type="dxa"/>
          </w:tcPr>
          <w:p w:rsidR="00D4173E" w:rsidRPr="0068601D" w:rsidRDefault="00D4173E" w:rsidP="00C66BB4">
            <w:pPr>
              <w:jc w:val="center"/>
            </w:pPr>
            <w:r w:rsidRPr="0068601D">
              <w:t>5,4</w:t>
            </w:r>
          </w:p>
        </w:tc>
      </w:tr>
      <w:tr w:rsidR="00D4173E" w:rsidRPr="00692A89" w:rsidTr="00930C78">
        <w:trPr>
          <w:jc w:val="center"/>
        </w:trPr>
        <w:tc>
          <w:tcPr>
            <w:tcW w:w="3748" w:type="dxa"/>
            <w:vMerge w:val="restart"/>
            <w:vAlign w:val="center"/>
          </w:tcPr>
          <w:p w:rsidR="00D4173E" w:rsidRPr="00692A89" w:rsidRDefault="00D4173E" w:rsidP="00C66BB4">
            <w:pPr>
              <w:jc w:val="center"/>
            </w:pPr>
            <w:r w:rsidRPr="00692A89">
              <w:t xml:space="preserve">Среднее по опыту </w:t>
            </w:r>
          </w:p>
        </w:tc>
        <w:tc>
          <w:tcPr>
            <w:tcW w:w="1985" w:type="dxa"/>
          </w:tcPr>
          <w:p w:rsidR="00D4173E" w:rsidRPr="00692A89" w:rsidRDefault="00D4173E" w:rsidP="00C66BB4">
            <w:r>
              <w:t>к</w:t>
            </w:r>
            <w:r w:rsidRPr="00692A89">
              <w:t>онтроль</w:t>
            </w:r>
          </w:p>
        </w:tc>
        <w:tc>
          <w:tcPr>
            <w:tcW w:w="1134" w:type="dxa"/>
            <w:vAlign w:val="center"/>
          </w:tcPr>
          <w:p w:rsidR="00D4173E" w:rsidRPr="0068601D" w:rsidRDefault="00D4173E" w:rsidP="00C66BB4">
            <w:pPr>
              <w:jc w:val="center"/>
            </w:pPr>
            <w:r w:rsidRPr="0068601D">
              <w:t>5,1</w:t>
            </w:r>
          </w:p>
        </w:tc>
        <w:tc>
          <w:tcPr>
            <w:tcW w:w="992" w:type="dxa"/>
          </w:tcPr>
          <w:p w:rsidR="00D4173E" w:rsidRPr="0068601D" w:rsidRDefault="00D4173E" w:rsidP="00C66BB4">
            <w:pPr>
              <w:jc w:val="center"/>
            </w:pPr>
            <w:r w:rsidRPr="0068601D">
              <w:t>4,2</w:t>
            </w:r>
          </w:p>
        </w:tc>
        <w:tc>
          <w:tcPr>
            <w:tcW w:w="1903" w:type="dxa"/>
            <w:vAlign w:val="center"/>
          </w:tcPr>
          <w:p w:rsidR="00D4173E" w:rsidRPr="0068601D" w:rsidRDefault="00D4173E" w:rsidP="00C66BB4">
            <w:pPr>
              <w:jc w:val="center"/>
            </w:pPr>
            <w:r w:rsidRPr="0068601D">
              <w:t>4,6</w:t>
            </w:r>
          </w:p>
        </w:tc>
      </w:tr>
      <w:tr w:rsidR="00D4173E" w:rsidRPr="00692A89" w:rsidTr="00930C78">
        <w:trPr>
          <w:jc w:val="center"/>
        </w:trPr>
        <w:tc>
          <w:tcPr>
            <w:tcW w:w="3748" w:type="dxa"/>
            <w:vMerge/>
          </w:tcPr>
          <w:p w:rsidR="00D4173E" w:rsidRPr="00692A89" w:rsidRDefault="00D4173E" w:rsidP="00C66BB4">
            <w:pPr>
              <w:jc w:val="center"/>
            </w:pPr>
          </w:p>
        </w:tc>
        <w:tc>
          <w:tcPr>
            <w:tcW w:w="1985" w:type="dxa"/>
          </w:tcPr>
          <w:p w:rsidR="00D4173E" w:rsidRPr="00692A89" w:rsidRDefault="00D4173E" w:rsidP="00C66BB4">
            <w:r>
              <w:t>г</w:t>
            </w:r>
            <w:r w:rsidRPr="00692A89">
              <w:t>етероауксин</w:t>
            </w:r>
          </w:p>
        </w:tc>
        <w:tc>
          <w:tcPr>
            <w:tcW w:w="1134" w:type="dxa"/>
            <w:vAlign w:val="center"/>
          </w:tcPr>
          <w:p w:rsidR="00D4173E" w:rsidRPr="0068601D" w:rsidRDefault="00D4173E" w:rsidP="00C66BB4">
            <w:pPr>
              <w:jc w:val="center"/>
            </w:pPr>
            <w:r w:rsidRPr="0068601D">
              <w:t>6,1</w:t>
            </w:r>
          </w:p>
        </w:tc>
        <w:tc>
          <w:tcPr>
            <w:tcW w:w="992" w:type="dxa"/>
          </w:tcPr>
          <w:p w:rsidR="00D4173E" w:rsidRPr="0068601D" w:rsidRDefault="00D4173E" w:rsidP="00C66BB4">
            <w:pPr>
              <w:jc w:val="center"/>
            </w:pPr>
            <w:r w:rsidRPr="0068601D">
              <w:t>5,0</w:t>
            </w:r>
          </w:p>
        </w:tc>
        <w:tc>
          <w:tcPr>
            <w:tcW w:w="1903" w:type="dxa"/>
            <w:vAlign w:val="center"/>
          </w:tcPr>
          <w:p w:rsidR="00D4173E" w:rsidRPr="0068601D" w:rsidRDefault="00D4173E" w:rsidP="00C66BB4">
            <w:pPr>
              <w:jc w:val="center"/>
            </w:pPr>
            <w:r w:rsidRPr="0068601D">
              <w:t>5,6</w:t>
            </w:r>
          </w:p>
        </w:tc>
      </w:tr>
      <w:tr w:rsidR="00D4173E" w:rsidRPr="00692A89" w:rsidTr="00930C78">
        <w:trPr>
          <w:jc w:val="center"/>
        </w:trPr>
        <w:tc>
          <w:tcPr>
            <w:tcW w:w="5733" w:type="dxa"/>
            <w:gridSpan w:val="2"/>
            <w:vAlign w:val="center"/>
          </w:tcPr>
          <w:p w:rsidR="00D4173E" w:rsidRPr="003D6E82" w:rsidRDefault="00D4173E" w:rsidP="00C66BB4">
            <w:r w:rsidRPr="003D6E82">
              <w:t>НСР</w:t>
            </w:r>
            <w:r w:rsidRPr="003D6E82">
              <w:rPr>
                <w:vertAlign w:val="subscript"/>
              </w:rPr>
              <w:t>01</w:t>
            </w:r>
            <w:r w:rsidRPr="003D6E82">
              <w:t xml:space="preserve"> (сорта </w:t>
            </w:r>
            <w:r>
              <w:t xml:space="preserve">–фактор </w:t>
            </w:r>
            <w:r w:rsidRPr="003D6E82">
              <w:t>А)</w:t>
            </w:r>
          </w:p>
        </w:tc>
        <w:tc>
          <w:tcPr>
            <w:tcW w:w="1134" w:type="dxa"/>
            <w:vAlign w:val="center"/>
          </w:tcPr>
          <w:p w:rsidR="00D4173E" w:rsidRPr="0068601D" w:rsidRDefault="00D4173E" w:rsidP="00C66BB4">
            <w:pPr>
              <w:jc w:val="center"/>
            </w:pPr>
            <w:r w:rsidRPr="0068601D">
              <w:t>0,83</w:t>
            </w:r>
          </w:p>
        </w:tc>
        <w:tc>
          <w:tcPr>
            <w:tcW w:w="992" w:type="dxa"/>
            <w:vAlign w:val="center"/>
          </w:tcPr>
          <w:p w:rsidR="00D4173E" w:rsidRPr="0068601D" w:rsidRDefault="00D4173E" w:rsidP="00C66BB4">
            <w:pPr>
              <w:jc w:val="center"/>
            </w:pPr>
            <w:r w:rsidRPr="0068601D">
              <w:t>0,71</w:t>
            </w:r>
          </w:p>
        </w:tc>
        <w:tc>
          <w:tcPr>
            <w:tcW w:w="1903" w:type="dxa"/>
            <w:vAlign w:val="center"/>
          </w:tcPr>
          <w:p w:rsidR="00D4173E" w:rsidRPr="0068601D" w:rsidRDefault="00D4173E" w:rsidP="00C66BB4">
            <w:pPr>
              <w:jc w:val="center"/>
            </w:pPr>
            <w:r w:rsidRPr="0068601D">
              <w:t>0,60</w:t>
            </w:r>
          </w:p>
        </w:tc>
      </w:tr>
      <w:tr w:rsidR="00D4173E" w:rsidRPr="00692A89" w:rsidTr="00930C78">
        <w:trPr>
          <w:jc w:val="center"/>
        </w:trPr>
        <w:tc>
          <w:tcPr>
            <w:tcW w:w="5733" w:type="dxa"/>
            <w:gridSpan w:val="2"/>
            <w:vAlign w:val="center"/>
          </w:tcPr>
          <w:p w:rsidR="00D4173E" w:rsidRPr="003D6E82" w:rsidRDefault="00D4173E" w:rsidP="00C66BB4">
            <w:r w:rsidRPr="003D6E82">
              <w:t>НСР</w:t>
            </w:r>
            <w:r w:rsidRPr="003D6E82">
              <w:rPr>
                <w:vertAlign w:val="subscript"/>
              </w:rPr>
              <w:t>01</w:t>
            </w:r>
            <w:r w:rsidRPr="003D6E82">
              <w:t xml:space="preserve"> (ФАВ - </w:t>
            </w:r>
            <w:r>
              <w:t>фактор</w:t>
            </w:r>
            <w:r w:rsidRPr="003D6E82">
              <w:t xml:space="preserve"> Б)</w:t>
            </w:r>
          </w:p>
        </w:tc>
        <w:tc>
          <w:tcPr>
            <w:tcW w:w="1134" w:type="dxa"/>
            <w:vAlign w:val="center"/>
          </w:tcPr>
          <w:p w:rsidR="00D4173E" w:rsidRPr="0068601D" w:rsidRDefault="00D4173E" w:rsidP="00C66BB4">
            <w:pPr>
              <w:jc w:val="center"/>
            </w:pPr>
            <w:r w:rsidRPr="0068601D">
              <w:t>0,48</w:t>
            </w:r>
          </w:p>
        </w:tc>
        <w:tc>
          <w:tcPr>
            <w:tcW w:w="992" w:type="dxa"/>
            <w:vAlign w:val="center"/>
          </w:tcPr>
          <w:p w:rsidR="00D4173E" w:rsidRPr="0068601D" w:rsidRDefault="00D4173E" w:rsidP="00C66BB4">
            <w:pPr>
              <w:jc w:val="center"/>
            </w:pPr>
            <w:r w:rsidRPr="0068601D">
              <w:t>0,41</w:t>
            </w:r>
          </w:p>
        </w:tc>
        <w:tc>
          <w:tcPr>
            <w:tcW w:w="1903" w:type="dxa"/>
            <w:vAlign w:val="center"/>
          </w:tcPr>
          <w:p w:rsidR="00D4173E" w:rsidRPr="0068601D" w:rsidRDefault="00D4173E" w:rsidP="00C66BB4">
            <w:pPr>
              <w:jc w:val="center"/>
            </w:pPr>
            <w:r w:rsidRPr="0068601D">
              <w:t>0,35</w:t>
            </w:r>
          </w:p>
        </w:tc>
      </w:tr>
      <w:tr w:rsidR="00D4173E" w:rsidRPr="00692A89" w:rsidTr="00930C78">
        <w:trPr>
          <w:jc w:val="center"/>
        </w:trPr>
        <w:tc>
          <w:tcPr>
            <w:tcW w:w="5733" w:type="dxa"/>
            <w:gridSpan w:val="2"/>
            <w:vAlign w:val="center"/>
          </w:tcPr>
          <w:p w:rsidR="00D4173E" w:rsidRPr="003D6E82" w:rsidRDefault="00D4173E" w:rsidP="00C66BB4">
            <w:r w:rsidRPr="003D6E82">
              <w:t>НСР</w:t>
            </w:r>
            <w:r w:rsidRPr="003D6E82">
              <w:rPr>
                <w:vertAlign w:val="subscript"/>
              </w:rPr>
              <w:t>01</w:t>
            </w:r>
            <w:r w:rsidRPr="003D6E82">
              <w:t xml:space="preserve"> (взаимодействие </w:t>
            </w:r>
            <w:r>
              <w:t xml:space="preserve">факторов </w:t>
            </w:r>
            <w:r w:rsidRPr="003D6E82">
              <w:t>- АБ)</w:t>
            </w:r>
          </w:p>
        </w:tc>
        <w:tc>
          <w:tcPr>
            <w:tcW w:w="1134" w:type="dxa"/>
            <w:vAlign w:val="center"/>
          </w:tcPr>
          <w:p w:rsidR="00D4173E" w:rsidRPr="0068601D" w:rsidRDefault="00D4173E" w:rsidP="00C66BB4">
            <w:pPr>
              <w:jc w:val="center"/>
            </w:pPr>
            <w:r w:rsidRPr="0068601D">
              <w:t>1,18</w:t>
            </w:r>
          </w:p>
        </w:tc>
        <w:tc>
          <w:tcPr>
            <w:tcW w:w="992" w:type="dxa"/>
            <w:vAlign w:val="center"/>
          </w:tcPr>
          <w:p w:rsidR="00D4173E" w:rsidRPr="0068601D" w:rsidRDefault="00D4173E" w:rsidP="00C66BB4">
            <w:pPr>
              <w:jc w:val="center"/>
            </w:pPr>
            <w:r w:rsidRPr="0068601D">
              <w:t>1,0</w:t>
            </w:r>
          </w:p>
        </w:tc>
        <w:tc>
          <w:tcPr>
            <w:tcW w:w="1903" w:type="dxa"/>
            <w:vAlign w:val="center"/>
          </w:tcPr>
          <w:p w:rsidR="00D4173E" w:rsidRPr="0068601D" w:rsidRDefault="00D4173E" w:rsidP="00C66BB4">
            <w:pPr>
              <w:jc w:val="center"/>
            </w:pPr>
            <w:r w:rsidRPr="0068601D">
              <w:t>0,85</w:t>
            </w:r>
          </w:p>
        </w:tc>
      </w:tr>
    </w:tbl>
    <w:p w:rsidR="00D4173E" w:rsidRDefault="00D4173E" w:rsidP="0092131B">
      <w:pPr>
        <w:ind w:firstLine="709"/>
        <w:jc w:val="both"/>
        <w:rPr>
          <w:sz w:val="28"/>
          <w:szCs w:val="28"/>
        </w:rPr>
      </w:pPr>
    </w:p>
    <w:p w:rsidR="00D4173E" w:rsidRPr="000922FF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 w:rsidRPr="000922FF">
        <w:rPr>
          <w:sz w:val="28"/>
          <w:szCs w:val="28"/>
        </w:rPr>
        <w:t>Достоверна была также разница между максимальн</w:t>
      </w:r>
      <w:r>
        <w:rPr>
          <w:sz w:val="28"/>
          <w:szCs w:val="28"/>
        </w:rPr>
        <w:t>ыми значениями 2011 и 2012 гг.</w:t>
      </w:r>
      <w:r w:rsidRPr="000922FF">
        <w:rPr>
          <w:sz w:val="28"/>
          <w:szCs w:val="28"/>
        </w:rPr>
        <w:t>, и всеми остальными сортами, за исключением сорта 5</w:t>
      </w:r>
      <w:r>
        <w:rPr>
          <w:sz w:val="28"/>
          <w:szCs w:val="28"/>
        </w:rPr>
        <w:t>Ц</w:t>
      </w:r>
      <w:r w:rsidRPr="000922FF">
        <w:rPr>
          <w:sz w:val="28"/>
          <w:szCs w:val="28"/>
        </w:rPr>
        <w:t xml:space="preserve"> в 2011</w:t>
      </w:r>
      <w:r>
        <w:rPr>
          <w:sz w:val="28"/>
          <w:szCs w:val="28"/>
        </w:rPr>
        <w:t xml:space="preserve"> г.</w:t>
      </w:r>
      <w:r w:rsidRPr="000922FF">
        <w:rPr>
          <w:sz w:val="28"/>
          <w:szCs w:val="28"/>
        </w:rPr>
        <w:t>, где разница находилась в пределах ошибки опыта. Кроме этого достоверной оказалась разница между минимальным з</w:t>
      </w:r>
      <w:r>
        <w:rPr>
          <w:sz w:val="28"/>
          <w:szCs w:val="28"/>
        </w:rPr>
        <w:t>начением в 2011 г. (сорт Граве</w:t>
      </w:r>
      <w:r w:rsidRPr="000922FF">
        <w:rPr>
          <w:sz w:val="28"/>
          <w:szCs w:val="28"/>
        </w:rPr>
        <w:t xml:space="preserve">сак) и всеми остальными сортами. </w:t>
      </w:r>
      <w:r>
        <w:rPr>
          <w:sz w:val="28"/>
          <w:szCs w:val="28"/>
        </w:rPr>
        <w:t>Не</w:t>
      </w:r>
      <w:r w:rsidRPr="000922FF">
        <w:rPr>
          <w:sz w:val="28"/>
          <w:szCs w:val="28"/>
        </w:rPr>
        <w:t>значительно отличалась от сорта Гравесак</w:t>
      </w:r>
      <w:r>
        <w:rPr>
          <w:sz w:val="28"/>
          <w:szCs w:val="28"/>
        </w:rPr>
        <w:t xml:space="preserve"> в 2012 г.</w:t>
      </w:r>
      <w:r w:rsidRPr="000922FF">
        <w:rPr>
          <w:sz w:val="28"/>
          <w:szCs w:val="28"/>
        </w:rPr>
        <w:t xml:space="preserve"> длина побегов на сортах СО-4 и 5</w:t>
      </w:r>
      <w:r>
        <w:rPr>
          <w:sz w:val="28"/>
          <w:szCs w:val="28"/>
        </w:rPr>
        <w:t>Ц</w:t>
      </w:r>
      <w:r w:rsidRPr="000922FF">
        <w:rPr>
          <w:sz w:val="28"/>
          <w:szCs w:val="28"/>
        </w:rPr>
        <w:t xml:space="preserve">. </w:t>
      </w:r>
    </w:p>
    <w:p w:rsidR="00D4173E" w:rsidRPr="000922FF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 w:rsidRPr="000922FF">
        <w:rPr>
          <w:sz w:val="28"/>
          <w:szCs w:val="28"/>
        </w:rPr>
        <w:t>В среднем за два года наибольшее значения длин</w:t>
      </w:r>
      <w:r>
        <w:rPr>
          <w:sz w:val="28"/>
          <w:szCs w:val="28"/>
        </w:rPr>
        <w:t>ы</w:t>
      </w:r>
      <w:r w:rsidRPr="000922FF">
        <w:rPr>
          <w:sz w:val="28"/>
          <w:szCs w:val="28"/>
        </w:rPr>
        <w:t xml:space="preserve"> побегов оказались у сортов 101-14 и 5</w:t>
      </w:r>
      <w:r>
        <w:rPr>
          <w:sz w:val="28"/>
          <w:szCs w:val="28"/>
        </w:rPr>
        <w:t>Ц</w:t>
      </w:r>
      <w:r w:rsidRPr="000922FF">
        <w:rPr>
          <w:sz w:val="28"/>
          <w:szCs w:val="28"/>
        </w:rPr>
        <w:t xml:space="preserve"> (6,4 и 5,1 см), а наименьшее – у сорта Гравесак (3,4 см). У остальных трех сортов они занимали промежуточное положение и находились в пределах 4,0 – 4,6 см. </w:t>
      </w:r>
    </w:p>
    <w:p w:rsidR="00D4173E" w:rsidRPr="000922FF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 w:rsidRPr="000922FF">
        <w:rPr>
          <w:sz w:val="28"/>
          <w:szCs w:val="28"/>
        </w:rPr>
        <w:t>Условия года по-разному сказались на величине анализируемого показателя. Так на сортах Кобер 5ББ и Гравесак в оба года длина побегов была практически одинаковой. На остальных четырех сортах в 2011 г</w:t>
      </w:r>
      <w:r>
        <w:rPr>
          <w:sz w:val="28"/>
          <w:szCs w:val="28"/>
        </w:rPr>
        <w:t>.</w:t>
      </w:r>
      <w:r w:rsidRPr="000922FF">
        <w:rPr>
          <w:sz w:val="28"/>
          <w:szCs w:val="28"/>
        </w:rPr>
        <w:t xml:space="preserve"> они были значительно больше, чем в 2012</w:t>
      </w:r>
      <w:r>
        <w:rPr>
          <w:sz w:val="28"/>
          <w:szCs w:val="28"/>
        </w:rPr>
        <w:t xml:space="preserve"> г.</w:t>
      </w:r>
      <w:r w:rsidRPr="000922FF">
        <w:rPr>
          <w:sz w:val="28"/>
          <w:szCs w:val="28"/>
        </w:rPr>
        <w:t>, что можно объяснить только разным физиологическим состоянием черенков</w:t>
      </w:r>
      <w:r>
        <w:rPr>
          <w:sz w:val="28"/>
          <w:szCs w:val="28"/>
        </w:rPr>
        <w:t>, в первую очередь запасом пластических веществ</w:t>
      </w:r>
      <w:r w:rsidRPr="000922FF">
        <w:rPr>
          <w:sz w:val="28"/>
          <w:szCs w:val="28"/>
        </w:rPr>
        <w:t>. Особенно значительная разница на</w:t>
      </w:r>
      <w:r>
        <w:rPr>
          <w:sz w:val="28"/>
          <w:szCs w:val="28"/>
        </w:rPr>
        <w:t>блюдалась на сортах 101-14 и 5Ц</w:t>
      </w:r>
      <w:r w:rsidRPr="000922FF">
        <w:rPr>
          <w:sz w:val="28"/>
          <w:szCs w:val="28"/>
        </w:rPr>
        <w:t xml:space="preserve">. </w:t>
      </w:r>
    </w:p>
    <w:p w:rsidR="00D4173E" w:rsidRPr="000922FF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 w:rsidRPr="000922FF">
        <w:rPr>
          <w:sz w:val="28"/>
          <w:szCs w:val="28"/>
        </w:rPr>
        <w:t>В целом по опыту в 201</w:t>
      </w:r>
      <w:r>
        <w:rPr>
          <w:sz w:val="28"/>
          <w:szCs w:val="28"/>
        </w:rPr>
        <w:t>1 г.</w:t>
      </w:r>
      <w:r w:rsidRPr="000922FF">
        <w:rPr>
          <w:sz w:val="28"/>
          <w:szCs w:val="28"/>
        </w:rPr>
        <w:t xml:space="preserve"> средняя длина побегов в контрольн</w:t>
      </w:r>
      <w:r>
        <w:rPr>
          <w:sz w:val="28"/>
          <w:szCs w:val="28"/>
        </w:rPr>
        <w:t>ом</w:t>
      </w:r>
      <w:r w:rsidRPr="000922FF">
        <w:rPr>
          <w:sz w:val="28"/>
          <w:szCs w:val="28"/>
        </w:rPr>
        <w:t xml:space="preserve"> вариант</w:t>
      </w:r>
      <w:r>
        <w:rPr>
          <w:sz w:val="28"/>
          <w:szCs w:val="28"/>
        </w:rPr>
        <w:t>е</w:t>
      </w:r>
      <w:r w:rsidRPr="000922FF">
        <w:rPr>
          <w:sz w:val="28"/>
          <w:szCs w:val="28"/>
        </w:rPr>
        <w:t xml:space="preserve"> составила 5,1 см, а в 2012</w:t>
      </w:r>
      <w:r>
        <w:rPr>
          <w:sz w:val="28"/>
          <w:szCs w:val="28"/>
        </w:rPr>
        <w:t xml:space="preserve"> г.</w:t>
      </w:r>
      <w:r w:rsidRPr="000922FF">
        <w:rPr>
          <w:sz w:val="28"/>
          <w:szCs w:val="28"/>
        </w:rPr>
        <w:t xml:space="preserve"> – 4,2 см, т.е. была на 0,9 см меньше.</w:t>
      </w:r>
    </w:p>
    <w:p w:rsidR="00D4173E" w:rsidRPr="000922FF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 w:rsidRPr="000922FF">
        <w:rPr>
          <w:sz w:val="28"/>
          <w:szCs w:val="28"/>
        </w:rPr>
        <w:t>Обработка черенков гетероуксином в большинстве случаев привела к увели</w:t>
      </w:r>
      <w:r>
        <w:rPr>
          <w:sz w:val="28"/>
          <w:szCs w:val="28"/>
        </w:rPr>
        <w:t>чению средней длины побегов. В 2011 г.</w:t>
      </w:r>
      <w:r w:rsidRPr="000922FF">
        <w:rPr>
          <w:sz w:val="28"/>
          <w:szCs w:val="28"/>
        </w:rPr>
        <w:t xml:space="preserve"> увеличение показателя колебалось от 0,7 см на сорте Кобер 5ББ, до 5,2 см на сорте Гравесак</w:t>
      </w:r>
      <w:r>
        <w:rPr>
          <w:sz w:val="28"/>
          <w:szCs w:val="28"/>
        </w:rPr>
        <w:t>,</w:t>
      </w:r>
      <w:r w:rsidRPr="000922FF">
        <w:rPr>
          <w:sz w:val="28"/>
          <w:szCs w:val="28"/>
        </w:rPr>
        <w:t xml:space="preserve"> или от 15,2 до 157,6 %. В 2012 г</w:t>
      </w:r>
      <w:r>
        <w:rPr>
          <w:sz w:val="28"/>
          <w:szCs w:val="28"/>
        </w:rPr>
        <w:t>.</w:t>
      </w:r>
      <w:r w:rsidRPr="000922FF">
        <w:rPr>
          <w:sz w:val="28"/>
          <w:szCs w:val="28"/>
        </w:rPr>
        <w:t xml:space="preserve"> длина побегов увеличилась от 0,5 см на сорте РСБ до 3,5 см на сорте Гравесак</w:t>
      </w:r>
      <w:r>
        <w:rPr>
          <w:sz w:val="28"/>
          <w:szCs w:val="28"/>
        </w:rPr>
        <w:t>,</w:t>
      </w:r>
      <w:r w:rsidRPr="000922FF">
        <w:rPr>
          <w:sz w:val="28"/>
          <w:szCs w:val="28"/>
        </w:rPr>
        <w:t xml:space="preserve"> или от 12,5 до 102,9 %. Разница во всех случаях между контрольным и опытным вариантами была достоверной. </w:t>
      </w:r>
    </w:p>
    <w:p w:rsidR="00D4173E" w:rsidRPr="000922FF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 w:rsidRPr="000922FF">
        <w:rPr>
          <w:sz w:val="28"/>
          <w:szCs w:val="28"/>
        </w:rPr>
        <w:t>Таким образом, в оба года максимальное увеличение длины побегов в опытном варианте произошло на сорте Гравесак, у которого в контрольном варианте этот показатель был наименьшим</w:t>
      </w:r>
      <w:r>
        <w:rPr>
          <w:sz w:val="28"/>
          <w:szCs w:val="28"/>
        </w:rPr>
        <w:t>. Как будет видно ниже, на этом сорте под влиянием гетероауксина произошло существенное увеличение количества корней, что и повлекло за собой значительное увеличение длины побегов. Приведенные нами ниже результаты дисперсионного анализа показывают на наличие достоверной корреляционной зависимости между количеством корней и длиной побегов.</w:t>
      </w:r>
    </w:p>
    <w:p w:rsidR="00D4173E" w:rsidRDefault="00D4173E" w:rsidP="00C96DA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 с</w:t>
      </w:r>
      <w:r w:rsidRPr="000922FF">
        <w:rPr>
          <w:sz w:val="28"/>
          <w:szCs w:val="28"/>
        </w:rPr>
        <w:t>орта СО-4 в оба года проведения исследований, а также у сорта РСБ в 2011 г</w:t>
      </w:r>
      <w:r>
        <w:rPr>
          <w:sz w:val="28"/>
          <w:szCs w:val="28"/>
        </w:rPr>
        <w:t>.</w:t>
      </w:r>
      <w:r w:rsidRPr="000922FF">
        <w:rPr>
          <w:sz w:val="28"/>
          <w:szCs w:val="28"/>
        </w:rPr>
        <w:t xml:space="preserve"> и сорта 5</w:t>
      </w:r>
      <w:r>
        <w:rPr>
          <w:sz w:val="28"/>
          <w:szCs w:val="28"/>
        </w:rPr>
        <w:t>Ц</w:t>
      </w:r>
      <w:r w:rsidRPr="000922FF">
        <w:rPr>
          <w:sz w:val="28"/>
          <w:szCs w:val="28"/>
        </w:rPr>
        <w:t xml:space="preserve"> в 2012 г</w:t>
      </w:r>
      <w:r>
        <w:rPr>
          <w:sz w:val="28"/>
          <w:szCs w:val="28"/>
        </w:rPr>
        <w:t>.</w:t>
      </w:r>
      <w:r w:rsidRPr="000922FF">
        <w:rPr>
          <w:sz w:val="28"/>
          <w:szCs w:val="28"/>
        </w:rPr>
        <w:t xml:space="preserve"> наблюдалось уменьшение средней длины побегов в опытном варианте</w:t>
      </w:r>
      <w:r>
        <w:rPr>
          <w:sz w:val="28"/>
          <w:szCs w:val="28"/>
        </w:rPr>
        <w:t xml:space="preserve">. По нашему мнению, это можно объяснить сравнительно небольшим увеличением количества корней на черенках этих сортов в опытных вариантов. А на сорте РСБ в 2011 г. в варианте с гетероауксином даже наблюдалось уменьшение их количества. </w:t>
      </w:r>
      <w:r w:rsidRPr="000922FF">
        <w:rPr>
          <w:sz w:val="28"/>
          <w:szCs w:val="28"/>
        </w:rPr>
        <w:t xml:space="preserve"> </w:t>
      </w:r>
    </w:p>
    <w:p w:rsidR="00D4173E" w:rsidRPr="000922FF" w:rsidRDefault="00D4173E" w:rsidP="00C96DA8">
      <w:pPr>
        <w:spacing w:line="360" w:lineRule="auto"/>
        <w:ind w:firstLine="708"/>
        <w:jc w:val="both"/>
        <w:rPr>
          <w:sz w:val="28"/>
          <w:szCs w:val="28"/>
        </w:rPr>
      </w:pPr>
      <w:r w:rsidRPr="000922FF">
        <w:rPr>
          <w:sz w:val="28"/>
          <w:szCs w:val="28"/>
        </w:rPr>
        <w:t>В среднем за два года достоверное увеличение средней длины побегов в опытн</w:t>
      </w:r>
      <w:r>
        <w:rPr>
          <w:sz w:val="28"/>
          <w:szCs w:val="28"/>
        </w:rPr>
        <w:t>ом</w:t>
      </w:r>
      <w:r w:rsidRPr="000922FF">
        <w:rPr>
          <w:sz w:val="28"/>
          <w:szCs w:val="28"/>
        </w:rPr>
        <w:t xml:space="preserve"> вариант</w:t>
      </w:r>
      <w:r>
        <w:rPr>
          <w:sz w:val="28"/>
          <w:szCs w:val="28"/>
        </w:rPr>
        <w:t>е</w:t>
      </w:r>
      <w:r w:rsidRPr="000922FF">
        <w:rPr>
          <w:sz w:val="28"/>
          <w:szCs w:val="28"/>
        </w:rPr>
        <w:t xml:space="preserve"> произошло на трех сортах из шести – Кобер 5ББ, 101-14 и Гравесак. Превышение показателя по сравнению с контролем составило соответственно 1,0; 1,2 и 4,3 см или 21,7; 18,8 и 126,5</w:t>
      </w:r>
      <w:r>
        <w:rPr>
          <w:sz w:val="28"/>
          <w:szCs w:val="28"/>
        </w:rPr>
        <w:t xml:space="preserve"> </w:t>
      </w:r>
      <w:r w:rsidRPr="000922FF">
        <w:rPr>
          <w:sz w:val="28"/>
          <w:szCs w:val="28"/>
        </w:rPr>
        <w:t>%. На сорте 5</w:t>
      </w:r>
      <w:r>
        <w:rPr>
          <w:sz w:val="28"/>
          <w:szCs w:val="28"/>
        </w:rPr>
        <w:t>Ц</w:t>
      </w:r>
      <w:r w:rsidRPr="000922FF">
        <w:rPr>
          <w:sz w:val="28"/>
          <w:szCs w:val="28"/>
        </w:rPr>
        <w:t xml:space="preserve"> это увеличение оказалось недостоверным. На сортах СО-4 и РСБ средняя длина побегов в опытн</w:t>
      </w:r>
      <w:r>
        <w:rPr>
          <w:sz w:val="28"/>
          <w:szCs w:val="28"/>
        </w:rPr>
        <w:t>ом</w:t>
      </w:r>
      <w:r w:rsidRPr="000922FF">
        <w:rPr>
          <w:sz w:val="28"/>
          <w:szCs w:val="28"/>
        </w:rPr>
        <w:t xml:space="preserve"> вариант</w:t>
      </w:r>
      <w:r>
        <w:rPr>
          <w:sz w:val="28"/>
          <w:szCs w:val="28"/>
        </w:rPr>
        <w:t>е</w:t>
      </w:r>
      <w:r w:rsidRPr="000922FF">
        <w:rPr>
          <w:sz w:val="28"/>
          <w:szCs w:val="28"/>
        </w:rPr>
        <w:t xml:space="preserve"> достоверно уменьшилась на 0,8 и 0,6 см или </w:t>
      </w:r>
      <w:r>
        <w:rPr>
          <w:sz w:val="28"/>
          <w:szCs w:val="28"/>
        </w:rPr>
        <w:t xml:space="preserve">на </w:t>
      </w:r>
      <w:r w:rsidRPr="000922FF">
        <w:rPr>
          <w:sz w:val="28"/>
          <w:szCs w:val="28"/>
        </w:rPr>
        <w:t>20,0 и 13,6</w:t>
      </w:r>
      <w:r>
        <w:rPr>
          <w:sz w:val="28"/>
          <w:szCs w:val="28"/>
        </w:rPr>
        <w:t xml:space="preserve"> </w:t>
      </w:r>
      <w:r w:rsidRPr="000922FF">
        <w:rPr>
          <w:sz w:val="28"/>
          <w:szCs w:val="28"/>
        </w:rPr>
        <w:t>%.</w:t>
      </w:r>
    </w:p>
    <w:p w:rsidR="00D4173E" w:rsidRPr="000922FF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 w:rsidRPr="000922FF">
        <w:rPr>
          <w:sz w:val="28"/>
          <w:szCs w:val="28"/>
        </w:rPr>
        <w:t>В среднем по опыту длина побегов увеличилась в 2011 г</w:t>
      </w:r>
      <w:r>
        <w:rPr>
          <w:sz w:val="28"/>
          <w:szCs w:val="28"/>
        </w:rPr>
        <w:t>. на 1,0 см (19,6 %), в 2012 г.</w:t>
      </w:r>
      <w:r w:rsidRPr="000922FF">
        <w:rPr>
          <w:sz w:val="28"/>
          <w:szCs w:val="28"/>
        </w:rPr>
        <w:t xml:space="preserve"> на 0,8 см (19</w:t>
      </w:r>
      <w:r>
        <w:rPr>
          <w:sz w:val="28"/>
          <w:szCs w:val="28"/>
        </w:rPr>
        <w:t xml:space="preserve">,0 </w:t>
      </w:r>
      <w:r w:rsidRPr="000922FF">
        <w:rPr>
          <w:sz w:val="28"/>
          <w:szCs w:val="28"/>
        </w:rPr>
        <w:t>%), а в среднем за два года на 1,0 см (21,7</w:t>
      </w:r>
      <w:r>
        <w:rPr>
          <w:sz w:val="28"/>
          <w:szCs w:val="28"/>
        </w:rPr>
        <w:t xml:space="preserve"> </w:t>
      </w:r>
      <w:r w:rsidRPr="000922FF">
        <w:rPr>
          <w:sz w:val="28"/>
          <w:szCs w:val="28"/>
        </w:rPr>
        <w:t>%).</w:t>
      </w: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 w:rsidRPr="000922FF">
        <w:rPr>
          <w:sz w:val="28"/>
          <w:szCs w:val="28"/>
        </w:rPr>
        <w:t>Из данных таблицы</w:t>
      </w:r>
      <w:r>
        <w:rPr>
          <w:sz w:val="28"/>
          <w:szCs w:val="28"/>
        </w:rPr>
        <w:t xml:space="preserve"> 6</w:t>
      </w:r>
      <w:r w:rsidRPr="000922FF">
        <w:rPr>
          <w:sz w:val="28"/>
          <w:szCs w:val="28"/>
        </w:rPr>
        <w:t xml:space="preserve"> видно, что в 201</w:t>
      </w:r>
      <w:r>
        <w:rPr>
          <w:sz w:val="28"/>
          <w:szCs w:val="28"/>
        </w:rPr>
        <w:t>1</w:t>
      </w:r>
      <w:r w:rsidRPr="000922FF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0922FF">
        <w:rPr>
          <w:sz w:val="28"/>
          <w:szCs w:val="28"/>
        </w:rPr>
        <w:t xml:space="preserve"> в контрольных вариантах наблюдается очень сильное </w:t>
      </w:r>
      <w:r>
        <w:rPr>
          <w:sz w:val="28"/>
          <w:szCs w:val="28"/>
        </w:rPr>
        <w:t>варьирование</w:t>
      </w:r>
      <w:r w:rsidRPr="000922FF">
        <w:rPr>
          <w:sz w:val="28"/>
          <w:szCs w:val="28"/>
        </w:rPr>
        <w:t xml:space="preserve"> укореняемости. </w:t>
      </w:r>
      <w:r>
        <w:rPr>
          <w:sz w:val="28"/>
          <w:szCs w:val="28"/>
        </w:rPr>
        <w:t>Данный</w:t>
      </w:r>
      <w:r w:rsidRPr="000922FF">
        <w:rPr>
          <w:sz w:val="28"/>
          <w:szCs w:val="28"/>
        </w:rPr>
        <w:t xml:space="preserve"> показатель колеб</w:t>
      </w:r>
      <w:r>
        <w:rPr>
          <w:sz w:val="28"/>
          <w:szCs w:val="28"/>
        </w:rPr>
        <w:t>ался</w:t>
      </w:r>
      <w:r w:rsidRPr="000922FF">
        <w:rPr>
          <w:sz w:val="28"/>
          <w:szCs w:val="28"/>
        </w:rPr>
        <w:t xml:space="preserve"> от 13,3%  на сорте Кобер </w:t>
      </w:r>
      <w:r>
        <w:rPr>
          <w:sz w:val="28"/>
          <w:szCs w:val="28"/>
        </w:rPr>
        <w:t>5</w:t>
      </w:r>
      <w:r w:rsidRPr="000922FF">
        <w:rPr>
          <w:sz w:val="28"/>
          <w:szCs w:val="28"/>
        </w:rPr>
        <w:t>ББ, до 70</w:t>
      </w:r>
      <w:r>
        <w:rPr>
          <w:sz w:val="28"/>
          <w:szCs w:val="28"/>
        </w:rPr>
        <w:t xml:space="preserve">,0 </w:t>
      </w:r>
      <w:r w:rsidRPr="000922FF">
        <w:rPr>
          <w:sz w:val="28"/>
          <w:szCs w:val="28"/>
        </w:rPr>
        <w:t xml:space="preserve">% на сорте Гравесак. </w:t>
      </w: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</w:p>
    <w:p w:rsidR="00D4173E" w:rsidRPr="003D6E82" w:rsidRDefault="00D4173E" w:rsidP="0092131B">
      <w:pPr>
        <w:jc w:val="both"/>
      </w:pPr>
      <w:r w:rsidRPr="003D6E82">
        <w:t xml:space="preserve">Таблица </w:t>
      </w:r>
      <w:r>
        <w:t>6</w:t>
      </w:r>
      <w:r w:rsidRPr="003D6E82">
        <w:t xml:space="preserve"> - Укореняемость черенков  подвойных филлоксероустойчивых сортов винограда под влиянием обработки их гетероауксином </w:t>
      </w:r>
    </w:p>
    <w:tbl>
      <w:tblPr>
        <w:tblW w:w="9729" w:type="dxa"/>
        <w:jc w:val="center"/>
        <w:tblInd w:w="-1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95"/>
        <w:gridCol w:w="2099"/>
        <w:gridCol w:w="1417"/>
        <w:gridCol w:w="993"/>
        <w:gridCol w:w="1625"/>
      </w:tblGrid>
      <w:tr w:rsidR="00D4173E" w:rsidRPr="003D6E82" w:rsidTr="00C66BB4">
        <w:trPr>
          <w:jc w:val="center"/>
        </w:trPr>
        <w:tc>
          <w:tcPr>
            <w:tcW w:w="3595" w:type="dxa"/>
            <w:vMerge w:val="restart"/>
            <w:vAlign w:val="center"/>
          </w:tcPr>
          <w:p w:rsidR="00D4173E" w:rsidRPr="003D6E82" w:rsidRDefault="00D4173E" w:rsidP="00C66BB4">
            <w:pPr>
              <w:jc w:val="center"/>
            </w:pPr>
            <w:r w:rsidRPr="003D6E82">
              <w:t>Сорт</w:t>
            </w:r>
          </w:p>
        </w:tc>
        <w:tc>
          <w:tcPr>
            <w:tcW w:w="2099" w:type="dxa"/>
            <w:vMerge w:val="restart"/>
            <w:vAlign w:val="center"/>
          </w:tcPr>
          <w:p w:rsidR="00D4173E" w:rsidRPr="003D6E82" w:rsidRDefault="00D4173E" w:rsidP="00C66BB4">
            <w:pPr>
              <w:jc w:val="center"/>
            </w:pPr>
            <w:r w:rsidRPr="003D6E82">
              <w:t>Вариант</w:t>
            </w:r>
          </w:p>
        </w:tc>
        <w:tc>
          <w:tcPr>
            <w:tcW w:w="4035" w:type="dxa"/>
            <w:gridSpan w:val="3"/>
          </w:tcPr>
          <w:p w:rsidR="00D4173E" w:rsidRPr="003D6E82" w:rsidRDefault="00D4173E" w:rsidP="00C66BB4">
            <w:pPr>
              <w:jc w:val="center"/>
            </w:pPr>
            <w:r w:rsidRPr="003D6E82">
              <w:t>Укореняемость,</w:t>
            </w:r>
          </w:p>
          <w:p w:rsidR="00D4173E" w:rsidRPr="003D6E82" w:rsidRDefault="00D4173E" w:rsidP="00C66BB4">
            <w:pPr>
              <w:jc w:val="center"/>
            </w:pPr>
            <w:r w:rsidRPr="003D6E82">
              <w:t>%</w:t>
            </w:r>
          </w:p>
        </w:tc>
      </w:tr>
      <w:tr w:rsidR="00D4173E" w:rsidRPr="003D6E82" w:rsidTr="00C66BB4">
        <w:trPr>
          <w:jc w:val="center"/>
        </w:trPr>
        <w:tc>
          <w:tcPr>
            <w:tcW w:w="3595" w:type="dxa"/>
            <w:vMerge/>
            <w:vAlign w:val="center"/>
          </w:tcPr>
          <w:p w:rsidR="00D4173E" w:rsidRPr="003D6E82" w:rsidRDefault="00D4173E" w:rsidP="00C66BB4">
            <w:pPr>
              <w:jc w:val="center"/>
            </w:pPr>
          </w:p>
        </w:tc>
        <w:tc>
          <w:tcPr>
            <w:tcW w:w="2099" w:type="dxa"/>
            <w:vMerge/>
            <w:vAlign w:val="center"/>
          </w:tcPr>
          <w:p w:rsidR="00D4173E" w:rsidRPr="003D6E82" w:rsidRDefault="00D4173E" w:rsidP="00C66BB4">
            <w:pPr>
              <w:jc w:val="center"/>
            </w:pPr>
          </w:p>
        </w:tc>
        <w:tc>
          <w:tcPr>
            <w:tcW w:w="1417" w:type="dxa"/>
          </w:tcPr>
          <w:p w:rsidR="00D4173E" w:rsidRPr="003D6E82" w:rsidRDefault="00D4173E" w:rsidP="00C66BB4">
            <w:pPr>
              <w:jc w:val="center"/>
            </w:pPr>
            <w:r w:rsidRPr="003D6E82">
              <w:t>2011 г.</w:t>
            </w:r>
          </w:p>
        </w:tc>
        <w:tc>
          <w:tcPr>
            <w:tcW w:w="993" w:type="dxa"/>
          </w:tcPr>
          <w:p w:rsidR="00D4173E" w:rsidRPr="003D6E82" w:rsidRDefault="00D4173E" w:rsidP="00C66BB4">
            <w:pPr>
              <w:jc w:val="center"/>
            </w:pPr>
            <w:r w:rsidRPr="003D6E82">
              <w:t>2012 г.</w:t>
            </w:r>
          </w:p>
        </w:tc>
        <w:tc>
          <w:tcPr>
            <w:tcW w:w="1625" w:type="dxa"/>
          </w:tcPr>
          <w:p w:rsidR="00D4173E" w:rsidRPr="003D6E82" w:rsidRDefault="00D4173E" w:rsidP="00C66BB4">
            <w:pPr>
              <w:jc w:val="center"/>
            </w:pPr>
            <w:r w:rsidRPr="003D6E82">
              <w:t>среднее за 2011-2012 гг.</w:t>
            </w:r>
          </w:p>
        </w:tc>
      </w:tr>
      <w:tr w:rsidR="00D4173E" w:rsidRPr="003D6E82" w:rsidTr="00C66BB4">
        <w:trPr>
          <w:jc w:val="center"/>
        </w:trPr>
        <w:tc>
          <w:tcPr>
            <w:tcW w:w="3595" w:type="dxa"/>
            <w:vMerge w:val="restart"/>
          </w:tcPr>
          <w:p w:rsidR="00D4173E" w:rsidRPr="003D6E82" w:rsidRDefault="00D4173E" w:rsidP="00C66BB4">
            <w:r w:rsidRPr="003D6E82">
              <w:t>Кобер 5ББ</w:t>
            </w:r>
          </w:p>
        </w:tc>
        <w:tc>
          <w:tcPr>
            <w:tcW w:w="2099" w:type="dxa"/>
          </w:tcPr>
          <w:p w:rsidR="00D4173E" w:rsidRPr="00692A89" w:rsidRDefault="00D4173E" w:rsidP="00C66BB4">
            <w:r>
              <w:t>к</w:t>
            </w:r>
            <w:r w:rsidRPr="00692A89">
              <w:t>онтроль</w:t>
            </w:r>
          </w:p>
        </w:tc>
        <w:tc>
          <w:tcPr>
            <w:tcW w:w="1417" w:type="dxa"/>
          </w:tcPr>
          <w:p w:rsidR="00D4173E" w:rsidRPr="00DB558F" w:rsidRDefault="00D4173E" w:rsidP="00C66BB4">
            <w:pPr>
              <w:jc w:val="center"/>
            </w:pPr>
            <w:r w:rsidRPr="00DB558F">
              <w:t>13,3</w:t>
            </w:r>
          </w:p>
        </w:tc>
        <w:tc>
          <w:tcPr>
            <w:tcW w:w="993" w:type="dxa"/>
          </w:tcPr>
          <w:p w:rsidR="00D4173E" w:rsidRPr="00DB558F" w:rsidRDefault="00D4173E" w:rsidP="00C66BB4">
            <w:pPr>
              <w:jc w:val="center"/>
            </w:pPr>
            <w:r w:rsidRPr="00DB558F">
              <w:t>27,5</w:t>
            </w:r>
          </w:p>
        </w:tc>
        <w:tc>
          <w:tcPr>
            <w:tcW w:w="1625" w:type="dxa"/>
          </w:tcPr>
          <w:p w:rsidR="00D4173E" w:rsidRPr="00DB558F" w:rsidRDefault="00D4173E" w:rsidP="00C66BB4">
            <w:pPr>
              <w:jc w:val="center"/>
            </w:pPr>
            <w:r w:rsidRPr="00DB558F">
              <w:t>20,4</w:t>
            </w:r>
          </w:p>
        </w:tc>
      </w:tr>
      <w:tr w:rsidR="00D4173E" w:rsidRPr="003D6E82" w:rsidTr="00C66BB4">
        <w:trPr>
          <w:jc w:val="center"/>
        </w:trPr>
        <w:tc>
          <w:tcPr>
            <w:tcW w:w="3595" w:type="dxa"/>
            <w:vMerge/>
          </w:tcPr>
          <w:p w:rsidR="00D4173E" w:rsidRPr="003D6E82" w:rsidRDefault="00D4173E" w:rsidP="00C66BB4"/>
        </w:tc>
        <w:tc>
          <w:tcPr>
            <w:tcW w:w="2099" w:type="dxa"/>
          </w:tcPr>
          <w:p w:rsidR="00D4173E" w:rsidRPr="00692A89" w:rsidRDefault="00D4173E" w:rsidP="00C66BB4">
            <w:r>
              <w:t>г</w:t>
            </w:r>
            <w:r w:rsidRPr="00692A89">
              <w:t>етероауксин</w:t>
            </w:r>
          </w:p>
        </w:tc>
        <w:tc>
          <w:tcPr>
            <w:tcW w:w="1417" w:type="dxa"/>
          </w:tcPr>
          <w:p w:rsidR="00D4173E" w:rsidRPr="00DB558F" w:rsidRDefault="00D4173E" w:rsidP="00C66BB4">
            <w:pPr>
              <w:jc w:val="center"/>
            </w:pPr>
            <w:r w:rsidRPr="00DB558F">
              <w:t>73,3</w:t>
            </w:r>
          </w:p>
        </w:tc>
        <w:tc>
          <w:tcPr>
            <w:tcW w:w="993" w:type="dxa"/>
          </w:tcPr>
          <w:p w:rsidR="00D4173E" w:rsidRPr="00DB558F" w:rsidRDefault="00D4173E" w:rsidP="00C66BB4">
            <w:pPr>
              <w:jc w:val="center"/>
            </w:pPr>
            <w:r w:rsidRPr="00DB558F">
              <w:t>62,5</w:t>
            </w:r>
          </w:p>
        </w:tc>
        <w:tc>
          <w:tcPr>
            <w:tcW w:w="1625" w:type="dxa"/>
          </w:tcPr>
          <w:p w:rsidR="00D4173E" w:rsidRPr="00DB558F" w:rsidRDefault="00D4173E" w:rsidP="00C66BB4">
            <w:pPr>
              <w:jc w:val="center"/>
            </w:pPr>
            <w:r w:rsidRPr="00DB558F">
              <w:t>67,9</w:t>
            </w:r>
          </w:p>
        </w:tc>
      </w:tr>
      <w:tr w:rsidR="00D4173E" w:rsidRPr="003D6E82" w:rsidTr="00C66BB4">
        <w:trPr>
          <w:jc w:val="center"/>
        </w:trPr>
        <w:tc>
          <w:tcPr>
            <w:tcW w:w="3595" w:type="dxa"/>
            <w:vMerge w:val="restart"/>
          </w:tcPr>
          <w:p w:rsidR="00D4173E" w:rsidRPr="003D6E82" w:rsidRDefault="00D4173E" w:rsidP="00C66BB4">
            <w:r w:rsidRPr="003D6E82">
              <w:t>101-14</w:t>
            </w:r>
          </w:p>
        </w:tc>
        <w:tc>
          <w:tcPr>
            <w:tcW w:w="2099" w:type="dxa"/>
          </w:tcPr>
          <w:p w:rsidR="00D4173E" w:rsidRPr="00692A89" w:rsidRDefault="00D4173E" w:rsidP="00C66BB4">
            <w:r>
              <w:t>к</w:t>
            </w:r>
            <w:r w:rsidRPr="00692A89">
              <w:t>онтроль</w:t>
            </w:r>
          </w:p>
        </w:tc>
        <w:tc>
          <w:tcPr>
            <w:tcW w:w="1417" w:type="dxa"/>
          </w:tcPr>
          <w:p w:rsidR="00D4173E" w:rsidRPr="00DB558F" w:rsidRDefault="00D4173E" w:rsidP="00C66BB4">
            <w:pPr>
              <w:jc w:val="center"/>
            </w:pPr>
            <w:r w:rsidRPr="00DB558F">
              <w:t>46,7</w:t>
            </w:r>
          </w:p>
        </w:tc>
        <w:tc>
          <w:tcPr>
            <w:tcW w:w="993" w:type="dxa"/>
          </w:tcPr>
          <w:p w:rsidR="00D4173E" w:rsidRPr="00DB558F" w:rsidRDefault="00D4173E" w:rsidP="00C66BB4">
            <w:pPr>
              <w:jc w:val="center"/>
            </w:pPr>
            <w:r w:rsidRPr="00DB558F">
              <w:t>25,0</w:t>
            </w:r>
          </w:p>
        </w:tc>
        <w:tc>
          <w:tcPr>
            <w:tcW w:w="1625" w:type="dxa"/>
          </w:tcPr>
          <w:p w:rsidR="00D4173E" w:rsidRPr="00DB558F" w:rsidRDefault="00D4173E" w:rsidP="00C66BB4">
            <w:pPr>
              <w:jc w:val="center"/>
            </w:pPr>
            <w:r w:rsidRPr="00DB558F">
              <w:t>35,8</w:t>
            </w:r>
          </w:p>
        </w:tc>
      </w:tr>
      <w:tr w:rsidR="00D4173E" w:rsidRPr="003D6E82" w:rsidTr="00C66BB4">
        <w:trPr>
          <w:jc w:val="center"/>
        </w:trPr>
        <w:tc>
          <w:tcPr>
            <w:tcW w:w="3595" w:type="dxa"/>
            <w:vMerge/>
          </w:tcPr>
          <w:p w:rsidR="00D4173E" w:rsidRPr="003D6E82" w:rsidRDefault="00D4173E" w:rsidP="00C66BB4"/>
        </w:tc>
        <w:tc>
          <w:tcPr>
            <w:tcW w:w="2099" w:type="dxa"/>
          </w:tcPr>
          <w:p w:rsidR="00D4173E" w:rsidRPr="00692A89" w:rsidRDefault="00D4173E" w:rsidP="00C66BB4">
            <w:r>
              <w:t>г</w:t>
            </w:r>
            <w:r w:rsidRPr="00692A89">
              <w:t>етероауксин</w:t>
            </w:r>
          </w:p>
        </w:tc>
        <w:tc>
          <w:tcPr>
            <w:tcW w:w="1417" w:type="dxa"/>
          </w:tcPr>
          <w:p w:rsidR="00D4173E" w:rsidRPr="00DB558F" w:rsidRDefault="00D4173E" w:rsidP="00C66BB4">
            <w:pPr>
              <w:jc w:val="center"/>
              <w:rPr>
                <w:lang w:val="en-US"/>
              </w:rPr>
            </w:pPr>
            <w:r w:rsidRPr="00DB558F">
              <w:rPr>
                <w:lang w:val="en-US"/>
              </w:rPr>
              <w:t>83</w:t>
            </w:r>
            <w:r w:rsidRPr="00DB558F">
              <w:t>,</w:t>
            </w:r>
            <w:r w:rsidRPr="00DB558F">
              <w:rPr>
                <w:lang w:val="en-US"/>
              </w:rPr>
              <w:t>3</w:t>
            </w:r>
          </w:p>
        </w:tc>
        <w:tc>
          <w:tcPr>
            <w:tcW w:w="993" w:type="dxa"/>
          </w:tcPr>
          <w:p w:rsidR="00D4173E" w:rsidRPr="00DB558F" w:rsidRDefault="00D4173E" w:rsidP="00C66BB4">
            <w:pPr>
              <w:jc w:val="center"/>
            </w:pPr>
            <w:r w:rsidRPr="00DB558F">
              <w:t>65,0</w:t>
            </w:r>
          </w:p>
        </w:tc>
        <w:tc>
          <w:tcPr>
            <w:tcW w:w="1625" w:type="dxa"/>
          </w:tcPr>
          <w:p w:rsidR="00D4173E" w:rsidRPr="00DB558F" w:rsidRDefault="00D4173E" w:rsidP="00C66BB4">
            <w:pPr>
              <w:jc w:val="center"/>
            </w:pPr>
            <w:r w:rsidRPr="00DB558F">
              <w:t>74,2</w:t>
            </w:r>
          </w:p>
        </w:tc>
      </w:tr>
      <w:tr w:rsidR="00D4173E" w:rsidRPr="003D6E82" w:rsidTr="00C66BB4">
        <w:trPr>
          <w:jc w:val="center"/>
        </w:trPr>
        <w:tc>
          <w:tcPr>
            <w:tcW w:w="3595" w:type="dxa"/>
            <w:vMerge w:val="restart"/>
          </w:tcPr>
          <w:p w:rsidR="00D4173E" w:rsidRPr="003D6E82" w:rsidRDefault="00D4173E" w:rsidP="00C66BB4">
            <w:r w:rsidRPr="003D6E82">
              <w:t>СО-4</w:t>
            </w:r>
          </w:p>
        </w:tc>
        <w:tc>
          <w:tcPr>
            <w:tcW w:w="2099" w:type="dxa"/>
          </w:tcPr>
          <w:p w:rsidR="00D4173E" w:rsidRPr="00692A89" w:rsidRDefault="00D4173E" w:rsidP="00C66BB4">
            <w:r>
              <w:t>к</w:t>
            </w:r>
            <w:r w:rsidRPr="00692A89">
              <w:t>онтроль</w:t>
            </w:r>
          </w:p>
        </w:tc>
        <w:tc>
          <w:tcPr>
            <w:tcW w:w="1417" w:type="dxa"/>
          </w:tcPr>
          <w:p w:rsidR="00D4173E" w:rsidRPr="00DB558F" w:rsidRDefault="00D4173E" w:rsidP="00C66BB4">
            <w:pPr>
              <w:jc w:val="center"/>
              <w:rPr>
                <w:lang w:val="en-US"/>
              </w:rPr>
            </w:pPr>
            <w:r w:rsidRPr="00DB558F">
              <w:rPr>
                <w:lang w:val="en-US"/>
              </w:rPr>
              <w:t>20</w:t>
            </w:r>
            <w:r w:rsidRPr="00DB558F">
              <w:t>,</w:t>
            </w:r>
            <w:r w:rsidRPr="00DB558F">
              <w:rPr>
                <w:lang w:val="en-US"/>
              </w:rPr>
              <w:t>0</w:t>
            </w:r>
          </w:p>
        </w:tc>
        <w:tc>
          <w:tcPr>
            <w:tcW w:w="993" w:type="dxa"/>
          </w:tcPr>
          <w:p w:rsidR="00D4173E" w:rsidRPr="00DB558F" w:rsidRDefault="00D4173E" w:rsidP="00C66BB4">
            <w:pPr>
              <w:jc w:val="center"/>
            </w:pPr>
            <w:r w:rsidRPr="00DB558F">
              <w:t>12,5</w:t>
            </w:r>
          </w:p>
        </w:tc>
        <w:tc>
          <w:tcPr>
            <w:tcW w:w="1625" w:type="dxa"/>
          </w:tcPr>
          <w:p w:rsidR="00D4173E" w:rsidRPr="00DB558F" w:rsidRDefault="00D4173E" w:rsidP="00C66BB4">
            <w:pPr>
              <w:jc w:val="center"/>
            </w:pPr>
            <w:r w:rsidRPr="00DB558F">
              <w:t>16,2</w:t>
            </w:r>
          </w:p>
        </w:tc>
      </w:tr>
      <w:tr w:rsidR="00D4173E" w:rsidRPr="003D6E82" w:rsidTr="00C66BB4">
        <w:trPr>
          <w:jc w:val="center"/>
        </w:trPr>
        <w:tc>
          <w:tcPr>
            <w:tcW w:w="3595" w:type="dxa"/>
            <w:vMerge/>
          </w:tcPr>
          <w:p w:rsidR="00D4173E" w:rsidRPr="003D6E82" w:rsidRDefault="00D4173E" w:rsidP="00C66BB4"/>
        </w:tc>
        <w:tc>
          <w:tcPr>
            <w:tcW w:w="2099" w:type="dxa"/>
          </w:tcPr>
          <w:p w:rsidR="00D4173E" w:rsidRPr="00692A89" w:rsidRDefault="00D4173E" w:rsidP="00C66BB4">
            <w:r>
              <w:t>г</w:t>
            </w:r>
            <w:r w:rsidRPr="00692A89">
              <w:t>етероауксин</w:t>
            </w:r>
          </w:p>
        </w:tc>
        <w:tc>
          <w:tcPr>
            <w:tcW w:w="1417" w:type="dxa"/>
          </w:tcPr>
          <w:p w:rsidR="00D4173E" w:rsidRPr="00DB558F" w:rsidRDefault="00D4173E" w:rsidP="00C66BB4">
            <w:pPr>
              <w:jc w:val="center"/>
            </w:pPr>
            <w:r w:rsidRPr="00DB558F">
              <w:t>43,3</w:t>
            </w:r>
          </w:p>
        </w:tc>
        <w:tc>
          <w:tcPr>
            <w:tcW w:w="993" w:type="dxa"/>
          </w:tcPr>
          <w:p w:rsidR="00D4173E" w:rsidRPr="00DB558F" w:rsidRDefault="00D4173E" w:rsidP="00C66BB4">
            <w:pPr>
              <w:jc w:val="center"/>
            </w:pPr>
            <w:r w:rsidRPr="00DB558F">
              <w:t>47,5</w:t>
            </w:r>
          </w:p>
        </w:tc>
        <w:tc>
          <w:tcPr>
            <w:tcW w:w="1625" w:type="dxa"/>
          </w:tcPr>
          <w:p w:rsidR="00D4173E" w:rsidRPr="00DB558F" w:rsidRDefault="00D4173E" w:rsidP="00C66BB4">
            <w:pPr>
              <w:jc w:val="center"/>
            </w:pPr>
            <w:r w:rsidRPr="00DB558F">
              <w:t>45,4</w:t>
            </w:r>
          </w:p>
        </w:tc>
      </w:tr>
      <w:tr w:rsidR="00D4173E" w:rsidRPr="003D6E82" w:rsidTr="00C66BB4">
        <w:trPr>
          <w:jc w:val="center"/>
        </w:trPr>
        <w:tc>
          <w:tcPr>
            <w:tcW w:w="3595" w:type="dxa"/>
            <w:vMerge w:val="restart"/>
          </w:tcPr>
          <w:p w:rsidR="00D4173E" w:rsidRPr="003D6E82" w:rsidRDefault="00D4173E" w:rsidP="00C66BB4">
            <w:r w:rsidRPr="003D6E82">
              <w:t>Гравесак</w:t>
            </w:r>
          </w:p>
        </w:tc>
        <w:tc>
          <w:tcPr>
            <w:tcW w:w="2099" w:type="dxa"/>
          </w:tcPr>
          <w:p w:rsidR="00D4173E" w:rsidRPr="00692A89" w:rsidRDefault="00D4173E" w:rsidP="00C66BB4">
            <w:r>
              <w:t>к</w:t>
            </w:r>
            <w:r w:rsidRPr="00692A89">
              <w:t>онтроль</w:t>
            </w:r>
          </w:p>
        </w:tc>
        <w:tc>
          <w:tcPr>
            <w:tcW w:w="1417" w:type="dxa"/>
          </w:tcPr>
          <w:p w:rsidR="00D4173E" w:rsidRPr="00DB558F" w:rsidRDefault="00D4173E" w:rsidP="00C66BB4">
            <w:pPr>
              <w:jc w:val="center"/>
            </w:pPr>
            <w:r w:rsidRPr="00DB558F">
              <w:t>70,0</w:t>
            </w:r>
          </w:p>
        </w:tc>
        <w:tc>
          <w:tcPr>
            <w:tcW w:w="993" w:type="dxa"/>
          </w:tcPr>
          <w:p w:rsidR="00D4173E" w:rsidRPr="00DB558F" w:rsidRDefault="00D4173E" w:rsidP="00C66BB4">
            <w:pPr>
              <w:jc w:val="center"/>
            </w:pPr>
            <w:r w:rsidRPr="00DB558F">
              <w:t>32,5</w:t>
            </w:r>
          </w:p>
        </w:tc>
        <w:tc>
          <w:tcPr>
            <w:tcW w:w="1625" w:type="dxa"/>
          </w:tcPr>
          <w:p w:rsidR="00D4173E" w:rsidRPr="00DB558F" w:rsidRDefault="00D4173E" w:rsidP="00C66BB4">
            <w:pPr>
              <w:jc w:val="center"/>
            </w:pPr>
            <w:r w:rsidRPr="00DB558F">
              <w:t>51,2</w:t>
            </w:r>
          </w:p>
        </w:tc>
      </w:tr>
      <w:tr w:rsidR="00D4173E" w:rsidRPr="003D6E82" w:rsidTr="00C66BB4">
        <w:trPr>
          <w:jc w:val="center"/>
        </w:trPr>
        <w:tc>
          <w:tcPr>
            <w:tcW w:w="3595" w:type="dxa"/>
            <w:vMerge/>
          </w:tcPr>
          <w:p w:rsidR="00D4173E" w:rsidRPr="003D6E82" w:rsidRDefault="00D4173E" w:rsidP="00C66BB4"/>
        </w:tc>
        <w:tc>
          <w:tcPr>
            <w:tcW w:w="2099" w:type="dxa"/>
          </w:tcPr>
          <w:p w:rsidR="00D4173E" w:rsidRPr="00692A89" w:rsidRDefault="00D4173E" w:rsidP="00C66BB4">
            <w:r>
              <w:t>г</w:t>
            </w:r>
            <w:r w:rsidRPr="00692A89">
              <w:t>етероауксин</w:t>
            </w:r>
          </w:p>
        </w:tc>
        <w:tc>
          <w:tcPr>
            <w:tcW w:w="1417" w:type="dxa"/>
          </w:tcPr>
          <w:p w:rsidR="00D4173E" w:rsidRPr="00DB558F" w:rsidRDefault="00D4173E" w:rsidP="00C66BB4">
            <w:pPr>
              <w:jc w:val="center"/>
            </w:pPr>
            <w:r w:rsidRPr="00DB558F">
              <w:t>96,7</w:t>
            </w:r>
          </w:p>
        </w:tc>
        <w:tc>
          <w:tcPr>
            <w:tcW w:w="993" w:type="dxa"/>
          </w:tcPr>
          <w:p w:rsidR="00D4173E" w:rsidRPr="00DB558F" w:rsidRDefault="00D4173E" w:rsidP="00C66BB4">
            <w:pPr>
              <w:jc w:val="center"/>
            </w:pPr>
            <w:r w:rsidRPr="00DB558F">
              <w:t>85,0</w:t>
            </w:r>
          </w:p>
        </w:tc>
        <w:tc>
          <w:tcPr>
            <w:tcW w:w="1625" w:type="dxa"/>
          </w:tcPr>
          <w:p w:rsidR="00D4173E" w:rsidRPr="00DB558F" w:rsidRDefault="00D4173E" w:rsidP="00C66BB4">
            <w:pPr>
              <w:jc w:val="center"/>
            </w:pPr>
            <w:r w:rsidRPr="00DB558F">
              <w:t>90,8</w:t>
            </w:r>
          </w:p>
        </w:tc>
      </w:tr>
      <w:tr w:rsidR="00D4173E" w:rsidRPr="003D6E82" w:rsidTr="00C66BB4">
        <w:trPr>
          <w:jc w:val="center"/>
        </w:trPr>
        <w:tc>
          <w:tcPr>
            <w:tcW w:w="3595" w:type="dxa"/>
            <w:vMerge w:val="restart"/>
          </w:tcPr>
          <w:p w:rsidR="00D4173E" w:rsidRPr="003D6E82" w:rsidRDefault="00D4173E" w:rsidP="00C66BB4">
            <w:r w:rsidRPr="003D6E82">
              <w:t>РСБ</w:t>
            </w:r>
          </w:p>
        </w:tc>
        <w:tc>
          <w:tcPr>
            <w:tcW w:w="2099" w:type="dxa"/>
          </w:tcPr>
          <w:p w:rsidR="00D4173E" w:rsidRPr="00692A89" w:rsidRDefault="00D4173E" w:rsidP="00C66BB4">
            <w:r>
              <w:t>к</w:t>
            </w:r>
            <w:r w:rsidRPr="00692A89">
              <w:t>онтроль</w:t>
            </w:r>
          </w:p>
        </w:tc>
        <w:tc>
          <w:tcPr>
            <w:tcW w:w="1417" w:type="dxa"/>
          </w:tcPr>
          <w:p w:rsidR="00D4173E" w:rsidRPr="00DB558F" w:rsidRDefault="00D4173E" w:rsidP="00C66BB4">
            <w:pPr>
              <w:jc w:val="center"/>
            </w:pPr>
            <w:r w:rsidRPr="00DB558F">
              <w:t>22,6</w:t>
            </w:r>
          </w:p>
        </w:tc>
        <w:tc>
          <w:tcPr>
            <w:tcW w:w="993" w:type="dxa"/>
          </w:tcPr>
          <w:p w:rsidR="00D4173E" w:rsidRPr="00DB558F" w:rsidRDefault="00D4173E" w:rsidP="00C66BB4">
            <w:pPr>
              <w:jc w:val="center"/>
            </w:pPr>
            <w:r w:rsidRPr="00DB558F">
              <w:t>32,5</w:t>
            </w:r>
          </w:p>
        </w:tc>
        <w:tc>
          <w:tcPr>
            <w:tcW w:w="1625" w:type="dxa"/>
          </w:tcPr>
          <w:p w:rsidR="00D4173E" w:rsidRPr="00DB558F" w:rsidRDefault="00D4173E" w:rsidP="00C66BB4">
            <w:pPr>
              <w:jc w:val="center"/>
            </w:pPr>
            <w:r w:rsidRPr="00DB558F">
              <w:t>27,6</w:t>
            </w:r>
          </w:p>
        </w:tc>
      </w:tr>
      <w:tr w:rsidR="00D4173E" w:rsidRPr="003D6E82" w:rsidTr="00C66BB4">
        <w:trPr>
          <w:jc w:val="center"/>
        </w:trPr>
        <w:tc>
          <w:tcPr>
            <w:tcW w:w="3595" w:type="dxa"/>
            <w:vMerge/>
          </w:tcPr>
          <w:p w:rsidR="00D4173E" w:rsidRPr="003D6E82" w:rsidRDefault="00D4173E" w:rsidP="00C66BB4"/>
        </w:tc>
        <w:tc>
          <w:tcPr>
            <w:tcW w:w="2099" w:type="dxa"/>
          </w:tcPr>
          <w:p w:rsidR="00D4173E" w:rsidRPr="00692A89" w:rsidRDefault="00D4173E" w:rsidP="00C66BB4">
            <w:r>
              <w:t>г</w:t>
            </w:r>
            <w:r w:rsidRPr="00692A89">
              <w:t>етероауксин</w:t>
            </w:r>
          </w:p>
        </w:tc>
        <w:tc>
          <w:tcPr>
            <w:tcW w:w="1417" w:type="dxa"/>
          </w:tcPr>
          <w:p w:rsidR="00D4173E" w:rsidRPr="00DB558F" w:rsidRDefault="00D4173E" w:rsidP="00C66BB4">
            <w:pPr>
              <w:jc w:val="center"/>
            </w:pPr>
            <w:r w:rsidRPr="00DB558F">
              <w:t>17,3</w:t>
            </w:r>
          </w:p>
        </w:tc>
        <w:tc>
          <w:tcPr>
            <w:tcW w:w="993" w:type="dxa"/>
          </w:tcPr>
          <w:p w:rsidR="00D4173E" w:rsidRPr="00DB558F" w:rsidRDefault="00D4173E" w:rsidP="00C66BB4">
            <w:pPr>
              <w:jc w:val="center"/>
            </w:pPr>
            <w:r w:rsidRPr="00DB558F">
              <w:t>72,5</w:t>
            </w:r>
          </w:p>
        </w:tc>
        <w:tc>
          <w:tcPr>
            <w:tcW w:w="1625" w:type="dxa"/>
          </w:tcPr>
          <w:p w:rsidR="00D4173E" w:rsidRPr="00DB558F" w:rsidRDefault="00D4173E" w:rsidP="00C66BB4">
            <w:pPr>
              <w:jc w:val="center"/>
            </w:pPr>
            <w:r w:rsidRPr="00DB558F">
              <w:t>44,9</w:t>
            </w:r>
          </w:p>
        </w:tc>
      </w:tr>
      <w:tr w:rsidR="00D4173E" w:rsidRPr="003D6E82" w:rsidTr="00C66BB4">
        <w:trPr>
          <w:jc w:val="center"/>
        </w:trPr>
        <w:tc>
          <w:tcPr>
            <w:tcW w:w="3595" w:type="dxa"/>
            <w:vMerge w:val="restart"/>
          </w:tcPr>
          <w:p w:rsidR="00D4173E" w:rsidRPr="003D6E82" w:rsidRDefault="00D4173E" w:rsidP="00542ED8">
            <w:r>
              <w:t>5Ц</w:t>
            </w:r>
          </w:p>
        </w:tc>
        <w:tc>
          <w:tcPr>
            <w:tcW w:w="2099" w:type="dxa"/>
          </w:tcPr>
          <w:p w:rsidR="00D4173E" w:rsidRPr="00692A89" w:rsidRDefault="00D4173E" w:rsidP="00C66BB4">
            <w:r>
              <w:t>к</w:t>
            </w:r>
            <w:r w:rsidRPr="00692A89">
              <w:t>онтроль</w:t>
            </w:r>
          </w:p>
        </w:tc>
        <w:tc>
          <w:tcPr>
            <w:tcW w:w="1417" w:type="dxa"/>
          </w:tcPr>
          <w:p w:rsidR="00D4173E" w:rsidRPr="00DB558F" w:rsidRDefault="00D4173E" w:rsidP="00C66BB4">
            <w:pPr>
              <w:jc w:val="center"/>
            </w:pPr>
            <w:r w:rsidRPr="00DB558F">
              <w:t>63,3</w:t>
            </w:r>
          </w:p>
        </w:tc>
        <w:tc>
          <w:tcPr>
            <w:tcW w:w="993" w:type="dxa"/>
          </w:tcPr>
          <w:p w:rsidR="00D4173E" w:rsidRPr="00DB558F" w:rsidRDefault="00D4173E" w:rsidP="00C66BB4">
            <w:pPr>
              <w:jc w:val="center"/>
            </w:pPr>
            <w:r w:rsidRPr="00DB558F">
              <w:t>7,5</w:t>
            </w:r>
          </w:p>
        </w:tc>
        <w:tc>
          <w:tcPr>
            <w:tcW w:w="1625" w:type="dxa"/>
          </w:tcPr>
          <w:p w:rsidR="00D4173E" w:rsidRPr="00DB558F" w:rsidRDefault="00D4173E" w:rsidP="00C66BB4">
            <w:pPr>
              <w:jc w:val="center"/>
            </w:pPr>
            <w:r w:rsidRPr="00DB558F">
              <w:t>35,6</w:t>
            </w:r>
          </w:p>
        </w:tc>
      </w:tr>
      <w:tr w:rsidR="00D4173E" w:rsidRPr="003D6E82" w:rsidTr="00C66BB4">
        <w:trPr>
          <w:jc w:val="center"/>
        </w:trPr>
        <w:tc>
          <w:tcPr>
            <w:tcW w:w="3595" w:type="dxa"/>
            <w:vMerge/>
          </w:tcPr>
          <w:p w:rsidR="00D4173E" w:rsidRPr="003D6E82" w:rsidRDefault="00D4173E" w:rsidP="00C66BB4"/>
        </w:tc>
        <w:tc>
          <w:tcPr>
            <w:tcW w:w="2099" w:type="dxa"/>
          </w:tcPr>
          <w:p w:rsidR="00D4173E" w:rsidRPr="00692A89" w:rsidRDefault="00D4173E" w:rsidP="00C66BB4">
            <w:r>
              <w:t>г</w:t>
            </w:r>
            <w:r w:rsidRPr="00692A89">
              <w:t>етероауксин</w:t>
            </w:r>
          </w:p>
        </w:tc>
        <w:tc>
          <w:tcPr>
            <w:tcW w:w="1417" w:type="dxa"/>
          </w:tcPr>
          <w:p w:rsidR="00D4173E" w:rsidRPr="00DB558F" w:rsidRDefault="00D4173E" w:rsidP="00C66BB4">
            <w:pPr>
              <w:jc w:val="center"/>
            </w:pPr>
            <w:r w:rsidRPr="00DB558F">
              <w:t>80</w:t>
            </w:r>
          </w:p>
        </w:tc>
        <w:tc>
          <w:tcPr>
            <w:tcW w:w="993" w:type="dxa"/>
          </w:tcPr>
          <w:p w:rsidR="00D4173E" w:rsidRPr="00DB558F" w:rsidRDefault="00D4173E" w:rsidP="00C66BB4">
            <w:pPr>
              <w:jc w:val="center"/>
            </w:pPr>
            <w:r w:rsidRPr="00DB558F">
              <w:t>32,5</w:t>
            </w:r>
          </w:p>
        </w:tc>
        <w:tc>
          <w:tcPr>
            <w:tcW w:w="1625" w:type="dxa"/>
          </w:tcPr>
          <w:p w:rsidR="00D4173E" w:rsidRPr="00DB558F" w:rsidRDefault="00D4173E" w:rsidP="00C66BB4">
            <w:pPr>
              <w:jc w:val="center"/>
            </w:pPr>
            <w:r w:rsidRPr="00DB558F">
              <w:t>56,2</w:t>
            </w:r>
          </w:p>
        </w:tc>
      </w:tr>
      <w:tr w:rsidR="00D4173E" w:rsidRPr="003D6E82" w:rsidTr="00C66BB4">
        <w:trPr>
          <w:jc w:val="center"/>
        </w:trPr>
        <w:tc>
          <w:tcPr>
            <w:tcW w:w="3595" w:type="dxa"/>
            <w:vMerge w:val="restart"/>
          </w:tcPr>
          <w:p w:rsidR="00D4173E" w:rsidRPr="003D6E82" w:rsidRDefault="00D4173E" w:rsidP="00C66BB4">
            <w:r w:rsidRPr="003D6E82">
              <w:t>Среднее по опыту</w:t>
            </w:r>
          </w:p>
        </w:tc>
        <w:tc>
          <w:tcPr>
            <w:tcW w:w="2099" w:type="dxa"/>
          </w:tcPr>
          <w:p w:rsidR="00D4173E" w:rsidRPr="00692A89" w:rsidRDefault="00D4173E" w:rsidP="00C66BB4">
            <w:r>
              <w:t>к</w:t>
            </w:r>
            <w:r w:rsidRPr="00692A89">
              <w:t>онтроль</w:t>
            </w:r>
          </w:p>
        </w:tc>
        <w:tc>
          <w:tcPr>
            <w:tcW w:w="1417" w:type="dxa"/>
          </w:tcPr>
          <w:p w:rsidR="00D4173E" w:rsidRPr="00DB558F" w:rsidRDefault="00D4173E" w:rsidP="00C66BB4">
            <w:pPr>
              <w:jc w:val="center"/>
            </w:pPr>
            <w:r w:rsidRPr="00DB558F">
              <w:t>39,3</w:t>
            </w:r>
          </w:p>
        </w:tc>
        <w:tc>
          <w:tcPr>
            <w:tcW w:w="993" w:type="dxa"/>
          </w:tcPr>
          <w:p w:rsidR="00D4173E" w:rsidRPr="00DB558F" w:rsidRDefault="00D4173E" w:rsidP="00C66BB4">
            <w:pPr>
              <w:jc w:val="center"/>
            </w:pPr>
            <w:r w:rsidRPr="00DB558F">
              <w:t>22,9</w:t>
            </w:r>
          </w:p>
        </w:tc>
        <w:tc>
          <w:tcPr>
            <w:tcW w:w="1625" w:type="dxa"/>
          </w:tcPr>
          <w:p w:rsidR="00D4173E" w:rsidRPr="00DB558F" w:rsidRDefault="00D4173E" w:rsidP="00C66BB4">
            <w:pPr>
              <w:jc w:val="center"/>
            </w:pPr>
            <w:r w:rsidRPr="00DB558F">
              <w:t>31,1</w:t>
            </w:r>
          </w:p>
        </w:tc>
      </w:tr>
      <w:tr w:rsidR="00D4173E" w:rsidRPr="003D6E82" w:rsidTr="00C66BB4">
        <w:trPr>
          <w:jc w:val="center"/>
        </w:trPr>
        <w:tc>
          <w:tcPr>
            <w:tcW w:w="3595" w:type="dxa"/>
            <w:vMerge/>
          </w:tcPr>
          <w:p w:rsidR="00D4173E" w:rsidRPr="003D6E82" w:rsidRDefault="00D4173E" w:rsidP="00C66BB4">
            <w:pPr>
              <w:jc w:val="center"/>
            </w:pPr>
          </w:p>
        </w:tc>
        <w:tc>
          <w:tcPr>
            <w:tcW w:w="2099" w:type="dxa"/>
          </w:tcPr>
          <w:p w:rsidR="00D4173E" w:rsidRPr="00692A89" w:rsidRDefault="00D4173E" w:rsidP="00C66BB4">
            <w:r>
              <w:t>г</w:t>
            </w:r>
            <w:r w:rsidRPr="00692A89">
              <w:t>етероауксин</w:t>
            </w:r>
          </w:p>
        </w:tc>
        <w:tc>
          <w:tcPr>
            <w:tcW w:w="1417" w:type="dxa"/>
          </w:tcPr>
          <w:p w:rsidR="00D4173E" w:rsidRPr="00DB558F" w:rsidRDefault="00D4173E" w:rsidP="00C66BB4">
            <w:pPr>
              <w:jc w:val="center"/>
            </w:pPr>
            <w:r w:rsidRPr="00DB558F">
              <w:t>65,6</w:t>
            </w:r>
          </w:p>
        </w:tc>
        <w:tc>
          <w:tcPr>
            <w:tcW w:w="993" w:type="dxa"/>
          </w:tcPr>
          <w:p w:rsidR="00D4173E" w:rsidRPr="00DB558F" w:rsidRDefault="00D4173E" w:rsidP="00C66BB4">
            <w:pPr>
              <w:jc w:val="center"/>
            </w:pPr>
            <w:r w:rsidRPr="00DB558F">
              <w:t>60,8</w:t>
            </w:r>
          </w:p>
        </w:tc>
        <w:tc>
          <w:tcPr>
            <w:tcW w:w="1625" w:type="dxa"/>
          </w:tcPr>
          <w:p w:rsidR="00D4173E" w:rsidRPr="00DB558F" w:rsidRDefault="00D4173E" w:rsidP="00C66BB4">
            <w:pPr>
              <w:jc w:val="center"/>
            </w:pPr>
            <w:r w:rsidRPr="00DB558F">
              <w:t>63,2</w:t>
            </w:r>
          </w:p>
        </w:tc>
      </w:tr>
      <w:tr w:rsidR="00D4173E" w:rsidRPr="003D6E82" w:rsidTr="00C66BB4">
        <w:trPr>
          <w:jc w:val="center"/>
        </w:trPr>
        <w:tc>
          <w:tcPr>
            <w:tcW w:w="5694" w:type="dxa"/>
            <w:gridSpan w:val="2"/>
            <w:vAlign w:val="center"/>
          </w:tcPr>
          <w:p w:rsidR="00D4173E" w:rsidRPr="003D6E82" w:rsidRDefault="00D4173E" w:rsidP="00C66BB4">
            <w:r w:rsidRPr="003D6E82">
              <w:t>НСР</w:t>
            </w:r>
            <w:r w:rsidRPr="003D6E82">
              <w:rPr>
                <w:vertAlign w:val="subscript"/>
              </w:rPr>
              <w:t>01</w:t>
            </w:r>
            <w:r w:rsidRPr="003D6E82">
              <w:t xml:space="preserve"> (сорта </w:t>
            </w:r>
            <w:r>
              <w:t xml:space="preserve">–фактор </w:t>
            </w:r>
            <w:r w:rsidRPr="003D6E82">
              <w:t>А)</w:t>
            </w:r>
          </w:p>
        </w:tc>
        <w:tc>
          <w:tcPr>
            <w:tcW w:w="1417" w:type="dxa"/>
          </w:tcPr>
          <w:p w:rsidR="00D4173E" w:rsidRPr="00DB558F" w:rsidRDefault="00D4173E" w:rsidP="00C66BB4">
            <w:pPr>
              <w:jc w:val="center"/>
            </w:pPr>
            <w:r w:rsidRPr="00DB558F">
              <w:t>5,60</w:t>
            </w:r>
          </w:p>
        </w:tc>
        <w:tc>
          <w:tcPr>
            <w:tcW w:w="993" w:type="dxa"/>
          </w:tcPr>
          <w:p w:rsidR="00D4173E" w:rsidRPr="00DB558F" w:rsidRDefault="00D4173E" w:rsidP="00C66BB4">
            <w:pPr>
              <w:jc w:val="center"/>
            </w:pPr>
            <w:r w:rsidRPr="00DB558F">
              <w:t>7,07</w:t>
            </w:r>
          </w:p>
        </w:tc>
        <w:tc>
          <w:tcPr>
            <w:tcW w:w="1625" w:type="dxa"/>
          </w:tcPr>
          <w:p w:rsidR="00D4173E" w:rsidRPr="00DB558F" w:rsidRDefault="00D4173E" w:rsidP="00C66BB4">
            <w:pPr>
              <w:jc w:val="center"/>
            </w:pPr>
            <w:r w:rsidRPr="00DB558F">
              <w:t>4,23</w:t>
            </w:r>
          </w:p>
        </w:tc>
      </w:tr>
      <w:tr w:rsidR="00D4173E" w:rsidRPr="003D6E82" w:rsidTr="00C66BB4">
        <w:trPr>
          <w:jc w:val="center"/>
        </w:trPr>
        <w:tc>
          <w:tcPr>
            <w:tcW w:w="5694" w:type="dxa"/>
            <w:gridSpan w:val="2"/>
            <w:vAlign w:val="center"/>
          </w:tcPr>
          <w:p w:rsidR="00D4173E" w:rsidRPr="003D6E82" w:rsidRDefault="00D4173E" w:rsidP="00C66BB4">
            <w:r w:rsidRPr="003D6E82">
              <w:t>НСР</w:t>
            </w:r>
            <w:r w:rsidRPr="003D6E82">
              <w:rPr>
                <w:vertAlign w:val="subscript"/>
              </w:rPr>
              <w:t>01</w:t>
            </w:r>
            <w:r w:rsidRPr="003D6E82">
              <w:t xml:space="preserve"> (ФАВ - </w:t>
            </w:r>
            <w:r>
              <w:t>фактор</w:t>
            </w:r>
            <w:r w:rsidRPr="003D6E82">
              <w:t xml:space="preserve"> Б)</w:t>
            </w:r>
          </w:p>
        </w:tc>
        <w:tc>
          <w:tcPr>
            <w:tcW w:w="1417" w:type="dxa"/>
          </w:tcPr>
          <w:p w:rsidR="00D4173E" w:rsidRPr="00DB558F" w:rsidRDefault="00D4173E" w:rsidP="00C66BB4">
            <w:pPr>
              <w:jc w:val="center"/>
            </w:pPr>
            <w:r w:rsidRPr="00DB558F">
              <w:t>3,24</w:t>
            </w:r>
          </w:p>
        </w:tc>
        <w:tc>
          <w:tcPr>
            <w:tcW w:w="993" w:type="dxa"/>
          </w:tcPr>
          <w:p w:rsidR="00D4173E" w:rsidRPr="00DB558F" w:rsidRDefault="00D4173E" w:rsidP="00C66BB4">
            <w:pPr>
              <w:jc w:val="center"/>
            </w:pPr>
            <w:r w:rsidRPr="00DB558F">
              <w:t>4,08</w:t>
            </w:r>
          </w:p>
        </w:tc>
        <w:tc>
          <w:tcPr>
            <w:tcW w:w="1625" w:type="dxa"/>
          </w:tcPr>
          <w:p w:rsidR="00D4173E" w:rsidRPr="00DB558F" w:rsidRDefault="00D4173E" w:rsidP="00C66BB4">
            <w:pPr>
              <w:jc w:val="center"/>
            </w:pPr>
            <w:r w:rsidRPr="00DB558F">
              <w:t>2,44</w:t>
            </w:r>
          </w:p>
        </w:tc>
      </w:tr>
      <w:tr w:rsidR="00D4173E" w:rsidRPr="003D6E82" w:rsidTr="00C66BB4">
        <w:trPr>
          <w:jc w:val="center"/>
        </w:trPr>
        <w:tc>
          <w:tcPr>
            <w:tcW w:w="5694" w:type="dxa"/>
            <w:gridSpan w:val="2"/>
            <w:vAlign w:val="center"/>
          </w:tcPr>
          <w:p w:rsidR="00D4173E" w:rsidRPr="003D6E82" w:rsidRDefault="00D4173E" w:rsidP="00C66BB4">
            <w:r w:rsidRPr="003D6E82">
              <w:t>НСР</w:t>
            </w:r>
            <w:r w:rsidRPr="003D6E82">
              <w:rPr>
                <w:vertAlign w:val="subscript"/>
              </w:rPr>
              <w:t>01</w:t>
            </w:r>
            <w:r w:rsidRPr="003D6E82">
              <w:t xml:space="preserve"> (взаимодействие </w:t>
            </w:r>
            <w:r>
              <w:t xml:space="preserve">факторов </w:t>
            </w:r>
            <w:r w:rsidRPr="003D6E82">
              <w:t>- АБ)</w:t>
            </w:r>
          </w:p>
        </w:tc>
        <w:tc>
          <w:tcPr>
            <w:tcW w:w="1417" w:type="dxa"/>
          </w:tcPr>
          <w:p w:rsidR="00D4173E" w:rsidRPr="00DB558F" w:rsidRDefault="00D4173E" w:rsidP="00C66BB4">
            <w:pPr>
              <w:jc w:val="center"/>
            </w:pPr>
            <w:r w:rsidRPr="00DB558F">
              <w:t>7,92</w:t>
            </w:r>
          </w:p>
        </w:tc>
        <w:tc>
          <w:tcPr>
            <w:tcW w:w="993" w:type="dxa"/>
          </w:tcPr>
          <w:p w:rsidR="00D4173E" w:rsidRPr="00DB558F" w:rsidRDefault="00D4173E" w:rsidP="00C66BB4">
            <w:pPr>
              <w:jc w:val="center"/>
            </w:pPr>
            <w:r w:rsidRPr="00DB558F">
              <w:t>10,0</w:t>
            </w:r>
          </w:p>
        </w:tc>
        <w:tc>
          <w:tcPr>
            <w:tcW w:w="1625" w:type="dxa"/>
          </w:tcPr>
          <w:p w:rsidR="00D4173E" w:rsidRPr="00DB558F" w:rsidRDefault="00D4173E" w:rsidP="00C66BB4">
            <w:pPr>
              <w:jc w:val="center"/>
            </w:pPr>
            <w:r w:rsidRPr="00DB558F">
              <w:t>5,98</w:t>
            </w:r>
          </w:p>
        </w:tc>
      </w:tr>
    </w:tbl>
    <w:p w:rsidR="00D4173E" w:rsidRPr="000922FF" w:rsidRDefault="00D4173E" w:rsidP="00B625A6">
      <w:pPr>
        <w:spacing w:line="360" w:lineRule="auto"/>
        <w:ind w:firstLine="709"/>
        <w:jc w:val="both"/>
        <w:rPr>
          <w:sz w:val="28"/>
          <w:szCs w:val="28"/>
        </w:rPr>
      </w:pPr>
      <w:r w:rsidRPr="000922FF">
        <w:rPr>
          <w:sz w:val="28"/>
          <w:szCs w:val="28"/>
        </w:rPr>
        <w:t>Сорта Кобер 5ББ, СО-4 и РСБ с укореняемостью 13,3 – 22,6% вошли в группу со слабой ризогенной активностью, 101-14 (46,7%) – средн</w:t>
      </w:r>
      <w:r>
        <w:rPr>
          <w:sz w:val="28"/>
          <w:szCs w:val="28"/>
        </w:rPr>
        <w:t>е</w:t>
      </w:r>
      <w:r w:rsidRPr="000922FF">
        <w:rPr>
          <w:sz w:val="28"/>
          <w:szCs w:val="28"/>
        </w:rPr>
        <w:t>й</w:t>
      </w:r>
      <w:r>
        <w:rPr>
          <w:sz w:val="28"/>
          <w:szCs w:val="28"/>
        </w:rPr>
        <w:t>, а</w:t>
      </w:r>
      <w:r w:rsidRPr="000922FF">
        <w:rPr>
          <w:sz w:val="28"/>
          <w:szCs w:val="28"/>
        </w:rPr>
        <w:t xml:space="preserve"> 5</w:t>
      </w:r>
      <w:r>
        <w:rPr>
          <w:sz w:val="28"/>
          <w:szCs w:val="28"/>
        </w:rPr>
        <w:t>Ц</w:t>
      </w:r>
      <w:r w:rsidRPr="000922FF">
        <w:rPr>
          <w:sz w:val="28"/>
          <w:szCs w:val="28"/>
        </w:rPr>
        <w:t xml:space="preserve"> и Гравесак (63,3 и 70,0%) - высокой. Разница между укореняемостью во всех трех группах достоверна. </w:t>
      </w:r>
    </w:p>
    <w:p w:rsidR="00D4173E" w:rsidRPr="000922FF" w:rsidRDefault="00D4173E" w:rsidP="00B625A6">
      <w:pPr>
        <w:spacing w:line="360" w:lineRule="auto"/>
        <w:ind w:firstLine="709"/>
        <w:jc w:val="both"/>
        <w:rPr>
          <w:sz w:val="28"/>
          <w:szCs w:val="28"/>
        </w:rPr>
      </w:pPr>
      <w:r w:rsidRPr="000922FF">
        <w:rPr>
          <w:sz w:val="28"/>
          <w:szCs w:val="28"/>
        </w:rPr>
        <w:t>Достоверна, также оказалась разница по укореняемости между сортами Кобер 5ББ с одной стороны и СО-4 и РСБ - с другой,</w:t>
      </w:r>
      <w:r>
        <w:rPr>
          <w:sz w:val="28"/>
          <w:szCs w:val="28"/>
        </w:rPr>
        <w:t xml:space="preserve"> входящими в одну группу,</w:t>
      </w:r>
      <w:r w:rsidRPr="000922FF">
        <w:rPr>
          <w:sz w:val="28"/>
          <w:szCs w:val="28"/>
        </w:rPr>
        <w:t xml:space="preserve"> а также 5С и Гравесак, составившими другую группу.</w:t>
      </w:r>
    </w:p>
    <w:p w:rsidR="00D4173E" w:rsidRPr="000922FF" w:rsidRDefault="00D4173E" w:rsidP="00B625A6">
      <w:pPr>
        <w:spacing w:line="360" w:lineRule="auto"/>
        <w:ind w:firstLine="709"/>
        <w:jc w:val="both"/>
        <w:rPr>
          <w:sz w:val="28"/>
          <w:szCs w:val="28"/>
        </w:rPr>
      </w:pPr>
      <w:r w:rsidRPr="000922FF">
        <w:rPr>
          <w:sz w:val="28"/>
          <w:szCs w:val="28"/>
        </w:rPr>
        <w:t>В 2012 г</w:t>
      </w:r>
      <w:r>
        <w:rPr>
          <w:sz w:val="28"/>
          <w:szCs w:val="28"/>
        </w:rPr>
        <w:t xml:space="preserve">. </w:t>
      </w:r>
      <w:r w:rsidRPr="000922FF">
        <w:rPr>
          <w:sz w:val="28"/>
          <w:szCs w:val="28"/>
        </w:rPr>
        <w:t>наблюдал</w:t>
      </w:r>
      <w:r>
        <w:rPr>
          <w:sz w:val="28"/>
          <w:szCs w:val="28"/>
        </w:rPr>
        <w:t>о</w:t>
      </w:r>
      <w:r w:rsidRPr="000922FF">
        <w:rPr>
          <w:sz w:val="28"/>
          <w:szCs w:val="28"/>
        </w:rPr>
        <w:t xml:space="preserve">сь </w:t>
      </w:r>
      <w:r>
        <w:rPr>
          <w:sz w:val="28"/>
          <w:szCs w:val="28"/>
        </w:rPr>
        <w:t xml:space="preserve">снижение </w:t>
      </w:r>
      <w:r w:rsidRPr="000922FF">
        <w:rPr>
          <w:sz w:val="28"/>
          <w:szCs w:val="28"/>
        </w:rPr>
        <w:t xml:space="preserve"> укореняемост</w:t>
      </w:r>
      <w:r>
        <w:rPr>
          <w:sz w:val="28"/>
          <w:szCs w:val="28"/>
        </w:rPr>
        <w:t>и по сравнению с предыдущим годом. О</w:t>
      </w:r>
      <w:r w:rsidRPr="000922FF">
        <w:rPr>
          <w:sz w:val="28"/>
          <w:szCs w:val="28"/>
        </w:rPr>
        <w:t>на колебалась от 7,5% на сорте 5</w:t>
      </w:r>
      <w:r>
        <w:rPr>
          <w:sz w:val="28"/>
          <w:szCs w:val="28"/>
        </w:rPr>
        <w:t>Ц</w:t>
      </w:r>
      <w:r w:rsidRPr="000922FF">
        <w:rPr>
          <w:sz w:val="28"/>
          <w:szCs w:val="28"/>
        </w:rPr>
        <w:t>, до 32,5% на сортах Гравесак и РСБ. Сорта Кобер 5ББ, 101-14, СО-4 и 5</w:t>
      </w:r>
      <w:r>
        <w:rPr>
          <w:sz w:val="28"/>
          <w:szCs w:val="28"/>
        </w:rPr>
        <w:t>Ц</w:t>
      </w:r>
      <w:r w:rsidRPr="000922FF">
        <w:rPr>
          <w:sz w:val="28"/>
          <w:szCs w:val="28"/>
        </w:rPr>
        <w:t xml:space="preserve"> составили группу сортов с низкой ризогенной активностью, а сорта Гравесак и РСБ – с средней. </w:t>
      </w:r>
    </w:p>
    <w:p w:rsidR="00D4173E" w:rsidRPr="000922FF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 w:rsidRPr="000922FF">
        <w:rPr>
          <w:sz w:val="28"/>
          <w:szCs w:val="28"/>
        </w:rPr>
        <w:t>Сравнение укореняемости по годам показало, что на сортах Кобер 5ББ и РСБ в 2011 г</w:t>
      </w:r>
      <w:r>
        <w:rPr>
          <w:sz w:val="28"/>
          <w:szCs w:val="28"/>
        </w:rPr>
        <w:t>.</w:t>
      </w:r>
      <w:r w:rsidRPr="000922FF">
        <w:rPr>
          <w:sz w:val="28"/>
          <w:szCs w:val="28"/>
        </w:rPr>
        <w:t xml:space="preserve"> данный показатель был на 14,2 и 9,9% ниже, чем в 2012 г. В остальных четырех случаях более высокая укореняемость</w:t>
      </w:r>
      <w:r>
        <w:rPr>
          <w:sz w:val="28"/>
          <w:szCs w:val="28"/>
        </w:rPr>
        <w:t xml:space="preserve"> наблюдалась</w:t>
      </w:r>
      <w:r w:rsidRPr="000922FF">
        <w:rPr>
          <w:sz w:val="28"/>
          <w:szCs w:val="28"/>
        </w:rPr>
        <w:t xml:space="preserve"> в 2011 г. При этом на сортах 101-14, Гравесак и 5</w:t>
      </w:r>
      <w:r>
        <w:rPr>
          <w:sz w:val="28"/>
          <w:szCs w:val="28"/>
        </w:rPr>
        <w:t xml:space="preserve"> Ц</w:t>
      </w:r>
      <w:r w:rsidRPr="000922FF">
        <w:rPr>
          <w:sz w:val="28"/>
          <w:szCs w:val="28"/>
        </w:rPr>
        <w:t xml:space="preserve"> разница по года</w:t>
      </w:r>
      <w:r>
        <w:rPr>
          <w:sz w:val="28"/>
          <w:szCs w:val="28"/>
        </w:rPr>
        <w:t>м</w:t>
      </w:r>
      <w:r w:rsidRPr="000922FF">
        <w:rPr>
          <w:sz w:val="28"/>
          <w:szCs w:val="28"/>
        </w:rPr>
        <w:t xml:space="preserve"> была очень значительной и составляла соответственно 21,7; 37,5 и 55,8%. Таким образо</w:t>
      </w:r>
      <w:r>
        <w:rPr>
          <w:sz w:val="28"/>
          <w:szCs w:val="28"/>
        </w:rPr>
        <w:t>м, эти сорта, входящие в 2011 г.</w:t>
      </w:r>
      <w:r w:rsidRPr="000922FF">
        <w:rPr>
          <w:sz w:val="28"/>
          <w:szCs w:val="28"/>
        </w:rPr>
        <w:t xml:space="preserve">, в группы </w:t>
      </w:r>
      <w:r>
        <w:rPr>
          <w:sz w:val="28"/>
          <w:szCs w:val="28"/>
        </w:rPr>
        <w:t xml:space="preserve">со </w:t>
      </w:r>
      <w:r w:rsidRPr="000922FF">
        <w:rPr>
          <w:sz w:val="28"/>
          <w:szCs w:val="28"/>
        </w:rPr>
        <w:t>средней, высокой и высокой укореняемости, в 2012 г</w:t>
      </w:r>
      <w:r>
        <w:rPr>
          <w:sz w:val="28"/>
          <w:szCs w:val="28"/>
        </w:rPr>
        <w:t>.</w:t>
      </w:r>
      <w:r w:rsidRPr="000922FF">
        <w:rPr>
          <w:sz w:val="28"/>
          <w:szCs w:val="28"/>
        </w:rPr>
        <w:t xml:space="preserve"> оказались в группах с низкой, средней и низкой укореняемостью.</w:t>
      </w:r>
    </w:p>
    <w:p w:rsidR="00D4173E" w:rsidRPr="000922FF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 w:rsidRPr="000922FF">
        <w:rPr>
          <w:sz w:val="28"/>
          <w:szCs w:val="28"/>
        </w:rPr>
        <w:t>В среднем по опыту укореняемость в 2011 г</w:t>
      </w:r>
      <w:r>
        <w:rPr>
          <w:sz w:val="28"/>
          <w:szCs w:val="28"/>
        </w:rPr>
        <w:t>.</w:t>
      </w:r>
      <w:r w:rsidRPr="000922FF">
        <w:rPr>
          <w:sz w:val="28"/>
          <w:szCs w:val="28"/>
        </w:rPr>
        <w:t xml:space="preserve"> составила 39,3%, а в 2012 г</w:t>
      </w:r>
      <w:r>
        <w:rPr>
          <w:sz w:val="28"/>
          <w:szCs w:val="28"/>
        </w:rPr>
        <w:t>.</w:t>
      </w:r>
      <w:r w:rsidRPr="000922FF">
        <w:rPr>
          <w:sz w:val="28"/>
          <w:szCs w:val="28"/>
        </w:rPr>
        <w:t xml:space="preserve"> – 22,9%, то есть на 16,4% меньше. </w:t>
      </w: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 w:rsidRPr="000922FF">
        <w:rPr>
          <w:sz w:val="28"/>
          <w:szCs w:val="28"/>
        </w:rPr>
        <w:t>В среднем за два года укореняемость колебалась от 16,2% на сорте СО-4, до 51,2% на сорте Гравесак, то есть от низкой до высокой. Низкой также оказалась укореняемость на сортах Кобер 5ББ и РСБ, составившая соответственно 20,4 и 27,6%. Сорта 101-14 и 5</w:t>
      </w:r>
      <w:r>
        <w:rPr>
          <w:sz w:val="28"/>
          <w:szCs w:val="28"/>
        </w:rPr>
        <w:t xml:space="preserve"> Ц</w:t>
      </w:r>
      <w:r w:rsidRPr="000922FF">
        <w:rPr>
          <w:sz w:val="28"/>
          <w:szCs w:val="28"/>
        </w:rPr>
        <w:t xml:space="preserve"> с фактически одинаковой приживаемостью 35,8 и 35,6% вошли в группу со средней приживаемостью. </w:t>
      </w:r>
    </w:p>
    <w:p w:rsidR="00D4173E" w:rsidRPr="000922FF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 w:rsidRPr="00FE6663">
        <w:rPr>
          <w:sz w:val="28"/>
          <w:szCs w:val="28"/>
        </w:rPr>
        <w:t>Выявленные нами закономерности по потенциальной ризогенной активности черенков подвойных сортов отличаются от данных полученных Л.М. Малтабаром и Н.И. Мельником</w:t>
      </w:r>
      <w:r w:rsidRPr="00FE6663">
        <w:rPr>
          <w:color w:val="FF0000"/>
          <w:sz w:val="28"/>
          <w:szCs w:val="28"/>
        </w:rPr>
        <w:t xml:space="preserve"> </w:t>
      </w:r>
      <w:r w:rsidRPr="00FE6663">
        <w:rPr>
          <w:sz w:val="28"/>
          <w:szCs w:val="28"/>
        </w:rPr>
        <w:t>[12] при укоренении черенков этих же</w:t>
      </w:r>
      <w:r>
        <w:rPr>
          <w:sz w:val="28"/>
          <w:szCs w:val="28"/>
        </w:rPr>
        <w:t xml:space="preserve"> сортов в условиях Темрюкского района края. В исследованиях данных авторов самой высокой ризогенной активностью выделялись черенки сорта РСБ, высокой – 101-14 и Кобера 5 ББ, средней – Гравесак, ниже средней – 5С и низкой – СО-4. Как видно из приведенных данных только сорт СО-4 подтвердил репутацию слабо укореняющегося сорта. </w:t>
      </w:r>
    </w:p>
    <w:p w:rsidR="00D4173E" w:rsidRPr="000922FF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 w:rsidRPr="000922FF">
        <w:rPr>
          <w:sz w:val="28"/>
          <w:szCs w:val="28"/>
        </w:rPr>
        <w:t>Применение гетероауксина</w:t>
      </w:r>
      <w:r>
        <w:rPr>
          <w:sz w:val="28"/>
          <w:szCs w:val="28"/>
        </w:rPr>
        <w:t xml:space="preserve"> на </w:t>
      </w:r>
      <w:r w:rsidRPr="000922FF">
        <w:rPr>
          <w:sz w:val="28"/>
          <w:szCs w:val="28"/>
        </w:rPr>
        <w:t>всех сортах в оба года</w:t>
      </w:r>
      <w:r>
        <w:rPr>
          <w:sz w:val="28"/>
          <w:szCs w:val="28"/>
        </w:rPr>
        <w:t xml:space="preserve"> проведения исследований о</w:t>
      </w:r>
      <w:r w:rsidRPr="000922FF">
        <w:rPr>
          <w:sz w:val="28"/>
          <w:szCs w:val="28"/>
        </w:rPr>
        <w:t>казало сильное влияние на увеличение у</w:t>
      </w:r>
      <w:r>
        <w:rPr>
          <w:sz w:val="28"/>
          <w:szCs w:val="28"/>
        </w:rPr>
        <w:t>к</w:t>
      </w:r>
      <w:r w:rsidRPr="000922FF">
        <w:rPr>
          <w:sz w:val="28"/>
          <w:szCs w:val="28"/>
        </w:rPr>
        <w:t>ореняемости. Исключение составил лишь сорт РСБ в 2011 г</w:t>
      </w:r>
      <w:r>
        <w:rPr>
          <w:sz w:val="28"/>
          <w:szCs w:val="28"/>
        </w:rPr>
        <w:t>.</w:t>
      </w:r>
      <w:r w:rsidRPr="000922FF">
        <w:rPr>
          <w:sz w:val="28"/>
          <w:szCs w:val="28"/>
        </w:rPr>
        <w:t>, на котором укореняемость в опытном варианте снизилась по сравнению с контролем на 5,3%, хотя разница оказалась недостоверной.</w:t>
      </w:r>
    </w:p>
    <w:p w:rsidR="00D4173E" w:rsidRPr="000922FF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 w:rsidRPr="000922FF">
        <w:rPr>
          <w:sz w:val="28"/>
          <w:szCs w:val="28"/>
        </w:rPr>
        <w:t>В 2011 г</w:t>
      </w:r>
      <w:r>
        <w:rPr>
          <w:sz w:val="28"/>
          <w:szCs w:val="28"/>
        </w:rPr>
        <w:t>.</w:t>
      </w:r>
      <w:r w:rsidRPr="000922FF">
        <w:rPr>
          <w:sz w:val="28"/>
          <w:szCs w:val="28"/>
        </w:rPr>
        <w:t xml:space="preserve"> укореняемость в опытных вариантах, за исключением сорта РСБ, составила 43,3 – 96,7%, превысив контрольны</w:t>
      </w:r>
      <w:r>
        <w:rPr>
          <w:sz w:val="28"/>
          <w:szCs w:val="28"/>
        </w:rPr>
        <w:t>й</w:t>
      </w:r>
      <w:r w:rsidRPr="000922FF">
        <w:rPr>
          <w:sz w:val="28"/>
          <w:szCs w:val="28"/>
        </w:rPr>
        <w:t xml:space="preserve"> вариант на 16,7 – 60,0% при НСР</w:t>
      </w:r>
      <w:r w:rsidRPr="000922FF">
        <w:rPr>
          <w:sz w:val="28"/>
          <w:szCs w:val="28"/>
          <w:vertAlign w:val="subscript"/>
        </w:rPr>
        <w:t>01</w:t>
      </w:r>
      <w:r w:rsidRPr="000922FF">
        <w:rPr>
          <w:sz w:val="28"/>
          <w:szCs w:val="28"/>
        </w:rPr>
        <w:t xml:space="preserve"> = 3,24%, а в 2012</w:t>
      </w:r>
      <w:r>
        <w:rPr>
          <w:sz w:val="28"/>
          <w:szCs w:val="28"/>
        </w:rPr>
        <w:t xml:space="preserve"> г.</w:t>
      </w:r>
      <w:r w:rsidRPr="000922FF">
        <w:rPr>
          <w:sz w:val="28"/>
          <w:szCs w:val="28"/>
        </w:rPr>
        <w:t xml:space="preserve"> - 32,5 – 85,0%, с превышением контрольн</w:t>
      </w:r>
      <w:r>
        <w:rPr>
          <w:sz w:val="28"/>
          <w:szCs w:val="28"/>
        </w:rPr>
        <w:t>ого</w:t>
      </w:r>
      <w:r w:rsidRPr="000922FF">
        <w:rPr>
          <w:sz w:val="28"/>
          <w:szCs w:val="28"/>
        </w:rPr>
        <w:t xml:space="preserve"> вариант</w:t>
      </w:r>
      <w:r>
        <w:rPr>
          <w:sz w:val="28"/>
          <w:szCs w:val="28"/>
        </w:rPr>
        <w:t>а</w:t>
      </w:r>
      <w:r w:rsidRPr="000922FF">
        <w:rPr>
          <w:sz w:val="28"/>
          <w:szCs w:val="28"/>
        </w:rPr>
        <w:t xml:space="preserve"> на 25,0 - 52,5%</w:t>
      </w:r>
      <w:r>
        <w:rPr>
          <w:sz w:val="28"/>
          <w:szCs w:val="28"/>
        </w:rPr>
        <w:t xml:space="preserve">, </w:t>
      </w:r>
      <w:r w:rsidRPr="000922FF">
        <w:rPr>
          <w:sz w:val="28"/>
          <w:szCs w:val="28"/>
        </w:rPr>
        <w:t>при НСР</w:t>
      </w:r>
      <w:r w:rsidRPr="000922FF">
        <w:rPr>
          <w:sz w:val="28"/>
          <w:szCs w:val="28"/>
          <w:vertAlign w:val="subscript"/>
        </w:rPr>
        <w:t>0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=</w:t>
      </w:r>
      <w:r w:rsidRPr="000922FF">
        <w:rPr>
          <w:sz w:val="28"/>
          <w:szCs w:val="28"/>
        </w:rPr>
        <w:t xml:space="preserve"> 4,08%. </w:t>
      </w: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 w:rsidRPr="000922FF">
        <w:rPr>
          <w:sz w:val="28"/>
          <w:szCs w:val="28"/>
        </w:rPr>
        <w:t>В 2011 г</w:t>
      </w:r>
      <w:r>
        <w:rPr>
          <w:sz w:val="28"/>
          <w:szCs w:val="28"/>
        </w:rPr>
        <w:t>.</w:t>
      </w:r>
      <w:r w:rsidRPr="000922FF">
        <w:rPr>
          <w:sz w:val="28"/>
          <w:szCs w:val="28"/>
        </w:rPr>
        <w:t xml:space="preserve"> наименьшее превышение показателя (16,7%) отмечено на сорте 5</w:t>
      </w:r>
      <w:r>
        <w:rPr>
          <w:sz w:val="28"/>
          <w:szCs w:val="28"/>
        </w:rPr>
        <w:t>Ц</w:t>
      </w:r>
      <w:r w:rsidRPr="000922FF">
        <w:rPr>
          <w:sz w:val="28"/>
          <w:szCs w:val="28"/>
        </w:rPr>
        <w:t>, а наибольшее (60</w:t>
      </w:r>
      <w:r>
        <w:rPr>
          <w:sz w:val="28"/>
          <w:szCs w:val="28"/>
        </w:rPr>
        <w:t xml:space="preserve">,0 </w:t>
      </w:r>
      <w:r w:rsidRPr="000922FF">
        <w:rPr>
          <w:sz w:val="28"/>
          <w:szCs w:val="28"/>
        </w:rPr>
        <w:t>%) на сорте Кобер 5ББ. На ос</w:t>
      </w:r>
      <w:r>
        <w:rPr>
          <w:sz w:val="28"/>
          <w:szCs w:val="28"/>
        </w:rPr>
        <w:t>тальных</w:t>
      </w:r>
      <w:r w:rsidRPr="000922FF">
        <w:rPr>
          <w:sz w:val="28"/>
          <w:szCs w:val="28"/>
        </w:rPr>
        <w:t xml:space="preserve"> трех сортах оно колебалось в пределах 23,3 – 36,6%. </w:t>
      </w:r>
    </w:p>
    <w:p w:rsidR="00D4173E" w:rsidRPr="000922FF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 w:rsidRPr="000922FF">
        <w:rPr>
          <w:sz w:val="28"/>
          <w:szCs w:val="28"/>
        </w:rPr>
        <w:t>В 2012 г</w:t>
      </w:r>
      <w:r>
        <w:rPr>
          <w:sz w:val="28"/>
          <w:szCs w:val="28"/>
        </w:rPr>
        <w:t>.</w:t>
      </w:r>
      <w:r w:rsidRPr="000922FF">
        <w:rPr>
          <w:sz w:val="28"/>
          <w:szCs w:val="28"/>
        </w:rPr>
        <w:t>, также как и в предыдущем, наименьшее увеличение укореняемости, хотя и на большую величину (25</w:t>
      </w:r>
      <w:r>
        <w:rPr>
          <w:sz w:val="28"/>
          <w:szCs w:val="28"/>
        </w:rPr>
        <w:t xml:space="preserve">,0 </w:t>
      </w:r>
      <w:r w:rsidRPr="000922FF">
        <w:rPr>
          <w:sz w:val="28"/>
          <w:szCs w:val="28"/>
        </w:rPr>
        <w:t>%) от</w:t>
      </w:r>
      <w:r>
        <w:rPr>
          <w:sz w:val="28"/>
          <w:szCs w:val="28"/>
        </w:rPr>
        <w:t>мечено</w:t>
      </w:r>
      <w:r w:rsidRPr="000922FF">
        <w:rPr>
          <w:sz w:val="28"/>
          <w:szCs w:val="28"/>
        </w:rPr>
        <w:t xml:space="preserve"> на сорте 5</w:t>
      </w:r>
      <w:r>
        <w:rPr>
          <w:sz w:val="28"/>
          <w:szCs w:val="28"/>
        </w:rPr>
        <w:t>Ц</w:t>
      </w:r>
      <w:r w:rsidRPr="000922FF">
        <w:rPr>
          <w:sz w:val="28"/>
          <w:szCs w:val="28"/>
        </w:rPr>
        <w:t>, а наибольшее (52,5%) на сорте Гравесак. На ос</w:t>
      </w:r>
      <w:r>
        <w:rPr>
          <w:sz w:val="28"/>
          <w:szCs w:val="28"/>
        </w:rPr>
        <w:t>тальных</w:t>
      </w:r>
      <w:r w:rsidRPr="000922FF">
        <w:rPr>
          <w:sz w:val="28"/>
          <w:szCs w:val="28"/>
        </w:rPr>
        <w:t xml:space="preserve"> четырех сортах величина прибавки была примерно одинаковой и находилась в пределах 35</w:t>
      </w:r>
      <w:r>
        <w:rPr>
          <w:sz w:val="28"/>
          <w:szCs w:val="28"/>
        </w:rPr>
        <w:t>,0</w:t>
      </w:r>
      <w:r w:rsidRPr="000922FF">
        <w:rPr>
          <w:sz w:val="28"/>
          <w:szCs w:val="28"/>
        </w:rPr>
        <w:t xml:space="preserve"> – 40</w:t>
      </w:r>
      <w:r>
        <w:rPr>
          <w:sz w:val="28"/>
          <w:szCs w:val="28"/>
        </w:rPr>
        <w:t xml:space="preserve">,0 </w:t>
      </w:r>
      <w:r w:rsidRPr="000922FF">
        <w:rPr>
          <w:sz w:val="28"/>
          <w:szCs w:val="28"/>
        </w:rPr>
        <w:t xml:space="preserve">%. Применение гетероауксина значительно усилило регенерационную способность черенков испытываемых сортов, что дало возможность перенести их в более высокие группы ризогенной активности. </w:t>
      </w:r>
    </w:p>
    <w:p w:rsidR="00D4173E" w:rsidRPr="000922FF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 w:rsidRPr="000922FF">
        <w:rPr>
          <w:sz w:val="28"/>
          <w:szCs w:val="28"/>
        </w:rPr>
        <w:t>В 2011 г</w:t>
      </w:r>
      <w:r>
        <w:rPr>
          <w:sz w:val="28"/>
          <w:szCs w:val="28"/>
        </w:rPr>
        <w:t>.</w:t>
      </w:r>
      <w:r w:rsidRPr="000922FF">
        <w:rPr>
          <w:sz w:val="28"/>
          <w:szCs w:val="28"/>
        </w:rPr>
        <w:t xml:space="preserve"> только сорт СО-4 переместился из группы с низкой, в группу с</w:t>
      </w:r>
      <w:r>
        <w:rPr>
          <w:sz w:val="28"/>
          <w:szCs w:val="28"/>
        </w:rPr>
        <w:t xml:space="preserve"> высокой ризогенной активностью. О</w:t>
      </w:r>
      <w:r w:rsidRPr="000922FF">
        <w:rPr>
          <w:sz w:val="28"/>
          <w:szCs w:val="28"/>
        </w:rPr>
        <w:t>стальные четыре сорта – Кобер 5ББ, 101-14, Гравесак и 5</w:t>
      </w:r>
      <w:r>
        <w:rPr>
          <w:sz w:val="28"/>
          <w:szCs w:val="28"/>
        </w:rPr>
        <w:t>Ц</w:t>
      </w:r>
      <w:r w:rsidRPr="000922FF">
        <w:rPr>
          <w:sz w:val="28"/>
          <w:szCs w:val="28"/>
        </w:rPr>
        <w:t xml:space="preserve">, у которых укореняемость </w:t>
      </w:r>
      <w:r>
        <w:rPr>
          <w:sz w:val="28"/>
          <w:szCs w:val="28"/>
        </w:rPr>
        <w:t>достигла</w:t>
      </w:r>
      <w:r w:rsidRPr="000922FF">
        <w:rPr>
          <w:sz w:val="28"/>
          <w:szCs w:val="28"/>
        </w:rPr>
        <w:t xml:space="preserve"> 73,3 – 96,7% пере</w:t>
      </w:r>
      <w:r>
        <w:rPr>
          <w:sz w:val="28"/>
          <w:szCs w:val="28"/>
        </w:rPr>
        <w:t>местились в группу с очень высокой ризоге</w:t>
      </w:r>
      <w:r w:rsidRPr="000922FF">
        <w:rPr>
          <w:sz w:val="28"/>
          <w:szCs w:val="28"/>
        </w:rPr>
        <w:t xml:space="preserve">нной активностью. </w:t>
      </w:r>
    </w:p>
    <w:p w:rsidR="00D4173E" w:rsidRPr="000922FF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 w:rsidRPr="000922FF">
        <w:rPr>
          <w:sz w:val="28"/>
          <w:szCs w:val="28"/>
        </w:rPr>
        <w:t>В 2012 г</w:t>
      </w:r>
      <w:r>
        <w:rPr>
          <w:sz w:val="28"/>
          <w:szCs w:val="28"/>
        </w:rPr>
        <w:t>.</w:t>
      </w:r>
      <w:r w:rsidRPr="000922FF">
        <w:rPr>
          <w:sz w:val="28"/>
          <w:szCs w:val="28"/>
        </w:rPr>
        <w:t xml:space="preserve"> сорта СО-4 и 5</w:t>
      </w:r>
      <w:r>
        <w:rPr>
          <w:sz w:val="28"/>
          <w:szCs w:val="28"/>
        </w:rPr>
        <w:t>Ц</w:t>
      </w:r>
      <w:r w:rsidRPr="000922FF">
        <w:rPr>
          <w:sz w:val="28"/>
          <w:szCs w:val="28"/>
        </w:rPr>
        <w:t xml:space="preserve"> из группы </w:t>
      </w:r>
      <w:r>
        <w:rPr>
          <w:sz w:val="28"/>
          <w:szCs w:val="28"/>
        </w:rPr>
        <w:t>с низкой ризогенной активностью перешли в группу со средней</w:t>
      </w:r>
      <w:r w:rsidRPr="009F592C">
        <w:rPr>
          <w:sz w:val="28"/>
          <w:szCs w:val="28"/>
        </w:rPr>
        <w:t>;</w:t>
      </w:r>
      <w:r>
        <w:rPr>
          <w:sz w:val="28"/>
          <w:szCs w:val="28"/>
        </w:rPr>
        <w:t xml:space="preserve"> с</w:t>
      </w:r>
      <w:r w:rsidRPr="000922FF">
        <w:rPr>
          <w:sz w:val="28"/>
          <w:szCs w:val="28"/>
        </w:rPr>
        <w:t>орта Коб</w:t>
      </w:r>
      <w:r>
        <w:rPr>
          <w:sz w:val="28"/>
          <w:szCs w:val="28"/>
        </w:rPr>
        <w:t>ер 5ББ и</w:t>
      </w:r>
      <w:r w:rsidRPr="000922FF">
        <w:rPr>
          <w:sz w:val="28"/>
          <w:szCs w:val="28"/>
        </w:rPr>
        <w:t xml:space="preserve"> 101-14</w:t>
      </w:r>
      <w:r>
        <w:rPr>
          <w:sz w:val="28"/>
          <w:szCs w:val="28"/>
        </w:rPr>
        <w:t>,</w:t>
      </w:r>
      <w:r w:rsidRPr="000922FF">
        <w:rPr>
          <w:sz w:val="28"/>
          <w:szCs w:val="28"/>
        </w:rPr>
        <w:t xml:space="preserve"> также из группы с низкой, в группу с высокой </w:t>
      </w:r>
      <w:r>
        <w:rPr>
          <w:sz w:val="28"/>
          <w:szCs w:val="28"/>
        </w:rPr>
        <w:t>и с</w:t>
      </w:r>
      <w:r w:rsidRPr="000922FF">
        <w:rPr>
          <w:sz w:val="28"/>
          <w:szCs w:val="28"/>
        </w:rPr>
        <w:t xml:space="preserve">орта Гравесак и РСБ </w:t>
      </w:r>
      <w:r>
        <w:rPr>
          <w:sz w:val="28"/>
          <w:szCs w:val="28"/>
        </w:rPr>
        <w:t xml:space="preserve">- </w:t>
      </w:r>
      <w:r w:rsidRPr="000922FF">
        <w:rPr>
          <w:sz w:val="28"/>
          <w:szCs w:val="28"/>
        </w:rPr>
        <w:t xml:space="preserve">в группу с очень высокой ризогенной активностью. </w:t>
      </w:r>
    </w:p>
    <w:p w:rsidR="00D4173E" w:rsidRPr="000922FF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 w:rsidRPr="000922FF">
        <w:rPr>
          <w:sz w:val="28"/>
          <w:szCs w:val="28"/>
        </w:rPr>
        <w:t>В среднем за два года в опытн</w:t>
      </w:r>
      <w:r>
        <w:rPr>
          <w:sz w:val="28"/>
          <w:szCs w:val="28"/>
        </w:rPr>
        <w:t>ом</w:t>
      </w:r>
      <w:r w:rsidRPr="000922FF">
        <w:rPr>
          <w:sz w:val="28"/>
          <w:szCs w:val="28"/>
        </w:rPr>
        <w:t xml:space="preserve"> вариант</w:t>
      </w:r>
      <w:r>
        <w:rPr>
          <w:sz w:val="28"/>
          <w:szCs w:val="28"/>
        </w:rPr>
        <w:t>е</w:t>
      </w:r>
      <w:r w:rsidRPr="000922FF">
        <w:rPr>
          <w:sz w:val="28"/>
          <w:szCs w:val="28"/>
        </w:rPr>
        <w:t xml:space="preserve"> в группе со средней ризогенной активностью оказались сорта</w:t>
      </w:r>
      <w:r>
        <w:rPr>
          <w:sz w:val="28"/>
          <w:szCs w:val="28"/>
        </w:rPr>
        <w:t xml:space="preserve"> СО-4 и РСБ (45,4 и 44,9 %)</w:t>
      </w:r>
      <w:r w:rsidRPr="009F592C">
        <w:rPr>
          <w:sz w:val="28"/>
          <w:szCs w:val="28"/>
        </w:rPr>
        <w:t>;</w:t>
      </w:r>
      <w:r>
        <w:rPr>
          <w:sz w:val="28"/>
          <w:szCs w:val="28"/>
        </w:rPr>
        <w:t xml:space="preserve"> с</w:t>
      </w:r>
      <w:r w:rsidRPr="000922FF">
        <w:rPr>
          <w:sz w:val="28"/>
          <w:szCs w:val="28"/>
        </w:rPr>
        <w:t xml:space="preserve"> высокой – Кобер 5ББ и 5</w:t>
      </w:r>
      <w:r>
        <w:rPr>
          <w:sz w:val="28"/>
          <w:szCs w:val="28"/>
        </w:rPr>
        <w:t>Ц</w:t>
      </w:r>
      <w:r w:rsidRPr="000922FF">
        <w:rPr>
          <w:sz w:val="28"/>
          <w:szCs w:val="28"/>
        </w:rPr>
        <w:t xml:space="preserve"> (67,9 и 56,2%)</w:t>
      </w:r>
      <w:r>
        <w:rPr>
          <w:sz w:val="28"/>
          <w:szCs w:val="28"/>
        </w:rPr>
        <w:t xml:space="preserve"> и</w:t>
      </w:r>
      <w:r w:rsidRPr="000922FF">
        <w:rPr>
          <w:sz w:val="28"/>
          <w:szCs w:val="28"/>
        </w:rPr>
        <w:t xml:space="preserve"> очень высокой – 101-14 и Гравесак (74,2 и 90,8%). </w:t>
      </w: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 w:rsidRPr="000922FF">
        <w:rPr>
          <w:sz w:val="28"/>
          <w:szCs w:val="28"/>
        </w:rPr>
        <w:t xml:space="preserve">Сравнение превышения укореняемости </w:t>
      </w:r>
      <w:r>
        <w:rPr>
          <w:sz w:val="28"/>
          <w:szCs w:val="28"/>
        </w:rPr>
        <w:t xml:space="preserve">в опытном варианте, по сравнению с контрольным, </w:t>
      </w:r>
      <w:r w:rsidRPr="000922FF">
        <w:rPr>
          <w:sz w:val="28"/>
          <w:szCs w:val="28"/>
        </w:rPr>
        <w:t>за два года показывает, что за исключением сорта Кобер 5ББ</w:t>
      </w:r>
      <w:r>
        <w:rPr>
          <w:sz w:val="28"/>
          <w:szCs w:val="28"/>
        </w:rPr>
        <w:t>,</w:t>
      </w:r>
      <w:r w:rsidRPr="000922FF">
        <w:rPr>
          <w:sz w:val="28"/>
          <w:szCs w:val="28"/>
        </w:rPr>
        <w:t xml:space="preserve"> наибольшее превышение наблюдалось в 2012</w:t>
      </w:r>
      <w:r>
        <w:rPr>
          <w:sz w:val="28"/>
          <w:szCs w:val="28"/>
        </w:rPr>
        <w:t xml:space="preserve"> г.</w:t>
      </w:r>
      <w:r w:rsidRPr="000922FF">
        <w:rPr>
          <w:sz w:val="28"/>
          <w:szCs w:val="28"/>
        </w:rPr>
        <w:t>, где в большинстве  случаев в контрольн</w:t>
      </w:r>
      <w:r>
        <w:rPr>
          <w:sz w:val="28"/>
          <w:szCs w:val="28"/>
        </w:rPr>
        <w:t>ом</w:t>
      </w:r>
      <w:r w:rsidRPr="000922FF">
        <w:rPr>
          <w:sz w:val="28"/>
          <w:szCs w:val="28"/>
        </w:rPr>
        <w:t xml:space="preserve"> вариант</w:t>
      </w:r>
      <w:r>
        <w:rPr>
          <w:sz w:val="28"/>
          <w:szCs w:val="28"/>
        </w:rPr>
        <w:t>е</w:t>
      </w:r>
      <w:r w:rsidRPr="000922FF">
        <w:rPr>
          <w:sz w:val="28"/>
          <w:szCs w:val="28"/>
        </w:rPr>
        <w:t xml:space="preserve"> укореняемость была ниже, чем в 2011 г. Лишь на сорте Кобер 5ББ, где в контрольном варианте более низкая укореняемость получена в 2011 г</w:t>
      </w:r>
      <w:r>
        <w:rPr>
          <w:sz w:val="28"/>
          <w:szCs w:val="28"/>
        </w:rPr>
        <w:t>.</w:t>
      </w:r>
      <w:r w:rsidRPr="000922FF">
        <w:rPr>
          <w:sz w:val="28"/>
          <w:szCs w:val="28"/>
        </w:rPr>
        <w:t>, наибольш</w:t>
      </w:r>
      <w:r>
        <w:rPr>
          <w:sz w:val="28"/>
          <w:szCs w:val="28"/>
        </w:rPr>
        <w:t>ее</w:t>
      </w:r>
      <w:r w:rsidRPr="000922FF">
        <w:rPr>
          <w:sz w:val="28"/>
          <w:szCs w:val="28"/>
        </w:rPr>
        <w:t xml:space="preserve"> пр</w:t>
      </w:r>
      <w:r>
        <w:rPr>
          <w:sz w:val="28"/>
          <w:szCs w:val="28"/>
        </w:rPr>
        <w:t>евышение</w:t>
      </w:r>
      <w:r w:rsidRPr="000922FF">
        <w:rPr>
          <w:sz w:val="28"/>
          <w:szCs w:val="28"/>
        </w:rPr>
        <w:t xml:space="preserve"> также получен</w:t>
      </w:r>
      <w:r>
        <w:rPr>
          <w:sz w:val="28"/>
          <w:szCs w:val="28"/>
        </w:rPr>
        <w:t>о</w:t>
      </w:r>
      <w:r w:rsidRPr="000922FF">
        <w:rPr>
          <w:sz w:val="28"/>
          <w:szCs w:val="28"/>
        </w:rPr>
        <w:t xml:space="preserve"> в этом году. </w:t>
      </w:r>
      <w:r>
        <w:rPr>
          <w:sz w:val="28"/>
          <w:szCs w:val="28"/>
        </w:rPr>
        <w:t>Следует отметить, что из всех сортов за два года исследований – это была набольшая прибавка.</w:t>
      </w: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 w:rsidRPr="009231E5">
        <w:rPr>
          <w:sz w:val="28"/>
          <w:szCs w:val="28"/>
        </w:rPr>
        <w:t xml:space="preserve">В среднем </w:t>
      </w:r>
      <w:r>
        <w:rPr>
          <w:sz w:val="28"/>
          <w:szCs w:val="28"/>
        </w:rPr>
        <w:t xml:space="preserve">по опыту увеличения укореняемости под влиянием обработки черенков гетероуксином в 2011 г. составила 26,3 %, а в 2012 – 37,9 %, то есть было на 11,6 % больше. </w:t>
      </w: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среднем за 2 года укореняемость в опытном варианте увеличилась до 44,9 % (РСБ) – 90,8 % (Гравесак). Превышение по сравнению с контролем колебалось от 17,3 % на сорте РСБ до 46,8 % на сорте Кобер 5ББ. На сортах 101-14, Гравесак и 5Ц превышение было примерно одинаковым и находилось в пределах 37,9 - 39,6 %. В среднем по опыту оно составило 32,1 %, что является очень значительной величиной. Разница во всех случаях была достоверной.</w:t>
      </w: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 w:rsidRPr="00FE6663">
        <w:rPr>
          <w:sz w:val="28"/>
          <w:szCs w:val="28"/>
        </w:rPr>
        <w:t xml:space="preserve">Однако в исследованиях Л.М. Малтабара и Н.И. Мельника </w:t>
      </w:r>
      <w:r w:rsidRPr="00FE6663">
        <w:t>[12</w:t>
      </w:r>
      <w:r w:rsidRPr="000A082A">
        <w:t>]</w:t>
      </w:r>
      <w:r>
        <w:rPr>
          <w:sz w:val="28"/>
          <w:szCs w:val="28"/>
        </w:rPr>
        <w:t xml:space="preserve"> с черенками этих же сортов гетероауксин практически не оказал заметного влияния на их приживаемость в школке открытого грунта. Так гетероауксин практически не оказал никакого влияния на приживаемость черенков сорта Гравесак, у сортов Кобер 5 ББ, 5Ц, Феркаль и РСБ приживаемость увеличилась только на 2,5-3,9 %, что, скорее всего, было в пределах ошибки опыта. Максимальное превышение укореняемости, составившее 5,7 и 6,1 %, наблюдалось только на сортах  101-14 и СО-4. </w:t>
      </w: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Что касается такого хозяйственно-важного показателя корнеобразовательной способности черенков, как выход черенков с тремя корнями и более, то в контрольных вариантах он получился сравнительно низким, особенно в 2012 г. (таблица 7).</w:t>
      </w:r>
    </w:p>
    <w:p w:rsidR="00D4173E" w:rsidRDefault="00D4173E" w:rsidP="0092131B">
      <w:pPr>
        <w:jc w:val="both"/>
      </w:pPr>
      <w:r w:rsidRPr="003D6E82">
        <w:t xml:space="preserve">Таблица </w:t>
      </w:r>
      <w:r>
        <w:t>7</w:t>
      </w:r>
      <w:r w:rsidRPr="003D6E82">
        <w:t xml:space="preserve"> – Выход укорененных черенков  подвойных филлоксероустойчивых сортов </w:t>
      </w:r>
    </w:p>
    <w:p w:rsidR="00D4173E" w:rsidRPr="003D6E82" w:rsidRDefault="00D4173E" w:rsidP="0092131B">
      <w:pPr>
        <w:jc w:val="both"/>
      </w:pPr>
      <w:r w:rsidRPr="003D6E82">
        <w:t xml:space="preserve">винограда с 3-мя корнями и более под влиянием обработки их гетероауксином </w:t>
      </w:r>
    </w:p>
    <w:p w:rsidR="00D4173E" w:rsidRPr="003D6E82" w:rsidRDefault="00D4173E" w:rsidP="0092131B">
      <w:pPr>
        <w:jc w:val="both"/>
      </w:pPr>
    </w:p>
    <w:tbl>
      <w:tblPr>
        <w:tblW w:w="9519" w:type="dxa"/>
        <w:jc w:val="center"/>
        <w:tblInd w:w="-1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11"/>
        <w:gridCol w:w="1620"/>
        <w:gridCol w:w="1848"/>
        <w:gridCol w:w="1184"/>
        <w:gridCol w:w="1956"/>
      </w:tblGrid>
      <w:tr w:rsidR="00D4173E" w:rsidRPr="003D6E82" w:rsidTr="00C66BB4">
        <w:trPr>
          <w:jc w:val="center"/>
        </w:trPr>
        <w:tc>
          <w:tcPr>
            <w:tcW w:w="2911" w:type="dxa"/>
            <w:vMerge w:val="restart"/>
            <w:vAlign w:val="center"/>
          </w:tcPr>
          <w:p w:rsidR="00D4173E" w:rsidRPr="003D6E82" w:rsidRDefault="00D4173E" w:rsidP="00C66BB4">
            <w:pPr>
              <w:jc w:val="center"/>
            </w:pPr>
            <w:r w:rsidRPr="003D6E82">
              <w:t>Сорт</w:t>
            </w:r>
          </w:p>
        </w:tc>
        <w:tc>
          <w:tcPr>
            <w:tcW w:w="1620" w:type="dxa"/>
            <w:vMerge w:val="restart"/>
            <w:vAlign w:val="center"/>
          </w:tcPr>
          <w:p w:rsidR="00D4173E" w:rsidRPr="003D6E82" w:rsidRDefault="00D4173E" w:rsidP="00C66BB4">
            <w:pPr>
              <w:jc w:val="center"/>
            </w:pPr>
            <w:r w:rsidRPr="003D6E82">
              <w:t>Вариант</w:t>
            </w:r>
          </w:p>
        </w:tc>
        <w:tc>
          <w:tcPr>
            <w:tcW w:w="4988" w:type="dxa"/>
            <w:gridSpan w:val="3"/>
          </w:tcPr>
          <w:p w:rsidR="00D4173E" w:rsidRPr="003D6E82" w:rsidRDefault="00D4173E" w:rsidP="00C66BB4">
            <w:pPr>
              <w:jc w:val="center"/>
            </w:pPr>
            <w:r w:rsidRPr="003D6E82">
              <w:t>Черенков с 3-мя корнями и более, %</w:t>
            </w:r>
          </w:p>
        </w:tc>
      </w:tr>
      <w:tr w:rsidR="00D4173E" w:rsidRPr="003D6E82" w:rsidTr="00C66BB4">
        <w:trPr>
          <w:jc w:val="center"/>
        </w:trPr>
        <w:tc>
          <w:tcPr>
            <w:tcW w:w="2911" w:type="dxa"/>
            <w:vMerge/>
            <w:vAlign w:val="center"/>
          </w:tcPr>
          <w:p w:rsidR="00D4173E" w:rsidRPr="003D6E82" w:rsidRDefault="00D4173E" w:rsidP="00C66BB4">
            <w:pPr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D4173E" w:rsidRPr="003D6E82" w:rsidRDefault="00D4173E" w:rsidP="00C66BB4">
            <w:pPr>
              <w:jc w:val="center"/>
            </w:pPr>
          </w:p>
        </w:tc>
        <w:tc>
          <w:tcPr>
            <w:tcW w:w="1848" w:type="dxa"/>
          </w:tcPr>
          <w:p w:rsidR="00D4173E" w:rsidRPr="003D6E82" w:rsidRDefault="00D4173E" w:rsidP="00C66BB4">
            <w:pPr>
              <w:jc w:val="center"/>
            </w:pPr>
            <w:r w:rsidRPr="003D6E82">
              <w:t>2011 г.</w:t>
            </w:r>
          </w:p>
        </w:tc>
        <w:tc>
          <w:tcPr>
            <w:tcW w:w="1184" w:type="dxa"/>
          </w:tcPr>
          <w:p w:rsidR="00D4173E" w:rsidRPr="003D6E82" w:rsidRDefault="00D4173E" w:rsidP="00C66BB4">
            <w:pPr>
              <w:jc w:val="center"/>
            </w:pPr>
            <w:r w:rsidRPr="003D6E82">
              <w:t>2012 г.</w:t>
            </w:r>
          </w:p>
        </w:tc>
        <w:tc>
          <w:tcPr>
            <w:tcW w:w="1956" w:type="dxa"/>
          </w:tcPr>
          <w:p w:rsidR="00D4173E" w:rsidRPr="003D6E82" w:rsidRDefault="00D4173E" w:rsidP="00C66BB4">
            <w:pPr>
              <w:jc w:val="center"/>
            </w:pPr>
            <w:r w:rsidRPr="003D6E82">
              <w:t>среднее за 2011-2012 гг.</w:t>
            </w:r>
          </w:p>
        </w:tc>
      </w:tr>
      <w:tr w:rsidR="00D4173E" w:rsidRPr="00D03011" w:rsidTr="00C66BB4">
        <w:trPr>
          <w:jc w:val="center"/>
        </w:trPr>
        <w:tc>
          <w:tcPr>
            <w:tcW w:w="2911" w:type="dxa"/>
            <w:vMerge w:val="restart"/>
          </w:tcPr>
          <w:p w:rsidR="00D4173E" w:rsidRPr="003D6E82" w:rsidRDefault="00D4173E" w:rsidP="00C66BB4">
            <w:pPr>
              <w:jc w:val="center"/>
            </w:pPr>
            <w:r w:rsidRPr="003D6E82">
              <w:t>Кобер 5ББ</w:t>
            </w:r>
          </w:p>
        </w:tc>
        <w:tc>
          <w:tcPr>
            <w:tcW w:w="1620" w:type="dxa"/>
          </w:tcPr>
          <w:p w:rsidR="00D4173E" w:rsidRPr="00692A89" w:rsidRDefault="00D4173E" w:rsidP="00C66BB4">
            <w:r>
              <w:t>к</w:t>
            </w:r>
            <w:r w:rsidRPr="00692A89">
              <w:t>онтроль</w:t>
            </w:r>
          </w:p>
        </w:tc>
        <w:tc>
          <w:tcPr>
            <w:tcW w:w="1848" w:type="dxa"/>
          </w:tcPr>
          <w:p w:rsidR="00D4173E" w:rsidRPr="00D03011" w:rsidRDefault="00D4173E" w:rsidP="00C66BB4">
            <w:pPr>
              <w:jc w:val="center"/>
            </w:pPr>
            <w:r w:rsidRPr="00D03011">
              <w:t>0</w:t>
            </w:r>
          </w:p>
        </w:tc>
        <w:tc>
          <w:tcPr>
            <w:tcW w:w="1184" w:type="dxa"/>
          </w:tcPr>
          <w:p w:rsidR="00D4173E" w:rsidRPr="00D03011" w:rsidRDefault="00D4173E" w:rsidP="00C66BB4">
            <w:pPr>
              <w:jc w:val="center"/>
            </w:pPr>
            <w:r w:rsidRPr="00D03011">
              <w:t>0</w:t>
            </w:r>
          </w:p>
        </w:tc>
        <w:tc>
          <w:tcPr>
            <w:tcW w:w="1956" w:type="dxa"/>
          </w:tcPr>
          <w:p w:rsidR="00D4173E" w:rsidRPr="00D03011" w:rsidRDefault="00D4173E" w:rsidP="00C66BB4">
            <w:pPr>
              <w:jc w:val="center"/>
            </w:pPr>
            <w:r w:rsidRPr="00D03011">
              <w:t>0</w:t>
            </w:r>
          </w:p>
        </w:tc>
      </w:tr>
      <w:tr w:rsidR="00D4173E" w:rsidRPr="00D03011" w:rsidTr="00C66BB4">
        <w:trPr>
          <w:jc w:val="center"/>
        </w:trPr>
        <w:tc>
          <w:tcPr>
            <w:tcW w:w="2911" w:type="dxa"/>
            <w:vMerge/>
          </w:tcPr>
          <w:p w:rsidR="00D4173E" w:rsidRPr="003D6E82" w:rsidRDefault="00D4173E" w:rsidP="00C66BB4">
            <w:pPr>
              <w:jc w:val="center"/>
            </w:pPr>
          </w:p>
        </w:tc>
        <w:tc>
          <w:tcPr>
            <w:tcW w:w="1620" w:type="dxa"/>
          </w:tcPr>
          <w:p w:rsidR="00D4173E" w:rsidRPr="00692A89" w:rsidRDefault="00D4173E" w:rsidP="00C66BB4">
            <w:r>
              <w:t>г</w:t>
            </w:r>
            <w:r w:rsidRPr="00692A89">
              <w:t>етероауксин</w:t>
            </w:r>
          </w:p>
        </w:tc>
        <w:tc>
          <w:tcPr>
            <w:tcW w:w="1848" w:type="dxa"/>
          </w:tcPr>
          <w:p w:rsidR="00D4173E" w:rsidRPr="00D03011" w:rsidRDefault="00D4173E" w:rsidP="00C66BB4">
            <w:pPr>
              <w:jc w:val="center"/>
            </w:pPr>
            <w:r w:rsidRPr="00D03011">
              <w:t>54,7</w:t>
            </w:r>
          </w:p>
        </w:tc>
        <w:tc>
          <w:tcPr>
            <w:tcW w:w="1184" w:type="dxa"/>
          </w:tcPr>
          <w:p w:rsidR="00D4173E" w:rsidRPr="00D03011" w:rsidRDefault="00D4173E" w:rsidP="00C66BB4">
            <w:pPr>
              <w:jc w:val="center"/>
            </w:pPr>
            <w:r w:rsidRPr="00D03011">
              <w:t>20,0</w:t>
            </w:r>
          </w:p>
        </w:tc>
        <w:tc>
          <w:tcPr>
            <w:tcW w:w="1956" w:type="dxa"/>
          </w:tcPr>
          <w:p w:rsidR="00D4173E" w:rsidRPr="00D03011" w:rsidRDefault="00D4173E" w:rsidP="00C66BB4">
            <w:pPr>
              <w:jc w:val="center"/>
            </w:pPr>
            <w:r w:rsidRPr="00D03011">
              <w:t>37,4</w:t>
            </w:r>
          </w:p>
        </w:tc>
      </w:tr>
      <w:tr w:rsidR="00D4173E" w:rsidRPr="00D03011" w:rsidTr="00C66BB4">
        <w:trPr>
          <w:jc w:val="center"/>
        </w:trPr>
        <w:tc>
          <w:tcPr>
            <w:tcW w:w="2911" w:type="dxa"/>
            <w:vMerge w:val="restart"/>
          </w:tcPr>
          <w:p w:rsidR="00D4173E" w:rsidRPr="003D6E82" w:rsidRDefault="00D4173E" w:rsidP="00C66BB4">
            <w:pPr>
              <w:jc w:val="center"/>
            </w:pPr>
            <w:r w:rsidRPr="003D6E82">
              <w:t>101-14</w:t>
            </w:r>
          </w:p>
        </w:tc>
        <w:tc>
          <w:tcPr>
            <w:tcW w:w="1620" w:type="dxa"/>
          </w:tcPr>
          <w:p w:rsidR="00D4173E" w:rsidRPr="00692A89" w:rsidRDefault="00D4173E" w:rsidP="00C66BB4">
            <w:r>
              <w:t>к</w:t>
            </w:r>
            <w:r w:rsidRPr="00692A89">
              <w:t>онтроль</w:t>
            </w:r>
          </w:p>
        </w:tc>
        <w:tc>
          <w:tcPr>
            <w:tcW w:w="1848" w:type="dxa"/>
          </w:tcPr>
          <w:p w:rsidR="00D4173E" w:rsidRPr="00D03011" w:rsidRDefault="00D4173E" w:rsidP="00C66BB4">
            <w:pPr>
              <w:jc w:val="center"/>
            </w:pPr>
            <w:r w:rsidRPr="00D03011">
              <w:t>21,7</w:t>
            </w:r>
          </w:p>
        </w:tc>
        <w:tc>
          <w:tcPr>
            <w:tcW w:w="1184" w:type="dxa"/>
          </w:tcPr>
          <w:p w:rsidR="00D4173E" w:rsidRPr="00D03011" w:rsidRDefault="00D4173E" w:rsidP="00C66BB4">
            <w:pPr>
              <w:jc w:val="center"/>
            </w:pPr>
            <w:r w:rsidRPr="00D03011">
              <w:t>10,0</w:t>
            </w:r>
          </w:p>
        </w:tc>
        <w:tc>
          <w:tcPr>
            <w:tcW w:w="1956" w:type="dxa"/>
          </w:tcPr>
          <w:p w:rsidR="00D4173E" w:rsidRPr="00D03011" w:rsidRDefault="00D4173E" w:rsidP="00C66BB4">
            <w:pPr>
              <w:jc w:val="center"/>
            </w:pPr>
            <w:r w:rsidRPr="00D03011">
              <w:t>15,8</w:t>
            </w:r>
          </w:p>
        </w:tc>
      </w:tr>
      <w:tr w:rsidR="00D4173E" w:rsidRPr="00D03011" w:rsidTr="00C66BB4">
        <w:trPr>
          <w:jc w:val="center"/>
        </w:trPr>
        <w:tc>
          <w:tcPr>
            <w:tcW w:w="2911" w:type="dxa"/>
            <w:vMerge/>
          </w:tcPr>
          <w:p w:rsidR="00D4173E" w:rsidRPr="003D6E82" w:rsidRDefault="00D4173E" w:rsidP="00C66BB4">
            <w:pPr>
              <w:jc w:val="center"/>
            </w:pPr>
          </w:p>
        </w:tc>
        <w:tc>
          <w:tcPr>
            <w:tcW w:w="1620" w:type="dxa"/>
          </w:tcPr>
          <w:p w:rsidR="00D4173E" w:rsidRPr="00692A89" w:rsidRDefault="00D4173E" w:rsidP="00C66BB4">
            <w:r>
              <w:t>г</w:t>
            </w:r>
            <w:r w:rsidRPr="00692A89">
              <w:t>етероауксин</w:t>
            </w:r>
          </w:p>
        </w:tc>
        <w:tc>
          <w:tcPr>
            <w:tcW w:w="1848" w:type="dxa"/>
          </w:tcPr>
          <w:p w:rsidR="00D4173E" w:rsidRPr="00D03011" w:rsidRDefault="00D4173E" w:rsidP="00C66BB4">
            <w:pPr>
              <w:jc w:val="center"/>
              <w:rPr>
                <w:lang w:val="en-US"/>
              </w:rPr>
            </w:pPr>
            <w:r w:rsidRPr="00D03011">
              <w:rPr>
                <w:lang w:val="en-US"/>
              </w:rPr>
              <w:t>72</w:t>
            </w:r>
            <w:r w:rsidRPr="00D03011">
              <w:t>,</w:t>
            </w:r>
            <w:r w:rsidRPr="00D03011">
              <w:rPr>
                <w:lang w:val="en-US"/>
              </w:rPr>
              <w:t>2</w:t>
            </w:r>
          </w:p>
        </w:tc>
        <w:tc>
          <w:tcPr>
            <w:tcW w:w="1184" w:type="dxa"/>
          </w:tcPr>
          <w:p w:rsidR="00D4173E" w:rsidRPr="00D03011" w:rsidRDefault="00D4173E" w:rsidP="00C66BB4">
            <w:pPr>
              <w:jc w:val="center"/>
            </w:pPr>
            <w:r w:rsidRPr="00D03011">
              <w:t>32,5</w:t>
            </w:r>
          </w:p>
        </w:tc>
        <w:tc>
          <w:tcPr>
            <w:tcW w:w="1956" w:type="dxa"/>
          </w:tcPr>
          <w:p w:rsidR="00D4173E" w:rsidRPr="00D03011" w:rsidRDefault="00D4173E" w:rsidP="00C66BB4">
            <w:pPr>
              <w:jc w:val="center"/>
            </w:pPr>
            <w:r w:rsidRPr="00D03011">
              <w:t>52,4</w:t>
            </w:r>
          </w:p>
        </w:tc>
      </w:tr>
      <w:tr w:rsidR="00D4173E" w:rsidRPr="00D03011" w:rsidTr="00C66BB4">
        <w:trPr>
          <w:jc w:val="center"/>
        </w:trPr>
        <w:tc>
          <w:tcPr>
            <w:tcW w:w="2911" w:type="dxa"/>
            <w:vMerge w:val="restart"/>
          </w:tcPr>
          <w:p w:rsidR="00D4173E" w:rsidRPr="003D6E82" w:rsidRDefault="00D4173E" w:rsidP="00C66BB4">
            <w:pPr>
              <w:jc w:val="center"/>
            </w:pPr>
            <w:r w:rsidRPr="003D6E82">
              <w:t>СО-4</w:t>
            </w:r>
          </w:p>
        </w:tc>
        <w:tc>
          <w:tcPr>
            <w:tcW w:w="1620" w:type="dxa"/>
          </w:tcPr>
          <w:p w:rsidR="00D4173E" w:rsidRPr="00692A89" w:rsidRDefault="00D4173E" w:rsidP="00C66BB4">
            <w:r>
              <w:t>к</w:t>
            </w:r>
            <w:r w:rsidRPr="00692A89">
              <w:t>онтроль</w:t>
            </w:r>
          </w:p>
        </w:tc>
        <w:tc>
          <w:tcPr>
            <w:tcW w:w="1848" w:type="dxa"/>
          </w:tcPr>
          <w:p w:rsidR="00D4173E" w:rsidRPr="00D03011" w:rsidRDefault="00D4173E" w:rsidP="00C66BB4">
            <w:pPr>
              <w:jc w:val="center"/>
            </w:pPr>
            <w:r w:rsidRPr="00D03011">
              <w:t>0</w:t>
            </w:r>
          </w:p>
        </w:tc>
        <w:tc>
          <w:tcPr>
            <w:tcW w:w="1184" w:type="dxa"/>
          </w:tcPr>
          <w:p w:rsidR="00D4173E" w:rsidRPr="00D03011" w:rsidRDefault="00D4173E" w:rsidP="00C66BB4">
            <w:pPr>
              <w:jc w:val="center"/>
            </w:pPr>
            <w:r w:rsidRPr="00D03011">
              <w:t>2,5</w:t>
            </w:r>
          </w:p>
        </w:tc>
        <w:tc>
          <w:tcPr>
            <w:tcW w:w="1956" w:type="dxa"/>
          </w:tcPr>
          <w:p w:rsidR="00D4173E" w:rsidRPr="00D03011" w:rsidRDefault="00D4173E" w:rsidP="00C66BB4">
            <w:pPr>
              <w:jc w:val="center"/>
            </w:pPr>
            <w:r w:rsidRPr="00D03011">
              <w:t>1,2</w:t>
            </w:r>
          </w:p>
        </w:tc>
      </w:tr>
      <w:tr w:rsidR="00D4173E" w:rsidRPr="00D03011" w:rsidTr="00C66BB4">
        <w:trPr>
          <w:jc w:val="center"/>
        </w:trPr>
        <w:tc>
          <w:tcPr>
            <w:tcW w:w="2911" w:type="dxa"/>
            <w:vMerge/>
          </w:tcPr>
          <w:p w:rsidR="00D4173E" w:rsidRPr="003D6E82" w:rsidRDefault="00D4173E" w:rsidP="00C66BB4">
            <w:pPr>
              <w:jc w:val="center"/>
            </w:pPr>
          </w:p>
        </w:tc>
        <w:tc>
          <w:tcPr>
            <w:tcW w:w="1620" w:type="dxa"/>
          </w:tcPr>
          <w:p w:rsidR="00D4173E" w:rsidRPr="00692A89" w:rsidRDefault="00D4173E" w:rsidP="00C66BB4">
            <w:r>
              <w:t>г</w:t>
            </w:r>
            <w:r w:rsidRPr="00692A89">
              <w:t>етероауксин</w:t>
            </w:r>
          </w:p>
        </w:tc>
        <w:tc>
          <w:tcPr>
            <w:tcW w:w="1848" w:type="dxa"/>
          </w:tcPr>
          <w:p w:rsidR="00D4173E" w:rsidRPr="00D03011" w:rsidRDefault="00D4173E" w:rsidP="00C66BB4">
            <w:pPr>
              <w:jc w:val="center"/>
            </w:pPr>
            <w:r w:rsidRPr="00D03011">
              <w:t>15,0</w:t>
            </w:r>
          </w:p>
        </w:tc>
        <w:tc>
          <w:tcPr>
            <w:tcW w:w="1184" w:type="dxa"/>
          </w:tcPr>
          <w:p w:rsidR="00D4173E" w:rsidRPr="00D03011" w:rsidRDefault="00D4173E" w:rsidP="00C66BB4">
            <w:pPr>
              <w:jc w:val="center"/>
            </w:pPr>
            <w:r w:rsidRPr="00D03011">
              <w:t>12,5</w:t>
            </w:r>
          </w:p>
        </w:tc>
        <w:tc>
          <w:tcPr>
            <w:tcW w:w="1956" w:type="dxa"/>
          </w:tcPr>
          <w:p w:rsidR="00D4173E" w:rsidRPr="00D03011" w:rsidRDefault="00D4173E" w:rsidP="00C66BB4">
            <w:pPr>
              <w:jc w:val="center"/>
            </w:pPr>
            <w:r w:rsidRPr="00D03011">
              <w:t>13,8</w:t>
            </w:r>
          </w:p>
        </w:tc>
      </w:tr>
      <w:tr w:rsidR="00D4173E" w:rsidRPr="00D03011" w:rsidTr="00C66BB4">
        <w:trPr>
          <w:jc w:val="center"/>
        </w:trPr>
        <w:tc>
          <w:tcPr>
            <w:tcW w:w="2911" w:type="dxa"/>
            <w:vMerge w:val="restart"/>
          </w:tcPr>
          <w:p w:rsidR="00D4173E" w:rsidRPr="003D6E82" w:rsidRDefault="00D4173E" w:rsidP="00C66BB4">
            <w:pPr>
              <w:jc w:val="center"/>
            </w:pPr>
            <w:r w:rsidRPr="003D6E82">
              <w:t>Гравесак</w:t>
            </w:r>
          </w:p>
        </w:tc>
        <w:tc>
          <w:tcPr>
            <w:tcW w:w="1620" w:type="dxa"/>
          </w:tcPr>
          <w:p w:rsidR="00D4173E" w:rsidRPr="00692A89" w:rsidRDefault="00D4173E" w:rsidP="00C66BB4">
            <w:r>
              <w:t>к</w:t>
            </w:r>
            <w:r w:rsidRPr="00692A89">
              <w:t>онтроль</w:t>
            </w:r>
          </w:p>
        </w:tc>
        <w:tc>
          <w:tcPr>
            <w:tcW w:w="1848" w:type="dxa"/>
          </w:tcPr>
          <w:p w:rsidR="00D4173E" w:rsidRPr="00D03011" w:rsidRDefault="00D4173E" w:rsidP="00C66BB4">
            <w:pPr>
              <w:jc w:val="center"/>
            </w:pPr>
            <w:r w:rsidRPr="00D03011">
              <w:t>42,8</w:t>
            </w:r>
          </w:p>
        </w:tc>
        <w:tc>
          <w:tcPr>
            <w:tcW w:w="1184" w:type="dxa"/>
          </w:tcPr>
          <w:p w:rsidR="00D4173E" w:rsidRPr="00D03011" w:rsidRDefault="00D4173E" w:rsidP="00C66BB4">
            <w:pPr>
              <w:jc w:val="center"/>
            </w:pPr>
            <w:r w:rsidRPr="00D03011">
              <w:t>7,5</w:t>
            </w:r>
          </w:p>
        </w:tc>
        <w:tc>
          <w:tcPr>
            <w:tcW w:w="1956" w:type="dxa"/>
          </w:tcPr>
          <w:p w:rsidR="00D4173E" w:rsidRPr="00D03011" w:rsidRDefault="00D4173E" w:rsidP="00C66BB4">
            <w:pPr>
              <w:jc w:val="center"/>
            </w:pPr>
            <w:r w:rsidRPr="00D03011">
              <w:t>25,2</w:t>
            </w:r>
          </w:p>
        </w:tc>
      </w:tr>
      <w:tr w:rsidR="00D4173E" w:rsidRPr="00D03011" w:rsidTr="00C66BB4">
        <w:trPr>
          <w:jc w:val="center"/>
        </w:trPr>
        <w:tc>
          <w:tcPr>
            <w:tcW w:w="2911" w:type="dxa"/>
            <w:vMerge/>
          </w:tcPr>
          <w:p w:rsidR="00D4173E" w:rsidRPr="003D6E82" w:rsidRDefault="00D4173E" w:rsidP="00C66BB4">
            <w:pPr>
              <w:jc w:val="center"/>
            </w:pPr>
          </w:p>
        </w:tc>
        <w:tc>
          <w:tcPr>
            <w:tcW w:w="1620" w:type="dxa"/>
          </w:tcPr>
          <w:p w:rsidR="00D4173E" w:rsidRPr="00692A89" w:rsidRDefault="00D4173E" w:rsidP="00C66BB4">
            <w:r>
              <w:t>г</w:t>
            </w:r>
            <w:r w:rsidRPr="00692A89">
              <w:t>етероауксин</w:t>
            </w:r>
          </w:p>
        </w:tc>
        <w:tc>
          <w:tcPr>
            <w:tcW w:w="1848" w:type="dxa"/>
          </w:tcPr>
          <w:p w:rsidR="00D4173E" w:rsidRPr="00D03011" w:rsidRDefault="00D4173E" w:rsidP="00C66BB4">
            <w:pPr>
              <w:jc w:val="center"/>
            </w:pPr>
            <w:r w:rsidRPr="00D03011">
              <w:t>86,3</w:t>
            </w:r>
          </w:p>
        </w:tc>
        <w:tc>
          <w:tcPr>
            <w:tcW w:w="1184" w:type="dxa"/>
          </w:tcPr>
          <w:p w:rsidR="00D4173E" w:rsidRPr="00D03011" w:rsidRDefault="00D4173E" w:rsidP="00C66BB4">
            <w:pPr>
              <w:jc w:val="center"/>
            </w:pPr>
            <w:r w:rsidRPr="00D03011">
              <w:t>65,0</w:t>
            </w:r>
          </w:p>
        </w:tc>
        <w:tc>
          <w:tcPr>
            <w:tcW w:w="1956" w:type="dxa"/>
          </w:tcPr>
          <w:p w:rsidR="00D4173E" w:rsidRPr="00D03011" w:rsidRDefault="00D4173E" w:rsidP="00C66BB4">
            <w:pPr>
              <w:jc w:val="center"/>
            </w:pPr>
            <w:r w:rsidRPr="00D03011">
              <w:t>75,6</w:t>
            </w:r>
          </w:p>
        </w:tc>
      </w:tr>
      <w:tr w:rsidR="00D4173E" w:rsidRPr="00D03011" w:rsidTr="00C66BB4">
        <w:trPr>
          <w:jc w:val="center"/>
        </w:trPr>
        <w:tc>
          <w:tcPr>
            <w:tcW w:w="2911" w:type="dxa"/>
            <w:vMerge w:val="restart"/>
          </w:tcPr>
          <w:p w:rsidR="00D4173E" w:rsidRPr="003D6E82" w:rsidRDefault="00D4173E" w:rsidP="00C66BB4">
            <w:pPr>
              <w:jc w:val="center"/>
            </w:pPr>
            <w:r w:rsidRPr="003D6E82">
              <w:t>РСБ</w:t>
            </w:r>
          </w:p>
        </w:tc>
        <w:tc>
          <w:tcPr>
            <w:tcW w:w="1620" w:type="dxa"/>
          </w:tcPr>
          <w:p w:rsidR="00D4173E" w:rsidRPr="00692A89" w:rsidRDefault="00D4173E" w:rsidP="00C66BB4">
            <w:r>
              <w:t>к</w:t>
            </w:r>
            <w:r w:rsidRPr="00692A89">
              <w:t>онтроль</w:t>
            </w:r>
          </w:p>
        </w:tc>
        <w:tc>
          <w:tcPr>
            <w:tcW w:w="1848" w:type="dxa"/>
          </w:tcPr>
          <w:p w:rsidR="00D4173E" w:rsidRPr="00D03011" w:rsidRDefault="00D4173E" w:rsidP="00C66BB4">
            <w:pPr>
              <w:jc w:val="center"/>
            </w:pPr>
            <w:r w:rsidRPr="00D03011">
              <w:t>16,7</w:t>
            </w:r>
          </w:p>
        </w:tc>
        <w:tc>
          <w:tcPr>
            <w:tcW w:w="1184" w:type="dxa"/>
          </w:tcPr>
          <w:p w:rsidR="00D4173E" w:rsidRPr="00D03011" w:rsidRDefault="00D4173E" w:rsidP="00C66BB4">
            <w:pPr>
              <w:jc w:val="center"/>
            </w:pPr>
            <w:r w:rsidRPr="00D03011">
              <w:t>5,0</w:t>
            </w:r>
          </w:p>
        </w:tc>
        <w:tc>
          <w:tcPr>
            <w:tcW w:w="1956" w:type="dxa"/>
          </w:tcPr>
          <w:p w:rsidR="00D4173E" w:rsidRPr="00D03011" w:rsidRDefault="00D4173E" w:rsidP="00C66BB4">
            <w:pPr>
              <w:jc w:val="center"/>
            </w:pPr>
            <w:r w:rsidRPr="00D03011">
              <w:t>10,8</w:t>
            </w:r>
          </w:p>
        </w:tc>
      </w:tr>
      <w:tr w:rsidR="00D4173E" w:rsidRPr="00D03011" w:rsidTr="00C66BB4">
        <w:trPr>
          <w:jc w:val="center"/>
        </w:trPr>
        <w:tc>
          <w:tcPr>
            <w:tcW w:w="2911" w:type="dxa"/>
            <w:vMerge/>
          </w:tcPr>
          <w:p w:rsidR="00D4173E" w:rsidRPr="003D6E82" w:rsidRDefault="00D4173E" w:rsidP="00C66BB4">
            <w:pPr>
              <w:jc w:val="center"/>
            </w:pPr>
          </w:p>
        </w:tc>
        <w:tc>
          <w:tcPr>
            <w:tcW w:w="1620" w:type="dxa"/>
          </w:tcPr>
          <w:p w:rsidR="00D4173E" w:rsidRPr="00692A89" w:rsidRDefault="00D4173E" w:rsidP="00C66BB4">
            <w:r>
              <w:t>г</w:t>
            </w:r>
            <w:r w:rsidRPr="00692A89">
              <w:t>етероауксин</w:t>
            </w:r>
          </w:p>
        </w:tc>
        <w:tc>
          <w:tcPr>
            <w:tcW w:w="1848" w:type="dxa"/>
          </w:tcPr>
          <w:p w:rsidR="00D4173E" w:rsidRPr="00D03011" w:rsidRDefault="00D4173E" w:rsidP="00C66BB4">
            <w:pPr>
              <w:jc w:val="center"/>
            </w:pPr>
            <w:r w:rsidRPr="00D03011">
              <w:t>0</w:t>
            </w:r>
          </w:p>
        </w:tc>
        <w:tc>
          <w:tcPr>
            <w:tcW w:w="1184" w:type="dxa"/>
          </w:tcPr>
          <w:p w:rsidR="00D4173E" w:rsidRPr="00D03011" w:rsidRDefault="00D4173E" w:rsidP="00C66BB4">
            <w:pPr>
              <w:jc w:val="center"/>
            </w:pPr>
            <w:r w:rsidRPr="00D03011">
              <w:t>22,5</w:t>
            </w:r>
          </w:p>
        </w:tc>
        <w:tc>
          <w:tcPr>
            <w:tcW w:w="1956" w:type="dxa"/>
          </w:tcPr>
          <w:p w:rsidR="00D4173E" w:rsidRPr="00D03011" w:rsidRDefault="00D4173E" w:rsidP="00C66BB4">
            <w:pPr>
              <w:jc w:val="center"/>
            </w:pPr>
            <w:r w:rsidRPr="00D03011">
              <w:t>11,2</w:t>
            </w:r>
          </w:p>
        </w:tc>
      </w:tr>
      <w:tr w:rsidR="00D4173E" w:rsidRPr="00D03011" w:rsidTr="00C66BB4">
        <w:trPr>
          <w:jc w:val="center"/>
        </w:trPr>
        <w:tc>
          <w:tcPr>
            <w:tcW w:w="2911" w:type="dxa"/>
            <w:vMerge w:val="restart"/>
          </w:tcPr>
          <w:p w:rsidR="00D4173E" w:rsidRPr="003D6E82" w:rsidRDefault="00D4173E" w:rsidP="00F7056D">
            <w:pPr>
              <w:jc w:val="center"/>
            </w:pPr>
            <w:r w:rsidRPr="003D6E82">
              <w:t xml:space="preserve">5 </w:t>
            </w:r>
            <w:r>
              <w:t>Ц</w:t>
            </w:r>
          </w:p>
        </w:tc>
        <w:tc>
          <w:tcPr>
            <w:tcW w:w="1620" w:type="dxa"/>
          </w:tcPr>
          <w:p w:rsidR="00D4173E" w:rsidRPr="00692A89" w:rsidRDefault="00D4173E" w:rsidP="00C66BB4">
            <w:r>
              <w:t>к</w:t>
            </w:r>
            <w:r w:rsidRPr="00692A89">
              <w:t>онтроль</w:t>
            </w:r>
          </w:p>
        </w:tc>
        <w:tc>
          <w:tcPr>
            <w:tcW w:w="1848" w:type="dxa"/>
          </w:tcPr>
          <w:p w:rsidR="00D4173E" w:rsidRPr="00D03011" w:rsidRDefault="00D4173E" w:rsidP="00C66BB4">
            <w:pPr>
              <w:jc w:val="center"/>
            </w:pPr>
            <w:r w:rsidRPr="00D03011">
              <w:t>33,3</w:t>
            </w:r>
          </w:p>
        </w:tc>
        <w:tc>
          <w:tcPr>
            <w:tcW w:w="1184" w:type="dxa"/>
          </w:tcPr>
          <w:p w:rsidR="00D4173E" w:rsidRPr="00D03011" w:rsidRDefault="00D4173E" w:rsidP="00C66BB4">
            <w:pPr>
              <w:jc w:val="center"/>
            </w:pPr>
            <w:r w:rsidRPr="00D03011">
              <w:t>0</w:t>
            </w:r>
          </w:p>
        </w:tc>
        <w:tc>
          <w:tcPr>
            <w:tcW w:w="1956" w:type="dxa"/>
          </w:tcPr>
          <w:p w:rsidR="00D4173E" w:rsidRPr="00D03011" w:rsidRDefault="00D4173E" w:rsidP="00C66BB4">
            <w:pPr>
              <w:jc w:val="center"/>
            </w:pPr>
            <w:r w:rsidRPr="00D03011">
              <w:t>16,6</w:t>
            </w:r>
          </w:p>
        </w:tc>
      </w:tr>
      <w:tr w:rsidR="00D4173E" w:rsidRPr="00D03011" w:rsidTr="00C66BB4">
        <w:trPr>
          <w:jc w:val="center"/>
        </w:trPr>
        <w:tc>
          <w:tcPr>
            <w:tcW w:w="2911" w:type="dxa"/>
            <w:vMerge/>
          </w:tcPr>
          <w:p w:rsidR="00D4173E" w:rsidRPr="003D6E82" w:rsidRDefault="00D4173E" w:rsidP="00C66BB4">
            <w:pPr>
              <w:jc w:val="center"/>
            </w:pPr>
          </w:p>
        </w:tc>
        <w:tc>
          <w:tcPr>
            <w:tcW w:w="1620" w:type="dxa"/>
          </w:tcPr>
          <w:p w:rsidR="00D4173E" w:rsidRPr="00692A89" w:rsidRDefault="00D4173E" w:rsidP="00C66BB4">
            <w:r>
              <w:t>г</w:t>
            </w:r>
            <w:r w:rsidRPr="00692A89">
              <w:t>етероауксин</w:t>
            </w:r>
          </w:p>
        </w:tc>
        <w:tc>
          <w:tcPr>
            <w:tcW w:w="1848" w:type="dxa"/>
          </w:tcPr>
          <w:p w:rsidR="00D4173E" w:rsidRPr="00D03011" w:rsidRDefault="00D4173E" w:rsidP="00C66BB4">
            <w:pPr>
              <w:jc w:val="center"/>
            </w:pPr>
            <w:r w:rsidRPr="00D03011">
              <w:t>46,7</w:t>
            </w:r>
          </w:p>
        </w:tc>
        <w:tc>
          <w:tcPr>
            <w:tcW w:w="1184" w:type="dxa"/>
          </w:tcPr>
          <w:p w:rsidR="00D4173E" w:rsidRPr="00D03011" w:rsidRDefault="00D4173E" w:rsidP="00C66BB4">
            <w:pPr>
              <w:jc w:val="center"/>
            </w:pPr>
            <w:r w:rsidRPr="00D03011">
              <w:t>2,5</w:t>
            </w:r>
          </w:p>
        </w:tc>
        <w:tc>
          <w:tcPr>
            <w:tcW w:w="1956" w:type="dxa"/>
          </w:tcPr>
          <w:p w:rsidR="00D4173E" w:rsidRPr="00D03011" w:rsidRDefault="00D4173E" w:rsidP="00C66BB4">
            <w:pPr>
              <w:jc w:val="center"/>
            </w:pPr>
            <w:r w:rsidRPr="00D03011">
              <w:t>24,6</w:t>
            </w:r>
          </w:p>
        </w:tc>
      </w:tr>
      <w:tr w:rsidR="00D4173E" w:rsidRPr="00D03011" w:rsidTr="00C66BB4">
        <w:trPr>
          <w:jc w:val="center"/>
        </w:trPr>
        <w:tc>
          <w:tcPr>
            <w:tcW w:w="2911" w:type="dxa"/>
            <w:vMerge w:val="restart"/>
          </w:tcPr>
          <w:p w:rsidR="00D4173E" w:rsidRPr="003D6E82" w:rsidRDefault="00D4173E" w:rsidP="00C66BB4">
            <w:pPr>
              <w:jc w:val="center"/>
            </w:pPr>
            <w:r w:rsidRPr="003D6E82">
              <w:t>Среднее по опыту</w:t>
            </w:r>
          </w:p>
        </w:tc>
        <w:tc>
          <w:tcPr>
            <w:tcW w:w="1620" w:type="dxa"/>
          </w:tcPr>
          <w:p w:rsidR="00D4173E" w:rsidRPr="00692A89" w:rsidRDefault="00D4173E" w:rsidP="00C66BB4">
            <w:r>
              <w:t>к</w:t>
            </w:r>
            <w:r w:rsidRPr="00692A89">
              <w:t>онтроль</w:t>
            </w:r>
          </w:p>
        </w:tc>
        <w:tc>
          <w:tcPr>
            <w:tcW w:w="1848" w:type="dxa"/>
          </w:tcPr>
          <w:p w:rsidR="00D4173E" w:rsidRPr="00D03011" w:rsidRDefault="00D4173E" w:rsidP="00C66BB4">
            <w:pPr>
              <w:jc w:val="center"/>
            </w:pPr>
            <w:r w:rsidRPr="00D03011">
              <w:t>13,5</w:t>
            </w:r>
          </w:p>
        </w:tc>
        <w:tc>
          <w:tcPr>
            <w:tcW w:w="1184" w:type="dxa"/>
          </w:tcPr>
          <w:p w:rsidR="00D4173E" w:rsidRPr="00D03011" w:rsidRDefault="00D4173E" w:rsidP="00C66BB4">
            <w:pPr>
              <w:jc w:val="center"/>
            </w:pPr>
            <w:r w:rsidRPr="00D03011">
              <w:t>4,2</w:t>
            </w:r>
          </w:p>
        </w:tc>
        <w:tc>
          <w:tcPr>
            <w:tcW w:w="1956" w:type="dxa"/>
          </w:tcPr>
          <w:p w:rsidR="00D4173E" w:rsidRPr="00D03011" w:rsidRDefault="00D4173E" w:rsidP="00C66BB4">
            <w:pPr>
              <w:jc w:val="center"/>
            </w:pPr>
            <w:r w:rsidRPr="00D03011">
              <w:t>8,8</w:t>
            </w:r>
          </w:p>
        </w:tc>
      </w:tr>
      <w:tr w:rsidR="00D4173E" w:rsidRPr="00D03011" w:rsidTr="00C66BB4">
        <w:trPr>
          <w:jc w:val="center"/>
        </w:trPr>
        <w:tc>
          <w:tcPr>
            <w:tcW w:w="2911" w:type="dxa"/>
            <w:vMerge/>
          </w:tcPr>
          <w:p w:rsidR="00D4173E" w:rsidRPr="003D6E82" w:rsidRDefault="00D4173E" w:rsidP="00C66BB4">
            <w:pPr>
              <w:jc w:val="center"/>
            </w:pPr>
          </w:p>
        </w:tc>
        <w:tc>
          <w:tcPr>
            <w:tcW w:w="1620" w:type="dxa"/>
          </w:tcPr>
          <w:p w:rsidR="00D4173E" w:rsidRPr="00692A89" w:rsidRDefault="00D4173E" w:rsidP="00C66BB4">
            <w:r>
              <w:t>г</w:t>
            </w:r>
            <w:r w:rsidRPr="00692A89">
              <w:t>етероауксин</w:t>
            </w:r>
          </w:p>
        </w:tc>
        <w:tc>
          <w:tcPr>
            <w:tcW w:w="1848" w:type="dxa"/>
          </w:tcPr>
          <w:p w:rsidR="00D4173E" w:rsidRPr="00D03011" w:rsidRDefault="00D4173E" w:rsidP="00C66BB4">
            <w:pPr>
              <w:jc w:val="center"/>
            </w:pPr>
            <w:r w:rsidRPr="00D03011">
              <w:t>38,0</w:t>
            </w:r>
          </w:p>
        </w:tc>
        <w:tc>
          <w:tcPr>
            <w:tcW w:w="1184" w:type="dxa"/>
          </w:tcPr>
          <w:p w:rsidR="00D4173E" w:rsidRPr="00D03011" w:rsidRDefault="00D4173E" w:rsidP="00C66BB4">
            <w:pPr>
              <w:jc w:val="center"/>
            </w:pPr>
            <w:r w:rsidRPr="00D03011">
              <w:t>25,8</w:t>
            </w:r>
          </w:p>
        </w:tc>
        <w:tc>
          <w:tcPr>
            <w:tcW w:w="1956" w:type="dxa"/>
          </w:tcPr>
          <w:p w:rsidR="00D4173E" w:rsidRPr="00D03011" w:rsidRDefault="00D4173E" w:rsidP="00C66BB4">
            <w:pPr>
              <w:jc w:val="center"/>
            </w:pPr>
            <w:r w:rsidRPr="00D03011">
              <w:t>31,9</w:t>
            </w:r>
          </w:p>
        </w:tc>
      </w:tr>
      <w:tr w:rsidR="00D4173E" w:rsidRPr="00D03011" w:rsidTr="00C66BB4">
        <w:trPr>
          <w:jc w:val="center"/>
        </w:trPr>
        <w:tc>
          <w:tcPr>
            <w:tcW w:w="4531" w:type="dxa"/>
            <w:gridSpan w:val="2"/>
            <w:vAlign w:val="center"/>
          </w:tcPr>
          <w:p w:rsidR="00D4173E" w:rsidRPr="003D6E82" w:rsidRDefault="00D4173E" w:rsidP="00C66BB4">
            <w:r w:rsidRPr="003D6E82">
              <w:t>НСР</w:t>
            </w:r>
            <w:r w:rsidRPr="003D6E82">
              <w:rPr>
                <w:vertAlign w:val="subscript"/>
              </w:rPr>
              <w:t>01</w:t>
            </w:r>
            <w:r w:rsidRPr="003D6E82">
              <w:t xml:space="preserve"> (сорта </w:t>
            </w:r>
            <w:r>
              <w:t xml:space="preserve">–фактор </w:t>
            </w:r>
            <w:r w:rsidRPr="003D6E82">
              <w:t>А)</w:t>
            </w:r>
          </w:p>
        </w:tc>
        <w:tc>
          <w:tcPr>
            <w:tcW w:w="1848" w:type="dxa"/>
          </w:tcPr>
          <w:p w:rsidR="00D4173E" w:rsidRPr="00D03011" w:rsidRDefault="00D4173E" w:rsidP="00C66BB4">
            <w:pPr>
              <w:jc w:val="center"/>
            </w:pPr>
            <w:r w:rsidRPr="00D03011">
              <w:t>10,74</w:t>
            </w:r>
          </w:p>
        </w:tc>
        <w:tc>
          <w:tcPr>
            <w:tcW w:w="1184" w:type="dxa"/>
          </w:tcPr>
          <w:p w:rsidR="00D4173E" w:rsidRPr="00D03011" w:rsidRDefault="00D4173E" w:rsidP="00C66BB4">
            <w:pPr>
              <w:jc w:val="center"/>
            </w:pPr>
            <w:r w:rsidRPr="00D03011">
              <w:t>7,76</w:t>
            </w:r>
          </w:p>
        </w:tc>
        <w:tc>
          <w:tcPr>
            <w:tcW w:w="1956" w:type="dxa"/>
          </w:tcPr>
          <w:p w:rsidR="00D4173E" w:rsidRPr="00D03011" w:rsidRDefault="00D4173E" w:rsidP="00C66BB4">
            <w:pPr>
              <w:jc w:val="center"/>
            </w:pPr>
            <w:r w:rsidRPr="00D03011">
              <w:t>6,59</w:t>
            </w:r>
          </w:p>
        </w:tc>
      </w:tr>
      <w:tr w:rsidR="00D4173E" w:rsidRPr="00D03011" w:rsidTr="00C66BB4">
        <w:trPr>
          <w:jc w:val="center"/>
        </w:trPr>
        <w:tc>
          <w:tcPr>
            <w:tcW w:w="4531" w:type="dxa"/>
            <w:gridSpan w:val="2"/>
            <w:vAlign w:val="center"/>
          </w:tcPr>
          <w:p w:rsidR="00D4173E" w:rsidRPr="003D6E82" w:rsidRDefault="00D4173E" w:rsidP="00C66BB4">
            <w:r w:rsidRPr="003D6E82">
              <w:t>НСР</w:t>
            </w:r>
            <w:r w:rsidRPr="003D6E82">
              <w:rPr>
                <w:vertAlign w:val="subscript"/>
              </w:rPr>
              <w:t>01</w:t>
            </w:r>
            <w:r w:rsidRPr="003D6E82">
              <w:t xml:space="preserve"> (ФАВ - </w:t>
            </w:r>
            <w:r>
              <w:t>фактор</w:t>
            </w:r>
            <w:r w:rsidRPr="003D6E82">
              <w:t xml:space="preserve"> Б)</w:t>
            </w:r>
          </w:p>
        </w:tc>
        <w:tc>
          <w:tcPr>
            <w:tcW w:w="1848" w:type="dxa"/>
          </w:tcPr>
          <w:p w:rsidR="00D4173E" w:rsidRPr="00D03011" w:rsidRDefault="00D4173E" w:rsidP="00C66BB4">
            <w:pPr>
              <w:jc w:val="center"/>
            </w:pPr>
            <w:r w:rsidRPr="00D03011">
              <w:t>6,20</w:t>
            </w:r>
          </w:p>
        </w:tc>
        <w:tc>
          <w:tcPr>
            <w:tcW w:w="1184" w:type="dxa"/>
          </w:tcPr>
          <w:p w:rsidR="00D4173E" w:rsidRPr="00D03011" w:rsidRDefault="00D4173E" w:rsidP="00C66BB4">
            <w:pPr>
              <w:jc w:val="center"/>
            </w:pPr>
            <w:r w:rsidRPr="00D03011">
              <w:t>4,48</w:t>
            </w:r>
          </w:p>
        </w:tc>
        <w:tc>
          <w:tcPr>
            <w:tcW w:w="1956" w:type="dxa"/>
          </w:tcPr>
          <w:p w:rsidR="00D4173E" w:rsidRPr="00D03011" w:rsidRDefault="00D4173E" w:rsidP="00C66BB4">
            <w:pPr>
              <w:jc w:val="center"/>
            </w:pPr>
            <w:r w:rsidRPr="00D03011">
              <w:t>3,81</w:t>
            </w:r>
          </w:p>
        </w:tc>
      </w:tr>
      <w:tr w:rsidR="00D4173E" w:rsidRPr="00D03011" w:rsidTr="00C66BB4">
        <w:trPr>
          <w:jc w:val="center"/>
        </w:trPr>
        <w:tc>
          <w:tcPr>
            <w:tcW w:w="4531" w:type="dxa"/>
            <w:gridSpan w:val="2"/>
            <w:vAlign w:val="center"/>
          </w:tcPr>
          <w:p w:rsidR="00D4173E" w:rsidRPr="003D6E82" w:rsidRDefault="00D4173E" w:rsidP="00C66BB4">
            <w:r w:rsidRPr="003D6E82">
              <w:t>НСР</w:t>
            </w:r>
            <w:r w:rsidRPr="003D6E82">
              <w:rPr>
                <w:vertAlign w:val="subscript"/>
              </w:rPr>
              <w:t>01</w:t>
            </w:r>
            <w:r w:rsidRPr="003D6E82">
              <w:t xml:space="preserve"> (взаимодействие </w:t>
            </w:r>
            <w:r>
              <w:t xml:space="preserve">факторов </w:t>
            </w:r>
            <w:r w:rsidRPr="003D6E82">
              <w:t>- АБ)</w:t>
            </w:r>
          </w:p>
        </w:tc>
        <w:tc>
          <w:tcPr>
            <w:tcW w:w="1848" w:type="dxa"/>
          </w:tcPr>
          <w:p w:rsidR="00D4173E" w:rsidRPr="00D03011" w:rsidRDefault="00D4173E" w:rsidP="00C66BB4">
            <w:pPr>
              <w:jc w:val="center"/>
            </w:pPr>
            <w:r w:rsidRPr="00D03011">
              <w:t>15,19</w:t>
            </w:r>
          </w:p>
        </w:tc>
        <w:tc>
          <w:tcPr>
            <w:tcW w:w="1184" w:type="dxa"/>
          </w:tcPr>
          <w:p w:rsidR="00D4173E" w:rsidRPr="00D03011" w:rsidRDefault="00D4173E" w:rsidP="00C66BB4">
            <w:pPr>
              <w:jc w:val="center"/>
            </w:pPr>
            <w:r w:rsidRPr="00D03011">
              <w:t>10,98</w:t>
            </w:r>
          </w:p>
        </w:tc>
        <w:tc>
          <w:tcPr>
            <w:tcW w:w="1956" w:type="dxa"/>
          </w:tcPr>
          <w:p w:rsidR="00D4173E" w:rsidRPr="00D03011" w:rsidRDefault="00D4173E" w:rsidP="00C66BB4">
            <w:pPr>
              <w:jc w:val="center"/>
            </w:pPr>
            <w:r w:rsidRPr="00D03011">
              <w:t>9,32</w:t>
            </w:r>
          </w:p>
        </w:tc>
      </w:tr>
    </w:tbl>
    <w:p w:rsidR="00D4173E" w:rsidRDefault="00D4173E" w:rsidP="0092131B">
      <w:pPr>
        <w:ind w:firstLine="709"/>
        <w:jc w:val="both"/>
      </w:pP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2011 г. и 2012 гг., на сорте Кобер 5ББ, а также в 2011 г. на сорте СО-4 и 2012 г. на сорте 5Ц вообще не было черенков с тремя и более корнями, то есть, все укоренившиеся черенки имели одному-два корня. </w:t>
      </w: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2011 г. количество черенков, имеющих не менее трех корней колебалось по вариантам опыта от 16,7 % на сорте РСБ до 42,8 % на сорте Гравесак, а в 2012 г.- от 2,5 % на сорте СО-4 до 10,0 % на сорте 101-14.</w:t>
      </w: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2011 г. разница между сортами 101-14 и РСБ с одной стороны, и Гравесак и 5Ц с другой, а также между сортами Гравесак и 5Ц была достоверной. В 2012 г. этот показатель между изучае</w:t>
      </w:r>
      <w:r w:rsidRPr="003F56C4">
        <w:rPr>
          <w:sz w:val="28"/>
          <w:szCs w:val="28"/>
        </w:rPr>
        <w:t>мыми</w:t>
      </w:r>
      <w:r w:rsidRPr="00C8342E">
        <w:rPr>
          <w:sz w:val="28"/>
          <w:szCs w:val="28"/>
        </w:rPr>
        <w:t>сортами</w:t>
      </w:r>
      <w:r>
        <w:rPr>
          <w:sz w:val="28"/>
          <w:szCs w:val="28"/>
        </w:rPr>
        <w:t xml:space="preserve"> с укоренившимися черенками оказался недостоверным, то есть находился в пределах ошибки опыта.</w:t>
      </w: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уже упоминалось ранее в 2011 г. в контрольном варианте на всех сортах, за исключением СО-4, выход черенков с тремя корнями и более был выше, чем в 2012 г. В среднем по опыту в 2011 г. он составил 13,5 %, а в 2012 г.– 4,2 %. </w:t>
      </w: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среднем за два года данный показатель колебался от 1,2 % на сорте СО-4, до 25,2 % на сорте Гравесак. У сорта Кобер 5 ББ, как уже упоминалось выше, в оба года не выявлено черенков имеющих не менее трех корней. </w:t>
      </w: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Применение гетероауксина в большинстве случаев оказало значительное положительное влияние на анализируемый показатель. Лишь на сорте РСБ в 2011 г. в опытном варианте вообще не оказалось черенков с тремя и более корнями, тогда как в контрольном варианте их было 16,7 %. На сорте 5Ц в 2012 г. в опытном варианте черенков не менее, чем с тремя корнями было всего 2,5 %. </w:t>
      </w:r>
    </w:p>
    <w:p w:rsidR="00D4173E" w:rsidRPr="005F237A" w:rsidRDefault="00D4173E" w:rsidP="0092131B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остальных случаях выход черенков с тремя корнями и более в 2011 г. </w:t>
      </w:r>
      <w:r w:rsidRPr="00016185">
        <w:rPr>
          <w:sz w:val="28"/>
          <w:szCs w:val="28"/>
        </w:rPr>
        <w:t>колебался от 15,0 % на сорте СО-4, до 86,3 % на сорте Гравесак, а в 2012 г. от 12,5 до 65,0 % на тех же сортах.</w:t>
      </w: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оба года проведения исследований наименьший выход черенков с тремя корнями и более был получен на сорте СО-4, соответственно 15,0 и 12,5 %, а наибольший на сорте Гравесак, 86,3 и 65,0 %. Достаточно высокое значение показателя отмечено также в 2011 г. на сорте 101-14. На остальных сортах в 2011 г. показатель колебался в пределах 46,3 – 54,7 %, а в 2012 г. – 20 – 32,5 %. Так же, как и  в контрольном варианте, средняя по опыту величина выхода черенков не менее чем с тремя корнями в 2011 г. была выше, чем в 2012 г. и составила 38,0 % против 25,8 %.</w:t>
      </w: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Наименьшее превышение выхода черенков с тремя корнями и более в опытном варианте в 2011 г., выявлено на сортах 5Ц и СО-4. Оно составило соответственно 13,4 % и 15,0 %. На сортах Гравесак, 101-14 и Кобер 5ББ превышение было значительно большим и находилось в пределах 43,5 – 54,7 %.</w:t>
      </w: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2012 г., также как и в предыдущем, максимальное увеличение анализируемого показателя (57,5 %) произошло на сорте Гравесак, а минимальное (10,0 %) на сорте СО-4. На сортах РСБ, Кобер 5ББ и 101-14 оно колебалось в пределах 17,5 – 22,5 %.</w:t>
      </w: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Разница по величине показателя между контрольным и опытным вариантами в оба года на всех сортах достоверно, за исключением сорта 5Ц в 2012 г. </w:t>
      </w: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Среднее превышение показателя по опыту в варианте с гетероуксином составило в 2011 г. – 24,5 %, а в 2012 г. – 21,6 %.</w:t>
      </w: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 w:rsidRPr="00583132">
        <w:rPr>
          <w:sz w:val="28"/>
          <w:szCs w:val="28"/>
        </w:rPr>
        <w:t>В среднем за два года</w:t>
      </w:r>
      <w:r>
        <w:rPr>
          <w:sz w:val="28"/>
          <w:szCs w:val="28"/>
        </w:rPr>
        <w:t xml:space="preserve"> только на сорте РСБ в варианте с гетероуксином не отмечено увеличение показателя. На остальных пяти сортах наблюдалась достоверная прибавка. Наименьшей она была на сортах 5Ц и СО-4 (8,0 % и 12,6 %). На сортах Кобер 5ББ и 101-14 она была примерно одинаковой и составила 37,4% и 36,6%. Максимальное значение показателя (50,4%) отмечено на сорте Гравесак. В среднем по опыту увеличение показателя под влиянием гетероауксина составило 23,1%, разница во всех случаях достоверна.</w:t>
      </w: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уже упоминалось ранее, выход черенков с тремя корнями и более, зависит, как от укореняемости, так и от среднего количества корней, образовавшихся на базальных частях черенков. </w:t>
      </w: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Следует отметить, что в контрольном варианте на всех сортах в оба года проведения исследований, количество образовавшихся корней было меньше нижнего допустимого предела – 3 шт. (таблица 8). </w:t>
      </w:r>
    </w:p>
    <w:p w:rsidR="00D4173E" w:rsidRDefault="00D4173E" w:rsidP="0092131B">
      <w:pPr>
        <w:jc w:val="both"/>
      </w:pPr>
    </w:p>
    <w:p w:rsidR="00D4173E" w:rsidRDefault="00D4173E" w:rsidP="0092131B">
      <w:pPr>
        <w:jc w:val="both"/>
      </w:pPr>
      <w:r w:rsidRPr="003D6E82">
        <w:t xml:space="preserve">Таблица </w:t>
      </w:r>
      <w:r>
        <w:t>8</w:t>
      </w:r>
      <w:r w:rsidRPr="003D6E82">
        <w:t xml:space="preserve"> – Количество корней, образовавшихся на базальных концах черенков подвойных </w:t>
      </w:r>
    </w:p>
    <w:p w:rsidR="00D4173E" w:rsidRDefault="00D4173E" w:rsidP="0092131B">
      <w:pPr>
        <w:jc w:val="both"/>
      </w:pPr>
      <w:r w:rsidRPr="003D6E82">
        <w:t xml:space="preserve">филлоксероустойчивых сортов винограда под влиянием обработки их </w:t>
      </w:r>
    </w:p>
    <w:p w:rsidR="00D4173E" w:rsidRPr="003D6E82" w:rsidRDefault="00D4173E" w:rsidP="0092131B">
      <w:pPr>
        <w:jc w:val="both"/>
      </w:pPr>
      <w:r w:rsidRPr="003D6E82">
        <w:t xml:space="preserve">гетероауксином </w:t>
      </w:r>
    </w:p>
    <w:p w:rsidR="00D4173E" w:rsidRPr="003D6E82" w:rsidRDefault="00D4173E" w:rsidP="0092131B">
      <w:pPr>
        <w:jc w:val="both"/>
      </w:pPr>
    </w:p>
    <w:tbl>
      <w:tblPr>
        <w:tblW w:w="9590" w:type="dxa"/>
        <w:jc w:val="center"/>
        <w:tblInd w:w="-1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79"/>
        <w:gridCol w:w="1729"/>
        <w:gridCol w:w="1124"/>
        <w:gridCol w:w="985"/>
        <w:gridCol w:w="1473"/>
      </w:tblGrid>
      <w:tr w:rsidR="00D4173E" w:rsidRPr="003D6E82" w:rsidTr="00C66BB4">
        <w:trPr>
          <w:jc w:val="center"/>
        </w:trPr>
        <w:tc>
          <w:tcPr>
            <w:tcW w:w="4279" w:type="dxa"/>
            <w:vMerge w:val="restart"/>
            <w:vAlign w:val="center"/>
          </w:tcPr>
          <w:p w:rsidR="00D4173E" w:rsidRPr="003D6E82" w:rsidRDefault="00D4173E" w:rsidP="00C66BB4">
            <w:pPr>
              <w:jc w:val="center"/>
            </w:pPr>
            <w:r w:rsidRPr="003D6E82">
              <w:t>Сорт</w:t>
            </w:r>
          </w:p>
        </w:tc>
        <w:tc>
          <w:tcPr>
            <w:tcW w:w="1729" w:type="dxa"/>
            <w:vMerge w:val="restart"/>
            <w:vAlign w:val="center"/>
          </w:tcPr>
          <w:p w:rsidR="00D4173E" w:rsidRPr="003D6E82" w:rsidRDefault="00D4173E" w:rsidP="00C66BB4">
            <w:pPr>
              <w:jc w:val="center"/>
            </w:pPr>
            <w:r w:rsidRPr="003D6E82">
              <w:t>Вариант</w:t>
            </w:r>
          </w:p>
        </w:tc>
        <w:tc>
          <w:tcPr>
            <w:tcW w:w="3582" w:type="dxa"/>
            <w:gridSpan w:val="3"/>
          </w:tcPr>
          <w:p w:rsidR="00D4173E" w:rsidRPr="003D6E82" w:rsidRDefault="00D4173E" w:rsidP="00C66BB4">
            <w:pPr>
              <w:jc w:val="center"/>
            </w:pPr>
            <w:r w:rsidRPr="003D6E82">
              <w:t>Корней на черенок, шт.</w:t>
            </w:r>
          </w:p>
        </w:tc>
      </w:tr>
      <w:tr w:rsidR="00D4173E" w:rsidRPr="003D6E82" w:rsidTr="00C66BB4">
        <w:trPr>
          <w:jc w:val="center"/>
        </w:trPr>
        <w:tc>
          <w:tcPr>
            <w:tcW w:w="4279" w:type="dxa"/>
            <w:vMerge/>
            <w:vAlign w:val="center"/>
          </w:tcPr>
          <w:p w:rsidR="00D4173E" w:rsidRPr="003D6E82" w:rsidRDefault="00D4173E" w:rsidP="00C66BB4">
            <w:pPr>
              <w:jc w:val="center"/>
            </w:pPr>
          </w:p>
        </w:tc>
        <w:tc>
          <w:tcPr>
            <w:tcW w:w="1729" w:type="dxa"/>
            <w:vMerge/>
            <w:vAlign w:val="center"/>
          </w:tcPr>
          <w:p w:rsidR="00D4173E" w:rsidRPr="003D6E82" w:rsidRDefault="00D4173E" w:rsidP="00C66BB4">
            <w:pPr>
              <w:jc w:val="center"/>
            </w:pPr>
          </w:p>
        </w:tc>
        <w:tc>
          <w:tcPr>
            <w:tcW w:w="1124" w:type="dxa"/>
          </w:tcPr>
          <w:p w:rsidR="00D4173E" w:rsidRPr="003D6E82" w:rsidRDefault="00D4173E" w:rsidP="00C66BB4">
            <w:pPr>
              <w:jc w:val="center"/>
            </w:pPr>
            <w:r w:rsidRPr="003D6E82">
              <w:t>2011 г.</w:t>
            </w:r>
          </w:p>
        </w:tc>
        <w:tc>
          <w:tcPr>
            <w:tcW w:w="985" w:type="dxa"/>
          </w:tcPr>
          <w:p w:rsidR="00D4173E" w:rsidRPr="003D6E82" w:rsidRDefault="00D4173E" w:rsidP="00C66BB4">
            <w:pPr>
              <w:jc w:val="center"/>
            </w:pPr>
            <w:r w:rsidRPr="003D6E82">
              <w:t>2012 г.</w:t>
            </w:r>
          </w:p>
        </w:tc>
        <w:tc>
          <w:tcPr>
            <w:tcW w:w="1473" w:type="dxa"/>
          </w:tcPr>
          <w:p w:rsidR="00D4173E" w:rsidRPr="003D6E82" w:rsidRDefault="00D4173E" w:rsidP="00C66BB4">
            <w:pPr>
              <w:jc w:val="center"/>
            </w:pPr>
            <w:r w:rsidRPr="003D6E82">
              <w:t>среднее за 2011-2012 гг.</w:t>
            </w:r>
          </w:p>
        </w:tc>
      </w:tr>
      <w:tr w:rsidR="00D4173E" w:rsidRPr="003D6E82" w:rsidTr="00C66BB4">
        <w:trPr>
          <w:jc w:val="center"/>
        </w:trPr>
        <w:tc>
          <w:tcPr>
            <w:tcW w:w="4279" w:type="dxa"/>
            <w:vMerge w:val="restart"/>
          </w:tcPr>
          <w:p w:rsidR="00D4173E" w:rsidRPr="003D6E82" w:rsidRDefault="00D4173E" w:rsidP="00C66BB4">
            <w:pPr>
              <w:jc w:val="center"/>
            </w:pPr>
            <w:r w:rsidRPr="003D6E82">
              <w:t>Кобер 5ББ</w:t>
            </w:r>
          </w:p>
        </w:tc>
        <w:tc>
          <w:tcPr>
            <w:tcW w:w="1729" w:type="dxa"/>
          </w:tcPr>
          <w:p w:rsidR="00D4173E" w:rsidRPr="00692A89" w:rsidRDefault="00D4173E" w:rsidP="00C66BB4">
            <w:r>
              <w:t>к</w:t>
            </w:r>
            <w:r w:rsidRPr="00692A89">
              <w:t>онтроль</w:t>
            </w:r>
          </w:p>
        </w:tc>
        <w:tc>
          <w:tcPr>
            <w:tcW w:w="1124" w:type="dxa"/>
          </w:tcPr>
          <w:p w:rsidR="00D4173E" w:rsidRPr="009D539C" w:rsidRDefault="00D4173E" w:rsidP="00C66BB4">
            <w:pPr>
              <w:jc w:val="center"/>
            </w:pPr>
            <w:r w:rsidRPr="009D539C">
              <w:t>1,3</w:t>
            </w:r>
          </w:p>
        </w:tc>
        <w:tc>
          <w:tcPr>
            <w:tcW w:w="985" w:type="dxa"/>
          </w:tcPr>
          <w:p w:rsidR="00D4173E" w:rsidRPr="009D539C" w:rsidRDefault="00D4173E" w:rsidP="00C66BB4">
            <w:pPr>
              <w:jc w:val="center"/>
            </w:pPr>
            <w:r w:rsidRPr="009D539C">
              <w:t>1,3</w:t>
            </w:r>
          </w:p>
        </w:tc>
        <w:tc>
          <w:tcPr>
            <w:tcW w:w="1473" w:type="dxa"/>
          </w:tcPr>
          <w:p w:rsidR="00D4173E" w:rsidRPr="009D539C" w:rsidRDefault="00D4173E" w:rsidP="00C66BB4">
            <w:pPr>
              <w:jc w:val="center"/>
            </w:pPr>
            <w:r w:rsidRPr="009D539C">
              <w:t>1,3</w:t>
            </w:r>
          </w:p>
        </w:tc>
      </w:tr>
      <w:tr w:rsidR="00D4173E" w:rsidRPr="003D6E82" w:rsidTr="00C66BB4">
        <w:trPr>
          <w:jc w:val="center"/>
        </w:trPr>
        <w:tc>
          <w:tcPr>
            <w:tcW w:w="4279" w:type="dxa"/>
            <w:vMerge/>
          </w:tcPr>
          <w:p w:rsidR="00D4173E" w:rsidRPr="003D6E82" w:rsidRDefault="00D4173E" w:rsidP="00C66BB4">
            <w:pPr>
              <w:jc w:val="center"/>
            </w:pPr>
          </w:p>
        </w:tc>
        <w:tc>
          <w:tcPr>
            <w:tcW w:w="1729" w:type="dxa"/>
          </w:tcPr>
          <w:p w:rsidR="00D4173E" w:rsidRPr="00692A89" w:rsidRDefault="00D4173E" w:rsidP="00C66BB4">
            <w:r>
              <w:t>г</w:t>
            </w:r>
            <w:r w:rsidRPr="00692A89">
              <w:t>етероауксин</w:t>
            </w:r>
          </w:p>
        </w:tc>
        <w:tc>
          <w:tcPr>
            <w:tcW w:w="1124" w:type="dxa"/>
          </w:tcPr>
          <w:p w:rsidR="00D4173E" w:rsidRPr="009D539C" w:rsidRDefault="00D4173E" w:rsidP="00C66BB4">
            <w:pPr>
              <w:jc w:val="center"/>
            </w:pPr>
            <w:r w:rsidRPr="009D539C">
              <w:t>3,0</w:t>
            </w:r>
          </w:p>
        </w:tc>
        <w:tc>
          <w:tcPr>
            <w:tcW w:w="985" w:type="dxa"/>
          </w:tcPr>
          <w:p w:rsidR="00D4173E" w:rsidRPr="009D539C" w:rsidRDefault="00D4173E" w:rsidP="00C66BB4">
            <w:pPr>
              <w:jc w:val="center"/>
            </w:pPr>
            <w:r w:rsidRPr="009D539C">
              <w:t>2,4</w:t>
            </w:r>
          </w:p>
        </w:tc>
        <w:tc>
          <w:tcPr>
            <w:tcW w:w="1473" w:type="dxa"/>
          </w:tcPr>
          <w:p w:rsidR="00D4173E" w:rsidRPr="009D539C" w:rsidRDefault="00D4173E" w:rsidP="00C66BB4">
            <w:pPr>
              <w:jc w:val="center"/>
            </w:pPr>
            <w:r w:rsidRPr="009D539C">
              <w:t>2,7</w:t>
            </w:r>
          </w:p>
        </w:tc>
      </w:tr>
      <w:tr w:rsidR="00D4173E" w:rsidRPr="003D6E82" w:rsidTr="00C66BB4">
        <w:trPr>
          <w:jc w:val="center"/>
        </w:trPr>
        <w:tc>
          <w:tcPr>
            <w:tcW w:w="4279" w:type="dxa"/>
            <w:vMerge w:val="restart"/>
          </w:tcPr>
          <w:p w:rsidR="00D4173E" w:rsidRPr="003D6E82" w:rsidRDefault="00D4173E" w:rsidP="00C66BB4">
            <w:pPr>
              <w:jc w:val="center"/>
            </w:pPr>
            <w:r w:rsidRPr="003D6E82">
              <w:t>101-14</w:t>
            </w:r>
          </w:p>
        </w:tc>
        <w:tc>
          <w:tcPr>
            <w:tcW w:w="1729" w:type="dxa"/>
          </w:tcPr>
          <w:p w:rsidR="00D4173E" w:rsidRPr="00692A89" w:rsidRDefault="00D4173E" w:rsidP="00C66BB4">
            <w:r>
              <w:t>к</w:t>
            </w:r>
            <w:r w:rsidRPr="00692A89">
              <w:t>онтроль</w:t>
            </w:r>
          </w:p>
        </w:tc>
        <w:tc>
          <w:tcPr>
            <w:tcW w:w="1124" w:type="dxa"/>
          </w:tcPr>
          <w:p w:rsidR="00D4173E" w:rsidRPr="009D539C" w:rsidRDefault="00D4173E" w:rsidP="00C66BB4">
            <w:pPr>
              <w:jc w:val="center"/>
            </w:pPr>
            <w:r w:rsidRPr="009D539C">
              <w:t>1,6</w:t>
            </w:r>
          </w:p>
        </w:tc>
        <w:tc>
          <w:tcPr>
            <w:tcW w:w="985" w:type="dxa"/>
          </w:tcPr>
          <w:p w:rsidR="00D4173E" w:rsidRPr="009D539C" w:rsidRDefault="00D4173E" w:rsidP="00C66BB4">
            <w:pPr>
              <w:jc w:val="center"/>
            </w:pPr>
            <w:r w:rsidRPr="009D539C">
              <w:t>1,3</w:t>
            </w:r>
          </w:p>
        </w:tc>
        <w:tc>
          <w:tcPr>
            <w:tcW w:w="1473" w:type="dxa"/>
          </w:tcPr>
          <w:p w:rsidR="00D4173E" w:rsidRPr="009D539C" w:rsidRDefault="00D4173E" w:rsidP="00C66BB4">
            <w:pPr>
              <w:jc w:val="center"/>
            </w:pPr>
            <w:r w:rsidRPr="009D539C">
              <w:t>1,4</w:t>
            </w:r>
          </w:p>
        </w:tc>
      </w:tr>
      <w:tr w:rsidR="00D4173E" w:rsidRPr="003D6E82" w:rsidTr="00C66BB4">
        <w:trPr>
          <w:jc w:val="center"/>
        </w:trPr>
        <w:tc>
          <w:tcPr>
            <w:tcW w:w="4279" w:type="dxa"/>
            <w:vMerge/>
          </w:tcPr>
          <w:p w:rsidR="00D4173E" w:rsidRPr="003D6E82" w:rsidRDefault="00D4173E" w:rsidP="00C66BB4">
            <w:pPr>
              <w:jc w:val="center"/>
            </w:pPr>
          </w:p>
        </w:tc>
        <w:tc>
          <w:tcPr>
            <w:tcW w:w="1729" w:type="dxa"/>
          </w:tcPr>
          <w:p w:rsidR="00D4173E" w:rsidRPr="00692A89" w:rsidRDefault="00D4173E" w:rsidP="00C66BB4">
            <w:r>
              <w:t>г</w:t>
            </w:r>
            <w:r w:rsidRPr="00692A89">
              <w:t>етероауксин</w:t>
            </w:r>
          </w:p>
        </w:tc>
        <w:tc>
          <w:tcPr>
            <w:tcW w:w="1124" w:type="dxa"/>
          </w:tcPr>
          <w:p w:rsidR="00D4173E" w:rsidRPr="009D539C" w:rsidRDefault="00D4173E" w:rsidP="00C66BB4">
            <w:pPr>
              <w:jc w:val="center"/>
            </w:pPr>
            <w:r w:rsidRPr="009D539C">
              <w:t>4,3</w:t>
            </w:r>
          </w:p>
        </w:tc>
        <w:tc>
          <w:tcPr>
            <w:tcW w:w="985" w:type="dxa"/>
          </w:tcPr>
          <w:p w:rsidR="00D4173E" w:rsidRPr="009D539C" w:rsidRDefault="00D4173E" w:rsidP="00C66BB4">
            <w:pPr>
              <w:jc w:val="center"/>
            </w:pPr>
            <w:r w:rsidRPr="009D539C">
              <w:t>2,8</w:t>
            </w:r>
          </w:p>
        </w:tc>
        <w:tc>
          <w:tcPr>
            <w:tcW w:w="1473" w:type="dxa"/>
          </w:tcPr>
          <w:p w:rsidR="00D4173E" w:rsidRPr="009D539C" w:rsidRDefault="00D4173E" w:rsidP="00C66BB4">
            <w:pPr>
              <w:jc w:val="center"/>
            </w:pPr>
            <w:r w:rsidRPr="009D539C">
              <w:t>3,6</w:t>
            </w:r>
          </w:p>
        </w:tc>
      </w:tr>
      <w:tr w:rsidR="00D4173E" w:rsidRPr="003D6E82" w:rsidTr="00C66BB4">
        <w:trPr>
          <w:jc w:val="center"/>
        </w:trPr>
        <w:tc>
          <w:tcPr>
            <w:tcW w:w="4279" w:type="dxa"/>
            <w:vMerge w:val="restart"/>
          </w:tcPr>
          <w:p w:rsidR="00D4173E" w:rsidRPr="003D6E82" w:rsidRDefault="00D4173E" w:rsidP="00C66BB4">
            <w:pPr>
              <w:jc w:val="center"/>
            </w:pPr>
            <w:r w:rsidRPr="003D6E82">
              <w:t>СО-4</w:t>
            </w:r>
          </w:p>
        </w:tc>
        <w:tc>
          <w:tcPr>
            <w:tcW w:w="1729" w:type="dxa"/>
          </w:tcPr>
          <w:p w:rsidR="00D4173E" w:rsidRPr="00692A89" w:rsidRDefault="00D4173E" w:rsidP="00C66BB4">
            <w:r>
              <w:t>к</w:t>
            </w:r>
            <w:r w:rsidRPr="00692A89">
              <w:t>онтроль</w:t>
            </w:r>
          </w:p>
        </w:tc>
        <w:tc>
          <w:tcPr>
            <w:tcW w:w="1124" w:type="dxa"/>
          </w:tcPr>
          <w:p w:rsidR="00D4173E" w:rsidRPr="009D539C" w:rsidRDefault="00D4173E" w:rsidP="00C66BB4">
            <w:pPr>
              <w:jc w:val="center"/>
              <w:rPr>
                <w:lang w:val="en-US"/>
              </w:rPr>
            </w:pPr>
            <w:r w:rsidRPr="009D539C">
              <w:rPr>
                <w:lang w:val="en-US"/>
              </w:rPr>
              <w:t>1</w:t>
            </w:r>
            <w:r w:rsidRPr="009D539C">
              <w:t>,0</w:t>
            </w:r>
          </w:p>
        </w:tc>
        <w:tc>
          <w:tcPr>
            <w:tcW w:w="985" w:type="dxa"/>
          </w:tcPr>
          <w:p w:rsidR="00D4173E" w:rsidRPr="009D539C" w:rsidRDefault="00D4173E" w:rsidP="00C66BB4">
            <w:pPr>
              <w:jc w:val="center"/>
            </w:pPr>
            <w:r w:rsidRPr="009D539C">
              <w:t>1,8</w:t>
            </w:r>
          </w:p>
        </w:tc>
        <w:tc>
          <w:tcPr>
            <w:tcW w:w="1473" w:type="dxa"/>
          </w:tcPr>
          <w:p w:rsidR="00D4173E" w:rsidRPr="009D539C" w:rsidRDefault="00D4173E" w:rsidP="00C66BB4">
            <w:pPr>
              <w:jc w:val="center"/>
            </w:pPr>
            <w:r w:rsidRPr="009D539C">
              <w:t>1,4</w:t>
            </w:r>
          </w:p>
        </w:tc>
      </w:tr>
      <w:tr w:rsidR="00D4173E" w:rsidRPr="003D6E82" w:rsidTr="00C66BB4">
        <w:trPr>
          <w:jc w:val="center"/>
        </w:trPr>
        <w:tc>
          <w:tcPr>
            <w:tcW w:w="4279" w:type="dxa"/>
            <w:vMerge/>
          </w:tcPr>
          <w:p w:rsidR="00D4173E" w:rsidRPr="003D6E82" w:rsidRDefault="00D4173E" w:rsidP="00C66BB4">
            <w:pPr>
              <w:jc w:val="center"/>
            </w:pPr>
          </w:p>
        </w:tc>
        <w:tc>
          <w:tcPr>
            <w:tcW w:w="1729" w:type="dxa"/>
          </w:tcPr>
          <w:p w:rsidR="00D4173E" w:rsidRPr="00692A89" w:rsidRDefault="00D4173E" w:rsidP="00C66BB4">
            <w:r>
              <w:t>г</w:t>
            </w:r>
            <w:r w:rsidRPr="00692A89">
              <w:t>етероауксин</w:t>
            </w:r>
          </w:p>
        </w:tc>
        <w:tc>
          <w:tcPr>
            <w:tcW w:w="1124" w:type="dxa"/>
          </w:tcPr>
          <w:p w:rsidR="00D4173E" w:rsidRPr="009D539C" w:rsidRDefault="00D4173E" w:rsidP="00C66BB4">
            <w:pPr>
              <w:jc w:val="center"/>
            </w:pPr>
            <w:r w:rsidRPr="009D539C">
              <w:t>1,7</w:t>
            </w:r>
          </w:p>
        </w:tc>
        <w:tc>
          <w:tcPr>
            <w:tcW w:w="985" w:type="dxa"/>
          </w:tcPr>
          <w:p w:rsidR="00D4173E" w:rsidRPr="009D539C" w:rsidRDefault="00D4173E" w:rsidP="00C66BB4">
            <w:pPr>
              <w:jc w:val="center"/>
            </w:pPr>
            <w:r w:rsidRPr="009D539C">
              <w:t>2,1</w:t>
            </w:r>
          </w:p>
        </w:tc>
        <w:tc>
          <w:tcPr>
            <w:tcW w:w="1473" w:type="dxa"/>
          </w:tcPr>
          <w:p w:rsidR="00D4173E" w:rsidRPr="009D539C" w:rsidRDefault="00D4173E" w:rsidP="00C66BB4">
            <w:pPr>
              <w:jc w:val="center"/>
            </w:pPr>
            <w:r w:rsidRPr="009D539C">
              <w:t>2,2</w:t>
            </w:r>
          </w:p>
        </w:tc>
      </w:tr>
      <w:tr w:rsidR="00D4173E" w:rsidRPr="003D6E82" w:rsidTr="00C66BB4">
        <w:trPr>
          <w:jc w:val="center"/>
        </w:trPr>
        <w:tc>
          <w:tcPr>
            <w:tcW w:w="4279" w:type="dxa"/>
            <w:vMerge w:val="restart"/>
          </w:tcPr>
          <w:p w:rsidR="00D4173E" w:rsidRPr="003D6E82" w:rsidRDefault="00D4173E" w:rsidP="00C66BB4">
            <w:pPr>
              <w:jc w:val="center"/>
            </w:pPr>
            <w:r w:rsidRPr="003D6E82">
              <w:t>Гравесак</w:t>
            </w:r>
          </w:p>
        </w:tc>
        <w:tc>
          <w:tcPr>
            <w:tcW w:w="1729" w:type="dxa"/>
          </w:tcPr>
          <w:p w:rsidR="00D4173E" w:rsidRPr="00692A89" w:rsidRDefault="00D4173E" w:rsidP="00C66BB4">
            <w:r>
              <w:t>к</w:t>
            </w:r>
            <w:r w:rsidRPr="00692A89">
              <w:t>онтроль</w:t>
            </w:r>
          </w:p>
        </w:tc>
        <w:tc>
          <w:tcPr>
            <w:tcW w:w="1124" w:type="dxa"/>
          </w:tcPr>
          <w:p w:rsidR="00D4173E" w:rsidRPr="009D539C" w:rsidRDefault="00D4173E" w:rsidP="00C66BB4">
            <w:pPr>
              <w:jc w:val="center"/>
            </w:pPr>
            <w:r w:rsidRPr="009D539C">
              <w:t>2,8</w:t>
            </w:r>
          </w:p>
        </w:tc>
        <w:tc>
          <w:tcPr>
            <w:tcW w:w="985" w:type="dxa"/>
          </w:tcPr>
          <w:p w:rsidR="00D4173E" w:rsidRPr="009D539C" w:rsidRDefault="00D4173E" w:rsidP="00C66BB4">
            <w:pPr>
              <w:jc w:val="center"/>
            </w:pPr>
            <w:r w:rsidRPr="009D539C">
              <w:t>1,7</w:t>
            </w:r>
          </w:p>
        </w:tc>
        <w:tc>
          <w:tcPr>
            <w:tcW w:w="1473" w:type="dxa"/>
          </w:tcPr>
          <w:p w:rsidR="00D4173E" w:rsidRPr="009D539C" w:rsidRDefault="00D4173E" w:rsidP="00C66BB4">
            <w:pPr>
              <w:jc w:val="center"/>
            </w:pPr>
            <w:r w:rsidRPr="009D539C">
              <w:t>2,2</w:t>
            </w:r>
          </w:p>
        </w:tc>
      </w:tr>
      <w:tr w:rsidR="00D4173E" w:rsidRPr="003D6E82" w:rsidTr="00C66BB4">
        <w:trPr>
          <w:jc w:val="center"/>
        </w:trPr>
        <w:tc>
          <w:tcPr>
            <w:tcW w:w="4279" w:type="dxa"/>
            <w:vMerge/>
          </w:tcPr>
          <w:p w:rsidR="00D4173E" w:rsidRPr="003D6E82" w:rsidRDefault="00D4173E" w:rsidP="00C66BB4">
            <w:pPr>
              <w:jc w:val="center"/>
            </w:pPr>
          </w:p>
        </w:tc>
        <w:tc>
          <w:tcPr>
            <w:tcW w:w="1729" w:type="dxa"/>
          </w:tcPr>
          <w:p w:rsidR="00D4173E" w:rsidRPr="00692A89" w:rsidRDefault="00D4173E" w:rsidP="00C66BB4">
            <w:r>
              <w:t>г</w:t>
            </w:r>
            <w:r w:rsidRPr="00692A89">
              <w:t>етероауксин</w:t>
            </w:r>
          </w:p>
        </w:tc>
        <w:tc>
          <w:tcPr>
            <w:tcW w:w="1124" w:type="dxa"/>
          </w:tcPr>
          <w:p w:rsidR="00D4173E" w:rsidRPr="009D539C" w:rsidRDefault="00D4173E" w:rsidP="00C66BB4">
            <w:pPr>
              <w:jc w:val="center"/>
            </w:pPr>
            <w:r w:rsidRPr="009D539C">
              <w:t>5,1</w:t>
            </w:r>
          </w:p>
        </w:tc>
        <w:tc>
          <w:tcPr>
            <w:tcW w:w="985" w:type="dxa"/>
          </w:tcPr>
          <w:p w:rsidR="00D4173E" w:rsidRPr="009D539C" w:rsidRDefault="00D4173E" w:rsidP="00C66BB4">
            <w:pPr>
              <w:jc w:val="center"/>
            </w:pPr>
            <w:r w:rsidRPr="009D539C">
              <w:t>5,4</w:t>
            </w:r>
          </w:p>
        </w:tc>
        <w:tc>
          <w:tcPr>
            <w:tcW w:w="1473" w:type="dxa"/>
          </w:tcPr>
          <w:p w:rsidR="00D4173E" w:rsidRPr="009D539C" w:rsidRDefault="00D4173E" w:rsidP="00C66BB4">
            <w:pPr>
              <w:jc w:val="center"/>
            </w:pPr>
            <w:r w:rsidRPr="009D539C">
              <w:t>5,2</w:t>
            </w:r>
          </w:p>
        </w:tc>
      </w:tr>
      <w:tr w:rsidR="00D4173E" w:rsidRPr="003D6E82" w:rsidTr="00C66BB4">
        <w:trPr>
          <w:jc w:val="center"/>
        </w:trPr>
        <w:tc>
          <w:tcPr>
            <w:tcW w:w="4279" w:type="dxa"/>
            <w:vMerge w:val="restart"/>
          </w:tcPr>
          <w:p w:rsidR="00D4173E" w:rsidRPr="003D6E82" w:rsidRDefault="00D4173E" w:rsidP="00C66BB4">
            <w:pPr>
              <w:jc w:val="center"/>
            </w:pPr>
            <w:r w:rsidRPr="003D6E82">
              <w:t>РСБ</w:t>
            </w:r>
          </w:p>
        </w:tc>
        <w:tc>
          <w:tcPr>
            <w:tcW w:w="1729" w:type="dxa"/>
          </w:tcPr>
          <w:p w:rsidR="00D4173E" w:rsidRPr="00692A89" w:rsidRDefault="00D4173E" w:rsidP="00C66BB4">
            <w:r>
              <w:t>к</w:t>
            </w:r>
            <w:r w:rsidRPr="00692A89">
              <w:t>онтроль</w:t>
            </w:r>
          </w:p>
        </w:tc>
        <w:tc>
          <w:tcPr>
            <w:tcW w:w="1124" w:type="dxa"/>
          </w:tcPr>
          <w:p w:rsidR="00D4173E" w:rsidRPr="009D539C" w:rsidRDefault="00D4173E" w:rsidP="00C66BB4">
            <w:pPr>
              <w:jc w:val="center"/>
            </w:pPr>
            <w:r w:rsidRPr="009D539C">
              <w:t>1,5</w:t>
            </w:r>
          </w:p>
        </w:tc>
        <w:tc>
          <w:tcPr>
            <w:tcW w:w="985" w:type="dxa"/>
          </w:tcPr>
          <w:p w:rsidR="00D4173E" w:rsidRPr="009D539C" w:rsidRDefault="00D4173E" w:rsidP="00C66BB4">
            <w:pPr>
              <w:jc w:val="center"/>
            </w:pPr>
            <w:r w:rsidRPr="009D539C">
              <w:t>1,6</w:t>
            </w:r>
          </w:p>
        </w:tc>
        <w:tc>
          <w:tcPr>
            <w:tcW w:w="1473" w:type="dxa"/>
          </w:tcPr>
          <w:p w:rsidR="00D4173E" w:rsidRPr="009D539C" w:rsidRDefault="00D4173E" w:rsidP="00C66BB4">
            <w:pPr>
              <w:jc w:val="center"/>
            </w:pPr>
            <w:r w:rsidRPr="009D539C">
              <w:t>1,6</w:t>
            </w:r>
          </w:p>
        </w:tc>
      </w:tr>
      <w:tr w:rsidR="00D4173E" w:rsidRPr="003D6E82" w:rsidTr="00C66BB4">
        <w:trPr>
          <w:jc w:val="center"/>
        </w:trPr>
        <w:tc>
          <w:tcPr>
            <w:tcW w:w="4279" w:type="dxa"/>
            <w:vMerge/>
          </w:tcPr>
          <w:p w:rsidR="00D4173E" w:rsidRPr="003D6E82" w:rsidRDefault="00D4173E" w:rsidP="00C66BB4">
            <w:pPr>
              <w:jc w:val="center"/>
            </w:pPr>
          </w:p>
        </w:tc>
        <w:tc>
          <w:tcPr>
            <w:tcW w:w="1729" w:type="dxa"/>
          </w:tcPr>
          <w:p w:rsidR="00D4173E" w:rsidRPr="00692A89" w:rsidRDefault="00D4173E" w:rsidP="00C66BB4">
            <w:r>
              <w:t>г</w:t>
            </w:r>
            <w:r w:rsidRPr="00692A89">
              <w:t>етероауксин</w:t>
            </w:r>
          </w:p>
        </w:tc>
        <w:tc>
          <w:tcPr>
            <w:tcW w:w="1124" w:type="dxa"/>
          </w:tcPr>
          <w:p w:rsidR="00D4173E" w:rsidRPr="009D539C" w:rsidRDefault="00D4173E" w:rsidP="00C66BB4">
            <w:pPr>
              <w:jc w:val="center"/>
            </w:pPr>
            <w:r w:rsidRPr="009D539C">
              <w:t>1,0</w:t>
            </w:r>
          </w:p>
        </w:tc>
        <w:tc>
          <w:tcPr>
            <w:tcW w:w="985" w:type="dxa"/>
          </w:tcPr>
          <w:p w:rsidR="00D4173E" w:rsidRPr="009D539C" w:rsidRDefault="00D4173E" w:rsidP="00C66BB4">
            <w:pPr>
              <w:jc w:val="center"/>
            </w:pPr>
            <w:r w:rsidRPr="009D539C">
              <w:t>2,5</w:t>
            </w:r>
          </w:p>
        </w:tc>
        <w:tc>
          <w:tcPr>
            <w:tcW w:w="1473" w:type="dxa"/>
          </w:tcPr>
          <w:p w:rsidR="00D4173E" w:rsidRPr="009D539C" w:rsidRDefault="00D4173E" w:rsidP="00C66BB4">
            <w:pPr>
              <w:jc w:val="center"/>
            </w:pPr>
            <w:r w:rsidRPr="009D539C">
              <w:t>1,8</w:t>
            </w:r>
          </w:p>
        </w:tc>
      </w:tr>
      <w:tr w:rsidR="00D4173E" w:rsidRPr="003D6E82" w:rsidTr="00C66BB4">
        <w:trPr>
          <w:jc w:val="center"/>
        </w:trPr>
        <w:tc>
          <w:tcPr>
            <w:tcW w:w="4279" w:type="dxa"/>
            <w:vMerge w:val="restart"/>
          </w:tcPr>
          <w:p w:rsidR="00D4173E" w:rsidRPr="003D6E82" w:rsidRDefault="00D4173E" w:rsidP="00F7056D">
            <w:pPr>
              <w:jc w:val="center"/>
            </w:pPr>
            <w:r w:rsidRPr="003D6E82">
              <w:t xml:space="preserve">5 </w:t>
            </w:r>
            <w:r>
              <w:t>Ц</w:t>
            </w:r>
          </w:p>
        </w:tc>
        <w:tc>
          <w:tcPr>
            <w:tcW w:w="1729" w:type="dxa"/>
          </w:tcPr>
          <w:p w:rsidR="00D4173E" w:rsidRPr="00692A89" w:rsidRDefault="00D4173E" w:rsidP="00C66BB4">
            <w:r>
              <w:t>к</w:t>
            </w:r>
            <w:r w:rsidRPr="00692A89">
              <w:t>онтроль</w:t>
            </w:r>
          </w:p>
        </w:tc>
        <w:tc>
          <w:tcPr>
            <w:tcW w:w="1124" w:type="dxa"/>
          </w:tcPr>
          <w:p w:rsidR="00D4173E" w:rsidRPr="009D539C" w:rsidRDefault="00D4173E" w:rsidP="00C66BB4">
            <w:pPr>
              <w:jc w:val="center"/>
            </w:pPr>
            <w:r w:rsidRPr="009D539C">
              <w:t>2,9</w:t>
            </w:r>
          </w:p>
        </w:tc>
        <w:tc>
          <w:tcPr>
            <w:tcW w:w="985" w:type="dxa"/>
          </w:tcPr>
          <w:p w:rsidR="00D4173E" w:rsidRPr="009D539C" w:rsidRDefault="00D4173E" w:rsidP="00C66BB4">
            <w:pPr>
              <w:jc w:val="center"/>
            </w:pPr>
            <w:r w:rsidRPr="009D539C">
              <w:t>1,0</w:t>
            </w:r>
          </w:p>
        </w:tc>
        <w:tc>
          <w:tcPr>
            <w:tcW w:w="1473" w:type="dxa"/>
          </w:tcPr>
          <w:p w:rsidR="00D4173E" w:rsidRPr="009D539C" w:rsidRDefault="00D4173E" w:rsidP="00C66BB4">
            <w:pPr>
              <w:jc w:val="center"/>
            </w:pPr>
            <w:r w:rsidRPr="009D539C">
              <w:t>2,0</w:t>
            </w:r>
          </w:p>
        </w:tc>
      </w:tr>
      <w:tr w:rsidR="00D4173E" w:rsidRPr="003D6E82" w:rsidTr="00C66BB4">
        <w:trPr>
          <w:jc w:val="center"/>
        </w:trPr>
        <w:tc>
          <w:tcPr>
            <w:tcW w:w="4279" w:type="dxa"/>
            <w:vMerge/>
          </w:tcPr>
          <w:p w:rsidR="00D4173E" w:rsidRPr="003D6E82" w:rsidRDefault="00D4173E" w:rsidP="00C66BB4">
            <w:pPr>
              <w:jc w:val="center"/>
            </w:pPr>
          </w:p>
        </w:tc>
        <w:tc>
          <w:tcPr>
            <w:tcW w:w="1729" w:type="dxa"/>
          </w:tcPr>
          <w:p w:rsidR="00D4173E" w:rsidRPr="00692A89" w:rsidRDefault="00D4173E" w:rsidP="00C66BB4">
            <w:r>
              <w:t>г</w:t>
            </w:r>
            <w:r w:rsidRPr="00692A89">
              <w:t>етероауксин</w:t>
            </w:r>
          </w:p>
        </w:tc>
        <w:tc>
          <w:tcPr>
            <w:tcW w:w="1124" w:type="dxa"/>
          </w:tcPr>
          <w:p w:rsidR="00D4173E" w:rsidRPr="009D539C" w:rsidRDefault="00D4173E" w:rsidP="00C66BB4">
            <w:pPr>
              <w:jc w:val="center"/>
            </w:pPr>
            <w:r w:rsidRPr="009D539C">
              <w:t>2,7</w:t>
            </w:r>
          </w:p>
        </w:tc>
        <w:tc>
          <w:tcPr>
            <w:tcW w:w="985" w:type="dxa"/>
          </w:tcPr>
          <w:p w:rsidR="00D4173E" w:rsidRPr="009D539C" w:rsidRDefault="00D4173E" w:rsidP="00C66BB4">
            <w:pPr>
              <w:jc w:val="center"/>
            </w:pPr>
            <w:r w:rsidRPr="009D539C">
              <w:t>1,5</w:t>
            </w:r>
          </w:p>
        </w:tc>
        <w:tc>
          <w:tcPr>
            <w:tcW w:w="1473" w:type="dxa"/>
          </w:tcPr>
          <w:p w:rsidR="00D4173E" w:rsidRPr="009D539C" w:rsidRDefault="00D4173E" w:rsidP="00C66BB4">
            <w:pPr>
              <w:jc w:val="center"/>
            </w:pPr>
            <w:r w:rsidRPr="009D539C">
              <w:t>2,1</w:t>
            </w:r>
          </w:p>
        </w:tc>
      </w:tr>
      <w:tr w:rsidR="00D4173E" w:rsidRPr="003D6E82" w:rsidTr="00C66BB4">
        <w:trPr>
          <w:jc w:val="center"/>
        </w:trPr>
        <w:tc>
          <w:tcPr>
            <w:tcW w:w="4279" w:type="dxa"/>
            <w:vMerge w:val="restart"/>
          </w:tcPr>
          <w:p w:rsidR="00D4173E" w:rsidRPr="003D6E82" w:rsidRDefault="00D4173E" w:rsidP="00C66BB4">
            <w:pPr>
              <w:jc w:val="center"/>
            </w:pPr>
            <w:r w:rsidRPr="003D6E82">
              <w:t>Среднее по опыту</w:t>
            </w:r>
          </w:p>
        </w:tc>
        <w:tc>
          <w:tcPr>
            <w:tcW w:w="1729" w:type="dxa"/>
          </w:tcPr>
          <w:p w:rsidR="00D4173E" w:rsidRPr="00692A89" w:rsidRDefault="00D4173E" w:rsidP="00C66BB4">
            <w:r>
              <w:t>к</w:t>
            </w:r>
            <w:r w:rsidRPr="00692A89">
              <w:t>онтроль</w:t>
            </w:r>
          </w:p>
        </w:tc>
        <w:tc>
          <w:tcPr>
            <w:tcW w:w="1124" w:type="dxa"/>
          </w:tcPr>
          <w:p w:rsidR="00D4173E" w:rsidRPr="009D539C" w:rsidRDefault="00D4173E" w:rsidP="00C66BB4">
            <w:pPr>
              <w:jc w:val="center"/>
            </w:pPr>
            <w:r w:rsidRPr="009D539C">
              <w:t>1,8</w:t>
            </w:r>
          </w:p>
        </w:tc>
        <w:tc>
          <w:tcPr>
            <w:tcW w:w="985" w:type="dxa"/>
          </w:tcPr>
          <w:p w:rsidR="00D4173E" w:rsidRPr="009D539C" w:rsidRDefault="00D4173E" w:rsidP="00C66BB4">
            <w:pPr>
              <w:jc w:val="center"/>
            </w:pPr>
            <w:r w:rsidRPr="009D539C">
              <w:t>1,5</w:t>
            </w:r>
          </w:p>
        </w:tc>
        <w:tc>
          <w:tcPr>
            <w:tcW w:w="1473" w:type="dxa"/>
          </w:tcPr>
          <w:p w:rsidR="00D4173E" w:rsidRPr="009D539C" w:rsidRDefault="00D4173E" w:rsidP="00C66BB4">
            <w:pPr>
              <w:jc w:val="center"/>
            </w:pPr>
            <w:r w:rsidRPr="009D539C">
              <w:t>1,6</w:t>
            </w:r>
          </w:p>
        </w:tc>
      </w:tr>
      <w:tr w:rsidR="00D4173E" w:rsidRPr="003D6E82" w:rsidTr="00C66BB4">
        <w:trPr>
          <w:jc w:val="center"/>
        </w:trPr>
        <w:tc>
          <w:tcPr>
            <w:tcW w:w="4279" w:type="dxa"/>
            <w:vMerge/>
          </w:tcPr>
          <w:p w:rsidR="00D4173E" w:rsidRPr="003D6E82" w:rsidRDefault="00D4173E" w:rsidP="00C66BB4">
            <w:pPr>
              <w:jc w:val="center"/>
            </w:pPr>
          </w:p>
        </w:tc>
        <w:tc>
          <w:tcPr>
            <w:tcW w:w="1729" w:type="dxa"/>
          </w:tcPr>
          <w:p w:rsidR="00D4173E" w:rsidRPr="00692A89" w:rsidRDefault="00D4173E" w:rsidP="00C66BB4">
            <w:r>
              <w:t>г</w:t>
            </w:r>
            <w:r w:rsidRPr="00692A89">
              <w:t>етероауксин</w:t>
            </w:r>
          </w:p>
        </w:tc>
        <w:tc>
          <w:tcPr>
            <w:tcW w:w="1124" w:type="dxa"/>
          </w:tcPr>
          <w:p w:rsidR="00D4173E" w:rsidRPr="003D6E82" w:rsidRDefault="00D4173E" w:rsidP="00C66BB4">
            <w:pPr>
              <w:jc w:val="center"/>
            </w:pPr>
            <w:r w:rsidRPr="003D6E82">
              <w:t>3,0</w:t>
            </w:r>
          </w:p>
        </w:tc>
        <w:tc>
          <w:tcPr>
            <w:tcW w:w="985" w:type="dxa"/>
          </w:tcPr>
          <w:p w:rsidR="00D4173E" w:rsidRPr="003D6E82" w:rsidRDefault="00D4173E" w:rsidP="00C66BB4">
            <w:pPr>
              <w:jc w:val="center"/>
            </w:pPr>
            <w:r w:rsidRPr="003D6E82">
              <w:t>2,8</w:t>
            </w:r>
          </w:p>
        </w:tc>
        <w:tc>
          <w:tcPr>
            <w:tcW w:w="1473" w:type="dxa"/>
          </w:tcPr>
          <w:p w:rsidR="00D4173E" w:rsidRPr="003D6E82" w:rsidRDefault="00D4173E" w:rsidP="00C66BB4">
            <w:pPr>
              <w:jc w:val="center"/>
            </w:pPr>
            <w:r w:rsidRPr="003D6E82">
              <w:t>2,9</w:t>
            </w:r>
          </w:p>
        </w:tc>
      </w:tr>
      <w:tr w:rsidR="00D4173E" w:rsidRPr="003D6E82" w:rsidTr="00C66BB4">
        <w:trPr>
          <w:jc w:val="center"/>
        </w:trPr>
        <w:tc>
          <w:tcPr>
            <w:tcW w:w="6008" w:type="dxa"/>
            <w:gridSpan w:val="2"/>
            <w:vAlign w:val="center"/>
          </w:tcPr>
          <w:p w:rsidR="00D4173E" w:rsidRPr="003D6E82" w:rsidRDefault="00D4173E" w:rsidP="00C66BB4">
            <w:r w:rsidRPr="003D6E82">
              <w:t>НСР</w:t>
            </w:r>
            <w:r w:rsidRPr="003D6E82">
              <w:rPr>
                <w:vertAlign w:val="subscript"/>
              </w:rPr>
              <w:t>01</w:t>
            </w:r>
            <w:r w:rsidRPr="003D6E82">
              <w:t xml:space="preserve"> (сорта </w:t>
            </w:r>
            <w:r>
              <w:t xml:space="preserve">–фактор </w:t>
            </w:r>
            <w:r w:rsidRPr="003D6E82">
              <w:t>А)</w:t>
            </w:r>
          </w:p>
        </w:tc>
        <w:tc>
          <w:tcPr>
            <w:tcW w:w="1124" w:type="dxa"/>
          </w:tcPr>
          <w:p w:rsidR="00D4173E" w:rsidRPr="003D6E82" w:rsidRDefault="00D4173E" w:rsidP="00C66BB4">
            <w:pPr>
              <w:jc w:val="center"/>
            </w:pPr>
            <w:r w:rsidRPr="003D6E82">
              <w:t>0,30</w:t>
            </w:r>
          </w:p>
        </w:tc>
        <w:tc>
          <w:tcPr>
            <w:tcW w:w="985" w:type="dxa"/>
          </w:tcPr>
          <w:p w:rsidR="00D4173E" w:rsidRPr="003D6E82" w:rsidRDefault="00D4173E" w:rsidP="00C66BB4">
            <w:pPr>
              <w:jc w:val="center"/>
            </w:pPr>
            <w:r w:rsidRPr="003D6E82">
              <w:t>0,47</w:t>
            </w:r>
          </w:p>
        </w:tc>
        <w:tc>
          <w:tcPr>
            <w:tcW w:w="1473" w:type="dxa"/>
          </w:tcPr>
          <w:p w:rsidR="00D4173E" w:rsidRPr="003D6E82" w:rsidRDefault="00D4173E" w:rsidP="00C66BB4">
            <w:pPr>
              <w:jc w:val="center"/>
            </w:pPr>
            <w:r w:rsidRPr="003D6E82">
              <w:t>0,30</w:t>
            </w:r>
          </w:p>
        </w:tc>
      </w:tr>
      <w:tr w:rsidR="00D4173E" w:rsidRPr="003D6E82" w:rsidTr="00C66BB4">
        <w:trPr>
          <w:jc w:val="center"/>
        </w:trPr>
        <w:tc>
          <w:tcPr>
            <w:tcW w:w="6008" w:type="dxa"/>
            <w:gridSpan w:val="2"/>
            <w:vAlign w:val="center"/>
          </w:tcPr>
          <w:p w:rsidR="00D4173E" w:rsidRPr="003D6E82" w:rsidRDefault="00D4173E" w:rsidP="00C66BB4">
            <w:r w:rsidRPr="003D6E82">
              <w:t>НСР</w:t>
            </w:r>
            <w:r w:rsidRPr="003D6E82">
              <w:rPr>
                <w:vertAlign w:val="subscript"/>
              </w:rPr>
              <w:t>01</w:t>
            </w:r>
            <w:r w:rsidRPr="003D6E82">
              <w:t xml:space="preserve"> (ФАВ - </w:t>
            </w:r>
            <w:r>
              <w:t>фактор</w:t>
            </w:r>
            <w:r w:rsidRPr="003D6E82">
              <w:t xml:space="preserve"> Б)</w:t>
            </w:r>
          </w:p>
        </w:tc>
        <w:tc>
          <w:tcPr>
            <w:tcW w:w="1124" w:type="dxa"/>
          </w:tcPr>
          <w:p w:rsidR="00D4173E" w:rsidRPr="003D6E82" w:rsidRDefault="00D4173E" w:rsidP="00C66BB4">
            <w:pPr>
              <w:jc w:val="center"/>
            </w:pPr>
            <w:r w:rsidRPr="003D6E82">
              <w:t>0,17</w:t>
            </w:r>
          </w:p>
        </w:tc>
        <w:tc>
          <w:tcPr>
            <w:tcW w:w="985" w:type="dxa"/>
          </w:tcPr>
          <w:p w:rsidR="00D4173E" w:rsidRPr="003D6E82" w:rsidRDefault="00D4173E" w:rsidP="00C66BB4">
            <w:pPr>
              <w:jc w:val="center"/>
            </w:pPr>
            <w:r w:rsidRPr="003D6E82">
              <w:t>0,27</w:t>
            </w:r>
          </w:p>
        </w:tc>
        <w:tc>
          <w:tcPr>
            <w:tcW w:w="1473" w:type="dxa"/>
          </w:tcPr>
          <w:p w:rsidR="00D4173E" w:rsidRPr="003D6E82" w:rsidRDefault="00D4173E" w:rsidP="00C66BB4">
            <w:pPr>
              <w:jc w:val="center"/>
            </w:pPr>
            <w:r w:rsidRPr="003D6E82">
              <w:t>0,17</w:t>
            </w:r>
          </w:p>
        </w:tc>
      </w:tr>
      <w:tr w:rsidR="00D4173E" w:rsidRPr="003D6E82" w:rsidTr="00C66BB4">
        <w:trPr>
          <w:jc w:val="center"/>
        </w:trPr>
        <w:tc>
          <w:tcPr>
            <w:tcW w:w="6008" w:type="dxa"/>
            <w:gridSpan w:val="2"/>
            <w:vAlign w:val="center"/>
          </w:tcPr>
          <w:p w:rsidR="00D4173E" w:rsidRPr="003D6E82" w:rsidRDefault="00D4173E" w:rsidP="00C66BB4">
            <w:r w:rsidRPr="003D6E82">
              <w:t>НСР</w:t>
            </w:r>
            <w:r w:rsidRPr="003D6E82">
              <w:rPr>
                <w:vertAlign w:val="subscript"/>
              </w:rPr>
              <w:t>01</w:t>
            </w:r>
            <w:r w:rsidRPr="003D6E82">
              <w:t xml:space="preserve"> (взаимодействие </w:t>
            </w:r>
            <w:r>
              <w:t xml:space="preserve">факторов </w:t>
            </w:r>
            <w:r w:rsidRPr="003D6E82">
              <w:t>- АБ)</w:t>
            </w:r>
          </w:p>
        </w:tc>
        <w:tc>
          <w:tcPr>
            <w:tcW w:w="1124" w:type="dxa"/>
          </w:tcPr>
          <w:p w:rsidR="00D4173E" w:rsidRPr="003D6E82" w:rsidRDefault="00D4173E" w:rsidP="00C66BB4">
            <w:pPr>
              <w:jc w:val="center"/>
            </w:pPr>
            <w:r w:rsidRPr="003D6E82">
              <w:t>0,42</w:t>
            </w:r>
          </w:p>
        </w:tc>
        <w:tc>
          <w:tcPr>
            <w:tcW w:w="985" w:type="dxa"/>
          </w:tcPr>
          <w:p w:rsidR="00D4173E" w:rsidRPr="003D6E82" w:rsidRDefault="00D4173E" w:rsidP="00C66BB4">
            <w:pPr>
              <w:jc w:val="center"/>
            </w:pPr>
            <w:r w:rsidRPr="003D6E82">
              <w:t>0,66</w:t>
            </w:r>
          </w:p>
        </w:tc>
        <w:tc>
          <w:tcPr>
            <w:tcW w:w="1473" w:type="dxa"/>
          </w:tcPr>
          <w:p w:rsidR="00D4173E" w:rsidRPr="003D6E82" w:rsidRDefault="00D4173E" w:rsidP="00C66BB4">
            <w:pPr>
              <w:jc w:val="center"/>
            </w:pPr>
            <w:r w:rsidRPr="003D6E82">
              <w:t>0,42</w:t>
            </w:r>
          </w:p>
        </w:tc>
      </w:tr>
    </w:tbl>
    <w:p w:rsidR="00D4173E" w:rsidRDefault="00D4173E" w:rsidP="0092131B">
      <w:pPr>
        <w:ind w:firstLine="709"/>
        <w:jc w:val="both"/>
      </w:pPr>
    </w:p>
    <w:p w:rsidR="00D4173E" w:rsidRDefault="00D4173E" w:rsidP="00F3457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Однако данные дисперсионного анализа показывают, что между ними есть существенная разница. Так в 2011 г., максимальное количество корней (2,8 и 2,9 шт.) образовалось на сортах Гравесак и 5Ц. Достоверно меньше корней (1,3 и 1,6 шт.) отмечено на сортах Кобер 5ББ, 101-14 и РСБ. Минимальное количество корней наблюдалось на сорте СО-4.</w:t>
      </w:r>
    </w:p>
    <w:p w:rsidR="00D4173E" w:rsidRDefault="00D4173E" w:rsidP="00F3457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2012 г. максимальное количество корней, как и в предыдущем году, отмечено на сорте Гравесак (1,7 шт.), а также на сортах СО-4 и РСБ. Наименьшее значение показателя (1,0 шт.) наблюдалось на сорте 5Ц. Сорта Кобер 5ББ и 101-14, так как и в предыдущем году занимали промежуточное положение. </w:t>
      </w: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 же, как и в рассмотренных выше двух других показателях корнеобразовательной способности черенков, численные значения среднего количества корней в 2011 г. были несколько больше, чем в 2012 г. В среднем по опыту разница составила 0,3 шт. Уменьшение по сравнению с 2011 г. составило 16,7 %. </w:t>
      </w: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гетероауксина оказало значительное стимулирующее влияние на образование корней. Однако степень стимулирования этого процесса зависела от сортовых особенностей и условий года. Исключения составили только сорта РСБ и 5Ц в 2011 г., где в вариантах с гетероауксином количество корней достоверно уменьшилось.</w:t>
      </w: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2011 г., количество корней в опытном варианте увеличилось на 0,7 – 2,7 шт., или 70,0 % – 168,8 %, а в 2012 г. на 0,3 – 3,7 шт., или 16,7 % - 217,6 %. В оба года максимальное увеличение количества корней наблюдалось на сортах Гравесак (2,3 и 3,7 шт., или 82,1 % и 217,6 %), 101-14 (2,7 и 1,5 шт., или 168,8 % и 115,4 %), Кобер 5ББ (1,7 и 1,1 шт., или 130,8 % и 84,6 %). В среднем за два года увеличение показателя на этих сортах составило соответственно 3,0; 2,2 и 1,4 шт., или 136,4; 157,1 и 107,7 %. </w:t>
      </w: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Наименьшее увеличение анализируемого показателя в оба года наблюдалось на сорте СО-4, а в 2012 г. на сортах 5Ц и РСБ. </w:t>
      </w: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среднем за два года на сортах СО-4 и РСБ превышение количества корней в опытном варианте оказалось достоверным и составило соответственно 0,8 и 0,2 шт., при НСР</w:t>
      </w:r>
      <w:r>
        <w:rPr>
          <w:sz w:val="28"/>
          <w:szCs w:val="28"/>
          <w:vertAlign w:val="subscript"/>
        </w:rPr>
        <w:t>01</w:t>
      </w:r>
      <w:r>
        <w:rPr>
          <w:sz w:val="28"/>
          <w:szCs w:val="28"/>
        </w:rPr>
        <w:t xml:space="preserve"> = 0,17 шт. На сорте 5Ц показатели в обоих вариантах оказались примерно одинаковыми. </w:t>
      </w: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Что касается условий года, то здесь каких-либо закономерностей не выявлено. Так у сортов Кобер 5ББ, 101-14 и 5Ц большее количество корней на черенках опытных вариантов выявлены в 2011 г., а у сортов СО-4, Гравесак и РСБ в 2012 г. В среднем по опыту количество корней в варианте с гетероауксином в 2011 г. оказалось на 0,2 шт., или на 6,7% больше, чем в 2012 г.</w:t>
      </w: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 w:rsidRPr="00C83EC1">
        <w:rPr>
          <w:sz w:val="28"/>
          <w:szCs w:val="28"/>
        </w:rPr>
        <w:t>Проведенный нами корреляционный анализ на предмет установления</w:t>
      </w:r>
      <w:r>
        <w:rPr>
          <w:sz w:val="28"/>
          <w:szCs w:val="28"/>
        </w:rPr>
        <w:t xml:space="preserve"> наличия взаимосвязей и взаимозависимостей между показателями, характеризующими регенерационную способность черенков, показал, что между количеством черенков с распустившимися глазками и остальными показателями корреляции практически отсутствуют (таблица 9). </w:t>
      </w:r>
    </w:p>
    <w:p w:rsidR="00D4173E" w:rsidRDefault="00D4173E" w:rsidP="00B625A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Лишь с длиной побегов в контрольном варианте выявлены положительные в 2011 г. выявлена средняя недостоверная положительная корреляция (</w:t>
      </w:r>
      <w:r>
        <w:rPr>
          <w:sz w:val="28"/>
          <w:szCs w:val="28"/>
          <w:lang w:val="en-US"/>
        </w:rPr>
        <w:t>r</w:t>
      </w:r>
      <w:r w:rsidRPr="0006591C">
        <w:rPr>
          <w:sz w:val="28"/>
          <w:szCs w:val="28"/>
        </w:rPr>
        <w:t xml:space="preserve"> = 0,37)</w:t>
      </w:r>
      <w:r>
        <w:rPr>
          <w:sz w:val="28"/>
          <w:szCs w:val="28"/>
        </w:rPr>
        <w:t>, а в 2012 г. - средняя достоверная (</w:t>
      </w:r>
      <w:r>
        <w:rPr>
          <w:sz w:val="28"/>
          <w:szCs w:val="28"/>
          <w:lang w:val="en-US"/>
        </w:rPr>
        <w:t>r</w:t>
      </w:r>
      <w:r w:rsidRPr="0006591C">
        <w:rPr>
          <w:sz w:val="28"/>
          <w:szCs w:val="28"/>
        </w:rPr>
        <w:t xml:space="preserve"> = 0,58)</w:t>
      </w:r>
      <w:r>
        <w:rPr>
          <w:sz w:val="28"/>
          <w:szCs w:val="28"/>
        </w:rPr>
        <w:t>.корреляции между количеством черенков с распустившимися глазками и длиной побегов. Можно предположить, что чем здоровее были почки в зимующих глазках, тем распустилось больше глазков, и тем больше оказалась длина развившихся побегов.</w:t>
      </w:r>
    </w:p>
    <w:p w:rsidR="00D4173E" w:rsidRDefault="00D4173E" w:rsidP="00B625A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Однако, в вариантах с гетероауксином данная корреляция уже не проявлялась. Это может быть следствием ингибирования распускания глазков под действием гетероауксина в начальный период опыта, о чем свидетельствуют данные многих исследователей, подтвержденные и нашими многочисленными опытами </w:t>
      </w:r>
      <w:r w:rsidRPr="000A082A">
        <w:t>[</w:t>
      </w:r>
      <w:r>
        <w:t>15,17,19,20,21,28,38</w:t>
      </w:r>
      <w:r w:rsidRPr="000A082A">
        <w:t>]</w:t>
      </w:r>
      <w:r>
        <w:rPr>
          <w:sz w:val="28"/>
          <w:szCs w:val="28"/>
        </w:rPr>
        <w:t>.</w:t>
      </w: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Что касается взаимосвязей между количеством черенков с распустившимися глазками и показателями корнеобразовательной способности черенков в контрольном варианте в оба года проведения исследований, а в опытном - в 2011 г., они не выявлены.</w:t>
      </w: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</w:p>
    <w:p w:rsidR="00D4173E" w:rsidRPr="00AE1804" w:rsidRDefault="00D4173E" w:rsidP="0092131B">
      <w:pPr>
        <w:jc w:val="both"/>
      </w:pPr>
      <w:r w:rsidRPr="00AE1804">
        <w:t>Таблица 9 – Наличие, степень и направленность корреляционных зависимостей между показателями регенерационных процессов у трехглазковых черенков подвойных филлоксероустойчивых сортов винограда</w:t>
      </w:r>
    </w:p>
    <w:p w:rsidR="00D4173E" w:rsidRPr="003D6E82" w:rsidRDefault="00D4173E" w:rsidP="0092131B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5"/>
        <w:gridCol w:w="1426"/>
        <w:gridCol w:w="1320"/>
        <w:gridCol w:w="1563"/>
        <w:gridCol w:w="1377"/>
        <w:gridCol w:w="1285"/>
      </w:tblGrid>
      <w:tr w:rsidR="00D4173E" w:rsidRPr="008A6A65" w:rsidTr="00C66BB4">
        <w:trPr>
          <w:trHeight w:val="440"/>
        </w:trPr>
        <w:tc>
          <w:tcPr>
            <w:tcW w:w="2362" w:type="dxa"/>
            <w:vMerge w:val="restart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Показатели</w:t>
            </w:r>
          </w:p>
        </w:tc>
        <w:tc>
          <w:tcPr>
            <w:tcW w:w="7209" w:type="dxa"/>
            <w:gridSpan w:val="5"/>
          </w:tcPr>
          <w:p w:rsidR="00D4173E" w:rsidRPr="005B3B11" w:rsidRDefault="00D4173E" w:rsidP="00C66BB4">
            <w:pPr>
              <w:jc w:val="center"/>
            </w:pPr>
            <w:r w:rsidRPr="005B3B11">
              <w:t>Коэффициент корреляции Спирмана (</w:t>
            </w:r>
            <w:r w:rsidRPr="005B3B11">
              <w:rPr>
                <w:lang w:val="en-US"/>
              </w:rPr>
              <w:t>r</w:t>
            </w:r>
            <w:r w:rsidRPr="005B3B11">
              <w:t>)</w:t>
            </w:r>
          </w:p>
        </w:tc>
      </w:tr>
      <w:tr w:rsidR="00D4173E" w:rsidRPr="008A6A65" w:rsidTr="00C66BB4">
        <w:trPr>
          <w:trHeight w:val="1472"/>
        </w:trPr>
        <w:tc>
          <w:tcPr>
            <w:tcW w:w="2362" w:type="dxa"/>
            <w:vMerge/>
            <w:vAlign w:val="center"/>
          </w:tcPr>
          <w:p w:rsidR="00D4173E" w:rsidRPr="008A6A65" w:rsidRDefault="00D4173E" w:rsidP="00C66BB4">
            <w:pPr>
              <w:jc w:val="center"/>
            </w:pPr>
          </w:p>
        </w:tc>
        <w:tc>
          <w:tcPr>
            <w:tcW w:w="1485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Годы</w:t>
            </w:r>
          </w:p>
          <w:p w:rsidR="00D4173E" w:rsidRPr="008A6A65" w:rsidRDefault="00D4173E" w:rsidP="00C66BB4">
            <w:pPr>
              <w:jc w:val="center"/>
            </w:pPr>
            <w:r w:rsidRPr="008A6A65">
              <w:t>исследо-ваний</w:t>
            </w:r>
          </w:p>
        </w:tc>
        <w:tc>
          <w:tcPr>
            <w:tcW w:w="1364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Длина побегов,</w:t>
            </w:r>
          </w:p>
          <w:p w:rsidR="00D4173E" w:rsidRPr="008A6A65" w:rsidRDefault="00D4173E" w:rsidP="00C66BB4">
            <w:pPr>
              <w:jc w:val="center"/>
            </w:pPr>
            <w:r w:rsidRPr="008A6A65">
              <w:t>см</w:t>
            </w:r>
          </w:p>
        </w:tc>
        <w:tc>
          <w:tcPr>
            <w:tcW w:w="1627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Укоре-няемость,</w:t>
            </w:r>
          </w:p>
          <w:p w:rsidR="00D4173E" w:rsidRPr="008A6A65" w:rsidRDefault="00D4173E" w:rsidP="00C66BB4">
            <w:pPr>
              <w:jc w:val="center"/>
            </w:pPr>
            <w:r w:rsidRPr="008A6A65">
              <w:t>%</w:t>
            </w:r>
          </w:p>
        </w:tc>
        <w:tc>
          <w:tcPr>
            <w:tcW w:w="1413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Черенков с 3-мя корнями и более,</w:t>
            </w:r>
          </w:p>
          <w:p w:rsidR="00D4173E" w:rsidRPr="008A6A65" w:rsidRDefault="00D4173E" w:rsidP="00C66BB4">
            <w:pPr>
              <w:jc w:val="center"/>
            </w:pPr>
            <w:r w:rsidRPr="008A6A65">
              <w:t>%</w:t>
            </w:r>
          </w:p>
        </w:tc>
        <w:tc>
          <w:tcPr>
            <w:tcW w:w="1320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Корней на черенок,</w:t>
            </w:r>
          </w:p>
          <w:p w:rsidR="00D4173E" w:rsidRPr="008A6A65" w:rsidRDefault="00D4173E" w:rsidP="00C66BB4">
            <w:pPr>
              <w:jc w:val="center"/>
            </w:pPr>
            <w:r w:rsidRPr="008A6A65">
              <w:t>шт.</w:t>
            </w:r>
          </w:p>
        </w:tc>
      </w:tr>
      <w:tr w:rsidR="00D4173E" w:rsidRPr="008A6A65" w:rsidTr="00C66BB4">
        <w:trPr>
          <w:trHeight w:val="347"/>
        </w:trPr>
        <w:tc>
          <w:tcPr>
            <w:tcW w:w="9571" w:type="dxa"/>
            <w:gridSpan w:val="6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Контроль</w:t>
            </w:r>
          </w:p>
        </w:tc>
      </w:tr>
      <w:tr w:rsidR="00D4173E" w:rsidRPr="008A6A65" w:rsidTr="00C66BB4">
        <w:trPr>
          <w:trHeight w:val="419"/>
        </w:trPr>
        <w:tc>
          <w:tcPr>
            <w:tcW w:w="2362" w:type="dxa"/>
            <w:vMerge w:val="restart"/>
            <w:vAlign w:val="center"/>
          </w:tcPr>
          <w:p w:rsidR="00D4173E" w:rsidRPr="008A6A65" w:rsidRDefault="00D4173E" w:rsidP="00C66BB4">
            <w:r w:rsidRPr="008A6A65">
              <w:t>Черенков с распустившимися</w:t>
            </w:r>
          </w:p>
          <w:p w:rsidR="00D4173E" w:rsidRPr="008A6A65" w:rsidRDefault="00D4173E" w:rsidP="00C66BB4">
            <w:r w:rsidRPr="008A6A65">
              <w:t>глазками, %</w:t>
            </w:r>
          </w:p>
        </w:tc>
        <w:tc>
          <w:tcPr>
            <w:tcW w:w="1485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2011</w:t>
            </w:r>
          </w:p>
        </w:tc>
        <w:tc>
          <w:tcPr>
            <w:tcW w:w="1364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0,37</w:t>
            </w:r>
          </w:p>
        </w:tc>
        <w:tc>
          <w:tcPr>
            <w:tcW w:w="1627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- 0,095</w:t>
            </w:r>
          </w:p>
        </w:tc>
        <w:tc>
          <w:tcPr>
            <w:tcW w:w="1413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- 0,13</w:t>
            </w:r>
          </w:p>
        </w:tc>
        <w:tc>
          <w:tcPr>
            <w:tcW w:w="1320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- 0,04</w:t>
            </w:r>
          </w:p>
        </w:tc>
      </w:tr>
      <w:tr w:rsidR="00D4173E" w:rsidRPr="008A6A65" w:rsidTr="00C66BB4">
        <w:trPr>
          <w:trHeight w:val="443"/>
        </w:trPr>
        <w:tc>
          <w:tcPr>
            <w:tcW w:w="2362" w:type="dxa"/>
            <w:vMerge/>
            <w:vAlign w:val="center"/>
          </w:tcPr>
          <w:p w:rsidR="00D4173E" w:rsidRPr="008A6A65" w:rsidRDefault="00D4173E" w:rsidP="00C66BB4"/>
        </w:tc>
        <w:tc>
          <w:tcPr>
            <w:tcW w:w="1485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2012</w:t>
            </w:r>
          </w:p>
        </w:tc>
        <w:tc>
          <w:tcPr>
            <w:tcW w:w="1364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0,58*</w:t>
            </w:r>
          </w:p>
        </w:tc>
        <w:tc>
          <w:tcPr>
            <w:tcW w:w="1627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- 0,27</w:t>
            </w:r>
          </w:p>
        </w:tc>
        <w:tc>
          <w:tcPr>
            <w:tcW w:w="1413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0,17</w:t>
            </w:r>
          </w:p>
        </w:tc>
        <w:tc>
          <w:tcPr>
            <w:tcW w:w="1320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0,03-</w:t>
            </w:r>
          </w:p>
        </w:tc>
      </w:tr>
      <w:tr w:rsidR="00D4173E" w:rsidRPr="008A6A65" w:rsidTr="00C66BB4">
        <w:tc>
          <w:tcPr>
            <w:tcW w:w="2362" w:type="dxa"/>
            <w:vMerge w:val="restart"/>
          </w:tcPr>
          <w:p w:rsidR="00D4173E" w:rsidRPr="008A6A65" w:rsidRDefault="00D4173E" w:rsidP="00C66BB4">
            <w:r w:rsidRPr="008A6A65">
              <w:t>Длина побегов,см</w:t>
            </w:r>
          </w:p>
        </w:tc>
        <w:tc>
          <w:tcPr>
            <w:tcW w:w="1485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2011</w:t>
            </w:r>
          </w:p>
        </w:tc>
        <w:tc>
          <w:tcPr>
            <w:tcW w:w="1364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-</w:t>
            </w:r>
          </w:p>
        </w:tc>
        <w:tc>
          <w:tcPr>
            <w:tcW w:w="1627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0,11</w:t>
            </w:r>
          </w:p>
        </w:tc>
        <w:tc>
          <w:tcPr>
            <w:tcW w:w="1413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0,10</w:t>
            </w:r>
          </w:p>
        </w:tc>
        <w:tc>
          <w:tcPr>
            <w:tcW w:w="1320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0,14</w:t>
            </w:r>
          </w:p>
        </w:tc>
      </w:tr>
      <w:tr w:rsidR="00D4173E" w:rsidRPr="008A6A65" w:rsidTr="00C66BB4">
        <w:tc>
          <w:tcPr>
            <w:tcW w:w="2362" w:type="dxa"/>
            <w:vMerge/>
          </w:tcPr>
          <w:p w:rsidR="00D4173E" w:rsidRPr="008A6A65" w:rsidRDefault="00D4173E" w:rsidP="00C66BB4"/>
        </w:tc>
        <w:tc>
          <w:tcPr>
            <w:tcW w:w="1485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2012</w:t>
            </w:r>
          </w:p>
        </w:tc>
        <w:tc>
          <w:tcPr>
            <w:tcW w:w="1364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-</w:t>
            </w:r>
          </w:p>
        </w:tc>
        <w:tc>
          <w:tcPr>
            <w:tcW w:w="1627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0,59*</w:t>
            </w:r>
          </w:p>
        </w:tc>
        <w:tc>
          <w:tcPr>
            <w:tcW w:w="1413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0,71*</w:t>
            </w:r>
          </w:p>
        </w:tc>
        <w:tc>
          <w:tcPr>
            <w:tcW w:w="1320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0,73*</w:t>
            </w:r>
          </w:p>
        </w:tc>
      </w:tr>
      <w:tr w:rsidR="00D4173E" w:rsidRPr="008A6A65" w:rsidTr="00C66BB4">
        <w:tc>
          <w:tcPr>
            <w:tcW w:w="2362" w:type="dxa"/>
            <w:vMerge w:val="restart"/>
          </w:tcPr>
          <w:p w:rsidR="00D4173E" w:rsidRPr="008A6A65" w:rsidRDefault="00D4173E" w:rsidP="00C66BB4">
            <w:r w:rsidRPr="008A6A65">
              <w:t>Укореняемость,%</w:t>
            </w:r>
          </w:p>
        </w:tc>
        <w:tc>
          <w:tcPr>
            <w:tcW w:w="1485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2011</w:t>
            </w:r>
          </w:p>
        </w:tc>
        <w:tc>
          <w:tcPr>
            <w:tcW w:w="1364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-</w:t>
            </w:r>
          </w:p>
        </w:tc>
        <w:tc>
          <w:tcPr>
            <w:tcW w:w="1627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-</w:t>
            </w:r>
          </w:p>
        </w:tc>
        <w:tc>
          <w:tcPr>
            <w:tcW w:w="1413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0,84*</w:t>
            </w:r>
          </w:p>
        </w:tc>
        <w:tc>
          <w:tcPr>
            <w:tcW w:w="1320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0,80*</w:t>
            </w:r>
          </w:p>
        </w:tc>
      </w:tr>
      <w:tr w:rsidR="00D4173E" w:rsidRPr="008A6A65" w:rsidTr="00C66BB4">
        <w:tc>
          <w:tcPr>
            <w:tcW w:w="2362" w:type="dxa"/>
            <w:vMerge/>
          </w:tcPr>
          <w:p w:rsidR="00D4173E" w:rsidRPr="008A6A65" w:rsidRDefault="00D4173E" w:rsidP="00C66BB4"/>
        </w:tc>
        <w:tc>
          <w:tcPr>
            <w:tcW w:w="1485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2012</w:t>
            </w:r>
          </w:p>
        </w:tc>
        <w:tc>
          <w:tcPr>
            <w:tcW w:w="1364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-</w:t>
            </w:r>
          </w:p>
        </w:tc>
        <w:tc>
          <w:tcPr>
            <w:tcW w:w="1627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-</w:t>
            </w:r>
          </w:p>
        </w:tc>
        <w:tc>
          <w:tcPr>
            <w:tcW w:w="1413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0,37</w:t>
            </w:r>
          </w:p>
        </w:tc>
        <w:tc>
          <w:tcPr>
            <w:tcW w:w="1320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0,43</w:t>
            </w:r>
          </w:p>
        </w:tc>
      </w:tr>
      <w:tr w:rsidR="00D4173E" w:rsidRPr="008A6A65" w:rsidTr="00C66BB4">
        <w:tc>
          <w:tcPr>
            <w:tcW w:w="2362" w:type="dxa"/>
            <w:vMerge w:val="restart"/>
          </w:tcPr>
          <w:p w:rsidR="00D4173E" w:rsidRPr="008A6A65" w:rsidRDefault="00D4173E" w:rsidP="00C66BB4">
            <w:r w:rsidRPr="008A6A65">
              <w:t>Черенков с 3-мя корнями и более,%</w:t>
            </w:r>
          </w:p>
        </w:tc>
        <w:tc>
          <w:tcPr>
            <w:tcW w:w="1485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2011</w:t>
            </w:r>
          </w:p>
        </w:tc>
        <w:tc>
          <w:tcPr>
            <w:tcW w:w="1364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-</w:t>
            </w:r>
          </w:p>
        </w:tc>
        <w:tc>
          <w:tcPr>
            <w:tcW w:w="1627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-</w:t>
            </w:r>
          </w:p>
        </w:tc>
        <w:tc>
          <w:tcPr>
            <w:tcW w:w="1413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-</w:t>
            </w:r>
          </w:p>
        </w:tc>
        <w:tc>
          <w:tcPr>
            <w:tcW w:w="1320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0,79*</w:t>
            </w:r>
          </w:p>
        </w:tc>
      </w:tr>
      <w:tr w:rsidR="00D4173E" w:rsidRPr="008A6A65" w:rsidTr="00C66BB4">
        <w:trPr>
          <w:trHeight w:val="417"/>
        </w:trPr>
        <w:tc>
          <w:tcPr>
            <w:tcW w:w="2362" w:type="dxa"/>
            <w:vMerge/>
          </w:tcPr>
          <w:p w:rsidR="00D4173E" w:rsidRPr="008A6A65" w:rsidRDefault="00D4173E" w:rsidP="00C66BB4">
            <w:pPr>
              <w:jc w:val="center"/>
            </w:pPr>
          </w:p>
        </w:tc>
        <w:tc>
          <w:tcPr>
            <w:tcW w:w="1485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2012</w:t>
            </w:r>
          </w:p>
        </w:tc>
        <w:tc>
          <w:tcPr>
            <w:tcW w:w="1364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-</w:t>
            </w:r>
          </w:p>
        </w:tc>
        <w:tc>
          <w:tcPr>
            <w:tcW w:w="1627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-</w:t>
            </w:r>
          </w:p>
        </w:tc>
        <w:tc>
          <w:tcPr>
            <w:tcW w:w="1413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-</w:t>
            </w:r>
          </w:p>
        </w:tc>
        <w:tc>
          <w:tcPr>
            <w:tcW w:w="1320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0,80*</w:t>
            </w:r>
          </w:p>
        </w:tc>
      </w:tr>
      <w:tr w:rsidR="00D4173E" w:rsidRPr="008A6A65" w:rsidTr="00C66BB4">
        <w:trPr>
          <w:trHeight w:val="417"/>
        </w:trPr>
        <w:tc>
          <w:tcPr>
            <w:tcW w:w="9571" w:type="dxa"/>
            <w:gridSpan w:val="6"/>
          </w:tcPr>
          <w:p w:rsidR="00D4173E" w:rsidRPr="008A6A65" w:rsidRDefault="00D4173E" w:rsidP="00C66BB4">
            <w:pPr>
              <w:jc w:val="center"/>
            </w:pPr>
            <w:r w:rsidRPr="008A6A65">
              <w:t>Радикс плюс</w:t>
            </w:r>
          </w:p>
        </w:tc>
      </w:tr>
      <w:tr w:rsidR="00D4173E" w:rsidRPr="008A6A65" w:rsidTr="00C66BB4">
        <w:trPr>
          <w:trHeight w:val="419"/>
        </w:trPr>
        <w:tc>
          <w:tcPr>
            <w:tcW w:w="2362" w:type="dxa"/>
            <w:vMerge w:val="restart"/>
            <w:vAlign w:val="center"/>
          </w:tcPr>
          <w:p w:rsidR="00D4173E" w:rsidRPr="008A6A65" w:rsidRDefault="00D4173E" w:rsidP="00C66BB4">
            <w:r w:rsidRPr="008A6A65">
              <w:t>Черенков с распустившимися</w:t>
            </w:r>
          </w:p>
          <w:p w:rsidR="00D4173E" w:rsidRPr="008A6A65" w:rsidRDefault="00D4173E" w:rsidP="00C66BB4">
            <w:r w:rsidRPr="008A6A65">
              <w:t>глазками, %</w:t>
            </w:r>
          </w:p>
        </w:tc>
        <w:tc>
          <w:tcPr>
            <w:tcW w:w="1485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2011</w:t>
            </w:r>
          </w:p>
        </w:tc>
        <w:tc>
          <w:tcPr>
            <w:tcW w:w="1364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0,04</w:t>
            </w:r>
          </w:p>
        </w:tc>
        <w:tc>
          <w:tcPr>
            <w:tcW w:w="1627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- 0,19</w:t>
            </w:r>
          </w:p>
        </w:tc>
        <w:tc>
          <w:tcPr>
            <w:tcW w:w="1413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- 0,05</w:t>
            </w:r>
          </w:p>
        </w:tc>
        <w:tc>
          <w:tcPr>
            <w:tcW w:w="1320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- 0,1</w:t>
            </w:r>
          </w:p>
        </w:tc>
      </w:tr>
      <w:tr w:rsidR="00D4173E" w:rsidRPr="008A6A65" w:rsidTr="00C66BB4">
        <w:trPr>
          <w:trHeight w:val="443"/>
        </w:trPr>
        <w:tc>
          <w:tcPr>
            <w:tcW w:w="2362" w:type="dxa"/>
            <w:vMerge/>
            <w:vAlign w:val="center"/>
          </w:tcPr>
          <w:p w:rsidR="00D4173E" w:rsidRPr="008A6A65" w:rsidRDefault="00D4173E" w:rsidP="00C66BB4"/>
        </w:tc>
        <w:tc>
          <w:tcPr>
            <w:tcW w:w="1485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2012</w:t>
            </w:r>
          </w:p>
        </w:tc>
        <w:tc>
          <w:tcPr>
            <w:tcW w:w="1364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0,11</w:t>
            </w:r>
          </w:p>
        </w:tc>
        <w:tc>
          <w:tcPr>
            <w:tcW w:w="1627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0,47*</w:t>
            </w:r>
          </w:p>
        </w:tc>
        <w:tc>
          <w:tcPr>
            <w:tcW w:w="1413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0,39</w:t>
            </w:r>
          </w:p>
        </w:tc>
        <w:tc>
          <w:tcPr>
            <w:tcW w:w="1320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0,38</w:t>
            </w:r>
          </w:p>
        </w:tc>
      </w:tr>
      <w:tr w:rsidR="00D4173E" w:rsidRPr="008A6A65" w:rsidTr="00C66BB4">
        <w:tc>
          <w:tcPr>
            <w:tcW w:w="2362" w:type="dxa"/>
            <w:vMerge w:val="restart"/>
          </w:tcPr>
          <w:p w:rsidR="00D4173E" w:rsidRPr="008A6A65" w:rsidRDefault="00D4173E" w:rsidP="00C66BB4">
            <w:r w:rsidRPr="008A6A65">
              <w:t>Длина побегов,см</w:t>
            </w:r>
          </w:p>
        </w:tc>
        <w:tc>
          <w:tcPr>
            <w:tcW w:w="1485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2011</w:t>
            </w:r>
          </w:p>
        </w:tc>
        <w:tc>
          <w:tcPr>
            <w:tcW w:w="1364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-</w:t>
            </w:r>
          </w:p>
        </w:tc>
        <w:tc>
          <w:tcPr>
            <w:tcW w:w="1627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0,81*</w:t>
            </w:r>
          </w:p>
        </w:tc>
        <w:tc>
          <w:tcPr>
            <w:tcW w:w="1413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0,82*</w:t>
            </w:r>
          </w:p>
        </w:tc>
        <w:tc>
          <w:tcPr>
            <w:tcW w:w="1320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0,80*</w:t>
            </w:r>
          </w:p>
        </w:tc>
      </w:tr>
      <w:tr w:rsidR="00D4173E" w:rsidRPr="008A6A65" w:rsidTr="00C66BB4">
        <w:tc>
          <w:tcPr>
            <w:tcW w:w="2362" w:type="dxa"/>
            <w:vMerge/>
          </w:tcPr>
          <w:p w:rsidR="00D4173E" w:rsidRPr="008A6A65" w:rsidRDefault="00D4173E" w:rsidP="00C66BB4"/>
        </w:tc>
        <w:tc>
          <w:tcPr>
            <w:tcW w:w="1485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2012</w:t>
            </w:r>
          </w:p>
        </w:tc>
        <w:tc>
          <w:tcPr>
            <w:tcW w:w="1364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-</w:t>
            </w:r>
          </w:p>
        </w:tc>
        <w:tc>
          <w:tcPr>
            <w:tcW w:w="1627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0,77*</w:t>
            </w:r>
          </w:p>
        </w:tc>
        <w:tc>
          <w:tcPr>
            <w:tcW w:w="1413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0,72*</w:t>
            </w:r>
          </w:p>
        </w:tc>
        <w:tc>
          <w:tcPr>
            <w:tcW w:w="1320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0,80*</w:t>
            </w:r>
          </w:p>
        </w:tc>
      </w:tr>
      <w:tr w:rsidR="00D4173E" w:rsidRPr="008A6A65" w:rsidTr="00C66BB4">
        <w:tc>
          <w:tcPr>
            <w:tcW w:w="2362" w:type="dxa"/>
            <w:vMerge w:val="restart"/>
          </w:tcPr>
          <w:p w:rsidR="00D4173E" w:rsidRPr="008A6A65" w:rsidRDefault="00D4173E" w:rsidP="00C66BB4">
            <w:r w:rsidRPr="008A6A65">
              <w:t>Укореняемость,%</w:t>
            </w:r>
          </w:p>
        </w:tc>
        <w:tc>
          <w:tcPr>
            <w:tcW w:w="1485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2011</w:t>
            </w:r>
          </w:p>
        </w:tc>
        <w:tc>
          <w:tcPr>
            <w:tcW w:w="1364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-</w:t>
            </w:r>
          </w:p>
        </w:tc>
        <w:tc>
          <w:tcPr>
            <w:tcW w:w="1627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-</w:t>
            </w:r>
          </w:p>
        </w:tc>
        <w:tc>
          <w:tcPr>
            <w:tcW w:w="1413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0,87*</w:t>
            </w:r>
          </w:p>
        </w:tc>
        <w:tc>
          <w:tcPr>
            <w:tcW w:w="1320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0,91*</w:t>
            </w:r>
          </w:p>
        </w:tc>
      </w:tr>
      <w:tr w:rsidR="00D4173E" w:rsidRPr="008A6A65" w:rsidTr="00C66BB4">
        <w:tc>
          <w:tcPr>
            <w:tcW w:w="2362" w:type="dxa"/>
            <w:vMerge/>
          </w:tcPr>
          <w:p w:rsidR="00D4173E" w:rsidRPr="008A6A65" w:rsidRDefault="00D4173E" w:rsidP="00C66BB4"/>
        </w:tc>
        <w:tc>
          <w:tcPr>
            <w:tcW w:w="1485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2012</w:t>
            </w:r>
          </w:p>
        </w:tc>
        <w:tc>
          <w:tcPr>
            <w:tcW w:w="1364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-</w:t>
            </w:r>
          </w:p>
        </w:tc>
        <w:tc>
          <w:tcPr>
            <w:tcW w:w="1627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-</w:t>
            </w:r>
          </w:p>
        </w:tc>
        <w:tc>
          <w:tcPr>
            <w:tcW w:w="1413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0,85*</w:t>
            </w:r>
          </w:p>
        </w:tc>
        <w:tc>
          <w:tcPr>
            <w:tcW w:w="1320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0,78*</w:t>
            </w:r>
          </w:p>
        </w:tc>
      </w:tr>
      <w:tr w:rsidR="00D4173E" w:rsidRPr="008A6A65" w:rsidTr="00C66BB4">
        <w:tc>
          <w:tcPr>
            <w:tcW w:w="2362" w:type="dxa"/>
            <w:vMerge w:val="restart"/>
          </w:tcPr>
          <w:p w:rsidR="00D4173E" w:rsidRPr="008A6A65" w:rsidRDefault="00D4173E" w:rsidP="00C66BB4">
            <w:r w:rsidRPr="008A6A65">
              <w:t>Черенков с 3-мя корнями и более,%</w:t>
            </w:r>
          </w:p>
        </w:tc>
        <w:tc>
          <w:tcPr>
            <w:tcW w:w="1485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2011</w:t>
            </w:r>
          </w:p>
        </w:tc>
        <w:tc>
          <w:tcPr>
            <w:tcW w:w="1364" w:type="dxa"/>
            <w:vAlign w:val="center"/>
          </w:tcPr>
          <w:p w:rsidR="00D4173E" w:rsidRPr="008A6A65" w:rsidRDefault="00D4173E" w:rsidP="00C66BB4">
            <w:pPr>
              <w:jc w:val="center"/>
            </w:pPr>
          </w:p>
        </w:tc>
        <w:tc>
          <w:tcPr>
            <w:tcW w:w="1627" w:type="dxa"/>
            <w:vAlign w:val="center"/>
          </w:tcPr>
          <w:p w:rsidR="00D4173E" w:rsidRPr="008A6A65" w:rsidRDefault="00D4173E" w:rsidP="00C66BB4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173E" w:rsidRPr="008A6A65" w:rsidRDefault="00D4173E" w:rsidP="00C66BB4">
            <w:pPr>
              <w:jc w:val="center"/>
            </w:pPr>
          </w:p>
        </w:tc>
        <w:tc>
          <w:tcPr>
            <w:tcW w:w="1320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0,97*</w:t>
            </w:r>
          </w:p>
        </w:tc>
      </w:tr>
      <w:tr w:rsidR="00D4173E" w:rsidRPr="008A6A65" w:rsidTr="00C66BB4">
        <w:trPr>
          <w:trHeight w:val="417"/>
        </w:trPr>
        <w:tc>
          <w:tcPr>
            <w:tcW w:w="2362" w:type="dxa"/>
            <w:vMerge/>
          </w:tcPr>
          <w:p w:rsidR="00D4173E" w:rsidRPr="008A6A65" w:rsidRDefault="00D4173E" w:rsidP="00C66BB4">
            <w:pPr>
              <w:jc w:val="center"/>
            </w:pPr>
          </w:p>
        </w:tc>
        <w:tc>
          <w:tcPr>
            <w:tcW w:w="1485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2012</w:t>
            </w:r>
          </w:p>
        </w:tc>
        <w:tc>
          <w:tcPr>
            <w:tcW w:w="1364" w:type="dxa"/>
            <w:vAlign w:val="center"/>
          </w:tcPr>
          <w:p w:rsidR="00D4173E" w:rsidRPr="008A6A65" w:rsidRDefault="00D4173E" w:rsidP="00C66BB4">
            <w:pPr>
              <w:jc w:val="center"/>
            </w:pPr>
          </w:p>
        </w:tc>
        <w:tc>
          <w:tcPr>
            <w:tcW w:w="1627" w:type="dxa"/>
            <w:vAlign w:val="center"/>
          </w:tcPr>
          <w:p w:rsidR="00D4173E" w:rsidRPr="008A6A65" w:rsidRDefault="00D4173E" w:rsidP="00C66BB4">
            <w:pPr>
              <w:jc w:val="center"/>
            </w:pPr>
          </w:p>
        </w:tc>
        <w:tc>
          <w:tcPr>
            <w:tcW w:w="1413" w:type="dxa"/>
            <w:vAlign w:val="center"/>
          </w:tcPr>
          <w:p w:rsidR="00D4173E" w:rsidRPr="008A6A65" w:rsidRDefault="00D4173E" w:rsidP="00C66BB4">
            <w:pPr>
              <w:jc w:val="center"/>
            </w:pPr>
          </w:p>
        </w:tc>
        <w:tc>
          <w:tcPr>
            <w:tcW w:w="1320" w:type="dxa"/>
            <w:vAlign w:val="center"/>
          </w:tcPr>
          <w:p w:rsidR="00D4173E" w:rsidRPr="008A6A65" w:rsidRDefault="00D4173E" w:rsidP="00C66BB4">
            <w:pPr>
              <w:jc w:val="center"/>
            </w:pPr>
            <w:r w:rsidRPr="008A6A65">
              <w:t>0,87*</w:t>
            </w:r>
          </w:p>
        </w:tc>
      </w:tr>
      <w:tr w:rsidR="00D4173E" w:rsidRPr="008A6A65" w:rsidTr="00C66BB4">
        <w:trPr>
          <w:trHeight w:val="417"/>
        </w:trPr>
        <w:tc>
          <w:tcPr>
            <w:tcW w:w="9571" w:type="dxa"/>
            <w:gridSpan w:val="6"/>
          </w:tcPr>
          <w:p w:rsidR="00D4173E" w:rsidRPr="008A6A65" w:rsidRDefault="00D4173E" w:rsidP="00C66BB4">
            <w:r w:rsidRPr="008A6A65">
              <w:t>0,87*</w:t>
            </w:r>
            <w:r>
              <w:t xml:space="preserve"> - достоверная корреляция</w:t>
            </w:r>
          </w:p>
        </w:tc>
      </w:tr>
    </w:tbl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Только в 2012 г. наблюдалась слабая отрицательная корреляция с укореняемостью (</w:t>
      </w:r>
      <w:r>
        <w:rPr>
          <w:sz w:val="28"/>
          <w:szCs w:val="28"/>
          <w:lang w:val="en-US"/>
        </w:rPr>
        <w:t>r</w:t>
      </w:r>
      <w:r w:rsidRPr="00547725">
        <w:rPr>
          <w:sz w:val="28"/>
          <w:szCs w:val="28"/>
        </w:rPr>
        <w:t xml:space="preserve"> = - 0,27)</w:t>
      </w:r>
      <w:r>
        <w:rPr>
          <w:sz w:val="28"/>
          <w:szCs w:val="28"/>
        </w:rPr>
        <w:t xml:space="preserve">. Однако в 2012 г. в опытном варианте выявлена достоверная средняя положительная корреляция с укореняемостью </w:t>
      </w:r>
      <w:r w:rsidRPr="00547725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r</w:t>
      </w:r>
      <w:r w:rsidRPr="00547725">
        <w:rPr>
          <w:sz w:val="28"/>
          <w:szCs w:val="28"/>
        </w:rPr>
        <w:t xml:space="preserve"> = 0,47)</w:t>
      </w:r>
      <w:r>
        <w:rPr>
          <w:sz w:val="28"/>
          <w:szCs w:val="28"/>
        </w:rPr>
        <w:t>, и недостоверная средняя - с выходом черенков с тремя и более корнями и средним количеством корней (</w:t>
      </w:r>
      <w:r>
        <w:rPr>
          <w:sz w:val="28"/>
          <w:szCs w:val="28"/>
          <w:lang w:val="en-US"/>
        </w:rPr>
        <w:t>r</w:t>
      </w:r>
      <w:r w:rsidRPr="00547725">
        <w:rPr>
          <w:sz w:val="28"/>
          <w:szCs w:val="28"/>
        </w:rPr>
        <w:t xml:space="preserve"> = 0,39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r</w:t>
      </w:r>
      <w:r w:rsidRPr="00547725">
        <w:rPr>
          <w:sz w:val="28"/>
          <w:szCs w:val="28"/>
        </w:rPr>
        <w:t xml:space="preserve"> = 0,38)</w:t>
      </w:r>
      <w:r>
        <w:rPr>
          <w:sz w:val="28"/>
          <w:szCs w:val="28"/>
        </w:rPr>
        <w:t xml:space="preserve">. Таким образом, при обработке черенков гетероауксином в 2012 г. увеличение количества черенков с распустившимися глазками сопровождалось увеличением укореняемости, количества корней на черенках и выхода черенков с тремя корнями и более. </w:t>
      </w: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Между длиной побегов в контрольном варианте в 2011 г. и показателями корнеобразовательной способности черенков корреляционные связи отсутствовали, однако, в 2012 г. в контрольном варианте и в оба года в опытном - присутствовали. В восьми случаях из девяти корреляция была достоверной, положительной и сильной (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 = </w:t>
      </w:r>
      <w:r w:rsidRPr="001A07CB">
        <w:rPr>
          <w:sz w:val="28"/>
          <w:szCs w:val="28"/>
        </w:rPr>
        <w:t>0,71 –</w:t>
      </w:r>
      <w:r>
        <w:rPr>
          <w:sz w:val="28"/>
          <w:szCs w:val="28"/>
        </w:rPr>
        <w:t xml:space="preserve"> 0,82). Лишь в 2011 г. с укореняемостью в контрольном варианте она оказалась средней (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= 0,59). </w:t>
      </w:r>
    </w:p>
    <w:p w:rsidR="00D4173E" w:rsidRPr="004F5BDA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существовании положительной зависимости между длиной побегов и развитием корневой системы, как уже указывалось нами ранее, упоминают и другие </w:t>
      </w:r>
      <w:r w:rsidRPr="00FE6663">
        <w:rPr>
          <w:sz w:val="28"/>
          <w:szCs w:val="28"/>
        </w:rPr>
        <w:t>исследователи [1,2,5,7,11,14,42]. В результате</w:t>
      </w:r>
      <w:r>
        <w:rPr>
          <w:sz w:val="28"/>
          <w:szCs w:val="28"/>
        </w:rPr>
        <w:t xml:space="preserve"> проведенного анализа в опытном и контрольном вариантах выявлена также сильная, положительная зависимость между всеми тремя показателями корнеобразовательной способности черенков. Лишь в контрольном варианте в 2011 г. корреляция между укореняемостью и двумя другими показателями оказалась недостоверной средней. Это можно объяснить тем, что укореняемость в большей степени зависит от гормональной активности глазков, а количество </w:t>
      </w:r>
      <w:r w:rsidRPr="004F5BDA">
        <w:rPr>
          <w:sz w:val="28"/>
          <w:szCs w:val="28"/>
        </w:rPr>
        <w:t xml:space="preserve">корней, образовавшихся на черенках - от запаса питательных веществ черенка </w:t>
      </w:r>
      <w:r w:rsidRPr="004F5BDA">
        <w:t>[</w:t>
      </w:r>
      <w:r w:rsidRPr="004F5BDA">
        <w:rPr>
          <w:sz w:val="28"/>
          <w:szCs w:val="28"/>
        </w:rPr>
        <w:t>30,31,33,36,37,40,44,45</w:t>
      </w:r>
      <w:r w:rsidRPr="004F5BDA">
        <w:t>]</w:t>
      </w:r>
      <w:r w:rsidRPr="004F5BDA">
        <w:rPr>
          <w:sz w:val="28"/>
          <w:szCs w:val="28"/>
        </w:rPr>
        <w:t>.</w:t>
      </w: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того чтобы более детально разобраться с причинами различной регенерационной способности черенков у разных сортов, нами была рассчитана доля влияния изучаемых факторов, на показатели их регенерационной способности (таблица 10). </w:t>
      </w:r>
    </w:p>
    <w:p w:rsidR="00D4173E" w:rsidRDefault="00D4173E" w:rsidP="00B625A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 видно из данных таблицы, в оба года проведения исследований применение гетероауксина не оказало никакого влияния на количество черенков с распустившимися глазками. Данный показатель зависел от сортовых особенностей (27,6 % и 37,6 %), взаимодействия сорта и ФАВ (21,1 % и 39,6 %) и привходящих (т.е. случайных) факторов (51,2 % и 22,7 %).</w:t>
      </w: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</w:p>
    <w:p w:rsidR="00D4173E" w:rsidRDefault="00D4173E" w:rsidP="0092131B">
      <w:pPr>
        <w:jc w:val="both"/>
      </w:pPr>
      <w:r w:rsidRPr="00A6725D">
        <w:t xml:space="preserve">Таблица </w:t>
      </w:r>
      <w:r>
        <w:t xml:space="preserve">10 </w:t>
      </w:r>
      <w:r w:rsidRPr="00A6725D">
        <w:t xml:space="preserve">- Доля влияния изучаемых факторов на показатели регенерационных процессов </w:t>
      </w:r>
    </w:p>
    <w:p w:rsidR="00D4173E" w:rsidRDefault="00D4173E" w:rsidP="0092131B">
      <w:pPr>
        <w:jc w:val="both"/>
      </w:pPr>
      <w:r w:rsidRPr="00A6725D">
        <w:t xml:space="preserve">черенков подвойных филлоксероустойчивых сортов винограда под влиянием </w:t>
      </w:r>
    </w:p>
    <w:p w:rsidR="00D4173E" w:rsidRPr="00A6725D" w:rsidRDefault="00D4173E" w:rsidP="0092131B">
      <w:pPr>
        <w:jc w:val="both"/>
      </w:pPr>
      <w:r w:rsidRPr="00A6725D">
        <w:t>обработки их гетероауксином (%)</w:t>
      </w:r>
    </w:p>
    <w:p w:rsidR="00D4173E" w:rsidRPr="00A6725D" w:rsidRDefault="00D4173E" w:rsidP="0092131B">
      <w:pPr>
        <w:ind w:firstLine="709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97"/>
        <w:gridCol w:w="2062"/>
        <w:gridCol w:w="1087"/>
        <w:gridCol w:w="1851"/>
        <w:gridCol w:w="1186"/>
        <w:gridCol w:w="1095"/>
      </w:tblGrid>
      <w:tr w:rsidR="00D4173E" w:rsidRPr="007037A5" w:rsidTr="00C66BB4">
        <w:tc>
          <w:tcPr>
            <w:tcW w:w="1942" w:type="dxa"/>
            <w:vAlign w:val="center"/>
          </w:tcPr>
          <w:p w:rsidR="00D4173E" w:rsidRPr="007037A5" w:rsidRDefault="00D4173E" w:rsidP="00C66BB4">
            <w:pPr>
              <w:jc w:val="center"/>
            </w:pPr>
            <w:r w:rsidRPr="007037A5">
              <w:t>Фактор</w:t>
            </w:r>
          </w:p>
        </w:tc>
        <w:tc>
          <w:tcPr>
            <w:tcW w:w="2062" w:type="dxa"/>
            <w:vAlign w:val="center"/>
          </w:tcPr>
          <w:p w:rsidR="00D4173E" w:rsidRPr="007037A5" w:rsidRDefault="00D4173E" w:rsidP="00C66BB4">
            <w:pPr>
              <w:jc w:val="center"/>
            </w:pPr>
            <w:r w:rsidRPr="007037A5">
              <w:t>Черенков с распустившимися глазками,</w:t>
            </w:r>
          </w:p>
          <w:p w:rsidR="00D4173E" w:rsidRPr="007037A5" w:rsidRDefault="00D4173E" w:rsidP="00C66BB4">
            <w:pPr>
              <w:jc w:val="center"/>
            </w:pPr>
            <w:r w:rsidRPr="007037A5">
              <w:t>%</w:t>
            </w:r>
          </w:p>
        </w:tc>
        <w:tc>
          <w:tcPr>
            <w:tcW w:w="1215" w:type="dxa"/>
            <w:vAlign w:val="center"/>
          </w:tcPr>
          <w:p w:rsidR="00D4173E" w:rsidRPr="007037A5" w:rsidRDefault="00D4173E" w:rsidP="00C66BB4">
            <w:pPr>
              <w:jc w:val="center"/>
            </w:pPr>
            <w:r w:rsidRPr="007037A5">
              <w:t>Длина побегов, см</w:t>
            </w:r>
          </w:p>
        </w:tc>
        <w:tc>
          <w:tcPr>
            <w:tcW w:w="1997" w:type="dxa"/>
            <w:vAlign w:val="center"/>
          </w:tcPr>
          <w:p w:rsidR="00D4173E" w:rsidRPr="007037A5" w:rsidRDefault="00D4173E" w:rsidP="00C66BB4">
            <w:pPr>
              <w:jc w:val="center"/>
            </w:pPr>
            <w:r w:rsidRPr="007037A5">
              <w:t>Укореняемость, %</w:t>
            </w:r>
          </w:p>
        </w:tc>
        <w:tc>
          <w:tcPr>
            <w:tcW w:w="1305" w:type="dxa"/>
            <w:vAlign w:val="center"/>
          </w:tcPr>
          <w:p w:rsidR="00D4173E" w:rsidRPr="007037A5" w:rsidRDefault="00D4173E" w:rsidP="00C66BB4">
            <w:pPr>
              <w:jc w:val="center"/>
            </w:pPr>
            <w:r w:rsidRPr="007037A5">
              <w:t xml:space="preserve">Черенков с 3-я корнями и более, </w:t>
            </w:r>
          </w:p>
          <w:p w:rsidR="00D4173E" w:rsidRPr="007037A5" w:rsidRDefault="00D4173E" w:rsidP="00C66BB4">
            <w:pPr>
              <w:jc w:val="center"/>
            </w:pPr>
            <w:r w:rsidRPr="007037A5">
              <w:t>%</w:t>
            </w:r>
          </w:p>
        </w:tc>
        <w:tc>
          <w:tcPr>
            <w:tcW w:w="1118" w:type="dxa"/>
            <w:vAlign w:val="center"/>
          </w:tcPr>
          <w:p w:rsidR="00D4173E" w:rsidRPr="007037A5" w:rsidRDefault="00D4173E" w:rsidP="00C66BB4">
            <w:pPr>
              <w:jc w:val="center"/>
            </w:pPr>
            <w:r w:rsidRPr="007037A5">
              <w:t>Корней на</w:t>
            </w:r>
          </w:p>
          <w:p w:rsidR="00D4173E" w:rsidRPr="007037A5" w:rsidRDefault="00D4173E" w:rsidP="00C66BB4">
            <w:pPr>
              <w:jc w:val="center"/>
            </w:pPr>
            <w:r w:rsidRPr="007037A5">
              <w:t>черенок,</w:t>
            </w:r>
          </w:p>
          <w:p w:rsidR="00D4173E" w:rsidRPr="007037A5" w:rsidRDefault="00D4173E" w:rsidP="00C66BB4">
            <w:pPr>
              <w:jc w:val="center"/>
            </w:pPr>
            <w:r w:rsidRPr="007037A5">
              <w:t>шт.</w:t>
            </w:r>
          </w:p>
        </w:tc>
      </w:tr>
      <w:tr w:rsidR="00D4173E" w:rsidRPr="007037A5" w:rsidTr="00C66BB4">
        <w:tc>
          <w:tcPr>
            <w:tcW w:w="9639" w:type="dxa"/>
            <w:gridSpan w:val="6"/>
            <w:vAlign w:val="center"/>
          </w:tcPr>
          <w:p w:rsidR="00D4173E" w:rsidRPr="007037A5" w:rsidRDefault="00D4173E" w:rsidP="00C66BB4">
            <w:pPr>
              <w:jc w:val="center"/>
            </w:pPr>
            <w:r w:rsidRPr="007037A5">
              <w:t>2011 г.</w:t>
            </w:r>
          </w:p>
        </w:tc>
      </w:tr>
      <w:tr w:rsidR="00D4173E" w:rsidRPr="007037A5" w:rsidTr="00C66BB4">
        <w:tc>
          <w:tcPr>
            <w:tcW w:w="1942" w:type="dxa"/>
          </w:tcPr>
          <w:p w:rsidR="00D4173E" w:rsidRPr="007037A5" w:rsidRDefault="00D4173E" w:rsidP="00C66BB4">
            <w:pPr>
              <w:jc w:val="both"/>
            </w:pPr>
            <w:r w:rsidRPr="007037A5">
              <w:rPr>
                <w:color w:val="000000"/>
              </w:rPr>
              <w:t>Сорта</w:t>
            </w:r>
            <w:r>
              <w:rPr>
                <w:color w:val="000000"/>
              </w:rPr>
              <w:t xml:space="preserve"> (фактор А)</w:t>
            </w:r>
          </w:p>
        </w:tc>
        <w:tc>
          <w:tcPr>
            <w:tcW w:w="2062" w:type="dxa"/>
          </w:tcPr>
          <w:p w:rsidR="00D4173E" w:rsidRPr="007037A5" w:rsidRDefault="00D4173E" w:rsidP="00C66BB4">
            <w:pPr>
              <w:jc w:val="center"/>
            </w:pPr>
            <w:r w:rsidRPr="007037A5">
              <w:t>27,6</w:t>
            </w:r>
          </w:p>
        </w:tc>
        <w:tc>
          <w:tcPr>
            <w:tcW w:w="1215" w:type="dxa"/>
          </w:tcPr>
          <w:p w:rsidR="00D4173E" w:rsidRPr="007037A5" w:rsidRDefault="00D4173E" w:rsidP="00C66BB4">
            <w:pPr>
              <w:jc w:val="center"/>
            </w:pPr>
            <w:r w:rsidRPr="007037A5">
              <w:t>57,2</w:t>
            </w:r>
          </w:p>
        </w:tc>
        <w:tc>
          <w:tcPr>
            <w:tcW w:w="1997" w:type="dxa"/>
          </w:tcPr>
          <w:p w:rsidR="00D4173E" w:rsidRPr="007037A5" w:rsidRDefault="00D4173E" w:rsidP="00C66BB4">
            <w:pPr>
              <w:jc w:val="center"/>
            </w:pPr>
            <w:r w:rsidRPr="007037A5">
              <w:t>63,4</w:t>
            </w:r>
          </w:p>
        </w:tc>
        <w:tc>
          <w:tcPr>
            <w:tcW w:w="1305" w:type="dxa"/>
          </w:tcPr>
          <w:p w:rsidR="00D4173E" w:rsidRPr="007037A5" w:rsidRDefault="00D4173E" w:rsidP="00C66BB4">
            <w:pPr>
              <w:jc w:val="center"/>
            </w:pPr>
            <w:r w:rsidRPr="007037A5">
              <w:t>50,1</w:t>
            </w:r>
          </w:p>
        </w:tc>
        <w:tc>
          <w:tcPr>
            <w:tcW w:w="1118" w:type="dxa"/>
          </w:tcPr>
          <w:p w:rsidR="00D4173E" w:rsidRPr="007037A5" w:rsidRDefault="00D4173E" w:rsidP="00C66BB4">
            <w:pPr>
              <w:jc w:val="center"/>
            </w:pPr>
            <w:r w:rsidRPr="007037A5">
              <w:t>55,0</w:t>
            </w:r>
          </w:p>
        </w:tc>
      </w:tr>
      <w:tr w:rsidR="00D4173E" w:rsidRPr="007037A5" w:rsidTr="00C66BB4">
        <w:tc>
          <w:tcPr>
            <w:tcW w:w="1942" w:type="dxa"/>
          </w:tcPr>
          <w:p w:rsidR="00D4173E" w:rsidRPr="007037A5" w:rsidRDefault="00D4173E" w:rsidP="00C66BB4">
            <w:pPr>
              <w:jc w:val="both"/>
            </w:pPr>
            <w:r w:rsidRPr="007037A5">
              <w:rPr>
                <w:color w:val="000000"/>
              </w:rPr>
              <w:t>ФАВ</w:t>
            </w:r>
            <w:r>
              <w:rPr>
                <w:color w:val="000000"/>
              </w:rPr>
              <w:t xml:space="preserve"> (фактор Б)</w:t>
            </w:r>
          </w:p>
        </w:tc>
        <w:tc>
          <w:tcPr>
            <w:tcW w:w="2062" w:type="dxa"/>
          </w:tcPr>
          <w:p w:rsidR="00D4173E" w:rsidRPr="007037A5" w:rsidRDefault="00D4173E" w:rsidP="00C66BB4">
            <w:pPr>
              <w:jc w:val="center"/>
            </w:pPr>
            <w:r w:rsidRPr="007037A5">
              <w:t>0,1</w:t>
            </w:r>
          </w:p>
        </w:tc>
        <w:tc>
          <w:tcPr>
            <w:tcW w:w="1215" w:type="dxa"/>
          </w:tcPr>
          <w:p w:rsidR="00D4173E" w:rsidRPr="007037A5" w:rsidRDefault="00D4173E" w:rsidP="00C66BB4">
            <w:pPr>
              <w:jc w:val="center"/>
            </w:pPr>
            <w:r w:rsidRPr="007037A5">
              <w:t>5,1</w:t>
            </w:r>
          </w:p>
        </w:tc>
        <w:tc>
          <w:tcPr>
            <w:tcW w:w="1997" w:type="dxa"/>
          </w:tcPr>
          <w:p w:rsidR="00D4173E" w:rsidRPr="007037A5" w:rsidRDefault="00D4173E" w:rsidP="00C66BB4">
            <w:pPr>
              <w:jc w:val="center"/>
            </w:pPr>
            <w:r w:rsidRPr="007037A5">
              <w:t>21,6</w:t>
            </w:r>
          </w:p>
        </w:tc>
        <w:tc>
          <w:tcPr>
            <w:tcW w:w="1305" w:type="dxa"/>
          </w:tcPr>
          <w:p w:rsidR="00D4173E" w:rsidRPr="007037A5" w:rsidRDefault="00D4173E" w:rsidP="00C66BB4">
            <w:pPr>
              <w:jc w:val="center"/>
            </w:pPr>
            <w:r w:rsidRPr="007037A5">
              <w:t>21,2</w:t>
            </w:r>
          </w:p>
        </w:tc>
        <w:tc>
          <w:tcPr>
            <w:tcW w:w="1118" w:type="dxa"/>
          </w:tcPr>
          <w:p w:rsidR="00D4173E" w:rsidRPr="007037A5" w:rsidRDefault="00D4173E" w:rsidP="00C66BB4">
            <w:pPr>
              <w:jc w:val="center"/>
            </w:pPr>
            <w:r w:rsidRPr="007037A5">
              <w:t>18,9</w:t>
            </w:r>
          </w:p>
        </w:tc>
      </w:tr>
      <w:tr w:rsidR="00D4173E" w:rsidRPr="007037A5" w:rsidTr="00C66BB4">
        <w:tc>
          <w:tcPr>
            <w:tcW w:w="1942" w:type="dxa"/>
          </w:tcPr>
          <w:p w:rsidR="00D4173E" w:rsidRPr="007037A5" w:rsidRDefault="00D4173E" w:rsidP="00C66BB4">
            <w:pPr>
              <w:jc w:val="both"/>
            </w:pPr>
            <w:r w:rsidRPr="007037A5">
              <w:rPr>
                <w:color w:val="000000"/>
              </w:rPr>
              <w:t>Взаимодействие</w:t>
            </w:r>
            <w:r>
              <w:rPr>
                <w:color w:val="000000"/>
              </w:rPr>
              <w:t xml:space="preserve"> факторов (АБ)</w:t>
            </w:r>
          </w:p>
        </w:tc>
        <w:tc>
          <w:tcPr>
            <w:tcW w:w="2062" w:type="dxa"/>
          </w:tcPr>
          <w:p w:rsidR="00D4173E" w:rsidRPr="007037A5" w:rsidRDefault="00D4173E" w:rsidP="00C66BB4">
            <w:pPr>
              <w:jc w:val="center"/>
            </w:pPr>
            <w:r w:rsidRPr="007037A5">
              <w:t>21,1</w:t>
            </w:r>
          </w:p>
        </w:tc>
        <w:tc>
          <w:tcPr>
            <w:tcW w:w="1215" w:type="dxa"/>
          </w:tcPr>
          <w:p w:rsidR="00D4173E" w:rsidRPr="007037A5" w:rsidRDefault="00D4173E" w:rsidP="00C66BB4">
            <w:pPr>
              <w:jc w:val="center"/>
            </w:pPr>
            <w:r w:rsidRPr="007037A5">
              <w:t>27,4</w:t>
            </w:r>
          </w:p>
        </w:tc>
        <w:tc>
          <w:tcPr>
            <w:tcW w:w="1997" w:type="dxa"/>
          </w:tcPr>
          <w:p w:rsidR="00D4173E" w:rsidRPr="007037A5" w:rsidRDefault="00D4173E" w:rsidP="00C66BB4">
            <w:pPr>
              <w:jc w:val="center"/>
            </w:pPr>
            <w:r w:rsidRPr="007037A5">
              <w:t>12,2</w:t>
            </w:r>
          </w:p>
        </w:tc>
        <w:tc>
          <w:tcPr>
            <w:tcW w:w="1305" w:type="dxa"/>
          </w:tcPr>
          <w:p w:rsidR="00D4173E" w:rsidRPr="007037A5" w:rsidRDefault="00D4173E" w:rsidP="00C66BB4">
            <w:pPr>
              <w:jc w:val="center"/>
            </w:pPr>
            <w:r w:rsidRPr="007037A5">
              <w:t>19,0</w:t>
            </w:r>
          </w:p>
        </w:tc>
        <w:tc>
          <w:tcPr>
            <w:tcW w:w="1118" w:type="dxa"/>
          </w:tcPr>
          <w:p w:rsidR="00D4173E" w:rsidRPr="007037A5" w:rsidRDefault="00D4173E" w:rsidP="00C66BB4">
            <w:pPr>
              <w:jc w:val="center"/>
            </w:pPr>
            <w:r w:rsidRPr="007037A5">
              <w:t>22,2</w:t>
            </w:r>
          </w:p>
        </w:tc>
      </w:tr>
      <w:tr w:rsidR="00D4173E" w:rsidRPr="007037A5" w:rsidTr="00C66BB4">
        <w:tc>
          <w:tcPr>
            <w:tcW w:w="1942" w:type="dxa"/>
          </w:tcPr>
          <w:p w:rsidR="00D4173E" w:rsidRPr="007037A5" w:rsidRDefault="00D4173E" w:rsidP="00C66BB4">
            <w:pPr>
              <w:jc w:val="both"/>
            </w:pPr>
            <w:r w:rsidRPr="007037A5">
              <w:rPr>
                <w:color w:val="000000"/>
              </w:rPr>
              <w:t>Остаточная</w:t>
            </w:r>
          </w:p>
        </w:tc>
        <w:tc>
          <w:tcPr>
            <w:tcW w:w="2062" w:type="dxa"/>
          </w:tcPr>
          <w:p w:rsidR="00D4173E" w:rsidRPr="007037A5" w:rsidRDefault="00D4173E" w:rsidP="00C66BB4">
            <w:pPr>
              <w:jc w:val="center"/>
            </w:pPr>
            <w:r w:rsidRPr="007037A5">
              <w:t>51,2</w:t>
            </w:r>
          </w:p>
        </w:tc>
        <w:tc>
          <w:tcPr>
            <w:tcW w:w="1215" w:type="dxa"/>
          </w:tcPr>
          <w:p w:rsidR="00D4173E" w:rsidRPr="007037A5" w:rsidRDefault="00D4173E" w:rsidP="00C66BB4">
            <w:pPr>
              <w:jc w:val="center"/>
            </w:pPr>
            <w:r w:rsidRPr="007037A5">
              <w:t>10,3</w:t>
            </w:r>
          </w:p>
        </w:tc>
        <w:tc>
          <w:tcPr>
            <w:tcW w:w="1997" w:type="dxa"/>
          </w:tcPr>
          <w:p w:rsidR="00D4173E" w:rsidRPr="007037A5" w:rsidRDefault="00D4173E" w:rsidP="00C66BB4">
            <w:pPr>
              <w:jc w:val="center"/>
            </w:pPr>
            <w:r w:rsidRPr="007037A5">
              <w:t>2,8</w:t>
            </w:r>
          </w:p>
        </w:tc>
        <w:tc>
          <w:tcPr>
            <w:tcW w:w="1305" w:type="dxa"/>
          </w:tcPr>
          <w:p w:rsidR="00D4173E" w:rsidRPr="007037A5" w:rsidRDefault="00D4173E" w:rsidP="00C66BB4">
            <w:pPr>
              <w:jc w:val="center"/>
            </w:pPr>
            <w:r w:rsidRPr="007037A5">
              <w:t>9,7</w:t>
            </w:r>
          </w:p>
        </w:tc>
        <w:tc>
          <w:tcPr>
            <w:tcW w:w="1118" w:type="dxa"/>
          </w:tcPr>
          <w:p w:rsidR="00D4173E" w:rsidRPr="007037A5" w:rsidRDefault="00D4173E" w:rsidP="00C66BB4">
            <w:pPr>
              <w:jc w:val="center"/>
            </w:pPr>
            <w:r w:rsidRPr="007037A5">
              <w:t>3,9</w:t>
            </w:r>
          </w:p>
        </w:tc>
      </w:tr>
      <w:tr w:rsidR="00D4173E" w:rsidRPr="007037A5" w:rsidTr="00C66BB4">
        <w:tc>
          <w:tcPr>
            <w:tcW w:w="9639" w:type="dxa"/>
            <w:gridSpan w:val="6"/>
          </w:tcPr>
          <w:p w:rsidR="00D4173E" w:rsidRPr="007037A5" w:rsidRDefault="00D4173E" w:rsidP="00C66BB4">
            <w:pPr>
              <w:jc w:val="center"/>
            </w:pPr>
            <w:r w:rsidRPr="007037A5">
              <w:t>2012 г.</w:t>
            </w:r>
          </w:p>
        </w:tc>
      </w:tr>
      <w:tr w:rsidR="00D4173E" w:rsidRPr="007037A5" w:rsidTr="00C66BB4">
        <w:tc>
          <w:tcPr>
            <w:tcW w:w="1942" w:type="dxa"/>
          </w:tcPr>
          <w:p w:rsidR="00D4173E" w:rsidRPr="007037A5" w:rsidRDefault="00D4173E" w:rsidP="00C66BB4">
            <w:pPr>
              <w:jc w:val="both"/>
            </w:pPr>
            <w:r w:rsidRPr="007037A5">
              <w:rPr>
                <w:color w:val="000000"/>
              </w:rPr>
              <w:t>Сорта</w:t>
            </w:r>
            <w:r>
              <w:rPr>
                <w:color w:val="000000"/>
              </w:rPr>
              <w:t xml:space="preserve"> (фактор А)</w:t>
            </w:r>
          </w:p>
        </w:tc>
        <w:tc>
          <w:tcPr>
            <w:tcW w:w="2062" w:type="dxa"/>
          </w:tcPr>
          <w:p w:rsidR="00D4173E" w:rsidRPr="007037A5" w:rsidRDefault="00D4173E" w:rsidP="00C66BB4">
            <w:pPr>
              <w:jc w:val="center"/>
            </w:pPr>
            <w:r w:rsidRPr="007037A5">
              <w:t>37,6</w:t>
            </w:r>
          </w:p>
        </w:tc>
        <w:tc>
          <w:tcPr>
            <w:tcW w:w="1215" w:type="dxa"/>
          </w:tcPr>
          <w:p w:rsidR="00D4173E" w:rsidRPr="007037A5" w:rsidRDefault="00D4173E" w:rsidP="00C66BB4">
            <w:pPr>
              <w:jc w:val="center"/>
            </w:pPr>
            <w:r w:rsidRPr="007037A5">
              <w:t>45,2</w:t>
            </w:r>
          </w:p>
        </w:tc>
        <w:tc>
          <w:tcPr>
            <w:tcW w:w="1997" w:type="dxa"/>
          </w:tcPr>
          <w:p w:rsidR="00D4173E" w:rsidRPr="007037A5" w:rsidRDefault="00D4173E" w:rsidP="00C66BB4">
            <w:pPr>
              <w:jc w:val="center"/>
            </w:pPr>
            <w:r w:rsidRPr="007037A5">
              <w:t>28,7</w:t>
            </w:r>
          </w:p>
        </w:tc>
        <w:tc>
          <w:tcPr>
            <w:tcW w:w="1305" w:type="dxa"/>
          </w:tcPr>
          <w:p w:rsidR="00D4173E" w:rsidRPr="007037A5" w:rsidRDefault="00D4173E" w:rsidP="00C66BB4">
            <w:pPr>
              <w:jc w:val="center"/>
            </w:pPr>
            <w:r w:rsidRPr="007037A5">
              <w:t>35,1</w:t>
            </w:r>
          </w:p>
        </w:tc>
        <w:tc>
          <w:tcPr>
            <w:tcW w:w="1118" w:type="dxa"/>
          </w:tcPr>
          <w:p w:rsidR="00D4173E" w:rsidRPr="007037A5" w:rsidRDefault="00D4173E" w:rsidP="00C66BB4">
            <w:pPr>
              <w:jc w:val="center"/>
            </w:pPr>
            <w:r w:rsidRPr="007037A5">
              <w:t>36,2</w:t>
            </w:r>
          </w:p>
        </w:tc>
      </w:tr>
      <w:tr w:rsidR="00D4173E" w:rsidRPr="007037A5" w:rsidTr="00C66BB4">
        <w:tc>
          <w:tcPr>
            <w:tcW w:w="1942" w:type="dxa"/>
          </w:tcPr>
          <w:p w:rsidR="00D4173E" w:rsidRPr="007037A5" w:rsidRDefault="00D4173E" w:rsidP="00C66BB4">
            <w:pPr>
              <w:jc w:val="both"/>
            </w:pPr>
            <w:r w:rsidRPr="007037A5">
              <w:rPr>
                <w:color w:val="000000"/>
              </w:rPr>
              <w:t>ФАВ</w:t>
            </w:r>
            <w:r>
              <w:rPr>
                <w:color w:val="000000"/>
              </w:rPr>
              <w:t xml:space="preserve"> (фактор Б)</w:t>
            </w:r>
          </w:p>
        </w:tc>
        <w:tc>
          <w:tcPr>
            <w:tcW w:w="2062" w:type="dxa"/>
          </w:tcPr>
          <w:p w:rsidR="00D4173E" w:rsidRPr="007037A5" w:rsidRDefault="00D4173E" w:rsidP="00C66BB4">
            <w:pPr>
              <w:jc w:val="center"/>
            </w:pPr>
            <w:r w:rsidRPr="007037A5">
              <w:t>0,1</w:t>
            </w:r>
          </w:p>
        </w:tc>
        <w:tc>
          <w:tcPr>
            <w:tcW w:w="1215" w:type="dxa"/>
          </w:tcPr>
          <w:p w:rsidR="00D4173E" w:rsidRPr="007037A5" w:rsidRDefault="00D4173E" w:rsidP="00C66BB4">
            <w:pPr>
              <w:jc w:val="center"/>
            </w:pPr>
            <w:r w:rsidRPr="007037A5">
              <w:t>9,7</w:t>
            </w:r>
          </w:p>
        </w:tc>
        <w:tc>
          <w:tcPr>
            <w:tcW w:w="1997" w:type="dxa"/>
          </w:tcPr>
          <w:p w:rsidR="00D4173E" w:rsidRPr="007037A5" w:rsidRDefault="00D4173E" w:rsidP="00C66BB4">
            <w:pPr>
              <w:jc w:val="center"/>
            </w:pPr>
            <w:r w:rsidRPr="007037A5">
              <w:t>61,6</w:t>
            </w:r>
          </w:p>
        </w:tc>
        <w:tc>
          <w:tcPr>
            <w:tcW w:w="1305" w:type="dxa"/>
          </w:tcPr>
          <w:p w:rsidR="00D4173E" w:rsidRPr="007037A5" w:rsidRDefault="00D4173E" w:rsidP="00C66BB4">
            <w:pPr>
              <w:jc w:val="center"/>
            </w:pPr>
            <w:r w:rsidRPr="007037A5">
              <w:t>32,4</w:t>
            </w:r>
          </w:p>
        </w:tc>
        <w:tc>
          <w:tcPr>
            <w:tcW w:w="1118" w:type="dxa"/>
          </w:tcPr>
          <w:p w:rsidR="00D4173E" w:rsidRPr="007037A5" w:rsidRDefault="00D4173E" w:rsidP="00C66BB4">
            <w:pPr>
              <w:jc w:val="center"/>
            </w:pPr>
            <w:r w:rsidRPr="007037A5">
              <w:t>28,4</w:t>
            </w:r>
          </w:p>
        </w:tc>
      </w:tr>
      <w:tr w:rsidR="00D4173E" w:rsidRPr="007037A5" w:rsidTr="00C66BB4">
        <w:tc>
          <w:tcPr>
            <w:tcW w:w="1942" w:type="dxa"/>
          </w:tcPr>
          <w:p w:rsidR="00D4173E" w:rsidRPr="007037A5" w:rsidRDefault="00D4173E" w:rsidP="00C66BB4">
            <w:pPr>
              <w:jc w:val="both"/>
            </w:pPr>
            <w:r w:rsidRPr="007037A5">
              <w:rPr>
                <w:color w:val="000000"/>
              </w:rPr>
              <w:t>Взаимодействие</w:t>
            </w:r>
            <w:r>
              <w:rPr>
                <w:color w:val="000000"/>
              </w:rPr>
              <w:t xml:space="preserve"> факторов (АБ)</w:t>
            </w:r>
          </w:p>
        </w:tc>
        <w:tc>
          <w:tcPr>
            <w:tcW w:w="2062" w:type="dxa"/>
          </w:tcPr>
          <w:p w:rsidR="00D4173E" w:rsidRPr="007037A5" w:rsidRDefault="00D4173E" w:rsidP="00C66BB4">
            <w:pPr>
              <w:jc w:val="center"/>
            </w:pPr>
            <w:r w:rsidRPr="007037A5">
              <w:t>39,6</w:t>
            </w:r>
          </w:p>
        </w:tc>
        <w:tc>
          <w:tcPr>
            <w:tcW w:w="1215" w:type="dxa"/>
          </w:tcPr>
          <w:p w:rsidR="00D4173E" w:rsidRPr="007037A5" w:rsidRDefault="00D4173E" w:rsidP="00C66BB4">
            <w:pPr>
              <w:jc w:val="center"/>
            </w:pPr>
            <w:r w:rsidRPr="007037A5">
              <w:t>25,7</w:t>
            </w:r>
          </w:p>
        </w:tc>
        <w:tc>
          <w:tcPr>
            <w:tcW w:w="1997" w:type="dxa"/>
          </w:tcPr>
          <w:p w:rsidR="00D4173E" w:rsidRPr="007037A5" w:rsidRDefault="00D4173E" w:rsidP="00C66BB4">
            <w:pPr>
              <w:jc w:val="center"/>
            </w:pPr>
            <w:r w:rsidRPr="007037A5">
              <w:t>3,6</w:t>
            </w:r>
          </w:p>
        </w:tc>
        <w:tc>
          <w:tcPr>
            <w:tcW w:w="1305" w:type="dxa"/>
          </w:tcPr>
          <w:p w:rsidR="00D4173E" w:rsidRPr="007037A5" w:rsidRDefault="00D4173E" w:rsidP="00C66BB4">
            <w:pPr>
              <w:jc w:val="center"/>
            </w:pPr>
            <w:r w:rsidRPr="007037A5">
              <w:t>20,8</w:t>
            </w:r>
          </w:p>
        </w:tc>
        <w:tc>
          <w:tcPr>
            <w:tcW w:w="1118" w:type="dxa"/>
          </w:tcPr>
          <w:p w:rsidR="00D4173E" w:rsidRPr="007037A5" w:rsidRDefault="00D4173E" w:rsidP="00C66BB4">
            <w:pPr>
              <w:jc w:val="center"/>
            </w:pPr>
            <w:r w:rsidRPr="007037A5">
              <w:t>24,1</w:t>
            </w:r>
          </w:p>
        </w:tc>
      </w:tr>
      <w:tr w:rsidR="00D4173E" w:rsidRPr="007037A5" w:rsidTr="00C66BB4">
        <w:tc>
          <w:tcPr>
            <w:tcW w:w="1942" w:type="dxa"/>
          </w:tcPr>
          <w:p w:rsidR="00D4173E" w:rsidRPr="007037A5" w:rsidRDefault="00D4173E" w:rsidP="00C66BB4">
            <w:pPr>
              <w:jc w:val="both"/>
            </w:pPr>
            <w:r w:rsidRPr="007037A5">
              <w:rPr>
                <w:color w:val="000000"/>
              </w:rPr>
              <w:t>Остаточная</w:t>
            </w:r>
          </w:p>
        </w:tc>
        <w:tc>
          <w:tcPr>
            <w:tcW w:w="2062" w:type="dxa"/>
          </w:tcPr>
          <w:p w:rsidR="00D4173E" w:rsidRPr="007037A5" w:rsidRDefault="00D4173E" w:rsidP="00C66BB4">
            <w:pPr>
              <w:jc w:val="center"/>
            </w:pPr>
            <w:r w:rsidRPr="007037A5">
              <w:t>22,7</w:t>
            </w:r>
          </w:p>
        </w:tc>
        <w:tc>
          <w:tcPr>
            <w:tcW w:w="1215" w:type="dxa"/>
          </w:tcPr>
          <w:p w:rsidR="00D4173E" w:rsidRPr="007037A5" w:rsidRDefault="00D4173E" w:rsidP="00C66BB4">
            <w:pPr>
              <w:jc w:val="center"/>
            </w:pPr>
            <w:r w:rsidRPr="007037A5">
              <w:t>19,4</w:t>
            </w:r>
          </w:p>
        </w:tc>
        <w:tc>
          <w:tcPr>
            <w:tcW w:w="1997" w:type="dxa"/>
          </w:tcPr>
          <w:p w:rsidR="00D4173E" w:rsidRPr="007037A5" w:rsidRDefault="00D4173E" w:rsidP="00C66BB4">
            <w:pPr>
              <w:jc w:val="center"/>
            </w:pPr>
            <w:r w:rsidRPr="007037A5">
              <w:t>6,1</w:t>
            </w:r>
          </w:p>
        </w:tc>
        <w:tc>
          <w:tcPr>
            <w:tcW w:w="1305" w:type="dxa"/>
          </w:tcPr>
          <w:p w:rsidR="00D4173E" w:rsidRPr="007037A5" w:rsidRDefault="00D4173E" w:rsidP="00C66BB4">
            <w:pPr>
              <w:jc w:val="center"/>
            </w:pPr>
            <w:r w:rsidRPr="007037A5">
              <w:t>11,7</w:t>
            </w:r>
          </w:p>
        </w:tc>
        <w:tc>
          <w:tcPr>
            <w:tcW w:w="1118" w:type="dxa"/>
          </w:tcPr>
          <w:p w:rsidR="00D4173E" w:rsidRPr="007037A5" w:rsidRDefault="00D4173E" w:rsidP="00C66BB4">
            <w:pPr>
              <w:jc w:val="center"/>
            </w:pPr>
            <w:r w:rsidRPr="007037A5">
              <w:t>11,3</w:t>
            </w:r>
          </w:p>
        </w:tc>
      </w:tr>
      <w:tr w:rsidR="00D4173E" w:rsidRPr="007037A5" w:rsidTr="00C66BB4">
        <w:tc>
          <w:tcPr>
            <w:tcW w:w="9639" w:type="dxa"/>
            <w:gridSpan w:val="6"/>
          </w:tcPr>
          <w:p w:rsidR="00D4173E" w:rsidRPr="007037A5" w:rsidRDefault="00D4173E" w:rsidP="00C66BB4">
            <w:pPr>
              <w:jc w:val="center"/>
            </w:pPr>
            <w:r w:rsidRPr="007037A5">
              <w:t>Среднее за 2011-2012 гг.</w:t>
            </w:r>
          </w:p>
        </w:tc>
      </w:tr>
      <w:tr w:rsidR="00D4173E" w:rsidRPr="007037A5" w:rsidTr="00C66BB4">
        <w:tc>
          <w:tcPr>
            <w:tcW w:w="1942" w:type="dxa"/>
          </w:tcPr>
          <w:p w:rsidR="00D4173E" w:rsidRPr="007037A5" w:rsidRDefault="00D4173E" w:rsidP="00C66BB4">
            <w:pPr>
              <w:jc w:val="both"/>
            </w:pPr>
            <w:r w:rsidRPr="007037A5">
              <w:rPr>
                <w:color w:val="000000"/>
              </w:rPr>
              <w:t>Сорта</w:t>
            </w:r>
            <w:r>
              <w:rPr>
                <w:color w:val="000000"/>
              </w:rPr>
              <w:t xml:space="preserve"> (фактор А)</w:t>
            </w:r>
          </w:p>
        </w:tc>
        <w:tc>
          <w:tcPr>
            <w:tcW w:w="2062" w:type="dxa"/>
          </w:tcPr>
          <w:p w:rsidR="00D4173E" w:rsidRPr="007037A5" w:rsidRDefault="00D4173E" w:rsidP="00C66BB4">
            <w:pPr>
              <w:jc w:val="center"/>
            </w:pPr>
            <w:r w:rsidRPr="007037A5">
              <w:t>29,2</w:t>
            </w:r>
          </w:p>
        </w:tc>
        <w:tc>
          <w:tcPr>
            <w:tcW w:w="1215" w:type="dxa"/>
          </w:tcPr>
          <w:p w:rsidR="00D4173E" w:rsidRPr="007037A5" w:rsidRDefault="00D4173E" w:rsidP="00C66BB4">
            <w:pPr>
              <w:jc w:val="center"/>
            </w:pPr>
            <w:r w:rsidRPr="007037A5">
              <w:t>49,6</w:t>
            </w:r>
          </w:p>
        </w:tc>
        <w:tc>
          <w:tcPr>
            <w:tcW w:w="1997" w:type="dxa"/>
          </w:tcPr>
          <w:p w:rsidR="00D4173E" w:rsidRPr="007037A5" w:rsidRDefault="00D4173E" w:rsidP="00C66BB4">
            <w:pPr>
              <w:jc w:val="center"/>
            </w:pPr>
            <w:r w:rsidRPr="007037A5">
              <w:t>36,6</w:t>
            </w:r>
          </w:p>
        </w:tc>
        <w:tc>
          <w:tcPr>
            <w:tcW w:w="1305" w:type="dxa"/>
          </w:tcPr>
          <w:p w:rsidR="00D4173E" w:rsidRPr="007037A5" w:rsidRDefault="00D4173E" w:rsidP="00C66BB4">
            <w:pPr>
              <w:jc w:val="center"/>
            </w:pPr>
            <w:r w:rsidRPr="007037A5">
              <w:t>45,4</w:t>
            </w:r>
          </w:p>
        </w:tc>
        <w:tc>
          <w:tcPr>
            <w:tcW w:w="1118" w:type="dxa"/>
          </w:tcPr>
          <w:p w:rsidR="00D4173E" w:rsidRPr="007037A5" w:rsidRDefault="00D4173E" w:rsidP="00C66BB4">
            <w:pPr>
              <w:jc w:val="center"/>
            </w:pPr>
            <w:r w:rsidRPr="007037A5">
              <w:t>43,4</w:t>
            </w:r>
          </w:p>
        </w:tc>
      </w:tr>
      <w:tr w:rsidR="00D4173E" w:rsidRPr="007037A5" w:rsidTr="00C66BB4">
        <w:tc>
          <w:tcPr>
            <w:tcW w:w="1942" w:type="dxa"/>
          </w:tcPr>
          <w:p w:rsidR="00D4173E" w:rsidRPr="007037A5" w:rsidRDefault="00D4173E" w:rsidP="00C66BB4">
            <w:pPr>
              <w:jc w:val="both"/>
            </w:pPr>
            <w:r w:rsidRPr="007037A5">
              <w:rPr>
                <w:color w:val="000000"/>
              </w:rPr>
              <w:t>ФАВ</w:t>
            </w:r>
            <w:r>
              <w:rPr>
                <w:color w:val="000000"/>
              </w:rPr>
              <w:t xml:space="preserve"> (фактор Б)</w:t>
            </w:r>
          </w:p>
        </w:tc>
        <w:tc>
          <w:tcPr>
            <w:tcW w:w="2062" w:type="dxa"/>
          </w:tcPr>
          <w:p w:rsidR="00D4173E" w:rsidRPr="007037A5" w:rsidRDefault="00D4173E" w:rsidP="00C66BB4">
            <w:pPr>
              <w:jc w:val="center"/>
            </w:pPr>
            <w:r w:rsidRPr="007037A5">
              <w:t>0,1</w:t>
            </w:r>
          </w:p>
        </w:tc>
        <w:tc>
          <w:tcPr>
            <w:tcW w:w="1215" w:type="dxa"/>
          </w:tcPr>
          <w:p w:rsidR="00D4173E" w:rsidRPr="007037A5" w:rsidRDefault="00D4173E" w:rsidP="00C66BB4">
            <w:pPr>
              <w:jc w:val="center"/>
            </w:pPr>
            <w:r w:rsidRPr="007037A5">
              <w:t>8,7</w:t>
            </w:r>
          </w:p>
        </w:tc>
        <w:tc>
          <w:tcPr>
            <w:tcW w:w="1997" w:type="dxa"/>
          </w:tcPr>
          <w:p w:rsidR="00D4173E" w:rsidRPr="007037A5" w:rsidRDefault="00D4173E" w:rsidP="00C66BB4">
            <w:pPr>
              <w:jc w:val="center"/>
            </w:pPr>
            <w:r w:rsidRPr="007037A5">
              <w:t>54,3</w:t>
            </w:r>
          </w:p>
        </w:tc>
        <w:tc>
          <w:tcPr>
            <w:tcW w:w="1305" w:type="dxa"/>
          </w:tcPr>
          <w:p w:rsidR="00D4173E" w:rsidRPr="007037A5" w:rsidRDefault="00D4173E" w:rsidP="00C66BB4">
            <w:pPr>
              <w:jc w:val="center"/>
            </w:pPr>
            <w:r w:rsidRPr="007037A5">
              <w:t>30,7</w:t>
            </w:r>
          </w:p>
        </w:tc>
        <w:tc>
          <w:tcPr>
            <w:tcW w:w="1118" w:type="dxa"/>
          </w:tcPr>
          <w:p w:rsidR="00D4173E" w:rsidRPr="007037A5" w:rsidRDefault="00D4173E" w:rsidP="00C66BB4">
            <w:pPr>
              <w:jc w:val="center"/>
            </w:pPr>
            <w:r w:rsidRPr="007037A5">
              <w:t>29,3</w:t>
            </w:r>
          </w:p>
        </w:tc>
      </w:tr>
      <w:tr w:rsidR="00D4173E" w:rsidRPr="007037A5" w:rsidTr="00C66BB4">
        <w:tc>
          <w:tcPr>
            <w:tcW w:w="1942" w:type="dxa"/>
          </w:tcPr>
          <w:p w:rsidR="00D4173E" w:rsidRPr="007037A5" w:rsidRDefault="00D4173E" w:rsidP="00C66BB4">
            <w:pPr>
              <w:jc w:val="both"/>
            </w:pPr>
            <w:r w:rsidRPr="007037A5">
              <w:rPr>
                <w:color w:val="000000"/>
              </w:rPr>
              <w:t>Взаимодействие</w:t>
            </w:r>
            <w:r>
              <w:rPr>
                <w:color w:val="000000"/>
              </w:rPr>
              <w:t xml:space="preserve"> факторов (АБ)</w:t>
            </w:r>
          </w:p>
        </w:tc>
        <w:tc>
          <w:tcPr>
            <w:tcW w:w="2062" w:type="dxa"/>
          </w:tcPr>
          <w:p w:rsidR="00D4173E" w:rsidRPr="007037A5" w:rsidRDefault="00D4173E" w:rsidP="00C66BB4">
            <w:pPr>
              <w:jc w:val="center"/>
            </w:pPr>
            <w:r w:rsidRPr="007037A5">
              <w:t>37,8</w:t>
            </w:r>
          </w:p>
        </w:tc>
        <w:tc>
          <w:tcPr>
            <w:tcW w:w="1215" w:type="dxa"/>
          </w:tcPr>
          <w:p w:rsidR="00D4173E" w:rsidRPr="007037A5" w:rsidRDefault="00D4173E" w:rsidP="00C66BB4">
            <w:pPr>
              <w:jc w:val="center"/>
            </w:pPr>
            <w:r w:rsidRPr="007037A5">
              <w:t>31,0</w:t>
            </w:r>
          </w:p>
        </w:tc>
        <w:tc>
          <w:tcPr>
            <w:tcW w:w="1997" w:type="dxa"/>
          </w:tcPr>
          <w:p w:rsidR="00D4173E" w:rsidRPr="007037A5" w:rsidRDefault="00D4173E" w:rsidP="00C66BB4">
            <w:pPr>
              <w:jc w:val="center"/>
            </w:pPr>
            <w:r w:rsidRPr="007037A5">
              <w:t>6,4</w:t>
            </w:r>
          </w:p>
        </w:tc>
        <w:tc>
          <w:tcPr>
            <w:tcW w:w="1305" w:type="dxa"/>
          </w:tcPr>
          <w:p w:rsidR="00D4173E" w:rsidRPr="007037A5" w:rsidRDefault="00D4173E" w:rsidP="00C66BB4">
            <w:pPr>
              <w:jc w:val="center"/>
            </w:pPr>
            <w:r w:rsidRPr="007037A5">
              <w:t>17,4</w:t>
            </w:r>
          </w:p>
        </w:tc>
        <w:tc>
          <w:tcPr>
            <w:tcW w:w="1118" w:type="dxa"/>
          </w:tcPr>
          <w:p w:rsidR="00D4173E" w:rsidRPr="007037A5" w:rsidRDefault="00D4173E" w:rsidP="00C66BB4">
            <w:pPr>
              <w:jc w:val="center"/>
            </w:pPr>
            <w:r w:rsidRPr="007037A5">
              <w:t>22</w:t>
            </w:r>
          </w:p>
        </w:tc>
      </w:tr>
      <w:tr w:rsidR="00D4173E" w:rsidRPr="007037A5" w:rsidTr="00C66BB4">
        <w:tc>
          <w:tcPr>
            <w:tcW w:w="1942" w:type="dxa"/>
          </w:tcPr>
          <w:p w:rsidR="00D4173E" w:rsidRPr="007037A5" w:rsidRDefault="00D4173E" w:rsidP="00C66BB4">
            <w:pPr>
              <w:jc w:val="both"/>
            </w:pPr>
            <w:r w:rsidRPr="007037A5">
              <w:rPr>
                <w:color w:val="000000"/>
              </w:rPr>
              <w:t>Остаточная</w:t>
            </w:r>
          </w:p>
        </w:tc>
        <w:tc>
          <w:tcPr>
            <w:tcW w:w="2062" w:type="dxa"/>
          </w:tcPr>
          <w:p w:rsidR="00D4173E" w:rsidRPr="007037A5" w:rsidRDefault="00D4173E" w:rsidP="00C66BB4">
            <w:pPr>
              <w:jc w:val="center"/>
            </w:pPr>
            <w:r w:rsidRPr="007037A5">
              <w:t>33,0</w:t>
            </w:r>
          </w:p>
        </w:tc>
        <w:tc>
          <w:tcPr>
            <w:tcW w:w="1215" w:type="dxa"/>
          </w:tcPr>
          <w:p w:rsidR="00D4173E" w:rsidRPr="007037A5" w:rsidRDefault="00D4173E" w:rsidP="00C66BB4">
            <w:pPr>
              <w:jc w:val="center"/>
            </w:pPr>
            <w:r w:rsidRPr="007037A5">
              <w:t>10,7</w:t>
            </w:r>
          </w:p>
        </w:tc>
        <w:tc>
          <w:tcPr>
            <w:tcW w:w="1997" w:type="dxa"/>
          </w:tcPr>
          <w:p w:rsidR="00D4173E" w:rsidRPr="007037A5" w:rsidRDefault="00D4173E" w:rsidP="00C66BB4">
            <w:pPr>
              <w:jc w:val="center"/>
            </w:pPr>
            <w:r w:rsidRPr="007037A5">
              <w:t>2,7</w:t>
            </w:r>
          </w:p>
        </w:tc>
        <w:tc>
          <w:tcPr>
            <w:tcW w:w="1305" w:type="dxa"/>
          </w:tcPr>
          <w:p w:rsidR="00D4173E" w:rsidRPr="007037A5" w:rsidRDefault="00D4173E" w:rsidP="00C66BB4">
            <w:pPr>
              <w:jc w:val="center"/>
            </w:pPr>
            <w:r w:rsidRPr="007037A5">
              <w:t>6,5</w:t>
            </w:r>
          </w:p>
        </w:tc>
        <w:tc>
          <w:tcPr>
            <w:tcW w:w="1118" w:type="dxa"/>
          </w:tcPr>
          <w:p w:rsidR="00D4173E" w:rsidRPr="007037A5" w:rsidRDefault="00D4173E" w:rsidP="00C66BB4">
            <w:pPr>
              <w:jc w:val="center"/>
            </w:pPr>
            <w:r w:rsidRPr="007037A5">
              <w:t>5,3</w:t>
            </w:r>
          </w:p>
        </w:tc>
      </w:tr>
    </w:tbl>
    <w:p w:rsidR="00D4173E" w:rsidRDefault="00D4173E" w:rsidP="0092131B">
      <w:pPr>
        <w:ind w:firstLine="709"/>
        <w:jc w:val="both"/>
        <w:rPr>
          <w:sz w:val="28"/>
          <w:szCs w:val="28"/>
        </w:rPr>
      </w:pP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длину побегов применение гетероауксина оказало лишь небольшое влияние. Доля влияния этого фактора по годам составила 5,1 и 9,7 %. Однако основное влияние на длину побегов оказали сортовые особенности, особенно в 2011 г., где доля влияния составила 57,2 % при 45,2 % в 2012 г. На втором месте по силе влияния находилось взаимодействие факторов (27,4 и 25,7 %) и затем -  случайные факторы (10,3 % и 19,4 %).</w:t>
      </w: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Следует отметить, что доля влияния факторов в значительной степени зависела и от условий года, что наглядно проявилось на показателях корнеобразовательной способности черенков.</w:t>
      </w: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Так, укореняемость в 2011 г. на 63,4 % зависела от сортовых особенностей, на 21,6 % от ФАВ и на 12,2 % от взаимодействия факторов. Влияние случайных факторов было мизерным и составляло всего лишь 2,8 %. В 2012 г. доля влияния сортовых особенностей уменьшилась до 28,7 %, но зато резко возросло влияние ФАВ (гетероауксина), которое составило 61,6 %. Влияние взаимодействия факторов и случайных факторов было незначительным, всего лишь (3,6 % и 6,1 %).</w:t>
      </w: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2011 г. примерно такая же зависимость, как с укореняемостью, наблюдалась и на двух других показателях корнеобразовательной способности - количестве черенков с тремя корнями и более, и среднем количестве корней, развившихся на один черенок. Основное влияние на эти показатели (50,1 % и 55,0 %) оказали сортовые особенности. Влияние ФАВ и взаимодействия факторов было примерно одинаковым и составило 21,2 % и 19,0 % на первом показателе и 18,9 % и 22,2 % на втором. Меньше всего на анализируемые показатели оказали влияние случайные факторы, соответственно 9,7 % и 3,9 %.</w:t>
      </w: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2011 г. остальные два показателя корнеобразовательной способности черенков - выход черенков с тремя корнями и более и среднее количество корней, приходящееся на один черенок, так же, как и укореняемость, определились в первую очередь сортовыми особенностями (доля влияния 50,1 % и 55,0 %). Влияние ФАВ (гетероауксина) и взаимодействия факторов было примерно одинаковым и составляло 21,2 % и 19,0 % на первом показателе и 18,9 % и 22,2 % - на втором. Доля случайных факторов составляла соответственно 9,7 % и 3,9 %, т.е. была минимальной.</w:t>
      </w: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2012 г. на выход черенков не менее чем с тремя корнями и количество корней оказали также большое влияние сортовые особенности. Однако их влияние было несколько меньше, чем в предыдущем году. Если в 2011 г. доля влияния этого фактора составляла 50,1 % и 55,0 %, то в 2012 г. - 35,1 % и 36,2 %. Влияние ФАВ на выход черенков с тремя корнями и более лишь немного уступало сортовым особенностям и равнялось 32,4%, а взаимодействие факторов составляло примерно пятую часть (20,8%). </w:t>
      </w: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Доля влияния ФАВ на количество корней была несколько меньшей, чем на предыдущий показатель (28,4 %), но зато увеличилось влияние взаимодействия факторов, составившее 24,1 %. </w:t>
      </w:r>
    </w:p>
    <w:p w:rsidR="00D4173E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Влияние доли случайных факторов на оба показателя оказалось примерно одинаковым и составило 11,7 % и 11,3 %.</w:t>
      </w:r>
    </w:p>
    <w:p w:rsidR="00D4173E" w:rsidRPr="00A6725D" w:rsidRDefault="00D4173E" w:rsidP="009213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рассмотреть все изучаемые показатели, то </w:t>
      </w:r>
      <w:r w:rsidRPr="00A6725D">
        <w:rPr>
          <w:sz w:val="28"/>
          <w:szCs w:val="28"/>
        </w:rPr>
        <w:t>наибольшее влияние случайные факторы оказ</w:t>
      </w:r>
      <w:r>
        <w:rPr>
          <w:sz w:val="28"/>
          <w:szCs w:val="28"/>
        </w:rPr>
        <w:t>али</w:t>
      </w:r>
      <w:r w:rsidRPr="00A6725D">
        <w:rPr>
          <w:sz w:val="28"/>
          <w:szCs w:val="28"/>
        </w:rPr>
        <w:t xml:space="preserve"> на количество черенков с распустившимися глазками (51,2% и 22,7%), длину побегов (10,3% и 19,4%) и выход черенков с тремя корнями и более, а наименьшее на укореняемость (2,8% и 6,1%).</w:t>
      </w:r>
    </w:p>
    <w:p w:rsidR="00D4173E" w:rsidRDefault="00D4173E" w:rsidP="0092131B">
      <w:pPr>
        <w:spacing w:line="360" w:lineRule="auto"/>
        <w:ind w:firstLine="708"/>
        <w:jc w:val="both"/>
        <w:rPr>
          <w:sz w:val="28"/>
          <w:szCs w:val="28"/>
        </w:rPr>
      </w:pPr>
      <w:r w:rsidRPr="00930C78">
        <w:rPr>
          <w:sz w:val="28"/>
          <w:szCs w:val="28"/>
        </w:rPr>
        <w:t xml:space="preserve">На основании проведенных исследований можно сделать выводы, что потенциальная ризогенная активность черенков зависит не только от сортовых особенностей, но и от </w:t>
      </w:r>
      <w:r>
        <w:rPr>
          <w:sz w:val="28"/>
          <w:szCs w:val="28"/>
        </w:rPr>
        <w:t>их физиологического состояния</w:t>
      </w:r>
      <w:r w:rsidRPr="00557DB8">
        <w:rPr>
          <w:sz w:val="28"/>
          <w:szCs w:val="28"/>
        </w:rPr>
        <w:t xml:space="preserve">. Так </w:t>
      </w:r>
      <w:r>
        <w:rPr>
          <w:sz w:val="28"/>
          <w:szCs w:val="28"/>
        </w:rPr>
        <w:t>н</w:t>
      </w:r>
      <w:r w:rsidRPr="00557DB8">
        <w:rPr>
          <w:sz w:val="28"/>
          <w:szCs w:val="28"/>
        </w:rPr>
        <w:t xml:space="preserve">изкая </w:t>
      </w:r>
      <w:r>
        <w:rPr>
          <w:sz w:val="28"/>
          <w:szCs w:val="28"/>
        </w:rPr>
        <w:t>ризогенная активность в оба года наблюдалась у сортов Кобер 5 ББ и СО-4, низкая и средняя - 101-14 и РСБ, слабая и высокая - 5Ц и средняя и высокая - Гравесак.</w:t>
      </w:r>
    </w:p>
    <w:p w:rsidR="00D4173E" w:rsidRPr="00A6725D" w:rsidRDefault="00D4173E" w:rsidP="0092131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A6725D">
        <w:rPr>
          <w:sz w:val="28"/>
          <w:szCs w:val="28"/>
        </w:rPr>
        <w:t>бработка базальных концов черенков 0,01%-ным раствором гетероауксина в значительной степени способствовала активизации в них регенерационных процессов, что выразилось в:</w:t>
      </w:r>
      <w:r>
        <w:rPr>
          <w:sz w:val="28"/>
          <w:szCs w:val="28"/>
        </w:rPr>
        <w:t xml:space="preserve"> </w:t>
      </w:r>
      <w:r w:rsidRPr="00A6725D">
        <w:rPr>
          <w:sz w:val="28"/>
          <w:szCs w:val="28"/>
        </w:rPr>
        <w:t>существенном увеличении количества черенков с распустившимся глазком на сорте 101-14;</w:t>
      </w:r>
      <w:r>
        <w:rPr>
          <w:sz w:val="28"/>
          <w:szCs w:val="28"/>
        </w:rPr>
        <w:t xml:space="preserve">  </w:t>
      </w:r>
      <w:r w:rsidRPr="00A6725D">
        <w:rPr>
          <w:sz w:val="28"/>
          <w:szCs w:val="28"/>
        </w:rPr>
        <w:t>увеличени</w:t>
      </w:r>
      <w:r>
        <w:rPr>
          <w:sz w:val="28"/>
          <w:szCs w:val="28"/>
        </w:rPr>
        <w:t>и</w:t>
      </w:r>
      <w:r w:rsidRPr="00A6725D">
        <w:rPr>
          <w:sz w:val="28"/>
          <w:szCs w:val="28"/>
        </w:rPr>
        <w:t xml:space="preserve"> длины побегов на сортах 5</w:t>
      </w:r>
      <w:r>
        <w:rPr>
          <w:sz w:val="28"/>
          <w:szCs w:val="28"/>
        </w:rPr>
        <w:t>Ц</w:t>
      </w:r>
      <w:r w:rsidRPr="00A6725D">
        <w:rPr>
          <w:sz w:val="28"/>
          <w:szCs w:val="28"/>
        </w:rPr>
        <w:t xml:space="preserve">, 101-14 и Гравесак на 23,1-157,6 %; увеличении укореняемости черенков от 16,7 % на сорте 5 </w:t>
      </w:r>
      <w:r>
        <w:rPr>
          <w:sz w:val="28"/>
          <w:szCs w:val="28"/>
        </w:rPr>
        <w:t>Ц</w:t>
      </w:r>
      <w:r w:rsidRPr="00A6725D">
        <w:rPr>
          <w:sz w:val="28"/>
          <w:szCs w:val="28"/>
        </w:rPr>
        <w:t xml:space="preserve"> до 60,0 % на сорте Кобер 5ББ, а количеств</w:t>
      </w:r>
      <w:r>
        <w:rPr>
          <w:sz w:val="28"/>
          <w:szCs w:val="28"/>
        </w:rPr>
        <w:t>а</w:t>
      </w:r>
      <w:r w:rsidRPr="00A6725D">
        <w:rPr>
          <w:sz w:val="28"/>
          <w:szCs w:val="28"/>
        </w:rPr>
        <w:t xml:space="preserve"> черенков имеющих не менее трех корней, соответственно, от 13,0 % до 54,7 %;</w:t>
      </w:r>
      <w:r>
        <w:rPr>
          <w:sz w:val="28"/>
          <w:szCs w:val="28"/>
        </w:rPr>
        <w:t xml:space="preserve"> </w:t>
      </w:r>
      <w:r w:rsidRPr="00A6725D">
        <w:rPr>
          <w:sz w:val="28"/>
          <w:szCs w:val="28"/>
        </w:rPr>
        <w:t>увеличени</w:t>
      </w:r>
      <w:r>
        <w:rPr>
          <w:sz w:val="28"/>
          <w:szCs w:val="28"/>
        </w:rPr>
        <w:t>и</w:t>
      </w:r>
      <w:r w:rsidRPr="00A6725D">
        <w:rPr>
          <w:sz w:val="28"/>
          <w:szCs w:val="28"/>
        </w:rPr>
        <w:t xml:space="preserve"> числа корней на базальн</w:t>
      </w:r>
      <w:r>
        <w:rPr>
          <w:sz w:val="28"/>
          <w:szCs w:val="28"/>
        </w:rPr>
        <w:t>ых концах</w:t>
      </w:r>
      <w:r w:rsidRPr="00A6725D">
        <w:rPr>
          <w:sz w:val="28"/>
          <w:szCs w:val="28"/>
        </w:rPr>
        <w:t xml:space="preserve"> черенков от 0,7 шт. на сорте СО-4, до 2,7 шт. на сорте 101-14 или в 1,7-2,7 раза</w:t>
      </w:r>
      <w:r>
        <w:rPr>
          <w:sz w:val="28"/>
          <w:szCs w:val="28"/>
        </w:rPr>
        <w:t>.</w:t>
      </w:r>
      <w:r w:rsidRPr="00A6725D">
        <w:rPr>
          <w:sz w:val="28"/>
          <w:szCs w:val="28"/>
        </w:rPr>
        <w:t xml:space="preserve"> </w:t>
      </w:r>
    </w:p>
    <w:p w:rsidR="00D4173E" w:rsidRPr="00A6725D" w:rsidRDefault="00D4173E" w:rsidP="0092131B">
      <w:pPr>
        <w:spacing w:line="360" w:lineRule="auto"/>
        <w:ind w:firstLine="708"/>
        <w:jc w:val="both"/>
        <w:rPr>
          <w:sz w:val="28"/>
          <w:szCs w:val="28"/>
        </w:rPr>
      </w:pPr>
      <w:r w:rsidRPr="00A6725D">
        <w:rPr>
          <w:sz w:val="28"/>
          <w:szCs w:val="28"/>
        </w:rPr>
        <w:t>Максимальная длина побегов в опытном варианте наблюдалась на тех сортах, где в контрольном варианте наблюдалась наибольшая ризогенная активность.</w:t>
      </w:r>
    </w:p>
    <w:p w:rsidR="00D4173E" w:rsidRDefault="00D4173E" w:rsidP="0092131B">
      <w:pPr>
        <w:spacing w:line="360" w:lineRule="auto"/>
        <w:ind w:firstLine="708"/>
        <w:jc w:val="both"/>
        <w:rPr>
          <w:sz w:val="28"/>
          <w:szCs w:val="28"/>
        </w:rPr>
      </w:pPr>
      <w:r w:rsidRPr="00A6725D">
        <w:rPr>
          <w:sz w:val="28"/>
          <w:szCs w:val="28"/>
        </w:rPr>
        <w:t xml:space="preserve">Лишь на сорте РСБ применение гетероауксина не привело к положительным результатам, </w:t>
      </w:r>
      <w:r>
        <w:rPr>
          <w:sz w:val="28"/>
          <w:szCs w:val="28"/>
        </w:rPr>
        <w:t xml:space="preserve">что </w:t>
      </w:r>
      <w:r w:rsidRPr="00A6725D">
        <w:rPr>
          <w:sz w:val="28"/>
          <w:szCs w:val="28"/>
        </w:rPr>
        <w:t xml:space="preserve">можно объяснить только </w:t>
      </w:r>
      <w:r>
        <w:rPr>
          <w:sz w:val="28"/>
          <w:szCs w:val="28"/>
        </w:rPr>
        <w:t xml:space="preserve">его </w:t>
      </w:r>
      <w:r w:rsidRPr="00A6725D">
        <w:rPr>
          <w:sz w:val="28"/>
          <w:szCs w:val="28"/>
        </w:rPr>
        <w:t>биологическими особенностями.</w:t>
      </w:r>
    </w:p>
    <w:p w:rsidR="00D4173E" w:rsidRDefault="00D4173E"/>
    <w:p w:rsidR="00D4173E" w:rsidRPr="004F5BDA" w:rsidRDefault="00D4173E" w:rsidP="005B01A7">
      <w:pPr>
        <w:tabs>
          <w:tab w:val="left" w:pos="993"/>
        </w:tabs>
        <w:ind w:firstLine="567"/>
        <w:jc w:val="center"/>
        <w:rPr>
          <w:b/>
        </w:rPr>
      </w:pPr>
      <w:r w:rsidRPr="004F5BDA">
        <w:rPr>
          <w:b/>
        </w:rPr>
        <w:t>Библиографический список</w:t>
      </w:r>
    </w:p>
    <w:p w:rsidR="00D4173E" w:rsidRPr="004F5BDA" w:rsidRDefault="00D4173E" w:rsidP="005B01A7">
      <w:pPr>
        <w:tabs>
          <w:tab w:val="left" w:pos="993"/>
        </w:tabs>
        <w:ind w:firstLine="567"/>
        <w:jc w:val="center"/>
        <w:rPr>
          <w:b/>
        </w:rPr>
      </w:pPr>
    </w:p>
    <w:p w:rsidR="00D4173E" w:rsidRPr="00B625A6" w:rsidRDefault="00D4173E" w:rsidP="005B01A7">
      <w:pPr>
        <w:numPr>
          <w:ilvl w:val="0"/>
          <w:numId w:val="1"/>
        </w:numPr>
        <w:tabs>
          <w:tab w:val="num" w:pos="720"/>
          <w:tab w:val="left" w:pos="993"/>
          <w:tab w:val="num" w:pos="1211"/>
        </w:tabs>
        <w:ind w:left="0" w:firstLine="567"/>
        <w:jc w:val="both"/>
        <w:rPr>
          <w:sz w:val="22"/>
          <w:szCs w:val="22"/>
        </w:rPr>
      </w:pPr>
      <w:r w:rsidRPr="00B625A6">
        <w:rPr>
          <w:sz w:val="22"/>
          <w:szCs w:val="22"/>
        </w:rPr>
        <w:t>Алиев Н.А. Широкорядные высокоштамбовые виноградники. - Махачкала: Даг. кн. изд-во, 1980. - 109 с.</w:t>
      </w:r>
    </w:p>
    <w:p w:rsidR="00D4173E" w:rsidRPr="00B625A6" w:rsidRDefault="00D4173E" w:rsidP="005B01A7">
      <w:pPr>
        <w:numPr>
          <w:ilvl w:val="0"/>
          <w:numId w:val="1"/>
        </w:numPr>
        <w:tabs>
          <w:tab w:val="num" w:pos="720"/>
          <w:tab w:val="left" w:pos="993"/>
          <w:tab w:val="num" w:pos="1211"/>
        </w:tabs>
        <w:ind w:left="0" w:firstLine="567"/>
        <w:jc w:val="both"/>
        <w:rPr>
          <w:sz w:val="22"/>
          <w:szCs w:val="22"/>
        </w:rPr>
      </w:pPr>
      <w:r w:rsidRPr="00B625A6">
        <w:rPr>
          <w:sz w:val="22"/>
          <w:szCs w:val="22"/>
        </w:rPr>
        <w:t>Гаджиев З.Ш. Широкорядный способ возделывания винограда / З.Ш. Гаджиев // Садоводство, виноградарство и виноделие Молдавии. – 1979. - № 12. – с. 34-36.</w:t>
      </w:r>
    </w:p>
    <w:p w:rsidR="00D4173E" w:rsidRPr="00B625A6" w:rsidRDefault="00D4173E" w:rsidP="005B01A7">
      <w:pPr>
        <w:numPr>
          <w:ilvl w:val="0"/>
          <w:numId w:val="1"/>
        </w:numPr>
        <w:tabs>
          <w:tab w:val="num" w:pos="720"/>
          <w:tab w:val="left" w:pos="993"/>
        </w:tabs>
        <w:ind w:left="0" w:firstLine="567"/>
        <w:jc w:val="both"/>
        <w:rPr>
          <w:sz w:val="22"/>
          <w:szCs w:val="22"/>
        </w:rPr>
      </w:pPr>
      <w:r w:rsidRPr="00B625A6">
        <w:rPr>
          <w:sz w:val="22"/>
          <w:szCs w:val="22"/>
        </w:rPr>
        <w:t>Громаковский И.К. По пути интенсификации виноградного питомниководства / И.К. Громаковский // Интенсификация производства винограда – важный фактор реализации продовольственной программы: список тезисов докладов Республиканской конференции по виноградарству (7.09.1984 г.). – Кишинев, 1984. – С. 18-20.</w:t>
      </w:r>
    </w:p>
    <w:p w:rsidR="00D4173E" w:rsidRPr="00B625A6" w:rsidRDefault="00D4173E" w:rsidP="005B01A7">
      <w:pPr>
        <w:numPr>
          <w:ilvl w:val="0"/>
          <w:numId w:val="1"/>
        </w:numPr>
        <w:tabs>
          <w:tab w:val="num" w:pos="720"/>
          <w:tab w:val="left" w:pos="993"/>
        </w:tabs>
        <w:ind w:left="0" w:firstLine="567"/>
        <w:jc w:val="both"/>
        <w:rPr>
          <w:sz w:val="22"/>
          <w:szCs w:val="22"/>
        </w:rPr>
      </w:pPr>
      <w:r w:rsidRPr="00B625A6">
        <w:rPr>
          <w:sz w:val="22"/>
          <w:szCs w:val="22"/>
        </w:rPr>
        <w:t xml:space="preserve">Гудумак Ф.А. Влияние ретардантов на рост побегов, выход и регенерационную активность черенков у сорта подвоя винограда Берландиери × Рипариа СО -4 / Ф.А. Гудумак // Состояние и </w:t>
      </w:r>
      <w:r w:rsidRPr="00B625A6">
        <w:rPr>
          <w:sz w:val="22"/>
          <w:szCs w:val="22"/>
          <w:u w:val="single"/>
        </w:rPr>
        <w:t>перспективы развития виноградарства: тез. докл. Респ. науч.-практ. конф. (19-21 сентября 1990 г). –</w:t>
      </w:r>
      <w:r w:rsidRPr="00B625A6">
        <w:rPr>
          <w:sz w:val="22"/>
          <w:szCs w:val="22"/>
        </w:rPr>
        <w:t xml:space="preserve"> Кишинев, 1990.- С. 58-59.</w:t>
      </w:r>
    </w:p>
    <w:p w:rsidR="00D4173E" w:rsidRPr="00B625A6" w:rsidRDefault="00D4173E" w:rsidP="005B01A7">
      <w:pPr>
        <w:numPr>
          <w:ilvl w:val="0"/>
          <w:numId w:val="1"/>
        </w:numPr>
        <w:tabs>
          <w:tab w:val="num" w:pos="720"/>
          <w:tab w:val="left" w:pos="993"/>
          <w:tab w:val="num" w:pos="1211"/>
        </w:tabs>
        <w:ind w:left="0" w:firstLine="567"/>
        <w:jc w:val="both"/>
        <w:rPr>
          <w:sz w:val="22"/>
          <w:szCs w:val="22"/>
        </w:rPr>
      </w:pPr>
      <w:r w:rsidRPr="00B625A6">
        <w:rPr>
          <w:sz w:val="22"/>
          <w:szCs w:val="22"/>
        </w:rPr>
        <w:t>Дубинко В.К. Интенсивные способы выращивания винограда / В.К. Дубинко, В.Ф. Карзов. - Киев: Урожай, 1981. – 96 с.</w:t>
      </w:r>
    </w:p>
    <w:p w:rsidR="00D4173E" w:rsidRPr="00B625A6" w:rsidRDefault="00D4173E" w:rsidP="005B01A7">
      <w:pPr>
        <w:numPr>
          <w:ilvl w:val="0"/>
          <w:numId w:val="1"/>
        </w:numPr>
        <w:tabs>
          <w:tab w:val="num" w:pos="720"/>
          <w:tab w:val="left" w:pos="993"/>
        </w:tabs>
        <w:ind w:left="0" w:firstLine="567"/>
        <w:jc w:val="both"/>
        <w:rPr>
          <w:sz w:val="22"/>
          <w:szCs w:val="22"/>
        </w:rPr>
      </w:pPr>
      <w:r w:rsidRPr="00B625A6">
        <w:rPr>
          <w:sz w:val="22"/>
          <w:szCs w:val="22"/>
        </w:rPr>
        <w:t>Казалиев М.М. Влияние привоя и подвоя на качество прививок и выход саженцев / М.М. Казалиев, С.Д. Раджабов, Я.М. Пейсотов // Виноград и вино России. – 1997. - №3. – С. 12-14.</w:t>
      </w:r>
    </w:p>
    <w:p w:rsidR="00D4173E" w:rsidRPr="00B625A6" w:rsidRDefault="00D4173E" w:rsidP="005B01A7">
      <w:pPr>
        <w:numPr>
          <w:ilvl w:val="0"/>
          <w:numId w:val="1"/>
        </w:numPr>
        <w:tabs>
          <w:tab w:val="num" w:pos="720"/>
          <w:tab w:val="left" w:pos="993"/>
          <w:tab w:val="num" w:pos="1211"/>
        </w:tabs>
        <w:ind w:left="0" w:firstLine="567"/>
        <w:jc w:val="both"/>
        <w:rPr>
          <w:sz w:val="22"/>
          <w:szCs w:val="22"/>
        </w:rPr>
      </w:pPr>
      <w:r w:rsidRPr="00B625A6">
        <w:rPr>
          <w:sz w:val="22"/>
          <w:szCs w:val="22"/>
        </w:rPr>
        <w:t>Ломкаци С.И. Корневая система винограда в связи с нагрузкой // Садоводство, виноградарство и виноделие Молдавии. - 1963. - №2. - С. 32-33.</w:t>
      </w:r>
    </w:p>
    <w:p w:rsidR="00D4173E" w:rsidRPr="00B625A6" w:rsidRDefault="00D4173E" w:rsidP="005B01A7">
      <w:pPr>
        <w:numPr>
          <w:ilvl w:val="0"/>
          <w:numId w:val="1"/>
        </w:numPr>
        <w:tabs>
          <w:tab w:val="num" w:pos="720"/>
          <w:tab w:val="left" w:pos="993"/>
          <w:tab w:val="num" w:pos="1211"/>
        </w:tabs>
        <w:ind w:left="0" w:firstLine="567"/>
        <w:jc w:val="both"/>
        <w:rPr>
          <w:sz w:val="22"/>
          <w:szCs w:val="22"/>
        </w:rPr>
      </w:pPr>
      <w:r w:rsidRPr="00B625A6">
        <w:rPr>
          <w:sz w:val="22"/>
          <w:szCs w:val="22"/>
        </w:rPr>
        <w:t xml:space="preserve"> Малтабар Л.М. Виноградный питомник (теория и практика) / Л.М. Малтабар, Д.М. Козаченко. – Краснодар, 2009. - 290 с.</w:t>
      </w:r>
    </w:p>
    <w:p w:rsidR="00D4173E" w:rsidRPr="00B625A6" w:rsidRDefault="00D4173E" w:rsidP="005B01A7">
      <w:pPr>
        <w:numPr>
          <w:ilvl w:val="0"/>
          <w:numId w:val="1"/>
        </w:numPr>
        <w:tabs>
          <w:tab w:val="num" w:pos="720"/>
          <w:tab w:val="left" w:pos="993"/>
        </w:tabs>
        <w:ind w:left="0" w:firstLine="567"/>
        <w:jc w:val="both"/>
        <w:rPr>
          <w:color w:val="000000"/>
          <w:sz w:val="22"/>
          <w:szCs w:val="22"/>
        </w:rPr>
      </w:pPr>
      <w:r w:rsidRPr="00B625A6">
        <w:rPr>
          <w:color w:val="000000"/>
          <w:sz w:val="22"/>
          <w:szCs w:val="22"/>
        </w:rPr>
        <w:t>Малтабар Л.М. Ризогенная активность черенков новых сортов винограда при окоренении их на воде и в брикетах из гравилена / Л.М. Малтабар, П.П. Радчевский, Н.Д. Магомедов // Виноград и вино России. - 1996. - №5. - С. 11-13.</w:t>
      </w:r>
    </w:p>
    <w:p w:rsidR="00D4173E" w:rsidRPr="00B625A6" w:rsidRDefault="00D4173E" w:rsidP="005B01A7">
      <w:pPr>
        <w:numPr>
          <w:ilvl w:val="0"/>
          <w:numId w:val="1"/>
        </w:numPr>
        <w:tabs>
          <w:tab w:val="num" w:pos="720"/>
          <w:tab w:val="left" w:pos="993"/>
        </w:tabs>
        <w:ind w:left="0" w:firstLine="567"/>
        <w:jc w:val="both"/>
        <w:rPr>
          <w:sz w:val="22"/>
          <w:szCs w:val="22"/>
        </w:rPr>
      </w:pPr>
      <w:r w:rsidRPr="00B625A6">
        <w:rPr>
          <w:sz w:val="22"/>
          <w:szCs w:val="22"/>
        </w:rPr>
        <w:t>Мартынова И.Н. Адаптация подвойных сортов винограда к условиям Нижнего Придонья. / И.Н. Мартынова, Т.Б. Шатилова, Н.О. Арестова // Виноград и вино России. – 1997. - №3. – С. 9-11.</w:t>
      </w:r>
    </w:p>
    <w:p w:rsidR="00D4173E" w:rsidRPr="00B625A6" w:rsidRDefault="00D4173E" w:rsidP="005B01A7">
      <w:pPr>
        <w:numPr>
          <w:ilvl w:val="0"/>
          <w:numId w:val="1"/>
        </w:numPr>
        <w:tabs>
          <w:tab w:val="num" w:pos="720"/>
          <w:tab w:val="left" w:pos="993"/>
          <w:tab w:val="num" w:pos="1211"/>
        </w:tabs>
        <w:ind w:left="0" w:firstLine="567"/>
        <w:jc w:val="both"/>
        <w:rPr>
          <w:sz w:val="22"/>
          <w:szCs w:val="22"/>
        </w:rPr>
      </w:pPr>
      <w:r w:rsidRPr="00B625A6">
        <w:rPr>
          <w:sz w:val="22"/>
          <w:szCs w:val="22"/>
        </w:rPr>
        <w:t>Мелконян А.С. Влияние различных норм нагрузки на мощность молодых кустов винограда: автореф. дис. ... канд. с.-х. наук. – Одесса, 1958. – 20 с.</w:t>
      </w:r>
    </w:p>
    <w:p w:rsidR="00D4173E" w:rsidRPr="00B625A6" w:rsidRDefault="00D4173E" w:rsidP="005B01A7">
      <w:pPr>
        <w:numPr>
          <w:ilvl w:val="0"/>
          <w:numId w:val="1"/>
        </w:numPr>
        <w:tabs>
          <w:tab w:val="num" w:pos="720"/>
          <w:tab w:val="left" w:pos="993"/>
          <w:tab w:val="num" w:pos="1211"/>
        </w:tabs>
        <w:ind w:left="0" w:firstLine="567"/>
        <w:jc w:val="both"/>
        <w:rPr>
          <w:sz w:val="22"/>
          <w:szCs w:val="22"/>
        </w:rPr>
      </w:pPr>
      <w:r w:rsidRPr="00B625A6">
        <w:rPr>
          <w:sz w:val="22"/>
          <w:szCs w:val="22"/>
        </w:rPr>
        <w:t xml:space="preserve">Мельник Н.И. Продуктивность и эффективность подвойных сортов винограда и привойно-подвойных комбинаций в Таманской подзоне Анапо-Таманской сельскохозяйственной зоны: автореф. дис. … канд. с.-х. наук. – Краснодар, 2007 – 25 с.  </w:t>
      </w:r>
    </w:p>
    <w:p w:rsidR="00D4173E" w:rsidRPr="00B625A6" w:rsidRDefault="00D4173E" w:rsidP="005B01A7">
      <w:pPr>
        <w:numPr>
          <w:ilvl w:val="0"/>
          <w:numId w:val="1"/>
        </w:numPr>
        <w:tabs>
          <w:tab w:val="num" w:pos="720"/>
          <w:tab w:val="left" w:pos="993"/>
        </w:tabs>
        <w:ind w:left="0" w:firstLine="567"/>
        <w:jc w:val="both"/>
        <w:rPr>
          <w:sz w:val="22"/>
          <w:szCs w:val="22"/>
        </w:rPr>
      </w:pPr>
      <w:r w:rsidRPr="00B625A6">
        <w:rPr>
          <w:sz w:val="22"/>
          <w:szCs w:val="22"/>
        </w:rPr>
        <w:t>Николенко В.Г. Выход привитых саженцев по различным комбинациям подвоев и привоев в зависимости от места их произрастания / В.Г. Николенко, Л.Д. Кондратенко // Садоводство, виноградарство и виноделие  Молдавии. – 1979. - № 2. – С. 33-36.</w:t>
      </w:r>
    </w:p>
    <w:p w:rsidR="00D4173E" w:rsidRPr="00B625A6" w:rsidRDefault="00D4173E" w:rsidP="005B01A7">
      <w:pPr>
        <w:numPr>
          <w:ilvl w:val="0"/>
          <w:numId w:val="1"/>
        </w:numPr>
        <w:tabs>
          <w:tab w:val="num" w:pos="720"/>
          <w:tab w:val="left" w:pos="993"/>
        </w:tabs>
        <w:ind w:left="0" w:firstLine="567"/>
        <w:jc w:val="both"/>
        <w:rPr>
          <w:sz w:val="22"/>
          <w:szCs w:val="22"/>
        </w:rPr>
      </w:pPr>
      <w:r w:rsidRPr="00B625A6">
        <w:rPr>
          <w:sz w:val="22"/>
          <w:szCs w:val="22"/>
        </w:rPr>
        <w:t xml:space="preserve"> Николенко В.Г. Стратификация и закладка прививок пакетно-поддонным способом / В.Г. Николенко // Садоводство, виноградарство и виноделие Молдавии. -1977. -№1.- С. 36-40.</w:t>
      </w:r>
    </w:p>
    <w:p w:rsidR="00D4173E" w:rsidRPr="00B625A6" w:rsidRDefault="00D4173E" w:rsidP="005B01A7">
      <w:pPr>
        <w:numPr>
          <w:ilvl w:val="0"/>
          <w:numId w:val="1"/>
        </w:numPr>
        <w:tabs>
          <w:tab w:val="num" w:pos="720"/>
          <w:tab w:val="left" w:pos="993"/>
          <w:tab w:val="num" w:pos="1211"/>
        </w:tabs>
        <w:ind w:left="0" w:firstLine="567"/>
        <w:jc w:val="both"/>
        <w:rPr>
          <w:sz w:val="22"/>
          <w:szCs w:val="22"/>
        </w:rPr>
      </w:pPr>
      <w:r w:rsidRPr="00B625A6">
        <w:rPr>
          <w:sz w:val="22"/>
          <w:szCs w:val="22"/>
        </w:rPr>
        <w:t>Перстнев Н.Д. Виноградарство. – Кишинев, 2001. – 604 с.</w:t>
      </w:r>
    </w:p>
    <w:p w:rsidR="00D4173E" w:rsidRPr="00B625A6" w:rsidRDefault="00D4173E" w:rsidP="005B01A7">
      <w:pPr>
        <w:numPr>
          <w:ilvl w:val="0"/>
          <w:numId w:val="1"/>
        </w:numPr>
        <w:tabs>
          <w:tab w:val="num" w:pos="720"/>
          <w:tab w:val="left" w:pos="993"/>
        </w:tabs>
        <w:ind w:left="0" w:firstLine="567"/>
        <w:jc w:val="both"/>
        <w:rPr>
          <w:color w:val="000000"/>
          <w:sz w:val="22"/>
          <w:szCs w:val="22"/>
        </w:rPr>
      </w:pPr>
      <w:r w:rsidRPr="00B625A6">
        <w:rPr>
          <w:color w:val="000000"/>
          <w:sz w:val="22"/>
          <w:szCs w:val="22"/>
        </w:rPr>
        <w:t>Радчевский П.П. Влияние гетероауксина на регенерационные свойства виноградных черенков в зависимости от условий освещенности /  П.П. Радчевский, М.В. Бессмертная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2015. – №04(108). С. 379 – 400. – IDA [article ID]: 1081504025. – Режим доступа: http://ej.kubagro.ru/2015/04/pdf/25.pdf, 1,375 у.п.л.</w:t>
      </w:r>
    </w:p>
    <w:p w:rsidR="00D4173E" w:rsidRPr="00B625A6" w:rsidRDefault="00D4173E" w:rsidP="005B01A7">
      <w:pPr>
        <w:numPr>
          <w:ilvl w:val="0"/>
          <w:numId w:val="1"/>
        </w:numPr>
        <w:tabs>
          <w:tab w:val="num" w:pos="720"/>
          <w:tab w:val="left" w:pos="993"/>
        </w:tabs>
        <w:autoSpaceDE w:val="0"/>
        <w:autoSpaceDN w:val="0"/>
        <w:adjustRightInd w:val="0"/>
        <w:ind w:left="0" w:firstLine="567"/>
        <w:jc w:val="both"/>
        <w:rPr>
          <w:bCs/>
          <w:sz w:val="22"/>
          <w:szCs w:val="22"/>
        </w:rPr>
      </w:pPr>
      <w:r w:rsidRPr="00B625A6">
        <w:rPr>
          <w:sz w:val="22"/>
          <w:szCs w:val="22"/>
        </w:rPr>
        <w:t xml:space="preserve"> </w:t>
      </w:r>
      <w:r w:rsidRPr="00B625A6">
        <w:rPr>
          <w:color w:val="000000"/>
          <w:sz w:val="22"/>
          <w:szCs w:val="22"/>
        </w:rPr>
        <w:t xml:space="preserve">Радчевский П.П. Влияние импульсного электромагнитного поля на регенерационную активность черенков винограда сорта Молдова /  П.П. Радчевский, В.Ф. Васильченко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2014. – №01(095). С. 347 – 372. – IDA [article ID]: 0951401018. </w:t>
      </w:r>
    </w:p>
    <w:p w:rsidR="00D4173E" w:rsidRPr="00B625A6" w:rsidRDefault="00D4173E" w:rsidP="005B01A7">
      <w:pPr>
        <w:pStyle w:val="BodyTextIndent"/>
        <w:numPr>
          <w:ilvl w:val="0"/>
          <w:numId w:val="1"/>
        </w:numPr>
        <w:tabs>
          <w:tab w:val="num" w:pos="720"/>
          <w:tab w:val="left" w:pos="993"/>
        </w:tabs>
        <w:spacing w:after="0"/>
        <w:ind w:left="0" w:firstLine="567"/>
        <w:jc w:val="both"/>
        <w:rPr>
          <w:sz w:val="22"/>
          <w:szCs w:val="22"/>
        </w:rPr>
      </w:pPr>
      <w:r w:rsidRPr="00B625A6">
        <w:rPr>
          <w:sz w:val="22"/>
          <w:szCs w:val="22"/>
        </w:rPr>
        <w:t>П.П. Радчевский. Влияние обработки виноградных черенков растворами Гетероауксина различной концентрации на их регенерационные свойства // Тр./КубГАУ.-2009.-№5 (20). – с. 145-148.</w:t>
      </w:r>
    </w:p>
    <w:p w:rsidR="00D4173E" w:rsidRPr="00B625A6" w:rsidRDefault="00D4173E" w:rsidP="005B01A7">
      <w:pPr>
        <w:numPr>
          <w:ilvl w:val="0"/>
          <w:numId w:val="1"/>
        </w:numPr>
        <w:tabs>
          <w:tab w:val="num" w:pos="720"/>
          <w:tab w:val="left" w:pos="993"/>
        </w:tabs>
        <w:ind w:left="0" w:firstLine="567"/>
        <w:jc w:val="both"/>
        <w:rPr>
          <w:color w:val="000000"/>
          <w:sz w:val="22"/>
          <w:szCs w:val="22"/>
        </w:rPr>
      </w:pPr>
      <w:r w:rsidRPr="00B625A6">
        <w:rPr>
          <w:color w:val="000000"/>
          <w:sz w:val="22"/>
          <w:szCs w:val="22"/>
        </w:rPr>
        <w:t>Радчевский П.П. Влияние обработки черенков винограда электромагнитным полем на их регенерационные свойства /  П.П. Радчевский, Д.Э. Майстер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2015. – №10(114). С. 1254 – 1271. – IDA [article ID]: 1141510095. – Режим доступа: http://ej.kubagro.ru/2015/10/pdf/95.pdf, 1,125 у.п.л.</w:t>
      </w:r>
    </w:p>
    <w:p w:rsidR="00D4173E" w:rsidRPr="00B625A6" w:rsidRDefault="00D4173E" w:rsidP="005B01A7">
      <w:pPr>
        <w:pStyle w:val="BodyTextIndent"/>
        <w:numPr>
          <w:ilvl w:val="0"/>
          <w:numId w:val="1"/>
        </w:numPr>
        <w:tabs>
          <w:tab w:val="num" w:pos="720"/>
          <w:tab w:val="left" w:pos="993"/>
        </w:tabs>
        <w:spacing w:after="0"/>
        <w:ind w:left="0" w:firstLine="567"/>
        <w:jc w:val="both"/>
        <w:rPr>
          <w:sz w:val="22"/>
          <w:szCs w:val="22"/>
        </w:rPr>
      </w:pPr>
      <w:r w:rsidRPr="00B625A6">
        <w:rPr>
          <w:sz w:val="22"/>
          <w:szCs w:val="22"/>
        </w:rPr>
        <w:t>П.П. Радчевский. Влияние препарата “Радикс» на регенерационные свойства, выход и качество саженцев // Тр./КубГАУ.-2009.-№4 (19). – с. 90-94.</w:t>
      </w:r>
    </w:p>
    <w:p w:rsidR="00D4173E" w:rsidRPr="00B625A6" w:rsidRDefault="00D4173E" w:rsidP="005B01A7">
      <w:pPr>
        <w:numPr>
          <w:ilvl w:val="0"/>
          <w:numId w:val="1"/>
        </w:numPr>
        <w:tabs>
          <w:tab w:val="num" w:pos="720"/>
          <w:tab w:val="left" w:pos="993"/>
        </w:tabs>
        <w:ind w:left="0" w:firstLine="567"/>
        <w:jc w:val="both"/>
        <w:rPr>
          <w:color w:val="000000"/>
          <w:sz w:val="22"/>
          <w:szCs w:val="22"/>
        </w:rPr>
      </w:pPr>
      <w:r w:rsidRPr="00B625A6">
        <w:rPr>
          <w:color w:val="000000"/>
          <w:sz w:val="22"/>
          <w:szCs w:val="22"/>
        </w:rPr>
        <w:t>Радчевский П.П. Влияние Радикса плюс на регенерационные свойства черенков винограда сорта восторг в зависимости от их длины / П.П. Радчевский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2015. – №01(105). С. 266 – 292. – IDA [article ID]: 1051501014. – Режим доступа: http://ej.kubagro.ru/2015/01/pdf/14.pdf, 1,688 у.п.л.</w:t>
      </w:r>
    </w:p>
    <w:p w:rsidR="00D4173E" w:rsidRPr="00B625A6" w:rsidRDefault="00D4173E" w:rsidP="005B01A7">
      <w:pPr>
        <w:numPr>
          <w:ilvl w:val="0"/>
          <w:numId w:val="1"/>
        </w:numPr>
        <w:tabs>
          <w:tab w:val="num" w:pos="720"/>
          <w:tab w:val="left" w:pos="993"/>
        </w:tabs>
        <w:ind w:left="0" w:firstLine="567"/>
        <w:jc w:val="both"/>
        <w:rPr>
          <w:color w:val="000000"/>
          <w:sz w:val="22"/>
          <w:szCs w:val="22"/>
        </w:rPr>
      </w:pPr>
      <w:r w:rsidRPr="00B625A6">
        <w:rPr>
          <w:color w:val="000000"/>
          <w:sz w:val="22"/>
          <w:szCs w:val="22"/>
        </w:rPr>
        <w:t>Радчевский П.П. Влияние Радикса плюс на регенерационные свойства черенков винограда сорта Молдова в зависимости от их длины / П.П. Радчевский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2014. – №10(104). С. 375 – 403. – IDA [article ID]: 1041410026. – Режим доступа: http://ej.kubagro.ru/2014/10/pdf/26.pdf, 1,812 у.п.л., импакт-фактор РИНЦ=0,346</w:t>
      </w:r>
    </w:p>
    <w:p w:rsidR="00D4173E" w:rsidRPr="00B625A6" w:rsidRDefault="00D4173E" w:rsidP="005B01A7">
      <w:pPr>
        <w:numPr>
          <w:ilvl w:val="0"/>
          <w:numId w:val="1"/>
        </w:numPr>
        <w:tabs>
          <w:tab w:val="num" w:pos="720"/>
          <w:tab w:val="left" w:pos="993"/>
        </w:tabs>
        <w:ind w:left="0" w:firstLine="567"/>
        <w:jc w:val="both"/>
        <w:rPr>
          <w:color w:val="000000"/>
          <w:sz w:val="22"/>
          <w:szCs w:val="22"/>
        </w:rPr>
      </w:pPr>
      <w:r w:rsidRPr="00B625A6">
        <w:rPr>
          <w:color w:val="000000"/>
          <w:sz w:val="22"/>
          <w:szCs w:val="22"/>
        </w:rPr>
        <w:t>Радчевский П.П. Влияние Stimolante 66f на регенерационную активность черенков винограда сорта Молдова, выход и качество саженцев / П.П. Радчевский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2015. – №01(105). С. 293 – 315. – IDA [article ID]: 1051501015. – Режим доступа: http://ej.kubagro.ru/2015/01/pdf/15.pdf, 1,438 у.п.л.</w:t>
      </w:r>
    </w:p>
    <w:p w:rsidR="00D4173E" w:rsidRPr="00B625A6" w:rsidRDefault="00D4173E" w:rsidP="005B01A7">
      <w:pPr>
        <w:pStyle w:val="BodyTextIndent"/>
        <w:numPr>
          <w:ilvl w:val="0"/>
          <w:numId w:val="1"/>
        </w:numPr>
        <w:tabs>
          <w:tab w:val="num" w:pos="720"/>
          <w:tab w:val="left" w:pos="993"/>
        </w:tabs>
        <w:spacing w:after="0"/>
        <w:ind w:left="0" w:firstLine="567"/>
        <w:jc w:val="both"/>
        <w:rPr>
          <w:sz w:val="22"/>
          <w:szCs w:val="22"/>
        </w:rPr>
      </w:pPr>
      <w:r w:rsidRPr="00B625A6">
        <w:rPr>
          <w:sz w:val="22"/>
          <w:szCs w:val="22"/>
        </w:rPr>
        <w:t xml:space="preserve">Радчевский П.П. </w:t>
      </w:r>
      <w:r w:rsidRPr="00B625A6">
        <w:rPr>
          <w:caps/>
          <w:sz w:val="22"/>
          <w:szCs w:val="22"/>
        </w:rPr>
        <w:t>в</w:t>
      </w:r>
      <w:r w:rsidRPr="00B625A6">
        <w:rPr>
          <w:sz w:val="22"/>
          <w:szCs w:val="22"/>
        </w:rPr>
        <w:t>лияние физиологически активных веществ на выход и качество виноградных саженцев / П.П. Радчевский, К.О. Печкуров, А.Е. Дух //Научн. тр. /Кубан.ГАУ.- 2002.-</w:t>
      </w:r>
      <w:r w:rsidRPr="00B625A6">
        <w:rPr>
          <w:caps/>
          <w:sz w:val="22"/>
          <w:szCs w:val="22"/>
        </w:rPr>
        <w:t>в</w:t>
      </w:r>
      <w:r w:rsidRPr="00B625A6">
        <w:rPr>
          <w:sz w:val="22"/>
          <w:szCs w:val="22"/>
        </w:rPr>
        <w:t>ып. 394 (422).- с. 120-125.</w:t>
      </w:r>
    </w:p>
    <w:p w:rsidR="00D4173E" w:rsidRPr="00B625A6" w:rsidRDefault="00D4173E" w:rsidP="005B01A7">
      <w:pPr>
        <w:numPr>
          <w:ilvl w:val="0"/>
          <w:numId w:val="1"/>
        </w:numPr>
        <w:tabs>
          <w:tab w:val="num" w:pos="720"/>
          <w:tab w:val="left" w:pos="993"/>
        </w:tabs>
        <w:ind w:left="0" w:firstLine="567"/>
        <w:jc w:val="both"/>
        <w:rPr>
          <w:color w:val="000000"/>
          <w:sz w:val="22"/>
          <w:szCs w:val="22"/>
        </w:rPr>
      </w:pPr>
      <w:r w:rsidRPr="00B625A6">
        <w:rPr>
          <w:color w:val="000000"/>
          <w:sz w:val="22"/>
          <w:szCs w:val="22"/>
        </w:rPr>
        <w:t>Радчевский П.П. К методике изучения регенерационной активности виноградных черенков (научно-исследовательская работа по биологии в средних общеобразовательных школах) /  П.П. Радчевский, Т.П. Радчевская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2014. – №07(101). С. 1779 – 1794. – IDA [article ID]: 1011407116. – Режим доступа: http://ej.kubagro.ru/2014/07/pdf/116.pdf, 1 у.п.л., импакт-фактор РИНЦ=0,346</w:t>
      </w:r>
    </w:p>
    <w:p w:rsidR="00D4173E" w:rsidRPr="00B625A6" w:rsidRDefault="00D4173E" w:rsidP="005B01A7">
      <w:pPr>
        <w:numPr>
          <w:ilvl w:val="0"/>
          <w:numId w:val="1"/>
        </w:numPr>
        <w:tabs>
          <w:tab w:val="num" w:pos="720"/>
          <w:tab w:val="left" w:pos="993"/>
        </w:tabs>
        <w:ind w:left="0" w:firstLine="567"/>
        <w:jc w:val="both"/>
        <w:rPr>
          <w:color w:val="000000"/>
          <w:sz w:val="22"/>
          <w:szCs w:val="22"/>
        </w:rPr>
      </w:pPr>
      <w:r w:rsidRPr="00B625A6">
        <w:rPr>
          <w:color w:val="000000"/>
          <w:sz w:val="22"/>
          <w:szCs w:val="22"/>
        </w:rPr>
        <w:t>Радчевский П.П. Корнеобразовательная способность 5-ти глазковых черенков устойчивых сортов винограда при их укоренении на воде / П.П. Радчевский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2014. – №01(095). С. 310 – 326. – IDA [article ID]: 0951401016. – Режим доступа: http://ej.kubagro.ru/2014/01/pdf/16.pdf, 1,062 у.п.л., импакт-фактор РИНЦ=0,346</w:t>
      </w:r>
    </w:p>
    <w:p w:rsidR="00D4173E" w:rsidRPr="00B625A6" w:rsidRDefault="00D4173E" w:rsidP="005B01A7">
      <w:pPr>
        <w:numPr>
          <w:ilvl w:val="0"/>
          <w:numId w:val="1"/>
        </w:numPr>
        <w:tabs>
          <w:tab w:val="num" w:pos="720"/>
          <w:tab w:val="left" w:pos="993"/>
        </w:tabs>
        <w:ind w:left="0" w:firstLine="567"/>
        <w:jc w:val="both"/>
        <w:rPr>
          <w:color w:val="000000"/>
          <w:sz w:val="22"/>
          <w:szCs w:val="22"/>
        </w:rPr>
      </w:pPr>
      <w:r w:rsidRPr="00B625A6">
        <w:rPr>
          <w:color w:val="000000"/>
          <w:sz w:val="22"/>
          <w:szCs w:val="22"/>
        </w:rPr>
        <w:t>Радчевский П.П. Метод прогнозирования укореняемости виноградных черенков /  П.П. Радчевский, А.Н. Стороженко, Т.П. Радчевская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2014. – №09(103). С. 379 – 391. – IDA [article ID]: 1031409025. – Режим доступа: http://ej.kubagro.ru/2014/09/pdf/25.pdf, 0,812 у.п.л., импакт-фактор РИНЦ=0,346</w:t>
      </w:r>
    </w:p>
    <w:p w:rsidR="00D4173E" w:rsidRPr="00B625A6" w:rsidRDefault="00D4173E" w:rsidP="005B01A7">
      <w:pPr>
        <w:numPr>
          <w:ilvl w:val="0"/>
          <w:numId w:val="1"/>
        </w:numPr>
        <w:tabs>
          <w:tab w:val="num" w:pos="720"/>
          <w:tab w:val="left" w:pos="993"/>
        </w:tabs>
        <w:ind w:left="0" w:firstLine="567"/>
        <w:jc w:val="both"/>
        <w:rPr>
          <w:sz w:val="22"/>
          <w:szCs w:val="22"/>
        </w:rPr>
      </w:pPr>
      <w:r w:rsidRPr="00B625A6">
        <w:rPr>
          <w:sz w:val="22"/>
          <w:szCs w:val="22"/>
        </w:rPr>
        <w:t>Радчевский П.П. Новации виноградарства России. 26. Применение биологически активных веществ Гумата при выращивании виноградного посадочного материала /  П.П. Радчевский, Н.Б. Мороз, Л.П. Трошин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2010. – №06(60). С. 395 – 411. – Шифр Информрегистра: 0421000012\0142. – Режим доступа: http://ej.kubagro.ru/2010/06/pdf/28.pdf, 1,062 у.п.л.</w:t>
      </w:r>
    </w:p>
    <w:p w:rsidR="00D4173E" w:rsidRPr="00B625A6" w:rsidRDefault="00D4173E" w:rsidP="005B01A7">
      <w:pPr>
        <w:numPr>
          <w:ilvl w:val="0"/>
          <w:numId w:val="1"/>
        </w:numPr>
        <w:tabs>
          <w:tab w:val="num" w:pos="720"/>
          <w:tab w:val="left" w:pos="993"/>
        </w:tabs>
        <w:ind w:left="0" w:firstLine="567"/>
        <w:jc w:val="both"/>
        <w:rPr>
          <w:sz w:val="22"/>
          <w:szCs w:val="22"/>
        </w:rPr>
      </w:pPr>
      <w:r w:rsidRPr="00B625A6">
        <w:rPr>
          <w:sz w:val="22"/>
          <w:szCs w:val="22"/>
        </w:rPr>
        <w:t>Радчевский П.П. Новации виноградарства России. 24. Применение биологически активного вещества «Радикс» при выращивании виноградного посадочного материала /  П.П. Радчевский, В.С. Черкунов, Л.П. Трошин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2010. – №06(060). С. 358 – 378. – Шифр Информрегистра: 0421000012\0146, IDA [article ID]: 0601006026. – Режим доступа: http://ej.kubagro.ru/2010/06/pdf/26.pdf, 1,312 у.п.л.</w:t>
      </w:r>
    </w:p>
    <w:p w:rsidR="00D4173E" w:rsidRPr="00B625A6" w:rsidRDefault="00D4173E" w:rsidP="005B01A7">
      <w:pPr>
        <w:numPr>
          <w:ilvl w:val="0"/>
          <w:numId w:val="1"/>
        </w:numPr>
        <w:tabs>
          <w:tab w:val="num" w:pos="720"/>
          <w:tab w:val="left" w:pos="993"/>
        </w:tabs>
        <w:ind w:left="0" w:firstLine="567"/>
        <w:jc w:val="both"/>
        <w:rPr>
          <w:sz w:val="22"/>
          <w:szCs w:val="22"/>
        </w:rPr>
      </w:pPr>
      <w:r w:rsidRPr="00B625A6">
        <w:rPr>
          <w:sz w:val="22"/>
          <w:szCs w:val="22"/>
        </w:rPr>
        <w:t>Радчевский П.П. Новации виноградарства России. 25. Применение биологически активного вещества «Радикс» при предпосадочной обработке черенков и настольных прививок на выход и качество корнесобственных, привитых и вегетирующих саженцев винограда /  П.П. Радчевский, Н.Б. Мороз, Л.П. Трошин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2010. – №06(060). С. 379 – 394. – Шифр Информрегистра: 0421000012\0145, IDA [article ID]: 0601006027. – Режим доступа: http://ej.kubagro.ru/2010/06/pdf/27.pdf, 1 у.п.л.</w:t>
      </w:r>
    </w:p>
    <w:p w:rsidR="00D4173E" w:rsidRPr="00B625A6" w:rsidRDefault="00D4173E" w:rsidP="005B01A7">
      <w:pPr>
        <w:numPr>
          <w:ilvl w:val="0"/>
          <w:numId w:val="1"/>
        </w:numPr>
        <w:tabs>
          <w:tab w:val="num" w:pos="720"/>
          <w:tab w:val="left" w:pos="993"/>
        </w:tabs>
        <w:ind w:left="0" w:firstLine="567"/>
        <w:jc w:val="both"/>
        <w:rPr>
          <w:color w:val="000000"/>
          <w:sz w:val="22"/>
          <w:szCs w:val="22"/>
        </w:rPr>
      </w:pPr>
      <w:r w:rsidRPr="00B625A6">
        <w:rPr>
          <w:color w:val="000000"/>
          <w:sz w:val="22"/>
          <w:szCs w:val="22"/>
        </w:rPr>
        <w:t>Радчевский П.П. Особенности проявления корреляционных зависимостей между показателями побего- и корнеобразовательной способности виноградных черенков сортов Молдова и Восторг различной длины, под влиянием обработки их Радиксом плюс / П.П. Радчевский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2015. – №01(105). С. 381 – 412. – IDA [article ID]: 1051501021. – Режим доступа: http://ej.kubagro.ru/2015/01/pdf/21.pdf, 2 у.п.л.</w:t>
      </w:r>
    </w:p>
    <w:p w:rsidR="00D4173E" w:rsidRPr="00B625A6" w:rsidRDefault="00D4173E" w:rsidP="005B01A7">
      <w:pPr>
        <w:numPr>
          <w:ilvl w:val="0"/>
          <w:numId w:val="1"/>
        </w:numPr>
        <w:tabs>
          <w:tab w:val="num" w:pos="720"/>
          <w:tab w:val="left" w:pos="993"/>
        </w:tabs>
        <w:ind w:left="0" w:firstLine="567"/>
        <w:jc w:val="both"/>
        <w:rPr>
          <w:color w:val="000000"/>
          <w:sz w:val="22"/>
          <w:szCs w:val="22"/>
        </w:rPr>
      </w:pPr>
      <w:r w:rsidRPr="00B625A6">
        <w:rPr>
          <w:color w:val="000000"/>
          <w:sz w:val="22"/>
          <w:szCs w:val="22"/>
        </w:rPr>
        <w:t xml:space="preserve"> Радчевский П.П. Особенности проявления корреляционных зависимостей между степенью вызревания черенков устойчивых сортов винограда и их корнеобразовательной способностью / П.П. Радчевский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2014. – №01(095). С. 327 – 346. – IDA [article ID]: 0951401017. – Режим доступа: http://ej.kubagro.ru/2014/01/pdf/17.pdf, 1,25 у.п.л., импакт-фактор РИНЦ=0,346</w:t>
      </w:r>
    </w:p>
    <w:p w:rsidR="00D4173E" w:rsidRPr="00B625A6" w:rsidRDefault="00D4173E" w:rsidP="005B01A7">
      <w:pPr>
        <w:numPr>
          <w:ilvl w:val="0"/>
          <w:numId w:val="1"/>
        </w:numPr>
        <w:tabs>
          <w:tab w:val="num" w:pos="720"/>
          <w:tab w:val="left" w:pos="993"/>
        </w:tabs>
        <w:ind w:left="0" w:firstLine="567"/>
        <w:jc w:val="both"/>
        <w:rPr>
          <w:color w:val="000000"/>
          <w:sz w:val="22"/>
          <w:szCs w:val="22"/>
        </w:rPr>
      </w:pPr>
      <w:r w:rsidRPr="00B625A6">
        <w:rPr>
          <w:color w:val="000000"/>
          <w:sz w:val="22"/>
          <w:szCs w:val="22"/>
        </w:rPr>
        <w:t>Радчевский П.П. Особенности проявления регенерационных свойств у виноградных черенков под влиянием обработки их регулятором роста Стимолант 66Ф /  П.П. Радчевский, С.В. Ильченко, С.С. Базоян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2015. – №09(113). С. 1426 – 1454. – IDA [article ID]: 1131509100. – Режим доступа: http://ej.kubagro.ru/2015/09/pdf/100.pdf, 1,812 у.п.л.</w:t>
      </w:r>
    </w:p>
    <w:p w:rsidR="00D4173E" w:rsidRPr="00B625A6" w:rsidRDefault="00D4173E" w:rsidP="005B01A7">
      <w:pPr>
        <w:numPr>
          <w:ilvl w:val="0"/>
          <w:numId w:val="1"/>
        </w:numPr>
        <w:tabs>
          <w:tab w:val="num" w:pos="720"/>
          <w:tab w:val="left" w:pos="993"/>
        </w:tabs>
        <w:ind w:left="0" w:firstLine="567"/>
        <w:jc w:val="both"/>
        <w:rPr>
          <w:color w:val="000000"/>
          <w:sz w:val="22"/>
          <w:szCs w:val="22"/>
        </w:rPr>
      </w:pPr>
      <w:r w:rsidRPr="00B625A6">
        <w:rPr>
          <w:color w:val="000000"/>
          <w:sz w:val="22"/>
          <w:szCs w:val="22"/>
        </w:rPr>
        <w:t>Радчевский П.П. Особенности проявления регенерационных свойств у черенков столовых сортов винограда Молдова и Восторг различной длины, под влиянием обработки их Радиксом плюс / П.П. Радчевский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2014. – №10(104). С. 404 – 433. – IDA [article ID]: 1041410027. – Режим доступа: http://ej.kubagro.ru/2014/10/pdf/27.pdf, 1,875 у.п.л., импакт-фактор РИНЦ=0,346</w:t>
      </w:r>
    </w:p>
    <w:p w:rsidR="00D4173E" w:rsidRPr="00B625A6" w:rsidRDefault="00D4173E" w:rsidP="005B01A7">
      <w:pPr>
        <w:numPr>
          <w:ilvl w:val="0"/>
          <w:numId w:val="1"/>
        </w:numPr>
        <w:tabs>
          <w:tab w:val="num" w:pos="720"/>
          <w:tab w:val="left" w:pos="993"/>
        </w:tabs>
        <w:ind w:left="0" w:firstLine="567"/>
        <w:jc w:val="both"/>
        <w:rPr>
          <w:color w:val="000000"/>
          <w:sz w:val="22"/>
          <w:szCs w:val="22"/>
        </w:rPr>
      </w:pPr>
      <w:r w:rsidRPr="00B625A6">
        <w:rPr>
          <w:color w:val="000000"/>
          <w:sz w:val="22"/>
          <w:szCs w:val="22"/>
        </w:rPr>
        <w:t>Радчевский П.П. Особенности проявления регенерационной способности у черенков технических сортов винограда Бианка, Виорика и Ритон /  П.П. Радчевский, С.В. Глебова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2015. – №10(114). С. 1230 – 1253. – IDA [article ID]: 1141510094. – Режим доступа: http://ej.kubagro.ru/2015/10/pdf/94.pdf, 1,5 у.п.л.</w:t>
      </w:r>
    </w:p>
    <w:p w:rsidR="00D4173E" w:rsidRPr="00B625A6" w:rsidRDefault="00D4173E" w:rsidP="005B01A7">
      <w:pPr>
        <w:numPr>
          <w:ilvl w:val="0"/>
          <w:numId w:val="1"/>
        </w:numPr>
        <w:tabs>
          <w:tab w:val="num" w:pos="720"/>
          <w:tab w:val="left" w:pos="993"/>
        </w:tabs>
        <w:ind w:left="0" w:firstLine="567"/>
        <w:jc w:val="both"/>
        <w:rPr>
          <w:color w:val="000000"/>
          <w:sz w:val="22"/>
          <w:szCs w:val="22"/>
        </w:rPr>
      </w:pPr>
      <w:r w:rsidRPr="00B625A6">
        <w:rPr>
          <w:color w:val="000000"/>
          <w:sz w:val="22"/>
          <w:szCs w:val="22"/>
        </w:rPr>
        <w:t>Радчевский П.П. Особенности проявления регенерационной способности у черенков технических сортов винограда селекции института винограда и вина «Магарач» - Первенец Магарача, Подарок Магарача и Цитронный Магарача /  П.П. Радчевский, Е.В. Ачкасова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2015. – №10(114). С. 1208 – 1229. – IDA [article ID]: 1141510093. – Режим доступа: http://ej.kubagro.ru/2015/10/pdf/93.pdf, 1,375 у.п.л.</w:t>
      </w:r>
    </w:p>
    <w:p w:rsidR="00D4173E" w:rsidRPr="00B625A6" w:rsidRDefault="00D4173E" w:rsidP="005B01A7">
      <w:pPr>
        <w:numPr>
          <w:ilvl w:val="0"/>
          <w:numId w:val="1"/>
        </w:numPr>
        <w:tabs>
          <w:tab w:val="num" w:pos="720"/>
          <w:tab w:val="left" w:pos="993"/>
        </w:tabs>
        <w:ind w:left="0" w:firstLine="567"/>
        <w:jc w:val="both"/>
        <w:rPr>
          <w:color w:val="000000"/>
          <w:sz w:val="22"/>
          <w:szCs w:val="22"/>
        </w:rPr>
      </w:pPr>
      <w:r w:rsidRPr="00B625A6">
        <w:rPr>
          <w:color w:val="000000"/>
          <w:sz w:val="22"/>
          <w:szCs w:val="22"/>
        </w:rPr>
        <w:t>Радчевский П.П. Влияние сортовых особенностей на регенерационные свойства черенков подвойных сортов винограда при их укоренении / П.П. Радчевский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2013. – №07(091). С. 1588 – 1619. – IDA [article ID]: 0911307106. – Режим доступа: http://ej.kubagro.ru/2013/07/pdf/106.pdf, 2 у.п.л., импакт-фактор РИНЦ=0,346</w:t>
      </w:r>
    </w:p>
    <w:p w:rsidR="00D4173E" w:rsidRPr="00B625A6" w:rsidRDefault="00D4173E" w:rsidP="005B01A7">
      <w:pPr>
        <w:numPr>
          <w:ilvl w:val="0"/>
          <w:numId w:val="1"/>
        </w:numPr>
        <w:tabs>
          <w:tab w:val="num" w:pos="720"/>
          <w:tab w:val="left" w:pos="993"/>
        </w:tabs>
        <w:ind w:left="0" w:firstLine="567"/>
        <w:jc w:val="both"/>
        <w:rPr>
          <w:color w:val="000000"/>
          <w:sz w:val="22"/>
          <w:szCs w:val="22"/>
        </w:rPr>
      </w:pPr>
      <w:r w:rsidRPr="00B625A6">
        <w:rPr>
          <w:color w:val="000000"/>
          <w:sz w:val="22"/>
          <w:szCs w:val="22"/>
        </w:rPr>
        <w:t>Радчевский П.П. Особенности протекания регенерационных процессов у черенков винограда сорта молдова в зависимости от их толщины / П.П. Радчевский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2014. – №03(097). С. 203 – 223. – IDA [article ID]: 0971403014. – Режим доступа: http://ej.kubagro.ru/2014/03/pdf/14.pdf, 1,312 у.п.л., импакт-фактор РИНЦ=0,346</w:t>
      </w:r>
    </w:p>
    <w:p w:rsidR="00D4173E" w:rsidRPr="00B625A6" w:rsidRDefault="00D4173E" w:rsidP="005B01A7">
      <w:pPr>
        <w:numPr>
          <w:ilvl w:val="0"/>
          <w:numId w:val="1"/>
        </w:numPr>
        <w:tabs>
          <w:tab w:val="num" w:pos="720"/>
          <w:tab w:val="left" w:pos="993"/>
        </w:tabs>
        <w:ind w:left="0" w:firstLine="567"/>
        <w:jc w:val="both"/>
        <w:rPr>
          <w:sz w:val="22"/>
          <w:szCs w:val="22"/>
        </w:rPr>
      </w:pPr>
      <w:r w:rsidRPr="00B625A6">
        <w:rPr>
          <w:sz w:val="22"/>
          <w:szCs w:val="22"/>
        </w:rPr>
        <w:t xml:space="preserve">Радчевский П.П. Регенерационные свойства виноградных черенков под влиянием обработки их гетероауксином в зависимости от сортовых особенностей / П.П. Радчевский, Л.П. Трошин /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2012. – № 03(77). С. 348 – 360. – Шифр Информрегистра: 042100012\0238. – Режим доступа: </w:t>
      </w:r>
      <w:hyperlink r:id="rId9" w:history="1">
        <w:r w:rsidRPr="00B625A6">
          <w:rPr>
            <w:rStyle w:val="Hyperlink"/>
            <w:color w:val="auto"/>
            <w:sz w:val="22"/>
            <w:szCs w:val="22"/>
          </w:rPr>
          <w:t>http://ej.kubagro.ru/2010/08/pdf/30.pdf</w:t>
        </w:r>
      </w:hyperlink>
      <w:r w:rsidRPr="00B625A6">
        <w:rPr>
          <w:sz w:val="22"/>
          <w:szCs w:val="22"/>
        </w:rPr>
        <w:t>.</w:t>
      </w:r>
    </w:p>
    <w:p w:rsidR="00D4173E" w:rsidRPr="00B625A6" w:rsidRDefault="00D4173E" w:rsidP="005B01A7">
      <w:pPr>
        <w:numPr>
          <w:ilvl w:val="0"/>
          <w:numId w:val="1"/>
        </w:numPr>
        <w:tabs>
          <w:tab w:val="num" w:pos="720"/>
          <w:tab w:val="left" w:pos="993"/>
          <w:tab w:val="num" w:pos="1211"/>
        </w:tabs>
        <w:ind w:left="0" w:firstLine="567"/>
        <w:jc w:val="both"/>
        <w:rPr>
          <w:sz w:val="22"/>
          <w:szCs w:val="22"/>
        </w:rPr>
      </w:pPr>
      <w:r w:rsidRPr="00B625A6">
        <w:rPr>
          <w:sz w:val="22"/>
          <w:szCs w:val="22"/>
        </w:rPr>
        <w:t xml:space="preserve"> Саркисова М.М. Действие ауксинов на некоторые физиологические изменения в регенерирующих черенках винограда / М.М. Саркисова // Процессы дифференциации и регенерации у изолированных тканей и органов растений (Межвузовский научно-тематический сборник ). - Махачкала, 1986.- с. 49-53.</w:t>
      </w:r>
    </w:p>
    <w:p w:rsidR="00D4173E" w:rsidRPr="00B625A6" w:rsidRDefault="00D4173E" w:rsidP="005B01A7">
      <w:pPr>
        <w:numPr>
          <w:ilvl w:val="0"/>
          <w:numId w:val="1"/>
        </w:numPr>
        <w:tabs>
          <w:tab w:val="num" w:pos="720"/>
          <w:tab w:val="left" w:pos="993"/>
        </w:tabs>
        <w:ind w:left="0" w:firstLine="567"/>
        <w:jc w:val="both"/>
        <w:rPr>
          <w:sz w:val="22"/>
          <w:szCs w:val="22"/>
        </w:rPr>
      </w:pPr>
      <w:r w:rsidRPr="00B625A6">
        <w:rPr>
          <w:sz w:val="22"/>
          <w:szCs w:val="22"/>
        </w:rPr>
        <w:t>Солодова Н.П. Некоторые особенности технологии выращивания привитых виноградных саженцев в условиях Черноморского побережья Краснодарского края / Н.П. Солодова: Тезисы докладов к научно-технической конференции виноградарей и виноделов Краснодарского края. – Анапа, 1973. – С. 31-39.</w:t>
      </w:r>
    </w:p>
    <w:p w:rsidR="00D4173E" w:rsidRPr="00B625A6" w:rsidRDefault="00D4173E" w:rsidP="005B01A7">
      <w:pPr>
        <w:numPr>
          <w:ilvl w:val="0"/>
          <w:numId w:val="1"/>
        </w:numPr>
        <w:tabs>
          <w:tab w:val="num" w:pos="720"/>
          <w:tab w:val="left" w:pos="993"/>
        </w:tabs>
        <w:ind w:left="0" w:firstLine="567"/>
        <w:jc w:val="both"/>
        <w:rPr>
          <w:sz w:val="22"/>
          <w:szCs w:val="22"/>
        </w:rPr>
      </w:pPr>
      <w:r w:rsidRPr="00B625A6">
        <w:rPr>
          <w:sz w:val="22"/>
          <w:szCs w:val="22"/>
        </w:rPr>
        <w:t xml:space="preserve"> Трошин Л.П. Районированные сорта винограда России (учебное пособие) / Л.П. Трошин, П.П. Радчевский. - Краснодар: ООО “Вольные мастера”, 2004/2005. -176 с.</w:t>
      </w:r>
    </w:p>
    <w:p w:rsidR="00D4173E" w:rsidRPr="00B625A6" w:rsidRDefault="00D4173E" w:rsidP="005B01A7">
      <w:pPr>
        <w:numPr>
          <w:ilvl w:val="0"/>
          <w:numId w:val="1"/>
        </w:numPr>
        <w:tabs>
          <w:tab w:val="num" w:pos="720"/>
          <w:tab w:val="left" w:pos="993"/>
        </w:tabs>
        <w:ind w:left="0" w:firstLine="567"/>
        <w:jc w:val="both"/>
        <w:rPr>
          <w:sz w:val="22"/>
          <w:szCs w:val="22"/>
        </w:rPr>
      </w:pPr>
      <w:r w:rsidRPr="00B625A6">
        <w:rPr>
          <w:sz w:val="22"/>
          <w:szCs w:val="22"/>
        </w:rPr>
        <w:t>Унгуряну С.И. О регенерационной способности подвоев / С.И. Унгуряну, З.А. Гербей // Состояние и перспективы развития виноградарства: Тезисы докладов Республиканской научно-практической конференции (19-20 сентября 1990 г.). – Кишинев, 1990. – С. 42-44.</w:t>
      </w:r>
    </w:p>
    <w:p w:rsidR="00D4173E" w:rsidRPr="00B625A6" w:rsidRDefault="00D4173E" w:rsidP="005B01A7">
      <w:pPr>
        <w:numPr>
          <w:ilvl w:val="0"/>
          <w:numId w:val="1"/>
        </w:numPr>
        <w:tabs>
          <w:tab w:val="num" w:pos="720"/>
          <w:tab w:val="left" w:pos="993"/>
          <w:tab w:val="num" w:pos="1211"/>
        </w:tabs>
        <w:ind w:left="0" w:firstLine="567"/>
        <w:jc w:val="both"/>
        <w:rPr>
          <w:sz w:val="22"/>
          <w:szCs w:val="22"/>
        </w:rPr>
      </w:pPr>
      <w:r w:rsidRPr="00B625A6">
        <w:rPr>
          <w:sz w:val="22"/>
          <w:szCs w:val="22"/>
        </w:rPr>
        <w:t>Чайлахян М.Х., Саркисова М.М. Регуляторы роста у виноградной лозы и плодовых культур. - Ереван: Изд-во АН Армянской ССР, 1980. – 188 с.</w:t>
      </w:r>
    </w:p>
    <w:p w:rsidR="00D4173E" w:rsidRPr="00B625A6" w:rsidRDefault="00D4173E" w:rsidP="005B01A7">
      <w:pPr>
        <w:numPr>
          <w:ilvl w:val="0"/>
          <w:numId w:val="1"/>
        </w:numPr>
        <w:tabs>
          <w:tab w:val="num" w:pos="720"/>
          <w:tab w:val="left" w:pos="993"/>
          <w:tab w:val="num" w:pos="1211"/>
        </w:tabs>
        <w:ind w:left="0" w:firstLine="567"/>
        <w:jc w:val="both"/>
        <w:rPr>
          <w:sz w:val="22"/>
          <w:szCs w:val="22"/>
        </w:rPr>
      </w:pPr>
      <w:r w:rsidRPr="00B625A6">
        <w:rPr>
          <w:sz w:val="22"/>
          <w:szCs w:val="22"/>
        </w:rPr>
        <w:t>Эйферт Й. Физиологические и биохимические основы выращивания привитых саженцев / Й. Эйферт,  Й. Эйферт // Новое в виноградном питомниководстве ВНР и МССР; Под ред. А.С. Субботовича. – Кишинев: Картя Молдовеняскэ, 1984. – С. 12-33.</w:t>
      </w:r>
    </w:p>
    <w:p w:rsidR="00D4173E" w:rsidRPr="00B625A6" w:rsidRDefault="00D4173E" w:rsidP="005B01A7">
      <w:pPr>
        <w:numPr>
          <w:ilvl w:val="0"/>
          <w:numId w:val="1"/>
        </w:numPr>
        <w:tabs>
          <w:tab w:val="num" w:pos="720"/>
          <w:tab w:val="left" w:pos="993"/>
          <w:tab w:val="num" w:pos="1211"/>
        </w:tabs>
        <w:ind w:left="0" w:firstLine="567"/>
        <w:jc w:val="both"/>
        <w:rPr>
          <w:sz w:val="22"/>
          <w:szCs w:val="22"/>
        </w:rPr>
      </w:pPr>
      <w:r w:rsidRPr="00B625A6">
        <w:rPr>
          <w:sz w:val="22"/>
          <w:szCs w:val="22"/>
        </w:rPr>
        <w:t>Чхартишвили Н.С. Влияние мульчирования почвы на корневую систему / Н.С.Чхартишвили, Б.А.Бекаури // Виноделие и виноградарство СССР. – 1979 - №5 – С. 41-42.</w:t>
      </w:r>
    </w:p>
    <w:p w:rsidR="00D4173E" w:rsidRDefault="00D4173E" w:rsidP="004F5BDA">
      <w:pPr>
        <w:ind w:firstLine="709"/>
        <w:jc w:val="center"/>
        <w:rPr>
          <w:b/>
          <w:sz w:val="22"/>
          <w:szCs w:val="22"/>
          <w:lang w:val="en-US"/>
        </w:rPr>
      </w:pPr>
    </w:p>
    <w:p w:rsidR="00D4173E" w:rsidRDefault="00D4173E" w:rsidP="004F5BDA">
      <w:pPr>
        <w:ind w:firstLine="709"/>
        <w:jc w:val="center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References</w:t>
      </w:r>
    </w:p>
    <w:p w:rsidR="00D4173E" w:rsidRPr="0079575F" w:rsidRDefault="00D4173E" w:rsidP="004F5BDA">
      <w:pPr>
        <w:ind w:firstLine="709"/>
        <w:jc w:val="center"/>
        <w:rPr>
          <w:b/>
          <w:sz w:val="22"/>
          <w:szCs w:val="22"/>
          <w:lang w:val="en-US"/>
        </w:rPr>
      </w:pPr>
    </w:p>
    <w:p w:rsidR="00D4173E" w:rsidRPr="0079575F" w:rsidRDefault="00D4173E" w:rsidP="0079575F">
      <w:pPr>
        <w:rPr>
          <w:sz w:val="22"/>
          <w:szCs w:val="22"/>
        </w:rPr>
      </w:pPr>
      <w:r w:rsidRPr="0079575F">
        <w:rPr>
          <w:sz w:val="22"/>
          <w:szCs w:val="22"/>
        </w:rPr>
        <w:t>1.</w:t>
      </w:r>
      <w:r w:rsidRPr="0079575F">
        <w:rPr>
          <w:sz w:val="22"/>
          <w:szCs w:val="22"/>
        </w:rPr>
        <w:tab/>
        <w:t>Aliev N.A. Shirokorjadnye vysokoshtambovye vinogradniki. - Mahachkala: Dag. kn. izd-vo, 1980. - 109 s.</w:t>
      </w:r>
    </w:p>
    <w:p w:rsidR="00D4173E" w:rsidRPr="0079575F" w:rsidRDefault="00D4173E" w:rsidP="0079575F">
      <w:pPr>
        <w:rPr>
          <w:sz w:val="22"/>
          <w:szCs w:val="22"/>
        </w:rPr>
      </w:pPr>
      <w:r w:rsidRPr="0079575F">
        <w:rPr>
          <w:sz w:val="22"/>
          <w:szCs w:val="22"/>
        </w:rPr>
        <w:t>2.</w:t>
      </w:r>
      <w:r w:rsidRPr="0079575F">
        <w:rPr>
          <w:sz w:val="22"/>
          <w:szCs w:val="22"/>
        </w:rPr>
        <w:tab/>
        <w:t>Gadzhiev Z.Sh. Shirokorjadnyj sposob vozdelyvanija vinograda / Z.Sh. Gadzhiev // Sadovodstvo, vinogradarstvo i vinodelie Moldavii. – 1979. - № 12. – s. 34-36.</w:t>
      </w:r>
    </w:p>
    <w:p w:rsidR="00D4173E" w:rsidRPr="0079575F" w:rsidRDefault="00D4173E" w:rsidP="0079575F">
      <w:pPr>
        <w:rPr>
          <w:sz w:val="22"/>
          <w:szCs w:val="22"/>
        </w:rPr>
      </w:pPr>
      <w:r w:rsidRPr="0079575F">
        <w:rPr>
          <w:sz w:val="22"/>
          <w:szCs w:val="22"/>
        </w:rPr>
        <w:t>3.</w:t>
      </w:r>
      <w:r w:rsidRPr="0079575F">
        <w:rPr>
          <w:sz w:val="22"/>
          <w:szCs w:val="22"/>
        </w:rPr>
        <w:tab/>
        <w:t>Gromakovskij I.K. Po puti intensifikacii vinogradnogo pitomnikovodstva / I.K. Gromakovskij // Intensifikacija proizvodstva vinograda – vazhnyj faktor realizacii prodovol'stvennoj programmy: spisok tezisov dokladov Respublikanskoj konferencii po vinogradarstvu (7.09.1984 g.). – Kishinev, 1984. – S. 18-20.</w:t>
      </w:r>
    </w:p>
    <w:p w:rsidR="00D4173E" w:rsidRPr="0079575F" w:rsidRDefault="00D4173E" w:rsidP="0079575F">
      <w:pPr>
        <w:rPr>
          <w:sz w:val="22"/>
          <w:szCs w:val="22"/>
        </w:rPr>
      </w:pPr>
      <w:r w:rsidRPr="0079575F">
        <w:rPr>
          <w:sz w:val="22"/>
          <w:szCs w:val="22"/>
        </w:rPr>
        <w:t>4.</w:t>
      </w:r>
      <w:r w:rsidRPr="0079575F">
        <w:rPr>
          <w:sz w:val="22"/>
          <w:szCs w:val="22"/>
        </w:rPr>
        <w:tab/>
        <w:t>Gudumak F.A. Vlijanie retardantov na rost pobegov, vyhod i regeneracionnuju aktivnost' cherenkov u sorta podvoja vinograda Berlandieri × Riparia SO -4 / F.A. Gudumak // Sostojanie i perspektivy razvitija vinogradarstva: tez. dokl. Resp. nauch.-prakt. konf. (19-21 sentjabrja 1990 g). – Kishinev, 1990.- S. 58-59.</w:t>
      </w:r>
    </w:p>
    <w:p w:rsidR="00D4173E" w:rsidRPr="0079575F" w:rsidRDefault="00D4173E" w:rsidP="0079575F">
      <w:pPr>
        <w:rPr>
          <w:sz w:val="22"/>
          <w:szCs w:val="22"/>
        </w:rPr>
      </w:pPr>
      <w:r w:rsidRPr="0079575F">
        <w:rPr>
          <w:sz w:val="22"/>
          <w:szCs w:val="22"/>
        </w:rPr>
        <w:t>5.</w:t>
      </w:r>
      <w:r w:rsidRPr="0079575F">
        <w:rPr>
          <w:sz w:val="22"/>
          <w:szCs w:val="22"/>
        </w:rPr>
        <w:tab/>
        <w:t>Dubinko V.K. Intensivnye sposoby vyrashhivanija vinograda / V.K. Dubinko, V.F. Karzov. - Kiev: Urozhaj, 1981. – 96 s.</w:t>
      </w:r>
    </w:p>
    <w:p w:rsidR="00D4173E" w:rsidRPr="0079575F" w:rsidRDefault="00D4173E" w:rsidP="0079575F">
      <w:pPr>
        <w:rPr>
          <w:sz w:val="22"/>
          <w:szCs w:val="22"/>
        </w:rPr>
      </w:pPr>
      <w:r w:rsidRPr="0079575F">
        <w:rPr>
          <w:sz w:val="22"/>
          <w:szCs w:val="22"/>
        </w:rPr>
        <w:t>6.</w:t>
      </w:r>
      <w:r w:rsidRPr="0079575F">
        <w:rPr>
          <w:sz w:val="22"/>
          <w:szCs w:val="22"/>
        </w:rPr>
        <w:tab/>
        <w:t>Kazaliev M.M. Vlijanie privoja i podvoja na kachestvo privivok i vyhod sazhencev / M.M. Kazaliev, S.D. Radzhabov, Ja.M. Pejsotov // Vinograd i vino Rossii. – 1997. - №3. – S. 12-14.</w:t>
      </w:r>
    </w:p>
    <w:p w:rsidR="00D4173E" w:rsidRPr="0079575F" w:rsidRDefault="00D4173E" w:rsidP="0079575F">
      <w:pPr>
        <w:rPr>
          <w:sz w:val="22"/>
          <w:szCs w:val="22"/>
        </w:rPr>
      </w:pPr>
      <w:r w:rsidRPr="0079575F">
        <w:rPr>
          <w:sz w:val="22"/>
          <w:szCs w:val="22"/>
        </w:rPr>
        <w:t>7.</w:t>
      </w:r>
      <w:r w:rsidRPr="0079575F">
        <w:rPr>
          <w:sz w:val="22"/>
          <w:szCs w:val="22"/>
        </w:rPr>
        <w:tab/>
        <w:t>Lomkaci S.I. Kornevaja sistema vinograda v svjazi s nagruzkoj // Sadovodstvo, vinogradarstvo i vinodelie Moldavii. - 1963. - №2. - S. 32-33.</w:t>
      </w:r>
    </w:p>
    <w:p w:rsidR="00D4173E" w:rsidRPr="0079575F" w:rsidRDefault="00D4173E" w:rsidP="0079575F">
      <w:pPr>
        <w:rPr>
          <w:sz w:val="22"/>
          <w:szCs w:val="22"/>
          <w:lang w:val="en-US"/>
        </w:rPr>
      </w:pPr>
      <w:r w:rsidRPr="0079575F">
        <w:rPr>
          <w:sz w:val="22"/>
          <w:szCs w:val="22"/>
          <w:lang w:val="en-US"/>
        </w:rPr>
        <w:t>8.</w:t>
      </w:r>
      <w:r w:rsidRPr="0079575F">
        <w:rPr>
          <w:sz w:val="22"/>
          <w:szCs w:val="22"/>
          <w:lang w:val="en-US"/>
        </w:rPr>
        <w:tab/>
        <w:t xml:space="preserve"> Maltabar L.M. Vinogradnyj pitomnik (teorija i praktika) / L.M. Maltabar, D.M. Kozachenko. – Krasnodar, 2009. - 290 s.</w:t>
      </w:r>
    </w:p>
    <w:p w:rsidR="00D4173E" w:rsidRPr="0079575F" w:rsidRDefault="00D4173E" w:rsidP="0079575F">
      <w:pPr>
        <w:rPr>
          <w:sz w:val="22"/>
          <w:szCs w:val="22"/>
          <w:lang w:val="en-US"/>
        </w:rPr>
      </w:pPr>
      <w:r w:rsidRPr="0079575F">
        <w:rPr>
          <w:sz w:val="22"/>
          <w:szCs w:val="22"/>
          <w:lang w:val="en-US"/>
        </w:rPr>
        <w:t>9.</w:t>
      </w:r>
      <w:r w:rsidRPr="0079575F">
        <w:rPr>
          <w:sz w:val="22"/>
          <w:szCs w:val="22"/>
          <w:lang w:val="en-US"/>
        </w:rPr>
        <w:tab/>
        <w:t>Maltabar L.M. Rizogennaja aktivnost' cherenkov novyh sortov vinograda pri okorenenii ih na vode i v briketah iz gravilena / L.M. Maltabar, P.P. Radchevskij, N.D. Magomedov // Vinograd i vino Rossii. - 1996. - №5. - S. 11-13.</w:t>
      </w:r>
    </w:p>
    <w:p w:rsidR="00D4173E" w:rsidRPr="0079575F" w:rsidRDefault="00D4173E" w:rsidP="0079575F">
      <w:pPr>
        <w:rPr>
          <w:sz w:val="22"/>
          <w:szCs w:val="22"/>
          <w:lang w:val="en-US"/>
        </w:rPr>
      </w:pPr>
      <w:r w:rsidRPr="0079575F">
        <w:rPr>
          <w:sz w:val="22"/>
          <w:szCs w:val="22"/>
          <w:lang w:val="en-US"/>
        </w:rPr>
        <w:t>10.</w:t>
      </w:r>
      <w:r w:rsidRPr="0079575F">
        <w:rPr>
          <w:sz w:val="22"/>
          <w:szCs w:val="22"/>
          <w:lang w:val="en-US"/>
        </w:rPr>
        <w:tab/>
        <w:t>Martynova I.N. Adaptacija podvojnyh sortov vinograda k uslovijam Nizhnego Pridon'ja. / I.N. Martynova, T.B. Shatilova, N.O. Arestova // Vinograd i vino Rossii. – 1997. - №3. – S. 9-11.</w:t>
      </w:r>
    </w:p>
    <w:p w:rsidR="00D4173E" w:rsidRPr="0079575F" w:rsidRDefault="00D4173E" w:rsidP="0079575F">
      <w:pPr>
        <w:rPr>
          <w:sz w:val="22"/>
          <w:szCs w:val="22"/>
          <w:lang w:val="en-US"/>
        </w:rPr>
      </w:pPr>
      <w:r w:rsidRPr="0079575F">
        <w:rPr>
          <w:sz w:val="22"/>
          <w:szCs w:val="22"/>
          <w:lang w:val="en-US"/>
        </w:rPr>
        <w:t>11.</w:t>
      </w:r>
      <w:r w:rsidRPr="0079575F">
        <w:rPr>
          <w:sz w:val="22"/>
          <w:szCs w:val="22"/>
          <w:lang w:val="en-US"/>
        </w:rPr>
        <w:tab/>
        <w:t>Melkonjan A.S. Vlijanie razlichnyh norm nagruzki na moshhnost' molodyh kustov vinograda: avtoref. dis. ... kand. s.-h. nauk. – Odessa, 1958. – 20 s.</w:t>
      </w:r>
    </w:p>
    <w:p w:rsidR="00D4173E" w:rsidRPr="0079575F" w:rsidRDefault="00D4173E" w:rsidP="0079575F">
      <w:pPr>
        <w:rPr>
          <w:sz w:val="22"/>
          <w:szCs w:val="22"/>
          <w:lang w:val="en-US"/>
        </w:rPr>
      </w:pPr>
      <w:r w:rsidRPr="0079575F">
        <w:rPr>
          <w:sz w:val="22"/>
          <w:szCs w:val="22"/>
          <w:lang w:val="en-US"/>
        </w:rPr>
        <w:t>12.</w:t>
      </w:r>
      <w:r w:rsidRPr="0079575F">
        <w:rPr>
          <w:sz w:val="22"/>
          <w:szCs w:val="22"/>
          <w:lang w:val="en-US"/>
        </w:rPr>
        <w:tab/>
        <w:t xml:space="preserve">Mel'nik N.I. Produktivnost' i jeffektivnost' podvojnyh sortov vinograda i privojno-podvojnyh kombinacij v Tamanskoj podzone Anapo-Tamanskoj sel'skohozjajstvennoj zony: avtoref. dis. … kand. s.-h. nauk. – Krasnodar, 2007 – 25 s.  </w:t>
      </w:r>
    </w:p>
    <w:p w:rsidR="00D4173E" w:rsidRPr="0079575F" w:rsidRDefault="00D4173E" w:rsidP="0079575F">
      <w:pPr>
        <w:rPr>
          <w:sz w:val="22"/>
          <w:szCs w:val="22"/>
          <w:lang w:val="en-US"/>
        </w:rPr>
      </w:pPr>
      <w:r w:rsidRPr="0079575F">
        <w:rPr>
          <w:sz w:val="22"/>
          <w:szCs w:val="22"/>
          <w:lang w:val="en-US"/>
        </w:rPr>
        <w:t>13.</w:t>
      </w:r>
      <w:r w:rsidRPr="0079575F">
        <w:rPr>
          <w:sz w:val="22"/>
          <w:szCs w:val="22"/>
          <w:lang w:val="en-US"/>
        </w:rPr>
        <w:tab/>
        <w:t>Nikolenko V.G. Vyhod privityh sazhencev po razlichnym kombinacijam podvoev i privoev v zavisimosti ot mesta ih proizrastanija / V.G. Nikolenko, L.D. Kondratenko // Sadovodstvo, vinogradarstvo i vinodelie  Moldavii. – 1979. - № 2. – S. 33-36.</w:t>
      </w:r>
    </w:p>
    <w:p w:rsidR="00D4173E" w:rsidRPr="0079575F" w:rsidRDefault="00D4173E" w:rsidP="0079575F">
      <w:pPr>
        <w:rPr>
          <w:sz w:val="22"/>
          <w:szCs w:val="22"/>
        </w:rPr>
      </w:pPr>
      <w:r w:rsidRPr="0079575F">
        <w:rPr>
          <w:sz w:val="22"/>
          <w:szCs w:val="22"/>
          <w:lang w:val="en-US"/>
        </w:rPr>
        <w:t>14.</w:t>
      </w:r>
      <w:r w:rsidRPr="0079575F">
        <w:rPr>
          <w:sz w:val="22"/>
          <w:szCs w:val="22"/>
          <w:lang w:val="en-US"/>
        </w:rPr>
        <w:tab/>
        <w:t xml:space="preserve"> Nikolenko V.G. Stratifikacija i zakladka privivok paketno-poddonnym sposobom / V.G. Nikolenko // Sadovodstvo, vinogradarstvo i vinodelie Moldavii. -1977. -№1.- </w:t>
      </w:r>
      <w:r w:rsidRPr="0079575F">
        <w:rPr>
          <w:sz w:val="22"/>
          <w:szCs w:val="22"/>
        </w:rPr>
        <w:t>S. 36-40.</w:t>
      </w:r>
    </w:p>
    <w:p w:rsidR="00D4173E" w:rsidRPr="0079575F" w:rsidRDefault="00D4173E" w:rsidP="0079575F">
      <w:pPr>
        <w:rPr>
          <w:sz w:val="22"/>
          <w:szCs w:val="22"/>
        </w:rPr>
      </w:pPr>
      <w:r w:rsidRPr="0079575F">
        <w:rPr>
          <w:sz w:val="22"/>
          <w:szCs w:val="22"/>
        </w:rPr>
        <w:t>15.</w:t>
      </w:r>
      <w:r w:rsidRPr="0079575F">
        <w:rPr>
          <w:sz w:val="22"/>
          <w:szCs w:val="22"/>
        </w:rPr>
        <w:tab/>
        <w:t>Perstnev N.D. Vinogradarstvo. – Kishinev, 2001. – 604 s.</w:t>
      </w:r>
    </w:p>
    <w:p w:rsidR="00D4173E" w:rsidRPr="0079575F" w:rsidRDefault="00D4173E" w:rsidP="0079575F">
      <w:pPr>
        <w:rPr>
          <w:sz w:val="22"/>
          <w:szCs w:val="22"/>
          <w:lang w:val="en-US"/>
        </w:rPr>
      </w:pPr>
      <w:r w:rsidRPr="0079575F">
        <w:rPr>
          <w:sz w:val="22"/>
          <w:szCs w:val="22"/>
        </w:rPr>
        <w:t>16.</w:t>
      </w:r>
      <w:r w:rsidRPr="0079575F">
        <w:rPr>
          <w:sz w:val="22"/>
          <w:szCs w:val="22"/>
        </w:rPr>
        <w:tab/>
        <w:t xml:space="preserve">Radchevskij P.P. Vlijanie geteroauksina na regeneracionnye svojstva vinogradnyh cherenkov v zavisimosti ot uslovij osveshhennosti /  P.P. Radchevskij, M.V. Bessmertnaja // Politematicheskij setevoj jelektronnyj nauchnyj zhurnal Kubanskogo gosudarstvennogo agrarnogo universiteta (Nauchnyj zhurnal KubGAU) [Jelektronnyj resurs]. – Krasnodar: KubGAU, 2015. – №04(108). </w:t>
      </w:r>
      <w:r w:rsidRPr="0079575F">
        <w:rPr>
          <w:sz w:val="22"/>
          <w:szCs w:val="22"/>
          <w:lang w:val="en-US"/>
        </w:rPr>
        <w:t>S. 379 – 400. – IDA [article ID]: 1081504025. – Rezhim dostupa: http://ej.kubagro.ru/2015/04/pdf/25.pdf, 1,375 u.p.l.</w:t>
      </w:r>
    </w:p>
    <w:p w:rsidR="00D4173E" w:rsidRPr="0079575F" w:rsidRDefault="00D4173E" w:rsidP="0079575F">
      <w:pPr>
        <w:rPr>
          <w:sz w:val="22"/>
          <w:szCs w:val="22"/>
          <w:lang w:val="en-US"/>
        </w:rPr>
      </w:pPr>
      <w:r w:rsidRPr="0079575F">
        <w:rPr>
          <w:sz w:val="22"/>
          <w:szCs w:val="22"/>
          <w:lang w:val="en-US"/>
        </w:rPr>
        <w:t>17.</w:t>
      </w:r>
      <w:r w:rsidRPr="0079575F">
        <w:rPr>
          <w:sz w:val="22"/>
          <w:szCs w:val="22"/>
          <w:lang w:val="en-US"/>
        </w:rPr>
        <w:tab/>
        <w:t xml:space="preserve"> Radchevskij P.P. Vlijanie impul'snogo jelektromagnitnogo polja na regeneracionnuju aktivnost' cherenkov vinograda sorta Moldova /  P.P. Radchevskij, V.F. Vasil'chenko // Politematicheskij setevoj jelektronnyj nauchnyj zhurnal Kubanskogo gosudarstvennogo agrarnogo universiteta (Nauchnyj zhurnal KubGAU) [Jelektronnyj resurs]. – Krasnodar: KubGAU, 2014. – №01(095). S. 347 – 372. – IDA [article ID]: 0951401018. </w:t>
      </w:r>
    </w:p>
    <w:p w:rsidR="00D4173E" w:rsidRPr="0079575F" w:rsidRDefault="00D4173E" w:rsidP="0079575F">
      <w:pPr>
        <w:rPr>
          <w:sz w:val="22"/>
          <w:szCs w:val="22"/>
          <w:lang w:val="en-US"/>
        </w:rPr>
      </w:pPr>
      <w:r w:rsidRPr="0079575F">
        <w:rPr>
          <w:sz w:val="22"/>
          <w:szCs w:val="22"/>
          <w:lang w:val="en-US"/>
        </w:rPr>
        <w:t>18.</w:t>
      </w:r>
      <w:r w:rsidRPr="0079575F">
        <w:rPr>
          <w:sz w:val="22"/>
          <w:szCs w:val="22"/>
          <w:lang w:val="en-US"/>
        </w:rPr>
        <w:tab/>
        <w:t>P.P. Radchevskij. Vlijanie obrabotki vinogradnyh cherenkov rastvorami Geteroauksina razlichnoj koncentracii na ih regeneracionnye svojstva // Tr./KubGAU.-2009.-№5 (20). – s. 145-148.</w:t>
      </w:r>
    </w:p>
    <w:p w:rsidR="00D4173E" w:rsidRPr="0079575F" w:rsidRDefault="00D4173E" w:rsidP="0079575F">
      <w:pPr>
        <w:rPr>
          <w:sz w:val="22"/>
          <w:szCs w:val="22"/>
          <w:lang w:val="en-US"/>
        </w:rPr>
      </w:pPr>
      <w:r w:rsidRPr="0079575F">
        <w:rPr>
          <w:sz w:val="22"/>
          <w:szCs w:val="22"/>
          <w:lang w:val="en-US"/>
        </w:rPr>
        <w:t>19.</w:t>
      </w:r>
      <w:r w:rsidRPr="0079575F">
        <w:rPr>
          <w:sz w:val="22"/>
          <w:szCs w:val="22"/>
          <w:lang w:val="en-US"/>
        </w:rPr>
        <w:tab/>
        <w:t>Radchevskij P.P. Vlijanie obrabotki cherenkov vinograda jelektromagnitnym polem na ih regeneracionnye svojstva /  P.P. Radchevskij, D.Je. Majster // Politematicheskij setevoj jelektronnyj nauchnyj zhurnal Kubanskogo gosudarstvennogo agrarnogo universiteta (Nauchnyj zhurnal KubGAU) [Jelektronnyj resurs]. – Krasnodar: KubGAU, 2015. – №10(114). S. 1254 – 1271. – IDA [article ID]: 1141510095. – Rezhim dostupa: http://ej.kubagro.ru/2015/10/pdf/95.pdf, 1,125 u.p.l.</w:t>
      </w:r>
    </w:p>
    <w:p w:rsidR="00D4173E" w:rsidRPr="0079575F" w:rsidRDefault="00D4173E" w:rsidP="0079575F">
      <w:pPr>
        <w:rPr>
          <w:sz w:val="22"/>
          <w:szCs w:val="22"/>
          <w:lang w:val="en-US"/>
        </w:rPr>
      </w:pPr>
      <w:r w:rsidRPr="0079575F">
        <w:rPr>
          <w:sz w:val="22"/>
          <w:szCs w:val="22"/>
          <w:lang w:val="en-US"/>
        </w:rPr>
        <w:t>20.</w:t>
      </w:r>
      <w:r w:rsidRPr="0079575F">
        <w:rPr>
          <w:sz w:val="22"/>
          <w:szCs w:val="22"/>
          <w:lang w:val="en-US"/>
        </w:rPr>
        <w:tab/>
        <w:t>P.P. Radchevskij. Vlijanie preparata “Radiks» na regeneracionnye svojstva, vyhod i kachestvo sazhencev // Tr./KubGAU.-2009.-№4 (19). – s. 90-94.</w:t>
      </w:r>
    </w:p>
    <w:p w:rsidR="00D4173E" w:rsidRPr="0079575F" w:rsidRDefault="00D4173E" w:rsidP="0079575F">
      <w:pPr>
        <w:rPr>
          <w:sz w:val="22"/>
          <w:szCs w:val="22"/>
          <w:lang w:val="en-US"/>
        </w:rPr>
      </w:pPr>
      <w:r w:rsidRPr="0079575F">
        <w:rPr>
          <w:sz w:val="22"/>
          <w:szCs w:val="22"/>
          <w:lang w:val="en-US"/>
        </w:rPr>
        <w:t>21.</w:t>
      </w:r>
      <w:r w:rsidRPr="0079575F">
        <w:rPr>
          <w:sz w:val="22"/>
          <w:szCs w:val="22"/>
          <w:lang w:val="en-US"/>
        </w:rPr>
        <w:tab/>
        <w:t>Radchevskij P.P. Vlijanie Radiksa pljus na regeneracionnye svojstva cherenkov vinograda sorta vostorg v zavisimosti ot ih dliny / P.P. Radchevskij // Politematicheskij setevoj jelektronnyj nauchnyj zhurnal Kubanskogo gosudarstvennogo agrarnogo universiteta (Nauchnyj zhurnal KubGAU) [Jelektronnyj resurs]. – Krasnodar: KubGAU, 2015. – №01(105). S. 266 – 292. – IDA [article ID]: 1051501014. – Rezhim dostupa: http://ej.kubagro.ru/2015/01/pdf/14.pdf, 1,688 u.p.l.</w:t>
      </w:r>
    </w:p>
    <w:p w:rsidR="00D4173E" w:rsidRPr="0079575F" w:rsidRDefault="00D4173E" w:rsidP="0079575F">
      <w:pPr>
        <w:rPr>
          <w:sz w:val="22"/>
          <w:szCs w:val="22"/>
          <w:lang w:val="en-US"/>
        </w:rPr>
      </w:pPr>
      <w:r w:rsidRPr="0079575F">
        <w:rPr>
          <w:sz w:val="22"/>
          <w:szCs w:val="22"/>
          <w:lang w:val="en-US"/>
        </w:rPr>
        <w:t>22.</w:t>
      </w:r>
      <w:r w:rsidRPr="0079575F">
        <w:rPr>
          <w:sz w:val="22"/>
          <w:szCs w:val="22"/>
          <w:lang w:val="en-US"/>
        </w:rPr>
        <w:tab/>
        <w:t>Radchevskij P.P. Vlijanie Radiksa pljus na regeneracionnye svojstva cherenkov vinograda sorta Moldova v zavisimosti ot ih dliny / P.P. Radchevskij // Politematicheskij setevoj jelektronnyj nauchnyj zhurnal Kubanskogo gosudarstvennogo agrarnogo universiteta (Nauchnyj zhurnal KubGAU) [Jelektronnyj resurs]. – Krasnodar: KubGAU, 2014. – №10(104). S. 375 – 403. – IDA [article ID]: 1041410026. – Rezhim dostupa: http://ej.kubagro.ru/2014/10/pdf/26.pdf, 1,812 u.p.l., impakt-faktor RINC=0,346</w:t>
      </w:r>
    </w:p>
    <w:p w:rsidR="00D4173E" w:rsidRPr="0079575F" w:rsidRDefault="00D4173E" w:rsidP="0079575F">
      <w:pPr>
        <w:rPr>
          <w:sz w:val="22"/>
          <w:szCs w:val="22"/>
          <w:lang w:val="en-US"/>
        </w:rPr>
      </w:pPr>
      <w:r w:rsidRPr="0079575F">
        <w:rPr>
          <w:sz w:val="22"/>
          <w:szCs w:val="22"/>
          <w:lang w:val="en-US"/>
        </w:rPr>
        <w:t>23.</w:t>
      </w:r>
      <w:r w:rsidRPr="0079575F">
        <w:rPr>
          <w:sz w:val="22"/>
          <w:szCs w:val="22"/>
          <w:lang w:val="en-US"/>
        </w:rPr>
        <w:tab/>
        <w:t>Radchevskij P.P. Vlijanie Stimolante 66f na regeneracionnuju aktivnost' cherenkov vinograda sorta Moldova, vyhod i kachestvo sazhencev / P.P. Radchevskij // Politematicheskij setevoj jelektronnyj nauchnyj zhurnal Kubanskogo gosudarstvennogo agrarnogo universiteta (Nauchnyj zhurnal KubGAU) [Jelektronnyj resurs]. – Krasnodar: KubGAU, 2015. – №01(105). S. 293 – 315. – IDA [article ID]: 1051501015. – Rezhim dostupa: http://ej.kubagro.ru/2015/01/pdf/15.pdf, 1,438 u.p.l.</w:t>
      </w:r>
    </w:p>
    <w:p w:rsidR="00D4173E" w:rsidRPr="0079575F" w:rsidRDefault="00D4173E" w:rsidP="0079575F">
      <w:pPr>
        <w:rPr>
          <w:sz w:val="22"/>
          <w:szCs w:val="22"/>
          <w:lang w:val="en-US"/>
        </w:rPr>
      </w:pPr>
      <w:r w:rsidRPr="0079575F">
        <w:rPr>
          <w:sz w:val="22"/>
          <w:szCs w:val="22"/>
          <w:lang w:val="en-US"/>
        </w:rPr>
        <w:t>24.</w:t>
      </w:r>
      <w:r w:rsidRPr="0079575F">
        <w:rPr>
          <w:sz w:val="22"/>
          <w:szCs w:val="22"/>
          <w:lang w:val="en-US"/>
        </w:rPr>
        <w:tab/>
        <w:t>Radchevskij P.P. Vlijanie fiziologicheski aktivnyh veshhestv na vyhod i kachestvo vinogradnyh sazhencev / P.P. Radchevskij, K.O. Pechkurov, A.E. Duh //Nauchn. tr. /Kuban.GAU.- 2002.-Vyp. 394 (422).- s. 120-125.</w:t>
      </w:r>
    </w:p>
    <w:p w:rsidR="00D4173E" w:rsidRPr="0079575F" w:rsidRDefault="00D4173E" w:rsidP="0079575F">
      <w:pPr>
        <w:rPr>
          <w:sz w:val="22"/>
          <w:szCs w:val="22"/>
          <w:lang w:val="en-US"/>
        </w:rPr>
      </w:pPr>
      <w:r w:rsidRPr="0079575F">
        <w:rPr>
          <w:sz w:val="22"/>
          <w:szCs w:val="22"/>
          <w:lang w:val="en-US"/>
        </w:rPr>
        <w:t>25.</w:t>
      </w:r>
      <w:r w:rsidRPr="0079575F">
        <w:rPr>
          <w:sz w:val="22"/>
          <w:szCs w:val="22"/>
          <w:lang w:val="en-US"/>
        </w:rPr>
        <w:tab/>
        <w:t>Radchevskij P.P. K metodike izuchenija regeneracionnoj aktivnosti vinogradnyh cherenkov (nauchno-issledovatel'skaja rabota po biologii v srednih obshheobrazovatel'nyh shkolah) /  P.P. Radchevskij, T.P. Radchevskaja // Politematicheskij setevoj jelektronnyj nauchnyj zhurnal Kubanskogo gosudarstvennogo agrarnogo universiteta (Nauchnyj zhurnal KubGAU) [Jelektronnyj resurs]. – Krasnodar: KubGAU, 2014. – №07(101). S. 1779 – 1794. – IDA [article ID]: 1011407116. – Rezhim dostupa: http://ej.kubagro.ru/2014/07/pdf/116.pdf, 1 u.p.l., impakt-faktor RINC=0,346</w:t>
      </w:r>
    </w:p>
    <w:p w:rsidR="00D4173E" w:rsidRPr="0079575F" w:rsidRDefault="00D4173E" w:rsidP="0079575F">
      <w:pPr>
        <w:rPr>
          <w:sz w:val="22"/>
          <w:szCs w:val="22"/>
          <w:lang w:val="en-US"/>
        </w:rPr>
      </w:pPr>
      <w:r w:rsidRPr="0079575F">
        <w:rPr>
          <w:sz w:val="22"/>
          <w:szCs w:val="22"/>
          <w:lang w:val="en-US"/>
        </w:rPr>
        <w:t>26.</w:t>
      </w:r>
      <w:r w:rsidRPr="0079575F">
        <w:rPr>
          <w:sz w:val="22"/>
          <w:szCs w:val="22"/>
          <w:lang w:val="en-US"/>
        </w:rPr>
        <w:tab/>
        <w:t>Radchevskij P.P. Korneobrazovatel'naja sposobnost' 5-ti glazkovyh cherenkov ustojchivyh sortov vinograda pri ih ukorenenii na vode / P.P. Radchevskij // Politematicheskij setevoj jelektronnyj nauchnyj zhurnal Kubanskogo gosudarstvennogo agrarnogo universiteta (Nauchnyj zhurnal KubGAU) [Jelektronnyj resurs]. – Krasnodar: KubGAU, 2014. – №01(095). S. 310 – 326. – IDA [article ID]: 0951401016. – Rezhim dostupa: http://ej.kubagro.ru/2014/01/pdf/16.pdf, 1,062 u.p.l., impakt-faktor RINC=0,346</w:t>
      </w:r>
    </w:p>
    <w:p w:rsidR="00D4173E" w:rsidRPr="0079575F" w:rsidRDefault="00D4173E" w:rsidP="0079575F">
      <w:pPr>
        <w:rPr>
          <w:sz w:val="22"/>
          <w:szCs w:val="22"/>
          <w:lang w:val="en-US"/>
        </w:rPr>
      </w:pPr>
      <w:r w:rsidRPr="0079575F">
        <w:rPr>
          <w:sz w:val="22"/>
          <w:szCs w:val="22"/>
          <w:lang w:val="en-US"/>
        </w:rPr>
        <w:t>27.</w:t>
      </w:r>
      <w:r w:rsidRPr="0079575F">
        <w:rPr>
          <w:sz w:val="22"/>
          <w:szCs w:val="22"/>
          <w:lang w:val="en-US"/>
        </w:rPr>
        <w:tab/>
        <w:t>Radchevskij P.P. Metod prognozirovanija ukorenjaemosti vinogradnyh cherenkov /  P.P. Radchevskij, A.N. Storozhenko, T.P. Radchevskaja // Politematicheskij setevoj jelektronnyj nauchnyj zhurnal Kubanskogo gosudarstvennogo agrarnogo universiteta (Nauchnyj zhurnal KubGAU) [Jelektronnyj resurs]. – Krasnodar: KubGAU, 2014. – №09(103). S. 379 – 391. – IDA [article ID]: 1031409025. – Rezhim dostupa: http://ej.kubagro.ru/2014/09/pdf/25.pdf, 0,812 u.p.l., impakt-faktor RINC=0,346</w:t>
      </w:r>
    </w:p>
    <w:p w:rsidR="00D4173E" w:rsidRPr="0079575F" w:rsidRDefault="00D4173E" w:rsidP="0079575F">
      <w:pPr>
        <w:rPr>
          <w:sz w:val="22"/>
          <w:szCs w:val="22"/>
          <w:lang w:val="en-US"/>
        </w:rPr>
      </w:pPr>
      <w:r w:rsidRPr="0079575F">
        <w:rPr>
          <w:sz w:val="22"/>
          <w:szCs w:val="22"/>
          <w:lang w:val="en-US"/>
        </w:rPr>
        <w:t>28.</w:t>
      </w:r>
      <w:r w:rsidRPr="0079575F">
        <w:rPr>
          <w:sz w:val="22"/>
          <w:szCs w:val="22"/>
          <w:lang w:val="en-US"/>
        </w:rPr>
        <w:tab/>
        <w:t>Radchevskij P.P. Novacii vinogradarstva Rossii. 26. Primenenie biologicheski aktivnyh veshhestv Gumata pri vyrashhivanii vinogradnogo posadochnogo materiala /  P.P. Radchevskij, N.B. Moroz, L.P. Troshin // Politematicheskij setevoj jelektronnyj nauchnyj zhurnal Kubanskogo gosudarstvennogo agrarnogo universiteta (Nauchnyj zhurnal KubGAU) [Jelektronnyj resurs]. – Krasnodar: KubGAU, 2010. – №06(60). S. 395 – 411. – Shifr Informregistra: 0421000012\0142. – Rezhim dostupa: http://ej.kubagro.ru/2010/06/pdf/28.pdf, 1,062 u.p.l.</w:t>
      </w:r>
    </w:p>
    <w:p w:rsidR="00D4173E" w:rsidRPr="0079575F" w:rsidRDefault="00D4173E" w:rsidP="0079575F">
      <w:pPr>
        <w:rPr>
          <w:sz w:val="22"/>
          <w:szCs w:val="22"/>
          <w:lang w:val="en-US"/>
        </w:rPr>
      </w:pPr>
      <w:r w:rsidRPr="0079575F">
        <w:rPr>
          <w:sz w:val="22"/>
          <w:szCs w:val="22"/>
          <w:lang w:val="en-US"/>
        </w:rPr>
        <w:t>29.</w:t>
      </w:r>
      <w:r w:rsidRPr="0079575F">
        <w:rPr>
          <w:sz w:val="22"/>
          <w:szCs w:val="22"/>
          <w:lang w:val="en-US"/>
        </w:rPr>
        <w:tab/>
        <w:t>Radchevskij P.P. Novacii vinogradarstva Rossii. 24. Primenenie biologicheski aktivnogo veshhestva «Radiks» pri vyrashhivanii vinogradnogo posadochnogo materiala /  P.P. Radchevskij, V.S. Cherkunov, L.P. Troshin // Politematicheskij setevoj jelektronnyj nauchnyj zhurnal Kubanskogo gosudarstvennogo agrarnogo universiteta (Nauchnyj zhurnal KubGAU) [Jelektronnyj resurs]. – Krasnodar: KubGAU, 2010. – №06(060). S. 358 – 378. – Shifr Informregistra: 0421000012\0146, IDA [article ID]: 0601006026. – Rezhim dostupa: http://ej.kubagro.ru/2010/06/pdf/26.pdf, 1,312 u.p.l.</w:t>
      </w:r>
    </w:p>
    <w:p w:rsidR="00D4173E" w:rsidRPr="0079575F" w:rsidRDefault="00D4173E" w:rsidP="0079575F">
      <w:pPr>
        <w:rPr>
          <w:sz w:val="22"/>
          <w:szCs w:val="22"/>
          <w:lang w:val="en-US"/>
        </w:rPr>
      </w:pPr>
      <w:r w:rsidRPr="0079575F">
        <w:rPr>
          <w:sz w:val="22"/>
          <w:szCs w:val="22"/>
          <w:lang w:val="en-US"/>
        </w:rPr>
        <w:t>30.</w:t>
      </w:r>
      <w:r w:rsidRPr="0079575F">
        <w:rPr>
          <w:sz w:val="22"/>
          <w:szCs w:val="22"/>
          <w:lang w:val="en-US"/>
        </w:rPr>
        <w:tab/>
        <w:t>Radchevskij P.P. Novacii vinogradarstva Rossii. 25. Primenenie biologicheski aktivnogo veshhestva «Radiks» pri predposadochnoj obrabotke cherenkov i nastol'nyh privivok na vyhod i kachestvo kornesobstvennyh, privityh i vegetirujushhih sazhencev vinograda /  P.P. Radchevskij, N.B. Moroz, L.P. Troshin // Politematicheskij setevoj jelektronnyj nauchnyj zhurnal Kubanskogo gosudarstvennogo agrarnogo universiteta (Nauchnyj zhurnal KubGAU) [Jelektronnyj resurs]. – Krasnodar: KubGAU, 2010. – №06(060). S. 379 – 394. – Shifr Informregistra: 0421000012\0145, IDA [article ID]: 0601006027. – Rezhim dostupa: http://ej.kubagro.ru/2010/06/pdf/27.pdf, 1 u.p.l.</w:t>
      </w:r>
    </w:p>
    <w:p w:rsidR="00D4173E" w:rsidRPr="0079575F" w:rsidRDefault="00D4173E" w:rsidP="0079575F">
      <w:pPr>
        <w:rPr>
          <w:sz w:val="22"/>
          <w:szCs w:val="22"/>
          <w:lang w:val="en-US"/>
        </w:rPr>
      </w:pPr>
      <w:r w:rsidRPr="0079575F">
        <w:rPr>
          <w:sz w:val="22"/>
          <w:szCs w:val="22"/>
          <w:lang w:val="en-US"/>
        </w:rPr>
        <w:t>31.</w:t>
      </w:r>
      <w:r w:rsidRPr="0079575F">
        <w:rPr>
          <w:sz w:val="22"/>
          <w:szCs w:val="22"/>
          <w:lang w:val="en-US"/>
        </w:rPr>
        <w:tab/>
        <w:t>Radchevskij P.P. Osobennosti projavlenija korreljacionnyh zavisimostej mezhdu pokazateljami pobego- i korneobrazovatel'noj sposobnosti vinogradnyh cherenkov sortov Moldova i Vostorg razlichnoj dliny, pod vlijaniem obrabotki ih Radiksom pljus / P.P. Radchevskij // Politematicheskij setevoj jelektronnyj nauchnyj zhurnal Kubanskogo gosudarstvennogo agrarnogo universiteta (Nauchnyj zhurnal KubGAU) [Jelektronnyj resurs]. – Krasnodar: KubGAU, 2015. – №01(105). S. 381 – 412. – IDA [article ID]: 1051501021. – Rezhim dostupa: http://ej.kubagro.ru/2015/01/pdf/21.pdf, 2 u.p.l.</w:t>
      </w:r>
    </w:p>
    <w:p w:rsidR="00D4173E" w:rsidRPr="0079575F" w:rsidRDefault="00D4173E" w:rsidP="0079575F">
      <w:pPr>
        <w:rPr>
          <w:sz w:val="22"/>
          <w:szCs w:val="22"/>
          <w:lang w:val="en-US"/>
        </w:rPr>
      </w:pPr>
      <w:r w:rsidRPr="0079575F">
        <w:rPr>
          <w:sz w:val="22"/>
          <w:szCs w:val="22"/>
          <w:lang w:val="en-US"/>
        </w:rPr>
        <w:t>32.</w:t>
      </w:r>
      <w:r w:rsidRPr="0079575F">
        <w:rPr>
          <w:sz w:val="22"/>
          <w:szCs w:val="22"/>
          <w:lang w:val="en-US"/>
        </w:rPr>
        <w:tab/>
        <w:t xml:space="preserve"> Radchevskij P.P. Osobennosti projavlenija korreljacionnyh zavisimostej mezhdu stepen'ju vyzrevanija cherenkov ustojchivyh sortov vinograda i ih korneobrazovatel'noj sposobnost'ju / P.P. Radchevskij // Politematicheskij setevoj jelektronnyj nauchnyj zhurnal Kubanskogo gosudarstvennogo agrarnogo universiteta (Nauchnyj zhurnal KubGAU) [Jelektronnyj resurs]. – Krasnodar: KubGAU, 2014. – №01(095). S. 327 – 346. – IDA [article ID]: 0951401017. – Rezhim dostupa: http://ej.kubagro.ru/2014/01/pdf/17.pdf, 1,25 u.p.l., impakt-faktor RINC=0,346</w:t>
      </w:r>
    </w:p>
    <w:p w:rsidR="00D4173E" w:rsidRPr="0079575F" w:rsidRDefault="00D4173E" w:rsidP="0079575F">
      <w:pPr>
        <w:rPr>
          <w:sz w:val="22"/>
          <w:szCs w:val="22"/>
          <w:lang w:val="en-US"/>
        </w:rPr>
      </w:pPr>
      <w:r w:rsidRPr="0079575F">
        <w:rPr>
          <w:sz w:val="22"/>
          <w:szCs w:val="22"/>
          <w:lang w:val="en-US"/>
        </w:rPr>
        <w:t>33.</w:t>
      </w:r>
      <w:r w:rsidRPr="0079575F">
        <w:rPr>
          <w:sz w:val="22"/>
          <w:szCs w:val="22"/>
          <w:lang w:val="en-US"/>
        </w:rPr>
        <w:tab/>
        <w:t>Radchevskij P.P. Osobennosti projavlenija regeneracionnyh svojstv u vinogradnyh cherenkov pod vlijaniem obrabotki ih reguljatorom rosta Stimolant 66F /  P.P. Radchevskij, S.V. Il'chenko, S.S. Bazojan // Politematicheskij setevoj jelektronnyj nauchnyj zhurnal Kubanskogo gosudarstvennogo agrarnogo universiteta (Nauchnyj zhurnal KubGAU) [Jelektronnyj resurs]. – Krasnodar: KubGAU, 2015. – №09(113). S. 1426 – 1454. – IDA [article ID]: 1131509100. – Rezhim dostupa: http://ej.kubagro.ru/2015/09/pdf/100.pdf, 1,812 u.p.l.</w:t>
      </w:r>
    </w:p>
    <w:p w:rsidR="00D4173E" w:rsidRPr="0079575F" w:rsidRDefault="00D4173E" w:rsidP="0079575F">
      <w:pPr>
        <w:rPr>
          <w:sz w:val="22"/>
          <w:szCs w:val="22"/>
          <w:lang w:val="en-US"/>
        </w:rPr>
      </w:pPr>
      <w:r w:rsidRPr="0079575F">
        <w:rPr>
          <w:sz w:val="22"/>
          <w:szCs w:val="22"/>
          <w:lang w:val="en-US"/>
        </w:rPr>
        <w:t>34.</w:t>
      </w:r>
      <w:r w:rsidRPr="0079575F">
        <w:rPr>
          <w:sz w:val="22"/>
          <w:szCs w:val="22"/>
          <w:lang w:val="en-US"/>
        </w:rPr>
        <w:tab/>
        <w:t>Radchevskij P.P. Osobennosti projavlenija regeneracionnyh svojstv u cherenkov stolovyh sortov vinograda Moldova i Vostorg razlichnoj dliny, pod vlijaniem obrabotki ih Radiksom pljus / P.P. Radchevskij // Politematicheskij setevoj jelektronnyj nauchnyj zhurnal Kubanskogo gosudarstvennogo agrarnogo universiteta (Nauchnyj zhurnal KubGAU) [Jelektronnyj resurs]. – Krasnodar: KubGAU, 2014. – №10(104). S. 404 – 433. – IDA [article ID]: 1041410027. – Rezhim dostupa: http://ej.kubagro.ru/2014/10/pdf/27.pdf, 1,875 u.p.l., impakt-faktor RINC=0,346</w:t>
      </w:r>
    </w:p>
    <w:p w:rsidR="00D4173E" w:rsidRPr="0079575F" w:rsidRDefault="00D4173E" w:rsidP="0079575F">
      <w:pPr>
        <w:rPr>
          <w:sz w:val="22"/>
          <w:szCs w:val="22"/>
          <w:lang w:val="en-US"/>
        </w:rPr>
      </w:pPr>
      <w:r w:rsidRPr="0079575F">
        <w:rPr>
          <w:sz w:val="22"/>
          <w:szCs w:val="22"/>
          <w:lang w:val="en-US"/>
        </w:rPr>
        <w:t>35.</w:t>
      </w:r>
      <w:r w:rsidRPr="0079575F">
        <w:rPr>
          <w:sz w:val="22"/>
          <w:szCs w:val="22"/>
          <w:lang w:val="en-US"/>
        </w:rPr>
        <w:tab/>
        <w:t>Radchevskij P.P. Osobennosti projavlenija regeneracionnoj sposobnosti u cherenkov tehnicheskih sortov vinograda Bianka, Viorika i Riton /  P.P. Radchevskij, S.V. Glebova // Politematicheskij setevoj jelektronnyj nauchnyj zhurnal Kubanskogo gosudarstvennogo agrarnogo universiteta (Nauchnyj zhurnal KubGAU) [Jelektronnyj resurs]. – Krasnodar: KubGAU, 2015. – №10(114). S. 1230 – 1253. – IDA [article ID]: 1141510094. – Rezhim dostupa: http://ej.kubagro.ru/2015/10/pdf/94.pdf, 1,5 u.p.l.</w:t>
      </w:r>
    </w:p>
    <w:p w:rsidR="00D4173E" w:rsidRPr="0079575F" w:rsidRDefault="00D4173E" w:rsidP="0079575F">
      <w:pPr>
        <w:rPr>
          <w:sz w:val="22"/>
          <w:szCs w:val="22"/>
          <w:lang w:val="en-US"/>
        </w:rPr>
      </w:pPr>
      <w:r w:rsidRPr="0079575F">
        <w:rPr>
          <w:sz w:val="22"/>
          <w:szCs w:val="22"/>
          <w:lang w:val="en-US"/>
        </w:rPr>
        <w:t>36.</w:t>
      </w:r>
      <w:r w:rsidRPr="0079575F">
        <w:rPr>
          <w:sz w:val="22"/>
          <w:szCs w:val="22"/>
          <w:lang w:val="en-US"/>
        </w:rPr>
        <w:tab/>
        <w:t>Radchevskij P.P. Osobennosti projavlenija regeneracionnoj sposobnosti u cherenkov tehnicheskih sortov vinograda selekcii instituta vinograda i vina «Magarach» - Pervenec Magaracha, Podarok Magaracha i Citronnyj Magaracha /  P.P. Radchevskij, E.V. Achkasova // Politematicheskij setevoj jelektronnyj nauchnyj zhurnal Kubanskogo gosudarstvennogo agrarnogo universiteta (Nauchnyj zhurnal KubGAU) [Jelektronnyj resurs]. – Krasnodar: KubGAU, 2015. – №10(114). S. 1208 – 1229. – IDA [article ID]: 1141510093. – Rezhim dostupa: http://ej.kubagro.ru/2015/10/pdf/93.pdf, 1,375 u.p.l.</w:t>
      </w:r>
    </w:p>
    <w:p w:rsidR="00D4173E" w:rsidRPr="0079575F" w:rsidRDefault="00D4173E" w:rsidP="0079575F">
      <w:pPr>
        <w:rPr>
          <w:sz w:val="22"/>
          <w:szCs w:val="22"/>
          <w:lang w:val="en-US"/>
        </w:rPr>
      </w:pPr>
      <w:r w:rsidRPr="0079575F">
        <w:rPr>
          <w:sz w:val="22"/>
          <w:szCs w:val="22"/>
          <w:lang w:val="en-US"/>
        </w:rPr>
        <w:t>37.</w:t>
      </w:r>
      <w:r w:rsidRPr="0079575F">
        <w:rPr>
          <w:sz w:val="22"/>
          <w:szCs w:val="22"/>
          <w:lang w:val="en-US"/>
        </w:rPr>
        <w:tab/>
        <w:t>Radchevskij P.P. Vlijanie sortovyh osobennostej na regeneracionnye svojstva cherenkov podvojnyh sortov vinograda pri ih ukorenenii / P.P. Radchevskij // Politematicheskij setevoj jelektronnyj nauchnyj zhurnal Kubanskogo gosudarstvennogo agrarnogo universiteta (Nauchnyj zhurnal KubGAU) [Jelektronnyj resurs]. – Krasnodar: KubGAU, 2013. – №07(091). S. 1588 – 1619. – IDA [article ID]: 0911307106. – Rezhim dostupa: http://ej.kubagro.ru/2013/07/pdf/106.pdf, 2 u.p.l., impakt-faktor RINC=0,346</w:t>
      </w:r>
    </w:p>
    <w:p w:rsidR="00D4173E" w:rsidRPr="0079575F" w:rsidRDefault="00D4173E" w:rsidP="0079575F">
      <w:pPr>
        <w:rPr>
          <w:sz w:val="22"/>
          <w:szCs w:val="22"/>
          <w:lang w:val="en-US"/>
        </w:rPr>
      </w:pPr>
      <w:r w:rsidRPr="0079575F">
        <w:rPr>
          <w:sz w:val="22"/>
          <w:szCs w:val="22"/>
        </w:rPr>
        <w:t>38.</w:t>
      </w:r>
      <w:r w:rsidRPr="0079575F">
        <w:rPr>
          <w:sz w:val="22"/>
          <w:szCs w:val="22"/>
        </w:rPr>
        <w:tab/>
        <w:t xml:space="preserve">Radchevskij P.P. Osobennosti protekanija regeneracionnyh processov u cherenkov vinograda sorta moldova v zavisimosti ot ih tolshhiny / P.P. Radchevskij // Politematicheskij setevoj jelektronnyj nauchnyj zhurnal Kubanskogo gosudarstvennogo agrarnogo universiteta (Nauchnyj zhurnal KubGAU) [Jelektronnyj resurs]. – Krasnodar: KubGAU, 2014. – №03(097). </w:t>
      </w:r>
      <w:r w:rsidRPr="0079575F">
        <w:rPr>
          <w:sz w:val="22"/>
          <w:szCs w:val="22"/>
          <w:lang w:val="en-US"/>
        </w:rPr>
        <w:t>S. 203 – 223. – IDA [article ID]: 0971403014. – Rezhim dostupa: http://ej.kubagro.ru/2014/03/pdf/14.pdf, 1,312 u.p.l., impakt-faktor RINC=0,346</w:t>
      </w:r>
    </w:p>
    <w:p w:rsidR="00D4173E" w:rsidRPr="0079575F" w:rsidRDefault="00D4173E" w:rsidP="0079575F">
      <w:pPr>
        <w:rPr>
          <w:sz w:val="22"/>
          <w:szCs w:val="22"/>
          <w:lang w:val="en-US"/>
        </w:rPr>
      </w:pPr>
      <w:r w:rsidRPr="0079575F">
        <w:rPr>
          <w:sz w:val="22"/>
          <w:szCs w:val="22"/>
          <w:lang w:val="en-US"/>
        </w:rPr>
        <w:t>39.</w:t>
      </w:r>
      <w:r w:rsidRPr="0079575F">
        <w:rPr>
          <w:sz w:val="22"/>
          <w:szCs w:val="22"/>
          <w:lang w:val="en-US"/>
        </w:rPr>
        <w:tab/>
        <w:t>Radchevskij P.P. Regeneracionnye svojstva vinogradnyh cherenkov pod vlijaniem obrabotki ih geteroauksinom v zavisimosti ot sortovyh osobennostej / P.P. Radchevskij, L.P. Troshin / // Politematicheskij setevoj jelektronnyj nauchnyj zhurnal Kubanskogo gosudarstvennogo agrarnogo universiteta (Nauchnyj zhurnal KubGAU) [Jelektronnyj resurs]. – Krasnodar: KubGAU, 2012. – № 03(77). S. 348 – 360. – Shifr Informregistra: 042100012\0238. – Rezhim dostupa: http://ej.kubagro.ru/2010/08/pdf/30.pdf.</w:t>
      </w:r>
    </w:p>
    <w:p w:rsidR="00D4173E" w:rsidRPr="0079575F" w:rsidRDefault="00D4173E" w:rsidP="0079575F">
      <w:pPr>
        <w:rPr>
          <w:sz w:val="22"/>
          <w:szCs w:val="22"/>
          <w:lang w:val="en-US"/>
        </w:rPr>
      </w:pPr>
      <w:r w:rsidRPr="0079575F">
        <w:rPr>
          <w:sz w:val="22"/>
          <w:szCs w:val="22"/>
          <w:lang w:val="en-US"/>
        </w:rPr>
        <w:t>40.</w:t>
      </w:r>
      <w:r w:rsidRPr="0079575F">
        <w:rPr>
          <w:sz w:val="22"/>
          <w:szCs w:val="22"/>
          <w:lang w:val="en-US"/>
        </w:rPr>
        <w:tab/>
        <w:t xml:space="preserve"> Sarkisova M.M. Dejstvie auksinov na nekotorye fiziologicheskie izmenenija v regenerirujushhih cherenkah vinograda / M.M. Sarkisova // Processy differenciacii i regeneracii u izolirovannyh tkanej i organov rastenij (Mezhvuzovskij nauchno-tematicheskij sbornik ). - Mahachkala, 1986.- s. 49-53.</w:t>
      </w:r>
    </w:p>
    <w:p w:rsidR="00D4173E" w:rsidRPr="0079575F" w:rsidRDefault="00D4173E" w:rsidP="0079575F">
      <w:pPr>
        <w:rPr>
          <w:sz w:val="22"/>
          <w:szCs w:val="22"/>
          <w:lang w:val="en-US"/>
        </w:rPr>
      </w:pPr>
      <w:r w:rsidRPr="0079575F">
        <w:rPr>
          <w:sz w:val="22"/>
          <w:szCs w:val="22"/>
          <w:lang w:val="en-US"/>
        </w:rPr>
        <w:t>41.</w:t>
      </w:r>
      <w:r w:rsidRPr="0079575F">
        <w:rPr>
          <w:sz w:val="22"/>
          <w:szCs w:val="22"/>
          <w:lang w:val="en-US"/>
        </w:rPr>
        <w:tab/>
        <w:t>Solodova N.P. Nekotorye osobennosti tehnologii vyrashhivanija privityh vinogradnyh sazhencev v uslovijah Chernomorskogo poberezh'ja Krasnodarskogo kraja / N.P. Solodova: Tezisy dokladov k nauchno-tehnicheskoj konferencii vinogradarej i vinodelov Krasnodarskogo kraja. – Anapa, 1973. – S. 31-39.</w:t>
      </w:r>
    </w:p>
    <w:p w:rsidR="00D4173E" w:rsidRPr="0079575F" w:rsidRDefault="00D4173E" w:rsidP="0079575F">
      <w:pPr>
        <w:rPr>
          <w:sz w:val="22"/>
          <w:szCs w:val="22"/>
          <w:lang w:val="en-US"/>
        </w:rPr>
      </w:pPr>
      <w:r w:rsidRPr="0079575F">
        <w:rPr>
          <w:sz w:val="22"/>
          <w:szCs w:val="22"/>
          <w:lang w:val="en-US"/>
        </w:rPr>
        <w:t>42.</w:t>
      </w:r>
      <w:r w:rsidRPr="0079575F">
        <w:rPr>
          <w:sz w:val="22"/>
          <w:szCs w:val="22"/>
          <w:lang w:val="en-US"/>
        </w:rPr>
        <w:tab/>
        <w:t xml:space="preserve"> Troshin L.P. Rajonirovannye sorta vinograda Rossii (uchebnoe posobie) / L.P. Troshin, P.P. Radchevskij. - Krasnodar: OOO “Vol'nye mastera”, 2004/2005. -176 s.</w:t>
      </w:r>
    </w:p>
    <w:p w:rsidR="00D4173E" w:rsidRPr="0079575F" w:rsidRDefault="00D4173E" w:rsidP="0079575F">
      <w:pPr>
        <w:rPr>
          <w:sz w:val="22"/>
          <w:szCs w:val="22"/>
          <w:lang w:val="en-US"/>
        </w:rPr>
      </w:pPr>
      <w:r w:rsidRPr="0079575F">
        <w:rPr>
          <w:sz w:val="22"/>
          <w:szCs w:val="22"/>
          <w:lang w:val="en-US"/>
        </w:rPr>
        <w:t>43.</w:t>
      </w:r>
      <w:r w:rsidRPr="0079575F">
        <w:rPr>
          <w:sz w:val="22"/>
          <w:szCs w:val="22"/>
          <w:lang w:val="en-US"/>
        </w:rPr>
        <w:tab/>
        <w:t>Ungurjanu S.I. O regeneracionnoj sposobnosti podvoev / S.I. Ungurjanu, Z.A. Gerbej // Sostojanie i perspektivy razvitija vinogradarstva: Tezisy dokladov Respublikanskoj nauchno-prakticheskoj konferencii (19-20 sentjabrja 1990 g.). – Kishinev, 1990. – S. 42-44.</w:t>
      </w:r>
    </w:p>
    <w:p w:rsidR="00D4173E" w:rsidRPr="0079575F" w:rsidRDefault="00D4173E" w:rsidP="0079575F">
      <w:pPr>
        <w:rPr>
          <w:sz w:val="22"/>
          <w:szCs w:val="22"/>
          <w:lang w:val="en-US"/>
        </w:rPr>
      </w:pPr>
      <w:r w:rsidRPr="0079575F">
        <w:rPr>
          <w:sz w:val="22"/>
          <w:szCs w:val="22"/>
          <w:lang w:val="en-US"/>
        </w:rPr>
        <w:t>44.</w:t>
      </w:r>
      <w:r w:rsidRPr="0079575F">
        <w:rPr>
          <w:sz w:val="22"/>
          <w:szCs w:val="22"/>
          <w:lang w:val="en-US"/>
        </w:rPr>
        <w:tab/>
        <w:t>Chajlahjan M.H., Sarkisova M.M. Reguljatory rosta u vinogradnoj lozy i plodovyh kul'tur. - Erevan: Izd-vo AN Armjanskoj SSR, 1980. – 188 s.</w:t>
      </w:r>
    </w:p>
    <w:p w:rsidR="00D4173E" w:rsidRPr="0079575F" w:rsidRDefault="00D4173E" w:rsidP="0079575F">
      <w:pPr>
        <w:rPr>
          <w:sz w:val="22"/>
          <w:szCs w:val="22"/>
        </w:rPr>
      </w:pPr>
      <w:r w:rsidRPr="0079575F">
        <w:rPr>
          <w:sz w:val="22"/>
          <w:szCs w:val="22"/>
          <w:lang w:val="en-US"/>
        </w:rPr>
        <w:t>45.</w:t>
      </w:r>
      <w:r w:rsidRPr="0079575F">
        <w:rPr>
          <w:sz w:val="22"/>
          <w:szCs w:val="22"/>
          <w:lang w:val="en-US"/>
        </w:rPr>
        <w:tab/>
        <w:t xml:space="preserve">Jejfert J. Fiziologicheskie i biohimicheskie osnovy vyrashhivanija privityh sazhencev / J. Jejfert,  J. Jejfert // Novoe v vinogradnom pitomnikovodstve VNR i MSSR; Pod red. </w:t>
      </w:r>
      <w:r w:rsidRPr="0079575F">
        <w:rPr>
          <w:sz w:val="22"/>
          <w:szCs w:val="22"/>
        </w:rPr>
        <w:t>A.S. Subbotovicha. – Kishinev: Kartja Moldovenjaskje, 1984. – S. 12-33.</w:t>
      </w:r>
    </w:p>
    <w:p w:rsidR="00D4173E" w:rsidRPr="0079575F" w:rsidRDefault="00D4173E" w:rsidP="0079575F">
      <w:pPr>
        <w:rPr>
          <w:sz w:val="22"/>
          <w:szCs w:val="22"/>
        </w:rPr>
      </w:pPr>
      <w:r w:rsidRPr="0079575F">
        <w:rPr>
          <w:sz w:val="22"/>
          <w:szCs w:val="22"/>
        </w:rPr>
        <w:t>46.</w:t>
      </w:r>
      <w:r w:rsidRPr="0079575F">
        <w:rPr>
          <w:sz w:val="22"/>
          <w:szCs w:val="22"/>
        </w:rPr>
        <w:tab/>
        <w:t>Chhartishvili N.S. Vlijanie mul'chirovanija pochvy na kornevuju sistemu / N.S.Chhartishvili, B.A.Bekauri // Vinodelie i vinogradarstvo SSSR. – 1979 - №5 – S. 41-42.</w:t>
      </w:r>
    </w:p>
    <w:sectPr w:rsidR="00D4173E" w:rsidRPr="0079575F" w:rsidSect="00B625A6">
      <w:headerReference w:type="even" r:id="rId10"/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73E" w:rsidRDefault="00D4173E" w:rsidP="00B625A6">
      <w:r>
        <w:separator/>
      </w:r>
    </w:p>
  </w:endnote>
  <w:endnote w:type="continuationSeparator" w:id="0">
    <w:p w:rsidR="00D4173E" w:rsidRDefault="00D4173E" w:rsidP="00B625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73E" w:rsidRDefault="00D4173E">
    <w:pPr>
      <w:pStyle w:val="Footer"/>
    </w:pPr>
    <w:r w:rsidRPr="00686CB9">
      <w:rPr>
        <w:sz w:val="24"/>
        <w:szCs w:val="24"/>
      </w:rPr>
      <w:t>http://ej.kubagro.ru/2016/09/pdf/</w:t>
    </w:r>
    <w:r>
      <w:rPr>
        <w:sz w:val="24"/>
        <w:szCs w:val="24"/>
        <w:lang w:val="en-US"/>
      </w:rPr>
      <w:t>102</w:t>
    </w:r>
    <w:r w:rsidRPr="00686CB9">
      <w:rPr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73E" w:rsidRDefault="00D4173E" w:rsidP="00B625A6">
      <w:r>
        <w:separator/>
      </w:r>
    </w:p>
  </w:footnote>
  <w:footnote w:type="continuationSeparator" w:id="0">
    <w:p w:rsidR="00D4173E" w:rsidRDefault="00D4173E" w:rsidP="00B625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73E" w:rsidRDefault="00D4173E" w:rsidP="0048242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4173E" w:rsidRDefault="00D4173E" w:rsidP="00864C6A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73E" w:rsidRDefault="00D4173E" w:rsidP="0048242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32</w:t>
    </w:r>
    <w:r>
      <w:rPr>
        <w:rStyle w:val="PageNumber"/>
      </w:rPr>
      <w:fldChar w:fldCharType="end"/>
    </w:r>
  </w:p>
  <w:p w:rsidR="00D4173E" w:rsidRPr="00864C6A" w:rsidRDefault="00D4173E" w:rsidP="00864C6A">
    <w:pPr>
      <w:pStyle w:val="Header"/>
      <w:ind w:right="360"/>
      <w:rPr>
        <w:lang w:val="en-US"/>
      </w:rPr>
    </w:pPr>
    <w:r w:rsidRPr="005A5319">
      <w:rPr>
        <w:sz w:val="24"/>
        <w:szCs w:val="24"/>
      </w:rPr>
      <w:t>Научный журнал КубГАУ, №1</w:t>
    </w:r>
    <w:r w:rsidRPr="005A5319">
      <w:rPr>
        <w:sz w:val="24"/>
        <w:szCs w:val="24"/>
        <w:lang w:val="en-US"/>
      </w:rPr>
      <w:t>23</w:t>
    </w:r>
    <w:r w:rsidRPr="005A5319">
      <w:rPr>
        <w:sz w:val="24"/>
        <w:szCs w:val="24"/>
      </w:rPr>
      <w:t>(0</w:t>
    </w:r>
    <w:r w:rsidRPr="005A5319">
      <w:rPr>
        <w:sz w:val="24"/>
        <w:szCs w:val="24"/>
        <w:lang w:val="en-US"/>
      </w:rPr>
      <w:t>9</w:t>
    </w:r>
    <w:r w:rsidRPr="005A5319">
      <w:rPr>
        <w:sz w:val="24"/>
        <w:szCs w:val="24"/>
      </w:rPr>
      <w:t>), 201</w:t>
    </w:r>
    <w:r w:rsidRPr="005A5319">
      <w:rPr>
        <w:sz w:val="24"/>
        <w:szCs w:val="24"/>
        <w:lang w:val="en-US"/>
      </w:rPr>
      <w:t>6</w:t>
    </w:r>
    <w:r w:rsidRPr="005A5319">
      <w:rPr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04D6"/>
    <w:multiLevelType w:val="hybridMultilevel"/>
    <w:tmpl w:val="56184B4E"/>
    <w:lvl w:ilvl="0" w:tplc="D8168792">
      <w:start w:val="1"/>
      <w:numFmt w:val="bullet"/>
      <w:lvlText w:val="–"/>
      <w:lvlJc w:val="left"/>
      <w:pPr>
        <w:tabs>
          <w:tab w:val="num" w:pos="1560"/>
        </w:tabs>
        <w:ind w:left="15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934264"/>
    <w:multiLevelType w:val="hybridMultilevel"/>
    <w:tmpl w:val="46A48852"/>
    <w:lvl w:ilvl="0" w:tplc="E25C8D18">
      <w:start w:val="1"/>
      <w:numFmt w:val="decimal"/>
      <w:lvlText w:val="%1)"/>
      <w:lvlJc w:val="left"/>
      <w:pPr>
        <w:ind w:left="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2">
    <w:nsid w:val="10566709"/>
    <w:multiLevelType w:val="multilevel"/>
    <w:tmpl w:val="07162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1F3619"/>
    <w:multiLevelType w:val="multilevel"/>
    <w:tmpl w:val="47A611BA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84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4">
    <w:nsid w:val="15EC3588"/>
    <w:multiLevelType w:val="hybridMultilevel"/>
    <w:tmpl w:val="C88C38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7D741C8"/>
    <w:multiLevelType w:val="hybridMultilevel"/>
    <w:tmpl w:val="D0C235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E0D0908"/>
    <w:multiLevelType w:val="hybridMultilevel"/>
    <w:tmpl w:val="0D8616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18F1089"/>
    <w:multiLevelType w:val="hybridMultilevel"/>
    <w:tmpl w:val="A8CC0CBA"/>
    <w:lvl w:ilvl="0" w:tplc="91784552">
      <w:start w:val="1"/>
      <w:numFmt w:val="decimal"/>
      <w:lvlText w:val="%1."/>
      <w:lvlJc w:val="left"/>
      <w:pPr>
        <w:tabs>
          <w:tab w:val="num" w:pos="5747"/>
        </w:tabs>
        <w:ind w:left="5747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5B25287"/>
    <w:multiLevelType w:val="hybridMultilevel"/>
    <w:tmpl w:val="B6DA6DDE"/>
    <w:lvl w:ilvl="0" w:tplc="756870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9392AFF"/>
    <w:multiLevelType w:val="hybridMultilevel"/>
    <w:tmpl w:val="2252193A"/>
    <w:lvl w:ilvl="0" w:tplc="1A7A3A40">
      <w:start w:val="1"/>
      <w:numFmt w:val="decimal"/>
      <w:lvlText w:val="%1)"/>
      <w:lvlJc w:val="left"/>
      <w:pPr>
        <w:ind w:left="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10">
    <w:nsid w:val="2ABC23E1"/>
    <w:multiLevelType w:val="hybridMultilevel"/>
    <w:tmpl w:val="9E12AA26"/>
    <w:lvl w:ilvl="0" w:tplc="105E53D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C83472C"/>
    <w:multiLevelType w:val="hybridMultilevel"/>
    <w:tmpl w:val="FE92BE52"/>
    <w:lvl w:ilvl="0" w:tplc="CB96BE6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2">
    <w:nsid w:val="2CF44217"/>
    <w:multiLevelType w:val="hybridMultilevel"/>
    <w:tmpl w:val="59E079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EC21608"/>
    <w:multiLevelType w:val="hybridMultilevel"/>
    <w:tmpl w:val="578C1CB0"/>
    <w:lvl w:ilvl="0" w:tplc="2C9E2AF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30630A85"/>
    <w:multiLevelType w:val="multilevel"/>
    <w:tmpl w:val="F9D04D0E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526" w:hanging="675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cs="Times New Roman" w:hint="default"/>
      </w:rPr>
    </w:lvl>
  </w:abstractNum>
  <w:abstractNum w:abstractNumId="15">
    <w:nsid w:val="48797E6E"/>
    <w:multiLevelType w:val="singleLevel"/>
    <w:tmpl w:val="90F228FA"/>
    <w:lvl w:ilvl="0">
      <w:start w:val="1"/>
      <w:numFmt w:val="decimal"/>
      <w:lvlText w:val="%1."/>
      <w:legacy w:legacy="1" w:legacySpace="0" w:legacyIndent="510"/>
      <w:lvlJc w:val="left"/>
      <w:pPr>
        <w:ind w:left="936" w:hanging="510"/>
      </w:pPr>
      <w:rPr>
        <w:rFonts w:ascii="Times New Roman" w:hAnsi="Times New Roman" w:cs="Times New Roman" w:hint="default"/>
      </w:rPr>
    </w:lvl>
  </w:abstractNum>
  <w:abstractNum w:abstractNumId="16">
    <w:nsid w:val="545341E5"/>
    <w:multiLevelType w:val="hybridMultilevel"/>
    <w:tmpl w:val="EE5E538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5DEA1644"/>
    <w:multiLevelType w:val="multilevel"/>
    <w:tmpl w:val="CE8A2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615F42EB"/>
    <w:multiLevelType w:val="multilevel"/>
    <w:tmpl w:val="50566C76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4"/>
      <w:numFmt w:val="decimal"/>
      <w:isLgl/>
      <w:lvlText w:val="%1.%2"/>
      <w:lvlJc w:val="left"/>
      <w:pPr>
        <w:ind w:left="1301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cs="Times New Roman" w:hint="default"/>
      </w:rPr>
    </w:lvl>
  </w:abstractNum>
  <w:abstractNum w:abstractNumId="19">
    <w:nsid w:val="62911781"/>
    <w:multiLevelType w:val="hybridMultilevel"/>
    <w:tmpl w:val="C94C0732"/>
    <w:lvl w:ilvl="0" w:tplc="00E24092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0">
    <w:nsid w:val="653B422F"/>
    <w:multiLevelType w:val="hybridMultilevel"/>
    <w:tmpl w:val="13AC1A40"/>
    <w:lvl w:ilvl="0" w:tplc="B71C5F7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1">
    <w:nsid w:val="67EE64E4"/>
    <w:multiLevelType w:val="hybridMultilevel"/>
    <w:tmpl w:val="57340226"/>
    <w:lvl w:ilvl="0" w:tplc="C0CAB37E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2">
    <w:nsid w:val="6C5C6231"/>
    <w:multiLevelType w:val="hybridMultilevel"/>
    <w:tmpl w:val="9E12AA26"/>
    <w:lvl w:ilvl="0" w:tplc="105E53D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9E40001"/>
    <w:multiLevelType w:val="hybridMultilevel"/>
    <w:tmpl w:val="9D3C6FE4"/>
    <w:lvl w:ilvl="0" w:tplc="01B005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EE57217"/>
    <w:multiLevelType w:val="hybridMultilevel"/>
    <w:tmpl w:val="79FC57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1"/>
  </w:num>
  <w:num w:numId="5">
    <w:abstractNumId w:val="5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21"/>
  </w:num>
  <w:num w:numId="9">
    <w:abstractNumId w:val="9"/>
  </w:num>
  <w:num w:numId="10">
    <w:abstractNumId w:val="1"/>
  </w:num>
  <w:num w:numId="11">
    <w:abstractNumId w:val="12"/>
  </w:num>
  <w:num w:numId="12">
    <w:abstractNumId w:val="6"/>
  </w:num>
  <w:num w:numId="13">
    <w:abstractNumId w:val="13"/>
  </w:num>
  <w:num w:numId="14">
    <w:abstractNumId w:val="3"/>
  </w:num>
  <w:num w:numId="15">
    <w:abstractNumId w:val="20"/>
  </w:num>
  <w:num w:numId="16">
    <w:abstractNumId w:val="8"/>
  </w:num>
  <w:num w:numId="17">
    <w:abstractNumId w:val="10"/>
  </w:num>
  <w:num w:numId="18">
    <w:abstractNumId w:val="14"/>
  </w:num>
  <w:num w:numId="19">
    <w:abstractNumId w:val="23"/>
  </w:num>
  <w:num w:numId="20">
    <w:abstractNumId w:val="15"/>
  </w:num>
  <w:num w:numId="21">
    <w:abstractNumId w:val="16"/>
  </w:num>
  <w:num w:numId="22">
    <w:abstractNumId w:val="18"/>
  </w:num>
  <w:num w:numId="23">
    <w:abstractNumId w:val="2"/>
  </w:num>
  <w:num w:numId="24">
    <w:abstractNumId w:val="24"/>
  </w:num>
  <w:num w:numId="25">
    <w:abstractNumId w:val="17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4186"/>
    <w:rsid w:val="00016185"/>
    <w:rsid w:val="00024F30"/>
    <w:rsid w:val="000522FA"/>
    <w:rsid w:val="0006591C"/>
    <w:rsid w:val="000922FF"/>
    <w:rsid w:val="000A082A"/>
    <w:rsid w:val="000D53DA"/>
    <w:rsid w:val="00106541"/>
    <w:rsid w:val="00123537"/>
    <w:rsid w:val="00124770"/>
    <w:rsid w:val="00147F73"/>
    <w:rsid w:val="001917D1"/>
    <w:rsid w:val="001A07CB"/>
    <w:rsid w:val="001C58DA"/>
    <w:rsid w:val="001C6405"/>
    <w:rsid w:val="001F672C"/>
    <w:rsid w:val="00216A3C"/>
    <w:rsid w:val="00243B13"/>
    <w:rsid w:val="00250E7F"/>
    <w:rsid w:val="002650C5"/>
    <w:rsid w:val="002873BB"/>
    <w:rsid w:val="002A0967"/>
    <w:rsid w:val="002D0684"/>
    <w:rsid w:val="002E2EB8"/>
    <w:rsid w:val="00324769"/>
    <w:rsid w:val="00347734"/>
    <w:rsid w:val="003A4155"/>
    <w:rsid w:val="003C084F"/>
    <w:rsid w:val="003D6E82"/>
    <w:rsid w:val="003F56C4"/>
    <w:rsid w:val="004114BF"/>
    <w:rsid w:val="00424F51"/>
    <w:rsid w:val="00425C83"/>
    <w:rsid w:val="00427CE8"/>
    <w:rsid w:val="004443B6"/>
    <w:rsid w:val="00482425"/>
    <w:rsid w:val="004F5BDA"/>
    <w:rsid w:val="00506FED"/>
    <w:rsid w:val="005106C2"/>
    <w:rsid w:val="00526D46"/>
    <w:rsid w:val="00542ED8"/>
    <w:rsid w:val="00547725"/>
    <w:rsid w:val="00555D3F"/>
    <w:rsid w:val="00557DB8"/>
    <w:rsid w:val="005734C9"/>
    <w:rsid w:val="005748B3"/>
    <w:rsid w:val="00575711"/>
    <w:rsid w:val="00583132"/>
    <w:rsid w:val="005A0F00"/>
    <w:rsid w:val="005A5319"/>
    <w:rsid w:val="005B01A7"/>
    <w:rsid w:val="005B3B11"/>
    <w:rsid w:val="005B436F"/>
    <w:rsid w:val="005F237A"/>
    <w:rsid w:val="006023EC"/>
    <w:rsid w:val="00631B9A"/>
    <w:rsid w:val="00661370"/>
    <w:rsid w:val="00662263"/>
    <w:rsid w:val="006712AE"/>
    <w:rsid w:val="0068601D"/>
    <w:rsid w:val="00686CB9"/>
    <w:rsid w:val="00692A89"/>
    <w:rsid w:val="006A0F69"/>
    <w:rsid w:val="006D75D8"/>
    <w:rsid w:val="007037A5"/>
    <w:rsid w:val="0070739E"/>
    <w:rsid w:val="00734450"/>
    <w:rsid w:val="007445C9"/>
    <w:rsid w:val="0079575F"/>
    <w:rsid w:val="007B3A0A"/>
    <w:rsid w:val="007C088A"/>
    <w:rsid w:val="008244BD"/>
    <w:rsid w:val="008419B8"/>
    <w:rsid w:val="00864C6A"/>
    <w:rsid w:val="008A6A65"/>
    <w:rsid w:val="008C1F6B"/>
    <w:rsid w:val="008F7331"/>
    <w:rsid w:val="0092131B"/>
    <w:rsid w:val="009231E5"/>
    <w:rsid w:val="00930C78"/>
    <w:rsid w:val="00931856"/>
    <w:rsid w:val="009A26B6"/>
    <w:rsid w:val="009B5C0E"/>
    <w:rsid w:val="009C785C"/>
    <w:rsid w:val="009D539C"/>
    <w:rsid w:val="009D69F0"/>
    <w:rsid w:val="009F592C"/>
    <w:rsid w:val="00A1082B"/>
    <w:rsid w:val="00A57172"/>
    <w:rsid w:val="00A6725D"/>
    <w:rsid w:val="00A73C21"/>
    <w:rsid w:val="00A83984"/>
    <w:rsid w:val="00AA7C9D"/>
    <w:rsid w:val="00AB78F4"/>
    <w:rsid w:val="00AE1804"/>
    <w:rsid w:val="00B625A6"/>
    <w:rsid w:val="00BA70CE"/>
    <w:rsid w:val="00BB006E"/>
    <w:rsid w:val="00BB4186"/>
    <w:rsid w:val="00BF37BA"/>
    <w:rsid w:val="00C33CA9"/>
    <w:rsid w:val="00C35CA8"/>
    <w:rsid w:val="00C66BB4"/>
    <w:rsid w:val="00C722C0"/>
    <w:rsid w:val="00C75976"/>
    <w:rsid w:val="00C8342E"/>
    <w:rsid w:val="00C83EC1"/>
    <w:rsid w:val="00C96DA8"/>
    <w:rsid w:val="00D03011"/>
    <w:rsid w:val="00D4173E"/>
    <w:rsid w:val="00D50B49"/>
    <w:rsid w:val="00DB558F"/>
    <w:rsid w:val="00DC4C3C"/>
    <w:rsid w:val="00E001C8"/>
    <w:rsid w:val="00E81890"/>
    <w:rsid w:val="00E83D2A"/>
    <w:rsid w:val="00E903C1"/>
    <w:rsid w:val="00F3457A"/>
    <w:rsid w:val="00F7056D"/>
    <w:rsid w:val="00F83F49"/>
    <w:rsid w:val="00FB797A"/>
    <w:rsid w:val="00FC11E6"/>
    <w:rsid w:val="00FE6663"/>
    <w:rsid w:val="00FF1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92131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2131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2131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2131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2131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2131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2131B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2131B"/>
    <w:rPr>
      <w:rFonts w:ascii="Arial" w:hAnsi="Arial" w:cs="Arial"/>
      <w:b/>
      <w:bCs/>
      <w:sz w:val="26"/>
      <w:szCs w:val="26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92131B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TOCHeading">
    <w:name w:val="TOC Heading"/>
    <w:basedOn w:val="Heading1"/>
    <w:next w:val="Normal"/>
    <w:uiPriority w:val="99"/>
    <w:qFormat/>
    <w:rsid w:val="0092131B"/>
    <w:pPr>
      <w:spacing w:line="276" w:lineRule="auto"/>
      <w:outlineLvl w:val="9"/>
    </w:pPr>
  </w:style>
  <w:style w:type="paragraph" w:styleId="ListParagraph">
    <w:name w:val="List Paragraph"/>
    <w:basedOn w:val="Normal"/>
    <w:uiPriority w:val="99"/>
    <w:qFormat/>
    <w:rsid w:val="0092131B"/>
    <w:pPr>
      <w:ind w:left="720"/>
      <w:contextualSpacing/>
    </w:pPr>
    <w:rPr>
      <w:rFonts w:eastAsia="Calibri"/>
      <w:lang w:eastAsia="en-US"/>
    </w:rPr>
  </w:style>
  <w:style w:type="character" w:styleId="Hyperlink">
    <w:name w:val="Hyperlink"/>
    <w:basedOn w:val="DefaultParagraphFont"/>
    <w:uiPriority w:val="99"/>
    <w:rsid w:val="0092131B"/>
    <w:rPr>
      <w:rFonts w:cs="Times New Roman"/>
      <w:color w:val="0000FF"/>
      <w:u w:val="single"/>
    </w:rPr>
  </w:style>
  <w:style w:type="paragraph" w:customStyle="1" w:styleId="a">
    <w:name w:val="ЗаголовокСтатья"/>
    <w:basedOn w:val="Heading2"/>
    <w:uiPriority w:val="99"/>
    <w:rsid w:val="0092131B"/>
    <w:pPr>
      <w:keepLines w:val="0"/>
      <w:suppressAutoHyphens/>
      <w:spacing w:before="120" w:after="240"/>
      <w:jc w:val="center"/>
    </w:pPr>
    <w:rPr>
      <w:rFonts w:ascii="Times New Roman" w:hAnsi="Times New Roman" w:cs="Arial"/>
      <w:b w:val="0"/>
      <w:iCs/>
      <w:color w:val="auto"/>
      <w:sz w:val="32"/>
      <w:szCs w:val="32"/>
    </w:rPr>
  </w:style>
  <w:style w:type="paragraph" w:customStyle="1" w:styleId="a0">
    <w:name w:val="ЗаголовокАвтор"/>
    <w:basedOn w:val="Heading2"/>
    <w:uiPriority w:val="99"/>
    <w:rsid w:val="0092131B"/>
    <w:pPr>
      <w:keepLines w:val="0"/>
      <w:spacing w:before="360" w:after="120"/>
      <w:ind w:firstLine="567"/>
      <w:jc w:val="right"/>
    </w:pPr>
    <w:rPr>
      <w:rFonts w:ascii="Times New Roman" w:hAnsi="Times New Roman" w:cs="Arial"/>
      <w:i/>
      <w:iCs/>
      <w:color w:val="auto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rsid w:val="0092131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2131B"/>
    <w:rPr>
      <w:rFonts w:ascii="Times New Roman" w:hAnsi="Times New Roman" w:cs="Times New Roman"/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92131B"/>
    <w:rPr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92131B"/>
    <w:pPr>
      <w:spacing w:after="120" w:line="480" w:lineRule="auto"/>
      <w:ind w:left="283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92131B"/>
    <w:rPr>
      <w:rFonts w:ascii="Times New Roman" w:hAnsi="Times New Roman" w:cs="Times New Roman"/>
      <w:sz w:val="28"/>
      <w:szCs w:val="28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92131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92131B"/>
    <w:rPr>
      <w:rFonts w:ascii="Times New Roman" w:hAnsi="Times New Roman" w:cs="Times New Roman"/>
      <w:sz w:val="16"/>
      <w:szCs w:val="16"/>
      <w:lang w:eastAsia="ru-RU"/>
    </w:rPr>
  </w:style>
  <w:style w:type="paragraph" w:styleId="NormalWeb">
    <w:name w:val="Normal (Web)"/>
    <w:basedOn w:val="Normal"/>
    <w:uiPriority w:val="99"/>
    <w:rsid w:val="0092131B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"/>
    <w:uiPriority w:val="99"/>
    <w:rsid w:val="0092131B"/>
    <w:pPr>
      <w:spacing w:after="120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2131B"/>
    <w:rPr>
      <w:rFonts w:ascii="Times New Roman" w:hAnsi="Times New Roman" w:cs="Times New Roman"/>
      <w:sz w:val="28"/>
      <w:szCs w:val="28"/>
    </w:rPr>
  </w:style>
  <w:style w:type="paragraph" w:customStyle="1" w:styleId="Normal1">
    <w:name w:val="Normal1"/>
    <w:uiPriority w:val="99"/>
    <w:rsid w:val="0092131B"/>
    <w:pPr>
      <w:widowControl w:val="0"/>
      <w:spacing w:before="160" w:line="300" w:lineRule="auto"/>
      <w:ind w:left="520" w:hanging="540"/>
    </w:pPr>
    <w:rPr>
      <w:rFonts w:ascii="Times New Roman" w:eastAsia="Times New Roman" w:hAnsi="Times New Roman"/>
      <w:sz w:val="24"/>
      <w:szCs w:val="20"/>
    </w:rPr>
  </w:style>
  <w:style w:type="character" w:styleId="Strong">
    <w:name w:val="Strong"/>
    <w:basedOn w:val="DefaultParagraphFont"/>
    <w:uiPriority w:val="99"/>
    <w:qFormat/>
    <w:rsid w:val="0092131B"/>
    <w:rPr>
      <w:rFonts w:cs="Times New Roman"/>
      <w:b/>
    </w:rPr>
  </w:style>
  <w:style w:type="character" w:customStyle="1" w:styleId="mw-headline">
    <w:name w:val="mw-headline"/>
    <w:basedOn w:val="DefaultParagraphFont"/>
    <w:uiPriority w:val="99"/>
    <w:rsid w:val="0092131B"/>
    <w:rPr>
      <w:rFonts w:cs="Times New Roman"/>
    </w:rPr>
  </w:style>
  <w:style w:type="character" w:customStyle="1" w:styleId="color61">
    <w:name w:val="color61"/>
    <w:uiPriority w:val="99"/>
    <w:rsid w:val="0092131B"/>
    <w:rPr>
      <w:color w:val="FF9900"/>
    </w:rPr>
  </w:style>
  <w:style w:type="paragraph" w:customStyle="1" w:styleId="tdcap">
    <w:name w:val="td_cap"/>
    <w:basedOn w:val="Normal"/>
    <w:uiPriority w:val="99"/>
    <w:rsid w:val="0092131B"/>
    <w:pPr>
      <w:spacing w:after="64"/>
      <w:ind w:left="129" w:right="129"/>
      <w:jc w:val="center"/>
    </w:pPr>
    <w:rPr>
      <w:b/>
      <w:bCs/>
      <w:sz w:val="21"/>
      <w:szCs w:val="21"/>
    </w:rPr>
  </w:style>
  <w:style w:type="paragraph" w:customStyle="1" w:styleId="aut1">
    <w:name w:val="aut1"/>
    <w:basedOn w:val="Normal"/>
    <w:uiPriority w:val="99"/>
    <w:rsid w:val="0092131B"/>
    <w:pPr>
      <w:spacing w:before="129" w:after="129"/>
      <w:ind w:left="129" w:right="129"/>
      <w:jc w:val="center"/>
    </w:pPr>
  </w:style>
  <w:style w:type="paragraph" w:customStyle="1" w:styleId="ref">
    <w:name w:val="ref"/>
    <w:basedOn w:val="Normal"/>
    <w:uiPriority w:val="99"/>
    <w:rsid w:val="0092131B"/>
    <w:pPr>
      <w:spacing w:after="64"/>
      <w:ind w:left="129" w:right="129" w:firstLine="500"/>
      <w:jc w:val="both"/>
    </w:pPr>
    <w:rPr>
      <w:sz w:val="16"/>
      <w:szCs w:val="16"/>
    </w:rPr>
  </w:style>
  <w:style w:type="paragraph" w:customStyle="1" w:styleId="14127">
    <w:name w:val="Стиль 14 пт По ширине Первая строка:  127 см"/>
    <w:basedOn w:val="Normal"/>
    <w:uiPriority w:val="99"/>
    <w:rsid w:val="0092131B"/>
    <w:pPr>
      <w:spacing w:line="360" w:lineRule="auto"/>
      <w:ind w:firstLine="720"/>
      <w:jc w:val="both"/>
    </w:pPr>
    <w:rPr>
      <w:sz w:val="28"/>
      <w:szCs w:val="20"/>
    </w:rPr>
  </w:style>
  <w:style w:type="paragraph" w:styleId="Header">
    <w:name w:val="header"/>
    <w:aliases w:val="Знак"/>
    <w:basedOn w:val="Normal"/>
    <w:link w:val="HeaderChar"/>
    <w:uiPriority w:val="99"/>
    <w:rsid w:val="0092131B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HeaderChar">
    <w:name w:val="Header Char"/>
    <w:aliases w:val="Знак Char"/>
    <w:basedOn w:val="DefaultParagraphFont"/>
    <w:link w:val="Header"/>
    <w:uiPriority w:val="99"/>
    <w:locked/>
    <w:rsid w:val="0092131B"/>
    <w:rPr>
      <w:rFonts w:ascii="Times New Roman" w:hAnsi="Times New Roman" w:cs="Times New Roman"/>
      <w:sz w:val="28"/>
      <w:szCs w:val="28"/>
      <w:lang w:eastAsia="ru-RU"/>
    </w:rPr>
  </w:style>
  <w:style w:type="paragraph" w:styleId="Footer">
    <w:name w:val="footer"/>
    <w:basedOn w:val="Normal"/>
    <w:link w:val="FooterChar"/>
    <w:uiPriority w:val="99"/>
    <w:rsid w:val="0092131B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2131B"/>
    <w:rPr>
      <w:rFonts w:ascii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uiPriority w:val="99"/>
    <w:rsid w:val="0092131B"/>
    <w:rPr>
      <w:rFonts w:cs="Times New Roman"/>
    </w:rPr>
  </w:style>
  <w:style w:type="paragraph" w:customStyle="1" w:styleId="NormalWeb1">
    <w:name w:val="Normal (Web)1"/>
    <w:basedOn w:val="Normal"/>
    <w:uiPriority w:val="99"/>
    <w:rsid w:val="0092131B"/>
    <w:pPr>
      <w:spacing w:before="280" w:after="280"/>
    </w:pPr>
    <w:rPr>
      <w:lang w:eastAsia="ar-SA"/>
    </w:rPr>
  </w:style>
  <w:style w:type="character" w:customStyle="1" w:styleId="NormalWebChar">
    <w:name w:val="Normal (Web) Char"/>
    <w:uiPriority w:val="99"/>
    <w:rsid w:val="0092131B"/>
    <w:rPr>
      <w:sz w:val="24"/>
      <w:lang w:val="ru-RU" w:eastAsia="ar-SA" w:bidi="ar-SA"/>
    </w:rPr>
  </w:style>
  <w:style w:type="character" w:styleId="FollowedHyperlink">
    <w:name w:val="FollowedHyperlink"/>
    <w:basedOn w:val="DefaultParagraphFont"/>
    <w:uiPriority w:val="99"/>
    <w:rsid w:val="0092131B"/>
    <w:rPr>
      <w:rFonts w:cs="Times New Roman"/>
      <w:color w:val="800080"/>
      <w:u w:val="single"/>
    </w:rPr>
  </w:style>
  <w:style w:type="character" w:customStyle="1" w:styleId="1">
    <w:name w:val="Гиперссылка1"/>
    <w:uiPriority w:val="99"/>
    <w:rsid w:val="0092131B"/>
    <w:rPr>
      <w:color w:val="0000FF"/>
      <w:u w:val="single"/>
    </w:rPr>
  </w:style>
  <w:style w:type="character" w:customStyle="1" w:styleId="apple-style-span">
    <w:name w:val="apple-style-span"/>
    <w:basedOn w:val="DefaultParagraphFont"/>
    <w:uiPriority w:val="99"/>
    <w:rsid w:val="0092131B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92131B"/>
    <w:rPr>
      <w:rFonts w:cs="Times New Roman"/>
    </w:rPr>
  </w:style>
  <w:style w:type="paragraph" w:customStyle="1" w:styleId="10">
    <w:name w:val="Обычный1"/>
    <w:uiPriority w:val="99"/>
    <w:rsid w:val="0092131B"/>
    <w:pPr>
      <w:widowControl w:val="0"/>
      <w:spacing w:before="160" w:line="300" w:lineRule="auto"/>
      <w:ind w:left="520" w:hanging="540"/>
    </w:pPr>
    <w:rPr>
      <w:rFonts w:ascii="Times New Roman" w:eastAsia="Times New Roman" w:hAnsi="Times New Roman"/>
      <w:sz w:val="24"/>
      <w:szCs w:val="20"/>
    </w:rPr>
  </w:style>
  <w:style w:type="character" w:customStyle="1" w:styleId="11">
    <w:name w:val="Гиперссылка11"/>
    <w:uiPriority w:val="99"/>
    <w:rsid w:val="0092131B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rsid w:val="0092131B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92131B"/>
    <w:rPr>
      <w:rFonts w:ascii="Courier New" w:hAnsi="Courier New" w:cs="Courier New"/>
      <w:sz w:val="20"/>
      <w:szCs w:val="20"/>
      <w:lang w:eastAsia="ru-RU"/>
    </w:rPr>
  </w:style>
  <w:style w:type="paragraph" w:customStyle="1" w:styleId="12">
    <w:name w:val="Абзац списка1"/>
    <w:basedOn w:val="Normal"/>
    <w:uiPriority w:val="99"/>
    <w:rsid w:val="0092131B"/>
    <w:pPr>
      <w:ind w:left="720"/>
    </w:pPr>
    <w:rPr>
      <w:rFonts w:eastAsia="Calibri"/>
      <w:sz w:val="28"/>
      <w:szCs w:val="28"/>
    </w:rPr>
  </w:style>
  <w:style w:type="paragraph" w:customStyle="1" w:styleId="4">
    <w:name w:val="Стиль_4"/>
    <w:basedOn w:val="Normal"/>
    <w:link w:val="40"/>
    <w:uiPriority w:val="99"/>
    <w:rsid w:val="0092131B"/>
    <w:pPr>
      <w:widowControl w:val="0"/>
      <w:spacing w:line="360" w:lineRule="auto"/>
      <w:ind w:firstLine="851"/>
      <w:jc w:val="both"/>
    </w:pPr>
    <w:rPr>
      <w:sz w:val="28"/>
      <w:szCs w:val="28"/>
    </w:rPr>
  </w:style>
  <w:style w:type="character" w:customStyle="1" w:styleId="40">
    <w:name w:val="Стиль_4 Знак Знак"/>
    <w:link w:val="4"/>
    <w:uiPriority w:val="99"/>
    <w:locked/>
    <w:rsid w:val="0092131B"/>
    <w:rPr>
      <w:rFonts w:ascii="Times New Roman" w:hAnsi="Times New Roman"/>
      <w:sz w:val="28"/>
      <w:lang w:eastAsia="ru-RU"/>
    </w:rPr>
  </w:style>
  <w:style w:type="table" w:styleId="TableGrid">
    <w:name w:val="Table Grid"/>
    <w:basedOn w:val="TableNormal"/>
    <w:uiPriority w:val="99"/>
    <w:rsid w:val="0092131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92131B"/>
    <w:pPr>
      <w:jc w:val="center"/>
    </w:pPr>
    <w:rPr>
      <w:b/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92131B"/>
    <w:rPr>
      <w:rFonts w:ascii="Times New Roman" w:hAnsi="Times New Roman" w:cs="Times New Roman"/>
      <w:b/>
      <w:sz w:val="20"/>
      <w:szCs w:val="20"/>
      <w:lang w:eastAsia="ru-RU"/>
    </w:rPr>
  </w:style>
  <w:style w:type="paragraph" w:styleId="HTMLPreformatted">
    <w:name w:val="HTML Preformatted"/>
    <w:basedOn w:val="Normal"/>
    <w:link w:val="HTMLPreformattedChar"/>
    <w:uiPriority w:val="99"/>
    <w:rsid w:val="009213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92131B"/>
    <w:rPr>
      <w:rFonts w:ascii="Courier New" w:hAnsi="Courier New" w:cs="Times New Roman"/>
      <w:sz w:val="20"/>
      <w:szCs w:val="20"/>
    </w:rPr>
  </w:style>
  <w:style w:type="character" w:customStyle="1" w:styleId="messagecontactdisplay">
    <w:name w:val="messagecontactdisplay"/>
    <w:uiPriority w:val="99"/>
    <w:rsid w:val="0092131B"/>
  </w:style>
  <w:style w:type="paragraph" w:customStyle="1" w:styleId="rmcbcnsimsonormal">
    <w:name w:val="rmcbcnsi msonormal"/>
    <w:basedOn w:val="Normal"/>
    <w:uiPriority w:val="99"/>
    <w:rsid w:val="0092131B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99"/>
    <w:qFormat/>
    <w:rsid w:val="0092131B"/>
    <w:rPr>
      <w:rFonts w:cs="Times New Roman"/>
      <w:i/>
    </w:rPr>
  </w:style>
  <w:style w:type="paragraph" w:customStyle="1" w:styleId="110">
    <w:name w:val="Абзац списка11"/>
    <w:basedOn w:val="Normal"/>
    <w:uiPriority w:val="99"/>
    <w:rsid w:val="0092131B"/>
    <w:pPr>
      <w:spacing w:after="200" w:line="276" w:lineRule="auto"/>
      <w:ind w:left="720"/>
      <w:contextualSpacing/>
    </w:pPr>
    <w:rPr>
      <w:rFonts w:ascii="Calibri" w:eastAsia="Calibri" w:hAnsi="Calibri"/>
      <w:sz w:val="28"/>
      <w:szCs w:val="28"/>
      <w:lang w:eastAsia="en-US"/>
    </w:rPr>
  </w:style>
  <w:style w:type="paragraph" w:customStyle="1" w:styleId="Body">
    <w:name w:val="Body"/>
    <w:basedOn w:val="Normal"/>
    <w:uiPriority w:val="99"/>
    <w:rsid w:val="0092131B"/>
    <w:pPr>
      <w:autoSpaceDE w:val="0"/>
      <w:autoSpaceDN w:val="0"/>
      <w:adjustRightInd w:val="0"/>
      <w:spacing w:line="288" w:lineRule="auto"/>
      <w:ind w:firstLine="283"/>
      <w:jc w:val="both"/>
      <w:textAlignment w:val="center"/>
    </w:pPr>
    <w:rPr>
      <w:rFonts w:ascii="NewtonC" w:eastAsia="Calibri" w:hAnsi="NewtonC" w:cs="NewtonC"/>
      <w:color w:val="000000"/>
      <w:lang w:eastAsia="en-US"/>
    </w:rPr>
  </w:style>
  <w:style w:type="paragraph" w:styleId="Subtitle">
    <w:name w:val="Subtitle"/>
    <w:basedOn w:val="Body"/>
    <w:link w:val="SubtitleChar"/>
    <w:uiPriority w:val="99"/>
    <w:qFormat/>
    <w:rsid w:val="0092131B"/>
    <w:pPr>
      <w:keepNext/>
      <w:spacing w:before="283" w:after="57"/>
      <w:ind w:firstLine="0"/>
      <w:jc w:val="center"/>
    </w:pPr>
    <w:rPr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2131B"/>
    <w:rPr>
      <w:rFonts w:ascii="NewtonC" w:eastAsia="Times New Roman" w:hAnsi="NewtonC" w:cs="NewtonC"/>
      <w:b/>
      <w:bCs/>
      <w:color w:val="000000"/>
      <w:sz w:val="28"/>
      <w:szCs w:val="28"/>
    </w:rPr>
  </w:style>
  <w:style w:type="paragraph" w:customStyle="1" w:styleId="a1">
    <w:name w:val="Подпись к рисунку"/>
    <w:basedOn w:val="Body"/>
    <w:uiPriority w:val="99"/>
    <w:rsid w:val="0092131B"/>
    <w:rPr>
      <w:b/>
      <w:bCs/>
    </w:rPr>
  </w:style>
  <w:style w:type="paragraph" w:styleId="BodyText2">
    <w:name w:val="Body Text 2"/>
    <w:basedOn w:val="Normal"/>
    <w:link w:val="BodyText2Char"/>
    <w:uiPriority w:val="99"/>
    <w:rsid w:val="0092131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92131B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92131B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92131B"/>
    <w:rPr>
      <w:rFonts w:ascii="Tahoma" w:hAnsi="Tahoma" w:cs="Times New Roman"/>
      <w:sz w:val="16"/>
      <w:szCs w:val="16"/>
    </w:rPr>
  </w:style>
  <w:style w:type="paragraph" w:customStyle="1" w:styleId="Style5">
    <w:name w:val="Style5"/>
    <w:basedOn w:val="Normal"/>
    <w:uiPriority w:val="99"/>
    <w:rsid w:val="0092131B"/>
    <w:pPr>
      <w:widowControl w:val="0"/>
      <w:autoSpaceDE w:val="0"/>
      <w:autoSpaceDN w:val="0"/>
      <w:adjustRightInd w:val="0"/>
      <w:spacing w:line="426" w:lineRule="exact"/>
    </w:pPr>
  </w:style>
  <w:style w:type="character" w:customStyle="1" w:styleId="FontStyle54">
    <w:name w:val="Font Style54"/>
    <w:uiPriority w:val="99"/>
    <w:rsid w:val="0092131B"/>
    <w:rPr>
      <w:rFonts w:ascii="Times New Roman" w:hAnsi="Times New Roman"/>
      <w:sz w:val="38"/>
    </w:rPr>
  </w:style>
  <w:style w:type="paragraph" w:customStyle="1" w:styleId="Style6">
    <w:name w:val="Style6"/>
    <w:basedOn w:val="Normal"/>
    <w:uiPriority w:val="99"/>
    <w:rsid w:val="0092131B"/>
    <w:pPr>
      <w:widowControl w:val="0"/>
      <w:autoSpaceDE w:val="0"/>
      <w:autoSpaceDN w:val="0"/>
      <w:adjustRightInd w:val="0"/>
    </w:pPr>
  </w:style>
  <w:style w:type="character" w:customStyle="1" w:styleId="search-number">
    <w:name w:val="search-number"/>
    <w:uiPriority w:val="99"/>
    <w:rsid w:val="0092131B"/>
  </w:style>
  <w:style w:type="character" w:customStyle="1" w:styleId="nlm-surname">
    <w:name w:val="nlm-surname"/>
    <w:uiPriority w:val="99"/>
    <w:rsid w:val="0092131B"/>
  </w:style>
  <w:style w:type="character" w:customStyle="1" w:styleId="nlm-given-names">
    <w:name w:val="nlm-given-names"/>
    <w:uiPriority w:val="99"/>
    <w:rsid w:val="0092131B"/>
  </w:style>
  <w:style w:type="character" w:customStyle="1" w:styleId="element-invisible">
    <w:name w:val="element-invisible"/>
    <w:uiPriority w:val="99"/>
    <w:rsid w:val="0092131B"/>
  </w:style>
  <w:style w:type="character" w:customStyle="1" w:styleId="highwire-cite-title">
    <w:name w:val="highwire-cite-title"/>
    <w:uiPriority w:val="99"/>
    <w:rsid w:val="0092131B"/>
  </w:style>
  <w:style w:type="character" w:customStyle="1" w:styleId="highwire-cite-metadata-journal">
    <w:name w:val="highwire-cite-metadata-journal"/>
    <w:uiPriority w:val="99"/>
    <w:rsid w:val="0092131B"/>
  </w:style>
  <w:style w:type="character" w:customStyle="1" w:styleId="highwire-cite-metadata-date">
    <w:name w:val="highwire-cite-metadata-date"/>
    <w:uiPriority w:val="99"/>
    <w:rsid w:val="0092131B"/>
  </w:style>
  <w:style w:type="character" w:customStyle="1" w:styleId="highwire-cite-metadata-volume">
    <w:name w:val="highwire-cite-metadata-volume"/>
    <w:uiPriority w:val="99"/>
    <w:rsid w:val="0092131B"/>
  </w:style>
  <w:style w:type="character" w:customStyle="1" w:styleId="highwire-cite-metadata-pages">
    <w:name w:val="highwire-cite-metadata-pages"/>
    <w:uiPriority w:val="99"/>
    <w:rsid w:val="0092131B"/>
  </w:style>
  <w:style w:type="character" w:customStyle="1" w:styleId="highwire-cite-metadata-epubdate">
    <w:name w:val="highwire-cite-metadata-epubdate"/>
    <w:uiPriority w:val="99"/>
    <w:rsid w:val="0092131B"/>
  </w:style>
  <w:style w:type="character" w:customStyle="1" w:styleId="longtext">
    <w:name w:val="long_text"/>
    <w:basedOn w:val="DefaultParagraphFont"/>
    <w:uiPriority w:val="99"/>
    <w:rsid w:val="00DC4C3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dchevskii@rambler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adchevskii@rambler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ej.kubagro.ru/2010/08/pdf/30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417</TotalTime>
  <Pages>35</Pages>
  <Words>11754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Sergey</cp:lastModifiedBy>
  <cp:revision>41</cp:revision>
  <cp:lastPrinted>2016-11-16T12:06:00Z</cp:lastPrinted>
  <dcterms:created xsi:type="dcterms:W3CDTF">2016-11-14T05:56:00Z</dcterms:created>
  <dcterms:modified xsi:type="dcterms:W3CDTF">2016-12-06T05:25:00Z</dcterms:modified>
</cp:coreProperties>
</file>