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0A0"/>
      </w:tblPr>
      <w:tblGrid>
        <w:gridCol w:w="4786"/>
        <w:gridCol w:w="4820"/>
      </w:tblGrid>
      <w:tr w:rsidR="007538F8" w:rsidRPr="001269A4" w:rsidTr="00221BB4">
        <w:trPr>
          <w:trHeight w:val="1402"/>
        </w:trPr>
        <w:tc>
          <w:tcPr>
            <w:tcW w:w="4786" w:type="dxa"/>
          </w:tcPr>
          <w:p w:rsidR="007538F8" w:rsidRPr="001269A4" w:rsidRDefault="007538F8" w:rsidP="00547E8B">
            <w:pPr>
              <w:rPr>
                <w:sz w:val="20"/>
                <w:szCs w:val="20"/>
              </w:rPr>
            </w:pPr>
            <w:r w:rsidRPr="001269A4">
              <w:rPr>
                <w:sz w:val="20"/>
                <w:szCs w:val="20"/>
              </w:rPr>
              <w:t>УДК 631.872</w:t>
            </w:r>
          </w:p>
          <w:p w:rsidR="007538F8" w:rsidRPr="001269A4" w:rsidRDefault="007538F8" w:rsidP="00547E8B">
            <w:pPr>
              <w:rPr>
                <w:sz w:val="20"/>
                <w:szCs w:val="20"/>
              </w:rPr>
            </w:pPr>
          </w:p>
          <w:p w:rsidR="007538F8" w:rsidRPr="001269A4" w:rsidRDefault="007538F8" w:rsidP="00547E8B">
            <w:pPr>
              <w:rPr>
                <w:sz w:val="20"/>
                <w:szCs w:val="20"/>
              </w:rPr>
            </w:pPr>
            <w:r w:rsidRPr="001269A4">
              <w:rPr>
                <w:sz w:val="20"/>
                <w:szCs w:val="20"/>
              </w:rPr>
              <w:t>05.00.00 Технические науки</w:t>
            </w:r>
          </w:p>
          <w:p w:rsidR="007538F8" w:rsidRPr="001269A4" w:rsidRDefault="007538F8" w:rsidP="00547E8B">
            <w:pPr>
              <w:rPr>
                <w:sz w:val="20"/>
                <w:szCs w:val="20"/>
              </w:rPr>
            </w:pPr>
          </w:p>
          <w:p w:rsidR="007538F8" w:rsidRPr="001269A4" w:rsidRDefault="007538F8" w:rsidP="00547E8B">
            <w:pPr>
              <w:rPr>
                <w:b/>
                <w:color w:val="000000"/>
                <w:sz w:val="20"/>
                <w:szCs w:val="20"/>
              </w:rPr>
            </w:pPr>
            <w:r w:rsidRPr="001269A4">
              <w:rPr>
                <w:b/>
                <w:color w:val="000000"/>
                <w:sz w:val="20"/>
                <w:szCs w:val="20"/>
              </w:rPr>
              <w:t>ВОПРОСЫ АВТОМАТИЗИРОВАННОГО УПРАВЛЕНИЯ ПРОЦЕССОМ КОМПОСТИРОВАНИЯ</w:t>
            </w:r>
          </w:p>
          <w:p w:rsidR="007538F8" w:rsidRPr="001269A4" w:rsidRDefault="007538F8" w:rsidP="00547E8B">
            <w:pPr>
              <w:rPr>
                <w:sz w:val="20"/>
                <w:szCs w:val="20"/>
              </w:rPr>
            </w:pPr>
          </w:p>
          <w:p w:rsidR="007538F8" w:rsidRPr="001269A4" w:rsidRDefault="007538F8" w:rsidP="00547E8B">
            <w:pPr>
              <w:rPr>
                <w:sz w:val="20"/>
                <w:szCs w:val="20"/>
              </w:rPr>
            </w:pPr>
            <w:r w:rsidRPr="001269A4">
              <w:rPr>
                <w:sz w:val="20"/>
                <w:szCs w:val="20"/>
              </w:rPr>
              <w:t>Пиотровский Дмитрий Леонидович</w:t>
            </w:r>
          </w:p>
          <w:p w:rsidR="007538F8" w:rsidRPr="001269A4" w:rsidRDefault="007538F8" w:rsidP="00547E8B">
            <w:pPr>
              <w:rPr>
                <w:sz w:val="20"/>
                <w:szCs w:val="20"/>
              </w:rPr>
            </w:pPr>
            <w:r w:rsidRPr="001269A4">
              <w:rPr>
                <w:sz w:val="20"/>
                <w:szCs w:val="20"/>
              </w:rPr>
              <w:t>Д.т.н., профессор, заведующий кафедрой автоматизации производственных процессов</w:t>
            </w:r>
          </w:p>
          <w:p w:rsidR="007538F8" w:rsidRPr="001269A4" w:rsidRDefault="007538F8" w:rsidP="00547E8B">
            <w:pPr>
              <w:rPr>
                <w:sz w:val="20"/>
                <w:szCs w:val="20"/>
              </w:rPr>
            </w:pPr>
          </w:p>
          <w:p w:rsidR="007538F8" w:rsidRPr="001269A4" w:rsidRDefault="007538F8" w:rsidP="00547E8B">
            <w:pPr>
              <w:rPr>
                <w:sz w:val="20"/>
                <w:szCs w:val="20"/>
              </w:rPr>
            </w:pPr>
            <w:r w:rsidRPr="001269A4">
              <w:rPr>
                <w:sz w:val="20"/>
                <w:szCs w:val="20"/>
              </w:rPr>
              <w:t>Посмитная Лариса Александровна</w:t>
            </w:r>
          </w:p>
          <w:p w:rsidR="007538F8" w:rsidRPr="001269A4" w:rsidRDefault="007538F8" w:rsidP="00547E8B">
            <w:pPr>
              <w:rPr>
                <w:sz w:val="20"/>
                <w:szCs w:val="20"/>
              </w:rPr>
            </w:pPr>
            <w:r w:rsidRPr="001269A4">
              <w:rPr>
                <w:sz w:val="20"/>
                <w:szCs w:val="20"/>
              </w:rPr>
              <w:t>Старший преподаватель кафедры автоматизации производственных процессов</w:t>
            </w:r>
          </w:p>
          <w:p w:rsidR="007538F8" w:rsidRPr="001269A4" w:rsidRDefault="007538F8" w:rsidP="00547E8B">
            <w:pPr>
              <w:rPr>
                <w:sz w:val="20"/>
                <w:szCs w:val="20"/>
              </w:rPr>
            </w:pPr>
          </w:p>
          <w:p w:rsidR="007538F8" w:rsidRPr="001269A4" w:rsidRDefault="007538F8" w:rsidP="00547E8B">
            <w:pPr>
              <w:rPr>
                <w:sz w:val="20"/>
                <w:szCs w:val="20"/>
              </w:rPr>
            </w:pPr>
            <w:r w:rsidRPr="001269A4">
              <w:rPr>
                <w:sz w:val="20"/>
                <w:szCs w:val="20"/>
              </w:rPr>
              <w:t>Дружинина Ульяна Васильевна</w:t>
            </w:r>
          </w:p>
          <w:p w:rsidR="007538F8" w:rsidRPr="001269A4" w:rsidRDefault="007538F8" w:rsidP="00547E8B">
            <w:pPr>
              <w:rPr>
                <w:sz w:val="20"/>
                <w:szCs w:val="20"/>
              </w:rPr>
            </w:pPr>
            <w:r w:rsidRPr="001269A4">
              <w:rPr>
                <w:sz w:val="20"/>
                <w:szCs w:val="20"/>
              </w:rPr>
              <w:t xml:space="preserve">Аспирант кафедры автоматизации производственных процессов </w:t>
            </w:r>
          </w:p>
          <w:p w:rsidR="007538F8" w:rsidRPr="001269A4" w:rsidRDefault="007538F8" w:rsidP="00547E8B">
            <w:pPr>
              <w:rPr>
                <w:sz w:val="20"/>
                <w:szCs w:val="20"/>
              </w:rPr>
            </w:pPr>
          </w:p>
          <w:p w:rsidR="007538F8" w:rsidRPr="001269A4" w:rsidRDefault="007538F8" w:rsidP="00547E8B">
            <w:pPr>
              <w:rPr>
                <w:sz w:val="20"/>
                <w:szCs w:val="20"/>
              </w:rPr>
            </w:pPr>
            <w:r w:rsidRPr="001269A4">
              <w:rPr>
                <w:sz w:val="20"/>
                <w:szCs w:val="20"/>
              </w:rPr>
              <w:t>Дружинина Ксения Васильевна</w:t>
            </w:r>
          </w:p>
          <w:p w:rsidR="007538F8" w:rsidRPr="001269A4" w:rsidRDefault="007538F8" w:rsidP="00547E8B">
            <w:pPr>
              <w:rPr>
                <w:sz w:val="20"/>
                <w:szCs w:val="20"/>
              </w:rPr>
            </w:pPr>
            <w:r w:rsidRPr="001269A4">
              <w:rPr>
                <w:sz w:val="20"/>
                <w:szCs w:val="20"/>
              </w:rPr>
              <w:t xml:space="preserve">Аспирант кафедры автоматизации производственных процессов </w:t>
            </w:r>
          </w:p>
          <w:p w:rsidR="007538F8" w:rsidRPr="001269A4" w:rsidRDefault="007538F8" w:rsidP="00547E8B">
            <w:pPr>
              <w:rPr>
                <w:i/>
                <w:sz w:val="20"/>
                <w:szCs w:val="20"/>
              </w:rPr>
            </w:pPr>
            <w:r w:rsidRPr="001269A4">
              <w:rPr>
                <w:i/>
                <w:sz w:val="20"/>
                <w:szCs w:val="20"/>
              </w:rPr>
              <w:t>ФГБОУ ВО «Кубанский государственный технологический университет», Краснодар, Россия</w:t>
            </w:r>
          </w:p>
          <w:p w:rsidR="007538F8" w:rsidRPr="001269A4" w:rsidRDefault="007538F8" w:rsidP="00547E8B">
            <w:pPr>
              <w:widowControl w:val="0"/>
              <w:suppressLineNumbers/>
              <w:rPr>
                <w:sz w:val="20"/>
                <w:szCs w:val="20"/>
              </w:rPr>
            </w:pPr>
          </w:p>
          <w:p w:rsidR="007538F8" w:rsidRPr="001269A4" w:rsidRDefault="007538F8" w:rsidP="00547E8B">
            <w:pPr>
              <w:widowControl w:val="0"/>
              <w:suppressLineNumbers/>
              <w:rPr>
                <w:sz w:val="20"/>
                <w:szCs w:val="20"/>
              </w:rPr>
            </w:pPr>
            <w:r w:rsidRPr="001269A4">
              <w:rPr>
                <w:color w:val="000000"/>
                <w:sz w:val="20"/>
                <w:szCs w:val="20"/>
              </w:rPr>
              <w:t xml:space="preserve">В статье рассмотрены вопросы моделирования изменения температуры в процессе компостирования, изменения концентрации кислорода и температуры при подаче воздуха из окружающей среды, произведен учет влияния теплообмена компостируемой массы с окружающей средой, выбраны переменные состояния и управления биореактором, выявлена зависимость коэффициентов системы уравнений движения от переменных состояния объекта. </w:t>
            </w:r>
            <w:r w:rsidRPr="001269A4">
              <w:rPr>
                <w:sz w:val="20"/>
                <w:szCs w:val="20"/>
              </w:rPr>
              <w:t xml:space="preserve">Статья подготовлена в рамках выполнения научного проекта 16-48-230441 а(р) «Математическое моделирование процессов, протекающих в автоматизированной установке для круглогодичного производства органических удобрений в условиях Краснодарского края», финансируемого РФФИ и </w:t>
            </w:r>
            <w:r w:rsidRPr="001269A4">
              <w:rPr>
                <w:spacing w:val="-2"/>
                <w:sz w:val="20"/>
                <w:szCs w:val="20"/>
              </w:rPr>
              <w:t>администрацией Краснодарского края</w:t>
            </w:r>
          </w:p>
          <w:p w:rsidR="007538F8" w:rsidRPr="001269A4" w:rsidRDefault="007538F8" w:rsidP="00547E8B">
            <w:pPr>
              <w:rPr>
                <w:color w:val="FF0000"/>
                <w:sz w:val="20"/>
                <w:szCs w:val="20"/>
              </w:rPr>
            </w:pPr>
          </w:p>
          <w:p w:rsidR="007538F8" w:rsidRPr="001269A4" w:rsidRDefault="007538F8" w:rsidP="00547E8B">
            <w:pPr>
              <w:rPr>
                <w:sz w:val="20"/>
                <w:szCs w:val="20"/>
              </w:rPr>
            </w:pPr>
            <w:r w:rsidRPr="001269A4">
              <w:rPr>
                <w:color w:val="000000"/>
                <w:sz w:val="20"/>
                <w:szCs w:val="20"/>
              </w:rPr>
              <w:t>Ключевые слова: КОМПОСТИРОВАНИЕ,  СИСТЕМА ВЕНТИЛЯЦИИ,</w:t>
            </w:r>
            <w:r w:rsidRPr="001269A4">
              <w:rPr>
                <w:sz w:val="20"/>
                <w:szCs w:val="20"/>
              </w:rPr>
              <w:t xml:space="preserve"> ТЕПЛООБМЕН, УПРАВЛЕНИЕ, БИОРЕАКТОР</w:t>
            </w:r>
          </w:p>
          <w:p w:rsidR="007538F8" w:rsidRPr="001269A4" w:rsidRDefault="007538F8" w:rsidP="00547E8B">
            <w:pPr>
              <w:rPr>
                <w:b/>
                <w:sz w:val="20"/>
                <w:szCs w:val="20"/>
              </w:rPr>
            </w:pPr>
          </w:p>
          <w:p w:rsidR="007538F8" w:rsidRPr="001269A4" w:rsidRDefault="007538F8" w:rsidP="00547E8B">
            <w:pPr>
              <w:rPr>
                <w:b/>
                <w:sz w:val="20"/>
                <w:szCs w:val="20"/>
                <w:lang w:val="en-US"/>
              </w:rPr>
            </w:pPr>
            <w:r w:rsidRPr="001269A4">
              <w:rPr>
                <w:b/>
                <w:sz w:val="20"/>
                <w:szCs w:val="20"/>
                <w:lang w:val="en-US"/>
              </w:rPr>
              <w:t xml:space="preserve">Doi: </w:t>
            </w:r>
            <w:r w:rsidRPr="001269A4">
              <w:rPr>
                <w:b/>
                <w:sz w:val="20"/>
                <w:szCs w:val="20"/>
              </w:rPr>
              <w:t>10.21515/1990-4665-123-086</w:t>
            </w:r>
          </w:p>
        </w:tc>
        <w:tc>
          <w:tcPr>
            <w:tcW w:w="4820" w:type="dxa"/>
          </w:tcPr>
          <w:p w:rsidR="007538F8" w:rsidRPr="001269A4" w:rsidRDefault="007538F8" w:rsidP="00547E8B">
            <w:pPr>
              <w:rPr>
                <w:sz w:val="20"/>
                <w:szCs w:val="20"/>
                <w:lang w:val="en-US"/>
              </w:rPr>
            </w:pPr>
            <w:r w:rsidRPr="001269A4">
              <w:rPr>
                <w:sz w:val="20"/>
                <w:szCs w:val="20"/>
                <w:lang w:val="en-US"/>
              </w:rPr>
              <w:t>UDC 631.872</w:t>
            </w:r>
          </w:p>
          <w:p w:rsidR="007538F8" w:rsidRPr="001269A4" w:rsidRDefault="007538F8" w:rsidP="00547E8B">
            <w:pPr>
              <w:rPr>
                <w:sz w:val="20"/>
                <w:szCs w:val="20"/>
                <w:lang w:val="en-US"/>
              </w:rPr>
            </w:pPr>
          </w:p>
          <w:p w:rsidR="007538F8" w:rsidRPr="001269A4" w:rsidRDefault="007538F8" w:rsidP="00547E8B">
            <w:pPr>
              <w:rPr>
                <w:sz w:val="20"/>
                <w:szCs w:val="20"/>
                <w:lang w:val="en-US"/>
              </w:rPr>
            </w:pPr>
            <w:r w:rsidRPr="001269A4">
              <w:rPr>
                <w:sz w:val="20"/>
                <w:szCs w:val="20"/>
                <w:lang w:val="en-US"/>
              </w:rPr>
              <w:t>Technical  science</w:t>
            </w:r>
          </w:p>
          <w:p w:rsidR="007538F8" w:rsidRPr="001269A4" w:rsidRDefault="007538F8" w:rsidP="00547E8B">
            <w:pPr>
              <w:rPr>
                <w:sz w:val="20"/>
                <w:szCs w:val="20"/>
                <w:lang w:val="en-US"/>
              </w:rPr>
            </w:pPr>
          </w:p>
          <w:p w:rsidR="007538F8" w:rsidRPr="001269A4" w:rsidRDefault="007538F8" w:rsidP="00547E8B">
            <w:pPr>
              <w:rPr>
                <w:b/>
                <w:color w:val="000000"/>
                <w:sz w:val="20"/>
                <w:szCs w:val="20"/>
                <w:lang w:val="en-US"/>
              </w:rPr>
            </w:pPr>
            <w:r w:rsidRPr="001269A4">
              <w:rPr>
                <w:b/>
                <w:color w:val="000000"/>
                <w:sz w:val="20"/>
                <w:szCs w:val="20"/>
                <w:lang w:val="en-US"/>
              </w:rPr>
              <w:t>COMPARATIVE ANALYSIS OF MODELS OF VENTILATION OF THE SUBSTRATE WITH THE COMPOSTING</w:t>
            </w:r>
          </w:p>
          <w:p w:rsidR="007538F8" w:rsidRPr="001269A4" w:rsidRDefault="007538F8" w:rsidP="00547E8B">
            <w:pPr>
              <w:rPr>
                <w:b/>
                <w:color w:val="000000"/>
                <w:sz w:val="20"/>
                <w:szCs w:val="20"/>
                <w:lang w:val="en-US"/>
              </w:rPr>
            </w:pPr>
          </w:p>
          <w:p w:rsidR="007538F8" w:rsidRPr="001269A4" w:rsidRDefault="007538F8" w:rsidP="00547E8B">
            <w:pPr>
              <w:rPr>
                <w:sz w:val="20"/>
                <w:szCs w:val="20"/>
                <w:lang w:val="en-US"/>
              </w:rPr>
            </w:pPr>
            <w:r w:rsidRPr="001269A4">
              <w:rPr>
                <w:sz w:val="20"/>
                <w:szCs w:val="20"/>
                <w:lang w:val="en-US"/>
              </w:rPr>
              <w:t>Piotrovskiy Dmitriy Leonidovich</w:t>
            </w:r>
          </w:p>
          <w:p w:rsidR="007538F8" w:rsidRPr="001269A4" w:rsidRDefault="007538F8" w:rsidP="00547E8B">
            <w:pPr>
              <w:rPr>
                <w:color w:val="000000"/>
                <w:sz w:val="20"/>
                <w:szCs w:val="20"/>
                <w:lang w:val="en-US"/>
              </w:rPr>
            </w:pPr>
            <w:r w:rsidRPr="001269A4">
              <w:rPr>
                <w:sz w:val="20"/>
                <w:szCs w:val="20"/>
                <w:lang w:val="en-US"/>
              </w:rPr>
              <w:t>Dr.Sc</w:t>
            </w:r>
            <w:r>
              <w:rPr>
                <w:sz w:val="20"/>
                <w:szCs w:val="20"/>
                <w:lang w:val="en-US"/>
              </w:rPr>
              <w:t>i</w:t>
            </w:r>
            <w:r w:rsidRPr="001269A4">
              <w:rPr>
                <w:sz w:val="20"/>
                <w:szCs w:val="20"/>
                <w:lang w:val="en-US"/>
              </w:rPr>
              <w:t>.Tech., prof</w:t>
            </w:r>
            <w:r>
              <w:rPr>
                <w:sz w:val="20"/>
                <w:szCs w:val="20"/>
                <w:lang w:val="en-US"/>
              </w:rPr>
              <w:t>essor</w:t>
            </w:r>
            <w:r w:rsidRPr="001269A4">
              <w:rPr>
                <w:sz w:val="20"/>
                <w:szCs w:val="20"/>
                <w:lang w:val="en-US"/>
              </w:rPr>
              <w:t xml:space="preserve">, head of the </w:t>
            </w:r>
            <w:r w:rsidRPr="001269A4">
              <w:rPr>
                <w:color w:val="000000"/>
                <w:sz w:val="20"/>
                <w:szCs w:val="20"/>
                <w:lang w:val="en-US"/>
              </w:rPr>
              <w:t>Department of automation of production processes</w:t>
            </w:r>
          </w:p>
          <w:p w:rsidR="007538F8" w:rsidRPr="001269A4" w:rsidRDefault="007538F8" w:rsidP="00547E8B">
            <w:pPr>
              <w:rPr>
                <w:b/>
                <w:color w:val="000000"/>
                <w:sz w:val="20"/>
                <w:szCs w:val="20"/>
                <w:lang w:val="en-US"/>
              </w:rPr>
            </w:pPr>
          </w:p>
          <w:p w:rsidR="007538F8" w:rsidRPr="001269A4" w:rsidRDefault="007538F8" w:rsidP="00547E8B">
            <w:pPr>
              <w:rPr>
                <w:color w:val="000000"/>
                <w:sz w:val="20"/>
                <w:szCs w:val="20"/>
                <w:lang w:val="en-US"/>
              </w:rPr>
            </w:pPr>
            <w:r w:rsidRPr="001269A4">
              <w:rPr>
                <w:color w:val="000000"/>
                <w:sz w:val="20"/>
                <w:szCs w:val="20"/>
                <w:lang w:val="en-US"/>
              </w:rPr>
              <w:t>Posmitnaja Larisa Aleksandrovna</w:t>
            </w:r>
          </w:p>
          <w:p w:rsidR="007538F8" w:rsidRPr="001269A4" w:rsidRDefault="007538F8" w:rsidP="00547E8B">
            <w:pPr>
              <w:rPr>
                <w:color w:val="000000"/>
                <w:sz w:val="20"/>
                <w:szCs w:val="20"/>
                <w:lang w:val="en-US"/>
              </w:rPr>
            </w:pPr>
            <w:r w:rsidRPr="001269A4">
              <w:rPr>
                <w:color w:val="000000"/>
                <w:sz w:val="20"/>
                <w:szCs w:val="20"/>
                <w:lang w:val="en-US"/>
              </w:rPr>
              <w:t>Senior lecturer, Department of automation of production processes</w:t>
            </w:r>
          </w:p>
          <w:p w:rsidR="007538F8" w:rsidRPr="001269A4" w:rsidRDefault="007538F8" w:rsidP="00547E8B">
            <w:pPr>
              <w:rPr>
                <w:sz w:val="20"/>
                <w:szCs w:val="20"/>
                <w:lang w:val="en-US"/>
              </w:rPr>
            </w:pPr>
          </w:p>
          <w:p w:rsidR="007538F8" w:rsidRPr="001269A4" w:rsidRDefault="007538F8" w:rsidP="00547E8B">
            <w:pPr>
              <w:rPr>
                <w:sz w:val="20"/>
                <w:szCs w:val="20"/>
                <w:lang w:val="en-US"/>
              </w:rPr>
            </w:pPr>
            <w:r w:rsidRPr="001269A4">
              <w:rPr>
                <w:sz w:val="20"/>
                <w:szCs w:val="20"/>
                <w:lang w:val="en-US"/>
              </w:rPr>
              <w:t>Druzhinina Ulyana Vasilievna</w:t>
            </w:r>
          </w:p>
          <w:p w:rsidR="007538F8" w:rsidRPr="001269A4" w:rsidRDefault="007538F8" w:rsidP="00547E8B">
            <w:pPr>
              <w:rPr>
                <w:color w:val="000000"/>
                <w:sz w:val="20"/>
                <w:szCs w:val="20"/>
                <w:lang w:val="en-US"/>
              </w:rPr>
            </w:pPr>
            <w:r w:rsidRPr="001269A4">
              <w:rPr>
                <w:sz w:val="20"/>
                <w:szCs w:val="20"/>
                <w:lang w:val="en-US"/>
              </w:rPr>
              <w:t xml:space="preserve">graduate student, </w:t>
            </w:r>
            <w:r w:rsidRPr="001269A4">
              <w:rPr>
                <w:color w:val="000000"/>
                <w:sz w:val="20"/>
                <w:szCs w:val="20"/>
                <w:lang w:val="en-US"/>
              </w:rPr>
              <w:t xml:space="preserve"> Department of automation of production processes</w:t>
            </w:r>
          </w:p>
          <w:p w:rsidR="007538F8" w:rsidRPr="001269A4" w:rsidRDefault="007538F8" w:rsidP="00547E8B">
            <w:pPr>
              <w:rPr>
                <w:sz w:val="20"/>
                <w:szCs w:val="20"/>
                <w:lang w:val="en-US"/>
              </w:rPr>
            </w:pPr>
          </w:p>
          <w:p w:rsidR="007538F8" w:rsidRPr="001269A4" w:rsidRDefault="007538F8" w:rsidP="00547E8B">
            <w:pPr>
              <w:rPr>
                <w:sz w:val="20"/>
                <w:szCs w:val="20"/>
                <w:lang w:val="en-US"/>
              </w:rPr>
            </w:pPr>
            <w:r w:rsidRPr="001269A4">
              <w:rPr>
                <w:sz w:val="20"/>
                <w:szCs w:val="20"/>
                <w:lang w:val="en-US"/>
              </w:rPr>
              <w:t>Druzhinina Ksenija Vasilievna</w:t>
            </w:r>
          </w:p>
          <w:p w:rsidR="007538F8" w:rsidRPr="001269A4" w:rsidRDefault="007538F8" w:rsidP="00547E8B">
            <w:pPr>
              <w:rPr>
                <w:sz w:val="20"/>
                <w:szCs w:val="20"/>
                <w:lang w:val="en-US"/>
              </w:rPr>
            </w:pPr>
            <w:r w:rsidRPr="001269A4">
              <w:rPr>
                <w:sz w:val="20"/>
                <w:szCs w:val="20"/>
                <w:lang w:val="en-US"/>
              </w:rPr>
              <w:t>graduate student,</w:t>
            </w:r>
            <w:r w:rsidRPr="001269A4">
              <w:rPr>
                <w:color w:val="000000"/>
                <w:sz w:val="20"/>
                <w:szCs w:val="20"/>
                <w:lang w:val="en-US"/>
              </w:rPr>
              <w:t xml:space="preserve"> Department of automation of production processes</w:t>
            </w:r>
          </w:p>
          <w:p w:rsidR="007538F8" w:rsidRPr="001269A4" w:rsidRDefault="007538F8" w:rsidP="00547E8B">
            <w:pPr>
              <w:rPr>
                <w:i/>
                <w:sz w:val="20"/>
                <w:szCs w:val="20"/>
                <w:lang w:val="en-US"/>
              </w:rPr>
            </w:pPr>
            <w:smartTag w:uri="urn:schemas-microsoft-com:office:smarttags" w:element="City">
              <w:r w:rsidRPr="001269A4">
                <w:rPr>
                  <w:i/>
                  <w:sz w:val="20"/>
                  <w:szCs w:val="20"/>
                  <w:lang w:val="en-US"/>
                </w:rPr>
                <w:t>Kuban</w:t>
              </w:r>
            </w:smartTag>
            <w:r w:rsidRPr="001269A4">
              <w:rPr>
                <w:i/>
                <w:sz w:val="20"/>
                <w:szCs w:val="20"/>
                <w:lang w:val="en-US"/>
              </w:rPr>
              <w:t xml:space="preserve"> </w:t>
            </w:r>
            <w:smartTag w:uri="urn:schemas-microsoft-com:office:smarttags" w:element="City">
              <w:r w:rsidRPr="001269A4">
                <w:rPr>
                  <w:i/>
                  <w:sz w:val="20"/>
                  <w:szCs w:val="20"/>
                  <w:lang w:val="en-US"/>
                </w:rPr>
                <w:t>State</w:t>
              </w:r>
            </w:smartTag>
            <w:r w:rsidRPr="001269A4">
              <w:rPr>
                <w:i/>
                <w:sz w:val="20"/>
                <w:szCs w:val="20"/>
                <w:lang w:val="en-US"/>
              </w:rPr>
              <w:t xml:space="preserve"> Technological University, </w:t>
            </w:r>
            <w:smartTag w:uri="urn:schemas-microsoft-com:office:smarttags" w:element="City">
              <w:smartTag w:uri="urn:schemas-microsoft-com:office:smarttags" w:element="City">
                <w:r w:rsidRPr="001269A4">
                  <w:rPr>
                    <w:i/>
                    <w:sz w:val="20"/>
                    <w:szCs w:val="20"/>
                    <w:lang w:val="en-US"/>
                  </w:rPr>
                  <w:t>Krasnodar</w:t>
                </w:r>
              </w:smartTag>
              <w:r w:rsidRPr="001269A4">
                <w:rPr>
                  <w:i/>
                  <w:sz w:val="20"/>
                  <w:szCs w:val="20"/>
                  <w:lang w:val="en-US"/>
                </w:rPr>
                <w:t xml:space="preserve">, </w:t>
              </w:r>
              <w:smartTag w:uri="urn:schemas-microsoft-com:office:smarttags" w:element="City">
                <w:r w:rsidRPr="001269A4">
                  <w:rPr>
                    <w:i/>
                    <w:sz w:val="20"/>
                    <w:szCs w:val="20"/>
                    <w:lang w:val="en-US"/>
                  </w:rPr>
                  <w:t>Russia</w:t>
                </w:r>
              </w:smartTag>
            </w:smartTag>
          </w:p>
          <w:p w:rsidR="007538F8" w:rsidRPr="001269A4" w:rsidRDefault="007538F8" w:rsidP="00547E8B">
            <w:pPr>
              <w:rPr>
                <w:sz w:val="20"/>
                <w:szCs w:val="20"/>
                <w:lang w:val="en-US"/>
              </w:rPr>
            </w:pPr>
          </w:p>
          <w:p w:rsidR="007538F8" w:rsidRPr="001269A4" w:rsidRDefault="007538F8" w:rsidP="00547E8B">
            <w:pPr>
              <w:rPr>
                <w:color w:val="000000"/>
                <w:sz w:val="20"/>
                <w:szCs w:val="20"/>
                <w:lang w:val="en-US"/>
              </w:rPr>
            </w:pPr>
            <w:r w:rsidRPr="001269A4">
              <w:rPr>
                <w:color w:val="000000"/>
                <w:sz w:val="20"/>
                <w:szCs w:val="20"/>
                <w:lang w:val="en-US"/>
              </w:rPr>
              <w:t xml:space="preserve">In the article </w:t>
            </w:r>
            <w:r>
              <w:rPr>
                <w:color w:val="000000"/>
                <w:sz w:val="20"/>
                <w:szCs w:val="20"/>
                <w:lang w:val="en-US"/>
              </w:rPr>
              <w:t xml:space="preserve">we consider </w:t>
            </w:r>
            <w:r w:rsidRPr="001269A4">
              <w:rPr>
                <w:color w:val="000000"/>
                <w:sz w:val="20"/>
                <w:szCs w:val="20"/>
                <w:lang w:val="en-US"/>
              </w:rPr>
              <w:t>the questions of modeling of temperature changes in the composting process, the changes of oxygen concentration and temperature with the air from the environment, produced the effect of composting heat exchange mass with the environment, the selected state variables and the control bioreactor, the dependence of the coefficients of the system equations of motion from the variable state of the object</w:t>
            </w:r>
            <w:r>
              <w:rPr>
                <w:color w:val="000000"/>
                <w:sz w:val="20"/>
                <w:szCs w:val="20"/>
                <w:lang w:val="en-US"/>
              </w:rPr>
              <w:t>.</w:t>
            </w:r>
            <w:r w:rsidRPr="001269A4">
              <w:rPr>
                <w:color w:val="000000"/>
                <w:sz w:val="20"/>
                <w:szCs w:val="20"/>
                <w:lang w:val="en-US"/>
              </w:rPr>
              <w:t xml:space="preserve"> This article was prepared in the framework of the scientific project 16-48-</w:t>
            </w:r>
            <w:smartTag w:uri="urn:schemas-microsoft-com:office:smarttags" w:element="City">
              <w:r w:rsidRPr="001269A4">
                <w:rPr>
                  <w:color w:val="000000"/>
                  <w:sz w:val="20"/>
                  <w:szCs w:val="20"/>
                  <w:lang w:val="en-US"/>
                </w:rPr>
                <w:t>230441 a</w:t>
              </w:r>
            </w:smartTag>
            <w:r w:rsidRPr="001269A4">
              <w:rPr>
                <w:color w:val="000000"/>
                <w:sz w:val="20"/>
                <w:szCs w:val="20"/>
                <w:lang w:val="en-US"/>
              </w:rPr>
              <w:t xml:space="preserve">(R) "Mathematical modeling of the processes occurring in the automated installation for year-round production of organic fertilizers in the conditions of </w:t>
            </w:r>
            <w:r>
              <w:rPr>
                <w:color w:val="000000"/>
                <w:sz w:val="20"/>
                <w:szCs w:val="20"/>
                <w:lang w:val="en-US"/>
              </w:rPr>
              <w:t xml:space="preserve">the </w:t>
            </w:r>
            <w:r w:rsidRPr="001269A4">
              <w:rPr>
                <w:color w:val="000000"/>
                <w:sz w:val="20"/>
                <w:szCs w:val="20"/>
                <w:lang w:val="en-US"/>
              </w:rPr>
              <w:t xml:space="preserve">Krasnodar region", financed by RFBR and </w:t>
            </w:r>
            <w:r>
              <w:rPr>
                <w:color w:val="000000"/>
                <w:sz w:val="20"/>
                <w:szCs w:val="20"/>
                <w:lang w:val="en-US"/>
              </w:rPr>
              <w:t xml:space="preserve">the </w:t>
            </w:r>
            <w:r w:rsidRPr="001269A4">
              <w:rPr>
                <w:color w:val="000000"/>
                <w:sz w:val="20"/>
                <w:szCs w:val="20"/>
                <w:lang w:val="en-US"/>
              </w:rPr>
              <w:t xml:space="preserve">administration of </w:t>
            </w:r>
            <w:r>
              <w:rPr>
                <w:color w:val="000000"/>
                <w:sz w:val="20"/>
                <w:szCs w:val="20"/>
                <w:lang w:val="en-US"/>
              </w:rPr>
              <w:t xml:space="preserve">the </w:t>
            </w:r>
            <w:r w:rsidRPr="001269A4">
              <w:rPr>
                <w:color w:val="000000"/>
                <w:sz w:val="20"/>
                <w:szCs w:val="20"/>
                <w:lang w:val="en-US"/>
              </w:rPr>
              <w:t>Krasnodar region</w:t>
            </w:r>
          </w:p>
          <w:p w:rsidR="007538F8" w:rsidRPr="001269A4" w:rsidRDefault="007538F8" w:rsidP="00547E8B">
            <w:pPr>
              <w:rPr>
                <w:color w:val="000000"/>
                <w:sz w:val="20"/>
                <w:szCs w:val="20"/>
                <w:lang w:val="en-US"/>
              </w:rPr>
            </w:pPr>
          </w:p>
          <w:p w:rsidR="007538F8" w:rsidRPr="001269A4" w:rsidRDefault="007538F8" w:rsidP="00547E8B">
            <w:pPr>
              <w:rPr>
                <w:color w:val="000000"/>
                <w:sz w:val="20"/>
                <w:szCs w:val="20"/>
                <w:lang w:val="en-US"/>
              </w:rPr>
            </w:pPr>
          </w:p>
          <w:p w:rsidR="007538F8" w:rsidRPr="001269A4" w:rsidRDefault="007538F8" w:rsidP="00547E8B">
            <w:pPr>
              <w:rPr>
                <w:color w:val="000000"/>
                <w:sz w:val="20"/>
                <w:szCs w:val="20"/>
                <w:lang w:val="en-US"/>
              </w:rPr>
            </w:pPr>
          </w:p>
          <w:p w:rsidR="007538F8" w:rsidRPr="001269A4" w:rsidRDefault="007538F8" w:rsidP="00547E8B">
            <w:pPr>
              <w:rPr>
                <w:color w:val="000000"/>
                <w:sz w:val="20"/>
                <w:szCs w:val="20"/>
                <w:lang w:val="en-US"/>
              </w:rPr>
            </w:pPr>
          </w:p>
          <w:p w:rsidR="007538F8" w:rsidRPr="001269A4" w:rsidRDefault="007538F8" w:rsidP="00547E8B">
            <w:pPr>
              <w:rPr>
                <w:b/>
                <w:sz w:val="20"/>
                <w:szCs w:val="20"/>
                <w:lang w:val="en-US"/>
              </w:rPr>
            </w:pPr>
            <w:r w:rsidRPr="001269A4">
              <w:rPr>
                <w:color w:val="000000"/>
                <w:sz w:val="20"/>
                <w:szCs w:val="20"/>
                <w:lang w:val="en-US"/>
              </w:rPr>
              <w:t>Keywords: COMPOSTING, VENTILATION, HEAT TRANSFER, CONTROL, BIOREACTOR</w:t>
            </w:r>
          </w:p>
        </w:tc>
      </w:tr>
    </w:tbl>
    <w:p w:rsidR="007538F8" w:rsidRDefault="007538F8" w:rsidP="00483580">
      <w:pPr>
        <w:spacing w:line="360" w:lineRule="auto"/>
        <w:jc w:val="both"/>
        <w:rPr>
          <w:sz w:val="28"/>
          <w:lang w:val="en-US"/>
        </w:rPr>
      </w:pPr>
      <w:r w:rsidRPr="001269A4">
        <w:rPr>
          <w:sz w:val="28"/>
          <w:lang w:val="en-US"/>
        </w:rPr>
        <w:t xml:space="preserve">            </w:t>
      </w:r>
    </w:p>
    <w:p w:rsidR="007538F8" w:rsidRPr="003E3AEF" w:rsidRDefault="007538F8" w:rsidP="001269A4">
      <w:pPr>
        <w:spacing w:line="360" w:lineRule="auto"/>
        <w:ind w:firstLine="708"/>
        <w:jc w:val="both"/>
        <w:rPr>
          <w:sz w:val="32"/>
          <w:szCs w:val="32"/>
        </w:rPr>
      </w:pPr>
      <w:r>
        <w:rPr>
          <w:sz w:val="28"/>
        </w:rPr>
        <w:t xml:space="preserve">Приведенные в работе </w:t>
      </w:r>
      <w:r w:rsidRPr="003E3AEF">
        <w:rPr>
          <w:sz w:val="28"/>
        </w:rPr>
        <w:t xml:space="preserve">[1] </w:t>
      </w:r>
      <w:r>
        <w:rPr>
          <w:sz w:val="28"/>
        </w:rPr>
        <w:t>результаты исследований позволили идентифицировать параметры технологического процесса производства органических удобрений. Рассмотрим вопросы функционирования системы управления процессом производства органических удобрений в целом.</w:t>
      </w:r>
      <w:r w:rsidRPr="005410B6">
        <w:rPr>
          <w:sz w:val="28"/>
        </w:rPr>
        <w:t xml:space="preserve"> </w:t>
      </w:r>
    </w:p>
    <w:p w:rsidR="007538F8" w:rsidRPr="003E3AEF" w:rsidRDefault="007538F8" w:rsidP="00483580">
      <w:pPr>
        <w:spacing w:line="360" w:lineRule="auto"/>
        <w:ind w:firstLine="900"/>
        <w:jc w:val="both"/>
        <w:rPr>
          <w:sz w:val="28"/>
          <w:szCs w:val="28"/>
        </w:rPr>
      </w:pPr>
      <w:r w:rsidRPr="00534EEE">
        <w:rPr>
          <w:sz w:val="28"/>
          <w:szCs w:val="28"/>
        </w:rPr>
        <w:t>Исходным уравнением для получения модели по каналу «подача горячей воды</w:t>
      </w:r>
      <w:r w:rsidRPr="00300CFB">
        <w:rPr>
          <w:sz w:val="28"/>
          <w:szCs w:val="28"/>
        </w:rPr>
        <w:t xml:space="preserve"> </w:t>
      </w:r>
      <w:r>
        <w:rPr>
          <w:sz w:val="28"/>
          <w:szCs w:val="28"/>
        </w:rPr>
        <w:t>в терморубашку</w:t>
      </w:r>
      <w:r w:rsidRPr="00534EEE">
        <w:rPr>
          <w:sz w:val="28"/>
          <w:szCs w:val="28"/>
        </w:rPr>
        <w:t xml:space="preserve"> – температура субстрата в биореакторе» является уравнение теплового баланса без учета тепловых потерь</w:t>
      </w:r>
      <w:r>
        <w:rPr>
          <w:sz w:val="28"/>
          <w:szCs w:val="28"/>
        </w:rPr>
        <w:t>:</w:t>
      </w:r>
    </w:p>
    <w:p w:rsidR="007538F8" w:rsidRPr="00D0071C" w:rsidRDefault="007538F8" w:rsidP="00483580">
      <w:pPr>
        <w:spacing w:line="360" w:lineRule="auto"/>
        <w:jc w:val="both"/>
        <w:rPr>
          <w:sz w:val="28"/>
          <w:szCs w:val="28"/>
        </w:rPr>
      </w:pPr>
      <w:r>
        <w:rPr>
          <w:sz w:val="28"/>
          <w:szCs w:val="28"/>
        </w:rPr>
        <w:t xml:space="preserve">        </w:t>
      </w:r>
      <w:r w:rsidRPr="00B0042C">
        <w:rPr>
          <w:position w:val="-12"/>
          <w:sz w:val="28"/>
          <w:szCs w:val="28"/>
        </w:rPr>
        <w:object w:dxaOrig="39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18pt" o:ole="">
            <v:imagedata r:id="rId7" o:title=""/>
          </v:shape>
          <o:OLEObject Type="Embed" ProgID="Equation.3" ShapeID="_x0000_i1025" DrawAspect="Content" ObjectID="_1542378185" r:id="rId8"/>
        </w:object>
      </w:r>
      <w:r>
        <w:rPr>
          <w:sz w:val="28"/>
          <w:szCs w:val="28"/>
        </w:rPr>
        <w:t>,</w:t>
      </w:r>
      <w:r w:rsidRPr="00534EEE">
        <w:rPr>
          <w:sz w:val="28"/>
          <w:szCs w:val="28"/>
        </w:rPr>
        <w:tab/>
      </w:r>
      <w:r w:rsidRPr="00534EEE">
        <w:rPr>
          <w:sz w:val="28"/>
          <w:szCs w:val="28"/>
        </w:rPr>
        <w:tab/>
      </w:r>
      <w:r w:rsidRPr="00534EEE">
        <w:rPr>
          <w:sz w:val="28"/>
          <w:szCs w:val="28"/>
        </w:rPr>
        <w:tab/>
      </w:r>
      <w:r>
        <w:rPr>
          <w:sz w:val="28"/>
          <w:szCs w:val="28"/>
        </w:rPr>
        <w:t xml:space="preserve">                  </w:t>
      </w:r>
      <w:r w:rsidRPr="00534EEE">
        <w:rPr>
          <w:sz w:val="28"/>
          <w:szCs w:val="28"/>
        </w:rPr>
        <w:tab/>
      </w:r>
      <w:r>
        <w:rPr>
          <w:sz w:val="28"/>
          <w:szCs w:val="28"/>
        </w:rPr>
        <w:t xml:space="preserve">             </w:t>
      </w:r>
      <w:r w:rsidRPr="00534EEE">
        <w:rPr>
          <w:sz w:val="28"/>
          <w:szCs w:val="28"/>
        </w:rPr>
        <w:t>(1)</w:t>
      </w:r>
    </w:p>
    <w:p w:rsidR="007538F8" w:rsidRPr="00534EEE" w:rsidRDefault="007538F8" w:rsidP="00483580">
      <w:pPr>
        <w:spacing w:line="360" w:lineRule="auto"/>
        <w:jc w:val="both"/>
        <w:rPr>
          <w:sz w:val="28"/>
          <w:szCs w:val="28"/>
        </w:rPr>
      </w:pPr>
      <w:r>
        <w:rPr>
          <w:sz w:val="28"/>
          <w:szCs w:val="28"/>
        </w:rPr>
        <w:t>г</w:t>
      </w:r>
      <w:r w:rsidRPr="00534EEE">
        <w:rPr>
          <w:sz w:val="28"/>
          <w:szCs w:val="28"/>
        </w:rPr>
        <w:t>де</w:t>
      </w:r>
      <w:r>
        <w:rPr>
          <w:sz w:val="28"/>
          <w:szCs w:val="28"/>
        </w:rPr>
        <w:t xml:space="preserve"> </w:t>
      </w:r>
      <w:r w:rsidRPr="00534EEE">
        <w:rPr>
          <w:position w:val="-10"/>
          <w:sz w:val="28"/>
          <w:szCs w:val="28"/>
        </w:rPr>
        <w:object w:dxaOrig="300" w:dyaOrig="340">
          <v:shape id="_x0000_i1026" type="#_x0000_t75" style="width:15pt;height:17.25pt" o:ole="">
            <v:imagedata r:id="rId9" o:title=""/>
          </v:shape>
          <o:OLEObject Type="Embed" ProgID="Equation.3" ShapeID="_x0000_i1026" DrawAspect="Content" ObjectID="_1542378186" r:id="rId10"/>
        </w:object>
      </w:r>
      <w:r w:rsidRPr="00534EEE">
        <w:rPr>
          <w:sz w:val="28"/>
          <w:szCs w:val="28"/>
        </w:rPr>
        <w:t>- массовый расход горячей воды через клапан в терморубашку биореактора, кг/ч;</w:t>
      </w:r>
    </w:p>
    <w:p w:rsidR="007538F8" w:rsidRPr="00534EEE" w:rsidRDefault="007538F8" w:rsidP="00483580">
      <w:pPr>
        <w:spacing w:line="360" w:lineRule="auto"/>
        <w:jc w:val="both"/>
        <w:rPr>
          <w:sz w:val="28"/>
          <w:szCs w:val="28"/>
        </w:rPr>
      </w:pPr>
      <w:r>
        <w:rPr>
          <w:sz w:val="28"/>
          <w:szCs w:val="28"/>
        </w:rPr>
        <w:t xml:space="preserve">       </w:t>
      </w:r>
      <w:r w:rsidRPr="00534EEE">
        <w:rPr>
          <w:position w:val="-12"/>
          <w:sz w:val="28"/>
          <w:szCs w:val="28"/>
        </w:rPr>
        <w:object w:dxaOrig="260" w:dyaOrig="360">
          <v:shape id="_x0000_i1027" type="#_x0000_t75" style="width:12.75pt;height:18pt" o:ole="">
            <v:imagedata r:id="rId11" o:title=""/>
          </v:shape>
          <o:OLEObject Type="Embed" ProgID="Equation.3" ShapeID="_x0000_i1027" DrawAspect="Content" ObjectID="_1542378187" r:id="rId12"/>
        </w:object>
      </w:r>
      <w:r w:rsidRPr="00534EEE">
        <w:rPr>
          <w:sz w:val="28"/>
          <w:szCs w:val="28"/>
        </w:rPr>
        <w:t>- удельная теплоемкость воды, Дж/(°С·кг);</w:t>
      </w:r>
    </w:p>
    <w:p w:rsidR="007538F8" w:rsidRPr="00534EEE" w:rsidRDefault="007538F8" w:rsidP="00483580">
      <w:pPr>
        <w:spacing w:line="360" w:lineRule="auto"/>
        <w:jc w:val="both"/>
        <w:rPr>
          <w:sz w:val="28"/>
          <w:szCs w:val="28"/>
        </w:rPr>
      </w:pPr>
      <w:r>
        <w:rPr>
          <w:sz w:val="28"/>
          <w:szCs w:val="28"/>
        </w:rPr>
        <w:t xml:space="preserve">       </w:t>
      </w:r>
      <w:r w:rsidRPr="00534EEE">
        <w:rPr>
          <w:position w:val="-12"/>
          <w:sz w:val="28"/>
          <w:szCs w:val="28"/>
        </w:rPr>
        <w:object w:dxaOrig="380" w:dyaOrig="360">
          <v:shape id="_x0000_i1028" type="#_x0000_t75" style="width:18.75pt;height:18pt" o:ole="">
            <v:imagedata r:id="rId13" o:title=""/>
          </v:shape>
          <o:OLEObject Type="Embed" ProgID="Equation.3" ShapeID="_x0000_i1028" DrawAspect="Content" ObjectID="_1542378188" r:id="rId14"/>
        </w:object>
      </w:r>
      <w:r w:rsidRPr="00534EEE">
        <w:rPr>
          <w:sz w:val="28"/>
          <w:szCs w:val="28"/>
        </w:rPr>
        <w:t>- температура воды, поступающей в терморубашку биореактора, °С;</w:t>
      </w:r>
    </w:p>
    <w:p w:rsidR="007538F8" w:rsidRPr="00534EEE" w:rsidRDefault="007538F8" w:rsidP="00483580">
      <w:pPr>
        <w:spacing w:line="360" w:lineRule="auto"/>
        <w:jc w:val="both"/>
        <w:rPr>
          <w:sz w:val="28"/>
          <w:szCs w:val="28"/>
        </w:rPr>
      </w:pPr>
      <w:r>
        <w:rPr>
          <w:sz w:val="28"/>
          <w:szCs w:val="28"/>
        </w:rPr>
        <w:t xml:space="preserve">       </w:t>
      </w:r>
      <w:r w:rsidRPr="00534EEE">
        <w:rPr>
          <w:position w:val="-12"/>
          <w:sz w:val="28"/>
          <w:szCs w:val="28"/>
        </w:rPr>
        <w:object w:dxaOrig="460" w:dyaOrig="360">
          <v:shape id="_x0000_i1029" type="#_x0000_t75" style="width:23.25pt;height:18pt" o:ole="">
            <v:imagedata r:id="rId15" o:title=""/>
          </v:shape>
          <o:OLEObject Type="Embed" ProgID="Equation.3" ShapeID="_x0000_i1029" DrawAspect="Content" ObjectID="_1542378189" r:id="rId16"/>
        </w:object>
      </w:r>
      <w:r w:rsidRPr="00534EEE">
        <w:rPr>
          <w:sz w:val="28"/>
          <w:szCs w:val="28"/>
        </w:rPr>
        <w:t>- температура воды, покидающей терморубашку биореактора, °С;</w:t>
      </w:r>
    </w:p>
    <w:p w:rsidR="007538F8" w:rsidRPr="00534EEE" w:rsidRDefault="007538F8" w:rsidP="00483580">
      <w:pPr>
        <w:spacing w:line="360" w:lineRule="auto"/>
        <w:jc w:val="both"/>
        <w:rPr>
          <w:sz w:val="28"/>
          <w:szCs w:val="28"/>
        </w:rPr>
      </w:pPr>
      <w:r>
        <w:rPr>
          <w:sz w:val="28"/>
          <w:szCs w:val="28"/>
        </w:rPr>
        <w:t xml:space="preserve">      </w:t>
      </w:r>
      <w:r w:rsidRPr="00534EEE">
        <w:rPr>
          <w:position w:val="-12"/>
          <w:sz w:val="28"/>
          <w:szCs w:val="28"/>
        </w:rPr>
        <w:object w:dxaOrig="340" w:dyaOrig="360">
          <v:shape id="_x0000_i1030" type="#_x0000_t75" style="width:17.25pt;height:18pt" o:ole="">
            <v:imagedata r:id="rId17" o:title=""/>
          </v:shape>
          <o:OLEObject Type="Embed" ProgID="Equation.3" ShapeID="_x0000_i1030" DrawAspect="Content" ObjectID="_1542378190" r:id="rId18"/>
        </w:object>
      </w:r>
      <w:r w:rsidRPr="00534EEE">
        <w:rPr>
          <w:sz w:val="28"/>
          <w:szCs w:val="28"/>
        </w:rPr>
        <w:t>- масса компоста в биореакторе, кг;</w:t>
      </w:r>
    </w:p>
    <w:p w:rsidR="007538F8" w:rsidRPr="00534EEE" w:rsidRDefault="007538F8" w:rsidP="00483580">
      <w:pPr>
        <w:spacing w:line="360" w:lineRule="auto"/>
        <w:jc w:val="both"/>
        <w:rPr>
          <w:sz w:val="28"/>
          <w:szCs w:val="28"/>
        </w:rPr>
      </w:pPr>
      <w:r>
        <w:rPr>
          <w:sz w:val="28"/>
          <w:szCs w:val="28"/>
        </w:rPr>
        <w:t xml:space="preserve">      </w:t>
      </w:r>
      <w:r w:rsidRPr="00534EEE">
        <w:rPr>
          <w:position w:val="-12"/>
          <w:sz w:val="28"/>
          <w:szCs w:val="28"/>
        </w:rPr>
        <w:object w:dxaOrig="260" w:dyaOrig="360">
          <v:shape id="_x0000_i1031" type="#_x0000_t75" style="width:12.75pt;height:18pt" o:ole="">
            <v:imagedata r:id="rId19" o:title=""/>
          </v:shape>
          <o:OLEObject Type="Embed" ProgID="Equation.3" ShapeID="_x0000_i1031" DrawAspect="Content" ObjectID="_1542378191" r:id="rId20"/>
        </w:object>
      </w:r>
      <w:r w:rsidRPr="00534EEE">
        <w:rPr>
          <w:sz w:val="28"/>
          <w:szCs w:val="28"/>
        </w:rPr>
        <w:t>- удельная тепло</w:t>
      </w:r>
      <w:bookmarkStart w:id="0" w:name="_GoBack"/>
      <w:bookmarkEnd w:id="0"/>
      <w:r w:rsidRPr="00534EEE">
        <w:rPr>
          <w:sz w:val="28"/>
          <w:szCs w:val="28"/>
        </w:rPr>
        <w:t>емкость компоста, Дж/(°С·кг);</w:t>
      </w:r>
    </w:p>
    <w:p w:rsidR="007538F8" w:rsidRPr="00534EEE" w:rsidRDefault="007538F8" w:rsidP="00483580">
      <w:pPr>
        <w:spacing w:line="360" w:lineRule="auto"/>
        <w:jc w:val="both"/>
        <w:rPr>
          <w:sz w:val="28"/>
          <w:szCs w:val="28"/>
        </w:rPr>
      </w:pPr>
      <w:r>
        <w:rPr>
          <w:sz w:val="28"/>
          <w:szCs w:val="28"/>
        </w:rPr>
        <w:t xml:space="preserve">       </w:t>
      </w:r>
      <w:r w:rsidRPr="00534EEE">
        <w:rPr>
          <w:position w:val="-12"/>
          <w:sz w:val="28"/>
          <w:szCs w:val="28"/>
        </w:rPr>
        <w:object w:dxaOrig="340" w:dyaOrig="360">
          <v:shape id="_x0000_i1032" type="#_x0000_t75" style="width:17.25pt;height:18pt" o:ole="">
            <v:imagedata r:id="rId21" o:title=""/>
          </v:shape>
          <o:OLEObject Type="Embed" ProgID="Equation.3" ShapeID="_x0000_i1032" DrawAspect="Content" ObjectID="_1542378192" r:id="rId22"/>
        </w:object>
      </w:r>
      <w:r w:rsidRPr="00534EEE">
        <w:rPr>
          <w:sz w:val="28"/>
          <w:szCs w:val="28"/>
        </w:rPr>
        <w:t>- масса корпуса биореактора, кг;</w:t>
      </w:r>
    </w:p>
    <w:p w:rsidR="007538F8" w:rsidRPr="00534EEE" w:rsidRDefault="007538F8" w:rsidP="00483580">
      <w:pPr>
        <w:spacing w:line="360" w:lineRule="auto"/>
        <w:jc w:val="both"/>
        <w:rPr>
          <w:sz w:val="28"/>
          <w:szCs w:val="28"/>
        </w:rPr>
      </w:pPr>
      <w:r>
        <w:rPr>
          <w:sz w:val="28"/>
          <w:szCs w:val="28"/>
        </w:rPr>
        <w:t xml:space="preserve">       </w:t>
      </w:r>
      <w:r w:rsidRPr="00534EEE">
        <w:rPr>
          <w:position w:val="-12"/>
          <w:sz w:val="28"/>
          <w:szCs w:val="28"/>
        </w:rPr>
        <w:object w:dxaOrig="260" w:dyaOrig="360">
          <v:shape id="_x0000_i1033" type="#_x0000_t75" style="width:12.75pt;height:18pt" o:ole="">
            <v:imagedata r:id="rId23" o:title=""/>
          </v:shape>
          <o:OLEObject Type="Embed" ProgID="Equation.3" ShapeID="_x0000_i1033" DrawAspect="Content" ObjectID="_1542378193" r:id="rId24"/>
        </w:object>
      </w:r>
      <w:r w:rsidRPr="00534EEE">
        <w:rPr>
          <w:sz w:val="28"/>
          <w:szCs w:val="28"/>
        </w:rPr>
        <w:t>- удельная теплоемкость корпуса биореактора, Дж/(°С·кг);</w:t>
      </w:r>
    </w:p>
    <w:p w:rsidR="007538F8" w:rsidRPr="003E3AEF" w:rsidRDefault="007538F8" w:rsidP="00483580">
      <w:pPr>
        <w:spacing w:line="360" w:lineRule="auto"/>
        <w:jc w:val="both"/>
        <w:rPr>
          <w:sz w:val="28"/>
          <w:szCs w:val="28"/>
        </w:rPr>
      </w:pPr>
      <w:r>
        <w:rPr>
          <w:sz w:val="28"/>
          <w:szCs w:val="28"/>
        </w:rPr>
        <w:t xml:space="preserve">       </w:t>
      </w:r>
      <w:r w:rsidRPr="00534EEE">
        <w:rPr>
          <w:position w:val="-12"/>
          <w:sz w:val="28"/>
          <w:szCs w:val="28"/>
        </w:rPr>
        <w:object w:dxaOrig="400" w:dyaOrig="360">
          <v:shape id="_x0000_i1034" type="#_x0000_t75" style="width:20.25pt;height:18pt" o:ole="">
            <v:imagedata r:id="rId25" o:title=""/>
          </v:shape>
          <o:OLEObject Type="Embed" ProgID="Equation.3" ShapeID="_x0000_i1034" DrawAspect="Content" ObjectID="_1542378194" r:id="rId26"/>
        </w:object>
      </w:r>
      <w:r w:rsidRPr="00534EEE">
        <w:rPr>
          <w:sz w:val="28"/>
          <w:szCs w:val="28"/>
        </w:rPr>
        <w:t xml:space="preserve">- приращение температуры субстрата в биореакторе за время </w:t>
      </w:r>
      <w:r w:rsidRPr="00534EEE">
        <w:rPr>
          <w:sz w:val="28"/>
          <w:szCs w:val="28"/>
          <w:lang w:val="en-US"/>
        </w:rPr>
        <w:t>dt</w:t>
      </w:r>
      <w:r w:rsidRPr="00534EEE">
        <w:rPr>
          <w:sz w:val="28"/>
          <w:szCs w:val="28"/>
        </w:rPr>
        <w:t>, °С/ч.</w:t>
      </w:r>
      <w:r>
        <w:rPr>
          <w:sz w:val="28"/>
          <w:szCs w:val="28"/>
        </w:rPr>
        <w:t xml:space="preserve"> </w:t>
      </w:r>
    </w:p>
    <w:p w:rsidR="007538F8" w:rsidRPr="003E3AEF" w:rsidRDefault="007538F8" w:rsidP="00483580">
      <w:pPr>
        <w:spacing w:line="360" w:lineRule="auto"/>
        <w:ind w:firstLine="900"/>
        <w:jc w:val="both"/>
        <w:rPr>
          <w:sz w:val="28"/>
          <w:szCs w:val="28"/>
        </w:rPr>
      </w:pPr>
      <w:r w:rsidRPr="00534EEE">
        <w:rPr>
          <w:sz w:val="28"/>
          <w:szCs w:val="28"/>
        </w:rPr>
        <w:t>Поскольку в активной фазе процесса компостирования наблюдается экзотермический процесс, выражение (1) необходимо дополнить слагаемым, описывающим микробиологическую составляющую изменения энтальпии.</w:t>
      </w:r>
      <w:r>
        <w:rPr>
          <w:sz w:val="28"/>
          <w:szCs w:val="28"/>
        </w:rPr>
        <w:t xml:space="preserve"> Согласно модели, предложенной в </w:t>
      </w:r>
      <w:r w:rsidRPr="00290F1B">
        <w:rPr>
          <w:sz w:val="28"/>
          <w:szCs w:val="28"/>
        </w:rPr>
        <w:t>[</w:t>
      </w:r>
      <w:r w:rsidRPr="003E3AEF">
        <w:rPr>
          <w:sz w:val="28"/>
          <w:szCs w:val="28"/>
        </w:rPr>
        <w:t>2</w:t>
      </w:r>
      <w:r w:rsidRPr="00290F1B">
        <w:rPr>
          <w:sz w:val="28"/>
          <w:szCs w:val="28"/>
        </w:rPr>
        <w:t>]</w:t>
      </w:r>
      <w:r>
        <w:rPr>
          <w:sz w:val="28"/>
          <w:szCs w:val="28"/>
        </w:rPr>
        <w:t>, тепловыделение</w:t>
      </w:r>
      <w:r w:rsidRPr="00D51977">
        <w:rPr>
          <w:sz w:val="28"/>
          <w:szCs w:val="28"/>
        </w:rPr>
        <w:t xml:space="preserve"> </w:t>
      </w:r>
      <w:r>
        <w:rPr>
          <w:sz w:val="28"/>
          <w:szCs w:val="28"/>
        </w:rPr>
        <w:t xml:space="preserve">при </w:t>
      </w:r>
      <w:r w:rsidRPr="00D51977">
        <w:rPr>
          <w:sz w:val="28"/>
          <w:szCs w:val="28"/>
        </w:rPr>
        <w:t>разложении органического вещества</w:t>
      </w:r>
      <w:r>
        <w:rPr>
          <w:sz w:val="28"/>
          <w:szCs w:val="28"/>
        </w:rPr>
        <w:t xml:space="preserve"> пропорционально уменьшению массы питательных компонентов субстрата:</w:t>
      </w:r>
    </w:p>
    <w:p w:rsidR="007538F8" w:rsidRPr="00483580" w:rsidRDefault="007538F8" w:rsidP="00483580">
      <w:pPr>
        <w:spacing w:line="360" w:lineRule="auto"/>
        <w:ind w:firstLine="900"/>
        <w:jc w:val="both"/>
        <w:rPr>
          <w:sz w:val="28"/>
          <w:szCs w:val="28"/>
        </w:rPr>
      </w:pPr>
      <w:r w:rsidRPr="00F555CA">
        <w:rPr>
          <w:position w:val="-24"/>
          <w:sz w:val="28"/>
          <w:szCs w:val="28"/>
        </w:rPr>
        <w:object w:dxaOrig="1680" w:dyaOrig="639">
          <v:shape id="_x0000_i1035" type="#_x0000_t75" style="width:84pt;height:32.25pt" o:ole="">
            <v:imagedata r:id="rId27" o:title=""/>
          </v:shape>
          <o:OLEObject Type="Embed" ProgID="Equation.3" ShapeID="_x0000_i1035" DrawAspect="Content" ObjectID="_1542378195" r:id="rId28"/>
        </w:object>
      </w:r>
      <w:r>
        <w:rPr>
          <w:sz w:val="28"/>
          <w:szCs w:val="28"/>
        </w:rPr>
        <w:t>,</w:t>
      </w:r>
      <w:r>
        <w:rPr>
          <w:sz w:val="28"/>
          <w:szCs w:val="28"/>
        </w:rPr>
        <w:tab/>
      </w:r>
      <w:r>
        <w:rPr>
          <w:sz w:val="28"/>
          <w:szCs w:val="28"/>
        </w:rPr>
        <w:tab/>
      </w:r>
      <w:r>
        <w:rPr>
          <w:sz w:val="28"/>
          <w:szCs w:val="28"/>
        </w:rPr>
        <w:tab/>
      </w:r>
      <w:r>
        <w:rPr>
          <w:sz w:val="28"/>
          <w:szCs w:val="28"/>
        </w:rPr>
        <w:tab/>
        <w:t xml:space="preserve">                            </w:t>
      </w:r>
      <w:r>
        <w:rPr>
          <w:sz w:val="28"/>
          <w:szCs w:val="28"/>
        </w:rPr>
        <w:tab/>
        <w:t xml:space="preserve">                       </w:t>
      </w:r>
      <w:r w:rsidRPr="00F555CA">
        <w:rPr>
          <w:sz w:val="28"/>
          <w:szCs w:val="28"/>
        </w:rPr>
        <w:t>(</w:t>
      </w:r>
      <w:r>
        <w:rPr>
          <w:sz w:val="28"/>
          <w:szCs w:val="28"/>
        </w:rPr>
        <w:t>2</w:t>
      </w:r>
      <w:r w:rsidRPr="00F555CA">
        <w:rPr>
          <w:sz w:val="28"/>
          <w:szCs w:val="28"/>
        </w:rPr>
        <w:t>)</w:t>
      </w:r>
    </w:p>
    <w:p w:rsidR="007538F8" w:rsidRDefault="007538F8" w:rsidP="00483580">
      <w:pPr>
        <w:spacing w:line="360" w:lineRule="auto"/>
        <w:jc w:val="both"/>
        <w:rPr>
          <w:sz w:val="28"/>
          <w:szCs w:val="28"/>
        </w:rPr>
      </w:pPr>
      <w:r>
        <w:rPr>
          <w:sz w:val="28"/>
          <w:szCs w:val="28"/>
        </w:rPr>
        <w:t>где</w:t>
      </w:r>
      <w:r>
        <w:rPr>
          <w:sz w:val="28"/>
          <w:szCs w:val="28"/>
        </w:rPr>
        <w:tab/>
      </w:r>
      <w:r w:rsidRPr="00F555CA">
        <w:rPr>
          <w:position w:val="-12"/>
          <w:sz w:val="28"/>
          <w:szCs w:val="28"/>
        </w:rPr>
        <w:object w:dxaOrig="460" w:dyaOrig="360">
          <v:shape id="_x0000_i1036" type="#_x0000_t75" style="width:23.25pt;height:18pt" o:ole="">
            <v:imagedata r:id="rId29" o:title=""/>
          </v:shape>
          <o:OLEObject Type="Embed" ProgID="Equation.3" ShapeID="_x0000_i1036" DrawAspect="Content" ObjectID="_1542378196" r:id="rId30"/>
        </w:object>
      </w:r>
      <w:r w:rsidRPr="00534EEE">
        <w:rPr>
          <w:sz w:val="28"/>
          <w:szCs w:val="28"/>
        </w:rPr>
        <w:t>- количество теплоты, выделяемое в результате микробиологического метаболизма, Дж/ч;</w:t>
      </w:r>
    </w:p>
    <w:p w:rsidR="007538F8" w:rsidRDefault="007538F8" w:rsidP="00483580">
      <w:pPr>
        <w:spacing w:line="360" w:lineRule="auto"/>
        <w:ind w:firstLine="720"/>
        <w:jc w:val="both"/>
        <w:rPr>
          <w:sz w:val="28"/>
          <w:szCs w:val="28"/>
        </w:rPr>
      </w:pPr>
      <w:r w:rsidRPr="00E953E3">
        <w:rPr>
          <w:position w:val="-12"/>
        </w:rPr>
        <w:object w:dxaOrig="499" w:dyaOrig="360">
          <v:shape id="_x0000_i1037" type="#_x0000_t75" style="width:24.75pt;height:18pt" o:ole="">
            <v:imagedata r:id="rId31" o:title=""/>
          </v:shape>
          <o:OLEObject Type="Embed" ProgID="Equation.3" ShapeID="_x0000_i1037" DrawAspect="Content" ObjectID="_1542378197" r:id="rId32"/>
        </w:object>
      </w:r>
      <w:r w:rsidRPr="00F555CA">
        <w:rPr>
          <w:sz w:val="28"/>
          <w:szCs w:val="28"/>
        </w:rPr>
        <w:softHyphen/>
      </w:r>
      <w:r>
        <w:rPr>
          <w:sz w:val="28"/>
          <w:szCs w:val="28"/>
        </w:rPr>
        <w:t xml:space="preserve"> – масса органического вещества в составе субстрата, кг;</w:t>
      </w:r>
    </w:p>
    <w:p w:rsidR="007538F8" w:rsidRPr="003E3AEF" w:rsidRDefault="007538F8" w:rsidP="00483580">
      <w:pPr>
        <w:spacing w:line="360" w:lineRule="auto"/>
        <w:ind w:firstLine="720"/>
        <w:jc w:val="both"/>
        <w:rPr>
          <w:sz w:val="28"/>
          <w:szCs w:val="28"/>
        </w:rPr>
      </w:pPr>
      <w:r w:rsidRPr="00F555CA">
        <w:rPr>
          <w:sz w:val="28"/>
          <w:szCs w:val="28"/>
        </w:rPr>
        <w:t>h</w:t>
      </w:r>
      <w:r>
        <w:rPr>
          <w:sz w:val="28"/>
          <w:szCs w:val="28"/>
        </w:rPr>
        <w:t xml:space="preserve"> – коэффициент пропорциональности, Дж/кг.</w:t>
      </w:r>
    </w:p>
    <w:p w:rsidR="007538F8" w:rsidRPr="003E3AEF" w:rsidRDefault="007538F8" w:rsidP="00483580">
      <w:pPr>
        <w:spacing w:line="360" w:lineRule="auto"/>
        <w:ind w:firstLine="900"/>
        <w:jc w:val="both"/>
        <w:rPr>
          <w:sz w:val="28"/>
          <w:szCs w:val="28"/>
        </w:rPr>
      </w:pPr>
      <w:r>
        <w:rPr>
          <w:sz w:val="28"/>
          <w:szCs w:val="28"/>
        </w:rPr>
        <w:t>Согласно математической модели процесса компостирования, предложенной в</w:t>
      </w:r>
      <w:r w:rsidRPr="00D51977">
        <w:rPr>
          <w:sz w:val="28"/>
          <w:szCs w:val="28"/>
        </w:rPr>
        <w:t xml:space="preserve"> </w:t>
      </w:r>
      <w:r>
        <w:rPr>
          <w:sz w:val="28"/>
          <w:szCs w:val="28"/>
        </w:rPr>
        <w:t>[</w:t>
      </w:r>
      <w:r w:rsidRPr="003E3AEF">
        <w:rPr>
          <w:sz w:val="28"/>
          <w:szCs w:val="28"/>
        </w:rPr>
        <w:t>3</w:t>
      </w:r>
      <w:r w:rsidRPr="00337A2F">
        <w:rPr>
          <w:sz w:val="28"/>
          <w:szCs w:val="28"/>
        </w:rPr>
        <w:t>]</w:t>
      </w:r>
      <w:r>
        <w:rPr>
          <w:sz w:val="28"/>
          <w:szCs w:val="28"/>
        </w:rPr>
        <w:t xml:space="preserve">, </w:t>
      </w:r>
      <w:r w:rsidRPr="00D51977">
        <w:rPr>
          <w:sz w:val="28"/>
          <w:szCs w:val="28"/>
        </w:rPr>
        <w:t>кинетическо</w:t>
      </w:r>
      <w:r>
        <w:rPr>
          <w:sz w:val="28"/>
          <w:szCs w:val="28"/>
        </w:rPr>
        <w:t>е уравнение</w:t>
      </w:r>
      <w:r w:rsidRPr="00D51977">
        <w:rPr>
          <w:sz w:val="28"/>
          <w:szCs w:val="28"/>
        </w:rPr>
        <w:t xml:space="preserve"> скорости реакции </w:t>
      </w:r>
      <w:r>
        <w:rPr>
          <w:sz w:val="28"/>
          <w:szCs w:val="28"/>
        </w:rPr>
        <w:t>описывается следующим соотношением:</w:t>
      </w:r>
    </w:p>
    <w:p w:rsidR="007538F8" w:rsidRPr="00483580" w:rsidRDefault="007538F8" w:rsidP="00483580">
      <w:pPr>
        <w:spacing w:line="360" w:lineRule="auto"/>
        <w:ind w:firstLine="900"/>
        <w:jc w:val="both"/>
        <w:rPr>
          <w:sz w:val="28"/>
          <w:szCs w:val="28"/>
        </w:rPr>
      </w:pPr>
      <w:r w:rsidRPr="00105D52">
        <w:rPr>
          <w:position w:val="-24"/>
          <w:sz w:val="28"/>
          <w:szCs w:val="28"/>
        </w:rPr>
        <w:object w:dxaOrig="1740" w:dyaOrig="639">
          <v:shape id="_x0000_i1038" type="#_x0000_t75" style="width:87pt;height:32.25pt" o:ole="">
            <v:imagedata r:id="rId33" o:title=""/>
          </v:shape>
          <o:OLEObject Type="Embed" ProgID="Equation.3" ShapeID="_x0000_i1038" DrawAspect="Content" ObjectID="_1542378198" r:id="rId34"/>
        </w:object>
      </w:r>
      <w:r>
        <w:rPr>
          <w:sz w:val="28"/>
          <w:szCs w:val="28"/>
        </w:rPr>
        <w:t>,</w:t>
      </w:r>
      <w:r w:rsidRPr="00105D52">
        <w:rPr>
          <w:sz w:val="28"/>
          <w:szCs w:val="28"/>
        </w:rPr>
        <w:tab/>
      </w:r>
      <w:r w:rsidRPr="00105D52">
        <w:rPr>
          <w:sz w:val="28"/>
          <w:szCs w:val="28"/>
        </w:rPr>
        <w:tab/>
      </w:r>
      <w:r>
        <w:rPr>
          <w:sz w:val="28"/>
          <w:szCs w:val="28"/>
        </w:rPr>
        <w:t xml:space="preserve">                       </w:t>
      </w:r>
      <w:r w:rsidRPr="00105D52">
        <w:rPr>
          <w:sz w:val="28"/>
          <w:szCs w:val="28"/>
        </w:rPr>
        <w:tab/>
      </w:r>
      <w:r w:rsidRPr="00105D52">
        <w:rPr>
          <w:sz w:val="28"/>
          <w:szCs w:val="28"/>
        </w:rPr>
        <w:tab/>
      </w:r>
      <w:r w:rsidRPr="00105D52">
        <w:rPr>
          <w:sz w:val="28"/>
          <w:szCs w:val="28"/>
        </w:rPr>
        <w:tab/>
      </w:r>
      <w:r>
        <w:rPr>
          <w:sz w:val="28"/>
          <w:szCs w:val="28"/>
        </w:rPr>
        <w:t xml:space="preserve">                       </w:t>
      </w:r>
      <w:r w:rsidRPr="00105D52">
        <w:rPr>
          <w:sz w:val="28"/>
          <w:szCs w:val="28"/>
        </w:rPr>
        <w:t>(</w:t>
      </w:r>
      <w:r>
        <w:rPr>
          <w:sz w:val="28"/>
          <w:szCs w:val="28"/>
        </w:rPr>
        <w:t>3</w:t>
      </w:r>
      <w:r w:rsidRPr="00105D52">
        <w:rPr>
          <w:sz w:val="28"/>
          <w:szCs w:val="28"/>
        </w:rPr>
        <w:t>)</w:t>
      </w:r>
    </w:p>
    <w:p w:rsidR="007538F8" w:rsidRPr="00483580" w:rsidRDefault="007538F8" w:rsidP="00483580">
      <w:pPr>
        <w:spacing w:line="360" w:lineRule="auto"/>
        <w:jc w:val="both"/>
        <w:rPr>
          <w:sz w:val="28"/>
          <w:szCs w:val="28"/>
        </w:rPr>
      </w:pPr>
      <w:r>
        <w:rPr>
          <w:sz w:val="28"/>
          <w:szCs w:val="28"/>
        </w:rPr>
        <w:t>где</w:t>
      </w:r>
      <w:r>
        <w:rPr>
          <w:sz w:val="28"/>
          <w:szCs w:val="28"/>
        </w:rPr>
        <w:tab/>
      </w:r>
      <w:r w:rsidRPr="004E579D">
        <w:rPr>
          <w:position w:val="-10"/>
        </w:rPr>
        <w:object w:dxaOrig="279" w:dyaOrig="340">
          <v:shape id="_x0000_i1039" type="#_x0000_t75" style="width:14.25pt;height:17.25pt" o:ole="">
            <v:imagedata r:id="rId35" o:title=""/>
          </v:shape>
          <o:OLEObject Type="Embed" ProgID="Equation.3" ShapeID="_x0000_i1039" DrawAspect="Content" ObjectID="_1542378199" r:id="rId36"/>
        </w:object>
      </w:r>
      <w:r w:rsidRPr="005520F1">
        <w:rPr>
          <w:sz w:val="28"/>
          <w:szCs w:val="28"/>
        </w:rPr>
        <w:t xml:space="preserve"> – </w:t>
      </w:r>
      <w:r>
        <w:rPr>
          <w:sz w:val="28"/>
          <w:szCs w:val="28"/>
        </w:rPr>
        <w:t>коэффициент скорости реакции</w:t>
      </w:r>
      <w:r w:rsidRPr="00483580">
        <w:rPr>
          <w:sz w:val="28"/>
          <w:szCs w:val="28"/>
        </w:rPr>
        <w:t>.</w:t>
      </w:r>
    </w:p>
    <w:p w:rsidR="007538F8" w:rsidRPr="003E3AEF" w:rsidRDefault="007538F8" w:rsidP="00483580">
      <w:pPr>
        <w:spacing w:line="360" w:lineRule="auto"/>
        <w:ind w:firstLine="900"/>
        <w:jc w:val="both"/>
        <w:rPr>
          <w:sz w:val="28"/>
          <w:szCs w:val="28"/>
        </w:rPr>
      </w:pPr>
      <w:r>
        <w:rPr>
          <w:sz w:val="28"/>
          <w:szCs w:val="28"/>
        </w:rPr>
        <w:t xml:space="preserve">При стабилизации основных параметров процесса компостирования </w:t>
      </w:r>
      <w:r w:rsidRPr="00534EEE">
        <w:rPr>
          <w:sz w:val="28"/>
          <w:szCs w:val="28"/>
        </w:rPr>
        <w:t xml:space="preserve">системой управления </w:t>
      </w:r>
      <w:r>
        <w:rPr>
          <w:sz w:val="28"/>
          <w:szCs w:val="28"/>
        </w:rPr>
        <w:t xml:space="preserve">на уровне, обеспечивающем наилучшие условия протекания процесса, ключевым </w:t>
      </w:r>
      <w:r w:rsidRPr="00D51977">
        <w:rPr>
          <w:sz w:val="28"/>
          <w:szCs w:val="28"/>
        </w:rPr>
        <w:t>фактор</w:t>
      </w:r>
      <w:r>
        <w:rPr>
          <w:sz w:val="28"/>
          <w:szCs w:val="28"/>
        </w:rPr>
        <w:t>ом</w:t>
      </w:r>
      <w:r w:rsidRPr="00D51977">
        <w:rPr>
          <w:sz w:val="28"/>
          <w:szCs w:val="28"/>
        </w:rPr>
        <w:t xml:space="preserve"> биологической активности</w:t>
      </w:r>
      <w:r>
        <w:rPr>
          <w:sz w:val="28"/>
          <w:szCs w:val="28"/>
        </w:rPr>
        <w:t xml:space="preserve"> становится температура </w:t>
      </w:r>
      <w:r w:rsidRPr="00FC171C">
        <w:rPr>
          <w:sz w:val="28"/>
          <w:szCs w:val="28"/>
        </w:rPr>
        <w:t>[</w:t>
      </w:r>
      <w:r w:rsidRPr="003E3AEF">
        <w:rPr>
          <w:sz w:val="28"/>
          <w:szCs w:val="28"/>
        </w:rPr>
        <w:t>2</w:t>
      </w:r>
      <w:r w:rsidRPr="00FC171C">
        <w:rPr>
          <w:sz w:val="28"/>
          <w:szCs w:val="28"/>
        </w:rPr>
        <w:t>]</w:t>
      </w:r>
      <w:r>
        <w:rPr>
          <w:sz w:val="28"/>
          <w:szCs w:val="28"/>
        </w:rPr>
        <w:t>, что выражается следующим уравнением:</w:t>
      </w:r>
    </w:p>
    <w:p w:rsidR="007538F8" w:rsidRPr="003E3AEF" w:rsidRDefault="007538F8" w:rsidP="00483580">
      <w:pPr>
        <w:spacing w:line="360" w:lineRule="auto"/>
        <w:jc w:val="both"/>
        <w:rPr>
          <w:sz w:val="28"/>
          <w:szCs w:val="28"/>
        </w:rPr>
      </w:pPr>
      <w:r>
        <w:rPr>
          <w:sz w:val="28"/>
          <w:szCs w:val="28"/>
        </w:rPr>
        <w:t xml:space="preserve">            </w:t>
      </w:r>
      <w:r w:rsidRPr="00D51977">
        <w:rPr>
          <w:position w:val="-10"/>
          <w:sz w:val="28"/>
          <w:szCs w:val="28"/>
        </w:rPr>
        <w:object w:dxaOrig="3739" w:dyaOrig="360">
          <v:shape id="_x0000_i1040" type="#_x0000_t75" style="width:185.25pt;height:18pt" o:ole="">
            <v:imagedata r:id="rId37" o:title=""/>
          </v:shape>
          <o:OLEObject Type="Embed" ProgID="Equation.3" ShapeID="_x0000_i1040" DrawAspect="Content" ObjectID="_1542378200" r:id="rId38"/>
        </w:object>
      </w:r>
      <w:r>
        <w:rPr>
          <w:sz w:val="28"/>
          <w:szCs w:val="28"/>
        </w:rPr>
        <w:t xml:space="preserve">.                                                          </w:t>
      </w:r>
      <w:r>
        <w:rPr>
          <w:color w:val="000000"/>
          <w:sz w:val="28"/>
          <w:szCs w:val="28"/>
        </w:rPr>
        <w:t>(4)</w:t>
      </w:r>
    </w:p>
    <w:p w:rsidR="007538F8" w:rsidRPr="003E3AEF" w:rsidRDefault="007538F8" w:rsidP="00483580">
      <w:pPr>
        <w:spacing w:line="360" w:lineRule="auto"/>
        <w:ind w:firstLine="900"/>
        <w:jc w:val="both"/>
        <w:rPr>
          <w:sz w:val="28"/>
          <w:szCs w:val="28"/>
        </w:rPr>
      </w:pPr>
      <w:r>
        <w:rPr>
          <w:sz w:val="28"/>
          <w:szCs w:val="28"/>
        </w:rPr>
        <w:t>Объединяя (1) – (4</w:t>
      </w:r>
      <w:r w:rsidRPr="00534EEE">
        <w:rPr>
          <w:sz w:val="28"/>
          <w:szCs w:val="28"/>
        </w:rPr>
        <w:t>), получаем:</w:t>
      </w:r>
    </w:p>
    <w:p w:rsidR="007538F8" w:rsidRPr="003E3AEF" w:rsidRDefault="007538F8" w:rsidP="00483580">
      <w:pPr>
        <w:spacing w:line="360" w:lineRule="auto"/>
        <w:ind w:firstLine="900"/>
        <w:jc w:val="both"/>
        <w:rPr>
          <w:sz w:val="28"/>
          <w:szCs w:val="28"/>
        </w:rPr>
      </w:pPr>
      <w:r w:rsidRPr="00534EEE">
        <w:rPr>
          <w:position w:val="-24"/>
          <w:sz w:val="28"/>
          <w:szCs w:val="28"/>
        </w:rPr>
        <w:object w:dxaOrig="5200" w:dyaOrig="639">
          <v:shape id="_x0000_i1041" type="#_x0000_t75" style="width:260.25pt;height:32.25pt" o:ole="">
            <v:imagedata r:id="rId39" o:title=""/>
          </v:shape>
          <o:OLEObject Type="Embed" ProgID="Equation.3" ShapeID="_x0000_i1041" DrawAspect="Content" ObjectID="_1542378201" r:id="rId40"/>
        </w:object>
      </w:r>
      <w:r>
        <w:rPr>
          <w:sz w:val="28"/>
          <w:szCs w:val="28"/>
        </w:rPr>
        <w:t>,</w:t>
      </w:r>
      <w:r>
        <w:rPr>
          <w:sz w:val="28"/>
          <w:szCs w:val="28"/>
        </w:rPr>
        <w:tab/>
        <w:t xml:space="preserve">          </w:t>
      </w:r>
      <w:r>
        <w:rPr>
          <w:sz w:val="28"/>
          <w:szCs w:val="28"/>
        </w:rPr>
        <w:tab/>
      </w:r>
      <w:r>
        <w:rPr>
          <w:sz w:val="28"/>
          <w:szCs w:val="28"/>
        </w:rPr>
        <w:tab/>
        <w:t xml:space="preserve">             (5</w:t>
      </w:r>
      <w:r w:rsidRPr="00534EEE">
        <w:rPr>
          <w:sz w:val="28"/>
          <w:szCs w:val="28"/>
        </w:rPr>
        <w:t>)</w:t>
      </w:r>
    </w:p>
    <w:p w:rsidR="007538F8" w:rsidRPr="003E3AEF" w:rsidRDefault="007538F8" w:rsidP="00483580">
      <w:pPr>
        <w:spacing w:line="360" w:lineRule="auto"/>
        <w:jc w:val="both"/>
        <w:rPr>
          <w:sz w:val="28"/>
          <w:szCs w:val="28"/>
        </w:rPr>
      </w:pPr>
      <w:r>
        <w:rPr>
          <w:sz w:val="28"/>
          <w:szCs w:val="28"/>
        </w:rPr>
        <w:t xml:space="preserve">где </w:t>
      </w:r>
      <w:r>
        <w:rPr>
          <w:sz w:val="28"/>
          <w:szCs w:val="28"/>
        </w:rPr>
        <w:tab/>
      </w:r>
      <w:r w:rsidRPr="00374A64">
        <w:rPr>
          <w:position w:val="-12"/>
          <w:sz w:val="28"/>
          <w:szCs w:val="28"/>
        </w:rPr>
        <w:object w:dxaOrig="4120" w:dyaOrig="380">
          <v:shape id="_x0000_i1042" type="#_x0000_t75" style="width:206.25pt;height:18.75pt" o:ole="">
            <v:imagedata r:id="rId41" o:title=""/>
          </v:shape>
          <o:OLEObject Type="Embed" ProgID="Equation.3" ShapeID="_x0000_i1042" DrawAspect="Content" ObjectID="_1542378202" r:id="rId42"/>
        </w:object>
      </w:r>
      <w:r w:rsidRPr="00374A64">
        <w:rPr>
          <w:sz w:val="28"/>
          <w:szCs w:val="28"/>
        </w:rPr>
        <w:t xml:space="preserve"> </w:t>
      </w:r>
      <w:r>
        <w:rPr>
          <w:sz w:val="28"/>
          <w:szCs w:val="28"/>
        </w:rPr>
        <w:t>–</w:t>
      </w:r>
      <w:r w:rsidRPr="00374A64">
        <w:rPr>
          <w:sz w:val="28"/>
          <w:szCs w:val="28"/>
        </w:rPr>
        <w:t xml:space="preserve"> </w:t>
      </w:r>
      <w:r>
        <w:rPr>
          <w:sz w:val="28"/>
          <w:szCs w:val="28"/>
        </w:rPr>
        <w:t>функция, описывающая зависимость активности биохимических процессов.</w:t>
      </w:r>
    </w:p>
    <w:p w:rsidR="007538F8" w:rsidRPr="003E3AEF" w:rsidRDefault="007538F8" w:rsidP="00483580">
      <w:pPr>
        <w:spacing w:line="360" w:lineRule="auto"/>
        <w:ind w:firstLine="900"/>
        <w:jc w:val="both"/>
        <w:rPr>
          <w:sz w:val="28"/>
          <w:szCs w:val="28"/>
        </w:rPr>
      </w:pPr>
      <w:r>
        <w:rPr>
          <w:sz w:val="28"/>
          <w:szCs w:val="28"/>
        </w:rPr>
        <w:t>Принимая</w:t>
      </w:r>
      <w:r w:rsidRPr="00534EEE">
        <w:rPr>
          <w:sz w:val="28"/>
          <w:szCs w:val="28"/>
        </w:rPr>
        <w:t xml:space="preserve"> импульсное управление подачей воды в теп</w:t>
      </w:r>
      <w:r>
        <w:rPr>
          <w:sz w:val="28"/>
          <w:szCs w:val="28"/>
        </w:rPr>
        <w:t>лообменную рубашку биореактора получим, что</w:t>
      </w:r>
      <w:r w:rsidRPr="00534EEE">
        <w:rPr>
          <w:sz w:val="28"/>
          <w:szCs w:val="28"/>
        </w:rPr>
        <w:t xml:space="preserve"> расход горячей воды в общем виде определяется выражением:</w:t>
      </w:r>
    </w:p>
    <w:p w:rsidR="007538F8" w:rsidRPr="00483580" w:rsidRDefault="007538F8" w:rsidP="00483580">
      <w:pPr>
        <w:spacing w:line="360" w:lineRule="auto"/>
        <w:ind w:firstLine="900"/>
        <w:jc w:val="both"/>
        <w:rPr>
          <w:sz w:val="28"/>
          <w:szCs w:val="28"/>
        </w:rPr>
      </w:pPr>
      <w:r w:rsidRPr="00534EEE">
        <w:rPr>
          <w:position w:val="-12"/>
          <w:sz w:val="28"/>
          <w:szCs w:val="28"/>
        </w:rPr>
        <w:object w:dxaOrig="1760" w:dyaOrig="360">
          <v:shape id="_x0000_i1043" type="#_x0000_t75" style="width:87pt;height:18pt" o:ole="">
            <v:imagedata r:id="rId43" o:title=""/>
          </v:shape>
          <o:OLEObject Type="Embed" ProgID="Equation.3" ShapeID="_x0000_i1043" DrawAspect="Content" ObjectID="_1542378203" r:id="rId44"/>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w:t>
      </w:r>
      <w:r w:rsidRPr="00483580">
        <w:rPr>
          <w:sz w:val="28"/>
          <w:szCs w:val="28"/>
        </w:rPr>
        <w:t>6</w:t>
      </w:r>
      <w:r w:rsidRPr="00534EEE">
        <w:rPr>
          <w:sz w:val="28"/>
          <w:szCs w:val="28"/>
        </w:rPr>
        <w:t>)</w:t>
      </w:r>
    </w:p>
    <w:p w:rsidR="007538F8" w:rsidRPr="00534EEE" w:rsidRDefault="007538F8" w:rsidP="00483580">
      <w:pPr>
        <w:spacing w:line="360" w:lineRule="auto"/>
        <w:jc w:val="both"/>
        <w:rPr>
          <w:sz w:val="28"/>
          <w:szCs w:val="28"/>
        </w:rPr>
      </w:pPr>
      <w:r w:rsidRPr="00534EEE">
        <w:rPr>
          <w:sz w:val="28"/>
          <w:szCs w:val="28"/>
        </w:rPr>
        <w:t>где</w:t>
      </w:r>
      <w:r w:rsidRPr="00534EEE">
        <w:rPr>
          <w:sz w:val="28"/>
          <w:szCs w:val="28"/>
        </w:rPr>
        <w:tab/>
      </w:r>
      <w:r w:rsidRPr="00534EEE">
        <w:rPr>
          <w:position w:val="-10"/>
          <w:sz w:val="28"/>
          <w:szCs w:val="28"/>
        </w:rPr>
        <w:object w:dxaOrig="580" w:dyaOrig="340">
          <v:shape id="_x0000_i1044" type="#_x0000_t75" style="width:29.25pt;height:17.25pt" o:ole="">
            <v:imagedata r:id="rId45" o:title=""/>
          </v:shape>
          <o:OLEObject Type="Embed" ProgID="Equation.3" ShapeID="_x0000_i1044" DrawAspect="Content" ObjectID="_1542378204" r:id="rId46"/>
        </w:object>
      </w:r>
      <w:r w:rsidRPr="00534EEE">
        <w:rPr>
          <w:sz w:val="28"/>
          <w:szCs w:val="28"/>
        </w:rPr>
        <w:t>- массовый расход горячей воды через регулирующий орган, кг/ч;</w:t>
      </w:r>
    </w:p>
    <w:p w:rsidR="007538F8" w:rsidRPr="00534EEE" w:rsidRDefault="007538F8" w:rsidP="00483580">
      <w:pPr>
        <w:spacing w:line="360" w:lineRule="auto"/>
        <w:ind w:firstLine="720"/>
        <w:jc w:val="both"/>
        <w:rPr>
          <w:sz w:val="28"/>
          <w:szCs w:val="28"/>
        </w:rPr>
      </w:pPr>
      <w:r w:rsidRPr="00534EEE">
        <w:rPr>
          <w:position w:val="-12"/>
          <w:sz w:val="28"/>
          <w:szCs w:val="28"/>
        </w:rPr>
        <w:object w:dxaOrig="560" w:dyaOrig="360">
          <v:shape id="_x0000_i1045" type="#_x0000_t75" style="width:27.75pt;height:18pt" o:ole="">
            <v:imagedata r:id="rId47" o:title=""/>
          </v:shape>
          <o:OLEObject Type="Embed" ProgID="Equation.3" ShapeID="_x0000_i1045" DrawAspect="Content" ObjectID="_1542378205" r:id="rId48"/>
        </w:object>
      </w:r>
      <w:r w:rsidRPr="00534EEE">
        <w:rPr>
          <w:sz w:val="28"/>
          <w:szCs w:val="28"/>
        </w:rPr>
        <w:t>- массовый расход горячей воды при полностью открытом регулирующем органе, кг/ч;</w:t>
      </w:r>
    </w:p>
    <w:p w:rsidR="007538F8" w:rsidRPr="00C86000" w:rsidRDefault="007538F8" w:rsidP="00483580">
      <w:pPr>
        <w:spacing w:line="360" w:lineRule="auto"/>
        <w:ind w:firstLine="720"/>
        <w:jc w:val="both"/>
        <w:rPr>
          <w:sz w:val="28"/>
          <w:szCs w:val="28"/>
        </w:rPr>
      </w:pPr>
      <w:r w:rsidRPr="00534EEE">
        <w:rPr>
          <w:position w:val="-10"/>
          <w:sz w:val="28"/>
          <w:szCs w:val="28"/>
        </w:rPr>
        <w:object w:dxaOrig="520" w:dyaOrig="340">
          <v:shape id="_x0000_i1046" type="#_x0000_t75" style="width:26.25pt;height:17.25pt" o:ole="">
            <v:imagedata r:id="rId49" o:title=""/>
          </v:shape>
          <o:OLEObject Type="Embed" ProgID="Equation.3" ShapeID="_x0000_i1046" DrawAspect="Content" ObjectID="_1542378206" r:id="rId50"/>
        </w:object>
      </w:r>
      <w:r w:rsidRPr="00534EEE">
        <w:rPr>
          <w:sz w:val="28"/>
          <w:szCs w:val="28"/>
        </w:rPr>
        <w:t xml:space="preserve">- сигнал управления исполнительным механизмом регулирующего органа, причем </w:t>
      </w:r>
      <w:r w:rsidRPr="00534EEE">
        <w:rPr>
          <w:position w:val="-10"/>
          <w:sz w:val="28"/>
          <w:szCs w:val="28"/>
        </w:rPr>
        <w:object w:dxaOrig="1180" w:dyaOrig="340">
          <v:shape id="_x0000_i1047" type="#_x0000_t75" style="width:59.25pt;height:17.25pt" o:ole="">
            <v:imagedata r:id="rId51" o:title=""/>
          </v:shape>
          <o:OLEObject Type="Embed" ProgID="Equation.3" ShapeID="_x0000_i1047" DrawAspect="Content" ObjectID="_1542378207" r:id="rId52"/>
        </w:object>
      </w:r>
      <w:r w:rsidRPr="00534EEE">
        <w:rPr>
          <w:sz w:val="28"/>
          <w:szCs w:val="28"/>
        </w:rPr>
        <w:t>.</w:t>
      </w:r>
    </w:p>
    <w:p w:rsidR="007538F8" w:rsidRPr="003E3AEF" w:rsidRDefault="007538F8" w:rsidP="00483580">
      <w:pPr>
        <w:spacing w:line="360" w:lineRule="auto"/>
        <w:ind w:firstLine="900"/>
        <w:jc w:val="both"/>
        <w:rPr>
          <w:sz w:val="28"/>
          <w:szCs w:val="28"/>
        </w:rPr>
      </w:pPr>
      <w:r>
        <w:rPr>
          <w:sz w:val="28"/>
          <w:szCs w:val="28"/>
        </w:rPr>
        <w:t>Объединяя (5</w:t>
      </w:r>
      <w:r w:rsidRPr="00534EEE">
        <w:rPr>
          <w:sz w:val="28"/>
          <w:szCs w:val="28"/>
        </w:rPr>
        <w:t>) и (</w:t>
      </w:r>
      <w:r>
        <w:rPr>
          <w:sz w:val="28"/>
          <w:szCs w:val="28"/>
        </w:rPr>
        <w:t>6</w:t>
      </w:r>
      <w:r w:rsidRPr="00534EEE">
        <w:rPr>
          <w:sz w:val="28"/>
          <w:szCs w:val="28"/>
        </w:rPr>
        <w:t xml:space="preserve">), получаем окончательное выражение для математической модели объекта по каналу </w:t>
      </w:r>
      <w:r>
        <w:rPr>
          <w:sz w:val="28"/>
          <w:szCs w:val="28"/>
        </w:rPr>
        <w:t>«</w:t>
      </w:r>
      <w:r w:rsidRPr="00534EEE">
        <w:rPr>
          <w:sz w:val="28"/>
          <w:szCs w:val="28"/>
        </w:rPr>
        <w:t xml:space="preserve">подача горячей воды </w:t>
      </w:r>
      <w:r>
        <w:rPr>
          <w:sz w:val="28"/>
          <w:szCs w:val="28"/>
        </w:rPr>
        <w:t xml:space="preserve">в терморубашку </w:t>
      </w:r>
      <w:r w:rsidRPr="00534EEE">
        <w:rPr>
          <w:sz w:val="28"/>
          <w:szCs w:val="28"/>
        </w:rPr>
        <w:t>– изменение температуры компоста</w:t>
      </w:r>
      <w:r>
        <w:rPr>
          <w:sz w:val="28"/>
          <w:szCs w:val="28"/>
        </w:rPr>
        <w:t>»</w:t>
      </w:r>
      <w:r w:rsidRPr="00534EEE">
        <w:rPr>
          <w:sz w:val="28"/>
          <w:szCs w:val="28"/>
        </w:rPr>
        <w:t>:</w:t>
      </w:r>
    </w:p>
    <w:p w:rsidR="007538F8" w:rsidRPr="00483580" w:rsidRDefault="007538F8" w:rsidP="00483580">
      <w:pPr>
        <w:spacing w:line="360" w:lineRule="auto"/>
        <w:ind w:firstLine="900"/>
        <w:jc w:val="both"/>
        <w:rPr>
          <w:sz w:val="28"/>
          <w:szCs w:val="28"/>
        </w:rPr>
      </w:pPr>
      <w:r w:rsidRPr="00534EEE">
        <w:rPr>
          <w:position w:val="-24"/>
          <w:sz w:val="28"/>
          <w:szCs w:val="28"/>
        </w:rPr>
        <w:object w:dxaOrig="5920" w:dyaOrig="639">
          <v:shape id="_x0000_i1048" type="#_x0000_t75" style="width:296.25pt;height:32.25pt" o:ole="">
            <v:imagedata r:id="rId53" o:title=""/>
          </v:shape>
          <o:OLEObject Type="Embed" ProgID="Equation.3" ShapeID="_x0000_i1048" DrawAspect="Content" ObjectID="_1542378208" r:id="rId54"/>
        </w:object>
      </w:r>
      <w:r>
        <w:rPr>
          <w:sz w:val="28"/>
          <w:szCs w:val="28"/>
        </w:rPr>
        <w:t>.</w:t>
      </w:r>
      <w:r>
        <w:rPr>
          <w:sz w:val="28"/>
          <w:szCs w:val="28"/>
        </w:rPr>
        <w:tab/>
      </w:r>
      <w:r>
        <w:rPr>
          <w:sz w:val="28"/>
          <w:szCs w:val="28"/>
        </w:rPr>
        <w:tab/>
        <w:t xml:space="preserve">             (7</w:t>
      </w:r>
      <w:r w:rsidRPr="00534EEE">
        <w:rPr>
          <w:sz w:val="28"/>
          <w:szCs w:val="28"/>
        </w:rPr>
        <w:t>)</w:t>
      </w:r>
    </w:p>
    <w:p w:rsidR="007538F8" w:rsidRPr="003E3AEF" w:rsidRDefault="007538F8" w:rsidP="00483580">
      <w:pPr>
        <w:spacing w:line="360" w:lineRule="auto"/>
        <w:ind w:firstLine="900"/>
        <w:jc w:val="both"/>
        <w:rPr>
          <w:sz w:val="28"/>
          <w:szCs w:val="28"/>
        </w:rPr>
      </w:pPr>
      <w:r w:rsidRPr="00534EEE">
        <w:rPr>
          <w:sz w:val="28"/>
          <w:szCs w:val="28"/>
        </w:rPr>
        <w:t>Аналогично получаем для подачи холодной воды:</w:t>
      </w:r>
    </w:p>
    <w:p w:rsidR="007538F8" w:rsidRPr="00483580" w:rsidRDefault="007538F8" w:rsidP="00483580">
      <w:pPr>
        <w:spacing w:line="360" w:lineRule="auto"/>
        <w:ind w:firstLine="900"/>
        <w:jc w:val="both"/>
        <w:rPr>
          <w:sz w:val="28"/>
          <w:szCs w:val="28"/>
        </w:rPr>
      </w:pPr>
      <w:r w:rsidRPr="00534EEE">
        <w:rPr>
          <w:position w:val="-12"/>
          <w:sz w:val="28"/>
          <w:szCs w:val="28"/>
        </w:rPr>
        <w:object w:dxaOrig="4060" w:dyaOrig="360">
          <v:shape id="_x0000_i1049" type="#_x0000_t75" style="width:203.25pt;height:18pt" o:ole="">
            <v:imagedata r:id="rId55" o:title=""/>
          </v:shape>
          <o:OLEObject Type="Embed" ProgID="Equation.3" ShapeID="_x0000_i1049" DrawAspect="Content" ObjectID="_1542378209" r:id="rId56"/>
        </w:object>
      </w:r>
      <w:r>
        <w:rPr>
          <w:sz w:val="28"/>
          <w:szCs w:val="28"/>
        </w:rPr>
        <w:tab/>
      </w:r>
      <w:r>
        <w:rPr>
          <w:sz w:val="28"/>
          <w:szCs w:val="28"/>
        </w:rPr>
        <w:tab/>
      </w:r>
      <w:r>
        <w:rPr>
          <w:sz w:val="28"/>
          <w:szCs w:val="28"/>
        </w:rPr>
        <w:tab/>
      </w:r>
      <w:r>
        <w:rPr>
          <w:sz w:val="28"/>
          <w:szCs w:val="28"/>
        </w:rPr>
        <w:tab/>
        <w:t xml:space="preserve">             (8</w:t>
      </w:r>
      <w:r w:rsidRPr="00534EEE">
        <w:rPr>
          <w:sz w:val="28"/>
          <w:szCs w:val="28"/>
        </w:rPr>
        <w:t>)</w:t>
      </w:r>
    </w:p>
    <w:p w:rsidR="007538F8" w:rsidRPr="00534EEE" w:rsidRDefault="007538F8" w:rsidP="00483580">
      <w:pPr>
        <w:spacing w:line="360" w:lineRule="auto"/>
        <w:jc w:val="both"/>
        <w:rPr>
          <w:sz w:val="28"/>
          <w:szCs w:val="28"/>
        </w:rPr>
      </w:pPr>
      <w:r w:rsidRPr="00534EEE">
        <w:rPr>
          <w:sz w:val="28"/>
          <w:szCs w:val="28"/>
        </w:rPr>
        <w:t>где</w:t>
      </w:r>
      <w:r w:rsidRPr="003E3AEF">
        <w:rPr>
          <w:sz w:val="28"/>
          <w:szCs w:val="28"/>
        </w:rPr>
        <w:t xml:space="preserve"> </w:t>
      </w:r>
      <w:r w:rsidRPr="00534EEE">
        <w:rPr>
          <w:position w:val="-10"/>
          <w:sz w:val="28"/>
          <w:szCs w:val="28"/>
        </w:rPr>
        <w:object w:dxaOrig="320" w:dyaOrig="340">
          <v:shape id="_x0000_i1050" type="#_x0000_t75" style="width:15.75pt;height:17.25pt" o:ole="">
            <v:imagedata r:id="rId57" o:title=""/>
          </v:shape>
          <o:OLEObject Type="Embed" ProgID="Equation.3" ShapeID="_x0000_i1050" DrawAspect="Content" ObjectID="_1542378210" r:id="rId58"/>
        </w:object>
      </w:r>
      <w:r w:rsidRPr="00534EEE">
        <w:rPr>
          <w:sz w:val="28"/>
          <w:szCs w:val="28"/>
        </w:rPr>
        <w:t>- массовый расход холодной воды через клапан в терморубашку биореактора, кг/ч;</w:t>
      </w:r>
    </w:p>
    <w:p w:rsidR="007538F8" w:rsidRPr="00534EEE" w:rsidRDefault="007538F8" w:rsidP="00483580">
      <w:pPr>
        <w:spacing w:line="360" w:lineRule="auto"/>
        <w:ind w:firstLine="720"/>
        <w:jc w:val="both"/>
        <w:rPr>
          <w:sz w:val="28"/>
          <w:szCs w:val="28"/>
        </w:rPr>
      </w:pPr>
      <w:r w:rsidRPr="00534EEE">
        <w:rPr>
          <w:position w:val="-12"/>
          <w:sz w:val="28"/>
          <w:szCs w:val="28"/>
        </w:rPr>
        <w:object w:dxaOrig="400" w:dyaOrig="360">
          <v:shape id="_x0000_i1051" type="#_x0000_t75" style="width:20.25pt;height:18pt" o:ole="">
            <v:imagedata r:id="rId59" o:title=""/>
          </v:shape>
          <o:OLEObject Type="Embed" ProgID="Equation.3" ShapeID="_x0000_i1051" DrawAspect="Content" ObjectID="_1542378211" r:id="rId60"/>
        </w:object>
      </w:r>
      <w:r w:rsidRPr="00534EEE">
        <w:rPr>
          <w:sz w:val="28"/>
          <w:szCs w:val="28"/>
        </w:rPr>
        <w:t>- температура воды, поступающей в терморубашку биореактора, °С;</w:t>
      </w:r>
    </w:p>
    <w:p w:rsidR="007538F8" w:rsidRPr="003E3AEF" w:rsidRDefault="007538F8" w:rsidP="00483580">
      <w:pPr>
        <w:spacing w:line="360" w:lineRule="auto"/>
        <w:ind w:firstLine="720"/>
        <w:jc w:val="both"/>
        <w:rPr>
          <w:sz w:val="28"/>
          <w:szCs w:val="28"/>
        </w:rPr>
      </w:pPr>
      <w:r w:rsidRPr="00534EEE">
        <w:rPr>
          <w:position w:val="-12"/>
          <w:sz w:val="28"/>
          <w:szCs w:val="28"/>
        </w:rPr>
        <w:object w:dxaOrig="499" w:dyaOrig="360">
          <v:shape id="_x0000_i1052" type="#_x0000_t75" style="width:24.75pt;height:18pt" o:ole="">
            <v:imagedata r:id="rId61" o:title=""/>
          </v:shape>
          <o:OLEObject Type="Embed" ProgID="Equation.3" ShapeID="_x0000_i1052" DrawAspect="Content" ObjectID="_1542378212" r:id="rId62"/>
        </w:object>
      </w:r>
      <w:r w:rsidRPr="00534EEE">
        <w:rPr>
          <w:sz w:val="28"/>
          <w:szCs w:val="28"/>
        </w:rPr>
        <w:t>- температура воды, покидающей терморубашку биореактора, °С.</w:t>
      </w:r>
    </w:p>
    <w:p w:rsidR="007538F8" w:rsidRPr="00BA0A79" w:rsidRDefault="007538F8" w:rsidP="00483580">
      <w:pPr>
        <w:spacing w:line="360" w:lineRule="auto"/>
        <w:ind w:firstLine="900"/>
        <w:jc w:val="both"/>
        <w:rPr>
          <w:sz w:val="28"/>
          <w:szCs w:val="28"/>
        </w:rPr>
      </w:pPr>
      <w:r w:rsidRPr="00534EEE">
        <w:rPr>
          <w:sz w:val="28"/>
          <w:szCs w:val="28"/>
        </w:rPr>
        <w:t>Тепловыделение в результате экзотермической реакцией, обусловленной метаболизмом микроорганизмов, не изменяется. Тогда выражение (</w:t>
      </w:r>
      <w:r>
        <w:rPr>
          <w:sz w:val="28"/>
          <w:szCs w:val="28"/>
        </w:rPr>
        <w:t>8</w:t>
      </w:r>
      <w:r w:rsidRPr="00534EEE">
        <w:rPr>
          <w:sz w:val="28"/>
          <w:szCs w:val="28"/>
        </w:rPr>
        <w:t>) для данного случая примет вид:</w:t>
      </w:r>
    </w:p>
    <w:p w:rsidR="007538F8" w:rsidRPr="00BA0A79" w:rsidRDefault="007538F8" w:rsidP="00483580">
      <w:pPr>
        <w:spacing w:line="360" w:lineRule="auto"/>
        <w:ind w:firstLine="900"/>
        <w:jc w:val="both"/>
        <w:rPr>
          <w:sz w:val="28"/>
          <w:szCs w:val="28"/>
        </w:rPr>
      </w:pPr>
      <w:r>
        <w:rPr>
          <w:sz w:val="28"/>
          <w:szCs w:val="28"/>
        </w:rPr>
        <w:t xml:space="preserve">  </w:t>
      </w:r>
      <w:r w:rsidRPr="00534EEE">
        <w:rPr>
          <w:position w:val="-24"/>
          <w:sz w:val="28"/>
          <w:szCs w:val="28"/>
        </w:rPr>
        <w:object w:dxaOrig="5280" w:dyaOrig="639">
          <v:shape id="_x0000_i1053" type="#_x0000_t75" style="width:264pt;height:32.25pt" o:ole="">
            <v:imagedata r:id="rId63" o:title=""/>
          </v:shape>
          <o:OLEObject Type="Embed" ProgID="Equation.3" ShapeID="_x0000_i1053" DrawAspect="Content" ObjectID="_1542378213" r:id="rId64"/>
        </w:object>
      </w:r>
      <w:r>
        <w:rPr>
          <w:sz w:val="28"/>
          <w:szCs w:val="28"/>
        </w:rPr>
        <w:tab/>
        <w:t xml:space="preserve">                    </w:t>
      </w:r>
      <w:r>
        <w:rPr>
          <w:sz w:val="28"/>
          <w:szCs w:val="28"/>
        </w:rPr>
        <w:tab/>
        <w:t xml:space="preserve">             (9</w:t>
      </w:r>
      <w:r w:rsidRPr="00534EEE">
        <w:rPr>
          <w:sz w:val="28"/>
          <w:szCs w:val="28"/>
        </w:rPr>
        <w:t>)</w:t>
      </w:r>
    </w:p>
    <w:p w:rsidR="007538F8" w:rsidRPr="00BA0A79" w:rsidRDefault="007538F8" w:rsidP="00483580">
      <w:pPr>
        <w:spacing w:line="360" w:lineRule="auto"/>
        <w:ind w:firstLine="900"/>
        <w:jc w:val="both"/>
        <w:rPr>
          <w:sz w:val="28"/>
          <w:szCs w:val="28"/>
        </w:rPr>
      </w:pPr>
      <w:r w:rsidRPr="00534EEE">
        <w:rPr>
          <w:sz w:val="28"/>
          <w:szCs w:val="28"/>
        </w:rPr>
        <w:t>Аналогично (</w:t>
      </w:r>
      <w:r>
        <w:rPr>
          <w:sz w:val="28"/>
          <w:szCs w:val="28"/>
        </w:rPr>
        <w:t>6</w:t>
      </w:r>
      <w:r w:rsidRPr="00534EEE">
        <w:rPr>
          <w:sz w:val="28"/>
          <w:szCs w:val="28"/>
        </w:rPr>
        <w:t>), имеем выражение для G</w:t>
      </w:r>
      <w:r w:rsidRPr="00534EEE">
        <w:rPr>
          <w:sz w:val="28"/>
          <w:szCs w:val="28"/>
          <w:vertAlign w:val="subscript"/>
        </w:rPr>
        <w:t>2</w:t>
      </w:r>
      <w:r w:rsidRPr="00534EEE">
        <w:rPr>
          <w:sz w:val="28"/>
          <w:szCs w:val="28"/>
        </w:rPr>
        <w:t>(t):</w:t>
      </w:r>
    </w:p>
    <w:p w:rsidR="007538F8" w:rsidRPr="00483580" w:rsidRDefault="007538F8" w:rsidP="00483580">
      <w:pPr>
        <w:spacing w:line="360" w:lineRule="auto"/>
        <w:ind w:firstLine="900"/>
        <w:jc w:val="both"/>
        <w:rPr>
          <w:sz w:val="28"/>
          <w:szCs w:val="28"/>
        </w:rPr>
      </w:pPr>
      <w:r w:rsidRPr="00534EEE">
        <w:rPr>
          <w:position w:val="-12"/>
          <w:sz w:val="28"/>
          <w:szCs w:val="28"/>
        </w:rPr>
        <w:object w:dxaOrig="1840" w:dyaOrig="360">
          <v:shape id="_x0000_i1054" type="#_x0000_t75" style="width:92.25pt;height:18pt" o:ole="">
            <v:imagedata r:id="rId65" o:title=""/>
          </v:shape>
          <o:OLEObject Type="Embed" ProgID="Equation.3" ShapeID="_x0000_i1054" DrawAspect="Content" ObjectID="_1542378214" r:id="rId66"/>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(10</w:t>
      </w:r>
      <w:r w:rsidRPr="00534EEE">
        <w:rPr>
          <w:sz w:val="28"/>
          <w:szCs w:val="28"/>
        </w:rPr>
        <w:t>)</w:t>
      </w:r>
    </w:p>
    <w:p w:rsidR="007538F8" w:rsidRPr="00534EEE" w:rsidRDefault="007538F8" w:rsidP="00483580">
      <w:pPr>
        <w:spacing w:line="360" w:lineRule="auto"/>
        <w:jc w:val="both"/>
        <w:rPr>
          <w:sz w:val="28"/>
          <w:szCs w:val="28"/>
        </w:rPr>
      </w:pPr>
      <w:r w:rsidRPr="00534EEE">
        <w:rPr>
          <w:sz w:val="28"/>
          <w:szCs w:val="28"/>
        </w:rPr>
        <w:t>где</w:t>
      </w:r>
      <w:r w:rsidRPr="00534EEE">
        <w:rPr>
          <w:sz w:val="28"/>
          <w:szCs w:val="28"/>
        </w:rPr>
        <w:tab/>
      </w:r>
      <w:r w:rsidRPr="00534EEE">
        <w:rPr>
          <w:position w:val="-10"/>
          <w:sz w:val="28"/>
          <w:szCs w:val="28"/>
        </w:rPr>
        <w:object w:dxaOrig="600" w:dyaOrig="340">
          <v:shape id="_x0000_i1055" type="#_x0000_t75" style="width:30pt;height:17.25pt" o:ole="">
            <v:imagedata r:id="rId67" o:title=""/>
          </v:shape>
          <o:OLEObject Type="Embed" ProgID="Equation.3" ShapeID="_x0000_i1055" DrawAspect="Content" ObjectID="_1542378215" r:id="rId68"/>
        </w:object>
      </w:r>
      <w:r w:rsidRPr="00534EEE">
        <w:rPr>
          <w:sz w:val="28"/>
          <w:szCs w:val="28"/>
        </w:rPr>
        <w:t>- массовый расход холодной воды через регулирующий орган, кг/ч;</w:t>
      </w:r>
    </w:p>
    <w:p w:rsidR="007538F8" w:rsidRPr="00534EEE" w:rsidRDefault="007538F8" w:rsidP="00483580">
      <w:pPr>
        <w:spacing w:line="360" w:lineRule="auto"/>
        <w:ind w:firstLine="720"/>
        <w:jc w:val="both"/>
        <w:rPr>
          <w:sz w:val="28"/>
          <w:szCs w:val="28"/>
        </w:rPr>
      </w:pPr>
      <w:r w:rsidRPr="00534EEE">
        <w:rPr>
          <w:position w:val="-12"/>
          <w:sz w:val="28"/>
          <w:szCs w:val="28"/>
        </w:rPr>
        <w:object w:dxaOrig="600" w:dyaOrig="360">
          <v:shape id="_x0000_i1056" type="#_x0000_t75" style="width:30pt;height:18pt" o:ole="">
            <v:imagedata r:id="rId69" o:title=""/>
          </v:shape>
          <o:OLEObject Type="Embed" ProgID="Equation.3" ShapeID="_x0000_i1056" DrawAspect="Content" ObjectID="_1542378216" r:id="rId70"/>
        </w:object>
      </w:r>
      <w:r w:rsidRPr="00534EEE">
        <w:rPr>
          <w:sz w:val="28"/>
          <w:szCs w:val="28"/>
        </w:rPr>
        <w:t>- массовый расход холодной воды при открытом регулирующем органе, кг/ч;</w:t>
      </w:r>
    </w:p>
    <w:p w:rsidR="007538F8" w:rsidRPr="00BA0A79" w:rsidRDefault="007538F8" w:rsidP="00483580">
      <w:pPr>
        <w:spacing w:line="360" w:lineRule="auto"/>
        <w:jc w:val="both"/>
        <w:rPr>
          <w:sz w:val="28"/>
          <w:szCs w:val="28"/>
        </w:rPr>
      </w:pPr>
      <w:r w:rsidRPr="00534EEE">
        <w:rPr>
          <w:sz w:val="28"/>
          <w:szCs w:val="28"/>
        </w:rPr>
        <w:tab/>
      </w:r>
      <w:r w:rsidRPr="00534EEE">
        <w:rPr>
          <w:position w:val="-10"/>
          <w:sz w:val="28"/>
          <w:szCs w:val="28"/>
        </w:rPr>
        <w:object w:dxaOrig="540" w:dyaOrig="340">
          <v:shape id="_x0000_i1057" type="#_x0000_t75" style="width:27pt;height:17.25pt" o:ole="">
            <v:imagedata r:id="rId71" o:title=""/>
          </v:shape>
          <o:OLEObject Type="Embed" ProgID="Equation.3" ShapeID="_x0000_i1057" DrawAspect="Content" ObjectID="_1542378217" r:id="rId72"/>
        </w:object>
      </w:r>
      <w:r w:rsidRPr="00534EEE">
        <w:rPr>
          <w:sz w:val="28"/>
          <w:szCs w:val="28"/>
        </w:rPr>
        <w:t>- сигнал управления исполнительным механизмом регулирующего органа.</w:t>
      </w:r>
    </w:p>
    <w:p w:rsidR="007538F8" w:rsidRPr="00BA0A79" w:rsidRDefault="007538F8" w:rsidP="00483580">
      <w:pPr>
        <w:spacing w:line="360" w:lineRule="auto"/>
        <w:ind w:firstLine="900"/>
        <w:jc w:val="both"/>
        <w:rPr>
          <w:sz w:val="28"/>
          <w:szCs w:val="28"/>
        </w:rPr>
      </w:pPr>
      <w:r>
        <w:rPr>
          <w:sz w:val="28"/>
          <w:szCs w:val="28"/>
        </w:rPr>
        <w:t>Объединяя (9</w:t>
      </w:r>
      <w:r w:rsidRPr="00534EEE">
        <w:rPr>
          <w:sz w:val="28"/>
          <w:szCs w:val="28"/>
        </w:rPr>
        <w:t>) и (</w:t>
      </w:r>
      <w:r>
        <w:rPr>
          <w:sz w:val="28"/>
          <w:szCs w:val="28"/>
        </w:rPr>
        <w:t>10</w:t>
      </w:r>
      <w:r w:rsidRPr="00534EEE">
        <w:rPr>
          <w:sz w:val="28"/>
          <w:szCs w:val="28"/>
        </w:rPr>
        <w:t xml:space="preserve">), получаем выражение для математической модели по каналу </w:t>
      </w:r>
      <w:r>
        <w:rPr>
          <w:sz w:val="28"/>
          <w:szCs w:val="28"/>
        </w:rPr>
        <w:t>«</w:t>
      </w:r>
      <w:r w:rsidRPr="00534EEE">
        <w:rPr>
          <w:sz w:val="28"/>
          <w:szCs w:val="28"/>
        </w:rPr>
        <w:t>подача холодной воды</w:t>
      </w:r>
      <w:r>
        <w:rPr>
          <w:sz w:val="28"/>
          <w:szCs w:val="28"/>
        </w:rPr>
        <w:t xml:space="preserve"> в терморубашку</w:t>
      </w:r>
      <w:r w:rsidRPr="00534EEE">
        <w:rPr>
          <w:sz w:val="28"/>
          <w:szCs w:val="28"/>
        </w:rPr>
        <w:t xml:space="preserve"> – изменение температуры компоста</w:t>
      </w:r>
      <w:r>
        <w:rPr>
          <w:sz w:val="28"/>
          <w:szCs w:val="28"/>
        </w:rPr>
        <w:t>»</w:t>
      </w:r>
      <w:r w:rsidRPr="00534EEE">
        <w:rPr>
          <w:sz w:val="28"/>
          <w:szCs w:val="28"/>
        </w:rPr>
        <w:t>:</w:t>
      </w:r>
    </w:p>
    <w:p w:rsidR="007538F8" w:rsidRPr="0036549C" w:rsidRDefault="007538F8" w:rsidP="00483580">
      <w:pPr>
        <w:spacing w:line="360" w:lineRule="auto"/>
        <w:jc w:val="both"/>
        <w:rPr>
          <w:sz w:val="28"/>
          <w:szCs w:val="28"/>
        </w:rPr>
      </w:pPr>
      <w:r>
        <w:rPr>
          <w:sz w:val="28"/>
          <w:szCs w:val="28"/>
        </w:rPr>
        <w:t xml:space="preserve">             </w:t>
      </w:r>
      <w:r w:rsidRPr="00534EEE">
        <w:rPr>
          <w:position w:val="-24"/>
          <w:sz w:val="28"/>
          <w:szCs w:val="28"/>
        </w:rPr>
        <w:object w:dxaOrig="6020" w:dyaOrig="639">
          <v:shape id="_x0000_i1058" type="#_x0000_t75" style="width:297.75pt;height:32.25pt" o:ole="">
            <v:imagedata r:id="rId73" o:title=""/>
          </v:shape>
          <o:OLEObject Type="Embed" ProgID="Equation.3" ShapeID="_x0000_i1058" DrawAspect="Content" ObjectID="_1542378218" r:id="rId74"/>
        </w:object>
      </w:r>
      <w:r>
        <w:rPr>
          <w:sz w:val="28"/>
          <w:szCs w:val="28"/>
        </w:rPr>
        <w:t>.</w:t>
      </w:r>
      <w:r>
        <w:rPr>
          <w:sz w:val="28"/>
          <w:szCs w:val="28"/>
        </w:rPr>
        <w:tab/>
      </w:r>
      <w:r w:rsidRPr="002A1A9A">
        <w:rPr>
          <w:sz w:val="28"/>
          <w:szCs w:val="28"/>
        </w:rPr>
        <w:t xml:space="preserve"> </w:t>
      </w:r>
      <w:r>
        <w:rPr>
          <w:sz w:val="28"/>
          <w:szCs w:val="28"/>
        </w:rPr>
        <w:t xml:space="preserve">                    (11</w:t>
      </w:r>
      <w:r w:rsidRPr="00534EEE">
        <w:rPr>
          <w:sz w:val="28"/>
          <w:szCs w:val="28"/>
        </w:rPr>
        <w:t>)</w:t>
      </w:r>
    </w:p>
    <w:p w:rsidR="007538F8" w:rsidRDefault="007538F8" w:rsidP="00483580">
      <w:pPr>
        <w:spacing w:line="360" w:lineRule="auto"/>
        <w:ind w:firstLine="900"/>
        <w:jc w:val="both"/>
        <w:rPr>
          <w:sz w:val="28"/>
          <w:szCs w:val="28"/>
        </w:rPr>
      </w:pPr>
      <w:r>
        <w:rPr>
          <w:sz w:val="28"/>
          <w:szCs w:val="28"/>
        </w:rPr>
        <w:t xml:space="preserve">При компостировании </w:t>
      </w:r>
      <w:r w:rsidRPr="00534EEE">
        <w:rPr>
          <w:sz w:val="28"/>
          <w:szCs w:val="28"/>
        </w:rPr>
        <w:t xml:space="preserve">кислород потребляется из газовой среды </w:t>
      </w:r>
      <w:r>
        <w:rPr>
          <w:sz w:val="28"/>
          <w:szCs w:val="28"/>
        </w:rPr>
        <w:t xml:space="preserve">биореактора </w:t>
      </w:r>
      <w:r w:rsidRPr="00534EEE">
        <w:rPr>
          <w:sz w:val="28"/>
          <w:szCs w:val="28"/>
        </w:rPr>
        <w:t>в результате химических и биологических реакций</w:t>
      </w:r>
      <w:r>
        <w:rPr>
          <w:sz w:val="28"/>
          <w:szCs w:val="28"/>
        </w:rPr>
        <w:t xml:space="preserve"> и поступает в систему вентиляции с потоком воздуха из окружающей среды.</w:t>
      </w:r>
      <w:r w:rsidRPr="00534EEE">
        <w:rPr>
          <w:sz w:val="28"/>
          <w:szCs w:val="28"/>
        </w:rPr>
        <w:t xml:space="preserve"> </w:t>
      </w:r>
    </w:p>
    <w:p w:rsidR="007538F8" w:rsidRPr="00534EEE" w:rsidRDefault="007538F8" w:rsidP="00483580">
      <w:pPr>
        <w:spacing w:line="360" w:lineRule="auto"/>
        <w:ind w:firstLine="900"/>
        <w:jc w:val="both"/>
        <w:rPr>
          <w:sz w:val="28"/>
          <w:szCs w:val="28"/>
        </w:rPr>
      </w:pPr>
      <w:r w:rsidRPr="00534EEE">
        <w:rPr>
          <w:sz w:val="28"/>
          <w:szCs w:val="28"/>
        </w:rPr>
        <w:t>Обозначим полный объем газовой среды биореактора V</w:t>
      </w:r>
      <w:r w:rsidRPr="00534EEE">
        <w:rPr>
          <w:sz w:val="28"/>
          <w:szCs w:val="28"/>
          <w:vertAlign w:val="subscript"/>
        </w:rPr>
        <w:t>БР</w:t>
      </w:r>
      <w:r w:rsidRPr="00534EEE">
        <w:rPr>
          <w:sz w:val="28"/>
          <w:szCs w:val="28"/>
        </w:rPr>
        <w:t>. Воздушный поток системы вентиляции проходит через объем газовой среды биореактора, состоящий из свободного газового пространства в компосте и системы вентиляции. Поскольку величина свободного газового пространства поддерживается на постоянном уровне в течение процесса, а конструктивные параметры системы вентиляции биореактора не изменяются, можно принять величину V</w:t>
      </w:r>
      <w:r w:rsidRPr="00534EEE">
        <w:rPr>
          <w:sz w:val="28"/>
          <w:szCs w:val="28"/>
          <w:vertAlign w:val="subscript"/>
        </w:rPr>
        <w:t>БР</w:t>
      </w:r>
      <w:r w:rsidRPr="00534EEE">
        <w:rPr>
          <w:sz w:val="28"/>
          <w:szCs w:val="28"/>
        </w:rPr>
        <w:t xml:space="preserve"> постоянной в течение всего процесса. Концентрацию кислорода в газовой среде биореактора обозначим К</w:t>
      </w:r>
      <w:r w:rsidRPr="00534EEE">
        <w:rPr>
          <w:sz w:val="28"/>
          <w:szCs w:val="28"/>
          <w:vertAlign w:val="subscript"/>
        </w:rPr>
        <w:t>к</w:t>
      </w:r>
      <w:r w:rsidRPr="00534EEE">
        <w:rPr>
          <w:sz w:val="28"/>
          <w:szCs w:val="28"/>
        </w:rPr>
        <w:t>.</w:t>
      </w:r>
    </w:p>
    <w:p w:rsidR="007538F8" w:rsidRPr="00BA0A79" w:rsidRDefault="007538F8" w:rsidP="00483580">
      <w:pPr>
        <w:spacing w:line="360" w:lineRule="auto"/>
        <w:ind w:firstLine="900"/>
        <w:jc w:val="both"/>
        <w:rPr>
          <w:sz w:val="28"/>
          <w:szCs w:val="28"/>
        </w:rPr>
      </w:pPr>
      <w:r w:rsidRPr="00534EEE">
        <w:rPr>
          <w:sz w:val="28"/>
          <w:szCs w:val="28"/>
        </w:rPr>
        <w:t xml:space="preserve">Скорость потребления кислорода напрямую зависит от активности </w:t>
      </w:r>
      <w:r>
        <w:rPr>
          <w:sz w:val="28"/>
          <w:szCs w:val="28"/>
        </w:rPr>
        <w:t>биохимических процессов</w:t>
      </w:r>
      <w:r w:rsidRPr="00534EEE">
        <w:rPr>
          <w:sz w:val="28"/>
          <w:szCs w:val="28"/>
        </w:rPr>
        <w:t xml:space="preserve">. </w:t>
      </w:r>
      <w:r>
        <w:rPr>
          <w:sz w:val="28"/>
          <w:szCs w:val="28"/>
        </w:rPr>
        <w:t xml:space="preserve">Согласно </w:t>
      </w:r>
      <w:r w:rsidRPr="00305D4F">
        <w:rPr>
          <w:sz w:val="28"/>
          <w:szCs w:val="28"/>
        </w:rPr>
        <w:t>[</w:t>
      </w:r>
      <w:r w:rsidRPr="00BA0A79">
        <w:rPr>
          <w:sz w:val="28"/>
          <w:szCs w:val="28"/>
        </w:rPr>
        <w:t>3</w:t>
      </w:r>
      <w:r w:rsidRPr="00305D4F">
        <w:rPr>
          <w:sz w:val="28"/>
          <w:szCs w:val="28"/>
        </w:rPr>
        <w:t>]</w:t>
      </w:r>
      <w:r>
        <w:rPr>
          <w:sz w:val="28"/>
          <w:szCs w:val="28"/>
        </w:rPr>
        <w:t>, изменение концентрации кислорода в газовой среде биореактора можно представить в виде уравнения:</w:t>
      </w:r>
    </w:p>
    <w:p w:rsidR="007538F8" w:rsidRPr="00483580" w:rsidRDefault="007538F8" w:rsidP="00483580">
      <w:pPr>
        <w:spacing w:line="360" w:lineRule="auto"/>
        <w:jc w:val="both"/>
        <w:rPr>
          <w:sz w:val="28"/>
          <w:szCs w:val="28"/>
        </w:rPr>
      </w:pPr>
      <w:r>
        <w:rPr>
          <w:sz w:val="28"/>
          <w:szCs w:val="28"/>
        </w:rPr>
        <w:t xml:space="preserve">           </w:t>
      </w:r>
      <w:r w:rsidRPr="00CB4C90">
        <w:rPr>
          <w:position w:val="-30"/>
          <w:sz w:val="28"/>
          <w:szCs w:val="28"/>
        </w:rPr>
        <w:object w:dxaOrig="2020" w:dyaOrig="700">
          <v:shape id="_x0000_i1059" type="#_x0000_t75" style="width:101.25pt;height:35.25pt" o:ole="">
            <v:imagedata r:id="rId75" o:title=""/>
          </v:shape>
          <o:OLEObject Type="Embed" ProgID="Equation.3" ShapeID="_x0000_i1059" DrawAspect="Content" ObjectID="_1542378219" r:id="rId76"/>
        </w:object>
      </w:r>
      <w:r>
        <w:rPr>
          <w:sz w:val="28"/>
          <w:szCs w:val="28"/>
        </w:rPr>
        <w:t>,</w:t>
      </w:r>
      <w:r>
        <w:rPr>
          <w:sz w:val="28"/>
          <w:szCs w:val="28"/>
        </w:rPr>
        <w:tab/>
      </w:r>
      <w:r>
        <w:rPr>
          <w:sz w:val="28"/>
          <w:szCs w:val="28"/>
        </w:rPr>
        <w:tab/>
        <w:t xml:space="preserve">                              </w:t>
      </w:r>
      <w:r>
        <w:rPr>
          <w:sz w:val="28"/>
          <w:szCs w:val="28"/>
        </w:rPr>
        <w:tab/>
      </w:r>
      <w:r>
        <w:rPr>
          <w:sz w:val="28"/>
          <w:szCs w:val="28"/>
        </w:rPr>
        <w:tab/>
        <w:t xml:space="preserve">                     (12)</w:t>
      </w:r>
    </w:p>
    <w:p w:rsidR="007538F8" w:rsidRPr="00534EEE" w:rsidRDefault="007538F8" w:rsidP="00483580">
      <w:pPr>
        <w:spacing w:line="360" w:lineRule="auto"/>
        <w:jc w:val="both"/>
        <w:rPr>
          <w:sz w:val="28"/>
          <w:szCs w:val="28"/>
        </w:rPr>
      </w:pPr>
      <w:r>
        <w:rPr>
          <w:sz w:val="28"/>
          <w:szCs w:val="28"/>
        </w:rPr>
        <w:t>где</w:t>
      </w:r>
      <w:r w:rsidRPr="00AF0B3A">
        <w:rPr>
          <w:sz w:val="28"/>
          <w:szCs w:val="28"/>
        </w:rPr>
        <w:t xml:space="preserve"> </w:t>
      </w:r>
      <w:r w:rsidRPr="00534EEE">
        <w:rPr>
          <w:position w:val="-10"/>
          <w:sz w:val="28"/>
          <w:szCs w:val="28"/>
        </w:rPr>
        <w:object w:dxaOrig="380" w:dyaOrig="340">
          <v:shape id="_x0000_i1060" type="#_x0000_t75" style="width:18.75pt;height:17.25pt" o:ole="">
            <v:imagedata r:id="rId77" o:title=""/>
          </v:shape>
          <o:OLEObject Type="Embed" ProgID="Equation.3" ShapeID="_x0000_i1060" DrawAspect="Content" ObjectID="_1542378220" r:id="rId78"/>
        </w:object>
      </w:r>
      <w:r w:rsidRPr="00534EEE">
        <w:rPr>
          <w:sz w:val="28"/>
          <w:szCs w:val="28"/>
        </w:rPr>
        <w:t>- концентрация кислорода в газовой среде биореактора, об. %;</w:t>
      </w:r>
    </w:p>
    <w:p w:rsidR="007538F8" w:rsidRDefault="007538F8" w:rsidP="00483580">
      <w:pPr>
        <w:spacing w:line="360" w:lineRule="auto"/>
        <w:jc w:val="both"/>
        <w:rPr>
          <w:sz w:val="28"/>
          <w:szCs w:val="28"/>
        </w:rPr>
      </w:pPr>
      <w:r w:rsidRPr="00AF0B3A">
        <w:rPr>
          <w:sz w:val="28"/>
          <w:szCs w:val="28"/>
        </w:rPr>
        <w:t xml:space="preserve">      </w:t>
      </w:r>
      <w:r w:rsidRPr="00534EEE">
        <w:rPr>
          <w:position w:val="-12"/>
          <w:sz w:val="28"/>
          <w:szCs w:val="28"/>
        </w:rPr>
        <w:object w:dxaOrig="380" w:dyaOrig="360">
          <v:shape id="_x0000_i1061" type="#_x0000_t75" style="width:18.75pt;height:18pt" o:ole="">
            <v:imagedata r:id="rId79" o:title=""/>
          </v:shape>
          <o:OLEObject Type="Embed" ProgID="Equation.3" ShapeID="_x0000_i1061" DrawAspect="Content" ObjectID="_1542378221" r:id="rId80"/>
        </w:object>
      </w:r>
      <w:r>
        <w:rPr>
          <w:sz w:val="28"/>
          <w:szCs w:val="28"/>
        </w:rPr>
        <w:t xml:space="preserve"> –</w:t>
      </w:r>
      <w:r w:rsidRPr="00534EEE">
        <w:rPr>
          <w:sz w:val="28"/>
          <w:szCs w:val="28"/>
        </w:rPr>
        <w:t xml:space="preserve"> коэффициент пропорциональности</w:t>
      </w:r>
      <w:r>
        <w:rPr>
          <w:sz w:val="28"/>
          <w:szCs w:val="28"/>
        </w:rPr>
        <w:t>, м</w:t>
      </w:r>
      <w:r>
        <w:rPr>
          <w:sz w:val="28"/>
          <w:szCs w:val="28"/>
          <w:vertAlign w:val="superscript"/>
        </w:rPr>
        <w:t>3</w:t>
      </w:r>
      <w:r>
        <w:rPr>
          <w:sz w:val="28"/>
          <w:szCs w:val="28"/>
        </w:rPr>
        <w:t xml:space="preserve"> О</w:t>
      </w:r>
      <w:r>
        <w:rPr>
          <w:sz w:val="28"/>
          <w:szCs w:val="28"/>
          <w:vertAlign w:val="subscript"/>
        </w:rPr>
        <w:t>2</w:t>
      </w:r>
      <w:r w:rsidRPr="00485A80">
        <w:rPr>
          <w:sz w:val="28"/>
          <w:szCs w:val="28"/>
        </w:rPr>
        <w:t xml:space="preserve"> </w:t>
      </w:r>
      <w:r>
        <w:rPr>
          <w:sz w:val="28"/>
          <w:szCs w:val="28"/>
        </w:rPr>
        <w:t>/ кг органических веществ;</w:t>
      </w:r>
    </w:p>
    <w:p w:rsidR="007538F8" w:rsidRPr="00BA0A79" w:rsidRDefault="007538F8" w:rsidP="00483580">
      <w:pPr>
        <w:spacing w:line="360" w:lineRule="auto"/>
        <w:jc w:val="both"/>
        <w:rPr>
          <w:sz w:val="28"/>
          <w:szCs w:val="28"/>
        </w:rPr>
      </w:pPr>
      <w:r w:rsidRPr="00AF0B3A">
        <w:rPr>
          <w:sz w:val="28"/>
          <w:szCs w:val="28"/>
        </w:rPr>
        <w:t xml:space="preserve">      </w:t>
      </w:r>
      <w:r w:rsidRPr="00534EEE">
        <w:rPr>
          <w:position w:val="-10"/>
          <w:sz w:val="28"/>
          <w:szCs w:val="28"/>
        </w:rPr>
        <w:object w:dxaOrig="380" w:dyaOrig="340">
          <v:shape id="_x0000_i1062" type="#_x0000_t75" style="width:18.75pt;height:17.25pt" o:ole="">
            <v:imagedata r:id="rId81" o:title=""/>
          </v:shape>
          <o:OLEObject Type="Embed" ProgID="Equation.3" ShapeID="_x0000_i1062" DrawAspect="Content" ObjectID="_1542378222" r:id="rId82"/>
        </w:object>
      </w:r>
      <w:r w:rsidRPr="00534EEE">
        <w:rPr>
          <w:sz w:val="28"/>
          <w:szCs w:val="28"/>
        </w:rPr>
        <w:t>- объем газовой среды биореактора, м</w:t>
      </w:r>
      <w:r w:rsidRPr="006F3823">
        <w:rPr>
          <w:sz w:val="28"/>
          <w:szCs w:val="28"/>
          <w:vertAlign w:val="superscript"/>
        </w:rPr>
        <w:t>3</w:t>
      </w:r>
      <w:r>
        <w:rPr>
          <w:sz w:val="28"/>
          <w:szCs w:val="28"/>
        </w:rPr>
        <w:t>.</w:t>
      </w:r>
    </w:p>
    <w:p w:rsidR="007538F8" w:rsidRPr="00BA0A79" w:rsidRDefault="007538F8" w:rsidP="00483580">
      <w:pPr>
        <w:spacing w:line="360" w:lineRule="auto"/>
        <w:ind w:firstLine="900"/>
        <w:jc w:val="both"/>
        <w:rPr>
          <w:sz w:val="28"/>
          <w:szCs w:val="28"/>
        </w:rPr>
      </w:pPr>
      <w:r>
        <w:rPr>
          <w:sz w:val="28"/>
          <w:szCs w:val="28"/>
        </w:rPr>
        <w:t>С учетом (3), (4), выражение (12) преобразуется к виду:</w:t>
      </w:r>
    </w:p>
    <w:p w:rsidR="007538F8" w:rsidRPr="00BA0A79" w:rsidRDefault="007538F8" w:rsidP="00483580">
      <w:pPr>
        <w:spacing w:line="360" w:lineRule="auto"/>
        <w:ind w:firstLine="900"/>
        <w:jc w:val="both"/>
        <w:rPr>
          <w:sz w:val="28"/>
          <w:szCs w:val="28"/>
        </w:rPr>
      </w:pPr>
      <w:r>
        <w:rPr>
          <w:sz w:val="28"/>
          <w:szCs w:val="28"/>
        </w:rPr>
        <w:t xml:space="preserve">     </w:t>
      </w:r>
      <w:r w:rsidRPr="00CB4C90">
        <w:rPr>
          <w:position w:val="-30"/>
          <w:sz w:val="28"/>
          <w:szCs w:val="28"/>
        </w:rPr>
        <w:object w:dxaOrig="2460" w:dyaOrig="700">
          <v:shape id="_x0000_i1063" type="#_x0000_t75" style="width:123pt;height:35.25pt" o:ole="">
            <v:imagedata r:id="rId83" o:title=""/>
          </v:shape>
          <o:OLEObject Type="Embed" ProgID="Equation.3" ShapeID="_x0000_i1063" DrawAspect="Content" ObjectID="_1542378223" r:id="rId84"/>
        </w:object>
      </w:r>
      <w:r>
        <w:rPr>
          <w:sz w:val="28"/>
          <w:szCs w:val="28"/>
        </w:rPr>
        <w:t>,</w:t>
      </w:r>
      <w:r>
        <w:rPr>
          <w:sz w:val="28"/>
          <w:szCs w:val="28"/>
        </w:rPr>
        <w:tab/>
      </w:r>
      <w:r>
        <w:rPr>
          <w:sz w:val="28"/>
          <w:szCs w:val="28"/>
        </w:rPr>
        <w:tab/>
        <w:t xml:space="preserve">                                                    (13)</w:t>
      </w:r>
    </w:p>
    <w:p w:rsidR="007538F8" w:rsidRPr="00BA0A79" w:rsidRDefault="007538F8" w:rsidP="00483580">
      <w:pPr>
        <w:spacing w:line="360" w:lineRule="auto"/>
        <w:ind w:firstLine="900"/>
        <w:jc w:val="both"/>
        <w:rPr>
          <w:sz w:val="28"/>
          <w:szCs w:val="28"/>
        </w:rPr>
      </w:pPr>
      <w:r>
        <w:rPr>
          <w:sz w:val="28"/>
          <w:szCs w:val="28"/>
        </w:rPr>
        <w:t>И</w:t>
      </w:r>
      <w:r w:rsidRPr="00534EEE">
        <w:rPr>
          <w:sz w:val="28"/>
          <w:szCs w:val="28"/>
        </w:rPr>
        <w:t>з баланса масс в газовой среде получаем  выражение для изменения концентрации кислорода:</w:t>
      </w:r>
    </w:p>
    <w:p w:rsidR="007538F8" w:rsidRPr="00483580" w:rsidRDefault="007538F8" w:rsidP="00483580">
      <w:pPr>
        <w:spacing w:line="360" w:lineRule="auto"/>
        <w:ind w:firstLine="900"/>
        <w:jc w:val="both"/>
        <w:rPr>
          <w:sz w:val="28"/>
          <w:szCs w:val="28"/>
        </w:rPr>
      </w:pPr>
      <w:r>
        <w:rPr>
          <w:sz w:val="28"/>
          <w:szCs w:val="28"/>
        </w:rPr>
        <w:t xml:space="preserve">   </w:t>
      </w:r>
      <w:r w:rsidRPr="00534EEE">
        <w:rPr>
          <w:position w:val="-30"/>
          <w:sz w:val="28"/>
          <w:szCs w:val="28"/>
        </w:rPr>
        <w:object w:dxaOrig="3840" w:dyaOrig="700">
          <v:shape id="_x0000_i1064" type="#_x0000_t75" style="width:192pt;height:35.25pt" o:ole="">
            <v:imagedata r:id="rId85" o:title=""/>
          </v:shape>
          <o:OLEObject Type="Embed" ProgID="Equation.3" ShapeID="_x0000_i1064" DrawAspect="Content" ObjectID="_1542378224" r:id="rId86"/>
        </w:object>
      </w:r>
      <w:r w:rsidRPr="00534EEE">
        <w:rPr>
          <w:sz w:val="28"/>
          <w:szCs w:val="28"/>
        </w:rPr>
        <w:t>,</w:t>
      </w:r>
      <w:r w:rsidRPr="00534EEE">
        <w:rPr>
          <w:sz w:val="28"/>
          <w:szCs w:val="28"/>
        </w:rPr>
        <w:tab/>
      </w:r>
      <w:r w:rsidRPr="00534EEE">
        <w:rPr>
          <w:sz w:val="28"/>
          <w:szCs w:val="28"/>
        </w:rPr>
        <w:tab/>
      </w:r>
      <w:r>
        <w:rPr>
          <w:sz w:val="28"/>
          <w:szCs w:val="28"/>
        </w:rPr>
        <w:tab/>
      </w:r>
      <w:r>
        <w:rPr>
          <w:sz w:val="28"/>
          <w:szCs w:val="28"/>
        </w:rPr>
        <w:tab/>
        <w:t xml:space="preserve">           (14</w:t>
      </w:r>
      <w:r w:rsidRPr="00534EEE">
        <w:rPr>
          <w:sz w:val="28"/>
          <w:szCs w:val="28"/>
        </w:rPr>
        <w:t>)</w:t>
      </w:r>
    </w:p>
    <w:p w:rsidR="007538F8" w:rsidRPr="00534EEE" w:rsidRDefault="007538F8" w:rsidP="00483580">
      <w:pPr>
        <w:spacing w:line="360" w:lineRule="auto"/>
        <w:jc w:val="both"/>
        <w:rPr>
          <w:sz w:val="28"/>
          <w:szCs w:val="28"/>
        </w:rPr>
      </w:pPr>
      <w:r w:rsidRPr="00534EEE">
        <w:rPr>
          <w:sz w:val="28"/>
          <w:szCs w:val="28"/>
        </w:rPr>
        <w:t>где</w:t>
      </w:r>
      <w:r w:rsidRPr="00534EEE">
        <w:rPr>
          <w:sz w:val="28"/>
          <w:szCs w:val="28"/>
        </w:rPr>
        <w:tab/>
      </w:r>
      <w:r w:rsidRPr="00534EEE">
        <w:rPr>
          <w:position w:val="-12"/>
          <w:sz w:val="28"/>
          <w:szCs w:val="28"/>
        </w:rPr>
        <w:object w:dxaOrig="540" w:dyaOrig="360">
          <v:shape id="_x0000_i1065" type="#_x0000_t75" style="width:27pt;height:18pt" o:ole="">
            <v:imagedata r:id="rId87" o:title=""/>
          </v:shape>
          <o:OLEObject Type="Embed" ProgID="Equation.3" ShapeID="_x0000_i1065" DrawAspect="Content" ObjectID="_1542378225" r:id="rId88"/>
        </w:object>
      </w:r>
      <w:r w:rsidRPr="00534EEE">
        <w:rPr>
          <w:sz w:val="28"/>
          <w:szCs w:val="28"/>
        </w:rPr>
        <w:t>- сигнал управления исполнительным механизмом заслонки;</w:t>
      </w:r>
    </w:p>
    <w:p w:rsidR="007538F8" w:rsidRPr="00534EEE" w:rsidRDefault="007538F8" w:rsidP="00483580">
      <w:pPr>
        <w:spacing w:line="360" w:lineRule="auto"/>
        <w:ind w:firstLine="720"/>
        <w:jc w:val="both"/>
        <w:rPr>
          <w:sz w:val="28"/>
          <w:szCs w:val="28"/>
        </w:rPr>
      </w:pPr>
      <w:r w:rsidRPr="00534EEE">
        <w:rPr>
          <w:sz w:val="28"/>
          <w:szCs w:val="28"/>
        </w:rPr>
        <w:object w:dxaOrig="279" w:dyaOrig="340">
          <v:shape id="_x0000_i1066" type="#_x0000_t75" style="width:14.25pt;height:17.25pt" o:ole="">
            <v:imagedata r:id="rId89" o:title=""/>
          </v:shape>
          <o:OLEObject Type="Embed" ProgID="Equation.3" ShapeID="_x0000_i1066" DrawAspect="Content" ObjectID="_1542378226" r:id="rId90"/>
        </w:object>
      </w:r>
      <w:r w:rsidRPr="00534EEE">
        <w:rPr>
          <w:sz w:val="28"/>
          <w:szCs w:val="28"/>
        </w:rPr>
        <w:t>- скорость потока воздуха в системе вентиляции, м</w:t>
      </w:r>
      <w:r w:rsidRPr="00534EEE">
        <w:rPr>
          <w:sz w:val="28"/>
          <w:szCs w:val="28"/>
          <w:vertAlign w:val="superscript"/>
        </w:rPr>
        <w:t>3</w:t>
      </w:r>
      <w:r w:rsidRPr="00534EEE">
        <w:rPr>
          <w:sz w:val="28"/>
          <w:szCs w:val="28"/>
        </w:rPr>
        <w:t>/ч;</w:t>
      </w:r>
    </w:p>
    <w:p w:rsidR="007538F8" w:rsidRPr="0036549C" w:rsidRDefault="007538F8" w:rsidP="00483580">
      <w:pPr>
        <w:spacing w:line="360" w:lineRule="auto"/>
        <w:ind w:firstLine="720"/>
        <w:jc w:val="both"/>
        <w:rPr>
          <w:sz w:val="28"/>
          <w:szCs w:val="28"/>
        </w:rPr>
      </w:pPr>
      <w:r w:rsidRPr="00534EEE">
        <w:rPr>
          <w:position w:val="-12"/>
          <w:sz w:val="28"/>
          <w:szCs w:val="28"/>
        </w:rPr>
        <w:object w:dxaOrig="620" w:dyaOrig="360">
          <v:shape id="_x0000_i1067" type="#_x0000_t75" style="width:30.75pt;height:18pt" o:ole="">
            <v:imagedata r:id="rId91" o:title=""/>
          </v:shape>
          <o:OLEObject Type="Embed" ProgID="Equation.3" ShapeID="_x0000_i1067" DrawAspect="Content" ObjectID="_1542378227" r:id="rId92"/>
        </w:object>
      </w:r>
      <w:r w:rsidRPr="00534EEE">
        <w:rPr>
          <w:sz w:val="28"/>
          <w:szCs w:val="28"/>
        </w:rPr>
        <w:t>- концентрация кислорода в окружающем воздухе, об. %</w:t>
      </w:r>
      <w:r>
        <w:rPr>
          <w:sz w:val="28"/>
          <w:szCs w:val="28"/>
        </w:rPr>
        <w:t>.</w:t>
      </w:r>
    </w:p>
    <w:p w:rsidR="007538F8" w:rsidRPr="00534EEE" w:rsidRDefault="007538F8" w:rsidP="00483580">
      <w:pPr>
        <w:spacing w:line="360" w:lineRule="auto"/>
        <w:ind w:firstLine="900"/>
        <w:jc w:val="both"/>
        <w:rPr>
          <w:sz w:val="28"/>
          <w:szCs w:val="28"/>
        </w:rPr>
      </w:pPr>
      <w:r>
        <w:rPr>
          <w:sz w:val="28"/>
          <w:szCs w:val="28"/>
        </w:rPr>
        <w:t xml:space="preserve">Для </w:t>
      </w:r>
      <w:r w:rsidRPr="00534EEE">
        <w:rPr>
          <w:sz w:val="28"/>
          <w:szCs w:val="28"/>
        </w:rPr>
        <w:t xml:space="preserve">регулирования </w:t>
      </w:r>
      <w:r>
        <w:rPr>
          <w:sz w:val="28"/>
          <w:szCs w:val="28"/>
        </w:rPr>
        <w:t xml:space="preserve">концентрации кислорода наиболее целесообразно </w:t>
      </w:r>
      <w:r w:rsidRPr="00534EEE">
        <w:rPr>
          <w:sz w:val="28"/>
          <w:szCs w:val="28"/>
        </w:rPr>
        <w:t xml:space="preserve"> </w:t>
      </w:r>
      <w:r>
        <w:rPr>
          <w:sz w:val="28"/>
          <w:szCs w:val="28"/>
        </w:rPr>
        <w:t>управлять непосредственным введением</w:t>
      </w:r>
      <w:r w:rsidRPr="00534EEE">
        <w:rPr>
          <w:sz w:val="28"/>
          <w:szCs w:val="28"/>
        </w:rPr>
        <w:t xml:space="preserve"> свежего воздуха из окружающей среды. Однако температура вводимого воздуха отличается от температуры компоста, поэтому необходимо определим влияние этого управления на температуру компоста.</w:t>
      </w:r>
    </w:p>
    <w:p w:rsidR="007538F8" w:rsidRPr="00BA0A79" w:rsidRDefault="007538F8" w:rsidP="00483580">
      <w:pPr>
        <w:spacing w:line="360" w:lineRule="auto"/>
        <w:ind w:firstLine="900"/>
        <w:jc w:val="both"/>
        <w:rPr>
          <w:sz w:val="28"/>
          <w:szCs w:val="28"/>
        </w:rPr>
      </w:pPr>
      <w:r w:rsidRPr="00534EEE">
        <w:rPr>
          <w:sz w:val="28"/>
          <w:szCs w:val="28"/>
        </w:rPr>
        <w:t>Предположим, что при вводе некоторого объема воздуха в систему вентиляции из окружающей среды, в биофильтр очистки воздуха через нормально закрытый клапан в крышке биореактора вытесняется равный объем газовой среды. Тогда поскольку скорость потока воздуха в системе вентиляции постоянна во время процесса, а объемная доля добавляемого воздуха в потоке системы вентиляции определяется значением параметра Y</w:t>
      </w:r>
      <w:r w:rsidRPr="00534EEE">
        <w:rPr>
          <w:sz w:val="28"/>
          <w:szCs w:val="28"/>
          <w:vertAlign w:val="subscript"/>
        </w:rPr>
        <w:t>3</w:t>
      </w:r>
      <w:r w:rsidRPr="00534EEE">
        <w:rPr>
          <w:sz w:val="28"/>
          <w:szCs w:val="28"/>
        </w:rPr>
        <w:t>(t), то скорость поступления свежего воздуха в систему вентиляции биореактора:</w:t>
      </w:r>
    </w:p>
    <w:p w:rsidR="007538F8" w:rsidRPr="00BA0A79" w:rsidRDefault="007538F8" w:rsidP="00483580">
      <w:pPr>
        <w:spacing w:line="360" w:lineRule="auto"/>
        <w:ind w:firstLine="900"/>
        <w:jc w:val="both"/>
        <w:rPr>
          <w:sz w:val="28"/>
          <w:szCs w:val="28"/>
        </w:rPr>
      </w:pPr>
      <w:r>
        <w:rPr>
          <w:sz w:val="28"/>
          <w:szCs w:val="28"/>
        </w:rPr>
        <w:t xml:space="preserve">   </w:t>
      </w:r>
      <w:r w:rsidRPr="00534EEE">
        <w:rPr>
          <w:position w:val="-12"/>
          <w:sz w:val="28"/>
          <w:szCs w:val="28"/>
        </w:rPr>
        <w:object w:dxaOrig="1800" w:dyaOrig="360">
          <v:shape id="_x0000_i1068" type="#_x0000_t75" style="width:90pt;height:18pt" o:ole="">
            <v:imagedata r:id="rId93" o:title=""/>
          </v:shape>
          <o:OLEObject Type="Embed" ProgID="Equation.3" ShapeID="_x0000_i1068" DrawAspect="Content" ObjectID="_1542378228" r:id="rId94"/>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(15</w:t>
      </w:r>
      <w:r w:rsidRPr="00534EEE">
        <w:rPr>
          <w:sz w:val="28"/>
          <w:szCs w:val="28"/>
        </w:rPr>
        <w:t>)</w:t>
      </w:r>
    </w:p>
    <w:p w:rsidR="007538F8" w:rsidRPr="00BA0A79" w:rsidRDefault="007538F8" w:rsidP="00483580">
      <w:pPr>
        <w:spacing w:line="360" w:lineRule="auto"/>
        <w:ind w:firstLine="900"/>
        <w:jc w:val="both"/>
        <w:rPr>
          <w:sz w:val="28"/>
          <w:szCs w:val="28"/>
          <w:vertAlign w:val="subscript"/>
        </w:rPr>
      </w:pPr>
      <w:r w:rsidRPr="00534EEE">
        <w:rPr>
          <w:sz w:val="28"/>
          <w:szCs w:val="28"/>
        </w:rPr>
        <w:t>Тогда из уравнения теплового баланса без учета тепловых потерь получаем выражения для определения изменения температуры компоста Т</w:t>
      </w:r>
      <w:r w:rsidRPr="00534EEE">
        <w:rPr>
          <w:sz w:val="28"/>
          <w:szCs w:val="28"/>
          <w:vertAlign w:val="subscript"/>
        </w:rPr>
        <w:t>к</w:t>
      </w:r>
    </w:p>
    <w:p w:rsidR="007538F8" w:rsidRPr="00483580" w:rsidRDefault="007538F8" w:rsidP="00483580">
      <w:pPr>
        <w:spacing w:line="360" w:lineRule="auto"/>
        <w:ind w:firstLine="900"/>
        <w:jc w:val="both"/>
        <w:rPr>
          <w:sz w:val="28"/>
          <w:szCs w:val="28"/>
        </w:rPr>
      </w:pPr>
      <w:r w:rsidRPr="00C86000">
        <w:rPr>
          <w:sz w:val="28"/>
          <w:szCs w:val="28"/>
        </w:rPr>
        <w:t xml:space="preserve">   </w:t>
      </w:r>
      <w:r w:rsidRPr="00534EEE">
        <w:rPr>
          <w:position w:val="-12"/>
          <w:sz w:val="28"/>
          <w:szCs w:val="28"/>
        </w:rPr>
        <w:object w:dxaOrig="4819" w:dyaOrig="360">
          <v:shape id="_x0000_i1069" type="#_x0000_t75" style="width:238.5pt;height:18pt" o:ole="">
            <v:imagedata r:id="rId95" o:title=""/>
          </v:shape>
          <o:OLEObject Type="Embed" ProgID="Equation.3" ShapeID="_x0000_i1069" DrawAspect="Content" ObjectID="_1542378229" r:id="rId96"/>
        </w:object>
      </w:r>
      <w:r>
        <w:rPr>
          <w:sz w:val="28"/>
          <w:szCs w:val="28"/>
        </w:rPr>
        <w:tab/>
      </w:r>
      <w:r>
        <w:rPr>
          <w:sz w:val="28"/>
          <w:szCs w:val="28"/>
        </w:rPr>
        <w:tab/>
      </w:r>
      <w:r>
        <w:rPr>
          <w:sz w:val="28"/>
          <w:szCs w:val="28"/>
        </w:rPr>
        <w:tab/>
        <w:t xml:space="preserve">           (16</w:t>
      </w:r>
      <w:r w:rsidRPr="00534EEE">
        <w:rPr>
          <w:sz w:val="28"/>
          <w:szCs w:val="28"/>
        </w:rPr>
        <w:t>)</w:t>
      </w:r>
    </w:p>
    <w:p w:rsidR="007538F8" w:rsidRPr="00483580" w:rsidRDefault="007538F8" w:rsidP="00483580">
      <w:pPr>
        <w:spacing w:line="360" w:lineRule="auto"/>
        <w:ind w:firstLine="900"/>
        <w:jc w:val="both"/>
        <w:rPr>
          <w:sz w:val="28"/>
          <w:szCs w:val="28"/>
        </w:rPr>
      </w:pPr>
      <w:r>
        <w:rPr>
          <w:sz w:val="28"/>
          <w:szCs w:val="28"/>
        </w:rPr>
        <w:t xml:space="preserve">  </w:t>
      </w:r>
      <w:r w:rsidRPr="00534EEE">
        <w:rPr>
          <w:position w:val="-24"/>
          <w:sz w:val="28"/>
          <w:szCs w:val="28"/>
        </w:rPr>
        <w:object w:dxaOrig="4580" w:dyaOrig="639">
          <v:shape id="_x0000_i1070" type="#_x0000_t75" style="width:226.5pt;height:32.25pt" o:ole="">
            <v:imagedata r:id="rId97" o:title=""/>
          </v:shape>
          <o:OLEObject Type="Embed" ProgID="Equation.3" ShapeID="_x0000_i1070" DrawAspect="Content" ObjectID="_1542378230" r:id="rId98"/>
        </w:object>
      </w:r>
      <w:r w:rsidRPr="00534EEE">
        <w:rPr>
          <w:sz w:val="28"/>
          <w:szCs w:val="28"/>
        </w:rPr>
        <w:t>,</w:t>
      </w:r>
      <w:r w:rsidRPr="00534EEE">
        <w:rPr>
          <w:sz w:val="28"/>
          <w:szCs w:val="28"/>
        </w:rPr>
        <w:tab/>
      </w:r>
      <w:r w:rsidRPr="00534EEE">
        <w:rPr>
          <w:sz w:val="28"/>
          <w:szCs w:val="28"/>
        </w:rPr>
        <w:tab/>
      </w:r>
      <w:r w:rsidRPr="00534EEE">
        <w:rPr>
          <w:sz w:val="28"/>
          <w:szCs w:val="28"/>
        </w:rPr>
        <w:tab/>
      </w:r>
      <w:r>
        <w:rPr>
          <w:sz w:val="28"/>
          <w:szCs w:val="28"/>
        </w:rPr>
        <w:t xml:space="preserve">           </w:t>
      </w:r>
      <w:r w:rsidRPr="00534EEE">
        <w:rPr>
          <w:sz w:val="28"/>
          <w:szCs w:val="28"/>
        </w:rPr>
        <w:t>(1</w:t>
      </w:r>
      <w:r>
        <w:rPr>
          <w:sz w:val="28"/>
          <w:szCs w:val="28"/>
        </w:rPr>
        <w:t>7</w:t>
      </w:r>
      <w:r w:rsidRPr="00534EEE">
        <w:rPr>
          <w:sz w:val="28"/>
          <w:szCs w:val="28"/>
        </w:rPr>
        <w:t>)</w:t>
      </w:r>
    </w:p>
    <w:p w:rsidR="007538F8" w:rsidRPr="00483580" w:rsidRDefault="007538F8" w:rsidP="00483580">
      <w:pPr>
        <w:spacing w:line="360" w:lineRule="auto"/>
        <w:jc w:val="both"/>
        <w:rPr>
          <w:sz w:val="28"/>
          <w:szCs w:val="28"/>
        </w:rPr>
      </w:pPr>
      <w:r w:rsidRPr="00534EEE">
        <w:rPr>
          <w:sz w:val="28"/>
          <w:szCs w:val="28"/>
        </w:rPr>
        <w:t>где</w:t>
      </w:r>
      <w:r w:rsidRPr="00534EEE">
        <w:rPr>
          <w:sz w:val="28"/>
          <w:szCs w:val="28"/>
        </w:rPr>
        <w:tab/>
      </w:r>
      <w:r w:rsidRPr="00534EEE">
        <w:rPr>
          <w:position w:val="-12"/>
          <w:sz w:val="28"/>
          <w:szCs w:val="28"/>
        </w:rPr>
        <w:object w:dxaOrig="980" w:dyaOrig="360">
          <v:shape id="_x0000_i1071" type="#_x0000_t75" style="width:48.75pt;height:18pt" o:ole="">
            <v:imagedata r:id="rId99" o:title=""/>
          </v:shape>
          <o:OLEObject Type="Embed" ProgID="Equation.3" ShapeID="_x0000_i1071" DrawAspect="Content" ObjectID="_1542378231" r:id="rId100"/>
        </w:object>
      </w:r>
      <w:r w:rsidRPr="00534EEE">
        <w:rPr>
          <w:sz w:val="28"/>
          <w:szCs w:val="28"/>
        </w:rPr>
        <w:t xml:space="preserve">, </w:t>
      </w:r>
      <w:r w:rsidRPr="00534EEE">
        <w:rPr>
          <w:position w:val="-12"/>
          <w:sz w:val="28"/>
          <w:szCs w:val="28"/>
        </w:rPr>
        <w:object w:dxaOrig="960" w:dyaOrig="360">
          <v:shape id="_x0000_i1072" type="#_x0000_t75" style="width:48pt;height:18pt" o:ole="">
            <v:imagedata r:id="rId101" o:title=""/>
          </v:shape>
          <o:OLEObject Type="Embed" ProgID="Equation.3" ShapeID="_x0000_i1072" DrawAspect="Content" ObjectID="_1542378232" r:id="rId102"/>
        </w:object>
      </w:r>
      <w:r w:rsidRPr="00534EEE">
        <w:rPr>
          <w:sz w:val="28"/>
          <w:szCs w:val="28"/>
        </w:rPr>
        <w:t>.</w:t>
      </w:r>
    </w:p>
    <w:p w:rsidR="007538F8" w:rsidRPr="00BA0A79" w:rsidRDefault="007538F8" w:rsidP="00483580">
      <w:pPr>
        <w:spacing w:line="360" w:lineRule="auto"/>
        <w:ind w:firstLine="900"/>
        <w:jc w:val="both"/>
        <w:rPr>
          <w:sz w:val="28"/>
          <w:szCs w:val="28"/>
        </w:rPr>
      </w:pPr>
      <w:r w:rsidRPr="00534EEE">
        <w:rPr>
          <w:sz w:val="28"/>
          <w:szCs w:val="28"/>
        </w:rPr>
        <w:t>Из математического моделирования поверхностных теплообмен</w:t>
      </w:r>
      <w:r>
        <w:rPr>
          <w:sz w:val="28"/>
          <w:szCs w:val="28"/>
        </w:rPr>
        <w:t xml:space="preserve">ников </w:t>
      </w:r>
      <w:r w:rsidRPr="00C70CDD">
        <w:rPr>
          <w:sz w:val="28"/>
          <w:szCs w:val="28"/>
        </w:rPr>
        <w:t>[</w:t>
      </w:r>
      <w:r w:rsidRPr="00BA0A79">
        <w:rPr>
          <w:sz w:val="28"/>
          <w:szCs w:val="28"/>
        </w:rPr>
        <w:t>4</w:t>
      </w:r>
      <w:r w:rsidRPr="003C16DA">
        <w:rPr>
          <w:sz w:val="28"/>
          <w:szCs w:val="28"/>
        </w:rPr>
        <w:t>]</w:t>
      </w:r>
      <w:r w:rsidRPr="00534EEE">
        <w:rPr>
          <w:sz w:val="28"/>
          <w:szCs w:val="28"/>
        </w:rPr>
        <w:t xml:space="preserve"> известно, что скорость изменения энтальпий (и температур) теплоносителя и нагреваемой среды определяется тепловым потоком q через поверхность теплопередачи из уравнения теплопередачи:</w:t>
      </w:r>
    </w:p>
    <w:p w:rsidR="007538F8" w:rsidRPr="0036549C" w:rsidRDefault="007538F8" w:rsidP="00483580">
      <w:pPr>
        <w:spacing w:line="360" w:lineRule="auto"/>
        <w:ind w:firstLine="900"/>
        <w:jc w:val="both"/>
        <w:rPr>
          <w:sz w:val="28"/>
          <w:szCs w:val="28"/>
        </w:rPr>
      </w:pPr>
      <w:r w:rsidRPr="00534EEE">
        <w:rPr>
          <w:position w:val="-12"/>
          <w:sz w:val="28"/>
          <w:szCs w:val="28"/>
        </w:rPr>
        <w:object w:dxaOrig="1620" w:dyaOrig="360">
          <v:shape id="_x0000_i1073" type="#_x0000_t75" style="width:81pt;height:18pt" o:ole="">
            <v:imagedata r:id="rId103" o:title=""/>
          </v:shape>
          <o:OLEObject Type="Embed" ProgID="Equation.3" ShapeID="_x0000_i1073" DrawAspect="Content" ObjectID="_1542378233" r:id="rId104"/>
        </w:object>
      </w:r>
      <w:r w:rsidRPr="00534EEE">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(18</w:t>
      </w:r>
      <w:r w:rsidRPr="00534EEE">
        <w:rPr>
          <w:sz w:val="28"/>
          <w:szCs w:val="28"/>
        </w:rPr>
        <w:t>)</w:t>
      </w:r>
    </w:p>
    <w:p w:rsidR="007538F8" w:rsidRPr="00534EEE" w:rsidRDefault="007538F8" w:rsidP="00483580">
      <w:pPr>
        <w:spacing w:line="360" w:lineRule="auto"/>
        <w:jc w:val="both"/>
        <w:rPr>
          <w:sz w:val="28"/>
          <w:szCs w:val="28"/>
        </w:rPr>
      </w:pPr>
      <w:r w:rsidRPr="00534EEE">
        <w:rPr>
          <w:sz w:val="28"/>
          <w:szCs w:val="28"/>
        </w:rPr>
        <w:t>где</w:t>
      </w:r>
      <w:r w:rsidRPr="00534EEE">
        <w:rPr>
          <w:sz w:val="28"/>
          <w:szCs w:val="28"/>
        </w:rPr>
        <w:tab/>
        <w:t>К – коэффициент теплопередачи, который для плоской стенки вычисляется по формуле:</w:t>
      </w:r>
    </w:p>
    <w:p w:rsidR="007538F8" w:rsidRPr="001269A4" w:rsidRDefault="007538F8" w:rsidP="00483580">
      <w:pPr>
        <w:spacing w:line="360" w:lineRule="auto"/>
        <w:ind w:firstLine="900"/>
        <w:jc w:val="both"/>
        <w:rPr>
          <w:sz w:val="28"/>
          <w:szCs w:val="28"/>
        </w:rPr>
      </w:pPr>
      <w:r w:rsidRPr="00534EEE">
        <w:rPr>
          <w:position w:val="-62"/>
          <w:sz w:val="28"/>
          <w:szCs w:val="28"/>
        </w:rPr>
        <w:object w:dxaOrig="1800" w:dyaOrig="999">
          <v:shape id="_x0000_i1074" type="#_x0000_t75" style="width:90pt;height:50.25pt" o:ole="">
            <v:imagedata r:id="rId105" o:title=""/>
          </v:shape>
          <o:OLEObject Type="Embed" ProgID="Equation.3" ShapeID="_x0000_i1074" DrawAspect="Content" ObjectID="_1542378234" r:id="rId106"/>
        </w:object>
      </w:r>
      <w:r w:rsidRPr="00534EEE">
        <w:rPr>
          <w:sz w:val="28"/>
          <w:szCs w:val="28"/>
        </w:rPr>
        <w:t>,</w:t>
      </w:r>
      <w:r w:rsidRPr="00534EEE">
        <w:rPr>
          <w:sz w:val="28"/>
          <w:szCs w:val="28"/>
        </w:rPr>
        <w:tab/>
      </w:r>
      <w:r w:rsidRPr="00534EEE">
        <w:rPr>
          <w:sz w:val="28"/>
          <w:szCs w:val="28"/>
        </w:rPr>
        <w:tab/>
      </w:r>
      <w:r w:rsidRPr="00534EEE">
        <w:rPr>
          <w:sz w:val="28"/>
          <w:szCs w:val="28"/>
        </w:rPr>
        <w:tab/>
      </w:r>
      <w:r w:rsidRPr="00534EEE">
        <w:rPr>
          <w:sz w:val="28"/>
          <w:szCs w:val="28"/>
        </w:rPr>
        <w:tab/>
      </w:r>
      <w:r w:rsidRPr="00534EEE">
        <w:rPr>
          <w:sz w:val="28"/>
          <w:szCs w:val="28"/>
        </w:rPr>
        <w:tab/>
      </w:r>
      <w:r>
        <w:rPr>
          <w:sz w:val="28"/>
          <w:szCs w:val="28"/>
        </w:rPr>
        <w:t xml:space="preserve">                                         </w:t>
      </w:r>
      <w:r w:rsidRPr="00534EEE">
        <w:rPr>
          <w:sz w:val="28"/>
          <w:szCs w:val="28"/>
        </w:rPr>
        <w:t>(</w:t>
      </w:r>
      <w:r>
        <w:rPr>
          <w:sz w:val="28"/>
          <w:szCs w:val="28"/>
        </w:rPr>
        <w:t>19</w:t>
      </w:r>
      <w:r w:rsidRPr="00534EEE">
        <w:rPr>
          <w:sz w:val="28"/>
          <w:szCs w:val="28"/>
        </w:rPr>
        <w:t>)</w:t>
      </w:r>
    </w:p>
    <w:p w:rsidR="007538F8" w:rsidRPr="00534EEE" w:rsidRDefault="007538F8" w:rsidP="00483580">
      <w:pPr>
        <w:spacing w:line="360" w:lineRule="auto"/>
        <w:jc w:val="both"/>
        <w:rPr>
          <w:sz w:val="28"/>
          <w:szCs w:val="28"/>
        </w:rPr>
      </w:pPr>
      <w:r w:rsidRPr="00534EEE">
        <w:rPr>
          <w:sz w:val="28"/>
          <w:szCs w:val="28"/>
        </w:rPr>
        <w:t>где</w:t>
      </w:r>
      <w:r w:rsidRPr="00534EEE">
        <w:rPr>
          <w:sz w:val="28"/>
          <w:szCs w:val="28"/>
        </w:rPr>
        <w:tab/>
        <w:t>F – площадь теплообмена;</w:t>
      </w:r>
    </w:p>
    <w:p w:rsidR="007538F8" w:rsidRPr="00534EEE" w:rsidRDefault="007538F8" w:rsidP="00483580">
      <w:pPr>
        <w:spacing w:line="360" w:lineRule="auto"/>
        <w:ind w:firstLine="720"/>
        <w:jc w:val="both"/>
        <w:rPr>
          <w:sz w:val="28"/>
          <w:szCs w:val="28"/>
        </w:rPr>
      </w:pPr>
      <w:r w:rsidRPr="00534EEE">
        <w:rPr>
          <w:position w:val="-10"/>
          <w:sz w:val="28"/>
          <w:szCs w:val="28"/>
        </w:rPr>
        <w:object w:dxaOrig="279" w:dyaOrig="340">
          <v:shape id="_x0000_i1075" type="#_x0000_t75" style="width:14.25pt;height:17.25pt" o:ole="">
            <v:imagedata r:id="rId107" o:title=""/>
          </v:shape>
          <o:OLEObject Type="Embed" ProgID="Equation.3" ShapeID="_x0000_i1075" DrawAspect="Content" ObjectID="_1542378235" r:id="rId108"/>
        </w:object>
      </w:r>
      <w:r w:rsidRPr="00534EEE">
        <w:rPr>
          <w:sz w:val="28"/>
          <w:szCs w:val="28"/>
        </w:rPr>
        <w:t xml:space="preserve">, </w:t>
      </w:r>
      <w:r w:rsidRPr="00534EEE">
        <w:rPr>
          <w:position w:val="-10"/>
          <w:sz w:val="28"/>
          <w:szCs w:val="28"/>
        </w:rPr>
        <w:object w:dxaOrig="300" w:dyaOrig="340">
          <v:shape id="_x0000_i1076" type="#_x0000_t75" style="width:15pt;height:17.25pt" o:ole="">
            <v:imagedata r:id="rId109" o:title=""/>
          </v:shape>
          <o:OLEObject Type="Embed" ProgID="Equation.3" ShapeID="_x0000_i1076" DrawAspect="Content" ObjectID="_1542378236" r:id="rId110"/>
        </w:object>
      </w:r>
      <w:r w:rsidRPr="00534EEE">
        <w:rPr>
          <w:sz w:val="28"/>
          <w:szCs w:val="28"/>
        </w:rPr>
        <w:t xml:space="preserve"> – коэффициенты теплоотдачи по обеим сторонам разделительной стенки теплообменника;</w:t>
      </w:r>
    </w:p>
    <w:p w:rsidR="007538F8" w:rsidRPr="00483580" w:rsidRDefault="007538F8" w:rsidP="00483580">
      <w:pPr>
        <w:spacing w:line="360" w:lineRule="auto"/>
        <w:ind w:firstLine="720"/>
        <w:jc w:val="both"/>
        <w:rPr>
          <w:sz w:val="28"/>
          <w:szCs w:val="28"/>
        </w:rPr>
      </w:pPr>
      <w:r w:rsidRPr="00534EEE">
        <w:rPr>
          <w:position w:val="-24"/>
          <w:sz w:val="28"/>
          <w:szCs w:val="28"/>
        </w:rPr>
        <w:object w:dxaOrig="260" w:dyaOrig="620">
          <v:shape id="_x0000_i1077" type="#_x0000_t75" style="width:12.75pt;height:30.75pt" o:ole="">
            <v:imagedata r:id="rId111" o:title=""/>
          </v:shape>
          <o:OLEObject Type="Embed" ProgID="Equation.3" ShapeID="_x0000_i1077" DrawAspect="Content" ObjectID="_1542378237" r:id="rId112"/>
        </w:object>
      </w:r>
      <w:r w:rsidRPr="00534EEE">
        <w:rPr>
          <w:sz w:val="28"/>
          <w:szCs w:val="28"/>
        </w:rPr>
        <w:t>- термическое сопротивление стенки.</w:t>
      </w:r>
    </w:p>
    <w:p w:rsidR="007538F8" w:rsidRPr="00C60340" w:rsidRDefault="007538F8" w:rsidP="00483580">
      <w:pPr>
        <w:spacing w:line="360" w:lineRule="auto"/>
        <w:ind w:firstLine="900"/>
        <w:jc w:val="both"/>
        <w:rPr>
          <w:sz w:val="28"/>
          <w:szCs w:val="28"/>
        </w:rPr>
      </w:pPr>
      <w:r w:rsidRPr="00534EEE">
        <w:rPr>
          <w:sz w:val="28"/>
          <w:szCs w:val="28"/>
        </w:rPr>
        <w:t xml:space="preserve">Поскольку </w:t>
      </w:r>
      <w:r w:rsidRPr="00534EEE">
        <w:rPr>
          <w:position w:val="-10"/>
          <w:sz w:val="28"/>
          <w:szCs w:val="28"/>
        </w:rPr>
        <w:object w:dxaOrig="279" w:dyaOrig="340">
          <v:shape id="_x0000_i1078" type="#_x0000_t75" style="width:14.25pt;height:17.25pt" o:ole="">
            <v:imagedata r:id="rId113" o:title=""/>
          </v:shape>
          <o:OLEObject Type="Embed" ProgID="Equation.3" ShapeID="_x0000_i1078" DrawAspect="Content" ObjectID="_1542378238" r:id="rId114"/>
        </w:object>
      </w:r>
      <w:r w:rsidRPr="00534EEE">
        <w:rPr>
          <w:sz w:val="28"/>
          <w:szCs w:val="28"/>
        </w:rPr>
        <w:t xml:space="preserve">, </w:t>
      </w:r>
      <w:r w:rsidRPr="00534EEE">
        <w:rPr>
          <w:position w:val="-10"/>
          <w:sz w:val="28"/>
          <w:szCs w:val="28"/>
        </w:rPr>
        <w:object w:dxaOrig="300" w:dyaOrig="340">
          <v:shape id="_x0000_i1079" type="#_x0000_t75" style="width:15pt;height:17.25pt" o:ole="">
            <v:imagedata r:id="rId115" o:title=""/>
          </v:shape>
          <o:OLEObject Type="Embed" ProgID="Equation.3" ShapeID="_x0000_i1079" DrawAspect="Content" ObjectID="_1542378239" r:id="rId116"/>
        </w:object>
      </w:r>
      <w:r w:rsidRPr="00534EEE">
        <w:rPr>
          <w:sz w:val="28"/>
          <w:szCs w:val="28"/>
        </w:rPr>
        <w:t xml:space="preserve">, F, </w:t>
      </w:r>
      <w:r w:rsidRPr="00534EEE">
        <w:rPr>
          <w:position w:val="-24"/>
          <w:sz w:val="28"/>
          <w:szCs w:val="28"/>
        </w:rPr>
        <w:object w:dxaOrig="260" w:dyaOrig="620">
          <v:shape id="_x0000_i1080" type="#_x0000_t75" style="width:12.75pt;height:30.75pt" o:ole="">
            <v:imagedata r:id="rId117" o:title=""/>
          </v:shape>
          <o:OLEObject Type="Embed" ProgID="Equation.3" ShapeID="_x0000_i1080" DrawAspect="Content" ObjectID="_1542378240" r:id="rId118"/>
        </w:object>
      </w:r>
      <w:r w:rsidRPr="00534EEE">
        <w:rPr>
          <w:sz w:val="28"/>
          <w:szCs w:val="28"/>
        </w:rPr>
        <w:t xml:space="preserve"> не изменяются за время процесса, можно принять значение К постоянным и обозначить его как К</w:t>
      </w:r>
      <w:r w:rsidRPr="00534EEE">
        <w:rPr>
          <w:sz w:val="28"/>
          <w:szCs w:val="28"/>
          <w:vertAlign w:val="subscript"/>
        </w:rPr>
        <w:t>ти</w:t>
      </w:r>
      <w:r w:rsidRPr="00534EEE">
        <w:rPr>
          <w:sz w:val="28"/>
          <w:szCs w:val="28"/>
        </w:rPr>
        <w:t xml:space="preserve"> в течение всего процесса как конструктивный параметр. Тогда выражение (</w:t>
      </w:r>
      <w:r>
        <w:rPr>
          <w:sz w:val="28"/>
          <w:szCs w:val="28"/>
        </w:rPr>
        <w:t>18</w:t>
      </w:r>
      <w:r w:rsidRPr="00534EEE">
        <w:rPr>
          <w:sz w:val="28"/>
          <w:szCs w:val="28"/>
        </w:rPr>
        <w:t>) для рассматриваемого случая приобретает следующий вид:</w:t>
      </w:r>
    </w:p>
    <w:p w:rsidR="007538F8" w:rsidRPr="00483580" w:rsidRDefault="007538F8" w:rsidP="00483580">
      <w:pPr>
        <w:spacing w:line="360" w:lineRule="auto"/>
        <w:ind w:firstLine="900"/>
        <w:jc w:val="both"/>
        <w:rPr>
          <w:sz w:val="28"/>
          <w:szCs w:val="28"/>
        </w:rPr>
      </w:pPr>
      <w:r w:rsidRPr="00534EEE">
        <w:rPr>
          <w:position w:val="-12"/>
          <w:sz w:val="28"/>
          <w:szCs w:val="28"/>
        </w:rPr>
        <w:object w:dxaOrig="1840" w:dyaOrig="360">
          <v:shape id="_x0000_i1081" type="#_x0000_t75" style="width:92.25pt;height:18pt" o:ole="">
            <v:imagedata r:id="rId119" o:title=""/>
          </v:shape>
          <o:OLEObject Type="Embed" ProgID="Equation.3" ShapeID="_x0000_i1081" DrawAspect="Content" ObjectID="_1542378241" r:id="rId120"/>
        </w:object>
      </w:r>
      <w:r>
        <w:rPr>
          <w:sz w:val="28"/>
          <w:szCs w:val="28"/>
        </w:rPr>
        <w:tab/>
      </w:r>
      <w:r>
        <w:rPr>
          <w:sz w:val="28"/>
          <w:szCs w:val="28"/>
        </w:rPr>
        <w:tab/>
      </w:r>
      <w:r>
        <w:rPr>
          <w:sz w:val="28"/>
          <w:szCs w:val="28"/>
        </w:rPr>
        <w:tab/>
      </w:r>
      <w:r>
        <w:rPr>
          <w:sz w:val="28"/>
          <w:szCs w:val="28"/>
        </w:rPr>
        <w:tab/>
      </w:r>
      <w:r>
        <w:rPr>
          <w:sz w:val="28"/>
          <w:szCs w:val="28"/>
        </w:rPr>
        <w:tab/>
        <w:t xml:space="preserve">                                         (20</w:t>
      </w:r>
      <w:r w:rsidRPr="00534EEE">
        <w:rPr>
          <w:sz w:val="28"/>
          <w:szCs w:val="28"/>
        </w:rPr>
        <w:t>)</w:t>
      </w:r>
    </w:p>
    <w:p w:rsidR="007538F8" w:rsidRPr="00534EEE" w:rsidRDefault="007538F8" w:rsidP="00483580">
      <w:pPr>
        <w:spacing w:line="360" w:lineRule="auto"/>
        <w:ind w:firstLine="900"/>
        <w:jc w:val="both"/>
        <w:rPr>
          <w:sz w:val="28"/>
          <w:szCs w:val="28"/>
        </w:rPr>
      </w:pPr>
      <w:r w:rsidRPr="00534EEE">
        <w:rPr>
          <w:sz w:val="28"/>
          <w:szCs w:val="28"/>
        </w:rPr>
        <w:t xml:space="preserve">В качестве переменных состояния для предлагаемой системы управления процессом компостирования принимаем: </w:t>
      </w:r>
    </w:p>
    <w:p w:rsidR="007538F8" w:rsidRPr="00534EEE" w:rsidRDefault="007538F8" w:rsidP="00483580">
      <w:pPr>
        <w:spacing w:line="360" w:lineRule="auto"/>
        <w:ind w:firstLine="900"/>
        <w:jc w:val="both"/>
        <w:rPr>
          <w:sz w:val="28"/>
          <w:szCs w:val="28"/>
        </w:rPr>
      </w:pPr>
      <w:r w:rsidRPr="00534EEE">
        <w:rPr>
          <w:sz w:val="28"/>
          <w:szCs w:val="28"/>
        </w:rPr>
        <w:t>х</w:t>
      </w:r>
      <w:r w:rsidRPr="00534EEE">
        <w:rPr>
          <w:sz w:val="28"/>
          <w:szCs w:val="28"/>
          <w:vertAlign w:val="subscript"/>
        </w:rPr>
        <w:t>1</w:t>
      </w:r>
      <w:r w:rsidRPr="00534EEE">
        <w:rPr>
          <w:sz w:val="28"/>
          <w:szCs w:val="28"/>
        </w:rPr>
        <w:t xml:space="preserve"> – температура субстрата в биореакторе, Т</w:t>
      </w:r>
      <w:r w:rsidRPr="00736DC8">
        <w:rPr>
          <w:sz w:val="28"/>
          <w:szCs w:val="28"/>
          <w:vertAlign w:val="subscript"/>
        </w:rPr>
        <w:t>к</w:t>
      </w:r>
      <w:r w:rsidRPr="00534EEE">
        <w:rPr>
          <w:sz w:val="28"/>
          <w:szCs w:val="28"/>
        </w:rPr>
        <w:t>;</w:t>
      </w:r>
    </w:p>
    <w:p w:rsidR="007538F8" w:rsidRDefault="007538F8" w:rsidP="00483580">
      <w:pPr>
        <w:spacing w:line="360" w:lineRule="auto"/>
        <w:ind w:firstLine="900"/>
        <w:jc w:val="both"/>
        <w:rPr>
          <w:sz w:val="28"/>
          <w:szCs w:val="28"/>
        </w:rPr>
      </w:pPr>
      <w:r w:rsidRPr="00534EEE">
        <w:rPr>
          <w:sz w:val="28"/>
          <w:szCs w:val="28"/>
        </w:rPr>
        <w:t>х</w:t>
      </w:r>
      <w:r w:rsidRPr="00534EEE">
        <w:rPr>
          <w:sz w:val="28"/>
          <w:szCs w:val="28"/>
          <w:vertAlign w:val="subscript"/>
        </w:rPr>
        <w:t>2</w:t>
      </w:r>
      <w:r w:rsidRPr="00534EEE">
        <w:rPr>
          <w:sz w:val="28"/>
          <w:szCs w:val="28"/>
        </w:rPr>
        <w:t xml:space="preserve"> – концентрация кислорода в газовой среде биореактора, К</w:t>
      </w:r>
      <w:r w:rsidRPr="00736DC8">
        <w:rPr>
          <w:sz w:val="28"/>
          <w:szCs w:val="28"/>
          <w:vertAlign w:val="subscript"/>
        </w:rPr>
        <w:t>к</w:t>
      </w:r>
      <w:r w:rsidRPr="00534EEE">
        <w:rPr>
          <w:sz w:val="28"/>
          <w:szCs w:val="28"/>
        </w:rPr>
        <w:t>.</w:t>
      </w:r>
    </w:p>
    <w:p w:rsidR="007538F8" w:rsidRPr="00534EEE" w:rsidRDefault="007538F8" w:rsidP="00483580">
      <w:pPr>
        <w:spacing w:line="360" w:lineRule="auto"/>
        <w:ind w:firstLine="900"/>
        <w:jc w:val="both"/>
        <w:rPr>
          <w:sz w:val="28"/>
          <w:szCs w:val="28"/>
        </w:rPr>
      </w:pPr>
      <w:r w:rsidRPr="00534EEE">
        <w:rPr>
          <w:sz w:val="28"/>
          <w:szCs w:val="28"/>
        </w:rPr>
        <w:t>х</w:t>
      </w:r>
      <w:r>
        <w:rPr>
          <w:sz w:val="28"/>
          <w:szCs w:val="28"/>
          <w:vertAlign w:val="subscript"/>
        </w:rPr>
        <w:t>3</w:t>
      </w:r>
      <w:r w:rsidRPr="00534EEE">
        <w:rPr>
          <w:sz w:val="28"/>
          <w:szCs w:val="28"/>
        </w:rPr>
        <w:t xml:space="preserve"> – </w:t>
      </w:r>
      <w:r>
        <w:rPr>
          <w:sz w:val="28"/>
          <w:szCs w:val="28"/>
        </w:rPr>
        <w:t>масса разлагаемых органических веществ в субстрате</w:t>
      </w:r>
      <w:r w:rsidRPr="00534EEE">
        <w:rPr>
          <w:sz w:val="28"/>
          <w:szCs w:val="28"/>
        </w:rPr>
        <w:t xml:space="preserve">, </w:t>
      </w:r>
      <w:r>
        <w:rPr>
          <w:sz w:val="28"/>
          <w:szCs w:val="28"/>
        </w:rPr>
        <w:t>М</w:t>
      </w:r>
      <w:r>
        <w:rPr>
          <w:sz w:val="28"/>
          <w:szCs w:val="28"/>
          <w:vertAlign w:val="subscript"/>
        </w:rPr>
        <w:t>ОВ</w:t>
      </w:r>
      <w:r w:rsidRPr="00534EEE">
        <w:rPr>
          <w:sz w:val="28"/>
          <w:szCs w:val="28"/>
        </w:rPr>
        <w:t>.</w:t>
      </w:r>
    </w:p>
    <w:p w:rsidR="007538F8" w:rsidRPr="00534EEE" w:rsidRDefault="007538F8" w:rsidP="00483580">
      <w:pPr>
        <w:spacing w:line="360" w:lineRule="auto"/>
        <w:ind w:firstLine="900"/>
        <w:jc w:val="both"/>
        <w:rPr>
          <w:sz w:val="28"/>
          <w:szCs w:val="28"/>
        </w:rPr>
      </w:pPr>
      <w:r w:rsidRPr="00534EEE">
        <w:rPr>
          <w:sz w:val="28"/>
          <w:szCs w:val="28"/>
        </w:rPr>
        <w:t>В качестве управляющих воздействий принимаем:</w:t>
      </w:r>
    </w:p>
    <w:p w:rsidR="007538F8" w:rsidRPr="00534EEE" w:rsidRDefault="007538F8" w:rsidP="00483580">
      <w:pPr>
        <w:spacing w:line="360" w:lineRule="auto"/>
        <w:ind w:firstLine="900"/>
        <w:jc w:val="both"/>
        <w:rPr>
          <w:sz w:val="28"/>
          <w:szCs w:val="28"/>
        </w:rPr>
      </w:pPr>
      <w:r w:rsidRPr="00534EEE">
        <w:rPr>
          <w:sz w:val="28"/>
          <w:szCs w:val="28"/>
        </w:rPr>
        <w:t>Y</w:t>
      </w:r>
      <w:r w:rsidRPr="00534EEE">
        <w:rPr>
          <w:sz w:val="28"/>
          <w:szCs w:val="28"/>
          <w:vertAlign w:val="subscript"/>
        </w:rPr>
        <w:t>1</w:t>
      </w:r>
      <w:r w:rsidRPr="00534EEE">
        <w:rPr>
          <w:sz w:val="28"/>
          <w:szCs w:val="28"/>
        </w:rPr>
        <w:t xml:space="preserve">(t) – сигнал управления исполнительным механизмом регулирующего органа, управляющего подачей горячей воды в </w:t>
      </w:r>
      <w:r>
        <w:rPr>
          <w:sz w:val="28"/>
          <w:szCs w:val="28"/>
        </w:rPr>
        <w:t>термо</w:t>
      </w:r>
      <w:r w:rsidRPr="00534EEE">
        <w:rPr>
          <w:sz w:val="28"/>
          <w:szCs w:val="28"/>
        </w:rPr>
        <w:t>рубашку биореактора;</w:t>
      </w:r>
    </w:p>
    <w:p w:rsidR="007538F8" w:rsidRPr="00534EEE" w:rsidRDefault="007538F8" w:rsidP="00483580">
      <w:pPr>
        <w:spacing w:line="360" w:lineRule="auto"/>
        <w:ind w:firstLine="900"/>
        <w:jc w:val="both"/>
        <w:rPr>
          <w:sz w:val="28"/>
          <w:szCs w:val="28"/>
        </w:rPr>
      </w:pPr>
      <w:r w:rsidRPr="00534EEE">
        <w:rPr>
          <w:sz w:val="28"/>
          <w:szCs w:val="28"/>
        </w:rPr>
        <w:t>Y</w:t>
      </w:r>
      <w:r w:rsidRPr="00534EEE">
        <w:rPr>
          <w:sz w:val="28"/>
          <w:szCs w:val="28"/>
          <w:vertAlign w:val="subscript"/>
        </w:rPr>
        <w:t>2</w:t>
      </w:r>
      <w:r w:rsidRPr="00534EEE">
        <w:rPr>
          <w:sz w:val="28"/>
          <w:szCs w:val="28"/>
        </w:rPr>
        <w:t xml:space="preserve">(t) – сигнал управления исполнительным механизмом регулирующего органа, управляющего подачей холодной воды в </w:t>
      </w:r>
      <w:r>
        <w:rPr>
          <w:sz w:val="28"/>
          <w:szCs w:val="28"/>
        </w:rPr>
        <w:t>терморубашку</w:t>
      </w:r>
      <w:r w:rsidRPr="00534EEE">
        <w:rPr>
          <w:sz w:val="28"/>
          <w:szCs w:val="28"/>
        </w:rPr>
        <w:t xml:space="preserve"> биореактора;</w:t>
      </w:r>
    </w:p>
    <w:p w:rsidR="007538F8" w:rsidRPr="00534EEE" w:rsidRDefault="007538F8" w:rsidP="00483580">
      <w:pPr>
        <w:spacing w:line="360" w:lineRule="auto"/>
        <w:ind w:firstLine="900"/>
        <w:jc w:val="both"/>
        <w:rPr>
          <w:sz w:val="28"/>
          <w:szCs w:val="28"/>
        </w:rPr>
      </w:pPr>
      <w:r w:rsidRPr="00534EEE">
        <w:rPr>
          <w:sz w:val="28"/>
          <w:szCs w:val="28"/>
        </w:rPr>
        <w:t>Y</w:t>
      </w:r>
      <w:r w:rsidRPr="00534EEE">
        <w:rPr>
          <w:sz w:val="28"/>
          <w:szCs w:val="28"/>
          <w:vertAlign w:val="subscript"/>
        </w:rPr>
        <w:t>3</w:t>
      </w:r>
      <w:r w:rsidRPr="00534EEE">
        <w:rPr>
          <w:sz w:val="28"/>
          <w:szCs w:val="28"/>
        </w:rPr>
        <w:t xml:space="preserve">(t) – сигнал управления исполнительным механизмом регулирующего органа, управляющего </w:t>
      </w:r>
      <w:r>
        <w:rPr>
          <w:sz w:val="28"/>
          <w:szCs w:val="28"/>
        </w:rPr>
        <w:t xml:space="preserve">подачей  воздуха </w:t>
      </w:r>
      <w:r w:rsidRPr="00534EEE">
        <w:rPr>
          <w:sz w:val="28"/>
          <w:szCs w:val="28"/>
        </w:rPr>
        <w:t>в систему вентиляции биореактора.</w:t>
      </w:r>
    </w:p>
    <w:p w:rsidR="007538F8" w:rsidRPr="00BA0A79" w:rsidRDefault="007538F8" w:rsidP="00483580">
      <w:pPr>
        <w:spacing w:line="360" w:lineRule="auto"/>
        <w:ind w:firstLine="900"/>
        <w:jc w:val="both"/>
        <w:rPr>
          <w:sz w:val="28"/>
          <w:szCs w:val="28"/>
        </w:rPr>
      </w:pPr>
      <w:r>
        <w:rPr>
          <w:sz w:val="28"/>
          <w:szCs w:val="28"/>
        </w:rPr>
        <w:t>Д</w:t>
      </w:r>
      <w:r w:rsidRPr="00534EEE">
        <w:rPr>
          <w:sz w:val="28"/>
          <w:szCs w:val="28"/>
        </w:rPr>
        <w:t>ля модели изменения температуры биореактора при подаче горячей воды в рубашку теплообменника получаем:</w:t>
      </w:r>
    </w:p>
    <w:p w:rsidR="007538F8" w:rsidRPr="00483580" w:rsidRDefault="007538F8" w:rsidP="00483580">
      <w:pPr>
        <w:spacing w:line="360" w:lineRule="auto"/>
        <w:ind w:firstLine="900"/>
        <w:jc w:val="both"/>
        <w:rPr>
          <w:sz w:val="28"/>
          <w:szCs w:val="28"/>
        </w:rPr>
      </w:pPr>
      <w:r w:rsidRPr="003A4DB5">
        <w:rPr>
          <w:position w:val="-12"/>
          <w:sz w:val="28"/>
          <w:szCs w:val="28"/>
        </w:rPr>
        <w:object w:dxaOrig="2060" w:dyaOrig="360">
          <v:shape id="_x0000_i1082" type="#_x0000_t75" style="width:102pt;height:18pt" o:ole="">
            <v:imagedata r:id="rId121" o:title=""/>
          </v:shape>
          <o:OLEObject Type="Embed" ProgID="Equation.3" ShapeID="_x0000_i1082" DrawAspect="Content" ObjectID="_1542378242" r:id="rId122"/>
        </w:object>
      </w:r>
      <w:r w:rsidRPr="00534EEE">
        <w:rPr>
          <w:sz w:val="28"/>
          <w:szCs w:val="28"/>
        </w:rPr>
        <w:t>,</w:t>
      </w:r>
      <w:r>
        <w:rPr>
          <w:sz w:val="28"/>
          <w:szCs w:val="28"/>
        </w:rPr>
        <w:tab/>
      </w:r>
      <w:r>
        <w:rPr>
          <w:sz w:val="28"/>
          <w:szCs w:val="28"/>
        </w:rPr>
        <w:tab/>
      </w:r>
      <w:r>
        <w:rPr>
          <w:sz w:val="28"/>
          <w:szCs w:val="28"/>
        </w:rPr>
        <w:tab/>
      </w:r>
      <w:r>
        <w:rPr>
          <w:sz w:val="28"/>
          <w:szCs w:val="28"/>
        </w:rPr>
        <w:tab/>
        <w:t xml:space="preserve">                                         (21</w:t>
      </w:r>
      <w:r w:rsidRPr="00534EEE">
        <w:rPr>
          <w:sz w:val="28"/>
          <w:szCs w:val="28"/>
        </w:rPr>
        <w:t>)</w:t>
      </w:r>
    </w:p>
    <w:p w:rsidR="007538F8" w:rsidRPr="00534EEE" w:rsidRDefault="007538F8" w:rsidP="00483580">
      <w:pPr>
        <w:spacing w:line="360" w:lineRule="auto"/>
        <w:jc w:val="both"/>
        <w:rPr>
          <w:sz w:val="28"/>
          <w:szCs w:val="28"/>
        </w:rPr>
      </w:pPr>
      <w:r w:rsidRPr="00534EEE">
        <w:rPr>
          <w:sz w:val="28"/>
          <w:szCs w:val="28"/>
        </w:rPr>
        <w:t xml:space="preserve">где </w:t>
      </w:r>
    </w:p>
    <w:p w:rsidR="007538F8" w:rsidRPr="00534EEE" w:rsidRDefault="007538F8" w:rsidP="00483580">
      <w:pPr>
        <w:spacing w:line="360" w:lineRule="auto"/>
        <w:ind w:firstLine="900"/>
        <w:jc w:val="both"/>
        <w:rPr>
          <w:sz w:val="28"/>
          <w:szCs w:val="28"/>
        </w:rPr>
      </w:pPr>
      <w:r w:rsidRPr="00534EEE">
        <w:rPr>
          <w:position w:val="-12"/>
          <w:sz w:val="28"/>
          <w:szCs w:val="28"/>
        </w:rPr>
        <w:object w:dxaOrig="1760" w:dyaOrig="360">
          <v:shape id="_x0000_i1083" type="#_x0000_t75" style="width:87pt;height:18pt" o:ole="">
            <v:imagedata r:id="rId123" o:title=""/>
          </v:shape>
          <o:OLEObject Type="Embed" ProgID="Equation.3" ShapeID="_x0000_i1083" DrawAspect="Content" ObjectID="_1542378243" r:id="rId124"/>
        </w:object>
      </w:r>
      <w:r w:rsidRPr="00534EEE">
        <w:rPr>
          <w:sz w:val="28"/>
          <w:szCs w:val="28"/>
        </w:rPr>
        <w:t>,</w:t>
      </w:r>
    </w:p>
    <w:p w:rsidR="007538F8" w:rsidRPr="00534EEE" w:rsidRDefault="007538F8" w:rsidP="00483580">
      <w:pPr>
        <w:spacing w:line="360" w:lineRule="auto"/>
        <w:ind w:firstLine="900"/>
        <w:jc w:val="both"/>
        <w:rPr>
          <w:sz w:val="28"/>
          <w:szCs w:val="28"/>
        </w:rPr>
      </w:pPr>
      <w:r w:rsidRPr="00534EEE">
        <w:rPr>
          <w:position w:val="-30"/>
          <w:sz w:val="28"/>
          <w:szCs w:val="28"/>
        </w:rPr>
        <w:object w:dxaOrig="1340" w:dyaOrig="720">
          <v:shape id="_x0000_i1084" type="#_x0000_t75" style="width:66pt;height:36pt" o:ole="">
            <v:imagedata r:id="rId125" o:title=""/>
          </v:shape>
          <o:OLEObject Type="Embed" ProgID="Equation.3" ShapeID="_x0000_i1084" DrawAspect="Content" ObjectID="_1542378244" r:id="rId126"/>
        </w:object>
      </w:r>
      <w:r w:rsidRPr="00534EEE">
        <w:rPr>
          <w:sz w:val="28"/>
          <w:szCs w:val="28"/>
        </w:rPr>
        <w:t>,</w:t>
      </w:r>
    </w:p>
    <w:p w:rsidR="007538F8" w:rsidRPr="00534EEE" w:rsidRDefault="007538F8" w:rsidP="00483580">
      <w:pPr>
        <w:spacing w:line="360" w:lineRule="auto"/>
        <w:ind w:firstLine="900"/>
        <w:jc w:val="both"/>
        <w:rPr>
          <w:sz w:val="28"/>
          <w:szCs w:val="28"/>
        </w:rPr>
      </w:pPr>
      <w:r w:rsidRPr="00534EEE">
        <w:rPr>
          <w:position w:val="-30"/>
          <w:sz w:val="28"/>
          <w:szCs w:val="28"/>
        </w:rPr>
        <w:object w:dxaOrig="2400" w:dyaOrig="700">
          <v:shape id="_x0000_i1085" type="#_x0000_t75" style="width:120pt;height:35.25pt" o:ole="">
            <v:imagedata r:id="rId127" o:title=""/>
          </v:shape>
          <o:OLEObject Type="Embed" ProgID="Equation.3" ShapeID="_x0000_i1085" DrawAspect="Content" ObjectID="_1542378245" r:id="rId128"/>
        </w:object>
      </w:r>
      <w:r w:rsidRPr="00534EEE">
        <w:rPr>
          <w:sz w:val="28"/>
          <w:szCs w:val="28"/>
        </w:rPr>
        <w:t>,</w:t>
      </w:r>
    </w:p>
    <w:p w:rsidR="007538F8" w:rsidRPr="00BA0A79" w:rsidRDefault="007538F8" w:rsidP="00483580">
      <w:pPr>
        <w:spacing w:line="360" w:lineRule="auto"/>
        <w:ind w:firstLine="900"/>
        <w:jc w:val="both"/>
        <w:rPr>
          <w:sz w:val="28"/>
          <w:szCs w:val="28"/>
        </w:rPr>
      </w:pPr>
      <w:r w:rsidRPr="007A5D35">
        <w:rPr>
          <w:position w:val="-10"/>
          <w:sz w:val="28"/>
          <w:szCs w:val="28"/>
        </w:rPr>
        <w:object w:dxaOrig="4080" w:dyaOrig="360">
          <v:shape id="_x0000_i1086" type="#_x0000_t75" style="width:204pt;height:18pt" o:ole="">
            <v:imagedata r:id="rId129" o:title=""/>
          </v:shape>
          <o:OLEObject Type="Embed" ProgID="Equation.3" ShapeID="_x0000_i1086" DrawAspect="Content" ObjectID="_1542378246" r:id="rId130"/>
        </w:object>
      </w:r>
      <w:r w:rsidRPr="00534EEE">
        <w:rPr>
          <w:sz w:val="28"/>
          <w:szCs w:val="28"/>
        </w:rPr>
        <w:t>.</w:t>
      </w:r>
    </w:p>
    <w:p w:rsidR="007538F8" w:rsidRPr="00BA0A79" w:rsidRDefault="007538F8" w:rsidP="00483580">
      <w:pPr>
        <w:spacing w:line="360" w:lineRule="auto"/>
        <w:ind w:firstLine="900"/>
        <w:jc w:val="both"/>
        <w:rPr>
          <w:sz w:val="28"/>
          <w:szCs w:val="28"/>
        </w:rPr>
      </w:pPr>
      <w:r w:rsidRPr="00534EEE">
        <w:rPr>
          <w:sz w:val="28"/>
          <w:szCs w:val="28"/>
        </w:rPr>
        <w:t>Для модели изменения температуры биореактора при подаче хо</w:t>
      </w:r>
      <w:r>
        <w:rPr>
          <w:sz w:val="28"/>
          <w:szCs w:val="28"/>
        </w:rPr>
        <w:t>лодной воды в терморубашку</w:t>
      </w:r>
      <w:r w:rsidRPr="00534EEE">
        <w:rPr>
          <w:sz w:val="28"/>
          <w:szCs w:val="28"/>
        </w:rPr>
        <w:t>:</w:t>
      </w:r>
    </w:p>
    <w:p w:rsidR="007538F8" w:rsidRPr="00BA0A79" w:rsidRDefault="007538F8" w:rsidP="00483580">
      <w:pPr>
        <w:spacing w:line="360" w:lineRule="auto"/>
        <w:ind w:firstLine="900"/>
        <w:jc w:val="both"/>
        <w:rPr>
          <w:sz w:val="28"/>
          <w:szCs w:val="28"/>
        </w:rPr>
      </w:pPr>
      <w:r w:rsidRPr="00E26CE0">
        <w:rPr>
          <w:position w:val="-12"/>
          <w:sz w:val="28"/>
          <w:szCs w:val="28"/>
        </w:rPr>
        <w:object w:dxaOrig="2120" w:dyaOrig="360">
          <v:shape id="_x0000_i1087" type="#_x0000_t75" style="width:105pt;height:18pt" o:ole="">
            <v:imagedata r:id="rId131" o:title=""/>
          </v:shape>
          <o:OLEObject Type="Embed" ProgID="Equation.3" ShapeID="_x0000_i1087" DrawAspect="Content" ObjectID="_1542378247" r:id="rId132"/>
        </w:object>
      </w:r>
      <w:r>
        <w:rPr>
          <w:sz w:val="28"/>
          <w:szCs w:val="28"/>
        </w:rPr>
        <w:t>,</w:t>
      </w:r>
      <w:r>
        <w:rPr>
          <w:sz w:val="28"/>
          <w:szCs w:val="28"/>
        </w:rPr>
        <w:tab/>
      </w:r>
      <w:r>
        <w:rPr>
          <w:sz w:val="28"/>
          <w:szCs w:val="28"/>
        </w:rPr>
        <w:tab/>
      </w:r>
      <w:r>
        <w:rPr>
          <w:sz w:val="28"/>
          <w:szCs w:val="28"/>
        </w:rPr>
        <w:tab/>
      </w:r>
      <w:r>
        <w:rPr>
          <w:sz w:val="28"/>
          <w:szCs w:val="28"/>
        </w:rPr>
        <w:tab/>
        <w:t xml:space="preserve">                                         (22</w:t>
      </w:r>
      <w:r w:rsidRPr="00534EEE">
        <w:rPr>
          <w:sz w:val="28"/>
          <w:szCs w:val="28"/>
        </w:rPr>
        <w:t>)</w:t>
      </w:r>
    </w:p>
    <w:p w:rsidR="007538F8" w:rsidRPr="00534EEE" w:rsidRDefault="007538F8" w:rsidP="00483580">
      <w:pPr>
        <w:spacing w:line="360" w:lineRule="auto"/>
        <w:jc w:val="both"/>
        <w:rPr>
          <w:sz w:val="28"/>
          <w:szCs w:val="28"/>
        </w:rPr>
      </w:pPr>
      <w:r w:rsidRPr="00534EEE">
        <w:rPr>
          <w:sz w:val="28"/>
          <w:szCs w:val="28"/>
        </w:rPr>
        <w:t xml:space="preserve">где </w:t>
      </w:r>
    </w:p>
    <w:p w:rsidR="007538F8" w:rsidRPr="00BA0A79" w:rsidRDefault="007538F8" w:rsidP="00483580">
      <w:pPr>
        <w:spacing w:line="360" w:lineRule="auto"/>
        <w:ind w:firstLine="900"/>
        <w:jc w:val="both"/>
        <w:rPr>
          <w:sz w:val="28"/>
          <w:szCs w:val="28"/>
        </w:rPr>
      </w:pPr>
      <w:r w:rsidRPr="00534EEE">
        <w:rPr>
          <w:position w:val="-30"/>
          <w:sz w:val="28"/>
          <w:szCs w:val="28"/>
        </w:rPr>
        <w:object w:dxaOrig="2520" w:dyaOrig="700">
          <v:shape id="_x0000_i1088" type="#_x0000_t75" style="width:126pt;height:35.25pt" o:ole="">
            <v:imagedata r:id="rId133" o:title=""/>
          </v:shape>
          <o:OLEObject Type="Embed" ProgID="Equation.3" ShapeID="_x0000_i1088" DrawAspect="Content" ObjectID="_1542378248" r:id="rId134"/>
        </w:object>
      </w:r>
      <w:r w:rsidRPr="00534EEE">
        <w:rPr>
          <w:sz w:val="28"/>
          <w:szCs w:val="28"/>
        </w:rPr>
        <w:t>.</w:t>
      </w:r>
    </w:p>
    <w:p w:rsidR="007538F8" w:rsidRPr="00BA0A79" w:rsidRDefault="007538F8" w:rsidP="00483580">
      <w:pPr>
        <w:spacing w:line="360" w:lineRule="auto"/>
        <w:ind w:firstLine="900"/>
        <w:jc w:val="both"/>
        <w:rPr>
          <w:sz w:val="28"/>
          <w:szCs w:val="28"/>
        </w:rPr>
      </w:pPr>
      <w:r w:rsidRPr="00534EEE">
        <w:rPr>
          <w:sz w:val="28"/>
          <w:szCs w:val="28"/>
        </w:rPr>
        <w:t>Для модели изменения концентрации кислорода в газовой смеси биореактора при изменении подачи воздуха в систему вентиляции:</w:t>
      </w:r>
    </w:p>
    <w:p w:rsidR="007538F8" w:rsidRPr="00483580" w:rsidRDefault="007538F8" w:rsidP="00483580">
      <w:pPr>
        <w:spacing w:line="360" w:lineRule="auto"/>
        <w:ind w:firstLine="900"/>
        <w:jc w:val="both"/>
        <w:rPr>
          <w:sz w:val="28"/>
          <w:szCs w:val="28"/>
        </w:rPr>
      </w:pPr>
      <w:r w:rsidRPr="00D47CB3">
        <w:rPr>
          <w:position w:val="-12"/>
          <w:sz w:val="28"/>
          <w:szCs w:val="28"/>
        </w:rPr>
        <w:object w:dxaOrig="2160" w:dyaOrig="360">
          <v:shape id="_x0000_i1089" type="#_x0000_t75" style="width:108pt;height:18pt" o:ole="">
            <v:imagedata r:id="rId135" o:title=""/>
          </v:shape>
          <o:OLEObject Type="Embed" ProgID="Equation.3" ShapeID="_x0000_i1089" DrawAspect="Content" ObjectID="_1542378249" r:id="rId136"/>
        </w:object>
      </w:r>
      <w:r>
        <w:rPr>
          <w:sz w:val="28"/>
          <w:szCs w:val="28"/>
        </w:rPr>
        <w:t>,</w:t>
      </w:r>
      <w:r>
        <w:rPr>
          <w:sz w:val="28"/>
          <w:szCs w:val="28"/>
        </w:rPr>
        <w:tab/>
      </w:r>
      <w:r>
        <w:rPr>
          <w:sz w:val="28"/>
          <w:szCs w:val="28"/>
        </w:rPr>
        <w:tab/>
      </w:r>
      <w:r>
        <w:rPr>
          <w:sz w:val="28"/>
          <w:szCs w:val="28"/>
        </w:rPr>
        <w:tab/>
      </w:r>
      <w:r>
        <w:rPr>
          <w:sz w:val="28"/>
          <w:szCs w:val="28"/>
        </w:rPr>
        <w:tab/>
        <w:t xml:space="preserve">                                        (23</w:t>
      </w:r>
      <w:r w:rsidRPr="00534EEE">
        <w:rPr>
          <w:sz w:val="28"/>
          <w:szCs w:val="28"/>
        </w:rPr>
        <w:t>)</w:t>
      </w:r>
    </w:p>
    <w:p w:rsidR="007538F8" w:rsidRDefault="007538F8" w:rsidP="00483580">
      <w:pPr>
        <w:spacing w:line="360" w:lineRule="auto"/>
        <w:jc w:val="both"/>
        <w:rPr>
          <w:sz w:val="28"/>
          <w:szCs w:val="28"/>
        </w:rPr>
      </w:pPr>
    </w:p>
    <w:p w:rsidR="007538F8" w:rsidRPr="00534EEE" w:rsidRDefault="007538F8" w:rsidP="00483580">
      <w:pPr>
        <w:spacing w:line="360" w:lineRule="auto"/>
        <w:jc w:val="both"/>
        <w:rPr>
          <w:sz w:val="28"/>
          <w:szCs w:val="28"/>
        </w:rPr>
      </w:pPr>
      <w:r w:rsidRPr="00534EEE">
        <w:rPr>
          <w:sz w:val="28"/>
          <w:szCs w:val="28"/>
        </w:rPr>
        <w:t>где</w:t>
      </w:r>
    </w:p>
    <w:p w:rsidR="007538F8" w:rsidRPr="00534EEE" w:rsidRDefault="007538F8" w:rsidP="00483580">
      <w:pPr>
        <w:spacing w:line="360" w:lineRule="auto"/>
        <w:ind w:firstLine="900"/>
        <w:jc w:val="both"/>
        <w:rPr>
          <w:sz w:val="28"/>
          <w:szCs w:val="28"/>
        </w:rPr>
      </w:pPr>
      <w:r w:rsidRPr="00534EEE">
        <w:rPr>
          <w:position w:val="-30"/>
          <w:sz w:val="28"/>
          <w:szCs w:val="28"/>
        </w:rPr>
        <w:object w:dxaOrig="1100" w:dyaOrig="700">
          <v:shape id="_x0000_i1090" type="#_x0000_t75" style="width:54.75pt;height:35.25pt" o:ole="">
            <v:imagedata r:id="rId137" o:title=""/>
          </v:shape>
          <o:OLEObject Type="Embed" ProgID="Equation.3" ShapeID="_x0000_i1090" DrawAspect="Content" ObjectID="_1542378250" r:id="rId138"/>
        </w:object>
      </w:r>
      <w:r w:rsidRPr="00534EEE">
        <w:rPr>
          <w:sz w:val="28"/>
          <w:szCs w:val="28"/>
        </w:rPr>
        <w:t>,</w:t>
      </w:r>
    </w:p>
    <w:p w:rsidR="007538F8" w:rsidRPr="00BA0A79" w:rsidRDefault="007538F8" w:rsidP="00483580">
      <w:pPr>
        <w:spacing w:line="360" w:lineRule="auto"/>
        <w:ind w:firstLine="900"/>
        <w:jc w:val="both"/>
        <w:rPr>
          <w:sz w:val="28"/>
          <w:szCs w:val="28"/>
        </w:rPr>
      </w:pPr>
      <w:r w:rsidRPr="00534EEE">
        <w:rPr>
          <w:position w:val="-30"/>
          <w:sz w:val="28"/>
          <w:szCs w:val="28"/>
        </w:rPr>
        <w:object w:dxaOrig="1380" w:dyaOrig="700">
          <v:shape id="_x0000_i1091" type="#_x0000_t75" style="width:69pt;height:35.25pt" o:ole="">
            <v:imagedata r:id="rId139" o:title=""/>
          </v:shape>
          <o:OLEObject Type="Embed" ProgID="Equation.3" ShapeID="_x0000_i1091" DrawAspect="Content" ObjectID="_1542378251" r:id="rId140"/>
        </w:object>
      </w:r>
      <w:r w:rsidRPr="00534EEE">
        <w:rPr>
          <w:sz w:val="28"/>
          <w:szCs w:val="28"/>
        </w:rPr>
        <w:t>.</w:t>
      </w:r>
    </w:p>
    <w:p w:rsidR="007538F8" w:rsidRPr="00BA0A79" w:rsidRDefault="007538F8" w:rsidP="00483580">
      <w:pPr>
        <w:spacing w:line="360" w:lineRule="auto"/>
        <w:ind w:firstLine="900"/>
        <w:jc w:val="both"/>
        <w:rPr>
          <w:sz w:val="28"/>
          <w:szCs w:val="28"/>
        </w:rPr>
      </w:pPr>
      <w:r w:rsidRPr="00534EEE">
        <w:rPr>
          <w:sz w:val="28"/>
          <w:szCs w:val="28"/>
        </w:rPr>
        <w:t>Для модели изменения температуры биореактора при изменении под</w:t>
      </w:r>
      <w:r>
        <w:rPr>
          <w:sz w:val="28"/>
          <w:szCs w:val="28"/>
        </w:rPr>
        <w:t xml:space="preserve">аче </w:t>
      </w:r>
      <w:r w:rsidRPr="00534EEE">
        <w:rPr>
          <w:sz w:val="28"/>
          <w:szCs w:val="28"/>
        </w:rPr>
        <w:t>воздуха в систему вентиляции:</w:t>
      </w:r>
    </w:p>
    <w:p w:rsidR="007538F8" w:rsidRDefault="007538F8" w:rsidP="00483580">
      <w:pPr>
        <w:spacing w:line="360" w:lineRule="auto"/>
        <w:ind w:firstLine="900"/>
        <w:jc w:val="both"/>
        <w:rPr>
          <w:sz w:val="28"/>
          <w:szCs w:val="28"/>
        </w:rPr>
      </w:pPr>
      <w:r w:rsidRPr="00534EEE">
        <w:rPr>
          <w:position w:val="-12"/>
          <w:sz w:val="28"/>
          <w:szCs w:val="28"/>
        </w:rPr>
        <w:object w:dxaOrig="920" w:dyaOrig="360">
          <v:shape id="_x0000_i1092" type="#_x0000_t75" style="width:45.75pt;height:18pt" o:ole="">
            <v:imagedata r:id="rId141" o:title=""/>
          </v:shape>
          <o:OLEObject Type="Embed" ProgID="Equation.3" ShapeID="_x0000_i1092" DrawAspect="Content" ObjectID="_1542378252" r:id="rId142"/>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(24</w:t>
      </w:r>
      <w:r w:rsidRPr="00534EEE">
        <w:rPr>
          <w:sz w:val="28"/>
          <w:szCs w:val="28"/>
        </w:rPr>
        <w:t>)</w:t>
      </w:r>
    </w:p>
    <w:p w:rsidR="007538F8" w:rsidRPr="00534EEE" w:rsidRDefault="007538F8" w:rsidP="00483580">
      <w:pPr>
        <w:spacing w:line="360" w:lineRule="auto"/>
        <w:jc w:val="both"/>
        <w:rPr>
          <w:sz w:val="28"/>
          <w:szCs w:val="28"/>
        </w:rPr>
      </w:pPr>
      <w:r w:rsidRPr="00534EEE">
        <w:rPr>
          <w:sz w:val="28"/>
          <w:szCs w:val="28"/>
        </w:rPr>
        <w:t>где</w:t>
      </w:r>
    </w:p>
    <w:p w:rsidR="007538F8" w:rsidRPr="00BA0A79" w:rsidRDefault="007538F8" w:rsidP="00483580">
      <w:pPr>
        <w:spacing w:line="360" w:lineRule="auto"/>
        <w:ind w:firstLine="900"/>
        <w:jc w:val="both"/>
        <w:rPr>
          <w:sz w:val="28"/>
          <w:szCs w:val="28"/>
        </w:rPr>
      </w:pPr>
      <w:r w:rsidRPr="00534EEE">
        <w:rPr>
          <w:position w:val="-30"/>
          <w:sz w:val="28"/>
          <w:szCs w:val="28"/>
        </w:rPr>
        <w:object w:dxaOrig="2400" w:dyaOrig="700">
          <v:shape id="_x0000_i1093" type="#_x0000_t75" style="width:120pt;height:35.25pt" o:ole="">
            <v:imagedata r:id="rId143" o:title=""/>
          </v:shape>
          <o:OLEObject Type="Embed" ProgID="Equation.3" ShapeID="_x0000_i1093" DrawAspect="Content" ObjectID="_1542378253" r:id="rId144"/>
        </w:object>
      </w:r>
      <w:r w:rsidRPr="00534EEE">
        <w:rPr>
          <w:sz w:val="28"/>
          <w:szCs w:val="28"/>
        </w:rPr>
        <w:t>.</w:t>
      </w:r>
    </w:p>
    <w:p w:rsidR="007538F8" w:rsidRPr="00BA0A79" w:rsidRDefault="007538F8" w:rsidP="00483580">
      <w:pPr>
        <w:spacing w:line="360" w:lineRule="auto"/>
        <w:ind w:firstLine="900"/>
        <w:jc w:val="both"/>
        <w:rPr>
          <w:sz w:val="28"/>
          <w:szCs w:val="28"/>
        </w:rPr>
      </w:pPr>
      <w:r w:rsidRPr="00534EEE">
        <w:rPr>
          <w:sz w:val="28"/>
          <w:szCs w:val="28"/>
        </w:rPr>
        <w:t>Для модели изменения температуры биореактора в результате теплообмена с окружающей средой:</w:t>
      </w:r>
    </w:p>
    <w:p w:rsidR="007538F8" w:rsidRPr="00BA0A79" w:rsidRDefault="007538F8" w:rsidP="00483580">
      <w:pPr>
        <w:spacing w:line="360" w:lineRule="auto"/>
        <w:ind w:firstLine="900"/>
        <w:jc w:val="both"/>
        <w:rPr>
          <w:sz w:val="28"/>
          <w:szCs w:val="28"/>
        </w:rPr>
      </w:pPr>
      <w:r w:rsidRPr="00534EEE">
        <w:rPr>
          <w:position w:val="-12"/>
          <w:sz w:val="28"/>
          <w:szCs w:val="28"/>
        </w:rPr>
        <w:object w:dxaOrig="1140" w:dyaOrig="360">
          <v:shape id="_x0000_i1094" type="#_x0000_t75" style="width:57pt;height:18pt" o:ole="">
            <v:imagedata r:id="rId145" o:title=""/>
          </v:shape>
          <o:OLEObject Type="Embed" ProgID="Equation.3" ShapeID="_x0000_i1094" DrawAspect="Content" ObjectID="_1542378254" r:id="rId146"/>
        </w:object>
      </w:r>
      <w:r w:rsidRPr="00534EEE">
        <w:rPr>
          <w:sz w:val="28"/>
          <w:szCs w:val="28"/>
        </w:rPr>
        <w:t>,</w:t>
      </w:r>
      <w:r w:rsidRPr="00534EEE">
        <w:rPr>
          <w:sz w:val="28"/>
          <w:szCs w:val="28"/>
        </w:rPr>
        <w:tab/>
      </w:r>
      <w:r w:rsidRPr="00534EEE">
        <w:rPr>
          <w:sz w:val="28"/>
          <w:szCs w:val="28"/>
        </w:rPr>
        <w:tab/>
      </w:r>
      <w:r>
        <w:rPr>
          <w:sz w:val="28"/>
          <w:szCs w:val="28"/>
        </w:rPr>
        <w:tab/>
        <w:t xml:space="preserve">          </w:t>
      </w:r>
      <w:r>
        <w:rPr>
          <w:sz w:val="28"/>
          <w:szCs w:val="28"/>
        </w:rPr>
        <w:tab/>
      </w:r>
      <w:r>
        <w:rPr>
          <w:sz w:val="28"/>
          <w:szCs w:val="28"/>
        </w:rPr>
        <w:tab/>
        <w:t xml:space="preserve">                                                    (25</w:t>
      </w:r>
      <w:r w:rsidRPr="00534EEE">
        <w:rPr>
          <w:sz w:val="28"/>
          <w:szCs w:val="28"/>
        </w:rPr>
        <w:t>)</w:t>
      </w:r>
    </w:p>
    <w:p w:rsidR="007538F8" w:rsidRPr="00534EEE" w:rsidRDefault="007538F8" w:rsidP="00483580">
      <w:pPr>
        <w:spacing w:line="360" w:lineRule="auto"/>
        <w:jc w:val="both"/>
        <w:rPr>
          <w:sz w:val="28"/>
          <w:szCs w:val="28"/>
        </w:rPr>
      </w:pPr>
      <w:r w:rsidRPr="00534EEE">
        <w:rPr>
          <w:sz w:val="28"/>
          <w:szCs w:val="28"/>
        </w:rPr>
        <w:t>где</w:t>
      </w:r>
    </w:p>
    <w:p w:rsidR="007538F8" w:rsidRPr="00BA0A79" w:rsidRDefault="007538F8" w:rsidP="00483580">
      <w:pPr>
        <w:spacing w:line="360" w:lineRule="auto"/>
        <w:ind w:firstLine="900"/>
        <w:jc w:val="both"/>
        <w:rPr>
          <w:sz w:val="28"/>
          <w:szCs w:val="28"/>
        </w:rPr>
      </w:pPr>
      <w:r w:rsidRPr="00534EEE">
        <w:rPr>
          <w:position w:val="-12"/>
          <w:sz w:val="28"/>
          <w:szCs w:val="28"/>
        </w:rPr>
        <w:object w:dxaOrig="1880" w:dyaOrig="360">
          <v:shape id="_x0000_i1095" type="#_x0000_t75" style="width:93pt;height:18pt" o:ole="">
            <v:imagedata r:id="rId147" o:title=""/>
          </v:shape>
          <o:OLEObject Type="Embed" ProgID="Equation.3" ShapeID="_x0000_i1095" DrawAspect="Content" ObjectID="_1542378255" r:id="rId148"/>
        </w:object>
      </w:r>
      <w:r w:rsidRPr="00534EEE">
        <w:rPr>
          <w:sz w:val="28"/>
          <w:szCs w:val="28"/>
        </w:rPr>
        <w:t>.</w:t>
      </w:r>
      <w:r w:rsidRPr="00534EEE">
        <w:rPr>
          <w:sz w:val="28"/>
          <w:szCs w:val="28"/>
        </w:rPr>
        <w:tab/>
      </w:r>
      <w:r w:rsidRPr="00C63E7E">
        <w:rPr>
          <w:sz w:val="28"/>
          <w:szCs w:val="28"/>
        </w:rPr>
        <w:tab/>
      </w:r>
      <w:r>
        <w:rPr>
          <w:sz w:val="28"/>
          <w:szCs w:val="28"/>
        </w:rPr>
        <w:tab/>
      </w:r>
      <w:r>
        <w:rPr>
          <w:sz w:val="28"/>
          <w:szCs w:val="28"/>
        </w:rPr>
        <w:tab/>
      </w:r>
      <w:r>
        <w:rPr>
          <w:sz w:val="28"/>
          <w:szCs w:val="28"/>
        </w:rPr>
        <w:tab/>
        <w:t xml:space="preserve">                               (26</w:t>
      </w:r>
      <w:r w:rsidRPr="00534EEE">
        <w:rPr>
          <w:sz w:val="28"/>
          <w:szCs w:val="28"/>
        </w:rPr>
        <w:t>)</w:t>
      </w:r>
    </w:p>
    <w:p w:rsidR="007538F8" w:rsidRPr="00BA0A79" w:rsidRDefault="007538F8" w:rsidP="00483580">
      <w:pPr>
        <w:spacing w:line="360" w:lineRule="auto"/>
        <w:ind w:firstLine="900"/>
        <w:jc w:val="both"/>
        <w:rPr>
          <w:sz w:val="28"/>
          <w:szCs w:val="28"/>
        </w:rPr>
      </w:pPr>
      <w:r w:rsidRPr="00534EEE">
        <w:rPr>
          <w:sz w:val="28"/>
          <w:szCs w:val="28"/>
        </w:rPr>
        <w:t>Из полученных уравнений (</w:t>
      </w:r>
      <w:r>
        <w:rPr>
          <w:sz w:val="28"/>
          <w:szCs w:val="28"/>
        </w:rPr>
        <w:t>21</w:t>
      </w:r>
      <w:r w:rsidRPr="00534EEE">
        <w:rPr>
          <w:sz w:val="28"/>
          <w:szCs w:val="28"/>
        </w:rPr>
        <w:t>) – (</w:t>
      </w:r>
      <w:r>
        <w:rPr>
          <w:sz w:val="28"/>
          <w:szCs w:val="28"/>
        </w:rPr>
        <w:t>26</w:t>
      </w:r>
      <w:r w:rsidRPr="00534EEE">
        <w:rPr>
          <w:sz w:val="28"/>
          <w:szCs w:val="28"/>
        </w:rPr>
        <w:t>) видно, что в объекте присутствуют перекрестные связи по управляющим воздействиям. С учетом этого систему уравнений, описывающих движение системы в пространстве переменных состояния, представим в следующем виде:</w:t>
      </w:r>
    </w:p>
    <w:p w:rsidR="007538F8" w:rsidRPr="00BA0A79" w:rsidRDefault="007538F8" w:rsidP="00483580">
      <w:pPr>
        <w:spacing w:line="360" w:lineRule="auto"/>
        <w:ind w:firstLine="900"/>
        <w:jc w:val="both"/>
        <w:rPr>
          <w:sz w:val="28"/>
          <w:szCs w:val="28"/>
        </w:rPr>
      </w:pPr>
      <w:r w:rsidRPr="00D47CB3">
        <w:rPr>
          <w:position w:val="-50"/>
          <w:sz w:val="28"/>
          <w:szCs w:val="28"/>
        </w:rPr>
        <w:object w:dxaOrig="4420" w:dyaOrig="1120">
          <v:shape id="_x0000_i1096" type="#_x0000_t75" style="width:221.25pt;height:56.25pt" o:ole="">
            <v:imagedata r:id="rId149" o:title=""/>
          </v:shape>
          <o:OLEObject Type="Embed" ProgID="Equation.3" ShapeID="_x0000_i1096" DrawAspect="Content" ObjectID="_1542378256" r:id="rId150"/>
        </w:object>
      </w:r>
      <w:r>
        <w:rPr>
          <w:sz w:val="28"/>
          <w:szCs w:val="28"/>
        </w:rPr>
        <w:t>.</w:t>
      </w:r>
      <w:r>
        <w:rPr>
          <w:sz w:val="28"/>
          <w:szCs w:val="28"/>
        </w:rPr>
        <w:tab/>
      </w:r>
      <w:r>
        <w:rPr>
          <w:sz w:val="28"/>
          <w:szCs w:val="28"/>
        </w:rPr>
        <w:tab/>
      </w:r>
      <w:r>
        <w:rPr>
          <w:sz w:val="28"/>
          <w:szCs w:val="28"/>
        </w:rPr>
        <w:tab/>
        <w:t xml:space="preserve">                     (27</w:t>
      </w:r>
      <w:r w:rsidRPr="00534EEE">
        <w:rPr>
          <w:sz w:val="28"/>
          <w:szCs w:val="28"/>
        </w:rPr>
        <w:t>)</w:t>
      </w:r>
    </w:p>
    <w:p w:rsidR="007538F8" w:rsidRPr="00534EEE" w:rsidRDefault="007538F8" w:rsidP="00483580">
      <w:pPr>
        <w:spacing w:line="360" w:lineRule="auto"/>
        <w:ind w:firstLine="900"/>
        <w:jc w:val="both"/>
        <w:rPr>
          <w:sz w:val="28"/>
          <w:szCs w:val="28"/>
        </w:rPr>
      </w:pPr>
      <w:r w:rsidRPr="00534EEE">
        <w:rPr>
          <w:sz w:val="28"/>
          <w:szCs w:val="28"/>
        </w:rPr>
        <w:t>Коэффициенты системы</w:t>
      </w:r>
      <w:r>
        <w:rPr>
          <w:sz w:val="28"/>
          <w:szCs w:val="28"/>
        </w:rPr>
        <w:t xml:space="preserve"> (27)</w:t>
      </w:r>
      <w:r w:rsidRPr="00534EEE">
        <w:rPr>
          <w:sz w:val="28"/>
          <w:szCs w:val="28"/>
        </w:rPr>
        <w:t xml:space="preserve"> зависят </w:t>
      </w:r>
      <w:r>
        <w:rPr>
          <w:sz w:val="28"/>
          <w:szCs w:val="28"/>
        </w:rPr>
        <w:t>от переменных состояния объекта.</w:t>
      </w:r>
      <w:r w:rsidRPr="00534EEE">
        <w:rPr>
          <w:sz w:val="28"/>
          <w:szCs w:val="28"/>
        </w:rPr>
        <w:t xml:space="preserve"> </w:t>
      </w:r>
    </w:p>
    <w:p w:rsidR="007538F8" w:rsidRPr="00BA0A79" w:rsidRDefault="007538F8" w:rsidP="00483580">
      <w:pPr>
        <w:spacing w:line="360" w:lineRule="auto"/>
        <w:ind w:firstLine="900"/>
        <w:jc w:val="both"/>
        <w:rPr>
          <w:sz w:val="28"/>
          <w:szCs w:val="28"/>
        </w:rPr>
      </w:pPr>
      <w:r w:rsidRPr="00534EEE">
        <w:rPr>
          <w:sz w:val="28"/>
          <w:szCs w:val="28"/>
        </w:rPr>
        <w:t>Основным источником нестационарности коэффициентов системы является а</w:t>
      </w:r>
      <w:r w:rsidRPr="00534EEE">
        <w:rPr>
          <w:sz w:val="28"/>
          <w:szCs w:val="28"/>
          <w:vertAlign w:val="subscript"/>
        </w:rPr>
        <w:t>0</w:t>
      </w:r>
      <w:r w:rsidRPr="00534EEE">
        <w:rPr>
          <w:sz w:val="28"/>
          <w:szCs w:val="28"/>
        </w:rPr>
        <w:t xml:space="preserve">, поскольку </w:t>
      </w:r>
      <w:r>
        <w:rPr>
          <w:sz w:val="28"/>
          <w:szCs w:val="28"/>
        </w:rPr>
        <w:t>данный коэффициент</w:t>
      </w:r>
      <w:r w:rsidRPr="00534EEE">
        <w:rPr>
          <w:sz w:val="28"/>
          <w:szCs w:val="28"/>
        </w:rPr>
        <w:t xml:space="preserve"> входит в большинство коэффициентов системы.</w:t>
      </w:r>
    </w:p>
    <w:p w:rsidR="007538F8" w:rsidRPr="003E3AEF" w:rsidRDefault="007538F8" w:rsidP="00483580">
      <w:pPr>
        <w:spacing w:line="360" w:lineRule="auto"/>
        <w:ind w:firstLine="900"/>
        <w:jc w:val="both"/>
        <w:rPr>
          <w:sz w:val="28"/>
          <w:szCs w:val="28"/>
        </w:rPr>
      </w:pPr>
      <w:r w:rsidRPr="00534EEE">
        <w:rPr>
          <w:position w:val="-12"/>
          <w:sz w:val="28"/>
          <w:szCs w:val="28"/>
        </w:rPr>
        <w:object w:dxaOrig="1760" w:dyaOrig="360">
          <v:shape id="_x0000_i1097" type="#_x0000_t75" style="width:87pt;height:18pt" o:ole="">
            <v:imagedata r:id="rId151" o:title=""/>
          </v:shape>
          <o:OLEObject Type="Embed" ProgID="Equation.3" ShapeID="_x0000_i1097" DrawAspect="Content" ObjectID="_1542378257" r:id="rId152"/>
        </w:object>
      </w:r>
      <w:r w:rsidRPr="00534EEE">
        <w:rPr>
          <w:sz w:val="28"/>
          <w:szCs w:val="28"/>
        </w:rPr>
        <w:t>,</w:t>
      </w:r>
    </w:p>
    <w:p w:rsidR="007538F8" w:rsidRPr="00BA0A79" w:rsidRDefault="007538F8" w:rsidP="00483580">
      <w:pPr>
        <w:spacing w:line="360" w:lineRule="auto"/>
        <w:jc w:val="both"/>
        <w:rPr>
          <w:sz w:val="28"/>
          <w:szCs w:val="28"/>
        </w:rPr>
      </w:pPr>
      <w:r w:rsidRPr="00534EEE">
        <w:rPr>
          <w:sz w:val="28"/>
          <w:szCs w:val="28"/>
        </w:rPr>
        <w:t xml:space="preserve">где </w:t>
      </w:r>
      <w:r w:rsidRPr="00534EEE">
        <w:rPr>
          <w:position w:val="-12"/>
          <w:sz w:val="28"/>
          <w:szCs w:val="28"/>
        </w:rPr>
        <w:object w:dxaOrig="540" w:dyaOrig="360">
          <v:shape id="_x0000_i1098" type="#_x0000_t75" style="width:27pt;height:18pt" o:ole="">
            <v:imagedata r:id="rId153" o:title=""/>
          </v:shape>
          <o:OLEObject Type="Embed" ProgID="Equation.3" ShapeID="_x0000_i1098" DrawAspect="Content" ObjectID="_1542378258" r:id="rId154"/>
        </w:object>
      </w:r>
      <w:r w:rsidRPr="00534EEE">
        <w:rPr>
          <w:sz w:val="28"/>
          <w:szCs w:val="28"/>
        </w:rPr>
        <w:t xml:space="preserve"> остается постоянным в течение процесса, в то время как состав и масса субстрата в течение процесса изменяются. </w:t>
      </w:r>
    </w:p>
    <w:p w:rsidR="007538F8" w:rsidRPr="00534EEE" w:rsidRDefault="007538F8" w:rsidP="00483580">
      <w:pPr>
        <w:spacing w:line="360" w:lineRule="auto"/>
        <w:jc w:val="both"/>
        <w:rPr>
          <w:sz w:val="28"/>
          <w:szCs w:val="28"/>
        </w:rPr>
      </w:pPr>
      <w:r>
        <w:rPr>
          <w:sz w:val="28"/>
          <w:szCs w:val="28"/>
        </w:rPr>
        <w:t xml:space="preserve">           </w:t>
      </w:r>
      <w:r w:rsidRPr="00534EEE">
        <w:rPr>
          <w:sz w:val="28"/>
          <w:szCs w:val="28"/>
        </w:rPr>
        <w:t>Основное изменение массы субстрата происходит в активной стадии процесса. При этом содержание сухого вещества уменьшается на 30-50% за время процесса компостирования, причем большая часть уменьшения приходится на активную стадию процесса и цели</w:t>
      </w:r>
      <w:r w:rsidRPr="00534EEE">
        <w:rPr>
          <w:sz w:val="28"/>
          <w:szCs w:val="28"/>
        </w:rPr>
        <w:softHyphen/>
        <w:t xml:space="preserve">ком обусловлена разложением </w:t>
      </w:r>
      <w:r>
        <w:rPr>
          <w:sz w:val="28"/>
          <w:szCs w:val="28"/>
        </w:rPr>
        <w:t>органических компонентов субстрата [</w:t>
      </w:r>
      <w:r w:rsidRPr="00BA0A79">
        <w:rPr>
          <w:sz w:val="28"/>
          <w:szCs w:val="28"/>
        </w:rPr>
        <w:t>5</w:t>
      </w:r>
      <w:r w:rsidRPr="003C16DA">
        <w:rPr>
          <w:sz w:val="28"/>
          <w:szCs w:val="28"/>
        </w:rPr>
        <w:t>]</w:t>
      </w:r>
      <w:r w:rsidRPr="00BA0A79">
        <w:rPr>
          <w:sz w:val="28"/>
          <w:szCs w:val="28"/>
        </w:rPr>
        <w:t>.</w:t>
      </w:r>
      <w:r w:rsidRPr="00534EEE">
        <w:rPr>
          <w:sz w:val="28"/>
          <w:szCs w:val="28"/>
        </w:rPr>
        <w:t xml:space="preserve"> </w:t>
      </w:r>
    </w:p>
    <w:p w:rsidR="007538F8" w:rsidRPr="00534EEE" w:rsidRDefault="007538F8" w:rsidP="00483580">
      <w:pPr>
        <w:spacing w:line="360" w:lineRule="auto"/>
        <w:ind w:firstLine="900"/>
        <w:jc w:val="both"/>
        <w:rPr>
          <w:sz w:val="28"/>
          <w:szCs w:val="28"/>
        </w:rPr>
      </w:pPr>
      <w:r>
        <w:rPr>
          <w:sz w:val="28"/>
          <w:szCs w:val="28"/>
        </w:rPr>
        <w:t>Изменение</w:t>
      </w:r>
      <w:r w:rsidRPr="00534EEE">
        <w:rPr>
          <w:sz w:val="28"/>
          <w:szCs w:val="28"/>
        </w:rPr>
        <w:t xml:space="preserve"> температур</w:t>
      </w:r>
      <w:r>
        <w:rPr>
          <w:sz w:val="28"/>
          <w:szCs w:val="28"/>
        </w:rPr>
        <w:t>ы воды</w:t>
      </w:r>
      <w:r w:rsidRPr="00534EEE">
        <w:rPr>
          <w:sz w:val="28"/>
          <w:szCs w:val="28"/>
        </w:rPr>
        <w:t xml:space="preserve"> на выходе рубашки теплообменника биореактора и температур</w:t>
      </w:r>
      <w:r>
        <w:rPr>
          <w:sz w:val="28"/>
          <w:szCs w:val="28"/>
        </w:rPr>
        <w:t xml:space="preserve">ы воздуха в </w:t>
      </w:r>
      <w:r w:rsidRPr="00534EEE">
        <w:rPr>
          <w:sz w:val="28"/>
          <w:szCs w:val="28"/>
        </w:rPr>
        <w:t>систе</w:t>
      </w:r>
      <w:r>
        <w:rPr>
          <w:sz w:val="28"/>
          <w:szCs w:val="28"/>
        </w:rPr>
        <w:t>ме</w:t>
      </w:r>
      <w:r w:rsidRPr="00534EEE">
        <w:rPr>
          <w:sz w:val="28"/>
          <w:szCs w:val="28"/>
        </w:rPr>
        <w:t xml:space="preserve"> вентиляции</w:t>
      </w:r>
      <w:r>
        <w:rPr>
          <w:sz w:val="28"/>
          <w:szCs w:val="28"/>
        </w:rPr>
        <w:t xml:space="preserve"> также вносит элемент нестационарности в систему управления.</w:t>
      </w:r>
    </w:p>
    <w:p w:rsidR="007538F8" w:rsidRPr="003E3AEF" w:rsidRDefault="007538F8" w:rsidP="00483580">
      <w:pPr>
        <w:spacing w:line="360" w:lineRule="auto"/>
        <w:ind w:firstLine="900"/>
        <w:jc w:val="both"/>
        <w:rPr>
          <w:sz w:val="28"/>
          <w:szCs w:val="28"/>
        </w:rPr>
      </w:pPr>
      <w:r w:rsidRPr="00534EEE">
        <w:rPr>
          <w:sz w:val="28"/>
          <w:szCs w:val="28"/>
        </w:rPr>
        <w:t>Выражения для b</w:t>
      </w:r>
      <w:r w:rsidRPr="00E25F26">
        <w:rPr>
          <w:sz w:val="28"/>
          <w:szCs w:val="28"/>
          <w:vertAlign w:val="subscript"/>
        </w:rPr>
        <w:t>1</w:t>
      </w:r>
      <w:r w:rsidRPr="00534EEE">
        <w:rPr>
          <w:sz w:val="28"/>
          <w:szCs w:val="28"/>
        </w:rPr>
        <w:t>, b</w:t>
      </w:r>
      <w:r w:rsidRPr="00E25F26">
        <w:rPr>
          <w:sz w:val="28"/>
          <w:szCs w:val="28"/>
          <w:vertAlign w:val="subscript"/>
        </w:rPr>
        <w:t>2</w:t>
      </w:r>
      <w:r w:rsidRPr="00534EEE">
        <w:rPr>
          <w:sz w:val="28"/>
          <w:szCs w:val="28"/>
        </w:rPr>
        <w:t>, b</w:t>
      </w:r>
      <w:r w:rsidRPr="00E25F26">
        <w:rPr>
          <w:sz w:val="28"/>
          <w:szCs w:val="28"/>
          <w:vertAlign w:val="subscript"/>
        </w:rPr>
        <w:t>4</w:t>
      </w:r>
      <w:r w:rsidRPr="00534EEE">
        <w:rPr>
          <w:sz w:val="28"/>
          <w:szCs w:val="28"/>
        </w:rPr>
        <w:t xml:space="preserve"> можно записать в следующем виде:</w:t>
      </w:r>
    </w:p>
    <w:p w:rsidR="007538F8" w:rsidRPr="006D36B0" w:rsidRDefault="007538F8" w:rsidP="00483580">
      <w:pPr>
        <w:spacing w:line="360" w:lineRule="auto"/>
        <w:ind w:firstLine="900"/>
        <w:jc w:val="both"/>
        <w:rPr>
          <w:sz w:val="28"/>
          <w:szCs w:val="28"/>
        </w:rPr>
      </w:pPr>
      <w:r w:rsidRPr="00534EEE">
        <w:rPr>
          <w:position w:val="-30"/>
          <w:sz w:val="28"/>
          <w:szCs w:val="28"/>
        </w:rPr>
        <w:object w:dxaOrig="2720" w:dyaOrig="700">
          <v:shape id="_x0000_i1099" type="#_x0000_t75" style="width:135pt;height:35.25pt" o:ole="">
            <v:imagedata r:id="rId155" o:title=""/>
          </v:shape>
          <o:OLEObject Type="Embed" ProgID="Equation.3" ShapeID="_x0000_i1099" DrawAspect="Content" ObjectID="_1542378259" r:id="rId156"/>
        </w:object>
      </w:r>
      <w:r>
        <w:rPr>
          <w:sz w:val="28"/>
          <w:szCs w:val="28"/>
        </w:rPr>
        <w:t>,</w:t>
      </w:r>
      <w:r>
        <w:rPr>
          <w:sz w:val="28"/>
          <w:szCs w:val="28"/>
        </w:rPr>
        <w:tab/>
      </w:r>
      <w:r>
        <w:rPr>
          <w:sz w:val="28"/>
          <w:szCs w:val="28"/>
        </w:rPr>
        <w:tab/>
      </w:r>
      <w:r>
        <w:rPr>
          <w:sz w:val="28"/>
          <w:szCs w:val="28"/>
        </w:rPr>
        <w:tab/>
      </w:r>
      <w:r>
        <w:rPr>
          <w:sz w:val="28"/>
          <w:szCs w:val="28"/>
        </w:rPr>
        <w:tab/>
        <w:t xml:space="preserve">                               (28</w:t>
      </w:r>
      <w:r w:rsidRPr="00534EEE">
        <w:rPr>
          <w:sz w:val="28"/>
          <w:szCs w:val="28"/>
        </w:rPr>
        <w:t>)</w:t>
      </w:r>
    </w:p>
    <w:p w:rsidR="007538F8" w:rsidRPr="006D36B0" w:rsidRDefault="007538F8" w:rsidP="00483580">
      <w:pPr>
        <w:spacing w:line="360" w:lineRule="auto"/>
        <w:ind w:firstLine="900"/>
        <w:jc w:val="both"/>
        <w:rPr>
          <w:sz w:val="28"/>
          <w:szCs w:val="28"/>
        </w:rPr>
      </w:pPr>
      <w:r w:rsidRPr="00534EEE">
        <w:rPr>
          <w:position w:val="-30"/>
          <w:sz w:val="28"/>
          <w:szCs w:val="28"/>
        </w:rPr>
        <w:object w:dxaOrig="2820" w:dyaOrig="700">
          <v:shape id="_x0000_i1100" type="#_x0000_t75" style="width:141pt;height:35.25pt" o:ole="">
            <v:imagedata r:id="rId157" o:title=""/>
          </v:shape>
          <o:OLEObject Type="Embed" ProgID="Equation.3" ShapeID="_x0000_i1100" DrawAspect="Content" ObjectID="_1542378260" r:id="rId158"/>
        </w:object>
      </w:r>
      <w:r>
        <w:rPr>
          <w:sz w:val="28"/>
          <w:szCs w:val="28"/>
        </w:rPr>
        <w:t>,</w:t>
      </w:r>
      <w:r>
        <w:rPr>
          <w:sz w:val="28"/>
          <w:szCs w:val="28"/>
        </w:rPr>
        <w:tab/>
      </w:r>
      <w:r>
        <w:rPr>
          <w:sz w:val="28"/>
          <w:szCs w:val="28"/>
        </w:rPr>
        <w:tab/>
      </w:r>
      <w:r>
        <w:rPr>
          <w:sz w:val="28"/>
          <w:szCs w:val="28"/>
        </w:rPr>
        <w:tab/>
      </w:r>
      <w:r>
        <w:rPr>
          <w:sz w:val="28"/>
          <w:szCs w:val="28"/>
        </w:rPr>
        <w:tab/>
        <w:t xml:space="preserve">                               (29</w:t>
      </w:r>
      <w:r w:rsidRPr="00534EEE">
        <w:rPr>
          <w:sz w:val="28"/>
          <w:szCs w:val="28"/>
        </w:rPr>
        <w:t>)</w:t>
      </w:r>
    </w:p>
    <w:p w:rsidR="007538F8" w:rsidRPr="00534EEE" w:rsidRDefault="007538F8" w:rsidP="00483580">
      <w:pPr>
        <w:spacing w:line="360" w:lineRule="auto"/>
        <w:ind w:firstLine="900"/>
        <w:jc w:val="both"/>
        <w:rPr>
          <w:sz w:val="28"/>
          <w:szCs w:val="28"/>
        </w:rPr>
      </w:pPr>
      <w:r w:rsidRPr="00534EEE">
        <w:rPr>
          <w:position w:val="-30"/>
          <w:sz w:val="28"/>
          <w:szCs w:val="28"/>
        </w:rPr>
        <w:object w:dxaOrig="2659" w:dyaOrig="700">
          <v:shape id="_x0000_i1101" type="#_x0000_t75" style="width:131.25pt;height:35.25pt" o:ole="">
            <v:imagedata r:id="rId159" o:title=""/>
          </v:shape>
          <o:OLEObject Type="Embed" ProgID="Equation.3" ShapeID="_x0000_i1101" DrawAspect="Content" ObjectID="_1542378261" r:id="rId160"/>
        </w:object>
      </w:r>
      <w:r w:rsidRPr="00534EEE">
        <w:rPr>
          <w:sz w:val="28"/>
          <w:szCs w:val="28"/>
        </w:rPr>
        <w:t>,</w:t>
      </w:r>
      <w:r w:rsidRPr="00534EEE">
        <w:rPr>
          <w:sz w:val="28"/>
          <w:szCs w:val="28"/>
        </w:rPr>
        <w:tab/>
      </w:r>
      <w:r w:rsidRPr="00534EEE">
        <w:rPr>
          <w:sz w:val="28"/>
          <w:szCs w:val="28"/>
        </w:rPr>
        <w:tab/>
      </w:r>
      <w:r w:rsidRPr="00534EEE">
        <w:rPr>
          <w:sz w:val="28"/>
          <w:szCs w:val="28"/>
        </w:rPr>
        <w:tab/>
      </w:r>
      <w:r w:rsidRPr="00534EEE">
        <w:rPr>
          <w:sz w:val="28"/>
          <w:szCs w:val="28"/>
        </w:rPr>
        <w:tab/>
      </w:r>
      <w:r>
        <w:rPr>
          <w:sz w:val="28"/>
          <w:szCs w:val="28"/>
        </w:rPr>
        <w:t xml:space="preserve">                               </w:t>
      </w:r>
      <w:r w:rsidRPr="00534EEE">
        <w:rPr>
          <w:sz w:val="28"/>
          <w:szCs w:val="28"/>
        </w:rPr>
        <w:t>(</w:t>
      </w:r>
      <w:r>
        <w:rPr>
          <w:sz w:val="28"/>
          <w:szCs w:val="28"/>
        </w:rPr>
        <w:t>30</w:t>
      </w:r>
      <w:r w:rsidRPr="00534EEE">
        <w:rPr>
          <w:sz w:val="28"/>
          <w:szCs w:val="28"/>
        </w:rPr>
        <w:t>)</w:t>
      </w:r>
    </w:p>
    <w:p w:rsidR="007538F8" w:rsidRDefault="007538F8" w:rsidP="00483580">
      <w:pPr>
        <w:spacing w:line="360" w:lineRule="auto"/>
        <w:jc w:val="both"/>
        <w:rPr>
          <w:sz w:val="28"/>
          <w:szCs w:val="28"/>
        </w:rPr>
      </w:pPr>
      <w:r w:rsidRPr="00534EEE">
        <w:rPr>
          <w:sz w:val="28"/>
          <w:szCs w:val="28"/>
        </w:rPr>
        <w:t>где К</w:t>
      </w:r>
      <w:r w:rsidRPr="00534EEE">
        <w:rPr>
          <w:sz w:val="28"/>
          <w:szCs w:val="28"/>
          <w:vertAlign w:val="subscript"/>
        </w:rPr>
        <w:t>Т1</w:t>
      </w:r>
      <w:r w:rsidRPr="00534EEE">
        <w:rPr>
          <w:sz w:val="28"/>
          <w:szCs w:val="28"/>
        </w:rPr>
        <w:t>, К</w:t>
      </w:r>
      <w:r w:rsidRPr="00534EEE">
        <w:rPr>
          <w:sz w:val="28"/>
          <w:szCs w:val="28"/>
          <w:vertAlign w:val="subscript"/>
        </w:rPr>
        <w:t>Т2</w:t>
      </w:r>
      <w:r w:rsidRPr="00534EEE">
        <w:rPr>
          <w:sz w:val="28"/>
          <w:szCs w:val="28"/>
        </w:rPr>
        <w:t>, К</w:t>
      </w:r>
      <w:r w:rsidRPr="00534EEE">
        <w:rPr>
          <w:sz w:val="28"/>
          <w:szCs w:val="28"/>
          <w:vertAlign w:val="subscript"/>
        </w:rPr>
        <w:t>Т3</w:t>
      </w:r>
      <w:r w:rsidRPr="00534EEE">
        <w:rPr>
          <w:sz w:val="28"/>
          <w:szCs w:val="28"/>
        </w:rPr>
        <w:t xml:space="preserve"> – соответствующие коэффициенты теплопередачи</w:t>
      </w:r>
      <w:r>
        <w:rPr>
          <w:sz w:val="28"/>
          <w:szCs w:val="28"/>
        </w:rPr>
        <w:t>.</w:t>
      </w:r>
    </w:p>
    <w:p w:rsidR="007538F8" w:rsidRDefault="007538F8" w:rsidP="00483580">
      <w:pPr>
        <w:spacing w:line="360" w:lineRule="auto"/>
        <w:jc w:val="both"/>
        <w:rPr>
          <w:spacing w:val="-2"/>
          <w:sz w:val="28"/>
          <w:szCs w:val="28"/>
        </w:rPr>
      </w:pPr>
      <w:r>
        <w:rPr>
          <w:sz w:val="28"/>
          <w:szCs w:val="28"/>
        </w:rPr>
        <w:t xml:space="preserve">              </w:t>
      </w:r>
      <w:r w:rsidRPr="00547E8B">
        <w:rPr>
          <w:sz w:val="28"/>
          <w:szCs w:val="28"/>
        </w:rPr>
        <w:t>Статья подготовлена в рамках выполнения научного проекта 16-48-230441 а(р) «Математическое моделирование процессов, протекающих в автоматизированной установке для круглогодичного производства органических удобрений в условиях Краснодарского края», финансируе</w:t>
      </w:r>
      <w:r>
        <w:rPr>
          <w:sz w:val="28"/>
          <w:szCs w:val="28"/>
        </w:rPr>
        <w:t>-</w:t>
      </w:r>
      <w:r w:rsidRPr="00547E8B">
        <w:rPr>
          <w:sz w:val="28"/>
          <w:szCs w:val="28"/>
        </w:rPr>
        <w:t xml:space="preserve">мого РФФИ и </w:t>
      </w:r>
      <w:r w:rsidRPr="00547E8B">
        <w:rPr>
          <w:spacing w:val="-2"/>
          <w:sz w:val="28"/>
          <w:szCs w:val="28"/>
        </w:rPr>
        <w:t>администрацией Краснодарского края.</w:t>
      </w:r>
    </w:p>
    <w:p w:rsidR="007538F8" w:rsidRDefault="007538F8" w:rsidP="00483580">
      <w:pPr>
        <w:spacing w:line="360" w:lineRule="auto"/>
        <w:jc w:val="both"/>
        <w:rPr>
          <w:spacing w:val="-2"/>
          <w:sz w:val="28"/>
          <w:szCs w:val="28"/>
        </w:rPr>
      </w:pPr>
    </w:p>
    <w:p w:rsidR="007538F8" w:rsidRPr="00E04575" w:rsidRDefault="007538F8" w:rsidP="008326AF">
      <w:pPr>
        <w:pStyle w:val="1"/>
        <w:spacing w:line="240" w:lineRule="auto"/>
        <w:ind w:left="0" w:right="-2" w:firstLine="567"/>
        <w:rPr>
          <w:b/>
          <w:spacing w:val="-2"/>
        </w:rPr>
      </w:pPr>
      <w:r>
        <w:rPr>
          <w:b/>
          <w:spacing w:val="-2"/>
        </w:rPr>
        <w:t xml:space="preserve">                        </w:t>
      </w:r>
      <w:r w:rsidRPr="005D08C8">
        <w:rPr>
          <w:b/>
          <w:spacing w:val="-2"/>
        </w:rPr>
        <w:t>Литература</w:t>
      </w:r>
    </w:p>
    <w:p w:rsidR="007538F8" w:rsidRPr="004B3B27" w:rsidRDefault="007538F8" w:rsidP="008326AF">
      <w:pPr>
        <w:pStyle w:val="11"/>
        <w:ind w:firstLine="567"/>
        <w:jc w:val="both"/>
        <w:rPr>
          <w:szCs w:val="24"/>
        </w:rPr>
      </w:pPr>
      <w:r w:rsidRPr="004B3B27">
        <w:rPr>
          <w:iCs/>
          <w:szCs w:val="24"/>
        </w:rPr>
        <w:t xml:space="preserve">1.  Пиотровский Д.Л. </w:t>
      </w:r>
      <w:hyperlink r:id="rId161" w:history="1">
        <w:r w:rsidRPr="004B3B27">
          <w:rPr>
            <w:rStyle w:val="Hyperlink"/>
            <w:color w:val="auto"/>
            <w:szCs w:val="24"/>
            <w:u w:val="none"/>
            <w:bdr w:val="none" w:sz="0" w:space="0" w:color="auto" w:frame="1"/>
          </w:rPr>
          <w:t xml:space="preserve">Математическая модель системы вентиляции с переменным расходом воздуха вдоль вертикальной оси реактора в процессе компостирования </w:t>
        </w:r>
      </w:hyperlink>
      <w:r w:rsidRPr="004B3B27">
        <w:rPr>
          <w:iCs/>
          <w:szCs w:val="24"/>
        </w:rPr>
        <w:t xml:space="preserve">/ Д.Л. Пиотровский,  Л.А. </w:t>
      </w:r>
      <w:hyperlink r:id="rId162" w:history="1">
        <w:r w:rsidRPr="004B3B27">
          <w:rPr>
            <w:rStyle w:val="Hyperlink"/>
            <w:color w:val="auto"/>
            <w:szCs w:val="24"/>
            <w:u w:val="none"/>
            <w:bdr w:val="none" w:sz="0" w:space="0" w:color="auto" w:frame="1"/>
          </w:rPr>
          <w:t xml:space="preserve">Посмитная,  </w:t>
        </w:r>
      </w:hyperlink>
      <w:r w:rsidRPr="004B3B27">
        <w:rPr>
          <w:szCs w:val="24"/>
        </w:rPr>
        <w:t xml:space="preserve"> К.В.</w:t>
      </w:r>
      <w:r w:rsidRPr="004B3B27">
        <w:rPr>
          <w:szCs w:val="24"/>
          <w:bdr w:val="none" w:sz="0" w:space="0" w:color="auto" w:frame="1"/>
        </w:rPr>
        <w:t>Дружинина, </w:t>
      </w:r>
      <w:hyperlink r:id="rId163" w:history="1">
        <w:r w:rsidRPr="004B3B27">
          <w:rPr>
            <w:rStyle w:val="Hyperlink"/>
            <w:color w:val="auto"/>
            <w:szCs w:val="24"/>
            <w:u w:val="none"/>
            <w:bdr w:val="none" w:sz="0" w:space="0" w:color="auto" w:frame="1"/>
          </w:rPr>
          <w:t>Дружинина У.В.</w:t>
        </w:r>
      </w:hyperlink>
      <w:r w:rsidRPr="004B3B27">
        <w:rPr>
          <w:bCs/>
          <w:szCs w:val="24"/>
        </w:rPr>
        <w:t>//Политематический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№121(07). </w:t>
      </w:r>
    </w:p>
    <w:p w:rsidR="007538F8" w:rsidRPr="00483580" w:rsidRDefault="007538F8" w:rsidP="008326AF">
      <w:pPr>
        <w:ind w:firstLine="567"/>
        <w:jc w:val="both"/>
        <w:rPr>
          <w:lang w:val="en-US"/>
        </w:rPr>
      </w:pPr>
      <w:r w:rsidRPr="004B3B27">
        <w:rPr>
          <w:lang w:val="en-US"/>
        </w:rPr>
        <w:t>2. Haug, R.T. The Practical Handbook of Compost Engineering. 2nd edition. / R.T. Haug -Boca Raton: Lewis Publishers, 1993. – 512 p.</w:t>
      </w:r>
    </w:p>
    <w:p w:rsidR="007538F8" w:rsidRPr="004B3B27" w:rsidRDefault="007538F8" w:rsidP="008326AF">
      <w:pPr>
        <w:ind w:firstLine="567"/>
        <w:jc w:val="both"/>
        <w:rPr>
          <w:lang w:val="en-US"/>
        </w:rPr>
      </w:pPr>
      <w:r w:rsidRPr="004B3B27">
        <w:rPr>
          <w:lang w:val="en-US"/>
        </w:rPr>
        <w:t>3.</w:t>
      </w:r>
      <w:r w:rsidRPr="004B3B27">
        <w:rPr>
          <w:b/>
          <w:lang w:val="en-US"/>
        </w:rPr>
        <w:t xml:space="preserve"> </w:t>
      </w:r>
      <w:r w:rsidRPr="004B3B27">
        <w:rPr>
          <w:lang w:val="en-US"/>
        </w:rPr>
        <w:t>MacDonald, L. Physical and Mathematical Modelling of the Composting Process / L. MacDonald - University of Guelph, 1995.</w:t>
      </w:r>
    </w:p>
    <w:p w:rsidR="007538F8" w:rsidRPr="004B3B27" w:rsidRDefault="007538F8" w:rsidP="008326AF">
      <w:pPr>
        <w:ind w:firstLine="567"/>
        <w:rPr>
          <w:iCs/>
        </w:rPr>
      </w:pPr>
      <w:r w:rsidRPr="004B3B27">
        <w:t xml:space="preserve">4.  </w:t>
      </w:r>
      <w:r w:rsidRPr="004B3B27">
        <w:rPr>
          <w:iCs/>
        </w:rPr>
        <w:t>Пиотровский Д.Л. Теоретические основы построения автоматических систем управления процессами производства органических компостов: диссертация … доктора технических наук: 05.13.06 . - Краснодар, 2007</w:t>
      </w:r>
    </w:p>
    <w:p w:rsidR="007538F8" w:rsidRDefault="007538F8" w:rsidP="008326AF">
      <w:pPr>
        <w:ind w:firstLine="567"/>
        <w:jc w:val="both"/>
      </w:pPr>
      <w:r>
        <w:t>5</w:t>
      </w:r>
      <w:r w:rsidRPr="004B3B27">
        <w:t xml:space="preserve">. </w:t>
      </w:r>
      <w:r w:rsidRPr="004B3B27">
        <w:rPr>
          <w:iCs/>
        </w:rPr>
        <w:t xml:space="preserve">Пиотровский Д.Л. </w:t>
      </w:r>
      <w:r w:rsidRPr="004B3B27">
        <w:rPr>
          <w:bCs/>
        </w:rPr>
        <w:t>Выбор оптимальной стратегии управления процессом компостирования /</w:t>
      </w:r>
      <w:r w:rsidRPr="004B3B27">
        <w:rPr>
          <w:iCs/>
        </w:rPr>
        <w:t xml:space="preserve">Д.Л.Пиотровский, Ал Асми Ахмад, А.О. Ложкин, Н.О. Ложкин// </w:t>
      </w:r>
      <w:hyperlink r:id="rId164" w:history="1">
        <w:r w:rsidRPr="004B3B27">
          <w:rPr>
            <w:rStyle w:val="Hyperlink"/>
            <w:color w:val="auto"/>
            <w:u w:val="none"/>
          </w:rPr>
          <w:t>Научная мысль Кавказа</w:t>
        </w:r>
      </w:hyperlink>
      <w:r w:rsidRPr="004B3B27">
        <w:t>, 2005 -  № 13. С. 141.</w:t>
      </w:r>
    </w:p>
    <w:p w:rsidR="007538F8" w:rsidRDefault="007538F8" w:rsidP="008326AF">
      <w:pPr>
        <w:ind w:firstLine="567"/>
        <w:jc w:val="both"/>
      </w:pPr>
    </w:p>
    <w:p w:rsidR="007538F8" w:rsidRDefault="007538F8" w:rsidP="008326AF">
      <w:pPr>
        <w:ind w:firstLine="567"/>
        <w:jc w:val="both"/>
      </w:pPr>
      <w:r>
        <w:rPr>
          <w:b/>
          <w:sz w:val="28"/>
          <w:szCs w:val="28"/>
        </w:rPr>
        <w:t xml:space="preserve">                                    </w:t>
      </w:r>
      <w:r w:rsidRPr="00874F64">
        <w:rPr>
          <w:b/>
          <w:sz w:val="28"/>
          <w:szCs w:val="28"/>
          <w:lang w:val="en-US"/>
        </w:rPr>
        <w:t>References</w:t>
      </w:r>
    </w:p>
    <w:p w:rsidR="007538F8" w:rsidRDefault="007538F8" w:rsidP="008326AF">
      <w:pPr>
        <w:ind w:firstLine="567"/>
        <w:jc w:val="both"/>
      </w:pPr>
      <w:r>
        <w:t xml:space="preserve">1.  Piotrovskij D.L. Matematicheskaja model' sistemy ventiljacii s peremennym rashodom vozduha vdol' vertikal'noj osi reaktora v processe kompostirovanija / D.L. Piotrovskij,  L.A. Posmitnaja,   K.V.Druzhinina, Druzhinina U.V.//Politematicheskij setevoj jelektronnyj nauchnyj zhurnal Kubanskogo gosudarstvennogo agrarnogo universiteta (Nauchnyj zhurnal KubGAU) [Jelektronnyj resurs]. – Krasnodar: KubGAU, 2016. – №121(07). </w:t>
      </w:r>
    </w:p>
    <w:p w:rsidR="007538F8" w:rsidRPr="0052088F" w:rsidRDefault="007538F8" w:rsidP="008326AF">
      <w:pPr>
        <w:ind w:firstLine="567"/>
        <w:jc w:val="both"/>
        <w:rPr>
          <w:lang w:val="en-US"/>
        </w:rPr>
      </w:pPr>
      <w:r w:rsidRPr="0052088F">
        <w:rPr>
          <w:lang w:val="en-US"/>
        </w:rPr>
        <w:t>2. Haug, R.T. The Practical Handbook of Compost Engineering. 2nd edition. / R.T. Haug -Boca Raton: Lewis Publishers, 1993. – 512 p.</w:t>
      </w:r>
    </w:p>
    <w:p w:rsidR="007538F8" w:rsidRPr="0052088F" w:rsidRDefault="007538F8" w:rsidP="008326AF">
      <w:pPr>
        <w:ind w:firstLine="567"/>
        <w:jc w:val="both"/>
        <w:rPr>
          <w:lang w:val="en-US"/>
        </w:rPr>
      </w:pPr>
      <w:r w:rsidRPr="0052088F">
        <w:rPr>
          <w:lang w:val="en-US"/>
        </w:rPr>
        <w:t>3. MacDonald, L. Physical and Mathematical Modelling of the Composting Process / L. MacDonald - University of Guelph, 1995.</w:t>
      </w:r>
    </w:p>
    <w:p w:rsidR="007538F8" w:rsidRPr="0052088F" w:rsidRDefault="007538F8" w:rsidP="008326AF">
      <w:pPr>
        <w:ind w:firstLine="567"/>
        <w:jc w:val="both"/>
        <w:rPr>
          <w:lang w:val="en-US"/>
        </w:rPr>
      </w:pPr>
      <w:r w:rsidRPr="0052088F">
        <w:rPr>
          <w:lang w:val="en-US"/>
        </w:rPr>
        <w:t>4.  Piotrovskij D.L. Teoreticheskie osnovy postroenija avtomaticheskih sistem upravlenija processami proizvodstva organicheskih kompostov: dissertacija … doktora tehnicheskih nauk: 05.13.06 . - Krasnodar, 2007</w:t>
      </w:r>
    </w:p>
    <w:p w:rsidR="007538F8" w:rsidRPr="0052088F" w:rsidRDefault="007538F8" w:rsidP="008326AF">
      <w:pPr>
        <w:ind w:firstLine="567"/>
        <w:jc w:val="both"/>
        <w:rPr>
          <w:lang w:val="en-US"/>
        </w:rPr>
      </w:pPr>
      <w:r w:rsidRPr="003C2E0C">
        <w:rPr>
          <w:lang w:val="en-US"/>
        </w:rPr>
        <w:t>5</w:t>
      </w:r>
      <w:r w:rsidRPr="0052088F">
        <w:rPr>
          <w:lang w:val="en-US"/>
        </w:rPr>
        <w:t>. Piotrovskij D.L. Vybor optimal'noj strategii upravlenija processom kompostirovanija /D.L.Piotrovskij, Al Asmi Ahmad, A.O. Lozhkin, N.O. Lozhkin// Nauchnaja mysl' Kavkaza, 2005 -  № 13. S. 141.</w:t>
      </w:r>
    </w:p>
    <w:sectPr w:rsidR="007538F8" w:rsidRPr="0052088F" w:rsidSect="0036549C">
      <w:headerReference w:type="even" r:id="rId165"/>
      <w:headerReference w:type="default" r:id="rId166"/>
      <w:footerReference w:type="default" r:id="rId16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8F8" w:rsidRDefault="007538F8" w:rsidP="008326AF">
      <w:r>
        <w:separator/>
      </w:r>
    </w:p>
  </w:endnote>
  <w:endnote w:type="continuationSeparator" w:id="0">
    <w:p w:rsidR="007538F8" w:rsidRDefault="007538F8" w:rsidP="008326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8F8" w:rsidRDefault="007538F8">
    <w:pPr>
      <w:pStyle w:val="Footer"/>
    </w:pPr>
    <w:bookmarkStart w:id="1" w:name="OLE_LINK122"/>
    <w:bookmarkStart w:id="2" w:name="OLE_LINK123"/>
    <w:bookmarkStart w:id="3" w:name="OLE_LINK124"/>
    <w:r>
      <w:t>http://ej.kubagro.ru/201</w:t>
    </w:r>
    <w:r>
      <w:rPr>
        <w:lang w:val="en-US"/>
      </w:rPr>
      <w:t>6</w:t>
    </w:r>
    <w:r>
      <w:t>/</w:t>
    </w:r>
    <w:r>
      <w:rPr>
        <w:lang w:val="en-US"/>
      </w:rPr>
      <w:t>09</w:t>
    </w:r>
    <w:r>
      <w:t>/pdf/</w:t>
    </w:r>
    <w:r>
      <w:rPr>
        <w:lang w:val="en-US"/>
      </w:rPr>
      <w:t>86</w:t>
    </w:r>
    <w: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8F8" w:rsidRDefault="007538F8" w:rsidP="008326AF">
      <w:r>
        <w:separator/>
      </w:r>
    </w:p>
  </w:footnote>
  <w:footnote w:type="continuationSeparator" w:id="0">
    <w:p w:rsidR="007538F8" w:rsidRDefault="007538F8" w:rsidP="008326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8F8" w:rsidRDefault="007538F8"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538F8" w:rsidRDefault="007538F8" w:rsidP="000F552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8F8" w:rsidRPr="000F5527" w:rsidRDefault="007538F8" w:rsidP="00482425">
    <w:pPr>
      <w:pStyle w:val="Header"/>
      <w:framePr w:wrap="around" w:vAnchor="text" w:hAnchor="margin" w:xAlign="right" w:y="1"/>
      <w:rPr>
        <w:rStyle w:val="PageNumber"/>
        <w:sz w:val="28"/>
        <w:szCs w:val="28"/>
      </w:rPr>
    </w:pPr>
    <w:r w:rsidRPr="000F5527">
      <w:rPr>
        <w:rStyle w:val="PageNumber"/>
        <w:sz w:val="28"/>
        <w:szCs w:val="28"/>
      </w:rPr>
      <w:fldChar w:fldCharType="begin"/>
    </w:r>
    <w:r w:rsidRPr="000F5527">
      <w:rPr>
        <w:rStyle w:val="PageNumber"/>
        <w:sz w:val="28"/>
        <w:szCs w:val="28"/>
      </w:rPr>
      <w:instrText xml:space="preserve">PAGE  </w:instrText>
    </w:r>
    <w:r w:rsidRPr="000F5527">
      <w:rPr>
        <w:rStyle w:val="PageNumber"/>
        <w:sz w:val="28"/>
        <w:szCs w:val="28"/>
      </w:rPr>
      <w:fldChar w:fldCharType="separate"/>
    </w:r>
    <w:r>
      <w:rPr>
        <w:rStyle w:val="PageNumber"/>
        <w:noProof/>
        <w:sz w:val="28"/>
        <w:szCs w:val="28"/>
      </w:rPr>
      <w:t>11</w:t>
    </w:r>
    <w:r w:rsidRPr="000F5527">
      <w:rPr>
        <w:rStyle w:val="PageNumber"/>
        <w:sz w:val="28"/>
        <w:szCs w:val="28"/>
      </w:rPr>
      <w:fldChar w:fldCharType="end"/>
    </w:r>
  </w:p>
  <w:p w:rsidR="007538F8" w:rsidRPr="000F5527" w:rsidRDefault="007538F8" w:rsidP="000F5527">
    <w:pPr>
      <w:pStyle w:val="Header"/>
      <w:ind w:right="360"/>
      <w:rPr>
        <w:lang w:val="en-US"/>
      </w:rPr>
    </w:pPr>
    <w:r w:rsidRPr="005A5319">
      <w:t>Научный журнал КубГАУ, №1</w:t>
    </w:r>
    <w:r w:rsidRPr="005A5319">
      <w:rPr>
        <w:lang w:val="en-US"/>
      </w:rPr>
      <w:t>23</w:t>
    </w:r>
    <w:r w:rsidRPr="005A5319">
      <w:t>(0</w:t>
    </w:r>
    <w:r w:rsidRPr="005A5319">
      <w:rPr>
        <w:lang w:val="en-US"/>
      </w:rPr>
      <w:t>9</w:t>
    </w:r>
    <w:r w:rsidRPr="005A5319">
      <w:t>), 201</w:t>
    </w:r>
    <w:r w:rsidRPr="005A5319">
      <w:rPr>
        <w:lang w:val="en-US"/>
      </w:rPr>
      <w:t>6</w:t>
    </w:r>
    <w:r w:rsidRPr="005A5319">
      <w:t xml:space="preserve"> года</w:t>
    </w:r>
  </w:p>
  <w:p w:rsidR="007538F8" w:rsidRDefault="007538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B477A9"/>
    <w:multiLevelType w:val="hybridMultilevel"/>
    <w:tmpl w:val="5D200D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3AEF"/>
    <w:rsid w:val="00066776"/>
    <w:rsid w:val="00084B76"/>
    <w:rsid w:val="000D4F42"/>
    <w:rsid w:val="000F5527"/>
    <w:rsid w:val="00105D52"/>
    <w:rsid w:val="001269A4"/>
    <w:rsid w:val="00127B43"/>
    <w:rsid w:val="0013729B"/>
    <w:rsid w:val="00195247"/>
    <w:rsid w:val="00221BB4"/>
    <w:rsid w:val="00290F1B"/>
    <w:rsid w:val="002A1A9A"/>
    <w:rsid w:val="00300CFB"/>
    <w:rsid w:val="00305D4F"/>
    <w:rsid w:val="00337A2F"/>
    <w:rsid w:val="0036549C"/>
    <w:rsid w:val="00374A64"/>
    <w:rsid w:val="003A4DB5"/>
    <w:rsid w:val="003C16DA"/>
    <w:rsid w:val="003C2E0C"/>
    <w:rsid w:val="003E3AEF"/>
    <w:rsid w:val="00445D9D"/>
    <w:rsid w:val="004734F0"/>
    <w:rsid w:val="00482425"/>
    <w:rsid w:val="00483580"/>
    <w:rsid w:val="00485A80"/>
    <w:rsid w:val="004B3B27"/>
    <w:rsid w:val="004E204A"/>
    <w:rsid w:val="004E38A0"/>
    <w:rsid w:val="004E579D"/>
    <w:rsid w:val="005035B7"/>
    <w:rsid w:val="0052088F"/>
    <w:rsid w:val="00534EEE"/>
    <w:rsid w:val="005410B6"/>
    <w:rsid w:val="00547E8B"/>
    <w:rsid w:val="005520F1"/>
    <w:rsid w:val="005A5319"/>
    <w:rsid w:val="005B614B"/>
    <w:rsid w:val="005D08C8"/>
    <w:rsid w:val="006256C4"/>
    <w:rsid w:val="006D36B0"/>
    <w:rsid w:val="006F3823"/>
    <w:rsid w:val="00736DC8"/>
    <w:rsid w:val="007538F8"/>
    <w:rsid w:val="0077576B"/>
    <w:rsid w:val="007A5D35"/>
    <w:rsid w:val="0081730D"/>
    <w:rsid w:val="0082458B"/>
    <w:rsid w:val="008326AF"/>
    <w:rsid w:val="00874B61"/>
    <w:rsid w:val="00874F64"/>
    <w:rsid w:val="008C2759"/>
    <w:rsid w:val="008E6A12"/>
    <w:rsid w:val="00943312"/>
    <w:rsid w:val="00A1315A"/>
    <w:rsid w:val="00A76D60"/>
    <w:rsid w:val="00AF0B3A"/>
    <w:rsid w:val="00B0042C"/>
    <w:rsid w:val="00B63347"/>
    <w:rsid w:val="00BA0A79"/>
    <w:rsid w:val="00C60340"/>
    <w:rsid w:val="00C63E7E"/>
    <w:rsid w:val="00C70CDD"/>
    <w:rsid w:val="00C86000"/>
    <w:rsid w:val="00CB4C90"/>
    <w:rsid w:val="00CC2CD4"/>
    <w:rsid w:val="00D0071C"/>
    <w:rsid w:val="00D47CB3"/>
    <w:rsid w:val="00D51977"/>
    <w:rsid w:val="00DB31C6"/>
    <w:rsid w:val="00E04575"/>
    <w:rsid w:val="00E25F26"/>
    <w:rsid w:val="00E26CE0"/>
    <w:rsid w:val="00E953E3"/>
    <w:rsid w:val="00EC478F"/>
    <w:rsid w:val="00EE7BB1"/>
    <w:rsid w:val="00F14E3A"/>
    <w:rsid w:val="00F45036"/>
    <w:rsid w:val="00F555CA"/>
    <w:rsid w:val="00FC17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AE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осн"/>
    <w:basedOn w:val="Normal"/>
    <w:link w:val="10"/>
    <w:uiPriority w:val="99"/>
    <w:rsid w:val="004E38A0"/>
    <w:pPr>
      <w:spacing w:line="288" w:lineRule="auto"/>
      <w:ind w:left="567" w:right="567" w:firstLine="851"/>
      <w:jc w:val="both"/>
    </w:pPr>
    <w:rPr>
      <w:sz w:val="28"/>
      <w:szCs w:val="28"/>
    </w:rPr>
  </w:style>
  <w:style w:type="character" w:customStyle="1" w:styleId="10">
    <w:name w:val="1осн Знак"/>
    <w:basedOn w:val="DefaultParagraphFont"/>
    <w:link w:val="1"/>
    <w:uiPriority w:val="99"/>
    <w:locked/>
    <w:rsid w:val="004E38A0"/>
    <w:rPr>
      <w:rFonts w:ascii="Times New Roman" w:hAnsi="Times New Roman" w:cs="Times New Roman"/>
      <w:sz w:val="28"/>
      <w:szCs w:val="28"/>
      <w:lang w:eastAsia="ru-RU"/>
    </w:rPr>
  </w:style>
  <w:style w:type="paragraph" w:styleId="ListParagraph">
    <w:name w:val="List Paragraph"/>
    <w:basedOn w:val="Normal"/>
    <w:uiPriority w:val="99"/>
    <w:qFormat/>
    <w:rsid w:val="004E38A0"/>
    <w:pPr>
      <w:ind w:left="720"/>
      <w:contextualSpacing/>
    </w:pPr>
  </w:style>
  <w:style w:type="character" w:styleId="Hyperlink">
    <w:name w:val="Hyperlink"/>
    <w:basedOn w:val="DefaultParagraphFont"/>
    <w:uiPriority w:val="99"/>
    <w:semiHidden/>
    <w:rsid w:val="004E38A0"/>
    <w:rPr>
      <w:rFonts w:cs="Times New Roman"/>
      <w:color w:val="0000FF"/>
      <w:u w:val="single"/>
    </w:rPr>
  </w:style>
  <w:style w:type="paragraph" w:customStyle="1" w:styleId="11">
    <w:name w:val="Обычный1"/>
    <w:uiPriority w:val="99"/>
    <w:rsid w:val="004E38A0"/>
    <w:pPr>
      <w:spacing w:before="100" w:after="100"/>
    </w:pPr>
    <w:rPr>
      <w:rFonts w:ascii="Times New Roman" w:eastAsia="Times New Roman" w:hAnsi="Times New Roman"/>
      <w:sz w:val="24"/>
      <w:szCs w:val="20"/>
    </w:rPr>
  </w:style>
  <w:style w:type="paragraph" w:styleId="BodyText">
    <w:name w:val="Body Text"/>
    <w:basedOn w:val="Normal"/>
    <w:link w:val="BodyTextChar"/>
    <w:uiPriority w:val="99"/>
    <w:rsid w:val="004B3B27"/>
    <w:pPr>
      <w:spacing w:line="360" w:lineRule="auto"/>
    </w:pPr>
    <w:rPr>
      <w:color w:val="000000"/>
      <w:lang w:val="en-US"/>
    </w:rPr>
  </w:style>
  <w:style w:type="character" w:customStyle="1" w:styleId="BodyTextChar">
    <w:name w:val="Body Text Char"/>
    <w:basedOn w:val="DefaultParagraphFont"/>
    <w:link w:val="BodyText"/>
    <w:uiPriority w:val="99"/>
    <w:locked/>
    <w:rsid w:val="004B3B27"/>
    <w:rPr>
      <w:rFonts w:ascii="Times New Roman" w:hAnsi="Times New Roman" w:cs="Times New Roman"/>
      <w:color w:val="000000"/>
      <w:sz w:val="24"/>
      <w:szCs w:val="24"/>
      <w:lang w:val="en-US" w:eastAsia="ru-RU"/>
    </w:rPr>
  </w:style>
  <w:style w:type="paragraph" w:styleId="Header">
    <w:name w:val="header"/>
    <w:basedOn w:val="Normal"/>
    <w:link w:val="HeaderChar"/>
    <w:uiPriority w:val="99"/>
    <w:rsid w:val="008326AF"/>
    <w:pPr>
      <w:tabs>
        <w:tab w:val="center" w:pos="4677"/>
        <w:tab w:val="right" w:pos="9355"/>
      </w:tabs>
    </w:pPr>
  </w:style>
  <w:style w:type="character" w:customStyle="1" w:styleId="HeaderChar">
    <w:name w:val="Header Char"/>
    <w:basedOn w:val="DefaultParagraphFont"/>
    <w:link w:val="Header"/>
    <w:uiPriority w:val="99"/>
    <w:locked/>
    <w:rsid w:val="008326AF"/>
    <w:rPr>
      <w:rFonts w:ascii="Times New Roman" w:hAnsi="Times New Roman" w:cs="Times New Roman"/>
      <w:sz w:val="24"/>
      <w:szCs w:val="24"/>
      <w:lang w:eastAsia="ru-RU"/>
    </w:rPr>
  </w:style>
  <w:style w:type="paragraph" w:styleId="Footer">
    <w:name w:val="footer"/>
    <w:basedOn w:val="Normal"/>
    <w:link w:val="FooterChar"/>
    <w:uiPriority w:val="99"/>
    <w:rsid w:val="008326AF"/>
    <w:pPr>
      <w:tabs>
        <w:tab w:val="center" w:pos="4677"/>
        <w:tab w:val="right" w:pos="9355"/>
      </w:tabs>
    </w:pPr>
  </w:style>
  <w:style w:type="character" w:customStyle="1" w:styleId="FooterChar">
    <w:name w:val="Footer Char"/>
    <w:basedOn w:val="DefaultParagraphFont"/>
    <w:link w:val="Footer"/>
    <w:uiPriority w:val="99"/>
    <w:locked/>
    <w:rsid w:val="008326AF"/>
    <w:rPr>
      <w:rFonts w:ascii="Times New Roman" w:hAnsi="Times New Roman" w:cs="Times New Roman"/>
      <w:sz w:val="24"/>
      <w:szCs w:val="24"/>
      <w:lang w:eastAsia="ru-RU"/>
    </w:rPr>
  </w:style>
  <w:style w:type="character" w:styleId="PageNumber">
    <w:name w:val="page number"/>
    <w:basedOn w:val="DefaultParagraphFont"/>
    <w:uiPriority w:val="99"/>
    <w:rsid w:val="000F552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38" Type="http://schemas.openxmlformats.org/officeDocument/2006/relationships/oleObject" Target="embeddings/oleObject66.bin"/><Relationship Id="rId154" Type="http://schemas.openxmlformats.org/officeDocument/2006/relationships/oleObject" Target="embeddings/oleObject74.bin"/><Relationship Id="rId159" Type="http://schemas.openxmlformats.org/officeDocument/2006/relationships/image" Target="media/image77.wmf"/><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72.wmf"/><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160" Type="http://schemas.openxmlformats.org/officeDocument/2006/relationships/oleObject" Target="embeddings/oleObject77.bin"/><Relationship Id="rId165" Type="http://schemas.openxmlformats.org/officeDocument/2006/relationships/header" Target="header1.xml"/><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72.bin"/><Relationship Id="rId155" Type="http://schemas.openxmlformats.org/officeDocument/2006/relationships/image" Target="media/image75.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0.wmf"/><Relationship Id="rId161" Type="http://schemas.openxmlformats.org/officeDocument/2006/relationships/hyperlink" Target="http://ej.kubagro.ru/get.asp?id=6317&amp;t=0" TargetMode="External"/><Relationship Id="rId16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5.wmf"/><Relationship Id="rId143" Type="http://schemas.openxmlformats.org/officeDocument/2006/relationships/image" Target="media/image69.wmf"/><Relationship Id="rId148" Type="http://schemas.openxmlformats.org/officeDocument/2006/relationships/oleObject" Target="embeddings/oleObject71.bin"/><Relationship Id="rId151" Type="http://schemas.openxmlformats.org/officeDocument/2006/relationships/image" Target="media/image73.wmf"/><Relationship Id="rId156" Type="http://schemas.openxmlformats.org/officeDocument/2006/relationships/oleObject" Target="embeddings/oleObject75.bin"/><Relationship Id="rId164" Type="http://schemas.openxmlformats.org/officeDocument/2006/relationships/hyperlink" Target="http://elibrary.ru/contents.asp?titleid=8906" TargetMode="External"/><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hyperlink" Target="http://ej.kubagro.ru/a/viewaut.asp?id=5734" TargetMode="External"/><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hyperlink" Target="http://ej.kubagro.ru/a/viewaut.asp?id=5736" TargetMode="External"/><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142</TotalTime>
  <Pages>11</Pages>
  <Words>2618</Words>
  <Characters>14927</Characters>
  <Application>Microsoft Office Outlook</Application>
  <DocSecurity>0</DocSecurity>
  <Lines>0</Lines>
  <Paragraphs>0</Paragraphs>
  <ScaleCrop>false</ScaleCrop>
  <Company>ASE220A-01V</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ПиотровскийДЛ</dc:creator>
  <cp:keywords/>
  <dc:description/>
  <cp:lastModifiedBy>Sergey</cp:lastModifiedBy>
  <cp:revision>13</cp:revision>
  <dcterms:created xsi:type="dcterms:W3CDTF">2016-11-07T06:47:00Z</dcterms:created>
  <dcterms:modified xsi:type="dcterms:W3CDTF">2016-12-04T13:35:00Z</dcterms:modified>
</cp:coreProperties>
</file>