
<file path=[Content_Types].xml><?xml version="1.0" encoding="utf-8"?>
<Types xmlns="http://schemas.openxmlformats.org/package/2006/content-types">
  <Override PartName="/word/footnotes.xml" ContentType="application/vnd.openxmlformats-officedocument.wordprocessingml.footnotes+xml"/>
  <Default Extension="vsd" ContentType="application/vnd.visio"/>
  <Default Extension="bin" ContentType="application/vnd.openxmlformats-officedocument.oleObject"/>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tbl>
      <w:tblPr>
        <w:tblW w:w="0" w:type="auto"/>
        <w:tblLook w:val="00A0"/>
      </w:tblPr>
      <w:tblGrid>
        <w:gridCol w:w="4530"/>
        <w:gridCol w:w="4530"/>
      </w:tblGrid>
      <w:tr w:rsidR="00472AFB" w:rsidRPr="00470012" w:rsidTr="00470012">
        <w:tc>
          <w:tcPr>
            <w:tcW w:w="4530" w:type="dxa"/>
          </w:tcPr>
          <w:p w:rsidR="00472AFB" w:rsidRDefault="00472AFB" w:rsidP="00470012">
            <w:pPr>
              <w:spacing w:after="0" w:line="240" w:lineRule="auto"/>
              <w:rPr>
                <w:rFonts w:ascii="Times New Roman" w:hAnsi="Times New Roman"/>
                <w:sz w:val="20"/>
                <w:szCs w:val="20"/>
                <w:lang w:val="en-US" w:eastAsia="ru-RU"/>
              </w:rPr>
            </w:pPr>
            <w:r w:rsidRPr="00F94CCD">
              <w:rPr>
                <w:rFonts w:ascii="Times New Roman" w:hAnsi="Times New Roman"/>
                <w:sz w:val="20"/>
                <w:szCs w:val="20"/>
                <w:lang w:eastAsia="ru-RU"/>
              </w:rPr>
              <w:t>УДК 62-932.2</w:t>
            </w:r>
          </w:p>
          <w:p w:rsidR="00472AFB" w:rsidRPr="00886945" w:rsidRDefault="00472AFB" w:rsidP="00470012">
            <w:pPr>
              <w:spacing w:after="0" w:line="240" w:lineRule="auto"/>
              <w:rPr>
                <w:rFonts w:ascii="Times New Roman" w:hAnsi="Times New Roman"/>
                <w:sz w:val="20"/>
                <w:szCs w:val="20"/>
                <w:lang w:val="en-US" w:eastAsia="ru-RU"/>
              </w:rPr>
            </w:pPr>
          </w:p>
          <w:p w:rsidR="00472AFB" w:rsidRDefault="00472AFB" w:rsidP="00470012">
            <w:pPr>
              <w:spacing w:after="0" w:line="240" w:lineRule="auto"/>
              <w:rPr>
                <w:rFonts w:ascii="Times New Roman" w:hAnsi="Times New Roman"/>
                <w:sz w:val="20"/>
                <w:szCs w:val="20"/>
                <w:lang w:val="en-US" w:eastAsia="ru-RU"/>
              </w:rPr>
            </w:pPr>
            <w:r w:rsidRPr="00886945">
              <w:rPr>
                <w:rFonts w:ascii="Times New Roman" w:hAnsi="Times New Roman"/>
                <w:sz w:val="20"/>
                <w:szCs w:val="20"/>
                <w:lang w:eastAsia="ru-RU"/>
              </w:rPr>
              <w:t>06.00.00 Сельскохозяйственные науки</w:t>
            </w:r>
          </w:p>
          <w:p w:rsidR="00472AFB" w:rsidRPr="00886945" w:rsidRDefault="00472AFB" w:rsidP="00470012">
            <w:pPr>
              <w:spacing w:after="0" w:line="240" w:lineRule="auto"/>
              <w:rPr>
                <w:rFonts w:ascii="Times New Roman" w:hAnsi="Times New Roman"/>
                <w:sz w:val="20"/>
                <w:szCs w:val="20"/>
                <w:lang w:val="en-US" w:eastAsia="ru-RU"/>
              </w:rPr>
            </w:pPr>
          </w:p>
          <w:p w:rsidR="00472AFB" w:rsidRPr="00F94CCD" w:rsidRDefault="00472AFB" w:rsidP="00470012">
            <w:pPr>
              <w:spacing w:after="0" w:line="240" w:lineRule="auto"/>
              <w:rPr>
                <w:rFonts w:ascii="Times New Roman" w:hAnsi="Times New Roman"/>
                <w:sz w:val="20"/>
                <w:szCs w:val="20"/>
                <w:lang w:eastAsia="ru-RU"/>
              </w:rPr>
            </w:pPr>
            <w:r w:rsidRPr="00F94CCD">
              <w:rPr>
                <w:rFonts w:ascii="Times New Roman" w:hAnsi="Times New Roman"/>
                <w:b/>
                <w:bCs/>
                <w:sz w:val="20"/>
                <w:szCs w:val="20"/>
                <w:lang w:eastAsia="ru-RU"/>
              </w:rPr>
              <w:t>ЭКСПЕРИМЕНТАЛЬНЫЕ ИССЛЕДОВАНИЯ ПАРАМЕТРОВ И РЕЖИМОВ ЭЛЕКТРОТЕХНОЛОГИЧЕСКОГО ПРОЦЕССА ОЗОНИРОВАНИЯ ЯЙЦЕСКЛАДОВ ПТИЦЕФАБРИК</w:t>
            </w:r>
            <w:r w:rsidRPr="00F94CCD">
              <w:rPr>
                <w:rFonts w:ascii="Times New Roman" w:hAnsi="Times New Roman"/>
                <w:b/>
                <w:sz w:val="20"/>
                <w:szCs w:val="20"/>
                <w:lang w:eastAsia="ru-RU"/>
              </w:rPr>
              <w:t xml:space="preserve"> </w:t>
            </w:r>
          </w:p>
          <w:p w:rsidR="00472AFB" w:rsidRPr="00F94CCD" w:rsidRDefault="00472AFB" w:rsidP="00470012">
            <w:pPr>
              <w:spacing w:after="0" w:line="240" w:lineRule="auto"/>
              <w:rPr>
                <w:rFonts w:ascii="Times New Roman" w:hAnsi="Times New Roman"/>
                <w:sz w:val="20"/>
                <w:szCs w:val="20"/>
                <w:lang w:eastAsia="ru-RU"/>
              </w:rPr>
            </w:pPr>
          </w:p>
          <w:p w:rsidR="00472AFB" w:rsidRPr="00F94CCD" w:rsidRDefault="00472AFB" w:rsidP="00470012">
            <w:pPr>
              <w:spacing w:after="0" w:line="240" w:lineRule="auto"/>
              <w:rPr>
                <w:rFonts w:ascii="Times New Roman" w:hAnsi="Times New Roman"/>
                <w:sz w:val="20"/>
                <w:szCs w:val="20"/>
                <w:lang w:eastAsia="ru-RU"/>
              </w:rPr>
            </w:pPr>
            <w:r w:rsidRPr="00F94CCD">
              <w:rPr>
                <w:rFonts w:ascii="Times New Roman" w:hAnsi="Times New Roman"/>
                <w:sz w:val="20"/>
                <w:szCs w:val="20"/>
                <w:lang w:eastAsia="ru-RU"/>
              </w:rPr>
              <w:t>Волошин Александр Петрович</w:t>
            </w:r>
          </w:p>
          <w:p w:rsidR="00472AFB" w:rsidRPr="00F94CCD" w:rsidRDefault="00472AFB" w:rsidP="00470012">
            <w:pPr>
              <w:spacing w:after="0" w:line="240" w:lineRule="auto"/>
              <w:rPr>
                <w:rFonts w:ascii="Times New Roman" w:hAnsi="Times New Roman"/>
                <w:sz w:val="20"/>
                <w:szCs w:val="20"/>
                <w:lang w:eastAsia="ru-RU"/>
              </w:rPr>
            </w:pPr>
            <w:r w:rsidRPr="00F94CCD">
              <w:rPr>
                <w:rFonts w:ascii="Times New Roman" w:hAnsi="Times New Roman"/>
                <w:sz w:val="20"/>
                <w:szCs w:val="20"/>
                <w:lang w:eastAsia="ru-RU"/>
              </w:rPr>
              <w:t>старший преподаватель</w:t>
            </w:r>
          </w:p>
          <w:p w:rsidR="00472AFB" w:rsidRPr="00F94CCD" w:rsidRDefault="00472AFB" w:rsidP="00470012">
            <w:pPr>
              <w:spacing w:after="0" w:line="240" w:lineRule="auto"/>
              <w:rPr>
                <w:rFonts w:ascii="Times New Roman" w:hAnsi="Times New Roman"/>
                <w:i/>
                <w:sz w:val="20"/>
                <w:szCs w:val="20"/>
                <w:lang w:eastAsia="ru-RU"/>
              </w:rPr>
            </w:pPr>
            <w:r w:rsidRPr="00F94CCD">
              <w:rPr>
                <w:rFonts w:ascii="Times New Roman" w:hAnsi="Times New Roman"/>
                <w:i/>
                <w:sz w:val="20"/>
                <w:szCs w:val="20"/>
                <w:lang w:eastAsia="ru-RU"/>
              </w:rPr>
              <w:t>Кубанский государственный аграрный университет, Краснодар, Россия</w:t>
            </w:r>
          </w:p>
          <w:p w:rsidR="00472AFB" w:rsidRPr="00F94CCD" w:rsidRDefault="00472AFB" w:rsidP="00470012">
            <w:pPr>
              <w:spacing w:after="0" w:line="240" w:lineRule="auto"/>
              <w:rPr>
                <w:rFonts w:ascii="Times New Roman" w:hAnsi="Times New Roman"/>
                <w:sz w:val="20"/>
                <w:szCs w:val="20"/>
                <w:lang w:eastAsia="ru-RU"/>
              </w:rPr>
            </w:pPr>
          </w:p>
          <w:p w:rsidR="00472AFB" w:rsidRPr="00886945" w:rsidRDefault="00472AFB" w:rsidP="00470012">
            <w:pPr>
              <w:spacing w:after="0" w:line="240" w:lineRule="auto"/>
              <w:rPr>
                <w:rFonts w:ascii="Times New Roman" w:hAnsi="Times New Roman"/>
                <w:sz w:val="20"/>
                <w:szCs w:val="20"/>
                <w:lang w:eastAsia="ru-RU"/>
              </w:rPr>
            </w:pPr>
            <w:r w:rsidRPr="00F94CCD">
              <w:rPr>
                <w:rFonts w:ascii="Times New Roman" w:hAnsi="Times New Roman"/>
                <w:sz w:val="20"/>
                <w:szCs w:val="20"/>
                <w:lang w:eastAsia="ru-RU"/>
              </w:rPr>
              <w:t xml:space="preserve">Получение максимального количества суточного молодняка в значительной степени зависит от дезинфекции инкубационных яиц, которая в комплексе ветеринарно-санитарных мероприятий; проводимых в птицеводческих хозяйствах по предупреждению и ликвидации заразных болезней птиц, занимает важное место. Перспектива применения озона в промышленном птицеводстве обусловлена его преимуществами, которыми он характеризуется в сравнении с другими химическими веществами. Установлено, что озон имеет особенной способностью задерживать рост грибков на биологических субстратах, также замедляет процесс появления плесени на поверхности скорлупы яиц даже при 90 % относительной влажности. </w:t>
            </w:r>
            <w:r w:rsidRPr="00F94CCD">
              <w:rPr>
                <w:rFonts w:ascii="Times New Roman" w:hAnsi="Times New Roman"/>
                <w:bCs/>
                <w:sz w:val="20"/>
                <w:szCs w:val="20"/>
                <w:lang w:eastAsia="ru-RU"/>
              </w:rPr>
              <w:t>При обосновании параметров и режимов электротехнологического процесса озонирования яйцескладов птицефабрик были выполнены экспериментальные исследования</w:t>
            </w:r>
            <w:r w:rsidRPr="00F94CCD">
              <w:rPr>
                <w:rFonts w:ascii="Times New Roman" w:hAnsi="Times New Roman"/>
                <w:sz w:val="20"/>
                <w:szCs w:val="20"/>
                <w:lang w:eastAsia="ru-RU"/>
              </w:rPr>
              <w:t xml:space="preserve">. После дезинфекции инкубационных яиц озоном общая бактериальная обсемененность скорлупы яиц снизилась на 94,1 %. Относительные погрешности экспериментальных значений от теоретических составляют 7%. В результате производственных испытаний установлены параметры качества, разработанного электротехнологического процесса озонирования яйцескладов птицефабрик: время регулирования ‒ 8 минут, динамическая ошибка ‒ 0,9, коэффициент перерегулирования ‒ 4,5%, обобщённый интегральный среднеквадратичный показатель ‒ 10,6%. Полученные данные свидетельствуют о качественном регулировании распределения </w:t>
            </w:r>
            <w:r>
              <w:rPr>
                <w:rFonts w:ascii="Times New Roman" w:hAnsi="Times New Roman"/>
                <w:sz w:val="20"/>
                <w:szCs w:val="20"/>
                <w:lang w:eastAsia="ru-RU"/>
              </w:rPr>
              <w:t>концентрации озона в яйцескладе</w:t>
            </w:r>
          </w:p>
          <w:p w:rsidR="00472AFB" w:rsidRPr="00F94CCD" w:rsidRDefault="00472AFB" w:rsidP="00470012">
            <w:pPr>
              <w:spacing w:after="0" w:line="240" w:lineRule="auto"/>
              <w:rPr>
                <w:rFonts w:ascii="Times New Roman" w:hAnsi="Times New Roman"/>
                <w:sz w:val="20"/>
                <w:szCs w:val="20"/>
                <w:lang w:eastAsia="ru-RU"/>
              </w:rPr>
            </w:pPr>
          </w:p>
          <w:p w:rsidR="00472AFB" w:rsidRPr="00886945" w:rsidRDefault="00472AFB" w:rsidP="00470012">
            <w:pPr>
              <w:spacing w:after="0" w:line="240" w:lineRule="auto"/>
              <w:rPr>
                <w:rFonts w:ascii="Times New Roman" w:hAnsi="Times New Roman"/>
                <w:sz w:val="20"/>
                <w:szCs w:val="20"/>
                <w:lang w:eastAsia="ru-RU"/>
              </w:rPr>
            </w:pPr>
            <w:r w:rsidRPr="00F94CCD">
              <w:rPr>
                <w:rFonts w:ascii="Times New Roman" w:hAnsi="Times New Roman"/>
                <w:sz w:val="20"/>
                <w:szCs w:val="20"/>
                <w:lang w:eastAsia="ru-RU"/>
              </w:rPr>
              <w:t>Ключевые слова: ОЗОНАТОР, ТЕСТ-БАКТЕРИИ, СИСТЕМА УПРАВЛЕНИЯ, КОНЦЕНТРАЦИЯ ОЗОНА, ПОКАЗАТЕЛИ КАЧЕСТВА, ПАРАМЕТРЫ ЭЛЕКТРОТЕХНОЛО</w:t>
            </w:r>
            <w:r>
              <w:rPr>
                <w:rFonts w:ascii="Times New Roman" w:hAnsi="Times New Roman"/>
                <w:sz w:val="20"/>
                <w:szCs w:val="20"/>
                <w:lang w:eastAsia="ru-RU"/>
              </w:rPr>
              <w:t>ГИЧЕСКОГО ПРОЦЕССА ОЗОНИРОВАНИЯ</w:t>
            </w:r>
          </w:p>
        </w:tc>
        <w:tc>
          <w:tcPr>
            <w:tcW w:w="4530" w:type="dxa"/>
          </w:tcPr>
          <w:p w:rsidR="00472AFB" w:rsidRDefault="00472AFB" w:rsidP="00470012">
            <w:pPr>
              <w:spacing w:after="0" w:line="240" w:lineRule="auto"/>
              <w:rPr>
                <w:rFonts w:ascii="Times New Roman" w:hAnsi="Times New Roman"/>
                <w:sz w:val="20"/>
                <w:szCs w:val="20"/>
                <w:lang w:val="en-US" w:eastAsia="ru-RU"/>
              </w:rPr>
            </w:pPr>
            <w:r w:rsidRPr="00F94CCD">
              <w:rPr>
                <w:rFonts w:ascii="Times New Roman" w:hAnsi="Times New Roman"/>
                <w:sz w:val="20"/>
                <w:szCs w:val="20"/>
                <w:lang w:val="en-US" w:eastAsia="ru-RU"/>
              </w:rPr>
              <w:t>UDC 62-932.2</w:t>
            </w:r>
          </w:p>
          <w:p w:rsidR="00472AFB" w:rsidRDefault="00472AFB" w:rsidP="00470012">
            <w:pPr>
              <w:spacing w:after="0" w:line="240" w:lineRule="auto"/>
              <w:rPr>
                <w:rFonts w:ascii="Times New Roman" w:hAnsi="Times New Roman"/>
                <w:sz w:val="20"/>
                <w:szCs w:val="20"/>
                <w:lang w:val="en-US" w:eastAsia="ru-RU"/>
              </w:rPr>
            </w:pPr>
          </w:p>
          <w:p w:rsidR="00472AFB" w:rsidRPr="00F94CCD" w:rsidRDefault="00472AFB" w:rsidP="00470012">
            <w:pPr>
              <w:spacing w:after="0" w:line="240" w:lineRule="auto"/>
              <w:rPr>
                <w:rFonts w:ascii="Times New Roman" w:hAnsi="Times New Roman"/>
                <w:sz w:val="20"/>
                <w:szCs w:val="20"/>
                <w:lang w:val="en-US" w:eastAsia="ru-RU"/>
              </w:rPr>
            </w:pPr>
            <w:r>
              <w:rPr>
                <w:rFonts w:ascii="Times New Roman" w:hAnsi="Times New Roman"/>
                <w:sz w:val="20"/>
                <w:szCs w:val="20"/>
                <w:lang w:val="en-US" w:eastAsia="ru-RU"/>
              </w:rPr>
              <w:t>Agriculture</w:t>
            </w:r>
          </w:p>
          <w:p w:rsidR="00472AFB" w:rsidRPr="00F94CCD" w:rsidRDefault="00472AFB" w:rsidP="00470012">
            <w:pPr>
              <w:spacing w:after="0" w:line="240" w:lineRule="auto"/>
              <w:rPr>
                <w:rFonts w:ascii="Times New Roman" w:hAnsi="Times New Roman"/>
                <w:sz w:val="20"/>
                <w:szCs w:val="20"/>
                <w:lang w:val="en-US" w:eastAsia="ru-RU"/>
              </w:rPr>
            </w:pPr>
          </w:p>
          <w:p w:rsidR="00472AFB" w:rsidRPr="00F94CCD" w:rsidRDefault="00472AFB" w:rsidP="00470012">
            <w:pPr>
              <w:spacing w:after="0" w:line="240" w:lineRule="auto"/>
              <w:rPr>
                <w:rFonts w:ascii="Times New Roman" w:hAnsi="Times New Roman"/>
                <w:sz w:val="20"/>
                <w:szCs w:val="20"/>
                <w:lang w:val="en-US" w:eastAsia="ru-RU"/>
              </w:rPr>
            </w:pPr>
            <w:r w:rsidRPr="00F94CCD">
              <w:rPr>
                <w:rFonts w:ascii="Times New Roman" w:hAnsi="Times New Roman"/>
                <w:b/>
                <w:bCs/>
                <w:sz w:val="20"/>
                <w:szCs w:val="20"/>
                <w:lang w:val="en-US" w:eastAsia="ru-RU"/>
              </w:rPr>
              <w:t>EXPERIMENTAL RESEARCHES OF PARAMETERS AND REGIMES OF ELECTRO</w:t>
            </w:r>
            <w:r>
              <w:rPr>
                <w:rFonts w:ascii="Times New Roman" w:hAnsi="Times New Roman"/>
                <w:b/>
                <w:bCs/>
                <w:sz w:val="20"/>
                <w:szCs w:val="20"/>
                <w:lang w:val="en-US" w:eastAsia="ru-RU"/>
              </w:rPr>
              <w:t>-</w:t>
            </w:r>
            <w:r w:rsidRPr="00F94CCD">
              <w:rPr>
                <w:rFonts w:ascii="Times New Roman" w:hAnsi="Times New Roman"/>
                <w:b/>
                <w:bCs/>
                <w:sz w:val="20"/>
                <w:szCs w:val="20"/>
                <w:lang w:val="en-US" w:eastAsia="ru-RU"/>
              </w:rPr>
              <w:t xml:space="preserve">TECHNICAL PROCESS </w:t>
            </w:r>
            <w:r>
              <w:rPr>
                <w:rFonts w:ascii="Times New Roman" w:hAnsi="Times New Roman"/>
                <w:b/>
                <w:bCs/>
                <w:sz w:val="20"/>
                <w:szCs w:val="20"/>
                <w:lang w:val="en-US" w:eastAsia="ru-RU"/>
              </w:rPr>
              <w:t xml:space="preserve">OF </w:t>
            </w:r>
            <w:r w:rsidRPr="00F94CCD">
              <w:rPr>
                <w:rFonts w:ascii="Times New Roman" w:hAnsi="Times New Roman"/>
                <w:b/>
                <w:bCs/>
                <w:sz w:val="20"/>
                <w:szCs w:val="20"/>
                <w:lang w:val="en-US" w:eastAsia="ru-RU"/>
              </w:rPr>
              <w:t>OZONATING OF EGG STOREHOUSES OF POULTRY FACTORIES</w:t>
            </w:r>
          </w:p>
          <w:p w:rsidR="00472AFB" w:rsidRPr="00F94CCD" w:rsidRDefault="00472AFB" w:rsidP="00470012">
            <w:pPr>
              <w:spacing w:after="0" w:line="240" w:lineRule="auto"/>
              <w:rPr>
                <w:rFonts w:ascii="Times New Roman" w:hAnsi="Times New Roman"/>
                <w:sz w:val="20"/>
                <w:szCs w:val="20"/>
                <w:lang w:val="en-US" w:eastAsia="ru-RU"/>
              </w:rPr>
            </w:pPr>
          </w:p>
          <w:p w:rsidR="00472AFB" w:rsidRPr="00F94CCD" w:rsidRDefault="00472AFB" w:rsidP="00470012">
            <w:pPr>
              <w:spacing w:after="0" w:line="240" w:lineRule="auto"/>
              <w:rPr>
                <w:rFonts w:ascii="Times New Roman" w:hAnsi="Times New Roman"/>
                <w:sz w:val="20"/>
                <w:szCs w:val="20"/>
                <w:lang w:val="en-US" w:eastAsia="ru-RU"/>
              </w:rPr>
            </w:pPr>
          </w:p>
          <w:p w:rsidR="00472AFB" w:rsidRPr="00F94CCD" w:rsidRDefault="00472AFB" w:rsidP="00470012">
            <w:pPr>
              <w:spacing w:after="0" w:line="240" w:lineRule="auto"/>
              <w:rPr>
                <w:rFonts w:ascii="Times New Roman" w:hAnsi="Times New Roman"/>
                <w:sz w:val="20"/>
                <w:szCs w:val="20"/>
                <w:lang w:val="en-US" w:eastAsia="ru-RU"/>
              </w:rPr>
            </w:pPr>
            <w:r w:rsidRPr="00F94CCD">
              <w:rPr>
                <w:rFonts w:ascii="Times New Roman" w:hAnsi="Times New Roman"/>
                <w:sz w:val="20"/>
                <w:szCs w:val="20"/>
                <w:lang w:val="en-US" w:eastAsia="ru-RU"/>
              </w:rPr>
              <w:t>Voloshin Alexander Petrovich</w:t>
            </w:r>
          </w:p>
          <w:p w:rsidR="00472AFB" w:rsidRPr="00F94CCD" w:rsidRDefault="00472AFB" w:rsidP="00470012">
            <w:pPr>
              <w:spacing w:after="0" w:line="240" w:lineRule="auto"/>
              <w:rPr>
                <w:rFonts w:ascii="Times New Roman" w:hAnsi="Times New Roman"/>
                <w:sz w:val="20"/>
                <w:szCs w:val="20"/>
                <w:lang w:val="en-US" w:eastAsia="ru-RU"/>
              </w:rPr>
            </w:pPr>
            <w:r w:rsidRPr="00F94CCD">
              <w:rPr>
                <w:rFonts w:ascii="Times New Roman" w:hAnsi="Times New Roman"/>
                <w:sz w:val="20"/>
                <w:szCs w:val="20"/>
                <w:lang w:val="en-US" w:eastAsia="ru-RU"/>
              </w:rPr>
              <w:t>senior lecturer</w:t>
            </w:r>
          </w:p>
          <w:p w:rsidR="00472AFB" w:rsidRPr="00F94CCD" w:rsidRDefault="00472AFB" w:rsidP="00470012">
            <w:pPr>
              <w:spacing w:after="0" w:line="240" w:lineRule="auto"/>
              <w:rPr>
                <w:rFonts w:ascii="Times New Roman" w:hAnsi="Times New Roman"/>
                <w:i/>
                <w:sz w:val="20"/>
                <w:szCs w:val="20"/>
                <w:lang w:val="en-US" w:eastAsia="ru-RU"/>
              </w:rPr>
            </w:pPr>
            <w:r w:rsidRPr="00F94CCD">
              <w:rPr>
                <w:rFonts w:ascii="Times New Roman" w:hAnsi="Times New Roman"/>
                <w:i/>
                <w:sz w:val="20"/>
                <w:szCs w:val="20"/>
                <w:lang w:eastAsia="ru-RU"/>
              </w:rPr>
              <w:t>К</w:t>
            </w:r>
            <w:r w:rsidRPr="00F94CCD">
              <w:rPr>
                <w:rFonts w:ascii="Times New Roman" w:hAnsi="Times New Roman"/>
                <w:i/>
                <w:sz w:val="20"/>
                <w:szCs w:val="20"/>
                <w:lang w:val="en-US" w:eastAsia="ru-RU"/>
              </w:rPr>
              <w:t xml:space="preserve">uban State Agrarian University, </w:t>
            </w:r>
            <w:r w:rsidRPr="00F94CCD">
              <w:rPr>
                <w:rFonts w:ascii="Times New Roman" w:hAnsi="Times New Roman"/>
                <w:i/>
                <w:sz w:val="20"/>
                <w:szCs w:val="20"/>
                <w:lang w:eastAsia="ru-RU"/>
              </w:rPr>
              <w:t>К</w:t>
            </w:r>
            <w:r w:rsidRPr="00F94CCD">
              <w:rPr>
                <w:rFonts w:ascii="Times New Roman" w:hAnsi="Times New Roman"/>
                <w:i/>
                <w:sz w:val="20"/>
                <w:szCs w:val="20"/>
                <w:lang w:val="en-US" w:eastAsia="ru-RU"/>
              </w:rPr>
              <w:t>rasnodar, Russia</w:t>
            </w:r>
          </w:p>
          <w:p w:rsidR="00472AFB" w:rsidRPr="00F94CCD" w:rsidRDefault="00472AFB" w:rsidP="00470012">
            <w:pPr>
              <w:spacing w:after="0" w:line="240" w:lineRule="auto"/>
              <w:rPr>
                <w:rFonts w:ascii="Times New Roman" w:hAnsi="Times New Roman"/>
                <w:sz w:val="20"/>
                <w:szCs w:val="20"/>
                <w:lang w:val="en-US" w:eastAsia="ru-RU"/>
              </w:rPr>
            </w:pPr>
          </w:p>
          <w:p w:rsidR="00472AFB" w:rsidRPr="00F94CCD" w:rsidRDefault="00472AFB" w:rsidP="00470012">
            <w:pPr>
              <w:spacing w:after="0" w:line="240" w:lineRule="auto"/>
              <w:rPr>
                <w:rFonts w:ascii="Times New Roman" w:hAnsi="Times New Roman"/>
                <w:sz w:val="20"/>
                <w:szCs w:val="20"/>
                <w:lang w:val="en-US" w:eastAsia="ru-RU"/>
              </w:rPr>
            </w:pPr>
          </w:p>
          <w:p w:rsidR="00472AFB" w:rsidRPr="00F94CCD" w:rsidRDefault="00472AFB" w:rsidP="00470012">
            <w:pPr>
              <w:spacing w:after="0" w:line="240" w:lineRule="auto"/>
              <w:rPr>
                <w:rFonts w:ascii="Times New Roman" w:hAnsi="Times New Roman"/>
                <w:sz w:val="20"/>
                <w:szCs w:val="20"/>
                <w:lang w:val="en-US" w:eastAsia="ru-RU"/>
              </w:rPr>
            </w:pPr>
            <w:r w:rsidRPr="00F94CCD">
              <w:rPr>
                <w:rFonts w:ascii="Times New Roman" w:hAnsi="Times New Roman"/>
                <w:sz w:val="20"/>
                <w:szCs w:val="20"/>
                <w:lang w:val="en-US" w:eastAsia="ru-RU"/>
              </w:rPr>
              <w:t>The gaining of maximum amount of daily young animals in a greater extent depends on disinfection of incubation eggs which in complex of veterinary-sanitary arrangements held in poultry factories on prevention and elimination of poultry infectious diseases takes an important part. The perspective of ozone application in industrial poultry breeding is conditioned with its advantages which it characterizes in comparison with other chemical substances. It was settled that ozone has a special ability to detain the growth of fungi on biological substrates, also the process of mould appearance on the surface of eggs’ shell even at 90% of relative moisture. At substantiation of parameters and regimes of electro</w:t>
            </w:r>
            <w:r>
              <w:rPr>
                <w:rFonts w:ascii="Times New Roman" w:hAnsi="Times New Roman"/>
                <w:sz w:val="20"/>
                <w:szCs w:val="20"/>
                <w:lang w:val="en-US" w:eastAsia="ru-RU"/>
              </w:rPr>
              <w:t>-</w:t>
            </w:r>
            <w:r w:rsidRPr="00F94CCD">
              <w:rPr>
                <w:rFonts w:ascii="Times New Roman" w:hAnsi="Times New Roman"/>
                <w:sz w:val="20"/>
                <w:szCs w:val="20"/>
                <w:lang w:val="en-US" w:eastAsia="ru-RU"/>
              </w:rPr>
              <w:t>technological process of egg storehouse ozonation there were implemented the experimental researches. The general bacterial semination of eggs’ shell decreased on 94,1% after disinfection of incubaion eggs with ozone.</w:t>
            </w:r>
          </w:p>
          <w:p w:rsidR="00472AFB" w:rsidRPr="00F94CCD" w:rsidRDefault="00472AFB" w:rsidP="00470012">
            <w:pPr>
              <w:spacing w:after="0" w:line="240" w:lineRule="auto"/>
              <w:rPr>
                <w:rFonts w:ascii="Times New Roman" w:hAnsi="Times New Roman"/>
                <w:sz w:val="20"/>
                <w:szCs w:val="20"/>
                <w:lang w:val="en-US" w:eastAsia="ru-RU"/>
              </w:rPr>
            </w:pPr>
            <w:r w:rsidRPr="00F94CCD">
              <w:rPr>
                <w:rFonts w:ascii="Times New Roman" w:hAnsi="Times New Roman"/>
                <w:sz w:val="20"/>
                <w:szCs w:val="20"/>
                <w:lang w:val="en-US" w:eastAsia="ru-RU"/>
              </w:rPr>
              <w:t>The relative faults of experimental values from theoretical ones are 7%. In the result of production trials there were set the parameters of quality of the worked out electrotechnological process of egg poultry factory storehouse ozonation: time of regulation ‒ 8 minutes, dynamic fault ‒ 0,9, coefficient of overcorrection ‒ 4,5%, generalized integral mean-square index ‒ 10,6%. Obtained data testify against the qualitative regulation of allocation of concentration</w:t>
            </w:r>
            <w:r>
              <w:rPr>
                <w:rFonts w:ascii="Times New Roman" w:hAnsi="Times New Roman"/>
                <w:sz w:val="20"/>
                <w:szCs w:val="20"/>
                <w:lang w:val="en-US" w:eastAsia="ru-RU"/>
              </w:rPr>
              <w:t xml:space="preserve"> of ozone in a egg storehouse</w:t>
            </w:r>
          </w:p>
          <w:p w:rsidR="00472AFB" w:rsidRPr="00F94CCD" w:rsidRDefault="00472AFB" w:rsidP="00470012">
            <w:pPr>
              <w:spacing w:after="0" w:line="240" w:lineRule="auto"/>
              <w:rPr>
                <w:rFonts w:ascii="Times New Roman" w:hAnsi="Times New Roman"/>
                <w:sz w:val="20"/>
                <w:szCs w:val="20"/>
                <w:lang w:val="en-US" w:eastAsia="ru-RU"/>
              </w:rPr>
            </w:pPr>
          </w:p>
          <w:p w:rsidR="00472AFB" w:rsidRPr="00F94CCD" w:rsidRDefault="00472AFB" w:rsidP="00470012">
            <w:pPr>
              <w:spacing w:after="0" w:line="240" w:lineRule="auto"/>
              <w:rPr>
                <w:rFonts w:ascii="Times New Roman" w:hAnsi="Times New Roman"/>
                <w:sz w:val="20"/>
                <w:szCs w:val="20"/>
                <w:lang w:val="en-US" w:eastAsia="ru-RU"/>
              </w:rPr>
            </w:pPr>
          </w:p>
          <w:p w:rsidR="00472AFB" w:rsidRPr="00F94CCD" w:rsidRDefault="00472AFB" w:rsidP="00470012">
            <w:pPr>
              <w:spacing w:after="0" w:line="240" w:lineRule="auto"/>
              <w:rPr>
                <w:rFonts w:ascii="Times New Roman" w:hAnsi="Times New Roman"/>
                <w:sz w:val="20"/>
                <w:szCs w:val="20"/>
                <w:lang w:val="en-US" w:eastAsia="ru-RU"/>
              </w:rPr>
            </w:pPr>
          </w:p>
          <w:p w:rsidR="00472AFB" w:rsidRPr="00F94CCD" w:rsidRDefault="00472AFB" w:rsidP="00470012">
            <w:pPr>
              <w:spacing w:after="0" w:line="240" w:lineRule="auto"/>
              <w:rPr>
                <w:rFonts w:ascii="Times New Roman" w:hAnsi="Times New Roman"/>
                <w:sz w:val="20"/>
                <w:szCs w:val="20"/>
                <w:lang w:val="en-US" w:eastAsia="ru-RU"/>
              </w:rPr>
            </w:pPr>
          </w:p>
          <w:p w:rsidR="00472AFB" w:rsidRPr="00F94CCD" w:rsidRDefault="00472AFB" w:rsidP="00470012">
            <w:pPr>
              <w:spacing w:after="0" w:line="240" w:lineRule="auto"/>
              <w:rPr>
                <w:rFonts w:ascii="Times New Roman" w:hAnsi="Times New Roman"/>
                <w:sz w:val="20"/>
                <w:szCs w:val="20"/>
                <w:lang w:val="en-US" w:eastAsia="ru-RU"/>
              </w:rPr>
            </w:pPr>
          </w:p>
          <w:p w:rsidR="00472AFB" w:rsidRPr="00F94CCD" w:rsidRDefault="00472AFB" w:rsidP="00470012">
            <w:pPr>
              <w:spacing w:after="0" w:line="240" w:lineRule="auto"/>
              <w:rPr>
                <w:rFonts w:ascii="Times New Roman" w:hAnsi="Times New Roman"/>
                <w:sz w:val="20"/>
                <w:szCs w:val="20"/>
                <w:lang w:val="en-US" w:eastAsia="ru-RU"/>
              </w:rPr>
            </w:pPr>
          </w:p>
          <w:p w:rsidR="00472AFB" w:rsidRPr="00F94CCD" w:rsidRDefault="00472AFB" w:rsidP="00470012">
            <w:pPr>
              <w:spacing w:after="0" w:line="240" w:lineRule="auto"/>
              <w:rPr>
                <w:rFonts w:ascii="Times New Roman" w:hAnsi="Times New Roman"/>
                <w:sz w:val="20"/>
                <w:szCs w:val="20"/>
                <w:lang w:val="en-US" w:eastAsia="ru-RU"/>
              </w:rPr>
            </w:pPr>
          </w:p>
          <w:p w:rsidR="00472AFB" w:rsidRPr="00F94CCD" w:rsidRDefault="00472AFB" w:rsidP="00470012">
            <w:pPr>
              <w:spacing w:after="0" w:line="240" w:lineRule="auto"/>
              <w:rPr>
                <w:sz w:val="20"/>
                <w:szCs w:val="20"/>
                <w:lang w:val="en-US" w:eastAsia="ru-RU"/>
              </w:rPr>
            </w:pPr>
            <w:r w:rsidRPr="00F94CCD">
              <w:rPr>
                <w:rFonts w:ascii="Times New Roman" w:hAnsi="Times New Roman"/>
                <w:sz w:val="20"/>
                <w:szCs w:val="20"/>
                <w:lang w:val="en-US" w:eastAsia="ru-RU"/>
              </w:rPr>
              <w:t>Keywords: OZONATOR, TEST-</w:t>
            </w:r>
            <w:r>
              <w:rPr>
                <w:rFonts w:ascii="Times New Roman" w:hAnsi="Times New Roman"/>
                <w:sz w:val="20"/>
                <w:szCs w:val="20"/>
                <w:lang w:val="en-US" w:eastAsia="ru-RU"/>
              </w:rPr>
              <w:t xml:space="preserve">BACTERIA, SYSTEM OF MANAGEMENT, </w:t>
            </w:r>
            <w:r w:rsidRPr="00F94CCD">
              <w:rPr>
                <w:rFonts w:ascii="Times New Roman" w:hAnsi="Times New Roman"/>
                <w:sz w:val="20"/>
                <w:szCs w:val="20"/>
                <w:lang w:val="en-US" w:eastAsia="ru-RU"/>
              </w:rPr>
              <w:t>CONCENTRATION OF OZONE, QUALITY OF OZONE, PARAMETERS OF ELECTRO</w:t>
            </w:r>
            <w:r>
              <w:rPr>
                <w:rFonts w:ascii="Times New Roman" w:hAnsi="Times New Roman"/>
                <w:sz w:val="20"/>
                <w:szCs w:val="20"/>
                <w:lang w:val="en-US" w:eastAsia="ru-RU"/>
              </w:rPr>
              <w:t>-</w:t>
            </w:r>
            <w:r w:rsidRPr="00F94CCD">
              <w:rPr>
                <w:rFonts w:ascii="Times New Roman" w:hAnsi="Times New Roman"/>
                <w:sz w:val="20"/>
                <w:szCs w:val="20"/>
                <w:lang w:val="en-US" w:eastAsia="ru-RU"/>
              </w:rPr>
              <w:t>TECHNOLOGICAL PROCESS OF OZONATION</w:t>
            </w:r>
          </w:p>
        </w:tc>
      </w:tr>
    </w:tbl>
    <w:p w:rsidR="00472AFB" w:rsidRPr="00A80A5D" w:rsidRDefault="00472AFB" w:rsidP="00F67AE1">
      <w:pPr>
        <w:spacing w:after="0" w:line="360" w:lineRule="auto"/>
        <w:ind w:firstLine="709"/>
        <w:jc w:val="both"/>
        <w:rPr>
          <w:rFonts w:ascii="Times New Roman" w:hAnsi="Times New Roman"/>
          <w:sz w:val="28"/>
          <w:szCs w:val="28"/>
          <w:lang w:val="en-US"/>
        </w:rPr>
      </w:pPr>
    </w:p>
    <w:p w:rsidR="00472AFB" w:rsidRPr="006F3A63" w:rsidRDefault="00472AFB" w:rsidP="00101B59">
      <w:pPr>
        <w:spacing w:after="0" w:line="360" w:lineRule="auto"/>
        <w:ind w:firstLine="709"/>
        <w:jc w:val="both"/>
        <w:rPr>
          <w:rFonts w:ascii="Times New Roman" w:hAnsi="Times New Roman"/>
          <w:sz w:val="28"/>
          <w:szCs w:val="28"/>
        </w:rPr>
      </w:pPr>
      <w:r w:rsidRPr="006F3A63">
        <w:rPr>
          <w:rFonts w:ascii="Times New Roman" w:hAnsi="Times New Roman"/>
          <w:sz w:val="28"/>
          <w:szCs w:val="28"/>
        </w:rPr>
        <w:t>Озонирование, являясь эффективным способом дезинфекции, дезинсекции и дезодорирования практически любых сред, особенно воздуха и воды, активно используется на птицефабриках. Главная цель</w:t>
      </w:r>
      <w:r>
        <w:rPr>
          <w:rFonts w:ascii="Times New Roman" w:hAnsi="Times New Roman"/>
          <w:sz w:val="28"/>
          <w:szCs w:val="28"/>
        </w:rPr>
        <w:t xml:space="preserve"> </w:t>
      </w:r>
      <w:r w:rsidRPr="006F3A63">
        <w:rPr>
          <w:rFonts w:ascii="Times New Roman" w:hAnsi="Times New Roman"/>
          <w:sz w:val="28"/>
          <w:szCs w:val="28"/>
        </w:rPr>
        <w:t>дезинфекци</w:t>
      </w:r>
      <w:r>
        <w:rPr>
          <w:rFonts w:ascii="Times New Roman" w:hAnsi="Times New Roman"/>
          <w:sz w:val="28"/>
          <w:szCs w:val="28"/>
        </w:rPr>
        <w:t>и</w:t>
      </w:r>
      <w:r w:rsidRPr="006F3A63">
        <w:rPr>
          <w:rFonts w:ascii="Times New Roman" w:hAnsi="Times New Roman"/>
          <w:sz w:val="28"/>
          <w:szCs w:val="28"/>
        </w:rPr>
        <w:t xml:space="preserve"> инкубационных яиц</w:t>
      </w:r>
      <w:r>
        <w:rPr>
          <w:rFonts w:ascii="Times New Roman" w:hAnsi="Times New Roman"/>
          <w:sz w:val="28"/>
          <w:szCs w:val="28"/>
        </w:rPr>
        <w:t xml:space="preserve"> </w:t>
      </w:r>
      <w:r w:rsidRPr="006F3A63">
        <w:rPr>
          <w:rFonts w:ascii="Times New Roman" w:hAnsi="Times New Roman"/>
          <w:sz w:val="28"/>
          <w:szCs w:val="28"/>
        </w:rPr>
        <w:t>– уничтожение патогенных микроорганизмов, при том, что сам озон не образует вредных веществ и не влияет негативно на продукты питания. Обработанные озоном яйца лучше сохраняются, вывод молодняка увели</w:t>
      </w:r>
      <w:r>
        <w:rPr>
          <w:rFonts w:ascii="Times New Roman" w:hAnsi="Times New Roman"/>
          <w:sz w:val="28"/>
          <w:szCs w:val="28"/>
        </w:rPr>
        <w:t>чивается на несколько процентов</w:t>
      </w:r>
      <w:r w:rsidRPr="006F3A63">
        <w:rPr>
          <w:rFonts w:ascii="Times New Roman" w:hAnsi="Times New Roman"/>
          <w:sz w:val="28"/>
          <w:szCs w:val="28"/>
        </w:rPr>
        <w:t>. Кроме того, яйцо можно подвергнуть прямой дезинфекции озоном несколько раз: практически сразу, после снесения, перед закладкой в инкубатор и после переноса в выводной шкаф.</w:t>
      </w:r>
    </w:p>
    <w:p w:rsidR="00472AFB" w:rsidRPr="006F3A63" w:rsidRDefault="00472AFB" w:rsidP="00101B59">
      <w:pPr>
        <w:spacing w:after="0" w:line="360" w:lineRule="auto"/>
        <w:ind w:firstLine="709"/>
        <w:jc w:val="both"/>
        <w:rPr>
          <w:rFonts w:ascii="Times New Roman" w:hAnsi="Times New Roman"/>
          <w:sz w:val="28"/>
          <w:szCs w:val="28"/>
        </w:rPr>
      </w:pPr>
      <w:r w:rsidRPr="006F3A63">
        <w:rPr>
          <w:rFonts w:ascii="Times New Roman" w:hAnsi="Times New Roman"/>
          <w:sz w:val="28"/>
          <w:szCs w:val="28"/>
        </w:rPr>
        <w:t xml:space="preserve">Значительные научные исследования, выполненные в 60-80гг. специалистами ВНИТИП, другими научными учреждениями, были обобщены в монографии И.П. Кривопишина </w:t>
      </w:r>
      <w:r>
        <w:rPr>
          <w:rFonts w:ascii="Times New Roman" w:hAnsi="Times New Roman"/>
          <w:sz w:val="28"/>
          <w:szCs w:val="28"/>
        </w:rPr>
        <w:t>«</w:t>
      </w:r>
      <w:r w:rsidRPr="006F3A63">
        <w:rPr>
          <w:rFonts w:ascii="Times New Roman" w:hAnsi="Times New Roman"/>
          <w:sz w:val="28"/>
          <w:szCs w:val="28"/>
        </w:rPr>
        <w:t>Озон в промышленном птицеводстве</w:t>
      </w:r>
      <w:r>
        <w:rPr>
          <w:rFonts w:ascii="Times New Roman" w:hAnsi="Times New Roman"/>
          <w:sz w:val="28"/>
          <w:szCs w:val="28"/>
        </w:rPr>
        <w:t>» (1988)</w:t>
      </w:r>
      <w:r w:rsidRPr="006F3A63">
        <w:rPr>
          <w:rFonts w:ascii="Times New Roman" w:hAnsi="Times New Roman"/>
          <w:sz w:val="28"/>
          <w:szCs w:val="28"/>
        </w:rPr>
        <w:t>. В частности</w:t>
      </w:r>
      <w:r>
        <w:rPr>
          <w:rFonts w:ascii="Times New Roman" w:hAnsi="Times New Roman"/>
          <w:sz w:val="28"/>
          <w:szCs w:val="28"/>
        </w:rPr>
        <w:t>,</w:t>
      </w:r>
      <w:r w:rsidRPr="006F3A63">
        <w:rPr>
          <w:rFonts w:ascii="Times New Roman" w:hAnsi="Times New Roman"/>
          <w:sz w:val="28"/>
          <w:szCs w:val="28"/>
        </w:rPr>
        <w:t xml:space="preserve"> было установлено, что концентрация озона в птицеводческих помещениях должна составлять 15-20 мг/м</w:t>
      </w:r>
      <w:r w:rsidRPr="006F3A63">
        <w:rPr>
          <w:rFonts w:ascii="Times New Roman" w:hAnsi="Times New Roman"/>
          <w:sz w:val="28"/>
          <w:szCs w:val="28"/>
          <w:vertAlign w:val="superscript"/>
        </w:rPr>
        <w:t>3</w:t>
      </w:r>
      <w:r w:rsidRPr="006F3A63">
        <w:rPr>
          <w:rFonts w:ascii="Times New Roman" w:hAnsi="Times New Roman"/>
          <w:sz w:val="28"/>
          <w:szCs w:val="28"/>
        </w:rPr>
        <w:t>, что достаточно для уничтожения основных видов микрофлоры в течение 15-и минутной обработки. На этой экспериментальной основе разработаны эффективные технологии озонирования птичников и инкубаториев, пищевых и инкубационных яиц, которые успешно внедрялись на птицефабриках. Однако такие технологии не получили в своё время широкого распространения из-за отсутствия высокоэффективных и экономичных озонаторов отечественного производства. В ранних исследованиях ВНИТИП было установлено, что наибольшая эффективность озонирования отмечалась при обработке инкубационных яиц, когда уничтожается до 98% микроорганизмов в воздухе помещения, а бактериальная обсемененность скорлупы уменьшается в 5-8 раз, при этом вывод суточного молодняка и его сохранность повышаются на несколько процентов. В действующих рекомендациях по инкубации яиц (2008г.) предлагается проводить длительное хранение инкубационных яиц в среде, обогащенной озоном. Яйца, уложенные в лотки, в тележках размещают в герметичном помещении яйцесклада, в котором поддерживается определённая концентрация озоновоздушной смеси.</w:t>
      </w:r>
    </w:p>
    <w:p w:rsidR="00472AFB" w:rsidRPr="006F3A63" w:rsidRDefault="00472AFB" w:rsidP="00101B59">
      <w:pPr>
        <w:spacing w:after="0" w:line="360" w:lineRule="auto"/>
        <w:ind w:firstLine="709"/>
        <w:jc w:val="both"/>
        <w:rPr>
          <w:rFonts w:ascii="Times New Roman" w:hAnsi="Times New Roman"/>
          <w:sz w:val="28"/>
          <w:szCs w:val="28"/>
        </w:rPr>
      </w:pPr>
      <w:r w:rsidRPr="006F3A63">
        <w:rPr>
          <w:rFonts w:ascii="Times New Roman" w:hAnsi="Times New Roman"/>
          <w:sz w:val="28"/>
          <w:szCs w:val="28"/>
        </w:rPr>
        <w:t xml:space="preserve">Проведенные поисковые эксперименты на яйцескладе </w:t>
      </w:r>
      <w:r w:rsidRPr="006F3A63">
        <w:rPr>
          <w:rFonts w:ascii="Times New Roman" w:hAnsi="Times New Roman"/>
          <w:sz w:val="28"/>
        </w:rPr>
        <w:t>ООО «</w:t>
      </w:r>
      <w:r>
        <w:rPr>
          <w:rFonts w:ascii="Times New Roman" w:hAnsi="Times New Roman"/>
          <w:sz w:val="28"/>
        </w:rPr>
        <w:t>Птицевод</w:t>
      </w:r>
      <w:r w:rsidRPr="006F3A63">
        <w:rPr>
          <w:rFonts w:ascii="Times New Roman" w:hAnsi="Times New Roman"/>
          <w:sz w:val="28"/>
        </w:rPr>
        <w:t>» Краснодарского края</w:t>
      </w:r>
      <w:r w:rsidRPr="006F3A63">
        <w:rPr>
          <w:rFonts w:ascii="Times New Roman" w:hAnsi="Times New Roman"/>
          <w:sz w:val="28"/>
          <w:szCs w:val="28"/>
        </w:rPr>
        <w:t xml:space="preserve"> показали, что существует проблема в нестабильной работе озонаторов в помещении. </w:t>
      </w:r>
    </w:p>
    <w:p w:rsidR="00472AFB" w:rsidRPr="006F3A63" w:rsidRDefault="00472AFB" w:rsidP="00101B59">
      <w:pPr>
        <w:spacing w:after="0" w:line="360" w:lineRule="auto"/>
        <w:ind w:firstLine="709"/>
        <w:jc w:val="both"/>
        <w:rPr>
          <w:rFonts w:ascii="Times New Roman" w:hAnsi="Times New Roman"/>
          <w:sz w:val="28"/>
          <w:szCs w:val="28"/>
        </w:rPr>
      </w:pPr>
      <w:r w:rsidRPr="006F3A63">
        <w:rPr>
          <w:rFonts w:ascii="Times New Roman" w:hAnsi="Times New Roman"/>
          <w:sz w:val="28"/>
          <w:szCs w:val="28"/>
        </w:rPr>
        <w:t>Концентрация озона</w:t>
      </w:r>
      <w:r>
        <w:rPr>
          <w:rFonts w:ascii="Times New Roman" w:hAnsi="Times New Roman"/>
          <w:sz w:val="28"/>
          <w:szCs w:val="28"/>
        </w:rPr>
        <w:t>,</w:t>
      </w:r>
      <w:r w:rsidRPr="006F3A63">
        <w:rPr>
          <w:rFonts w:ascii="Times New Roman" w:hAnsi="Times New Roman"/>
          <w:sz w:val="28"/>
          <w:szCs w:val="28"/>
        </w:rPr>
        <w:t xml:space="preserve"> создаваемая </w:t>
      </w:r>
      <w:r>
        <w:rPr>
          <w:rFonts w:ascii="Times New Roman" w:hAnsi="Times New Roman"/>
          <w:sz w:val="28"/>
          <w:szCs w:val="28"/>
        </w:rPr>
        <w:t>электроозонатором,</w:t>
      </w:r>
      <w:r w:rsidRPr="006F3A63">
        <w:rPr>
          <w:rFonts w:ascii="Times New Roman" w:hAnsi="Times New Roman"/>
          <w:sz w:val="28"/>
          <w:szCs w:val="28"/>
        </w:rPr>
        <w:t xml:space="preserve"> </w:t>
      </w:r>
      <w:r>
        <w:rPr>
          <w:rFonts w:ascii="Times New Roman" w:hAnsi="Times New Roman"/>
          <w:sz w:val="28"/>
          <w:szCs w:val="28"/>
        </w:rPr>
        <w:t>в помещении яйцесклада не одинакова</w:t>
      </w:r>
      <w:r w:rsidRPr="006F3A63">
        <w:rPr>
          <w:rFonts w:ascii="Times New Roman" w:hAnsi="Times New Roman"/>
          <w:sz w:val="28"/>
          <w:szCs w:val="28"/>
        </w:rPr>
        <w:t xml:space="preserve">. Чем </w:t>
      </w:r>
      <w:r>
        <w:rPr>
          <w:rFonts w:ascii="Times New Roman" w:hAnsi="Times New Roman"/>
          <w:sz w:val="28"/>
          <w:szCs w:val="28"/>
        </w:rPr>
        <w:t>больше</w:t>
      </w:r>
      <w:r w:rsidRPr="006F3A63">
        <w:rPr>
          <w:rFonts w:ascii="Times New Roman" w:hAnsi="Times New Roman"/>
          <w:sz w:val="28"/>
          <w:szCs w:val="28"/>
        </w:rPr>
        <w:t xml:space="preserve"> расстояние от электроозонатора, тем меньше концентрация озона, что влияет на качество обработки яиц. В свою очередь необходимо также учитывать не только расстояние от озонатора до самой удалённой точки, но и количество яиц, закладываемое в яйцеск</w:t>
      </w:r>
      <w:r>
        <w:rPr>
          <w:rFonts w:ascii="Times New Roman" w:hAnsi="Times New Roman"/>
          <w:sz w:val="28"/>
          <w:szCs w:val="28"/>
        </w:rPr>
        <w:t>лад, так как они и в том числе поверхности</w:t>
      </w:r>
      <w:r w:rsidRPr="006F3A63">
        <w:rPr>
          <w:rFonts w:ascii="Times New Roman" w:hAnsi="Times New Roman"/>
          <w:sz w:val="28"/>
          <w:szCs w:val="28"/>
        </w:rPr>
        <w:t xml:space="preserve"> помещения яйцесклада также способствуют разложению озона. Такие исследования до сих пор не проводились, поэтому целесообразно создание и обоснование параметров </w:t>
      </w:r>
      <w:r>
        <w:rPr>
          <w:rFonts w:ascii="Times New Roman" w:hAnsi="Times New Roman"/>
          <w:sz w:val="28"/>
          <w:szCs w:val="28"/>
        </w:rPr>
        <w:t>и режимов электротехнологического процесса озонирования яйцескладов птицефабрик</w:t>
      </w:r>
      <w:r w:rsidRPr="006F3A63">
        <w:rPr>
          <w:rFonts w:ascii="Times New Roman" w:hAnsi="Times New Roman"/>
          <w:sz w:val="28"/>
          <w:szCs w:val="28"/>
        </w:rPr>
        <w:t>.</w:t>
      </w:r>
    </w:p>
    <w:p w:rsidR="00472AFB" w:rsidRPr="00F67AE1" w:rsidRDefault="00472AFB" w:rsidP="00A80A5D">
      <w:pPr>
        <w:spacing w:after="0" w:line="360" w:lineRule="auto"/>
        <w:ind w:firstLine="709"/>
        <w:jc w:val="both"/>
        <w:rPr>
          <w:rFonts w:ascii="Times New Roman" w:hAnsi="Times New Roman"/>
          <w:sz w:val="28"/>
          <w:szCs w:val="28"/>
        </w:rPr>
      </w:pPr>
      <w:r>
        <w:rPr>
          <w:rFonts w:ascii="Times New Roman" w:hAnsi="Times New Roman"/>
          <w:bCs/>
          <w:sz w:val="28"/>
          <w:szCs w:val="28"/>
        </w:rPr>
        <w:t xml:space="preserve">При обосновании </w:t>
      </w:r>
      <w:r w:rsidRPr="00AE0366">
        <w:rPr>
          <w:rFonts w:ascii="Times New Roman" w:hAnsi="Times New Roman"/>
          <w:bCs/>
          <w:sz w:val="28"/>
          <w:szCs w:val="28"/>
        </w:rPr>
        <w:t>параметров и режимов электротехнологического процесса озонирования яйцескладов птицефабрик</w:t>
      </w:r>
      <w:r>
        <w:rPr>
          <w:rFonts w:ascii="Times New Roman" w:hAnsi="Times New Roman"/>
          <w:bCs/>
          <w:sz w:val="28"/>
          <w:szCs w:val="28"/>
        </w:rPr>
        <w:t xml:space="preserve"> были выполнены </w:t>
      </w:r>
      <w:r w:rsidRPr="00AE0366">
        <w:rPr>
          <w:rFonts w:ascii="Times New Roman" w:hAnsi="Times New Roman"/>
          <w:bCs/>
          <w:sz w:val="28"/>
          <w:szCs w:val="28"/>
        </w:rPr>
        <w:t>экспериментальные исследования</w:t>
      </w:r>
      <w:r>
        <w:rPr>
          <w:rFonts w:ascii="Times New Roman" w:hAnsi="Times New Roman"/>
          <w:sz w:val="28"/>
          <w:szCs w:val="28"/>
        </w:rPr>
        <w:t xml:space="preserve">. </w:t>
      </w:r>
      <w:r w:rsidRPr="00F67AE1">
        <w:rPr>
          <w:rFonts w:ascii="Times New Roman" w:hAnsi="Times New Roman"/>
          <w:sz w:val="28"/>
          <w:szCs w:val="28"/>
        </w:rPr>
        <w:t xml:space="preserve">Для проведения эксперимента была собрана лабораторная установка, которая позволяет подавать озоновоздушную смесь заданной концентрации (рис. </w:t>
      </w:r>
      <w:r>
        <w:rPr>
          <w:rFonts w:ascii="Times New Roman" w:hAnsi="Times New Roman"/>
          <w:sz w:val="28"/>
          <w:szCs w:val="28"/>
        </w:rPr>
        <w:t>1</w:t>
      </w:r>
      <w:r w:rsidRPr="00F67AE1">
        <w:rPr>
          <w:rFonts w:ascii="Times New Roman" w:hAnsi="Times New Roman"/>
          <w:sz w:val="28"/>
          <w:szCs w:val="28"/>
        </w:rPr>
        <w:t>).</w:t>
      </w:r>
      <w:r w:rsidRPr="00A80A5D">
        <w:rPr>
          <w:rFonts w:ascii="Times New Roman" w:hAnsi="Times New Roman"/>
          <w:sz w:val="28"/>
          <w:szCs w:val="28"/>
        </w:rPr>
        <w:t xml:space="preserve"> </w:t>
      </w:r>
      <w:r w:rsidRPr="00F67AE1">
        <w:rPr>
          <w:rFonts w:ascii="Times New Roman" w:hAnsi="Times New Roman"/>
          <w:sz w:val="28"/>
          <w:szCs w:val="28"/>
        </w:rPr>
        <w:t xml:space="preserve">Лабораторная установка состоит из трех основных частей: электроозонатора, щита управления и датчиков концентрации озона. </w:t>
      </w:r>
    </w:p>
    <w:p w:rsidR="00472AFB" w:rsidRPr="00F67AE1" w:rsidRDefault="00472AFB" w:rsidP="00F67AE1">
      <w:pPr>
        <w:spacing w:after="0" w:line="360" w:lineRule="auto"/>
        <w:jc w:val="center"/>
      </w:pPr>
      <w:r w:rsidRPr="00F67AE1">
        <w:object w:dxaOrig="7359" w:dyaOrig="77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25pt;height:318pt" o:ole="">
            <v:imagedata r:id="rId7" o:title=""/>
          </v:shape>
          <o:OLEObject Type="Embed" ProgID="Visio.Drawing.11" ShapeID="_x0000_i1025" DrawAspect="Content" ObjectID="_1540914501" r:id="rId8"/>
        </w:object>
      </w:r>
    </w:p>
    <w:p w:rsidR="00472AFB" w:rsidRPr="00F67AE1" w:rsidRDefault="00472AFB" w:rsidP="00204F48">
      <w:pPr>
        <w:spacing w:after="0"/>
        <w:jc w:val="both"/>
        <w:rPr>
          <w:rFonts w:ascii="Times New Roman" w:hAnsi="Times New Roman"/>
          <w:sz w:val="28"/>
          <w:szCs w:val="28"/>
        </w:rPr>
      </w:pPr>
      <w:r>
        <w:rPr>
          <w:rFonts w:ascii="Times New Roman" w:hAnsi="Times New Roman"/>
          <w:sz w:val="28"/>
          <w:szCs w:val="28"/>
        </w:rPr>
        <w:t xml:space="preserve">Рисунок </w:t>
      </w:r>
      <w:r w:rsidRPr="00F67AE1">
        <w:rPr>
          <w:rFonts w:ascii="Times New Roman" w:hAnsi="Times New Roman"/>
          <w:sz w:val="28"/>
          <w:szCs w:val="28"/>
        </w:rPr>
        <w:t xml:space="preserve">1 </w:t>
      </w:r>
      <w:r>
        <w:rPr>
          <w:rFonts w:ascii="Times New Roman" w:hAnsi="Times New Roman"/>
          <w:sz w:val="28"/>
          <w:szCs w:val="28"/>
        </w:rPr>
        <w:t>‒</w:t>
      </w:r>
      <w:r w:rsidRPr="00F67AE1">
        <w:rPr>
          <w:rFonts w:ascii="Times New Roman" w:hAnsi="Times New Roman"/>
          <w:sz w:val="28"/>
          <w:szCs w:val="28"/>
        </w:rPr>
        <w:t xml:space="preserve"> Структурная схема лабораторной установки: 1</w:t>
      </w:r>
      <w:r>
        <w:rPr>
          <w:rFonts w:ascii="Times New Roman" w:hAnsi="Times New Roman"/>
          <w:sz w:val="28"/>
          <w:szCs w:val="28"/>
        </w:rPr>
        <w:t xml:space="preserve"> ‒</w:t>
      </w:r>
      <w:r w:rsidRPr="00F67AE1">
        <w:rPr>
          <w:rFonts w:ascii="Times New Roman" w:hAnsi="Times New Roman"/>
          <w:sz w:val="28"/>
          <w:szCs w:val="28"/>
        </w:rPr>
        <w:t xml:space="preserve"> регулятор</w:t>
      </w:r>
      <w:r>
        <w:rPr>
          <w:rFonts w:ascii="Times New Roman" w:hAnsi="Times New Roman"/>
          <w:sz w:val="28"/>
          <w:szCs w:val="28"/>
        </w:rPr>
        <w:t>;</w:t>
      </w:r>
      <w:r w:rsidRPr="00F67AE1">
        <w:rPr>
          <w:rFonts w:ascii="Times New Roman" w:hAnsi="Times New Roman"/>
          <w:sz w:val="28"/>
          <w:szCs w:val="28"/>
        </w:rPr>
        <w:t xml:space="preserve"> 2 </w:t>
      </w:r>
      <w:r>
        <w:rPr>
          <w:rFonts w:ascii="Times New Roman" w:hAnsi="Times New Roman"/>
          <w:sz w:val="28"/>
          <w:szCs w:val="28"/>
        </w:rPr>
        <w:t>‒</w:t>
      </w:r>
      <w:r w:rsidRPr="00F67AE1">
        <w:rPr>
          <w:rFonts w:ascii="Times New Roman" w:hAnsi="Times New Roman"/>
          <w:sz w:val="28"/>
          <w:szCs w:val="28"/>
        </w:rPr>
        <w:t xml:space="preserve"> датчик температуры </w:t>
      </w:r>
      <w:r w:rsidRPr="00F67AE1">
        <w:rPr>
          <w:rFonts w:ascii="Times New Roman" w:hAnsi="Times New Roman"/>
          <w:sz w:val="28"/>
          <w:szCs w:val="28"/>
          <w:lang w:val="en-US"/>
        </w:rPr>
        <w:t>DS</w:t>
      </w:r>
      <w:r w:rsidRPr="00F67AE1">
        <w:rPr>
          <w:rFonts w:ascii="Times New Roman" w:hAnsi="Times New Roman"/>
          <w:sz w:val="28"/>
          <w:szCs w:val="28"/>
        </w:rPr>
        <w:t>18</w:t>
      </w:r>
      <w:r w:rsidRPr="00F67AE1">
        <w:rPr>
          <w:rFonts w:ascii="Times New Roman" w:hAnsi="Times New Roman"/>
          <w:sz w:val="28"/>
          <w:szCs w:val="28"/>
          <w:lang w:val="en-US"/>
        </w:rPr>
        <w:t>B</w:t>
      </w:r>
      <w:r w:rsidRPr="00F67AE1">
        <w:rPr>
          <w:rFonts w:ascii="Times New Roman" w:hAnsi="Times New Roman"/>
          <w:sz w:val="28"/>
          <w:szCs w:val="28"/>
        </w:rPr>
        <w:t>20</w:t>
      </w:r>
      <w:r>
        <w:rPr>
          <w:rFonts w:ascii="Times New Roman" w:hAnsi="Times New Roman"/>
          <w:sz w:val="28"/>
          <w:szCs w:val="28"/>
        </w:rPr>
        <w:t>;</w:t>
      </w:r>
      <w:r w:rsidRPr="00F67AE1">
        <w:rPr>
          <w:rFonts w:ascii="Times New Roman" w:hAnsi="Times New Roman"/>
          <w:sz w:val="28"/>
          <w:szCs w:val="28"/>
        </w:rPr>
        <w:t xml:space="preserve"> 3 </w:t>
      </w:r>
      <w:r>
        <w:rPr>
          <w:rFonts w:ascii="Times New Roman" w:hAnsi="Times New Roman"/>
          <w:sz w:val="28"/>
          <w:szCs w:val="28"/>
        </w:rPr>
        <w:t>‒</w:t>
      </w:r>
      <w:r w:rsidRPr="00F67AE1">
        <w:rPr>
          <w:rFonts w:ascii="Times New Roman" w:hAnsi="Times New Roman"/>
          <w:sz w:val="28"/>
          <w:szCs w:val="28"/>
        </w:rPr>
        <w:t xml:space="preserve"> яйца</w:t>
      </w:r>
      <w:r>
        <w:rPr>
          <w:rFonts w:ascii="Times New Roman" w:hAnsi="Times New Roman"/>
          <w:sz w:val="28"/>
          <w:szCs w:val="28"/>
        </w:rPr>
        <w:t>;</w:t>
      </w:r>
      <w:r w:rsidRPr="00F67AE1">
        <w:rPr>
          <w:rFonts w:ascii="Times New Roman" w:hAnsi="Times New Roman"/>
          <w:sz w:val="28"/>
          <w:szCs w:val="28"/>
        </w:rPr>
        <w:t xml:space="preserve"> 4 </w:t>
      </w:r>
      <w:r>
        <w:rPr>
          <w:rFonts w:ascii="Times New Roman" w:hAnsi="Times New Roman"/>
          <w:sz w:val="28"/>
          <w:szCs w:val="28"/>
        </w:rPr>
        <w:t>‒</w:t>
      </w:r>
      <w:r w:rsidRPr="00F67AE1">
        <w:rPr>
          <w:rFonts w:ascii="Times New Roman" w:hAnsi="Times New Roman"/>
          <w:sz w:val="28"/>
          <w:szCs w:val="28"/>
        </w:rPr>
        <w:t xml:space="preserve"> второй датчик концентрации озона</w:t>
      </w:r>
      <w:r>
        <w:rPr>
          <w:rFonts w:ascii="Times New Roman" w:hAnsi="Times New Roman"/>
          <w:sz w:val="28"/>
          <w:szCs w:val="28"/>
        </w:rPr>
        <w:t>;</w:t>
      </w:r>
      <w:r w:rsidRPr="00F67AE1">
        <w:rPr>
          <w:rFonts w:ascii="Times New Roman" w:hAnsi="Times New Roman"/>
          <w:sz w:val="28"/>
          <w:szCs w:val="28"/>
        </w:rPr>
        <w:t xml:space="preserve"> 5 </w:t>
      </w:r>
      <w:r>
        <w:rPr>
          <w:rFonts w:ascii="Times New Roman" w:hAnsi="Times New Roman"/>
          <w:sz w:val="28"/>
          <w:szCs w:val="28"/>
        </w:rPr>
        <w:t>‒</w:t>
      </w:r>
      <w:r w:rsidRPr="00F67AE1">
        <w:rPr>
          <w:rFonts w:ascii="Times New Roman" w:hAnsi="Times New Roman"/>
          <w:sz w:val="28"/>
          <w:szCs w:val="28"/>
        </w:rPr>
        <w:t xml:space="preserve"> контейнер для хранения яиц</w:t>
      </w:r>
      <w:r>
        <w:rPr>
          <w:rFonts w:ascii="Times New Roman" w:hAnsi="Times New Roman"/>
          <w:sz w:val="28"/>
          <w:szCs w:val="28"/>
        </w:rPr>
        <w:t>;</w:t>
      </w:r>
      <w:r w:rsidRPr="00F67AE1">
        <w:rPr>
          <w:rFonts w:ascii="Times New Roman" w:hAnsi="Times New Roman"/>
          <w:sz w:val="28"/>
          <w:szCs w:val="28"/>
        </w:rPr>
        <w:t xml:space="preserve"> 6 </w:t>
      </w:r>
      <w:r>
        <w:rPr>
          <w:rFonts w:ascii="Times New Roman" w:hAnsi="Times New Roman"/>
          <w:sz w:val="28"/>
          <w:szCs w:val="28"/>
        </w:rPr>
        <w:t>‒</w:t>
      </w:r>
      <w:r w:rsidRPr="00F67AE1">
        <w:rPr>
          <w:rFonts w:ascii="Times New Roman" w:hAnsi="Times New Roman"/>
          <w:sz w:val="28"/>
          <w:szCs w:val="28"/>
        </w:rPr>
        <w:t xml:space="preserve"> первый датчик концентрации озона</w:t>
      </w:r>
      <w:r>
        <w:rPr>
          <w:rFonts w:ascii="Times New Roman" w:hAnsi="Times New Roman"/>
          <w:sz w:val="28"/>
          <w:szCs w:val="28"/>
        </w:rPr>
        <w:t>;</w:t>
      </w:r>
      <w:r w:rsidRPr="00F67AE1">
        <w:rPr>
          <w:rFonts w:ascii="Times New Roman" w:hAnsi="Times New Roman"/>
          <w:sz w:val="28"/>
          <w:szCs w:val="28"/>
        </w:rPr>
        <w:t xml:space="preserve"> 7 </w:t>
      </w:r>
      <w:r>
        <w:rPr>
          <w:rFonts w:ascii="Times New Roman" w:hAnsi="Times New Roman"/>
          <w:sz w:val="28"/>
          <w:szCs w:val="28"/>
        </w:rPr>
        <w:t>‒</w:t>
      </w:r>
      <w:r w:rsidRPr="00F67AE1">
        <w:rPr>
          <w:rFonts w:ascii="Times New Roman" w:hAnsi="Times New Roman"/>
          <w:sz w:val="28"/>
          <w:szCs w:val="28"/>
        </w:rPr>
        <w:t xml:space="preserve"> разрядное устройство</w:t>
      </w:r>
      <w:r>
        <w:rPr>
          <w:rFonts w:ascii="Times New Roman" w:hAnsi="Times New Roman"/>
          <w:sz w:val="28"/>
          <w:szCs w:val="28"/>
        </w:rPr>
        <w:t>;</w:t>
      </w:r>
      <w:r w:rsidRPr="00F67AE1">
        <w:rPr>
          <w:rFonts w:ascii="Times New Roman" w:hAnsi="Times New Roman"/>
          <w:sz w:val="28"/>
          <w:szCs w:val="28"/>
        </w:rPr>
        <w:t xml:space="preserve"> 8 </w:t>
      </w:r>
      <w:r>
        <w:rPr>
          <w:rFonts w:ascii="Times New Roman" w:hAnsi="Times New Roman"/>
          <w:sz w:val="28"/>
          <w:szCs w:val="28"/>
        </w:rPr>
        <w:t>‒</w:t>
      </w:r>
      <w:r w:rsidRPr="00F67AE1">
        <w:rPr>
          <w:rFonts w:ascii="Times New Roman" w:hAnsi="Times New Roman"/>
          <w:sz w:val="28"/>
          <w:szCs w:val="28"/>
        </w:rPr>
        <w:t xml:space="preserve"> вентилятор</w:t>
      </w:r>
      <w:r>
        <w:rPr>
          <w:rFonts w:ascii="Times New Roman" w:hAnsi="Times New Roman"/>
          <w:sz w:val="28"/>
          <w:szCs w:val="28"/>
        </w:rPr>
        <w:t>;</w:t>
      </w:r>
      <w:r w:rsidRPr="00F67AE1">
        <w:rPr>
          <w:rFonts w:ascii="Times New Roman" w:hAnsi="Times New Roman"/>
          <w:sz w:val="28"/>
          <w:szCs w:val="28"/>
        </w:rPr>
        <w:t xml:space="preserve"> 9 </w:t>
      </w:r>
      <w:r>
        <w:rPr>
          <w:rFonts w:ascii="Times New Roman" w:hAnsi="Times New Roman"/>
          <w:sz w:val="28"/>
          <w:szCs w:val="28"/>
        </w:rPr>
        <w:t>‒</w:t>
      </w:r>
      <w:r w:rsidRPr="00F67AE1">
        <w:rPr>
          <w:rFonts w:ascii="Times New Roman" w:hAnsi="Times New Roman"/>
          <w:sz w:val="28"/>
          <w:szCs w:val="28"/>
        </w:rPr>
        <w:t xml:space="preserve"> щит управления, 10 </w:t>
      </w:r>
      <w:r>
        <w:rPr>
          <w:rFonts w:ascii="Times New Roman" w:hAnsi="Times New Roman"/>
          <w:sz w:val="28"/>
          <w:szCs w:val="28"/>
        </w:rPr>
        <w:t>‒</w:t>
      </w:r>
      <w:r w:rsidRPr="00F67AE1">
        <w:rPr>
          <w:rFonts w:ascii="Times New Roman" w:hAnsi="Times New Roman"/>
          <w:sz w:val="28"/>
          <w:szCs w:val="28"/>
        </w:rPr>
        <w:t xml:space="preserve"> источник питания</w:t>
      </w:r>
      <w:r>
        <w:rPr>
          <w:rFonts w:ascii="Times New Roman" w:hAnsi="Times New Roman"/>
          <w:sz w:val="28"/>
          <w:szCs w:val="28"/>
        </w:rPr>
        <w:t>;</w:t>
      </w:r>
      <w:r w:rsidRPr="00F67AE1">
        <w:rPr>
          <w:rFonts w:ascii="Times New Roman" w:hAnsi="Times New Roman"/>
          <w:sz w:val="28"/>
          <w:szCs w:val="28"/>
        </w:rPr>
        <w:t xml:space="preserve"> 11 </w:t>
      </w:r>
      <w:r>
        <w:rPr>
          <w:rFonts w:ascii="Times New Roman" w:hAnsi="Times New Roman"/>
          <w:sz w:val="28"/>
          <w:szCs w:val="28"/>
        </w:rPr>
        <w:t>‒</w:t>
      </w:r>
      <w:r w:rsidRPr="00F67AE1">
        <w:rPr>
          <w:rFonts w:ascii="Times New Roman" w:hAnsi="Times New Roman"/>
          <w:sz w:val="28"/>
          <w:szCs w:val="28"/>
        </w:rPr>
        <w:t xml:space="preserve"> силовые ключи, 12 </w:t>
      </w:r>
      <w:r>
        <w:rPr>
          <w:rFonts w:ascii="Times New Roman" w:hAnsi="Times New Roman"/>
          <w:sz w:val="28"/>
          <w:szCs w:val="28"/>
        </w:rPr>
        <w:t>‒</w:t>
      </w:r>
      <w:r w:rsidRPr="00F67AE1">
        <w:rPr>
          <w:rFonts w:ascii="Times New Roman" w:hAnsi="Times New Roman"/>
          <w:sz w:val="28"/>
          <w:szCs w:val="28"/>
        </w:rPr>
        <w:t xml:space="preserve"> повышающий трансформатор.</w:t>
      </w:r>
    </w:p>
    <w:p w:rsidR="00472AFB" w:rsidRPr="00F67AE1" w:rsidRDefault="00472AFB" w:rsidP="00F67AE1">
      <w:pPr>
        <w:spacing w:after="0" w:line="360" w:lineRule="auto"/>
        <w:ind w:firstLine="709"/>
        <w:jc w:val="both"/>
        <w:rPr>
          <w:rFonts w:ascii="Times New Roman" w:hAnsi="Times New Roman"/>
          <w:sz w:val="28"/>
          <w:szCs w:val="28"/>
        </w:rPr>
      </w:pPr>
    </w:p>
    <w:p w:rsidR="00472AFB" w:rsidRPr="00F67AE1" w:rsidRDefault="00472AFB" w:rsidP="00C653A3">
      <w:pPr>
        <w:spacing w:after="0" w:line="360" w:lineRule="auto"/>
        <w:ind w:firstLine="709"/>
        <w:jc w:val="both"/>
        <w:rPr>
          <w:rFonts w:ascii="Times New Roman" w:hAnsi="Times New Roman"/>
          <w:sz w:val="28"/>
          <w:szCs w:val="28"/>
        </w:rPr>
      </w:pPr>
      <w:r w:rsidRPr="00F67AE1">
        <w:rPr>
          <w:rFonts w:ascii="Times New Roman" w:hAnsi="Times New Roman"/>
          <w:sz w:val="28"/>
          <w:szCs w:val="28"/>
        </w:rPr>
        <w:t>Концентрация озона изме</w:t>
      </w:r>
      <w:r>
        <w:rPr>
          <w:rFonts w:ascii="Times New Roman" w:hAnsi="Times New Roman"/>
          <w:sz w:val="28"/>
          <w:szCs w:val="28"/>
        </w:rPr>
        <w:t xml:space="preserve">рялась </w:t>
      </w:r>
      <w:r w:rsidRPr="00F67AE1">
        <w:rPr>
          <w:rFonts w:ascii="Times New Roman" w:hAnsi="Times New Roman"/>
          <w:sz w:val="28"/>
          <w:szCs w:val="28"/>
        </w:rPr>
        <w:t>газоанализатор</w:t>
      </w:r>
      <w:r>
        <w:rPr>
          <w:rFonts w:ascii="Times New Roman" w:hAnsi="Times New Roman"/>
          <w:sz w:val="28"/>
          <w:szCs w:val="28"/>
        </w:rPr>
        <w:t xml:space="preserve">ом «Циклон – 5.41». </w:t>
      </w:r>
      <w:r w:rsidRPr="00F67AE1">
        <w:rPr>
          <w:rFonts w:ascii="Times New Roman" w:hAnsi="Times New Roman"/>
          <w:sz w:val="28"/>
          <w:szCs w:val="28"/>
        </w:rPr>
        <w:t>Принцип действия газоанализатора заключается в фотометрическом определении озона по собственной полосе поглощения на λ=2537А. Газоанализатор представляет собой однолучевой фотометр, в котором функцию второго канала выполняет источник опорного сигнала.</w:t>
      </w:r>
    </w:p>
    <w:p w:rsidR="00472AFB" w:rsidRPr="00F67AE1" w:rsidRDefault="00472AFB" w:rsidP="00F67AE1">
      <w:pPr>
        <w:spacing w:after="0" w:line="360" w:lineRule="auto"/>
        <w:ind w:firstLine="709"/>
        <w:jc w:val="both"/>
        <w:rPr>
          <w:rFonts w:ascii="Times New Roman" w:hAnsi="Times New Roman"/>
          <w:sz w:val="28"/>
          <w:szCs w:val="28"/>
        </w:rPr>
      </w:pPr>
    </w:p>
    <w:p w:rsidR="00472AFB" w:rsidRPr="00F67AE1" w:rsidRDefault="00472AFB" w:rsidP="00F67AE1">
      <w:pPr>
        <w:spacing w:after="0" w:line="360" w:lineRule="auto"/>
        <w:jc w:val="center"/>
        <w:rPr>
          <w:rFonts w:ascii="Times New Roman" w:hAnsi="Times New Roman"/>
          <w:sz w:val="28"/>
          <w:szCs w:val="28"/>
        </w:rPr>
      </w:pPr>
      <w:r w:rsidRPr="00F94CCD">
        <w:rPr>
          <w:rFonts w:ascii="Times New Roman" w:hAnsi="Times New Roman"/>
          <w:noProof/>
          <w:sz w:val="28"/>
          <w:szCs w:val="28"/>
          <w:lang w:eastAsia="ru-RU"/>
        </w:rPr>
        <w:pict>
          <v:shape id="Рисунок 6" o:spid="_x0000_i1026" type="#_x0000_t75" alt="ciklon_5" style="width:274.5pt;height:174pt;visibility:visible">
            <v:imagedata r:id="rId9" o:title=""/>
          </v:shape>
        </w:pict>
      </w:r>
    </w:p>
    <w:p w:rsidR="00472AFB" w:rsidRPr="00F67AE1" w:rsidRDefault="00472AFB" w:rsidP="00F67AE1">
      <w:pPr>
        <w:spacing w:after="0" w:line="360" w:lineRule="auto"/>
        <w:jc w:val="both"/>
        <w:rPr>
          <w:rFonts w:ascii="Times New Roman" w:hAnsi="Times New Roman"/>
          <w:sz w:val="28"/>
          <w:szCs w:val="28"/>
        </w:rPr>
      </w:pPr>
      <w:r>
        <w:rPr>
          <w:rFonts w:ascii="Times New Roman" w:hAnsi="Times New Roman"/>
          <w:sz w:val="28"/>
          <w:szCs w:val="28"/>
        </w:rPr>
        <w:t xml:space="preserve">Рисунок </w:t>
      </w:r>
      <w:r w:rsidRPr="00F67AE1">
        <w:rPr>
          <w:rFonts w:ascii="Times New Roman" w:hAnsi="Times New Roman"/>
          <w:sz w:val="28"/>
          <w:szCs w:val="28"/>
        </w:rPr>
        <w:t xml:space="preserve">2 </w:t>
      </w:r>
      <w:r>
        <w:rPr>
          <w:rFonts w:ascii="Times New Roman" w:hAnsi="Times New Roman"/>
          <w:sz w:val="28"/>
          <w:szCs w:val="28"/>
        </w:rPr>
        <w:t>‒</w:t>
      </w:r>
      <w:r w:rsidRPr="00F67AE1">
        <w:rPr>
          <w:rFonts w:ascii="Times New Roman" w:hAnsi="Times New Roman"/>
          <w:sz w:val="28"/>
          <w:szCs w:val="28"/>
        </w:rPr>
        <w:t xml:space="preserve"> </w:t>
      </w:r>
      <w:r>
        <w:rPr>
          <w:rFonts w:ascii="Times New Roman" w:hAnsi="Times New Roman"/>
          <w:sz w:val="28"/>
          <w:szCs w:val="28"/>
        </w:rPr>
        <w:t xml:space="preserve">Общий вид газоанализатора </w:t>
      </w:r>
      <w:r w:rsidRPr="00F67AE1">
        <w:rPr>
          <w:rFonts w:ascii="Times New Roman" w:hAnsi="Times New Roman"/>
          <w:sz w:val="28"/>
          <w:szCs w:val="28"/>
        </w:rPr>
        <w:t>«Циклон – 5.41»</w:t>
      </w:r>
      <w:r>
        <w:rPr>
          <w:rFonts w:ascii="Times New Roman" w:hAnsi="Times New Roman"/>
          <w:sz w:val="28"/>
          <w:szCs w:val="28"/>
        </w:rPr>
        <w:t>.</w:t>
      </w:r>
    </w:p>
    <w:p w:rsidR="00472AFB" w:rsidRDefault="00472AFB" w:rsidP="00F67AE1">
      <w:pPr>
        <w:spacing w:after="0" w:line="360" w:lineRule="auto"/>
        <w:ind w:firstLine="709"/>
        <w:jc w:val="both"/>
        <w:rPr>
          <w:rFonts w:ascii="Times New Roman" w:hAnsi="Times New Roman"/>
          <w:sz w:val="28"/>
          <w:szCs w:val="28"/>
        </w:rPr>
      </w:pPr>
    </w:p>
    <w:p w:rsidR="00472AFB" w:rsidRPr="00F67AE1" w:rsidRDefault="00472AFB" w:rsidP="00A76C08">
      <w:pPr>
        <w:spacing w:after="0" w:line="360" w:lineRule="auto"/>
        <w:ind w:firstLine="709"/>
        <w:jc w:val="both"/>
        <w:rPr>
          <w:rFonts w:ascii="Times New Roman" w:hAnsi="Times New Roman"/>
          <w:sz w:val="28"/>
          <w:szCs w:val="28"/>
        </w:rPr>
      </w:pPr>
      <w:r w:rsidRPr="00F67AE1">
        <w:rPr>
          <w:rFonts w:ascii="Times New Roman" w:hAnsi="Times New Roman"/>
          <w:sz w:val="28"/>
          <w:szCs w:val="28"/>
        </w:rPr>
        <w:t xml:space="preserve">Методика определения микробной обсемененности основана на седиментационном методе исследования осажденных микроорганизмов на открытых поверхностях питательных сред, физиологического раствора или стерильных стекол. </w:t>
      </w:r>
    </w:p>
    <w:p w:rsidR="00472AFB" w:rsidRPr="00F67AE1" w:rsidRDefault="00472AFB" w:rsidP="00F67AE1">
      <w:pPr>
        <w:spacing w:after="0" w:line="360" w:lineRule="auto"/>
        <w:ind w:firstLine="709"/>
        <w:jc w:val="both"/>
        <w:rPr>
          <w:rFonts w:ascii="Times New Roman" w:hAnsi="Times New Roman"/>
          <w:sz w:val="28"/>
          <w:szCs w:val="28"/>
        </w:rPr>
      </w:pPr>
      <w:r w:rsidRPr="00F67AE1">
        <w:rPr>
          <w:rFonts w:ascii="Times New Roman" w:hAnsi="Times New Roman"/>
          <w:sz w:val="28"/>
          <w:szCs w:val="28"/>
        </w:rPr>
        <w:t xml:space="preserve">Микроорганизмы в воздухе находятся во взвешенном состоянии. Обычно они фиксированы на частичках пыли или мельчайших капельках воды. Так формируется естественный бактериальный аэрозоль, который перемещается в воздухе в горизонтальном и вертикальном направлениях. Воздух постоянно обогащается различной микрофлорой, попадающей в него с поверхности почвы и водоемов. </w:t>
      </w:r>
    </w:p>
    <w:p w:rsidR="00472AFB" w:rsidRPr="00F67AE1" w:rsidRDefault="00472AFB" w:rsidP="00F67AE1">
      <w:pPr>
        <w:spacing w:after="0" w:line="360" w:lineRule="auto"/>
        <w:ind w:firstLine="709"/>
        <w:jc w:val="both"/>
        <w:rPr>
          <w:rFonts w:ascii="Times New Roman" w:hAnsi="Times New Roman"/>
          <w:sz w:val="28"/>
          <w:szCs w:val="28"/>
        </w:rPr>
      </w:pPr>
      <w:r w:rsidRPr="00F67AE1">
        <w:rPr>
          <w:rFonts w:ascii="Times New Roman" w:hAnsi="Times New Roman"/>
          <w:sz w:val="28"/>
          <w:szCs w:val="28"/>
        </w:rPr>
        <w:t xml:space="preserve">Микроорганизмы, находящиеся в воздухе, относятся, в основном, к сапрофитным видам, причем в большинстве они представлены споровыми палочками, пигментными бактериями, грибками и плесенями. </w:t>
      </w:r>
    </w:p>
    <w:p w:rsidR="00472AFB" w:rsidRPr="00F67AE1" w:rsidRDefault="00472AFB" w:rsidP="00F67AE1">
      <w:pPr>
        <w:spacing w:after="0" w:line="360" w:lineRule="auto"/>
        <w:ind w:firstLine="709"/>
        <w:jc w:val="both"/>
        <w:rPr>
          <w:rFonts w:ascii="Times New Roman" w:hAnsi="Times New Roman"/>
          <w:sz w:val="28"/>
          <w:szCs w:val="28"/>
        </w:rPr>
      </w:pPr>
      <w:r w:rsidRPr="00F67AE1">
        <w:rPr>
          <w:rFonts w:ascii="Times New Roman" w:hAnsi="Times New Roman"/>
          <w:sz w:val="28"/>
          <w:szCs w:val="28"/>
        </w:rPr>
        <w:t>Попавшие в воздух микробы в состоянии бактериального аэрозоля способны сохранять жизнеспособность от нескольких часов до несколько суток, а в отдельных случаях до несколько месяцев. На сроки выживания бактерий в аэрозолях влияют температура и влажность воздуха, солнечная и ультрафиолетовая радиация и другие причины. Воздушный путь передачи заразн</w:t>
      </w:r>
      <w:r>
        <w:rPr>
          <w:rFonts w:ascii="Times New Roman" w:hAnsi="Times New Roman"/>
          <w:sz w:val="28"/>
          <w:szCs w:val="28"/>
        </w:rPr>
        <w:t>ых</w:t>
      </w:r>
      <w:r w:rsidRPr="00F67AE1">
        <w:rPr>
          <w:rFonts w:ascii="Times New Roman" w:hAnsi="Times New Roman"/>
          <w:sz w:val="28"/>
          <w:szCs w:val="28"/>
        </w:rPr>
        <w:t xml:space="preserve"> </w:t>
      </w:r>
      <w:r>
        <w:rPr>
          <w:rFonts w:ascii="Times New Roman" w:hAnsi="Times New Roman"/>
          <w:sz w:val="28"/>
          <w:szCs w:val="28"/>
        </w:rPr>
        <w:t>микроорганизмов</w:t>
      </w:r>
      <w:r w:rsidRPr="00F67AE1">
        <w:rPr>
          <w:rFonts w:ascii="Times New Roman" w:hAnsi="Times New Roman"/>
          <w:sz w:val="28"/>
          <w:szCs w:val="28"/>
        </w:rPr>
        <w:t xml:space="preserve"> является одним из наиболее опасных. Доказано широкое распространение аэрогенных инфекций, которые по своему удельному весу занимают первое место в инфекционной патологии. Поэтому в их профилактике важную роль играет санитарно-бактериологический контроль над состоянием воздушной среды.</w:t>
      </w:r>
    </w:p>
    <w:p w:rsidR="00472AFB" w:rsidRPr="00F67AE1" w:rsidRDefault="00472AFB" w:rsidP="00F67AE1">
      <w:pPr>
        <w:spacing w:after="0" w:line="360" w:lineRule="auto"/>
        <w:ind w:firstLine="709"/>
        <w:jc w:val="both"/>
        <w:rPr>
          <w:rFonts w:ascii="Times New Roman" w:hAnsi="Times New Roman"/>
          <w:sz w:val="28"/>
          <w:szCs w:val="28"/>
        </w:rPr>
      </w:pPr>
      <w:r>
        <w:rPr>
          <w:rFonts w:ascii="Times New Roman" w:hAnsi="Times New Roman"/>
          <w:sz w:val="28"/>
          <w:szCs w:val="28"/>
        </w:rPr>
        <w:t>Обсемененность скорлупы инкубационных яиц в яйцескладе определяли ч</w:t>
      </w:r>
      <w:r w:rsidRPr="00F67AE1">
        <w:rPr>
          <w:rFonts w:ascii="Times New Roman" w:hAnsi="Times New Roman"/>
          <w:sz w:val="28"/>
          <w:szCs w:val="28"/>
        </w:rPr>
        <w:t>ашечны</w:t>
      </w:r>
      <w:r>
        <w:rPr>
          <w:rFonts w:ascii="Times New Roman" w:hAnsi="Times New Roman"/>
          <w:sz w:val="28"/>
          <w:szCs w:val="28"/>
        </w:rPr>
        <w:t>м</w:t>
      </w:r>
      <w:r w:rsidRPr="00F67AE1">
        <w:rPr>
          <w:rFonts w:ascii="Times New Roman" w:hAnsi="Times New Roman"/>
          <w:sz w:val="28"/>
          <w:szCs w:val="28"/>
        </w:rPr>
        <w:t xml:space="preserve"> метод</w:t>
      </w:r>
      <w:r>
        <w:rPr>
          <w:rFonts w:ascii="Times New Roman" w:hAnsi="Times New Roman"/>
          <w:sz w:val="28"/>
          <w:szCs w:val="28"/>
        </w:rPr>
        <w:t>ом</w:t>
      </w:r>
      <w:r w:rsidRPr="00F67AE1">
        <w:rPr>
          <w:rFonts w:ascii="Times New Roman" w:hAnsi="Times New Roman"/>
          <w:sz w:val="28"/>
          <w:szCs w:val="28"/>
        </w:rPr>
        <w:t xml:space="preserve"> Коха</w:t>
      </w:r>
      <w:r>
        <w:rPr>
          <w:rFonts w:ascii="Times New Roman" w:hAnsi="Times New Roman"/>
          <w:sz w:val="28"/>
          <w:szCs w:val="28"/>
        </w:rPr>
        <w:t>, который</w:t>
      </w:r>
      <w:r w:rsidRPr="00F67AE1">
        <w:rPr>
          <w:rFonts w:ascii="Times New Roman" w:hAnsi="Times New Roman"/>
          <w:sz w:val="28"/>
          <w:szCs w:val="28"/>
        </w:rPr>
        <w:t xml:space="preserve"> заключается в следующем: стерильные чашки Петри с посевами тест-бактерий помещали в специальную камеру, куда подавалась озоновоздушная смесь из лабораторного генератора озона барьерного типа. В качестве среды культивирования использовали питательный агар производства </w:t>
      </w:r>
      <w:r w:rsidRPr="00B779BE">
        <w:rPr>
          <w:rFonts w:ascii="Times New Roman" w:hAnsi="Times New Roman"/>
          <w:sz w:val="28"/>
          <w:szCs w:val="28"/>
        </w:rPr>
        <w:t>НПО «Питательные среды», г. Махачкала</w:t>
      </w:r>
      <w:r w:rsidRPr="00F67AE1">
        <w:rPr>
          <w:rFonts w:ascii="Times New Roman" w:hAnsi="Times New Roman"/>
          <w:sz w:val="28"/>
          <w:szCs w:val="28"/>
        </w:rPr>
        <w:t>.</w:t>
      </w:r>
    </w:p>
    <w:p w:rsidR="00472AFB" w:rsidRPr="00F67AE1" w:rsidRDefault="00472AFB" w:rsidP="00F67AE1">
      <w:pPr>
        <w:spacing w:after="0" w:line="360" w:lineRule="auto"/>
        <w:ind w:firstLine="709"/>
        <w:jc w:val="both"/>
        <w:rPr>
          <w:rFonts w:ascii="Times New Roman" w:hAnsi="Times New Roman"/>
          <w:sz w:val="28"/>
          <w:szCs w:val="28"/>
        </w:rPr>
      </w:pPr>
      <w:r w:rsidRPr="00F67AE1">
        <w:rPr>
          <w:rFonts w:ascii="Times New Roman" w:hAnsi="Times New Roman"/>
          <w:sz w:val="28"/>
          <w:szCs w:val="28"/>
        </w:rPr>
        <w:t>В каждую чашку вносили по 0,1 мл микробной суспензии, содержащей 1000 микробных клеток, которую распределяли по всей поверхности агара. После этого посевы подвергали озонированию. При этом были испытаны концентрации озона 25, 12 и 7 мг/м</w:t>
      </w:r>
      <w:r w:rsidRPr="00F67AE1">
        <w:rPr>
          <w:rFonts w:ascii="Times New Roman" w:hAnsi="Times New Roman"/>
          <w:sz w:val="28"/>
          <w:szCs w:val="28"/>
          <w:vertAlign w:val="superscript"/>
        </w:rPr>
        <w:t>3</w:t>
      </w:r>
      <w:r w:rsidRPr="00F67AE1">
        <w:rPr>
          <w:rFonts w:ascii="Times New Roman" w:hAnsi="Times New Roman"/>
          <w:sz w:val="28"/>
          <w:szCs w:val="28"/>
        </w:rPr>
        <w:t xml:space="preserve"> при экспозиции 15, 30, 60 и 120 мин. По окончании озонирования чашки с культурами помещали в термостат при температуре 37ºС на 24 часа. Результаты опытов оценивали по количеству выросших колоний. Каждое исследование проводили в трех повторностях. В качестве контроля использовались посевы, </w:t>
      </w:r>
      <w:r>
        <w:rPr>
          <w:rFonts w:ascii="TimesNewRoman" w:eastAsia="TimesNewRoman" w:hint="eastAsia"/>
          <w:color w:val="000000"/>
          <w:sz w:val="28"/>
          <w:szCs w:val="28"/>
        </w:rPr>
        <w:t>обработанные</w:t>
      </w:r>
      <w:r>
        <w:rPr>
          <w:rFonts w:ascii="TimesNewRoman" w:eastAsia="TimesNewRoman"/>
          <w:color w:val="000000"/>
          <w:sz w:val="28"/>
          <w:szCs w:val="28"/>
        </w:rPr>
        <w:t xml:space="preserve"> </w:t>
      </w:r>
      <w:r>
        <w:rPr>
          <w:rFonts w:ascii="TimesNewRoman" w:eastAsia="TimesNewRoman" w:hint="eastAsia"/>
          <w:color w:val="000000"/>
          <w:sz w:val="28"/>
          <w:szCs w:val="28"/>
        </w:rPr>
        <w:t>общепринятым</w:t>
      </w:r>
      <w:r>
        <w:rPr>
          <w:rFonts w:ascii="TimesNewRoman" w:eastAsia="TimesNewRoman"/>
          <w:color w:val="000000"/>
          <w:sz w:val="28"/>
          <w:szCs w:val="28"/>
        </w:rPr>
        <w:t xml:space="preserve"> </w:t>
      </w:r>
      <w:r>
        <w:rPr>
          <w:rFonts w:ascii="TimesNewRoman" w:eastAsia="TimesNewRoman" w:hint="eastAsia"/>
          <w:color w:val="000000"/>
          <w:sz w:val="28"/>
          <w:szCs w:val="28"/>
        </w:rPr>
        <w:t>традиционным</w:t>
      </w:r>
      <w:r>
        <w:rPr>
          <w:rFonts w:ascii="TimesNewRoman" w:eastAsia="TimesNewRoman"/>
          <w:color w:val="000000"/>
          <w:sz w:val="28"/>
          <w:szCs w:val="28"/>
        </w:rPr>
        <w:t xml:space="preserve"> </w:t>
      </w:r>
      <w:r>
        <w:rPr>
          <w:rFonts w:ascii="TimesNewRoman" w:eastAsia="TimesNewRoman" w:hint="eastAsia"/>
          <w:color w:val="000000"/>
          <w:sz w:val="28"/>
          <w:szCs w:val="28"/>
        </w:rPr>
        <w:t>препаратом</w:t>
      </w:r>
      <w:r>
        <w:rPr>
          <w:rFonts w:ascii="TimesNewRoman" w:eastAsia="TimesNewRoman"/>
          <w:color w:val="000000"/>
          <w:sz w:val="28"/>
          <w:szCs w:val="28"/>
        </w:rPr>
        <w:t xml:space="preserve"> </w:t>
      </w:r>
      <w:r>
        <w:rPr>
          <w:rFonts w:ascii="Times New Roman" w:hAnsi="Times New Roman"/>
          <w:color w:val="000000"/>
          <w:sz w:val="28"/>
          <w:szCs w:val="28"/>
        </w:rPr>
        <w:t>‒</w:t>
      </w:r>
      <w:r>
        <w:rPr>
          <w:rFonts w:ascii="TimesNewRoman" w:eastAsia="TimesNewRoman"/>
          <w:color w:val="000000"/>
          <w:sz w:val="28"/>
          <w:szCs w:val="28"/>
        </w:rPr>
        <w:t xml:space="preserve"> </w:t>
      </w:r>
      <w:r>
        <w:rPr>
          <w:rFonts w:ascii="TimesNewRoman" w:eastAsia="TimesNewRoman" w:hint="eastAsia"/>
          <w:color w:val="000000"/>
          <w:sz w:val="28"/>
          <w:szCs w:val="28"/>
        </w:rPr>
        <w:t>формальдегидом</w:t>
      </w:r>
      <w:r w:rsidRPr="00F67AE1">
        <w:rPr>
          <w:rFonts w:ascii="Times New Roman" w:hAnsi="Times New Roman"/>
          <w:sz w:val="28"/>
          <w:szCs w:val="28"/>
        </w:rPr>
        <w:t>.</w:t>
      </w:r>
    </w:p>
    <w:p w:rsidR="00472AFB" w:rsidRDefault="00472AFB" w:rsidP="00746E5E">
      <w:pPr>
        <w:spacing w:after="0" w:line="360" w:lineRule="auto"/>
        <w:ind w:firstLine="709"/>
        <w:contextualSpacing/>
        <w:jc w:val="both"/>
        <w:rPr>
          <w:rFonts w:ascii="TimesNewRoman" w:eastAsia="TimesNewRoman"/>
          <w:color w:val="000000"/>
          <w:sz w:val="28"/>
          <w:szCs w:val="28"/>
        </w:rPr>
      </w:pPr>
      <w:r w:rsidRPr="00746E5E">
        <w:rPr>
          <w:rFonts w:ascii="TimesNewRoman" w:eastAsia="TimesNewRoman" w:hint="eastAsia"/>
          <w:color w:val="000000"/>
          <w:sz w:val="28"/>
          <w:szCs w:val="28"/>
        </w:rPr>
        <w:t>Данные</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в</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таблице</w:t>
      </w:r>
      <w:r w:rsidRPr="00746E5E">
        <w:rPr>
          <w:rFonts w:ascii="TimesNewRoman" w:eastAsia="TimesNewRoman"/>
          <w:color w:val="000000"/>
          <w:sz w:val="28"/>
          <w:szCs w:val="28"/>
        </w:rPr>
        <w:t xml:space="preserve"> 1 </w:t>
      </w:r>
      <w:r w:rsidRPr="00746E5E">
        <w:rPr>
          <w:rFonts w:ascii="TimesNewRoman" w:eastAsia="TimesNewRoman" w:hint="eastAsia"/>
          <w:color w:val="000000"/>
          <w:sz w:val="28"/>
          <w:szCs w:val="28"/>
        </w:rPr>
        <w:t>свидетельствуют</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о</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том</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что</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скорлупа</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инкубационных</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яиц</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сильно</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загрязнена</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болезнетворными</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микроорганизмами</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Бактериальная</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обсеменённость</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инкубационных</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яиц</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достигает</w:t>
      </w:r>
      <w:r w:rsidRPr="00746E5E">
        <w:rPr>
          <w:rFonts w:ascii="TimesNewRoman" w:eastAsia="TimesNewRoman"/>
          <w:color w:val="000000"/>
          <w:sz w:val="28"/>
          <w:szCs w:val="28"/>
        </w:rPr>
        <w:t xml:space="preserve"> 410 </w:t>
      </w:r>
      <w:r w:rsidRPr="00746E5E">
        <w:rPr>
          <w:rFonts w:ascii="TimesNewRoman" w:eastAsia="TimesNewRoman" w:hint="eastAsia"/>
          <w:color w:val="000000"/>
          <w:sz w:val="28"/>
          <w:szCs w:val="28"/>
        </w:rPr>
        <w:t>тыс</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бактерий</w:t>
      </w:r>
      <w:r w:rsidRPr="00746E5E">
        <w:rPr>
          <w:rFonts w:ascii="TimesNewRoman" w:eastAsia="TimesNewRoman"/>
          <w:color w:val="000000"/>
          <w:sz w:val="28"/>
          <w:szCs w:val="28"/>
        </w:rPr>
        <w:t xml:space="preserve">. </w:t>
      </w:r>
    </w:p>
    <w:p w:rsidR="00472AFB" w:rsidRPr="00746E5E" w:rsidRDefault="00472AFB" w:rsidP="00C3120B">
      <w:pPr>
        <w:spacing w:after="0"/>
        <w:contextualSpacing/>
        <w:jc w:val="both"/>
        <w:rPr>
          <w:rFonts w:ascii="TimesNewRoman" w:eastAsia="TimesNewRoman"/>
          <w:color w:val="000000"/>
          <w:sz w:val="28"/>
          <w:szCs w:val="28"/>
        </w:rPr>
      </w:pPr>
      <w:r w:rsidRPr="00746E5E">
        <w:rPr>
          <w:rFonts w:ascii="TimesNewRoman" w:eastAsia="TimesNewRoman" w:hint="eastAsia"/>
          <w:color w:val="000000"/>
          <w:sz w:val="28"/>
          <w:szCs w:val="28"/>
        </w:rPr>
        <w:t>Таблица</w:t>
      </w:r>
      <w:r w:rsidRPr="00746E5E">
        <w:rPr>
          <w:rFonts w:ascii="TimesNewRoman" w:eastAsia="TimesNewRoman"/>
          <w:color w:val="000000"/>
          <w:sz w:val="28"/>
          <w:szCs w:val="28"/>
        </w:rPr>
        <w:t xml:space="preserve"> 1 </w:t>
      </w:r>
      <w:r w:rsidRPr="00746E5E">
        <w:rPr>
          <w:rFonts w:ascii="TimesNewRoman" w:eastAsia="TimesNewRoman"/>
          <w:color w:val="000000"/>
          <w:sz w:val="28"/>
          <w:szCs w:val="28"/>
        </w:rPr>
        <w:t>–</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Эффективность</w:t>
      </w:r>
      <w:r w:rsidRPr="00746E5E">
        <w:rPr>
          <w:rFonts w:ascii="TimesNewRoman" w:eastAsia="TimesNewRoman"/>
          <w:color w:val="000000"/>
          <w:sz w:val="28"/>
          <w:szCs w:val="28"/>
        </w:rPr>
        <w:t xml:space="preserve"> </w:t>
      </w:r>
      <w:r w:rsidRPr="00746E5E">
        <w:rPr>
          <w:rFonts w:ascii="Times New Roman" w:hAnsi="Times New Roman"/>
          <w:color w:val="000000"/>
          <w:sz w:val="28"/>
          <w:szCs w:val="28"/>
        </w:rPr>
        <w:t>электротехнологического процесса озонирования яйцескладов птицефабрик</w:t>
      </w:r>
      <w:r w:rsidRPr="00746E5E">
        <w:rPr>
          <w:rFonts w:ascii="TimesNewRoman" w:eastAsia="TimesNewRoman"/>
          <w:color w:val="000000"/>
          <w:sz w:val="28"/>
          <w:szCs w:val="28"/>
        </w:rPr>
        <w:t>.</w:t>
      </w:r>
    </w:p>
    <w:tbl>
      <w:tblPr>
        <w:tblW w:w="89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3345"/>
        <w:gridCol w:w="2743"/>
        <w:gridCol w:w="2896"/>
        <w:gridCol w:w="11"/>
      </w:tblGrid>
      <w:tr w:rsidR="00472AFB" w:rsidRPr="00746E5E" w:rsidTr="00F94CCD">
        <w:trPr>
          <w:gridAfter w:val="1"/>
          <w:wAfter w:w="11" w:type="dxa"/>
          <w:trHeight w:val="338"/>
        </w:trPr>
        <w:tc>
          <w:tcPr>
            <w:tcW w:w="3345" w:type="dxa"/>
            <w:vMerge w:val="restart"/>
            <w:vAlign w:val="center"/>
          </w:tcPr>
          <w:p w:rsidR="00472AFB" w:rsidRPr="00F94CCD" w:rsidRDefault="00472AFB" w:rsidP="00F94CCD">
            <w:pPr>
              <w:spacing w:after="0" w:line="240" w:lineRule="auto"/>
              <w:jc w:val="center"/>
              <w:rPr>
                <w:rFonts w:ascii="Times New Roman" w:hAnsi="Times New Roman"/>
                <w:sz w:val="24"/>
                <w:szCs w:val="24"/>
                <w:lang w:eastAsia="ru-RU"/>
              </w:rPr>
            </w:pPr>
            <w:r w:rsidRPr="00F94CCD">
              <w:rPr>
                <w:rFonts w:ascii="Times New Roman" w:hAnsi="Times New Roman"/>
                <w:color w:val="000000"/>
                <w:sz w:val="24"/>
                <w:szCs w:val="24"/>
                <w:lang w:eastAsia="ru-RU"/>
              </w:rPr>
              <w:t>Период отбора проб</w:t>
            </w:r>
          </w:p>
        </w:tc>
        <w:tc>
          <w:tcPr>
            <w:tcW w:w="5639" w:type="dxa"/>
            <w:gridSpan w:val="2"/>
            <w:tcBorders>
              <w:right w:val="single" w:sz="4" w:space="0" w:color="auto"/>
            </w:tcBorders>
            <w:vAlign w:val="center"/>
          </w:tcPr>
          <w:p w:rsidR="00472AFB" w:rsidRPr="00F94CCD" w:rsidRDefault="00472AFB" w:rsidP="00F94CCD">
            <w:pPr>
              <w:spacing w:after="0" w:line="240" w:lineRule="auto"/>
              <w:jc w:val="center"/>
              <w:rPr>
                <w:rFonts w:ascii="Times New Roman" w:hAnsi="Times New Roman"/>
                <w:color w:val="000000"/>
                <w:sz w:val="24"/>
                <w:szCs w:val="24"/>
                <w:lang w:eastAsia="ru-RU"/>
              </w:rPr>
            </w:pPr>
            <w:r w:rsidRPr="00F94CCD">
              <w:rPr>
                <w:rFonts w:ascii="Times New Roman" w:hAnsi="Times New Roman"/>
                <w:color w:val="000000"/>
                <w:sz w:val="24"/>
                <w:szCs w:val="24"/>
                <w:lang w:eastAsia="ru-RU"/>
              </w:rPr>
              <w:t xml:space="preserve">Общая бактериальная обсемененность </w:t>
            </w:r>
          </w:p>
          <w:p w:rsidR="00472AFB" w:rsidRPr="00F94CCD" w:rsidRDefault="00472AFB" w:rsidP="00F94CCD">
            <w:pPr>
              <w:spacing w:after="0" w:line="240" w:lineRule="auto"/>
              <w:jc w:val="center"/>
              <w:rPr>
                <w:rFonts w:ascii="Times New Roman" w:hAnsi="Times New Roman"/>
                <w:sz w:val="24"/>
                <w:szCs w:val="24"/>
                <w:lang w:eastAsia="ru-RU"/>
              </w:rPr>
            </w:pPr>
            <w:r w:rsidRPr="00F94CCD">
              <w:rPr>
                <w:rFonts w:ascii="Times New Roman" w:hAnsi="Times New Roman"/>
                <w:color w:val="000000"/>
                <w:sz w:val="24"/>
                <w:szCs w:val="24"/>
                <w:lang w:eastAsia="ru-RU"/>
              </w:rPr>
              <w:t>скорлупы инкубационного яйца</w:t>
            </w:r>
          </w:p>
        </w:tc>
      </w:tr>
      <w:tr w:rsidR="00472AFB" w:rsidRPr="00746E5E" w:rsidTr="00F94CCD">
        <w:trPr>
          <w:trHeight w:val="435"/>
        </w:trPr>
        <w:tc>
          <w:tcPr>
            <w:tcW w:w="3345" w:type="dxa"/>
            <w:vMerge/>
            <w:vAlign w:val="center"/>
          </w:tcPr>
          <w:p w:rsidR="00472AFB" w:rsidRPr="00F94CCD" w:rsidRDefault="00472AFB" w:rsidP="00F94CCD">
            <w:pPr>
              <w:spacing w:after="0" w:line="240" w:lineRule="auto"/>
              <w:jc w:val="center"/>
              <w:rPr>
                <w:rFonts w:ascii="Times New Roman" w:hAnsi="Times New Roman"/>
                <w:sz w:val="24"/>
                <w:szCs w:val="24"/>
                <w:lang w:eastAsia="ru-RU"/>
              </w:rPr>
            </w:pPr>
          </w:p>
        </w:tc>
        <w:tc>
          <w:tcPr>
            <w:tcW w:w="2743" w:type="dxa"/>
            <w:vAlign w:val="center"/>
          </w:tcPr>
          <w:p w:rsidR="00472AFB" w:rsidRPr="00F94CCD" w:rsidRDefault="00472AFB" w:rsidP="00F94CCD">
            <w:pPr>
              <w:spacing w:after="0" w:line="240" w:lineRule="auto"/>
              <w:jc w:val="center"/>
              <w:rPr>
                <w:rFonts w:ascii="Times New Roman" w:hAnsi="Times New Roman"/>
                <w:sz w:val="24"/>
                <w:szCs w:val="24"/>
                <w:lang w:eastAsia="ru-RU"/>
              </w:rPr>
            </w:pPr>
            <w:r w:rsidRPr="00F94CCD">
              <w:rPr>
                <w:rFonts w:ascii="Times New Roman" w:hAnsi="Times New Roman"/>
                <w:color w:val="000000"/>
                <w:sz w:val="24"/>
                <w:szCs w:val="24"/>
                <w:lang w:eastAsia="ru-RU"/>
              </w:rPr>
              <w:t>тыс.</w:t>
            </w:r>
          </w:p>
        </w:tc>
        <w:tc>
          <w:tcPr>
            <w:tcW w:w="2907" w:type="dxa"/>
            <w:gridSpan w:val="2"/>
            <w:vAlign w:val="center"/>
          </w:tcPr>
          <w:p w:rsidR="00472AFB" w:rsidRPr="00F94CCD" w:rsidRDefault="00472AFB" w:rsidP="00F94CCD">
            <w:pPr>
              <w:spacing w:after="0" w:line="240" w:lineRule="auto"/>
              <w:jc w:val="center"/>
              <w:rPr>
                <w:rFonts w:ascii="Times New Roman" w:hAnsi="Times New Roman"/>
                <w:sz w:val="24"/>
                <w:szCs w:val="24"/>
                <w:lang w:eastAsia="ru-RU"/>
              </w:rPr>
            </w:pPr>
            <w:r w:rsidRPr="00F94CCD">
              <w:rPr>
                <w:rFonts w:ascii="Times New Roman" w:hAnsi="Times New Roman"/>
                <w:color w:val="000000"/>
                <w:sz w:val="24"/>
                <w:szCs w:val="24"/>
                <w:lang w:eastAsia="ru-RU"/>
              </w:rPr>
              <w:t>% обеззараживания</w:t>
            </w:r>
          </w:p>
        </w:tc>
      </w:tr>
      <w:tr w:rsidR="00472AFB" w:rsidRPr="00746E5E" w:rsidTr="00F94CCD">
        <w:trPr>
          <w:trHeight w:val="428"/>
        </w:trPr>
        <w:tc>
          <w:tcPr>
            <w:tcW w:w="3345" w:type="dxa"/>
            <w:vAlign w:val="center"/>
          </w:tcPr>
          <w:p w:rsidR="00472AFB" w:rsidRPr="00F94CCD" w:rsidRDefault="00472AFB" w:rsidP="00F94CCD">
            <w:pPr>
              <w:spacing w:after="0" w:line="240" w:lineRule="auto"/>
              <w:jc w:val="center"/>
              <w:rPr>
                <w:rFonts w:ascii="Times New Roman" w:hAnsi="Times New Roman"/>
                <w:sz w:val="24"/>
                <w:szCs w:val="24"/>
                <w:lang w:eastAsia="ru-RU"/>
              </w:rPr>
            </w:pPr>
            <w:r w:rsidRPr="00F94CCD">
              <w:rPr>
                <w:rFonts w:ascii="Times New Roman" w:hAnsi="Times New Roman"/>
                <w:color w:val="000000"/>
                <w:sz w:val="24"/>
                <w:szCs w:val="24"/>
                <w:lang w:eastAsia="ru-RU"/>
              </w:rPr>
              <w:t>До обработки</w:t>
            </w:r>
          </w:p>
        </w:tc>
        <w:tc>
          <w:tcPr>
            <w:tcW w:w="2743" w:type="dxa"/>
            <w:vAlign w:val="center"/>
          </w:tcPr>
          <w:p w:rsidR="00472AFB" w:rsidRPr="00F94CCD" w:rsidRDefault="00472AFB" w:rsidP="00F94CCD">
            <w:pPr>
              <w:spacing w:after="0" w:line="240" w:lineRule="auto"/>
              <w:jc w:val="center"/>
              <w:rPr>
                <w:rFonts w:ascii="Times New Roman" w:hAnsi="Times New Roman"/>
                <w:sz w:val="24"/>
                <w:szCs w:val="24"/>
                <w:lang w:eastAsia="ru-RU"/>
              </w:rPr>
            </w:pPr>
            <w:r w:rsidRPr="00F94CCD">
              <w:rPr>
                <w:rFonts w:ascii="Times New Roman" w:hAnsi="Times New Roman"/>
                <w:color w:val="000000"/>
                <w:sz w:val="24"/>
                <w:szCs w:val="24"/>
                <w:lang w:eastAsia="ru-RU"/>
              </w:rPr>
              <w:t>410±11,3</w:t>
            </w:r>
          </w:p>
        </w:tc>
        <w:tc>
          <w:tcPr>
            <w:tcW w:w="2907" w:type="dxa"/>
            <w:gridSpan w:val="2"/>
            <w:vAlign w:val="center"/>
          </w:tcPr>
          <w:p w:rsidR="00472AFB" w:rsidRPr="00F94CCD" w:rsidRDefault="00472AFB" w:rsidP="00F94CCD">
            <w:pPr>
              <w:spacing w:after="0" w:line="240" w:lineRule="auto"/>
              <w:jc w:val="center"/>
              <w:rPr>
                <w:rFonts w:ascii="Times New Roman" w:hAnsi="Times New Roman"/>
                <w:sz w:val="24"/>
                <w:szCs w:val="24"/>
                <w:lang w:eastAsia="ru-RU"/>
              </w:rPr>
            </w:pPr>
            <w:r w:rsidRPr="00F94CCD">
              <w:rPr>
                <w:rFonts w:ascii="Times New Roman" w:hAnsi="Times New Roman"/>
                <w:color w:val="000000"/>
                <w:sz w:val="24"/>
                <w:szCs w:val="24"/>
                <w:lang w:eastAsia="ru-RU"/>
              </w:rPr>
              <w:t>‒</w:t>
            </w:r>
          </w:p>
        </w:tc>
      </w:tr>
      <w:tr w:rsidR="00472AFB" w:rsidRPr="00746E5E" w:rsidTr="00F94CCD">
        <w:trPr>
          <w:trHeight w:val="434"/>
        </w:trPr>
        <w:tc>
          <w:tcPr>
            <w:tcW w:w="3345" w:type="dxa"/>
            <w:vAlign w:val="center"/>
          </w:tcPr>
          <w:p w:rsidR="00472AFB" w:rsidRPr="00F94CCD" w:rsidRDefault="00472AFB" w:rsidP="00F94CCD">
            <w:pPr>
              <w:spacing w:after="0" w:line="240" w:lineRule="auto"/>
              <w:jc w:val="center"/>
              <w:rPr>
                <w:rFonts w:ascii="Times New Roman" w:hAnsi="Times New Roman"/>
                <w:sz w:val="24"/>
                <w:szCs w:val="24"/>
                <w:lang w:eastAsia="ru-RU"/>
              </w:rPr>
            </w:pPr>
            <w:r w:rsidRPr="00F94CCD">
              <w:rPr>
                <w:rFonts w:ascii="Times New Roman" w:hAnsi="Times New Roman"/>
                <w:color w:val="000000"/>
                <w:sz w:val="24"/>
                <w:szCs w:val="24"/>
                <w:lang w:eastAsia="ru-RU"/>
              </w:rPr>
              <w:t>После обработки</w:t>
            </w:r>
          </w:p>
        </w:tc>
        <w:tc>
          <w:tcPr>
            <w:tcW w:w="2743" w:type="dxa"/>
            <w:vAlign w:val="center"/>
          </w:tcPr>
          <w:p w:rsidR="00472AFB" w:rsidRPr="00F94CCD" w:rsidRDefault="00472AFB" w:rsidP="00F94CCD">
            <w:pPr>
              <w:spacing w:after="0" w:line="240" w:lineRule="auto"/>
              <w:jc w:val="center"/>
              <w:rPr>
                <w:rFonts w:ascii="Times New Roman" w:hAnsi="Times New Roman"/>
                <w:sz w:val="24"/>
                <w:szCs w:val="24"/>
                <w:lang w:eastAsia="ru-RU"/>
              </w:rPr>
            </w:pPr>
            <w:r w:rsidRPr="00F94CCD">
              <w:rPr>
                <w:rFonts w:ascii="Times New Roman" w:hAnsi="Times New Roman"/>
                <w:color w:val="000000"/>
                <w:sz w:val="24"/>
                <w:szCs w:val="24"/>
                <w:lang w:eastAsia="ru-RU"/>
              </w:rPr>
              <w:t>0,29±0,05</w:t>
            </w:r>
          </w:p>
        </w:tc>
        <w:tc>
          <w:tcPr>
            <w:tcW w:w="2907" w:type="dxa"/>
            <w:gridSpan w:val="2"/>
            <w:vAlign w:val="center"/>
          </w:tcPr>
          <w:p w:rsidR="00472AFB" w:rsidRPr="00F94CCD" w:rsidRDefault="00472AFB" w:rsidP="00F94CCD">
            <w:pPr>
              <w:spacing w:after="0" w:line="240" w:lineRule="auto"/>
              <w:jc w:val="center"/>
              <w:rPr>
                <w:rFonts w:ascii="Times New Roman" w:hAnsi="Times New Roman"/>
                <w:sz w:val="24"/>
                <w:szCs w:val="24"/>
                <w:lang w:eastAsia="ru-RU"/>
              </w:rPr>
            </w:pPr>
            <w:r w:rsidRPr="00F94CCD">
              <w:rPr>
                <w:rFonts w:ascii="Times New Roman" w:hAnsi="Times New Roman"/>
                <w:color w:val="000000"/>
                <w:sz w:val="24"/>
                <w:szCs w:val="24"/>
                <w:lang w:eastAsia="ru-RU"/>
              </w:rPr>
              <w:t>94,1</w:t>
            </w:r>
          </w:p>
        </w:tc>
      </w:tr>
    </w:tbl>
    <w:p w:rsidR="00472AFB" w:rsidRPr="00746E5E" w:rsidRDefault="00472AFB" w:rsidP="00513183">
      <w:pPr>
        <w:spacing w:after="0"/>
        <w:contextualSpacing/>
        <w:jc w:val="both"/>
        <w:rPr>
          <w:rFonts w:ascii="Times New Roman" w:hAnsi="Times New Roman"/>
          <w:sz w:val="28"/>
          <w:szCs w:val="28"/>
        </w:rPr>
      </w:pPr>
    </w:p>
    <w:p w:rsidR="00472AFB" w:rsidRPr="00746E5E" w:rsidRDefault="00472AFB" w:rsidP="00193C57">
      <w:pPr>
        <w:spacing w:after="0" w:line="360" w:lineRule="auto"/>
        <w:ind w:firstLine="709"/>
        <w:contextualSpacing/>
        <w:jc w:val="both"/>
        <w:rPr>
          <w:rFonts w:ascii="TimesNewRoman" w:eastAsia="TimesNewRoman"/>
          <w:color w:val="000000"/>
          <w:sz w:val="28"/>
          <w:szCs w:val="28"/>
        </w:rPr>
      </w:pPr>
      <w:r w:rsidRPr="00746E5E">
        <w:rPr>
          <w:rFonts w:ascii="TimesNewRoman" w:eastAsia="TimesNewRoman" w:hint="eastAsia"/>
          <w:color w:val="000000"/>
          <w:sz w:val="28"/>
          <w:szCs w:val="28"/>
        </w:rPr>
        <w:t>После</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дезинфекции</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инкубационных</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яиц</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озоном</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общая</w:t>
      </w:r>
      <w:r w:rsidRPr="00746E5E">
        <w:rPr>
          <w:rFonts w:ascii="TimesNewRoman" w:eastAsia="TimesNewRoman"/>
          <w:color w:val="000000"/>
          <w:sz w:val="28"/>
          <w:szCs w:val="28"/>
        </w:rPr>
        <w:t xml:space="preserve"> </w:t>
      </w:r>
      <w:r w:rsidRPr="0045647A">
        <w:rPr>
          <w:rFonts w:ascii="TimesNewRoman" w:eastAsia="TimesNewRoman" w:hint="eastAsia"/>
          <w:color w:val="000000"/>
          <w:sz w:val="28"/>
          <w:szCs w:val="28"/>
        </w:rPr>
        <w:t>бактериальная</w:t>
      </w:r>
      <w:r w:rsidRPr="0045647A">
        <w:rPr>
          <w:rFonts w:ascii="TimesNewRoman" w:eastAsia="TimesNewRoman"/>
          <w:color w:val="000000"/>
          <w:sz w:val="28"/>
          <w:szCs w:val="28"/>
        </w:rPr>
        <w:t xml:space="preserve"> </w:t>
      </w:r>
      <w:r w:rsidRPr="0045647A">
        <w:rPr>
          <w:rFonts w:ascii="TimesNewRoman" w:eastAsia="TimesNewRoman" w:hint="eastAsia"/>
          <w:color w:val="000000"/>
          <w:sz w:val="28"/>
          <w:szCs w:val="28"/>
        </w:rPr>
        <w:t>обсемененность</w:t>
      </w:r>
      <w:r w:rsidRPr="0045647A">
        <w:rPr>
          <w:rFonts w:ascii="TimesNewRoman" w:eastAsia="TimesNewRoman"/>
          <w:color w:val="000000"/>
          <w:sz w:val="28"/>
          <w:szCs w:val="28"/>
        </w:rPr>
        <w:t xml:space="preserve"> </w:t>
      </w:r>
      <w:r w:rsidRPr="00746E5E">
        <w:rPr>
          <w:rFonts w:ascii="TimesNewRoman" w:eastAsia="TimesNewRoman" w:hint="eastAsia"/>
          <w:color w:val="000000"/>
          <w:sz w:val="28"/>
          <w:szCs w:val="28"/>
        </w:rPr>
        <w:t>скорлупы</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яиц</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снизилась</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на</w:t>
      </w:r>
      <w:r w:rsidRPr="00746E5E">
        <w:rPr>
          <w:rFonts w:ascii="TimesNewRoman" w:eastAsia="TimesNewRoman"/>
          <w:color w:val="000000"/>
          <w:sz w:val="28"/>
          <w:szCs w:val="28"/>
        </w:rPr>
        <w:t xml:space="preserve"> </w:t>
      </w:r>
      <w:r>
        <w:rPr>
          <w:rFonts w:ascii="TimesNewRoman" w:eastAsia="TimesNewRoman"/>
          <w:color w:val="000000"/>
          <w:sz w:val="28"/>
          <w:szCs w:val="28"/>
        </w:rPr>
        <w:t>94,1</w:t>
      </w:r>
      <w:r w:rsidRPr="00746E5E">
        <w:rPr>
          <w:rFonts w:ascii="TimesNewRoman" w:eastAsia="TimesNewRoman"/>
          <w:color w:val="000000"/>
          <w:sz w:val="28"/>
          <w:szCs w:val="28"/>
        </w:rPr>
        <w:t xml:space="preserve"> %, </w:t>
      </w:r>
      <w:r w:rsidRPr="00746E5E">
        <w:rPr>
          <w:rFonts w:ascii="TimesNewRoman" w:eastAsia="TimesNewRoman" w:hint="eastAsia"/>
          <w:color w:val="000000"/>
          <w:sz w:val="28"/>
          <w:szCs w:val="28"/>
        </w:rPr>
        <w:t>что</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достаточно</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для</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профилактики</w:t>
      </w:r>
      <w:r w:rsidRPr="00746E5E">
        <w:rPr>
          <w:rFonts w:ascii="TimesNewRoman" w:eastAsia="TimesNewRoman"/>
          <w:color w:val="000000"/>
          <w:sz w:val="28"/>
          <w:szCs w:val="28"/>
        </w:rPr>
        <w:t xml:space="preserve"> </w:t>
      </w:r>
      <w:r w:rsidRPr="00746E5E">
        <w:rPr>
          <w:rFonts w:ascii="TimesNewRoman" w:eastAsia="TimesNewRoman" w:hint="eastAsia"/>
          <w:color w:val="000000"/>
          <w:sz w:val="28"/>
          <w:szCs w:val="28"/>
        </w:rPr>
        <w:t>инфекций</w:t>
      </w:r>
      <w:r w:rsidRPr="00746E5E">
        <w:rPr>
          <w:rFonts w:ascii="TimesNewRoman" w:eastAsia="TimesNewRoman"/>
          <w:color w:val="000000"/>
          <w:sz w:val="28"/>
          <w:szCs w:val="28"/>
        </w:rPr>
        <w:t xml:space="preserve">. </w:t>
      </w:r>
    </w:p>
    <w:p w:rsidR="00472AFB" w:rsidRPr="00C65956" w:rsidRDefault="00472AFB" w:rsidP="00C65956">
      <w:pPr>
        <w:spacing w:after="0" w:line="360" w:lineRule="auto"/>
        <w:ind w:firstLine="709"/>
        <w:contextualSpacing/>
        <w:jc w:val="both"/>
        <w:rPr>
          <w:rFonts w:ascii="Times New Roman" w:hAnsi="Times New Roman"/>
          <w:sz w:val="28"/>
          <w:szCs w:val="28"/>
        </w:rPr>
      </w:pPr>
      <w:r>
        <w:rPr>
          <w:rFonts w:ascii="Times New Roman" w:hAnsi="Times New Roman"/>
          <w:sz w:val="28"/>
          <w:szCs w:val="28"/>
        </w:rPr>
        <w:t>Для того, чтобы стабильно получать положительный эффект от обработки инкубационных яиц озоно-воздушной смесью в яйцескладе птицефабрик необходимо создать равномерную концентрацию озона по всему объему помещения. Для достиж</w:t>
      </w:r>
      <w:bookmarkStart w:id="0" w:name="_GoBack"/>
      <w:bookmarkEnd w:id="0"/>
      <w:r>
        <w:rPr>
          <w:rFonts w:ascii="Times New Roman" w:hAnsi="Times New Roman"/>
          <w:sz w:val="28"/>
          <w:szCs w:val="28"/>
        </w:rPr>
        <w:t>ения поставленной задачи были п</w:t>
      </w:r>
      <w:r w:rsidRPr="00F67AE1">
        <w:rPr>
          <w:rFonts w:ascii="Times New Roman" w:hAnsi="Times New Roman"/>
          <w:sz w:val="28"/>
          <w:szCs w:val="28"/>
        </w:rPr>
        <w:t xml:space="preserve">роведены исследования распределения озона по помещению яйцесклада в </w:t>
      </w:r>
      <w:r w:rsidRPr="00F67AE1">
        <w:rPr>
          <w:rFonts w:ascii="Times New Roman" w:hAnsi="Times New Roman"/>
          <w:sz w:val="28"/>
        </w:rPr>
        <w:t xml:space="preserve">ООО </w:t>
      </w:r>
      <w:r w:rsidRPr="00D51919">
        <w:rPr>
          <w:rFonts w:ascii="Times New Roman" w:hAnsi="Times New Roman"/>
          <w:sz w:val="28"/>
        </w:rPr>
        <w:t xml:space="preserve">ПКСП </w:t>
      </w:r>
      <w:r>
        <w:rPr>
          <w:rFonts w:ascii="Times New Roman" w:hAnsi="Times New Roman"/>
          <w:sz w:val="28"/>
        </w:rPr>
        <w:t>«</w:t>
      </w:r>
      <w:r w:rsidRPr="00D51919">
        <w:rPr>
          <w:rFonts w:ascii="Times New Roman" w:hAnsi="Times New Roman"/>
          <w:sz w:val="28"/>
        </w:rPr>
        <w:t>Птицевод</w:t>
      </w:r>
      <w:r w:rsidRPr="00F67AE1">
        <w:rPr>
          <w:rFonts w:ascii="Times New Roman" w:hAnsi="Times New Roman"/>
          <w:sz w:val="28"/>
        </w:rPr>
        <w:t xml:space="preserve">» Краснодарского края. </w:t>
      </w:r>
    </w:p>
    <w:p w:rsidR="00472AFB" w:rsidRPr="006F3A63" w:rsidRDefault="00472AFB" w:rsidP="004126CD">
      <w:pPr>
        <w:spacing w:after="0" w:line="360" w:lineRule="auto"/>
        <w:ind w:firstLine="709"/>
        <w:jc w:val="both"/>
        <w:rPr>
          <w:rFonts w:ascii="Times New Roman" w:hAnsi="Times New Roman"/>
          <w:sz w:val="28"/>
          <w:szCs w:val="28"/>
        </w:rPr>
      </w:pPr>
      <w:r>
        <w:rPr>
          <w:rFonts w:ascii="Times New Roman" w:hAnsi="Times New Roman"/>
          <w:sz w:val="28"/>
          <w:szCs w:val="28"/>
        </w:rPr>
        <w:t>Для о</w:t>
      </w:r>
      <w:r w:rsidRPr="006F3A63">
        <w:rPr>
          <w:rFonts w:ascii="Times New Roman" w:hAnsi="Times New Roman"/>
          <w:sz w:val="28"/>
          <w:szCs w:val="28"/>
        </w:rPr>
        <w:t>боснова</w:t>
      </w:r>
      <w:r>
        <w:rPr>
          <w:rFonts w:ascii="Times New Roman" w:hAnsi="Times New Roman"/>
          <w:sz w:val="28"/>
          <w:szCs w:val="28"/>
        </w:rPr>
        <w:t>ния</w:t>
      </w:r>
      <w:r w:rsidRPr="006F3A63">
        <w:rPr>
          <w:rFonts w:ascii="Times New Roman" w:hAnsi="Times New Roman"/>
          <w:sz w:val="28"/>
          <w:szCs w:val="28"/>
        </w:rPr>
        <w:t xml:space="preserve"> требуемо</w:t>
      </w:r>
      <w:r>
        <w:rPr>
          <w:rFonts w:ascii="Times New Roman" w:hAnsi="Times New Roman"/>
          <w:sz w:val="28"/>
          <w:szCs w:val="28"/>
        </w:rPr>
        <w:t>го</w:t>
      </w:r>
      <w:r w:rsidRPr="006F3A63">
        <w:rPr>
          <w:rFonts w:ascii="Times New Roman" w:hAnsi="Times New Roman"/>
          <w:sz w:val="28"/>
          <w:szCs w:val="28"/>
        </w:rPr>
        <w:t xml:space="preserve"> управляюще</w:t>
      </w:r>
      <w:r>
        <w:rPr>
          <w:rFonts w:ascii="Times New Roman" w:hAnsi="Times New Roman"/>
          <w:sz w:val="28"/>
          <w:szCs w:val="28"/>
        </w:rPr>
        <w:t>го</w:t>
      </w:r>
      <w:r w:rsidRPr="006F3A63">
        <w:rPr>
          <w:rFonts w:ascii="Times New Roman" w:hAnsi="Times New Roman"/>
          <w:sz w:val="28"/>
          <w:szCs w:val="28"/>
        </w:rPr>
        <w:t xml:space="preserve"> воздействи</w:t>
      </w:r>
      <w:r>
        <w:rPr>
          <w:rFonts w:ascii="Times New Roman" w:hAnsi="Times New Roman"/>
          <w:sz w:val="28"/>
          <w:szCs w:val="28"/>
        </w:rPr>
        <w:t>я</w:t>
      </w:r>
      <w:r w:rsidRPr="006F3A63">
        <w:rPr>
          <w:rFonts w:ascii="Times New Roman" w:hAnsi="Times New Roman"/>
          <w:sz w:val="28"/>
          <w:szCs w:val="28"/>
        </w:rPr>
        <w:t xml:space="preserve"> для управления р</w:t>
      </w:r>
      <w:r>
        <w:rPr>
          <w:rFonts w:ascii="Times New Roman" w:hAnsi="Times New Roman"/>
          <w:sz w:val="28"/>
          <w:szCs w:val="28"/>
        </w:rPr>
        <w:t>аспределением</w:t>
      </w:r>
      <w:r w:rsidRPr="006F3A63">
        <w:rPr>
          <w:rFonts w:ascii="Times New Roman" w:hAnsi="Times New Roman"/>
          <w:sz w:val="28"/>
          <w:szCs w:val="28"/>
        </w:rPr>
        <w:t xml:space="preserve"> концентрации озона в помещении яйцесклада при различных </w:t>
      </w:r>
      <w:r>
        <w:rPr>
          <w:rFonts w:ascii="Times New Roman" w:hAnsi="Times New Roman"/>
          <w:sz w:val="28"/>
          <w:szCs w:val="28"/>
        </w:rPr>
        <w:t>исходных данных была получена математическая модель электротехнологического процесса озонирования яйцескладов птицефабрик</w:t>
      </w:r>
      <w:r w:rsidRPr="006F3A63">
        <w:rPr>
          <w:rFonts w:ascii="Times New Roman" w:hAnsi="Times New Roman"/>
          <w:sz w:val="28"/>
          <w:szCs w:val="28"/>
        </w:rPr>
        <w:t>.</w:t>
      </w:r>
    </w:p>
    <w:p w:rsidR="00472AFB" w:rsidRDefault="00472AFB" w:rsidP="00C3120B">
      <w:pPr>
        <w:spacing w:after="0" w:line="360" w:lineRule="auto"/>
        <w:ind w:firstLine="709"/>
        <w:contextualSpacing/>
        <w:jc w:val="right"/>
        <w:rPr>
          <w:rFonts w:ascii="Times New Roman" w:hAnsi="Times New Roman"/>
          <w:sz w:val="28"/>
          <w:szCs w:val="28"/>
        </w:rPr>
      </w:pPr>
      <w:r w:rsidRPr="004126CD">
        <w:rPr>
          <w:rFonts w:ascii="Times New Roman" w:hAnsi="Times New Roman"/>
          <w:position w:val="-8"/>
          <w:sz w:val="28"/>
          <w:szCs w:val="28"/>
        </w:rPr>
        <w:object w:dxaOrig="8020" w:dyaOrig="5420">
          <v:shape id="_x0000_i1027" type="#_x0000_t75" style="width:300.75pt;height:206.25pt" o:ole="">
            <v:imagedata r:id="rId10" o:title=""/>
          </v:shape>
          <o:OLEObject Type="Embed" ProgID="Equation.3" ShapeID="_x0000_i1027" DrawAspect="Content" ObjectID="_1540914502" r:id="rId11"/>
        </w:object>
      </w:r>
      <w:r>
        <w:rPr>
          <w:rFonts w:ascii="Times New Roman" w:hAnsi="Times New Roman"/>
          <w:sz w:val="28"/>
          <w:szCs w:val="28"/>
        </w:rPr>
        <w:t>,</w:t>
      </w:r>
      <w:r>
        <w:rPr>
          <w:rFonts w:ascii="Times New Roman" w:hAnsi="Times New Roman"/>
          <w:sz w:val="28"/>
          <w:szCs w:val="28"/>
        </w:rPr>
        <w:tab/>
      </w:r>
      <w:r>
        <w:rPr>
          <w:rFonts w:ascii="Times New Roman" w:hAnsi="Times New Roman"/>
          <w:sz w:val="28"/>
          <w:szCs w:val="28"/>
        </w:rPr>
        <w:tab/>
        <w:t>(1)</w:t>
      </w:r>
    </w:p>
    <w:p w:rsidR="00472AFB" w:rsidRPr="00C3120B" w:rsidRDefault="00472AFB" w:rsidP="009C0221">
      <w:pPr>
        <w:spacing w:after="0" w:line="360" w:lineRule="auto"/>
        <w:ind w:left="567" w:hanging="567"/>
        <w:jc w:val="both"/>
        <w:rPr>
          <w:rFonts w:ascii="Times New Roman" w:hAnsi="Times New Roman"/>
          <w:sz w:val="28"/>
          <w:szCs w:val="28"/>
        </w:rPr>
      </w:pPr>
      <w:r>
        <w:rPr>
          <w:rFonts w:ascii="Times New Roman" w:hAnsi="Times New Roman"/>
          <w:sz w:val="28"/>
        </w:rPr>
        <w:t>где,</w:t>
      </w:r>
      <w:r>
        <w:rPr>
          <w:rFonts w:ascii="Times New Roman" w:hAnsi="Times New Roman"/>
          <w:sz w:val="28"/>
        </w:rPr>
        <w:tab/>
      </w:r>
      <w:r w:rsidRPr="00C3120B">
        <w:rPr>
          <w:rFonts w:ascii="Times New Roman" w:hAnsi="Times New Roman"/>
          <w:i/>
          <w:sz w:val="28"/>
        </w:rPr>
        <w:t>q</w:t>
      </w:r>
      <w:r w:rsidRPr="00C3120B">
        <w:rPr>
          <w:rFonts w:ascii="Times New Roman" w:hAnsi="Times New Roman"/>
          <w:sz w:val="28"/>
        </w:rPr>
        <w:t xml:space="preserve"> </w:t>
      </w:r>
      <w:r w:rsidRPr="006F3A63">
        <w:rPr>
          <w:rFonts w:ascii="Times New Roman" w:hAnsi="Times New Roman"/>
          <w:sz w:val="28"/>
          <w:szCs w:val="28"/>
        </w:rPr>
        <w:t>–</w:t>
      </w:r>
      <w:r w:rsidRPr="00C3120B">
        <w:rPr>
          <w:rFonts w:ascii="Times New Roman" w:hAnsi="Times New Roman"/>
          <w:sz w:val="28"/>
        </w:rPr>
        <w:t xml:space="preserve"> расход озона, м</w:t>
      </w:r>
      <w:r w:rsidRPr="00C3120B">
        <w:rPr>
          <w:rFonts w:ascii="Times New Roman" w:hAnsi="Times New Roman"/>
          <w:sz w:val="28"/>
          <w:vertAlign w:val="superscript"/>
        </w:rPr>
        <w:t>3</w:t>
      </w:r>
      <w:r w:rsidRPr="00C3120B">
        <w:rPr>
          <w:rFonts w:ascii="Times New Roman" w:hAnsi="Times New Roman"/>
          <w:sz w:val="28"/>
        </w:rPr>
        <w:t>/ч;</w:t>
      </w:r>
      <w:r>
        <w:rPr>
          <w:rFonts w:ascii="Times New Roman" w:hAnsi="Times New Roman"/>
          <w:sz w:val="28"/>
        </w:rPr>
        <w:t xml:space="preserve"> </w:t>
      </w:r>
      <w:r w:rsidRPr="00C3120B">
        <w:rPr>
          <w:rFonts w:ascii="Times New Roman" w:hAnsi="Times New Roman"/>
          <w:i/>
          <w:sz w:val="28"/>
          <w:szCs w:val="28"/>
        </w:rPr>
        <w:t>L</w:t>
      </w:r>
      <w:r w:rsidRPr="00C3120B">
        <w:rPr>
          <w:rFonts w:ascii="Times New Roman" w:hAnsi="Times New Roman"/>
          <w:i/>
          <w:sz w:val="28"/>
          <w:szCs w:val="28"/>
          <w:vertAlign w:val="subscript"/>
        </w:rPr>
        <w:t>ВЕНТ</w:t>
      </w:r>
      <w:r w:rsidRPr="006F3A63">
        <w:rPr>
          <w:rFonts w:ascii="Times New Roman" w:hAnsi="Times New Roman"/>
          <w:sz w:val="28"/>
          <w:szCs w:val="28"/>
        </w:rPr>
        <w:t xml:space="preserve"> – вентиляционный расход</w:t>
      </w:r>
      <w:r>
        <w:rPr>
          <w:rFonts w:ascii="Times New Roman" w:hAnsi="Times New Roman"/>
          <w:sz w:val="28"/>
          <w:szCs w:val="28"/>
        </w:rPr>
        <w:t>, м</w:t>
      </w:r>
      <w:r w:rsidRPr="009367A6">
        <w:rPr>
          <w:rFonts w:ascii="Times New Roman" w:hAnsi="Times New Roman"/>
          <w:sz w:val="28"/>
          <w:szCs w:val="28"/>
          <w:vertAlign w:val="superscript"/>
        </w:rPr>
        <w:t>3</w:t>
      </w:r>
      <w:r>
        <w:rPr>
          <w:rFonts w:ascii="Times New Roman" w:hAnsi="Times New Roman"/>
          <w:sz w:val="28"/>
          <w:szCs w:val="28"/>
        </w:rPr>
        <w:t xml:space="preserve">/ч; </w:t>
      </w:r>
      <w:r w:rsidRPr="00C3120B">
        <w:rPr>
          <w:rFonts w:ascii="Times New Roman" w:hAnsi="Times New Roman"/>
          <w:i/>
          <w:sz w:val="28"/>
          <w:szCs w:val="28"/>
        </w:rPr>
        <w:t>D</w:t>
      </w:r>
      <w:r w:rsidRPr="006F3A63">
        <w:rPr>
          <w:rFonts w:ascii="Times New Roman" w:hAnsi="Times New Roman"/>
          <w:sz w:val="28"/>
          <w:szCs w:val="28"/>
        </w:rPr>
        <w:t xml:space="preserve"> – коэффициент диффузии озона</w:t>
      </w:r>
      <w:r>
        <w:rPr>
          <w:rFonts w:ascii="Times New Roman" w:hAnsi="Times New Roman"/>
          <w:sz w:val="28"/>
          <w:szCs w:val="28"/>
        </w:rPr>
        <w:t xml:space="preserve"> м</w:t>
      </w:r>
      <w:r w:rsidRPr="003C3B98">
        <w:rPr>
          <w:rFonts w:ascii="Times New Roman" w:hAnsi="Times New Roman"/>
          <w:sz w:val="28"/>
          <w:szCs w:val="28"/>
          <w:vertAlign w:val="superscript"/>
        </w:rPr>
        <w:t>2</w:t>
      </w:r>
      <w:r>
        <w:rPr>
          <w:rFonts w:ascii="Times New Roman" w:hAnsi="Times New Roman"/>
          <w:sz w:val="28"/>
          <w:szCs w:val="28"/>
        </w:rPr>
        <w:t xml:space="preserve">/ч; </w:t>
      </w:r>
      <w:r w:rsidRPr="00C3120B">
        <w:rPr>
          <w:rFonts w:ascii="Times New Roman" w:hAnsi="Times New Roman"/>
          <w:i/>
          <w:sz w:val="28"/>
          <w:szCs w:val="28"/>
        </w:rPr>
        <w:t>S</w:t>
      </w:r>
      <w:r w:rsidRPr="00C3120B">
        <w:rPr>
          <w:rFonts w:ascii="Times New Roman" w:hAnsi="Times New Roman"/>
          <w:i/>
          <w:sz w:val="28"/>
          <w:szCs w:val="28"/>
          <w:vertAlign w:val="subscript"/>
        </w:rPr>
        <w:t>ПР</w:t>
      </w:r>
      <w:r w:rsidRPr="006F3A63">
        <w:rPr>
          <w:rFonts w:ascii="Times New Roman" w:hAnsi="Times New Roman"/>
          <w:sz w:val="28"/>
          <w:szCs w:val="28"/>
        </w:rPr>
        <w:t xml:space="preserve"> – площадь открытого проема</w:t>
      </w:r>
      <w:r>
        <w:rPr>
          <w:rFonts w:ascii="Times New Roman" w:hAnsi="Times New Roman"/>
          <w:sz w:val="28"/>
          <w:szCs w:val="28"/>
        </w:rPr>
        <w:t>, м</w:t>
      </w:r>
      <w:r w:rsidRPr="009367A6">
        <w:rPr>
          <w:rFonts w:ascii="Times New Roman" w:hAnsi="Times New Roman"/>
          <w:sz w:val="28"/>
          <w:szCs w:val="28"/>
          <w:vertAlign w:val="superscript"/>
        </w:rPr>
        <w:t>2</w:t>
      </w:r>
      <w:r>
        <w:rPr>
          <w:rFonts w:ascii="Times New Roman" w:hAnsi="Times New Roman"/>
          <w:sz w:val="28"/>
          <w:szCs w:val="28"/>
        </w:rPr>
        <w:t xml:space="preserve">; </w:t>
      </w:r>
      <w:r w:rsidRPr="00C3120B">
        <w:rPr>
          <w:rFonts w:ascii="Times New Roman" w:hAnsi="Times New Roman"/>
          <w:i/>
          <w:sz w:val="28"/>
          <w:szCs w:val="28"/>
        </w:rPr>
        <w:t>L</w:t>
      </w:r>
      <w:r w:rsidRPr="00C3120B">
        <w:rPr>
          <w:rFonts w:ascii="Times New Roman" w:hAnsi="Times New Roman"/>
          <w:i/>
          <w:sz w:val="28"/>
          <w:szCs w:val="28"/>
          <w:vertAlign w:val="subscript"/>
        </w:rPr>
        <w:t>ПР</w:t>
      </w:r>
      <w:r w:rsidRPr="006F3A63">
        <w:rPr>
          <w:rFonts w:ascii="Times New Roman" w:hAnsi="Times New Roman"/>
          <w:sz w:val="28"/>
          <w:szCs w:val="28"/>
        </w:rPr>
        <w:t xml:space="preserve"> – характерное расстояние от электроозонатора до открытого проема</w:t>
      </w:r>
      <w:r>
        <w:rPr>
          <w:rFonts w:ascii="Times New Roman" w:hAnsi="Times New Roman"/>
          <w:sz w:val="28"/>
          <w:szCs w:val="28"/>
        </w:rPr>
        <w:t xml:space="preserve">, м; </w:t>
      </w:r>
      <w:r w:rsidRPr="00C3120B">
        <w:rPr>
          <w:rFonts w:ascii="Times New Roman" w:hAnsi="Times New Roman"/>
          <w:i/>
          <w:sz w:val="28"/>
          <w:szCs w:val="28"/>
        </w:rPr>
        <w:t>V</w:t>
      </w:r>
      <w:r w:rsidRPr="006F3A63">
        <w:rPr>
          <w:rFonts w:ascii="Times New Roman" w:hAnsi="Times New Roman"/>
          <w:sz w:val="28"/>
          <w:szCs w:val="28"/>
        </w:rPr>
        <w:t xml:space="preserve"> – объем помещения</w:t>
      </w:r>
      <w:r>
        <w:rPr>
          <w:rFonts w:ascii="Times New Roman" w:hAnsi="Times New Roman"/>
          <w:sz w:val="28"/>
          <w:szCs w:val="28"/>
        </w:rPr>
        <w:t>, м</w:t>
      </w:r>
      <w:r w:rsidRPr="009367A6">
        <w:rPr>
          <w:rFonts w:ascii="Times New Roman" w:hAnsi="Times New Roman"/>
          <w:sz w:val="28"/>
          <w:szCs w:val="28"/>
          <w:vertAlign w:val="superscript"/>
        </w:rPr>
        <w:t>3</w:t>
      </w:r>
      <w:r>
        <w:rPr>
          <w:rFonts w:ascii="Times New Roman" w:hAnsi="Times New Roman"/>
          <w:sz w:val="28"/>
          <w:szCs w:val="28"/>
        </w:rPr>
        <w:t>;</w:t>
      </w:r>
      <w:r w:rsidRPr="00C3120B">
        <w:rPr>
          <w:rFonts w:ascii="Times New Roman" w:hAnsi="Times New Roman"/>
          <w:sz w:val="28"/>
          <w:szCs w:val="28"/>
        </w:rPr>
        <w:t xml:space="preserve"> </w:t>
      </w:r>
      <w:r w:rsidRPr="00C3120B">
        <w:rPr>
          <w:rFonts w:ascii="Times New Roman" w:hAnsi="Times New Roman"/>
          <w:i/>
          <w:sz w:val="28"/>
          <w:szCs w:val="28"/>
        </w:rPr>
        <w:t xml:space="preserve">а, </w:t>
      </w:r>
      <w:r w:rsidRPr="00C3120B">
        <w:rPr>
          <w:rFonts w:ascii="Times New Roman" w:hAnsi="Times New Roman"/>
          <w:i/>
          <w:sz w:val="28"/>
          <w:szCs w:val="28"/>
          <w:lang w:val="en-US"/>
        </w:rPr>
        <w:t>b</w:t>
      </w:r>
      <w:r w:rsidRPr="00C3120B">
        <w:rPr>
          <w:rFonts w:ascii="Times New Roman" w:hAnsi="Times New Roman"/>
          <w:i/>
          <w:sz w:val="28"/>
          <w:szCs w:val="28"/>
        </w:rPr>
        <w:t>, с</w:t>
      </w:r>
      <w:r w:rsidRPr="006F3A63">
        <w:rPr>
          <w:rFonts w:ascii="Times New Roman" w:hAnsi="Times New Roman"/>
          <w:sz w:val="28"/>
          <w:szCs w:val="28"/>
        </w:rPr>
        <w:t xml:space="preserve"> – полуоси эллипсоида</w:t>
      </w:r>
      <w:r>
        <w:rPr>
          <w:rFonts w:ascii="Times New Roman" w:hAnsi="Times New Roman"/>
          <w:sz w:val="28"/>
          <w:szCs w:val="28"/>
        </w:rPr>
        <w:t xml:space="preserve"> м; </w:t>
      </w:r>
      <w:r w:rsidRPr="00C3120B">
        <w:rPr>
          <w:rFonts w:ascii="Times New Roman" w:hAnsi="Times New Roman"/>
          <w:i/>
          <w:sz w:val="28"/>
          <w:szCs w:val="28"/>
          <w:lang w:val="en-US"/>
        </w:rPr>
        <w:t>k</w:t>
      </w:r>
      <w:r w:rsidRPr="00C3120B">
        <w:rPr>
          <w:rFonts w:ascii="Times New Roman" w:hAnsi="Times New Roman"/>
          <w:i/>
          <w:sz w:val="28"/>
          <w:szCs w:val="28"/>
          <w:vertAlign w:val="subscript"/>
        </w:rPr>
        <w:t>Я</w:t>
      </w:r>
      <w:r w:rsidRPr="006F3A63">
        <w:rPr>
          <w:rFonts w:ascii="Times New Roman" w:hAnsi="Times New Roman"/>
          <w:sz w:val="28"/>
          <w:szCs w:val="28"/>
        </w:rPr>
        <w:t xml:space="preserve"> – коэффициент поглощения озона яйцами (</w:t>
      </w:r>
      <w:r w:rsidRPr="00C3120B">
        <w:rPr>
          <w:rFonts w:ascii="Times New Roman" w:hAnsi="Times New Roman"/>
          <w:i/>
          <w:sz w:val="28"/>
          <w:szCs w:val="28"/>
          <w:lang w:val="en-US"/>
        </w:rPr>
        <w:t>k</w:t>
      </w:r>
      <w:r>
        <w:rPr>
          <w:rFonts w:ascii="Times New Roman" w:hAnsi="Times New Roman"/>
          <w:sz w:val="28"/>
          <w:szCs w:val="28"/>
        </w:rPr>
        <w:t xml:space="preserve"> = 0,0001); </w:t>
      </w:r>
      <w:r w:rsidRPr="00C3120B">
        <w:rPr>
          <w:rFonts w:ascii="Times New Roman" w:hAnsi="Times New Roman"/>
          <w:i/>
          <w:sz w:val="28"/>
          <w:szCs w:val="28"/>
          <w:lang w:val="en-US"/>
        </w:rPr>
        <w:t>N</w:t>
      </w:r>
      <w:r w:rsidRPr="006F3A63">
        <w:rPr>
          <w:rFonts w:ascii="Times New Roman" w:hAnsi="Times New Roman"/>
          <w:sz w:val="28"/>
          <w:szCs w:val="28"/>
        </w:rPr>
        <w:t xml:space="preserve"> – </w:t>
      </w:r>
      <w:r>
        <w:rPr>
          <w:rFonts w:ascii="Times New Roman" w:hAnsi="Times New Roman"/>
          <w:sz w:val="28"/>
          <w:szCs w:val="28"/>
        </w:rPr>
        <w:t>количество</w:t>
      </w:r>
      <w:r w:rsidRPr="006F3A63">
        <w:rPr>
          <w:rFonts w:ascii="Times New Roman" w:hAnsi="Times New Roman"/>
          <w:sz w:val="28"/>
          <w:szCs w:val="28"/>
        </w:rPr>
        <w:t xml:space="preserve"> яиц</w:t>
      </w:r>
      <w:r>
        <w:rPr>
          <w:rFonts w:ascii="Times New Roman" w:hAnsi="Times New Roman"/>
          <w:sz w:val="28"/>
          <w:szCs w:val="28"/>
        </w:rPr>
        <w:t xml:space="preserve">, шт.; </w:t>
      </w:r>
      <w:r w:rsidRPr="00C3120B">
        <w:rPr>
          <w:rFonts w:ascii="Times New Roman" w:hAnsi="Times New Roman"/>
          <w:i/>
          <w:sz w:val="28"/>
          <w:szCs w:val="28"/>
          <w:lang w:val="en-US"/>
        </w:rPr>
        <w:t>a</w:t>
      </w:r>
      <w:r w:rsidRPr="00C3120B">
        <w:rPr>
          <w:rFonts w:ascii="Times New Roman" w:hAnsi="Times New Roman"/>
          <w:i/>
          <w:sz w:val="28"/>
          <w:szCs w:val="28"/>
          <w:vertAlign w:val="subscript"/>
        </w:rPr>
        <w:t>1</w:t>
      </w:r>
      <w:r w:rsidRPr="00C3120B">
        <w:rPr>
          <w:rFonts w:ascii="Times New Roman" w:hAnsi="Times New Roman"/>
          <w:i/>
          <w:sz w:val="28"/>
          <w:szCs w:val="28"/>
        </w:rPr>
        <w:t xml:space="preserve">, </w:t>
      </w:r>
      <w:r w:rsidRPr="00C3120B">
        <w:rPr>
          <w:rFonts w:ascii="Times New Roman" w:hAnsi="Times New Roman"/>
          <w:i/>
          <w:sz w:val="28"/>
          <w:szCs w:val="28"/>
          <w:lang w:val="en-US"/>
        </w:rPr>
        <w:t>b</w:t>
      </w:r>
      <w:r w:rsidRPr="00C3120B">
        <w:rPr>
          <w:rFonts w:ascii="Times New Roman" w:hAnsi="Times New Roman"/>
          <w:i/>
          <w:sz w:val="28"/>
          <w:szCs w:val="28"/>
          <w:vertAlign w:val="subscript"/>
        </w:rPr>
        <w:t>1</w:t>
      </w:r>
      <w:r w:rsidRPr="00C3120B">
        <w:rPr>
          <w:rFonts w:ascii="Times New Roman" w:hAnsi="Times New Roman"/>
          <w:i/>
          <w:sz w:val="28"/>
          <w:szCs w:val="28"/>
        </w:rPr>
        <w:t xml:space="preserve">, </w:t>
      </w:r>
      <w:r w:rsidRPr="00C3120B">
        <w:rPr>
          <w:rFonts w:ascii="Times New Roman" w:hAnsi="Times New Roman"/>
          <w:i/>
          <w:sz w:val="28"/>
          <w:szCs w:val="28"/>
          <w:lang w:val="en-US"/>
        </w:rPr>
        <w:t>c</w:t>
      </w:r>
      <w:r w:rsidRPr="00C3120B">
        <w:rPr>
          <w:rFonts w:ascii="Times New Roman" w:hAnsi="Times New Roman"/>
          <w:i/>
          <w:sz w:val="28"/>
          <w:szCs w:val="28"/>
          <w:vertAlign w:val="subscript"/>
        </w:rPr>
        <w:t>1</w:t>
      </w:r>
      <w:r w:rsidRPr="006F3A63">
        <w:rPr>
          <w:rFonts w:ascii="Times New Roman" w:hAnsi="Times New Roman"/>
          <w:sz w:val="28"/>
          <w:szCs w:val="28"/>
        </w:rPr>
        <w:t xml:space="preserve"> – стороны параллелепипеда (длина, ширина и высота помещения соответственно)</w:t>
      </w:r>
      <w:r>
        <w:rPr>
          <w:rFonts w:ascii="Times New Roman" w:hAnsi="Times New Roman"/>
          <w:sz w:val="28"/>
          <w:szCs w:val="28"/>
        </w:rPr>
        <w:t xml:space="preserve">, м; </w:t>
      </w:r>
      <w:r w:rsidRPr="00C3120B">
        <w:rPr>
          <w:rFonts w:ascii="Times New Roman" w:hAnsi="Times New Roman"/>
          <w:i/>
          <w:sz w:val="28"/>
          <w:szCs w:val="28"/>
          <w:lang w:val="en-US"/>
        </w:rPr>
        <w:t>k</w:t>
      </w:r>
      <w:r w:rsidRPr="00C3120B">
        <w:rPr>
          <w:rFonts w:ascii="Times New Roman" w:hAnsi="Times New Roman"/>
          <w:i/>
          <w:sz w:val="28"/>
          <w:szCs w:val="28"/>
          <w:vertAlign w:val="subscript"/>
        </w:rPr>
        <w:t>СТ</w:t>
      </w:r>
      <w:r w:rsidRPr="006F3A63">
        <w:rPr>
          <w:rFonts w:ascii="Times New Roman" w:hAnsi="Times New Roman"/>
          <w:sz w:val="28"/>
          <w:szCs w:val="28"/>
        </w:rPr>
        <w:t xml:space="preserve"> – коэффициент поглощения озона стенами (</w:t>
      </w:r>
      <w:r w:rsidRPr="00C3120B">
        <w:rPr>
          <w:rFonts w:ascii="Times New Roman" w:hAnsi="Times New Roman"/>
          <w:i/>
          <w:sz w:val="28"/>
          <w:szCs w:val="28"/>
          <w:lang w:val="en-US"/>
        </w:rPr>
        <w:t>k</w:t>
      </w:r>
      <w:r w:rsidRPr="00C3120B">
        <w:rPr>
          <w:rFonts w:ascii="Times New Roman" w:hAnsi="Times New Roman"/>
          <w:i/>
          <w:sz w:val="28"/>
          <w:szCs w:val="28"/>
          <w:vertAlign w:val="subscript"/>
        </w:rPr>
        <w:t>СТ</w:t>
      </w:r>
      <w:r w:rsidRPr="006F3A63">
        <w:rPr>
          <w:rFonts w:ascii="Times New Roman" w:hAnsi="Times New Roman"/>
          <w:sz w:val="28"/>
          <w:szCs w:val="28"/>
        </w:rPr>
        <w:t xml:space="preserve"> = 0,042)</w:t>
      </w:r>
      <w:r>
        <w:rPr>
          <w:rFonts w:ascii="Times New Roman" w:hAnsi="Times New Roman"/>
          <w:sz w:val="28"/>
          <w:szCs w:val="28"/>
        </w:rPr>
        <w:t xml:space="preserve">. </w:t>
      </w:r>
      <w:r w:rsidRPr="00E35536">
        <w:rPr>
          <w:rFonts w:ascii="Times New Roman" w:hAnsi="Times New Roman"/>
          <w:position w:val="-16"/>
          <w:sz w:val="28"/>
          <w:szCs w:val="28"/>
        </w:rPr>
        <w:object w:dxaOrig="600" w:dyaOrig="420">
          <v:shape id="_x0000_i1028" type="#_x0000_t75" style="width:30pt;height:21pt" o:ole="">
            <v:imagedata r:id="rId12" o:title=""/>
          </v:shape>
          <o:OLEObject Type="Embed" ProgID="Equation.3" ShapeID="_x0000_i1028" DrawAspect="Content" ObjectID="_1540914503" r:id="rId13"/>
        </w:object>
      </w:r>
      <w:r w:rsidRPr="00E35536">
        <w:rPr>
          <w:rFonts w:ascii="Times New Roman" w:hAnsi="Times New Roman"/>
          <w:sz w:val="28"/>
          <w:szCs w:val="28"/>
        </w:rPr>
        <w:t xml:space="preserve"> ‒ масса озона, поглощенная яйцом, мг; </w:t>
      </w:r>
      <w:r w:rsidRPr="00E35536">
        <w:rPr>
          <w:rFonts w:ascii="Times New Roman" w:hAnsi="Times New Roman"/>
          <w:position w:val="-18"/>
          <w:sz w:val="28"/>
          <w:szCs w:val="28"/>
        </w:rPr>
        <w:object w:dxaOrig="720" w:dyaOrig="440">
          <v:shape id="_x0000_i1029" type="#_x0000_t75" style="width:36pt;height:21.75pt" o:ole="">
            <v:imagedata r:id="rId14" o:title=""/>
          </v:shape>
          <o:OLEObject Type="Embed" ProgID="Equation.3" ShapeID="_x0000_i1029" DrawAspect="Content" ObjectID="_1540914504" r:id="rId15"/>
        </w:object>
      </w:r>
      <w:r w:rsidRPr="00E35536">
        <w:rPr>
          <w:rFonts w:ascii="Times New Roman" w:hAnsi="Times New Roman"/>
          <w:sz w:val="28"/>
          <w:szCs w:val="28"/>
        </w:rPr>
        <w:t xml:space="preserve"> ‒ масса</w:t>
      </w:r>
      <w:r>
        <w:rPr>
          <w:rFonts w:ascii="Times New Roman" w:hAnsi="Times New Roman"/>
          <w:sz w:val="28"/>
          <w:szCs w:val="28"/>
        </w:rPr>
        <w:t xml:space="preserve"> озона, поглощенная стенами, мг; </w:t>
      </w:r>
      <w:r w:rsidRPr="009C0221">
        <w:rPr>
          <w:rFonts w:ascii="Times New Roman" w:hAnsi="Times New Roman"/>
          <w:i/>
          <w:sz w:val="28"/>
          <w:szCs w:val="28"/>
        </w:rPr>
        <w:t>G</w:t>
      </w:r>
      <w:r w:rsidRPr="009C0221">
        <w:rPr>
          <w:rFonts w:ascii="Times New Roman" w:hAnsi="Times New Roman"/>
          <w:i/>
          <w:sz w:val="28"/>
          <w:szCs w:val="28"/>
          <w:vertAlign w:val="subscript"/>
        </w:rPr>
        <w:t>ОЗ</w:t>
      </w:r>
      <w:r w:rsidRPr="006F3A63">
        <w:rPr>
          <w:rFonts w:ascii="Times New Roman" w:hAnsi="Times New Roman"/>
          <w:sz w:val="28"/>
          <w:szCs w:val="28"/>
        </w:rPr>
        <w:t xml:space="preserve"> – производительность разрядного устройства по озону, мг/с;</w:t>
      </w:r>
      <w:r>
        <w:rPr>
          <w:rFonts w:ascii="Times New Roman" w:hAnsi="Times New Roman"/>
          <w:sz w:val="28"/>
          <w:szCs w:val="28"/>
        </w:rPr>
        <w:t xml:space="preserve"> </w:t>
      </w:r>
      <w:r w:rsidRPr="009C0221">
        <w:rPr>
          <w:rFonts w:ascii="Times New Roman" w:hAnsi="Times New Roman"/>
          <w:i/>
          <w:sz w:val="28"/>
          <w:szCs w:val="28"/>
          <w:lang w:val="en-US"/>
        </w:rPr>
        <w:t>t</w:t>
      </w:r>
      <w:r w:rsidRPr="009C0221">
        <w:rPr>
          <w:rFonts w:ascii="Times New Roman" w:hAnsi="Times New Roman"/>
          <w:i/>
          <w:sz w:val="28"/>
          <w:szCs w:val="28"/>
          <w:vertAlign w:val="subscript"/>
          <w:lang w:val="en-US"/>
        </w:rPr>
        <w:t>C</w:t>
      </w:r>
      <w:r w:rsidRPr="006F3A63">
        <w:rPr>
          <w:rFonts w:ascii="Times New Roman" w:hAnsi="Times New Roman"/>
          <w:sz w:val="28"/>
          <w:szCs w:val="28"/>
        </w:rPr>
        <w:t xml:space="preserve"> – температура стекла диэлектрических барьеров, ºС;</w:t>
      </w:r>
      <w:r>
        <w:rPr>
          <w:rFonts w:ascii="Times New Roman" w:hAnsi="Times New Roman"/>
          <w:sz w:val="28"/>
          <w:szCs w:val="28"/>
        </w:rPr>
        <w:t xml:space="preserve"> </w:t>
      </w:r>
      <w:r w:rsidRPr="009C0221">
        <w:rPr>
          <w:rFonts w:ascii="Times New Roman" w:hAnsi="Times New Roman"/>
          <w:i/>
          <w:sz w:val="28"/>
          <w:szCs w:val="28"/>
        </w:rPr>
        <w:t>Р</w:t>
      </w:r>
      <w:r w:rsidRPr="009C0221">
        <w:rPr>
          <w:rFonts w:ascii="Times New Roman" w:hAnsi="Times New Roman"/>
          <w:i/>
          <w:sz w:val="28"/>
          <w:szCs w:val="28"/>
          <w:vertAlign w:val="subscript"/>
        </w:rPr>
        <w:t>РУ</w:t>
      </w:r>
      <w:r w:rsidRPr="006F3A63">
        <w:rPr>
          <w:rFonts w:ascii="Times New Roman" w:hAnsi="Times New Roman"/>
          <w:sz w:val="28"/>
          <w:szCs w:val="28"/>
        </w:rPr>
        <w:t xml:space="preserve"> – мощность разрядного устройства, Вт;</w:t>
      </w:r>
      <w:r>
        <w:rPr>
          <w:rFonts w:ascii="Times New Roman" w:hAnsi="Times New Roman"/>
          <w:sz w:val="28"/>
          <w:szCs w:val="28"/>
        </w:rPr>
        <w:t xml:space="preserve"> </w:t>
      </w:r>
      <w:r w:rsidRPr="009C0221">
        <w:rPr>
          <w:rFonts w:ascii="Times New Roman" w:hAnsi="Times New Roman"/>
          <w:i/>
          <w:sz w:val="28"/>
          <w:szCs w:val="28"/>
        </w:rPr>
        <w:t>a</w:t>
      </w:r>
      <w:r w:rsidRPr="009C0221">
        <w:rPr>
          <w:rFonts w:ascii="Times New Roman" w:hAnsi="Times New Roman"/>
          <w:i/>
          <w:sz w:val="28"/>
          <w:szCs w:val="28"/>
          <w:vertAlign w:val="subscript"/>
        </w:rPr>
        <w:t>G1</w:t>
      </w:r>
      <w:r w:rsidRPr="009C0221">
        <w:rPr>
          <w:rFonts w:ascii="Times New Roman" w:hAnsi="Times New Roman"/>
          <w:i/>
          <w:sz w:val="28"/>
          <w:szCs w:val="28"/>
        </w:rPr>
        <w:t>, a</w:t>
      </w:r>
      <w:r w:rsidRPr="009C0221">
        <w:rPr>
          <w:rFonts w:ascii="Times New Roman" w:hAnsi="Times New Roman"/>
          <w:i/>
          <w:sz w:val="28"/>
          <w:szCs w:val="28"/>
          <w:vertAlign w:val="subscript"/>
        </w:rPr>
        <w:t>G2</w:t>
      </w:r>
      <w:r w:rsidRPr="009C0221">
        <w:rPr>
          <w:rFonts w:ascii="Times New Roman" w:hAnsi="Times New Roman"/>
          <w:i/>
          <w:sz w:val="28"/>
          <w:szCs w:val="28"/>
        </w:rPr>
        <w:t>, …, a</w:t>
      </w:r>
      <w:r w:rsidRPr="009C0221">
        <w:rPr>
          <w:rFonts w:ascii="Times New Roman" w:hAnsi="Times New Roman"/>
          <w:i/>
          <w:sz w:val="28"/>
          <w:szCs w:val="28"/>
          <w:vertAlign w:val="subscript"/>
        </w:rPr>
        <w:t>G6</w:t>
      </w:r>
      <w:r>
        <w:rPr>
          <w:rFonts w:ascii="Times New Roman" w:hAnsi="Times New Roman"/>
          <w:sz w:val="28"/>
          <w:szCs w:val="28"/>
        </w:rPr>
        <w:t xml:space="preserve"> – коэффициенты модели; </w:t>
      </w:r>
      <w:r w:rsidRPr="009C0221">
        <w:rPr>
          <w:rFonts w:ascii="Times New Roman" w:hAnsi="Times New Roman"/>
          <w:i/>
          <w:sz w:val="28"/>
          <w:szCs w:val="28"/>
        </w:rPr>
        <w:t>U</w:t>
      </w:r>
      <w:r w:rsidRPr="009C0221">
        <w:rPr>
          <w:rFonts w:ascii="Times New Roman" w:hAnsi="Times New Roman"/>
          <w:i/>
          <w:sz w:val="28"/>
          <w:szCs w:val="28"/>
          <w:vertAlign w:val="subscript"/>
        </w:rPr>
        <w:t>РУГ</w:t>
      </w:r>
      <w:r w:rsidRPr="00C3120B">
        <w:rPr>
          <w:rFonts w:ascii="Times New Roman" w:hAnsi="Times New Roman"/>
          <w:sz w:val="28"/>
          <w:szCs w:val="28"/>
        </w:rPr>
        <w:t xml:space="preserve"> – напряжение горения разряда для используемого РУ;</w:t>
      </w:r>
      <w:r>
        <w:rPr>
          <w:rFonts w:ascii="Times New Roman" w:hAnsi="Times New Roman"/>
          <w:sz w:val="28"/>
          <w:szCs w:val="28"/>
        </w:rPr>
        <w:t xml:space="preserve"> </w:t>
      </w:r>
      <w:r w:rsidRPr="009C0221">
        <w:rPr>
          <w:rFonts w:ascii="Times New Roman" w:hAnsi="Times New Roman"/>
          <w:i/>
          <w:sz w:val="28"/>
          <w:szCs w:val="28"/>
          <w:lang w:val="en-US"/>
        </w:rPr>
        <w:t>I</w:t>
      </w:r>
      <w:r w:rsidRPr="009C0221">
        <w:rPr>
          <w:rFonts w:ascii="Times New Roman" w:hAnsi="Times New Roman"/>
          <w:i/>
          <w:sz w:val="28"/>
          <w:szCs w:val="28"/>
          <w:vertAlign w:val="subscript"/>
        </w:rPr>
        <w:t>РУ</w:t>
      </w:r>
      <w:r w:rsidRPr="00C3120B">
        <w:rPr>
          <w:rFonts w:ascii="Times New Roman" w:hAnsi="Times New Roman"/>
          <w:sz w:val="28"/>
          <w:szCs w:val="28"/>
        </w:rPr>
        <w:t xml:space="preserve"> – средний ток, при котором рассчитывается мощность, мА;</w:t>
      </w:r>
      <w:r>
        <w:rPr>
          <w:rFonts w:ascii="Times New Roman" w:hAnsi="Times New Roman"/>
          <w:sz w:val="28"/>
          <w:szCs w:val="28"/>
        </w:rPr>
        <w:t xml:space="preserve"> </w:t>
      </w:r>
      <w:r w:rsidRPr="009C0221">
        <w:rPr>
          <w:rFonts w:ascii="Times New Roman" w:hAnsi="Times New Roman"/>
          <w:i/>
          <w:sz w:val="28"/>
          <w:szCs w:val="28"/>
          <w:lang w:val="en-US"/>
        </w:rPr>
        <w:t>I</w:t>
      </w:r>
      <w:r w:rsidRPr="009C0221">
        <w:rPr>
          <w:rFonts w:ascii="Times New Roman" w:hAnsi="Times New Roman"/>
          <w:i/>
          <w:sz w:val="28"/>
          <w:szCs w:val="28"/>
          <w:vertAlign w:val="subscript"/>
        </w:rPr>
        <w:t>РУЗ</w:t>
      </w:r>
      <w:r w:rsidRPr="00C3120B">
        <w:rPr>
          <w:rFonts w:ascii="Times New Roman" w:hAnsi="Times New Roman"/>
          <w:sz w:val="28"/>
          <w:szCs w:val="28"/>
        </w:rPr>
        <w:t xml:space="preserve"> – ток зажигания разряда, мА;</w:t>
      </w:r>
    </w:p>
    <w:p w:rsidR="00472AFB" w:rsidRDefault="00472AFB" w:rsidP="004126CD">
      <w:pPr>
        <w:spacing w:after="0" w:line="360" w:lineRule="auto"/>
        <w:ind w:firstLine="709"/>
        <w:contextualSpacing/>
        <w:jc w:val="both"/>
        <w:rPr>
          <w:rFonts w:ascii="Times New Roman" w:hAnsi="Times New Roman"/>
          <w:sz w:val="28"/>
        </w:rPr>
      </w:pPr>
      <w:r w:rsidRPr="00F67AE1">
        <w:rPr>
          <w:rFonts w:ascii="Times New Roman" w:hAnsi="Times New Roman"/>
          <w:sz w:val="28"/>
        </w:rPr>
        <w:t xml:space="preserve">Для подтверждения разработанной математической модели </w:t>
      </w:r>
      <w:r>
        <w:rPr>
          <w:rFonts w:ascii="Times New Roman" w:hAnsi="Times New Roman"/>
          <w:sz w:val="28"/>
        </w:rPr>
        <w:t xml:space="preserve">в </w:t>
      </w:r>
      <w:r w:rsidRPr="00F67AE1">
        <w:rPr>
          <w:rFonts w:ascii="Times New Roman" w:hAnsi="Times New Roman"/>
          <w:sz w:val="28"/>
        </w:rPr>
        <w:t>яйцесклад</w:t>
      </w:r>
      <w:r>
        <w:rPr>
          <w:rFonts w:ascii="Times New Roman" w:hAnsi="Times New Roman"/>
          <w:sz w:val="28"/>
        </w:rPr>
        <w:t>е</w:t>
      </w:r>
      <w:r w:rsidRPr="00F67AE1">
        <w:rPr>
          <w:rFonts w:ascii="Times New Roman" w:hAnsi="Times New Roman"/>
          <w:sz w:val="28"/>
        </w:rPr>
        <w:t xml:space="preserve"> был установлен электроозонатор с параметрами</w:t>
      </w:r>
      <w:r>
        <w:rPr>
          <w:rFonts w:ascii="Times New Roman" w:hAnsi="Times New Roman"/>
          <w:sz w:val="28"/>
        </w:rPr>
        <w:t>,</w:t>
      </w:r>
      <w:r w:rsidRPr="00F67AE1">
        <w:rPr>
          <w:rFonts w:ascii="Times New Roman" w:hAnsi="Times New Roman"/>
          <w:sz w:val="28"/>
        </w:rPr>
        <w:t xml:space="preserve"> заявленными при математическом моделировании. Схема проведения экспери</w:t>
      </w:r>
      <w:r>
        <w:rPr>
          <w:rFonts w:ascii="Times New Roman" w:hAnsi="Times New Roman"/>
          <w:sz w:val="28"/>
        </w:rPr>
        <w:t>мента представлена на рисунке 3</w:t>
      </w:r>
      <w:r w:rsidRPr="00F67AE1">
        <w:rPr>
          <w:rFonts w:ascii="Times New Roman" w:hAnsi="Times New Roman"/>
          <w:sz w:val="28"/>
        </w:rPr>
        <w:t>.</w:t>
      </w:r>
    </w:p>
    <w:p w:rsidR="00472AFB" w:rsidRPr="00F67AE1" w:rsidRDefault="00472AFB" w:rsidP="009C0221">
      <w:pPr>
        <w:spacing w:after="0" w:line="360" w:lineRule="auto"/>
        <w:ind w:firstLine="709"/>
        <w:contextualSpacing/>
        <w:jc w:val="both"/>
        <w:rPr>
          <w:rFonts w:ascii="Times New Roman" w:hAnsi="Times New Roman"/>
          <w:sz w:val="28"/>
          <w:szCs w:val="28"/>
        </w:rPr>
      </w:pPr>
      <w:r w:rsidRPr="00F67AE1">
        <w:rPr>
          <w:rFonts w:ascii="Times New Roman" w:hAnsi="Times New Roman"/>
          <w:sz w:val="28"/>
          <w:szCs w:val="28"/>
        </w:rPr>
        <w:t xml:space="preserve">Эксперимент проводился следующим образом. Вдоль всего яйцесклада от </w:t>
      </w:r>
      <w:r>
        <w:rPr>
          <w:rFonts w:ascii="Times New Roman" w:hAnsi="Times New Roman"/>
          <w:sz w:val="28"/>
          <w:szCs w:val="28"/>
        </w:rPr>
        <w:t xml:space="preserve">газоанализатора </w:t>
      </w:r>
      <w:r w:rsidRPr="00F67AE1">
        <w:rPr>
          <w:rFonts w:ascii="Times New Roman" w:hAnsi="Times New Roman"/>
          <w:sz w:val="28"/>
          <w:szCs w:val="28"/>
        </w:rPr>
        <w:t>«Циклон – 5.41» 4 был протянут шланг для забора проб воздуха 3. При закрытых дверных проёмах включали электроозонатор 1. Через час его работы путём постепенного вытягивания шланга 3 из помещения яйцесклада через каждый метр измеряли концентрацию озона. Количество яиц – 50000 шт.</w:t>
      </w:r>
    </w:p>
    <w:p w:rsidR="00472AFB" w:rsidRPr="00F67AE1" w:rsidRDefault="00472AFB" w:rsidP="004126CD">
      <w:pPr>
        <w:spacing w:after="0" w:line="360" w:lineRule="auto"/>
        <w:ind w:firstLine="709"/>
        <w:contextualSpacing/>
        <w:jc w:val="both"/>
        <w:rPr>
          <w:rFonts w:ascii="Times New Roman" w:hAnsi="Times New Roman"/>
          <w:sz w:val="28"/>
        </w:rPr>
      </w:pPr>
    </w:p>
    <w:p w:rsidR="00472AFB" w:rsidRPr="00F67AE1" w:rsidRDefault="00472AFB" w:rsidP="004126CD">
      <w:pPr>
        <w:spacing w:after="0" w:line="360" w:lineRule="auto"/>
        <w:contextualSpacing/>
        <w:jc w:val="center"/>
        <w:rPr>
          <w:rFonts w:ascii="Times New Roman" w:hAnsi="Times New Roman"/>
          <w:sz w:val="28"/>
        </w:rPr>
      </w:pPr>
      <w:r w:rsidRPr="00F67AE1">
        <w:object w:dxaOrig="8245" w:dyaOrig="4838">
          <v:shape id="_x0000_i1030" type="#_x0000_t75" style="width:457.5pt;height:266.25pt" o:ole="">
            <v:imagedata r:id="rId16" o:title=""/>
          </v:shape>
          <o:OLEObject Type="Embed" ProgID="Visio.Drawing.11" ShapeID="_x0000_i1030" DrawAspect="Content" ObjectID="_1540914505" r:id="rId17"/>
        </w:object>
      </w:r>
    </w:p>
    <w:p w:rsidR="00472AFB" w:rsidRPr="00F67AE1" w:rsidRDefault="00472AFB" w:rsidP="004126CD">
      <w:pPr>
        <w:spacing w:after="0"/>
        <w:contextualSpacing/>
        <w:jc w:val="both"/>
        <w:rPr>
          <w:rFonts w:ascii="Times New Roman" w:hAnsi="Times New Roman"/>
          <w:sz w:val="28"/>
          <w:szCs w:val="28"/>
        </w:rPr>
      </w:pPr>
      <w:r>
        <w:rPr>
          <w:rFonts w:ascii="Times New Roman" w:hAnsi="Times New Roman"/>
          <w:sz w:val="28"/>
        </w:rPr>
        <w:t>Рисунок 3</w:t>
      </w:r>
      <w:r w:rsidRPr="00F67AE1">
        <w:rPr>
          <w:rFonts w:ascii="Times New Roman" w:hAnsi="Times New Roman"/>
          <w:sz w:val="28"/>
        </w:rPr>
        <w:t xml:space="preserve"> </w:t>
      </w:r>
      <w:r w:rsidRPr="00F67AE1">
        <w:rPr>
          <w:rFonts w:ascii="Times New Roman" w:hAnsi="Times New Roman"/>
          <w:sz w:val="28"/>
          <w:szCs w:val="28"/>
        </w:rPr>
        <w:t>–</w:t>
      </w:r>
      <w:r w:rsidRPr="00F67AE1">
        <w:rPr>
          <w:rFonts w:ascii="Times New Roman" w:hAnsi="Times New Roman"/>
          <w:sz w:val="28"/>
        </w:rPr>
        <w:t xml:space="preserve"> Схема эксперимента: 1 </w:t>
      </w:r>
      <w:r w:rsidRPr="00F67AE1">
        <w:rPr>
          <w:rFonts w:ascii="Times New Roman" w:hAnsi="Times New Roman"/>
          <w:sz w:val="28"/>
          <w:szCs w:val="28"/>
        </w:rPr>
        <w:t>–</w:t>
      </w:r>
      <w:r w:rsidRPr="00F67AE1">
        <w:rPr>
          <w:rFonts w:ascii="Times New Roman" w:hAnsi="Times New Roman"/>
          <w:sz w:val="28"/>
        </w:rPr>
        <w:t xml:space="preserve"> электроозонатор, 2</w:t>
      </w:r>
      <w:r>
        <w:rPr>
          <w:rFonts w:ascii="Times New Roman" w:hAnsi="Times New Roman"/>
          <w:sz w:val="28"/>
        </w:rPr>
        <w:t xml:space="preserve"> </w:t>
      </w:r>
      <w:r w:rsidRPr="00F67AE1">
        <w:rPr>
          <w:rFonts w:ascii="Times New Roman" w:hAnsi="Times New Roman"/>
          <w:sz w:val="28"/>
          <w:szCs w:val="28"/>
        </w:rPr>
        <w:t>–</w:t>
      </w:r>
      <w:r w:rsidRPr="00F67AE1">
        <w:rPr>
          <w:rFonts w:ascii="Times New Roman" w:hAnsi="Times New Roman"/>
          <w:sz w:val="28"/>
        </w:rPr>
        <w:t xml:space="preserve"> контейнеры с яйцами, 3 </w:t>
      </w:r>
      <w:r w:rsidRPr="00F67AE1">
        <w:rPr>
          <w:rFonts w:ascii="Times New Roman" w:hAnsi="Times New Roman"/>
          <w:sz w:val="28"/>
          <w:szCs w:val="28"/>
        </w:rPr>
        <w:t>–</w:t>
      </w:r>
      <w:r w:rsidRPr="00F67AE1">
        <w:rPr>
          <w:rFonts w:ascii="Times New Roman" w:hAnsi="Times New Roman"/>
          <w:sz w:val="28"/>
        </w:rPr>
        <w:t xml:space="preserve"> шланг забора проб воздуха, 4 </w:t>
      </w:r>
      <w:r w:rsidRPr="00F67AE1">
        <w:rPr>
          <w:rFonts w:ascii="Times New Roman" w:hAnsi="Times New Roman"/>
          <w:sz w:val="28"/>
          <w:szCs w:val="28"/>
        </w:rPr>
        <w:t>–</w:t>
      </w:r>
      <w:r w:rsidRPr="00F67AE1">
        <w:rPr>
          <w:rFonts w:ascii="Times New Roman" w:hAnsi="Times New Roman"/>
          <w:sz w:val="28"/>
        </w:rPr>
        <w:t xml:space="preserve"> </w:t>
      </w:r>
      <w:r>
        <w:rPr>
          <w:rFonts w:ascii="Times New Roman" w:hAnsi="Times New Roman"/>
          <w:sz w:val="28"/>
          <w:szCs w:val="28"/>
        </w:rPr>
        <w:t>газоанализатор</w:t>
      </w:r>
      <w:r w:rsidRPr="00F67AE1">
        <w:rPr>
          <w:rFonts w:ascii="Times New Roman" w:hAnsi="Times New Roman"/>
          <w:sz w:val="28"/>
          <w:szCs w:val="28"/>
        </w:rPr>
        <w:t xml:space="preserve"> «Циклон – 5.41».</w:t>
      </w:r>
    </w:p>
    <w:p w:rsidR="00472AFB" w:rsidRDefault="00472AFB" w:rsidP="00F67AE1">
      <w:pPr>
        <w:spacing w:after="0" w:line="360" w:lineRule="auto"/>
        <w:ind w:firstLine="709"/>
        <w:contextualSpacing/>
        <w:jc w:val="both"/>
        <w:rPr>
          <w:rFonts w:ascii="Times New Roman" w:hAnsi="Times New Roman"/>
          <w:sz w:val="28"/>
        </w:rPr>
      </w:pPr>
    </w:p>
    <w:p w:rsidR="00472AFB" w:rsidRPr="00F67AE1" w:rsidRDefault="00472AFB" w:rsidP="00F67AE1">
      <w:pPr>
        <w:spacing w:after="0" w:line="360" w:lineRule="auto"/>
        <w:ind w:firstLine="709"/>
        <w:contextualSpacing/>
        <w:jc w:val="both"/>
        <w:rPr>
          <w:rFonts w:ascii="Times New Roman" w:hAnsi="Times New Roman"/>
          <w:sz w:val="28"/>
        </w:rPr>
      </w:pPr>
      <w:r w:rsidRPr="00F67AE1">
        <w:rPr>
          <w:rFonts w:ascii="Times New Roman" w:hAnsi="Times New Roman"/>
          <w:sz w:val="28"/>
        </w:rPr>
        <w:t xml:space="preserve">По полученным экспериментальным данным (табл. </w:t>
      </w:r>
      <w:r>
        <w:rPr>
          <w:rFonts w:ascii="Times New Roman" w:hAnsi="Times New Roman"/>
          <w:sz w:val="28"/>
        </w:rPr>
        <w:t>3</w:t>
      </w:r>
      <w:r w:rsidRPr="00F67AE1">
        <w:rPr>
          <w:rFonts w:ascii="Times New Roman" w:hAnsi="Times New Roman"/>
          <w:sz w:val="28"/>
        </w:rPr>
        <w:t>), а также по результатам математического модел</w:t>
      </w:r>
      <w:r>
        <w:rPr>
          <w:rFonts w:ascii="Times New Roman" w:hAnsi="Times New Roman"/>
          <w:sz w:val="28"/>
        </w:rPr>
        <w:t xml:space="preserve">ирования были построены графики, </w:t>
      </w:r>
      <w:r w:rsidRPr="00F67AE1">
        <w:rPr>
          <w:rFonts w:ascii="Times New Roman" w:hAnsi="Times New Roman"/>
          <w:sz w:val="28"/>
        </w:rPr>
        <w:t xml:space="preserve">представленные на рисунке </w:t>
      </w:r>
      <w:r>
        <w:rPr>
          <w:rFonts w:ascii="Times New Roman" w:hAnsi="Times New Roman"/>
          <w:sz w:val="28"/>
        </w:rPr>
        <w:t>4</w:t>
      </w:r>
      <w:r w:rsidRPr="00F67AE1">
        <w:rPr>
          <w:rFonts w:ascii="Times New Roman" w:hAnsi="Times New Roman"/>
          <w:sz w:val="28"/>
        </w:rPr>
        <w:t>.</w:t>
      </w:r>
    </w:p>
    <w:p w:rsidR="00472AFB" w:rsidRDefault="00472AFB" w:rsidP="00F67AE1">
      <w:pPr>
        <w:spacing w:after="0" w:line="360" w:lineRule="auto"/>
        <w:ind w:firstLine="709"/>
        <w:contextualSpacing/>
        <w:jc w:val="both"/>
        <w:rPr>
          <w:rFonts w:ascii="Times New Roman" w:hAnsi="Times New Roman"/>
          <w:sz w:val="28"/>
          <w:lang w:val="en-US"/>
        </w:rPr>
      </w:pPr>
    </w:p>
    <w:p w:rsidR="00472AFB" w:rsidRDefault="00472AFB" w:rsidP="00F67AE1">
      <w:pPr>
        <w:spacing w:after="0" w:line="360" w:lineRule="auto"/>
        <w:ind w:firstLine="709"/>
        <w:contextualSpacing/>
        <w:jc w:val="both"/>
        <w:rPr>
          <w:rFonts w:ascii="Times New Roman" w:hAnsi="Times New Roman"/>
          <w:sz w:val="28"/>
          <w:lang w:val="en-US"/>
        </w:rPr>
      </w:pPr>
    </w:p>
    <w:p w:rsidR="00472AFB" w:rsidRPr="00886945" w:rsidRDefault="00472AFB" w:rsidP="00F67AE1">
      <w:pPr>
        <w:spacing w:after="0" w:line="360" w:lineRule="auto"/>
        <w:ind w:firstLine="709"/>
        <w:contextualSpacing/>
        <w:jc w:val="both"/>
        <w:rPr>
          <w:rFonts w:ascii="Times New Roman" w:hAnsi="Times New Roman"/>
          <w:sz w:val="28"/>
          <w:lang w:val="en-US"/>
        </w:rPr>
      </w:pPr>
    </w:p>
    <w:p w:rsidR="00472AFB" w:rsidRPr="00F67AE1" w:rsidRDefault="00472AFB" w:rsidP="007643B5">
      <w:pPr>
        <w:spacing w:after="0"/>
        <w:contextualSpacing/>
        <w:jc w:val="both"/>
        <w:rPr>
          <w:rFonts w:ascii="Times New Roman" w:hAnsi="Times New Roman"/>
          <w:sz w:val="28"/>
          <w:szCs w:val="28"/>
        </w:rPr>
      </w:pPr>
      <w:r w:rsidRPr="00F67AE1">
        <w:rPr>
          <w:rFonts w:ascii="Times New Roman" w:hAnsi="Times New Roman"/>
          <w:sz w:val="28"/>
        </w:rPr>
        <w:t xml:space="preserve">Таблица </w:t>
      </w:r>
      <w:r>
        <w:rPr>
          <w:rFonts w:ascii="Times New Roman" w:hAnsi="Times New Roman"/>
          <w:sz w:val="28"/>
        </w:rPr>
        <w:t>3</w:t>
      </w:r>
      <w:r w:rsidRPr="00F67AE1">
        <w:rPr>
          <w:rFonts w:ascii="Times New Roman" w:hAnsi="Times New Roman"/>
          <w:sz w:val="28"/>
        </w:rPr>
        <w:t xml:space="preserve"> </w:t>
      </w:r>
      <w:r w:rsidRPr="00F67AE1">
        <w:rPr>
          <w:rFonts w:ascii="Times New Roman" w:hAnsi="Times New Roman"/>
          <w:sz w:val="28"/>
          <w:szCs w:val="28"/>
        </w:rPr>
        <w:t>–</w:t>
      </w:r>
      <w:r w:rsidRPr="00F67AE1">
        <w:rPr>
          <w:rFonts w:ascii="Times New Roman" w:hAnsi="Times New Roman"/>
          <w:sz w:val="28"/>
        </w:rPr>
        <w:t xml:space="preserve"> Экспериментальные данные </w:t>
      </w:r>
      <w:r w:rsidRPr="00F67AE1">
        <w:rPr>
          <w:rFonts w:ascii="Times New Roman" w:hAnsi="Times New Roman"/>
          <w:sz w:val="28"/>
          <w:szCs w:val="28"/>
        </w:rPr>
        <w:t>распределения озона по помещению яйцесклада</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85"/>
        <w:gridCol w:w="3544"/>
      </w:tblGrid>
      <w:tr w:rsidR="00472AFB" w:rsidRPr="007643B5" w:rsidTr="009B07F3">
        <w:trPr>
          <w:jc w:val="center"/>
        </w:trPr>
        <w:tc>
          <w:tcPr>
            <w:tcW w:w="1985" w:type="dxa"/>
            <w:vAlign w:val="center"/>
          </w:tcPr>
          <w:p w:rsidR="00472AFB" w:rsidRPr="007643B5" w:rsidRDefault="00472AFB" w:rsidP="00F67AE1">
            <w:pPr>
              <w:spacing w:after="0" w:line="240" w:lineRule="auto"/>
              <w:contextualSpacing/>
              <w:jc w:val="center"/>
              <w:rPr>
                <w:rFonts w:ascii="Times New Roman" w:hAnsi="Times New Roman"/>
                <w:sz w:val="24"/>
                <w:szCs w:val="28"/>
              </w:rPr>
            </w:pPr>
            <w:r w:rsidRPr="007643B5">
              <w:rPr>
                <w:rFonts w:ascii="Times New Roman" w:hAnsi="Times New Roman"/>
                <w:sz w:val="24"/>
                <w:szCs w:val="28"/>
              </w:rPr>
              <w:t>Расстояние, м</w:t>
            </w:r>
          </w:p>
        </w:tc>
        <w:tc>
          <w:tcPr>
            <w:tcW w:w="3544" w:type="dxa"/>
            <w:vAlign w:val="center"/>
          </w:tcPr>
          <w:p w:rsidR="00472AFB" w:rsidRPr="007643B5" w:rsidRDefault="00472AFB" w:rsidP="00F67AE1">
            <w:pPr>
              <w:spacing w:after="0" w:line="240" w:lineRule="auto"/>
              <w:contextualSpacing/>
              <w:jc w:val="center"/>
              <w:rPr>
                <w:rFonts w:ascii="Times New Roman" w:hAnsi="Times New Roman"/>
                <w:sz w:val="24"/>
                <w:szCs w:val="28"/>
              </w:rPr>
            </w:pPr>
            <w:r w:rsidRPr="007643B5">
              <w:rPr>
                <w:rFonts w:ascii="Times New Roman" w:hAnsi="Times New Roman"/>
                <w:sz w:val="24"/>
                <w:szCs w:val="28"/>
              </w:rPr>
              <w:t>Концентрация озона, мг/м</w:t>
            </w:r>
            <w:r w:rsidRPr="007643B5">
              <w:rPr>
                <w:rFonts w:ascii="Times New Roman" w:hAnsi="Times New Roman"/>
                <w:sz w:val="24"/>
                <w:szCs w:val="28"/>
                <w:vertAlign w:val="superscript"/>
              </w:rPr>
              <w:t>3</w:t>
            </w:r>
          </w:p>
        </w:tc>
      </w:tr>
      <w:tr w:rsidR="00472AFB" w:rsidRPr="007643B5" w:rsidTr="009B07F3">
        <w:trPr>
          <w:jc w:val="center"/>
        </w:trPr>
        <w:tc>
          <w:tcPr>
            <w:tcW w:w="1985" w:type="dxa"/>
            <w:vAlign w:val="center"/>
          </w:tcPr>
          <w:p w:rsidR="00472AFB" w:rsidRPr="007643B5" w:rsidRDefault="00472AFB" w:rsidP="00F67AE1">
            <w:pPr>
              <w:spacing w:after="0" w:line="240" w:lineRule="auto"/>
              <w:contextualSpacing/>
              <w:jc w:val="center"/>
              <w:rPr>
                <w:rFonts w:ascii="Times New Roman" w:hAnsi="Times New Roman"/>
                <w:sz w:val="24"/>
                <w:szCs w:val="28"/>
              </w:rPr>
            </w:pPr>
            <w:r w:rsidRPr="007643B5">
              <w:rPr>
                <w:rFonts w:ascii="Times New Roman" w:hAnsi="Times New Roman"/>
                <w:sz w:val="24"/>
                <w:szCs w:val="28"/>
              </w:rPr>
              <w:t>0</w:t>
            </w:r>
          </w:p>
        </w:tc>
        <w:tc>
          <w:tcPr>
            <w:tcW w:w="3544" w:type="dxa"/>
            <w:vAlign w:val="center"/>
          </w:tcPr>
          <w:p w:rsidR="00472AFB" w:rsidRPr="007643B5" w:rsidRDefault="00472AFB" w:rsidP="00F67AE1">
            <w:pPr>
              <w:spacing w:after="0" w:line="240" w:lineRule="auto"/>
              <w:jc w:val="center"/>
              <w:rPr>
                <w:rFonts w:ascii="Times New Roman" w:hAnsi="Times New Roman"/>
                <w:color w:val="000000"/>
                <w:sz w:val="24"/>
                <w:szCs w:val="28"/>
              </w:rPr>
            </w:pPr>
            <w:r w:rsidRPr="007643B5">
              <w:rPr>
                <w:rFonts w:ascii="Times New Roman" w:hAnsi="Times New Roman"/>
                <w:color w:val="000000"/>
                <w:sz w:val="24"/>
                <w:szCs w:val="28"/>
              </w:rPr>
              <w:t>19,8</w:t>
            </w:r>
          </w:p>
        </w:tc>
      </w:tr>
      <w:tr w:rsidR="00472AFB" w:rsidRPr="007643B5" w:rsidTr="009B07F3">
        <w:trPr>
          <w:jc w:val="center"/>
        </w:trPr>
        <w:tc>
          <w:tcPr>
            <w:tcW w:w="1985" w:type="dxa"/>
            <w:vAlign w:val="center"/>
          </w:tcPr>
          <w:p w:rsidR="00472AFB" w:rsidRPr="007643B5" w:rsidRDefault="00472AFB" w:rsidP="00F67AE1">
            <w:pPr>
              <w:spacing w:after="0" w:line="240" w:lineRule="auto"/>
              <w:contextualSpacing/>
              <w:jc w:val="center"/>
              <w:rPr>
                <w:rFonts w:ascii="Times New Roman" w:hAnsi="Times New Roman"/>
                <w:sz w:val="24"/>
                <w:szCs w:val="28"/>
              </w:rPr>
            </w:pPr>
            <w:r w:rsidRPr="007643B5">
              <w:rPr>
                <w:rFonts w:ascii="Times New Roman" w:hAnsi="Times New Roman"/>
                <w:sz w:val="24"/>
                <w:szCs w:val="28"/>
              </w:rPr>
              <w:t>1</w:t>
            </w:r>
          </w:p>
        </w:tc>
        <w:tc>
          <w:tcPr>
            <w:tcW w:w="3544" w:type="dxa"/>
            <w:vAlign w:val="center"/>
          </w:tcPr>
          <w:p w:rsidR="00472AFB" w:rsidRPr="007643B5" w:rsidRDefault="00472AFB" w:rsidP="00F67AE1">
            <w:pPr>
              <w:spacing w:after="0" w:line="240" w:lineRule="auto"/>
              <w:jc w:val="center"/>
              <w:rPr>
                <w:rFonts w:ascii="Times New Roman" w:hAnsi="Times New Roman"/>
                <w:color w:val="000000"/>
                <w:sz w:val="24"/>
                <w:szCs w:val="28"/>
              </w:rPr>
            </w:pPr>
            <w:r w:rsidRPr="007643B5">
              <w:rPr>
                <w:rFonts w:ascii="Times New Roman" w:hAnsi="Times New Roman"/>
                <w:color w:val="000000"/>
                <w:sz w:val="24"/>
                <w:szCs w:val="28"/>
              </w:rPr>
              <w:t>19,5</w:t>
            </w:r>
          </w:p>
        </w:tc>
      </w:tr>
      <w:tr w:rsidR="00472AFB" w:rsidRPr="007643B5" w:rsidTr="009B07F3">
        <w:trPr>
          <w:jc w:val="center"/>
        </w:trPr>
        <w:tc>
          <w:tcPr>
            <w:tcW w:w="1985" w:type="dxa"/>
            <w:vAlign w:val="center"/>
          </w:tcPr>
          <w:p w:rsidR="00472AFB" w:rsidRPr="007643B5" w:rsidRDefault="00472AFB" w:rsidP="00F67AE1">
            <w:pPr>
              <w:spacing w:after="0" w:line="240" w:lineRule="auto"/>
              <w:contextualSpacing/>
              <w:jc w:val="center"/>
              <w:rPr>
                <w:rFonts w:ascii="Times New Roman" w:hAnsi="Times New Roman"/>
                <w:sz w:val="24"/>
                <w:szCs w:val="28"/>
              </w:rPr>
            </w:pPr>
            <w:r w:rsidRPr="007643B5">
              <w:rPr>
                <w:rFonts w:ascii="Times New Roman" w:hAnsi="Times New Roman"/>
                <w:sz w:val="24"/>
                <w:szCs w:val="28"/>
              </w:rPr>
              <w:t>2</w:t>
            </w:r>
          </w:p>
        </w:tc>
        <w:tc>
          <w:tcPr>
            <w:tcW w:w="3544" w:type="dxa"/>
            <w:vAlign w:val="center"/>
          </w:tcPr>
          <w:p w:rsidR="00472AFB" w:rsidRPr="007643B5" w:rsidRDefault="00472AFB" w:rsidP="00F67AE1">
            <w:pPr>
              <w:spacing w:after="0" w:line="240" w:lineRule="auto"/>
              <w:jc w:val="center"/>
              <w:rPr>
                <w:rFonts w:ascii="Times New Roman" w:hAnsi="Times New Roman"/>
                <w:color w:val="000000"/>
                <w:sz w:val="24"/>
                <w:szCs w:val="28"/>
              </w:rPr>
            </w:pPr>
            <w:r w:rsidRPr="007643B5">
              <w:rPr>
                <w:rFonts w:ascii="Times New Roman" w:hAnsi="Times New Roman"/>
                <w:color w:val="000000"/>
                <w:sz w:val="24"/>
                <w:szCs w:val="28"/>
              </w:rPr>
              <w:t>18,6</w:t>
            </w:r>
          </w:p>
        </w:tc>
      </w:tr>
      <w:tr w:rsidR="00472AFB" w:rsidRPr="007643B5" w:rsidTr="009B07F3">
        <w:trPr>
          <w:jc w:val="center"/>
        </w:trPr>
        <w:tc>
          <w:tcPr>
            <w:tcW w:w="1985" w:type="dxa"/>
            <w:vAlign w:val="center"/>
          </w:tcPr>
          <w:p w:rsidR="00472AFB" w:rsidRPr="007643B5" w:rsidRDefault="00472AFB" w:rsidP="00F67AE1">
            <w:pPr>
              <w:spacing w:after="0" w:line="240" w:lineRule="auto"/>
              <w:contextualSpacing/>
              <w:jc w:val="center"/>
              <w:rPr>
                <w:rFonts w:ascii="Times New Roman" w:hAnsi="Times New Roman"/>
                <w:sz w:val="24"/>
                <w:szCs w:val="28"/>
              </w:rPr>
            </w:pPr>
            <w:r w:rsidRPr="007643B5">
              <w:rPr>
                <w:rFonts w:ascii="Times New Roman" w:hAnsi="Times New Roman"/>
                <w:sz w:val="24"/>
                <w:szCs w:val="28"/>
              </w:rPr>
              <w:t>3</w:t>
            </w:r>
          </w:p>
        </w:tc>
        <w:tc>
          <w:tcPr>
            <w:tcW w:w="3544" w:type="dxa"/>
            <w:vAlign w:val="center"/>
          </w:tcPr>
          <w:p w:rsidR="00472AFB" w:rsidRPr="007643B5" w:rsidRDefault="00472AFB" w:rsidP="00F67AE1">
            <w:pPr>
              <w:spacing w:after="0" w:line="240" w:lineRule="auto"/>
              <w:jc w:val="center"/>
              <w:rPr>
                <w:rFonts w:ascii="Times New Roman" w:hAnsi="Times New Roman"/>
                <w:color w:val="000000"/>
                <w:sz w:val="24"/>
                <w:szCs w:val="28"/>
              </w:rPr>
            </w:pPr>
            <w:r w:rsidRPr="007643B5">
              <w:rPr>
                <w:rFonts w:ascii="Times New Roman" w:hAnsi="Times New Roman"/>
                <w:color w:val="000000"/>
                <w:sz w:val="24"/>
                <w:szCs w:val="28"/>
              </w:rPr>
              <w:t>16,4</w:t>
            </w:r>
          </w:p>
        </w:tc>
      </w:tr>
      <w:tr w:rsidR="00472AFB" w:rsidRPr="007643B5" w:rsidTr="009B07F3">
        <w:trPr>
          <w:jc w:val="center"/>
        </w:trPr>
        <w:tc>
          <w:tcPr>
            <w:tcW w:w="1985" w:type="dxa"/>
            <w:vAlign w:val="center"/>
          </w:tcPr>
          <w:p w:rsidR="00472AFB" w:rsidRPr="007643B5" w:rsidRDefault="00472AFB" w:rsidP="00F67AE1">
            <w:pPr>
              <w:spacing w:after="0" w:line="240" w:lineRule="auto"/>
              <w:contextualSpacing/>
              <w:jc w:val="center"/>
              <w:rPr>
                <w:rFonts w:ascii="Times New Roman" w:hAnsi="Times New Roman"/>
                <w:sz w:val="24"/>
                <w:szCs w:val="28"/>
              </w:rPr>
            </w:pPr>
            <w:r w:rsidRPr="007643B5">
              <w:rPr>
                <w:rFonts w:ascii="Times New Roman" w:hAnsi="Times New Roman"/>
                <w:sz w:val="24"/>
                <w:szCs w:val="28"/>
              </w:rPr>
              <w:t>4</w:t>
            </w:r>
          </w:p>
        </w:tc>
        <w:tc>
          <w:tcPr>
            <w:tcW w:w="3544" w:type="dxa"/>
            <w:vAlign w:val="center"/>
          </w:tcPr>
          <w:p w:rsidR="00472AFB" w:rsidRPr="007643B5" w:rsidRDefault="00472AFB" w:rsidP="00F67AE1">
            <w:pPr>
              <w:spacing w:after="0" w:line="240" w:lineRule="auto"/>
              <w:jc w:val="center"/>
              <w:rPr>
                <w:rFonts w:ascii="Times New Roman" w:hAnsi="Times New Roman"/>
                <w:color w:val="000000"/>
                <w:sz w:val="24"/>
                <w:szCs w:val="28"/>
              </w:rPr>
            </w:pPr>
            <w:r w:rsidRPr="007643B5">
              <w:rPr>
                <w:rFonts w:ascii="Times New Roman" w:hAnsi="Times New Roman"/>
                <w:color w:val="000000"/>
                <w:sz w:val="24"/>
                <w:szCs w:val="28"/>
              </w:rPr>
              <w:t>14,9</w:t>
            </w:r>
          </w:p>
        </w:tc>
      </w:tr>
      <w:tr w:rsidR="00472AFB" w:rsidRPr="007643B5" w:rsidTr="009B07F3">
        <w:trPr>
          <w:jc w:val="center"/>
        </w:trPr>
        <w:tc>
          <w:tcPr>
            <w:tcW w:w="1985" w:type="dxa"/>
            <w:vAlign w:val="center"/>
          </w:tcPr>
          <w:p w:rsidR="00472AFB" w:rsidRPr="007643B5" w:rsidRDefault="00472AFB" w:rsidP="00F67AE1">
            <w:pPr>
              <w:spacing w:after="0" w:line="240" w:lineRule="auto"/>
              <w:contextualSpacing/>
              <w:jc w:val="center"/>
              <w:rPr>
                <w:rFonts w:ascii="Times New Roman" w:hAnsi="Times New Roman"/>
                <w:sz w:val="24"/>
                <w:szCs w:val="28"/>
              </w:rPr>
            </w:pPr>
            <w:r w:rsidRPr="007643B5">
              <w:rPr>
                <w:rFonts w:ascii="Times New Roman" w:hAnsi="Times New Roman"/>
                <w:sz w:val="24"/>
                <w:szCs w:val="28"/>
              </w:rPr>
              <w:t>5</w:t>
            </w:r>
          </w:p>
        </w:tc>
        <w:tc>
          <w:tcPr>
            <w:tcW w:w="3544" w:type="dxa"/>
            <w:vAlign w:val="center"/>
          </w:tcPr>
          <w:p w:rsidR="00472AFB" w:rsidRPr="007643B5" w:rsidRDefault="00472AFB" w:rsidP="00F67AE1">
            <w:pPr>
              <w:spacing w:after="0" w:line="240" w:lineRule="auto"/>
              <w:jc w:val="center"/>
              <w:rPr>
                <w:rFonts w:ascii="Times New Roman" w:hAnsi="Times New Roman"/>
                <w:color w:val="000000"/>
                <w:sz w:val="24"/>
                <w:szCs w:val="28"/>
              </w:rPr>
            </w:pPr>
            <w:r w:rsidRPr="007643B5">
              <w:rPr>
                <w:rFonts w:ascii="Times New Roman" w:hAnsi="Times New Roman"/>
                <w:color w:val="000000"/>
                <w:sz w:val="24"/>
                <w:szCs w:val="28"/>
              </w:rPr>
              <w:t>11,1</w:t>
            </w:r>
          </w:p>
        </w:tc>
      </w:tr>
      <w:tr w:rsidR="00472AFB" w:rsidRPr="007643B5" w:rsidTr="009B07F3">
        <w:trPr>
          <w:jc w:val="center"/>
        </w:trPr>
        <w:tc>
          <w:tcPr>
            <w:tcW w:w="1985" w:type="dxa"/>
            <w:vAlign w:val="center"/>
          </w:tcPr>
          <w:p w:rsidR="00472AFB" w:rsidRPr="007643B5" w:rsidRDefault="00472AFB" w:rsidP="00F67AE1">
            <w:pPr>
              <w:spacing w:after="0" w:line="240" w:lineRule="auto"/>
              <w:contextualSpacing/>
              <w:jc w:val="center"/>
              <w:rPr>
                <w:rFonts w:ascii="Times New Roman" w:hAnsi="Times New Roman"/>
                <w:sz w:val="24"/>
                <w:szCs w:val="28"/>
              </w:rPr>
            </w:pPr>
            <w:r w:rsidRPr="007643B5">
              <w:rPr>
                <w:rFonts w:ascii="Times New Roman" w:hAnsi="Times New Roman"/>
                <w:sz w:val="24"/>
                <w:szCs w:val="28"/>
              </w:rPr>
              <w:t>6</w:t>
            </w:r>
          </w:p>
        </w:tc>
        <w:tc>
          <w:tcPr>
            <w:tcW w:w="3544" w:type="dxa"/>
            <w:vAlign w:val="center"/>
          </w:tcPr>
          <w:p w:rsidR="00472AFB" w:rsidRPr="007643B5" w:rsidRDefault="00472AFB" w:rsidP="00F67AE1">
            <w:pPr>
              <w:spacing w:after="0" w:line="240" w:lineRule="auto"/>
              <w:jc w:val="center"/>
              <w:rPr>
                <w:rFonts w:ascii="Times New Roman" w:hAnsi="Times New Roman"/>
                <w:color w:val="000000"/>
                <w:sz w:val="24"/>
                <w:szCs w:val="28"/>
              </w:rPr>
            </w:pPr>
            <w:r w:rsidRPr="007643B5">
              <w:rPr>
                <w:rFonts w:ascii="Times New Roman" w:hAnsi="Times New Roman"/>
                <w:color w:val="000000"/>
                <w:sz w:val="24"/>
                <w:szCs w:val="28"/>
              </w:rPr>
              <w:t>9,2</w:t>
            </w:r>
          </w:p>
        </w:tc>
      </w:tr>
      <w:tr w:rsidR="00472AFB" w:rsidRPr="007643B5" w:rsidTr="009B07F3">
        <w:trPr>
          <w:jc w:val="center"/>
        </w:trPr>
        <w:tc>
          <w:tcPr>
            <w:tcW w:w="1985" w:type="dxa"/>
            <w:vAlign w:val="center"/>
          </w:tcPr>
          <w:p w:rsidR="00472AFB" w:rsidRPr="007643B5" w:rsidRDefault="00472AFB" w:rsidP="00F67AE1">
            <w:pPr>
              <w:spacing w:after="0" w:line="240" w:lineRule="auto"/>
              <w:contextualSpacing/>
              <w:jc w:val="center"/>
              <w:rPr>
                <w:rFonts w:ascii="Times New Roman" w:hAnsi="Times New Roman"/>
                <w:sz w:val="24"/>
                <w:szCs w:val="28"/>
              </w:rPr>
            </w:pPr>
            <w:r w:rsidRPr="007643B5">
              <w:rPr>
                <w:rFonts w:ascii="Times New Roman" w:hAnsi="Times New Roman"/>
                <w:sz w:val="24"/>
                <w:szCs w:val="28"/>
              </w:rPr>
              <w:t>7</w:t>
            </w:r>
          </w:p>
        </w:tc>
        <w:tc>
          <w:tcPr>
            <w:tcW w:w="3544" w:type="dxa"/>
            <w:vAlign w:val="center"/>
          </w:tcPr>
          <w:p w:rsidR="00472AFB" w:rsidRPr="007643B5" w:rsidRDefault="00472AFB" w:rsidP="00F67AE1">
            <w:pPr>
              <w:spacing w:after="0" w:line="240" w:lineRule="auto"/>
              <w:jc w:val="center"/>
              <w:rPr>
                <w:rFonts w:ascii="Times New Roman" w:hAnsi="Times New Roman"/>
                <w:color w:val="000000"/>
                <w:sz w:val="24"/>
                <w:szCs w:val="28"/>
              </w:rPr>
            </w:pPr>
            <w:r w:rsidRPr="007643B5">
              <w:rPr>
                <w:rFonts w:ascii="Times New Roman" w:hAnsi="Times New Roman"/>
                <w:color w:val="000000"/>
                <w:sz w:val="24"/>
                <w:szCs w:val="28"/>
              </w:rPr>
              <w:t>6,8</w:t>
            </w:r>
          </w:p>
        </w:tc>
      </w:tr>
      <w:tr w:rsidR="00472AFB" w:rsidRPr="007643B5" w:rsidTr="009B07F3">
        <w:trPr>
          <w:jc w:val="center"/>
        </w:trPr>
        <w:tc>
          <w:tcPr>
            <w:tcW w:w="1985" w:type="dxa"/>
            <w:vAlign w:val="center"/>
          </w:tcPr>
          <w:p w:rsidR="00472AFB" w:rsidRPr="007643B5" w:rsidRDefault="00472AFB" w:rsidP="00F67AE1">
            <w:pPr>
              <w:spacing w:after="0" w:line="240" w:lineRule="auto"/>
              <w:contextualSpacing/>
              <w:jc w:val="center"/>
              <w:rPr>
                <w:rFonts w:ascii="Times New Roman" w:hAnsi="Times New Roman"/>
                <w:sz w:val="24"/>
                <w:szCs w:val="28"/>
              </w:rPr>
            </w:pPr>
            <w:r w:rsidRPr="007643B5">
              <w:rPr>
                <w:rFonts w:ascii="Times New Roman" w:hAnsi="Times New Roman"/>
                <w:sz w:val="24"/>
                <w:szCs w:val="28"/>
              </w:rPr>
              <w:t>8</w:t>
            </w:r>
          </w:p>
        </w:tc>
        <w:tc>
          <w:tcPr>
            <w:tcW w:w="3544" w:type="dxa"/>
            <w:vAlign w:val="center"/>
          </w:tcPr>
          <w:p w:rsidR="00472AFB" w:rsidRPr="007643B5" w:rsidRDefault="00472AFB" w:rsidP="00F67AE1">
            <w:pPr>
              <w:spacing w:after="0" w:line="240" w:lineRule="auto"/>
              <w:jc w:val="center"/>
              <w:rPr>
                <w:rFonts w:ascii="Times New Roman" w:hAnsi="Times New Roman"/>
                <w:color w:val="000000"/>
                <w:sz w:val="24"/>
                <w:szCs w:val="28"/>
              </w:rPr>
            </w:pPr>
            <w:r w:rsidRPr="007643B5">
              <w:rPr>
                <w:rFonts w:ascii="Times New Roman" w:hAnsi="Times New Roman"/>
                <w:color w:val="000000"/>
                <w:sz w:val="24"/>
                <w:szCs w:val="28"/>
              </w:rPr>
              <w:t>3</w:t>
            </w:r>
          </w:p>
        </w:tc>
      </w:tr>
      <w:tr w:rsidR="00472AFB" w:rsidRPr="007643B5" w:rsidTr="009B07F3">
        <w:trPr>
          <w:jc w:val="center"/>
        </w:trPr>
        <w:tc>
          <w:tcPr>
            <w:tcW w:w="1985" w:type="dxa"/>
            <w:vAlign w:val="center"/>
          </w:tcPr>
          <w:p w:rsidR="00472AFB" w:rsidRPr="007643B5" w:rsidRDefault="00472AFB" w:rsidP="00F67AE1">
            <w:pPr>
              <w:spacing w:after="0" w:line="240" w:lineRule="auto"/>
              <w:contextualSpacing/>
              <w:jc w:val="center"/>
              <w:rPr>
                <w:rFonts w:ascii="Times New Roman" w:hAnsi="Times New Roman"/>
                <w:sz w:val="24"/>
                <w:szCs w:val="28"/>
              </w:rPr>
            </w:pPr>
            <w:r w:rsidRPr="007643B5">
              <w:rPr>
                <w:rFonts w:ascii="Times New Roman" w:hAnsi="Times New Roman"/>
                <w:sz w:val="24"/>
                <w:szCs w:val="28"/>
              </w:rPr>
              <w:t>9</w:t>
            </w:r>
          </w:p>
        </w:tc>
        <w:tc>
          <w:tcPr>
            <w:tcW w:w="3544" w:type="dxa"/>
            <w:vAlign w:val="center"/>
          </w:tcPr>
          <w:p w:rsidR="00472AFB" w:rsidRPr="007643B5" w:rsidRDefault="00472AFB" w:rsidP="00F67AE1">
            <w:pPr>
              <w:spacing w:after="0" w:line="240" w:lineRule="auto"/>
              <w:jc w:val="center"/>
              <w:rPr>
                <w:rFonts w:ascii="Times New Roman" w:hAnsi="Times New Roman"/>
                <w:color w:val="000000"/>
                <w:sz w:val="24"/>
                <w:szCs w:val="28"/>
              </w:rPr>
            </w:pPr>
            <w:r w:rsidRPr="007643B5">
              <w:rPr>
                <w:rFonts w:ascii="Times New Roman" w:hAnsi="Times New Roman"/>
                <w:color w:val="000000"/>
                <w:sz w:val="24"/>
                <w:szCs w:val="28"/>
              </w:rPr>
              <w:t>1,1</w:t>
            </w:r>
          </w:p>
        </w:tc>
      </w:tr>
      <w:tr w:rsidR="00472AFB" w:rsidRPr="007643B5" w:rsidTr="009B07F3">
        <w:trPr>
          <w:jc w:val="center"/>
        </w:trPr>
        <w:tc>
          <w:tcPr>
            <w:tcW w:w="1985" w:type="dxa"/>
            <w:vAlign w:val="center"/>
          </w:tcPr>
          <w:p w:rsidR="00472AFB" w:rsidRPr="007643B5" w:rsidRDefault="00472AFB" w:rsidP="00F67AE1">
            <w:pPr>
              <w:spacing w:after="0" w:line="240" w:lineRule="auto"/>
              <w:contextualSpacing/>
              <w:jc w:val="center"/>
              <w:rPr>
                <w:rFonts w:ascii="Times New Roman" w:hAnsi="Times New Roman"/>
                <w:sz w:val="24"/>
                <w:szCs w:val="28"/>
              </w:rPr>
            </w:pPr>
            <w:r w:rsidRPr="007643B5">
              <w:rPr>
                <w:rFonts w:ascii="Times New Roman" w:hAnsi="Times New Roman"/>
                <w:sz w:val="24"/>
                <w:szCs w:val="28"/>
              </w:rPr>
              <w:t>10</w:t>
            </w:r>
          </w:p>
        </w:tc>
        <w:tc>
          <w:tcPr>
            <w:tcW w:w="3544" w:type="dxa"/>
            <w:vAlign w:val="center"/>
          </w:tcPr>
          <w:p w:rsidR="00472AFB" w:rsidRPr="007643B5" w:rsidRDefault="00472AFB" w:rsidP="00F67AE1">
            <w:pPr>
              <w:spacing w:after="0" w:line="240" w:lineRule="auto"/>
              <w:jc w:val="center"/>
              <w:rPr>
                <w:rFonts w:ascii="Times New Roman" w:hAnsi="Times New Roman"/>
                <w:color w:val="000000"/>
                <w:sz w:val="24"/>
                <w:szCs w:val="28"/>
              </w:rPr>
            </w:pPr>
            <w:r w:rsidRPr="007643B5">
              <w:rPr>
                <w:rFonts w:ascii="Times New Roman" w:hAnsi="Times New Roman"/>
                <w:color w:val="000000"/>
                <w:sz w:val="24"/>
                <w:szCs w:val="28"/>
              </w:rPr>
              <w:t>0,2</w:t>
            </w:r>
          </w:p>
        </w:tc>
      </w:tr>
    </w:tbl>
    <w:p w:rsidR="00472AFB" w:rsidRPr="00F67AE1" w:rsidRDefault="00472AFB" w:rsidP="00F67AE1">
      <w:pPr>
        <w:spacing w:after="0" w:line="360" w:lineRule="auto"/>
        <w:contextualSpacing/>
        <w:jc w:val="both"/>
        <w:rPr>
          <w:rFonts w:ascii="Times New Roman" w:hAnsi="Times New Roman"/>
          <w:sz w:val="28"/>
        </w:rPr>
      </w:pPr>
    </w:p>
    <w:p w:rsidR="00472AFB" w:rsidRPr="00F67AE1" w:rsidRDefault="00472AFB" w:rsidP="00F67AE1">
      <w:pPr>
        <w:spacing w:after="0" w:line="360" w:lineRule="auto"/>
        <w:ind w:firstLine="709"/>
        <w:jc w:val="both"/>
        <w:rPr>
          <w:rFonts w:ascii="Times New Roman" w:hAnsi="Times New Roman"/>
          <w:sz w:val="28"/>
          <w:szCs w:val="28"/>
        </w:rPr>
      </w:pPr>
      <w:r w:rsidRPr="00F67AE1">
        <w:rPr>
          <w:rFonts w:ascii="Times New Roman" w:hAnsi="Times New Roman"/>
          <w:sz w:val="28"/>
          <w:szCs w:val="28"/>
        </w:rPr>
        <w:t xml:space="preserve">Графики (рис. </w:t>
      </w:r>
      <w:r>
        <w:rPr>
          <w:rFonts w:ascii="Times New Roman" w:hAnsi="Times New Roman"/>
          <w:sz w:val="28"/>
          <w:szCs w:val="28"/>
        </w:rPr>
        <w:t>3</w:t>
      </w:r>
      <w:r w:rsidRPr="00F67AE1">
        <w:rPr>
          <w:rFonts w:ascii="Times New Roman" w:hAnsi="Times New Roman"/>
          <w:sz w:val="28"/>
          <w:szCs w:val="28"/>
        </w:rPr>
        <w:t>) подтверждают полученную математическую модель. Установлено, что сходимость теоретических и экспериментальных исследований составила 93%.</w:t>
      </w:r>
    </w:p>
    <w:p w:rsidR="00472AFB" w:rsidRPr="00F67AE1" w:rsidRDefault="00472AFB" w:rsidP="00F67AE1">
      <w:pPr>
        <w:spacing w:after="0" w:line="360" w:lineRule="auto"/>
        <w:contextualSpacing/>
        <w:jc w:val="center"/>
        <w:rPr>
          <w:rFonts w:ascii="Times New Roman" w:hAnsi="Times New Roman"/>
          <w:sz w:val="28"/>
        </w:rPr>
      </w:pPr>
      <w:r>
        <w:rPr>
          <w:noProof/>
          <w:lang w:eastAsia="ru-RU"/>
        </w:rPr>
        <w:pict>
          <v:shape id="Рисунок 1" o:spid="_x0000_s1026" type="#_x0000_t75" style="position:absolute;left:0;text-align:left;margin-left:36pt;margin-top:36.3pt;width:387pt;height:307.4pt;z-index:251658240;visibility:visible">
            <v:imagedata r:id="rId18" o:title="" cropleft="5930f" cropright="8828f"/>
            <w10:wrap type="topAndBottom"/>
          </v:shape>
        </w:pict>
      </w:r>
    </w:p>
    <w:p w:rsidR="00472AFB" w:rsidRPr="00F67AE1" w:rsidRDefault="00472AFB" w:rsidP="00D51919">
      <w:pPr>
        <w:spacing w:after="0"/>
        <w:contextualSpacing/>
        <w:jc w:val="both"/>
        <w:rPr>
          <w:rFonts w:ascii="Times New Roman" w:hAnsi="Times New Roman"/>
          <w:sz w:val="28"/>
        </w:rPr>
      </w:pPr>
      <w:r w:rsidRPr="00F67AE1">
        <w:rPr>
          <w:rFonts w:ascii="Times New Roman" w:hAnsi="Times New Roman"/>
          <w:sz w:val="28"/>
        </w:rPr>
        <w:t xml:space="preserve">Рисунок </w:t>
      </w:r>
      <w:r>
        <w:rPr>
          <w:rFonts w:ascii="Times New Roman" w:hAnsi="Times New Roman"/>
          <w:sz w:val="28"/>
        </w:rPr>
        <w:t>3</w:t>
      </w:r>
      <w:r w:rsidRPr="00F67AE1">
        <w:rPr>
          <w:rFonts w:ascii="Times New Roman" w:hAnsi="Times New Roman"/>
          <w:sz w:val="28"/>
        </w:rPr>
        <w:t xml:space="preserve"> </w:t>
      </w:r>
      <w:r w:rsidRPr="00F67AE1">
        <w:rPr>
          <w:rFonts w:ascii="Times New Roman" w:hAnsi="Times New Roman"/>
          <w:sz w:val="28"/>
          <w:szCs w:val="28"/>
        </w:rPr>
        <w:t>–</w:t>
      </w:r>
      <w:r w:rsidRPr="00F67AE1">
        <w:rPr>
          <w:rFonts w:ascii="Times New Roman" w:hAnsi="Times New Roman"/>
          <w:sz w:val="28"/>
        </w:rPr>
        <w:t xml:space="preserve"> </w:t>
      </w:r>
      <w:r>
        <w:rPr>
          <w:rFonts w:ascii="Times New Roman" w:hAnsi="Times New Roman"/>
          <w:sz w:val="28"/>
        </w:rPr>
        <w:t>Графики с</w:t>
      </w:r>
      <w:r w:rsidRPr="00F67AE1">
        <w:rPr>
          <w:rFonts w:ascii="Times New Roman" w:hAnsi="Times New Roman"/>
          <w:sz w:val="28"/>
          <w:szCs w:val="28"/>
        </w:rPr>
        <w:t>равнени</w:t>
      </w:r>
      <w:r>
        <w:rPr>
          <w:rFonts w:ascii="Times New Roman" w:hAnsi="Times New Roman"/>
          <w:sz w:val="28"/>
          <w:szCs w:val="28"/>
        </w:rPr>
        <w:t>я</w:t>
      </w:r>
      <w:r w:rsidRPr="00F67AE1">
        <w:rPr>
          <w:rFonts w:ascii="Times New Roman" w:hAnsi="Times New Roman"/>
          <w:sz w:val="28"/>
          <w:szCs w:val="28"/>
        </w:rPr>
        <w:t xml:space="preserve"> теоретических и экспериментальных данных распределения концентрации озона по помещению яйцесклада</w:t>
      </w:r>
      <w:r>
        <w:rPr>
          <w:rFonts w:ascii="Times New Roman" w:hAnsi="Times New Roman"/>
          <w:sz w:val="28"/>
          <w:szCs w:val="28"/>
        </w:rPr>
        <w:t>.</w:t>
      </w:r>
    </w:p>
    <w:p w:rsidR="00472AFB" w:rsidRPr="00F67AE1" w:rsidRDefault="00472AFB" w:rsidP="00F67AE1">
      <w:pPr>
        <w:spacing w:after="0" w:line="360" w:lineRule="auto"/>
        <w:ind w:firstLine="709"/>
        <w:jc w:val="both"/>
        <w:rPr>
          <w:rFonts w:ascii="Times New Roman" w:hAnsi="Times New Roman"/>
          <w:sz w:val="28"/>
          <w:szCs w:val="28"/>
        </w:rPr>
      </w:pPr>
      <w:r w:rsidRPr="00F67AE1">
        <w:rPr>
          <w:rFonts w:ascii="Times New Roman" w:hAnsi="Times New Roman"/>
          <w:sz w:val="28"/>
          <w:szCs w:val="28"/>
        </w:rPr>
        <w:t>В результате производственных испытаний был апробирован разработанный электротехнологический процесс озонирования яйцескладов птицефабрик. В ходе эксперимента было задействовано 35000 яиц. Размеры яйцесклада 10</w:t>
      </w:r>
      <w:r>
        <w:rPr>
          <w:rFonts w:ascii="Times New Roman" w:hAnsi="Times New Roman"/>
          <w:sz w:val="28"/>
          <w:szCs w:val="28"/>
        </w:rPr>
        <w:t>×</w:t>
      </w:r>
      <w:r w:rsidRPr="00F67AE1">
        <w:rPr>
          <w:rFonts w:ascii="Times New Roman" w:hAnsi="Times New Roman"/>
          <w:sz w:val="28"/>
          <w:szCs w:val="28"/>
        </w:rPr>
        <w:t>7</w:t>
      </w:r>
      <w:r>
        <w:rPr>
          <w:rFonts w:ascii="Times New Roman" w:hAnsi="Times New Roman"/>
          <w:sz w:val="28"/>
          <w:szCs w:val="28"/>
        </w:rPr>
        <w:t>×</w:t>
      </w:r>
      <w:r w:rsidRPr="00F67AE1">
        <w:rPr>
          <w:rFonts w:ascii="Times New Roman" w:hAnsi="Times New Roman"/>
          <w:sz w:val="28"/>
          <w:szCs w:val="28"/>
        </w:rPr>
        <w:t xml:space="preserve">3 м. Расположение электроозонатора потолочное в центре яйцесклада. Продолжительность работы электроозонатора составила </w:t>
      </w:r>
      <w:r>
        <w:rPr>
          <w:rFonts w:ascii="Times New Roman" w:hAnsi="Times New Roman"/>
          <w:sz w:val="28"/>
          <w:szCs w:val="28"/>
        </w:rPr>
        <w:t>118</w:t>
      </w:r>
      <w:r w:rsidRPr="00F67AE1">
        <w:rPr>
          <w:rFonts w:ascii="Times New Roman" w:hAnsi="Times New Roman"/>
          <w:sz w:val="28"/>
          <w:szCs w:val="28"/>
        </w:rPr>
        <w:t xml:space="preserve"> минут (</w:t>
      </w:r>
      <w:r>
        <w:rPr>
          <w:rFonts w:ascii="Times New Roman" w:hAnsi="Times New Roman"/>
          <w:sz w:val="28"/>
          <w:szCs w:val="28"/>
        </w:rPr>
        <w:t>8</w:t>
      </w:r>
      <w:r w:rsidRPr="00F67AE1">
        <w:rPr>
          <w:rFonts w:ascii="Times New Roman" w:hAnsi="Times New Roman"/>
          <w:sz w:val="28"/>
          <w:szCs w:val="28"/>
        </w:rPr>
        <w:t xml:space="preserve"> минут </w:t>
      </w:r>
      <w:r>
        <w:rPr>
          <w:rFonts w:ascii="Times New Roman" w:hAnsi="Times New Roman"/>
          <w:sz w:val="28"/>
          <w:szCs w:val="28"/>
        </w:rPr>
        <w:t xml:space="preserve">‒ длительность переходного процесса </w:t>
      </w:r>
      <w:r w:rsidRPr="00F67AE1">
        <w:rPr>
          <w:rFonts w:ascii="Times New Roman" w:hAnsi="Times New Roman"/>
          <w:sz w:val="28"/>
          <w:szCs w:val="28"/>
        </w:rPr>
        <w:t xml:space="preserve">+ </w:t>
      </w:r>
      <w:r>
        <w:rPr>
          <w:rFonts w:ascii="Times New Roman" w:hAnsi="Times New Roman"/>
          <w:sz w:val="28"/>
          <w:szCs w:val="28"/>
        </w:rPr>
        <w:t>11</w:t>
      </w:r>
      <w:r w:rsidRPr="00F67AE1">
        <w:rPr>
          <w:rFonts w:ascii="Times New Roman" w:hAnsi="Times New Roman"/>
          <w:sz w:val="28"/>
          <w:szCs w:val="28"/>
        </w:rPr>
        <w:t xml:space="preserve">0 минут работы). Измерение концентрации озона производилось непосредственно у второго датчика концентрации озона, который располагался на полу под электроозонатором и находился на расстоянии 2,7 м от него (0,3 м </w:t>
      </w:r>
      <w:r>
        <w:rPr>
          <w:rFonts w:ascii="Times New Roman" w:hAnsi="Times New Roman"/>
          <w:sz w:val="28"/>
          <w:szCs w:val="28"/>
        </w:rPr>
        <w:t>‒</w:t>
      </w:r>
      <w:r w:rsidRPr="00F67AE1">
        <w:rPr>
          <w:rFonts w:ascii="Times New Roman" w:hAnsi="Times New Roman"/>
          <w:sz w:val="28"/>
          <w:szCs w:val="28"/>
        </w:rPr>
        <w:t xml:space="preserve"> высота электроозонатора).</w:t>
      </w:r>
    </w:p>
    <w:p w:rsidR="00472AFB" w:rsidRPr="00F67AE1" w:rsidRDefault="00472AFB" w:rsidP="00F67AE1">
      <w:pPr>
        <w:spacing w:after="0" w:line="360" w:lineRule="auto"/>
        <w:ind w:firstLine="709"/>
        <w:jc w:val="both"/>
        <w:rPr>
          <w:rFonts w:ascii="Times New Roman" w:hAnsi="Times New Roman"/>
          <w:color w:val="FF0000"/>
          <w:sz w:val="28"/>
          <w:szCs w:val="28"/>
        </w:rPr>
      </w:pPr>
      <w:r w:rsidRPr="00F67AE1">
        <w:rPr>
          <w:rFonts w:ascii="Times New Roman" w:hAnsi="Times New Roman"/>
          <w:sz w:val="28"/>
          <w:szCs w:val="28"/>
        </w:rPr>
        <w:t>Результаты эксперимента по исследованию разраб</w:t>
      </w:r>
      <w:r>
        <w:rPr>
          <w:rFonts w:ascii="Times New Roman" w:hAnsi="Times New Roman"/>
          <w:sz w:val="28"/>
          <w:szCs w:val="28"/>
        </w:rPr>
        <w:t>о</w:t>
      </w:r>
      <w:r w:rsidRPr="00F67AE1">
        <w:rPr>
          <w:rFonts w:ascii="Times New Roman" w:hAnsi="Times New Roman"/>
          <w:sz w:val="28"/>
          <w:szCs w:val="28"/>
        </w:rPr>
        <w:t>танного электротехнологического процесса озонирования яйцескладов птицефабрик представлен</w:t>
      </w:r>
      <w:r>
        <w:rPr>
          <w:rFonts w:ascii="Times New Roman" w:hAnsi="Times New Roman"/>
          <w:sz w:val="28"/>
          <w:szCs w:val="28"/>
        </w:rPr>
        <w:t>ы на рисунке 4</w:t>
      </w:r>
      <w:r w:rsidRPr="00F67AE1">
        <w:rPr>
          <w:rFonts w:ascii="Times New Roman" w:hAnsi="Times New Roman"/>
          <w:sz w:val="28"/>
          <w:szCs w:val="28"/>
        </w:rPr>
        <w:t xml:space="preserve"> и в таблице </w:t>
      </w:r>
      <w:r>
        <w:rPr>
          <w:rFonts w:ascii="Times New Roman" w:hAnsi="Times New Roman"/>
          <w:sz w:val="28"/>
          <w:szCs w:val="28"/>
        </w:rPr>
        <w:t>4</w:t>
      </w:r>
      <w:r w:rsidRPr="00F67AE1">
        <w:rPr>
          <w:rFonts w:ascii="Times New Roman" w:hAnsi="Times New Roman"/>
          <w:sz w:val="28"/>
          <w:szCs w:val="28"/>
        </w:rPr>
        <w:t>. Динамическая ошибка и коэффициент перерегулирования не превышают допустимого значения, что является необходимым условием для равномерного распределения озона по помещению яйцесклада.</w:t>
      </w:r>
    </w:p>
    <w:p w:rsidR="00472AFB" w:rsidRDefault="00472AFB" w:rsidP="00F67AE1">
      <w:pPr>
        <w:spacing w:after="0" w:line="360" w:lineRule="auto"/>
        <w:ind w:firstLine="709"/>
        <w:jc w:val="both"/>
        <w:rPr>
          <w:rFonts w:ascii="Times New Roman" w:hAnsi="Times New Roman"/>
          <w:sz w:val="28"/>
          <w:szCs w:val="28"/>
        </w:rPr>
      </w:pPr>
      <w:r w:rsidRPr="00F67AE1">
        <w:rPr>
          <w:rFonts w:ascii="Times New Roman" w:hAnsi="Times New Roman"/>
          <w:sz w:val="28"/>
          <w:szCs w:val="28"/>
        </w:rPr>
        <w:t>Обобщённый интегральный среднеквадратичный показатель (</w:t>
      </w:r>
      <w:r w:rsidRPr="00F67AE1">
        <w:rPr>
          <w:rFonts w:ascii="Times New Roman" w:hAnsi="Times New Roman"/>
          <w:sz w:val="28"/>
          <w:szCs w:val="28"/>
          <w:lang w:val="en-US"/>
        </w:rPr>
        <w:t>J</w:t>
      </w:r>
      <w:r>
        <w:rPr>
          <w:rFonts w:ascii="Times New Roman" w:hAnsi="Times New Roman"/>
          <w:sz w:val="28"/>
          <w:szCs w:val="28"/>
        </w:rPr>
        <w:t> = </w:t>
      </w:r>
      <w:r w:rsidRPr="00F67AE1">
        <w:rPr>
          <w:rFonts w:ascii="Times New Roman" w:hAnsi="Times New Roman"/>
          <w:sz w:val="28"/>
          <w:szCs w:val="28"/>
        </w:rPr>
        <w:t>10,6%) снижен на 22,1% по сравнению с вариантом без регулирования (</w:t>
      </w:r>
      <w:r w:rsidRPr="00F67AE1">
        <w:rPr>
          <w:rFonts w:ascii="Times New Roman" w:hAnsi="Times New Roman"/>
          <w:sz w:val="28"/>
          <w:szCs w:val="28"/>
          <w:lang w:val="en-US"/>
        </w:rPr>
        <w:t>J</w:t>
      </w:r>
      <w:r>
        <w:rPr>
          <w:rFonts w:ascii="Times New Roman" w:hAnsi="Times New Roman"/>
          <w:sz w:val="28"/>
          <w:szCs w:val="28"/>
        </w:rPr>
        <w:t> </w:t>
      </w:r>
      <w:r w:rsidRPr="00F67AE1">
        <w:rPr>
          <w:rFonts w:ascii="Times New Roman" w:hAnsi="Times New Roman"/>
          <w:sz w:val="28"/>
          <w:szCs w:val="28"/>
        </w:rPr>
        <w:t>=</w:t>
      </w:r>
      <w:r>
        <w:rPr>
          <w:rFonts w:ascii="Times New Roman" w:hAnsi="Times New Roman"/>
          <w:sz w:val="28"/>
          <w:szCs w:val="28"/>
        </w:rPr>
        <w:t> </w:t>
      </w:r>
      <w:r w:rsidRPr="00F67AE1">
        <w:rPr>
          <w:rFonts w:ascii="Times New Roman" w:hAnsi="Times New Roman"/>
          <w:sz w:val="28"/>
          <w:szCs w:val="28"/>
        </w:rPr>
        <w:t>32,7%), что говорит о достаточно качественном регулировании распределения концентрации озона в яйцескладе и удовлетворяет предъявленному допустимому значению данного показателя (не более 15%).</w:t>
      </w:r>
    </w:p>
    <w:p w:rsidR="00472AFB" w:rsidRDefault="00472AFB" w:rsidP="00F67AE1">
      <w:pPr>
        <w:spacing w:after="0" w:line="360" w:lineRule="auto"/>
        <w:ind w:firstLine="709"/>
        <w:jc w:val="both"/>
        <w:rPr>
          <w:rFonts w:ascii="Times New Roman" w:hAnsi="Times New Roman"/>
          <w:sz w:val="28"/>
          <w:szCs w:val="28"/>
        </w:rPr>
      </w:pPr>
    </w:p>
    <w:p w:rsidR="00472AFB" w:rsidRPr="00F67AE1" w:rsidRDefault="00472AFB" w:rsidP="00F67AE1">
      <w:pPr>
        <w:spacing w:after="0" w:line="360" w:lineRule="auto"/>
        <w:jc w:val="center"/>
        <w:rPr>
          <w:rFonts w:ascii="Times New Roman" w:hAnsi="Times New Roman"/>
          <w:color w:val="FF0000"/>
          <w:sz w:val="28"/>
          <w:szCs w:val="28"/>
        </w:rPr>
      </w:pPr>
      <w:r w:rsidRPr="00F94CCD">
        <w:rPr>
          <w:rFonts w:ascii="Times New Roman" w:hAnsi="Times New Roman"/>
          <w:noProof/>
          <w:color w:val="FF0000"/>
          <w:sz w:val="28"/>
          <w:szCs w:val="28"/>
          <w:lang w:eastAsia="ru-RU"/>
        </w:rPr>
        <w:pict>
          <v:shape id="Рисунок 8" o:spid="_x0000_i1031" type="#_x0000_t75" style="width:499.5pt;height:255pt;visibility:visible">
            <v:imagedata r:id="rId19" o:title=""/>
          </v:shape>
        </w:pict>
      </w:r>
    </w:p>
    <w:p w:rsidR="00472AFB" w:rsidRPr="00F67AE1" w:rsidRDefault="00472AFB" w:rsidP="007643B5">
      <w:pPr>
        <w:spacing w:after="0"/>
        <w:jc w:val="both"/>
        <w:rPr>
          <w:rFonts w:ascii="Times New Roman" w:hAnsi="Times New Roman"/>
          <w:sz w:val="28"/>
          <w:szCs w:val="28"/>
        </w:rPr>
      </w:pPr>
      <w:r>
        <w:rPr>
          <w:rFonts w:ascii="Times New Roman" w:hAnsi="Times New Roman"/>
          <w:sz w:val="28"/>
          <w:szCs w:val="28"/>
        </w:rPr>
        <w:t>Рисунок 4</w:t>
      </w:r>
      <w:r w:rsidRPr="00F67AE1">
        <w:rPr>
          <w:rFonts w:ascii="Times New Roman" w:hAnsi="Times New Roman"/>
          <w:sz w:val="28"/>
          <w:szCs w:val="28"/>
        </w:rPr>
        <w:t xml:space="preserve"> </w:t>
      </w:r>
      <w:r>
        <w:rPr>
          <w:rFonts w:ascii="Times New Roman" w:hAnsi="Times New Roman"/>
          <w:sz w:val="28"/>
          <w:szCs w:val="28"/>
        </w:rPr>
        <w:t>‒</w:t>
      </w:r>
      <w:r w:rsidRPr="00F67AE1">
        <w:rPr>
          <w:rFonts w:ascii="Times New Roman" w:hAnsi="Times New Roman"/>
          <w:sz w:val="28"/>
          <w:szCs w:val="28"/>
        </w:rPr>
        <w:t xml:space="preserve"> Графики проверки адекватности разработанного электротехнологического процесса озонирования яйцескладов птицефабрик</w:t>
      </w:r>
    </w:p>
    <w:p w:rsidR="00472AFB" w:rsidRPr="00F67AE1" w:rsidRDefault="00472AFB" w:rsidP="00F67AE1">
      <w:pPr>
        <w:spacing w:after="0" w:line="360" w:lineRule="auto"/>
        <w:jc w:val="center"/>
        <w:rPr>
          <w:rFonts w:ascii="Times New Roman" w:hAnsi="Times New Roman"/>
          <w:color w:val="FF0000"/>
          <w:sz w:val="28"/>
          <w:szCs w:val="28"/>
        </w:rPr>
      </w:pPr>
    </w:p>
    <w:p w:rsidR="00472AFB" w:rsidRPr="00F67AE1" w:rsidRDefault="00472AFB" w:rsidP="00EA6E01">
      <w:pPr>
        <w:widowControl w:val="0"/>
        <w:spacing w:after="0"/>
        <w:jc w:val="both"/>
        <w:rPr>
          <w:rFonts w:ascii="Times New Roman" w:hAnsi="Times New Roman"/>
          <w:iCs/>
          <w:sz w:val="28"/>
          <w:szCs w:val="28"/>
        </w:rPr>
      </w:pPr>
      <w:r>
        <w:rPr>
          <w:rFonts w:ascii="Times New Roman" w:hAnsi="Times New Roman"/>
          <w:iCs/>
          <w:sz w:val="28"/>
          <w:szCs w:val="28"/>
        </w:rPr>
        <w:t>Таблица 4</w:t>
      </w:r>
      <w:r w:rsidRPr="00F67AE1">
        <w:rPr>
          <w:rFonts w:ascii="Times New Roman" w:hAnsi="Times New Roman"/>
          <w:iCs/>
          <w:sz w:val="28"/>
          <w:szCs w:val="28"/>
        </w:rPr>
        <w:t xml:space="preserve"> – Полученные показатели качества</w:t>
      </w:r>
      <w:r>
        <w:rPr>
          <w:rFonts w:ascii="Times New Roman" w:hAnsi="Times New Roman"/>
          <w:iCs/>
          <w:sz w:val="28"/>
          <w:szCs w:val="28"/>
        </w:rPr>
        <w:t>,</w:t>
      </w:r>
      <w:r w:rsidRPr="00F67AE1">
        <w:rPr>
          <w:rFonts w:ascii="Times New Roman" w:hAnsi="Times New Roman"/>
          <w:iCs/>
          <w:sz w:val="28"/>
          <w:szCs w:val="28"/>
        </w:rPr>
        <w:t xml:space="preserve"> разработанного электротехнологического процесса озонирования яйцескладов птицефабрик</w:t>
      </w:r>
    </w:p>
    <w:tbl>
      <w:tblPr>
        <w:tblW w:w="92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186"/>
        <w:gridCol w:w="2268"/>
        <w:gridCol w:w="2126"/>
        <w:gridCol w:w="1623"/>
      </w:tblGrid>
      <w:tr w:rsidR="00472AFB" w:rsidRPr="00EA6E01" w:rsidTr="00F94CCD">
        <w:trPr>
          <w:trHeight w:val="114"/>
        </w:trPr>
        <w:tc>
          <w:tcPr>
            <w:tcW w:w="3186" w:type="dxa"/>
            <w:vAlign w:val="center"/>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bCs/>
                <w:kern w:val="24"/>
                <w:sz w:val="24"/>
                <w:szCs w:val="28"/>
                <w:lang w:eastAsia="ru-RU"/>
              </w:rPr>
              <w:t>Показатели</w:t>
            </w:r>
          </w:p>
        </w:tc>
        <w:tc>
          <w:tcPr>
            <w:tcW w:w="2268" w:type="dxa"/>
            <w:vAlign w:val="center"/>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С регулированием</w:t>
            </w:r>
          </w:p>
        </w:tc>
        <w:tc>
          <w:tcPr>
            <w:tcW w:w="2126" w:type="dxa"/>
            <w:vAlign w:val="center"/>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Без регулирования</w:t>
            </w:r>
          </w:p>
        </w:tc>
        <w:tc>
          <w:tcPr>
            <w:tcW w:w="1623" w:type="dxa"/>
            <w:vAlign w:val="center"/>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Допустимые значения</w:t>
            </w:r>
          </w:p>
        </w:tc>
      </w:tr>
      <w:tr w:rsidR="00472AFB" w:rsidRPr="00EA6E01" w:rsidTr="00F94CCD">
        <w:trPr>
          <w:trHeight w:val="204"/>
        </w:trPr>
        <w:tc>
          <w:tcPr>
            <w:tcW w:w="3186" w:type="dxa"/>
            <w:vAlign w:val="center"/>
          </w:tcPr>
          <w:p w:rsidR="00472AFB" w:rsidRPr="00F94CCD" w:rsidRDefault="00472AFB" w:rsidP="00F94CCD">
            <w:pPr>
              <w:spacing w:after="0" w:line="240" w:lineRule="auto"/>
              <w:rPr>
                <w:rFonts w:ascii="Times New Roman" w:hAnsi="Times New Roman"/>
                <w:bCs/>
                <w:kern w:val="24"/>
                <w:sz w:val="24"/>
                <w:szCs w:val="28"/>
                <w:lang w:eastAsia="ru-RU"/>
              </w:rPr>
            </w:pPr>
            <w:r w:rsidRPr="00F94CCD">
              <w:rPr>
                <w:rFonts w:ascii="Times New Roman" w:hAnsi="Times New Roman"/>
                <w:bCs/>
                <w:kern w:val="24"/>
                <w:sz w:val="24"/>
                <w:szCs w:val="28"/>
                <w:lang w:eastAsia="ru-RU"/>
              </w:rPr>
              <w:t>Время регулирования</w:t>
            </w:r>
          </w:p>
        </w:tc>
        <w:tc>
          <w:tcPr>
            <w:tcW w:w="2268" w:type="dxa"/>
            <w:vAlign w:val="center"/>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8 мин</w:t>
            </w:r>
          </w:p>
        </w:tc>
        <w:tc>
          <w:tcPr>
            <w:tcW w:w="2126" w:type="dxa"/>
            <w:vAlign w:val="center"/>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w:t>
            </w:r>
          </w:p>
        </w:tc>
        <w:tc>
          <w:tcPr>
            <w:tcW w:w="1623" w:type="dxa"/>
            <w:vAlign w:val="center"/>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val="en-US" w:eastAsia="ru-RU"/>
              </w:rPr>
              <w:t>&lt;</w:t>
            </w:r>
            <w:r w:rsidRPr="00F94CCD">
              <w:rPr>
                <w:rFonts w:ascii="Times New Roman" w:hAnsi="Times New Roman"/>
                <w:sz w:val="24"/>
                <w:szCs w:val="28"/>
                <w:lang w:eastAsia="ru-RU"/>
              </w:rPr>
              <w:t xml:space="preserve"> 30</w:t>
            </w:r>
            <w:r w:rsidRPr="00F94CCD">
              <w:rPr>
                <w:rFonts w:ascii="Times New Roman" w:hAnsi="Times New Roman"/>
                <w:sz w:val="24"/>
                <w:szCs w:val="28"/>
                <w:lang w:val="en-US" w:eastAsia="ru-RU"/>
              </w:rPr>
              <w:t xml:space="preserve"> </w:t>
            </w:r>
            <w:r w:rsidRPr="00F94CCD">
              <w:rPr>
                <w:rFonts w:ascii="Times New Roman" w:hAnsi="Times New Roman"/>
                <w:sz w:val="24"/>
                <w:szCs w:val="28"/>
                <w:lang w:eastAsia="ru-RU"/>
              </w:rPr>
              <w:t>мин</w:t>
            </w:r>
          </w:p>
        </w:tc>
      </w:tr>
      <w:tr w:rsidR="00472AFB" w:rsidRPr="00EA6E01" w:rsidTr="00F94CCD">
        <w:trPr>
          <w:trHeight w:val="107"/>
        </w:trPr>
        <w:tc>
          <w:tcPr>
            <w:tcW w:w="3186" w:type="dxa"/>
            <w:vAlign w:val="center"/>
          </w:tcPr>
          <w:p w:rsidR="00472AFB" w:rsidRPr="00F94CCD" w:rsidRDefault="00472AFB" w:rsidP="00F94CCD">
            <w:pPr>
              <w:spacing w:after="0" w:line="240" w:lineRule="auto"/>
              <w:rPr>
                <w:rFonts w:ascii="Times New Roman" w:hAnsi="Times New Roman"/>
                <w:bCs/>
                <w:kern w:val="24"/>
                <w:sz w:val="24"/>
                <w:szCs w:val="28"/>
                <w:lang w:eastAsia="ru-RU"/>
              </w:rPr>
            </w:pPr>
            <w:r w:rsidRPr="00F94CCD">
              <w:rPr>
                <w:rFonts w:ascii="Times New Roman" w:hAnsi="Times New Roman"/>
                <w:bCs/>
                <w:kern w:val="24"/>
                <w:sz w:val="24"/>
                <w:szCs w:val="28"/>
                <w:lang w:eastAsia="ru-RU"/>
              </w:rPr>
              <w:t>Динамическая ошибка</w:t>
            </w:r>
          </w:p>
        </w:tc>
        <w:tc>
          <w:tcPr>
            <w:tcW w:w="2268" w:type="dxa"/>
            <w:vAlign w:val="center"/>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0,9</w:t>
            </w:r>
          </w:p>
        </w:tc>
        <w:tc>
          <w:tcPr>
            <w:tcW w:w="2126" w:type="dxa"/>
            <w:vAlign w:val="center"/>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-4,5</w:t>
            </w:r>
          </w:p>
        </w:tc>
        <w:tc>
          <w:tcPr>
            <w:tcW w:w="1623" w:type="dxa"/>
            <w:vAlign w:val="center"/>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1</w:t>
            </w:r>
          </w:p>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-1</w:t>
            </w:r>
          </w:p>
        </w:tc>
      </w:tr>
      <w:tr w:rsidR="00472AFB" w:rsidRPr="00EA6E01" w:rsidTr="00F94CCD">
        <w:trPr>
          <w:trHeight w:val="60"/>
        </w:trPr>
        <w:tc>
          <w:tcPr>
            <w:tcW w:w="3186" w:type="dxa"/>
            <w:vAlign w:val="center"/>
          </w:tcPr>
          <w:p w:rsidR="00472AFB" w:rsidRPr="00F94CCD" w:rsidRDefault="00472AFB" w:rsidP="00F94CCD">
            <w:pPr>
              <w:spacing w:after="0" w:line="240" w:lineRule="auto"/>
              <w:rPr>
                <w:rFonts w:ascii="Times New Roman" w:hAnsi="Times New Roman"/>
                <w:sz w:val="24"/>
                <w:szCs w:val="28"/>
                <w:lang w:eastAsia="ru-RU"/>
              </w:rPr>
            </w:pPr>
            <w:r w:rsidRPr="00F94CCD">
              <w:rPr>
                <w:rFonts w:ascii="Times New Roman" w:hAnsi="Times New Roman"/>
                <w:bCs/>
                <w:kern w:val="24"/>
                <w:sz w:val="24"/>
                <w:szCs w:val="28"/>
                <w:lang w:eastAsia="ru-RU"/>
              </w:rPr>
              <w:t>Коэффициент перерегулирования, %</w:t>
            </w:r>
          </w:p>
        </w:tc>
        <w:tc>
          <w:tcPr>
            <w:tcW w:w="2268" w:type="dxa"/>
            <w:vAlign w:val="center"/>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4,5</w:t>
            </w:r>
          </w:p>
        </w:tc>
        <w:tc>
          <w:tcPr>
            <w:tcW w:w="2126" w:type="dxa"/>
            <w:vAlign w:val="center"/>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22,5</w:t>
            </w:r>
          </w:p>
        </w:tc>
        <w:tc>
          <w:tcPr>
            <w:tcW w:w="1623" w:type="dxa"/>
            <w:vAlign w:val="center"/>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20</w:t>
            </w:r>
          </w:p>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-20</w:t>
            </w:r>
          </w:p>
        </w:tc>
      </w:tr>
      <w:tr w:rsidR="00472AFB" w:rsidRPr="00EA6E01" w:rsidTr="00F94CCD">
        <w:trPr>
          <w:trHeight w:val="39"/>
        </w:trPr>
        <w:tc>
          <w:tcPr>
            <w:tcW w:w="3186" w:type="dxa"/>
            <w:vAlign w:val="center"/>
          </w:tcPr>
          <w:p w:rsidR="00472AFB" w:rsidRPr="00F94CCD" w:rsidRDefault="00472AFB" w:rsidP="00F94CCD">
            <w:pPr>
              <w:spacing w:after="0" w:line="240" w:lineRule="auto"/>
              <w:rPr>
                <w:rFonts w:ascii="Times New Roman" w:hAnsi="Times New Roman"/>
                <w:sz w:val="24"/>
                <w:szCs w:val="28"/>
                <w:lang w:eastAsia="ru-RU"/>
              </w:rPr>
            </w:pPr>
            <w:r w:rsidRPr="00F94CCD">
              <w:rPr>
                <w:rFonts w:ascii="Times New Roman" w:hAnsi="Times New Roman"/>
                <w:bCs/>
                <w:kern w:val="24"/>
                <w:sz w:val="24"/>
                <w:szCs w:val="28"/>
                <w:lang w:eastAsia="ru-RU"/>
              </w:rPr>
              <w:t>Обобщённый интегральный</w:t>
            </w:r>
          </w:p>
          <w:p w:rsidR="00472AFB" w:rsidRPr="00F94CCD" w:rsidRDefault="00472AFB" w:rsidP="00F94CCD">
            <w:pPr>
              <w:spacing w:after="0" w:line="240" w:lineRule="auto"/>
              <w:rPr>
                <w:rFonts w:ascii="Times New Roman" w:hAnsi="Times New Roman"/>
                <w:sz w:val="24"/>
                <w:szCs w:val="28"/>
                <w:lang w:eastAsia="ru-RU"/>
              </w:rPr>
            </w:pPr>
            <w:r w:rsidRPr="00F94CCD">
              <w:rPr>
                <w:rFonts w:ascii="Times New Roman" w:hAnsi="Times New Roman"/>
                <w:bCs/>
                <w:kern w:val="24"/>
                <w:sz w:val="24"/>
                <w:szCs w:val="28"/>
                <w:lang w:eastAsia="ru-RU"/>
              </w:rPr>
              <w:t>среднеквадратичный показатель, %</w:t>
            </w:r>
          </w:p>
        </w:tc>
        <w:tc>
          <w:tcPr>
            <w:tcW w:w="2268" w:type="dxa"/>
            <w:vAlign w:val="center"/>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10,6</w:t>
            </w:r>
          </w:p>
        </w:tc>
        <w:tc>
          <w:tcPr>
            <w:tcW w:w="2126" w:type="dxa"/>
            <w:vAlign w:val="center"/>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32,7</w:t>
            </w:r>
          </w:p>
        </w:tc>
        <w:tc>
          <w:tcPr>
            <w:tcW w:w="1623" w:type="dxa"/>
            <w:vAlign w:val="center"/>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не более 15%</w:t>
            </w:r>
          </w:p>
        </w:tc>
      </w:tr>
    </w:tbl>
    <w:p w:rsidR="00472AFB" w:rsidRDefault="00472AFB" w:rsidP="00F67AE1">
      <w:pPr>
        <w:spacing w:after="0" w:line="360" w:lineRule="auto"/>
        <w:ind w:firstLine="709"/>
        <w:jc w:val="both"/>
        <w:rPr>
          <w:rFonts w:ascii="Times New Roman" w:hAnsi="Times New Roman"/>
          <w:sz w:val="28"/>
          <w:szCs w:val="28"/>
        </w:rPr>
      </w:pPr>
    </w:p>
    <w:p w:rsidR="00472AFB" w:rsidRPr="00F67AE1" w:rsidRDefault="00472AFB" w:rsidP="00F67AE1">
      <w:pPr>
        <w:spacing w:after="0" w:line="360" w:lineRule="auto"/>
        <w:ind w:firstLine="709"/>
        <w:jc w:val="both"/>
        <w:rPr>
          <w:rFonts w:ascii="Times New Roman" w:hAnsi="Times New Roman"/>
          <w:sz w:val="28"/>
          <w:szCs w:val="28"/>
        </w:rPr>
      </w:pPr>
      <w:r w:rsidRPr="00F67AE1">
        <w:rPr>
          <w:rFonts w:ascii="Times New Roman" w:hAnsi="Times New Roman"/>
          <w:sz w:val="28"/>
          <w:szCs w:val="28"/>
        </w:rPr>
        <w:t>Определены дозы для качественной обработки яиц озоном для зон с количество</w:t>
      </w:r>
      <w:r>
        <w:rPr>
          <w:rFonts w:ascii="Times New Roman" w:hAnsi="Times New Roman"/>
          <w:sz w:val="28"/>
          <w:szCs w:val="28"/>
        </w:rPr>
        <w:t>м яиц равным 35000 штук (табл. 5</w:t>
      </w:r>
      <w:r w:rsidRPr="00F67AE1">
        <w:rPr>
          <w:rFonts w:ascii="Times New Roman" w:hAnsi="Times New Roman"/>
          <w:sz w:val="28"/>
          <w:szCs w:val="28"/>
        </w:rPr>
        <w:t xml:space="preserve">). </w:t>
      </w:r>
    </w:p>
    <w:p w:rsidR="00472AFB" w:rsidRDefault="00472AFB" w:rsidP="00F67AE1">
      <w:pPr>
        <w:spacing w:after="0" w:line="360" w:lineRule="auto"/>
        <w:ind w:firstLine="709"/>
        <w:rPr>
          <w:rFonts w:ascii="Times New Roman" w:hAnsi="Times New Roman"/>
          <w:sz w:val="28"/>
          <w:szCs w:val="28"/>
          <w:lang w:val="en-US"/>
        </w:rPr>
      </w:pPr>
    </w:p>
    <w:p w:rsidR="00472AFB" w:rsidRDefault="00472AFB" w:rsidP="00F67AE1">
      <w:pPr>
        <w:spacing w:after="0" w:line="360" w:lineRule="auto"/>
        <w:ind w:firstLine="709"/>
        <w:rPr>
          <w:rFonts w:ascii="Times New Roman" w:hAnsi="Times New Roman"/>
          <w:sz w:val="28"/>
          <w:szCs w:val="28"/>
          <w:lang w:val="en-US"/>
        </w:rPr>
      </w:pPr>
    </w:p>
    <w:p w:rsidR="00472AFB" w:rsidRPr="00886945" w:rsidRDefault="00472AFB" w:rsidP="00F67AE1">
      <w:pPr>
        <w:spacing w:after="0" w:line="360" w:lineRule="auto"/>
        <w:ind w:firstLine="709"/>
        <w:rPr>
          <w:rFonts w:ascii="Times New Roman" w:hAnsi="Times New Roman"/>
          <w:sz w:val="28"/>
          <w:szCs w:val="28"/>
          <w:lang w:val="en-US"/>
        </w:rPr>
      </w:pPr>
    </w:p>
    <w:p w:rsidR="00472AFB" w:rsidRPr="00F67AE1" w:rsidRDefault="00472AFB" w:rsidP="00EA6E01">
      <w:pPr>
        <w:widowControl w:val="0"/>
        <w:spacing w:after="0"/>
        <w:jc w:val="both"/>
        <w:rPr>
          <w:rFonts w:ascii="Times New Roman" w:hAnsi="Times New Roman"/>
          <w:iCs/>
          <w:sz w:val="28"/>
          <w:szCs w:val="28"/>
        </w:rPr>
      </w:pPr>
      <w:r>
        <w:rPr>
          <w:rFonts w:ascii="Times New Roman" w:hAnsi="Times New Roman"/>
          <w:iCs/>
          <w:sz w:val="28"/>
          <w:szCs w:val="28"/>
        </w:rPr>
        <w:t>Таблица 5</w:t>
      </w:r>
      <w:r w:rsidRPr="00F67AE1">
        <w:rPr>
          <w:rFonts w:ascii="Times New Roman" w:hAnsi="Times New Roman"/>
          <w:iCs/>
          <w:sz w:val="28"/>
          <w:szCs w:val="28"/>
        </w:rPr>
        <w:t xml:space="preserve"> – Дозы обработки яиц озоном</w:t>
      </w:r>
    </w:p>
    <w:tbl>
      <w:tblPr>
        <w:tblW w:w="72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111"/>
        <w:gridCol w:w="3092"/>
      </w:tblGrid>
      <w:tr w:rsidR="00472AFB" w:rsidRPr="00EA6E01" w:rsidTr="00F94CCD">
        <w:trPr>
          <w:trHeight w:val="114"/>
          <w:jc w:val="center"/>
        </w:trPr>
        <w:tc>
          <w:tcPr>
            <w:tcW w:w="4111" w:type="dxa"/>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Концентрация озона, мг/м</w:t>
            </w:r>
            <w:r w:rsidRPr="00F94CCD">
              <w:rPr>
                <w:rFonts w:ascii="Times New Roman" w:hAnsi="Times New Roman"/>
                <w:sz w:val="24"/>
                <w:szCs w:val="28"/>
                <w:vertAlign w:val="superscript"/>
                <w:lang w:eastAsia="ru-RU"/>
              </w:rPr>
              <w:t>3</w:t>
            </w:r>
          </w:p>
        </w:tc>
        <w:tc>
          <w:tcPr>
            <w:tcW w:w="3092" w:type="dxa"/>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Время обработки, мин</w:t>
            </w:r>
          </w:p>
        </w:tc>
      </w:tr>
      <w:tr w:rsidR="00472AFB" w:rsidRPr="00EA6E01" w:rsidTr="00F94CCD">
        <w:trPr>
          <w:trHeight w:val="204"/>
          <w:jc w:val="center"/>
        </w:trPr>
        <w:tc>
          <w:tcPr>
            <w:tcW w:w="4111" w:type="dxa"/>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20</w:t>
            </w:r>
          </w:p>
        </w:tc>
        <w:tc>
          <w:tcPr>
            <w:tcW w:w="3092" w:type="dxa"/>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110</w:t>
            </w:r>
          </w:p>
        </w:tc>
      </w:tr>
      <w:tr w:rsidR="00472AFB" w:rsidRPr="00EA6E01" w:rsidTr="00F94CCD">
        <w:trPr>
          <w:trHeight w:val="107"/>
          <w:jc w:val="center"/>
        </w:trPr>
        <w:tc>
          <w:tcPr>
            <w:tcW w:w="4111" w:type="dxa"/>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15</w:t>
            </w:r>
          </w:p>
        </w:tc>
        <w:tc>
          <w:tcPr>
            <w:tcW w:w="3092" w:type="dxa"/>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125</w:t>
            </w:r>
          </w:p>
        </w:tc>
      </w:tr>
      <w:tr w:rsidR="00472AFB" w:rsidRPr="00EA6E01" w:rsidTr="00F94CCD">
        <w:trPr>
          <w:trHeight w:val="60"/>
          <w:jc w:val="center"/>
        </w:trPr>
        <w:tc>
          <w:tcPr>
            <w:tcW w:w="4111" w:type="dxa"/>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10</w:t>
            </w:r>
          </w:p>
        </w:tc>
        <w:tc>
          <w:tcPr>
            <w:tcW w:w="3092" w:type="dxa"/>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240</w:t>
            </w:r>
          </w:p>
        </w:tc>
      </w:tr>
      <w:tr w:rsidR="00472AFB" w:rsidRPr="00EA6E01" w:rsidTr="00F94CCD">
        <w:trPr>
          <w:trHeight w:val="39"/>
          <w:jc w:val="center"/>
        </w:trPr>
        <w:tc>
          <w:tcPr>
            <w:tcW w:w="4111" w:type="dxa"/>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5</w:t>
            </w:r>
          </w:p>
        </w:tc>
        <w:tc>
          <w:tcPr>
            <w:tcW w:w="3092" w:type="dxa"/>
          </w:tcPr>
          <w:p w:rsidR="00472AFB" w:rsidRPr="00F94CCD" w:rsidRDefault="00472AFB" w:rsidP="00F94CCD">
            <w:pPr>
              <w:spacing w:after="0" w:line="240" w:lineRule="auto"/>
              <w:jc w:val="center"/>
              <w:rPr>
                <w:rFonts w:ascii="Times New Roman" w:hAnsi="Times New Roman"/>
                <w:sz w:val="24"/>
                <w:szCs w:val="28"/>
                <w:lang w:eastAsia="ru-RU"/>
              </w:rPr>
            </w:pPr>
            <w:r w:rsidRPr="00F94CCD">
              <w:rPr>
                <w:rFonts w:ascii="Times New Roman" w:hAnsi="Times New Roman"/>
                <w:sz w:val="24"/>
                <w:szCs w:val="28"/>
                <w:lang w:eastAsia="ru-RU"/>
              </w:rPr>
              <w:t>360</w:t>
            </w:r>
          </w:p>
        </w:tc>
      </w:tr>
    </w:tbl>
    <w:p w:rsidR="00472AFB" w:rsidRPr="00F67AE1" w:rsidRDefault="00472AFB" w:rsidP="00F67AE1">
      <w:pPr>
        <w:spacing w:after="0" w:line="360" w:lineRule="auto"/>
        <w:ind w:firstLine="709"/>
        <w:rPr>
          <w:rFonts w:ascii="Times New Roman" w:hAnsi="Times New Roman"/>
          <w:sz w:val="28"/>
          <w:szCs w:val="28"/>
        </w:rPr>
      </w:pPr>
    </w:p>
    <w:p w:rsidR="00472AFB" w:rsidRDefault="00472AFB" w:rsidP="00F67AE1">
      <w:pPr>
        <w:spacing w:after="0" w:line="360" w:lineRule="auto"/>
        <w:ind w:firstLine="709"/>
        <w:jc w:val="both"/>
        <w:rPr>
          <w:rFonts w:ascii="Times New Roman" w:hAnsi="Times New Roman"/>
          <w:sz w:val="28"/>
          <w:szCs w:val="28"/>
        </w:rPr>
      </w:pPr>
      <w:r w:rsidRPr="00F67AE1">
        <w:rPr>
          <w:rFonts w:ascii="Times New Roman" w:hAnsi="Times New Roman"/>
          <w:sz w:val="28"/>
          <w:szCs w:val="28"/>
        </w:rPr>
        <w:t>Проведённые производственные испытания показали снижение микробной обсеменённости при использовании разработанно</w:t>
      </w:r>
      <w:r>
        <w:rPr>
          <w:rFonts w:ascii="Times New Roman" w:hAnsi="Times New Roman"/>
          <w:sz w:val="28"/>
          <w:szCs w:val="28"/>
        </w:rPr>
        <w:t>го</w:t>
      </w:r>
      <w:r w:rsidRPr="00F67AE1">
        <w:rPr>
          <w:rFonts w:ascii="Times New Roman" w:hAnsi="Times New Roman"/>
          <w:sz w:val="28"/>
          <w:szCs w:val="28"/>
        </w:rPr>
        <w:t xml:space="preserve"> электротехнологического процесса озонирования яйцескладов птицефабрик </w:t>
      </w:r>
      <w:r w:rsidRPr="00DD41F0">
        <w:rPr>
          <w:rFonts w:ascii="Times New Roman" w:hAnsi="Times New Roman"/>
          <w:sz w:val="28"/>
          <w:szCs w:val="28"/>
        </w:rPr>
        <w:t xml:space="preserve">на </w:t>
      </w:r>
      <w:r>
        <w:rPr>
          <w:rFonts w:ascii="Times New Roman" w:hAnsi="Times New Roman"/>
          <w:sz w:val="28"/>
          <w:szCs w:val="28"/>
        </w:rPr>
        <w:t>94,1 </w:t>
      </w:r>
      <w:r w:rsidRPr="00DD41F0">
        <w:rPr>
          <w:rFonts w:ascii="Times New Roman" w:hAnsi="Times New Roman"/>
          <w:sz w:val="28"/>
          <w:szCs w:val="28"/>
        </w:rPr>
        <w:t>%. Это</w:t>
      </w:r>
      <w:r w:rsidRPr="00F67AE1">
        <w:rPr>
          <w:rFonts w:ascii="Times New Roman" w:hAnsi="Times New Roman"/>
          <w:sz w:val="28"/>
          <w:szCs w:val="28"/>
        </w:rPr>
        <w:t xml:space="preserve"> объясняется созданием равномерного поля концентрации озона по помещению яйцесклада.</w:t>
      </w:r>
    </w:p>
    <w:p w:rsidR="00472AFB" w:rsidRPr="00F67AE1" w:rsidRDefault="00472AFB" w:rsidP="00F67AE1">
      <w:pPr>
        <w:spacing w:after="0" w:line="360" w:lineRule="auto"/>
        <w:ind w:firstLine="709"/>
        <w:jc w:val="both"/>
        <w:rPr>
          <w:rFonts w:ascii="Times New Roman" w:hAnsi="Times New Roman"/>
          <w:sz w:val="28"/>
          <w:szCs w:val="28"/>
        </w:rPr>
      </w:pPr>
    </w:p>
    <w:p w:rsidR="00472AFB" w:rsidRPr="00F67AE1" w:rsidRDefault="00472AFB" w:rsidP="00CD0C06">
      <w:pPr>
        <w:spacing w:after="60" w:line="360" w:lineRule="auto"/>
        <w:jc w:val="center"/>
        <w:outlineLvl w:val="1"/>
        <w:rPr>
          <w:rFonts w:ascii="Times New Roman" w:hAnsi="Times New Roman"/>
          <w:b/>
          <w:sz w:val="28"/>
          <w:szCs w:val="24"/>
        </w:rPr>
      </w:pPr>
      <w:r>
        <w:rPr>
          <w:rFonts w:ascii="Times New Roman" w:hAnsi="Times New Roman"/>
          <w:b/>
          <w:sz w:val="28"/>
          <w:szCs w:val="28"/>
        </w:rPr>
        <w:t>ЗАКЛЮЧЕНИЕ</w:t>
      </w:r>
    </w:p>
    <w:p w:rsidR="00472AFB" w:rsidRPr="00F67AE1" w:rsidRDefault="00472AFB" w:rsidP="002731B1">
      <w:pPr>
        <w:spacing w:after="0" w:line="360" w:lineRule="auto"/>
        <w:ind w:firstLine="708"/>
        <w:contextualSpacing/>
        <w:jc w:val="both"/>
        <w:rPr>
          <w:rFonts w:ascii="Times New Roman" w:hAnsi="Times New Roman"/>
          <w:sz w:val="28"/>
          <w:szCs w:val="28"/>
        </w:rPr>
      </w:pPr>
      <w:r>
        <w:rPr>
          <w:rFonts w:ascii="Times New Roman" w:hAnsi="Times New Roman"/>
          <w:sz w:val="28"/>
          <w:szCs w:val="28"/>
        </w:rPr>
        <w:t xml:space="preserve">В результате </w:t>
      </w:r>
      <w:r w:rsidRPr="00F67AE1">
        <w:rPr>
          <w:rFonts w:ascii="Times New Roman" w:hAnsi="Times New Roman"/>
          <w:sz w:val="28"/>
          <w:szCs w:val="28"/>
        </w:rPr>
        <w:t xml:space="preserve">экспериментальных исследований </w:t>
      </w:r>
      <w:r w:rsidRPr="00CD0C06">
        <w:rPr>
          <w:rFonts w:ascii="Times New Roman" w:hAnsi="Times New Roman"/>
          <w:sz w:val="28"/>
          <w:szCs w:val="28"/>
        </w:rPr>
        <w:t>подтверждена полученная математическая модель распределения озона по помещению яйцесклада. Относительные погрешности экспериментальных значений от теоретических составляют 7%.</w:t>
      </w:r>
      <w:r>
        <w:rPr>
          <w:rFonts w:ascii="Times New Roman" w:hAnsi="Times New Roman"/>
          <w:sz w:val="28"/>
          <w:szCs w:val="28"/>
        </w:rPr>
        <w:t xml:space="preserve"> </w:t>
      </w:r>
      <w:r w:rsidRPr="00F67AE1">
        <w:rPr>
          <w:rFonts w:ascii="Times New Roman" w:hAnsi="Times New Roman"/>
          <w:sz w:val="28"/>
          <w:szCs w:val="28"/>
        </w:rPr>
        <w:t>В результате производственных испытаний установлены параметры качества</w:t>
      </w:r>
      <w:r>
        <w:rPr>
          <w:rFonts w:ascii="Times New Roman" w:hAnsi="Times New Roman"/>
          <w:sz w:val="28"/>
          <w:szCs w:val="28"/>
        </w:rPr>
        <w:t>,</w:t>
      </w:r>
      <w:r w:rsidRPr="00F67AE1">
        <w:rPr>
          <w:rFonts w:ascii="Times New Roman" w:hAnsi="Times New Roman"/>
          <w:sz w:val="28"/>
          <w:szCs w:val="28"/>
        </w:rPr>
        <w:t xml:space="preserve"> разработанного электротехнологического процесса озонирования яйцескладов птицефабрик: время регулирования </w:t>
      </w:r>
      <w:r>
        <w:rPr>
          <w:rFonts w:ascii="Times New Roman" w:hAnsi="Times New Roman"/>
          <w:sz w:val="28"/>
          <w:szCs w:val="28"/>
        </w:rPr>
        <w:t>‒</w:t>
      </w:r>
      <w:r w:rsidRPr="00F67AE1">
        <w:rPr>
          <w:rFonts w:ascii="Times New Roman" w:hAnsi="Times New Roman"/>
          <w:sz w:val="28"/>
          <w:szCs w:val="28"/>
        </w:rPr>
        <w:t xml:space="preserve"> 8 минут, динамическая ошибка </w:t>
      </w:r>
      <w:r>
        <w:rPr>
          <w:rFonts w:ascii="Times New Roman" w:hAnsi="Times New Roman"/>
          <w:sz w:val="28"/>
          <w:szCs w:val="28"/>
        </w:rPr>
        <w:t xml:space="preserve">‒ </w:t>
      </w:r>
      <w:r w:rsidRPr="00F67AE1">
        <w:rPr>
          <w:rFonts w:ascii="Times New Roman" w:hAnsi="Times New Roman"/>
          <w:sz w:val="28"/>
          <w:szCs w:val="28"/>
        </w:rPr>
        <w:t xml:space="preserve">0,9, коэффициент перерегулирования </w:t>
      </w:r>
      <w:r>
        <w:rPr>
          <w:rFonts w:ascii="Times New Roman" w:hAnsi="Times New Roman"/>
          <w:sz w:val="28"/>
          <w:szCs w:val="28"/>
        </w:rPr>
        <w:t>‒</w:t>
      </w:r>
      <w:r w:rsidRPr="00F67AE1">
        <w:rPr>
          <w:rFonts w:ascii="Times New Roman" w:hAnsi="Times New Roman"/>
          <w:sz w:val="28"/>
          <w:szCs w:val="28"/>
        </w:rPr>
        <w:t xml:space="preserve"> 4,5%, обобщённый интегральный среднеквадратичный показатель </w:t>
      </w:r>
      <w:r>
        <w:rPr>
          <w:rFonts w:ascii="Times New Roman" w:hAnsi="Times New Roman"/>
          <w:sz w:val="28"/>
          <w:szCs w:val="28"/>
        </w:rPr>
        <w:t>‒</w:t>
      </w:r>
      <w:r w:rsidRPr="00F67AE1">
        <w:rPr>
          <w:rFonts w:ascii="Times New Roman" w:hAnsi="Times New Roman"/>
          <w:sz w:val="28"/>
          <w:szCs w:val="28"/>
        </w:rPr>
        <w:t xml:space="preserve"> 10,6%.</w:t>
      </w:r>
      <w:r>
        <w:rPr>
          <w:rFonts w:ascii="Times New Roman" w:hAnsi="Times New Roman"/>
          <w:sz w:val="28"/>
          <w:szCs w:val="28"/>
        </w:rPr>
        <w:t xml:space="preserve"> Полученные данные свидетельствуют о</w:t>
      </w:r>
      <w:r w:rsidRPr="00F67AE1">
        <w:rPr>
          <w:rFonts w:ascii="Times New Roman" w:hAnsi="Times New Roman"/>
          <w:sz w:val="28"/>
          <w:szCs w:val="28"/>
        </w:rPr>
        <w:t xml:space="preserve"> качественном регулировании распределения концентрации озона в яйцескладе</w:t>
      </w:r>
      <w:r>
        <w:rPr>
          <w:rFonts w:ascii="Times New Roman" w:hAnsi="Times New Roman"/>
          <w:sz w:val="28"/>
          <w:szCs w:val="28"/>
        </w:rPr>
        <w:t xml:space="preserve">. </w:t>
      </w:r>
      <w:r w:rsidRPr="00F67AE1">
        <w:rPr>
          <w:rFonts w:ascii="Times New Roman" w:hAnsi="Times New Roman"/>
          <w:sz w:val="28"/>
          <w:szCs w:val="28"/>
        </w:rPr>
        <w:t>Проведённые производственные испытания показали снижение микробной обсеменённости при использовании разработанного электротехнологического процесса озонирования яйцескладов птицефабрик</w:t>
      </w:r>
      <w:r>
        <w:rPr>
          <w:rFonts w:ascii="Times New Roman" w:hAnsi="Times New Roman"/>
          <w:sz w:val="28"/>
          <w:szCs w:val="28"/>
        </w:rPr>
        <w:t>.</w:t>
      </w:r>
    </w:p>
    <w:p w:rsidR="00472AFB" w:rsidRDefault="00472AFB" w:rsidP="00C4649F">
      <w:pPr>
        <w:spacing w:after="0" w:line="360" w:lineRule="auto"/>
        <w:ind w:firstLine="709"/>
        <w:jc w:val="both"/>
        <w:rPr>
          <w:rFonts w:ascii="Times New Roman" w:hAnsi="Times New Roman"/>
          <w:sz w:val="28"/>
          <w:szCs w:val="28"/>
          <w:lang w:val="en-US"/>
        </w:rPr>
      </w:pPr>
    </w:p>
    <w:p w:rsidR="00472AFB" w:rsidRDefault="00472AFB" w:rsidP="00C4649F">
      <w:pPr>
        <w:spacing w:after="0" w:line="360" w:lineRule="auto"/>
        <w:ind w:firstLine="709"/>
        <w:jc w:val="both"/>
        <w:rPr>
          <w:rFonts w:ascii="Times New Roman" w:hAnsi="Times New Roman"/>
          <w:sz w:val="28"/>
          <w:szCs w:val="28"/>
          <w:lang w:val="en-US"/>
        </w:rPr>
      </w:pPr>
    </w:p>
    <w:p w:rsidR="00472AFB" w:rsidRPr="00886945" w:rsidRDefault="00472AFB" w:rsidP="00C4649F">
      <w:pPr>
        <w:spacing w:after="0" w:line="360" w:lineRule="auto"/>
        <w:ind w:firstLine="709"/>
        <w:jc w:val="both"/>
        <w:rPr>
          <w:rFonts w:ascii="Times New Roman" w:hAnsi="Times New Roman"/>
          <w:sz w:val="28"/>
          <w:szCs w:val="28"/>
          <w:lang w:val="en-US"/>
        </w:rPr>
      </w:pPr>
    </w:p>
    <w:p w:rsidR="00472AFB" w:rsidRDefault="00472AFB" w:rsidP="00512320">
      <w:pPr>
        <w:spacing w:after="0"/>
        <w:jc w:val="center"/>
        <w:rPr>
          <w:rFonts w:ascii="Times New Roman" w:hAnsi="Times New Roman"/>
          <w:b/>
          <w:sz w:val="24"/>
          <w:lang w:val="en-US"/>
        </w:rPr>
      </w:pPr>
      <w:r w:rsidRPr="00974109">
        <w:rPr>
          <w:rFonts w:ascii="Times New Roman" w:hAnsi="Times New Roman"/>
          <w:b/>
          <w:sz w:val="24"/>
        </w:rPr>
        <w:t>Список литературы</w:t>
      </w:r>
    </w:p>
    <w:p w:rsidR="00472AFB" w:rsidRPr="00886945" w:rsidRDefault="00472AFB" w:rsidP="00512320">
      <w:pPr>
        <w:spacing w:after="0"/>
        <w:jc w:val="center"/>
        <w:rPr>
          <w:rFonts w:ascii="Times New Roman" w:hAnsi="Times New Roman"/>
          <w:b/>
          <w:sz w:val="24"/>
          <w:lang w:val="en-US"/>
        </w:rPr>
      </w:pPr>
    </w:p>
    <w:p w:rsidR="00472AFB" w:rsidRDefault="00472AFB" w:rsidP="00512320">
      <w:pPr>
        <w:pStyle w:val="2"/>
        <w:numPr>
          <w:ilvl w:val="0"/>
          <w:numId w:val="46"/>
        </w:numPr>
        <w:spacing w:line="240" w:lineRule="auto"/>
        <w:ind w:left="567"/>
        <w:rPr>
          <w:sz w:val="24"/>
        </w:rPr>
      </w:pPr>
      <w:r w:rsidRPr="00442317">
        <w:rPr>
          <w:sz w:val="24"/>
        </w:rPr>
        <w:t>Бородин И.Ф. Совершенствование предынкубационной обработки куриных яиц</w:t>
      </w:r>
      <w:r>
        <w:rPr>
          <w:sz w:val="24"/>
        </w:rPr>
        <w:t xml:space="preserve"> </w:t>
      </w:r>
      <w:r w:rsidRPr="00442317">
        <w:rPr>
          <w:sz w:val="24"/>
        </w:rPr>
        <w:t>/</w:t>
      </w:r>
      <w:r>
        <w:rPr>
          <w:sz w:val="24"/>
        </w:rPr>
        <w:t xml:space="preserve"> </w:t>
      </w:r>
      <w:r w:rsidRPr="00442317">
        <w:rPr>
          <w:sz w:val="24"/>
        </w:rPr>
        <w:t>И.Ф.</w:t>
      </w:r>
      <w:r>
        <w:rPr>
          <w:sz w:val="24"/>
        </w:rPr>
        <w:t xml:space="preserve"> </w:t>
      </w:r>
      <w:r w:rsidRPr="00442317">
        <w:rPr>
          <w:sz w:val="24"/>
        </w:rPr>
        <w:t>Бородин, В.Ф.</w:t>
      </w:r>
      <w:r>
        <w:rPr>
          <w:sz w:val="24"/>
        </w:rPr>
        <w:t xml:space="preserve"> </w:t>
      </w:r>
      <w:r w:rsidRPr="00442317">
        <w:rPr>
          <w:sz w:val="24"/>
        </w:rPr>
        <w:t>Сторчевой</w:t>
      </w:r>
      <w:r>
        <w:rPr>
          <w:sz w:val="24"/>
        </w:rPr>
        <w:t xml:space="preserve"> </w:t>
      </w:r>
      <w:r w:rsidRPr="00442317">
        <w:rPr>
          <w:sz w:val="24"/>
        </w:rPr>
        <w:t>//</w:t>
      </w:r>
      <w:r>
        <w:rPr>
          <w:sz w:val="24"/>
        </w:rPr>
        <w:t xml:space="preserve"> </w:t>
      </w:r>
      <w:r w:rsidRPr="00442317">
        <w:rPr>
          <w:sz w:val="24"/>
        </w:rPr>
        <w:t>Техника в сел. хоз-ве. -2002. -№ 2. -С. 32-33.</w:t>
      </w:r>
    </w:p>
    <w:p w:rsidR="00472AFB" w:rsidRDefault="00472AFB" w:rsidP="00512320">
      <w:pPr>
        <w:pStyle w:val="2"/>
        <w:numPr>
          <w:ilvl w:val="0"/>
          <w:numId w:val="46"/>
        </w:numPr>
        <w:spacing w:line="240" w:lineRule="auto"/>
        <w:ind w:left="567"/>
        <w:rPr>
          <w:sz w:val="24"/>
        </w:rPr>
      </w:pPr>
      <w:r w:rsidRPr="00B9539B">
        <w:rPr>
          <w:sz w:val="24"/>
        </w:rPr>
        <w:t>Возмилов А.Г. Электроочистка и электрообеззараживание воздуха в промышленном животноводстве и птицеводстве. Автореферат дис. на соиск. уч. степ. д.т.н. Челябинск: ЧеГАУ, 1993. – 37 с.</w:t>
      </w:r>
    </w:p>
    <w:p w:rsidR="00472AFB" w:rsidRDefault="00472AFB" w:rsidP="00512320">
      <w:pPr>
        <w:pStyle w:val="2"/>
        <w:numPr>
          <w:ilvl w:val="0"/>
          <w:numId w:val="46"/>
        </w:numPr>
        <w:spacing w:line="240" w:lineRule="auto"/>
        <w:ind w:left="567"/>
        <w:rPr>
          <w:sz w:val="24"/>
        </w:rPr>
      </w:pPr>
      <w:r>
        <w:rPr>
          <w:sz w:val="24"/>
        </w:rPr>
        <w:t>Горячий И.В.</w:t>
      </w:r>
      <w:r w:rsidRPr="00442317">
        <w:rPr>
          <w:sz w:val="24"/>
        </w:rPr>
        <w:t xml:space="preserve"> </w:t>
      </w:r>
      <w:r>
        <w:rPr>
          <w:sz w:val="24"/>
        </w:rPr>
        <w:t>О</w:t>
      </w:r>
      <w:r w:rsidRPr="00442317">
        <w:rPr>
          <w:sz w:val="24"/>
        </w:rPr>
        <w:t>зоно-воздушная обработка посевного материала и плодовых тел гриба</w:t>
      </w:r>
      <w:r>
        <w:rPr>
          <w:sz w:val="24"/>
        </w:rPr>
        <w:t xml:space="preserve"> / И.В. Горячий,</w:t>
      </w:r>
      <w:r w:rsidRPr="00442317">
        <w:rPr>
          <w:sz w:val="24"/>
        </w:rPr>
        <w:t xml:space="preserve"> Г.П.</w:t>
      </w:r>
      <w:r>
        <w:rPr>
          <w:sz w:val="24"/>
        </w:rPr>
        <w:t xml:space="preserve"> </w:t>
      </w:r>
      <w:r w:rsidRPr="00442317">
        <w:rPr>
          <w:sz w:val="24"/>
        </w:rPr>
        <w:t>Стародубцева, В.И.</w:t>
      </w:r>
      <w:r>
        <w:rPr>
          <w:sz w:val="24"/>
        </w:rPr>
        <w:t xml:space="preserve"> </w:t>
      </w:r>
      <w:r w:rsidRPr="00442317">
        <w:rPr>
          <w:sz w:val="24"/>
        </w:rPr>
        <w:t xml:space="preserve">Хайновский </w:t>
      </w:r>
      <w:r>
        <w:rPr>
          <w:sz w:val="24"/>
        </w:rPr>
        <w:t>// М</w:t>
      </w:r>
      <w:r w:rsidRPr="00442317">
        <w:rPr>
          <w:sz w:val="24"/>
        </w:rPr>
        <w:t>еханизация и электрификация сельского хозяйства</w:t>
      </w:r>
      <w:r>
        <w:rPr>
          <w:sz w:val="24"/>
        </w:rPr>
        <w:t xml:space="preserve">. </w:t>
      </w:r>
      <w:r w:rsidRPr="00442317">
        <w:rPr>
          <w:sz w:val="24"/>
        </w:rPr>
        <w:t>2008. № 12. С. 12-14.</w:t>
      </w:r>
    </w:p>
    <w:p w:rsidR="00472AFB" w:rsidRPr="00B9539B" w:rsidRDefault="00472AFB" w:rsidP="00512320">
      <w:pPr>
        <w:pStyle w:val="ListParagraph"/>
        <w:numPr>
          <w:ilvl w:val="0"/>
          <w:numId w:val="46"/>
        </w:numPr>
        <w:spacing w:after="0" w:line="240" w:lineRule="auto"/>
        <w:ind w:left="567"/>
        <w:jc w:val="both"/>
        <w:rPr>
          <w:rFonts w:ascii="Times New Roman" w:hAnsi="Times New Roman"/>
          <w:bCs/>
          <w:sz w:val="24"/>
        </w:rPr>
      </w:pPr>
      <w:r w:rsidRPr="00B9539B">
        <w:rPr>
          <w:rFonts w:ascii="Times New Roman" w:hAnsi="Times New Roman"/>
          <w:sz w:val="24"/>
        </w:rPr>
        <w:t xml:space="preserve">Донсков А.П. </w:t>
      </w:r>
      <w:r w:rsidRPr="00B9539B">
        <w:rPr>
          <w:rFonts w:ascii="Times New Roman" w:hAnsi="Times New Roman"/>
          <w:bCs/>
          <w:sz w:val="24"/>
        </w:rPr>
        <w:t>Современные технологии в камерах газации инкубационных яиц / А.П. Донсков, А.А. Гончаров, А.П. Волошин // Международное научное периодическое издание по итогам Международной научно-практической конференции: «Новая наука: современное состояние и пути развития»: / в 4 ч. Ч.3 - Стерлитамак: РИЦ АМИ, 2016. – 238 с. С. 62-64.</w:t>
      </w:r>
    </w:p>
    <w:p w:rsidR="00472AFB" w:rsidRPr="00B9539B" w:rsidRDefault="00472AFB" w:rsidP="00512320">
      <w:pPr>
        <w:pStyle w:val="2"/>
        <w:numPr>
          <w:ilvl w:val="0"/>
          <w:numId w:val="46"/>
        </w:numPr>
        <w:spacing w:line="240" w:lineRule="auto"/>
        <w:ind w:left="567"/>
        <w:rPr>
          <w:sz w:val="24"/>
        </w:rPr>
      </w:pPr>
      <w:r w:rsidRPr="00B9539B">
        <w:rPr>
          <w:sz w:val="24"/>
        </w:rPr>
        <w:t>Ксенз Н. В. Использование электроозонированного воздуха в сельскохозяйствен</w:t>
      </w:r>
      <w:r w:rsidRPr="00B9539B">
        <w:rPr>
          <w:sz w:val="24"/>
        </w:rPr>
        <w:softHyphen/>
        <w:t>ном производстве / Н. В. Ксенз, И. Ф. Бородин // Техника в сел. х</w:t>
      </w:r>
      <w:r>
        <w:rPr>
          <w:sz w:val="24"/>
        </w:rPr>
        <w:t>оз</w:t>
      </w:r>
      <w:r w:rsidRPr="00B9539B">
        <w:rPr>
          <w:sz w:val="24"/>
        </w:rPr>
        <w:t>-ве. – 1993. – № 3. – С. 13</w:t>
      </w:r>
      <w:r>
        <w:rPr>
          <w:sz w:val="24"/>
        </w:rPr>
        <w:t>-</w:t>
      </w:r>
      <w:r w:rsidRPr="00B9539B">
        <w:rPr>
          <w:sz w:val="24"/>
        </w:rPr>
        <w:t>14.</w:t>
      </w:r>
    </w:p>
    <w:p w:rsidR="00472AFB" w:rsidRPr="00B9539B" w:rsidRDefault="00472AFB" w:rsidP="00512320">
      <w:pPr>
        <w:pStyle w:val="ListParagraph"/>
        <w:numPr>
          <w:ilvl w:val="0"/>
          <w:numId w:val="46"/>
        </w:numPr>
        <w:spacing w:after="0" w:line="240" w:lineRule="auto"/>
        <w:ind w:left="567"/>
        <w:jc w:val="both"/>
        <w:rPr>
          <w:rFonts w:ascii="Times New Roman" w:hAnsi="Times New Roman"/>
          <w:sz w:val="24"/>
        </w:rPr>
      </w:pPr>
      <w:r w:rsidRPr="00B9539B">
        <w:rPr>
          <w:rFonts w:ascii="Times New Roman" w:hAnsi="Times New Roman"/>
          <w:sz w:val="24"/>
        </w:rPr>
        <w:t>Ксенз Н.В. Электроозонирование воздушной среды. Зерноград, 1991, 171с.</w:t>
      </w:r>
    </w:p>
    <w:p w:rsidR="00472AFB" w:rsidRPr="00B9539B" w:rsidRDefault="00472AFB" w:rsidP="00512320">
      <w:pPr>
        <w:pStyle w:val="ListParagraph"/>
        <w:numPr>
          <w:ilvl w:val="0"/>
          <w:numId w:val="46"/>
        </w:numPr>
        <w:spacing w:after="0" w:line="240" w:lineRule="auto"/>
        <w:ind w:left="567"/>
        <w:jc w:val="both"/>
        <w:rPr>
          <w:rFonts w:ascii="Times New Roman" w:hAnsi="Times New Roman"/>
          <w:bCs/>
          <w:sz w:val="24"/>
        </w:rPr>
      </w:pPr>
      <w:r w:rsidRPr="00B9539B">
        <w:rPr>
          <w:rFonts w:ascii="Times New Roman" w:hAnsi="Times New Roman"/>
          <w:bCs/>
          <w:sz w:val="24"/>
        </w:rPr>
        <w:t>Лытнев А.С. Результаты экспериментальных исследований модернизированной конструкции разрядного устройства пластинчатого типа / А.С. Лытнев, А.П. Волошин // Материалы VI международной научно-практической конференции «Актуальные проблемы энергетики АПК»: / Под общ. ред. Трушкина В.А. – Саратов: ООО «ЦеСАин», 2015. – 327 с. С. 30-33.</w:t>
      </w:r>
    </w:p>
    <w:p w:rsidR="00472AFB" w:rsidRDefault="00472AFB" w:rsidP="00512320">
      <w:pPr>
        <w:pStyle w:val="2"/>
        <w:numPr>
          <w:ilvl w:val="0"/>
          <w:numId w:val="46"/>
        </w:numPr>
        <w:spacing w:line="240" w:lineRule="auto"/>
        <w:ind w:left="567"/>
        <w:rPr>
          <w:sz w:val="24"/>
        </w:rPr>
      </w:pPr>
      <w:r w:rsidRPr="00EA0C46">
        <w:rPr>
          <w:sz w:val="24"/>
        </w:rPr>
        <w:t>Нормов Д.А. Электроозонные технологии в сельскохозяйственном производстве</w:t>
      </w:r>
      <w:r>
        <w:rPr>
          <w:sz w:val="24"/>
        </w:rPr>
        <w:t xml:space="preserve"> </w:t>
      </w:r>
      <w:r w:rsidRPr="00EA0C46">
        <w:rPr>
          <w:sz w:val="24"/>
        </w:rPr>
        <w:t>/</w:t>
      </w:r>
      <w:r>
        <w:rPr>
          <w:sz w:val="24"/>
        </w:rPr>
        <w:t xml:space="preserve"> </w:t>
      </w:r>
      <w:r w:rsidRPr="00EA0C46">
        <w:rPr>
          <w:sz w:val="24"/>
        </w:rPr>
        <w:t>Д.А. Нормов, И.Ф. Бородин</w:t>
      </w:r>
      <w:r>
        <w:rPr>
          <w:sz w:val="24"/>
        </w:rPr>
        <w:t xml:space="preserve"> </w:t>
      </w:r>
      <w:r w:rsidRPr="00EA0C46">
        <w:rPr>
          <w:sz w:val="24"/>
        </w:rPr>
        <w:t>//</w:t>
      </w:r>
      <w:r>
        <w:rPr>
          <w:sz w:val="24"/>
        </w:rPr>
        <w:t xml:space="preserve"> </w:t>
      </w:r>
      <w:r w:rsidRPr="00EA0C46">
        <w:rPr>
          <w:sz w:val="24"/>
        </w:rPr>
        <w:t>М.: «Вестник Российской академии сельскохозяйственных наук» №</w:t>
      </w:r>
      <w:r>
        <w:rPr>
          <w:sz w:val="24"/>
        </w:rPr>
        <w:t>1, 2009.-С 57-59.</w:t>
      </w:r>
    </w:p>
    <w:p w:rsidR="00472AFB" w:rsidRPr="00E05C20" w:rsidRDefault="00472AFB" w:rsidP="00E05C20">
      <w:pPr>
        <w:pStyle w:val="2"/>
        <w:numPr>
          <w:ilvl w:val="0"/>
          <w:numId w:val="46"/>
        </w:numPr>
        <w:spacing w:line="240" w:lineRule="auto"/>
        <w:ind w:left="567"/>
        <w:rPr>
          <w:sz w:val="24"/>
        </w:rPr>
      </w:pPr>
      <w:r w:rsidRPr="00E05C20">
        <w:rPr>
          <w:sz w:val="24"/>
        </w:rPr>
        <w:t>Николаенко С.А. Параметры системы стабилизированного электроозонирования ульев при лечении бактериозов пчел. Диссертация. Краснодар: КубГАУ, 2010. - 180 с.</w:t>
      </w:r>
    </w:p>
    <w:p w:rsidR="00472AFB" w:rsidRDefault="00472AFB" w:rsidP="00512320">
      <w:pPr>
        <w:pStyle w:val="ListParagraph"/>
        <w:numPr>
          <w:ilvl w:val="0"/>
          <w:numId w:val="46"/>
        </w:numPr>
        <w:spacing w:after="0" w:line="240" w:lineRule="auto"/>
        <w:ind w:left="567"/>
        <w:jc w:val="both"/>
        <w:rPr>
          <w:rFonts w:ascii="Times New Roman" w:hAnsi="Times New Roman"/>
          <w:sz w:val="24"/>
        </w:rPr>
      </w:pPr>
      <w:r w:rsidRPr="00B2346E">
        <w:rPr>
          <w:rFonts w:ascii="Times New Roman" w:hAnsi="Times New Roman"/>
          <w:sz w:val="24"/>
        </w:rPr>
        <w:t>Овсянников Д.А. Учебное пособие для практических занятий в примерах по дисциплине «Планирование и обработка результатов исследований»: учеб. пособие</w:t>
      </w:r>
      <w:r>
        <w:rPr>
          <w:rFonts w:ascii="Times New Roman" w:hAnsi="Times New Roman"/>
          <w:sz w:val="24"/>
        </w:rPr>
        <w:t xml:space="preserve"> </w:t>
      </w:r>
      <w:r w:rsidRPr="00B2346E">
        <w:rPr>
          <w:rFonts w:ascii="Times New Roman" w:hAnsi="Times New Roman"/>
          <w:sz w:val="24"/>
        </w:rPr>
        <w:t>/</w:t>
      </w:r>
      <w:r>
        <w:rPr>
          <w:rFonts w:ascii="Times New Roman" w:hAnsi="Times New Roman"/>
          <w:sz w:val="24"/>
        </w:rPr>
        <w:t xml:space="preserve"> </w:t>
      </w:r>
      <w:r w:rsidRPr="00B2346E">
        <w:rPr>
          <w:rFonts w:ascii="Times New Roman" w:hAnsi="Times New Roman"/>
          <w:sz w:val="24"/>
        </w:rPr>
        <w:t>Д.А. Овсянников, С.А. Николаенко, Д.С. Цокур, А.П. Волошин</w:t>
      </w:r>
      <w:r>
        <w:rPr>
          <w:rFonts w:ascii="Times New Roman" w:hAnsi="Times New Roman"/>
          <w:sz w:val="24"/>
        </w:rPr>
        <w:t xml:space="preserve"> //</w:t>
      </w:r>
      <w:r w:rsidRPr="00B2346E">
        <w:rPr>
          <w:rFonts w:ascii="Times New Roman" w:hAnsi="Times New Roman"/>
          <w:sz w:val="24"/>
        </w:rPr>
        <w:t xml:space="preserve"> -Краснодар, 2014. -76 с.: ил.</w:t>
      </w:r>
    </w:p>
    <w:p w:rsidR="00472AFB" w:rsidRPr="00B2346E" w:rsidRDefault="00472AFB" w:rsidP="00512320">
      <w:pPr>
        <w:pStyle w:val="ListParagraph"/>
        <w:numPr>
          <w:ilvl w:val="0"/>
          <w:numId w:val="46"/>
        </w:numPr>
        <w:spacing w:after="0" w:line="240" w:lineRule="auto"/>
        <w:ind w:left="567"/>
        <w:jc w:val="both"/>
        <w:rPr>
          <w:rFonts w:ascii="Times New Roman" w:hAnsi="Times New Roman"/>
          <w:sz w:val="24"/>
        </w:rPr>
      </w:pPr>
      <w:r w:rsidRPr="00B2346E">
        <w:rPr>
          <w:rFonts w:ascii="Times New Roman" w:hAnsi="Times New Roman"/>
          <w:sz w:val="24"/>
        </w:rPr>
        <w:t>Оськин С.В. Электротехнологии в сельском хозяйстве: учебник для студентов вузов / С.В. Оськин. –  Краснодар: КубГАУ, 2016. – 501с.</w:t>
      </w:r>
    </w:p>
    <w:p w:rsidR="00472AFB" w:rsidRPr="00B9539B" w:rsidRDefault="00472AFB" w:rsidP="00512320">
      <w:pPr>
        <w:pStyle w:val="ListParagraph"/>
        <w:numPr>
          <w:ilvl w:val="0"/>
          <w:numId w:val="46"/>
        </w:numPr>
        <w:spacing w:after="0" w:line="240" w:lineRule="auto"/>
        <w:ind w:left="567"/>
        <w:jc w:val="both"/>
        <w:rPr>
          <w:rFonts w:ascii="Times New Roman" w:hAnsi="Times New Roman"/>
          <w:sz w:val="24"/>
        </w:rPr>
      </w:pPr>
      <w:r w:rsidRPr="00B9539B">
        <w:rPr>
          <w:rFonts w:ascii="Times New Roman" w:hAnsi="Times New Roman"/>
          <w:sz w:val="24"/>
        </w:rPr>
        <w:t xml:space="preserve">Пат. РФ № 2417159, МПК С2 С01В13/11 (2006.01) Электроозонатор / Д.А. Овсянников, С.А. Николаенко, С.С. Зубович, А.П. Волошин, Д.С. Цокур; заявитель и патентообладатель КГАУ. – № 2009126863 заявл. 13.07.2009; опубл. 27.04.2011. Бюл. № 2. – 5 с.   </w:t>
      </w:r>
    </w:p>
    <w:p w:rsidR="00472AFB" w:rsidRPr="00B9539B" w:rsidRDefault="00472AFB" w:rsidP="00512320">
      <w:pPr>
        <w:pStyle w:val="ListParagraph"/>
        <w:numPr>
          <w:ilvl w:val="0"/>
          <w:numId w:val="46"/>
        </w:numPr>
        <w:spacing w:after="0" w:line="240" w:lineRule="auto"/>
        <w:ind w:left="567"/>
        <w:jc w:val="both"/>
        <w:rPr>
          <w:rFonts w:ascii="Times New Roman" w:hAnsi="Times New Roman"/>
          <w:sz w:val="24"/>
        </w:rPr>
      </w:pPr>
      <w:r w:rsidRPr="00B9539B">
        <w:rPr>
          <w:rFonts w:ascii="Times New Roman" w:hAnsi="Times New Roman"/>
          <w:sz w:val="24"/>
        </w:rPr>
        <w:t>Пат. РФ № 2429192, МПК С2 С01В13/11 (2006.01) Электроозонатор / Д.А. Овсянников, С.А. Николаенко, С.С. Зубович, А.П. Волошин, Д.С. Цокур; заявитель и патентообладатель КГАУ. – № 20091330067 заявл. 2.09.2009; опубл. 20.09.2011. Бюл. № 26. – 6 с.</w:t>
      </w:r>
    </w:p>
    <w:p w:rsidR="00472AFB" w:rsidRDefault="00472AFB" w:rsidP="00512320">
      <w:pPr>
        <w:pStyle w:val="ListParagraph"/>
        <w:numPr>
          <w:ilvl w:val="0"/>
          <w:numId w:val="46"/>
        </w:numPr>
        <w:spacing w:after="0" w:line="240" w:lineRule="auto"/>
        <w:ind w:left="567"/>
        <w:jc w:val="both"/>
        <w:rPr>
          <w:rFonts w:ascii="Times New Roman" w:hAnsi="Times New Roman"/>
          <w:sz w:val="24"/>
        </w:rPr>
      </w:pPr>
      <w:r w:rsidRPr="00B9539B">
        <w:rPr>
          <w:rFonts w:ascii="Times New Roman" w:hAnsi="Times New Roman"/>
          <w:sz w:val="24"/>
        </w:rPr>
        <w:t>Свид. РФ № 2010620348. Зависимости технологических, электрических и энергетических параметров электроозонатора от температуры нагрева диэлектрических барьеров и напряжения питания / Д.А. Овсянников, С.А. Николаенко, С.С. Зубович, А.П. Волошин, Д.С. Цокур; заявитель и правообладатель КГАУ. – № 2010620203 заявл. 11.05.2010; опубл. 28.07.2010. – 32 с.</w:t>
      </w:r>
    </w:p>
    <w:p w:rsidR="00472AFB" w:rsidRPr="00886945" w:rsidRDefault="00472AFB" w:rsidP="00300E5C">
      <w:pPr>
        <w:spacing w:after="0" w:line="240" w:lineRule="auto"/>
        <w:jc w:val="center"/>
        <w:rPr>
          <w:rFonts w:ascii="Times New Roman" w:hAnsi="Times New Roman"/>
          <w:b/>
          <w:sz w:val="24"/>
          <w:lang w:val="en-US"/>
        </w:rPr>
      </w:pPr>
      <w:r>
        <w:rPr>
          <w:rFonts w:ascii="Times New Roman" w:hAnsi="Times New Roman"/>
          <w:b/>
          <w:sz w:val="24"/>
          <w:lang w:val="en-US"/>
        </w:rPr>
        <w:t>References</w:t>
      </w:r>
    </w:p>
    <w:p w:rsidR="00472AFB" w:rsidRPr="00886945" w:rsidRDefault="00472AFB" w:rsidP="00300E5C">
      <w:pPr>
        <w:spacing w:after="0" w:line="240" w:lineRule="auto"/>
        <w:jc w:val="center"/>
        <w:rPr>
          <w:rFonts w:ascii="Times New Roman" w:hAnsi="Times New Roman"/>
          <w:b/>
          <w:sz w:val="24"/>
          <w:lang w:val="en-US"/>
        </w:rPr>
      </w:pPr>
    </w:p>
    <w:p w:rsidR="00472AFB" w:rsidRPr="00300E5C" w:rsidRDefault="00472AFB" w:rsidP="00300E5C">
      <w:pPr>
        <w:spacing w:after="0" w:line="240" w:lineRule="auto"/>
        <w:ind w:left="567" w:hanging="425"/>
        <w:jc w:val="both"/>
        <w:rPr>
          <w:rFonts w:ascii="Times New Roman" w:hAnsi="Times New Roman"/>
          <w:sz w:val="24"/>
        </w:rPr>
      </w:pPr>
      <w:r w:rsidRPr="00300E5C">
        <w:rPr>
          <w:rFonts w:ascii="Times New Roman" w:hAnsi="Times New Roman"/>
          <w:sz w:val="24"/>
        </w:rPr>
        <w:t>1.</w:t>
      </w:r>
      <w:r w:rsidRPr="00300E5C">
        <w:rPr>
          <w:rFonts w:ascii="Times New Roman" w:hAnsi="Times New Roman"/>
          <w:sz w:val="24"/>
        </w:rPr>
        <w:tab/>
        <w:t>Borodin I.F. Sovershenstvovanie predynkubacionnoj obrabotki kurinyh jaic / I.F. Borodin, V.F. Storchevoj // Tehnika v sel. hoz-ve. -2002. -№ 2. -S. 32-33.</w:t>
      </w:r>
    </w:p>
    <w:p w:rsidR="00472AFB" w:rsidRPr="00300E5C" w:rsidRDefault="00472AFB" w:rsidP="00300E5C">
      <w:pPr>
        <w:spacing w:after="0" w:line="240" w:lineRule="auto"/>
        <w:ind w:left="567" w:hanging="425"/>
        <w:jc w:val="both"/>
        <w:rPr>
          <w:rFonts w:ascii="Times New Roman" w:hAnsi="Times New Roman"/>
          <w:sz w:val="24"/>
          <w:lang w:val="en-US"/>
        </w:rPr>
      </w:pPr>
      <w:r w:rsidRPr="00300E5C">
        <w:rPr>
          <w:rFonts w:ascii="Times New Roman" w:hAnsi="Times New Roman"/>
          <w:sz w:val="24"/>
        </w:rPr>
        <w:t>2.</w:t>
      </w:r>
      <w:r w:rsidRPr="00300E5C">
        <w:rPr>
          <w:rFonts w:ascii="Times New Roman" w:hAnsi="Times New Roman"/>
          <w:sz w:val="24"/>
        </w:rPr>
        <w:tab/>
        <w:t xml:space="preserve">Vozmilov A.G. Jelektroochistka i jelektroobezzarazhivanie vozduha v promyshlennom zhivotnovodstve i pticevodstve. </w:t>
      </w:r>
      <w:r w:rsidRPr="00300E5C">
        <w:rPr>
          <w:rFonts w:ascii="Times New Roman" w:hAnsi="Times New Roman"/>
          <w:sz w:val="24"/>
          <w:lang w:val="en-US"/>
        </w:rPr>
        <w:t>Avtoreferat dis. na soisk. uch. step. d.t.n. Cheljabinsk: CheGAU, 1993. – 37 s.</w:t>
      </w:r>
    </w:p>
    <w:p w:rsidR="00472AFB" w:rsidRPr="00300E5C" w:rsidRDefault="00472AFB" w:rsidP="00300E5C">
      <w:pPr>
        <w:spacing w:after="0" w:line="240" w:lineRule="auto"/>
        <w:ind w:left="567" w:hanging="425"/>
        <w:jc w:val="both"/>
        <w:rPr>
          <w:rFonts w:ascii="Times New Roman" w:hAnsi="Times New Roman"/>
          <w:sz w:val="24"/>
          <w:lang w:val="en-US"/>
        </w:rPr>
      </w:pPr>
      <w:r w:rsidRPr="00300E5C">
        <w:rPr>
          <w:rFonts w:ascii="Times New Roman" w:hAnsi="Times New Roman"/>
          <w:sz w:val="24"/>
          <w:lang w:val="en-US"/>
        </w:rPr>
        <w:t>3.</w:t>
      </w:r>
      <w:r w:rsidRPr="00300E5C">
        <w:rPr>
          <w:rFonts w:ascii="Times New Roman" w:hAnsi="Times New Roman"/>
          <w:sz w:val="24"/>
          <w:lang w:val="en-US"/>
        </w:rPr>
        <w:tab/>
        <w:t>Gorjachij I.V. Ozono-vozdushnaja obrabotka posevnogo materiala i plodovyh tel griba / I.V. Gorjachij, G.P. Starodubceva, V.I. Hajnovskij // Mehanizacija i jelektrifikacija sel'skogo hozjajstva. 2008. № 12. S. 12-14.</w:t>
      </w:r>
    </w:p>
    <w:p w:rsidR="00472AFB" w:rsidRPr="00300E5C" w:rsidRDefault="00472AFB" w:rsidP="00300E5C">
      <w:pPr>
        <w:spacing w:after="0" w:line="240" w:lineRule="auto"/>
        <w:ind w:left="567" w:hanging="425"/>
        <w:jc w:val="both"/>
        <w:rPr>
          <w:rFonts w:ascii="Times New Roman" w:hAnsi="Times New Roman"/>
          <w:sz w:val="24"/>
          <w:lang w:val="en-US"/>
        </w:rPr>
      </w:pPr>
      <w:r w:rsidRPr="00300E5C">
        <w:rPr>
          <w:rFonts w:ascii="Times New Roman" w:hAnsi="Times New Roman"/>
          <w:sz w:val="24"/>
          <w:lang w:val="en-US"/>
        </w:rPr>
        <w:t>4.</w:t>
      </w:r>
      <w:r w:rsidRPr="00300E5C">
        <w:rPr>
          <w:rFonts w:ascii="Times New Roman" w:hAnsi="Times New Roman"/>
          <w:sz w:val="24"/>
          <w:lang w:val="en-US"/>
        </w:rPr>
        <w:tab/>
        <w:t>Donskov A.P. Sovremennye tehnologii v kamerah gazacii inkubacionnyh jaic / A.P. Donskov, A.A. Goncharov, A.P. Voloshin // Mezhdunarodnoe nauchnoe periodicheskoe izdanie po itogam Mezhdunarodnoj nauchno-prakticheskoj konferencii: «Novaja nauka: sovremennoe sostojanie i puti razvitija»: / v 4 ch. Ch.3 - Sterlitamak: RIC AMI, 2016. – 238 s. S. 62-64.</w:t>
      </w:r>
    </w:p>
    <w:p w:rsidR="00472AFB" w:rsidRPr="00300E5C" w:rsidRDefault="00472AFB" w:rsidP="00300E5C">
      <w:pPr>
        <w:spacing w:after="0" w:line="240" w:lineRule="auto"/>
        <w:ind w:left="567" w:hanging="425"/>
        <w:jc w:val="both"/>
        <w:rPr>
          <w:rFonts w:ascii="Times New Roman" w:hAnsi="Times New Roman"/>
          <w:sz w:val="24"/>
          <w:lang w:val="en-US"/>
        </w:rPr>
      </w:pPr>
      <w:r w:rsidRPr="00300E5C">
        <w:rPr>
          <w:rFonts w:ascii="Times New Roman" w:hAnsi="Times New Roman"/>
          <w:sz w:val="24"/>
          <w:lang w:val="en-US"/>
        </w:rPr>
        <w:t>5.</w:t>
      </w:r>
      <w:r w:rsidRPr="00300E5C">
        <w:rPr>
          <w:rFonts w:ascii="Times New Roman" w:hAnsi="Times New Roman"/>
          <w:sz w:val="24"/>
          <w:lang w:val="en-US"/>
        </w:rPr>
        <w:tab/>
        <w:t>Ksenz N. V. Ispol'zovanie jelektroozonirovannogo vozduha v sel'skohozjajstvennom proizvodstve / N. V. Ksenz, I. F. Borodin // Tehnika v sel. hoz-ve. – 1993. – № 3. – S. 13-14.</w:t>
      </w:r>
    </w:p>
    <w:p w:rsidR="00472AFB" w:rsidRPr="00300E5C" w:rsidRDefault="00472AFB" w:rsidP="00300E5C">
      <w:pPr>
        <w:spacing w:after="0" w:line="240" w:lineRule="auto"/>
        <w:ind w:left="567" w:hanging="425"/>
        <w:jc w:val="both"/>
        <w:rPr>
          <w:rFonts w:ascii="Times New Roman" w:hAnsi="Times New Roman"/>
          <w:sz w:val="24"/>
          <w:lang w:val="en-US"/>
        </w:rPr>
      </w:pPr>
      <w:r w:rsidRPr="00300E5C">
        <w:rPr>
          <w:rFonts w:ascii="Times New Roman" w:hAnsi="Times New Roman"/>
          <w:sz w:val="24"/>
          <w:lang w:val="en-US"/>
        </w:rPr>
        <w:t>6.</w:t>
      </w:r>
      <w:r w:rsidRPr="00300E5C">
        <w:rPr>
          <w:rFonts w:ascii="Times New Roman" w:hAnsi="Times New Roman"/>
          <w:sz w:val="24"/>
          <w:lang w:val="en-US"/>
        </w:rPr>
        <w:tab/>
        <w:t>Ksenz N.V. Jelektroozonirovanie vozdushnoj sredy. Zernograd, 1991, 171s.</w:t>
      </w:r>
    </w:p>
    <w:p w:rsidR="00472AFB" w:rsidRPr="00300E5C" w:rsidRDefault="00472AFB" w:rsidP="00300E5C">
      <w:pPr>
        <w:spacing w:after="0" w:line="240" w:lineRule="auto"/>
        <w:ind w:left="567" w:hanging="425"/>
        <w:jc w:val="both"/>
        <w:rPr>
          <w:rFonts w:ascii="Times New Roman" w:hAnsi="Times New Roman"/>
          <w:sz w:val="24"/>
          <w:lang w:val="en-US"/>
        </w:rPr>
      </w:pPr>
      <w:r w:rsidRPr="00300E5C">
        <w:rPr>
          <w:rFonts w:ascii="Times New Roman" w:hAnsi="Times New Roman"/>
          <w:sz w:val="24"/>
          <w:lang w:val="en-US"/>
        </w:rPr>
        <w:t>7.</w:t>
      </w:r>
      <w:r w:rsidRPr="00300E5C">
        <w:rPr>
          <w:rFonts w:ascii="Times New Roman" w:hAnsi="Times New Roman"/>
          <w:sz w:val="24"/>
          <w:lang w:val="en-US"/>
        </w:rPr>
        <w:tab/>
        <w:t>Lytnev A.S. Rezul'taty jeksperimental'nyh issledovanij modernizirovannoj konstrukcii razrjadnogo ustrojstva plastinchatogo tipa / A.S. Lytnev, A.P. Voloshin // Materialy VI mezhdunarodnoj nauchno-prakticheskoj konferencii «Aktual'nye problemy jenergetiki APK»: / Pod obshh. red. Trushkina V.A. – Saratov: OOO «CeSAin», 2015. – 327 s. S. 30-33.</w:t>
      </w:r>
    </w:p>
    <w:p w:rsidR="00472AFB" w:rsidRPr="00300E5C" w:rsidRDefault="00472AFB" w:rsidP="00300E5C">
      <w:pPr>
        <w:spacing w:after="0" w:line="240" w:lineRule="auto"/>
        <w:ind w:left="567" w:hanging="425"/>
        <w:jc w:val="both"/>
        <w:rPr>
          <w:rFonts w:ascii="Times New Roman" w:hAnsi="Times New Roman"/>
          <w:sz w:val="24"/>
          <w:lang w:val="en-US"/>
        </w:rPr>
      </w:pPr>
      <w:r w:rsidRPr="00300E5C">
        <w:rPr>
          <w:rFonts w:ascii="Times New Roman" w:hAnsi="Times New Roman"/>
          <w:sz w:val="24"/>
          <w:lang w:val="en-US"/>
        </w:rPr>
        <w:t>8.</w:t>
      </w:r>
      <w:r w:rsidRPr="00300E5C">
        <w:rPr>
          <w:rFonts w:ascii="Times New Roman" w:hAnsi="Times New Roman"/>
          <w:sz w:val="24"/>
          <w:lang w:val="en-US"/>
        </w:rPr>
        <w:tab/>
        <w:t>Normov D.A. Jelektroozonnye tehnologii v sel'skohozjajstvennom proizvodstve / D.A. Normov, I.F. Borodin // M.: «Vestnik Rossijskoj akademii sel'skohozjajstvennyh nauk» №1, 2009.-S 57-59.</w:t>
      </w:r>
    </w:p>
    <w:p w:rsidR="00472AFB" w:rsidRPr="00300E5C" w:rsidRDefault="00472AFB" w:rsidP="00300E5C">
      <w:pPr>
        <w:spacing w:after="0" w:line="240" w:lineRule="auto"/>
        <w:ind w:left="567" w:hanging="425"/>
        <w:jc w:val="both"/>
        <w:rPr>
          <w:rFonts w:ascii="Times New Roman" w:hAnsi="Times New Roman"/>
          <w:sz w:val="24"/>
          <w:lang w:val="en-US"/>
        </w:rPr>
      </w:pPr>
      <w:r w:rsidRPr="00300E5C">
        <w:rPr>
          <w:rFonts w:ascii="Times New Roman" w:hAnsi="Times New Roman"/>
          <w:sz w:val="24"/>
          <w:lang w:val="en-US"/>
        </w:rPr>
        <w:t>9.</w:t>
      </w:r>
      <w:r w:rsidRPr="00300E5C">
        <w:rPr>
          <w:rFonts w:ascii="Times New Roman" w:hAnsi="Times New Roman"/>
          <w:sz w:val="24"/>
          <w:lang w:val="en-US"/>
        </w:rPr>
        <w:tab/>
        <w:t>Nikolaenko S.A. Parametry sistemy stabilizirovannogo jelektroozonirovanija ul'ev pri lechenii bakteriozov pchel. Dissertacija. Krasnodar: KubGAU, 2010. - 180 s.</w:t>
      </w:r>
    </w:p>
    <w:p w:rsidR="00472AFB" w:rsidRPr="00300E5C" w:rsidRDefault="00472AFB" w:rsidP="00300E5C">
      <w:pPr>
        <w:spacing w:after="0" w:line="240" w:lineRule="auto"/>
        <w:ind w:left="567" w:hanging="425"/>
        <w:jc w:val="both"/>
        <w:rPr>
          <w:rFonts w:ascii="Times New Roman" w:hAnsi="Times New Roman"/>
          <w:sz w:val="24"/>
          <w:lang w:val="en-US"/>
        </w:rPr>
      </w:pPr>
      <w:r w:rsidRPr="00300E5C">
        <w:rPr>
          <w:rFonts w:ascii="Times New Roman" w:hAnsi="Times New Roman"/>
          <w:sz w:val="24"/>
          <w:lang w:val="en-US"/>
        </w:rPr>
        <w:t>10.</w:t>
      </w:r>
      <w:r w:rsidRPr="00300E5C">
        <w:rPr>
          <w:rFonts w:ascii="Times New Roman" w:hAnsi="Times New Roman"/>
          <w:sz w:val="24"/>
          <w:lang w:val="en-US"/>
        </w:rPr>
        <w:tab/>
        <w:t>Ovsjannikov D.A. Uchebnoe posobie dlja prakticheskih zanjatij v primerah po discipline «Planirovanie i obrabotka rezul'tatov issledovanij»: ucheb. posobie / D.A. Ovsjannikov, S.A. Nikolaenko, D.S. Cokur, A.P. Voloshin // - Krasnodar, 2014. -76 s.: il.</w:t>
      </w:r>
    </w:p>
    <w:p w:rsidR="00472AFB" w:rsidRPr="00300E5C" w:rsidRDefault="00472AFB" w:rsidP="00300E5C">
      <w:pPr>
        <w:spacing w:after="0" w:line="240" w:lineRule="auto"/>
        <w:ind w:left="567" w:hanging="425"/>
        <w:jc w:val="both"/>
        <w:rPr>
          <w:rFonts w:ascii="Times New Roman" w:hAnsi="Times New Roman"/>
          <w:sz w:val="24"/>
          <w:lang w:val="en-US"/>
        </w:rPr>
      </w:pPr>
      <w:r w:rsidRPr="00300E5C">
        <w:rPr>
          <w:rFonts w:ascii="Times New Roman" w:hAnsi="Times New Roman"/>
          <w:sz w:val="24"/>
          <w:lang w:val="en-US"/>
        </w:rPr>
        <w:t>11.</w:t>
      </w:r>
      <w:r w:rsidRPr="00300E5C">
        <w:rPr>
          <w:rFonts w:ascii="Times New Roman" w:hAnsi="Times New Roman"/>
          <w:sz w:val="24"/>
          <w:lang w:val="en-US"/>
        </w:rPr>
        <w:tab/>
        <w:t>Os'kin S.V. Jelektrotehnologii v sel'skom hozjajstve: uchebnik dlja studentov vuzov / S.V. Os'kin. –  Krasnodar: KubGAU, 2016. – 501s.</w:t>
      </w:r>
    </w:p>
    <w:p w:rsidR="00472AFB" w:rsidRPr="00300E5C" w:rsidRDefault="00472AFB" w:rsidP="00300E5C">
      <w:pPr>
        <w:spacing w:after="0" w:line="240" w:lineRule="auto"/>
        <w:ind w:left="567" w:hanging="425"/>
        <w:jc w:val="both"/>
        <w:rPr>
          <w:rFonts w:ascii="Times New Roman" w:hAnsi="Times New Roman"/>
          <w:sz w:val="24"/>
          <w:lang w:val="en-US"/>
        </w:rPr>
      </w:pPr>
      <w:r w:rsidRPr="00300E5C">
        <w:rPr>
          <w:rFonts w:ascii="Times New Roman" w:hAnsi="Times New Roman"/>
          <w:sz w:val="24"/>
          <w:lang w:val="en-US"/>
        </w:rPr>
        <w:t>12.</w:t>
      </w:r>
      <w:r w:rsidRPr="00300E5C">
        <w:rPr>
          <w:rFonts w:ascii="Times New Roman" w:hAnsi="Times New Roman"/>
          <w:sz w:val="24"/>
          <w:lang w:val="en-US"/>
        </w:rPr>
        <w:tab/>
        <w:t xml:space="preserve">Pat. RF № 2417159, MPK S2 S01V13/11 (2006.01) Jelektroozonator / D.A. Ovsjannikov, S.A. Nikolaenko, S.S. Zubovich, A.P. Voloshin, D.S. Cokur; zajavitel' i patentoobladatel' KGAU. – № 2009126863 zajavl. 13.07.2009; opubl. 27.04.2011. Bjul. № 2. – 5 s.   </w:t>
      </w:r>
    </w:p>
    <w:p w:rsidR="00472AFB" w:rsidRPr="00DD41F0" w:rsidRDefault="00472AFB" w:rsidP="00300E5C">
      <w:pPr>
        <w:spacing w:after="0" w:line="240" w:lineRule="auto"/>
        <w:ind w:left="567" w:hanging="425"/>
        <w:jc w:val="both"/>
        <w:rPr>
          <w:rFonts w:ascii="Times New Roman" w:hAnsi="Times New Roman"/>
          <w:sz w:val="24"/>
          <w:lang w:val="en-US"/>
        </w:rPr>
      </w:pPr>
      <w:r w:rsidRPr="00300E5C">
        <w:rPr>
          <w:rFonts w:ascii="Times New Roman" w:hAnsi="Times New Roman"/>
          <w:sz w:val="24"/>
          <w:lang w:val="en-US"/>
        </w:rPr>
        <w:t>13.</w:t>
      </w:r>
      <w:r w:rsidRPr="00300E5C">
        <w:rPr>
          <w:rFonts w:ascii="Times New Roman" w:hAnsi="Times New Roman"/>
          <w:sz w:val="24"/>
          <w:lang w:val="en-US"/>
        </w:rPr>
        <w:tab/>
        <w:t xml:space="preserve">Pat. RF № 2429192, MPK S2 S01V13/11 (2006.01) Jelektroozonator / D.A. Ovsjannikov, S.A. Nikolaenko, S.S. Zubovich, A.P. Voloshin, D.S. Cokur; zajavitel' i patentoobladatel' KGAU. – № 20091330067 zajavl. </w:t>
      </w:r>
      <w:r w:rsidRPr="00DD41F0">
        <w:rPr>
          <w:rFonts w:ascii="Times New Roman" w:hAnsi="Times New Roman"/>
          <w:sz w:val="24"/>
          <w:lang w:val="en-US"/>
        </w:rPr>
        <w:t>2.09.2009; opubl. 20.09.2011. Bjul. № 26. – 6 s.</w:t>
      </w:r>
    </w:p>
    <w:p w:rsidR="00472AFB" w:rsidRPr="00300E5C" w:rsidRDefault="00472AFB" w:rsidP="00300E5C">
      <w:pPr>
        <w:spacing w:after="0" w:line="240" w:lineRule="auto"/>
        <w:ind w:left="567" w:hanging="425"/>
        <w:jc w:val="both"/>
        <w:rPr>
          <w:rFonts w:ascii="Times New Roman" w:hAnsi="Times New Roman"/>
          <w:sz w:val="24"/>
        </w:rPr>
      </w:pPr>
      <w:r w:rsidRPr="00DD41F0">
        <w:rPr>
          <w:rFonts w:ascii="Times New Roman" w:hAnsi="Times New Roman"/>
          <w:sz w:val="24"/>
          <w:lang w:val="en-US"/>
        </w:rPr>
        <w:t>14.</w:t>
      </w:r>
      <w:r w:rsidRPr="00DD41F0">
        <w:rPr>
          <w:rFonts w:ascii="Times New Roman" w:hAnsi="Times New Roman"/>
          <w:sz w:val="24"/>
          <w:lang w:val="en-US"/>
        </w:rPr>
        <w:tab/>
        <w:t xml:space="preserve">Svid. RF № 2010620348. Zavisimosti tehnologicheskih, jelektricheskih i jenergeticheskih parametrov jelektroozonatora ot temperatury nagreva dijelektricheskih bar'erov i naprjazhenija pitanija / D.A. Ovsjannikov, S.A. Nikolaenko, S.S. Zubovich, A.P. Voloshin, D.S. Cokur; zajavitel' i pravoobladatel' KGAU. – № 2010620203 zajavl. </w:t>
      </w:r>
      <w:r w:rsidRPr="00300E5C">
        <w:rPr>
          <w:rFonts w:ascii="Times New Roman" w:hAnsi="Times New Roman"/>
          <w:sz w:val="24"/>
        </w:rPr>
        <w:t>11.05.2010; opubl. 28.07.2010. – 32 s.</w:t>
      </w:r>
    </w:p>
    <w:sectPr w:rsidR="00472AFB" w:rsidRPr="00300E5C" w:rsidSect="00C4649F">
      <w:headerReference w:type="even" r:id="rId20"/>
      <w:headerReference w:type="default" r:id="rId21"/>
      <w:footerReference w:type="default" r:id="rId22"/>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72AFB" w:rsidRDefault="00472AFB" w:rsidP="00002131">
      <w:pPr>
        <w:spacing w:after="0" w:line="240" w:lineRule="auto"/>
      </w:pPr>
      <w:r>
        <w:separator/>
      </w:r>
    </w:p>
  </w:endnote>
  <w:endnote w:type="continuationSeparator" w:id="0">
    <w:p w:rsidR="00472AFB" w:rsidRDefault="00472AFB" w:rsidP="000021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Ц"/>
    <w:panose1 w:val="02010600030101010101"/>
    <w:charset w:val="86"/>
    <w:family w:val="auto"/>
    <w:pitch w:val="variable"/>
    <w:sig w:usb0="00000003" w:usb1="288F0000" w:usb2="00000016" w:usb3="00000000" w:csb0="00040001" w:csb1="00000000"/>
  </w:font>
  <w:font w:name="Trebuchet MS">
    <w:panose1 w:val="020B0603020202020204"/>
    <w:charset w:val="CC"/>
    <w:family w:val="swiss"/>
    <w:pitch w:val="variable"/>
    <w:sig w:usb0="00000287" w:usb1="00000003" w:usb2="00000000" w:usb3="00000000" w:csb0="0000009F" w:csb1="00000000"/>
  </w:font>
  <w:font w:name="TimesNewRoman">
    <w:altName w:val="Times New Roman"/>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2AFB" w:rsidRDefault="00472AFB">
    <w:pPr>
      <w:pStyle w:val="Footer"/>
    </w:pPr>
    <w:r w:rsidRPr="00686CB9">
      <w:rPr>
        <w:rFonts w:ascii="Times New Roman" w:hAnsi="Times New Roman"/>
        <w:sz w:val="24"/>
        <w:szCs w:val="24"/>
      </w:rPr>
      <w:t>http://ej.kubagro.ru/2016/09/pdf/</w:t>
    </w:r>
    <w:r>
      <w:rPr>
        <w:rFonts w:ascii="Times New Roman" w:hAnsi="Times New Roman"/>
        <w:sz w:val="24"/>
        <w:szCs w:val="24"/>
        <w:lang w:val="en-US"/>
      </w:rPr>
      <w:t>40</w:t>
    </w:r>
    <w:r w:rsidRPr="00686CB9">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72AFB" w:rsidRDefault="00472AFB" w:rsidP="00002131">
      <w:pPr>
        <w:spacing w:after="0" w:line="240" w:lineRule="auto"/>
      </w:pPr>
      <w:r>
        <w:separator/>
      </w:r>
    </w:p>
  </w:footnote>
  <w:footnote w:type="continuationSeparator" w:id="0">
    <w:p w:rsidR="00472AFB" w:rsidRDefault="00472AFB" w:rsidP="000021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2AFB" w:rsidRDefault="00472AFB" w:rsidP="000D7FF9">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472AFB" w:rsidRDefault="00472AFB" w:rsidP="00470012">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2AFB" w:rsidRPr="00470012" w:rsidRDefault="00472AFB" w:rsidP="000D7FF9">
    <w:pPr>
      <w:pStyle w:val="Header"/>
      <w:framePr w:wrap="around" w:vAnchor="text" w:hAnchor="margin" w:xAlign="right" w:y="1"/>
      <w:rPr>
        <w:rStyle w:val="PageNumber"/>
        <w:rFonts w:ascii="Times New Roman" w:hAnsi="Times New Roman"/>
        <w:sz w:val="28"/>
        <w:szCs w:val="28"/>
      </w:rPr>
    </w:pPr>
    <w:r w:rsidRPr="00470012">
      <w:rPr>
        <w:rStyle w:val="PageNumber"/>
        <w:rFonts w:ascii="Times New Roman" w:hAnsi="Times New Roman"/>
        <w:sz w:val="28"/>
        <w:szCs w:val="28"/>
      </w:rPr>
      <w:fldChar w:fldCharType="begin"/>
    </w:r>
    <w:r w:rsidRPr="00470012">
      <w:rPr>
        <w:rStyle w:val="PageNumber"/>
        <w:rFonts w:ascii="Times New Roman" w:hAnsi="Times New Roman"/>
        <w:sz w:val="28"/>
        <w:szCs w:val="28"/>
      </w:rPr>
      <w:instrText xml:space="preserve">PAGE  </w:instrText>
    </w:r>
    <w:r w:rsidRPr="00470012">
      <w:rPr>
        <w:rStyle w:val="PageNumber"/>
        <w:rFonts w:ascii="Times New Roman" w:hAnsi="Times New Roman"/>
        <w:sz w:val="28"/>
        <w:szCs w:val="28"/>
      </w:rPr>
      <w:fldChar w:fldCharType="separate"/>
    </w:r>
    <w:r>
      <w:rPr>
        <w:rStyle w:val="PageNumber"/>
        <w:rFonts w:ascii="Times New Roman" w:hAnsi="Times New Roman"/>
        <w:noProof/>
        <w:sz w:val="28"/>
        <w:szCs w:val="28"/>
      </w:rPr>
      <w:t>15</w:t>
    </w:r>
    <w:r w:rsidRPr="00470012">
      <w:rPr>
        <w:rStyle w:val="PageNumber"/>
        <w:rFonts w:ascii="Times New Roman" w:hAnsi="Times New Roman"/>
        <w:sz w:val="28"/>
        <w:szCs w:val="28"/>
      </w:rPr>
      <w:fldChar w:fldCharType="end"/>
    </w:r>
  </w:p>
  <w:p w:rsidR="00472AFB" w:rsidRPr="00470012" w:rsidRDefault="00472AFB" w:rsidP="00470012">
    <w:pPr>
      <w:pStyle w:val="Header"/>
      <w:ind w:right="360"/>
      <w:rPr>
        <w:rFonts w:ascii="Times New Roman" w:hAnsi="Times New Roman"/>
        <w:sz w:val="28"/>
        <w:lang w:val="en-US"/>
      </w:rPr>
    </w:pPr>
    <w:r w:rsidRPr="005A5319">
      <w:rPr>
        <w:rFonts w:ascii="Times New Roman" w:hAnsi="Times New Roman"/>
        <w:sz w:val="24"/>
        <w:szCs w:val="24"/>
      </w:rPr>
      <w:t>Научный журнал КубГАУ, №1</w:t>
    </w:r>
    <w:r w:rsidRPr="005A5319">
      <w:rPr>
        <w:rFonts w:ascii="Times New Roman" w:hAnsi="Times New Roman"/>
        <w:sz w:val="24"/>
        <w:szCs w:val="24"/>
        <w:lang w:val="en-US"/>
      </w:rPr>
      <w:t>23</w:t>
    </w:r>
    <w:r w:rsidRPr="005A5319">
      <w:rPr>
        <w:rFonts w:ascii="Times New Roman" w:hAnsi="Times New Roman"/>
        <w:sz w:val="24"/>
        <w:szCs w:val="24"/>
      </w:rPr>
      <w:t>(0</w:t>
    </w:r>
    <w:r w:rsidRPr="005A5319">
      <w:rPr>
        <w:rFonts w:ascii="Times New Roman" w:hAnsi="Times New Roman"/>
        <w:sz w:val="24"/>
        <w:szCs w:val="24"/>
        <w:lang w:val="en-US"/>
      </w:rPr>
      <w:t>9</w:t>
    </w:r>
    <w:r w:rsidRPr="005A5319">
      <w:rPr>
        <w:rFonts w:ascii="Times New Roman" w:hAnsi="Times New Roman"/>
        <w:sz w:val="24"/>
        <w:szCs w:val="24"/>
      </w:rPr>
      <w:t>), 201</w:t>
    </w:r>
    <w:r w:rsidRPr="005A5319">
      <w:rPr>
        <w:rFonts w:ascii="Times New Roman" w:hAnsi="Times New Roman"/>
        <w:sz w:val="24"/>
        <w:szCs w:val="24"/>
        <w:lang w:val="en-US"/>
      </w:rPr>
      <w:t>6</w:t>
    </w:r>
    <w:r w:rsidRPr="005A5319">
      <w:rPr>
        <w:rFonts w:ascii="Times New Roman" w:hAnsi="Times New Roman"/>
        <w:sz w:val="24"/>
        <w:szCs w:val="24"/>
      </w:rPr>
      <w:t xml:space="preserve"> года</w:t>
    </w:r>
  </w:p>
  <w:p w:rsidR="00472AFB" w:rsidRDefault="00472AF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66ABF"/>
    <w:multiLevelType w:val="hybridMultilevel"/>
    <w:tmpl w:val="FDC4EC1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3B02200"/>
    <w:multiLevelType w:val="hybridMultilevel"/>
    <w:tmpl w:val="33C0C552"/>
    <w:lvl w:ilvl="0" w:tplc="634837B2">
      <w:start w:val="1"/>
      <w:numFmt w:val="bullet"/>
      <w:lvlText w:val=""/>
      <w:lvlJc w:val="left"/>
      <w:pPr>
        <w:ind w:left="720" w:hanging="360"/>
      </w:pPr>
      <w:rPr>
        <w:rFonts w:ascii="Symbol" w:hAnsi="Symbol" w:hint="default"/>
        <w:sz w:val="20"/>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DEF49B1"/>
    <w:multiLevelType w:val="multilevel"/>
    <w:tmpl w:val="1CD0B34A"/>
    <w:lvl w:ilvl="0">
      <w:start w:val="1"/>
      <w:numFmt w:val="decimal"/>
      <w:lvlText w:val="%1."/>
      <w:lvlJc w:val="left"/>
      <w:pPr>
        <w:ind w:left="720" w:hanging="360"/>
      </w:pPr>
      <w:rPr>
        <w:rFonts w:cs="Times New Roman"/>
      </w:rPr>
    </w:lvl>
    <w:lvl w:ilvl="1">
      <w:start w:val="2"/>
      <w:numFmt w:val="decimal"/>
      <w:isLgl/>
      <w:lvlText w:val="%1.%2"/>
      <w:lvlJc w:val="left"/>
      <w:pPr>
        <w:ind w:left="1939" w:hanging="1230"/>
      </w:pPr>
      <w:rPr>
        <w:rFonts w:cs="Times New Roman" w:hint="default"/>
      </w:rPr>
    </w:lvl>
    <w:lvl w:ilvl="2">
      <w:start w:val="1"/>
      <w:numFmt w:val="decimal"/>
      <w:isLgl/>
      <w:lvlText w:val="%1.%2.%3"/>
      <w:lvlJc w:val="left"/>
      <w:pPr>
        <w:ind w:left="2288" w:hanging="1230"/>
      </w:pPr>
      <w:rPr>
        <w:rFonts w:cs="Times New Roman" w:hint="default"/>
      </w:rPr>
    </w:lvl>
    <w:lvl w:ilvl="3">
      <w:start w:val="1"/>
      <w:numFmt w:val="decimal"/>
      <w:isLgl/>
      <w:lvlText w:val="%1.%2.%3.%4"/>
      <w:lvlJc w:val="left"/>
      <w:pPr>
        <w:ind w:left="2637" w:hanging="1230"/>
      </w:pPr>
      <w:rPr>
        <w:rFonts w:cs="Times New Roman" w:hint="default"/>
      </w:rPr>
    </w:lvl>
    <w:lvl w:ilvl="4">
      <w:start w:val="1"/>
      <w:numFmt w:val="decimal"/>
      <w:isLgl/>
      <w:lvlText w:val="%1.%2.%3.%4.%5"/>
      <w:lvlJc w:val="left"/>
      <w:pPr>
        <w:ind w:left="2986" w:hanging="1230"/>
      </w:pPr>
      <w:rPr>
        <w:rFonts w:cs="Times New Roman" w:hint="default"/>
      </w:rPr>
    </w:lvl>
    <w:lvl w:ilvl="5">
      <w:start w:val="1"/>
      <w:numFmt w:val="decimal"/>
      <w:isLgl/>
      <w:lvlText w:val="%1.%2.%3.%4.%5.%6"/>
      <w:lvlJc w:val="left"/>
      <w:pPr>
        <w:ind w:left="3545" w:hanging="1440"/>
      </w:pPr>
      <w:rPr>
        <w:rFonts w:cs="Times New Roman" w:hint="default"/>
      </w:rPr>
    </w:lvl>
    <w:lvl w:ilvl="6">
      <w:start w:val="1"/>
      <w:numFmt w:val="decimal"/>
      <w:isLgl/>
      <w:lvlText w:val="%1.%2.%3.%4.%5.%6.%7"/>
      <w:lvlJc w:val="left"/>
      <w:pPr>
        <w:ind w:left="3894" w:hanging="1440"/>
      </w:pPr>
      <w:rPr>
        <w:rFonts w:cs="Times New Roman" w:hint="default"/>
      </w:rPr>
    </w:lvl>
    <w:lvl w:ilvl="7">
      <w:start w:val="1"/>
      <w:numFmt w:val="decimal"/>
      <w:isLgl/>
      <w:lvlText w:val="%1.%2.%3.%4.%5.%6.%7.%8"/>
      <w:lvlJc w:val="left"/>
      <w:pPr>
        <w:ind w:left="4603" w:hanging="1800"/>
      </w:pPr>
      <w:rPr>
        <w:rFonts w:cs="Times New Roman" w:hint="default"/>
      </w:rPr>
    </w:lvl>
    <w:lvl w:ilvl="8">
      <w:start w:val="1"/>
      <w:numFmt w:val="decimal"/>
      <w:isLgl/>
      <w:lvlText w:val="%1.%2.%3.%4.%5.%6.%7.%8.%9"/>
      <w:lvlJc w:val="left"/>
      <w:pPr>
        <w:ind w:left="5312" w:hanging="2160"/>
      </w:pPr>
      <w:rPr>
        <w:rFonts w:cs="Times New Roman" w:hint="default"/>
      </w:rPr>
    </w:lvl>
  </w:abstractNum>
  <w:abstractNum w:abstractNumId="3">
    <w:nsid w:val="11AE621D"/>
    <w:multiLevelType w:val="hybridMultilevel"/>
    <w:tmpl w:val="58B6BDAE"/>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
    <w:nsid w:val="12963561"/>
    <w:multiLevelType w:val="hybridMultilevel"/>
    <w:tmpl w:val="F33ABEBE"/>
    <w:lvl w:ilvl="0" w:tplc="3282EF4E">
      <w:start w:val="1"/>
      <w:numFmt w:val="decimal"/>
      <w:pStyle w:val="2"/>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14C324C0"/>
    <w:multiLevelType w:val="hybridMultilevel"/>
    <w:tmpl w:val="2B945B3E"/>
    <w:lvl w:ilvl="0" w:tplc="C6D8E2D2">
      <w:start w:val="1"/>
      <w:numFmt w:val="decimal"/>
      <w:lvlText w:val="%1."/>
      <w:lvlJc w:val="left"/>
      <w:pPr>
        <w:ind w:left="2573" w:hanging="1155"/>
      </w:pPr>
      <w:rPr>
        <w:rFonts w:cs="Times New Roman" w:hint="default"/>
        <w:b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
    <w:nsid w:val="16C66FF2"/>
    <w:multiLevelType w:val="hybridMultilevel"/>
    <w:tmpl w:val="ADAE772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16FD2844"/>
    <w:multiLevelType w:val="hybridMultilevel"/>
    <w:tmpl w:val="D8F4BB08"/>
    <w:lvl w:ilvl="0" w:tplc="0419000F">
      <w:start w:val="1"/>
      <w:numFmt w:val="decimal"/>
      <w:lvlText w:val="%1."/>
      <w:lvlJc w:val="left"/>
      <w:pPr>
        <w:ind w:left="786" w:hanging="360"/>
      </w:pPr>
      <w:rPr>
        <w:rFonts w:cs="Times New Roman"/>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8">
    <w:nsid w:val="19C96855"/>
    <w:multiLevelType w:val="hybridMultilevel"/>
    <w:tmpl w:val="940028E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A6B25EB"/>
    <w:multiLevelType w:val="hybridMultilevel"/>
    <w:tmpl w:val="C082DA06"/>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10">
    <w:nsid w:val="1C617320"/>
    <w:multiLevelType w:val="hybridMultilevel"/>
    <w:tmpl w:val="B0844F8A"/>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1">
    <w:nsid w:val="1D4223C1"/>
    <w:multiLevelType w:val="hybridMultilevel"/>
    <w:tmpl w:val="97FC169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1323793"/>
    <w:multiLevelType w:val="hybridMultilevel"/>
    <w:tmpl w:val="3BCC4A94"/>
    <w:lvl w:ilvl="0" w:tplc="0419000F">
      <w:start w:val="1"/>
      <w:numFmt w:val="decimal"/>
      <w:lvlText w:val="%1."/>
      <w:lvlJc w:val="left"/>
      <w:pPr>
        <w:ind w:left="720" w:hanging="360"/>
      </w:pPr>
      <w:rPr>
        <w:rFonts w:cs="Times New Roman"/>
      </w:rPr>
    </w:lvl>
    <w:lvl w:ilvl="1" w:tplc="8458A418">
      <w:start w:val="1"/>
      <w:numFmt w:val="decimal"/>
      <w:lvlText w:val="%2)"/>
      <w:lvlJc w:val="left"/>
      <w:pPr>
        <w:ind w:left="2400" w:hanging="1320"/>
      </w:pPr>
      <w:rPr>
        <w:rFonts w:cs="Times New Roman" w:hint="default"/>
        <w:color w:val="auto"/>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226A742E"/>
    <w:multiLevelType w:val="hybridMultilevel"/>
    <w:tmpl w:val="8F88EA6A"/>
    <w:lvl w:ilvl="0" w:tplc="0419000F">
      <w:start w:val="1"/>
      <w:numFmt w:val="decimal"/>
      <w:lvlText w:val="%1."/>
      <w:lvlJc w:val="left"/>
      <w:pPr>
        <w:ind w:left="1500" w:hanging="360"/>
      </w:pPr>
      <w:rPr>
        <w:rFonts w:cs="Times New Roman"/>
      </w:rPr>
    </w:lvl>
    <w:lvl w:ilvl="1" w:tplc="04190019" w:tentative="1">
      <w:start w:val="1"/>
      <w:numFmt w:val="lowerLetter"/>
      <w:lvlText w:val="%2."/>
      <w:lvlJc w:val="left"/>
      <w:pPr>
        <w:ind w:left="2220" w:hanging="360"/>
      </w:pPr>
      <w:rPr>
        <w:rFonts w:cs="Times New Roman"/>
      </w:rPr>
    </w:lvl>
    <w:lvl w:ilvl="2" w:tplc="0419001B" w:tentative="1">
      <w:start w:val="1"/>
      <w:numFmt w:val="lowerRoman"/>
      <w:lvlText w:val="%3."/>
      <w:lvlJc w:val="right"/>
      <w:pPr>
        <w:ind w:left="2940" w:hanging="180"/>
      </w:pPr>
      <w:rPr>
        <w:rFonts w:cs="Times New Roman"/>
      </w:rPr>
    </w:lvl>
    <w:lvl w:ilvl="3" w:tplc="0419000F" w:tentative="1">
      <w:start w:val="1"/>
      <w:numFmt w:val="decimal"/>
      <w:lvlText w:val="%4."/>
      <w:lvlJc w:val="left"/>
      <w:pPr>
        <w:ind w:left="3660" w:hanging="360"/>
      </w:pPr>
      <w:rPr>
        <w:rFonts w:cs="Times New Roman"/>
      </w:rPr>
    </w:lvl>
    <w:lvl w:ilvl="4" w:tplc="04190019" w:tentative="1">
      <w:start w:val="1"/>
      <w:numFmt w:val="lowerLetter"/>
      <w:lvlText w:val="%5."/>
      <w:lvlJc w:val="left"/>
      <w:pPr>
        <w:ind w:left="4380" w:hanging="360"/>
      </w:pPr>
      <w:rPr>
        <w:rFonts w:cs="Times New Roman"/>
      </w:rPr>
    </w:lvl>
    <w:lvl w:ilvl="5" w:tplc="0419001B" w:tentative="1">
      <w:start w:val="1"/>
      <w:numFmt w:val="lowerRoman"/>
      <w:lvlText w:val="%6."/>
      <w:lvlJc w:val="right"/>
      <w:pPr>
        <w:ind w:left="5100" w:hanging="180"/>
      </w:pPr>
      <w:rPr>
        <w:rFonts w:cs="Times New Roman"/>
      </w:rPr>
    </w:lvl>
    <w:lvl w:ilvl="6" w:tplc="0419000F" w:tentative="1">
      <w:start w:val="1"/>
      <w:numFmt w:val="decimal"/>
      <w:lvlText w:val="%7."/>
      <w:lvlJc w:val="left"/>
      <w:pPr>
        <w:ind w:left="5820" w:hanging="360"/>
      </w:pPr>
      <w:rPr>
        <w:rFonts w:cs="Times New Roman"/>
      </w:rPr>
    </w:lvl>
    <w:lvl w:ilvl="7" w:tplc="04190019" w:tentative="1">
      <w:start w:val="1"/>
      <w:numFmt w:val="lowerLetter"/>
      <w:lvlText w:val="%8."/>
      <w:lvlJc w:val="left"/>
      <w:pPr>
        <w:ind w:left="6540" w:hanging="360"/>
      </w:pPr>
      <w:rPr>
        <w:rFonts w:cs="Times New Roman"/>
      </w:rPr>
    </w:lvl>
    <w:lvl w:ilvl="8" w:tplc="0419001B" w:tentative="1">
      <w:start w:val="1"/>
      <w:numFmt w:val="lowerRoman"/>
      <w:lvlText w:val="%9."/>
      <w:lvlJc w:val="right"/>
      <w:pPr>
        <w:ind w:left="7260" w:hanging="180"/>
      </w:pPr>
      <w:rPr>
        <w:rFonts w:cs="Times New Roman"/>
      </w:rPr>
    </w:lvl>
  </w:abstractNum>
  <w:abstractNum w:abstractNumId="14">
    <w:nsid w:val="240A3E72"/>
    <w:multiLevelType w:val="hybridMultilevel"/>
    <w:tmpl w:val="9CC83C34"/>
    <w:lvl w:ilvl="0" w:tplc="0419000F">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27C9007A"/>
    <w:multiLevelType w:val="hybridMultilevel"/>
    <w:tmpl w:val="F392BF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28E3ADC"/>
    <w:multiLevelType w:val="hybridMultilevel"/>
    <w:tmpl w:val="B466443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nsid w:val="32D0133E"/>
    <w:multiLevelType w:val="multilevel"/>
    <w:tmpl w:val="0D6E80E6"/>
    <w:lvl w:ilvl="0">
      <w:start w:val="1"/>
      <w:numFmt w:val="decimal"/>
      <w:lvlText w:val="%1."/>
      <w:lvlJc w:val="left"/>
      <w:pPr>
        <w:tabs>
          <w:tab w:val="num" w:pos="644"/>
        </w:tabs>
        <w:ind w:left="644" w:hanging="360"/>
      </w:pPr>
      <w:rPr>
        <w:rFonts w:cs="Times New Roman" w:hint="default"/>
      </w:rPr>
    </w:lvl>
    <w:lvl w:ilvl="1">
      <w:start w:val="1"/>
      <w:numFmt w:val="decimal"/>
      <w:isLgl/>
      <w:lvlText w:val="%1.%2"/>
      <w:lvlJc w:val="left"/>
      <w:pPr>
        <w:ind w:left="943" w:hanging="375"/>
      </w:pPr>
      <w:rPr>
        <w:rFonts w:cs="Times New Roman" w:hint="default"/>
      </w:rPr>
    </w:lvl>
    <w:lvl w:ilvl="2">
      <w:start w:val="1"/>
      <w:numFmt w:val="decimal"/>
      <w:isLgl/>
      <w:lvlText w:val="%1.%2.%3"/>
      <w:lvlJc w:val="left"/>
      <w:pPr>
        <w:ind w:left="1004" w:hanging="720"/>
      </w:pPr>
      <w:rPr>
        <w:rFonts w:cs="Times New Roman" w:hint="default"/>
      </w:rPr>
    </w:lvl>
    <w:lvl w:ilvl="3">
      <w:start w:val="1"/>
      <w:numFmt w:val="decimal"/>
      <w:isLgl/>
      <w:lvlText w:val="%1.%2.%3.%4"/>
      <w:lvlJc w:val="left"/>
      <w:pPr>
        <w:ind w:left="1364" w:hanging="1080"/>
      </w:pPr>
      <w:rPr>
        <w:rFonts w:cs="Times New Roman" w:hint="default"/>
      </w:rPr>
    </w:lvl>
    <w:lvl w:ilvl="4">
      <w:start w:val="1"/>
      <w:numFmt w:val="decimal"/>
      <w:isLgl/>
      <w:lvlText w:val="%1.%2.%3.%4.%5"/>
      <w:lvlJc w:val="left"/>
      <w:pPr>
        <w:ind w:left="1364" w:hanging="1080"/>
      </w:pPr>
      <w:rPr>
        <w:rFonts w:cs="Times New Roman" w:hint="default"/>
      </w:rPr>
    </w:lvl>
    <w:lvl w:ilvl="5">
      <w:start w:val="1"/>
      <w:numFmt w:val="decimal"/>
      <w:isLgl/>
      <w:lvlText w:val="%1.%2.%3.%4.%5.%6"/>
      <w:lvlJc w:val="left"/>
      <w:pPr>
        <w:ind w:left="1724" w:hanging="1440"/>
      </w:pPr>
      <w:rPr>
        <w:rFonts w:cs="Times New Roman" w:hint="default"/>
      </w:rPr>
    </w:lvl>
    <w:lvl w:ilvl="6">
      <w:start w:val="1"/>
      <w:numFmt w:val="decimal"/>
      <w:isLgl/>
      <w:lvlText w:val="%1.%2.%3.%4.%5.%6.%7"/>
      <w:lvlJc w:val="left"/>
      <w:pPr>
        <w:ind w:left="1724" w:hanging="1440"/>
      </w:pPr>
      <w:rPr>
        <w:rFonts w:cs="Times New Roman" w:hint="default"/>
      </w:rPr>
    </w:lvl>
    <w:lvl w:ilvl="7">
      <w:start w:val="1"/>
      <w:numFmt w:val="decimal"/>
      <w:isLgl/>
      <w:lvlText w:val="%1.%2.%3.%4.%5.%6.%7.%8"/>
      <w:lvlJc w:val="left"/>
      <w:pPr>
        <w:ind w:left="2084" w:hanging="1800"/>
      </w:pPr>
      <w:rPr>
        <w:rFonts w:cs="Times New Roman" w:hint="default"/>
      </w:rPr>
    </w:lvl>
    <w:lvl w:ilvl="8">
      <w:start w:val="1"/>
      <w:numFmt w:val="decimal"/>
      <w:isLgl/>
      <w:lvlText w:val="%1.%2.%3.%4.%5.%6.%7.%8.%9"/>
      <w:lvlJc w:val="left"/>
      <w:pPr>
        <w:ind w:left="2444" w:hanging="2160"/>
      </w:pPr>
      <w:rPr>
        <w:rFonts w:cs="Times New Roman" w:hint="default"/>
      </w:rPr>
    </w:lvl>
  </w:abstractNum>
  <w:abstractNum w:abstractNumId="18">
    <w:nsid w:val="346C5FAA"/>
    <w:multiLevelType w:val="hybridMultilevel"/>
    <w:tmpl w:val="2FBE0108"/>
    <w:lvl w:ilvl="0" w:tplc="C6D8E2D2">
      <w:start w:val="1"/>
      <w:numFmt w:val="decimal"/>
      <w:lvlText w:val="%1."/>
      <w:lvlJc w:val="left"/>
      <w:pPr>
        <w:ind w:left="1864" w:hanging="1155"/>
      </w:pPr>
      <w:rPr>
        <w:rFonts w:cs="Times New Roman" w:hint="default"/>
        <w:b w:val="0"/>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9">
    <w:nsid w:val="35414AB9"/>
    <w:multiLevelType w:val="multilevel"/>
    <w:tmpl w:val="E5CA3B2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0">
    <w:nsid w:val="40FC3E48"/>
    <w:multiLevelType w:val="hybridMultilevel"/>
    <w:tmpl w:val="3EF4704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43821F4F"/>
    <w:multiLevelType w:val="hybridMultilevel"/>
    <w:tmpl w:val="C388BE4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4433189B"/>
    <w:multiLevelType w:val="hybridMultilevel"/>
    <w:tmpl w:val="55CCE4B4"/>
    <w:lvl w:ilvl="0" w:tplc="DCE2646E">
      <w:start w:val="1"/>
      <w:numFmt w:val="decimal"/>
      <w:lvlText w:val="%1."/>
      <w:lvlJc w:val="left"/>
      <w:pPr>
        <w:ind w:left="1065" w:hanging="70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48B45869"/>
    <w:multiLevelType w:val="hybridMultilevel"/>
    <w:tmpl w:val="174C2F8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4A712741"/>
    <w:multiLevelType w:val="hybridMultilevel"/>
    <w:tmpl w:val="6444D97E"/>
    <w:lvl w:ilvl="0" w:tplc="0419000F">
      <w:start w:val="1"/>
      <w:numFmt w:val="decimal"/>
      <w:lvlText w:val="%1."/>
      <w:lvlJc w:val="left"/>
      <w:pPr>
        <w:ind w:left="786" w:hanging="360"/>
      </w:pPr>
      <w:rPr>
        <w:rFonts w:cs="Times New Roman"/>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25">
    <w:nsid w:val="4A834B9F"/>
    <w:multiLevelType w:val="hybridMultilevel"/>
    <w:tmpl w:val="D1485720"/>
    <w:lvl w:ilvl="0" w:tplc="0419000F">
      <w:start w:val="1"/>
      <w:numFmt w:val="decimal"/>
      <w:lvlText w:val="%1."/>
      <w:lvlJc w:val="left"/>
      <w:pPr>
        <w:ind w:left="1080" w:hanging="360"/>
      </w:pPr>
      <w:rPr>
        <w:rFonts w:cs="Times New Roman"/>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6">
    <w:nsid w:val="4C855BF0"/>
    <w:multiLevelType w:val="hybridMultilevel"/>
    <w:tmpl w:val="799482A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nsid w:val="4E491C6A"/>
    <w:multiLevelType w:val="hybridMultilevel"/>
    <w:tmpl w:val="F9AA9E3A"/>
    <w:lvl w:ilvl="0" w:tplc="20001A36">
      <w:start w:val="1"/>
      <w:numFmt w:val="decimal"/>
      <w:lvlText w:val="%1."/>
      <w:lvlJc w:val="left"/>
      <w:pPr>
        <w:ind w:left="408" w:hanging="360"/>
      </w:pPr>
      <w:rPr>
        <w:rFonts w:cs="Times New Roman" w:hint="default"/>
      </w:rPr>
    </w:lvl>
    <w:lvl w:ilvl="1" w:tplc="04190019" w:tentative="1">
      <w:start w:val="1"/>
      <w:numFmt w:val="lowerLetter"/>
      <w:lvlText w:val="%2."/>
      <w:lvlJc w:val="left"/>
      <w:pPr>
        <w:ind w:left="1128" w:hanging="360"/>
      </w:pPr>
      <w:rPr>
        <w:rFonts w:cs="Times New Roman"/>
      </w:rPr>
    </w:lvl>
    <w:lvl w:ilvl="2" w:tplc="0419001B" w:tentative="1">
      <w:start w:val="1"/>
      <w:numFmt w:val="lowerRoman"/>
      <w:lvlText w:val="%3."/>
      <w:lvlJc w:val="right"/>
      <w:pPr>
        <w:ind w:left="1848" w:hanging="180"/>
      </w:pPr>
      <w:rPr>
        <w:rFonts w:cs="Times New Roman"/>
      </w:rPr>
    </w:lvl>
    <w:lvl w:ilvl="3" w:tplc="0419000F" w:tentative="1">
      <w:start w:val="1"/>
      <w:numFmt w:val="decimal"/>
      <w:lvlText w:val="%4."/>
      <w:lvlJc w:val="left"/>
      <w:pPr>
        <w:ind w:left="2568" w:hanging="360"/>
      </w:pPr>
      <w:rPr>
        <w:rFonts w:cs="Times New Roman"/>
      </w:rPr>
    </w:lvl>
    <w:lvl w:ilvl="4" w:tplc="04190019" w:tentative="1">
      <w:start w:val="1"/>
      <w:numFmt w:val="lowerLetter"/>
      <w:lvlText w:val="%5."/>
      <w:lvlJc w:val="left"/>
      <w:pPr>
        <w:ind w:left="3288" w:hanging="360"/>
      </w:pPr>
      <w:rPr>
        <w:rFonts w:cs="Times New Roman"/>
      </w:rPr>
    </w:lvl>
    <w:lvl w:ilvl="5" w:tplc="0419001B" w:tentative="1">
      <w:start w:val="1"/>
      <w:numFmt w:val="lowerRoman"/>
      <w:lvlText w:val="%6."/>
      <w:lvlJc w:val="right"/>
      <w:pPr>
        <w:ind w:left="4008" w:hanging="180"/>
      </w:pPr>
      <w:rPr>
        <w:rFonts w:cs="Times New Roman"/>
      </w:rPr>
    </w:lvl>
    <w:lvl w:ilvl="6" w:tplc="0419000F" w:tentative="1">
      <w:start w:val="1"/>
      <w:numFmt w:val="decimal"/>
      <w:lvlText w:val="%7."/>
      <w:lvlJc w:val="left"/>
      <w:pPr>
        <w:ind w:left="4728" w:hanging="360"/>
      </w:pPr>
      <w:rPr>
        <w:rFonts w:cs="Times New Roman"/>
      </w:rPr>
    </w:lvl>
    <w:lvl w:ilvl="7" w:tplc="04190019" w:tentative="1">
      <w:start w:val="1"/>
      <w:numFmt w:val="lowerLetter"/>
      <w:lvlText w:val="%8."/>
      <w:lvlJc w:val="left"/>
      <w:pPr>
        <w:ind w:left="5448" w:hanging="360"/>
      </w:pPr>
      <w:rPr>
        <w:rFonts w:cs="Times New Roman"/>
      </w:rPr>
    </w:lvl>
    <w:lvl w:ilvl="8" w:tplc="0419001B" w:tentative="1">
      <w:start w:val="1"/>
      <w:numFmt w:val="lowerRoman"/>
      <w:lvlText w:val="%9."/>
      <w:lvlJc w:val="right"/>
      <w:pPr>
        <w:ind w:left="6168" w:hanging="180"/>
      </w:pPr>
      <w:rPr>
        <w:rFonts w:cs="Times New Roman"/>
      </w:rPr>
    </w:lvl>
  </w:abstractNum>
  <w:abstractNum w:abstractNumId="28">
    <w:nsid w:val="4EEB5816"/>
    <w:multiLevelType w:val="hybridMultilevel"/>
    <w:tmpl w:val="03485F76"/>
    <w:lvl w:ilvl="0" w:tplc="82BE3BBC">
      <w:start w:val="1"/>
      <w:numFmt w:val="decimal"/>
      <w:lvlText w:val="%1."/>
      <w:lvlJc w:val="left"/>
      <w:pPr>
        <w:ind w:left="1069" w:hanging="360"/>
      </w:pPr>
      <w:rPr>
        <w:rFonts w:cs="Times New Roman" w:hint="default"/>
      </w:rPr>
    </w:lvl>
    <w:lvl w:ilvl="1" w:tplc="04190019">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9">
    <w:nsid w:val="52DA2CA3"/>
    <w:multiLevelType w:val="hybridMultilevel"/>
    <w:tmpl w:val="49A6F87C"/>
    <w:lvl w:ilvl="0" w:tplc="68701A98">
      <w:start w:val="1"/>
      <w:numFmt w:val="decimal"/>
      <w:lvlText w:val="%1."/>
      <w:lvlJc w:val="left"/>
      <w:pPr>
        <w:tabs>
          <w:tab w:val="num" w:pos="780"/>
        </w:tabs>
        <w:ind w:left="780" w:hanging="420"/>
      </w:pPr>
      <w:rPr>
        <w:rFonts w:cs="Times New Roman" w:hint="default"/>
      </w:rPr>
    </w:lvl>
    <w:lvl w:ilvl="1" w:tplc="0419000F">
      <w:start w:val="1"/>
      <w:numFmt w:val="decimal"/>
      <w:lvlText w:val="%2."/>
      <w:lvlJc w:val="left"/>
      <w:pPr>
        <w:tabs>
          <w:tab w:val="num" w:pos="1440"/>
        </w:tabs>
        <w:ind w:left="1440" w:hanging="360"/>
      </w:pPr>
      <w:rPr>
        <w:rFonts w:cs="Times New Roman"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0">
    <w:nsid w:val="5955530B"/>
    <w:multiLevelType w:val="hybridMultilevel"/>
    <w:tmpl w:val="36A02612"/>
    <w:lvl w:ilvl="0" w:tplc="0419000F">
      <w:start w:val="1"/>
      <w:numFmt w:val="decimal"/>
      <w:lvlText w:val="%1."/>
      <w:lvlJc w:val="left"/>
      <w:pPr>
        <w:ind w:left="786" w:hanging="360"/>
      </w:pPr>
      <w:rPr>
        <w:rFonts w:cs="Times New Roman"/>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31">
    <w:nsid w:val="596F3A25"/>
    <w:multiLevelType w:val="hybridMultilevel"/>
    <w:tmpl w:val="BE60ECBA"/>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32">
    <w:nsid w:val="5F2F5E9F"/>
    <w:multiLevelType w:val="hybridMultilevel"/>
    <w:tmpl w:val="77EC22E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0060555"/>
    <w:multiLevelType w:val="hybridMultilevel"/>
    <w:tmpl w:val="8DE888CA"/>
    <w:lvl w:ilvl="0" w:tplc="0419000F">
      <w:start w:val="1"/>
      <w:numFmt w:val="decimal"/>
      <w:lvlText w:val="%1."/>
      <w:lvlJc w:val="left"/>
      <w:pPr>
        <w:ind w:left="786" w:hanging="360"/>
      </w:pPr>
      <w:rPr>
        <w:rFonts w:cs="Times New Roman"/>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34">
    <w:nsid w:val="60363DF0"/>
    <w:multiLevelType w:val="hybridMultilevel"/>
    <w:tmpl w:val="799482A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nsid w:val="640F4E6F"/>
    <w:multiLevelType w:val="hybridMultilevel"/>
    <w:tmpl w:val="65BC34B6"/>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36">
    <w:nsid w:val="66A34416"/>
    <w:multiLevelType w:val="hybridMultilevel"/>
    <w:tmpl w:val="799482A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7">
    <w:nsid w:val="6B9E5DD9"/>
    <w:multiLevelType w:val="hybridMultilevel"/>
    <w:tmpl w:val="24401B34"/>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8">
    <w:nsid w:val="6BA035AD"/>
    <w:multiLevelType w:val="hybridMultilevel"/>
    <w:tmpl w:val="FD3CA7E6"/>
    <w:lvl w:ilvl="0" w:tplc="C1580756">
      <w:start w:val="1"/>
      <w:numFmt w:val="decimal"/>
      <w:lvlText w:val="%1."/>
      <w:lvlJc w:val="left"/>
      <w:pPr>
        <w:ind w:left="720" w:hanging="360"/>
      </w:pPr>
      <w:rPr>
        <w:rFonts w:cs="Times New Roman"/>
        <w:color w:val="auto"/>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9">
    <w:nsid w:val="6C641501"/>
    <w:multiLevelType w:val="hybridMultilevel"/>
    <w:tmpl w:val="D4823E92"/>
    <w:lvl w:ilvl="0" w:tplc="8C88C62A">
      <w:start w:val="1"/>
      <w:numFmt w:val="bullet"/>
      <w:lvlText w:val=""/>
      <w:lvlJc w:val="left"/>
      <w:pPr>
        <w:ind w:left="1429" w:hanging="360"/>
      </w:pPr>
      <w:rPr>
        <w:rFonts w:ascii="Symbol" w:hAnsi="Symbol" w:hint="default"/>
        <w:sz w:val="20"/>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6E1A3298"/>
    <w:multiLevelType w:val="hybridMultilevel"/>
    <w:tmpl w:val="4C70DE7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nsid w:val="6F671FC3"/>
    <w:multiLevelType w:val="hybridMultilevel"/>
    <w:tmpl w:val="75629AF8"/>
    <w:lvl w:ilvl="0" w:tplc="B76E8DEE">
      <w:start w:val="1"/>
      <w:numFmt w:val="decimal"/>
      <w:lvlText w:val="%1."/>
      <w:lvlJc w:val="left"/>
      <w:pPr>
        <w:ind w:left="1819" w:hanging="111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2">
    <w:nsid w:val="705425C6"/>
    <w:multiLevelType w:val="multilevel"/>
    <w:tmpl w:val="1CD0B34A"/>
    <w:lvl w:ilvl="0">
      <w:start w:val="1"/>
      <w:numFmt w:val="decimal"/>
      <w:lvlText w:val="%1."/>
      <w:lvlJc w:val="left"/>
      <w:pPr>
        <w:ind w:left="720" w:hanging="360"/>
      </w:pPr>
      <w:rPr>
        <w:rFonts w:cs="Times New Roman"/>
      </w:rPr>
    </w:lvl>
    <w:lvl w:ilvl="1">
      <w:start w:val="2"/>
      <w:numFmt w:val="decimal"/>
      <w:isLgl/>
      <w:lvlText w:val="%1.%2"/>
      <w:lvlJc w:val="left"/>
      <w:pPr>
        <w:ind w:left="1939" w:hanging="1230"/>
      </w:pPr>
      <w:rPr>
        <w:rFonts w:cs="Times New Roman" w:hint="default"/>
      </w:rPr>
    </w:lvl>
    <w:lvl w:ilvl="2">
      <w:start w:val="1"/>
      <w:numFmt w:val="decimal"/>
      <w:isLgl/>
      <w:lvlText w:val="%1.%2.%3"/>
      <w:lvlJc w:val="left"/>
      <w:pPr>
        <w:ind w:left="2288" w:hanging="1230"/>
      </w:pPr>
      <w:rPr>
        <w:rFonts w:cs="Times New Roman" w:hint="default"/>
      </w:rPr>
    </w:lvl>
    <w:lvl w:ilvl="3">
      <w:start w:val="1"/>
      <w:numFmt w:val="decimal"/>
      <w:isLgl/>
      <w:lvlText w:val="%1.%2.%3.%4"/>
      <w:lvlJc w:val="left"/>
      <w:pPr>
        <w:ind w:left="2637" w:hanging="1230"/>
      </w:pPr>
      <w:rPr>
        <w:rFonts w:cs="Times New Roman" w:hint="default"/>
      </w:rPr>
    </w:lvl>
    <w:lvl w:ilvl="4">
      <w:start w:val="1"/>
      <w:numFmt w:val="decimal"/>
      <w:isLgl/>
      <w:lvlText w:val="%1.%2.%3.%4.%5"/>
      <w:lvlJc w:val="left"/>
      <w:pPr>
        <w:ind w:left="2986" w:hanging="1230"/>
      </w:pPr>
      <w:rPr>
        <w:rFonts w:cs="Times New Roman" w:hint="default"/>
      </w:rPr>
    </w:lvl>
    <w:lvl w:ilvl="5">
      <w:start w:val="1"/>
      <w:numFmt w:val="decimal"/>
      <w:isLgl/>
      <w:lvlText w:val="%1.%2.%3.%4.%5.%6"/>
      <w:lvlJc w:val="left"/>
      <w:pPr>
        <w:ind w:left="3545" w:hanging="1440"/>
      </w:pPr>
      <w:rPr>
        <w:rFonts w:cs="Times New Roman" w:hint="default"/>
      </w:rPr>
    </w:lvl>
    <w:lvl w:ilvl="6">
      <w:start w:val="1"/>
      <w:numFmt w:val="decimal"/>
      <w:isLgl/>
      <w:lvlText w:val="%1.%2.%3.%4.%5.%6.%7"/>
      <w:lvlJc w:val="left"/>
      <w:pPr>
        <w:ind w:left="3894" w:hanging="1440"/>
      </w:pPr>
      <w:rPr>
        <w:rFonts w:cs="Times New Roman" w:hint="default"/>
      </w:rPr>
    </w:lvl>
    <w:lvl w:ilvl="7">
      <w:start w:val="1"/>
      <w:numFmt w:val="decimal"/>
      <w:isLgl/>
      <w:lvlText w:val="%1.%2.%3.%4.%5.%6.%7.%8"/>
      <w:lvlJc w:val="left"/>
      <w:pPr>
        <w:ind w:left="4603" w:hanging="1800"/>
      </w:pPr>
      <w:rPr>
        <w:rFonts w:cs="Times New Roman" w:hint="default"/>
      </w:rPr>
    </w:lvl>
    <w:lvl w:ilvl="8">
      <w:start w:val="1"/>
      <w:numFmt w:val="decimal"/>
      <w:isLgl/>
      <w:lvlText w:val="%1.%2.%3.%4.%5.%6.%7.%8.%9"/>
      <w:lvlJc w:val="left"/>
      <w:pPr>
        <w:ind w:left="5312" w:hanging="2160"/>
      </w:pPr>
      <w:rPr>
        <w:rFonts w:cs="Times New Roman" w:hint="default"/>
      </w:rPr>
    </w:lvl>
  </w:abstractNum>
  <w:abstractNum w:abstractNumId="43">
    <w:nsid w:val="70E144A6"/>
    <w:multiLevelType w:val="hybridMultilevel"/>
    <w:tmpl w:val="BB285D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2A5020F"/>
    <w:multiLevelType w:val="hybridMultilevel"/>
    <w:tmpl w:val="25BE32F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5">
    <w:nsid w:val="76946BD9"/>
    <w:multiLevelType w:val="hybridMultilevel"/>
    <w:tmpl w:val="5EE4DE4E"/>
    <w:lvl w:ilvl="0" w:tplc="C6D8E2D2">
      <w:start w:val="1"/>
      <w:numFmt w:val="decimal"/>
      <w:lvlText w:val="%1."/>
      <w:lvlJc w:val="left"/>
      <w:pPr>
        <w:ind w:left="2573" w:hanging="1155"/>
      </w:pPr>
      <w:rPr>
        <w:rFonts w:cs="Times New Roman" w:hint="default"/>
        <w:b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6">
    <w:nsid w:val="7D8C3A90"/>
    <w:multiLevelType w:val="hybridMultilevel"/>
    <w:tmpl w:val="AF9A4AAE"/>
    <w:lvl w:ilvl="0" w:tplc="9788D58C">
      <w:start w:val="1"/>
      <w:numFmt w:val="bullet"/>
      <w:lvlText w:val=""/>
      <w:lvlJc w:val="left"/>
      <w:pPr>
        <w:ind w:left="720" w:hanging="360"/>
      </w:pPr>
      <w:rPr>
        <w:rFonts w:ascii="Symbol" w:hAnsi="Symbol" w:hint="default"/>
        <w:sz w:val="20"/>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7FC86F9D"/>
    <w:multiLevelType w:val="hybridMultilevel"/>
    <w:tmpl w:val="06566DB4"/>
    <w:lvl w:ilvl="0" w:tplc="0419000F">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num w:numId="1">
    <w:abstractNumId w:val="10"/>
  </w:num>
  <w:num w:numId="2">
    <w:abstractNumId w:val="9"/>
  </w:num>
  <w:num w:numId="3">
    <w:abstractNumId w:val="31"/>
  </w:num>
  <w:num w:numId="4">
    <w:abstractNumId w:val="32"/>
  </w:num>
  <w:num w:numId="5">
    <w:abstractNumId w:val="35"/>
  </w:num>
  <w:num w:numId="6">
    <w:abstractNumId w:val="12"/>
  </w:num>
  <w:num w:numId="7">
    <w:abstractNumId w:val="16"/>
  </w:num>
  <w:num w:numId="8">
    <w:abstractNumId w:val="43"/>
  </w:num>
  <w:num w:numId="9">
    <w:abstractNumId w:val="11"/>
  </w:num>
  <w:num w:numId="10">
    <w:abstractNumId w:val="8"/>
  </w:num>
  <w:num w:numId="11">
    <w:abstractNumId w:val="33"/>
  </w:num>
  <w:num w:numId="12">
    <w:abstractNumId w:val="44"/>
  </w:num>
  <w:num w:numId="13">
    <w:abstractNumId w:val="27"/>
  </w:num>
  <w:num w:numId="14">
    <w:abstractNumId w:val="0"/>
  </w:num>
  <w:num w:numId="15">
    <w:abstractNumId w:val="2"/>
  </w:num>
  <w:num w:numId="16">
    <w:abstractNumId w:val="17"/>
  </w:num>
  <w:num w:numId="17">
    <w:abstractNumId w:val="23"/>
  </w:num>
  <w:num w:numId="18">
    <w:abstractNumId w:val="47"/>
  </w:num>
  <w:num w:numId="19">
    <w:abstractNumId w:val="1"/>
  </w:num>
  <w:num w:numId="20">
    <w:abstractNumId w:val="28"/>
  </w:num>
  <w:num w:numId="21">
    <w:abstractNumId w:val="14"/>
  </w:num>
  <w:num w:numId="22">
    <w:abstractNumId w:val="37"/>
  </w:num>
  <w:num w:numId="23">
    <w:abstractNumId w:val="39"/>
  </w:num>
  <w:num w:numId="24">
    <w:abstractNumId w:val="38"/>
  </w:num>
  <w:num w:numId="25">
    <w:abstractNumId w:val="24"/>
  </w:num>
  <w:num w:numId="26">
    <w:abstractNumId w:val="6"/>
  </w:num>
  <w:num w:numId="27">
    <w:abstractNumId w:val="7"/>
  </w:num>
  <w:num w:numId="28">
    <w:abstractNumId w:val="46"/>
  </w:num>
  <w:num w:numId="29">
    <w:abstractNumId w:val="4"/>
  </w:num>
  <w:num w:numId="30">
    <w:abstractNumId w:val="42"/>
  </w:num>
  <w:num w:numId="31">
    <w:abstractNumId w:val="20"/>
  </w:num>
  <w:num w:numId="32">
    <w:abstractNumId w:val="25"/>
  </w:num>
  <w:num w:numId="33">
    <w:abstractNumId w:val="21"/>
  </w:num>
  <w:num w:numId="34">
    <w:abstractNumId w:val="29"/>
  </w:num>
  <w:num w:numId="35">
    <w:abstractNumId w:val="30"/>
  </w:num>
  <w:num w:numId="36">
    <w:abstractNumId w:val="40"/>
  </w:num>
  <w:num w:numId="37">
    <w:abstractNumId w:val="22"/>
  </w:num>
  <w:num w:numId="38">
    <w:abstractNumId w:val="3"/>
  </w:num>
  <w:num w:numId="39">
    <w:abstractNumId w:val="18"/>
  </w:num>
  <w:num w:numId="40">
    <w:abstractNumId w:val="5"/>
  </w:num>
  <w:num w:numId="41">
    <w:abstractNumId w:val="45"/>
  </w:num>
  <w:num w:numId="42">
    <w:abstractNumId w:val="41"/>
  </w:num>
  <w:num w:numId="43">
    <w:abstractNumId w:val="13"/>
  </w:num>
  <w:num w:numId="44">
    <w:abstractNumId w:val="19"/>
  </w:num>
  <w:num w:numId="45">
    <w:abstractNumId w:val="15"/>
  </w:num>
  <w:num w:numId="46">
    <w:abstractNumId w:val="36"/>
  </w:num>
  <w:num w:numId="47">
    <w:abstractNumId w:val="34"/>
  </w:num>
  <w:num w:numId="48">
    <w:abstractNumId w:val="26"/>
  </w:num>
  <w:num w:numId="4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displayBackgroundShape/>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4649F"/>
    <w:rsid w:val="00002131"/>
    <w:rsid w:val="00010FFC"/>
    <w:rsid w:val="000133AB"/>
    <w:rsid w:val="000456B4"/>
    <w:rsid w:val="00067A7C"/>
    <w:rsid w:val="000C1E2E"/>
    <w:rsid w:val="000C661E"/>
    <w:rsid w:val="000D7FF9"/>
    <w:rsid w:val="000F47F3"/>
    <w:rsid w:val="00101B59"/>
    <w:rsid w:val="00112D0A"/>
    <w:rsid w:val="00130C85"/>
    <w:rsid w:val="00146C2C"/>
    <w:rsid w:val="0016133F"/>
    <w:rsid w:val="00193C57"/>
    <w:rsid w:val="001B16C4"/>
    <w:rsid w:val="001C2E2B"/>
    <w:rsid w:val="001D4318"/>
    <w:rsid w:val="00204F48"/>
    <w:rsid w:val="00206EB9"/>
    <w:rsid w:val="00214585"/>
    <w:rsid w:val="002731B1"/>
    <w:rsid w:val="002B50A9"/>
    <w:rsid w:val="00300E5C"/>
    <w:rsid w:val="00366358"/>
    <w:rsid w:val="00370C0A"/>
    <w:rsid w:val="003836E6"/>
    <w:rsid w:val="00384993"/>
    <w:rsid w:val="003C3B98"/>
    <w:rsid w:val="004039BC"/>
    <w:rsid w:val="004126CD"/>
    <w:rsid w:val="00417DAD"/>
    <w:rsid w:val="00442317"/>
    <w:rsid w:val="0045647A"/>
    <w:rsid w:val="00470012"/>
    <w:rsid w:val="00472AFB"/>
    <w:rsid w:val="004858B3"/>
    <w:rsid w:val="00512320"/>
    <w:rsid w:val="00513183"/>
    <w:rsid w:val="0056001E"/>
    <w:rsid w:val="00570363"/>
    <w:rsid w:val="0058097B"/>
    <w:rsid w:val="0058745A"/>
    <w:rsid w:val="005A5319"/>
    <w:rsid w:val="005A707A"/>
    <w:rsid w:val="005D1DBA"/>
    <w:rsid w:val="005F1937"/>
    <w:rsid w:val="0063628D"/>
    <w:rsid w:val="00686CB9"/>
    <w:rsid w:val="006E4622"/>
    <w:rsid w:val="006F3A63"/>
    <w:rsid w:val="00700C1C"/>
    <w:rsid w:val="007144CC"/>
    <w:rsid w:val="00746E5E"/>
    <w:rsid w:val="007643B5"/>
    <w:rsid w:val="007A27C2"/>
    <w:rsid w:val="007C03E0"/>
    <w:rsid w:val="007E6ECF"/>
    <w:rsid w:val="00801C56"/>
    <w:rsid w:val="0080225C"/>
    <w:rsid w:val="00825B85"/>
    <w:rsid w:val="0083414E"/>
    <w:rsid w:val="008542B5"/>
    <w:rsid w:val="00886945"/>
    <w:rsid w:val="00887350"/>
    <w:rsid w:val="008A1E08"/>
    <w:rsid w:val="00903AC6"/>
    <w:rsid w:val="00916D07"/>
    <w:rsid w:val="009367A6"/>
    <w:rsid w:val="00974109"/>
    <w:rsid w:val="009840FF"/>
    <w:rsid w:val="00996F70"/>
    <w:rsid w:val="009B07F3"/>
    <w:rsid w:val="009C0221"/>
    <w:rsid w:val="009C0970"/>
    <w:rsid w:val="009F5E88"/>
    <w:rsid w:val="00A025C8"/>
    <w:rsid w:val="00A76C08"/>
    <w:rsid w:val="00A80A5D"/>
    <w:rsid w:val="00AE0366"/>
    <w:rsid w:val="00B17AFB"/>
    <w:rsid w:val="00B2346E"/>
    <w:rsid w:val="00B779BE"/>
    <w:rsid w:val="00B9539B"/>
    <w:rsid w:val="00BB65E8"/>
    <w:rsid w:val="00C3120B"/>
    <w:rsid w:val="00C4649F"/>
    <w:rsid w:val="00C553F3"/>
    <w:rsid w:val="00C653A3"/>
    <w:rsid w:val="00C65956"/>
    <w:rsid w:val="00CB126C"/>
    <w:rsid w:val="00CD0C06"/>
    <w:rsid w:val="00CF3D8F"/>
    <w:rsid w:val="00D0035C"/>
    <w:rsid w:val="00D4692D"/>
    <w:rsid w:val="00D51919"/>
    <w:rsid w:val="00D52E34"/>
    <w:rsid w:val="00D834BC"/>
    <w:rsid w:val="00D84F3A"/>
    <w:rsid w:val="00D947E4"/>
    <w:rsid w:val="00DC2ACC"/>
    <w:rsid w:val="00DD41F0"/>
    <w:rsid w:val="00DF0DC2"/>
    <w:rsid w:val="00DF7403"/>
    <w:rsid w:val="00E05C20"/>
    <w:rsid w:val="00E11347"/>
    <w:rsid w:val="00E23FC6"/>
    <w:rsid w:val="00E35536"/>
    <w:rsid w:val="00E372CC"/>
    <w:rsid w:val="00E378DA"/>
    <w:rsid w:val="00E8563B"/>
    <w:rsid w:val="00EA0C46"/>
    <w:rsid w:val="00EA6DF7"/>
    <w:rsid w:val="00EA6E01"/>
    <w:rsid w:val="00EB786E"/>
    <w:rsid w:val="00EE0D33"/>
    <w:rsid w:val="00F01BED"/>
    <w:rsid w:val="00F033DE"/>
    <w:rsid w:val="00F0731B"/>
    <w:rsid w:val="00F67AE1"/>
    <w:rsid w:val="00F94CCD"/>
    <w:rsid w:val="00FC254A"/>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649F"/>
    <w:pPr>
      <w:spacing w:after="200" w:line="276" w:lineRule="auto"/>
    </w:pPr>
    <w:rPr>
      <w:lang w:eastAsia="en-US"/>
    </w:rPr>
  </w:style>
  <w:style w:type="paragraph" w:styleId="Heading1">
    <w:name w:val="heading 1"/>
    <w:basedOn w:val="Normal"/>
    <w:next w:val="Normal"/>
    <w:link w:val="Heading1Char"/>
    <w:uiPriority w:val="99"/>
    <w:qFormat/>
    <w:rsid w:val="001B16C4"/>
    <w:pPr>
      <w:keepNext/>
      <w:spacing w:before="240" w:after="60" w:line="360" w:lineRule="auto"/>
      <w:outlineLvl w:val="0"/>
    </w:pPr>
    <w:rPr>
      <w:rFonts w:ascii="Times New Roman" w:eastAsia="Times New Roman" w:hAnsi="Times New Roman"/>
      <w:b/>
      <w:bCs/>
      <w:caps/>
      <w:kern w:val="32"/>
      <w:sz w:val="28"/>
      <w:szCs w:val="32"/>
    </w:rPr>
  </w:style>
  <w:style w:type="paragraph" w:styleId="Heading2">
    <w:name w:val="heading 2"/>
    <w:basedOn w:val="Normal"/>
    <w:next w:val="Normal"/>
    <w:link w:val="Heading2Char"/>
    <w:uiPriority w:val="99"/>
    <w:qFormat/>
    <w:rsid w:val="001B16C4"/>
    <w:pPr>
      <w:keepNext/>
      <w:keepLines/>
      <w:spacing w:before="40" w:after="0"/>
      <w:outlineLvl w:val="1"/>
    </w:pPr>
    <w:rPr>
      <w:rFonts w:ascii="Cambria" w:eastAsia="Times New Roman" w:hAnsi="Cambria"/>
      <w:color w:val="365F91"/>
      <w:sz w:val="26"/>
      <w:szCs w:val="26"/>
    </w:rPr>
  </w:style>
  <w:style w:type="paragraph" w:styleId="Heading3">
    <w:name w:val="heading 3"/>
    <w:basedOn w:val="Normal"/>
    <w:next w:val="Normal"/>
    <w:link w:val="Heading3Char"/>
    <w:uiPriority w:val="99"/>
    <w:qFormat/>
    <w:rsid w:val="001B16C4"/>
    <w:pPr>
      <w:keepNext/>
      <w:spacing w:before="240" w:after="60"/>
      <w:outlineLvl w:val="2"/>
    </w:pPr>
    <w:rPr>
      <w:rFonts w:ascii="Arial" w:eastAsia="Times New Roman" w:hAnsi="Arial"/>
      <w:b/>
      <w:bCs/>
      <w:sz w:val="26"/>
      <w:szCs w:val="2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1B16C4"/>
    <w:rPr>
      <w:rFonts w:ascii="Times New Roman" w:hAnsi="Times New Roman" w:cs="Times New Roman"/>
      <w:b/>
      <w:bCs/>
      <w:caps/>
      <w:kern w:val="32"/>
      <w:sz w:val="32"/>
      <w:szCs w:val="32"/>
    </w:rPr>
  </w:style>
  <w:style w:type="character" w:customStyle="1" w:styleId="Heading2Char">
    <w:name w:val="Heading 2 Char"/>
    <w:basedOn w:val="DefaultParagraphFont"/>
    <w:link w:val="Heading2"/>
    <w:uiPriority w:val="99"/>
    <w:semiHidden/>
    <w:locked/>
    <w:rsid w:val="001B16C4"/>
    <w:rPr>
      <w:rFonts w:ascii="Cambria" w:hAnsi="Cambria" w:cs="Times New Roman"/>
      <w:color w:val="365F91"/>
      <w:sz w:val="26"/>
      <w:szCs w:val="26"/>
    </w:rPr>
  </w:style>
  <w:style w:type="character" w:customStyle="1" w:styleId="Heading3Char">
    <w:name w:val="Heading 3 Char"/>
    <w:basedOn w:val="DefaultParagraphFont"/>
    <w:link w:val="Heading3"/>
    <w:uiPriority w:val="99"/>
    <w:locked/>
    <w:rsid w:val="001B16C4"/>
    <w:rPr>
      <w:rFonts w:ascii="Arial" w:hAnsi="Arial" w:cs="Times New Roman"/>
      <w:b/>
      <w:bCs/>
      <w:sz w:val="26"/>
      <w:szCs w:val="26"/>
    </w:rPr>
  </w:style>
  <w:style w:type="paragraph" w:styleId="Subtitle">
    <w:name w:val="Subtitle"/>
    <w:basedOn w:val="Normal"/>
    <w:next w:val="Normal"/>
    <w:link w:val="SubtitleChar"/>
    <w:uiPriority w:val="99"/>
    <w:qFormat/>
    <w:rsid w:val="00C4649F"/>
    <w:pPr>
      <w:spacing w:after="60" w:line="360" w:lineRule="auto"/>
      <w:outlineLvl w:val="1"/>
    </w:pPr>
    <w:rPr>
      <w:rFonts w:ascii="Times New Roman" w:eastAsia="Times New Roman" w:hAnsi="Times New Roman"/>
      <w:b/>
      <w:sz w:val="28"/>
      <w:szCs w:val="24"/>
    </w:rPr>
  </w:style>
  <w:style w:type="character" w:customStyle="1" w:styleId="SubtitleChar">
    <w:name w:val="Subtitle Char"/>
    <w:basedOn w:val="DefaultParagraphFont"/>
    <w:link w:val="Subtitle"/>
    <w:uiPriority w:val="99"/>
    <w:locked/>
    <w:rsid w:val="00C4649F"/>
    <w:rPr>
      <w:rFonts w:ascii="Times New Roman" w:hAnsi="Times New Roman" w:cs="Times New Roman"/>
      <w:b/>
      <w:sz w:val="24"/>
      <w:szCs w:val="24"/>
    </w:rPr>
  </w:style>
  <w:style w:type="paragraph" w:customStyle="1" w:styleId="a">
    <w:name w:val="где"/>
    <w:basedOn w:val="Normal"/>
    <w:uiPriority w:val="99"/>
    <w:rsid w:val="00C4649F"/>
    <w:pPr>
      <w:widowControl w:val="0"/>
      <w:spacing w:after="0" w:line="360" w:lineRule="auto"/>
      <w:ind w:left="454" w:hanging="454"/>
      <w:jc w:val="both"/>
    </w:pPr>
    <w:rPr>
      <w:rFonts w:ascii="Times New Roman" w:eastAsia="Times New Roman" w:hAnsi="Times New Roman"/>
      <w:iCs/>
      <w:sz w:val="28"/>
      <w:szCs w:val="20"/>
    </w:rPr>
  </w:style>
  <w:style w:type="table" w:styleId="TableGrid">
    <w:name w:val="Table Grid"/>
    <w:basedOn w:val="TableNormal"/>
    <w:uiPriority w:val="99"/>
    <w:rsid w:val="00417DAD"/>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basedOn w:val="Normal"/>
    <w:link w:val="HeaderChar"/>
    <w:uiPriority w:val="99"/>
    <w:rsid w:val="00002131"/>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002131"/>
    <w:rPr>
      <w:rFonts w:ascii="Calibri" w:eastAsia="Times New Roman" w:hAnsi="Calibri" w:cs="Times New Roman"/>
    </w:rPr>
  </w:style>
  <w:style w:type="paragraph" w:styleId="Footer">
    <w:name w:val="footer"/>
    <w:basedOn w:val="Normal"/>
    <w:link w:val="FooterChar"/>
    <w:uiPriority w:val="99"/>
    <w:rsid w:val="00002131"/>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002131"/>
    <w:rPr>
      <w:rFonts w:ascii="Calibri" w:eastAsia="Times New Roman" w:hAnsi="Calibri" w:cs="Times New Roman"/>
    </w:rPr>
  </w:style>
  <w:style w:type="paragraph" w:styleId="BalloonText">
    <w:name w:val="Balloon Text"/>
    <w:basedOn w:val="Normal"/>
    <w:link w:val="BalloonTextChar"/>
    <w:uiPriority w:val="99"/>
    <w:semiHidden/>
    <w:rsid w:val="001B16C4"/>
    <w:pPr>
      <w:spacing w:after="0" w:line="240" w:lineRule="auto"/>
    </w:pPr>
    <w:rPr>
      <w:rFonts w:ascii="Tahoma" w:hAnsi="Tahoma"/>
      <w:sz w:val="16"/>
      <w:szCs w:val="16"/>
    </w:rPr>
  </w:style>
  <w:style w:type="character" w:customStyle="1" w:styleId="BalloonTextChar">
    <w:name w:val="Balloon Text Char"/>
    <w:basedOn w:val="DefaultParagraphFont"/>
    <w:link w:val="BalloonText"/>
    <w:uiPriority w:val="99"/>
    <w:semiHidden/>
    <w:locked/>
    <w:rsid w:val="001B16C4"/>
    <w:rPr>
      <w:rFonts w:ascii="Tahoma" w:eastAsia="Times New Roman" w:hAnsi="Tahoma" w:cs="Times New Roman"/>
      <w:sz w:val="16"/>
      <w:szCs w:val="16"/>
    </w:rPr>
  </w:style>
  <w:style w:type="table" w:customStyle="1" w:styleId="1">
    <w:name w:val="Сетка таблицы1"/>
    <w:uiPriority w:val="99"/>
    <w:rsid w:val="001B16C4"/>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99"/>
    <w:qFormat/>
    <w:rsid w:val="001B16C4"/>
    <w:pPr>
      <w:ind w:left="720"/>
      <w:contextualSpacing/>
    </w:pPr>
  </w:style>
  <w:style w:type="character" w:styleId="Hyperlink">
    <w:name w:val="Hyperlink"/>
    <w:basedOn w:val="DefaultParagraphFont"/>
    <w:uiPriority w:val="99"/>
    <w:rsid w:val="001B16C4"/>
    <w:rPr>
      <w:rFonts w:cs="Times New Roman"/>
      <w:color w:val="0000FF"/>
      <w:u w:val="single"/>
    </w:rPr>
  </w:style>
  <w:style w:type="character" w:styleId="FollowedHyperlink">
    <w:name w:val="FollowedHyperlink"/>
    <w:basedOn w:val="DefaultParagraphFont"/>
    <w:uiPriority w:val="99"/>
    <w:semiHidden/>
    <w:rsid w:val="001B16C4"/>
    <w:rPr>
      <w:rFonts w:cs="Times New Roman"/>
      <w:color w:val="800080"/>
      <w:u w:val="single"/>
    </w:rPr>
  </w:style>
  <w:style w:type="character" w:styleId="PlaceholderText">
    <w:name w:val="Placeholder Text"/>
    <w:basedOn w:val="DefaultParagraphFont"/>
    <w:uiPriority w:val="99"/>
    <w:semiHidden/>
    <w:rsid w:val="001B16C4"/>
    <w:rPr>
      <w:color w:val="808080"/>
    </w:rPr>
  </w:style>
  <w:style w:type="paragraph" w:styleId="BodyText">
    <w:name w:val="Body Text"/>
    <w:basedOn w:val="Normal"/>
    <w:link w:val="BodyTextChar"/>
    <w:uiPriority w:val="99"/>
    <w:rsid w:val="001B16C4"/>
    <w:pPr>
      <w:spacing w:after="120" w:line="240" w:lineRule="auto"/>
    </w:pPr>
    <w:rPr>
      <w:rFonts w:ascii="Times New Roman" w:eastAsia="Times New Roman" w:hAnsi="Times New Roman"/>
      <w:sz w:val="24"/>
      <w:szCs w:val="24"/>
    </w:rPr>
  </w:style>
  <w:style w:type="character" w:customStyle="1" w:styleId="BodyTextChar">
    <w:name w:val="Body Text Char"/>
    <w:basedOn w:val="DefaultParagraphFont"/>
    <w:link w:val="BodyText"/>
    <w:uiPriority w:val="99"/>
    <w:locked/>
    <w:rsid w:val="001B16C4"/>
    <w:rPr>
      <w:rFonts w:ascii="Times New Roman" w:hAnsi="Times New Roman" w:cs="Times New Roman"/>
      <w:sz w:val="24"/>
      <w:szCs w:val="24"/>
    </w:rPr>
  </w:style>
  <w:style w:type="character" w:styleId="Strong">
    <w:name w:val="Strong"/>
    <w:basedOn w:val="DefaultParagraphFont"/>
    <w:uiPriority w:val="99"/>
    <w:qFormat/>
    <w:rsid w:val="001B16C4"/>
    <w:rPr>
      <w:rFonts w:cs="Times New Roman"/>
      <w:b/>
    </w:rPr>
  </w:style>
  <w:style w:type="paragraph" w:customStyle="1" w:styleId="a0">
    <w:name w:val="Рис"/>
    <w:basedOn w:val="Normal"/>
    <w:next w:val="Normal"/>
    <w:uiPriority w:val="99"/>
    <w:rsid w:val="001B16C4"/>
    <w:pPr>
      <w:keepNext/>
      <w:widowControl w:val="0"/>
      <w:spacing w:before="120" w:after="0" w:line="360" w:lineRule="auto"/>
      <w:jc w:val="center"/>
    </w:pPr>
    <w:rPr>
      <w:rFonts w:ascii="Times New Roman" w:eastAsia="SimSun" w:hAnsi="Times New Roman"/>
      <w:sz w:val="28"/>
      <w:szCs w:val="28"/>
    </w:rPr>
  </w:style>
  <w:style w:type="paragraph" w:customStyle="1" w:styleId="a1">
    <w:name w:val="НазР"/>
    <w:basedOn w:val="Normal"/>
    <w:next w:val="Normal"/>
    <w:uiPriority w:val="99"/>
    <w:rsid w:val="001B16C4"/>
    <w:pPr>
      <w:keepLines/>
      <w:widowControl w:val="0"/>
      <w:suppressAutoHyphens/>
      <w:spacing w:before="120" w:after="120" w:line="360" w:lineRule="auto"/>
      <w:jc w:val="center"/>
    </w:pPr>
    <w:rPr>
      <w:rFonts w:ascii="Times New Roman" w:eastAsia="Times New Roman" w:hAnsi="Times New Roman"/>
      <w:sz w:val="28"/>
      <w:szCs w:val="28"/>
    </w:rPr>
  </w:style>
  <w:style w:type="paragraph" w:customStyle="1" w:styleId="a2">
    <w:name w:val="Таблица"/>
    <w:basedOn w:val="Normal"/>
    <w:link w:val="a3"/>
    <w:uiPriority w:val="99"/>
    <w:rsid w:val="001B16C4"/>
    <w:pPr>
      <w:spacing w:after="0" w:line="240" w:lineRule="auto"/>
      <w:ind w:left="23" w:hanging="23"/>
      <w:jc w:val="center"/>
    </w:pPr>
    <w:rPr>
      <w:rFonts w:ascii="Times New Roman" w:eastAsia="Times New Roman" w:hAnsi="Times New Roman"/>
      <w:sz w:val="28"/>
      <w:szCs w:val="28"/>
      <w:lang w:eastAsia="ru-RU"/>
    </w:rPr>
  </w:style>
  <w:style w:type="paragraph" w:customStyle="1" w:styleId="a4">
    <w:name w:val="Таб.подп."/>
    <w:basedOn w:val="BodyText"/>
    <w:link w:val="a5"/>
    <w:uiPriority w:val="99"/>
    <w:rsid w:val="001B16C4"/>
    <w:pPr>
      <w:tabs>
        <w:tab w:val="left" w:pos="-1701"/>
      </w:tabs>
      <w:spacing w:after="0" w:line="360" w:lineRule="auto"/>
      <w:jc w:val="both"/>
    </w:pPr>
    <w:rPr>
      <w:sz w:val="28"/>
      <w:szCs w:val="28"/>
      <w:lang w:eastAsia="ru-RU"/>
    </w:rPr>
  </w:style>
  <w:style w:type="character" w:customStyle="1" w:styleId="a3">
    <w:name w:val="Таблица Знак"/>
    <w:link w:val="a2"/>
    <w:uiPriority w:val="99"/>
    <w:locked/>
    <w:rsid w:val="001B16C4"/>
    <w:rPr>
      <w:rFonts w:ascii="Times New Roman" w:hAnsi="Times New Roman"/>
      <w:sz w:val="28"/>
    </w:rPr>
  </w:style>
  <w:style w:type="character" w:customStyle="1" w:styleId="a5">
    <w:name w:val="Таб.подп. Знак"/>
    <w:link w:val="a4"/>
    <w:uiPriority w:val="99"/>
    <w:locked/>
    <w:rsid w:val="001B16C4"/>
    <w:rPr>
      <w:rFonts w:ascii="Times New Roman" w:hAnsi="Times New Roman"/>
      <w:sz w:val="28"/>
    </w:rPr>
  </w:style>
  <w:style w:type="table" w:customStyle="1" w:styleId="11">
    <w:name w:val="Сетка таблицы11"/>
    <w:uiPriority w:val="99"/>
    <w:rsid w:val="001B16C4"/>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6">
    <w:name w:val="А"/>
    <w:basedOn w:val="Normal"/>
    <w:uiPriority w:val="99"/>
    <w:rsid w:val="001B16C4"/>
    <w:pPr>
      <w:overflowPunct w:val="0"/>
      <w:autoSpaceDE w:val="0"/>
      <w:autoSpaceDN w:val="0"/>
      <w:adjustRightInd w:val="0"/>
      <w:spacing w:after="0" w:line="360" w:lineRule="auto"/>
      <w:ind w:firstLine="709"/>
      <w:contextualSpacing/>
      <w:jc w:val="both"/>
    </w:pPr>
    <w:rPr>
      <w:rFonts w:ascii="Times New Roman" w:eastAsia="Times New Roman" w:hAnsi="Times New Roman"/>
      <w:sz w:val="28"/>
      <w:szCs w:val="24"/>
      <w:lang w:eastAsia="ru-RU"/>
    </w:rPr>
  </w:style>
  <w:style w:type="character" w:customStyle="1" w:styleId="1pt2">
    <w:name w:val="Основной текст + Интервал 1 pt2"/>
    <w:uiPriority w:val="99"/>
    <w:rsid w:val="001B16C4"/>
    <w:rPr>
      <w:rFonts w:ascii="Times New Roman" w:hAnsi="Times New Roman"/>
      <w:spacing w:val="20"/>
      <w:sz w:val="28"/>
    </w:rPr>
  </w:style>
  <w:style w:type="character" w:customStyle="1" w:styleId="TrebuchetMS2">
    <w:name w:val="Основной текст + Trebuchet MS2"/>
    <w:aliases w:val="91,5 pt52,Интервал 1 pt3"/>
    <w:uiPriority w:val="99"/>
    <w:rsid w:val="001B16C4"/>
    <w:rPr>
      <w:rFonts w:ascii="Trebuchet MS" w:hAnsi="Trebuchet MS"/>
      <w:spacing w:val="30"/>
      <w:sz w:val="19"/>
    </w:rPr>
  </w:style>
  <w:style w:type="paragraph" w:customStyle="1" w:styleId="10">
    <w:name w:val="Ф1"/>
    <w:basedOn w:val="Normal"/>
    <w:uiPriority w:val="99"/>
    <w:rsid w:val="001B16C4"/>
    <w:pPr>
      <w:widowControl w:val="0"/>
      <w:tabs>
        <w:tab w:val="center" w:pos="4678"/>
        <w:tab w:val="right" w:pos="9356"/>
      </w:tabs>
      <w:spacing w:after="0" w:line="360" w:lineRule="auto"/>
      <w:jc w:val="both"/>
    </w:pPr>
    <w:rPr>
      <w:rFonts w:ascii="Times New Roman" w:eastAsia="Times New Roman" w:hAnsi="Times New Roman"/>
      <w:sz w:val="28"/>
      <w:szCs w:val="28"/>
    </w:rPr>
  </w:style>
  <w:style w:type="paragraph" w:styleId="TOC2">
    <w:name w:val="toc 2"/>
    <w:basedOn w:val="Normal"/>
    <w:next w:val="Normal"/>
    <w:uiPriority w:val="99"/>
    <w:rsid w:val="001B16C4"/>
    <w:pPr>
      <w:widowControl w:val="0"/>
      <w:spacing w:after="0" w:line="360" w:lineRule="auto"/>
      <w:ind w:left="680" w:hanging="340"/>
    </w:pPr>
    <w:rPr>
      <w:rFonts w:ascii="Times New Roman" w:eastAsia="SimSun" w:hAnsi="Times New Roman"/>
      <w:sz w:val="28"/>
      <w:szCs w:val="28"/>
      <w:lang w:eastAsia="ru-RU"/>
    </w:rPr>
  </w:style>
  <w:style w:type="paragraph" w:customStyle="1" w:styleId="31">
    <w:name w:val="Оглавление 31"/>
    <w:basedOn w:val="Normal"/>
    <w:next w:val="Normal"/>
    <w:autoRedefine/>
    <w:uiPriority w:val="99"/>
    <w:semiHidden/>
    <w:rsid w:val="001B16C4"/>
    <w:pPr>
      <w:spacing w:after="100"/>
      <w:ind w:left="440"/>
    </w:pPr>
  </w:style>
  <w:style w:type="paragraph" w:customStyle="1" w:styleId="a7">
    <w:name w:val="НазТ"/>
    <w:basedOn w:val="Normal"/>
    <w:uiPriority w:val="99"/>
    <w:rsid w:val="001B16C4"/>
    <w:pPr>
      <w:keepNext/>
      <w:keepLines/>
      <w:widowControl w:val="0"/>
      <w:tabs>
        <w:tab w:val="left" w:pos="1474"/>
        <w:tab w:val="left" w:pos="1701"/>
      </w:tabs>
      <w:suppressAutoHyphens/>
      <w:spacing w:before="120" w:after="120" w:line="360" w:lineRule="auto"/>
      <w:ind w:left="1644" w:hanging="1644"/>
      <w:jc w:val="both"/>
    </w:pPr>
    <w:rPr>
      <w:rFonts w:ascii="Times New Roman" w:eastAsia="Times New Roman" w:hAnsi="Times New Roman"/>
      <w:sz w:val="28"/>
      <w:szCs w:val="28"/>
    </w:rPr>
  </w:style>
  <w:style w:type="paragraph" w:customStyle="1" w:styleId="12">
    <w:name w:val="Табл1"/>
    <w:basedOn w:val="Normal"/>
    <w:uiPriority w:val="99"/>
    <w:rsid w:val="001B16C4"/>
    <w:pPr>
      <w:widowControl w:val="0"/>
      <w:spacing w:after="0" w:line="240" w:lineRule="auto"/>
      <w:jc w:val="center"/>
    </w:pPr>
    <w:rPr>
      <w:rFonts w:ascii="Times New Roman" w:eastAsia="Times New Roman" w:hAnsi="Times New Roman"/>
      <w:sz w:val="28"/>
      <w:szCs w:val="28"/>
    </w:rPr>
  </w:style>
  <w:style w:type="character" w:customStyle="1" w:styleId="apple-converted-space">
    <w:name w:val="apple-converted-space"/>
    <w:uiPriority w:val="99"/>
    <w:rsid w:val="001B16C4"/>
  </w:style>
  <w:style w:type="paragraph" w:customStyle="1" w:styleId="13">
    <w:name w:val="Обычный1"/>
    <w:uiPriority w:val="99"/>
    <w:rsid w:val="001B16C4"/>
    <w:pPr>
      <w:widowControl w:val="0"/>
      <w:spacing w:before="180" w:line="480" w:lineRule="auto"/>
      <w:ind w:firstLine="560"/>
      <w:jc w:val="both"/>
    </w:pPr>
    <w:rPr>
      <w:rFonts w:ascii="Times New Roman" w:eastAsia="Times New Roman" w:hAnsi="Times New Roman"/>
      <w:sz w:val="24"/>
      <w:szCs w:val="20"/>
    </w:rPr>
  </w:style>
  <w:style w:type="paragraph" w:customStyle="1" w:styleId="a8">
    <w:name w:val="По левому краю"/>
    <w:basedOn w:val="Normal"/>
    <w:uiPriority w:val="99"/>
    <w:rsid w:val="001B16C4"/>
    <w:pPr>
      <w:spacing w:after="0" w:line="360" w:lineRule="auto"/>
    </w:pPr>
    <w:rPr>
      <w:rFonts w:ascii="Times New Roman" w:eastAsia="Times New Roman" w:hAnsi="Times New Roman"/>
      <w:sz w:val="28"/>
      <w:szCs w:val="20"/>
      <w:lang w:eastAsia="ru-RU"/>
    </w:rPr>
  </w:style>
  <w:style w:type="paragraph" w:customStyle="1" w:styleId="21">
    <w:name w:val="Основной текст с отступом 21"/>
    <w:basedOn w:val="Normal"/>
    <w:next w:val="BodyTextIndent2"/>
    <w:link w:val="20"/>
    <w:uiPriority w:val="99"/>
    <w:semiHidden/>
    <w:rsid w:val="001B16C4"/>
    <w:pPr>
      <w:spacing w:after="120" w:line="480" w:lineRule="auto"/>
      <w:ind w:left="283"/>
    </w:pPr>
    <w:rPr>
      <w:sz w:val="20"/>
      <w:szCs w:val="20"/>
      <w:lang w:eastAsia="ru-RU"/>
    </w:rPr>
  </w:style>
  <w:style w:type="character" w:customStyle="1" w:styleId="20">
    <w:name w:val="Основной текст с отступом 2 Знак"/>
    <w:link w:val="21"/>
    <w:uiPriority w:val="99"/>
    <w:semiHidden/>
    <w:locked/>
    <w:rsid w:val="001B16C4"/>
    <w:rPr>
      <w:rFonts w:ascii="Calibri" w:eastAsia="Times New Roman" w:hAnsi="Calibri"/>
      <w:sz w:val="20"/>
    </w:rPr>
  </w:style>
  <w:style w:type="paragraph" w:styleId="BodyTextIndent2">
    <w:name w:val="Body Text Indent 2"/>
    <w:basedOn w:val="Normal"/>
    <w:link w:val="BodyTextIndent2Char"/>
    <w:uiPriority w:val="99"/>
    <w:semiHidden/>
    <w:rsid w:val="001B16C4"/>
    <w:pPr>
      <w:spacing w:after="120" w:line="480" w:lineRule="auto"/>
      <w:ind w:left="283"/>
    </w:pPr>
  </w:style>
  <w:style w:type="character" w:customStyle="1" w:styleId="BodyTextIndent2Char">
    <w:name w:val="Body Text Indent 2 Char"/>
    <w:basedOn w:val="DefaultParagraphFont"/>
    <w:link w:val="BodyTextIndent2"/>
    <w:uiPriority w:val="99"/>
    <w:semiHidden/>
    <w:locked/>
    <w:rsid w:val="001B16C4"/>
    <w:rPr>
      <w:rFonts w:ascii="Calibri" w:eastAsia="Times New Roman" w:hAnsi="Calibri" w:cs="Times New Roman"/>
    </w:rPr>
  </w:style>
  <w:style w:type="paragraph" w:customStyle="1" w:styleId="2">
    <w:name w:val="Список литературы 2"/>
    <w:basedOn w:val="Normal"/>
    <w:link w:val="22"/>
    <w:uiPriority w:val="99"/>
    <w:rsid w:val="001B16C4"/>
    <w:pPr>
      <w:numPr>
        <w:numId w:val="29"/>
      </w:numPr>
      <w:spacing w:after="0" w:line="360" w:lineRule="auto"/>
      <w:jc w:val="both"/>
    </w:pPr>
    <w:rPr>
      <w:rFonts w:ascii="Times New Roman" w:hAnsi="Times New Roman"/>
      <w:sz w:val="28"/>
      <w:szCs w:val="20"/>
      <w:lang w:eastAsia="ru-RU"/>
    </w:rPr>
  </w:style>
  <w:style w:type="character" w:customStyle="1" w:styleId="22">
    <w:name w:val="Список литературы 2 Знак"/>
    <w:link w:val="2"/>
    <w:uiPriority w:val="99"/>
    <w:locked/>
    <w:rsid w:val="001B16C4"/>
    <w:rPr>
      <w:rFonts w:ascii="Times New Roman" w:eastAsia="Times New Roman" w:hAnsi="Times New Roman"/>
      <w:sz w:val="28"/>
    </w:rPr>
  </w:style>
  <w:style w:type="paragraph" w:styleId="TOC1">
    <w:name w:val="toc 1"/>
    <w:basedOn w:val="Normal"/>
    <w:next w:val="Normal"/>
    <w:autoRedefine/>
    <w:uiPriority w:val="99"/>
    <w:rsid w:val="001B16C4"/>
    <w:pPr>
      <w:spacing w:after="0" w:line="360" w:lineRule="auto"/>
    </w:pPr>
    <w:rPr>
      <w:rFonts w:ascii="Times New Roman" w:hAnsi="Times New Roman"/>
      <w:caps/>
      <w:sz w:val="28"/>
    </w:rPr>
  </w:style>
  <w:style w:type="table" w:customStyle="1" w:styleId="23">
    <w:name w:val="Сетка таблицы2"/>
    <w:uiPriority w:val="99"/>
    <w:rsid w:val="00F67AE1"/>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Сетка таблицы12"/>
    <w:uiPriority w:val="99"/>
    <w:rsid w:val="00F67AE1"/>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uiPriority w:val="99"/>
    <w:semiHidden/>
    <w:rsid w:val="008341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PreformattedChar">
    <w:name w:val="HTML Preformatted Char"/>
    <w:basedOn w:val="DefaultParagraphFont"/>
    <w:link w:val="HTMLPreformatted"/>
    <w:uiPriority w:val="99"/>
    <w:semiHidden/>
    <w:locked/>
    <w:rsid w:val="0083414E"/>
    <w:rPr>
      <w:rFonts w:ascii="Courier New" w:hAnsi="Courier New" w:cs="Courier New"/>
      <w:sz w:val="20"/>
      <w:szCs w:val="20"/>
      <w:lang w:eastAsia="ru-RU"/>
    </w:rPr>
  </w:style>
  <w:style w:type="character" w:styleId="PageNumber">
    <w:name w:val="page number"/>
    <w:basedOn w:val="DefaultParagraphFont"/>
    <w:uiPriority w:val="99"/>
    <w:rsid w:val="00470012"/>
    <w:rPr>
      <w:rFonts w:cs="Times New Roman"/>
    </w:rPr>
  </w:style>
</w:styles>
</file>

<file path=word/webSettings.xml><?xml version="1.0" encoding="utf-8"?>
<w:webSettings xmlns:r="http://schemas.openxmlformats.org/officeDocument/2006/relationships" xmlns:w="http://schemas.openxmlformats.org/wordprocessingml/2006/main">
  <w:divs>
    <w:div w:id="1528789013">
      <w:marLeft w:val="0"/>
      <w:marRight w:val="0"/>
      <w:marTop w:val="0"/>
      <w:marBottom w:val="0"/>
      <w:divBdr>
        <w:top w:val="none" w:sz="0" w:space="0" w:color="auto"/>
        <w:left w:val="none" w:sz="0" w:space="0" w:color="auto"/>
        <w:bottom w:val="none" w:sz="0" w:space="0" w:color="auto"/>
        <w:right w:val="none" w:sz="0" w:space="0" w:color="auto"/>
      </w:divBdr>
    </w:div>
    <w:div w:id="1528789014">
      <w:marLeft w:val="0"/>
      <w:marRight w:val="0"/>
      <w:marTop w:val="0"/>
      <w:marBottom w:val="0"/>
      <w:divBdr>
        <w:top w:val="none" w:sz="0" w:space="0" w:color="auto"/>
        <w:left w:val="none" w:sz="0" w:space="0" w:color="auto"/>
        <w:bottom w:val="none" w:sz="0" w:space="0" w:color="auto"/>
        <w:right w:val="none" w:sz="0" w:space="0" w:color="auto"/>
      </w:divBdr>
    </w:div>
    <w:div w:id="1528789015">
      <w:marLeft w:val="0"/>
      <w:marRight w:val="0"/>
      <w:marTop w:val="0"/>
      <w:marBottom w:val="0"/>
      <w:divBdr>
        <w:top w:val="none" w:sz="0" w:space="0" w:color="auto"/>
        <w:left w:val="none" w:sz="0" w:space="0" w:color="auto"/>
        <w:bottom w:val="none" w:sz="0" w:space="0" w:color="auto"/>
        <w:right w:val="none" w:sz="0" w:space="0" w:color="auto"/>
      </w:divBdr>
    </w:div>
    <w:div w:id="1528789016">
      <w:marLeft w:val="0"/>
      <w:marRight w:val="0"/>
      <w:marTop w:val="0"/>
      <w:marBottom w:val="0"/>
      <w:divBdr>
        <w:top w:val="none" w:sz="0" w:space="0" w:color="auto"/>
        <w:left w:val="none" w:sz="0" w:space="0" w:color="auto"/>
        <w:bottom w:val="none" w:sz="0" w:space="0" w:color="auto"/>
        <w:right w:val="none" w:sz="0" w:space="0" w:color="auto"/>
      </w:divBdr>
    </w:div>
    <w:div w:id="1528789017">
      <w:marLeft w:val="0"/>
      <w:marRight w:val="0"/>
      <w:marTop w:val="0"/>
      <w:marBottom w:val="0"/>
      <w:divBdr>
        <w:top w:val="none" w:sz="0" w:space="0" w:color="auto"/>
        <w:left w:val="none" w:sz="0" w:space="0" w:color="auto"/>
        <w:bottom w:val="none" w:sz="0" w:space="0" w:color="auto"/>
        <w:right w:val="none" w:sz="0" w:space="0" w:color="auto"/>
      </w:divBdr>
    </w:div>
    <w:div w:id="1528789018">
      <w:marLeft w:val="0"/>
      <w:marRight w:val="0"/>
      <w:marTop w:val="0"/>
      <w:marBottom w:val="0"/>
      <w:divBdr>
        <w:top w:val="none" w:sz="0" w:space="0" w:color="auto"/>
        <w:left w:val="none" w:sz="0" w:space="0" w:color="auto"/>
        <w:bottom w:val="none" w:sz="0" w:space="0" w:color="auto"/>
        <w:right w:val="none" w:sz="0" w:space="0" w:color="auto"/>
      </w:divBdr>
    </w:div>
    <w:div w:id="1528789019">
      <w:marLeft w:val="0"/>
      <w:marRight w:val="0"/>
      <w:marTop w:val="0"/>
      <w:marBottom w:val="0"/>
      <w:divBdr>
        <w:top w:val="none" w:sz="0" w:space="0" w:color="auto"/>
        <w:left w:val="none" w:sz="0" w:space="0" w:color="auto"/>
        <w:bottom w:val="none" w:sz="0" w:space="0" w:color="auto"/>
        <w:right w:val="none" w:sz="0" w:space="0" w:color="auto"/>
      </w:divBdr>
    </w:div>
    <w:div w:id="152878902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Microsoft_Visio_2003-2010_Drawing1.vsd"/><Relationship Id="rId13" Type="http://schemas.openxmlformats.org/officeDocument/2006/relationships/oleObject" Target="embeddings/oleObject2.bin"/><Relationship Id="rId18" Type="http://schemas.openxmlformats.org/officeDocument/2006/relationships/image" Target="media/image7.png"/><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image" Target="media/image1.emf"/><Relationship Id="rId12" Type="http://schemas.openxmlformats.org/officeDocument/2006/relationships/image" Target="media/image4.wmf"/><Relationship Id="rId17" Type="http://schemas.openxmlformats.org/officeDocument/2006/relationships/oleObject" Target="embeddings/Microsoft_Visio_2003-2010_Drawing12.vsd"/><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fontTable" Target="fontTable.xml"/><Relationship Id="rId10" Type="http://schemas.openxmlformats.org/officeDocument/2006/relationships/image" Target="media/image3.wmf"/><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5.wmf"/><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114</TotalTime>
  <Pages>15</Pages>
  <Words>3464</Words>
  <Characters>19748</Characters>
  <Application>Microsoft Office Outlook</Application>
  <DocSecurity>0</DocSecurity>
  <Lines>0</Lines>
  <Paragraphs>0</Paragraphs>
  <ScaleCrop>false</ScaleCrop>
  <Company>SPecialiST RePack</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Sergey</cp:lastModifiedBy>
  <cp:revision>21</cp:revision>
  <cp:lastPrinted>2016-08-29T17:38:00Z</cp:lastPrinted>
  <dcterms:created xsi:type="dcterms:W3CDTF">2016-08-29T04:15:00Z</dcterms:created>
  <dcterms:modified xsi:type="dcterms:W3CDTF">2016-11-17T15:02:00Z</dcterms:modified>
</cp:coreProperties>
</file>