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30" w:type="dxa"/>
        <w:tblBorders>
          <w:insideH w:val="single" w:sz="4" w:space="0" w:color="auto"/>
        </w:tblBorders>
        <w:tblLook w:val="0000"/>
      </w:tblPr>
      <w:tblGrid>
        <w:gridCol w:w="4373"/>
        <w:gridCol w:w="4653"/>
      </w:tblGrid>
      <w:tr w:rsidR="00542D7F" w:rsidRPr="00676645" w:rsidTr="002307F7">
        <w:trPr>
          <w:trHeight w:val="527"/>
        </w:trPr>
        <w:tc>
          <w:tcPr>
            <w:tcW w:w="4373" w:type="dxa"/>
          </w:tcPr>
          <w:p w:rsidR="00542D7F" w:rsidRPr="00676645" w:rsidRDefault="00542D7F" w:rsidP="0067664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</w:pP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  <w:t>УДК 619:616.62-003.7:636.8</w:t>
            </w:r>
          </w:p>
          <w:p w:rsidR="00542D7F" w:rsidRPr="00676645" w:rsidRDefault="00542D7F" w:rsidP="0067664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</w:pPr>
          </w:p>
          <w:p w:rsidR="00542D7F" w:rsidRPr="00676645" w:rsidRDefault="00542D7F" w:rsidP="0067664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</w:pP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  <w:t>16.00.00 Ветеринарные науки</w:t>
            </w:r>
          </w:p>
          <w:p w:rsidR="00542D7F" w:rsidRPr="00676645" w:rsidRDefault="00542D7F" w:rsidP="0067664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</w:pPr>
          </w:p>
          <w:p w:rsidR="00542D7F" w:rsidRPr="00676645" w:rsidRDefault="00542D7F" w:rsidP="0067664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0"/>
                <w:szCs w:val="20"/>
                <w:u w:color="000000"/>
              </w:rPr>
            </w:pPr>
            <w:r w:rsidRPr="00676645">
              <w:rPr>
                <w:rFonts w:ascii="Times New Roman" w:hAnsi="Times New Roman"/>
                <w:b/>
                <w:color w:val="000000"/>
                <w:sz w:val="20"/>
                <w:szCs w:val="20"/>
                <w:u w:color="000000"/>
              </w:rPr>
              <w:t>ФАКТОРЫ, СПОСОБСТВУЮЩИЕ РА</w:t>
            </w:r>
            <w:r w:rsidRPr="00676645">
              <w:rPr>
                <w:rFonts w:ascii="Times New Roman" w:hAnsi="Times New Roman"/>
                <w:b/>
                <w:color w:val="000000"/>
                <w:sz w:val="20"/>
                <w:szCs w:val="20"/>
                <w:u w:color="000000"/>
              </w:rPr>
              <w:t>С</w:t>
            </w:r>
            <w:r w:rsidRPr="00676645">
              <w:rPr>
                <w:rFonts w:ascii="Times New Roman" w:hAnsi="Times New Roman"/>
                <w:b/>
                <w:color w:val="000000"/>
                <w:sz w:val="20"/>
                <w:szCs w:val="20"/>
                <w:u w:color="000000"/>
              </w:rPr>
              <w:t>ПРОСТРАНЕНИЮ И РАЗВИТИЮ УРОЛ</w:t>
            </w:r>
            <w:r w:rsidRPr="00676645">
              <w:rPr>
                <w:rFonts w:ascii="Times New Roman" w:hAnsi="Times New Roman"/>
                <w:b/>
                <w:color w:val="000000"/>
                <w:sz w:val="20"/>
                <w:szCs w:val="20"/>
                <w:u w:color="000000"/>
              </w:rPr>
              <w:t>И</w:t>
            </w:r>
            <w:r w:rsidRPr="00676645">
              <w:rPr>
                <w:rFonts w:ascii="Times New Roman" w:hAnsi="Times New Roman"/>
                <w:b/>
                <w:color w:val="000000"/>
                <w:sz w:val="20"/>
                <w:szCs w:val="20"/>
                <w:u w:color="000000"/>
              </w:rPr>
              <w:t xml:space="preserve">ТИАЗА У КОШЕК </w:t>
            </w:r>
          </w:p>
          <w:p w:rsidR="00542D7F" w:rsidRPr="00676645" w:rsidRDefault="00542D7F" w:rsidP="0067664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</w:pPr>
          </w:p>
          <w:p w:rsidR="00542D7F" w:rsidRDefault="00542D7F" w:rsidP="0067664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</w:pP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  <w:t>Шевченко Александр Дмитриевич</w:t>
            </w:r>
          </w:p>
          <w:p w:rsidR="00542D7F" w:rsidRPr="00676645" w:rsidRDefault="00542D7F" w:rsidP="0067664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</w:pP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  <w:t>к.б.н., д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  <w:t>о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  <w:t>цент</w:t>
            </w:r>
          </w:p>
          <w:p w:rsidR="00542D7F" w:rsidRPr="00676645" w:rsidRDefault="00542D7F" w:rsidP="0067664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</w:pP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SPIN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  <w:t>-код: 6006-1035</w:t>
            </w:r>
          </w:p>
          <w:p w:rsidR="00542D7F" w:rsidRPr="00676645" w:rsidRDefault="00542D7F" w:rsidP="0067664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</w:pPr>
          </w:p>
          <w:p w:rsidR="00542D7F" w:rsidRPr="00496EB7" w:rsidRDefault="00542D7F" w:rsidP="0067664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  <w:t>Калимуллин Ильдар Флюрович</w:t>
            </w:r>
          </w:p>
          <w:p w:rsidR="00542D7F" w:rsidRPr="00676645" w:rsidRDefault="00542D7F" w:rsidP="0067664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</w:pP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  <w:t>к.в.н., доцент</w:t>
            </w:r>
          </w:p>
          <w:p w:rsidR="00542D7F" w:rsidRPr="00676645" w:rsidRDefault="00542D7F" w:rsidP="0067664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</w:pPr>
          </w:p>
          <w:p w:rsidR="00542D7F" w:rsidRPr="00496EB7" w:rsidRDefault="00542D7F" w:rsidP="0067664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  <w:t>Салимгареева Олеся Сергеевна</w:t>
            </w:r>
          </w:p>
          <w:p w:rsidR="00542D7F" w:rsidRPr="00676645" w:rsidRDefault="00542D7F" w:rsidP="0067664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</w:pP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  <w:t>Студент факультета ветеринарной медицины</w:t>
            </w:r>
          </w:p>
          <w:p w:rsidR="00542D7F" w:rsidRPr="00676645" w:rsidRDefault="00542D7F" w:rsidP="00676645">
            <w:pPr>
              <w:spacing w:after="0" w:line="240" w:lineRule="auto"/>
              <w:contextualSpacing/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</w:rPr>
            </w:pPr>
            <w:r w:rsidRPr="00676645"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</w:rPr>
              <w:t>Оренбургский государственный аграрный ун</w:t>
            </w:r>
            <w:r w:rsidRPr="00676645"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</w:rPr>
              <w:t>и</w:t>
            </w:r>
            <w:r w:rsidRPr="00676645"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</w:rPr>
              <w:t>верситет, г. Оренбург, Россия</w:t>
            </w:r>
          </w:p>
          <w:p w:rsidR="00542D7F" w:rsidRPr="00676645" w:rsidRDefault="00542D7F" w:rsidP="00676645">
            <w:pPr>
              <w:spacing w:after="0" w:line="240" w:lineRule="auto"/>
              <w:contextualSpacing/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</w:rPr>
            </w:pPr>
          </w:p>
          <w:p w:rsidR="00542D7F" w:rsidRPr="00496EB7" w:rsidRDefault="00542D7F" w:rsidP="00676645">
            <w:pPr>
              <w:shd w:val="clear" w:color="auto" w:fill="FFFFFF"/>
              <w:spacing w:after="0" w:line="240" w:lineRule="auto"/>
              <w:ind w:right="19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  <w:t>Авторами проводились исследования на 36 больных котах, которым в ветеринарной кл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  <w:t>и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  <w:t>нике г. Оренбурга в промежутке с 2014 по 2016 года диагностировали уролитиаз. По результ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  <w:t>а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  <w:t>там исследований изучено влияние сезона года, возраста, породы на распространение и разв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  <w:t>и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  <w:t>тие мочекаменной болезни у котов. При этом установлено, что мочекаменная болезнь чаще всего встречается у котов в возрасте от 2 до 6 лет, что составляет 45,0% от всех исследова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  <w:t>н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  <w:t>ных животных. Вспышка заболевания у котов наблюдаются в летний и осенний периоды, в основном заболеванию подвержены беспоро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  <w:t>д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  <w:t>ные животные - 75%, оставшиеся 25% прих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  <w:t>о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  <w:t>дится на такие породы, как британская, перси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  <w:t>д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</w:rPr>
              <w:t>ская, бенгальская, шотландская породы кошек, помимо этого отмечено влияние н</w:t>
            </w:r>
            <w:r w:rsidRPr="00676645">
              <w:rPr>
                <w:rFonts w:ascii="Times New Roman" w:hAnsi="Times New Roman"/>
                <w:spacing w:val="-5"/>
                <w:sz w:val="20"/>
                <w:szCs w:val="20"/>
              </w:rPr>
              <w:t>есбалансир</w:t>
            </w:r>
            <w:r w:rsidRPr="00676645">
              <w:rPr>
                <w:rFonts w:ascii="Times New Roman" w:hAnsi="Times New Roman"/>
                <w:spacing w:val="-5"/>
                <w:sz w:val="20"/>
                <w:szCs w:val="20"/>
              </w:rPr>
              <w:t>о</w:t>
            </w:r>
            <w:r w:rsidRPr="00676645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ванного рациона, несоблюдения норм и режима </w:t>
            </w:r>
            <w:r w:rsidRPr="00676645">
              <w:rPr>
                <w:rFonts w:ascii="Times New Roman" w:hAnsi="Times New Roman"/>
                <w:spacing w:val="-4"/>
                <w:sz w:val="20"/>
                <w:szCs w:val="20"/>
              </w:rPr>
              <w:t>кормления</w:t>
            </w:r>
          </w:p>
          <w:p w:rsidR="00542D7F" w:rsidRPr="00676645" w:rsidRDefault="00542D7F" w:rsidP="00676645">
            <w:pPr>
              <w:shd w:val="clear" w:color="auto" w:fill="FFFFFF"/>
              <w:spacing w:after="0" w:line="240" w:lineRule="auto"/>
              <w:ind w:right="1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42D7F" w:rsidRPr="00676645" w:rsidRDefault="00542D7F" w:rsidP="00676645">
            <w:pPr>
              <w:shd w:val="clear" w:color="auto" w:fill="FFFFFF"/>
              <w:spacing w:after="0" w:line="240" w:lineRule="auto"/>
              <w:ind w:right="19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76645">
              <w:rPr>
                <w:rFonts w:ascii="Times New Roman" w:hAnsi="Times New Roman"/>
                <w:sz w:val="20"/>
                <w:szCs w:val="20"/>
              </w:rPr>
              <w:t>Ключевые слова: УРОЛИТИАЗ, РАСПР</w:t>
            </w:r>
            <w:r w:rsidRPr="00676645">
              <w:rPr>
                <w:rFonts w:ascii="Times New Roman" w:hAnsi="Times New Roman"/>
                <w:sz w:val="20"/>
                <w:szCs w:val="20"/>
              </w:rPr>
              <w:t>О</w:t>
            </w:r>
            <w:r w:rsidRPr="00676645">
              <w:rPr>
                <w:rFonts w:ascii="Times New Roman" w:hAnsi="Times New Roman"/>
                <w:sz w:val="20"/>
                <w:szCs w:val="20"/>
              </w:rPr>
              <w:t>СТРАНЕНИЕ, ПОРОДА, ВОЗРАСТ, СЕЗО</w:t>
            </w:r>
            <w:r w:rsidRPr="00676645">
              <w:rPr>
                <w:rFonts w:ascii="Times New Roman" w:hAnsi="Times New Roman"/>
                <w:sz w:val="20"/>
                <w:szCs w:val="20"/>
              </w:rPr>
              <w:t>Н</w:t>
            </w:r>
            <w:r w:rsidRPr="00676645">
              <w:rPr>
                <w:rFonts w:ascii="Times New Roman" w:hAnsi="Times New Roman"/>
                <w:sz w:val="20"/>
                <w:szCs w:val="20"/>
              </w:rPr>
              <w:t>НОСТЬ, КОШКИ, ЭТИОЛОГИЯ</w:t>
            </w:r>
          </w:p>
          <w:p w:rsidR="00542D7F" w:rsidRPr="00676645" w:rsidRDefault="00542D7F" w:rsidP="00676645">
            <w:pPr>
              <w:shd w:val="clear" w:color="auto" w:fill="FFFFFF"/>
              <w:spacing w:after="0" w:line="240" w:lineRule="auto"/>
              <w:ind w:right="1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42D7F" w:rsidRPr="00676645" w:rsidRDefault="00542D7F" w:rsidP="00676645">
            <w:pPr>
              <w:shd w:val="clear" w:color="auto" w:fill="FFFFFF"/>
              <w:spacing w:after="0" w:line="240" w:lineRule="auto"/>
              <w:ind w:right="19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7664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Doi: </w:t>
            </w:r>
            <w:r w:rsidRPr="00676645">
              <w:rPr>
                <w:rFonts w:ascii="Times New Roman" w:hAnsi="Times New Roman"/>
                <w:b/>
                <w:sz w:val="20"/>
                <w:szCs w:val="20"/>
              </w:rPr>
              <w:t>10.21515/1990-4665-123-020</w:t>
            </w:r>
          </w:p>
          <w:p w:rsidR="00542D7F" w:rsidRPr="00676645" w:rsidRDefault="00542D7F" w:rsidP="00676645">
            <w:pPr>
              <w:shd w:val="clear" w:color="auto" w:fill="FFFFFF"/>
              <w:spacing w:after="0" w:line="240" w:lineRule="auto"/>
              <w:ind w:right="19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</w:pPr>
          </w:p>
        </w:tc>
        <w:tc>
          <w:tcPr>
            <w:tcW w:w="4653" w:type="dxa"/>
          </w:tcPr>
          <w:p w:rsidR="00542D7F" w:rsidRPr="00676645" w:rsidRDefault="00542D7F" w:rsidP="00676645">
            <w:pPr>
              <w:shd w:val="clear" w:color="auto" w:fill="FFFFFF"/>
              <w:spacing w:after="0" w:line="240" w:lineRule="auto"/>
              <w:ind w:right="19"/>
              <w:contextualSpacing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676645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UDC 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619:616.62-003.7:636.8</w:t>
            </w:r>
          </w:p>
          <w:p w:rsidR="00542D7F" w:rsidRPr="00676645" w:rsidRDefault="00542D7F" w:rsidP="00676645">
            <w:pPr>
              <w:shd w:val="clear" w:color="auto" w:fill="FFFFFF"/>
              <w:spacing w:after="0" w:line="240" w:lineRule="auto"/>
              <w:ind w:right="19"/>
              <w:contextualSpacing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542D7F" w:rsidRPr="00676645" w:rsidRDefault="00542D7F" w:rsidP="00676645">
            <w:pPr>
              <w:shd w:val="clear" w:color="auto" w:fill="FFFFFF"/>
              <w:spacing w:after="0" w:line="240" w:lineRule="auto"/>
              <w:ind w:right="19"/>
              <w:contextualSpacing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676645">
              <w:rPr>
                <w:rFonts w:ascii="Times New Roman" w:hAnsi="Times New Roman"/>
                <w:sz w:val="20"/>
                <w:szCs w:val="20"/>
                <w:lang w:val="en-US" w:eastAsia="en-US"/>
              </w:rPr>
              <w:t>Veterinary Sciences</w:t>
            </w:r>
          </w:p>
          <w:p w:rsidR="00542D7F" w:rsidRPr="00676645" w:rsidRDefault="00542D7F" w:rsidP="00676645">
            <w:pPr>
              <w:shd w:val="clear" w:color="auto" w:fill="FFFFFF"/>
              <w:spacing w:after="0" w:line="240" w:lineRule="auto"/>
              <w:ind w:right="19"/>
              <w:contextualSpacing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542D7F" w:rsidRPr="00676645" w:rsidRDefault="00542D7F" w:rsidP="00676645">
            <w:pPr>
              <w:shd w:val="clear" w:color="auto" w:fill="FFFFFF"/>
              <w:spacing w:after="0" w:line="240" w:lineRule="auto"/>
              <w:ind w:right="19"/>
              <w:contextualSpacing/>
              <w:rPr>
                <w:rFonts w:ascii="Times New Roman" w:hAnsi="Times New Roman"/>
                <w:b/>
                <w:color w:val="000000"/>
                <w:sz w:val="20"/>
                <w:szCs w:val="20"/>
                <w:u w:color="000000"/>
                <w:lang w:val="en-US"/>
              </w:rPr>
            </w:pPr>
            <w:r w:rsidRPr="00676645">
              <w:rPr>
                <w:rFonts w:ascii="Times New Roman" w:hAnsi="Times New Roman"/>
                <w:b/>
                <w:color w:val="000000"/>
                <w:sz w:val="20"/>
                <w:szCs w:val="20"/>
                <w:u w:color="000000"/>
                <w:lang w:val="en-US"/>
              </w:rPr>
              <w:t>THE FACTORS PROMOTING DISTRIBUTION AND UROLITIAZ'S DEVELOPMENT IN CATS</w:t>
            </w:r>
          </w:p>
          <w:p w:rsidR="00542D7F" w:rsidRPr="00676645" w:rsidRDefault="00542D7F" w:rsidP="00676645">
            <w:pPr>
              <w:shd w:val="clear" w:color="auto" w:fill="FFFFFF"/>
              <w:spacing w:after="0" w:line="240" w:lineRule="auto"/>
              <w:ind w:right="19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</w:pPr>
          </w:p>
          <w:p w:rsidR="00542D7F" w:rsidRPr="00676645" w:rsidRDefault="00542D7F" w:rsidP="00676645">
            <w:pPr>
              <w:shd w:val="clear" w:color="auto" w:fill="FFFFFF"/>
              <w:spacing w:after="0" w:line="240" w:lineRule="auto"/>
              <w:ind w:right="19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</w:pPr>
          </w:p>
          <w:p w:rsidR="00542D7F" w:rsidRDefault="00542D7F" w:rsidP="00676645">
            <w:pPr>
              <w:shd w:val="clear" w:color="auto" w:fill="FFFFFF"/>
              <w:spacing w:after="0" w:line="240" w:lineRule="auto"/>
              <w:ind w:right="19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</w:pP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Shevchenko Alexander Dmitriyevich</w:t>
            </w:r>
          </w:p>
          <w:p w:rsidR="00542D7F" w:rsidRPr="00676645" w:rsidRDefault="00542D7F" w:rsidP="00676645">
            <w:pPr>
              <w:shd w:val="clear" w:color="auto" w:fill="FFFFFF"/>
              <w:spacing w:after="0" w:line="240" w:lineRule="auto"/>
              <w:ind w:right="19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</w:pP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Candidate of Biology </w:t>
            </w:r>
            <w:r w:rsidRPr="00676645">
              <w:rPr>
                <w:rFonts w:ascii="Times New Roman" w:hAnsi="Times New Roman"/>
                <w:sz w:val="20"/>
                <w:szCs w:val="20"/>
                <w:lang w:val="en-US" w:eastAsia="en-US"/>
              </w:rPr>
              <w:t>Sciences, assistant professor</w:t>
            </w:r>
          </w:p>
          <w:p w:rsidR="00542D7F" w:rsidRPr="00676645" w:rsidRDefault="00542D7F" w:rsidP="0067664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de-DE"/>
              </w:rPr>
            </w:pP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de-DE"/>
              </w:rPr>
              <w:t>SPIN-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de-DE"/>
              </w:rPr>
              <w:t>code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de-DE"/>
              </w:rPr>
              <w:t>: 6006-1035</w:t>
            </w:r>
          </w:p>
          <w:p w:rsidR="00542D7F" w:rsidRPr="00676645" w:rsidRDefault="00542D7F" w:rsidP="0067664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de-DE"/>
              </w:rPr>
            </w:pPr>
          </w:p>
          <w:p w:rsidR="00542D7F" w:rsidRPr="00676645" w:rsidRDefault="00542D7F" w:rsidP="0067664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de-DE"/>
              </w:rPr>
              <w:t>Kalimullin Ildar Flyurovich</w:t>
            </w:r>
          </w:p>
          <w:p w:rsidR="00542D7F" w:rsidRPr="00676645" w:rsidRDefault="00542D7F" w:rsidP="0067664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</w:pP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Candid</w:t>
            </w:r>
            <w:r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ate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 of veterinary sciences</w:t>
            </w:r>
            <w:r w:rsidRPr="00676645">
              <w:rPr>
                <w:rFonts w:ascii="Times New Roman" w:hAnsi="Times New Roman"/>
                <w:sz w:val="20"/>
                <w:szCs w:val="20"/>
                <w:lang w:val="en-US" w:eastAsia="en-US"/>
              </w:rPr>
              <w:t>, assistant professor</w:t>
            </w:r>
          </w:p>
          <w:p w:rsidR="00542D7F" w:rsidRPr="00676645" w:rsidRDefault="00542D7F" w:rsidP="0067664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</w:pPr>
          </w:p>
          <w:p w:rsidR="00542D7F" w:rsidRPr="00676645" w:rsidRDefault="00542D7F" w:rsidP="0067664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Salimgareeva Olesya Sergeevna</w:t>
            </w:r>
          </w:p>
          <w:p w:rsidR="00542D7F" w:rsidRPr="00676645" w:rsidRDefault="00542D7F" w:rsidP="0067664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</w:pP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student of the Faculty of Veterinary Medicine</w:t>
            </w:r>
          </w:p>
          <w:p w:rsidR="00542D7F" w:rsidRPr="00496EB7" w:rsidRDefault="00542D7F" w:rsidP="00676645">
            <w:pPr>
              <w:spacing w:after="0" w:line="240" w:lineRule="auto"/>
              <w:contextualSpacing/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  <w:lang w:val="en-US"/>
              </w:rPr>
            </w:pPr>
            <w:smartTag w:uri="urn:schemas-microsoft-com:office:smarttags" w:element="PlaceName">
              <w:r w:rsidRPr="00496EB7">
                <w:rPr>
                  <w:rFonts w:ascii="Times New Roman" w:hAnsi="Times New Roman"/>
                  <w:i/>
                  <w:color w:val="000000"/>
                  <w:sz w:val="20"/>
                  <w:szCs w:val="20"/>
                  <w:u w:color="000000"/>
                  <w:lang w:val="en-US"/>
                </w:rPr>
                <w:t>Orenburg</w:t>
              </w:r>
            </w:smartTag>
            <w:r w:rsidRPr="00496EB7"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  <w:lang w:val="en-US"/>
              </w:rPr>
              <w:t xml:space="preserve"> </w:t>
            </w:r>
            <w:smartTag w:uri="urn:schemas-microsoft-com:office:smarttags" w:element="PlaceType">
              <w:r w:rsidRPr="00496EB7">
                <w:rPr>
                  <w:rFonts w:ascii="Times New Roman" w:hAnsi="Times New Roman"/>
                  <w:i/>
                  <w:color w:val="000000"/>
                  <w:sz w:val="20"/>
                  <w:szCs w:val="20"/>
                  <w:u w:color="000000"/>
                  <w:lang w:val="en-US"/>
                </w:rPr>
                <w:t>State</w:t>
              </w:r>
            </w:smartTag>
            <w:r w:rsidRPr="00496EB7"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  <w:lang w:val="en-US"/>
              </w:rPr>
              <w:t xml:space="preserve"> </w:t>
            </w:r>
            <w:smartTag w:uri="urn:schemas-microsoft-com:office:smarttags" w:element="PlaceName">
              <w:r w:rsidRPr="00496EB7">
                <w:rPr>
                  <w:rFonts w:ascii="Times New Roman" w:hAnsi="Times New Roman"/>
                  <w:i/>
                  <w:color w:val="000000"/>
                  <w:sz w:val="20"/>
                  <w:szCs w:val="20"/>
                  <w:u w:color="000000"/>
                  <w:lang w:val="en-US"/>
                </w:rPr>
                <w:t>Agrarian</w:t>
              </w:r>
            </w:smartTag>
            <w:r w:rsidRPr="00496EB7"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  <w:lang w:val="en-US"/>
              </w:rPr>
              <w:t xml:space="preserve"> </w:t>
            </w:r>
            <w:smartTag w:uri="urn:schemas-microsoft-com:office:smarttags" w:element="PlaceType">
              <w:r w:rsidRPr="00496EB7">
                <w:rPr>
                  <w:rFonts w:ascii="Times New Roman" w:hAnsi="Times New Roman"/>
                  <w:i/>
                  <w:color w:val="000000"/>
                  <w:sz w:val="20"/>
                  <w:szCs w:val="20"/>
                  <w:u w:color="000000"/>
                  <w:lang w:val="en-US"/>
                </w:rPr>
                <w:t>University</w:t>
              </w:r>
            </w:smartTag>
            <w:r w:rsidRPr="00496EB7"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496EB7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u w:color="000000"/>
                    <w:lang w:val="en-US"/>
                  </w:rPr>
                  <w:t>Orenburg</w:t>
                </w:r>
              </w:smartTag>
              <w:r w:rsidRPr="00496EB7">
                <w:rPr>
                  <w:rFonts w:ascii="Times New Roman" w:hAnsi="Times New Roman"/>
                  <w:i/>
                  <w:color w:val="000000"/>
                  <w:sz w:val="20"/>
                  <w:szCs w:val="20"/>
                  <w:u w:color="00000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496EB7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u w:color="000000"/>
                    <w:lang w:val="en-US"/>
                  </w:rPr>
                  <w:t>Russia</w:t>
                </w:r>
              </w:smartTag>
            </w:smartTag>
          </w:p>
          <w:p w:rsidR="00542D7F" w:rsidRPr="00676645" w:rsidRDefault="00542D7F" w:rsidP="0067664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</w:pPr>
          </w:p>
          <w:p w:rsidR="00542D7F" w:rsidRPr="00676645" w:rsidRDefault="00542D7F" w:rsidP="0067664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</w:pPr>
          </w:p>
          <w:p w:rsidR="00542D7F" w:rsidRPr="00676645" w:rsidRDefault="00542D7F" w:rsidP="0067664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</w:pP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The authors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were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 conducting researches on 36 u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n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healthy cats in a veterinary clinic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in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676645">
                  <w:rPr>
                    <w:rFonts w:ascii="Times New Roman" w:hAnsi="Times New Roman"/>
                    <w:color w:val="000000"/>
                    <w:sz w:val="20"/>
                    <w:szCs w:val="20"/>
                    <w:u w:color="000000"/>
                    <w:lang w:val="en-US"/>
                  </w:rPr>
                  <w:t>Orenburg</w:t>
                </w:r>
              </w:smartTag>
            </w:smartTag>
            <w:r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,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 from 2014 till 2016</w:t>
            </w:r>
            <w:r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,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 and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they were 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diagnosed the </w:t>
            </w:r>
            <w:r w:rsidRPr="00676645"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  <w:t>urolith</w:t>
            </w:r>
            <w:r w:rsidRPr="00676645"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676645"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  <w:t>asis</w:t>
            </w:r>
            <w:r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 By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the 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results of the resear</w:t>
            </w:r>
            <w:bookmarkStart w:id="0" w:name="_GoBack"/>
            <w:bookmarkEnd w:id="0"/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ches</w:t>
            </w:r>
            <w:r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,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 the influence of a season of year, age and breed on distribution and d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e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velopment of an </w:t>
            </w:r>
            <w:r w:rsidRPr="00676645"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  <w:t>urolithiasis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 disease in cats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has been 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studied. At the same time</w:t>
            </w:r>
            <w:r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,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 it is established that the </w:t>
            </w:r>
            <w:r w:rsidRPr="00676645"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  <w:t>ur</w:t>
            </w:r>
            <w:r w:rsidRPr="00676645"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676645"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  <w:t>lith</w:t>
            </w:r>
            <w:r w:rsidRPr="00676645"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676645"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  <w:t>asis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 disease</w:t>
            </w:r>
            <w:r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 usually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 occurs at cats from 2 up to 6 years</w:t>
            </w:r>
            <w:r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, which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 makes 45,0% of all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the 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studied animals.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A d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isease outbreak at cats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was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 observed during su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m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mer and autumn periods, generally</w:t>
            </w:r>
            <w:r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,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 not purebred an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i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mals - 75% are su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b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ject to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the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 disease, the rest 25% is such breeds as the British, Persian, Bengalese, Sco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t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tish</w:t>
            </w:r>
            <w:r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;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 in addition</w:t>
            </w:r>
            <w:r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,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 the  influence of an unba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l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anced diet, non-compliance with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the 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norms and the mode of fee</w:t>
            </w: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d</w:t>
            </w:r>
            <w:r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>ing is noted</w:t>
            </w:r>
          </w:p>
          <w:p w:rsidR="00542D7F" w:rsidRPr="00676645" w:rsidRDefault="00542D7F" w:rsidP="00676645">
            <w:pPr>
              <w:spacing w:after="0" w:line="240" w:lineRule="auto"/>
              <w:ind w:firstLine="567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</w:pPr>
          </w:p>
          <w:p w:rsidR="00542D7F" w:rsidRPr="00676645" w:rsidRDefault="00542D7F" w:rsidP="00676645">
            <w:pPr>
              <w:spacing w:after="0" w:line="240" w:lineRule="auto"/>
              <w:ind w:firstLine="567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</w:pPr>
          </w:p>
          <w:p w:rsidR="00542D7F" w:rsidRPr="00676645" w:rsidRDefault="00542D7F" w:rsidP="00676645">
            <w:pPr>
              <w:spacing w:after="0" w:line="240" w:lineRule="auto"/>
              <w:ind w:firstLine="567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</w:pPr>
          </w:p>
          <w:p w:rsidR="00542D7F" w:rsidRPr="00676645" w:rsidRDefault="00542D7F" w:rsidP="00676645">
            <w:pPr>
              <w:spacing w:after="0" w:line="240" w:lineRule="auto"/>
              <w:ind w:firstLine="567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</w:pPr>
          </w:p>
          <w:p w:rsidR="00542D7F" w:rsidRPr="00676645" w:rsidRDefault="00542D7F" w:rsidP="0067664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</w:pPr>
            <w:r w:rsidRPr="00676645"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  <w:t xml:space="preserve">Keywords: UROLITHIASIS, DISTRIBUTION, BREED, AGE, SEASON, CATS, </w:t>
            </w:r>
            <w:r w:rsidRPr="00676645"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  <w:t>ETIOLOGY</w:t>
            </w:r>
          </w:p>
          <w:p w:rsidR="00542D7F" w:rsidRPr="00676645" w:rsidRDefault="00542D7F" w:rsidP="00676645">
            <w:pPr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</w:pPr>
          </w:p>
          <w:p w:rsidR="00542D7F" w:rsidRPr="00676645" w:rsidRDefault="00542D7F" w:rsidP="0067664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u w:color="000000"/>
                <w:lang w:val="en-US"/>
              </w:rPr>
            </w:pPr>
          </w:p>
        </w:tc>
      </w:tr>
    </w:tbl>
    <w:p w:rsidR="00542D7F" w:rsidRDefault="00542D7F" w:rsidP="0054045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u w:color="000000"/>
          <w:lang w:val="en-US"/>
        </w:rPr>
      </w:pPr>
    </w:p>
    <w:p w:rsidR="00542D7F" w:rsidRDefault="00542D7F" w:rsidP="0054045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u w:color="000000"/>
        </w:rPr>
      </w:pPr>
      <w:r>
        <w:rPr>
          <w:rFonts w:ascii="Times New Roman" w:hAnsi="Times New Roman"/>
          <w:b/>
          <w:color w:val="000000"/>
          <w:sz w:val="28"/>
          <w:szCs w:val="28"/>
          <w:u w:color="000000"/>
        </w:rPr>
        <w:t>Актуальность</w:t>
      </w:r>
      <w:r w:rsidRPr="00C10B46">
        <w:rPr>
          <w:rFonts w:ascii="Times New Roman" w:hAnsi="Times New Roman"/>
          <w:color w:val="000000"/>
          <w:sz w:val="28"/>
          <w:szCs w:val="28"/>
          <w:u w:color="000000"/>
        </w:rPr>
        <w:t xml:space="preserve">. Мочекаменная болезнь 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кошек и котов – одно из на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и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более часто встречающихся незаразных заболеваний среди непродукти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в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ных животных. На основании анализа литературных источников, устано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в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лено, что данное заболевание полиэтиологичной природы, а также ему б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о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лее подвержены животные, которым ранее была проведена кастрация [5].</w:t>
      </w:r>
    </w:p>
    <w:p w:rsidR="00542D7F" w:rsidRDefault="00542D7F" w:rsidP="0054045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u w:color="000000"/>
        </w:rPr>
      </w:pPr>
      <w:r>
        <w:rPr>
          <w:rFonts w:ascii="Times New Roman" w:hAnsi="Times New Roman"/>
          <w:color w:val="000000"/>
          <w:sz w:val="28"/>
          <w:szCs w:val="28"/>
          <w:u w:color="000000"/>
        </w:rPr>
        <w:t>В настоящее время существует множество различных способов и схем лечения уролитиаза, но не всегда их эффективность обоснована, а в некоторых случаях отдельные виды препаратов могут оказывать на орг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а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низм животного значительный токсический эффект [2].</w:t>
      </w:r>
    </w:p>
    <w:p w:rsidR="00542D7F" w:rsidRPr="00C10B46" w:rsidRDefault="00542D7F" w:rsidP="0054045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u w:color="000000"/>
        </w:rPr>
      </w:pPr>
      <w:r>
        <w:rPr>
          <w:rFonts w:ascii="Times New Roman" w:hAnsi="Times New Roman"/>
          <w:color w:val="000000"/>
          <w:sz w:val="28"/>
          <w:szCs w:val="28"/>
          <w:u w:color="000000"/>
        </w:rPr>
        <w:t>Исходя из этого, изучение причин возникновения, распространения, поиск наиболее эффективных и научно обоснованных схем лечения [4, 6, 7, 8] и методов диагностики мочекаменной болезни у кошек является акт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у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альным направлением, что и определило направление наших исследов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а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ний.</w:t>
      </w:r>
    </w:p>
    <w:p w:rsidR="00542D7F" w:rsidRDefault="00542D7F" w:rsidP="0054045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u w:color="000000"/>
        </w:rPr>
      </w:pPr>
      <w:r>
        <w:rPr>
          <w:rFonts w:ascii="Times New Roman" w:hAnsi="Times New Roman"/>
          <w:b/>
          <w:color w:val="000000"/>
          <w:sz w:val="28"/>
          <w:szCs w:val="28"/>
          <w:u w:color="000000"/>
        </w:rPr>
        <w:t xml:space="preserve">Цель работы. </w:t>
      </w:r>
      <w:r w:rsidRPr="00C10B46">
        <w:rPr>
          <w:rFonts w:ascii="Times New Roman" w:hAnsi="Times New Roman"/>
          <w:color w:val="000000"/>
          <w:sz w:val="28"/>
          <w:szCs w:val="28"/>
          <w:u w:color="000000"/>
        </w:rPr>
        <w:t>И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зучить факторы, способствующие распространению и развитию мочекаменной болезни у кошек в г. Оренбурге.</w:t>
      </w:r>
    </w:p>
    <w:p w:rsidR="00542D7F" w:rsidRDefault="00542D7F" w:rsidP="0054045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u w:color="000000"/>
        </w:rPr>
      </w:pPr>
      <w:r w:rsidRPr="00540458">
        <w:rPr>
          <w:rFonts w:ascii="Times New Roman" w:hAnsi="Times New Roman"/>
          <w:b/>
          <w:color w:val="000000"/>
          <w:sz w:val="28"/>
          <w:szCs w:val="28"/>
          <w:u w:color="000000"/>
        </w:rPr>
        <w:t>Материалы и методы исследований.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 xml:space="preserve"> </w:t>
      </w: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>Настоящие исследования в</w:t>
      </w: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>ы</w:t>
      </w: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 xml:space="preserve">полнялись на базе ветеринарной клиники 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«Оренветклиника» города Оре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н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бурга, а также на кафедре незаразных болезней животных Оренбургского государственного аграрного университета.</w:t>
      </w:r>
    </w:p>
    <w:p w:rsidR="00542D7F" w:rsidRPr="00441EFF" w:rsidRDefault="00542D7F" w:rsidP="0054045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pacing w:val="-4"/>
          <w:sz w:val="28"/>
          <w:szCs w:val="28"/>
        </w:rPr>
      </w:pPr>
      <w:r w:rsidRPr="00053615">
        <w:rPr>
          <w:rFonts w:ascii="Times New Roman" w:hAnsi="Times New Roman"/>
          <w:spacing w:val="-4"/>
          <w:sz w:val="28"/>
          <w:szCs w:val="28"/>
        </w:rPr>
        <w:t xml:space="preserve">Объектом клинических и лабораторных исследований были </w:t>
      </w:r>
      <w:r>
        <w:rPr>
          <w:rFonts w:ascii="Times New Roman" w:hAnsi="Times New Roman"/>
          <w:spacing w:val="-4"/>
          <w:sz w:val="28"/>
          <w:szCs w:val="28"/>
        </w:rPr>
        <w:t>коты</w:t>
      </w:r>
      <w:r w:rsidRPr="00053615">
        <w:rPr>
          <w:rFonts w:ascii="Times New Roman" w:hAnsi="Times New Roman"/>
          <w:spacing w:val="-4"/>
          <w:sz w:val="28"/>
          <w:szCs w:val="28"/>
        </w:rPr>
        <w:t xml:space="preserve"> д</w:t>
      </w:r>
      <w:r w:rsidRPr="00053615">
        <w:rPr>
          <w:rFonts w:ascii="Times New Roman" w:hAnsi="Times New Roman"/>
          <w:spacing w:val="-4"/>
          <w:sz w:val="28"/>
          <w:szCs w:val="28"/>
        </w:rPr>
        <w:t>о</w:t>
      </w:r>
      <w:r w:rsidRPr="00053615">
        <w:rPr>
          <w:rFonts w:ascii="Times New Roman" w:hAnsi="Times New Roman"/>
          <w:spacing w:val="-4"/>
          <w:sz w:val="28"/>
          <w:szCs w:val="28"/>
        </w:rPr>
        <w:t>машнего содержания различных возрастных и породных групп, имевшие симптоматику заболеваний мочевыводящих путей</w:t>
      </w:r>
      <w:r>
        <w:rPr>
          <w:rFonts w:ascii="Times New Roman" w:hAnsi="Times New Roman"/>
          <w:spacing w:val="-4"/>
          <w:sz w:val="28"/>
          <w:szCs w:val="28"/>
        </w:rPr>
        <w:t xml:space="preserve">. За </w:t>
      </w:r>
      <w:r w:rsidRPr="00053615">
        <w:rPr>
          <w:rFonts w:ascii="Times New Roman" w:hAnsi="Times New Roman"/>
          <w:spacing w:val="-4"/>
          <w:sz w:val="28"/>
          <w:szCs w:val="28"/>
        </w:rPr>
        <w:t xml:space="preserve">период </w:t>
      </w:r>
      <w:r>
        <w:rPr>
          <w:rFonts w:ascii="Times New Roman" w:hAnsi="Times New Roman"/>
          <w:spacing w:val="-4"/>
          <w:sz w:val="28"/>
          <w:szCs w:val="28"/>
        </w:rPr>
        <w:t xml:space="preserve"> с</w:t>
      </w:r>
      <w:r w:rsidRPr="00B01F2C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 xml:space="preserve">июня 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2014</w:t>
      </w: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 xml:space="preserve"> по 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 xml:space="preserve">ноябрь </w:t>
      </w: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>2016 года</w:t>
      </w:r>
      <w:r>
        <w:rPr>
          <w:rFonts w:ascii="Times New Roman" w:hAnsi="Times New Roman"/>
          <w:spacing w:val="-2"/>
          <w:sz w:val="28"/>
          <w:szCs w:val="28"/>
        </w:rPr>
        <w:t xml:space="preserve"> было изучено</w:t>
      </w:r>
      <w:r w:rsidRPr="00053615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36 больных животных по принципу «случай-контроль»</w:t>
      </w:r>
      <w:r w:rsidRPr="00053615">
        <w:rPr>
          <w:rFonts w:ascii="Times New Roman" w:hAnsi="Times New Roman"/>
          <w:spacing w:val="-4"/>
          <w:sz w:val="28"/>
          <w:szCs w:val="28"/>
        </w:rPr>
        <w:t xml:space="preserve">. </w:t>
      </w:r>
    </w:p>
    <w:p w:rsidR="00542D7F" w:rsidRDefault="00542D7F" w:rsidP="00540458">
      <w:pPr>
        <w:shd w:val="clear" w:color="auto" w:fill="FFFFFF"/>
        <w:spacing w:after="0" w:line="360" w:lineRule="auto"/>
        <w:ind w:left="19" w:right="19" w:firstLine="709"/>
        <w:contextualSpacing/>
        <w:jc w:val="both"/>
        <w:rPr>
          <w:rFonts w:ascii="Times New Roman" w:hAnsi="Times New Roman"/>
          <w:spacing w:val="-4"/>
          <w:sz w:val="28"/>
          <w:szCs w:val="28"/>
        </w:rPr>
      </w:pPr>
      <w:r w:rsidRPr="00B37C8E">
        <w:rPr>
          <w:rFonts w:ascii="Times New Roman" w:hAnsi="Times New Roman"/>
          <w:sz w:val="28"/>
          <w:szCs w:val="28"/>
        </w:rPr>
        <w:t xml:space="preserve">Мониторинг эффективности диетических рационов при различных </w:t>
      </w:r>
      <w:r w:rsidRPr="00B37C8E">
        <w:rPr>
          <w:rFonts w:ascii="Times New Roman" w:hAnsi="Times New Roman"/>
          <w:spacing w:val="-4"/>
          <w:sz w:val="28"/>
          <w:szCs w:val="28"/>
        </w:rPr>
        <w:t xml:space="preserve">типах уролитиаза </w:t>
      </w:r>
      <w:r>
        <w:rPr>
          <w:rFonts w:ascii="Times New Roman" w:hAnsi="Times New Roman"/>
          <w:spacing w:val="-4"/>
          <w:sz w:val="28"/>
          <w:szCs w:val="28"/>
        </w:rPr>
        <w:t>котов</w:t>
      </w:r>
      <w:r w:rsidRPr="00B37C8E">
        <w:rPr>
          <w:rFonts w:ascii="Times New Roman" w:hAnsi="Times New Roman"/>
          <w:spacing w:val="-4"/>
          <w:sz w:val="28"/>
          <w:szCs w:val="28"/>
        </w:rPr>
        <w:t xml:space="preserve"> проводили методом сравнительной оценки.</w:t>
      </w:r>
    </w:p>
    <w:p w:rsidR="00542D7F" w:rsidRDefault="00542D7F" w:rsidP="00540458">
      <w:pPr>
        <w:shd w:val="clear" w:color="auto" w:fill="FFFFFF"/>
        <w:spacing w:after="0" w:line="360" w:lineRule="auto"/>
        <w:ind w:left="19" w:right="19" w:firstLine="709"/>
        <w:contextualSpacing/>
        <w:jc w:val="both"/>
        <w:rPr>
          <w:rFonts w:ascii="Times New Roman" w:hAnsi="Times New Roman"/>
          <w:spacing w:val="-4"/>
          <w:sz w:val="28"/>
          <w:szCs w:val="28"/>
        </w:rPr>
      </w:pPr>
      <w:r w:rsidRPr="00B37C8E">
        <w:rPr>
          <w:rFonts w:ascii="Times New Roman" w:hAnsi="Times New Roman"/>
          <w:sz w:val="28"/>
          <w:szCs w:val="28"/>
        </w:rPr>
        <w:t xml:space="preserve">Окончательный диагноз на уролитиаз ставили по совокупности </w:t>
      </w:r>
      <w:r w:rsidRPr="00B37C8E">
        <w:rPr>
          <w:rFonts w:ascii="Times New Roman" w:hAnsi="Times New Roman"/>
          <w:spacing w:val="-5"/>
          <w:sz w:val="28"/>
          <w:szCs w:val="28"/>
        </w:rPr>
        <w:t>р</w:t>
      </w:r>
      <w:r w:rsidRPr="00B37C8E">
        <w:rPr>
          <w:rFonts w:ascii="Times New Roman" w:hAnsi="Times New Roman"/>
          <w:spacing w:val="-5"/>
          <w:sz w:val="28"/>
          <w:szCs w:val="28"/>
        </w:rPr>
        <w:t>е</w:t>
      </w:r>
      <w:r w:rsidRPr="00B37C8E">
        <w:rPr>
          <w:rFonts w:ascii="Times New Roman" w:hAnsi="Times New Roman"/>
          <w:spacing w:val="-5"/>
          <w:sz w:val="28"/>
          <w:szCs w:val="28"/>
        </w:rPr>
        <w:t>зультато</w:t>
      </w:r>
      <w:r>
        <w:rPr>
          <w:rFonts w:ascii="Times New Roman" w:hAnsi="Times New Roman"/>
          <w:spacing w:val="-5"/>
          <w:sz w:val="28"/>
          <w:szCs w:val="28"/>
        </w:rPr>
        <w:t>в клинического осмотра животного</w:t>
      </w:r>
      <w:r w:rsidRPr="00B37C8E">
        <w:rPr>
          <w:rFonts w:ascii="Times New Roman" w:hAnsi="Times New Roman"/>
          <w:spacing w:val="-5"/>
          <w:sz w:val="28"/>
          <w:szCs w:val="28"/>
        </w:rPr>
        <w:t>, данных анамнеза и клинико-</w:t>
      </w:r>
      <w:r w:rsidRPr="00B37C8E">
        <w:rPr>
          <w:rFonts w:ascii="Times New Roman" w:hAnsi="Times New Roman"/>
          <w:sz w:val="28"/>
          <w:szCs w:val="28"/>
        </w:rPr>
        <w:t>морфологического и биохимического исследований мочи</w:t>
      </w:r>
      <w:r>
        <w:rPr>
          <w:rFonts w:ascii="Times New Roman" w:hAnsi="Times New Roman"/>
          <w:sz w:val="28"/>
          <w:szCs w:val="28"/>
        </w:rPr>
        <w:t xml:space="preserve"> [3]</w:t>
      </w:r>
      <w:r w:rsidRPr="00B37C8E">
        <w:rPr>
          <w:rFonts w:ascii="Times New Roman" w:hAnsi="Times New Roman"/>
          <w:sz w:val="28"/>
          <w:szCs w:val="28"/>
        </w:rPr>
        <w:t xml:space="preserve">. В случаях затруднений в постановке окончательного диагноза проводили </w:t>
      </w:r>
      <w:r>
        <w:rPr>
          <w:rFonts w:ascii="Times New Roman" w:hAnsi="Times New Roman"/>
          <w:spacing w:val="-4"/>
          <w:sz w:val="28"/>
          <w:szCs w:val="28"/>
        </w:rPr>
        <w:t>дополн</w:t>
      </w:r>
      <w:r>
        <w:rPr>
          <w:rFonts w:ascii="Times New Roman" w:hAnsi="Times New Roman"/>
          <w:spacing w:val="-4"/>
          <w:sz w:val="28"/>
          <w:szCs w:val="28"/>
        </w:rPr>
        <w:t>и</w:t>
      </w:r>
      <w:r>
        <w:rPr>
          <w:rFonts w:ascii="Times New Roman" w:hAnsi="Times New Roman"/>
          <w:spacing w:val="-4"/>
          <w:sz w:val="28"/>
          <w:szCs w:val="28"/>
        </w:rPr>
        <w:t>тельное исследование</w:t>
      </w:r>
      <w:r w:rsidRPr="00B37C8E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–</w:t>
      </w:r>
      <w:r w:rsidRPr="00B37C8E">
        <w:rPr>
          <w:rFonts w:ascii="Times New Roman" w:hAnsi="Times New Roman"/>
          <w:spacing w:val="-4"/>
          <w:sz w:val="28"/>
          <w:szCs w:val="28"/>
        </w:rPr>
        <w:t xml:space="preserve"> ультрасонографию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[2]</w:t>
      </w:r>
      <w:r w:rsidRPr="00B37C8E">
        <w:rPr>
          <w:rFonts w:ascii="Times New Roman" w:hAnsi="Times New Roman"/>
          <w:spacing w:val="-4"/>
          <w:sz w:val="28"/>
          <w:szCs w:val="28"/>
        </w:rPr>
        <w:t>.</w:t>
      </w:r>
    </w:p>
    <w:p w:rsidR="00542D7F" w:rsidRDefault="00542D7F" w:rsidP="00540458">
      <w:pPr>
        <w:shd w:val="clear" w:color="auto" w:fill="FFFFFF"/>
        <w:spacing w:after="0" w:line="360" w:lineRule="auto"/>
        <w:ind w:left="19" w:right="19" w:firstLine="709"/>
        <w:contextualSpacing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Дифференцировку уролитиаза от сходных по симптомам </w:t>
      </w:r>
      <w:r>
        <w:rPr>
          <w:rFonts w:ascii="Times New Roman" w:hAnsi="Times New Roman"/>
          <w:spacing w:val="-6"/>
          <w:sz w:val="28"/>
          <w:szCs w:val="28"/>
        </w:rPr>
        <w:t xml:space="preserve">заболеваний мочеполовой системы, </w:t>
      </w:r>
      <w:r>
        <w:rPr>
          <w:rFonts w:ascii="Times New Roman" w:hAnsi="Times New Roman"/>
          <w:spacing w:val="-5"/>
          <w:sz w:val="28"/>
          <w:szCs w:val="28"/>
        </w:rPr>
        <w:t xml:space="preserve">проводили биохимическим исследованием урины с микроскопией осадка, в </w:t>
      </w:r>
      <w:r>
        <w:rPr>
          <w:rFonts w:ascii="Times New Roman" w:hAnsi="Times New Roman"/>
          <w:sz w:val="28"/>
          <w:szCs w:val="28"/>
        </w:rPr>
        <w:t>спорных случаях, применяли ультразвуковую 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агностику (</w:t>
      </w:r>
      <w:r>
        <w:rPr>
          <w:rFonts w:ascii="Kristen ITC" w:hAnsi="Kristen ITC" w:cs="Kristen ITC"/>
          <w:noProof/>
          <w:color w:val="FFFFFF"/>
          <w:spacing w:val="-20000"/>
          <w:sz w:val="2"/>
          <w:szCs w:val="2"/>
        </w:rPr>
        <w:t>᠋᠋᠋᠋᠋᠋</w:t>
      </w:r>
      <w:r>
        <w:rPr>
          <w:rFonts w:ascii="Arial" w:hAnsi="Arial" w:cs="Arial"/>
          <w:noProof/>
          <w:color w:val="FFFFFF"/>
          <w:spacing w:val="-20000"/>
          <w:sz w:val="2"/>
          <w:szCs w:val="2"/>
        </w:rPr>
        <w:t>ۛ</w:t>
      </w:r>
      <w:r>
        <w:rPr>
          <w:rFonts w:ascii="Times New Roman" w:hAnsi="Times New Roman"/>
          <w:sz w:val="28"/>
          <w:szCs w:val="28"/>
        </w:rPr>
        <w:t xml:space="preserve">аппарат </w:t>
      </w:r>
      <w:r>
        <w:rPr>
          <w:rFonts w:ascii="Times New Roman" w:hAnsi="Times New Roman"/>
          <w:sz w:val="28"/>
          <w:szCs w:val="28"/>
          <w:lang w:val="en-US"/>
        </w:rPr>
        <w:t>Mindray</w:t>
      </w:r>
      <w:r w:rsidRPr="00A05A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DP</w:t>
      </w:r>
      <w:r w:rsidRPr="00A05AA4">
        <w:rPr>
          <w:rFonts w:ascii="Times New Roman" w:hAnsi="Times New Roman"/>
          <w:sz w:val="28"/>
          <w:szCs w:val="28"/>
        </w:rPr>
        <w:t>-50</w:t>
      </w:r>
      <w:r>
        <w:rPr>
          <w:rFonts w:ascii="Times New Roman" w:hAnsi="Times New Roman"/>
          <w:bCs/>
          <w:sz w:val="28"/>
          <w:szCs w:val="28"/>
        </w:rPr>
        <w:t>).</w:t>
      </w:r>
    </w:p>
    <w:p w:rsidR="00542D7F" w:rsidRDefault="00542D7F" w:rsidP="00540458">
      <w:pPr>
        <w:shd w:val="clear" w:color="auto" w:fill="FFFFFF"/>
        <w:spacing w:after="0" w:line="360" w:lineRule="auto"/>
        <w:ind w:left="19" w:right="19" w:firstLine="709"/>
        <w:contextualSpacing/>
        <w:jc w:val="both"/>
        <w:rPr>
          <w:rFonts w:ascii="Times New Roman" w:hAnsi="Times New Roman"/>
          <w:b/>
          <w:spacing w:val="-4"/>
          <w:sz w:val="28"/>
          <w:szCs w:val="28"/>
        </w:rPr>
      </w:pPr>
    </w:p>
    <w:p w:rsidR="00542D7F" w:rsidRPr="00A52171" w:rsidRDefault="00542D7F" w:rsidP="00540458">
      <w:pPr>
        <w:shd w:val="clear" w:color="auto" w:fill="FFFFFF"/>
        <w:spacing w:after="0" w:line="360" w:lineRule="auto"/>
        <w:ind w:left="19" w:right="19" w:firstLine="709"/>
        <w:contextualSpacing/>
        <w:jc w:val="both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b/>
          <w:spacing w:val="-4"/>
          <w:sz w:val="28"/>
          <w:szCs w:val="28"/>
        </w:rPr>
        <w:t>Результаты исследований</w:t>
      </w:r>
      <w:r w:rsidRPr="00540458">
        <w:rPr>
          <w:rFonts w:ascii="Times New Roman" w:hAnsi="Times New Roman"/>
          <w:b/>
          <w:spacing w:val="-4"/>
          <w:sz w:val="28"/>
          <w:szCs w:val="28"/>
        </w:rPr>
        <w:t>.</w:t>
      </w:r>
    </w:p>
    <w:p w:rsidR="00542D7F" w:rsidRDefault="00542D7F" w:rsidP="0054045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u w:color="000000"/>
        </w:rPr>
      </w:pPr>
      <w:r w:rsidRPr="005F377B">
        <w:rPr>
          <w:rFonts w:ascii="Times New Roman" w:hAnsi="Times New Roman"/>
          <w:color w:val="000000"/>
          <w:sz w:val="28"/>
          <w:szCs w:val="28"/>
          <w:u w:color="000000"/>
        </w:rPr>
        <w:t>С целью эпидемиологического анализа</w:t>
      </w: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 xml:space="preserve"> уролитиаза 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котов</w:t>
      </w: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 xml:space="preserve"> в условиях 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 xml:space="preserve">23 и 24-го районов </w:t>
      </w: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>гор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ода Оренбурга мы изучили 36</w:t>
      </w: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 xml:space="preserve"> животных с диагн</w:t>
      </w: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>о</w:t>
      </w: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>зом уролитиаз, за период с 201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4</w:t>
      </w: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 xml:space="preserve"> по 2016 год. При анализе распространения уролитиаза в пределах города Оренбурга учитывали такие показатели, как тип кормления, сезонность, порода, пол, вес и возраст животного.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 xml:space="preserve"> Все ж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и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вотные, которым диагностировали мочекаменную болезнь, были самцами.</w:t>
      </w:r>
    </w:p>
    <w:p w:rsidR="00542D7F" w:rsidRPr="003D3AB0" w:rsidRDefault="00542D7F" w:rsidP="0054045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u w:color="000000"/>
        </w:rPr>
      </w:pPr>
      <w:r>
        <w:rPr>
          <w:rFonts w:ascii="Times New Roman" w:hAnsi="Times New Roman"/>
          <w:color w:val="000000"/>
          <w:sz w:val="28"/>
          <w:szCs w:val="28"/>
          <w:u w:color="000000"/>
        </w:rPr>
        <w:t xml:space="preserve">Вес больных животных колебался в пределах от двух до </w:t>
      </w:r>
      <w:smartTag w:uri="urn:schemas-microsoft-com:office:smarttags" w:element="City">
        <w:r>
          <w:rPr>
            <w:rFonts w:ascii="Times New Roman" w:hAnsi="Times New Roman"/>
            <w:color w:val="000000"/>
            <w:sz w:val="28"/>
            <w:szCs w:val="28"/>
            <w:u w:color="000000"/>
          </w:rPr>
          <w:t>8,5 кил</w:t>
        </w:r>
        <w:r>
          <w:rPr>
            <w:rFonts w:ascii="Times New Roman" w:hAnsi="Times New Roman"/>
            <w:color w:val="000000"/>
            <w:sz w:val="28"/>
            <w:szCs w:val="28"/>
            <w:u w:color="000000"/>
          </w:rPr>
          <w:t>о</w:t>
        </w:r>
        <w:r>
          <w:rPr>
            <w:rFonts w:ascii="Times New Roman" w:hAnsi="Times New Roman"/>
            <w:color w:val="000000"/>
            <w:sz w:val="28"/>
            <w:szCs w:val="28"/>
            <w:u w:color="000000"/>
          </w:rPr>
          <w:t>граммов</w:t>
        </w:r>
      </w:smartTag>
      <w:r>
        <w:rPr>
          <w:rFonts w:ascii="Times New Roman" w:hAnsi="Times New Roman"/>
          <w:color w:val="000000"/>
          <w:sz w:val="28"/>
          <w:szCs w:val="28"/>
          <w:u w:color="000000"/>
        </w:rPr>
        <w:t xml:space="preserve">, при этом средний вес составил </w:t>
      </w:r>
      <w:smartTag w:uri="urn:schemas-microsoft-com:office:smarttags" w:element="City">
        <w:r>
          <w:rPr>
            <w:rFonts w:ascii="Times New Roman" w:hAnsi="Times New Roman"/>
            <w:color w:val="000000"/>
            <w:sz w:val="28"/>
            <w:szCs w:val="28"/>
            <w:u w:color="000000"/>
          </w:rPr>
          <w:t>6,4 кг</w:t>
        </w:r>
      </w:smartTag>
      <w:r>
        <w:rPr>
          <w:rFonts w:ascii="Times New Roman" w:hAnsi="Times New Roman"/>
          <w:color w:val="000000"/>
          <w:sz w:val="28"/>
          <w:szCs w:val="28"/>
          <w:u w:color="000000"/>
        </w:rPr>
        <w:t>.</w:t>
      </w:r>
    </w:p>
    <w:p w:rsidR="00542D7F" w:rsidRDefault="00542D7F" w:rsidP="0054045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u w:color="000000"/>
        </w:rPr>
      </w:pP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>Анализ возрастной динамики проявления уролитиаза показал, что данная патология наблюдается во всех возрастных группах (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Табл. 1</w:t>
      </w: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>).</w:t>
      </w:r>
    </w:p>
    <w:p w:rsidR="00542D7F" w:rsidRDefault="00542D7F" w:rsidP="0054045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u w:color="000000"/>
        </w:rPr>
      </w:pPr>
    </w:p>
    <w:p w:rsidR="00542D7F" w:rsidRDefault="00542D7F" w:rsidP="00540458">
      <w:pPr>
        <w:spacing w:after="0" w:line="36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u w:color="000000"/>
        </w:rPr>
      </w:pPr>
      <w:r>
        <w:rPr>
          <w:rFonts w:ascii="Times New Roman" w:hAnsi="Times New Roman"/>
          <w:color w:val="000000"/>
          <w:sz w:val="28"/>
          <w:szCs w:val="28"/>
          <w:u w:color="000000"/>
        </w:rPr>
        <w:t xml:space="preserve">Таблица 1 - Заболеваемость уролитиазом в зависимости от возраста </w:t>
      </w:r>
    </w:p>
    <w:tbl>
      <w:tblPr>
        <w:tblW w:w="0" w:type="auto"/>
        <w:jc w:val="center"/>
        <w:tblInd w:w="1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78"/>
        <w:gridCol w:w="1161"/>
        <w:gridCol w:w="1134"/>
        <w:gridCol w:w="999"/>
      </w:tblGrid>
      <w:tr w:rsidR="00542D7F" w:rsidTr="000F321F">
        <w:trPr>
          <w:trHeight w:val="403"/>
          <w:jc w:val="center"/>
        </w:trPr>
        <w:tc>
          <w:tcPr>
            <w:tcW w:w="2178" w:type="dxa"/>
            <w:tcBorders>
              <w:tl2br w:val="single" w:sz="4" w:space="0" w:color="auto"/>
            </w:tcBorders>
          </w:tcPr>
          <w:p w:rsidR="00542D7F" w:rsidRPr="00893878" w:rsidRDefault="00542D7F" w:rsidP="000F3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878">
              <w:rPr>
                <w:rFonts w:ascii="Times New Roman" w:hAnsi="Times New Roman"/>
                <w:sz w:val="24"/>
                <w:szCs w:val="24"/>
              </w:rPr>
              <w:t xml:space="preserve">                   Возраст</w:t>
            </w:r>
          </w:p>
          <w:p w:rsidR="00542D7F" w:rsidRPr="00893878" w:rsidRDefault="00542D7F" w:rsidP="000F3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878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61" w:type="dxa"/>
            <w:vAlign w:val="center"/>
          </w:tcPr>
          <w:p w:rsidR="00542D7F" w:rsidRPr="00893878" w:rsidRDefault="00542D7F" w:rsidP="000F3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2х лет</w:t>
            </w:r>
          </w:p>
        </w:tc>
        <w:tc>
          <w:tcPr>
            <w:tcW w:w="1134" w:type="dxa"/>
            <w:vAlign w:val="center"/>
          </w:tcPr>
          <w:p w:rsidR="00542D7F" w:rsidRPr="00893878" w:rsidRDefault="00542D7F" w:rsidP="000F3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двух до 6 лет</w:t>
            </w:r>
          </w:p>
        </w:tc>
        <w:tc>
          <w:tcPr>
            <w:tcW w:w="999" w:type="dxa"/>
            <w:vAlign w:val="center"/>
          </w:tcPr>
          <w:p w:rsidR="00542D7F" w:rsidRPr="00893878" w:rsidRDefault="00542D7F" w:rsidP="000F3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Старше 6 лет</w:t>
            </w:r>
          </w:p>
        </w:tc>
      </w:tr>
      <w:tr w:rsidR="00542D7F" w:rsidTr="000F321F">
        <w:trPr>
          <w:trHeight w:val="80"/>
          <w:jc w:val="center"/>
        </w:trPr>
        <w:tc>
          <w:tcPr>
            <w:tcW w:w="2178" w:type="dxa"/>
            <w:vAlign w:val="center"/>
          </w:tcPr>
          <w:p w:rsidR="00542D7F" w:rsidRPr="00893878" w:rsidRDefault="00542D7F" w:rsidP="000F3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161" w:type="dxa"/>
            <w:vAlign w:val="center"/>
          </w:tcPr>
          <w:p w:rsidR="00542D7F" w:rsidRPr="00893878" w:rsidRDefault="00542D7F" w:rsidP="000F3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542D7F" w:rsidRPr="00893878" w:rsidRDefault="00542D7F" w:rsidP="000F3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9" w:type="dxa"/>
            <w:vAlign w:val="center"/>
          </w:tcPr>
          <w:p w:rsidR="00542D7F" w:rsidRPr="00893878" w:rsidRDefault="00542D7F" w:rsidP="000F3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D7F" w:rsidTr="000F321F">
        <w:trPr>
          <w:trHeight w:val="80"/>
          <w:jc w:val="center"/>
        </w:trPr>
        <w:tc>
          <w:tcPr>
            <w:tcW w:w="2178" w:type="dxa"/>
            <w:vAlign w:val="center"/>
          </w:tcPr>
          <w:p w:rsidR="00542D7F" w:rsidRPr="00893878" w:rsidRDefault="00542D7F" w:rsidP="000F3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161" w:type="dxa"/>
            <w:vAlign w:val="center"/>
          </w:tcPr>
          <w:p w:rsidR="00542D7F" w:rsidRPr="00893878" w:rsidRDefault="00542D7F" w:rsidP="000F3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542D7F" w:rsidRPr="00893878" w:rsidRDefault="00542D7F" w:rsidP="000F3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9" w:type="dxa"/>
            <w:vAlign w:val="center"/>
          </w:tcPr>
          <w:p w:rsidR="00542D7F" w:rsidRPr="00893878" w:rsidRDefault="00542D7F" w:rsidP="000F3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42D7F" w:rsidTr="000F321F">
        <w:trPr>
          <w:trHeight w:val="80"/>
          <w:jc w:val="center"/>
        </w:trPr>
        <w:tc>
          <w:tcPr>
            <w:tcW w:w="2178" w:type="dxa"/>
            <w:vAlign w:val="center"/>
          </w:tcPr>
          <w:p w:rsidR="00542D7F" w:rsidRPr="00893878" w:rsidRDefault="00542D7F" w:rsidP="000F3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61" w:type="dxa"/>
            <w:vAlign w:val="center"/>
          </w:tcPr>
          <w:p w:rsidR="00542D7F" w:rsidRPr="00893878" w:rsidRDefault="00542D7F" w:rsidP="000F3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542D7F" w:rsidRPr="00893878" w:rsidRDefault="00542D7F" w:rsidP="000F3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9" w:type="dxa"/>
            <w:vAlign w:val="center"/>
          </w:tcPr>
          <w:p w:rsidR="00542D7F" w:rsidRPr="00893878" w:rsidRDefault="00542D7F" w:rsidP="000F3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D7F" w:rsidTr="000F321F">
        <w:trPr>
          <w:trHeight w:val="80"/>
          <w:jc w:val="center"/>
        </w:trPr>
        <w:tc>
          <w:tcPr>
            <w:tcW w:w="2178" w:type="dxa"/>
            <w:vAlign w:val="center"/>
          </w:tcPr>
          <w:p w:rsidR="00542D7F" w:rsidRDefault="00542D7F" w:rsidP="000F3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61" w:type="dxa"/>
            <w:vAlign w:val="center"/>
          </w:tcPr>
          <w:p w:rsidR="00542D7F" w:rsidRDefault="00542D7F" w:rsidP="000F3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542D7F" w:rsidRDefault="00542D7F" w:rsidP="000F3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9" w:type="dxa"/>
            <w:vAlign w:val="center"/>
          </w:tcPr>
          <w:p w:rsidR="00542D7F" w:rsidRDefault="00542D7F" w:rsidP="000F3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542D7F" w:rsidRDefault="00542D7F" w:rsidP="0054045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u w:color="000000"/>
        </w:rPr>
      </w:pPr>
    </w:p>
    <w:p w:rsidR="00542D7F" w:rsidRDefault="00542D7F" w:rsidP="0054045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u w:color="000000"/>
        </w:rPr>
      </w:pPr>
      <w:r>
        <w:rPr>
          <w:rFonts w:ascii="Times New Roman" w:hAnsi="Times New Roman"/>
          <w:color w:val="000000"/>
          <w:sz w:val="28"/>
          <w:szCs w:val="28"/>
          <w:u w:color="000000"/>
        </w:rPr>
        <w:t>Исходя из таблицы, следует, что в период с 2014-2016 гг. такая пат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о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логия, как мочекаменная болезнь, встречается у котов в большей степени в возрасте от 2 до 6 лет, что составляет 45,0% от всех животных за этот п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е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 xml:space="preserve">риод. </w:t>
      </w:r>
    </w:p>
    <w:p w:rsidR="00542D7F" w:rsidRDefault="00542D7F" w:rsidP="0054045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u w:color="000000"/>
        </w:rPr>
      </w:pP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>Анализ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ируя породный состав больных животных, было установлено</w:t>
      </w: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 xml:space="preserve">, что наиболее часто 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мочекаменной болезнью</w:t>
      </w: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 xml:space="preserve"> страдают 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беспородные</w:t>
      </w: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 xml:space="preserve"> коты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 xml:space="preserve"> </w:t>
      </w: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>(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75</w:t>
      </w: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>%),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 xml:space="preserve"> оставшиеся 25% приходится на такие породы, как британская, пе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р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сидская, бенгальская, шотландская породы кошек (Табл. 2).</w:t>
      </w:r>
    </w:p>
    <w:p w:rsidR="00542D7F" w:rsidRDefault="00542D7F" w:rsidP="00C07E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u w:color="000000"/>
        </w:rPr>
      </w:pP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>Зависимость обострения мочекаменной болез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ни от времени года представлена на Рисунке 1.</w:t>
      </w:r>
    </w:p>
    <w:p w:rsidR="00542D7F" w:rsidRDefault="00542D7F" w:rsidP="00C07E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u w:color="000000"/>
        </w:rPr>
      </w:pPr>
      <w:r>
        <w:rPr>
          <w:rFonts w:ascii="Times New Roman" w:hAnsi="Times New Roman"/>
          <w:color w:val="000000"/>
          <w:sz w:val="28"/>
          <w:szCs w:val="28"/>
          <w:u w:color="000000"/>
        </w:rPr>
        <w:t>Из которой</w:t>
      </w: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 xml:space="preserve"> видно, что вспышки заболевания котов уролитиазом н</w:t>
      </w: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>а</w:t>
      </w: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>блюдаются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 xml:space="preserve"> в</w:t>
      </w: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 xml:space="preserve">летний и осенний периоды. </w:t>
      </w: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>Продолжительность вспышки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 xml:space="preserve"> з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а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болевания</w:t>
      </w: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летом составляет два</w:t>
      </w: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 xml:space="preserve"> месяца (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июнь, июль),</w:t>
      </w: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 xml:space="preserve"> осенью - 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один - два</w:t>
      </w: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 xml:space="preserve"> месяца (сентябрь, октябрь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) (Рис. 2)</w:t>
      </w: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>.</w:t>
      </w:r>
    </w:p>
    <w:p w:rsidR="00542D7F" w:rsidRDefault="00542D7F" w:rsidP="00C07E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u w:color="000000"/>
        </w:rPr>
      </w:pPr>
    </w:p>
    <w:p w:rsidR="00542D7F" w:rsidRDefault="00542D7F" w:rsidP="00C07EB0">
      <w:pPr>
        <w:spacing w:after="0" w:line="36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u w:color="000000"/>
        </w:rPr>
      </w:pPr>
      <w:r>
        <w:rPr>
          <w:rFonts w:ascii="Times New Roman" w:hAnsi="Times New Roman"/>
          <w:color w:val="000000"/>
          <w:sz w:val="28"/>
          <w:szCs w:val="28"/>
          <w:u w:color="000000"/>
        </w:rPr>
        <w:t xml:space="preserve">Таблица 2 - Заболеваемость уролитиазом в зависимости от породы </w:t>
      </w:r>
    </w:p>
    <w:tbl>
      <w:tblPr>
        <w:tblW w:w="0" w:type="auto"/>
        <w:jc w:val="center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00"/>
        <w:gridCol w:w="1654"/>
        <w:gridCol w:w="2004"/>
        <w:gridCol w:w="1446"/>
      </w:tblGrid>
      <w:tr w:rsidR="00542D7F" w:rsidTr="00584AD3">
        <w:trPr>
          <w:trHeight w:val="351"/>
          <w:jc w:val="center"/>
        </w:trPr>
        <w:tc>
          <w:tcPr>
            <w:tcW w:w="540" w:type="dxa"/>
            <w:vAlign w:val="center"/>
          </w:tcPr>
          <w:p w:rsidR="00542D7F" w:rsidRPr="006D1EA8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EA8">
              <w:rPr>
                <w:rFonts w:ascii="Times New Roman" w:hAnsi="Times New Roman"/>
                <w:sz w:val="24"/>
                <w:szCs w:val="24"/>
              </w:rPr>
              <w:t>№ п./п</w:t>
            </w:r>
          </w:p>
        </w:tc>
        <w:tc>
          <w:tcPr>
            <w:tcW w:w="1654" w:type="dxa"/>
            <w:vAlign w:val="center"/>
          </w:tcPr>
          <w:p w:rsidR="00542D7F" w:rsidRPr="006D1EA8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EA8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2004" w:type="dxa"/>
            <w:vAlign w:val="center"/>
          </w:tcPr>
          <w:p w:rsidR="00542D7F" w:rsidRPr="006D1EA8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EA8">
              <w:rPr>
                <w:rFonts w:ascii="Times New Roman" w:hAnsi="Times New Roman"/>
                <w:sz w:val="24"/>
                <w:szCs w:val="24"/>
              </w:rPr>
              <w:t>Породы живо</w:t>
            </w:r>
            <w:r w:rsidRPr="006D1EA8">
              <w:rPr>
                <w:rFonts w:ascii="Times New Roman" w:hAnsi="Times New Roman"/>
                <w:sz w:val="24"/>
                <w:szCs w:val="24"/>
              </w:rPr>
              <w:t>т</w:t>
            </w:r>
            <w:r w:rsidRPr="006D1EA8">
              <w:rPr>
                <w:rFonts w:ascii="Times New Roman" w:hAnsi="Times New Roman"/>
                <w:sz w:val="24"/>
                <w:szCs w:val="24"/>
              </w:rPr>
              <w:t>ных</w:t>
            </w:r>
          </w:p>
        </w:tc>
        <w:tc>
          <w:tcPr>
            <w:tcW w:w="1446" w:type="dxa"/>
            <w:vAlign w:val="center"/>
          </w:tcPr>
          <w:p w:rsidR="00542D7F" w:rsidRPr="006D1EA8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EA8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</w:tr>
      <w:tr w:rsidR="00542D7F" w:rsidTr="00584AD3">
        <w:trPr>
          <w:trHeight w:val="263"/>
          <w:jc w:val="center"/>
        </w:trPr>
        <w:tc>
          <w:tcPr>
            <w:tcW w:w="540" w:type="dxa"/>
            <w:vMerge w:val="restart"/>
            <w:vAlign w:val="center"/>
          </w:tcPr>
          <w:p w:rsidR="00542D7F" w:rsidRPr="006D1EA8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654" w:type="dxa"/>
            <w:vMerge w:val="restart"/>
            <w:vAlign w:val="center"/>
          </w:tcPr>
          <w:p w:rsidR="00542D7F" w:rsidRPr="006D1EA8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004" w:type="dxa"/>
          </w:tcPr>
          <w:p w:rsidR="00542D7F" w:rsidRPr="006D1EA8" w:rsidRDefault="00542D7F" w:rsidP="0058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Беспородные</w:t>
            </w:r>
          </w:p>
        </w:tc>
        <w:tc>
          <w:tcPr>
            <w:tcW w:w="1446" w:type="dxa"/>
          </w:tcPr>
          <w:p w:rsidR="00542D7F" w:rsidRPr="006D1EA8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42D7F" w:rsidTr="00584AD3">
        <w:trPr>
          <w:trHeight w:val="253"/>
          <w:jc w:val="center"/>
        </w:trPr>
        <w:tc>
          <w:tcPr>
            <w:tcW w:w="540" w:type="dxa"/>
            <w:vMerge/>
            <w:vAlign w:val="center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  <w:vAlign w:val="center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4" w:type="dxa"/>
          </w:tcPr>
          <w:p w:rsidR="00542D7F" w:rsidRDefault="00542D7F" w:rsidP="0058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Британская</w:t>
            </w:r>
          </w:p>
        </w:tc>
        <w:tc>
          <w:tcPr>
            <w:tcW w:w="1446" w:type="dxa"/>
          </w:tcPr>
          <w:p w:rsidR="00542D7F" w:rsidRPr="006D1EA8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42D7F" w:rsidTr="00584AD3">
        <w:trPr>
          <w:trHeight w:val="235"/>
          <w:jc w:val="center"/>
        </w:trPr>
        <w:tc>
          <w:tcPr>
            <w:tcW w:w="540" w:type="dxa"/>
            <w:vMerge/>
            <w:vAlign w:val="center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  <w:vAlign w:val="center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4" w:type="dxa"/>
          </w:tcPr>
          <w:p w:rsidR="00542D7F" w:rsidRDefault="00542D7F" w:rsidP="0058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Персидская</w:t>
            </w:r>
          </w:p>
        </w:tc>
        <w:tc>
          <w:tcPr>
            <w:tcW w:w="1446" w:type="dxa"/>
          </w:tcPr>
          <w:p w:rsidR="00542D7F" w:rsidRPr="006D1EA8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42D7F" w:rsidTr="00584AD3">
        <w:trPr>
          <w:trHeight w:val="263"/>
          <w:jc w:val="center"/>
        </w:trPr>
        <w:tc>
          <w:tcPr>
            <w:tcW w:w="540" w:type="dxa"/>
            <w:vMerge w:val="restart"/>
            <w:vAlign w:val="center"/>
          </w:tcPr>
          <w:p w:rsidR="00542D7F" w:rsidRPr="006D1EA8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654" w:type="dxa"/>
            <w:vMerge w:val="restart"/>
            <w:vAlign w:val="center"/>
          </w:tcPr>
          <w:p w:rsidR="00542D7F" w:rsidRPr="006D1EA8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004" w:type="dxa"/>
          </w:tcPr>
          <w:p w:rsidR="00542D7F" w:rsidRPr="006D1EA8" w:rsidRDefault="00542D7F" w:rsidP="0058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Беспородные</w:t>
            </w:r>
          </w:p>
        </w:tc>
        <w:tc>
          <w:tcPr>
            <w:tcW w:w="1446" w:type="dxa"/>
          </w:tcPr>
          <w:p w:rsidR="00542D7F" w:rsidRPr="006D1EA8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42D7F" w:rsidTr="00584AD3">
        <w:trPr>
          <w:trHeight w:val="281"/>
          <w:jc w:val="center"/>
        </w:trPr>
        <w:tc>
          <w:tcPr>
            <w:tcW w:w="540" w:type="dxa"/>
            <w:vMerge/>
            <w:vAlign w:val="center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  <w:vAlign w:val="center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4" w:type="dxa"/>
          </w:tcPr>
          <w:p w:rsidR="00542D7F" w:rsidRDefault="00542D7F" w:rsidP="0058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Британская</w:t>
            </w:r>
          </w:p>
        </w:tc>
        <w:tc>
          <w:tcPr>
            <w:tcW w:w="1446" w:type="dxa"/>
          </w:tcPr>
          <w:p w:rsidR="00542D7F" w:rsidRPr="006D1EA8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42D7F" w:rsidTr="00584AD3">
        <w:trPr>
          <w:trHeight w:val="281"/>
          <w:jc w:val="center"/>
        </w:trPr>
        <w:tc>
          <w:tcPr>
            <w:tcW w:w="540" w:type="dxa"/>
            <w:vMerge/>
            <w:vAlign w:val="center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  <w:vAlign w:val="center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4" w:type="dxa"/>
          </w:tcPr>
          <w:p w:rsidR="00542D7F" w:rsidRDefault="00542D7F" w:rsidP="0058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Бенгальская </w:t>
            </w:r>
          </w:p>
        </w:tc>
        <w:tc>
          <w:tcPr>
            <w:tcW w:w="1446" w:type="dxa"/>
          </w:tcPr>
          <w:p w:rsidR="00542D7F" w:rsidRPr="006D1EA8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42D7F" w:rsidTr="00584AD3">
        <w:trPr>
          <w:trHeight w:val="253"/>
          <w:jc w:val="center"/>
        </w:trPr>
        <w:tc>
          <w:tcPr>
            <w:tcW w:w="540" w:type="dxa"/>
            <w:vMerge/>
            <w:vAlign w:val="center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  <w:vAlign w:val="center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4" w:type="dxa"/>
          </w:tcPr>
          <w:p w:rsidR="00542D7F" w:rsidRDefault="00542D7F" w:rsidP="0058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Шотландская </w:t>
            </w:r>
          </w:p>
        </w:tc>
        <w:tc>
          <w:tcPr>
            <w:tcW w:w="1446" w:type="dxa"/>
          </w:tcPr>
          <w:p w:rsidR="00542D7F" w:rsidRPr="006D1EA8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42D7F" w:rsidTr="00584AD3">
        <w:trPr>
          <w:trHeight w:val="235"/>
          <w:jc w:val="center"/>
        </w:trPr>
        <w:tc>
          <w:tcPr>
            <w:tcW w:w="540" w:type="dxa"/>
            <w:vMerge w:val="restart"/>
            <w:vAlign w:val="center"/>
          </w:tcPr>
          <w:p w:rsidR="00542D7F" w:rsidRPr="006D1EA8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654" w:type="dxa"/>
            <w:vMerge w:val="restart"/>
            <w:vAlign w:val="center"/>
          </w:tcPr>
          <w:p w:rsidR="00542D7F" w:rsidRPr="006D1EA8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004" w:type="dxa"/>
          </w:tcPr>
          <w:p w:rsidR="00542D7F" w:rsidRPr="006D1EA8" w:rsidRDefault="00542D7F" w:rsidP="0058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Беспородные</w:t>
            </w:r>
          </w:p>
        </w:tc>
        <w:tc>
          <w:tcPr>
            <w:tcW w:w="1446" w:type="dxa"/>
          </w:tcPr>
          <w:p w:rsidR="00542D7F" w:rsidRPr="006D1EA8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42D7F" w:rsidTr="00584AD3">
        <w:trPr>
          <w:trHeight w:val="281"/>
          <w:jc w:val="center"/>
        </w:trPr>
        <w:tc>
          <w:tcPr>
            <w:tcW w:w="540" w:type="dxa"/>
            <w:vMerge/>
          </w:tcPr>
          <w:p w:rsidR="00542D7F" w:rsidRDefault="00542D7F" w:rsidP="0058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:rsidR="00542D7F" w:rsidRDefault="00542D7F" w:rsidP="0058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4" w:type="dxa"/>
          </w:tcPr>
          <w:p w:rsidR="00542D7F" w:rsidRDefault="00542D7F" w:rsidP="0058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Британская</w:t>
            </w:r>
          </w:p>
        </w:tc>
        <w:tc>
          <w:tcPr>
            <w:tcW w:w="1446" w:type="dxa"/>
          </w:tcPr>
          <w:p w:rsidR="00542D7F" w:rsidRPr="006D1EA8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D7F" w:rsidTr="00584AD3">
        <w:trPr>
          <w:trHeight w:val="80"/>
          <w:jc w:val="center"/>
        </w:trPr>
        <w:tc>
          <w:tcPr>
            <w:tcW w:w="540" w:type="dxa"/>
          </w:tcPr>
          <w:p w:rsidR="00542D7F" w:rsidRDefault="00542D7F" w:rsidP="0058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</w:tc>
        <w:tc>
          <w:tcPr>
            <w:tcW w:w="3658" w:type="dxa"/>
            <w:gridSpan w:val="2"/>
          </w:tcPr>
          <w:p w:rsidR="00542D7F" w:rsidRPr="006D1EA8" w:rsidRDefault="00542D7F" w:rsidP="0058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46" w:type="dxa"/>
          </w:tcPr>
          <w:p w:rsidR="00542D7F" w:rsidRPr="006D1EA8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:rsidR="00542D7F" w:rsidRDefault="00542D7F" w:rsidP="00C07EB0">
      <w:pPr>
        <w:spacing w:after="0" w:line="36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u w:color="000000"/>
        </w:rPr>
      </w:pPr>
    </w:p>
    <w:p w:rsidR="00542D7F" w:rsidRDefault="00542D7F" w:rsidP="00C07EB0">
      <w:pPr>
        <w:spacing w:after="0" w:line="36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u w:color="000000"/>
        </w:rPr>
      </w:pPr>
      <w:r>
        <w:rPr>
          <w:rFonts w:ascii="Times New Roman" w:hAnsi="Times New Roman"/>
          <w:color w:val="000000"/>
          <w:sz w:val="28"/>
          <w:szCs w:val="28"/>
          <w:u w:color="000000"/>
        </w:rPr>
        <w:t>Рисунок 1 - Заболеваемость уролитиазом в зависимости от породы</w:t>
      </w:r>
    </w:p>
    <w:p w:rsidR="00542D7F" w:rsidRPr="003D3AB0" w:rsidRDefault="00542D7F" w:rsidP="00C07EB0">
      <w:pPr>
        <w:spacing w:after="0" w:line="36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u w:color="000000"/>
        </w:rPr>
      </w:pPr>
      <w:r w:rsidRPr="00504257">
        <w:rPr>
          <w:rFonts w:ascii="Times New Roman" w:hAnsi="Times New Roman"/>
          <w:noProof/>
          <w:color w:val="000000"/>
          <w:sz w:val="28"/>
          <w:szCs w:val="28"/>
          <w:u w:color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2" o:spid="_x0000_i1025" type="#_x0000_t75" style="width:441pt;height:247.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">
            <v:imagedata r:id="rId7" o:title=""/>
            <o:lock v:ext="edit" aspectratio="f"/>
          </v:shape>
        </w:pict>
      </w:r>
    </w:p>
    <w:p w:rsidR="00542D7F" w:rsidRDefault="00542D7F" w:rsidP="0029647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u w:color="000000"/>
        </w:rPr>
      </w:pPr>
    </w:p>
    <w:p w:rsidR="00542D7F" w:rsidRDefault="00542D7F" w:rsidP="0029647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u w:color="000000"/>
        </w:rPr>
      </w:pPr>
      <w:r>
        <w:rPr>
          <w:rFonts w:ascii="Times New Roman" w:hAnsi="Times New Roman"/>
          <w:color w:val="000000"/>
          <w:sz w:val="28"/>
          <w:szCs w:val="28"/>
          <w:u w:color="000000"/>
        </w:rPr>
        <w:t>Принято считать, что основная сезонность заболевания проявляется в осенне-весенний периоды. Мы связываем выявленную особенность с тем, что 75 % больных животных являются беспородными, они чаще ведут свободный образ жизни (свободно выпускаются на улицу), в связи с этим режим кормления неконтролируемый, а качество кормов также может в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ы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зывать сомнение.</w:t>
      </w:r>
    </w:p>
    <w:p w:rsidR="00542D7F" w:rsidRDefault="00542D7F" w:rsidP="00C07EB0">
      <w:pPr>
        <w:spacing w:after="0" w:line="36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u w:color="000000"/>
        </w:rPr>
      </w:pPr>
      <w:r>
        <w:rPr>
          <w:rFonts w:ascii="Times New Roman" w:hAnsi="Times New Roman"/>
          <w:color w:val="000000"/>
          <w:sz w:val="28"/>
          <w:szCs w:val="28"/>
          <w:u w:color="000000"/>
        </w:rPr>
        <w:t>Таблица 3 - Заболеваемость уролитиазом в зависимости от сезона года</w:t>
      </w:r>
    </w:p>
    <w:tbl>
      <w:tblPr>
        <w:tblW w:w="0" w:type="auto"/>
        <w:tblInd w:w="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98"/>
        <w:gridCol w:w="1510"/>
        <w:gridCol w:w="1581"/>
        <w:gridCol w:w="1528"/>
        <w:gridCol w:w="1527"/>
      </w:tblGrid>
      <w:tr w:rsidR="00542D7F" w:rsidTr="00584AD3">
        <w:trPr>
          <w:trHeight w:val="280"/>
        </w:trPr>
        <w:tc>
          <w:tcPr>
            <w:tcW w:w="1598" w:type="dxa"/>
            <w:tcBorders>
              <w:tl2br w:val="single" w:sz="4" w:space="0" w:color="auto"/>
            </w:tcBorders>
          </w:tcPr>
          <w:p w:rsidR="00542D7F" w:rsidRDefault="00542D7F" w:rsidP="00584AD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Сезон</w:t>
            </w:r>
          </w:p>
          <w:p w:rsidR="00542D7F" w:rsidRDefault="00542D7F" w:rsidP="0058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510" w:type="dxa"/>
            <w:vAlign w:val="center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Весна</w:t>
            </w:r>
          </w:p>
        </w:tc>
        <w:tc>
          <w:tcPr>
            <w:tcW w:w="1581" w:type="dxa"/>
            <w:vAlign w:val="center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Лето</w:t>
            </w:r>
          </w:p>
        </w:tc>
        <w:tc>
          <w:tcPr>
            <w:tcW w:w="1528" w:type="dxa"/>
            <w:vAlign w:val="center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Осень</w:t>
            </w:r>
          </w:p>
        </w:tc>
        <w:tc>
          <w:tcPr>
            <w:tcW w:w="1527" w:type="dxa"/>
            <w:vAlign w:val="center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Зима</w:t>
            </w:r>
          </w:p>
        </w:tc>
      </w:tr>
      <w:tr w:rsidR="00542D7F" w:rsidTr="00584AD3">
        <w:trPr>
          <w:trHeight w:val="80"/>
        </w:trPr>
        <w:tc>
          <w:tcPr>
            <w:tcW w:w="1598" w:type="dxa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510" w:type="dxa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1" w:type="dxa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28" w:type="dxa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27" w:type="dxa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42D7F" w:rsidTr="00584AD3">
        <w:trPr>
          <w:trHeight w:val="80"/>
        </w:trPr>
        <w:tc>
          <w:tcPr>
            <w:tcW w:w="1598" w:type="dxa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510" w:type="dxa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1" w:type="dxa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28" w:type="dxa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27" w:type="dxa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42D7F" w:rsidTr="00584AD3">
        <w:trPr>
          <w:trHeight w:val="80"/>
        </w:trPr>
        <w:tc>
          <w:tcPr>
            <w:tcW w:w="1598" w:type="dxa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510" w:type="dxa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1" w:type="dxa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8" w:type="dxa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7" w:type="dxa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42D7F" w:rsidTr="00584AD3">
        <w:trPr>
          <w:trHeight w:val="80"/>
        </w:trPr>
        <w:tc>
          <w:tcPr>
            <w:tcW w:w="1598" w:type="dxa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10" w:type="dxa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1" w:type="dxa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28" w:type="dxa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27" w:type="dxa"/>
          </w:tcPr>
          <w:p w:rsidR="00542D7F" w:rsidRDefault="00542D7F" w:rsidP="0058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542D7F" w:rsidRDefault="00542D7F" w:rsidP="00A52171">
      <w:pPr>
        <w:spacing w:after="0" w:line="36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u w:color="000000"/>
        </w:rPr>
      </w:pPr>
    </w:p>
    <w:p w:rsidR="00542D7F" w:rsidRDefault="00542D7F" w:rsidP="00A52171">
      <w:pPr>
        <w:spacing w:after="0" w:line="36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u w:color="000000"/>
        </w:rPr>
      </w:pPr>
      <w:r>
        <w:rPr>
          <w:rFonts w:ascii="Times New Roman" w:hAnsi="Times New Roman"/>
          <w:color w:val="000000"/>
          <w:sz w:val="28"/>
          <w:szCs w:val="28"/>
          <w:u w:color="000000"/>
        </w:rPr>
        <w:t>Рисунок 2 - Сезонность заболевания котов уролитиазом за период с 2014 по 2016 гг.</w:t>
      </w:r>
    </w:p>
    <w:p w:rsidR="00542D7F" w:rsidRDefault="00542D7F" w:rsidP="00CA20AD">
      <w:pPr>
        <w:spacing w:after="0" w:line="36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u w:color="000000"/>
        </w:rPr>
      </w:pPr>
      <w:r w:rsidRPr="00504257">
        <w:rPr>
          <w:rFonts w:ascii="Times New Roman" w:hAnsi="Times New Roman"/>
          <w:noProof/>
          <w:color w:val="000000"/>
          <w:sz w:val="28"/>
          <w:szCs w:val="28"/>
          <w:u w:color="000000"/>
        </w:rPr>
        <w:pict>
          <v:shape id="Диаграмма 1" o:spid="_x0000_i1026" type="#_x0000_t75" style="width:442.5pt;height:276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">
            <v:imagedata r:id="rId8" o:title="" cropbottom="-47f"/>
            <o:lock v:ext="edit" aspectratio="f"/>
          </v:shape>
        </w:pict>
      </w:r>
    </w:p>
    <w:p w:rsidR="00542D7F" w:rsidRDefault="00542D7F" w:rsidP="0054045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u w:color="000000"/>
        </w:rPr>
      </w:pPr>
    </w:p>
    <w:p w:rsidR="00542D7F" w:rsidRPr="00790161" w:rsidRDefault="00542D7F" w:rsidP="0079016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u w:color="000000"/>
        </w:rPr>
      </w:pPr>
      <w:r>
        <w:rPr>
          <w:rFonts w:ascii="Times New Roman" w:hAnsi="Times New Roman"/>
          <w:color w:val="000000"/>
          <w:sz w:val="28"/>
          <w:szCs w:val="28"/>
          <w:u w:color="000000"/>
        </w:rPr>
        <w:t xml:space="preserve">На основании собранного у владельцев больных животных анамнеза </w:t>
      </w:r>
      <w:r w:rsidRPr="00BE048B">
        <w:rPr>
          <w:rFonts w:ascii="Times New Roman" w:hAnsi="Times New Roman"/>
          <w:sz w:val="28"/>
          <w:szCs w:val="28"/>
        </w:rPr>
        <w:t>получены следующие результаты</w:t>
      </w:r>
      <w:r>
        <w:rPr>
          <w:rFonts w:ascii="Times New Roman" w:hAnsi="Times New Roman"/>
          <w:sz w:val="28"/>
          <w:szCs w:val="28"/>
        </w:rPr>
        <w:t xml:space="preserve"> по характеру кормления котов</w:t>
      </w:r>
      <w:r w:rsidRPr="00BE048B">
        <w:rPr>
          <w:rFonts w:ascii="Times New Roman" w:hAnsi="Times New Roman"/>
          <w:sz w:val="28"/>
          <w:szCs w:val="28"/>
        </w:rPr>
        <w:t>:</w:t>
      </w:r>
    </w:p>
    <w:p w:rsidR="00542D7F" w:rsidRPr="00790161" w:rsidRDefault="00542D7F" w:rsidP="00790161">
      <w:pPr>
        <w:pStyle w:val="ListParagraph"/>
        <w:widowControl w:val="0"/>
        <w:numPr>
          <w:ilvl w:val="0"/>
          <w:numId w:val="2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360" w:lineRule="auto"/>
        <w:ind w:right="48"/>
        <w:jc w:val="both"/>
        <w:rPr>
          <w:rFonts w:ascii="Times New Roman" w:hAnsi="Times New Roman"/>
          <w:sz w:val="28"/>
          <w:szCs w:val="28"/>
        </w:rPr>
      </w:pPr>
      <w:r w:rsidRPr="00790161">
        <w:rPr>
          <w:rFonts w:ascii="Times New Roman" w:hAnsi="Times New Roman"/>
          <w:spacing w:val="-1"/>
          <w:sz w:val="28"/>
          <w:szCs w:val="28"/>
        </w:rPr>
        <w:t xml:space="preserve">Домашняя </w:t>
      </w:r>
      <w:r>
        <w:rPr>
          <w:rFonts w:ascii="Times New Roman" w:hAnsi="Times New Roman"/>
          <w:spacing w:val="-1"/>
          <w:sz w:val="28"/>
          <w:szCs w:val="28"/>
        </w:rPr>
        <w:t>пища</w:t>
      </w:r>
      <w:r w:rsidRPr="00790161"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(</w:t>
      </w:r>
      <w:r w:rsidRPr="00790161">
        <w:rPr>
          <w:rFonts w:ascii="Times New Roman" w:hAnsi="Times New Roman"/>
          <w:spacing w:val="-1"/>
          <w:sz w:val="28"/>
          <w:szCs w:val="28"/>
        </w:rPr>
        <w:t>в основном р</w:t>
      </w:r>
      <w:r>
        <w:rPr>
          <w:rFonts w:ascii="Times New Roman" w:hAnsi="Times New Roman"/>
          <w:spacing w:val="-1"/>
          <w:sz w:val="28"/>
          <w:szCs w:val="28"/>
        </w:rPr>
        <w:t xml:space="preserve">ацион из натуральных продуктов - </w:t>
      </w:r>
      <w:r w:rsidRPr="00790161">
        <w:rPr>
          <w:rFonts w:ascii="Times New Roman" w:hAnsi="Times New Roman"/>
          <w:spacing w:val="-1"/>
          <w:sz w:val="28"/>
          <w:szCs w:val="28"/>
        </w:rPr>
        <w:t xml:space="preserve">рыба, говядина, курятина, </w:t>
      </w:r>
      <w:r w:rsidRPr="00790161">
        <w:rPr>
          <w:rFonts w:ascii="Times New Roman" w:hAnsi="Times New Roman"/>
          <w:spacing w:val="-6"/>
          <w:sz w:val="28"/>
          <w:szCs w:val="28"/>
        </w:rPr>
        <w:t>субпродукты, каши, кисломолочные пр</w:t>
      </w:r>
      <w:r w:rsidRPr="00790161">
        <w:rPr>
          <w:rFonts w:ascii="Times New Roman" w:hAnsi="Times New Roman"/>
          <w:spacing w:val="-6"/>
          <w:sz w:val="28"/>
          <w:szCs w:val="28"/>
        </w:rPr>
        <w:t>о</w:t>
      </w:r>
      <w:r w:rsidRPr="00790161">
        <w:rPr>
          <w:rFonts w:ascii="Times New Roman" w:hAnsi="Times New Roman"/>
          <w:spacing w:val="-6"/>
          <w:sz w:val="28"/>
          <w:szCs w:val="28"/>
        </w:rPr>
        <w:t xml:space="preserve">дукты и др.) получали около 34% </w:t>
      </w:r>
      <w:r w:rsidRPr="00790161">
        <w:rPr>
          <w:rFonts w:ascii="Times New Roman" w:hAnsi="Times New Roman"/>
          <w:sz w:val="28"/>
          <w:szCs w:val="28"/>
        </w:rPr>
        <w:t>котов;</w:t>
      </w:r>
    </w:p>
    <w:p w:rsidR="00542D7F" w:rsidRPr="00790161" w:rsidRDefault="00542D7F" w:rsidP="00790161">
      <w:pPr>
        <w:pStyle w:val="ListParagraph"/>
        <w:widowControl w:val="0"/>
        <w:numPr>
          <w:ilvl w:val="0"/>
          <w:numId w:val="2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360" w:lineRule="auto"/>
        <w:ind w:right="48"/>
        <w:jc w:val="both"/>
        <w:rPr>
          <w:rFonts w:ascii="Times New Roman" w:hAnsi="Times New Roman"/>
          <w:sz w:val="28"/>
          <w:szCs w:val="28"/>
        </w:rPr>
      </w:pPr>
      <w:r w:rsidRPr="00790161">
        <w:rPr>
          <w:rFonts w:ascii="Times New Roman" w:hAnsi="Times New Roman"/>
          <w:sz w:val="28"/>
          <w:szCs w:val="28"/>
        </w:rPr>
        <w:t>Сухие производственные корма</w:t>
      </w:r>
      <w:r w:rsidRPr="00790161">
        <w:rPr>
          <w:rFonts w:ascii="Times New Roman" w:hAnsi="Times New Roman"/>
          <w:spacing w:val="-4"/>
          <w:sz w:val="28"/>
          <w:szCs w:val="28"/>
        </w:rPr>
        <w:t xml:space="preserve"> – 41%;</w:t>
      </w:r>
    </w:p>
    <w:p w:rsidR="00542D7F" w:rsidRPr="00790161" w:rsidRDefault="00542D7F" w:rsidP="00790161">
      <w:pPr>
        <w:pStyle w:val="ListParagraph"/>
        <w:numPr>
          <w:ilvl w:val="0"/>
          <w:numId w:val="2"/>
        </w:numPr>
        <w:shd w:val="clear" w:color="auto" w:fill="FFFFFF"/>
        <w:tabs>
          <w:tab w:val="left" w:pos="672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С</w:t>
      </w:r>
      <w:r w:rsidRPr="00790161">
        <w:rPr>
          <w:rFonts w:ascii="Times New Roman" w:hAnsi="Times New Roman"/>
          <w:spacing w:val="-1"/>
          <w:sz w:val="28"/>
          <w:szCs w:val="28"/>
        </w:rPr>
        <w:t>мешанный тип кормления</w:t>
      </w:r>
      <w:r>
        <w:rPr>
          <w:rFonts w:ascii="Times New Roman" w:hAnsi="Times New Roman"/>
          <w:spacing w:val="-1"/>
          <w:sz w:val="28"/>
          <w:szCs w:val="28"/>
        </w:rPr>
        <w:t xml:space="preserve"> –</w:t>
      </w:r>
      <w:r w:rsidRPr="00790161">
        <w:rPr>
          <w:rFonts w:ascii="Times New Roman" w:hAnsi="Times New Roman"/>
          <w:spacing w:val="-1"/>
          <w:sz w:val="28"/>
          <w:szCs w:val="28"/>
        </w:rPr>
        <w:t xml:space="preserve"> 25 </w:t>
      </w:r>
      <w:r>
        <w:rPr>
          <w:rFonts w:ascii="Times New Roman" w:hAnsi="Times New Roman"/>
          <w:spacing w:val="-1"/>
          <w:sz w:val="28"/>
          <w:szCs w:val="28"/>
        </w:rPr>
        <w:t>% .</w:t>
      </w:r>
    </w:p>
    <w:p w:rsidR="00542D7F" w:rsidRPr="00BE048B" w:rsidRDefault="00542D7F" w:rsidP="00790161">
      <w:pPr>
        <w:shd w:val="clear" w:color="auto" w:fill="FFFFFF"/>
        <w:tabs>
          <w:tab w:val="left" w:pos="67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0161">
        <w:rPr>
          <w:rFonts w:ascii="Times New Roman" w:hAnsi="Times New Roman"/>
          <w:spacing w:val="-4"/>
          <w:sz w:val="28"/>
          <w:szCs w:val="28"/>
        </w:rPr>
        <w:t>Таким    образом,    у    котов    отмечена    тенденция    превалирования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BE048B">
        <w:rPr>
          <w:rFonts w:ascii="Times New Roman" w:hAnsi="Times New Roman"/>
          <w:sz w:val="28"/>
          <w:szCs w:val="28"/>
        </w:rPr>
        <w:t xml:space="preserve">мочекаменной болезни среди представителей данного вида, питающихся </w:t>
      </w:r>
      <w:r w:rsidRPr="00BE048B">
        <w:rPr>
          <w:rFonts w:ascii="Times New Roman" w:hAnsi="Times New Roman"/>
          <w:spacing w:val="-4"/>
          <w:sz w:val="28"/>
          <w:szCs w:val="28"/>
        </w:rPr>
        <w:t xml:space="preserve">производственными кормами, в основном, сухими. </w:t>
      </w:r>
    </w:p>
    <w:p w:rsidR="00542D7F" w:rsidRDefault="00542D7F" w:rsidP="00540458">
      <w:pPr>
        <w:shd w:val="clear" w:color="auto" w:fill="FFFFFF"/>
        <w:spacing w:after="0" w:line="360" w:lineRule="auto"/>
        <w:ind w:left="38" w:right="24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>Несбалансированность рациона</w:t>
      </w:r>
      <w:r w:rsidRPr="00BE048B">
        <w:rPr>
          <w:rFonts w:ascii="Times New Roman" w:hAnsi="Times New Roman"/>
          <w:spacing w:val="-5"/>
          <w:sz w:val="28"/>
          <w:szCs w:val="28"/>
        </w:rPr>
        <w:t xml:space="preserve">, а также несоблюдение норм и режима </w:t>
      </w:r>
      <w:r>
        <w:rPr>
          <w:rFonts w:ascii="Times New Roman" w:hAnsi="Times New Roman"/>
          <w:spacing w:val="-4"/>
          <w:sz w:val="28"/>
          <w:szCs w:val="28"/>
        </w:rPr>
        <w:t xml:space="preserve">кормлений выявлены у 83,3 </w:t>
      </w:r>
      <w:r w:rsidRPr="00BE048B">
        <w:rPr>
          <w:rFonts w:ascii="Times New Roman" w:hAnsi="Times New Roman"/>
          <w:spacing w:val="-4"/>
          <w:sz w:val="28"/>
          <w:szCs w:val="28"/>
        </w:rPr>
        <w:t xml:space="preserve">% </w:t>
      </w:r>
      <w:r>
        <w:rPr>
          <w:rFonts w:ascii="Times New Roman" w:hAnsi="Times New Roman"/>
          <w:spacing w:val="-4"/>
          <w:sz w:val="28"/>
          <w:szCs w:val="28"/>
        </w:rPr>
        <w:t>котов</w:t>
      </w:r>
      <w:r w:rsidRPr="00BE048B">
        <w:rPr>
          <w:rFonts w:ascii="Times New Roman" w:hAnsi="Times New Roman"/>
          <w:spacing w:val="-4"/>
          <w:sz w:val="28"/>
          <w:szCs w:val="28"/>
        </w:rPr>
        <w:t xml:space="preserve"> (</w:t>
      </w:r>
      <w:r>
        <w:rPr>
          <w:rFonts w:ascii="Times New Roman" w:hAnsi="Times New Roman"/>
          <w:spacing w:val="-4"/>
          <w:sz w:val="28"/>
          <w:szCs w:val="28"/>
        </w:rPr>
        <w:t>30 из 36</w:t>
      </w:r>
      <w:r w:rsidRPr="00BE048B">
        <w:rPr>
          <w:rFonts w:ascii="Times New Roman" w:hAnsi="Times New Roman"/>
          <w:spacing w:val="-4"/>
          <w:sz w:val="28"/>
          <w:szCs w:val="28"/>
        </w:rPr>
        <w:t xml:space="preserve">), </w:t>
      </w:r>
      <w:r>
        <w:rPr>
          <w:rFonts w:ascii="Times New Roman" w:hAnsi="Times New Roman"/>
          <w:sz w:val="28"/>
          <w:szCs w:val="28"/>
        </w:rPr>
        <w:t xml:space="preserve">болеющих уролитиазом. У 56 </w:t>
      </w:r>
      <w:r w:rsidRPr="00BE048B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>котов (20 из 36 животных</w:t>
      </w:r>
      <w:r w:rsidRPr="00BE048B">
        <w:rPr>
          <w:rFonts w:ascii="Times New Roman" w:hAnsi="Times New Roman"/>
          <w:sz w:val="28"/>
          <w:szCs w:val="28"/>
        </w:rPr>
        <w:t xml:space="preserve">) был </w:t>
      </w:r>
      <w:r w:rsidRPr="00BE048B">
        <w:rPr>
          <w:rFonts w:ascii="Times New Roman" w:hAnsi="Times New Roman"/>
          <w:spacing w:val="-4"/>
          <w:sz w:val="28"/>
          <w:szCs w:val="28"/>
        </w:rPr>
        <w:t xml:space="preserve">свободный доступ к корму в течение всего дня, корм добавлялся в миску по </w:t>
      </w:r>
      <w:r w:rsidRPr="00BE048B">
        <w:rPr>
          <w:rFonts w:ascii="Times New Roman" w:hAnsi="Times New Roman"/>
          <w:sz w:val="28"/>
          <w:szCs w:val="28"/>
        </w:rPr>
        <w:t>мере ее опустошения</w:t>
      </w:r>
      <w:r>
        <w:rPr>
          <w:rFonts w:ascii="Times New Roman" w:hAnsi="Times New Roman"/>
          <w:sz w:val="28"/>
          <w:szCs w:val="28"/>
        </w:rPr>
        <w:t>, а также эти животные пили редко и мало</w:t>
      </w:r>
      <w:r w:rsidRPr="00BE048B">
        <w:rPr>
          <w:rFonts w:ascii="Times New Roman" w:hAnsi="Times New Roman"/>
          <w:sz w:val="28"/>
          <w:szCs w:val="28"/>
        </w:rPr>
        <w:t xml:space="preserve">. В рационе </w:t>
      </w:r>
      <w:r>
        <w:rPr>
          <w:rFonts w:ascii="Times New Roman" w:hAnsi="Times New Roman"/>
          <w:sz w:val="28"/>
          <w:szCs w:val="28"/>
        </w:rPr>
        <w:t>котов</w:t>
      </w:r>
      <w:r w:rsidRPr="00BE048B">
        <w:rPr>
          <w:rFonts w:ascii="Times New Roman" w:hAnsi="Times New Roman"/>
          <w:sz w:val="28"/>
          <w:szCs w:val="28"/>
        </w:rPr>
        <w:t>, получающих натуральные продукты, преобладали высокобелковые ингре</w:t>
      </w:r>
      <w:r>
        <w:rPr>
          <w:rFonts w:ascii="Times New Roman" w:hAnsi="Times New Roman"/>
          <w:sz w:val="28"/>
          <w:szCs w:val="28"/>
        </w:rPr>
        <w:t>диенты при недостатке клетчатки</w:t>
      </w:r>
      <w:r w:rsidRPr="00BE048B">
        <w:rPr>
          <w:rFonts w:ascii="Times New Roman" w:hAnsi="Times New Roman"/>
          <w:sz w:val="28"/>
          <w:szCs w:val="28"/>
        </w:rPr>
        <w:t>.</w:t>
      </w:r>
    </w:p>
    <w:p w:rsidR="00542D7F" w:rsidRDefault="00542D7F" w:rsidP="00540458">
      <w:pPr>
        <w:shd w:val="clear" w:color="auto" w:fill="FFFFFF"/>
        <w:spacing w:after="0" w:line="360" w:lineRule="auto"/>
        <w:ind w:left="38" w:right="24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проведении клинических исследований больных животных б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ло установлено, что в большинстве случаев данное заболевание носило хронический характер – 24 случая из 36.</w:t>
      </w:r>
    </w:p>
    <w:p w:rsidR="00542D7F" w:rsidRDefault="00542D7F" w:rsidP="00540458">
      <w:pPr>
        <w:shd w:val="clear" w:color="auto" w:fill="FFFFFF"/>
        <w:spacing w:after="0" w:line="360" w:lineRule="auto"/>
        <w:ind w:left="38" w:right="24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 у больных котов общее состояние было оценено, как удо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летворительное. Тяжёлое течение регистрировалось в 7 случаях, а крайне тяжёлое - в пяти (у животных было нарушено отведение мочи, на этом фоне развилась глубокая интоксикация организма).</w:t>
      </w:r>
    </w:p>
    <w:p w:rsidR="00542D7F" w:rsidRDefault="00542D7F" w:rsidP="00A96DB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u w:color="000000"/>
        </w:rPr>
      </w:pPr>
      <w:r>
        <w:rPr>
          <w:rFonts w:ascii="Times New Roman" w:hAnsi="Times New Roman"/>
          <w:color w:val="000000"/>
          <w:sz w:val="28"/>
          <w:szCs w:val="28"/>
          <w:u w:color="000000"/>
        </w:rPr>
        <w:t xml:space="preserve">Нередко уроконкременты вызывали непроходимость  в </w:t>
      </w:r>
      <w:r>
        <w:rPr>
          <w:rFonts w:ascii="Times New Roman" w:hAnsi="Times New Roman"/>
          <w:color w:val="000000"/>
          <w:sz w:val="28"/>
          <w:szCs w:val="28"/>
          <w:u w:color="000000"/>
          <w:lang w:val="en-US"/>
        </w:rPr>
        <w:t>S</w:t>
      </w:r>
      <w:r w:rsidRPr="00F4034A">
        <w:rPr>
          <w:rFonts w:ascii="Times New Roman" w:hAnsi="Times New Roman"/>
          <w:color w:val="000000"/>
          <w:sz w:val="28"/>
          <w:szCs w:val="28"/>
          <w:u w:color="000000"/>
        </w:rPr>
        <w:t>-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образном изгибе уретры.</w:t>
      </w:r>
    </w:p>
    <w:p w:rsidR="00542D7F" w:rsidRPr="00F4034A" w:rsidRDefault="00542D7F" w:rsidP="00A96DB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u w:color="000000"/>
        </w:rPr>
      </w:pPr>
      <w:r>
        <w:rPr>
          <w:rFonts w:ascii="Times New Roman" w:hAnsi="Times New Roman"/>
          <w:color w:val="000000"/>
          <w:sz w:val="28"/>
          <w:szCs w:val="28"/>
          <w:u w:color="000000"/>
        </w:rPr>
        <w:t>Помимо перечисленных выше симптомов у больных животных та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к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же отмечались: понижение аппетита; общее угнетение; при закупорке м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о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чеотводящих путей – колики, нарушение отведения мочи, изменение её физических свойств. При продолжительной анурии возникала угроза жи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з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ни животного.</w:t>
      </w:r>
    </w:p>
    <w:p w:rsidR="00542D7F" w:rsidRDefault="00542D7F" w:rsidP="00A96DB8">
      <w:pPr>
        <w:shd w:val="clear" w:color="auto" w:fill="FFFFFF"/>
        <w:spacing w:after="0" w:line="360" w:lineRule="auto"/>
        <w:ind w:left="19" w:right="14" w:firstLine="709"/>
        <w:contextualSpacing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>Мочевые колики развились на фоне спазма гладкой мускулатуры, после ущемления конкремента в мочевых путях.</w:t>
      </w:r>
    </w:p>
    <w:p w:rsidR="00542D7F" w:rsidRDefault="00542D7F" w:rsidP="00A96DB8">
      <w:pPr>
        <w:shd w:val="clear" w:color="auto" w:fill="FFFFFF"/>
        <w:spacing w:after="0" w:line="360" w:lineRule="auto"/>
        <w:ind w:left="19" w:right="14" w:firstLine="709"/>
        <w:contextualSpacing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Мочевые колики выявлены у 12 животных, в половине случаев из 36 причиной обращения к врачу стало нарушение отведения мочи у животного или кровь в ней. </w:t>
      </w:r>
    </w:p>
    <w:p w:rsidR="00542D7F" w:rsidRDefault="00542D7F" w:rsidP="00A96DB8">
      <w:pPr>
        <w:shd w:val="clear" w:color="auto" w:fill="FFFFFF"/>
        <w:spacing w:after="0" w:line="360" w:lineRule="auto"/>
        <w:ind w:left="19" w:right="14" w:firstLine="709"/>
        <w:contextualSpacing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>На основании результатов ультразвуковой диагностики в 29 случаях была обнаружена взвесь песка в мочевом пузыре, у семи – конкременты ра</w:t>
      </w:r>
      <w:r>
        <w:rPr>
          <w:rFonts w:ascii="Times New Roman" w:hAnsi="Times New Roman"/>
          <w:spacing w:val="-5"/>
          <w:sz w:val="28"/>
          <w:szCs w:val="28"/>
        </w:rPr>
        <w:t>з</w:t>
      </w:r>
      <w:r>
        <w:rPr>
          <w:rFonts w:ascii="Times New Roman" w:hAnsi="Times New Roman"/>
          <w:spacing w:val="-5"/>
          <w:sz w:val="28"/>
          <w:szCs w:val="28"/>
        </w:rPr>
        <w:t>личного диаметра, от 0,5 до 3,3 см (Рис. 3, 4). После восстановления прох</w:t>
      </w:r>
      <w:r>
        <w:rPr>
          <w:rFonts w:ascii="Times New Roman" w:hAnsi="Times New Roman"/>
          <w:spacing w:val="-5"/>
          <w:sz w:val="28"/>
          <w:szCs w:val="28"/>
        </w:rPr>
        <w:t>о</w:t>
      </w:r>
      <w:r>
        <w:rPr>
          <w:rFonts w:ascii="Times New Roman" w:hAnsi="Times New Roman"/>
          <w:spacing w:val="-5"/>
          <w:sz w:val="28"/>
          <w:szCs w:val="28"/>
        </w:rPr>
        <w:t>димости мочевых путей путём катетеризации, выделившаяся моча была му</w:t>
      </w:r>
      <w:r>
        <w:rPr>
          <w:rFonts w:ascii="Times New Roman" w:hAnsi="Times New Roman"/>
          <w:spacing w:val="-5"/>
          <w:sz w:val="28"/>
          <w:szCs w:val="28"/>
        </w:rPr>
        <w:t>т</w:t>
      </w:r>
      <w:r>
        <w:rPr>
          <w:rFonts w:ascii="Times New Roman" w:hAnsi="Times New Roman"/>
          <w:spacing w:val="-5"/>
          <w:sz w:val="28"/>
          <w:szCs w:val="28"/>
        </w:rPr>
        <w:t>ной, с примесью крови и песка.</w:t>
      </w:r>
    </w:p>
    <w:p w:rsidR="00542D7F" w:rsidRDefault="00542D7F" w:rsidP="00296477">
      <w:pPr>
        <w:spacing w:after="0" w:line="360" w:lineRule="auto"/>
        <w:contextualSpacing/>
        <w:jc w:val="center"/>
        <w:rPr>
          <w:rFonts w:ascii="Times New Roman" w:hAnsi="Times New Roman"/>
          <w:sz w:val="28"/>
        </w:rPr>
      </w:pPr>
    </w:p>
    <w:p w:rsidR="00542D7F" w:rsidRPr="005C2581" w:rsidRDefault="00542D7F" w:rsidP="00296477">
      <w:pPr>
        <w:spacing w:after="0" w:line="36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Рисунок 4 - Конкремент в мочевом пузыре</w:t>
      </w:r>
    </w:p>
    <w:p w:rsidR="00542D7F" w:rsidRDefault="00542D7F" w:rsidP="00296477">
      <w:pPr>
        <w:spacing w:after="0" w:line="360" w:lineRule="auto"/>
        <w:contextualSpacing/>
        <w:jc w:val="center"/>
      </w:pPr>
      <w:r>
        <w:rPr>
          <w:noProof/>
        </w:rPr>
        <w:pict>
          <v:shape id="Рисунок 22" o:spid="_x0000_i1027" type="#_x0000_t75" alt="1941955_m" style="width:345.75pt;height:231pt;visibility:visible">
            <v:imagedata r:id="rId9" o:title="" croptop="6383f" cropbottom="2901f" cropleft="3046f" cropright="12626f"/>
          </v:shape>
        </w:pict>
      </w:r>
    </w:p>
    <w:p w:rsidR="00542D7F" w:rsidRDefault="00542D7F" w:rsidP="005C2581">
      <w:pPr>
        <w:spacing w:after="0" w:line="360" w:lineRule="auto"/>
        <w:contextualSpacing/>
        <w:jc w:val="center"/>
        <w:rPr>
          <w:rFonts w:ascii="Times New Roman" w:hAnsi="Times New Roman"/>
          <w:spacing w:val="-5"/>
          <w:sz w:val="28"/>
          <w:szCs w:val="28"/>
        </w:rPr>
      </w:pPr>
    </w:p>
    <w:p w:rsidR="00542D7F" w:rsidRDefault="00542D7F" w:rsidP="00322F3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u w:color="000000"/>
        </w:rPr>
      </w:pPr>
      <w:r>
        <w:rPr>
          <w:rFonts w:ascii="Times New Roman" w:hAnsi="Times New Roman"/>
          <w:color w:val="000000"/>
          <w:sz w:val="28"/>
          <w:szCs w:val="28"/>
          <w:u w:color="000000"/>
        </w:rPr>
        <w:t>Значительного изменения температуры тела - не наблюдалось, пульс и дыхание - учащены, видимые слизистые оболочки анемичны или имели желтоватый оттенок, что объяснялось застойными явлениями в почках и действием продуктов метаболизма на форменные элементы крови [1].</w:t>
      </w:r>
    </w:p>
    <w:p w:rsidR="00542D7F" w:rsidRDefault="00542D7F" w:rsidP="00322F3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u w:color="000000"/>
        </w:rPr>
      </w:pPr>
      <w:r>
        <w:rPr>
          <w:rFonts w:ascii="Times New Roman" w:hAnsi="Times New Roman"/>
          <w:color w:val="000000"/>
          <w:sz w:val="28"/>
          <w:szCs w:val="28"/>
          <w:u w:color="000000"/>
        </w:rPr>
        <w:t>При пальпации брюшной стенки в области мочевого пузыря живо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т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 xml:space="preserve">ное реагировало болезненно. Мочевой пузырь был значительно увеличен, напряжён, его диаметром в отдельных случаях достигал 10 см. </w:t>
      </w:r>
    </w:p>
    <w:p w:rsidR="00542D7F" w:rsidRDefault="00542D7F" w:rsidP="005C2581">
      <w:pPr>
        <w:spacing w:after="0" w:line="360" w:lineRule="auto"/>
        <w:contextualSpacing/>
        <w:jc w:val="center"/>
        <w:rPr>
          <w:noProof/>
        </w:rPr>
      </w:pPr>
      <w:r>
        <w:rPr>
          <w:rFonts w:ascii="Times New Roman" w:hAnsi="Times New Roman"/>
          <w:spacing w:val="-5"/>
          <w:sz w:val="28"/>
          <w:szCs w:val="28"/>
        </w:rPr>
        <w:t>Рисунок 3 - Взвесь песка</w:t>
      </w:r>
    </w:p>
    <w:p w:rsidR="00542D7F" w:rsidRDefault="00542D7F" w:rsidP="005C2581">
      <w:pPr>
        <w:spacing w:after="0" w:line="360" w:lineRule="auto"/>
        <w:contextualSpacing/>
        <w:jc w:val="center"/>
      </w:pPr>
      <w:r>
        <w:rPr>
          <w:noProof/>
        </w:rPr>
        <w:pict>
          <v:shape id="Рисунок 21" o:spid="_x0000_i1028" type="#_x0000_t75" alt="mkb2" style="width:338.25pt;height:200.25pt;visibility:visible">
            <v:imagedata r:id="rId10" o:title="" croptop="3684f" cropbottom="13960f" cropleft="2913f" cropright="9029f"/>
          </v:shape>
        </w:pict>
      </w:r>
    </w:p>
    <w:p w:rsidR="00542D7F" w:rsidRDefault="00542D7F" w:rsidP="005C2581">
      <w:pPr>
        <w:shd w:val="clear" w:color="auto" w:fill="FFFFFF"/>
        <w:spacing w:after="0" w:line="360" w:lineRule="auto"/>
        <w:ind w:right="14"/>
        <w:contextualSpacing/>
        <w:jc w:val="both"/>
        <w:rPr>
          <w:rFonts w:ascii="Times New Roman" w:hAnsi="Times New Roman"/>
          <w:spacing w:val="-5"/>
          <w:sz w:val="28"/>
          <w:szCs w:val="28"/>
        </w:rPr>
      </w:pPr>
    </w:p>
    <w:p w:rsidR="00542D7F" w:rsidRDefault="00542D7F" w:rsidP="00540458">
      <w:pPr>
        <w:shd w:val="clear" w:color="auto" w:fill="FFFFFF"/>
        <w:spacing w:after="0" w:line="360" w:lineRule="auto"/>
        <w:ind w:left="19" w:right="19" w:firstLine="709"/>
        <w:contextualSpacing/>
        <w:jc w:val="both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b/>
          <w:spacing w:val="-4"/>
          <w:sz w:val="28"/>
          <w:szCs w:val="28"/>
        </w:rPr>
        <w:t>Выводы.</w:t>
      </w:r>
    </w:p>
    <w:p w:rsidR="00542D7F" w:rsidRPr="00B1065D" w:rsidRDefault="00542D7F" w:rsidP="005009D9">
      <w:pPr>
        <w:shd w:val="clear" w:color="auto" w:fill="FFFFFF"/>
        <w:spacing w:after="0" w:line="360" w:lineRule="auto"/>
        <w:ind w:left="130" w:right="11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5"/>
          <w:sz w:val="28"/>
          <w:szCs w:val="28"/>
        </w:rPr>
        <w:t>На основании результатов проведённых исследований</w:t>
      </w:r>
      <w:r w:rsidRPr="00F32F23">
        <w:rPr>
          <w:rFonts w:ascii="Times New Roman" w:hAnsi="Times New Roman"/>
          <w:spacing w:val="-6"/>
          <w:sz w:val="28"/>
          <w:szCs w:val="28"/>
        </w:rPr>
        <w:t xml:space="preserve"> установлены</w:t>
      </w:r>
      <w:r>
        <w:rPr>
          <w:rFonts w:ascii="Times New Roman" w:hAnsi="Times New Roman"/>
          <w:spacing w:val="-6"/>
          <w:sz w:val="28"/>
          <w:szCs w:val="28"/>
        </w:rPr>
        <w:t xml:space="preserve"> основные причины</w:t>
      </w:r>
      <w:r w:rsidRPr="00F32F23">
        <w:rPr>
          <w:rFonts w:ascii="Times New Roman" w:hAnsi="Times New Roman"/>
          <w:spacing w:val="-6"/>
          <w:sz w:val="28"/>
          <w:szCs w:val="28"/>
        </w:rPr>
        <w:t xml:space="preserve"> развития уролитиаза котов в го</w:t>
      </w:r>
      <w:r>
        <w:rPr>
          <w:rFonts w:ascii="Times New Roman" w:hAnsi="Times New Roman"/>
          <w:spacing w:val="-6"/>
          <w:sz w:val="28"/>
          <w:szCs w:val="28"/>
        </w:rPr>
        <w:t>роде Оренбурге: несб</w:t>
      </w:r>
      <w:r>
        <w:rPr>
          <w:rFonts w:ascii="Times New Roman" w:hAnsi="Times New Roman"/>
          <w:spacing w:val="-6"/>
          <w:sz w:val="28"/>
          <w:szCs w:val="28"/>
        </w:rPr>
        <w:t>а</w:t>
      </w:r>
      <w:r>
        <w:rPr>
          <w:rFonts w:ascii="Times New Roman" w:hAnsi="Times New Roman"/>
          <w:spacing w:val="-6"/>
          <w:sz w:val="28"/>
          <w:szCs w:val="28"/>
        </w:rPr>
        <w:t>лансированность рациона и режима кормления, избыточный вес, недост</w:t>
      </w:r>
      <w:r>
        <w:rPr>
          <w:rFonts w:ascii="Times New Roman" w:hAnsi="Times New Roman"/>
          <w:spacing w:val="-6"/>
          <w:sz w:val="28"/>
          <w:szCs w:val="28"/>
        </w:rPr>
        <w:t>а</w:t>
      </w:r>
      <w:r>
        <w:rPr>
          <w:rFonts w:ascii="Times New Roman" w:hAnsi="Times New Roman"/>
          <w:spacing w:val="-6"/>
          <w:sz w:val="28"/>
          <w:szCs w:val="28"/>
        </w:rPr>
        <w:t>точное поступление жидкости в организм, гиподинамия</w:t>
      </w:r>
      <w:r w:rsidRPr="00F32F23">
        <w:rPr>
          <w:rFonts w:ascii="Times New Roman" w:hAnsi="Times New Roman"/>
          <w:spacing w:val="-6"/>
          <w:sz w:val="28"/>
          <w:szCs w:val="28"/>
        </w:rPr>
        <w:t>.</w:t>
      </w:r>
    </w:p>
    <w:p w:rsidR="00542D7F" w:rsidRDefault="00542D7F" w:rsidP="005009D9">
      <w:pPr>
        <w:shd w:val="clear" w:color="auto" w:fill="FFFFFF"/>
        <w:spacing w:after="0" w:line="360" w:lineRule="auto"/>
        <w:ind w:right="19" w:firstLine="851"/>
        <w:contextualSpacing/>
        <w:jc w:val="both"/>
        <w:rPr>
          <w:rFonts w:ascii="Times New Roman" w:hAnsi="Times New Roman"/>
          <w:color w:val="000000"/>
          <w:sz w:val="28"/>
          <w:szCs w:val="28"/>
          <w:u w:color="000000"/>
        </w:rPr>
      </w:pPr>
      <w:r>
        <w:rPr>
          <w:rFonts w:ascii="Times New Roman" w:hAnsi="Times New Roman"/>
          <w:color w:val="000000"/>
          <w:sz w:val="28"/>
          <w:szCs w:val="28"/>
          <w:u w:color="000000"/>
        </w:rPr>
        <w:t>Мочекаменная болезнь, чаще всего встречается у котов в возрасте от 2 до 6 лет, что составляет 45,0% от всех животных за эти года.</w:t>
      </w:r>
    </w:p>
    <w:p w:rsidR="00542D7F" w:rsidRDefault="00542D7F" w:rsidP="005009D9">
      <w:pPr>
        <w:shd w:val="clear" w:color="auto" w:fill="FFFFFF"/>
        <w:spacing w:after="0" w:line="360" w:lineRule="auto"/>
        <w:ind w:right="19" w:firstLine="851"/>
        <w:contextualSpacing/>
        <w:jc w:val="both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color="000000"/>
        </w:rPr>
        <w:t>В</w:t>
      </w: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>спышк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а</w:t>
      </w: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 xml:space="preserve"> заболевания котов уролитиазом наблюдаются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 xml:space="preserve"> в</w:t>
      </w:r>
      <w:r w:rsidRPr="003D3AB0">
        <w:rPr>
          <w:rFonts w:ascii="Times New Roman" w:hAnsi="Times New Roman"/>
          <w:color w:val="000000"/>
          <w:sz w:val="28"/>
          <w:szCs w:val="28"/>
          <w:u w:color="000000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летний и осенний периоды, в основном заболеванию подвержены беспородные ж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и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вотные - 75%, оставшиеся 25% приходится на такие породы, как брита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н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ская, персидская, бенгальская, шотландская породы кошек.</w:t>
      </w:r>
    </w:p>
    <w:p w:rsidR="00542D7F" w:rsidRDefault="00542D7F" w:rsidP="003324A2">
      <w:pPr>
        <w:shd w:val="clear" w:color="auto" w:fill="FFFFFF"/>
        <w:spacing w:after="0" w:line="360" w:lineRule="auto"/>
        <w:ind w:right="19" w:firstLine="851"/>
        <w:contextualSpacing/>
        <w:jc w:val="both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проведении клинических исследований больных животных было установлено, что в большинстве случаев данное заболевание носило хронический характер. Тяжёлое течение регистрировалось в 7 случаях, а крайне тяжёлое - в пяти (у животных было нарушено отведение мочи, на этом фоне развилась глубокая интоксикация организма).</w:t>
      </w:r>
    </w:p>
    <w:p w:rsidR="00542D7F" w:rsidRDefault="00542D7F" w:rsidP="00540458">
      <w:pPr>
        <w:shd w:val="clear" w:color="auto" w:fill="FFFFFF"/>
        <w:spacing w:after="0" w:line="360" w:lineRule="auto"/>
        <w:ind w:right="19"/>
        <w:contextualSpacing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542D7F" w:rsidRPr="003A3937" w:rsidRDefault="00542D7F" w:rsidP="003A3937">
      <w:pPr>
        <w:shd w:val="clear" w:color="auto" w:fill="FFFFFF"/>
        <w:tabs>
          <w:tab w:val="left" w:pos="993"/>
        </w:tabs>
        <w:spacing w:after="0" w:line="360" w:lineRule="auto"/>
        <w:ind w:right="19" w:firstLine="567"/>
        <w:contextualSpacing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3A3937">
        <w:rPr>
          <w:rFonts w:ascii="Times New Roman" w:hAnsi="Times New Roman"/>
          <w:b/>
          <w:spacing w:val="-4"/>
          <w:sz w:val="24"/>
          <w:szCs w:val="24"/>
        </w:rPr>
        <w:t>Список литературы:</w:t>
      </w:r>
    </w:p>
    <w:p w:rsidR="00542D7F" w:rsidRPr="003A3937" w:rsidRDefault="00542D7F" w:rsidP="003A3937">
      <w:pPr>
        <w:pStyle w:val="ListParagraph"/>
        <w:widowControl w:val="0"/>
        <w:numPr>
          <w:ilvl w:val="0"/>
          <w:numId w:val="7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A3937">
        <w:rPr>
          <w:rFonts w:ascii="Times New Roman" w:hAnsi="Times New Roman"/>
          <w:sz w:val="24"/>
          <w:szCs w:val="24"/>
        </w:rPr>
        <w:t>Васильев Ю.Г., Трошин Е.И., Любимов А.И. Ветеринарная клиническая гем</w:t>
      </w:r>
      <w:r w:rsidRPr="003A3937">
        <w:rPr>
          <w:rFonts w:ascii="Times New Roman" w:hAnsi="Times New Roman"/>
          <w:sz w:val="24"/>
          <w:szCs w:val="24"/>
        </w:rPr>
        <w:t>а</w:t>
      </w:r>
      <w:r w:rsidRPr="003A3937">
        <w:rPr>
          <w:rFonts w:ascii="Times New Roman" w:hAnsi="Times New Roman"/>
          <w:sz w:val="24"/>
          <w:szCs w:val="24"/>
        </w:rPr>
        <w:t>тология / Ю.Г. Васильев, Е.И. Трошин, А.И. Любимов. – СПб.: Издательство «Лань», 2015. – 656 с.</w:t>
      </w:r>
    </w:p>
    <w:p w:rsidR="00542D7F" w:rsidRPr="003A3937" w:rsidRDefault="00542D7F" w:rsidP="003A3937">
      <w:pPr>
        <w:pStyle w:val="ListParagraph"/>
        <w:widowControl w:val="0"/>
        <w:numPr>
          <w:ilvl w:val="0"/>
          <w:numId w:val="7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A3937">
        <w:rPr>
          <w:rFonts w:ascii="Times New Roman" w:hAnsi="Times New Roman"/>
          <w:sz w:val="24"/>
          <w:szCs w:val="24"/>
        </w:rPr>
        <w:t>Донская</w:t>
      </w:r>
      <w:r w:rsidRPr="003A3937">
        <w:rPr>
          <w:rFonts w:ascii="Times New Roman" w:hAnsi="Times New Roman"/>
          <w:bCs/>
          <w:sz w:val="24"/>
          <w:szCs w:val="24"/>
        </w:rPr>
        <w:t xml:space="preserve"> Т.К. Болезни </w:t>
      </w:r>
      <w:r w:rsidRPr="003A3937">
        <w:rPr>
          <w:rFonts w:ascii="Times New Roman" w:hAnsi="Times New Roman"/>
          <w:sz w:val="24"/>
          <w:szCs w:val="24"/>
        </w:rPr>
        <w:t>собак и кошек. Комплексная диагностика и терапия б</w:t>
      </w:r>
      <w:r w:rsidRPr="003A3937">
        <w:rPr>
          <w:rFonts w:ascii="Times New Roman" w:hAnsi="Times New Roman"/>
          <w:sz w:val="24"/>
          <w:szCs w:val="24"/>
        </w:rPr>
        <w:t>о</w:t>
      </w:r>
      <w:r w:rsidRPr="003A3937">
        <w:rPr>
          <w:rFonts w:ascii="Times New Roman" w:hAnsi="Times New Roman"/>
          <w:sz w:val="24"/>
          <w:szCs w:val="24"/>
        </w:rPr>
        <w:t>лезней собак и кошек : учеб. пособие / Т.К. Донская [и др.]; под ред. С. В. Старченкова. — СПб.: Специальная Литература, 2006. — 655 с.</w:t>
      </w:r>
    </w:p>
    <w:p w:rsidR="00542D7F" w:rsidRPr="003A3937" w:rsidRDefault="00542D7F" w:rsidP="003A3937">
      <w:pPr>
        <w:pStyle w:val="ListParagraph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right="19" w:firstLine="567"/>
        <w:rPr>
          <w:rFonts w:ascii="Times New Roman" w:hAnsi="Times New Roman"/>
          <w:spacing w:val="-4"/>
          <w:sz w:val="24"/>
          <w:szCs w:val="24"/>
        </w:rPr>
      </w:pPr>
      <w:r w:rsidRPr="003A3937">
        <w:rPr>
          <w:rFonts w:ascii="Times New Roman" w:hAnsi="Times New Roman"/>
          <w:spacing w:val="-4"/>
          <w:sz w:val="24"/>
          <w:szCs w:val="24"/>
        </w:rPr>
        <w:t>Жуков А.П., Сеитов М.С., Шевченко А.Д. Схема клинического исследования животных / А.П. Жуков, М.С. Сеитов, А.Д. Шевченко и др. – Оренбург: Издательский центр ОГАУ, 2014. – 64 с.</w:t>
      </w:r>
    </w:p>
    <w:p w:rsidR="00542D7F" w:rsidRPr="003A3937" w:rsidRDefault="00542D7F" w:rsidP="003A3937">
      <w:pPr>
        <w:pStyle w:val="ListParagraph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right="19" w:firstLine="567"/>
        <w:rPr>
          <w:rFonts w:ascii="Times New Roman" w:hAnsi="Times New Roman"/>
          <w:spacing w:val="-4"/>
          <w:sz w:val="24"/>
          <w:szCs w:val="24"/>
        </w:rPr>
      </w:pPr>
      <w:r w:rsidRPr="003A3937">
        <w:rPr>
          <w:rFonts w:ascii="Times New Roman" w:hAnsi="Times New Roman"/>
          <w:sz w:val="24"/>
          <w:szCs w:val="24"/>
          <w:shd w:val="clear" w:color="auto" w:fill="FFFFFF"/>
        </w:rPr>
        <w:t>Кондрахин И.П., Левченко В.И. Диагностика и терапия внутренних болезней животных.— М.: Аквариум - Принт, 2005.</w:t>
      </w:r>
    </w:p>
    <w:p w:rsidR="00542D7F" w:rsidRPr="003A3937" w:rsidRDefault="00542D7F" w:rsidP="003A3937">
      <w:pPr>
        <w:pStyle w:val="ListParagraph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right="19" w:firstLine="567"/>
        <w:rPr>
          <w:rFonts w:ascii="Times New Roman" w:hAnsi="Times New Roman"/>
          <w:spacing w:val="-4"/>
          <w:sz w:val="24"/>
          <w:szCs w:val="24"/>
        </w:rPr>
      </w:pPr>
      <w:r w:rsidRPr="003A3937">
        <w:rPr>
          <w:rFonts w:ascii="Times New Roman" w:hAnsi="Times New Roman"/>
          <w:spacing w:val="-4"/>
          <w:sz w:val="24"/>
          <w:szCs w:val="24"/>
        </w:rPr>
        <w:t>Ненашев И.В., Надеждин М.М., Шевченко А.Д., Сеитов М.С. Преимущества и недостатки бокового и прямого доступа при овариогистерэктомии  кошек / И.В. Ненашев, М.М. Надеждин, А.Д. Шевченко, М.С. Сеитов // Материалы международной конференции «Актуальные проблемы развития ветеринарной науки». -  Самарская научно-исследовательская ветеринарная станция. – 2014. – С. 275-277.</w:t>
      </w:r>
    </w:p>
    <w:p w:rsidR="00542D7F" w:rsidRPr="003A3937" w:rsidRDefault="00542D7F" w:rsidP="003A3937">
      <w:pPr>
        <w:pStyle w:val="ListParagraph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right="19" w:firstLine="567"/>
        <w:rPr>
          <w:rFonts w:ascii="Times New Roman" w:hAnsi="Times New Roman"/>
          <w:spacing w:val="-4"/>
          <w:sz w:val="24"/>
          <w:szCs w:val="24"/>
        </w:rPr>
      </w:pPr>
      <w:r w:rsidRPr="003A3937">
        <w:rPr>
          <w:rFonts w:ascii="Times New Roman" w:hAnsi="Times New Roman"/>
          <w:spacing w:val="-4"/>
          <w:sz w:val="24"/>
          <w:szCs w:val="24"/>
        </w:rPr>
        <w:t>Старченков С.В. Болезни собак и кошек. Комплексная диагностика и терапия: учеб. Пособие / С.В. Старченков. – СПб.: СпецЛит. – 2013. – 925 с.</w:t>
      </w:r>
    </w:p>
    <w:p w:rsidR="00542D7F" w:rsidRPr="003A3937" w:rsidRDefault="00542D7F" w:rsidP="003A3937">
      <w:pPr>
        <w:pStyle w:val="ListParagraph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right="19" w:firstLine="567"/>
        <w:rPr>
          <w:rFonts w:ascii="Times New Roman" w:hAnsi="Times New Roman"/>
          <w:spacing w:val="-4"/>
          <w:sz w:val="24"/>
          <w:szCs w:val="24"/>
        </w:rPr>
      </w:pPr>
      <w:r w:rsidRPr="003A3937">
        <w:rPr>
          <w:rFonts w:ascii="Times New Roman" w:hAnsi="Times New Roman"/>
          <w:spacing w:val="-4"/>
          <w:sz w:val="24"/>
          <w:szCs w:val="24"/>
        </w:rPr>
        <w:t>Усевич В.М., Бадова О.В., Усевич М.Н. ДЭНС при мочекаменной болезни у к</w:t>
      </w:r>
      <w:r w:rsidRPr="003A3937">
        <w:rPr>
          <w:rFonts w:ascii="Times New Roman" w:hAnsi="Times New Roman"/>
          <w:spacing w:val="-4"/>
          <w:sz w:val="24"/>
          <w:szCs w:val="24"/>
        </w:rPr>
        <w:t>о</w:t>
      </w:r>
      <w:r w:rsidRPr="003A3937">
        <w:rPr>
          <w:rFonts w:ascii="Times New Roman" w:hAnsi="Times New Roman"/>
          <w:spacing w:val="-4"/>
          <w:sz w:val="24"/>
          <w:szCs w:val="24"/>
        </w:rPr>
        <w:t>шек и собак / В.М. Усевич, О.В. Бадова, М.Н. Усевич // Аграрный вестник Урала. – 2010. - №11-2. – С.7-8.</w:t>
      </w:r>
    </w:p>
    <w:p w:rsidR="00542D7F" w:rsidRPr="003A3937" w:rsidRDefault="00542D7F" w:rsidP="003A3937">
      <w:pPr>
        <w:pStyle w:val="ListParagraph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right="19" w:firstLine="567"/>
        <w:rPr>
          <w:rFonts w:ascii="Times New Roman" w:hAnsi="Times New Roman"/>
          <w:spacing w:val="-4"/>
          <w:sz w:val="24"/>
          <w:szCs w:val="24"/>
        </w:rPr>
      </w:pPr>
      <w:r w:rsidRPr="003A3937">
        <w:rPr>
          <w:rFonts w:ascii="Times New Roman" w:hAnsi="Times New Roman"/>
          <w:spacing w:val="-4"/>
          <w:sz w:val="24"/>
          <w:szCs w:val="24"/>
        </w:rPr>
        <w:t>Хэкетт Т., Мазаферро Э. Экстренная и интенсивная ветеринарная помощь. Те</w:t>
      </w:r>
      <w:r w:rsidRPr="003A3937">
        <w:rPr>
          <w:rFonts w:ascii="Times New Roman" w:hAnsi="Times New Roman"/>
          <w:spacing w:val="-4"/>
          <w:sz w:val="24"/>
          <w:szCs w:val="24"/>
        </w:rPr>
        <w:t>х</w:t>
      </w:r>
      <w:r w:rsidRPr="003A3937">
        <w:rPr>
          <w:rFonts w:ascii="Times New Roman" w:hAnsi="Times New Roman"/>
          <w:spacing w:val="-4"/>
          <w:sz w:val="24"/>
          <w:szCs w:val="24"/>
        </w:rPr>
        <w:t>ника выполнения процедур / Э. Мазаферро, Т. Хэкетт. – Москва: Аквариум,  2011. – 176 с.</w:t>
      </w:r>
    </w:p>
    <w:p w:rsidR="00542D7F" w:rsidRPr="003A3937" w:rsidRDefault="00542D7F" w:rsidP="003A3937">
      <w:pPr>
        <w:pStyle w:val="ListParagraph"/>
        <w:shd w:val="clear" w:color="auto" w:fill="FFFFFF"/>
        <w:tabs>
          <w:tab w:val="left" w:pos="993"/>
        </w:tabs>
        <w:spacing w:after="0" w:line="240" w:lineRule="auto"/>
        <w:ind w:left="0" w:right="19" w:firstLine="567"/>
        <w:rPr>
          <w:rFonts w:ascii="Times New Roman" w:hAnsi="Times New Roman"/>
          <w:spacing w:val="-4"/>
          <w:sz w:val="24"/>
          <w:szCs w:val="24"/>
        </w:rPr>
      </w:pPr>
    </w:p>
    <w:p w:rsidR="00542D7F" w:rsidRPr="003A3937" w:rsidRDefault="00542D7F" w:rsidP="003A3937">
      <w:pPr>
        <w:shd w:val="clear" w:color="auto" w:fill="FFFFFF"/>
        <w:tabs>
          <w:tab w:val="left" w:pos="993"/>
        </w:tabs>
        <w:spacing w:after="0" w:line="360" w:lineRule="auto"/>
        <w:ind w:right="19" w:firstLine="567"/>
        <w:contextualSpacing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3A3937">
        <w:rPr>
          <w:rFonts w:ascii="Times New Roman" w:hAnsi="Times New Roman"/>
          <w:b/>
          <w:spacing w:val="-4"/>
          <w:sz w:val="24"/>
          <w:szCs w:val="24"/>
          <w:lang w:val="en-US"/>
        </w:rPr>
        <w:t>References</w:t>
      </w:r>
    </w:p>
    <w:p w:rsidR="00542D7F" w:rsidRPr="003A3937" w:rsidRDefault="00542D7F" w:rsidP="003A3937">
      <w:pPr>
        <w:pStyle w:val="ListParagraph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3A3937">
        <w:rPr>
          <w:rFonts w:ascii="Times New Roman" w:hAnsi="Times New Roman"/>
          <w:sz w:val="24"/>
          <w:szCs w:val="24"/>
          <w:lang w:val="en-US"/>
        </w:rPr>
        <w:t>Vasilyev Yu.G., Troshin E.I., Lyubimov A.I. Veterinary clinical hematology / Yu.G. Vasilyev, E.I. Troshin, A.I. Lyubimov. – SPb.: Lan publishing house, 2015. – 656 pages.</w:t>
      </w:r>
    </w:p>
    <w:p w:rsidR="00542D7F" w:rsidRPr="003A3937" w:rsidRDefault="00542D7F" w:rsidP="003A3937">
      <w:pPr>
        <w:pStyle w:val="ListParagraph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3A3937">
        <w:rPr>
          <w:rFonts w:ascii="Times New Roman" w:hAnsi="Times New Roman"/>
          <w:sz w:val="24"/>
          <w:szCs w:val="24"/>
          <w:lang w:val="en-US"/>
        </w:rPr>
        <w:t>Don T.K. Diseases of dogs and cats. Complex diagnostics and therapy of diseases of dogs and cats: studies. benefit / T.K. Donskaya [etc.]; under the editorship of S.V. Starchenkov. — SPb.: Special Literature, 2006. — 655 pages.</w:t>
      </w:r>
    </w:p>
    <w:p w:rsidR="00542D7F" w:rsidRPr="003A3937" w:rsidRDefault="00542D7F" w:rsidP="003A3937">
      <w:pPr>
        <w:pStyle w:val="ListParagraph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3A3937">
        <w:rPr>
          <w:rFonts w:ascii="Times New Roman" w:hAnsi="Times New Roman"/>
          <w:sz w:val="24"/>
          <w:szCs w:val="24"/>
          <w:lang w:val="en-US"/>
        </w:rPr>
        <w:t>Zhukov A.P., Seitov M.S., Shevchenko A.D. Scheme of clinical trial of animals / A.P. Zhukov, M.S. Seitov, A.D. Shevchenko, etc. – Orenburg: OGAU publishing center, 2014. – 64 pages.</w:t>
      </w:r>
    </w:p>
    <w:p w:rsidR="00542D7F" w:rsidRPr="003A3937" w:rsidRDefault="00542D7F" w:rsidP="003A3937">
      <w:pPr>
        <w:pStyle w:val="ListParagraph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3A3937">
        <w:rPr>
          <w:rFonts w:ascii="Times New Roman" w:hAnsi="Times New Roman"/>
          <w:sz w:val="24"/>
          <w:szCs w:val="24"/>
          <w:lang w:val="en-US"/>
        </w:rPr>
        <w:t>Kondrakhin I.P., Levchenko V.I. Diagnostics and therapy of internal diseases of animals. — M.: An aquarium - the Print, 2005.</w:t>
      </w:r>
    </w:p>
    <w:p w:rsidR="00542D7F" w:rsidRPr="003A3937" w:rsidRDefault="00542D7F" w:rsidP="003A3937">
      <w:pPr>
        <w:pStyle w:val="ListParagraph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3A3937">
        <w:rPr>
          <w:rFonts w:ascii="Times New Roman" w:hAnsi="Times New Roman"/>
          <w:sz w:val="24"/>
          <w:szCs w:val="24"/>
          <w:lang w:val="en-US"/>
        </w:rPr>
        <w:t>Nenashev I.V., Nadezhdin M.M., Shevchenko A.D., Seitov M.S. Benefits and shortcomings of side and direct access in case of an ovariogisterektomiya of cats / I.V. N</w:t>
      </w:r>
      <w:r w:rsidRPr="003A3937">
        <w:rPr>
          <w:rFonts w:ascii="Times New Roman" w:hAnsi="Times New Roman"/>
          <w:sz w:val="24"/>
          <w:szCs w:val="24"/>
          <w:lang w:val="en-US"/>
        </w:rPr>
        <w:t>e</w:t>
      </w:r>
      <w:r w:rsidRPr="003A3937">
        <w:rPr>
          <w:rFonts w:ascii="Times New Roman" w:hAnsi="Times New Roman"/>
          <w:sz w:val="24"/>
          <w:szCs w:val="24"/>
          <w:lang w:val="en-US"/>
        </w:rPr>
        <w:t>nashev, M.M. Nadezhdin, A.D. Shevchenko, M.S. Seitov//Materials of the international co</w:t>
      </w:r>
      <w:r w:rsidRPr="003A3937">
        <w:rPr>
          <w:rFonts w:ascii="Times New Roman" w:hAnsi="Times New Roman"/>
          <w:sz w:val="24"/>
          <w:szCs w:val="24"/>
          <w:lang w:val="en-US"/>
        </w:rPr>
        <w:t>n</w:t>
      </w:r>
      <w:r w:rsidRPr="003A3937">
        <w:rPr>
          <w:rFonts w:ascii="Times New Roman" w:hAnsi="Times New Roman"/>
          <w:sz w:val="24"/>
          <w:szCs w:val="24"/>
          <w:lang w:val="en-US"/>
        </w:rPr>
        <w:t>ference "Urgent Problems of Development of Veterinary Science". - Samara research veter</w:t>
      </w:r>
      <w:r w:rsidRPr="003A3937">
        <w:rPr>
          <w:rFonts w:ascii="Times New Roman" w:hAnsi="Times New Roman"/>
          <w:sz w:val="24"/>
          <w:szCs w:val="24"/>
          <w:lang w:val="en-US"/>
        </w:rPr>
        <w:t>i</w:t>
      </w:r>
      <w:r w:rsidRPr="003A3937">
        <w:rPr>
          <w:rFonts w:ascii="Times New Roman" w:hAnsi="Times New Roman"/>
          <w:sz w:val="24"/>
          <w:szCs w:val="24"/>
          <w:lang w:val="en-US"/>
        </w:rPr>
        <w:t>nary station. – 2014. – Page 275-277.</w:t>
      </w:r>
    </w:p>
    <w:p w:rsidR="00542D7F" w:rsidRPr="003A3937" w:rsidRDefault="00542D7F" w:rsidP="003A3937">
      <w:pPr>
        <w:pStyle w:val="ListParagraph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A3937">
        <w:rPr>
          <w:rFonts w:ascii="Times New Roman" w:hAnsi="Times New Roman"/>
          <w:sz w:val="24"/>
          <w:szCs w:val="24"/>
          <w:lang w:val="en-US"/>
        </w:rPr>
        <w:t xml:space="preserve">Starchenkov S.V. Diseases of dogs and cats. Complex diagnostics and therapy: studies. </w:t>
      </w:r>
      <w:r w:rsidRPr="003A3937">
        <w:rPr>
          <w:rFonts w:ascii="Times New Roman" w:hAnsi="Times New Roman"/>
          <w:sz w:val="24"/>
          <w:szCs w:val="24"/>
        </w:rPr>
        <w:t>Benefit / S. V. Starchenkov. – SPb.: Speciallitas. – 2013. – 925 pages.</w:t>
      </w:r>
    </w:p>
    <w:p w:rsidR="00542D7F" w:rsidRPr="003A3937" w:rsidRDefault="00542D7F" w:rsidP="003A3937">
      <w:pPr>
        <w:pStyle w:val="ListParagraph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3A3937">
        <w:rPr>
          <w:rFonts w:ascii="Times New Roman" w:hAnsi="Times New Roman"/>
          <w:sz w:val="24"/>
          <w:szCs w:val="24"/>
          <w:lang w:val="en-US"/>
        </w:rPr>
        <w:t>Usevich V.M., Badova O.V. Usevich M.N. DENS with urolithiasis in cats and dogs / V.M. Usevich, O.V. Badova, M.N. Usevich // Agricultural Gazette Urals. - 2010. - №11-2. - S.7-8.</w:t>
      </w:r>
    </w:p>
    <w:p w:rsidR="00542D7F" w:rsidRPr="003A3937" w:rsidRDefault="00542D7F" w:rsidP="003A3937">
      <w:pPr>
        <w:pStyle w:val="ListParagraph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3A3937">
        <w:rPr>
          <w:rFonts w:ascii="Times New Roman" w:hAnsi="Times New Roman"/>
          <w:sz w:val="24"/>
          <w:szCs w:val="24"/>
          <w:lang w:val="en-US"/>
        </w:rPr>
        <w:t>T. Hackett, Mazaferro E. Emergency and intensive veterinary care. Technique of the procedures / Mazaferro E., T. Hackett. - Moscow: Aquarium, 2011. - 176 p.</w:t>
      </w:r>
    </w:p>
    <w:sectPr w:rsidR="00542D7F" w:rsidRPr="003A3937" w:rsidSect="00676645">
      <w:headerReference w:type="even" r:id="rId11"/>
      <w:headerReference w:type="default" r:id="rId12"/>
      <w:footerReference w:type="default" r:id="rId13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D7F" w:rsidRDefault="00542D7F" w:rsidP="004D6D80">
      <w:pPr>
        <w:spacing w:after="0" w:line="240" w:lineRule="auto"/>
      </w:pPr>
      <w:r>
        <w:separator/>
      </w:r>
    </w:p>
  </w:endnote>
  <w:endnote w:type="continuationSeparator" w:id="0">
    <w:p w:rsidR="00542D7F" w:rsidRDefault="00542D7F" w:rsidP="004D6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D7F" w:rsidRDefault="00542D7F">
    <w:pPr>
      <w:pStyle w:val="Footer"/>
    </w:pPr>
    <w:bookmarkStart w:id="1" w:name="_Hlk398489015"/>
    <w:r w:rsidRPr="004E2C0D">
      <w:rPr>
        <w:rFonts w:ascii="Times New Roman" w:hAnsi="Times New Roman"/>
        <w:sz w:val="24"/>
        <w:szCs w:val="24"/>
      </w:rPr>
      <w:t>http://ej.kubagro.ru/201</w:t>
    </w:r>
    <w:r w:rsidRPr="004E2C0D">
      <w:rPr>
        <w:rFonts w:ascii="Times New Roman" w:hAnsi="Times New Roman"/>
        <w:sz w:val="24"/>
        <w:szCs w:val="24"/>
        <w:lang w:val="en-US"/>
      </w:rPr>
      <w:t>6</w:t>
    </w:r>
    <w:r w:rsidRPr="004E2C0D">
      <w:rPr>
        <w:rFonts w:ascii="Times New Roman" w:hAnsi="Times New Roman"/>
        <w:sz w:val="24"/>
        <w:szCs w:val="24"/>
      </w:rPr>
      <w:t>/0</w:t>
    </w:r>
    <w:r w:rsidRPr="004E2C0D">
      <w:rPr>
        <w:rFonts w:ascii="Times New Roman" w:hAnsi="Times New Roman"/>
        <w:sz w:val="24"/>
        <w:szCs w:val="24"/>
        <w:lang w:val="en-US"/>
      </w:rPr>
      <w:t>9</w:t>
    </w:r>
    <w:r w:rsidRPr="004E2C0D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</w:rPr>
      <w:t>20</w:t>
    </w:r>
    <w:r w:rsidRPr="004E2C0D">
      <w:rPr>
        <w:rFonts w:ascii="Times New Roman" w:hAnsi="Times New Roman"/>
        <w:sz w:val="24"/>
        <w:szCs w:val="24"/>
      </w:rPr>
      <w:t>.pdf</w:t>
    </w:r>
    <w:bookmarkEnd w:id="1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D7F" w:rsidRDefault="00542D7F" w:rsidP="004D6D80">
      <w:pPr>
        <w:spacing w:after="0" w:line="240" w:lineRule="auto"/>
      </w:pPr>
      <w:r>
        <w:separator/>
      </w:r>
    </w:p>
  </w:footnote>
  <w:footnote w:type="continuationSeparator" w:id="0">
    <w:p w:rsidR="00542D7F" w:rsidRDefault="00542D7F" w:rsidP="004D6D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D7F" w:rsidRDefault="00542D7F" w:rsidP="0071309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2D7F" w:rsidRDefault="00542D7F" w:rsidP="0067664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D7F" w:rsidRPr="00676645" w:rsidRDefault="00542D7F" w:rsidP="00713096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676645">
      <w:rPr>
        <w:rStyle w:val="PageNumber"/>
        <w:rFonts w:ascii="Times New Roman" w:hAnsi="Times New Roman"/>
        <w:sz w:val="28"/>
        <w:szCs w:val="28"/>
      </w:rPr>
      <w:fldChar w:fldCharType="begin"/>
    </w:r>
    <w:r w:rsidRPr="00676645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676645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9</w:t>
    </w:r>
    <w:r w:rsidRPr="00676645">
      <w:rPr>
        <w:rStyle w:val="PageNumber"/>
        <w:rFonts w:ascii="Times New Roman" w:hAnsi="Times New Roman"/>
        <w:sz w:val="28"/>
        <w:szCs w:val="28"/>
      </w:rPr>
      <w:fldChar w:fldCharType="end"/>
    </w:r>
  </w:p>
  <w:p w:rsidR="00542D7F" w:rsidRDefault="00542D7F" w:rsidP="00676645">
    <w:pPr>
      <w:pStyle w:val="Header"/>
      <w:ind w:right="360"/>
    </w:pPr>
    <w:r w:rsidRPr="005A5319">
      <w:rPr>
        <w:rFonts w:ascii="Times New Roman" w:hAnsi="Times New Roman"/>
        <w:sz w:val="24"/>
        <w:szCs w:val="24"/>
      </w:rPr>
      <w:t>Научный журнал КубГАУ, №1</w:t>
    </w:r>
    <w:r w:rsidRPr="005A5319">
      <w:rPr>
        <w:rFonts w:ascii="Times New Roman" w:hAnsi="Times New Roman"/>
        <w:sz w:val="24"/>
        <w:szCs w:val="24"/>
        <w:lang w:val="en-US"/>
      </w:rPr>
      <w:t>23</w:t>
    </w:r>
    <w:r w:rsidRPr="005A5319">
      <w:rPr>
        <w:rFonts w:ascii="Times New Roman" w:hAnsi="Times New Roman"/>
        <w:sz w:val="24"/>
        <w:szCs w:val="24"/>
      </w:rPr>
      <w:t>(0</w:t>
    </w:r>
    <w:r w:rsidRPr="005A5319">
      <w:rPr>
        <w:rFonts w:ascii="Times New Roman" w:hAnsi="Times New Roman"/>
        <w:sz w:val="24"/>
        <w:szCs w:val="24"/>
        <w:lang w:val="en-US"/>
      </w:rPr>
      <w:t>9</w:t>
    </w:r>
    <w:r w:rsidRPr="005A5319">
      <w:rPr>
        <w:rFonts w:ascii="Times New Roman" w:hAnsi="Times New Roman"/>
        <w:sz w:val="24"/>
        <w:szCs w:val="24"/>
      </w:rPr>
      <w:t>), 201</w:t>
    </w:r>
    <w:r w:rsidRPr="005A5319">
      <w:rPr>
        <w:rFonts w:ascii="Times New Roman" w:hAnsi="Times New Roman"/>
        <w:sz w:val="24"/>
        <w:szCs w:val="24"/>
        <w:lang w:val="en-US"/>
      </w:rPr>
      <w:t>6</w:t>
    </w:r>
    <w:r w:rsidRPr="005A5319">
      <w:rPr>
        <w:rFonts w:ascii="Times New Roman" w:hAnsi="Times New Roman"/>
        <w:sz w:val="24"/>
        <w:szCs w:val="24"/>
      </w:rPr>
      <w:t xml:space="preserve"> года</w:t>
    </w:r>
  </w:p>
  <w:p w:rsidR="00542D7F" w:rsidRDefault="00542D7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BAD5E4"/>
    <w:lvl w:ilvl="0">
      <w:numFmt w:val="bullet"/>
      <w:lvlText w:val="*"/>
      <w:lvlJc w:val="left"/>
    </w:lvl>
  </w:abstractNum>
  <w:abstractNum w:abstractNumId="1">
    <w:nsid w:val="0F196D80"/>
    <w:multiLevelType w:val="hybridMultilevel"/>
    <w:tmpl w:val="53D459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1205AE"/>
    <w:multiLevelType w:val="hybridMultilevel"/>
    <w:tmpl w:val="1E46BA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CF79B0"/>
    <w:multiLevelType w:val="hybridMultilevel"/>
    <w:tmpl w:val="AEAA4B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036846"/>
    <w:multiLevelType w:val="hybridMultilevel"/>
    <w:tmpl w:val="6F0227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71A7083"/>
    <w:multiLevelType w:val="hybridMultilevel"/>
    <w:tmpl w:val="DDBC1904"/>
    <w:lvl w:ilvl="0" w:tplc="A39AC1F2">
      <w:start w:val="1"/>
      <w:numFmt w:val="decimal"/>
      <w:lvlText w:val="%1."/>
      <w:lvlJc w:val="left"/>
      <w:pPr>
        <w:ind w:left="1353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6">
    <w:nsid w:val="47EA113F"/>
    <w:multiLevelType w:val="hybridMultilevel"/>
    <w:tmpl w:val="BB3C86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89E18C6"/>
    <w:multiLevelType w:val="hybridMultilevel"/>
    <w:tmpl w:val="53D459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303"/>
        <w:lvlJc w:val="left"/>
        <w:rPr>
          <w:rFonts w:ascii="Times New Roman" w:hAnsi="Times New Roman" w:hint="default"/>
        </w:rPr>
      </w:lvl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0458"/>
    <w:rsid w:val="00031325"/>
    <w:rsid w:val="00046BD6"/>
    <w:rsid w:val="00053615"/>
    <w:rsid w:val="00083200"/>
    <w:rsid w:val="000D79CB"/>
    <w:rsid w:val="000E43E5"/>
    <w:rsid w:val="000F2882"/>
    <w:rsid w:val="000F321F"/>
    <w:rsid w:val="00125108"/>
    <w:rsid w:val="00134780"/>
    <w:rsid w:val="0017697F"/>
    <w:rsid w:val="00196E77"/>
    <w:rsid w:val="001C6CA4"/>
    <w:rsid w:val="001E2A2A"/>
    <w:rsid w:val="001F3756"/>
    <w:rsid w:val="002307F7"/>
    <w:rsid w:val="0025222A"/>
    <w:rsid w:val="00260BAA"/>
    <w:rsid w:val="002673C4"/>
    <w:rsid w:val="002854E8"/>
    <w:rsid w:val="00296477"/>
    <w:rsid w:val="00320363"/>
    <w:rsid w:val="00321D28"/>
    <w:rsid w:val="00322F3B"/>
    <w:rsid w:val="003324A2"/>
    <w:rsid w:val="0039757B"/>
    <w:rsid w:val="00397CDE"/>
    <w:rsid w:val="003A3937"/>
    <w:rsid w:val="003D3AB0"/>
    <w:rsid w:val="003D41D5"/>
    <w:rsid w:val="00437BB8"/>
    <w:rsid w:val="00441EFF"/>
    <w:rsid w:val="00482669"/>
    <w:rsid w:val="00485C1F"/>
    <w:rsid w:val="00486427"/>
    <w:rsid w:val="00496EB7"/>
    <w:rsid w:val="004D6D80"/>
    <w:rsid w:val="004D75A7"/>
    <w:rsid w:val="004E2C0D"/>
    <w:rsid w:val="005009D9"/>
    <w:rsid w:val="00504257"/>
    <w:rsid w:val="005340E3"/>
    <w:rsid w:val="00540458"/>
    <w:rsid w:val="00542D7F"/>
    <w:rsid w:val="00584AD3"/>
    <w:rsid w:val="005A5319"/>
    <w:rsid w:val="005C0276"/>
    <w:rsid w:val="005C17F6"/>
    <w:rsid w:val="005C2581"/>
    <w:rsid w:val="005D2D2B"/>
    <w:rsid w:val="005F377B"/>
    <w:rsid w:val="00676645"/>
    <w:rsid w:val="006B0B0E"/>
    <w:rsid w:val="006D1EA8"/>
    <w:rsid w:val="006E2EF9"/>
    <w:rsid w:val="006F118D"/>
    <w:rsid w:val="00713096"/>
    <w:rsid w:val="007457AB"/>
    <w:rsid w:val="00745F53"/>
    <w:rsid w:val="007608A5"/>
    <w:rsid w:val="00785A40"/>
    <w:rsid w:val="00790161"/>
    <w:rsid w:val="007F394B"/>
    <w:rsid w:val="00893878"/>
    <w:rsid w:val="0094112E"/>
    <w:rsid w:val="009A2EA2"/>
    <w:rsid w:val="00A05AA4"/>
    <w:rsid w:val="00A16BCE"/>
    <w:rsid w:val="00A44452"/>
    <w:rsid w:val="00A52171"/>
    <w:rsid w:val="00A54E95"/>
    <w:rsid w:val="00A9387F"/>
    <w:rsid w:val="00A96DB8"/>
    <w:rsid w:val="00AE034F"/>
    <w:rsid w:val="00B00401"/>
    <w:rsid w:val="00B01F2C"/>
    <w:rsid w:val="00B1065D"/>
    <w:rsid w:val="00B22512"/>
    <w:rsid w:val="00B37C8E"/>
    <w:rsid w:val="00BE048B"/>
    <w:rsid w:val="00C04CB9"/>
    <w:rsid w:val="00C07EB0"/>
    <w:rsid w:val="00C10B46"/>
    <w:rsid w:val="00C34A33"/>
    <w:rsid w:val="00C84294"/>
    <w:rsid w:val="00C94A64"/>
    <w:rsid w:val="00CA20AD"/>
    <w:rsid w:val="00CC7A72"/>
    <w:rsid w:val="00CE15DA"/>
    <w:rsid w:val="00DA3585"/>
    <w:rsid w:val="00E53C29"/>
    <w:rsid w:val="00E56DF2"/>
    <w:rsid w:val="00E95DEC"/>
    <w:rsid w:val="00EF1D83"/>
    <w:rsid w:val="00F100CC"/>
    <w:rsid w:val="00F32F23"/>
    <w:rsid w:val="00F4034A"/>
    <w:rsid w:val="00F4506B"/>
    <w:rsid w:val="00F93CEE"/>
    <w:rsid w:val="00FA2FDF"/>
    <w:rsid w:val="00FB4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458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40458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0458"/>
    <w:rPr>
      <w:rFonts w:ascii="Tahoma" w:hAnsi="Tahoma"/>
      <w:sz w:val="16"/>
      <w:lang w:eastAsia="ru-RU"/>
    </w:rPr>
  </w:style>
  <w:style w:type="paragraph" w:styleId="ListParagraph">
    <w:name w:val="List Paragraph"/>
    <w:basedOn w:val="Normal"/>
    <w:uiPriority w:val="99"/>
    <w:qFormat/>
    <w:rsid w:val="00790161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F321F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4D6D80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D6D80"/>
    <w:rPr>
      <w:rFonts w:ascii="Calibri" w:hAnsi="Calibri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4D6D80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D6D80"/>
    <w:rPr>
      <w:rFonts w:ascii="Calibri" w:hAnsi="Calibri"/>
      <w:lang w:eastAsia="ru-RU"/>
    </w:rPr>
  </w:style>
  <w:style w:type="paragraph" w:styleId="Caption">
    <w:name w:val="caption"/>
    <w:basedOn w:val="Normal"/>
    <w:next w:val="Normal"/>
    <w:uiPriority w:val="99"/>
    <w:qFormat/>
    <w:rsid w:val="00322F3B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shorttext">
    <w:name w:val="short_text"/>
    <w:uiPriority w:val="99"/>
    <w:rsid w:val="00A05AA4"/>
  </w:style>
  <w:style w:type="character" w:styleId="PageNumber">
    <w:name w:val="page number"/>
    <w:basedOn w:val="DefaultParagraphFont"/>
    <w:uiPriority w:val="99"/>
    <w:rsid w:val="0067664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33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33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335991">
              <w:marLeft w:val="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33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335982">
                      <w:marLeft w:val="0"/>
                      <w:marRight w:val="0"/>
                      <w:marTop w:val="0"/>
                      <w:marBottom w:val="14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2033335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33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333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335987">
              <w:marLeft w:val="0"/>
              <w:marRight w:val="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335986">
                  <w:marLeft w:val="0"/>
                  <w:marRight w:val="0"/>
                  <w:marTop w:val="0"/>
                  <w:marBottom w:val="14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03333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791</TotalTime>
  <Pages>10</Pages>
  <Words>2135</Words>
  <Characters>12176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Sergey</cp:lastModifiedBy>
  <cp:revision>28</cp:revision>
  <cp:lastPrinted>2016-11-01T06:12:00Z</cp:lastPrinted>
  <dcterms:created xsi:type="dcterms:W3CDTF">2016-10-23T06:19:00Z</dcterms:created>
  <dcterms:modified xsi:type="dcterms:W3CDTF">2016-11-15T14:33:00Z</dcterms:modified>
</cp:coreProperties>
</file>