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947"/>
        <w:gridCol w:w="4231"/>
      </w:tblGrid>
      <w:tr w:rsidR="00FB764A" w:rsidRPr="00CA5647" w:rsidTr="002B1636">
        <w:tc>
          <w:tcPr>
            <w:tcW w:w="4947" w:type="dxa"/>
          </w:tcPr>
          <w:p w:rsidR="00FB764A" w:rsidRPr="00107F71"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УДК 633.15:631.527</w:t>
            </w:r>
          </w:p>
          <w:p w:rsidR="00FB764A" w:rsidRPr="00CA5647" w:rsidRDefault="00FB764A" w:rsidP="00107F71">
            <w:pPr>
              <w:spacing w:after="0" w:line="240" w:lineRule="auto"/>
              <w:rPr>
                <w:rFonts w:ascii="Times New Roman" w:hAnsi="Times New Roman"/>
                <w:sz w:val="20"/>
                <w:szCs w:val="20"/>
              </w:rPr>
            </w:pPr>
          </w:p>
          <w:p w:rsidR="00FB764A" w:rsidRPr="00CA5647" w:rsidRDefault="00FB764A" w:rsidP="00107F71">
            <w:pPr>
              <w:spacing w:after="0" w:line="240" w:lineRule="auto"/>
              <w:rPr>
                <w:rFonts w:ascii="Times New Roman" w:hAnsi="Times New Roman"/>
                <w:sz w:val="20"/>
                <w:szCs w:val="20"/>
              </w:rPr>
            </w:pPr>
            <w:r w:rsidRPr="00CA5647">
              <w:rPr>
                <w:rFonts w:ascii="Times New Roman" w:hAnsi="Times New Roman"/>
                <w:sz w:val="20"/>
                <w:szCs w:val="20"/>
              </w:rPr>
              <w:t>06.00.00 Сельскохозяйственные науки</w:t>
            </w:r>
          </w:p>
          <w:p w:rsidR="00FB764A" w:rsidRPr="00CA5647" w:rsidRDefault="00FB764A" w:rsidP="00107F71">
            <w:pPr>
              <w:spacing w:after="0" w:line="240" w:lineRule="auto"/>
              <w:rPr>
                <w:rFonts w:ascii="Times New Roman" w:hAnsi="Times New Roman"/>
                <w:sz w:val="20"/>
                <w:szCs w:val="20"/>
              </w:rPr>
            </w:pPr>
          </w:p>
          <w:p w:rsidR="00FB764A" w:rsidRPr="00107F71" w:rsidRDefault="00FB764A" w:rsidP="00107F71">
            <w:pPr>
              <w:spacing w:after="0" w:line="240" w:lineRule="auto"/>
              <w:rPr>
                <w:rFonts w:ascii="Times New Roman" w:hAnsi="Times New Roman"/>
                <w:b/>
                <w:sz w:val="20"/>
                <w:szCs w:val="20"/>
              </w:rPr>
            </w:pPr>
            <w:r w:rsidRPr="00107F71">
              <w:rPr>
                <w:rFonts w:ascii="Times New Roman" w:hAnsi="Times New Roman"/>
                <w:b/>
                <w:sz w:val="20"/>
                <w:szCs w:val="20"/>
              </w:rPr>
              <w:t>СЕЛЕКЦИЯ РАННЕСПЕЛЫХ И СРЕДНЕРАННИХ ГИБРИДОВ КУКУРУЗЫ С ПОНИЖЕННОЙ УБОРОЧНОЙ ВЛАЖНОСТЬЮ ЗЕРНА ПРИ СОЗРЕВАНИИ</w:t>
            </w:r>
          </w:p>
          <w:p w:rsidR="00FB764A" w:rsidRPr="00107F71" w:rsidRDefault="00FB764A" w:rsidP="00107F71">
            <w:pPr>
              <w:spacing w:after="0" w:line="240" w:lineRule="auto"/>
              <w:rPr>
                <w:rFonts w:ascii="Times New Roman" w:hAnsi="Times New Roman"/>
                <w:sz w:val="20"/>
                <w:szCs w:val="20"/>
              </w:rPr>
            </w:pPr>
          </w:p>
          <w:p w:rsidR="00FB764A" w:rsidRPr="00CA5647"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Супрунов Анатолий Иванович</w:t>
            </w:r>
          </w:p>
          <w:p w:rsidR="00FB764A" w:rsidRPr="00107F71"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доктор с-х наук, заведующий отделом селекции и семеноводства кукурузы</w:t>
            </w:r>
          </w:p>
          <w:p w:rsidR="00FB764A" w:rsidRPr="00107F71" w:rsidRDefault="00FB764A" w:rsidP="00107F71">
            <w:pPr>
              <w:spacing w:after="0" w:line="240" w:lineRule="auto"/>
              <w:rPr>
                <w:rFonts w:ascii="Times New Roman" w:hAnsi="Times New Roman"/>
                <w:sz w:val="20"/>
                <w:szCs w:val="20"/>
              </w:rPr>
            </w:pPr>
          </w:p>
          <w:p w:rsidR="00FB764A" w:rsidRPr="00CA5647"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Терещенко Анна Анатольевна</w:t>
            </w:r>
          </w:p>
          <w:p w:rsidR="00FB764A" w:rsidRPr="00107F71"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младший научный сотрудник</w:t>
            </w:r>
          </w:p>
          <w:p w:rsidR="00FB764A" w:rsidRPr="00107F71" w:rsidRDefault="00FB764A" w:rsidP="00107F71">
            <w:pPr>
              <w:spacing w:after="0" w:line="240" w:lineRule="auto"/>
              <w:rPr>
                <w:rFonts w:ascii="Times New Roman" w:hAnsi="Times New Roman"/>
                <w:sz w:val="20"/>
                <w:szCs w:val="20"/>
              </w:rPr>
            </w:pPr>
          </w:p>
          <w:p w:rsidR="00FB764A" w:rsidRPr="00CA5647"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Слащев Антон Юрьевич</w:t>
            </w:r>
          </w:p>
          <w:p w:rsidR="00FB764A" w:rsidRPr="00107F71"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младший научный сотрудник</w:t>
            </w:r>
          </w:p>
          <w:p w:rsidR="00FB764A" w:rsidRPr="00107F71" w:rsidRDefault="00FB764A" w:rsidP="00107F71">
            <w:pPr>
              <w:spacing w:after="0" w:line="240" w:lineRule="auto"/>
              <w:rPr>
                <w:rFonts w:ascii="Times New Roman" w:hAnsi="Times New Roman"/>
                <w:sz w:val="20"/>
                <w:szCs w:val="20"/>
              </w:rPr>
            </w:pPr>
          </w:p>
          <w:p w:rsidR="00FB764A" w:rsidRPr="00400AF9"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Парпуренко Наталья Владимировна</w:t>
            </w:r>
          </w:p>
          <w:p w:rsidR="00FB764A" w:rsidRPr="00107F71"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младший научный сотрудник</w:t>
            </w:r>
          </w:p>
          <w:p w:rsidR="00FB764A" w:rsidRPr="00107F71" w:rsidRDefault="00FB764A" w:rsidP="00107F71">
            <w:pPr>
              <w:spacing w:after="0" w:line="240" w:lineRule="auto"/>
              <w:rPr>
                <w:rFonts w:ascii="Times New Roman" w:hAnsi="Times New Roman"/>
                <w:i/>
                <w:sz w:val="20"/>
                <w:szCs w:val="20"/>
              </w:rPr>
            </w:pPr>
            <w:r w:rsidRPr="00107F71">
              <w:rPr>
                <w:rFonts w:ascii="Times New Roman" w:hAnsi="Times New Roman"/>
                <w:i/>
                <w:sz w:val="20"/>
                <w:szCs w:val="20"/>
              </w:rPr>
              <w:t>ФГБНУ Краснодарский НИИСХ им. П.П. Лукьяненко, Краснодар, Россия</w:t>
            </w:r>
          </w:p>
          <w:p w:rsidR="00FB764A" w:rsidRPr="00107F71" w:rsidRDefault="00FB764A" w:rsidP="00107F71">
            <w:pPr>
              <w:spacing w:after="0" w:line="240" w:lineRule="auto"/>
              <w:rPr>
                <w:rFonts w:ascii="Times New Roman" w:hAnsi="Times New Roman"/>
                <w:sz w:val="20"/>
                <w:szCs w:val="20"/>
              </w:rPr>
            </w:pPr>
          </w:p>
          <w:p w:rsidR="00FB764A" w:rsidRPr="00400AF9" w:rsidRDefault="00FB764A" w:rsidP="00107F71">
            <w:pPr>
              <w:spacing w:after="0" w:line="240" w:lineRule="auto"/>
              <w:rPr>
                <w:rFonts w:ascii="Times New Roman" w:hAnsi="Times New Roman"/>
                <w:sz w:val="20"/>
                <w:szCs w:val="20"/>
              </w:rPr>
            </w:pPr>
            <w:r w:rsidRPr="00107F71">
              <w:rPr>
                <w:rFonts w:ascii="Times New Roman" w:hAnsi="Times New Roman"/>
                <w:sz w:val="20"/>
                <w:szCs w:val="20"/>
              </w:rPr>
              <w:t xml:space="preserve">Созданные гибриды с участием новых линий и тестеров изучались в 2014-2015 году в условиях центральной зоны Краснодарского края и Центрально-Черноземном регионе (Воронежская и Белгородская области). В качестве исходного материала для селекции раннеспелых и среднеранних гибридов кукурузы были использованы линии различных групп спелости гетерозисной группы </w:t>
            </w:r>
            <w:r w:rsidRPr="00107F71">
              <w:rPr>
                <w:rFonts w:ascii="Times New Roman" w:hAnsi="Times New Roman"/>
                <w:sz w:val="20"/>
                <w:szCs w:val="20"/>
                <w:lang w:val="en-US"/>
              </w:rPr>
              <w:t>ident</w:t>
            </w:r>
            <w:r w:rsidRPr="00107F71">
              <w:rPr>
                <w:rFonts w:ascii="Times New Roman" w:hAnsi="Times New Roman"/>
                <w:sz w:val="20"/>
                <w:szCs w:val="20"/>
              </w:rPr>
              <w:t xml:space="preserve">: Кр 714, Кр 740, Кр 757, Кр 651 и Кр 602. Все перечисленные линии обладали высокими показателями комбинационной способности, при этом линия Кр 602 была использована в качестве донора быстрой отдачи влаги зерном при созревании. С участием линий из коллекции института и линии донора было создано четыре гибридные комбинации, на базе которых путем пятилетнего отбора получен новый исходный материал для селекции новых гибридов кукурузы. Оценку </w:t>
            </w:r>
            <w:r w:rsidRPr="00CA5647">
              <w:rPr>
                <w:rFonts w:ascii="Times New Roman" w:hAnsi="Times New Roman"/>
                <w:sz w:val="20"/>
                <w:szCs w:val="20"/>
              </w:rPr>
              <w:t>комбиционной</w:t>
            </w:r>
            <w:r w:rsidRPr="00107F71">
              <w:rPr>
                <w:rFonts w:ascii="Times New Roman" w:hAnsi="Times New Roman"/>
                <w:sz w:val="20"/>
                <w:szCs w:val="20"/>
              </w:rPr>
              <w:t xml:space="preserve"> способности новых линий осуществляли с использований линий-тестеров из генетической коллекции института: Кр 721МВ, Кр 801МВ, Кр 654, Кр 244МВ, Кр 602МВ, Кр 802МВ и Кр 752. Линии-тестеры были представлены гетерозисной группой </w:t>
            </w:r>
            <w:r w:rsidRPr="00107F71">
              <w:rPr>
                <w:rFonts w:ascii="Times New Roman" w:hAnsi="Times New Roman"/>
                <w:sz w:val="20"/>
                <w:szCs w:val="20"/>
                <w:lang w:val="en-US"/>
              </w:rPr>
              <w:t>Lancaster</w:t>
            </w:r>
            <w:r w:rsidRPr="00107F71">
              <w:rPr>
                <w:rFonts w:ascii="Times New Roman" w:hAnsi="Times New Roman"/>
                <w:sz w:val="20"/>
                <w:szCs w:val="20"/>
              </w:rPr>
              <w:t xml:space="preserve">, Stiff Stalk Synthetic и линий с широкой генетической основой. В соответствии с методическими указаниями Государственного сортоиспытания сельскохозяйственных культур по результатам полевого эксперимента мы рассчитали экономию энергозатрат по новым раннеспелым гибридам кукурузы в сравнении со стандартом. Экономия энергозатрат условного топлива у новых гибридов кукурузы относительно стандарта с </w:t>
            </w:r>
            <w:smartTag w:uri="urn:schemas-microsoft-com:office:smarttags" w:element="metricconverter">
              <w:smartTagPr>
                <w:attr w:name="ProductID" w:val="1 га"/>
              </w:smartTagPr>
              <w:r w:rsidRPr="00107F71">
                <w:rPr>
                  <w:rFonts w:ascii="Times New Roman" w:hAnsi="Times New Roman"/>
                  <w:sz w:val="20"/>
                  <w:szCs w:val="20"/>
                </w:rPr>
                <w:t>1 га</w:t>
              </w:r>
            </w:smartTag>
            <w:r w:rsidRPr="00107F71">
              <w:rPr>
                <w:rFonts w:ascii="Times New Roman" w:hAnsi="Times New Roman"/>
                <w:sz w:val="20"/>
                <w:szCs w:val="20"/>
              </w:rPr>
              <w:t xml:space="preserve"> посева была обусловлена их зерновой продуктивностью и уборочной влажностью зерна и варьировала в условиях Воронежской области от 81,4 до </w:t>
            </w:r>
            <w:smartTag w:uri="urn:schemas-microsoft-com:office:smarttags" w:element="metricconverter">
              <w:smartTagPr>
                <w:attr w:name="ProductID" w:val="101,5 кг"/>
              </w:smartTagPr>
              <w:r w:rsidRPr="00107F71">
                <w:rPr>
                  <w:rFonts w:ascii="Times New Roman" w:hAnsi="Times New Roman"/>
                  <w:sz w:val="20"/>
                  <w:szCs w:val="20"/>
                </w:rPr>
                <w:t>101,5 кг</w:t>
              </w:r>
            </w:smartTag>
            <w:r w:rsidRPr="00107F71">
              <w:rPr>
                <w:rFonts w:ascii="Times New Roman" w:hAnsi="Times New Roman"/>
                <w:sz w:val="20"/>
                <w:szCs w:val="20"/>
              </w:rPr>
              <w:t xml:space="preserve">, Белгородской области от </w:t>
            </w:r>
            <w:smartTag w:uri="urn:schemas-microsoft-com:office:smarttags" w:element="metricconverter">
              <w:smartTagPr>
                <w:attr w:name="ProductID" w:val="63,7 кг"/>
              </w:smartTagPr>
              <w:r w:rsidRPr="00107F71">
                <w:rPr>
                  <w:rFonts w:ascii="Times New Roman" w:hAnsi="Times New Roman"/>
                  <w:sz w:val="20"/>
                  <w:szCs w:val="20"/>
                </w:rPr>
                <w:t>63,7 кг</w:t>
              </w:r>
            </w:smartTag>
            <w:r w:rsidRPr="00107F71">
              <w:rPr>
                <w:rFonts w:ascii="Times New Roman" w:hAnsi="Times New Roman"/>
                <w:sz w:val="20"/>
                <w:szCs w:val="20"/>
              </w:rPr>
              <w:t xml:space="preserve"> до </w:t>
            </w:r>
            <w:smartTag w:uri="urn:schemas-microsoft-com:office:smarttags" w:element="metricconverter">
              <w:smartTagPr>
                <w:attr w:name="ProductID" w:val="379,3 кг"/>
              </w:smartTagPr>
              <w:r w:rsidRPr="00107F71">
                <w:rPr>
                  <w:rFonts w:ascii="Times New Roman" w:hAnsi="Times New Roman"/>
                  <w:sz w:val="20"/>
                  <w:szCs w:val="20"/>
                </w:rPr>
                <w:t>379,3 кг</w:t>
              </w:r>
            </w:smartTag>
            <w:r w:rsidRPr="00107F71">
              <w:rPr>
                <w:rFonts w:ascii="Times New Roman" w:hAnsi="Times New Roman"/>
                <w:sz w:val="20"/>
                <w:szCs w:val="20"/>
              </w:rPr>
              <w:t xml:space="preserve">, Краснодарского края </w:t>
            </w:r>
            <w:smartTag w:uri="urn:schemas-microsoft-com:office:smarttags" w:element="metricconverter">
              <w:smartTagPr>
                <w:attr w:name="ProductID" w:val="18,1 кг"/>
              </w:smartTagPr>
              <w:r w:rsidRPr="00107F71">
                <w:rPr>
                  <w:rFonts w:ascii="Times New Roman" w:hAnsi="Times New Roman"/>
                  <w:sz w:val="20"/>
                  <w:szCs w:val="20"/>
                </w:rPr>
                <w:t>18,1 кг</w:t>
              </w:r>
            </w:smartTag>
            <w:r w:rsidRPr="00107F71">
              <w:rPr>
                <w:rFonts w:ascii="Times New Roman" w:hAnsi="Times New Roman"/>
                <w:sz w:val="20"/>
                <w:szCs w:val="20"/>
              </w:rPr>
              <w:t xml:space="preserve"> до </w:t>
            </w:r>
            <w:smartTag w:uri="urn:schemas-microsoft-com:office:smarttags" w:element="metricconverter">
              <w:smartTagPr>
                <w:attr w:name="ProductID" w:val="97,7 кг"/>
              </w:smartTagPr>
              <w:r w:rsidRPr="00107F71">
                <w:rPr>
                  <w:rFonts w:ascii="Times New Roman" w:hAnsi="Times New Roman"/>
                  <w:sz w:val="20"/>
                  <w:szCs w:val="20"/>
                </w:rPr>
                <w:t>97,7 кг</w:t>
              </w:r>
            </w:smartTag>
          </w:p>
          <w:p w:rsidR="00FB764A" w:rsidRPr="00107F71" w:rsidRDefault="00FB764A" w:rsidP="00107F71">
            <w:pPr>
              <w:spacing w:after="0" w:line="240" w:lineRule="auto"/>
              <w:rPr>
                <w:rFonts w:ascii="Times New Roman" w:hAnsi="Times New Roman"/>
                <w:sz w:val="20"/>
                <w:szCs w:val="20"/>
              </w:rPr>
            </w:pPr>
            <w:bookmarkStart w:id="0" w:name="_GoBack"/>
            <w:bookmarkEnd w:id="0"/>
            <w:r w:rsidRPr="00107F71">
              <w:rPr>
                <w:rFonts w:ascii="Times New Roman" w:hAnsi="Times New Roman"/>
                <w:sz w:val="20"/>
                <w:szCs w:val="20"/>
              </w:rPr>
              <w:lastRenderedPageBreak/>
              <w:t>Ключевые слова: КУКУРУЗА, ЛИНИЯ, ТЕСТЕР, ГИБРИД, ЗЕРНОВАЯ ПРОДУКТИВНОСТЬ, УБОРОЧНАЯ ВЛАЖНОСТЬ ЗЕРНА, ЭКОНОМИЧЕСКАЯ ЭФФЕКТИВНОСТЬ</w:t>
            </w:r>
          </w:p>
          <w:p w:rsidR="00FB764A" w:rsidRPr="00107F71" w:rsidRDefault="00FB764A" w:rsidP="00107F71">
            <w:pPr>
              <w:spacing w:after="0" w:line="240" w:lineRule="auto"/>
              <w:rPr>
                <w:rFonts w:ascii="Times New Roman" w:hAnsi="Times New Roman"/>
                <w:sz w:val="20"/>
                <w:szCs w:val="20"/>
              </w:rPr>
            </w:pPr>
          </w:p>
          <w:p w:rsidR="00FB764A" w:rsidRPr="00107F71" w:rsidRDefault="00FB764A" w:rsidP="00107F71">
            <w:pPr>
              <w:spacing w:after="0" w:line="240" w:lineRule="auto"/>
              <w:rPr>
                <w:rFonts w:ascii="Times New Roman" w:hAnsi="Times New Roman"/>
                <w:b/>
                <w:sz w:val="20"/>
                <w:szCs w:val="20"/>
                <w:lang w:val="en-US"/>
              </w:rPr>
            </w:pPr>
            <w:r w:rsidRPr="00107F71">
              <w:rPr>
                <w:rFonts w:ascii="Times New Roman" w:hAnsi="Times New Roman"/>
                <w:b/>
                <w:sz w:val="20"/>
                <w:szCs w:val="20"/>
                <w:lang w:val="en-US"/>
              </w:rPr>
              <w:t xml:space="preserve">Doi: </w:t>
            </w:r>
            <w:r w:rsidRPr="00107F71">
              <w:rPr>
                <w:rFonts w:ascii="Times New Roman" w:hAnsi="Times New Roman"/>
                <w:b/>
                <w:sz w:val="20"/>
                <w:szCs w:val="20"/>
              </w:rPr>
              <w:t>10.21515/1990-4665-123-007</w:t>
            </w:r>
          </w:p>
          <w:p w:rsidR="00FB764A" w:rsidRPr="00107F71" w:rsidRDefault="00FB764A" w:rsidP="00107F71">
            <w:pPr>
              <w:spacing w:after="0" w:line="240" w:lineRule="auto"/>
              <w:rPr>
                <w:rFonts w:ascii="Times New Roman" w:hAnsi="Times New Roman"/>
                <w:sz w:val="20"/>
                <w:szCs w:val="20"/>
              </w:rPr>
            </w:pPr>
          </w:p>
        </w:tc>
        <w:tc>
          <w:tcPr>
            <w:tcW w:w="4231" w:type="dxa"/>
          </w:tcPr>
          <w:p w:rsidR="00FB764A" w:rsidRPr="00107F71" w:rsidRDefault="00FB764A" w:rsidP="00107F71">
            <w:pPr>
              <w:spacing w:after="0" w:line="240" w:lineRule="auto"/>
              <w:rPr>
                <w:rFonts w:ascii="Times New Roman" w:hAnsi="Times New Roman"/>
                <w:sz w:val="20"/>
                <w:szCs w:val="20"/>
                <w:lang w:val="en-US"/>
              </w:rPr>
            </w:pPr>
            <w:r w:rsidRPr="00107F71">
              <w:rPr>
                <w:rFonts w:ascii="Times New Roman" w:hAnsi="Times New Roman"/>
                <w:sz w:val="20"/>
                <w:szCs w:val="20"/>
                <w:lang w:val="en-US"/>
              </w:rPr>
              <w:lastRenderedPageBreak/>
              <w:t>UDC 633.15:631.527</w:t>
            </w:r>
          </w:p>
          <w:p w:rsidR="00FB764A" w:rsidRDefault="00FB764A" w:rsidP="00107F71">
            <w:pPr>
              <w:spacing w:after="0" w:line="240" w:lineRule="auto"/>
              <w:rPr>
                <w:rFonts w:ascii="Times New Roman" w:hAnsi="Times New Roman"/>
                <w:sz w:val="20"/>
                <w:szCs w:val="20"/>
                <w:lang w:val="en-US"/>
              </w:rPr>
            </w:pPr>
          </w:p>
          <w:p w:rsidR="00FB764A" w:rsidRDefault="00FB764A" w:rsidP="00107F71">
            <w:pPr>
              <w:spacing w:after="0" w:line="240" w:lineRule="auto"/>
              <w:rPr>
                <w:rFonts w:ascii="Times New Roman" w:hAnsi="Times New Roman"/>
                <w:sz w:val="20"/>
                <w:szCs w:val="20"/>
                <w:lang w:val="en-US"/>
              </w:rPr>
            </w:pPr>
            <w:r>
              <w:rPr>
                <w:rFonts w:ascii="Times New Roman" w:hAnsi="Times New Roman"/>
                <w:sz w:val="20"/>
                <w:szCs w:val="20"/>
                <w:lang w:val="en-US"/>
              </w:rPr>
              <w:t>Agriculture</w:t>
            </w:r>
          </w:p>
          <w:p w:rsidR="00FB764A" w:rsidRPr="00107F71" w:rsidRDefault="00FB764A" w:rsidP="00107F71">
            <w:pPr>
              <w:spacing w:after="0" w:line="240" w:lineRule="auto"/>
              <w:rPr>
                <w:rFonts w:ascii="Times New Roman" w:hAnsi="Times New Roman"/>
                <w:sz w:val="20"/>
                <w:szCs w:val="20"/>
                <w:lang w:val="en-US"/>
              </w:rPr>
            </w:pPr>
          </w:p>
          <w:p w:rsidR="00FB764A" w:rsidRPr="00CA5647" w:rsidRDefault="00FB764A" w:rsidP="00107F71">
            <w:pPr>
              <w:spacing w:after="0" w:line="240" w:lineRule="auto"/>
              <w:rPr>
                <w:rFonts w:ascii="Times New Roman" w:hAnsi="Times New Roman"/>
                <w:b/>
                <w:sz w:val="20"/>
                <w:szCs w:val="20"/>
                <w:lang w:val="en-US"/>
              </w:rPr>
            </w:pPr>
            <w:r w:rsidRPr="00CA5647">
              <w:rPr>
                <w:rFonts w:ascii="Times New Roman" w:hAnsi="Times New Roman"/>
                <w:b/>
                <w:sz w:val="20"/>
                <w:szCs w:val="20"/>
                <w:lang w:val="en-US"/>
              </w:rPr>
              <w:t>BREEDING EARLY-RIPENING AND MIDDLE-EARLY HYBRIDS OF CORN WITH LOWER HARVEST MOISTURE OF THE GRAIN WHEN RIPE</w:t>
            </w:r>
          </w:p>
          <w:p w:rsidR="00FB764A" w:rsidRDefault="00FB764A" w:rsidP="00107F71">
            <w:pPr>
              <w:spacing w:after="0" w:line="240" w:lineRule="auto"/>
              <w:rPr>
                <w:rFonts w:ascii="Times New Roman" w:hAnsi="Times New Roman"/>
                <w:sz w:val="20"/>
                <w:szCs w:val="20"/>
                <w:lang w:val="en-US"/>
              </w:rPr>
            </w:pPr>
          </w:p>
          <w:p w:rsidR="00FB764A" w:rsidRDefault="00FB764A" w:rsidP="00107F71">
            <w:pPr>
              <w:spacing w:after="0" w:line="240" w:lineRule="auto"/>
              <w:rPr>
                <w:rFonts w:ascii="Times New Roman" w:hAnsi="Times New Roman"/>
                <w:color w:val="000000"/>
                <w:sz w:val="20"/>
                <w:szCs w:val="20"/>
                <w:lang w:val="en-US"/>
              </w:rPr>
            </w:pPr>
            <w:r w:rsidRPr="00107F71">
              <w:rPr>
                <w:rFonts w:ascii="Times New Roman" w:hAnsi="Times New Roman"/>
                <w:color w:val="000000"/>
                <w:sz w:val="20"/>
                <w:szCs w:val="20"/>
                <w:lang w:val="en-US"/>
              </w:rPr>
              <w:t>Suprunov Anatoliy Ivanovich</w:t>
            </w:r>
          </w:p>
          <w:p w:rsidR="00FB764A" w:rsidRPr="00107F71" w:rsidRDefault="00FB764A" w:rsidP="00107F71">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 xml:space="preserve">Dr.Sci.Agr., associate professor, the </w:t>
            </w:r>
            <w:r w:rsidRPr="00107F71">
              <w:rPr>
                <w:rFonts w:ascii="Times New Roman" w:hAnsi="Times New Roman"/>
                <w:color w:val="000000"/>
                <w:sz w:val="20"/>
                <w:szCs w:val="20"/>
                <w:lang w:val="en-US"/>
              </w:rPr>
              <w:t xml:space="preserve">head of </w:t>
            </w:r>
            <w:r>
              <w:rPr>
                <w:rFonts w:ascii="Times New Roman" w:hAnsi="Times New Roman"/>
                <w:color w:val="000000"/>
                <w:sz w:val="20"/>
                <w:szCs w:val="20"/>
                <w:lang w:val="en-US"/>
              </w:rPr>
              <w:t>the C</w:t>
            </w:r>
            <w:r w:rsidRPr="00107F71">
              <w:rPr>
                <w:rFonts w:ascii="Times New Roman" w:hAnsi="Times New Roman"/>
                <w:color w:val="000000"/>
                <w:sz w:val="20"/>
                <w:szCs w:val="20"/>
                <w:lang w:val="en-US"/>
              </w:rPr>
              <w:t>orn selection and seed growing department</w:t>
            </w:r>
          </w:p>
          <w:p w:rsidR="00FB764A" w:rsidRPr="00107F71" w:rsidRDefault="00FB764A" w:rsidP="00107F71">
            <w:pPr>
              <w:spacing w:after="0" w:line="240" w:lineRule="auto"/>
              <w:rPr>
                <w:rFonts w:ascii="Times New Roman" w:hAnsi="Times New Roman"/>
                <w:color w:val="000000"/>
                <w:sz w:val="20"/>
                <w:szCs w:val="20"/>
                <w:lang w:val="en-US"/>
              </w:rPr>
            </w:pPr>
          </w:p>
          <w:p w:rsidR="00FB764A" w:rsidRDefault="00FB764A" w:rsidP="00107F71">
            <w:pPr>
              <w:spacing w:after="0" w:line="240" w:lineRule="auto"/>
              <w:rPr>
                <w:rFonts w:ascii="Times New Roman" w:hAnsi="Times New Roman"/>
                <w:color w:val="000000"/>
                <w:sz w:val="20"/>
                <w:szCs w:val="20"/>
                <w:lang w:val="en-US"/>
              </w:rPr>
            </w:pPr>
            <w:r w:rsidRPr="00107F71">
              <w:rPr>
                <w:rFonts w:ascii="Times New Roman" w:hAnsi="Times New Roman"/>
                <w:color w:val="000000"/>
                <w:sz w:val="20"/>
                <w:szCs w:val="20"/>
                <w:lang w:val="en-US"/>
              </w:rPr>
              <w:t>Tereshchenko Anna Anatolievna</w:t>
            </w:r>
          </w:p>
          <w:p w:rsidR="00FB764A" w:rsidRPr="00107F71" w:rsidRDefault="00FB764A" w:rsidP="00107F71">
            <w:pPr>
              <w:spacing w:after="0" w:line="240" w:lineRule="auto"/>
              <w:rPr>
                <w:rFonts w:ascii="Times New Roman" w:hAnsi="Times New Roman"/>
                <w:color w:val="000000"/>
                <w:sz w:val="20"/>
                <w:szCs w:val="20"/>
                <w:lang w:val="en-US"/>
              </w:rPr>
            </w:pPr>
            <w:r w:rsidRPr="00107F71">
              <w:rPr>
                <w:rFonts w:ascii="Times New Roman" w:hAnsi="Times New Roman"/>
                <w:color w:val="000000"/>
                <w:sz w:val="20"/>
                <w:szCs w:val="20"/>
                <w:lang w:val="en-US"/>
              </w:rPr>
              <w:t xml:space="preserve">jr. researcher </w:t>
            </w:r>
          </w:p>
          <w:p w:rsidR="00FB764A" w:rsidRPr="00107F71" w:rsidRDefault="00FB764A" w:rsidP="00107F71">
            <w:pPr>
              <w:spacing w:after="0" w:line="240" w:lineRule="auto"/>
              <w:rPr>
                <w:rFonts w:ascii="Times New Roman" w:hAnsi="Times New Roman"/>
                <w:sz w:val="20"/>
                <w:szCs w:val="20"/>
                <w:lang w:val="en-US"/>
              </w:rPr>
            </w:pPr>
          </w:p>
          <w:p w:rsidR="00FB764A" w:rsidRDefault="00FB764A" w:rsidP="00107F71">
            <w:pPr>
              <w:spacing w:after="0" w:line="240" w:lineRule="auto"/>
              <w:rPr>
                <w:rFonts w:ascii="Times New Roman" w:hAnsi="Times New Roman"/>
                <w:sz w:val="20"/>
                <w:szCs w:val="20"/>
                <w:lang w:val="en-US"/>
              </w:rPr>
            </w:pPr>
            <w:r w:rsidRPr="00107F71">
              <w:rPr>
                <w:rFonts w:ascii="Times New Roman" w:hAnsi="Times New Roman"/>
                <w:sz w:val="20"/>
                <w:szCs w:val="20"/>
                <w:lang w:val="en-US"/>
              </w:rPr>
              <w:t>Slashchev Anton Yuryevich</w:t>
            </w:r>
          </w:p>
          <w:p w:rsidR="00FB764A" w:rsidRPr="00107F71" w:rsidRDefault="00FB764A" w:rsidP="00107F71">
            <w:pPr>
              <w:spacing w:after="0" w:line="240" w:lineRule="auto"/>
              <w:rPr>
                <w:rFonts w:ascii="Times New Roman" w:hAnsi="Times New Roman"/>
                <w:color w:val="000000"/>
                <w:sz w:val="20"/>
                <w:szCs w:val="20"/>
                <w:lang w:val="en-US"/>
              </w:rPr>
            </w:pPr>
            <w:r w:rsidRPr="00107F71">
              <w:rPr>
                <w:rFonts w:ascii="Times New Roman" w:hAnsi="Times New Roman"/>
                <w:color w:val="000000"/>
                <w:sz w:val="20"/>
                <w:szCs w:val="20"/>
                <w:lang w:val="en-US"/>
              </w:rPr>
              <w:t xml:space="preserve">jr. researcher </w:t>
            </w:r>
          </w:p>
          <w:p w:rsidR="00FB764A" w:rsidRPr="00107F71" w:rsidRDefault="00FB764A" w:rsidP="00107F71">
            <w:pPr>
              <w:spacing w:after="0" w:line="240" w:lineRule="auto"/>
              <w:rPr>
                <w:rFonts w:ascii="Times New Roman" w:hAnsi="Times New Roman"/>
                <w:color w:val="000000"/>
                <w:sz w:val="20"/>
                <w:szCs w:val="20"/>
                <w:lang w:val="en-US"/>
              </w:rPr>
            </w:pPr>
          </w:p>
          <w:p w:rsidR="00FB764A" w:rsidRDefault="00FB764A" w:rsidP="00107F71">
            <w:pPr>
              <w:spacing w:after="0" w:line="240" w:lineRule="auto"/>
              <w:rPr>
                <w:rFonts w:ascii="Times New Roman" w:hAnsi="Times New Roman"/>
                <w:color w:val="000000"/>
                <w:sz w:val="20"/>
                <w:szCs w:val="20"/>
                <w:lang w:val="en-US"/>
              </w:rPr>
            </w:pPr>
            <w:r w:rsidRPr="00107F71">
              <w:rPr>
                <w:rFonts w:ascii="Times New Roman" w:hAnsi="Times New Roman"/>
                <w:color w:val="000000"/>
                <w:sz w:val="20"/>
                <w:szCs w:val="20"/>
                <w:lang w:val="en-US"/>
              </w:rPr>
              <w:t>Parpurenko Natalia Vladimirovna</w:t>
            </w:r>
          </w:p>
          <w:p w:rsidR="00FB764A" w:rsidRPr="00107F71" w:rsidRDefault="00FB764A" w:rsidP="00107F71">
            <w:pPr>
              <w:spacing w:after="0" w:line="240" w:lineRule="auto"/>
              <w:rPr>
                <w:rFonts w:ascii="Times New Roman" w:hAnsi="Times New Roman"/>
                <w:color w:val="000000"/>
                <w:sz w:val="20"/>
                <w:szCs w:val="20"/>
                <w:lang w:val="en-US"/>
              </w:rPr>
            </w:pPr>
            <w:r w:rsidRPr="00107F71">
              <w:rPr>
                <w:rFonts w:ascii="Times New Roman" w:hAnsi="Times New Roman"/>
                <w:color w:val="000000"/>
                <w:sz w:val="20"/>
                <w:szCs w:val="20"/>
                <w:lang w:val="en-US"/>
              </w:rPr>
              <w:t xml:space="preserve">jr. researcher </w:t>
            </w:r>
          </w:p>
          <w:p w:rsidR="00FB764A" w:rsidRPr="00505377" w:rsidRDefault="00FB764A" w:rsidP="00107F71">
            <w:pPr>
              <w:spacing w:after="0" w:line="240" w:lineRule="auto"/>
              <w:rPr>
                <w:rFonts w:ascii="Times New Roman" w:hAnsi="Times New Roman"/>
                <w:i/>
                <w:sz w:val="20"/>
                <w:szCs w:val="20"/>
                <w:lang w:val="en-US"/>
              </w:rPr>
            </w:pPr>
            <w:r w:rsidRPr="00505377">
              <w:rPr>
                <w:rFonts w:ascii="Times New Roman" w:hAnsi="Times New Roman"/>
                <w:i/>
                <w:sz w:val="20"/>
                <w:szCs w:val="20"/>
                <w:lang w:val="en-US"/>
              </w:rPr>
              <w:t xml:space="preserve">FGBNU </w:t>
            </w:r>
            <w:smartTag w:uri="urn:schemas-microsoft-com:office:smarttags" w:element="City">
              <w:r w:rsidRPr="00505377">
                <w:rPr>
                  <w:rFonts w:ascii="Times New Roman" w:hAnsi="Times New Roman"/>
                  <w:i/>
                  <w:sz w:val="20"/>
                  <w:szCs w:val="20"/>
                  <w:lang w:val="en-US"/>
                </w:rPr>
                <w:t>Krasnodar</w:t>
              </w:r>
            </w:smartTag>
            <w:r w:rsidRPr="00505377">
              <w:rPr>
                <w:rFonts w:ascii="Times New Roman" w:hAnsi="Times New Roman"/>
                <w:i/>
                <w:sz w:val="20"/>
                <w:szCs w:val="20"/>
                <w:lang w:val="en-US"/>
              </w:rPr>
              <w:t xml:space="preserve"> NIISH of P.P. Lukyanenko, </w:t>
            </w:r>
            <w:smartTag w:uri="urn:schemas-microsoft-com:office:smarttags" w:element="City">
              <w:smartTag w:uri="urn:schemas-microsoft-com:office:smarttags" w:element="place">
                <w:smartTag w:uri="urn:schemas-microsoft-com:office:smarttags" w:element="City">
                  <w:r w:rsidRPr="00505377">
                    <w:rPr>
                      <w:rFonts w:ascii="Times New Roman" w:hAnsi="Times New Roman"/>
                      <w:i/>
                      <w:sz w:val="20"/>
                      <w:szCs w:val="20"/>
                      <w:lang w:val="en-US"/>
                    </w:rPr>
                    <w:t>Krasnodar</w:t>
                  </w:r>
                </w:smartTag>
                <w:r w:rsidRPr="00505377">
                  <w:rPr>
                    <w:rFonts w:ascii="Times New Roman" w:hAnsi="Times New Roman"/>
                    <w:i/>
                    <w:sz w:val="20"/>
                    <w:szCs w:val="20"/>
                    <w:lang w:val="en-US"/>
                  </w:rPr>
                  <w:t xml:space="preserve">, </w:t>
                </w:r>
                <w:smartTag w:uri="urn:schemas-microsoft-com:office:smarttags" w:element="country-region">
                  <w:r w:rsidRPr="00505377">
                    <w:rPr>
                      <w:rFonts w:ascii="Times New Roman" w:hAnsi="Times New Roman"/>
                      <w:i/>
                      <w:sz w:val="20"/>
                      <w:szCs w:val="20"/>
                      <w:lang w:val="en-US"/>
                    </w:rPr>
                    <w:t>Russia</w:t>
                  </w:r>
                </w:smartTag>
              </w:smartTag>
            </w:smartTag>
            <w:r w:rsidRPr="00505377">
              <w:rPr>
                <w:rFonts w:ascii="Times New Roman" w:hAnsi="Times New Roman"/>
                <w:i/>
                <w:sz w:val="20"/>
                <w:szCs w:val="20"/>
                <w:lang w:val="en-US"/>
              </w:rPr>
              <w:t xml:space="preserve"> </w:t>
            </w:r>
          </w:p>
          <w:p w:rsidR="00FB764A" w:rsidRPr="00107F71" w:rsidRDefault="00FB764A" w:rsidP="00107F71">
            <w:pPr>
              <w:spacing w:after="0" w:line="240" w:lineRule="auto"/>
              <w:rPr>
                <w:rFonts w:ascii="Times New Roman" w:hAnsi="Times New Roman"/>
                <w:sz w:val="20"/>
                <w:szCs w:val="20"/>
                <w:lang w:val="en-US"/>
              </w:rPr>
            </w:pPr>
          </w:p>
          <w:p w:rsidR="00FB764A" w:rsidRPr="00107F71" w:rsidRDefault="00FB764A" w:rsidP="00107F71">
            <w:pPr>
              <w:spacing w:after="0" w:line="240" w:lineRule="auto"/>
              <w:rPr>
                <w:rFonts w:ascii="Times New Roman" w:hAnsi="Times New Roman"/>
                <w:sz w:val="20"/>
                <w:szCs w:val="20"/>
                <w:lang w:val="en-US"/>
              </w:rPr>
            </w:pPr>
            <w:r>
              <w:rPr>
                <w:rFonts w:ascii="Times New Roman" w:hAnsi="Times New Roman"/>
                <w:sz w:val="20"/>
                <w:szCs w:val="20"/>
                <w:lang w:val="en-US"/>
              </w:rPr>
              <w:t>The c</w:t>
            </w:r>
            <w:r w:rsidRPr="00107F71">
              <w:rPr>
                <w:rFonts w:ascii="Times New Roman" w:hAnsi="Times New Roman"/>
                <w:sz w:val="20"/>
                <w:szCs w:val="20"/>
                <w:lang w:val="en-US"/>
              </w:rPr>
              <w:t>reated hybrids with new lines and testers were studied in 2014-</w:t>
            </w:r>
            <w:smartTag w:uri="urn:schemas-microsoft-com:office:smarttags" w:element="metricconverter">
              <w:smartTagPr>
                <w:attr w:name="ProductID" w:val="2015, in"/>
              </w:smartTagPr>
              <w:r w:rsidRPr="00107F71">
                <w:rPr>
                  <w:rFonts w:ascii="Times New Roman" w:hAnsi="Times New Roman"/>
                  <w:sz w:val="20"/>
                  <w:szCs w:val="20"/>
                  <w:lang w:val="en-US"/>
                </w:rPr>
                <w:t>2015, in</w:t>
              </w:r>
            </w:smartTag>
            <w:r w:rsidRPr="00107F71">
              <w:rPr>
                <w:rFonts w:ascii="Times New Roman" w:hAnsi="Times New Roman"/>
                <w:sz w:val="20"/>
                <w:szCs w:val="20"/>
                <w:lang w:val="en-US"/>
              </w:rPr>
              <w:t xml:space="preserve"> </w:t>
            </w:r>
            <w:r>
              <w:rPr>
                <w:rFonts w:ascii="Times New Roman" w:hAnsi="Times New Roman"/>
                <w:sz w:val="20"/>
                <w:szCs w:val="20"/>
                <w:lang w:val="en-US"/>
              </w:rPr>
              <w:t>the conditions</w:t>
            </w:r>
            <w:r w:rsidRPr="00107F71">
              <w:rPr>
                <w:rFonts w:ascii="Times New Roman" w:hAnsi="Times New Roman"/>
                <w:sz w:val="20"/>
                <w:szCs w:val="20"/>
                <w:lang w:val="en-US"/>
              </w:rPr>
              <w:t xml:space="preserve"> of the central zone of the </w:t>
            </w:r>
            <w:smartTag w:uri="urn:schemas-microsoft-com:office:smarttags" w:element="City">
              <w:r w:rsidRPr="00107F71">
                <w:rPr>
                  <w:rFonts w:ascii="Times New Roman" w:hAnsi="Times New Roman"/>
                  <w:sz w:val="20"/>
                  <w:szCs w:val="20"/>
                  <w:lang w:val="en-US"/>
                </w:rPr>
                <w:t>Krasnodar</w:t>
              </w:r>
            </w:smartTag>
            <w:r w:rsidRPr="00107F71">
              <w:rPr>
                <w:rFonts w:ascii="Times New Roman" w:hAnsi="Times New Roman"/>
                <w:sz w:val="20"/>
                <w:szCs w:val="20"/>
                <w:lang w:val="en-US"/>
              </w:rPr>
              <w:t xml:space="preserve"> </w:t>
            </w:r>
            <w:r>
              <w:rPr>
                <w:rFonts w:ascii="Times New Roman" w:hAnsi="Times New Roman"/>
                <w:sz w:val="20"/>
                <w:szCs w:val="20"/>
                <w:lang w:val="en-US"/>
              </w:rPr>
              <w:t>region</w:t>
            </w:r>
            <w:r w:rsidRPr="00107F71">
              <w:rPr>
                <w:rFonts w:ascii="Times New Roman" w:hAnsi="Times New Roman"/>
                <w:sz w:val="20"/>
                <w:szCs w:val="20"/>
                <w:lang w:val="en-US"/>
              </w:rPr>
              <w:t xml:space="preserve"> and the Central Black Earth Region (</w:t>
            </w:r>
            <w:smartTag w:uri="urn:schemas-microsoft-com:office:smarttags" w:element="City">
              <w:r w:rsidRPr="00107F71">
                <w:rPr>
                  <w:rFonts w:ascii="Times New Roman" w:hAnsi="Times New Roman"/>
                  <w:sz w:val="20"/>
                  <w:szCs w:val="20"/>
                  <w:lang w:val="en-US"/>
                </w:rPr>
                <w:t>Voronezh</w:t>
              </w:r>
            </w:smartTag>
            <w:r w:rsidRPr="00107F71">
              <w:rPr>
                <w:rFonts w:ascii="Times New Roman" w:hAnsi="Times New Roman"/>
                <w:sz w:val="20"/>
                <w:szCs w:val="20"/>
                <w:lang w:val="en-US"/>
              </w:rPr>
              <w:t xml:space="preserve"> and </w:t>
            </w:r>
            <w:smartTag w:uri="urn:schemas-microsoft-com:office:smarttags" w:element="City">
              <w:smartTag w:uri="urn:schemas-microsoft-com:office:smarttags" w:element="place">
                <w:r w:rsidRPr="00107F71">
                  <w:rPr>
                    <w:rFonts w:ascii="Times New Roman" w:hAnsi="Times New Roman"/>
                    <w:sz w:val="20"/>
                    <w:szCs w:val="20"/>
                    <w:lang w:val="en-US"/>
                  </w:rPr>
                  <w:t>Belgorod</w:t>
                </w:r>
              </w:smartTag>
            </w:smartTag>
            <w:r w:rsidRPr="00107F71">
              <w:rPr>
                <w:rFonts w:ascii="Times New Roman" w:hAnsi="Times New Roman"/>
                <w:sz w:val="20"/>
                <w:szCs w:val="20"/>
                <w:lang w:val="en-US"/>
              </w:rPr>
              <w:t xml:space="preserve"> regions). As a parent forms for selection of early ripening and Medium early corn hybrids </w:t>
            </w:r>
            <w:r>
              <w:rPr>
                <w:rFonts w:ascii="Times New Roman" w:hAnsi="Times New Roman"/>
                <w:sz w:val="20"/>
                <w:szCs w:val="20"/>
                <w:lang w:val="en-US"/>
              </w:rPr>
              <w:t xml:space="preserve">there </w:t>
            </w:r>
            <w:r w:rsidRPr="00107F71">
              <w:rPr>
                <w:rFonts w:ascii="Times New Roman" w:hAnsi="Times New Roman"/>
                <w:sz w:val="20"/>
                <w:szCs w:val="20"/>
                <w:lang w:val="en-US"/>
              </w:rPr>
              <w:t>were used line</w:t>
            </w:r>
            <w:r>
              <w:rPr>
                <w:rFonts w:ascii="Times New Roman" w:hAnsi="Times New Roman"/>
                <w:sz w:val="20"/>
                <w:szCs w:val="20"/>
                <w:lang w:val="en-US"/>
              </w:rPr>
              <w:t>s</w:t>
            </w:r>
            <w:r w:rsidRPr="00107F71">
              <w:rPr>
                <w:rFonts w:ascii="Times New Roman" w:hAnsi="Times New Roman"/>
                <w:sz w:val="20"/>
                <w:szCs w:val="20"/>
                <w:lang w:val="en-US"/>
              </w:rPr>
              <w:t xml:space="preserve"> of various groups of ripeness </w:t>
            </w:r>
            <w:r>
              <w:rPr>
                <w:rFonts w:ascii="Times New Roman" w:hAnsi="Times New Roman"/>
                <w:sz w:val="20"/>
                <w:szCs w:val="20"/>
                <w:lang w:val="en-US"/>
              </w:rPr>
              <w:t xml:space="preserve">of the </w:t>
            </w:r>
            <w:r w:rsidRPr="00107F71">
              <w:rPr>
                <w:rFonts w:ascii="Times New Roman" w:hAnsi="Times New Roman"/>
                <w:sz w:val="20"/>
                <w:szCs w:val="20"/>
                <w:lang w:val="en-US"/>
              </w:rPr>
              <w:t>ident heterosis group: Kr 714 Kr 740 Kr 757 Kr 651 Kr and 602. All of these lines ha</w:t>
            </w:r>
            <w:r>
              <w:rPr>
                <w:rFonts w:ascii="Times New Roman" w:hAnsi="Times New Roman"/>
                <w:sz w:val="20"/>
                <w:szCs w:val="20"/>
                <w:lang w:val="en-US"/>
              </w:rPr>
              <w:t>d</w:t>
            </w:r>
            <w:r w:rsidRPr="00107F71">
              <w:rPr>
                <w:rFonts w:ascii="Times New Roman" w:hAnsi="Times New Roman"/>
                <w:sz w:val="20"/>
                <w:szCs w:val="20"/>
                <w:lang w:val="en-US"/>
              </w:rPr>
              <w:t xml:space="preserve"> high combining ability, and the line 602 Cr was used as a donor for a quick return of moisture </w:t>
            </w:r>
            <w:r>
              <w:rPr>
                <w:rFonts w:ascii="Times New Roman" w:hAnsi="Times New Roman"/>
                <w:sz w:val="20"/>
                <w:szCs w:val="20"/>
                <w:lang w:val="en-US"/>
              </w:rPr>
              <w:t xml:space="preserve">from the </w:t>
            </w:r>
            <w:r w:rsidRPr="00107F71">
              <w:rPr>
                <w:rFonts w:ascii="Times New Roman" w:hAnsi="Times New Roman"/>
                <w:sz w:val="20"/>
                <w:szCs w:val="20"/>
                <w:lang w:val="en-US"/>
              </w:rPr>
              <w:t>grain when rip</w:t>
            </w:r>
            <w:r>
              <w:rPr>
                <w:rFonts w:ascii="Times New Roman" w:hAnsi="Times New Roman"/>
                <w:sz w:val="20"/>
                <w:szCs w:val="20"/>
                <w:lang w:val="en-US"/>
              </w:rPr>
              <w:t>ening</w:t>
            </w:r>
            <w:r w:rsidRPr="00107F71">
              <w:rPr>
                <w:rFonts w:ascii="Times New Roman" w:hAnsi="Times New Roman"/>
                <w:sz w:val="20"/>
                <w:szCs w:val="20"/>
                <w:lang w:val="en-US"/>
              </w:rPr>
              <w:t>. With the participation of the lines from the collection of the Institute and the donor line</w:t>
            </w:r>
            <w:r>
              <w:rPr>
                <w:rFonts w:ascii="Times New Roman" w:hAnsi="Times New Roman"/>
                <w:sz w:val="20"/>
                <w:szCs w:val="20"/>
                <w:lang w:val="en-US"/>
              </w:rPr>
              <w:t>,</w:t>
            </w:r>
            <w:r w:rsidRPr="00107F71">
              <w:rPr>
                <w:rFonts w:ascii="Times New Roman" w:hAnsi="Times New Roman"/>
                <w:sz w:val="20"/>
                <w:szCs w:val="20"/>
                <w:lang w:val="en-US"/>
              </w:rPr>
              <w:t xml:space="preserve"> w</w:t>
            </w:r>
            <w:r>
              <w:rPr>
                <w:rFonts w:ascii="Times New Roman" w:hAnsi="Times New Roman"/>
                <w:sz w:val="20"/>
                <w:szCs w:val="20"/>
                <w:lang w:val="en-US"/>
              </w:rPr>
              <w:t>e</w:t>
            </w:r>
            <w:r w:rsidRPr="00107F71">
              <w:rPr>
                <w:rFonts w:ascii="Times New Roman" w:hAnsi="Times New Roman"/>
                <w:sz w:val="20"/>
                <w:szCs w:val="20"/>
                <w:lang w:val="en-US"/>
              </w:rPr>
              <w:t xml:space="preserve"> </w:t>
            </w:r>
            <w:r>
              <w:rPr>
                <w:rFonts w:ascii="Times New Roman" w:hAnsi="Times New Roman"/>
                <w:sz w:val="20"/>
                <w:szCs w:val="20"/>
                <w:lang w:val="en-US"/>
              </w:rPr>
              <w:t xml:space="preserve">have </w:t>
            </w:r>
            <w:r w:rsidRPr="00107F71">
              <w:rPr>
                <w:rFonts w:ascii="Times New Roman" w:hAnsi="Times New Roman"/>
                <w:sz w:val="20"/>
                <w:szCs w:val="20"/>
                <w:lang w:val="en-US"/>
              </w:rPr>
              <w:t>created four hybrid combinations on the basis of which</w:t>
            </w:r>
            <w:r>
              <w:rPr>
                <w:rFonts w:ascii="Times New Roman" w:hAnsi="Times New Roman"/>
                <w:sz w:val="20"/>
                <w:szCs w:val="20"/>
                <w:lang w:val="en-US"/>
              </w:rPr>
              <w:t>,</w:t>
            </w:r>
            <w:r w:rsidRPr="00107F71">
              <w:rPr>
                <w:rFonts w:ascii="Times New Roman" w:hAnsi="Times New Roman"/>
                <w:sz w:val="20"/>
                <w:szCs w:val="20"/>
                <w:lang w:val="en-US"/>
              </w:rPr>
              <w:t xml:space="preserve"> the selection </w:t>
            </w:r>
            <w:r>
              <w:rPr>
                <w:rFonts w:ascii="Times New Roman" w:hAnsi="Times New Roman"/>
                <w:sz w:val="20"/>
                <w:szCs w:val="20"/>
                <w:lang w:val="en-US"/>
              </w:rPr>
              <w:t>was</w:t>
            </w:r>
            <w:r w:rsidRPr="00107F71">
              <w:rPr>
                <w:rFonts w:ascii="Times New Roman" w:hAnsi="Times New Roman"/>
                <w:sz w:val="20"/>
                <w:szCs w:val="20"/>
                <w:lang w:val="en-US"/>
              </w:rPr>
              <w:t xml:space="preserve"> received by the five-year</w:t>
            </w:r>
            <w:r>
              <w:rPr>
                <w:rFonts w:ascii="Times New Roman" w:hAnsi="Times New Roman"/>
                <w:sz w:val="20"/>
                <w:szCs w:val="20"/>
                <w:lang w:val="en-US"/>
              </w:rPr>
              <w:t xml:space="preserve"> selection of </w:t>
            </w:r>
            <w:r w:rsidRPr="00107F71">
              <w:rPr>
                <w:rFonts w:ascii="Times New Roman" w:hAnsi="Times New Roman"/>
                <w:sz w:val="20"/>
                <w:szCs w:val="20"/>
                <w:lang w:val="en-US"/>
              </w:rPr>
              <w:t xml:space="preserve">new source material for breeding new hybrids of corn. </w:t>
            </w:r>
            <w:r>
              <w:rPr>
                <w:rFonts w:ascii="Times New Roman" w:hAnsi="Times New Roman"/>
                <w:sz w:val="20"/>
                <w:szCs w:val="20"/>
                <w:lang w:val="en-US"/>
              </w:rPr>
              <w:t>The a</w:t>
            </w:r>
            <w:r w:rsidRPr="00107F71">
              <w:rPr>
                <w:rFonts w:ascii="Times New Roman" w:hAnsi="Times New Roman"/>
                <w:sz w:val="20"/>
                <w:szCs w:val="20"/>
                <w:lang w:val="en-US"/>
              </w:rPr>
              <w:t xml:space="preserve">ssessment </w:t>
            </w:r>
            <w:r>
              <w:rPr>
                <w:rFonts w:ascii="Times New Roman" w:hAnsi="Times New Roman"/>
                <w:sz w:val="20"/>
                <w:szCs w:val="20"/>
                <w:lang w:val="en-US"/>
              </w:rPr>
              <w:t xml:space="preserve">of </w:t>
            </w:r>
            <w:r w:rsidRPr="00CA5647">
              <w:rPr>
                <w:rFonts w:ascii="Times New Roman" w:hAnsi="Times New Roman"/>
                <w:sz w:val="20"/>
                <w:szCs w:val="20"/>
                <w:lang w:val="en-US"/>
              </w:rPr>
              <w:t>comutiny</w:t>
            </w:r>
            <w:r w:rsidRPr="00CA5647">
              <w:rPr>
                <w:rFonts w:ascii="Times New Roman" w:hAnsi="Times New Roman"/>
                <w:sz w:val="20"/>
                <w:szCs w:val="20"/>
                <w:highlight w:val="yellow"/>
                <w:lang w:val="en-US"/>
              </w:rPr>
              <w:t xml:space="preserve"> </w:t>
            </w:r>
            <w:r w:rsidRPr="00107F71">
              <w:rPr>
                <w:rFonts w:ascii="Times New Roman" w:hAnsi="Times New Roman"/>
                <w:sz w:val="20"/>
                <w:szCs w:val="20"/>
                <w:lang w:val="en-US"/>
              </w:rPr>
              <w:t>capacity of new lines was performed using a line-testers of the genetic institute collections</w:t>
            </w:r>
            <w:r>
              <w:rPr>
                <w:rFonts w:ascii="Times New Roman" w:hAnsi="Times New Roman"/>
                <w:sz w:val="20"/>
                <w:szCs w:val="20"/>
                <w:lang w:val="en-US"/>
              </w:rPr>
              <w:t xml:space="preserve"> of</w:t>
            </w:r>
            <w:r w:rsidRPr="00107F71">
              <w:rPr>
                <w:rFonts w:ascii="Times New Roman" w:hAnsi="Times New Roman"/>
                <w:sz w:val="20"/>
                <w:szCs w:val="20"/>
                <w:lang w:val="en-US"/>
              </w:rPr>
              <w:t xml:space="preserve"> 721MV Cr, Cr 801MV, Kr 654 Kr 244MV, Cr 602MV, Kr and Kr 802MV 752. Lines testers were </w:t>
            </w:r>
            <w:r>
              <w:rPr>
                <w:rFonts w:ascii="Times New Roman" w:hAnsi="Times New Roman"/>
                <w:sz w:val="20"/>
                <w:szCs w:val="20"/>
                <w:lang w:val="en-US"/>
              </w:rPr>
              <w:t>re</w:t>
            </w:r>
            <w:r w:rsidRPr="00107F71">
              <w:rPr>
                <w:rFonts w:ascii="Times New Roman" w:hAnsi="Times New Roman"/>
                <w:sz w:val="20"/>
                <w:szCs w:val="20"/>
                <w:lang w:val="en-US"/>
              </w:rPr>
              <w:t xml:space="preserve">presented </w:t>
            </w:r>
            <w:r>
              <w:rPr>
                <w:rFonts w:ascii="Times New Roman" w:hAnsi="Times New Roman"/>
                <w:sz w:val="20"/>
                <w:szCs w:val="20"/>
                <w:lang w:val="en-US"/>
              </w:rPr>
              <w:t>by</w:t>
            </w:r>
            <w:r w:rsidRPr="00107F71">
              <w:rPr>
                <w:rFonts w:ascii="Times New Roman" w:hAnsi="Times New Roman"/>
                <w:sz w:val="20"/>
                <w:szCs w:val="20"/>
                <w:lang w:val="en-US"/>
              </w:rPr>
              <w:t xml:space="preserve"> a heterosis</w:t>
            </w:r>
            <w:r>
              <w:rPr>
                <w:rFonts w:ascii="Times New Roman" w:hAnsi="Times New Roman"/>
                <w:sz w:val="20"/>
                <w:szCs w:val="20"/>
                <w:lang w:val="en-US"/>
              </w:rPr>
              <w:t xml:space="preserve"> group of</w:t>
            </w:r>
            <w:r w:rsidRPr="00107F71">
              <w:rPr>
                <w:rFonts w:ascii="Times New Roman" w:hAnsi="Times New Roman"/>
                <w:sz w:val="20"/>
                <w:szCs w:val="20"/>
                <w:lang w:val="en-US"/>
              </w:rPr>
              <w:t xml:space="preserve"> Lancaster, Stiff Stalk Synthetic and wide lines with a genetic basis. According to the guidelines of the State strain testing of crops</w:t>
            </w:r>
            <w:r>
              <w:rPr>
                <w:rFonts w:ascii="Times New Roman" w:hAnsi="Times New Roman"/>
                <w:sz w:val="20"/>
                <w:szCs w:val="20"/>
                <w:lang w:val="en-US"/>
              </w:rPr>
              <w:t>,</w:t>
            </w:r>
            <w:r w:rsidRPr="00107F71">
              <w:rPr>
                <w:rFonts w:ascii="Times New Roman" w:hAnsi="Times New Roman"/>
                <w:sz w:val="20"/>
                <w:szCs w:val="20"/>
                <w:lang w:val="en-US"/>
              </w:rPr>
              <w:t xml:space="preserve"> </w:t>
            </w:r>
            <w:r>
              <w:rPr>
                <w:rFonts w:ascii="Times New Roman" w:hAnsi="Times New Roman"/>
                <w:sz w:val="20"/>
                <w:szCs w:val="20"/>
                <w:lang w:val="en-US"/>
              </w:rPr>
              <w:t xml:space="preserve">and </w:t>
            </w:r>
            <w:r w:rsidRPr="00107F71">
              <w:rPr>
                <w:rFonts w:ascii="Times New Roman" w:hAnsi="Times New Roman"/>
                <w:sz w:val="20"/>
                <w:szCs w:val="20"/>
                <w:lang w:val="en-US"/>
              </w:rPr>
              <w:t xml:space="preserve">as a result of the field experiment, we </w:t>
            </w:r>
            <w:r>
              <w:rPr>
                <w:rFonts w:ascii="Times New Roman" w:hAnsi="Times New Roman"/>
                <w:sz w:val="20"/>
                <w:szCs w:val="20"/>
                <w:lang w:val="en-US"/>
              </w:rPr>
              <w:t xml:space="preserve">have </w:t>
            </w:r>
            <w:r w:rsidRPr="00107F71">
              <w:rPr>
                <w:rFonts w:ascii="Times New Roman" w:hAnsi="Times New Roman"/>
                <w:sz w:val="20"/>
                <w:szCs w:val="20"/>
                <w:lang w:val="en-US"/>
              </w:rPr>
              <w:t>calculated the energy savings for new early maturing corn hybrids in comparison with the standard</w:t>
            </w:r>
            <w:r>
              <w:rPr>
                <w:rFonts w:ascii="Times New Roman" w:hAnsi="Times New Roman"/>
                <w:sz w:val="20"/>
                <w:szCs w:val="20"/>
                <w:lang w:val="en-US"/>
              </w:rPr>
              <w:t xml:space="preserve"> ones</w:t>
            </w:r>
            <w:r w:rsidRPr="00107F71">
              <w:rPr>
                <w:rFonts w:ascii="Times New Roman" w:hAnsi="Times New Roman"/>
                <w:sz w:val="20"/>
                <w:szCs w:val="20"/>
                <w:lang w:val="en-US"/>
              </w:rPr>
              <w:t xml:space="preserve">. Saving energy </w:t>
            </w:r>
            <w:r>
              <w:rPr>
                <w:rFonts w:ascii="Times New Roman" w:hAnsi="Times New Roman"/>
                <w:sz w:val="20"/>
                <w:szCs w:val="20"/>
                <w:lang w:val="en-US"/>
              </w:rPr>
              <w:t xml:space="preserve">for </w:t>
            </w:r>
            <w:r w:rsidRPr="00107F71">
              <w:rPr>
                <w:rFonts w:ascii="Times New Roman" w:hAnsi="Times New Roman"/>
                <w:sz w:val="20"/>
                <w:szCs w:val="20"/>
                <w:lang w:val="en-US"/>
              </w:rPr>
              <w:t xml:space="preserve">equivalent fuel from new hybrids of corn </w:t>
            </w:r>
            <w:r>
              <w:rPr>
                <w:rFonts w:ascii="Times New Roman" w:hAnsi="Times New Roman"/>
                <w:sz w:val="20"/>
                <w:szCs w:val="20"/>
                <w:lang w:val="en-US"/>
              </w:rPr>
              <w:t>comparing to</w:t>
            </w:r>
            <w:r w:rsidRPr="00107F71">
              <w:rPr>
                <w:rFonts w:ascii="Times New Roman" w:hAnsi="Times New Roman"/>
                <w:sz w:val="20"/>
                <w:szCs w:val="20"/>
                <w:lang w:val="en-US"/>
              </w:rPr>
              <w:t xml:space="preserve"> the standard for </w:t>
            </w:r>
            <w:smartTag w:uri="urn:schemas-microsoft-com:office:smarttags" w:element="metricconverter">
              <w:smartTagPr>
                <w:attr w:name="ProductID" w:val="1 ha"/>
              </w:smartTagPr>
              <w:r w:rsidRPr="00107F71">
                <w:rPr>
                  <w:rFonts w:ascii="Times New Roman" w:hAnsi="Times New Roman"/>
                  <w:sz w:val="20"/>
                  <w:szCs w:val="20"/>
                  <w:lang w:val="en-US"/>
                </w:rPr>
                <w:t>1 ha</w:t>
              </w:r>
            </w:smartTag>
            <w:r w:rsidRPr="00107F71">
              <w:rPr>
                <w:rFonts w:ascii="Times New Roman" w:hAnsi="Times New Roman"/>
                <w:sz w:val="20"/>
                <w:szCs w:val="20"/>
                <w:lang w:val="en-US"/>
              </w:rPr>
              <w:t xml:space="preserve"> of crop was due to their grain productivity and varied </w:t>
            </w:r>
            <w:r>
              <w:rPr>
                <w:rFonts w:ascii="Times New Roman" w:hAnsi="Times New Roman"/>
                <w:sz w:val="20"/>
                <w:szCs w:val="20"/>
                <w:lang w:val="en-US"/>
              </w:rPr>
              <w:t xml:space="preserve">depending on the </w:t>
            </w:r>
            <w:r w:rsidRPr="00107F71">
              <w:rPr>
                <w:rFonts w:ascii="Times New Roman" w:hAnsi="Times New Roman"/>
                <w:sz w:val="20"/>
                <w:szCs w:val="20"/>
                <w:lang w:val="en-US"/>
              </w:rPr>
              <w:t xml:space="preserve">conditions of the </w:t>
            </w:r>
            <w:smartTag w:uri="urn:schemas-microsoft-com:office:smarttags" w:element="City">
              <w:r w:rsidRPr="00107F71">
                <w:rPr>
                  <w:rFonts w:ascii="Times New Roman" w:hAnsi="Times New Roman"/>
                  <w:sz w:val="20"/>
                  <w:szCs w:val="20"/>
                  <w:lang w:val="en-US"/>
                </w:rPr>
                <w:t>Voronezh</w:t>
              </w:r>
            </w:smartTag>
            <w:r w:rsidRPr="00107F71">
              <w:rPr>
                <w:rFonts w:ascii="Times New Roman" w:hAnsi="Times New Roman"/>
                <w:sz w:val="20"/>
                <w:szCs w:val="20"/>
                <w:lang w:val="en-US"/>
              </w:rPr>
              <w:t xml:space="preserve"> region from 81.4 to </w:t>
            </w:r>
            <w:smartTag w:uri="urn:schemas-microsoft-com:office:smarttags" w:element="metricconverter">
              <w:smartTagPr>
                <w:attr w:name="ProductID" w:val="101.5 kg"/>
              </w:smartTagPr>
              <w:r w:rsidRPr="00107F71">
                <w:rPr>
                  <w:rFonts w:ascii="Times New Roman" w:hAnsi="Times New Roman"/>
                  <w:sz w:val="20"/>
                  <w:szCs w:val="20"/>
                  <w:lang w:val="en-US"/>
                </w:rPr>
                <w:t>101.5 kg</w:t>
              </w:r>
            </w:smartTag>
            <w:r w:rsidRPr="00107F71">
              <w:rPr>
                <w:rFonts w:ascii="Times New Roman" w:hAnsi="Times New Roman"/>
                <w:sz w:val="20"/>
                <w:szCs w:val="20"/>
                <w:lang w:val="en-US"/>
              </w:rPr>
              <w:t xml:space="preserve">, </w:t>
            </w:r>
            <w:r>
              <w:rPr>
                <w:rFonts w:ascii="Times New Roman" w:hAnsi="Times New Roman"/>
                <w:sz w:val="20"/>
                <w:szCs w:val="20"/>
                <w:lang w:val="en-US"/>
              </w:rPr>
              <w:t xml:space="preserve">in the </w:t>
            </w:r>
            <w:smartTag w:uri="urn:schemas-microsoft-com:office:smarttags" w:element="City">
              <w:smartTag w:uri="urn:schemas-microsoft-com:office:smarttags" w:element="place">
                <w:r w:rsidRPr="00107F71">
                  <w:rPr>
                    <w:rFonts w:ascii="Times New Roman" w:hAnsi="Times New Roman"/>
                    <w:sz w:val="20"/>
                    <w:szCs w:val="20"/>
                    <w:lang w:val="en-US"/>
                  </w:rPr>
                  <w:t>Krasnodar</w:t>
                </w:r>
              </w:smartTag>
            </w:smartTag>
            <w:r w:rsidRPr="00107F71">
              <w:rPr>
                <w:rFonts w:ascii="Times New Roman" w:hAnsi="Times New Roman"/>
                <w:sz w:val="20"/>
                <w:szCs w:val="20"/>
                <w:lang w:val="en-US"/>
              </w:rPr>
              <w:t xml:space="preserve"> </w:t>
            </w:r>
            <w:r>
              <w:rPr>
                <w:rFonts w:ascii="Times New Roman" w:hAnsi="Times New Roman"/>
                <w:sz w:val="20"/>
                <w:szCs w:val="20"/>
                <w:lang w:val="en-US"/>
              </w:rPr>
              <w:t xml:space="preserve">region it was </w:t>
            </w:r>
            <w:r w:rsidRPr="00107F71">
              <w:rPr>
                <w:rFonts w:ascii="Times New Roman" w:hAnsi="Times New Roman"/>
                <w:sz w:val="20"/>
                <w:szCs w:val="20"/>
                <w:lang w:val="en-US"/>
              </w:rPr>
              <w:t>79,0-</w:t>
            </w:r>
            <w:smartTag w:uri="urn:schemas-microsoft-com:office:smarttags" w:element="metricconverter">
              <w:smartTagPr>
                <w:attr w:name="ProductID" w:val="97,9 kg"/>
              </w:smartTagPr>
              <w:r w:rsidRPr="00107F71">
                <w:rPr>
                  <w:rFonts w:ascii="Times New Roman" w:hAnsi="Times New Roman"/>
                  <w:sz w:val="20"/>
                  <w:szCs w:val="20"/>
                  <w:lang w:val="en-US"/>
                </w:rPr>
                <w:t>97,9 kg</w:t>
              </w:r>
            </w:smartTag>
          </w:p>
          <w:p w:rsidR="00FB764A" w:rsidRPr="00107F71" w:rsidRDefault="00FB764A" w:rsidP="00107F71">
            <w:pPr>
              <w:spacing w:after="0" w:line="240" w:lineRule="auto"/>
              <w:rPr>
                <w:rFonts w:ascii="Times New Roman" w:hAnsi="Times New Roman"/>
                <w:sz w:val="20"/>
                <w:szCs w:val="20"/>
                <w:lang w:val="en-US"/>
              </w:rPr>
            </w:pPr>
          </w:p>
          <w:p w:rsidR="00FB764A" w:rsidRPr="00107F71" w:rsidRDefault="00FB764A" w:rsidP="00107F71">
            <w:pPr>
              <w:spacing w:after="0" w:line="240" w:lineRule="auto"/>
              <w:rPr>
                <w:rFonts w:ascii="Times New Roman" w:hAnsi="Times New Roman"/>
                <w:sz w:val="20"/>
                <w:szCs w:val="20"/>
                <w:lang w:val="en-US"/>
              </w:rPr>
            </w:pPr>
            <w:r w:rsidRPr="00107F71">
              <w:rPr>
                <w:rFonts w:ascii="Times New Roman" w:hAnsi="Times New Roman"/>
                <w:sz w:val="20"/>
                <w:szCs w:val="20"/>
                <w:lang w:val="en-US"/>
              </w:rPr>
              <w:lastRenderedPageBreak/>
              <w:t>Keywords: CORN, LINE, TESTER, HYBRIDS</w:t>
            </w:r>
            <w:r>
              <w:rPr>
                <w:rFonts w:ascii="Times New Roman" w:hAnsi="Times New Roman"/>
                <w:sz w:val="20"/>
                <w:szCs w:val="20"/>
                <w:lang w:val="en-US"/>
              </w:rPr>
              <w:t>,</w:t>
            </w:r>
            <w:r w:rsidRPr="00107F71">
              <w:rPr>
                <w:rFonts w:ascii="Times New Roman" w:hAnsi="Times New Roman"/>
                <w:sz w:val="20"/>
                <w:szCs w:val="20"/>
                <w:lang w:val="en-US"/>
              </w:rPr>
              <w:t xml:space="preserve"> GRAIN PRODUCTIVITY, HARVESTING GRAIN, MOISTURE, COST-EFFECTIVE</w:t>
            </w:r>
          </w:p>
          <w:p w:rsidR="00FB764A" w:rsidRPr="00107F71" w:rsidRDefault="00FB764A" w:rsidP="00107F71">
            <w:pPr>
              <w:spacing w:after="0" w:line="240" w:lineRule="auto"/>
              <w:rPr>
                <w:rFonts w:ascii="Times New Roman" w:hAnsi="Times New Roman"/>
                <w:sz w:val="20"/>
                <w:szCs w:val="20"/>
                <w:lang w:val="en-US"/>
              </w:rPr>
            </w:pPr>
          </w:p>
        </w:tc>
      </w:tr>
    </w:tbl>
    <w:p w:rsidR="00FB764A" w:rsidRDefault="00FB764A" w:rsidP="00C2461B">
      <w:pPr>
        <w:spacing w:after="0" w:line="360" w:lineRule="auto"/>
        <w:ind w:firstLine="709"/>
        <w:jc w:val="both"/>
        <w:rPr>
          <w:rFonts w:ascii="Times New Roman" w:hAnsi="Times New Roman"/>
          <w:sz w:val="28"/>
          <w:szCs w:val="28"/>
          <w:lang w:val="en-US"/>
        </w:rPr>
      </w:pPr>
    </w:p>
    <w:p w:rsidR="00FB764A" w:rsidRPr="00C2461B" w:rsidRDefault="00FB764A" w:rsidP="00C2461B">
      <w:pPr>
        <w:spacing w:after="0" w:line="360" w:lineRule="auto"/>
        <w:ind w:firstLine="709"/>
        <w:jc w:val="both"/>
        <w:rPr>
          <w:rFonts w:ascii="Times New Roman" w:hAnsi="Times New Roman"/>
          <w:sz w:val="28"/>
          <w:szCs w:val="28"/>
        </w:rPr>
      </w:pPr>
      <w:r w:rsidRPr="00C2461B">
        <w:rPr>
          <w:rFonts w:ascii="Times New Roman" w:hAnsi="Times New Roman"/>
          <w:sz w:val="28"/>
          <w:szCs w:val="28"/>
        </w:rPr>
        <w:t>В последние годы в Российской Федерации увеличились площади посева кукурузы и как следствие возросли валовые сборы зерна.</w:t>
      </w:r>
    </w:p>
    <w:p w:rsidR="00FB764A" w:rsidRPr="00C2461B" w:rsidRDefault="00FB764A" w:rsidP="00C2461B">
      <w:pPr>
        <w:spacing w:after="0" w:line="360" w:lineRule="auto"/>
        <w:ind w:firstLine="709"/>
        <w:jc w:val="both"/>
        <w:rPr>
          <w:rFonts w:ascii="Times New Roman" w:hAnsi="Times New Roman"/>
          <w:sz w:val="28"/>
          <w:szCs w:val="28"/>
        </w:rPr>
      </w:pPr>
      <w:r w:rsidRPr="00C2461B">
        <w:rPr>
          <w:rFonts w:ascii="Times New Roman" w:hAnsi="Times New Roman"/>
          <w:sz w:val="28"/>
          <w:szCs w:val="28"/>
        </w:rPr>
        <w:t>Данная тенденция обусловлена в основном за счет увеличения площади возделывания данной культуры в зонах с ограниченной теплообеспеченностью: Центральном, Центрально-Черноземном, Западно-Сибирском и других регионах. В рамках решения продовольственной безопасности страны перед российскими селекционно-семеноводческими учреждениями и фирмами стоят большие задачи по надежному обеспечению агропромышленного комплекса страны семенами высокопродуктивных раннеспелых и среднеранних гибридов кукурузы. Решение поставленной задачи потребует от сельскохозяйственной науки существенным образом активизировать селекционные программы по созданию нового исходного материала для селекции раннеспелых и среднеранних гибридов кукурузы.</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Новые гибриды должны не только обладать хорошей зерно-силосной продуктивностью, но и в случаи их возделывания на зерно хорошо отдавать влагу зерном при созревании.</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С 2000 года в институте в рамках тематического плана исследований начата работа по созданию раннеспелых и среднеспелых гибридов кукурузы с пониженной уборочной влажностью зерна при созревании.</w:t>
      </w:r>
    </w:p>
    <w:p w:rsidR="00FB764A" w:rsidRPr="00C2461B" w:rsidRDefault="00FB764A" w:rsidP="00C2461B">
      <w:pPr>
        <w:spacing w:after="0" w:line="360" w:lineRule="auto"/>
        <w:jc w:val="center"/>
        <w:rPr>
          <w:rFonts w:ascii="Times New Roman" w:hAnsi="Times New Roman"/>
          <w:b/>
          <w:sz w:val="28"/>
          <w:szCs w:val="28"/>
        </w:rPr>
      </w:pPr>
      <w:r w:rsidRPr="00C2461B">
        <w:rPr>
          <w:rFonts w:ascii="Times New Roman" w:hAnsi="Times New Roman"/>
          <w:b/>
          <w:sz w:val="28"/>
          <w:szCs w:val="28"/>
        </w:rPr>
        <w:t>Материалы и методика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 xml:space="preserve">Исходным материалом для селекции раннеспелых и среднеранних гибридов кукурузы послужили линии различных групп спелости гетерозисной группы </w:t>
      </w:r>
      <w:r w:rsidRPr="00C2461B">
        <w:rPr>
          <w:rFonts w:ascii="Times New Roman" w:hAnsi="Times New Roman"/>
          <w:sz w:val="28"/>
          <w:szCs w:val="28"/>
          <w:lang w:val="en-US"/>
        </w:rPr>
        <w:t>ident</w:t>
      </w:r>
      <w:r w:rsidRPr="00C2461B">
        <w:rPr>
          <w:rFonts w:ascii="Times New Roman" w:hAnsi="Times New Roman"/>
          <w:sz w:val="28"/>
          <w:szCs w:val="28"/>
        </w:rPr>
        <w:t>: Кр 714, Кр 740, Кр 757, Кр 651 и Кр 602.</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lastRenderedPageBreak/>
        <w:t xml:space="preserve">Все перечисленные линии обладали хорошей комбинационной способностью, при этом линия Кр 602 была использована как донор быстрой отдачи влаги зерном при созревании. С участием линий из коллекции института и линии донора было создано четыре гибридные комбинации, на базе которых путем пятилетнего отбора получен новый исходный материал для селекции новых гибридов кукурузы. Оценку комбиционной способности новых линий осуществляли с использований линий-тестеров из генетической коллекции института: Кр 721МВ, Кр 801МВ, Кр 654, Кр 244МВ, Кр 602МВ, Кр 802МВ и Кр 752. Линии-тестеры были представлены гетерозисной группой </w:t>
      </w:r>
      <w:r w:rsidRPr="00C2461B">
        <w:rPr>
          <w:rFonts w:ascii="Times New Roman" w:hAnsi="Times New Roman"/>
          <w:sz w:val="28"/>
          <w:szCs w:val="28"/>
          <w:lang w:val="en-US"/>
        </w:rPr>
        <w:t>Lancaster</w:t>
      </w:r>
      <w:r w:rsidRPr="00C2461B">
        <w:rPr>
          <w:rFonts w:ascii="Times New Roman" w:hAnsi="Times New Roman"/>
          <w:sz w:val="28"/>
          <w:szCs w:val="28"/>
        </w:rPr>
        <w:t>, Stiff Stalk Synthetic и линий с широкой генетической основой. Созданные с участием новых линий и тестеров гибриды изучались в 2014-2015 году в условиях центральной зоны Краснодарского края и Центрально-Черноземном регионе (Воронежская и Белгородская области).</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качестве стандарта использовали в раннеспелой группе гибрид Краснодарский 194 МВ, среднеранней (ФАО 250) Краснодарский 206 МВ и Краснодарский 291 АМВ (ФАО 300).</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Математическую обработку экспериментальных данных осуществляем по В.А.Доспехову [1].</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Экономию энергозатрат по новым гибридам кукурузы из расчета на 1 тонну зерна при стандартной влажности рассчитывают по формуле*:</w:t>
      </w:r>
    </w:p>
    <w:p w:rsidR="00FB764A" w:rsidRPr="00C2461B" w:rsidRDefault="009B0B53" w:rsidP="00C2461B">
      <w:pPr>
        <w:spacing w:after="0" w:line="360" w:lineRule="auto"/>
        <w:jc w:val="center"/>
        <w:rPr>
          <w:rFonts w:ascii="Times New Roman" w:hAnsi="Times New Roman"/>
          <w:sz w:val="28"/>
          <w:szCs w:val="28"/>
        </w:rPr>
      </w:pPr>
      <w:r>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29pt"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2&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850CFF&quot;/&gt;&lt;wsp:rsid wsp:val=&quot;00053D0F&quot;/&gt;&lt;wsp:rsid wsp:val=&quot;000F7FBE&quot;/&gt;&lt;wsp:rsid wsp:val=&quot;00136BAA&quot;/&gt;&lt;wsp:rsid wsp:val=&quot;002B2823&quot;/&gt;&lt;wsp:rsid wsp:val=&quot;0032028B&quot;/&gt;&lt;wsp:rsid wsp:val=&quot;00372AF3&quot;/&gt;&lt;wsp:rsid wsp:val=&quot;003A5BD0&quot;/&gt;&lt;wsp:rsid wsp:val=&quot;003C3052&quot;/&gt;&lt;wsp:rsid wsp:val=&quot;00531E29&quot;/&gt;&lt;wsp:rsid wsp:val=&quot;0061269A&quot;/&gt;&lt;wsp:rsid wsp:val=&quot;006619AB&quot;/&gt;&lt;wsp:rsid wsp:val=&quot;00717110&quot;/&gt;&lt;wsp:rsid wsp:val=&quot;007616CC&quot;/&gt;&lt;wsp:rsid wsp:val=&quot;0078256E&quot;/&gt;&lt;wsp:rsid wsp:val=&quot;007A7162&quot;/&gt;&lt;wsp:rsid wsp:val=&quot;007B3494&quot;/&gt;&lt;wsp:rsid wsp:val=&quot;00842192&quot;/&gt;&lt;wsp:rsid wsp:val=&quot;00850CFF&quot;/&gt;&lt;wsp:rsid wsp:val=&quot;009B4C4B&quot;/&gt;&lt;wsp:rsid wsp:val=&quot;009D43EC&quot;/&gt;&lt;wsp:rsid wsp:val=&quot;00A229B6&quot;/&gt;&lt;wsp:rsid wsp:val=&quot;00B03B5D&quot;/&gt;&lt;wsp:rsid wsp:val=&quot;00B65924&quot;/&gt;&lt;wsp:rsid wsp:val=&quot;00B72BD7&quot;/&gt;&lt;wsp:rsid wsp:val=&quot;00B906CA&quot;/&gt;&lt;wsp:rsid wsp:val=&quot;00B95ACC&quot;/&gt;&lt;wsp:rsid wsp:val=&quot;00D97640&quot;/&gt;&lt;wsp:rsid wsp:val=&quot;00DE4DEE&quot;/&gt;&lt;wsp:rsid wsp:val=&quot;00E01089&quot;/&gt;&lt;wsp:rsid wsp:val=&quot;00E02401&quot;/&gt;&lt;wsp:rsid wsp:val=&quot;00E91C77&quot;/&gt;&lt;wsp:rsid wsp:val=&quot;00F9756B&quot;/&gt;&lt;wsp:rsid wsp:val=&quot;00FB5C18&quot;/&gt;&lt;/wsp:rsids&gt;&lt;/w:docPr&gt;&lt;w:body&gt;&lt;w:p wsp:rsidR=&quot;00000000&quot; wsp:rsidRDefault=&quot;009D43EC&quot;&gt;&lt;m:oMathPara&gt;&lt;m:oMath&gt;&lt;m:r&gt;&lt;w:rPr&gt;&lt;w:rFonts w:ascii=&quot;Cambria Math&quot; w:h-ansi=&quot;Cambria Math&quot;/&gt;&lt;wx:font wx:val=&quot;Cambria Math&quot;/&gt;&lt;w:i/&gt;&lt;w:sz w:val=&quot;24&quot;/&gt;&lt;w:sz-cs w:val=&quot;24&quot;/&gt;&lt;/w:rPr&gt;&lt;m:t&gt;Р­=13400Г—&lt;/m:t&gt;&lt;/m:r&gt;&lt;m:f&gt;&lt;m:fPr&gt;&lt;m:ctrlPr&gt;&lt;w:rPr&gt;&lt;w:rFonts w:ascii=&quot;Cambria Math&quot; w:fareast=&quot;Calibri&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Р’СЃС‚-Р’РЅ&lt;/m:t&gt;&lt;/m:r&gt;&lt;/m:num&gt;&lt;m:den&gt;&lt;m:d&gt;&lt;m:dPr&gt;&lt;m:ctrlPr&gt;&lt;w:rPr&gt;&lt;w:rFonts w:ascii=&quot;Cambria Math&quot; w:h-ansi=&quot;Cambria Math&quot;/&gt;&lt;wx:font wx:val=&quot;Cambria Math&quot;/&gt;&lt;w:i/&gt;&lt;w:sz w:val=&quot;24&quot;/&gt;&lt;w:sz-cs w:val=&quot;24&quot;/&gt;&lt;/w:rPr&gt;&lt;/m:ctrlPr&gt;&lt;/m:dPr&gt;&lt;m:e&gt;&lt;m:r&gt;&lt;w:rPr&gt;&lt;w:rFonts w:ascii=&quot;Cambria Math&quot; w:h-ansi=&quot;Cambria Math&quot;/&gt;&lt;wx:font wx:val=&quot;Cambria Math&quot;/&gt;&lt;w:i/&gt;&lt;w:sz w:val=&quot;24&quot;/&gt;&lt;w:sz-cs w:val=&quot;24&quot;/&gt;&lt;/w:rPr&gt;&lt;m:t&gt;100-Р’СЃС‚&lt;/m:t&gt;&lt;/m:r&gt;&lt;/m:e&gt;&lt;/m:d&gt;&lt;m:r&gt;&lt;w:rPr&gt;&lt;w:rFonts w:ascii=&quot;Cambria Math&quot; w:h-ansi=&quot;Cambria Math&quot;/&gt;&lt;wx:font wx:val=&quot;Cambria Math&quot;/&gt;&lt;w:i/&gt;&lt;w:sz w:val=&quot;24&quot;/&gt;&lt;w:sz-cs w:val=&quot;24&quot;/&gt;&lt;/w:rPr&gt;&lt;m:t&gt;Г—(100-Р’РЅ)&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p>
    <w:p w:rsidR="00FB764A" w:rsidRPr="00C2461B" w:rsidRDefault="00FB764A" w:rsidP="00C2461B">
      <w:pPr>
        <w:spacing w:after="0" w:line="360" w:lineRule="auto"/>
        <w:ind w:firstLine="708"/>
        <w:jc w:val="both"/>
        <w:rPr>
          <w:rFonts w:ascii="Times New Roman" w:hAnsi="Times New Roman"/>
          <w:sz w:val="28"/>
          <w:szCs w:val="28"/>
        </w:rPr>
      </w:pPr>
      <w:r>
        <w:rPr>
          <w:rFonts w:ascii="Times New Roman" w:hAnsi="Times New Roman"/>
          <w:sz w:val="28"/>
          <w:szCs w:val="28"/>
        </w:rPr>
        <w:t>*</w:t>
      </w:r>
      <w:r w:rsidRPr="00C2461B">
        <w:rPr>
          <w:rFonts w:ascii="Times New Roman" w:hAnsi="Times New Roman"/>
          <w:sz w:val="28"/>
          <w:szCs w:val="28"/>
        </w:rPr>
        <w:t xml:space="preserve">Настоящая формула получена из расчета затрат тепла на </w:t>
      </w:r>
      <w:smartTag w:uri="urn:schemas-microsoft-com:office:smarttags" w:element="City">
        <w:smartTag w:uri="urn:schemas-microsoft-com:office:smarttags" w:element="metricconverter">
          <w:smartTagPr>
            <w:attr w:name="ProductID" w:val="1 кг"/>
          </w:smartTagPr>
          <w:r w:rsidRPr="00C2461B">
            <w:rPr>
              <w:rFonts w:ascii="Times New Roman" w:hAnsi="Times New Roman"/>
              <w:sz w:val="28"/>
              <w:szCs w:val="28"/>
            </w:rPr>
            <w:t>1 кг</w:t>
          </w:r>
        </w:smartTag>
      </w:smartTag>
      <w:r w:rsidRPr="00C2461B">
        <w:rPr>
          <w:rFonts w:ascii="Times New Roman" w:hAnsi="Times New Roman"/>
          <w:sz w:val="28"/>
          <w:szCs w:val="28"/>
        </w:rPr>
        <w:t xml:space="preserve"> испаряемой влаги 0,5 МДж (1200 Ккал) и теплоте сгорания </w:t>
      </w:r>
      <w:smartTag w:uri="urn:schemas-microsoft-com:office:smarttags" w:element="City">
        <w:smartTag w:uri="urn:schemas-microsoft-com:office:smarttags" w:element="metricconverter">
          <w:smartTagPr>
            <w:attr w:name="ProductID" w:val="1 кг"/>
          </w:smartTagPr>
          <w:r w:rsidRPr="00C2461B">
            <w:rPr>
              <w:rFonts w:ascii="Times New Roman" w:hAnsi="Times New Roman"/>
              <w:sz w:val="28"/>
              <w:szCs w:val="28"/>
            </w:rPr>
            <w:t>1 кг</w:t>
          </w:r>
        </w:smartTag>
      </w:smartTag>
      <w:r w:rsidRPr="00C2461B">
        <w:rPr>
          <w:rFonts w:ascii="Times New Roman" w:hAnsi="Times New Roman"/>
          <w:sz w:val="28"/>
          <w:szCs w:val="28"/>
        </w:rPr>
        <w:t xml:space="preserve"> условного топлива 29,3 МДж (7000 Ккал).</w:t>
      </w:r>
    </w:p>
    <w:p w:rsidR="00FB764A" w:rsidRPr="00C2461B" w:rsidRDefault="00FB764A" w:rsidP="00C2461B">
      <w:pPr>
        <w:spacing w:after="0" w:line="360" w:lineRule="auto"/>
        <w:jc w:val="both"/>
        <w:rPr>
          <w:rFonts w:ascii="Times New Roman" w:hAnsi="Times New Roman"/>
          <w:sz w:val="28"/>
          <w:szCs w:val="28"/>
        </w:rPr>
      </w:pPr>
      <w:r w:rsidRPr="00C2461B">
        <w:rPr>
          <w:rFonts w:ascii="Times New Roman" w:hAnsi="Times New Roman"/>
          <w:sz w:val="28"/>
          <w:szCs w:val="28"/>
        </w:rPr>
        <w:t>Где Э – экономия, кг условного топлива на 1 т зерна; Вст, Вн- предуборочная влажность зерна стандарта и нового гибрида, %.</w:t>
      </w:r>
    </w:p>
    <w:p w:rsidR="00FB764A" w:rsidRPr="00C2461B" w:rsidRDefault="00FB764A" w:rsidP="006924C7">
      <w:pPr>
        <w:spacing w:after="0" w:line="360" w:lineRule="auto"/>
        <w:ind w:firstLine="708"/>
        <w:jc w:val="both"/>
        <w:rPr>
          <w:rFonts w:ascii="Times New Roman" w:hAnsi="Times New Roman"/>
          <w:sz w:val="28"/>
          <w:szCs w:val="28"/>
        </w:rPr>
      </w:pPr>
      <w:r w:rsidRPr="00C2461B">
        <w:rPr>
          <w:rFonts w:ascii="Times New Roman" w:hAnsi="Times New Roman"/>
          <w:sz w:val="28"/>
          <w:szCs w:val="28"/>
        </w:rPr>
        <w:lastRenderedPageBreak/>
        <w:t xml:space="preserve">С учетом урожайности нового гибрида рассчитывали экономию условного топлива на </w:t>
      </w:r>
      <w:smartTag w:uri="urn:schemas-microsoft-com:office:smarttags" w:element="City">
        <w:smartTag w:uri="urn:schemas-microsoft-com:office:smarttags" w:element="metricconverter">
          <w:smartTagPr>
            <w:attr w:name="ProductID" w:val="1 кг"/>
          </w:smartTagPr>
          <w:r w:rsidRPr="00C2461B">
            <w:rPr>
              <w:rFonts w:ascii="Times New Roman" w:hAnsi="Times New Roman"/>
              <w:sz w:val="28"/>
              <w:szCs w:val="28"/>
            </w:rPr>
            <w:t>1 кг</w:t>
          </w:r>
        </w:smartTag>
      </w:smartTag>
      <w:r w:rsidRPr="00C2461B">
        <w:rPr>
          <w:rFonts w:ascii="Times New Roman" w:hAnsi="Times New Roman"/>
          <w:sz w:val="28"/>
          <w:szCs w:val="28"/>
        </w:rPr>
        <w:t xml:space="preserve"> посева. С учетом стоимости дизельного топлива и переводного коэффициента топлива в условное топливо (1,466) рассчитывали экономию условного топлива в стоимостном выражении [2].</w:t>
      </w:r>
    </w:p>
    <w:p w:rsidR="00FB764A" w:rsidRPr="00C2461B" w:rsidRDefault="00FB764A" w:rsidP="00C2461B">
      <w:pPr>
        <w:spacing w:after="0" w:line="360" w:lineRule="auto"/>
        <w:jc w:val="center"/>
        <w:rPr>
          <w:rFonts w:ascii="Times New Roman" w:hAnsi="Times New Roman"/>
          <w:b/>
          <w:sz w:val="28"/>
          <w:szCs w:val="28"/>
        </w:rPr>
      </w:pPr>
      <w:r w:rsidRPr="00C2461B">
        <w:rPr>
          <w:rFonts w:ascii="Times New Roman" w:hAnsi="Times New Roman"/>
          <w:b/>
          <w:sz w:val="28"/>
          <w:szCs w:val="28"/>
        </w:rPr>
        <w:t>Результаты исследований</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Краснодарском крае 2014 год складывался благоприятно для роста и развития кукурузы. В течение года количество выпавших осадков было выше среднемноголетних показателей, а их распределение по вегетационному периоду гибридов кукурузы было равномерным. С участием новых линий и тестеров было создано 294 гибридных комбинации, зерновая продуктивность которых изучалась в контрольном питомнике.</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Одной из целей наших исследований была дифференциация новых гибридов по влагоотдаче. В условиях центральной зоны Краснодарского края это возможно только при уборке в ранние сроки, которую мы проводили в третьей декаде августа.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первом блоке изучалась зерновая продуктивность 57 новых раннеспелых гибридов кукурузы в условиях центральной зоны Краснодарского края и Воронежской области (НИИСХ ЦЧП) (Таблица 1).</w:t>
      </w: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2461B" w:rsidRDefault="00FB764A" w:rsidP="00C2461B">
      <w:pPr>
        <w:spacing w:after="0" w:line="240" w:lineRule="auto"/>
        <w:jc w:val="center"/>
        <w:rPr>
          <w:rFonts w:ascii="Times New Roman" w:hAnsi="Times New Roman"/>
          <w:sz w:val="28"/>
          <w:szCs w:val="28"/>
        </w:rPr>
      </w:pPr>
      <w:r w:rsidRPr="00C2461B">
        <w:rPr>
          <w:rFonts w:ascii="Times New Roman" w:hAnsi="Times New Roman"/>
          <w:sz w:val="28"/>
          <w:szCs w:val="28"/>
        </w:rPr>
        <w:lastRenderedPageBreak/>
        <w:t>Таблица 1 - Характеристика раннеспелых гибридов кукурузы с участием новых раннеспе</w:t>
      </w:r>
      <w:r>
        <w:rPr>
          <w:rFonts w:ascii="Times New Roman" w:hAnsi="Times New Roman"/>
          <w:sz w:val="28"/>
          <w:szCs w:val="28"/>
        </w:rPr>
        <w:t xml:space="preserve">лых линий по признакам «Уборочная влажность зерна» и «Уборочная влажность зерна», Краснодар, НИИСХ ЦЧП, </w:t>
      </w:r>
      <w:r w:rsidRPr="00C2461B">
        <w:rPr>
          <w:rFonts w:ascii="Times New Roman" w:hAnsi="Times New Roman"/>
          <w:sz w:val="28"/>
          <w:szCs w:val="28"/>
        </w:rPr>
        <w:t>2014 год.</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843"/>
        <w:gridCol w:w="1662"/>
        <w:gridCol w:w="1882"/>
        <w:gridCol w:w="1548"/>
      </w:tblGrid>
      <w:tr w:rsidR="00FB764A" w:rsidRPr="00C2461B" w:rsidTr="007E531F">
        <w:trPr>
          <w:trHeight w:val="343"/>
        </w:trPr>
        <w:tc>
          <w:tcPr>
            <w:tcW w:w="2518" w:type="dxa"/>
            <w:vMerge w:val="restart"/>
          </w:tcPr>
          <w:p w:rsidR="00FB764A" w:rsidRPr="007E531F" w:rsidRDefault="00FB764A" w:rsidP="00C2461B">
            <w:pPr>
              <w:spacing w:after="0" w:line="240" w:lineRule="auto"/>
              <w:jc w:val="center"/>
              <w:rPr>
                <w:rFonts w:ascii="Times New Roman" w:hAnsi="Times New Roman"/>
                <w:sz w:val="28"/>
                <w:szCs w:val="28"/>
              </w:rPr>
            </w:pPr>
          </w:p>
          <w:p w:rsidR="00FB764A" w:rsidRPr="007E531F" w:rsidRDefault="00FB764A" w:rsidP="00C2461B">
            <w:pPr>
              <w:spacing w:after="0" w:line="240" w:lineRule="auto"/>
              <w:jc w:val="center"/>
              <w:rPr>
                <w:rFonts w:ascii="Times New Roman" w:hAnsi="Times New Roman"/>
                <w:sz w:val="28"/>
                <w:szCs w:val="28"/>
              </w:rPr>
            </w:pPr>
          </w:p>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Название или формула гибрида</w:t>
            </w:r>
          </w:p>
        </w:tc>
        <w:tc>
          <w:tcPr>
            <w:tcW w:w="6935" w:type="dxa"/>
            <w:gridSpan w:val="4"/>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Пункт испытания</w:t>
            </w:r>
          </w:p>
        </w:tc>
      </w:tr>
      <w:tr w:rsidR="00FB764A" w:rsidRPr="00C2461B" w:rsidTr="007E531F">
        <w:trPr>
          <w:trHeight w:val="343"/>
        </w:trPr>
        <w:tc>
          <w:tcPr>
            <w:tcW w:w="2518" w:type="dxa"/>
            <w:vMerge/>
          </w:tcPr>
          <w:p w:rsidR="00FB764A" w:rsidRPr="007E531F" w:rsidRDefault="00FB764A" w:rsidP="00C2461B">
            <w:pPr>
              <w:spacing w:after="0" w:line="240" w:lineRule="auto"/>
              <w:jc w:val="both"/>
              <w:rPr>
                <w:rFonts w:ascii="Times New Roman" w:hAnsi="Times New Roman"/>
                <w:sz w:val="28"/>
                <w:szCs w:val="28"/>
              </w:rPr>
            </w:pPr>
          </w:p>
        </w:tc>
        <w:tc>
          <w:tcPr>
            <w:tcW w:w="3505" w:type="dxa"/>
            <w:gridSpan w:val="2"/>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Краснодар</w:t>
            </w:r>
          </w:p>
        </w:tc>
        <w:tc>
          <w:tcPr>
            <w:tcW w:w="3430" w:type="dxa"/>
            <w:gridSpan w:val="2"/>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Воронежская область</w:t>
            </w:r>
          </w:p>
        </w:tc>
      </w:tr>
      <w:tr w:rsidR="00FB764A" w:rsidRPr="00C2461B" w:rsidTr="007E531F">
        <w:trPr>
          <w:trHeight w:val="343"/>
        </w:trPr>
        <w:tc>
          <w:tcPr>
            <w:tcW w:w="2518" w:type="dxa"/>
            <w:vMerge/>
          </w:tcPr>
          <w:p w:rsidR="00FB764A" w:rsidRPr="007E531F" w:rsidRDefault="00FB764A" w:rsidP="00C2461B">
            <w:pPr>
              <w:spacing w:after="0" w:line="240" w:lineRule="auto"/>
              <w:jc w:val="both"/>
              <w:rPr>
                <w:rFonts w:ascii="Times New Roman" w:hAnsi="Times New Roman"/>
                <w:sz w:val="28"/>
                <w:szCs w:val="28"/>
              </w:rPr>
            </w:pPr>
          </w:p>
        </w:tc>
        <w:tc>
          <w:tcPr>
            <w:tcW w:w="1843" w:type="dxa"/>
          </w:tcPr>
          <w:p w:rsidR="00FB764A"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 xml:space="preserve">Урожайность зерна, </w:t>
            </w:r>
          </w:p>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ц с 1 га</w:t>
            </w:r>
          </w:p>
        </w:tc>
        <w:tc>
          <w:tcPr>
            <w:tcW w:w="166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Уборочная влажность зерна, %</w:t>
            </w:r>
          </w:p>
        </w:tc>
        <w:tc>
          <w:tcPr>
            <w:tcW w:w="1882" w:type="dxa"/>
          </w:tcPr>
          <w:p w:rsidR="00FB764A"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 xml:space="preserve">Урожайность зерна, </w:t>
            </w:r>
          </w:p>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ц с 1 га</w:t>
            </w:r>
          </w:p>
        </w:tc>
        <w:tc>
          <w:tcPr>
            <w:tcW w:w="154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Уборочная влажность зерна, %</w:t>
            </w:r>
          </w:p>
        </w:tc>
      </w:tr>
      <w:tr w:rsidR="00FB764A" w:rsidRPr="00C2461B" w:rsidTr="007E531F">
        <w:trPr>
          <w:trHeight w:val="343"/>
        </w:trPr>
        <w:tc>
          <w:tcPr>
            <w:tcW w:w="2518"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rPr>
              <w:t>Краснодарский 194МВ (стандарт)</w:t>
            </w:r>
          </w:p>
        </w:tc>
        <w:tc>
          <w:tcPr>
            <w:tcW w:w="1843"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86,6</w:t>
            </w:r>
          </w:p>
        </w:tc>
        <w:tc>
          <w:tcPr>
            <w:tcW w:w="166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18,5</w:t>
            </w:r>
          </w:p>
        </w:tc>
        <w:tc>
          <w:tcPr>
            <w:tcW w:w="188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55,0</w:t>
            </w:r>
          </w:p>
        </w:tc>
        <w:tc>
          <w:tcPr>
            <w:tcW w:w="154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22,8</w:t>
            </w:r>
          </w:p>
        </w:tc>
      </w:tr>
      <w:tr w:rsidR="00FB764A" w:rsidRPr="00C2461B" w:rsidTr="007E531F">
        <w:trPr>
          <w:trHeight w:val="343"/>
        </w:trPr>
        <w:tc>
          <w:tcPr>
            <w:tcW w:w="2518"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rPr>
              <w:t>714602 14-1-1 х Кр.801МВ</w:t>
            </w:r>
          </w:p>
        </w:tc>
        <w:tc>
          <w:tcPr>
            <w:tcW w:w="1843"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96,0</w:t>
            </w:r>
          </w:p>
        </w:tc>
        <w:tc>
          <w:tcPr>
            <w:tcW w:w="166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13,1</w:t>
            </w:r>
          </w:p>
        </w:tc>
        <w:tc>
          <w:tcPr>
            <w:tcW w:w="188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66,0</w:t>
            </w:r>
          </w:p>
        </w:tc>
        <w:tc>
          <w:tcPr>
            <w:tcW w:w="154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15,6</w:t>
            </w:r>
          </w:p>
        </w:tc>
      </w:tr>
      <w:tr w:rsidR="00FB764A" w:rsidRPr="00C2461B" w:rsidTr="007E531F">
        <w:trPr>
          <w:trHeight w:val="343"/>
        </w:trPr>
        <w:tc>
          <w:tcPr>
            <w:tcW w:w="2518"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rPr>
              <w:t>714602 4-1-1 х Кр.801МВ</w:t>
            </w:r>
          </w:p>
        </w:tc>
        <w:tc>
          <w:tcPr>
            <w:tcW w:w="1843"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94,4</w:t>
            </w:r>
          </w:p>
        </w:tc>
        <w:tc>
          <w:tcPr>
            <w:tcW w:w="166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14,1</w:t>
            </w:r>
          </w:p>
        </w:tc>
        <w:tc>
          <w:tcPr>
            <w:tcW w:w="188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66,3</w:t>
            </w:r>
          </w:p>
        </w:tc>
        <w:tc>
          <w:tcPr>
            <w:tcW w:w="154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15,5</w:t>
            </w:r>
          </w:p>
        </w:tc>
      </w:tr>
      <w:tr w:rsidR="00FB764A" w:rsidRPr="00C2461B" w:rsidTr="007E531F">
        <w:trPr>
          <w:trHeight w:val="343"/>
        </w:trPr>
        <w:tc>
          <w:tcPr>
            <w:tcW w:w="2518"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rPr>
              <w:t>714602 3-1-1 х Кр.801МВ</w:t>
            </w:r>
          </w:p>
        </w:tc>
        <w:tc>
          <w:tcPr>
            <w:tcW w:w="1843"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93,3</w:t>
            </w:r>
          </w:p>
        </w:tc>
        <w:tc>
          <w:tcPr>
            <w:tcW w:w="166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13,2</w:t>
            </w:r>
          </w:p>
        </w:tc>
        <w:tc>
          <w:tcPr>
            <w:tcW w:w="188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67,4</w:t>
            </w:r>
          </w:p>
        </w:tc>
        <w:tc>
          <w:tcPr>
            <w:tcW w:w="154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14,0</w:t>
            </w:r>
          </w:p>
        </w:tc>
      </w:tr>
      <w:tr w:rsidR="00FB764A" w:rsidRPr="00C2461B" w:rsidTr="007E531F">
        <w:trPr>
          <w:trHeight w:val="451"/>
        </w:trPr>
        <w:tc>
          <w:tcPr>
            <w:tcW w:w="2518"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rPr>
              <w:t>НСР05</w:t>
            </w:r>
          </w:p>
        </w:tc>
        <w:tc>
          <w:tcPr>
            <w:tcW w:w="1843"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5,8</w:t>
            </w:r>
          </w:p>
        </w:tc>
        <w:tc>
          <w:tcPr>
            <w:tcW w:w="1662" w:type="dxa"/>
          </w:tcPr>
          <w:p w:rsidR="00FB764A" w:rsidRPr="007E531F" w:rsidRDefault="00FB764A" w:rsidP="00C2461B">
            <w:pPr>
              <w:spacing w:after="0" w:line="240" w:lineRule="auto"/>
              <w:jc w:val="center"/>
              <w:rPr>
                <w:rFonts w:ascii="Times New Roman" w:hAnsi="Times New Roman"/>
                <w:sz w:val="28"/>
                <w:szCs w:val="28"/>
              </w:rPr>
            </w:pPr>
          </w:p>
        </w:tc>
        <w:tc>
          <w:tcPr>
            <w:tcW w:w="1882"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5,0</w:t>
            </w:r>
          </w:p>
        </w:tc>
        <w:tc>
          <w:tcPr>
            <w:tcW w:w="1548" w:type="dxa"/>
          </w:tcPr>
          <w:p w:rsidR="00FB764A" w:rsidRPr="007E531F" w:rsidRDefault="00FB764A" w:rsidP="00C2461B">
            <w:pPr>
              <w:spacing w:after="0" w:line="240" w:lineRule="auto"/>
              <w:jc w:val="center"/>
              <w:rPr>
                <w:rFonts w:ascii="Times New Roman" w:hAnsi="Times New Roman"/>
                <w:sz w:val="28"/>
                <w:szCs w:val="28"/>
              </w:rPr>
            </w:pP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данном сортоопыте по зерновой продуктивности, как в условиях Краснодара</w:t>
      </w:r>
      <w:r>
        <w:rPr>
          <w:rFonts w:ascii="Times New Roman" w:hAnsi="Times New Roman"/>
          <w:sz w:val="28"/>
          <w:szCs w:val="28"/>
        </w:rPr>
        <w:t>,</w:t>
      </w:r>
      <w:r w:rsidRPr="00C2461B">
        <w:rPr>
          <w:rFonts w:ascii="Times New Roman" w:hAnsi="Times New Roman"/>
          <w:sz w:val="28"/>
          <w:szCs w:val="28"/>
        </w:rPr>
        <w:t xml:space="preserve"> так и Воронежской области выделились гибриды с участием новых раннеспелых линий выделенных из гибридной комбинации Кр 714 х Кр 602 и тестера с широкой генетической основой Кр 801МВ.</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условиях Краснодара новые раннеспелые гибриды достоверно на 6,7-9,4 центнера с 1 га превосходили стандарт по зерновой продуктивности, при этом уборочная влажность зерна у них была на 4,4-5,4% ниже, чем у раннеспелого гибрида Краснодарского 194 МВ.</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условиях Воронежской области зерновая продуктивность новых раннеспелых гибридов была ниже, вследствие неблагоприятных погодных условий, тем не менее, они на 11,0-14,4 центнера превзошли стандарт по урожаю зерна, а уборочная влажность у новых гибридов была на 7,2-8,8% ниже районированного стандарта.</w:t>
      </w:r>
    </w:p>
    <w:p w:rsidR="00FB764A" w:rsidRPr="00C2461B" w:rsidRDefault="00FB764A" w:rsidP="00C2461B">
      <w:pPr>
        <w:spacing w:after="0" w:line="360" w:lineRule="auto"/>
        <w:ind w:firstLine="708"/>
        <w:jc w:val="both"/>
        <w:rPr>
          <w:rFonts w:ascii="Times New Roman" w:hAnsi="Times New Roman"/>
          <w:sz w:val="28"/>
          <w:szCs w:val="28"/>
        </w:rPr>
      </w:pPr>
      <w:r>
        <w:rPr>
          <w:rFonts w:ascii="Times New Roman" w:hAnsi="Times New Roman"/>
          <w:sz w:val="28"/>
          <w:szCs w:val="28"/>
        </w:rPr>
        <w:t>Не</w:t>
      </w:r>
      <w:r w:rsidRPr="00C2461B">
        <w:rPr>
          <w:rFonts w:ascii="Times New Roman" w:hAnsi="Times New Roman"/>
          <w:sz w:val="28"/>
          <w:szCs w:val="28"/>
        </w:rPr>
        <w:t xml:space="preserve">смотря на то, что раннеспелые гибриды селекции института районированы, в основном, в северных регионах Российской Федерации некоторые их них, в частности Краснодарский 194 МВ, рекомендован к возделыванию и по Северо-Кавказскому региону. Обладая хорошей </w:t>
      </w:r>
      <w:r w:rsidRPr="00C2461B">
        <w:rPr>
          <w:rFonts w:ascii="Times New Roman" w:hAnsi="Times New Roman"/>
          <w:sz w:val="28"/>
          <w:szCs w:val="28"/>
        </w:rPr>
        <w:lastRenderedPageBreak/>
        <w:t>зерновой продуктивностью, он способен рано освобождать поля под посевы озимых зерновых культур. Внедрение новых высокопродуктивных раннеспелых гибридов с хорошей влагоотдачей в северных регионах России существенным образом сможет снизить энергозатраты на сушку зерна. Способность районируемых гибридов интенсивно снижать влажность зерна по мере его созревания является важным фактором энергосберегающей технологии. Поэтому при прочих равных показателях гибридов определенной группы созревания лучшим является гибрид, зерно которого на дату созревания стандарта данной группы имеет наименьшую влажность. Отличие гибридов по величине предуборочной влажности должно обязательно учитываться при их экономической оценка [2]</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соответствии с методическими указаниями Государственного сортоиспытания сельскохозяйственных культур по результатам полевого эксперимента мы рассчитали экономию энергозатрат по новым раннеспелым гибридам кукурузы в сравнении со стандартом (Таблица 2).</w:t>
      </w:r>
    </w:p>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Таблица 2 - Экономия энергозатрат на сушку зерна по новым раннеспелым гибридам кукурузы к уровню стандарта, НИИСХ ЦЧП, Краснодар 2014 год</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701"/>
        <w:gridCol w:w="1134"/>
        <w:gridCol w:w="1275"/>
        <w:gridCol w:w="993"/>
        <w:gridCol w:w="1701"/>
        <w:gridCol w:w="1029"/>
      </w:tblGrid>
      <w:tr w:rsidR="00FB764A" w:rsidRPr="007E531F" w:rsidTr="007E531F">
        <w:trPr>
          <w:trHeight w:val="811"/>
        </w:trPr>
        <w:tc>
          <w:tcPr>
            <w:tcW w:w="1668" w:type="dxa"/>
            <w:vMerge w:val="restart"/>
          </w:tcPr>
          <w:p w:rsidR="00FB764A" w:rsidRPr="007E531F" w:rsidRDefault="00FB764A" w:rsidP="00C2461B">
            <w:pPr>
              <w:spacing w:after="0" w:line="240" w:lineRule="auto"/>
              <w:rPr>
                <w:rFonts w:ascii="Times New Roman" w:hAnsi="Times New Roman"/>
                <w:sz w:val="28"/>
                <w:szCs w:val="24"/>
              </w:rPr>
            </w:pPr>
          </w:p>
          <w:p w:rsidR="00FB764A" w:rsidRPr="007E531F" w:rsidRDefault="00FB764A" w:rsidP="00C2461B">
            <w:pPr>
              <w:spacing w:after="0" w:line="240" w:lineRule="auto"/>
              <w:jc w:val="center"/>
              <w:rPr>
                <w:rFonts w:ascii="Times New Roman" w:hAnsi="Times New Roman"/>
                <w:sz w:val="28"/>
                <w:szCs w:val="24"/>
              </w:rPr>
            </w:pPr>
          </w:p>
          <w:p w:rsidR="00FB764A" w:rsidRPr="007E531F" w:rsidRDefault="00FB764A" w:rsidP="00C2461B">
            <w:pPr>
              <w:spacing w:after="0" w:line="240" w:lineRule="auto"/>
              <w:jc w:val="center"/>
              <w:rPr>
                <w:rFonts w:ascii="Times New Roman" w:hAnsi="Times New Roman"/>
                <w:sz w:val="28"/>
                <w:szCs w:val="24"/>
              </w:rPr>
            </w:pPr>
          </w:p>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Формула гибрида</w:t>
            </w:r>
          </w:p>
        </w:tc>
        <w:tc>
          <w:tcPr>
            <w:tcW w:w="2835" w:type="dxa"/>
            <w:gridSpan w:val="2"/>
          </w:tcPr>
          <w:p w:rsidR="00FB764A" w:rsidRPr="007E531F" w:rsidRDefault="00FB764A" w:rsidP="00C2461B">
            <w:pPr>
              <w:spacing w:after="0" w:line="240" w:lineRule="auto"/>
              <w:jc w:val="center"/>
              <w:rPr>
                <w:rFonts w:ascii="Times New Roman" w:hAnsi="Times New Roman"/>
                <w:sz w:val="28"/>
                <w:szCs w:val="24"/>
              </w:rPr>
            </w:pPr>
          </w:p>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Экономия энергозатрат условного топлива на сушку 1 тонну зерна (кг)</w:t>
            </w:r>
          </w:p>
        </w:tc>
        <w:tc>
          <w:tcPr>
            <w:tcW w:w="2268" w:type="dxa"/>
            <w:gridSpan w:val="2"/>
          </w:tcPr>
          <w:p w:rsidR="00FB764A" w:rsidRPr="007E531F" w:rsidRDefault="00FB764A" w:rsidP="00C2461B">
            <w:pPr>
              <w:spacing w:after="0" w:line="240" w:lineRule="auto"/>
              <w:jc w:val="center"/>
              <w:rPr>
                <w:rFonts w:ascii="Times New Roman" w:hAnsi="Times New Roman"/>
                <w:sz w:val="28"/>
                <w:szCs w:val="24"/>
              </w:rPr>
            </w:pPr>
          </w:p>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Экономия энергозатрат условного топлива при сушке зерна с 1 гектар посева, кг</w:t>
            </w:r>
          </w:p>
        </w:tc>
        <w:tc>
          <w:tcPr>
            <w:tcW w:w="2730" w:type="dxa"/>
            <w:gridSpan w:val="2"/>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Экономия энергозатрат условного топлива в стоимосной выражении на сушку зерна с 1 га посева рублей</w:t>
            </w:r>
          </w:p>
        </w:tc>
      </w:tr>
      <w:tr w:rsidR="00FB764A" w:rsidRPr="007E531F" w:rsidTr="007E531F">
        <w:trPr>
          <w:trHeight w:val="372"/>
        </w:trPr>
        <w:tc>
          <w:tcPr>
            <w:tcW w:w="1668" w:type="dxa"/>
            <w:vMerge/>
          </w:tcPr>
          <w:p w:rsidR="00FB764A" w:rsidRPr="007E531F" w:rsidRDefault="00FB764A" w:rsidP="00C2461B">
            <w:pPr>
              <w:spacing w:after="0" w:line="240" w:lineRule="auto"/>
              <w:jc w:val="center"/>
              <w:rPr>
                <w:rFonts w:ascii="Times New Roman" w:hAnsi="Times New Roman"/>
                <w:sz w:val="28"/>
                <w:szCs w:val="24"/>
              </w:rPr>
            </w:pPr>
          </w:p>
        </w:tc>
        <w:tc>
          <w:tcPr>
            <w:tcW w:w="1701" w:type="dxa"/>
          </w:tcPr>
          <w:p w:rsidR="00FB764A" w:rsidRPr="007E531F" w:rsidRDefault="00FB764A" w:rsidP="00C2461B">
            <w:pPr>
              <w:spacing w:after="0" w:line="240" w:lineRule="auto"/>
              <w:jc w:val="center"/>
              <w:rPr>
                <w:rFonts w:ascii="Times New Roman" w:hAnsi="Times New Roman"/>
                <w:sz w:val="24"/>
                <w:szCs w:val="24"/>
              </w:rPr>
            </w:pPr>
            <w:r w:rsidRPr="007E531F">
              <w:rPr>
                <w:rFonts w:ascii="Times New Roman" w:hAnsi="Times New Roman"/>
                <w:sz w:val="24"/>
                <w:szCs w:val="24"/>
              </w:rPr>
              <w:t>Воронежская область</w:t>
            </w:r>
          </w:p>
        </w:tc>
        <w:tc>
          <w:tcPr>
            <w:tcW w:w="1134" w:type="dxa"/>
          </w:tcPr>
          <w:p w:rsidR="00FB764A" w:rsidRPr="007E531F" w:rsidRDefault="00FB764A" w:rsidP="00C2461B">
            <w:pPr>
              <w:spacing w:after="0" w:line="240" w:lineRule="auto"/>
              <w:jc w:val="center"/>
              <w:rPr>
                <w:rFonts w:ascii="Times New Roman" w:hAnsi="Times New Roman"/>
                <w:sz w:val="24"/>
                <w:szCs w:val="24"/>
              </w:rPr>
            </w:pPr>
            <w:r w:rsidRPr="007E531F">
              <w:rPr>
                <w:rFonts w:ascii="Times New Roman" w:hAnsi="Times New Roman"/>
                <w:sz w:val="24"/>
                <w:szCs w:val="24"/>
              </w:rPr>
              <w:t>Краснодар</w:t>
            </w:r>
          </w:p>
        </w:tc>
        <w:tc>
          <w:tcPr>
            <w:tcW w:w="1275" w:type="dxa"/>
          </w:tcPr>
          <w:p w:rsidR="00FB764A" w:rsidRPr="007E531F" w:rsidRDefault="00FB764A" w:rsidP="00C2461B">
            <w:pPr>
              <w:spacing w:after="0" w:line="240" w:lineRule="auto"/>
              <w:jc w:val="center"/>
              <w:rPr>
                <w:rFonts w:ascii="Times New Roman" w:hAnsi="Times New Roman"/>
                <w:sz w:val="24"/>
                <w:szCs w:val="24"/>
              </w:rPr>
            </w:pPr>
            <w:r w:rsidRPr="007E531F">
              <w:rPr>
                <w:rFonts w:ascii="Times New Roman" w:hAnsi="Times New Roman"/>
                <w:sz w:val="24"/>
                <w:szCs w:val="24"/>
              </w:rPr>
              <w:t>Воронежская область</w:t>
            </w:r>
          </w:p>
        </w:tc>
        <w:tc>
          <w:tcPr>
            <w:tcW w:w="993" w:type="dxa"/>
          </w:tcPr>
          <w:p w:rsidR="00FB764A" w:rsidRPr="007E531F" w:rsidRDefault="00FB764A" w:rsidP="00C2461B">
            <w:pPr>
              <w:spacing w:after="0" w:line="240" w:lineRule="auto"/>
              <w:jc w:val="center"/>
              <w:rPr>
                <w:rFonts w:ascii="Times New Roman" w:hAnsi="Times New Roman"/>
                <w:sz w:val="24"/>
                <w:szCs w:val="24"/>
              </w:rPr>
            </w:pPr>
            <w:r w:rsidRPr="007E531F">
              <w:rPr>
                <w:rFonts w:ascii="Times New Roman" w:hAnsi="Times New Roman"/>
                <w:sz w:val="24"/>
                <w:szCs w:val="24"/>
              </w:rPr>
              <w:t>Краснодар</w:t>
            </w:r>
          </w:p>
        </w:tc>
        <w:tc>
          <w:tcPr>
            <w:tcW w:w="1701" w:type="dxa"/>
          </w:tcPr>
          <w:p w:rsidR="00FB764A" w:rsidRPr="007E531F" w:rsidRDefault="00FB764A" w:rsidP="00C2461B">
            <w:pPr>
              <w:spacing w:after="0" w:line="240" w:lineRule="auto"/>
              <w:jc w:val="center"/>
              <w:rPr>
                <w:rFonts w:ascii="Times New Roman" w:hAnsi="Times New Roman"/>
                <w:sz w:val="24"/>
                <w:szCs w:val="24"/>
              </w:rPr>
            </w:pPr>
            <w:r w:rsidRPr="007E531F">
              <w:rPr>
                <w:rFonts w:ascii="Times New Roman" w:hAnsi="Times New Roman"/>
                <w:sz w:val="24"/>
                <w:szCs w:val="24"/>
              </w:rPr>
              <w:t>Воронежская область</w:t>
            </w:r>
          </w:p>
        </w:tc>
        <w:tc>
          <w:tcPr>
            <w:tcW w:w="1029" w:type="dxa"/>
          </w:tcPr>
          <w:p w:rsidR="00FB764A" w:rsidRPr="007E531F" w:rsidRDefault="00FB764A" w:rsidP="00C2461B">
            <w:pPr>
              <w:spacing w:after="0" w:line="240" w:lineRule="auto"/>
              <w:jc w:val="center"/>
              <w:rPr>
                <w:rFonts w:ascii="Times New Roman" w:hAnsi="Times New Roman"/>
                <w:sz w:val="24"/>
                <w:szCs w:val="24"/>
              </w:rPr>
            </w:pPr>
            <w:r w:rsidRPr="007E531F">
              <w:rPr>
                <w:rFonts w:ascii="Times New Roman" w:hAnsi="Times New Roman"/>
                <w:sz w:val="24"/>
                <w:szCs w:val="24"/>
              </w:rPr>
              <w:t>Краснодар</w:t>
            </w:r>
          </w:p>
        </w:tc>
      </w:tr>
      <w:tr w:rsidR="00FB764A" w:rsidRPr="007E531F" w:rsidTr="007E531F">
        <w:trPr>
          <w:trHeight w:val="544"/>
        </w:trPr>
        <w:tc>
          <w:tcPr>
            <w:tcW w:w="1668" w:type="dxa"/>
          </w:tcPr>
          <w:p w:rsidR="00FB764A" w:rsidRPr="007E531F" w:rsidRDefault="00FB764A" w:rsidP="00C2461B">
            <w:pPr>
              <w:spacing w:after="0" w:line="240" w:lineRule="auto"/>
              <w:rPr>
                <w:rFonts w:ascii="Times New Roman" w:hAnsi="Times New Roman"/>
                <w:sz w:val="24"/>
                <w:szCs w:val="24"/>
              </w:rPr>
            </w:pPr>
            <w:r w:rsidRPr="007E531F">
              <w:rPr>
                <w:rFonts w:ascii="Times New Roman" w:hAnsi="Times New Roman"/>
                <w:sz w:val="24"/>
                <w:szCs w:val="24"/>
              </w:rPr>
              <w:t>714602 14-1-1хКр.801МВ</w:t>
            </w:r>
          </w:p>
        </w:tc>
        <w:tc>
          <w:tcPr>
            <w:tcW w:w="1701"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14,8</w:t>
            </w:r>
          </w:p>
        </w:tc>
        <w:tc>
          <w:tcPr>
            <w:tcW w:w="1134"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10,2</w:t>
            </w:r>
          </w:p>
        </w:tc>
        <w:tc>
          <w:tcPr>
            <w:tcW w:w="1275"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81,4</w:t>
            </w:r>
          </w:p>
        </w:tc>
        <w:tc>
          <w:tcPr>
            <w:tcW w:w="993"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97,9</w:t>
            </w:r>
          </w:p>
        </w:tc>
        <w:tc>
          <w:tcPr>
            <w:tcW w:w="1701"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2296</w:t>
            </w:r>
          </w:p>
        </w:tc>
        <w:tc>
          <w:tcPr>
            <w:tcW w:w="1029"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2270</w:t>
            </w:r>
          </w:p>
        </w:tc>
      </w:tr>
      <w:tr w:rsidR="00FB764A" w:rsidRPr="007E531F" w:rsidTr="007E531F">
        <w:trPr>
          <w:trHeight w:val="465"/>
        </w:trPr>
        <w:tc>
          <w:tcPr>
            <w:tcW w:w="1668" w:type="dxa"/>
          </w:tcPr>
          <w:p w:rsidR="00FB764A" w:rsidRPr="007E531F" w:rsidRDefault="00FB764A" w:rsidP="00C2461B">
            <w:pPr>
              <w:spacing w:after="0" w:line="240" w:lineRule="auto"/>
              <w:rPr>
                <w:rFonts w:ascii="Times New Roman" w:hAnsi="Times New Roman"/>
                <w:sz w:val="24"/>
                <w:szCs w:val="24"/>
              </w:rPr>
            </w:pPr>
            <w:r w:rsidRPr="007E531F">
              <w:rPr>
                <w:rFonts w:ascii="Times New Roman" w:hAnsi="Times New Roman"/>
                <w:sz w:val="24"/>
                <w:szCs w:val="24"/>
              </w:rPr>
              <w:t>714602 4-1-1 х Кр.801МВ</w:t>
            </w:r>
          </w:p>
        </w:tc>
        <w:tc>
          <w:tcPr>
            <w:tcW w:w="1701"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15,0</w:t>
            </w:r>
          </w:p>
        </w:tc>
        <w:tc>
          <w:tcPr>
            <w:tcW w:w="1134"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8,4</w:t>
            </w:r>
          </w:p>
        </w:tc>
        <w:tc>
          <w:tcPr>
            <w:tcW w:w="1275"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99,0</w:t>
            </w:r>
          </w:p>
        </w:tc>
        <w:tc>
          <w:tcPr>
            <w:tcW w:w="993"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79,0</w:t>
            </w:r>
          </w:p>
        </w:tc>
        <w:tc>
          <w:tcPr>
            <w:tcW w:w="1701"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2296</w:t>
            </w:r>
          </w:p>
        </w:tc>
        <w:tc>
          <w:tcPr>
            <w:tcW w:w="1029"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1832</w:t>
            </w:r>
          </w:p>
        </w:tc>
      </w:tr>
      <w:tr w:rsidR="00FB764A" w:rsidRPr="007E531F" w:rsidTr="007E531F">
        <w:trPr>
          <w:trHeight w:val="392"/>
        </w:trPr>
        <w:tc>
          <w:tcPr>
            <w:tcW w:w="1668" w:type="dxa"/>
          </w:tcPr>
          <w:p w:rsidR="00FB764A" w:rsidRPr="007E531F" w:rsidRDefault="00FB764A" w:rsidP="00C2461B">
            <w:pPr>
              <w:spacing w:after="0" w:line="240" w:lineRule="auto"/>
              <w:rPr>
                <w:rFonts w:ascii="Times New Roman" w:hAnsi="Times New Roman"/>
                <w:sz w:val="24"/>
                <w:szCs w:val="24"/>
              </w:rPr>
            </w:pPr>
            <w:r w:rsidRPr="007E531F">
              <w:rPr>
                <w:rFonts w:ascii="Times New Roman" w:hAnsi="Times New Roman"/>
                <w:sz w:val="24"/>
                <w:szCs w:val="24"/>
              </w:rPr>
              <w:t>714602 3-1-1 х Кр.801МВ</w:t>
            </w:r>
          </w:p>
        </w:tc>
        <w:tc>
          <w:tcPr>
            <w:tcW w:w="1701"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17,8</w:t>
            </w:r>
          </w:p>
        </w:tc>
        <w:tc>
          <w:tcPr>
            <w:tcW w:w="1134"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10,0</w:t>
            </w:r>
          </w:p>
        </w:tc>
        <w:tc>
          <w:tcPr>
            <w:tcW w:w="1275"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101,5</w:t>
            </w:r>
          </w:p>
        </w:tc>
        <w:tc>
          <w:tcPr>
            <w:tcW w:w="993"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93,4</w:t>
            </w:r>
          </w:p>
        </w:tc>
        <w:tc>
          <w:tcPr>
            <w:tcW w:w="1701"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2780</w:t>
            </w:r>
          </w:p>
        </w:tc>
        <w:tc>
          <w:tcPr>
            <w:tcW w:w="1029" w:type="dxa"/>
          </w:tcPr>
          <w:p w:rsidR="00FB764A" w:rsidRPr="007E531F" w:rsidRDefault="00FB764A" w:rsidP="00C2461B">
            <w:pPr>
              <w:spacing w:after="0" w:line="240" w:lineRule="auto"/>
              <w:jc w:val="center"/>
              <w:rPr>
                <w:rFonts w:ascii="Times New Roman" w:hAnsi="Times New Roman"/>
                <w:sz w:val="28"/>
                <w:szCs w:val="24"/>
              </w:rPr>
            </w:pPr>
            <w:r w:rsidRPr="007E531F">
              <w:rPr>
                <w:rFonts w:ascii="Times New Roman" w:hAnsi="Times New Roman"/>
                <w:sz w:val="28"/>
                <w:szCs w:val="24"/>
              </w:rPr>
              <w:t>2166</w:t>
            </w: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 xml:space="preserve">Экономия </w:t>
      </w:r>
      <w:r>
        <w:rPr>
          <w:rFonts w:ascii="Times New Roman" w:hAnsi="Times New Roman"/>
          <w:sz w:val="28"/>
          <w:szCs w:val="28"/>
        </w:rPr>
        <w:t xml:space="preserve">энергозатрат условного топлива </w:t>
      </w:r>
      <w:r w:rsidRPr="00C2461B">
        <w:rPr>
          <w:rFonts w:ascii="Times New Roman" w:hAnsi="Times New Roman"/>
          <w:sz w:val="28"/>
          <w:szCs w:val="28"/>
        </w:rPr>
        <w:t xml:space="preserve">на сушку 1 тонны зерна у новых раннеспелых гибридов относительно стандарта в условиях </w:t>
      </w:r>
      <w:r w:rsidRPr="00C2461B">
        <w:rPr>
          <w:rFonts w:ascii="Times New Roman" w:hAnsi="Times New Roman"/>
          <w:sz w:val="28"/>
          <w:szCs w:val="28"/>
        </w:rPr>
        <w:lastRenderedPageBreak/>
        <w:t xml:space="preserve">Воронежской области была существенно выше, чем в Краснодаре. В </w:t>
      </w:r>
      <w:r>
        <w:rPr>
          <w:rFonts w:ascii="Times New Roman" w:hAnsi="Times New Roman"/>
          <w:sz w:val="28"/>
          <w:szCs w:val="28"/>
        </w:rPr>
        <w:t xml:space="preserve">условиях Центрально-Черноземного региона на сушку зерна расход </w:t>
      </w:r>
      <w:r w:rsidRPr="00C2461B">
        <w:rPr>
          <w:rFonts w:ascii="Times New Roman" w:hAnsi="Times New Roman"/>
          <w:sz w:val="28"/>
          <w:szCs w:val="28"/>
        </w:rPr>
        <w:t>условного топлива у новых гибридов возрастал на 4,6-,8,6 кг, что обусловлено более высокой уборочной влажностью зерна характерной для данного региона.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Экономия энергозатрат условного топлива у новых гибридов кукурузы относительно стандарта на 1 га посева была обусловлена их зерновой продуктивностью и варьировала в условиях Воронежской области от 81,4 до 101,5 кг, в Краснодаре 79,0-97,9 кг.</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стоимостном выражении экономия условного топлива на сушку зерна у новых раннеспелых гибридов кукурузы относительно стандарта была в Воронежской области также несколько выше, вследствие более высокой уборочной влажностью зерна у стандарта.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 xml:space="preserve">Из гибридной комбинации Кр 740х  Кр 602 путем многолетнего отбора по морфо-биологическим признакам было выделено 41 среднеранняя линия кукурузы, обозначенные в последствие под аббревиатурой </w:t>
      </w:r>
      <w:r w:rsidRPr="00C2461B">
        <w:rPr>
          <w:rFonts w:ascii="Times New Roman" w:hAnsi="Times New Roman"/>
          <w:sz w:val="28"/>
          <w:szCs w:val="28"/>
          <w:lang w:val="en-US"/>
        </w:rPr>
        <w:t>AS</w:t>
      </w:r>
      <w:r w:rsidRPr="00C2461B">
        <w:rPr>
          <w:rFonts w:ascii="Times New Roman" w:hAnsi="Times New Roman"/>
          <w:sz w:val="28"/>
          <w:szCs w:val="28"/>
        </w:rPr>
        <w:t>.</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С участием новых линий и тестеров было создано 123 гибридные комбинации [5]. Зерновая  продуктивность данных гибридов была изучена в 2014 году в Краснодарском крае и в 2015 году в Белгородской области (Краснояружский район) (Таблица 3).</w:t>
      </w:r>
    </w:p>
    <w:p w:rsidR="00FB764A"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Default="00FB764A" w:rsidP="00C2461B">
      <w:pPr>
        <w:spacing w:after="0" w:line="240" w:lineRule="auto"/>
        <w:jc w:val="center"/>
        <w:rPr>
          <w:rFonts w:ascii="Times New Roman" w:hAnsi="Times New Roman"/>
          <w:sz w:val="28"/>
          <w:szCs w:val="28"/>
        </w:rPr>
      </w:pPr>
    </w:p>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lastRenderedPageBreak/>
        <w:t>Таблица 3 - Зерновая продуктивность и уборочная влажность зерна лучших гибридов кукурузы (ФАО 250) с участием новых среднеранних линий кукурузы, Краснодар 2014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22"/>
        <w:gridCol w:w="2320"/>
        <w:gridCol w:w="2320"/>
      </w:tblGrid>
      <w:tr w:rsidR="00FB764A" w:rsidRPr="007E531F" w:rsidTr="00824012">
        <w:trPr>
          <w:trHeight w:val="351"/>
        </w:trPr>
        <w:tc>
          <w:tcPr>
            <w:tcW w:w="2327" w:type="dxa"/>
          </w:tcPr>
          <w:p w:rsidR="00FB764A" w:rsidRPr="007E531F" w:rsidRDefault="00FB764A" w:rsidP="00C2461B">
            <w:pPr>
              <w:spacing w:after="0" w:line="240" w:lineRule="auto"/>
              <w:jc w:val="center"/>
              <w:rPr>
                <w:rFonts w:ascii="Times New Roman" w:hAnsi="Times New Roman"/>
                <w:sz w:val="28"/>
                <w:szCs w:val="28"/>
              </w:rPr>
            </w:pPr>
            <w:r>
              <w:rPr>
                <w:rFonts w:ascii="Times New Roman" w:hAnsi="Times New Roman"/>
                <w:sz w:val="28"/>
                <w:szCs w:val="28"/>
              </w:rPr>
              <w:t>Формула</w:t>
            </w:r>
            <w:r w:rsidRPr="007E531F">
              <w:rPr>
                <w:rFonts w:ascii="Times New Roman" w:hAnsi="Times New Roman"/>
                <w:sz w:val="28"/>
                <w:szCs w:val="28"/>
              </w:rPr>
              <w:t xml:space="preserve"> гибрида</w:t>
            </w:r>
          </w:p>
        </w:tc>
        <w:tc>
          <w:tcPr>
            <w:tcW w:w="2327" w:type="dxa"/>
          </w:tcPr>
          <w:p w:rsidR="00FB764A"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 xml:space="preserve">Урожайность зерна, </w:t>
            </w:r>
          </w:p>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ц с 1 га</w:t>
            </w:r>
          </w:p>
        </w:tc>
        <w:tc>
          <w:tcPr>
            <w:tcW w:w="2327" w:type="dxa"/>
          </w:tcPr>
          <w:p w:rsidR="00FB764A"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 xml:space="preserve">Отклонение от стандарта, </w:t>
            </w:r>
          </w:p>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ц с 1 га</w:t>
            </w:r>
          </w:p>
        </w:tc>
        <w:tc>
          <w:tcPr>
            <w:tcW w:w="232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Уборочная влажность зерна, %</w:t>
            </w:r>
          </w:p>
        </w:tc>
      </w:tr>
      <w:tr w:rsidR="00FB764A" w:rsidRPr="007E531F" w:rsidTr="00824012">
        <w:trPr>
          <w:trHeight w:val="351"/>
        </w:trPr>
        <w:tc>
          <w:tcPr>
            <w:tcW w:w="2327"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rPr>
              <w:t>Краснодарский 206МВ (стандарт)</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86,4</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w:t>
            </w:r>
          </w:p>
        </w:tc>
        <w:tc>
          <w:tcPr>
            <w:tcW w:w="232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18,0</w:t>
            </w:r>
          </w:p>
        </w:tc>
      </w:tr>
      <w:tr w:rsidR="00FB764A" w:rsidRPr="007E531F" w:rsidTr="00824012">
        <w:trPr>
          <w:trHeight w:val="351"/>
        </w:trPr>
        <w:tc>
          <w:tcPr>
            <w:tcW w:w="2327"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lang w:val="en-US"/>
              </w:rPr>
              <w:t>AS</w:t>
            </w:r>
            <w:r w:rsidRPr="007E531F">
              <w:rPr>
                <w:rFonts w:ascii="Times New Roman" w:hAnsi="Times New Roman"/>
                <w:sz w:val="28"/>
                <w:szCs w:val="28"/>
              </w:rPr>
              <w:t>211 х Кр802МВ</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106,6</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20,3</w:t>
            </w:r>
          </w:p>
        </w:tc>
        <w:tc>
          <w:tcPr>
            <w:tcW w:w="232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13,3</w:t>
            </w:r>
          </w:p>
        </w:tc>
      </w:tr>
      <w:tr w:rsidR="00FB764A" w:rsidRPr="007E531F" w:rsidTr="00824012">
        <w:trPr>
          <w:trHeight w:val="351"/>
        </w:trPr>
        <w:tc>
          <w:tcPr>
            <w:tcW w:w="2327"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lang w:val="en-US"/>
              </w:rPr>
              <w:t>AS</w:t>
            </w:r>
            <w:r w:rsidRPr="007E531F">
              <w:rPr>
                <w:rFonts w:ascii="Times New Roman" w:hAnsi="Times New Roman"/>
                <w:sz w:val="28"/>
                <w:szCs w:val="28"/>
              </w:rPr>
              <w:t>224 х Кр244МВ</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103,2</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16,9</w:t>
            </w:r>
          </w:p>
        </w:tc>
        <w:tc>
          <w:tcPr>
            <w:tcW w:w="232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15,3</w:t>
            </w:r>
          </w:p>
        </w:tc>
      </w:tr>
      <w:tr w:rsidR="00FB764A" w:rsidRPr="007E531F" w:rsidTr="00824012">
        <w:trPr>
          <w:trHeight w:val="351"/>
        </w:trPr>
        <w:tc>
          <w:tcPr>
            <w:tcW w:w="2327"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lang w:val="en-US"/>
              </w:rPr>
              <w:t>AS</w:t>
            </w:r>
            <w:r w:rsidRPr="007E531F">
              <w:rPr>
                <w:rFonts w:ascii="Times New Roman" w:hAnsi="Times New Roman"/>
                <w:sz w:val="28"/>
                <w:szCs w:val="28"/>
              </w:rPr>
              <w:t>211 х Кр802МВ</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102,1</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15,7</w:t>
            </w:r>
          </w:p>
        </w:tc>
        <w:tc>
          <w:tcPr>
            <w:tcW w:w="2328"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17,1</w:t>
            </w:r>
          </w:p>
        </w:tc>
      </w:tr>
      <w:tr w:rsidR="00FB764A" w:rsidRPr="007E531F" w:rsidTr="00824012">
        <w:trPr>
          <w:trHeight w:val="351"/>
        </w:trPr>
        <w:tc>
          <w:tcPr>
            <w:tcW w:w="2327" w:type="dxa"/>
          </w:tcPr>
          <w:p w:rsidR="00FB764A" w:rsidRPr="007E531F" w:rsidRDefault="00FB764A" w:rsidP="00C2461B">
            <w:pPr>
              <w:spacing w:after="0" w:line="240" w:lineRule="auto"/>
              <w:rPr>
                <w:rFonts w:ascii="Times New Roman" w:hAnsi="Times New Roman"/>
                <w:sz w:val="28"/>
                <w:szCs w:val="28"/>
              </w:rPr>
            </w:pPr>
            <w:r w:rsidRPr="007E531F">
              <w:rPr>
                <w:rFonts w:ascii="Times New Roman" w:hAnsi="Times New Roman"/>
                <w:sz w:val="28"/>
                <w:szCs w:val="28"/>
              </w:rPr>
              <w:t>НСР05</w:t>
            </w:r>
          </w:p>
        </w:tc>
        <w:tc>
          <w:tcPr>
            <w:tcW w:w="2327" w:type="dxa"/>
          </w:tcPr>
          <w:p w:rsidR="00FB764A" w:rsidRPr="007E531F" w:rsidRDefault="00FB764A" w:rsidP="00C2461B">
            <w:pPr>
              <w:spacing w:after="0" w:line="240" w:lineRule="auto"/>
              <w:jc w:val="center"/>
              <w:rPr>
                <w:rFonts w:ascii="Times New Roman" w:hAnsi="Times New Roman"/>
                <w:sz w:val="28"/>
                <w:szCs w:val="28"/>
              </w:rPr>
            </w:pPr>
            <w:r w:rsidRPr="007E531F">
              <w:rPr>
                <w:rFonts w:ascii="Times New Roman" w:hAnsi="Times New Roman"/>
                <w:sz w:val="28"/>
                <w:szCs w:val="28"/>
              </w:rPr>
              <w:t>5,9</w:t>
            </w:r>
          </w:p>
        </w:tc>
        <w:tc>
          <w:tcPr>
            <w:tcW w:w="2327" w:type="dxa"/>
          </w:tcPr>
          <w:p w:rsidR="00FB764A" w:rsidRPr="007E531F" w:rsidRDefault="00FB764A" w:rsidP="00C2461B">
            <w:pPr>
              <w:spacing w:after="0" w:line="240" w:lineRule="auto"/>
              <w:jc w:val="center"/>
              <w:rPr>
                <w:rFonts w:ascii="Times New Roman" w:hAnsi="Times New Roman"/>
                <w:sz w:val="28"/>
                <w:szCs w:val="28"/>
              </w:rPr>
            </w:pPr>
          </w:p>
        </w:tc>
        <w:tc>
          <w:tcPr>
            <w:tcW w:w="2328" w:type="dxa"/>
          </w:tcPr>
          <w:p w:rsidR="00FB764A" w:rsidRPr="007E531F" w:rsidRDefault="00FB764A" w:rsidP="00C2461B">
            <w:pPr>
              <w:spacing w:after="0" w:line="240" w:lineRule="auto"/>
              <w:jc w:val="center"/>
              <w:rPr>
                <w:rFonts w:ascii="Times New Roman" w:hAnsi="Times New Roman"/>
                <w:sz w:val="28"/>
                <w:szCs w:val="28"/>
              </w:rPr>
            </w:pP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Ряд гибридных комбинаций с участием новых среднеранних линий кукурузы в условиях 2014 года преодолели порог урожайности в 100 центнеров зерна с 1 га, достоверно превысив стандарт Краснодарский 206 МВ на 15,7-20,2 центнеров с 1 га. Уборочная влажность зерна у новых лучших среднеранних гибридов кукурузы были ниже стандарта на 0,9-4,7%.</w:t>
      </w:r>
      <w:r w:rsidRPr="000D50BB">
        <w:rPr>
          <w:rFonts w:ascii="Times New Roman" w:hAnsi="Times New Roman"/>
          <w:sz w:val="28"/>
          <w:szCs w:val="28"/>
        </w:rPr>
        <w:t xml:space="preserve"> </w:t>
      </w:r>
      <w:r w:rsidRPr="00C2461B">
        <w:rPr>
          <w:rFonts w:ascii="Times New Roman" w:hAnsi="Times New Roman"/>
          <w:sz w:val="28"/>
          <w:szCs w:val="28"/>
        </w:rPr>
        <w:t>По результатам полевого опыта мы рассчитали экономию энергозатрат на сушку зерна по новым среднеранним гибридам кукурузы в сравнении со стандартом (Таблица 4)</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Таблица 4 - Экономия энергозатрат на сушку зерна у новых среднеранних гибридов кукурузы по отношению к стандарту, Краснодар, 2014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0"/>
        <w:gridCol w:w="2311"/>
        <w:gridCol w:w="2311"/>
        <w:gridCol w:w="2304"/>
      </w:tblGrid>
      <w:tr w:rsidR="00FB764A" w:rsidRPr="001C1456" w:rsidTr="00824012">
        <w:trPr>
          <w:trHeight w:val="627"/>
        </w:trPr>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Название или формула гибрида</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1 тонны зерна, кг</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зерна с 1 га посева, кг</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условного топлива на сушку зерна в стоимосном выражении на1 га посева, рублей</w:t>
            </w:r>
          </w:p>
        </w:tc>
      </w:tr>
      <w:tr w:rsidR="00FB764A" w:rsidRPr="001C1456" w:rsidTr="00824012">
        <w:trPr>
          <w:trHeight w:val="406"/>
        </w:trPr>
        <w:tc>
          <w:tcPr>
            <w:tcW w:w="2363"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w:t>
            </w:r>
            <w:r w:rsidRPr="001C1456">
              <w:rPr>
                <w:rFonts w:ascii="Times New Roman" w:hAnsi="Times New Roman"/>
                <w:sz w:val="28"/>
                <w:szCs w:val="28"/>
              </w:rPr>
              <w:t>211х Кр802МВ</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8,8</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94,4</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2189</w:t>
            </w:r>
          </w:p>
        </w:tc>
      </w:tr>
      <w:tr w:rsidR="00FB764A" w:rsidRPr="001C1456" w:rsidTr="00824012">
        <w:trPr>
          <w:trHeight w:val="494"/>
        </w:trPr>
        <w:tc>
          <w:tcPr>
            <w:tcW w:w="2363"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w:t>
            </w:r>
            <w:r w:rsidRPr="001C1456">
              <w:rPr>
                <w:rFonts w:ascii="Times New Roman" w:hAnsi="Times New Roman"/>
                <w:sz w:val="28"/>
                <w:szCs w:val="28"/>
              </w:rPr>
              <w:t>224хКр244МВ</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5,2</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53,8</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1248</w:t>
            </w:r>
          </w:p>
        </w:tc>
      </w:tr>
      <w:tr w:rsidR="00FB764A" w:rsidRPr="001C1456" w:rsidTr="00824012">
        <w:trPr>
          <w:trHeight w:val="403"/>
        </w:trPr>
        <w:tc>
          <w:tcPr>
            <w:tcW w:w="2363"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w:t>
            </w:r>
            <w:r w:rsidRPr="001C1456">
              <w:rPr>
                <w:rFonts w:ascii="Times New Roman" w:hAnsi="Times New Roman"/>
                <w:sz w:val="28"/>
                <w:szCs w:val="28"/>
              </w:rPr>
              <w:t>211хКр802МВ</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1,8</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18,1</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419,8</w:t>
            </w: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lastRenderedPageBreak/>
        <w:t xml:space="preserve">Расчеты экономии энергозатрат на сушку зерна среднеранних гибридов кукурузы по отношению к стандарту показали, что наиболее существенная экономия условного топлива в стоимосном выражении на 1 га посева была у нового гибрида </w:t>
      </w:r>
      <w:r w:rsidRPr="00C2461B">
        <w:rPr>
          <w:rFonts w:ascii="Times New Roman" w:hAnsi="Times New Roman"/>
          <w:sz w:val="28"/>
          <w:szCs w:val="28"/>
          <w:lang w:val="en-US"/>
        </w:rPr>
        <w:t>AS</w:t>
      </w:r>
      <w:r w:rsidRPr="00C2461B">
        <w:rPr>
          <w:rFonts w:ascii="Times New Roman" w:hAnsi="Times New Roman"/>
          <w:sz w:val="28"/>
          <w:szCs w:val="28"/>
        </w:rPr>
        <w:t xml:space="preserve"> 211 х Кр802 МВ – 2189 рублей, так как у данного гибрида в условиях Краснодара был наивысший урожай зерна и наименьшая уборочная влажность зерна к уровню стандарта.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последние годы среднеранние гибриды кукурузы широко внедряются в северных регионах страны. Целью наших исследований было изучить зерновую продуктивность новых среднеранних гибридов в условиях Центрально</w:t>
      </w:r>
      <w:r>
        <w:rPr>
          <w:rFonts w:ascii="Times New Roman" w:hAnsi="Times New Roman"/>
          <w:sz w:val="28"/>
          <w:szCs w:val="28"/>
        </w:rPr>
        <w:t>-Черноземной полосы (Таблица 5).</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Таблица 5 - Зерновая продуктивность и уборочная влажность зерна лучших гибридов (ФАО 250) с участием новых среднеранних линий кукурузы,</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 xml:space="preserve"> Белгородская область, 2015 год</w:t>
      </w: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57"/>
        <w:gridCol w:w="2357"/>
        <w:gridCol w:w="2357"/>
        <w:gridCol w:w="2357"/>
      </w:tblGrid>
      <w:tr w:rsidR="00FB764A" w:rsidRPr="001C1456" w:rsidTr="00824012">
        <w:trPr>
          <w:trHeight w:val="441"/>
        </w:trPr>
        <w:tc>
          <w:tcPr>
            <w:tcW w:w="2357" w:type="dxa"/>
          </w:tcPr>
          <w:p w:rsidR="00FB764A" w:rsidRDefault="00FB764A" w:rsidP="00C2461B">
            <w:pPr>
              <w:spacing w:after="0" w:line="240" w:lineRule="auto"/>
              <w:jc w:val="center"/>
              <w:rPr>
                <w:rFonts w:ascii="Times New Roman" w:hAnsi="Times New Roman"/>
                <w:sz w:val="28"/>
                <w:szCs w:val="28"/>
              </w:rPr>
            </w:pPr>
          </w:p>
          <w:p w:rsidR="00FB764A" w:rsidRPr="001C1456" w:rsidRDefault="00FB764A" w:rsidP="00C2461B">
            <w:pPr>
              <w:spacing w:after="0" w:line="240" w:lineRule="auto"/>
              <w:jc w:val="center"/>
              <w:rPr>
                <w:rFonts w:ascii="Times New Roman" w:hAnsi="Times New Roman"/>
                <w:sz w:val="28"/>
                <w:szCs w:val="28"/>
              </w:rPr>
            </w:pPr>
            <w:r>
              <w:rPr>
                <w:rFonts w:ascii="Times New Roman" w:hAnsi="Times New Roman"/>
                <w:sz w:val="28"/>
                <w:szCs w:val="28"/>
              </w:rPr>
              <w:t>Ф</w:t>
            </w:r>
            <w:r w:rsidRPr="001C1456">
              <w:rPr>
                <w:rFonts w:ascii="Times New Roman" w:hAnsi="Times New Roman"/>
                <w:sz w:val="28"/>
                <w:szCs w:val="28"/>
              </w:rPr>
              <w:t>ормула гибрида</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Урожайность зерна, ц с 1 га</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Отклонение от стандарта, ц с 1 га</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Уборочная влажность зерна, %</w:t>
            </w:r>
          </w:p>
        </w:tc>
      </w:tr>
      <w:tr w:rsidR="00FB764A" w:rsidRPr="001C1456" w:rsidTr="00824012">
        <w:trPr>
          <w:trHeight w:val="441"/>
        </w:trPr>
        <w:tc>
          <w:tcPr>
            <w:tcW w:w="2357"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Краснодарский 206МВ (стандарт)</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74,6</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32,5</w:t>
            </w:r>
          </w:p>
        </w:tc>
      </w:tr>
      <w:tr w:rsidR="00FB764A" w:rsidRPr="001C1456" w:rsidTr="00824012">
        <w:trPr>
          <w:trHeight w:val="441"/>
        </w:trPr>
        <w:tc>
          <w:tcPr>
            <w:tcW w:w="2357"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 xml:space="preserve">AS235 x </w:t>
            </w:r>
            <w:r w:rsidRPr="001C1456">
              <w:rPr>
                <w:rFonts w:ascii="Times New Roman" w:hAnsi="Times New Roman"/>
                <w:sz w:val="28"/>
                <w:szCs w:val="28"/>
              </w:rPr>
              <w:t>Кр244МВ</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90,9</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16,3</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28,8</w:t>
            </w:r>
          </w:p>
        </w:tc>
      </w:tr>
      <w:tr w:rsidR="00FB764A" w:rsidRPr="001C1456" w:rsidTr="00824012">
        <w:trPr>
          <w:trHeight w:val="441"/>
        </w:trPr>
        <w:tc>
          <w:tcPr>
            <w:tcW w:w="2357"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w:t>
            </w:r>
            <w:r w:rsidRPr="001C1456">
              <w:rPr>
                <w:rFonts w:ascii="Times New Roman" w:hAnsi="Times New Roman"/>
                <w:sz w:val="28"/>
                <w:szCs w:val="28"/>
              </w:rPr>
              <w:t>238хКр244МВ</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88,8</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14,2</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28,4</w:t>
            </w:r>
          </w:p>
        </w:tc>
      </w:tr>
      <w:tr w:rsidR="00FB764A" w:rsidRPr="001C1456" w:rsidTr="00824012">
        <w:trPr>
          <w:trHeight w:val="441"/>
        </w:trPr>
        <w:tc>
          <w:tcPr>
            <w:tcW w:w="2357"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w:t>
            </w:r>
            <w:r w:rsidRPr="001C1456">
              <w:rPr>
                <w:rFonts w:ascii="Times New Roman" w:hAnsi="Times New Roman"/>
                <w:sz w:val="28"/>
                <w:szCs w:val="28"/>
              </w:rPr>
              <w:t>208хКр752</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83,4</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8,8</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29,8</w:t>
            </w:r>
          </w:p>
        </w:tc>
      </w:tr>
      <w:tr w:rsidR="00FB764A" w:rsidRPr="001C1456" w:rsidTr="00824012">
        <w:trPr>
          <w:trHeight w:val="441"/>
        </w:trPr>
        <w:tc>
          <w:tcPr>
            <w:tcW w:w="2357" w:type="dxa"/>
          </w:tcPr>
          <w:p w:rsidR="00FB764A" w:rsidRPr="001C1456" w:rsidRDefault="00FB764A" w:rsidP="00C2461B">
            <w:pPr>
              <w:spacing w:after="0" w:line="240" w:lineRule="auto"/>
              <w:rPr>
                <w:rFonts w:ascii="Times New Roman" w:hAnsi="Times New Roman"/>
                <w:sz w:val="28"/>
                <w:szCs w:val="28"/>
                <w:lang w:val="en-US"/>
              </w:rPr>
            </w:pPr>
            <w:r w:rsidRPr="001C1456">
              <w:rPr>
                <w:rFonts w:ascii="Times New Roman" w:hAnsi="Times New Roman"/>
                <w:sz w:val="28"/>
                <w:szCs w:val="28"/>
                <w:lang w:val="en-US"/>
              </w:rPr>
              <w:t>HCP05</w:t>
            </w:r>
          </w:p>
        </w:tc>
        <w:tc>
          <w:tcPr>
            <w:tcW w:w="235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6,3</w:t>
            </w:r>
          </w:p>
        </w:tc>
        <w:tc>
          <w:tcPr>
            <w:tcW w:w="2357" w:type="dxa"/>
          </w:tcPr>
          <w:p w:rsidR="00FB764A" w:rsidRPr="001C1456" w:rsidRDefault="00FB764A" w:rsidP="00C2461B">
            <w:pPr>
              <w:spacing w:after="0" w:line="240" w:lineRule="auto"/>
              <w:jc w:val="center"/>
              <w:rPr>
                <w:rFonts w:ascii="Times New Roman" w:hAnsi="Times New Roman"/>
                <w:sz w:val="28"/>
                <w:szCs w:val="28"/>
              </w:rPr>
            </w:pPr>
          </w:p>
        </w:tc>
        <w:tc>
          <w:tcPr>
            <w:tcW w:w="2357" w:type="dxa"/>
          </w:tcPr>
          <w:p w:rsidR="00FB764A" w:rsidRPr="001C1456" w:rsidRDefault="00FB764A" w:rsidP="00C2461B">
            <w:pPr>
              <w:spacing w:after="0" w:line="240" w:lineRule="auto"/>
              <w:jc w:val="center"/>
              <w:rPr>
                <w:rFonts w:ascii="Times New Roman" w:hAnsi="Times New Roman"/>
                <w:sz w:val="28"/>
                <w:szCs w:val="28"/>
              </w:rPr>
            </w:pP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2015 году в условиях Белгородской области новые лучшие среднеранние гибриды кукурузы превосходили стандарт по зерновой продуктивности на 8,8-16,3 центнеров с 1 га, при этом уборочная влажность зерна у них была на 2,7-4,1% ниже чем у стандарта.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Расчет экономии энергозатрат на сушку зерна у новых гибридов по отношению к стандарту показал очевидные преимущества при возделывании их в Белгородской области (Таблица 6).</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lastRenderedPageBreak/>
        <w:t xml:space="preserve">Таблица 6 - Экономия энергозатрат на сушку зерна у новых среднеранних гибридов (ФАО 250) кукурузы по отношению к стандарту </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в условиях Белгородской области, 2015год</w:t>
      </w: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2"/>
        <w:gridCol w:w="2382"/>
        <w:gridCol w:w="2382"/>
        <w:gridCol w:w="2383"/>
      </w:tblGrid>
      <w:tr w:rsidR="00FB764A" w:rsidRPr="001C1456" w:rsidTr="00824012">
        <w:trPr>
          <w:trHeight w:val="412"/>
        </w:trPr>
        <w:tc>
          <w:tcPr>
            <w:tcW w:w="2382" w:type="dxa"/>
          </w:tcPr>
          <w:p w:rsidR="00FB764A" w:rsidRPr="001C1456" w:rsidRDefault="00FB764A" w:rsidP="00C2461B">
            <w:pPr>
              <w:spacing w:after="0" w:line="240" w:lineRule="auto"/>
              <w:jc w:val="center"/>
              <w:rPr>
                <w:rFonts w:ascii="Times New Roman" w:hAnsi="Times New Roman"/>
                <w:sz w:val="28"/>
                <w:szCs w:val="28"/>
              </w:rPr>
            </w:pPr>
          </w:p>
          <w:p w:rsidR="00FB764A" w:rsidRPr="001C1456" w:rsidRDefault="00FB764A" w:rsidP="00C2461B">
            <w:pPr>
              <w:spacing w:after="0" w:line="240" w:lineRule="auto"/>
              <w:jc w:val="center"/>
              <w:rPr>
                <w:rFonts w:ascii="Times New Roman" w:hAnsi="Times New Roman"/>
                <w:sz w:val="28"/>
                <w:szCs w:val="28"/>
              </w:rPr>
            </w:pPr>
            <w:r>
              <w:rPr>
                <w:rFonts w:ascii="Times New Roman" w:hAnsi="Times New Roman"/>
                <w:sz w:val="28"/>
                <w:szCs w:val="28"/>
              </w:rPr>
              <w:t>Ф</w:t>
            </w:r>
            <w:r w:rsidRPr="001C1456">
              <w:rPr>
                <w:rFonts w:ascii="Times New Roman" w:hAnsi="Times New Roman"/>
                <w:sz w:val="28"/>
                <w:szCs w:val="28"/>
              </w:rPr>
              <w:t>ормула гибрида</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1 тонны зерна, кг</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зерна на 1 га посева, кг</w:t>
            </w:r>
          </w:p>
        </w:tc>
        <w:tc>
          <w:tcPr>
            <w:tcW w:w="238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условного топлива на сушку зерна в стоимосном выражении на 1 га посева, рублей</w:t>
            </w:r>
          </w:p>
        </w:tc>
      </w:tr>
      <w:tr w:rsidR="00FB764A" w:rsidRPr="001C1456" w:rsidTr="00824012">
        <w:trPr>
          <w:trHeight w:val="412"/>
        </w:trPr>
        <w:tc>
          <w:tcPr>
            <w:tcW w:w="2382"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AS235</w:t>
            </w:r>
            <w:r w:rsidRPr="001C1456">
              <w:rPr>
                <w:rFonts w:ascii="Times New Roman" w:hAnsi="Times New Roman"/>
                <w:sz w:val="28"/>
                <w:szCs w:val="28"/>
              </w:rPr>
              <w:t>хКр244МВ</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10,4</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94,5</w:t>
            </w:r>
          </w:p>
        </w:tc>
        <w:tc>
          <w:tcPr>
            <w:tcW w:w="238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2191</w:t>
            </w:r>
          </w:p>
        </w:tc>
      </w:tr>
      <w:tr w:rsidR="00FB764A" w:rsidRPr="001C1456" w:rsidTr="00824012">
        <w:trPr>
          <w:trHeight w:val="412"/>
        </w:trPr>
        <w:tc>
          <w:tcPr>
            <w:tcW w:w="2382"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w:t>
            </w:r>
            <w:r w:rsidRPr="001C1456">
              <w:rPr>
                <w:rFonts w:ascii="Times New Roman" w:hAnsi="Times New Roman"/>
                <w:sz w:val="28"/>
                <w:szCs w:val="28"/>
              </w:rPr>
              <w:t>238хКр244МВ</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11,4</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101,2</w:t>
            </w:r>
          </w:p>
        </w:tc>
        <w:tc>
          <w:tcPr>
            <w:tcW w:w="238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2347</w:t>
            </w:r>
          </w:p>
        </w:tc>
      </w:tr>
      <w:tr w:rsidR="00FB764A" w:rsidRPr="001C1456" w:rsidTr="00824012">
        <w:trPr>
          <w:trHeight w:val="412"/>
        </w:trPr>
        <w:tc>
          <w:tcPr>
            <w:tcW w:w="2382"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lang w:val="en-US"/>
              </w:rPr>
              <w:t>AS</w:t>
            </w:r>
            <w:r w:rsidRPr="001C1456">
              <w:rPr>
                <w:rFonts w:ascii="Times New Roman" w:hAnsi="Times New Roman"/>
                <w:sz w:val="28"/>
                <w:szCs w:val="28"/>
              </w:rPr>
              <w:t>208хКр752</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7,6</w:t>
            </w:r>
          </w:p>
        </w:tc>
        <w:tc>
          <w:tcPr>
            <w:tcW w:w="238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63,7</w:t>
            </w:r>
          </w:p>
        </w:tc>
        <w:tc>
          <w:tcPr>
            <w:tcW w:w="238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1477</w:t>
            </w: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условиях Белгородской области наиболее существенная экономия условного топлива на сушку зерна в стоисмосном выражении на 1 га посева к уровню стандарта была у новых гибридов с самой высокой зерновой продуктивностью и наименьшей уборочной влажностью зерна.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2014-2015 годах в условиях Краснодарского края и Белгородской области проходило испытание новых среднеранних гибридов кукурузы (ФАО 300)</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С участием трех среднеранних линий кукурузы было получено две гибридные комбинации: Кр 757 х Кр 602 и Кр 651 х Кр 602 на базе которых создано 32 новые линии. С участием новых линий и тестеров было получено 96 гибридных комбинаций [3, 4]. В 2014 году большое количество новых среднеранних гибридов отличались хорошей зерновой продуктивностью. (Таблица 7).</w:t>
      </w: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lastRenderedPageBreak/>
        <w:t>Таблица 7 - Зерновая продуктивность и уборочная влажность зерна лучших среднеранних гибридов кукурузы (ФАО 300), Краснодар, 2014 год.</w:t>
      </w: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8"/>
        <w:gridCol w:w="2368"/>
        <w:gridCol w:w="2368"/>
        <w:gridCol w:w="2369"/>
      </w:tblGrid>
      <w:tr w:rsidR="00FB764A" w:rsidRPr="001C1456" w:rsidTr="00B60A79">
        <w:trPr>
          <w:trHeight w:val="274"/>
        </w:trPr>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Название или формула гибрида</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Урожайность зерна, ц с 1 га</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 xml:space="preserve">Отклонение от стандарта, </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ц с 1 га</w:t>
            </w:r>
          </w:p>
        </w:tc>
        <w:tc>
          <w:tcPr>
            <w:tcW w:w="236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Уборочная влажность зерна, %</w:t>
            </w:r>
          </w:p>
        </w:tc>
      </w:tr>
      <w:tr w:rsidR="00FB764A" w:rsidRPr="001C1456" w:rsidTr="00B60A79">
        <w:trPr>
          <w:trHeight w:val="274"/>
        </w:trPr>
        <w:tc>
          <w:tcPr>
            <w:tcW w:w="2368"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Краснодарский 291АМВ (стандарт)</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92,2</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w:t>
            </w:r>
          </w:p>
        </w:tc>
        <w:tc>
          <w:tcPr>
            <w:tcW w:w="236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18,6</w:t>
            </w:r>
          </w:p>
        </w:tc>
      </w:tr>
      <w:tr w:rsidR="00FB764A" w:rsidRPr="001C1456" w:rsidTr="00B60A79">
        <w:trPr>
          <w:trHeight w:val="274"/>
        </w:trPr>
        <w:tc>
          <w:tcPr>
            <w:tcW w:w="2368"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 xml:space="preserve">7576024-1-2-1 х </w:t>
            </w:r>
            <w:r w:rsidRPr="001C1456">
              <w:rPr>
                <w:rFonts w:ascii="Times New Roman" w:hAnsi="Times New Roman"/>
                <w:sz w:val="28"/>
                <w:szCs w:val="28"/>
                <w:lang w:val="en-US"/>
              </w:rPr>
              <w:t>244</w:t>
            </w:r>
            <w:r w:rsidRPr="001C1456">
              <w:rPr>
                <w:rFonts w:ascii="Times New Roman" w:hAnsi="Times New Roman"/>
                <w:sz w:val="28"/>
                <w:szCs w:val="28"/>
              </w:rPr>
              <w:t>МВ</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106,6</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14,4</w:t>
            </w:r>
          </w:p>
        </w:tc>
        <w:tc>
          <w:tcPr>
            <w:tcW w:w="236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14,6</w:t>
            </w:r>
          </w:p>
        </w:tc>
      </w:tr>
      <w:tr w:rsidR="00FB764A" w:rsidRPr="001C1456" w:rsidTr="00B60A79">
        <w:trPr>
          <w:trHeight w:val="274"/>
        </w:trPr>
        <w:tc>
          <w:tcPr>
            <w:tcW w:w="2368"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7576023-2-1-1 х 601МВ</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104,9</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12,7</w:t>
            </w:r>
          </w:p>
        </w:tc>
        <w:tc>
          <w:tcPr>
            <w:tcW w:w="236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15,0</w:t>
            </w:r>
          </w:p>
        </w:tc>
      </w:tr>
      <w:tr w:rsidR="00FB764A" w:rsidRPr="001C1456" w:rsidTr="00B60A79">
        <w:trPr>
          <w:trHeight w:val="274"/>
        </w:trPr>
        <w:tc>
          <w:tcPr>
            <w:tcW w:w="2368"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7576024-1-2-1 х 601МВ</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102,5</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10,3</w:t>
            </w:r>
          </w:p>
        </w:tc>
        <w:tc>
          <w:tcPr>
            <w:tcW w:w="236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15,2</w:t>
            </w:r>
          </w:p>
        </w:tc>
      </w:tr>
      <w:tr w:rsidR="00FB764A" w:rsidRPr="001C1456" w:rsidTr="00B60A79">
        <w:trPr>
          <w:trHeight w:val="274"/>
        </w:trPr>
        <w:tc>
          <w:tcPr>
            <w:tcW w:w="2368"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НСР05</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7,0</w:t>
            </w:r>
          </w:p>
        </w:tc>
        <w:tc>
          <w:tcPr>
            <w:tcW w:w="2368" w:type="dxa"/>
          </w:tcPr>
          <w:p w:rsidR="00FB764A" w:rsidRPr="001C1456" w:rsidRDefault="00FB764A" w:rsidP="00C2461B">
            <w:pPr>
              <w:spacing w:after="0" w:line="240" w:lineRule="auto"/>
              <w:jc w:val="center"/>
              <w:rPr>
                <w:rFonts w:ascii="Times New Roman" w:hAnsi="Times New Roman"/>
                <w:sz w:val="28"/>
                <w:szCs w:val="28"/>
              </w:rPr>
            </w:pPr>
          </w:p>
        </w:tc>
        <w:tc>
          <w:tcPr>
            <w:tcW w:w="2369" w:type="dxa"/>
          </w:tcPr>
          <w:p w:rsidR="00FB764A" w:rsidRPr="001C1456" w:rsidRDefault="00FB764A" w:rsidP="00C2461B">
            <w:pPr>
              <w:spacing w:after="0" w:line="240" w:lineRule="auto"/>
              <w:jc w:val="center"/>
              <w:rPr>
                <w:rFonts w:ascii="Times New Roman" w:hAnsi="Times New Roman"/>
                <w:sz w:val="28"/>
                <w:szCs w:val="28"/>
              </w:rPr>
            </w:pPr>
          </w:p>
        </w:tc>
      </w:tr>
    </w:tbl>
    <w:p w:rsidR="00FB764A" w:rsidRDefault="00FB764A" w:rsidP="00C2461B">
      <w:pPr>
        <w:spacing w:after="0" w:line="360" w:lineRule="auto"/>
        <w:ind w:firstLine="708"/>
        <w:jc w:val="both"/>
        <w:rPr>
          <w:rFonts w:ascii="Times New Roman" w:hAnsi="Times New Roman"/>
          <w:sz w:val="28"/>
          <w:szCs w:val="28"/>
          <w:lang w:val="en-US"/>
        </w:rPr>
      </w:pP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При средней урожайности по опыту 91,</w:t>
      </w:r>
      <w:r>
        <w:rPr>
          <w:rFonts w:ascii="Times New Roman" w:hAnsi="Times New Roman"/>
          <w:sz w:val="28"/>
          <w:szCs w:val="28"/>
        </w:rPr>
        <w:t xml:space="preserve">1 центнеров с 1 га урожайность </w:t>
      </w:r>
      <w:r w:rsidRPr="00C2461B">
        <w:rPr>
          <w:rFonts w:ascii="Times New Roman" w:hAnsi="Times New Roman"/>
          <w:sz w:val="28"/>
          <w:szCs w:val="28"/>
        </w:rPr>
        <w:t>лучших гибридов составила 102,5-106,6 ц с 1 га, при этом уборочная влажность зерна у новых экспериментальных гибридов была на 3,4-4,0% ниже стандарта.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По результатам полевого эксперимента был произведен расчет экономии условного топлива на сушку зерна на 1 га посева (Таблица 8).</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Таблица 8 - Экономия энергозатрат на сушку зерна у новых среднеранних гибридов кукурузы (ФАО 300) по отношению к стандарту,</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 xml:space="preserve"> Краснодар, 2014 год</w:t>
      </w: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1"/>
        <w:gridCol w:w="2192"/>
        <w:gridCol w:w="2366"/>
        <w:gridCol w:w="2368"/>
      </w:tblGrid>
      <w:tr w:rsidR="00FB764A" w:rsidRPr="001C1456" w:rsidTr="00B60A79">
        <w:trPr>
          <w:trHeight w:val="268"/>
        </w:trPr>
        <w:tc>
          <w:tcPr>
            <w:tcW w:w="2541" w:type="dxa"/>
          </w:tcPr>
          <w:p w:rsidR="00FB764A" w:rsidRPr="001C1456" w:rsidRDefault="00FB764A" w:rsidP="00C2461B">
            <w:pPr>
              <w:spacing w:after="0" w:line="240" w:lineRule="auto"/>
              <w:jc w:val="center"/>
              <w:rPr>
                <w:rFonts w:ascii="Times New Roman" w:hAnsi="Times New Roman"/>
                <w:sz w:val="28"/>
                <w:szCs w:val="28"/>
              </w:rPr>
            </w:pP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Название или формула гибрида</w:t>
            </w:r>
          </w:p>
        </w:tc>
        <w:tc>
          <w:tcPr>
            <w:tcW w:w="219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1 тонны зерна, кг</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зерна с 1 га посева, кг</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условного топлива на сушку зерна в стоимосном выражении на 1 га посева, рублей</w:t>
            </w:r>
          </w:p>
        </w:tc>
      </w:tr>
      <w:tr w:rsidR="00FB764A" w:rsidRPr="001C1456" w:rsidTr="00B60A79">
        <w:trPr>
          <w:trHeight w:val="268"/>
        </w:trPr>
        <w:tc>
          <w:tcPr>
            <w:tcW w:w="2541" w:type="dxa"/>
          </w:tcPr>
          <w:p w:rsidR="00FB764A" w:rsidRPr="001C1456" w:rsidRDefault="00FB764A" w:rsidP="001C1456">
            <w:pPr>
              <w:spacing w:after="0" w:line="240" w:lineRule="auto"/>
              <w:rPr>
                <w:rFonts w:ascii="Times New Roman" w:hAnsi="Times New Roman"/>
                <w:sz w:val="28"/>
                <w:szCs w:val="28"/>
              </w:rPr>
            </w:pPr>
            <w:r w:rsidRPr="001C1456">
              <w:rPr>
                <w:rFonts w:ascii="Times New Roman" w:hAnsi="Times New Roman"/>
                <w:sz w:val="28"/>
                <w:szCs w:val="28"/>
              </w:rPr>
              <w:t>757602 4-1-2 х 244МВ</w:t>
            </w:r>
          </w:p>
        </w:tc>
        <w:tc>
          <w:tcPr>
            <w:tcW w:w="219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7,7</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82,2</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1906</w:t>
            </w:r>
          </w:p>
        </w:tc>
      </w:tr>
      <w:tr w:rsidR="00FB764A" w:rsidRPr="001C1456" w:rsidTr="00B60A79">
        <w:trPr>
          <w:trHeight w:val="268"/>
        </w:trPr>
        <w:tc>
          <w:tcPr>
            <w:tcW w:w="2541" w:type="dxa"/>
          </w:tcPr>
          <w:p w:rsidR="00FB764A" w:rsidRPr="001C1456" w:rsidRDefault="00FB764A" w:rsidP="001C1456">
            <w:pPr>
              <w:spacing w:after="0" w:line="240" w:lineRule="auto"/>
              <w:rPr>
                <w:rFonts w:ascii="Times New Roman" w:hAnsi="Times New Roman"/>
                <w:sz w:val="28"/>
                <w:szCs w:val="28"/>
              </w:rPr>
            </w:pPr>
            <w:r w:rsidRPr="001C1456">
              <w:rPr>
                <w:rFonts w:ascii="Times New Roman" w:hAnsi="Times New Roman"/>
                <w:sz w:val="28"/>
                <w:szCs w:val="28"/>
              </w:rPr>
              <w:t>757602 3-2-1 х 601МВ</w:t>
            </w:r>
          </w:p>
        </w:tc>
        <w:tc>
          <w:tcPr>
            <w:tcW w:w="219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6,9</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73,1</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1695</w:t>
            </w:r>
          </w:p>
        </w:tc>
      </w:tr>
      <w:tr w:rsidR="00FB764A" w:rsidRPr="001C1456" w:rsidTr="00B60A79">
        <w:trPr>
          <w:trHeight w:val="268"/>
        </w:trPr>
        <w:tc>
          <w:tcPr>
            <w:tcW w:w="2541" w:type="dxa"/>
          </w:tcPr>
          <w:p w:rsidR="00FB764A" w:rsidRPr="001C1456" w:rsidRDefault="00FB764A" w:rsidP="001C1456">
            <w:pPr>
              <w:spacing w:after="0" w:line="240" w:lineRule="auto"/>
              <w:rPr>
                <w:rFonts w:ascii="Times New Roman" w:hAnsi="Times New Roman"/>
                <w:sz w:val="28"/>
                <w:szCs w:val="28"/>
              </w:rPr>
            </w:pPr>
            <w:r w:rsidRPr="001C1456">
              <w:rPr>
                <w:rFonts w:ascii="Times New Roman" w:hAnsi="Times New Roman"/>
                <w:sz w:val="28"/>
                <w:szCs w:val="28"/>
              </w:rPr>
              <w:t>7576024-1-2-1 х 601МВ</w:t>
            </w:r>
          </w:p>
        </w:tc>
        <w:tc>
          <w:tcPr>
            <w:tcW w:w="2192"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6,6</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67,6</w:t>
            </w:r>
          </w:p>
        </w:tc>
        <w:tc>
          <w:tcPr>
            <w:tcW w:w="2368"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1568</w:t>
            </w: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lastRenderedPageBreak/>
        <w:t>Из представленных в таблице новых среднеранних гибридов самая высокая экономия условного топлива по отношению стандарту была у гибрида 7576024-1-2 х 244МВ ÷1906 рублей, что обусловлено самой низкой уборочной влажностью зерна в опыте данной комбинации.</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2015 году набор новых среднеранних гибридов изучался в условиях Белгородской области (Таблица 9).</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Таблица 9 - Зерновая продуктивность и уборочная влажность зерна лучших среднеранних гибридов кукурузы (ФАО 300), Белгородская область, 2015 год</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9"/>
        <w:gridCol w:w="2107"/>
        <w:gridCol w:w="2363"/>
        <w:gridCol w:w="2364"/>
      </w:tblGrid>
      <w:tr w:rsidR="00FB764A" w:rsidRPr="001C1456" w:rsidTr="00B60A79">
        <w:trPr>
          <w:trHeight w:val="228"/>
        </w:trPr>
        <w:tc>
          <w:tcPr>
            <w:tcW w:w="261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Название или формула гибрида</w:t>
            </w:r>
          </w:p>
        </w:tc>
        <w:tc>
          <w:tcPr>
            <w:tcW w:w="210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Урожайность зерна, ц с 1 га</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 xml:space="preserve">Отклонение от стандарта, </w:t>
            </w: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ц с 1 га</w:t>
            </w:r>
          </w:p>
        </w:tc>
        <w:tc>
          <w:tcPr>
            <w:tcW w:w="2364"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Уборочная влажность зерна, %</w:t>
            </w:r>
          </w:p>
        </w:tc>
      </w:tr>
      <w:tr w:rsidR="00FB764A" w:rsidRPr="001C1456" w:rsidTr="00B60A79">
        <w:trPr>
          <w:trHeight w:val="228"/>
        </w:trPr>
        <w:tc>
          <w:tcPr>
            <w:tcW w:w="2619"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Краснодарский 291АМВ (стандарт)</w:t>
            </w:r>
          </w:p>
        </w:tc>
        <w:tc>
          <w:tcPr>
            <w:tcW w:w="210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76,9</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w:t>
            </w:r>
          </w:p>
        </w:tc>
        <w:tc>
          <w:tcPr>
            <w:tcW w:w="2364"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41,0</w:t>
            </w:r>
          </w:p>
        </w:tc>
      </w:tr>
      <w:tr w:rsidR="00FB764A" w:rsidRPr="001C1456" w:rsidTr="00B60A79">
        <w:trPr>
          <w:trHeight w:val="228"/>
        </w:trPr>
        <w:tc>
          <w:tcPr>
            <w:tcW w:w="2619"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(71462721-1-1-М х 7576024-1-1) х Кр</w:t>
            </w:r>
            <w:r w:rsidRPr="001C1456">
              <w:rPr>
                <w:rFonts w:ascii="Times New Roman" w:hAnsi="Times New Roman"/>
                <w:sz w:val="28"/>
                <w:szCs w:val="28"/>
                <w:lang w:val="en-US"/>
              </w:rPr>
              <w:t>244</w:t>
            </w:r>
            <w:r w:rsidRPr="001C1456">
              <w:rPr>
                <w:rFonts w:ascii="Times New Roman" w:hAnsi="Times New Roman"/>
                <w:sz w:val="28"/>
                <w:szCs w:val="28"/>
              </w:rPr>
              <w:t>МВ</w:t>
            </w:r>
          </w:p>
        </w:tc>
        <w:tc>
          <w:tcPr>
            <w:tcW w:w="210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96,7</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19,8</w:t>
            </w:r>
          </w:p>
        </w:tc>
        <w:tc>
          <w:tcPr>
            <w:tcW w:w="2364"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31,3</w:t>
            </w:r>
          </w:p>
        </w:tc>
      </w:tr>
      <w:tr w:rsidR="00FB764A" w:rsidRPr="001C1456" w:rsidTr="00B60A79">
        <w:trPr>
          <w:trHeight w:val="228"/>
        </w:trPr>
        <w:tc>
          <w:tcPr>
            <w:tcW w:w="2619"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7576024-1-1 х Кр244МВ</w:t>
            </w:r>
          </w:p>
        </w:tc>
        <w:tc>
          <w:tcPr>
            <w:tcW w:w="210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90,8</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13,9</w:t>
            </w:r>
          </w:p>
        </w:tc>
        <w:tc>
          <w:tcPr>
            <w:tcW w:w="2364"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27,7</w:t>
            </w:r>
          </w:p>
        </w:tc>
      </w:tr>
      <w:tr w:rsidR="00FB764A" w:rsidRPr="001C1456" w:rsidTr="00B60A79">
        <w:trPr>
          <w:trHeight w:val="228"/>
        </w:trPr>
        <w:tc>
          <w:tcPr>
            <w:tcW w:w="2619"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6516022-1-1 х 6018516-2-1</w:t>
            </w:r>
          </w:p>
        </w:tc>
        <w:tc>
          <w:tcPr>
            <w:tcW w:w="210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90,4</w:t>
            </w:r>
          </w:p>
        </w:tc>
        <w:tc>
          <w:tcPr>
            <w:tcW w:w="2363"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15,5</w:t>
            </w:r>
          </w:p>
        </w:tc>
        <w:tc>
          <w:tcPr>
            <w:tcW w:w="2364"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36,8</w:t>
            </w:r>
          </w:p>
        </w:tc>
      </w:tr>
      <w:tr w:rsidR="00FB764A" w:rsidRPr="001C1456" w:rsidTr="00B60A79">
        <w:trPr>
          <w:trHeight w:val="228"/>
        </w:trPr>
        <w:tc>
          <w:tcPr>
            <w:tcW w:w="2619"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НСР05</w:t>
            </w:r>
          </w:p>
        </w:tc>
        <w:tc>
          <w:tcPr>
            <w:tcW w:w="210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6,9</w:t>
            </w:r>
          </w:p>
        </w:tc>
        <w:tc>
          <w:tcPr>
            <w:tcW w:w="2363" w:type="dxa"/>
          </w:tcPr>
          <w:p w:rsidR="00FB764A" w:rsidRPr="001C1456" w:rsidRDefault="00FB764A" w:rsidP="00C2461B">
            <w:pPr>
              <w:spacing w:after="0" w:line="240" w:lineRule="auto"/>
              <w:jc w:val="center"/>
              <w:rPr>
                <w:rFonts w:ascii="Times New Roman" w:hAnsi="Times New Roman"/>
                <w:sz w:val="28"/>
                <w:szCs w:val="28"/>
              </w:rPr>
            </w:pPr>
          </w:p>
        </w:tc>
        <w:tc>
          <w:tcPr>
            <w:tcW w:w="2364" w:type="dxa"/>
          </w:tcPr>
          <w:p w:rsidR="00FB764A" w:rsidRPr="001C1456" w:rsidRDefault="00FB764A" w:rsidP="00C2461B">
            <w:pPr>
              <w:spacing w:after="0" w:line="240" w:lineRule="auto"/>
              <w:jc w:val="center"/>
              <w:rPr>
                <w:rFonts w:ascii="Times New Roman" w:hAnsi="Times New Roman"/>
                <w:sz w:val="28"/>
                <w:szCs w:val="28"/>
              </w:rPr>
            </w:pPr>
          </w:p>
        </w:tc>
      </w:tr>
    </w:tbl>
    <w:p w:rsidR="00FB764A" w:rsidRDefault="00FB764A" w:rsidP="00C2461B">
      <w:pPr>
        <w:spacing w:after="0" w:line="360" w:lineRule="auto"/>
        <w:ind w:firstLine="708"/>
        <w:jc w:val="both"/>
        <w:rPr>
          <w:rFonts w:ascii="Times New Roman" w:hAnsi="Times New Roman"/>
          <w:sz w:val="28"/>
          <w:szCs w:val="28"/>
          <w:lang w:val="en-US"/>
        </w:rPr>
      </w:pP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 условиях Белгородской области урожайность лучших новых среднеранних гибридов кукурузы превышала 90 центнеров с 1 га. Достоверное превышение по урожаю зерна у новых гибридов к уровню стандарта варьировало на уровне 15,5-19,8 центнеров с 1 га, при этом их уборочная влажность зерна была ниже на 4,2-13,3%. Расчет экономии энергозатрат на сушку зерна у новых среднеранних гибридов кукурузы к уровню стандарта показал очевидные их преимущества. (Таблица 10).</w:t>
      </w: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CA5647" w:rsidRDefault="00FB764A" w:rsidP="00C2461B">
      <w:pPr>
        <w:spacing w:after="0" w:line="240" w:lineRule="auto"/>
        <w:jc w:val="center"/>
        <w:rPr>
          <w:rFonts w:ascii="Times New Roman" w:hAnsi="Times New Roman"/>
          <w:sz w:val="28"/>
          <w:szCs w:val="28"/>
        </w:rPr>
      </w:pP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lastRenderedPageBreak/>
        <w:t>Таблица 10 - Экономия энергозатрат на сушку зерна у новых среднеранних гибридов кукурузы (ФАО 300) по отношению к стандарту, Белгородская область, 2015 год.</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3"/>
        <w:gridCol w:w="2109"/>
        <w:gridCol w:w="2366"/>
        <w:gridCol w:w="2367"/>
      </w:tblGrid>
      <w:tr w:rsidR="00FB764A" w:rsidRPr="001C1456" w:rsidTr="00824012">
        <w:trPr>
          <w:trHeight w:val="386"/>
        </w:trPr>
        <w:tc>
          <w:tcPr>
            <w:tcW w:w="2623" w:type="dxa"/>
          </w:tcPr>
          <w:p w:rsidR="00FB764A" w:rsidRPr="001C1456" w:rsidRDefault="00FB764A" w:rsidP="00C2461B">
            <w:pPr>
              <w:spacing w:after="0" w:line="240" w:lineRule="auto"/>
              <w:jc w:val="center"/>
              <w:rPr>
                <w:rFonts w:ascii="Times New Roman" w:hAnsi="Times New Roman"/>
                <w:sz w:val="28"/>
                <w:szCs w:val="28"/>
              </w:rPr>
            </w:pPr>
          </w:p>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Название или формула гибрида</w:t>
            </w:r>
          </w:p>
        </w:tc>
        <w:tc>
          <w:tcPr>
            <w:tcW w:w="210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1 тонны зерна, кг</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энергозатрат условного топлива на сушку зерна с 1 га посева, кг</w:t>
            </w:r>
          </w:p>
        </w:tc>
        <w:tc>
          <w:tcPr>
            <w:tcW w:w="236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Экономия условного топлива на сушку зерна в стоимосном выражении на 1 га посева, рублей</w:t>
            </w:r>
          </w:p>
        </w:tc>
      </w:tr>
      <w:tr w:rsidR="00FB764A" w:rsidRPr="001C1456" w:rsidTr="00824012">
        <w:trPr>
          <w:trHeight w:val="386"/>
        </w:trPr>
        <w:tc>
          <w:tcPr>
            <w:tcW w:w="2623"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(714627</w:t>
            </w:r>
            <w:r>
              <w:rPr>
                <w:rFonts w:ascii="Times New Roman" w:hAnsi="Times New Roman"/>
                <w:sz w:val="28"/>
                <w:szCs w:val="28"/>
              </w:rPr>
              <w:t xml:space="preserve"> </w:t>
            </w:r>
            <w:r w:rsidRPr="001C1456">
              <w:rPr>
                <w:rFonts w:ascii="Times New Roman" w:hAnsi="Times New Roman"/>
                <w:sz w:val="28"/>
                <w:szCs w:val="28"/>
              </w:rPr>
              <w:t>21-1-1-М х 7576024-1-1) х Кр</w:t>
            </w:r>
            <w:r w:rsidRPr="001C1456">
              <w:rPr>
                <w:rFonts w:ascii="Times New Roman" w:hAnsi="Times New Roman"/>
                <w:sz w:val="28"/>
                <w:szCs w:val="28"/>
                <w:lang w:val="en-US"/>
              </w:rPr>
              <w:t>244</w:t>
            </w:r>
            <w:r w:rsidRPr="001C1456">
              <w:rPr>
                <w:rFonts w:ascii="Times New Roman" w:hAnsi="Times New Roman"/>
                <w:sz w:val="28"/>
                <w:szCs w:val="28"/>
              </w:rPr>
              <w:t>МВ</w:t>
            </w:r>
          </w:p>
        </w:tc>
        <w:tc>
          <w:tcPr>
            <w:tcW w:w="210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32,1</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310,1</w:t>
            </w:r>
          </w:p>
        </w:tc>
        <w:tc>
          <w:tcPr>
            <w:tcW w:w="236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7192</w:t>
            </w:r>
          </w:p>
        </w:tc>
      </w:tr>
      <w:tr w:rsidR="00FB764A" w:rsidRPr="001C1456" w:rsidTr="00824012">
        <w:trPr>
          <w:trHeight w:val="386"/>
        </w:trPr>
        <w:tc>
          <w:tcPr>
            <w:tcW w:w="2623"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757602</w:t>
            </w:r>
            <w:r>
              <w:rPr>
                <w:rFonts w:ascii="Times New Roman" w:hAnsi="Times New Roman"/>
                <w:sz w:val="28"/>
                <w:szCs w:val="28"/>
              </w:rPr>
              <w:t xml:space="preserve"> </w:t>
            </w:r>
            <w:r w:rsidRPr="001C1456">
              <w:rPr>
                <w:rFonts w:ascii="Times New Roman" w:hAnsi="Times New Roman"/>
                <w:sz w:val="28"/>
                <w:szCs w:val="28"/>
              </w:rPr>
              <w:t>4-1-1 х Кр244МВ</w:t>
            </w:r>
          </w:p>
        </w:tc>
        <w:tc>
          <w:tcPr>
            <w:tcW w:w="210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41,8</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379,3</w:t>
            </w:r>
          </w:p>
        </w:tc>
        <w:tc>
          <w:tcPr>
            <w:tcW w:w="236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8796</w:t>
            </w:r>
          </w:p>
        </w:tc>
      </w:tr>
      <w:tr w:rsidR="00FB764A" w:rsidRPr="001C1456" w:rsidTr="00824012">
        <w:trPr>
          <w:trHeight w:val="386"/>
        </w:trPr>
        <w:tc>
          <w:tcPr>
            <w:tcW w:w="2623" w:type="dxa"/>
          </w:tcPr>
          <w:p w:rsidR="00FB764A" w:rsidRPr="001C1456" w:rsidRDefault="00FB764A" w:rsidP="00C2461B">
            <w:pPr>
              <w:spacing w:after="0" w:line="240" w:lineRule="auto"/>
              <w:rPr>
                <w:rFonts w:ascii="Times New Roman" w:hAnsi="Times New Roman"/>
                <w:sz w:val="28"/>
                <w:szCs w:val="28"/>
              </w:rPr>
            </w:pPr>
            <w:r w:rsidRPr="001C1456">
              <w:rPr>
                <w:rFonts w:ascii="Times New Roman" w:hAnsi="Times New Roman"/>
                <w:sz w:val="28"/>
                <w:szCs w:val="28"/>
              </w:rPr>
              <w:t>6516022-1-1 х 6018516-2-1</w:t>
            </w:r>
          </w:p>
        </w:tc>
        <w:tc>
          <w:tcPr>
            <w:tcW w:w="2109"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15,1</w:t>
            </w:r>
          </w:p>
        </w:tc>
        <w:tc>
          <w:tcPr>
            <w:tcW w:w="2366"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136,5</w:t>
            </w:r>
          </w:p>
        </w:tc>
        <w:tc>
          <w:tcPr>
            <w:tcW w:w="2367" w:type="dxa"/>
          </w:tcPr>
          <w:p w:rsidR="00FB764A" w:rsidRPr="001C1456" w:rsidRDefault="00FB764A" w:rsidP="00C2461B">
            <w:pPr>
              <w:spacing w:after="0" w:line="240" w:lineRule="auto"/>
              <w:jc w:val="center"/>
              <w:rPr>
                <w:rFonts w:ascii="Times New Roman" w:hAnsi="Times New Roman"/>
                <w:sz w:val="28"/>
                <w:szCs w:val="28"/>
              </w:rPr>
            </w:pPr>
            <w:r w:rsidRPr="001C1456">
              <w:rPr>
                <w:rFonts w:ascii="Times New Roman" w:hAnsi="Times New Roman"/>
                <w:sz w:val="28"/>
                <w:szCs w:val="28"/>
              </w:rPr>
              <w:t>3166</w:t>
            </w:r>
          </w:p>
        </w:tc>
      </w:tr>
    </w:tbl>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Вновь, как и в предыдущих опытах, наибольшее существенная экономия энергозатрат на сушку зерна к уровню стандарта была у новых среднеранних гибридов с наиболее низкой уборочной влажностью зерна, в частности у гибрида 757602</w:t>
      </w:r>
      <w:r>
        <w:rPr>
          <w:rFonts w:ascii="Times New Roman" w:hAnsi="Times New Roman"/>
          <w:sz w:val="28"/>
          <w:szCs w:val="28"/>
        </w:rPr>
        <w:t xml:space="preserve"> </w:t>
      </w:r>
      <w:r w:rsidRPr="00C2461B">
        <w:rPr>
          <w:rFonts w:ascii="Times New Roman" w:hAnsi="Times New Roman"/>
          <w:sz w:val="28"/>
          <w:szCs w:val="28"/>
        </w:rPr>
        <w:t xml:space="preserve">4-1-1 </w:t>
      </w:r>
      <w:r w:rsidRPr="00C2461B">
        <w:rPr>
          <w:rFonts w:ascii="Times New Roman" w:hAnsi="Times New Roman"/>
          <w:color w:val="000000"/>
          <w:sz w:val="28"/>
          <w:szCs w:val="28"/>
        </w:rPr>
        <w:t>х</w:t>
      </w:r>
      <w:r w:rsidRPr="00C2461B">
        <w:rPr>
          <w:rFonts w:ascii="Times New Roman" w:hAnsi="Times New Roman"/>
          <w:sz w:val="28"/>
          <w:szCs w:val="28"/>
        </w:rPr>
        <w:t xml:space="preserve"> Кр244МВ - 8796 рублей.</w:t>
      </w:r>
    </w:p>
    <w:p w:rsidR="00FB764A" w:rsidRPr="00C2461B" w:rsidRDefault="00FB764A" w:rsidP="00C2461B">
      <w:pPr>
        <w:spacing w:after="0" w:line="360" w:lineRule="auto"/>
        <w:jc w:val="center"/>
        <w:rPr>
          <w:rFonts w:ascii="Times New Roman" w:hAnsi="Times New Roman"/>
          <w:sz w:val="28"/>
          <w:szCs w:val="28"/>
        </w:rPr>
      </w:pPr>
      <w:r w:rsidRPr="00C2461B">
        <w:rPr>
          <w:rFonts w:ascii="Times New Roman" w:hAnsi="Times New Roman"/>
          <w:sz w:val="28"/>
          <w:szCs w:val="28"/>
        </w:rPr>
        <w:t>Выводы</w:t>
      </w:r>
    </w:p>
    <w:p w:rsidR="00FB764A" w:rsidRPr="00C2461B" w:rsidRDefault="00FB764A" w:rsidP="001C1456">
      <w:pPr>
        <w:spacing w:after="0" w:line="360" w:lineRule="auto"/>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sidRPr="00C2461B">
        <w:rPr>
          <w:rFonts w:ascii="Times New Roman" w:hAnsi="Times New Roman"/>
          <w:sz w:val="28"/>
          <w:szCs w:val="28"/>
        </w:rPr>
        <w:t xml:space="preserve"> При создании нового исходного материала для селекции раннеспелых и среднеспелых гибридов кукурузы с быстрой отдачей влаги зерном при созревании целесообразно привлекать линии-доноры с хорошей влагоотдачей зерна.</w:t>
      </w:r>
    </w:p>
    <w:p w:rsidR="00FB764A" w:rsidRPr="00C2461B" w:rsidRDefault="00FB764A" w:rsidP="00C2461B">
      <w:pPr>
        <w:spacing w:after="0" w:line="360" w:lineRule="auto"/>
        <w:ind w:firstLine="708"/>
        <w:jc w:val="both"/>
        <w:rPr>
          <w:rFonts w:ascii="Times New Roman" w:hAnsi="Times New Roman"/>
          <w:sz w:val="28"/>
          <w:szCs w:val="28"/>
        </w:rPr>
      </w:pPr>
      <w:r w:rsidRPr="00C2461B">
        <w:rPr>
          <w:rFonts w:ascii="Times New Roman" w:hAnsi="Times New Roman"/>
          <w:sz w:val="28"/>
          <w:szCs w:val="28"/>
        </w:rPr>
        <w:t xml:space="preserve">2 При внедрении новых раннеспелых и среднеранних гибридов кукурузы необходимо руководствоваться не только хорошей их зерновой продуктивностью, </w:t>
      </w:r>
      <w:r>
        <w:rPr>
          <w:rFonts w:ascii="Times New Roman" w:hAnsi="Times New Roman"/>
          <w:sz w:val="28"/>
          <w:szCs w:val="28"/>
        </w:rPr>
        <w:t xml:space="preserve">в зонах их предполагаемого возделывания, </w:t>
      </w:r>
      <w:r w:rsidRPr="00C2461B">
        <w:rPr>
          <w:rFonts w:ascii="Times New Roman" w:hAnsi="Times New Roman"/>
          <w:sz w:val="28"/>
          <w:szCs w:val="28"/>
        </w:rPr>
        <w:t xml:space="preserve">но и </w:t>
      </w:r>
      <w:r>
        <w:rPr>
          <w:rFonts w:ascii="Times New Roman" w:hAnsi="Times New Roman"/>
          <w:sz w:val="28"/>
          <w:szCs w:val="28"/>
        </w:rPr>
        <w:t xml:space="preserve">их </w:t>
      </w:r>
      <w:r w:rsidRPr="00C2461B">
        <w:rPr>
          <w:rFonts w:ascii="Times New Roman" w:hAnsi="Times New Roman"/>
          <w:sz w:val="28"/>
          <w:szCs w:val="28"/>
        </w:rPr>
        <w:t xml:space="preserve">способностью </w:t>
      </w:r>
      <w:r>
        <w:rPr>
          <w:rFonts w:ascii="Times New Roman" w:hAnsi="Times New Roman"/>
          <w:sz w:val="28"/>
          <w:szCs w:val="28"/>
        </w:rPr>
        <w:t xml:space="preserve">в данном региона </w:t>
      </w:r>
      <w:r w:rsidRPr="00C2461B">
        <w:rPr>
          <w:rFonts w:ascii="Times New Roman" w:hAnsi="Times New Roman"/>
          <w:sz w:val="28"/>
          <w:szCs w:val="28"/>
        </w:rPr>
        <w:t>интенсивно снижать влажность зерна по мере его созревания, что является важным фактором энергосберегающей технологии.</w:t>
      </w:r>
    </w:p>
    <w:p w:rsidR="00FB764A" w:rsidRPr="00CA5647" w:rsidRDefault="00FB764A" w:rsidP="00C2461B">
      <w:pPr>
        <w:spacing w:after="0" w:line="360" w:lineRule="auto"/>
        <w:jc w:val="center"/>
        <w:rPr>
          <w:rFonts w:ascii="Times New Roman" w:hAnsi="Times New Roman"/>
          <w:b/>
          <w:sz w:val="28"/>
          <w:szCs w:val="28"/>
        </w:rPr>
      </w:pPr>
    </w:p>
    <w:p w:rsidR="00FB764A" w:rsidRPr="00CA5647" w:rsidRDefault="00FB764A" w:rsidP="00C2461B">
      <w:pPr>
        <w:spacing w:after="0" w:line="360" w:lineRule="auto"/>
        <w:jc w:val="center"/>
        <w:rPr>
          <w:rFonts w:ascii="Times New Roman" w:hAnsi="Times New Roman"/>
          <w:b/>
          <w:sz w:val="28"/>
          <w:szCs w:val="28"/>
        </w:rPr>
      </w:pPr>
    </w:p>
    <w:p w:rsidR="00FB764A" w:rsidRPr="002B1636" w:rsidRDefault="00FB764A" w:rsidP="002B1636">
      <w:pPr>
        <w:spacing w:after="0" w:line="240" w:lineRule="auto"/>
        <w:ind w:firstLine="567"/>
        <w:jc w:val="center"/>
        <w:rPr>
          <w:rFonts w:ascii="Times New Roman" w:hAnsi="Times New Roman"/>
          <w:b/>
          <w:sz w:val="24"/>
          <w:szCs w:val="24"/>
        </w:rPr>
      </w:pPr>
      <w:r w:rsidRPr="002B1636">
        <w:rPr>
          <w:rFonts w:ascii="Times New Roman" w:hAnsi="Times New Roman"/>
          <w:b/>
          <w:sz w:val="24"/>
          <w:szCs w:val="24"/>
        </w:rPr>
        <w:lastRenderedPageBreak/>
        <w:t>Литература</w:t>
      </w:r>
    </w:p>
    <w:p w:rsidR="00FB764A" w:rsidRPr="002B1636" w:rsidRDefault="00FB764A" w:rsidP="002B1636">
      <w:pPr>
        <w:spacing w:after="0" w:line="240" w:lineRule="auto"/>
        <w:ind w:firstLine="567"/>
        <w:jc w:val="both"/>
        <w:rPr>
          <w:rFonts w:ascii="Times New Roman" w:hAnsi="Times New Roman"/>
          <w:sz w:val="24"/>
          <w:szCs w:val="24"/>
        </w:rPr>
      </w:pPr>
      <w:r w:rsidRPr="002B1636">
        <w:rPr>
          <w:rFonts w:ascii="Times New Roman" w:hAnsi="Times New Roman"/>
          <w:sz w:val="24"/>
          <w:szCs w:val="24"/>
        </w:rPr>
        <w:t>1 Доспехов Б.А. Методика полевого опыта. М.:Агропромиздат, 1985. 352с</w:t>
      </w:r>
    </w:p>
    <w:p w:rsidR="00FB764A" w:rsidRPr="002B1636" w:rsidRDefault="00FB764A" w:rsidP="002B1636">
      <w:pPr>
        <w:spacing w:after="0" w:line="240" w:lineRule="auto"/>
        <w:ind w:firstLine="567"/>
        <w:jc w:val="both"/>
        <w:rPr>
          <w:rFonts w:ascii="Times New Roman" w:hAnsi="Times New Roman"/>
          <w:sz w:val="24"/>
          <w:szCs w:val="24"/>
        </w:rPr>
      </w:pPr>
      <w:r w:rsidRPr="002B1636">
        <w:rPr>
          <w:rFonts w:ascii="Times New Roman" w:hAnsi="Times New Roman"/>
          <w:sz w:val="24"/>
          <w:szCs w:val="24"/>
        </w:rPr>
        <w:t>2 Методика Государственного сортоиспытания сельскохозяйственных культур (выпуск второй) М.:1989 с -47-48.</w:t>
      </w:r>
    </w:p>
    <w:p w:rsidR="00FB764A" w:rsidRPr="002B1636" w:rsidRDefault="00FB764A" w:rsidP="002B1636">
      <w:pPr>
        <w:spacing w:after="0" w:line="240" w:lineRule="auto"/>
        <w:ind w:firstLine="567"/>
        <w:jc w:val="both"/>
        <w:rPr>
          <w:rFonts w:ascii="Times New Roman" w:hAnsi="Times New Roman"/>
          <w:sz w:val="24"/>
          <w:szCs w:val="24"/>
        </w:rPr>
      </w:pPr>
      <w:r w:rsidRPr="002B1636">
        <w:rPr>
          <w:rFonts w:ascii="Times New Roman" w:hAnsi="Times New Roman"/>
          <w:sz w:val="24"/>
          <w:szCs w:val="24"/>
        </w:rPr>
        <w:t>3 Судакова Л.Ю., Кирилюк А.А., Супрунов А.И. Создание и оценка нового исходного материала для селекции среднеранних гибридов кукурузы // Сборник научных трудов. Краснодар: «Эдви» 2014. с.233-242.</w:t>
      </w:r>
    </w:p>
    <w:p w:rsidR="00FB764A" w:rsidRPr="002B1636" w:rsidRDefault="00FB764A" w:rsidP="002B1636">
      <w:pPr>
        <w:spacing w:after="0" w:line="240" w:lineRule="auto"/>
        <w:ind w:firstLine="567"/>
        <w:jc w:val="both"/>
        <w:rPr>
          <w:rFonts w:ascii="Times New Roman" w:hAnsi="Times New Roman"/>
          <w:sz w:val="24"/>
          <w:szCs w:val="24"/>
        </w:rPr>
      </w:pPr>
      <w:r w:rsidRPr="002B1636">
        <w:rPr>
          <w:rFonts w:ascii="Times New Roman" w:hAnsi="Times New Roman"/>
          <w:sz w:val="24"/>
          <w:szCs w:val="24"/>
        </w:rPr>
        <w:t>4 Слащев А.Ю., Супрунов А.И., Парпуренко Н.В. Оценка нового исходного материала для селекции раннеспелых и среднеранних гибридов кукурузы.// Сборник научных трудов. Краснодар: «Эдви», 2014. с.226-232.</w:t>
      </w:r>
    </w:p>
    <w:p w:rsidR="00FB764A" w:rsidRDefault="00FB764A" w:rsidP="002B1636">
      <w:pPr>
        <w:spacing w:after="0" w:line="240" w:lineRule="auto"/>
        <w:ind w:firstLine="567"/>
        <w:jc w:val="both"/>
        <w:rPr>
          <w:rFonts w:ascii="Times New Roman" w:hAnsi="Times New Roman"/>
          <w:sz w:val="24"/>
          <w:szCs w:val="24"/>
          <w:lang w:val="en-US"/>
        </w:rPr>
      </w:pPr>
      <w:r w:rsidRPr="002B1636">
        <w:rPr>
          <w:rFonts w:ascii="Times New Roman" w:hAnsi="Times New Roman"/>
          <w:sz w:val="24"/>
          <w:szCs w:val="24"/>
        </w:rPr>
        <w:t xml:space="preserve">5 Терещенко А.А., Супрунов А.И. Селекция среднеранних гибридов кукурузы с быстрой отдачей влаги зерном при созревании в условиях Центральной зоны Краснодарского края // Достижение науки и техники АПК. 2016. т.30. </w:t>
      </w:r>
      <w:r w:rsidRPr="00107F71">
        <w:rPr>
          <w:rFonts w:ascii="Times New Roman" w:hAnsi="Times New Roman"/>
          <w:sz w:val="24"/>
          <w:szCs w:val="24"/>
          <w:lang w:val="en-US"/>
        </w:rPr>
        <w:t>№1.</w:t>
      </w:r>
      <w:r w:rsidRPr="002B1636">
        <w:rPr>
          <w:rFonts w:ascii="Times New Roman" w:hAnsi="Times New Roman"/>
          <w:sz w:val="24"/>
          <w:szCs w:val="24"/>
        </w:rPr>
        <w:t>с</w:t>
      </w:r>
      <w:r w:rsidRPr="00107F71">
        <w:rPr>
          <w:rFonts w:ascii="Times New Roman" w:hAnsi="Times New Roman"/>
          <w:sz w:val="24"/>
          <w:szCs w:val="24"/>
          <w:lang w:val="en-US"/>
        </w:rPr>
        <w:t>.30-32.</w:t>
      </w:r>
    </w:p>
    <w:p w:rsidR="00FB764A" w:rsidRDefault="00FB764A" w:rsidP="002B1636">
      <w:pPr>
        <w:spacing w:after="0" w:line="240" w:lineRule="auto"/>
        <w:ind w:firstLine="567"/>
        <w:jc w:val="both"/>
        <w:rPr>
          <w:rFonts w:ascii="Times New Roman" w:hAnsi="Times New Roman"/>
          <w:sz w:val="24"/>
          <w:szCs w:val="24"/>
          <w:lang w:val="en-US"/>
        </w:rPr>
      </w:pPr>
    </w:p>
    <w:p w:rsidR="00FB764A" w:rsidRDefault="00FB764A" w:rsidP="002B1636">
      <w:pPr>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FB764A" w:rsidRPr="002B1636" w:rsidRDefault="00FB764A" w:rsidP="002B1636">
      <w:pPr>
        <w:spacing w:after="0" w:line="240" w:lineRule="auto"/>
        <w:ind w:firstLine="567"/>
        <w:jc w:val="center"/>
        <w:rPr>
          <w:rFonts w:ascii="Times New Roman" w:hAnsi="Times New Roman"/>
          <w:b/>
          <w:sz w:val="24"/>
          <w:szCs w:val="24"/>
          <w:lang w:val="en-US"/>
        </w:rPr>
      </w:pPr>
    </w:p>
    <w:p w:rsidR="00FB764A" w:rsidRPr="002B1636" w:rsidRDefault="00FB764A" w:rsidP="002B1636">
      <w:pPr>
        <w:spacing w:after="0" w:line="240" w:lineRule="auto"/>
        <w:ind w:firstLine="567"/>
        <w:jc w:val="both"/>
        <w:rPr>
          <w:rFonts w:ascii="Times New Roman" w:hAnsi="Times New Roman"/>
          <w:sz w:val="24"/>
          <w:szCs w:val="24"/>
          <w:lang w:val="en-US"/>
        </w:rPr>
      </w:pPr>
      <w:r w:rsidRPr="002B1636">
        <w:rPr>
          <w:rFonts w:ascii="Times New Roman" w:hAnsi="Times New Roman"/>
          <w:sz w:val="24"/>
          <w:szCs w:val="24"/>
          <w:lang w:val="en-US"/>
        </w:rPr>
        <w:t>1 Dospehov B.A. Metodika polevogo opyta. M.:Agropromizdat, 1985. 352s</w:t>
      </w:r>
    </w:p>
    <w:p w:rsidR="00FB764A" w:rsidRPr="002B1636" w:rsidRDefault="00FB764A" w:rsidP="002B1636">
      <w:pPr>
        <w:spacing w:after="0" w:line="240" w:lineRule="auto"/>
        <w:ind w:firstLine="567"/>
        <w:jc w:val="both"/>
        <w:rPr>
          <w:rFonts w:ascii="Times New Roman" w:hAnsi="Times New Roman"/>
          <w:sz w:val="24"/>
          <w:szCs w:val="24"/>
          <w:lang w:val="en-US"/>
        </w:rPr>
      </w:pPr>
      <w:r w:rsidRPr="002B1636">
        <w:rPr>
          <w:rFonts w:ascii="Times New Roman" w:hAnsi="Times New Roman"/>
          <w:sz w:val="24"/>
          <w:szCs w:val="24"/>
          <w:lang w:val="en-US"/>
        </w:rPr>
        <w:t>2 Metodika Gosudarstvennogo sortoispytanija sel'skohozjajstvennyh kul'tur (vypusk vtoroj) M.:1989 s -47-48.</w:t>
      </w:r>
    </w:p>
    <w:p w:rsidR="00FB764A" w:rsidRPr="002B1636" w:rsidRDefault="00FB764A" w:rsidP="002B1636">
      <w:pPr>
        <w:spacing w:after="0" w:line="240" w:lineRule="auto"/>
        <w:ind w:firstLine="567"/>
        <w:jc w:val="both"/>
        <w:rPr>
          <w:rFonts w:ascii="Times New Roman" w:hAnsi="Times New Roman"/>
          <w:sz w:val="24"/>
          <w:szCs w:val="24"/>
          <w:lang w:val="en-US"/>
        </w:rPr>
      </w:pPr>
      <w:r w:rsidRPr="002B1636">
        <w:rPr>
          <w:rFonts w:ascii="Times New Roman" w:hAnsi="Times New Roman"/>
          <w:sz w:val="24"/>
          <w:szCs w:val="24"/>
          <w:lang w:val="en-US"/>
        </w:rPr>
        <w:t>3 Sudakova L.Ju., Kiriljuk A.A., Suprunov A.I. Sozdanie i ocenka novogo ishodnogo materiala dlja selekcii srednerannih gibridov kukuruzy // Sbornik nauchnyh trudov. Krasnodar: «Jedvi» 2014. s.233-242.</w:t>
      </w:r>
    </w:p>
    <w:p w:rsidR="00FB764A" w:rsidRPr="002B1636" w:rsidRDefault="00FB764A" w:rsidP="002B1636">
      <w:pPr>
        <w:spacing w:after="0" w:line="240" w:lineRule="auto"/>
        <w:ind w:firstLine="567"/>
        <w:jc w:val="both"/>
        <w:rPr>
          <w:rFonts w:ascii="Times New Roman" w:hAnsi="Times New Roman"/>
          <w:sz w:val="24"/>
          <w:szCs w:val="24"/>
          <w:lang w:val="en-US"/>
        </w:rPr>
      </w:pPr>
      <w:r w:rsidRPr="002B1636">
        <w:rPr>
          <w:rFonts w:ascii="Times New Roman" w:hAnsi="Times New Roman"/>
          <w:sz w:val="24"/>
          <w:szCs w:val="24"/>
          <w:lang w:val="en-US"/>
        </w:rPr>
        <w:t>4 Slashhev A.Ju., Suprunov A.I., Parpurenko N.V. Ocenka novogo ishodnogo materiala dlja selekcii rannespelyh i srednerannih gibridov kukuruzy.// Sbornik nauchnyh trudov. Krasnodar: «Jedvi», 2014. s.226-232.</w:t>
      </w:r>
    </w:p>
    <w:p w:rsidR="00FB764A" w:rsidRPr="002B1636" w:rsidRDefault="00FB764A" w:rsidP="002B1636">
      <w:pPr>
        <w:spacing w:after="0" w:line="240" w:lineRule="auto"/>
        <w:ind w:firstLine="567"/>
        <w:jc w:val="both"/>
        <w:rPr>
          <w:rFonts w:ascii="Times New Roman" w:hAnsi="Times New Roman"/>
          <w:sz w:val="24"/>
          <w:szCs w:val="24"/>
          <w:lang w:val="en-US"/>
        </w:rPr>
      </w:pPr>
      <w:r w:rsidRPr="002B1636">
        <w:rPr>
          <w:rFonts w:ascii="Times New Roman" w:hAnsi="Times New Roman"/>
          <w:sz w:val="24"/>
          <w:szCs w:val="24"/>
          <w:lang w:val="en-US"/>
        </w:rPr>
        <w:t>5 Tereshhenko A.A., Suprunov A.I. Selekcija srednerannih gibridov kukuruzy s bystroj otdachej vlagi zernom pri sozrevanii v uslovijah Central'noj zony Krasnodarskogo kraja // Dostizhenie nauki i tehniki APK. 2016. t.30. №1.s.30-32.</w:t>
      </w:r>
    </w:p>
    <w:sectPr w:rsidR="00FB764A" w:rsidRPr="002B1636" w:rsidSect="00107F71">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E3A" w:rsidRDefault="00E17E3A" w:rsidP="002B1636">
      <w:pPr>
        <w:spacing w:after="0" w:line="240" w:lineRule="auto"/>
      </w:pPr>
      <w:r>
        <w:separator/>
      </w:r>
    </w:p>
  </w:endnote>
  <w:endnote w:type="continuationSeparator" w:id="0">
    <w:p w:rsidR="00E17E3A" w:rsidRDefault="00E17E3A" w:rsidP="002B1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64A" w:rsidRDefault="00FB764A">
    <w:pPr>
      <w:pStyle w:val="a9"/>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/pdf/</w:t>
    </w:r>
    <w:r w:rsidRPr="00003589">
      <w:rPr>
        <w:rFonts w:ascii="Times New Roman" w:hAnsi="Times New Roman"/>
        <w:sz w:val="24"/>
        <w:szCs w:val="24"/>
        <w:lang w:val="en-US"/>
      </w:rPr>
      <w:t>0</w:t>
    </w:r>
    <w:r>
      <w:rPr>
        <w:rFonts w:ascii="Times New Roman" w:hAnsi="Times New Roman"/>
        <w:sz w:val="24"/>
        <w:szCs w:val="24"/>
        <w:lang w:val="en-US"/>
      </w:rPr>
      <w:t>7</w:t>
    </w:r>
    <w:r w:rsidRPr="00003589">
      <w:rPr>
        <w:rFonts w:ascii="Times New Roman" w:hAnsi="Times New Roman"/>
        <w:sz w:val="24"/>
        <w:szCs w:val="24"/>
      </w:rPr>
      <w:t>.pdf</w:t>
    </w:r>
    <w:bookmarkEnd w:id="1"/>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E3A" w:rsidRDefault="00E17E3A" w:rsidP="002B1636">
      <w:pPr>
        <w:spacing w:after="0" w:line="240" w:lineRule="auto"/>
      </w:pPr>
      <w:r>
        <w:separator/>
      </w:r>
    </w:p>
  </w:footnote>
  <w:footnote w:type="continuationSeparator" w:id="0">
    <w:p w:rsidR="00E17E3A" w:rsidRDefault="00E17E3A" w:rsidP="002B16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64A" w:rsidRDefault="00FB764A" w:rsidP="00713096">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B764A" w:rsidRDefault="00FB764A" w:rsidP="00107F71">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64A" w:rsidRPr="00107F71" w:rsidRDefault="00FB764A" w:rsidP="00713096">
    <w:pPr>
      <w:pStyle w:val="a7"/>
      <w:framePr w:wrap="around" w:vAnchor="text" w:hAnchor="margin" w:xAlign="right" w:y="1"/>
      <w:rPr>
        <w:rStyle w:val="ab"/>
        <w:rFonts w:ascii="Times New Roman" w:hAnsi="Times New Roman"/>
        <w:sz w:val="28"/>
        <w:szCs w:val="28"/>
      </w:rPr>
    </w:pPr>
    <w:r w:rsidRPr="00107F71">
      <w:rPr>
        <w:rStyle w:val="ab"/>
        <w:rFonts w:ascii="Times New Roman" w:hAnsi="Times New Roman"/>
        <w:sz w:val="28"/>
        <w:szCs w:val="28"/>
      </w:rPr>
      <w:fldChar w:fldCharType="begin"/>
    </w:r>
    <w:r w:rsidRPr="00107F71">
      <w:rPr>
        <w:rStyle w:val="ab"/>
        <w:rFonts w:ascii="Times New Roman" w:hAnsi="Times New Roman"/>
        <w:sz w:val="28"/>
        <w:szCs w:val="28"/>
      </w:rPr>
      <w:instrText xml:space="preserve">PAGE  </w:instrText>
    </w:r>
    <w:r w:rsidRPr="00107F71">
      <w:rPr>
        <w:rStyle w:val="ab"/>
        <w:rFonts w:ascii="Times New Roman" w:hAnsi="Times New Roman"/>
        <w:sz w:val="28"/>
        <w:szCs w:val="28"/>
      </w:rPr>
      <w:fldChar w:fldCharType="separate"/>
    </w:r>
    <w:r w:rsidR="009B0B53">
      <w:rPr>
        <w:rStyle w:val="ab"/>
        <w:rFonts w:ascii="Times New Roman" w:hAnsi="Times New Roman"/>
        <w:noProof/>
        <w:sz w:val="28"/>
        <w:szCs w:val="28"/>
      </w:rPr>
      <w:t>1</w:t>
    </w:r>
    <w:r w:rsidRPr="00107F71">
      <w:rPr>
        <w:rStyle w:val="ab"/>
        <w:rFonts w:ascii="Times New Roman" w:hAnsi="Times New Roman"/>
        <w:sz w:val="28"/>
        <w:szCs w:val="28"/>
      </w:rPr>
      <w:fldChar w:fldCharType="end"/>
    </w:r>
  </w:p>
  <w:p w:rsidR="00FB764A" w:rsidRDefault="00FB764A" w:rsidP="00107F71">
    <w:pPr>
      <w:pStyle w:val="a7"/>
      <w:ind w:right="360"/>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TrackMoves/>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0CFF"/>
    <w:rsid w:val="00002894"/>
    <w:rsid w:val="00003589"/>
    <w:rsid w:val="00026B1E"/>
    <w:rsid w:val="00053D0F"/>
    <w:rsid w:val="000B58DE"/>
    <w:rsid w:val="000D50BB"/>
    <w:rsid w:val="000F7FBE"/>
    <w:rsid w:val="00107F71"/>
    <w:rsid w:val="00136BAA"/>
    <w:rsid w:val="00147E6D"/>
    <w:rsid w:val="00153890"/>
    <w:rsid w:val="00181426"/>
    <w:rsid w:val="001C1456"/>
    <w:rsid w:val="00242D34"/>
    <w:rsid w:val="002630E9"/>
    <w:rsid w:val="002B1636"/>
    <w:rsid w:val="002B2823"/>
    <w:rsid w:val="00313DA1"/>
    <w:rsid w:val="0032028B"/>
    <w:rsid w:val="003607C0"/>
    <w:rsid w:val="00372AF3"/>
    <w:rsid w:val="003730DD"/>
    <w:rsid w:val="0038458E"/>
    <w:rsid w:val="003A5BD0"/>
    <w:rsid w:val="003C3052"/>
    <w:rsid w:val="0040059A"/>
    <w:rsid w:val="00400AF9"/>
    <w:rsid w:val="00430B94"/>
    <w:rsid w:val="00433204"/>
    <w:rsid w:val="004518F1"/>
    <w:rsid w:val="00505377"/>
    <w:rsid w:val="00531E29"/>
    <w:rsid w:val="0055441A"/>
    <w:rsid w:val="00567B00"/>
    <w:rsid w:val="0061269A"/>
    <w:rsid w:val="006619AB"/>
    <w:rsid w:val="00685969"/>
    <w:rsid w:val="006924C7"/>
    <w:rsid w:val="006C1CA4"/>
    <w:rsid w:val="006C35B0"/>
    <w:rsid w:val="00713096"/>
    <w:rsid w:val="00717110"/>
    <w:rsid w:val="007616CC"/>
    <w:rsid w:val="0078256E"/>
    <w:rsid w:val="007A7162"/>
    <w:rsid w:val="007B3494"/>
    <w:rsid w:val="007E531F"/>
    <w:rsid w:val="00824012"/>
    <w:rsid w:val="00842192"/>
    <w:rsid w:val="00850CFF"/>
    <w:rsid w:val="00867BC3"/>
    <w:rsid w:val="008E0E83"/>
    <w:rsid w:val="00935E3E"/>
    <w:rsid w:val="00937E20"/>
    <w:rsid w:val="00955936"/>
    <w:rsid w:val="009B0B53"/>
    <w:rsid w:val="009B4C4B"/>
    <w:rsid w:val="009F4C09"/>
    <w:rsid w:val="00A229B6"/>
    <w:rsid w:val="00A51A35"/>
    <w:rsid w:val="00AC06EF"/>
    <w:rsid w:val="00AC0A32"/>
    <w:rsid w:val="00AE2587"/>
    <w:rsid w:val="00B03B5D"/>
    <w:rsid w:val="00B559DA"/>
    <w:rsid w:val="00B60A79"/>
    <w:rsid w:val="00B65924"/>
    <w:rsid w:val="00B72BD7"/>
    <w:rsid w:val="00B906CA"/>
    <w:rsid w:val="00B914E1"/>
    <w:rsid w:val="00B95ACC"/>
    <w:rsid w:val="00BA0177"/>
    <w:rsid w:val="00C2461B"/>
    <w:rsid w:val="00C351B0"/>
    <w:rsid w:val="00CA5647"/>
    <w:rsid w:val="00CB486B"/>
    <w:rsid w:val="00D97640"/>
    <w:rsid w:val="00DE49F2"/>
    <w:rsid w:val="00DE4DEE"/>
    <w:rsid w:val="00E01089"/>
    <w:rsid w:val="00E02401"/>
    <w:rsid w:val="00E17E3A"/>
    <w:rsid w:val="00E91C77"/>
    <w:rsid w:val="00EA5CD1"/>
    <w:rsid w:val="00F9756B"/>
    <w:rsid w:val="00FB5C18"/>
    <w:rsid w:val="00FB7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Batang"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640"/>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B95ACC"/>
    <w:rPr>
      <w:rFonts w:cs="Times New Roman"/>
      <w:color w:val="808080"/>
    </w:rPr>
  </w:style>
  <w:style w:type="table" w:styleId="a4">
    <w:name w:val="Table Grid"/>
    <w:basedOn w:val="a1"/>
    <w:uiPriority w:val="99"/>
    <w:rsid w:val="00B906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7B3494"/>
    <w:pPr>
      <w:spacing w:after="0" w:line="240" w:lineRule="auto"/>
    </w:pPr>
    <w:rPr>
      <w:rFonts w:ascii="Segoe UI" w:hAnsi="Segoe UI"/>
      <w:sz w:val="18"/>
      <w:szCs w:val="18"/>
      <w:lang w:eastAsia="ru-RU"/>
    </w:rPr>
  </w:style>
  <w:style w:type="character" w:customStyle="1" w:styleId="a6">
    <w:name w:val="Текст выноски Знак"/>
    <w:link w:val="a5"/>
    <w:uiPriority w:val="99"/>
    <w:semiHidden/>
    <w:locked/>
    <w:rsid w:val="007B3494"/>
    <w:rPr>
      <w:rFonts w:ascii="Segoe UI" w:hAnsi="Segoe UI" w:cs="Times New Roman"/>
      <w:sz w:val="18"/>
    </w:rPr>
  </w:style>
  <w:style w:type="paragraph" w:styleId="a7">
    <w:name w:val="header"/>
    <w:basedOn w:val="a"/>
    <w:link w:val="a8"/>
    <w:uiPriority w:val="99"/>
    <w:rsid w:val="002B1636"/>
    <w:pPr>
      <w:tabs>
        <w:tab w:val="center" w:pos="4677"/>
        <w:tab w:val="right" w:pos="9355"/>
      </w:tabs>
    </w:pPr>
  </w:style>
  <w:style w:type="character" w:customStyle="1" w:styleId="a8">
    <w:name w:val="Верхний колонтитул Знак"/>
    <w:link w:val="a7"/>
    <w:uiPriority w:val="99"/>
    <w:locked/>
    <w:rsid w:val="002B1636"/>
    <w:rPr>
      <w:rFonts w:cs="Times New Roman"/>
      <w:sz w:val="22"/>
      <w:lang w:eastAsia="en-US"/>
    </w:rPr>
  </w:style>
  <w:style w:type="paragraph" w:styleId="a9">
    <w:name w:val="footer"/>
    <w:basedOn w:val="a"/>
    <w:link w:val="aa"/>
    <w:uiPriority w:val="99"/>
    <w:rsid w:val="002B1636"/>
    <w:pPr>
      <w:tabs>
        <w:tab w:val="center" w:pos="4677"/>
        <w:tab w:val="right" w:pos="9355"/>
      </w:tabs>
    </w:pPr>
  </w:style>
  <w:style w:type="character" w:customStyle="1" w:styleId="aa">
    <w:name w:val="Нижний колонтитул Знак"/>
    <w:link w:val="a9"/>
    <w:uiPriority w:val="99"/>
    <w:locked/>
    <w:rsid w:val="002B1636"/>
    <w:rPr>
      <w:rFonts w:cs="Times New Roman"/>
      <w:sz w:val="22"/>
      <w:lang w:eastAsia="en-US"/>
    </w:rPr>
  </w:style>
  <w:style w:type="character" w:styleId="ab">
    <w:name w:val="page number"/>
    <w:uiPriority w:val="99"/>
    <w:rsid w:val="00107F7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2710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14</Pages>
  <Words>3422</Words>
  <Characters>19512</Characters>
  <Application>Microsoft Office Word</Application>
  <DocSecurity>0</DocSecurity>
  <Lines>162</Lines>
  <Paragraphs>45</Paragraphs>
  <ScaleCrop>false</ScaleCrop>
  <Company/>
  <LinksUpToDate>false</LinksUpToDate>
  <CharactersWithSpaces>22889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41</cp:revision>
  <cp:lastPrinted>2016-07-28T10:14:00Z</cp:lastPrinted>
  <dcterms:created xsi:type="dcterms:W3CDTF">2016-07-27T05:32:00Z</dcterms:created>
  <dcterms:modified xsi:type="dcterms:W3CDTF">2016-12-07T13:20:00Z</dcterms:modified>
</cp:coreProperties>
</file>