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5000" w:type="pct"/>
        <w:tblLook w:val="0000"/>
      </w:tblPr>
      <w:tblGrid>
        <w:gridCol w:w="4643"/>
        <w:gridCol w:w="4643"/>
      </w:tblGrid>
      <w:tr w:rsidR="00206761" w:rsidRPr="00507668" w:rsidTr="000F09B4">
        <w:tc>
          <w:tcPr>
            <w:tcW w:w="2500" w:type="pct"/>
          </w:tcPr>
          <w:p w:rsidR="00206761" w:rsidRPr="00507668" w:rsidRDefault="00206761" w:rsidP="00507668">
            <w:pPr>
              <w:snapToGrid w:val="0"/>
              <w:rPr>
                <w:bCs/>
                <w:sz w:val="20"/>
                <w:szCs w:val="20"/>
                <w:lang w:val="en-US"/>
              </w:rPr>
            </w:pPr>
            <w:bookmarkStart w:id="0" w:name="OLE_LINK15"/>
            <w:bookmarkStart w:id="1" w:name="OLE_LINK14"/>
            <w:bookmarkStart w:id="2" w:name="OLE_LINK13"/>
            <w:bookmarkStart w:id="3" w:name="OLE_LINK115"/>
            <w:bookmarkStart w:id="4" w:name="OLE_LINK116"/>
            <w:bookmarkStart w:id="5" w:name="OLE_LINK68"/>
            <w:bookmarkStart w:id="6" w:name="OLE_LINK69"/>
            <w:bookmarkStart w:id="7" w:name="OLE_LINK70"/>
            <w:bookmarkStart w:id="8" w:name="OLE_LINK71"/>
            <w:bookmarkStart w:id="9" w:name="OLE_LINK72"/>
            <w:r w:rsidRPr="00507668">
              <w:rPr>
                <w:bCs/>
                <w:sz w:val="20"/>
                <w:szCs w:val="20"/>
              </w:rPr>
              <w:t xml:space="preserve">УДК </w:t>
            </w:r>
            <w:r w:rsidRPr="00507668">
              <w:rPr>
                <w:sz w:val="20"/>
                <w:szCs w:val="20"/>
              </w:rPr>
              <w:t>303.732.4+514.84+</w:t>
            </w:r>
            <w:r w:rsidRPr="00507668">
              <w:rPr>
                <w:bCs/>
                <w:sz w:val="20"/>
                <w:szCs w:val="20"/>
              </w:rPr>
              <w:t>515.1+5</w:t>
            </w:r>
            <w:bookmarkEnd w:id="0"/>
            <w:bookmarkEnd w:id="1"/>
            <w:bookmarkEnd w:id="2"/>
            <w:r w:rsidRPr="00507668">
              <w:rPr>
                <w:bCs/>
                <w:sz w:val="20"/>
                <w:szCs w:val="20"/>
                <w:lang w:val="en-US"/>
              </w:rPr>
              <w:t>30.1</w:t>
            </w:r>
            <w:bookmarkEnd w:id="3"/>
            <w:bookmarkEnd w:id="4"/>
            <w:bookmarkEnd w:id="5"/>
            <w:bookmarkEnd w:id="6"/>
          </w:p>
          <w:bookmarkEnd w:id="7"/>
          <w:bookmarkEnd w:id="8"/>
          <w:bookmarkEnd w:id="9"/>
          <w:p w:rsidR="00206761" w:rsidRPr="00507668" w:rsidRDefault="00206761" w:rsidP="00507668">
            <w:pPr>
              <w:snapToGrid w:val="0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206761" w:rsidRPr="00507668" w:rsidRDefault="00206761" w:rsidP="00507668">
            <w:pPr>
              <w:snapToGrid w:val="0"/>
              <w:rPr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</w:rPr>
              <w:t>UDC 303.732.4+514.84+515.1+5</w:t>
            </w:r>
            <w:r w:rsidRPr="00507668">
              <w:rPr>
                <w:sz w:val="20"/>
                <w:szCs w:val="20"/>
                <w:lang w:val="en-US"/>
              </w:rPr>
              <w:t>30.1</w:t>
            </w:r>
          </w:p>
        </w:tc>
      </w:tr>
      <w:tr w:rsidR="00206761" w:rsidRPr="00507668" w:rsidTr="000F09B4">
        <w:tc>
          <w:tcPr>
            <w:tcW w:w="2500" w:type="pct"/>
          </w:tcPr>
          <w:p w:rsidR="00206761" w:rsidRPr="00507668" w:rsidRDefault="00206761" w:rsidP="00507668">
            <w:pPr>
              <w:snapToGrid w:val="0"/>
              <w:rPr>
                <w:sz w:val="20"/>
                <w:szCs w:val="20"/>
                <w:lang w:val="en-US"/>
              </w:rPr>
            </w:pPr>
            <w:bookmarkStart w:id="10" w:name="OLE_LINK73"/>
            <w:bookmarkStart w:id="11" w:name="OLE_LINK74"/>
            <w:bookmarkStart w:id="12" w:name="OLE_LINK75"/>
            <w:r w:rsidRPr="00507668">
              <w:rPr>
                <w:sz w:val="20"/>
                <w:szCs w:val="20"/>
                <w:lang w:val="en-US"/>
              </w:rPr>
              <w:t>01.00.00 Физико-математические науки</w:t>
            </w:r>
            <w:bookmarkEnd w:id="10"/>
            <w:bookmarkEnd w:id="11"/>
            <w:bookmarkEnd w:id="12"/>
          </w:p>
          <w:p w:rsidR="00206761" w:rsidRPr="00507668" w:rsidRDefault="00206761" w:rsidP="00507668">
            <w:pPr>
              <w:snapToGri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206761" w:rsidRPr="00507668" w:rsidRDefault="00206761" w:rsidP="00507668">
            <w:pPr>
              <w:snapToGrid w:val="0"/>
              <w:rPr>
                <w:sz w:val="20"/>
                <w:szCs w:val="20"/>
              </w:rPr>
            </w:pPr>
            <w:r w:rsidRPr="00507668">
              <w:rPr>
                <w:sz w:val="20"/>
                <w:szCs w:val="20"/>
                <w:lang w:val="en-US"/>
              </w:rPr>
              <w:t>Physic and mathematics</w:t>
            </w:r>
          </w:p>
          <w:p w:rsidR="00206761" w:rsidRPr="00507668" w:rsidRDefault="00206761" w:rsidP="00507668">
            <w:pPr>
              <w:snapToGrid w:val="0"/>
              <w:rPr>
                <w:sz w:val="20"/>
                <w:szCs w:val="20"/>
              </w:rPr>
            </w:pPr>
          </w:p>
        </w:tc>
      </w:tr>
      <w:tr w:rsidR="00206761" w:rsidRPr="00507668" w:rsidTr="000F09B4">
        <w:tc>
          <w:tcPr>
            <w:tcW w:w="2500" w:type="pct"/>
          </w:tcPr>
          <w:p w:rsidR="00206761" w:rsidRPr="00507668" w:rsidRDefault="00206761" w:rsidP="00507668">
            <w:pPr>
              <w:snapToGrid w:val="0"/>
              <w:rPr>
                <w:b/>
                <w:color w:val="000000"/>
                <w:sz w:val="20"/>
                <w:szCs w:val="20"/>
              </w:rPr>
            </w:pPr>
            <w:r w:rsidRPr="00507668">
              <w:rPr>
                <w:b/>
                <w:color w:val="000000"/>
                <w:sz w:val="20"/>
                <w:szCs w:val="20"/>
              </w:rPr>
              <w:t xml:space="preserve">ВЛИЯНИЕ РЕАКЦИИ ДИССОЦИАЦИИ/РЕКОМБИНАЦИИ МОЛЕКУЛ ВОДЫ НА ПЕРЕНОС 1:1 ЭЛЕКТРОЛИТА В МЕМБРАННЫХ СИСТЕМАХ В ДИФФУЗИОННОМ СЛОЕ. </w:t>
            </w:r>
          </w:p>
          <w:p w:rsidR="00206761" w:rsidRPr="00507668" w:rsidRDefault="00206761" w:rsidP="00507668">
            <w:pPr>
              <w:snapToGrid w:val="0"/>
              <w:rPr>
                <w:b/>
                <w:color w:val="000000"/>
                <w:sz w:val="20"/>
                <w:szCs w:val="20"/>
              </w:rPr>
            </w:pPr>
            <w:r w:rsidRPr="00507668">
              <w:rPr>
                <w:b/>
                <w:color w:val="000000"/>
                <w:sz w:val="20"/>
                <w:szCs w:val="20"/>
              </w:rPr>
              <w:t>ЧАСТЬ 2. АСИМПТОТИЧЕСКИЙ АНАЛИЗ</w:t>
            </w:r>
          </w:p>
          <w:p w:rsidR="00206761" w:rsidRPr="00507668" w:rsidRDefault="00206761" w:rsidP="00507668">
            <w:pPr>
              <w:pStyle w:val="Normal1"/>
              <w:snapToGrid w:val="0"/>
              <w:rPr>
                <w:b/>
                <w:bCs/>
                <w:kern w:val="1"/>
                <w:sz w:val="20"/>
                <w:lang w:val="ru-RU"/>
              </w:rPr>
            </w:pPr>
          </w:p>
        </w:tc>
        <w:tc>
          <w:tcPr>
            <w:tcW w:w="2500" w:type="pct"/>
          </w:tcPr>
          <w:p w:rsidR="00206761" w:rsidRPr="00507668" w:rsidRDefault="00206761" w:rsidP="00507668">
            <w:pPr>
              <w:keepNext/>
              <w:snapToGrid w:val="0"/>
              <w:rPr>
                <w:b/>
                <w:bCs/>
                <w:kern w:val="1"/>
                <w:sz w:val="20"/>
                <w:szCs w:val="20"/>
                <w:lang w:val="en-US"/>
              </w:rPr>
            </w:pPr>
            <w:r w:rsidRPr="00507668">
              <w:rPr>
                <w:b/>
                <w:bCs/>
                <w:kern w:val="1"/>
                <w:sz w:val="20"/>
                <w:szCs w:val="20"/>
                <w:lang w:val="en-US"/>
              </w:rPr>
              <w:t>THE INFLUENCE OF REACTION</w:t>
            </w:r>
            <w:r w:rsidRPr="00D4748E">
              <w:rPr>
                <w:b/>
                <w:bCs/>
                <w:kern w:val="1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kern w:val="1"/>
                <w:sz w:val="20"/>
                <w:szCs w:val="20"/>
                <w:lang w:val="en-US"/>
              </w:rPr>
              <w:t xml:space="preserve">OF </w:t>
            </w:r>
            <w:r w:rsidRPr="00507668">
              <w:rPr>
                <w:b/>
                <w:bCs/>
                <w:kern w:val="1"/>
                <w:sz w:val="20"/>
                <w:szCs w:val="20"/>
                <w:lang w:val="en-US"/>
              </w:rPr>
              <w:t xml:space="preserve">DISSOCIATION / RECOMBINATION </w:t>
            </w:r>
            <w:r>
              <w:rPr>
                <w:b/>
                <w:bCs/>
                <w:kern w:val="1"/>
                <w:sz w:val="20"/>
                <w:szCs w:val="20"/>
                <w:lang w:val="en-US"/>
              </w:rPr>
              <w:t xml:space="preserve">OF </w:t>
            </w:r>
            <w:r w:rsidRPr="00507668">
              <w:rPr>
                <w:b/>
                <w:bCs/>
                <w:kern w:val="1"/>
                <w:sz w:val="20"/>
                <w:szCs w:val="20"/>
                <w:lang w:val="en-US"/>
              </w:rPr>
              <w:t xml:space="preserve">MOLECULES </w:t>
            </w:r>
            <w:r>
              <w:rPr>
                <w:b/>
                <w:bCs/>
                <w:kern w:val="1"/>
                <w:sz w:val="20"/>
                <w:szCs w:val="20"/>
                <w:lang w:val="en-US"/>
              </w:rPr>
              <w:t xml:space="preserve">OF </w:t>
            </w:r>
            <w:r w:rsidRPr="00507668">
              <w:rPr>
                <w:b/>
                <w:bCs/>
                <w:kern w:val="1"/>
                <w:sz w:val="20"/>
                <w:szCs w:val="20"/>
                <w:lang w:val="en-US"/>
              </w:rPr>
              <w:t xml:space="preserve">WATER </w:t>
            </w:r>
            <w:r>
              <w:rPr>
                <w:b/>
                <w:bCs/>
                <w:kern w:val="1"/>
                <w:sz w:val="20"/>
                <w:szCs w:val="20"/>
                <w:lang w:val="en-US"/>
              </w:rPr>
              <w:t xml:space="preserve">ON </w:t>
            </w:r>
            <w:r w:rsidRPr="00507668">
              <w:rPr>
                <w:b/>
                <w:bCs/>
                <w:kern w:val="1"/>
                <w:sz w:val="20"/>
                <w:szCs w:val="20"/>
                <w:lang w:val="en-US"/>
              </w:rPr>
              <w:t>TRANSPORT</w:t>
            </w:r>
            <w:r>
              <w:rPr>
                <w:b/>
                <w:bCs/>
                <w:kern w:val="1"/>
                <w:sz w:val="20"/>
                <w:szCs w:val="20"/>
                <w:lang w:val="en-US"/>
              </w:rPr>
              <w:t xml:space="preserve">ING </w:t>
            </w:r>
            <w:r w:rsidRPr="00507668">
              <w:rPr>
                <w:b/>
                <w:bCs/>
                <w:kern w:val="1"/>
                <w:sz w:val="20"/>
                <w:szCs w:val="20"/>
                <w:lang w:val="en-US"/>
              </w:rPr>
              <w:t xml:space="preserve">ELECTROLYTE 1: </w:t>
            </w:r>
            <w:smartTag w:uri="urn:schemas-microsoft-com:office:smarttags" w:element="metricconverter">
              <w:smartTagPr>
                <w:attr w:name="ProductID" w:val="1 IN"/>
              </w:smartTagPr>
              <w:r w:rsidRPr="00507668">
                <w:rPr>
                  <w:b/>
                  <w:bCs/>
                  <w:kern w:val="1"/>
                  <w:sz w:val="20"/>
                  <w:szCs w:val="20"/>
                  <w:lang w:val="en-US"/>
                </w:rPr>
                <w:t>1 IN</w:t>
              </w:r>
            </w:smartTag>
            <w:r w:rsidRPr="00507668">
              <w:rPr>
                <w:b/>
                <w:bCs/>
                <w:kern w:val="1"/>
                <w:sz w:val="20"/>
                <w:szCs w:val="20"/>
                <w:lang w:val="en-US"/>
              </w:rPr>
              <w:t xml:space="preserve"> THE MEMBRANE SYSTEMS IN THE DIFFUSION LAYER.</w:t>
            </w:r>
          </w:p>
          <w:p w:rsidR="00206761" w:rsidRPr="00507668" w:rsidRDefault="00206761" w:rsidP="00507668">
            <w:pPr>
              <w:keepNext/>
              <w:snapToGrid w:val="0"/>
              <w:rPr>
                <w:b/>
                <w:bCs/>
                <w:kern w:val="1"/>
                <w:sz w:val="20"/>
                <w:szCs w:val="20"/>
                <w:lang w:val="en-US"/>
              </w:rPr>
            </w:pPr>
            <w:r w:rsidRPr="00507668">
              <w:rPr>
                <w:b/>
                <w:bCs/>
                <w:kern w:val="1"/>
                <w:sz w:val="20"/>
                <w:szCs w:val="20"/>
                <w:lang w:val="en-US"/>
              </w:rPr>
              <w:t>PART 2. ASYMPTOTIC ANALYSIS</w:t>
            </w:r>
          </w:p>
        </w:tc>
      </w:tr>
      <w:tr w:rsidR="00206761" w:rsidRPr="00507668" w:rsidTr="000F09B4">
        <w:tc>
          <w:tcPr>
            <w:tcW w:w="2500" w:type="pct"/>
          </w:tcPr>
          <w:p w:rsidR="00206761" w:rsidRPr="00507668" w:rsidRDefault="00206761" w:rsidP="00507668">
            <w:pPr>
              <w:contextualSpacing/>
              <w:rPr>
                <w:bCs/>
                <w:sz w:val="20"/>
                <w:szCs w:val="20"/>
              </w:rPr>
            </w:pPr>
            <w:r w:rsidRPr="00507668">
              <w:rPr>
                <w:sz w:val="20"/>
                <w:szCs w:val="20"/>
              </w:rPr>
              <w:t>Коваленко Анна Владимировна</w:t>
            </w:r>
          </w:p>
          <w:p w:rsidR="00206761" w:rsidRPr="00507668" w:rsidRDefault="00206761" w:rsidP="00507668">
            <w:pPr>
              <w:contextualSpacing/>
              <w:rPr>
                <w:bCs/>
                <w:sz w:val="20"/>
                <w:szCs w:val="20"/>
              </w:rPr>
            </w:pPr>
            <w:r w:rsidRPr="00507668">
              <w:rPr>
                <w:sz w:val="20"/>
                <w:szCs w:val="20"/>
              </w:rPr>
              <w:t>к.э.н., доцент</w:t>
            </w:r>
          </w:p>
          <w:p w:rsidR="00206761" w:rsidRPr="00507668" w:rsidRDefault="00206761" w:rsidP="00507668">
            <w:pPr>
              <w:contextualSpacing/>
              <w:rPr>
                <w:bCs/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  <w:lang w:val="en-US"/>
              </w:rPr>
              <w:t>Scopus Author ID: 55328224000</w:t>
            </w:r>
          </w:p>
          <w:p w:rsidR="00206761" w:rsidRPr="00507668" w:rsidRDefault="00206761" w:rsidP="00507668">
            <w:pPr>
              <w:contextualSpacing/>
              <w:rPr>
                <w:bCs/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  <w:lang w:val="en-US"/>
              </w:rPr>
              <w:t>SPIN-</w:t>
            </w:r>
            <w:r w:rsidRPr="00507668">
              <w:rPr>
                <w:sz w:val="20"/>
                <w:szCs w:val="20"/>
              </w:rPr>
              <w:t>код</w:t>
            </w:r>
            <w:r w:rsidRPr="00507668">
              <w:rPr>
                <w:sz w:val="20"/>
                <w:szCs w:val="20"/>
                <w:lang w:val="en-US"/>
              </w:rPr>
              <w:t xml:space="preserve"> </w:t>
            </w:r>
            <w:r w:rsidRPr="00507668">
              <w:rPr>
                <w:sz w:val="20"/>
                <w:szCs w:val="20"/>
              </w:rPr>
              <w:t>автора</w:t>
            </w:r>
            <w:r w:rsidRPr="00507668">
              <w:rPr>
                <w:sz w:val="20"/>
                <w:szCs w:val="20"/>
                <w:lang w:val="en-US"/>
              </w:rPr>
              <w:t>: 3693-4813</w:t>
            </w:r>
          </w:p>
        </w:tc>
        <w:tc>
          <w:tcPr>
            <w:tcW w:w="2500" w:type="pct"/>
          </w:tcPr>
          <w:p w:rsidR="00206761" w:rsidRPr="00507668" w:rsidRDefault="00206761" w:rsidP="00507668">
            <w:pPr>
              <w:snapToGrid w:val="0"/>
              <w:rPr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  <w:lang w:val="en-US"/>
              </w:rPr>
              <w:t>Kovalenko Anna Vladimirovna</w:t>
            </w:r>
          </w:p>
          <w:p w:rsidR="00206761" w:rsidRPr="00507668" w:rsidRDefault="00206761" w:rsidP="00507668">
            <w:pPr>
              <w:snapToGrid w:val="0"/>
              <w:rPr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  <w:lang w:val="en-US"/>
              </w:rPr>
              <w:t>Cand.Econ.Sci., associate professor</w:t>
            </w:r>
          </w:p>
          <w:p w:rsidR="00206761" w:rsidRPr="00507668" w:rsidRDefault="00206761" w:rsidP="00507668">
            <w:pPr>
              <w:snapToGrid w:val="0"/>
              <w:rPr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  <w:lang w:val="en-US"/>
              </w:rPr>
              <w:t>Scopus Author ID: 55328224000</w:t>
            </w:r>
          </w:p>
          <w:p w:rsidR="00206761" w:rsidRPr="00507668" w:rsidRDefault="00206761" w:rsidP="00507668">
            <w:pPr>
              <w:snapToGrid w:val="0"/>
              <w:rPr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  <w:lang w:val="en-US"/>
              </w:rPr>
              <w:t>SPIN-code: 3693-4813</w:t>
            </w:r>
          </w:p>
        </w:tc>
      </w:tr>
      <w:tr w:rsidR="00206761" w:rsidRPr="00507668" w:rsidTr="000F09B4">
        <w:tc>
          <w:tcPr>
            <w:tcW w:w="2500" w:type="pct"/>
          </w:tcPr>
          <w:p w:rsidR="00206761" w:rsidRPr="00507668" w:rsidRDefault="00206761" w:rsidP="00507668">
            <w:pPr>
              <w:contextualSpacing/>
              <w:rPr>
                <w:bCs/>
                <w:i/>
                <w:sz w:val="20"/>
                <w:szCs w:val="20"/>
              </w:rPr>
            </w:pPr>
            <w:r w:rsidRPr="00507668">
              <w:rPr>
                <w:i/>
                <w:sz w:val="20"/>
                <w:szCs w:val="20"/>
              </w:rPr>
              <w:t>Кубанский государственный университет,</w:t>
            </w:r>
          </w:p>
          <w:p w:rsidR="00206761" w:rsidRPr="00507668" w:rsidRDefault="00206761" w:rsidP="00507668">
            <w:pPr>
              <w:snapToGrid w:val="0"/>
              <w:rPr>
                <w:i/>
                <w:sz w:val="20"/>
                <w:szCs w:val="20"/>
              </w:rPr>
            </w:pPr>
            <w:r w:rsidRPr="00507668">
              <w:rPr>
                <w:i/>
                <w:sz w:val="20"/>
                <w:szCs w:val="20"/>
              </w:rPr>
              <w:t>Россия,350040, Краснодар, Ставропольская, 149</w:t>
            </w:r>
          </w:p>
          <w:p w:rsidR="00206761" w:rsidRPr="00507668" w:rsidRDefault="00206761" w:rsidP="00507668">
            <w:pPr>
              <w:snapToGrid w:val="0"/>
              <w:rPr>
                <w:i/>
                <w:sz w:val="20"/>
                <w:szCs w:val="20"/>
              </w:rPr>
            </w:pPr>
            <w:hyperlink r:id="rId7" w:history="1">
              <w:r w:rsidRPr="00507668">
                <w:rPr>
                  <w:rStyle w:val="Hyperlink"/>
                  <w:i/>
                  <w:sz w:val="20"/>
                  <w:szCs w:val="20"/>
                  <w:lang w:val="en-US"/>
                </w:rPr>
                <w:t>savanna-05</w:t>
              </w:r>
              <w:r w:rsidRPr="00507668">
                <w:rPr>
                  <w:rStyle w:val="Hyperlink"/>
                  <w:i/>
                  <w:sz w:val="20"/>
                  <w:szCs w:val="20"/>
                </w:rPr>
                <w:t>@mail.</w:t>
              </w:r>
              <w:r w:rsidRPr="00507668">
                <w:rPr>
                  <w:rStyle w:val="Hyperlink"/>
                  <w:i/>
                  <w:sz w:val="20"/>
                  <w:szCs w:val="20"/>
                  <w:lang w:val="en-US"/>
                </w:rPr>
                <w:t>ru</w:t>
              </w:r>
            </w:hyperlink>
          </w:p>
          <w:p w:rsidR="00206761" w:rsidRPr="00507668" w:rsidRDefault="00206761" w:rsidP="00507668">
            <w:pPr>
              <w:snapToGrid w:val="0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206761" w:rsidRPr="00507668" w:rsidRDefault="00206761" w:rsidP="00507668">
            <w:pPr>
              <w:snapToGrid w:val="0"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City">
              <w:r w:rsidRPr="00507668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507668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ity">
              <w:r w:rsidRPr="00507668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507668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ity">
              <w:r w:rsidRPr="00507668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507668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City">
                <w:r w:rsidRPr="00507668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507668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ity">
                <w:r w:rsidRPr="00507668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507668">
              <w:rPr>
                <w:i/>
                <w:sz w:val="20"/>
                <w:szCs w:val="20"/>
                <w:lang w:val="en-US"/>
              </w:rPr>
              <w:t xml:space="preserve"> </w:t>
            </w:r>
          </w:p>
          <w:p w:rsidR="00206761" w:rsidRPr="00507668" w:rsidRDefault="00206761" w:rsidP="00507668">
            <w:pPr>
              <w:rPr>
                <w:i/>
                <w:sz w:val="20"/>
                <w:szCs w:val="20"/>
                <w:lang w:val="en-US"/>
              </w:rPr>
            </w:pPr>
          </w:p>
        </w:tc>
      </w:tr>
      <w:tr w:rsidR="00206761" w:rsidRPr="00507668" w:rsidTr="000F09B4">
        <w:tc>
          <w:tcPr>
            <w:tcW w:w="2500" w:type="pct"/>
          </w:tcPr>
          <w:p w:rsidR="00206761" w:rsidRPr="00507668" w:rsidRDefault="00206761" w:rsidP="00507668">
            <w:pPr>
              <w:contextualSpacing/>
              <w:rPr>
                <w:bCs/>
                <w:sz w:val="20"/>
                <w:szCs w:val="20"/>
              </w:rPr>
            </w:pPr>
            <w:r w:rsidRPr="00507668">
              <w:rPr>
                <w:sz w:val="20"/>
                <w:szCs w:val="20"/>
              </w:rPr>
              <w:t>Уртенов Махамет Али Хусеевич</w:t>
            </w:r>
          </w:p>
          <w:p w:rsidR="00206761" w:rsidRPr="00507668" w:rsidRDefault="00206761" w:rsidP="00507668">
            <w:pPr>
              <w:contextualSpacing/>
              <w:rPr>
                <w:bCs/>
                <w:sz w:val="20"/>
                <w:szCs w:val="20"/>
              </w:rPr>
            </w:pPr>
            <w:r w:rsidRPr="00507668">
              <w:rPr>
                <w:sz w:val="20"/>
                <w:szCs w:val="20"/>
              </w:rPr>
              <w:t>д.ф.-м.н., профессор</w:t>
            </w:r>
          </w:p>
          <w:p w:rsidR="00206761" w:rsidRPr="00507668" w:rsidRDefault="00206761" w:rsidP="00507668">
            <w:pPr>
              <w:contextualSpacing/>
              <w:rPr>
                <w:bCs/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  <w:lang w:val="en-US"/>
              </w:rPr>
              <w:t>Scopus Author ID: 6603363090</w:t>
            </w:r>
          </w:p>
          <w:p w:rsidR="00206761" w:rsidRPr="00507668" w:rsidRDefault="00206761" w:rsidP="00507668">
            <w:pPr>
              <w:rPr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  <w:lang w:val="en-US"/>
              </w:rPr>
              <w:t>SPIN-</w:t>
            </w:r>
            <w:r w:rsidRPr="00507668">
              <w:rPr>
                <w:sz w:val="20"/>
                <w:szCs w:val="20"/>
              </w:rPr>
              <w:t>код</w:t>
            </w:r>
            <w:r w:rsidRPr="00507668">
              <w:rPr>
                <w:sz w:val="20"/>
                <w:szCs w:val="20"/>
                <w:lang w:val="en-US"/>
              </w:rPr>
              <w:t>: 7189-0748</w:t>
            </w:r>
          </w:p>
        </w:tc>
        <w:tc>
          <w:tcPr>
            <w:tcW w:w="2500" w:type="pct"/>
          </w:tcPr>
          <w:p w:rsidR="00206761" w:rsidRPr="00507668" w:rsidRDefault="00206761" w:rsidP="00507668">
            <w:pPr>
              <w:contextualSpacing/>
              <w:rPr>
                <w:bCs/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  <w:lang w:val="en-US"/>
              </w:rPr>
              <w:t>Urtenov Makhamet Ali Khuseevich</w:t>
            </w:r>
          </w:p>
          <w:p w:rsidR="00206761" w:rsidRPr="00507668" w:rsidRDefault="00206761" w:rsidP="00507668">
            <w:pPr>
              <w:contextualSpacing/>
              <w:rPr>
                <w:bCs/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  <w:lang w:val="en-US"/>
              </w:rPr>
              <w:t>Dr.Sci.Phys.-Math., professor</w:t>
            </w:r>
          </w:p>
          <w:p w:rsidR="00206761" w:rsidRPr="00507668" w:rsidRDefault="00206761" w:rsidP="00507668">
            <w:pPr>
              <w:contextualSpacing/>
              <w:rPr>
                <w:bCs/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  <w:lang w:val="en-US"/>
              </w:rPr>
              <w:t>Scopus Author ID: 6603363090</w:t>
            </w:r>
          </w:p>
          <w:p w:rsidR="00206761" w:rsidRPr="00507668" w:rsidRDefault="00206761" w:rsidP="00507668">
            <w:pPr>
              <w:rPr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  <w:lang w:val="en-US"/>
              </w:rPr>
              <w:t>SPIN-code: 7189-0748</w:t>
            </w:r>
          </w:p>
        </w:tc>
      </w:tr>
      <w:tr w:rsidR="00206761" w:rsidRPr="00507668" w:rsidTr="000F09B4">
        <w:tc>
          <w:tcPr>
            <w:tcW w:w="2500" w:type="pct"/>
          </w:tcPr>
          <w:p w:rsidR="00206761" w:rsidRPr="00507668" w:rsidRDefault="00206761" w:rsidP="00507668">
            <w:pPr>
              <w:contextualSpacing/>
              <w:rPr>
                <w:bCs/>
                <w:i/>
                <w:sz w:val="20"/>
                <w:szCs w:val="20"/>
              </w:rPr>
            </w:pPr>
            <w:r w:rsidRPr="00507668">
              <w:rPr>
                <w:i/>
                <w:sz w:val="20"/>
                <w:szCs w:val="20"/>
              </w:rPr>
              <w:t>Кубанский государственный университет,</w:t>
            </w:r>
          </w:p>
          <w:p w:rsidR="00206761" w:rsidRPr="00507668" w:rsidRDefault="00206761" w:rsidP="00507668">
            <w:pPr>
              <w:snapToGrid w:val="0"/>
              <w:rPr>
                <w:i/>
                <w:sz w:val="20"/>
                <w:szCs w:val="20"/>
              </w:rPr>
            </w:pPr>
            <w:r w:rsidRPr="00507668">
              <w:rPr>
                <w:i/>
                <w:sz w:val="20"/>
                <w:szCs w:val="20"/>
              </w:rPr>
              <w:t xml:space="preserve">Россия,350040, Краснодар, Ставропольская, 149, </w:t>
            </w:r>
            <w:hyperlink r:id="rId8" w:history="1">
              <w:r w:rsidRPr="00507668">
                <w:rPr>
                  <w:rStyle w:val="Hyperlink"/>
                  <w:i/>
                  <w:sz w:val="20"/>
                  <w:szCs w:val="20"/>
                  <w:lang w:val="en-US"/>
                </w:rPr>
                <w:t>urtenovmax</w:t>
              </w:r>
              <w:r w:rsidRPr="00507668">
                <w:rPr>
                  <w:rStyle w:val="Hyperlink"/>
                  <w:i/>
                  <w:sz w:val="20"/>
                  <w:szCs w:val="20"/>
                </w:rPr>
                <w:t>@mail.</w:t>
              </w:r>
              <w:r w:rsidRPr="00507668">
                <w:rPr>
                  <w:rStyle w:val="Hyperlink"/>
                  <w:i/>
                  <w:sz w:val="20"/>
                  <w:szCs w:val="20"/>
                  <w:lang w:val="en-US"/>
                </w:rPr>
                <w:t>ru</w:t>
              </w:r>
            </w:hyperlink>
          </w:p>
          <w:p w:rsidR="00206761" w:rsidRPr="00507668" w:rsidRDefault="00206761" w:rsidP="00507668">
            <w:pPr>
              <w:rPr>
                <w:i/>
                <w:sz w:val="20"/>
                <w:szCs w:val="20"/>
              </w:rPr>
            </w:pPr>
            <w:r w:rsidRPr="0050766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2500" w:type="pct"/>
          </w:tcPr>
          <w:p w:rsidR="00206761" w:rsidRPr="00507668" w:rsidRDefault="00206761" w:rsidP="00507668">
            <w:pPr>
              <w:snapToGrid w:val="0"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City">
              <w:r w:rsidRPr="00507668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507668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ity">
              <w:r w:rsidRPr="00507668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507668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ity">
              <w:r w:rsidRPr="00507668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507668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City">
                <w:r w:rsidRPr="00507668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507668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ity">
                <w:r w:rsidRPr="00507668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206761" w:rsidRPr="00507668" w:rsidTr="000F09B4">
        <w:tc>
          <w:tcPr>
            <w:tcW w:w="2500" w:type="pct"/>
          </w:tcPr>
          <w:p w:rsidR="00206761" w:rsidRPr="00507668" w:rsidRDefault="00206761" w:rsidP="00507668">
            <w:pPr>
              <w:contextualSpacing/>
              <w:rPr>
                <w:bCs/>
                <w:sz w:val="20"/>
                <w:szCs w:val="20"/>
              </w:rPr>
            </w:pPr>
            <w:r w:rsidRPr="00507668">
              <w:rPr>
                <w:sz w:val="20"/>
                <w:szCs w:val="20"/>
              </w:rPr>
              <w:t>Сеидова Наталья Михайловна</w:t>
            </w:r>
          </w:p>
          <w:p w:rsidR="00206761" w:rsidRPr="00507668" w:rsidRDefault="00206761" w:rsidP="00507668">
            <w:pPr>
              <w:contextualSpacing/>
              <w:rPr>
                <w:bCs/>
                <w:sz w:val="20"/>
                <w:szCs w:val="20"/>
              </w:rPr>
            </w:pPr>
            <w:r w:rsidRPr="00507668">
              <w:rPr>
                <w:sz w:val="20"/>
                <w:szCs w:val="20"/>
              </w:rPr>
              <w:t>к.ф.-м.н., доцент</w:t>
            </w:r>
          </w:p>
          <w:p w:rsidR="00206761" w:rsidRPr="00507668" w:rsidRDefault="00206761" w:rsidP="00507668">
            <w:pPr>
              <w:contextualSpacing/>
              <w:rPr>
                <w:bCs/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  <w:lang w:val="en-US"/>
              </w:rPr>
              <w:t>Scopus Author ID: 23470572500</w:t>
            </w:r>
          </w:p>
          <w:p w:rsidR="00206761" w:rsidRPr="00507668" w:rsidRDefault="00206761" w:rsidP="00507668">
            <w:pPr>
              <w:contextualSpacing/>
              <w:rPr>
                <w:bCs/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  <w:lang w:val="en-US"/>
              </w:rPr>
              <w:t>SPIN-</w:t>
            </w:r>
            <w:r w:rsidRPr="00507668">
              <w:rPr>
                <w:sz w:val="20"/>
                <w:szCs w:val="20"/>
              </w:rPr>
              <w:t>код</w:t>
            </w:r>
            <w:r w:rsidRPr="00507668">
              <w:rPr>
                <w:sz w:val="20"/>
                <w:szCs w:val="20"/>
                <w:lang w:val="en-US"/>
              </w:rPr>
              <w:t xml:space="preserve"> </w:t>
            </w:r>
            <w:r w:rsidRPr="00507668">
              <w:rPr>
                <w:sz w:val="20"/>
                <w:szCs w:val="20"/>
              </w:rPr>
              <w:t>автора</w:t>
            </w:r>
            <w:r w:rsidRPr="00507668">
              <w:rPr>
                <w:sz w:val="20"/>
                <w:szCs w:val="20"/>
                <w:lang w:val="en-US"/>
              </w:rPr>
              <w:t>: 8290-7153</w:t>
            </w:r>
          </w:p>
        </w:tc>
        <w:tc>
          <w:tcPr>
            <w:tcW w:w="2500" w:type="pct"/>
          </w:tcPr>
          <w:p w:rsidR="00206761" w:rsidRPr="00507668" w:rsidRDefault="00206761" w:rsidP="00507668">
            <w:pPr>
              <w:snapToGrid w:val="0"/>
              <w:rPr>
                <w:sz w:val="20"/>
                <w:szCs w:val="20"/>
                <w:lang w:val="en-US"/>
              </w:rPr>
            </w:pPr>
            <w:r w:rsidRPr="00507668">
              <w:rPr>
                <w:color w:val="000000"/>
                <w:sz w:val="20"/>
                <w:szCs w:val="20"/>
                <w:shd w:val="clear" w:color="auto" w:fill="FFFFFF"/>
                <w:lang w:val="en-GB"/>
              </w:rPr>
              <w:t>Seidova Natalia</w:t>
            </w:r>
            <w:r w:rsidRPr="00507668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  <w:lang w:val="en-GB"/>
              </w:rPr>
              <w:t> </w:t>
            </w:r>
            <w:r w:rsidRPr="00507668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Mikhaylovna</w:t>
            </w:r>
          </w:p>
          <w:p w:rsidR="00206761" w:rsidRPr="00507668" w:rsidRDefault="00206761" w:rsidP="00507668">
            <w:pPr>
              <w:snapToGrid w:val="0"/>
              <w:rPr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  <w:lang w:val="en-US"/>
              </w:rPr>
              <w:t>Cand.Phys.-Math.Sci., associate professor</w:t>
            </w:r>
          </w:p>
          <w:p w:rsidR="00206761" w:rsidRPr="00507668" w:rsidRDefault="00206761" w:rsidP="00507668">
            <w:pPr>
              <w:snapToGrid w:val="0"/>
              <w:rPr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  <w:lang w:val="en-US"/>
              </w:rPr>
              <w:t>Scopus Author ID: 23470572500</w:t>
            </w:r>
          </w:p>
          <w:p w:rsidR="00206761" w:rsidRPr="00507668" w:rsidRDefault="00206761" w:rsidP="00507668">
            <w:pPr>
              <w:snapToGrid w:val="0"/>
              <w:rPr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  <w:lang w:val="en-US"/>
              </w:rPr>
              <w:t>SPIN-code: 8290-7153</w:t>
            </w:r>
          </w:p>
        </w:tc>
      </w:tr>
      <w:tr w:rsidR="00206761" w:rsidRPr="00507668" w:rsidTr="000F09B4">
        <w:tc>
          <w:tcPr>
            <w:tcW w:w="2500" w:type="pct"/>
          </w:tcPr>
          <w:p w:rsidR="00206761" w:rsidRPr="00507668" w:rsidRDefault="00206761" w:rsidP="00507668">
            <w:pPr>
              <w:contextualSpacing/>
              <w:rPr>
                <w:bCs/>
                <w:i/>
                <w:sz w:val="20"/>
                <w:szCs w:val="20"/>
              </w:rPr>
            </w:pPr>
            <w:r w:rsidRPr="00507668">
              <w:rPr>
                <w:i/>
                <w:sz w:val="20"/>
                <w:szCs w:val="20"/>
              </w:rPr>
              <w:t>Кубанский государственный университет,</w:t>
            </w:r>
          </w:p>
          <w:p w:rsidR="00206761" w:rsidRPr="00507668" w:rsidRDefault="00206761" w:rsidP="00507668">
            <w:pPr>
              <w:snapToGrid w:val="0"/>
              <w:rPr>
                <w:i/>
                <w:sz w:val="20"/>
                <w:szCs w:val="20"/>
              </w:rPr>
            </w:pPr>
            <w:r w:rsidRPr="00507668">
              <w:rPr>
                <w:i/>
                <w:sz w:val="20"/>
                <w:szCs w:val="20"/>
              </w:rPr>
              <w:t>Россия,350040, Краснодар, Ставропольская, 149</w:t>
            </w:r>
          </w:p>
          <w:p w:rsidR="00206761" w:rsidRPr="00507668" w:rsidRDefault="00206761" w:rsidP="00507668">
            <w:pPr>
              <w:snapToGrid w:val="0"/>
              <w:rPr>
                <w:rStyle w:val="Hyperlink"/>
                <w:i/>
                <w:sz w:val="20"/>
                <w:szCs w:val="20"/>
                <w:lang w:val="en-US"/>
              </w:rPr>
            </w:pPr>
            <w:r w:rsidRPr="00507668">
              <w:rPr>
                <w:rStyle w:val="Hyperlink"/>
                <w:i/>
                <w:sz w:val="20"/>
                <w:szCs w:val="20"/>
                <w:lang w:val="en-US"/>
              </w:rPr>
              <w:t xml:space="preserve">natalia.seidova@gmail.com </w:t>
            </w:r>
          </w:p>
          <w:p w:rsidR="00206761" w:rsidRPr="00507668" w:rsidRDefault="00206761" w:rsidP="00507668">
            <w:pPr>
              <w:snapToGrid w:val="0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206761" w:rsidRPr="00507668" w:rsidRDefault="00206761" w:rsidP="00507668">
            <w:pPr>
              <w:snapToGrid w:val="0"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City">
              <w:r w:rsidRPr="00507668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507668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ity">
              <w:r w:rsidRPr="00507668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507668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ity">
              <w:r w:rsidRPr="00507668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507668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City">
                <w:r w:rsidRPr="00507668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507668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ity">
                <w:r w:rsidRPr="00507668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507668">
              <w:rPr>
                <w:i/>
                <w:sz w:val="20"/>
                <w:szCs w:val="20"/>
                <w:lang w:val="en-US"/>
              </w:rPr>
              <w:t xml:space="preserve"> </w:t>
            </w:r>
          </w:p>
          <w:p w:rsidR="00206761" w:rsidRPr="00507668" w:rsidRDefault="00206761" w:rsidP="00507668">
            <w:pPr>
              <w:rPr>
                <w:i/>
                <w:sz w:val="20"/>
                <w:szCs w:val="20"/>
                <w:lang w:val="en-US"/>
              </w:rPr>
            </w:pPr>
          </w:p>
        </w:tc>
      </w:tr>
      <w:tr w:rsidR="00206761" w:rsidRPr="00507668" w:rsidTr="000F09B4">
        <w:tc>
          <w:tcPr>
            <w:tcW w:w="2500" w:type="pct"/>
          </w:tcPr>
          <w:p w:rsidR="00206761" w:rsidRPr="00507668" w:rsidRDefault="00206761" w:rsidP="00507668">
            <w:pPr>
              <w:contextualSpacing/>
              <w:rPr>
                <w:sz w:val="20"/>
                <w:szCs w:val="20"/>
              </w:rPr>
            </w:pPr>
            <w:r w:rsidRPr="00507668">
              <w:rPr>
                <w:sz w:val="20"/>
                <w:szCs w:val="20"/>
              </w:rPr>
              <w:t>Письменский Александр Владимирович                         к.ф.-м.н., доцент</w:t>
            </w:r>
          </w:p>
          <w:p w:rsidR="00206761" w:rsidRPr="00507668" w:rsidRDefault="00206761" w:rsidP="00507668">
            <w:pPr>
              <w:contextualSpacing/>
              <w:rPr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  <w:lang w:val="en-US"/>
              </w:rPr>
              <w:t>Scopus Author ID: 13004856800</w:t>
            </w:r>
          </w:p>
          <w:p w:rsidR="00206761" w:rsidRPr="00507668" w:rsidRDefault="00206761" w:rsidP="00507668">
            <w:pPr>
              <w:rPr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  <w:lang w:val="en-US"/>
              </w:rPr>
              <w:t>SPIN-</w:t>
            </w:r>
            <w:r w:rsidRPr="00507668">
              <w:rPr>
                <w:sz w:val="20"/>
                <w:szCs w:val="20"/>
              </w:rPr>
              <w:t>код</w:t>
            </w:r>
            <w:r w:rsidRPr="00507668">
              <w:rPr>
                <w:sz w:val="20"/>
                <w:szCs w:val="20"/>
                <w:lang w:val="en-US"/>
              </w:rPr>
              <w:t>: 9932-7747</w:t>
            </w:r>
          </w:p>
        </w:tc>
        <w:tc>
          <w:tcPr>
            <w:tcW w:w="2500" w:type="pct"/>
          </w:tcPr>
          <w:p w:rsidR="00206761" w:rsidRPr="00507668" w:rsidRDefault="00206761" w:rsidP="00507668">
            <w:pPr>
              <w:contextualSpacing/>
              <w:rPr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  <w:lang w:val="en-US"/>
              </w:rPr>
              <w:t xml:space="preserve">Pismenskiy Alexander Vladimirovich </w:t>
            </w:r>
          </w:p>
          <w:p w:rsidR="00206761" w:rsidRPr="00507668" w:rsidRDefault="00206761" w:rsidP="00507668">
            <w:pPr>
              <w:contextualSpacing/>
              <w:rPr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  <w:lang w:val="en-US"/>
              </w:rPr>
              <w:t>Cand.Phys.-Math.Sci., associate professor</w:t>
            </w:r>
          </w:p>
          <w:p w:rsidR="00206761" w:rsidRPr="00507668" w:rsidRDefault="00206761" w:rsidP="00507668">
            <w:pPr>
              <w:contextualSpacing/>
              <w:rPr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  <w:lang w:val="en-US"/>
              </w:rPr>
              <w:t>Scopus Author ID: 13004856800</w:t>
            </w:r>
          </w:p>
          <w:p w:rsidR="00206761" w:rsidRPr="00507668" w:rsidRDefault="00206761" w:rsidP="00507668">
            <w:pPr>
              <w:rPr>
                <w:sz w:val="20"/>
                <w:szCs w:val="20"/>
                <w:lang w:val="en-US"/>
              </w:rPr>
            </w:pPr>
            <w:r w:rsidRPr="00507668">
              <w:rPr>
                <w:sz w:val="20"/>
                <w:szCs w:val="20"/>
                <w:lang w:val="en-US"/>
              </w:rPr>
              <w:t>SPIN-code: 9932-7747</w:t>
            </w:r>
          </w:p>
        </w:tc>
      </w:tr>
      <w:tr w:rsidR="00206761" w:rsidRPr="00507668" w:rsidTr="000F09B4">
        <w:tc>
          <w:tcPr>
            <w:tcW w:w="2500" w:type="pct"/>
          </w:tcPr>
          <w:p w:rsidR="00206761" w:rsidRPr="00507668" w:rsidRDefault="00206761" w:rsidP="00507668">
            <w:pPr>
              <w:contextualSpacing/>
              <w:rPr>
                <w:bCs/>
                <w:i/>
                <w:sz w:val="20"/>
                <w:szCs w:val="20"/>
              </w:rPr>
            </w:pPr>
            <w:r w:rsidRPr="00507668">
              <w:rPr>
                <w:i/>
                <w:sz w:val="20"/>
                <w:szCs w:val="20"/>
              </w:rPr>
              <w:t>Кубанский государственный университет,</w:t>
            </w:r>
          </w:p>
          <w:p w:rsidR="00206761" w:rsidRPr="00507668" w:rsidRDefault="00206761" w:rsidP="00507668">
            <w:pPr>
              <w:snapToGrid w:val="0"/>
              <w:rPr>
                <w:rStyle w:val="Hyperlink"/>
                <w:sz w:val="20"/>
                <w:szCs w:val="20"/>
              </w:rPr>
            </w:pPr>
            <w:r w:rsidRPr="00507668">
              <w:rPr>
                <w:i/>
                <w:sz w:val="20"/>
                <w:szCs w:val="20"/>
              </w:rPr>
              <w:t xml:space="preserve">Россия,350040, Краснодар, Ставропольская, 149, </w:t>
            </w:r>
            <w:r w:rsidRPr="00507668">
              <w:rPr>
                <w:rStyle w:val="Hyperlink"/>
                <w:sz w:val="20"/>
                <w:szCs w:val="20"/>
                <w:lang w:val="en-US"/>
              </w:rPr>
              <w:t>archer</w:t>
            </w:r>
            <w:r w:rsidRPr="00507668">
              <w:rPr>
                <w:rStyle w:val="Hyperlink"/>
                <w:sz w:val="20"/>
                <w:szCs w:val="20"/>
              </w:rPr>
              <w:t>812@</w:t>
            </w:r>
            <w:r w:rsidRPr="00507668">
              <w:rPr>
                <w:rStyle w:val="Hyperlink"/>
                <w:sz w:val="20"/>
                <w:szCs w:val="20"/>
                <w:lang w:val="en-US"/>
              </w:rPr>
              <w:t>mail</w:t>
            </w:r>
            <w:r w:rsidRPr="00507668">
              <w:rPr>
                <w:rStyle w:val="Hyperlink"/>
                <w:sz w:val="20"/>
                <w:szCs w:val="20"/>
              </w:rPr>
              <w:t>.</w:t>
            </w:r>
            <w:r w:rsidRPr="00507668">
              <w:rPr>
                <w:rStyle w:val="Hyperlink"/>
                <w:sz w:val="20"/>
                <w:szCs w:val="20"/>
                <w:lang w:val="en-US"/>
              </w:rPr>
              <w:t>ru</w:t>
            </w:r>
          </w:p>
          <w:p w:rsidR="00206761" w:rsidRPr="00507668" w:rsidRDefault="00206761" w:rsidP="00507668">
            <w:pPr>
              <w:rPr>
                <w:i/>
                <w:sz w:val="20"/>
                <w:szCs w:val="20"/>
              </w:rPr>
            </w:pPr>
          </w:p>
        </w:tc>
        <w:tc>
          <w:tcPr>
            <w:tcW w:w="2500" w:type="pct"/>
          </w:tcPr>
          <w:p w:rsidR="00206761" w:rsidRPr="00507668" w:rsidRDefault="00206761" w:rsidP="00507668">
            <w:pPr>
              <w:snapToGrid w:val="0"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City">
              <w:r w:rsidRPr="00507668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507668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ity">
              <w:r w:rsidRPr="00507668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507668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ity">
              <w:r w:rsidRPr="00507668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507668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City">
                <w:r w:rsidRPr="00507668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507668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ity">
                <w:r w:rsidRPr="00507668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206761" w:rsidRPr="00507668" w:rsidTr="000F09B4">
        <w:tc>
          <w:tcPr>
            <w:tcW w:w="2500" w:type="pct"/>
          </w:tcPr>
          <w:p w:rsidR="00206761" w:rsidRPr="00507668" w:rsidRDefault="00206761" w:rsidP="00507668">
            <w:pPr>
              <w:pStyle w:val="Normal1"/>
              <w:rPr>
                <w:sz w:val="20"/>
                <w:lang w:val="ru-RU"/>
              </w:rPr>
            </w:pPr>
            <w:bookmarkStart w:id="13" w:name="OLE_LINK76"/>
            <w:bookmarkStart w:id="14" w:name="OLE_LINK77"/>
            <w:bookmarkStart w:id="15" w:name="OLE_LINK78"/>
            <w:r w:rsidRPr="00507668">
              <w:rPr>
                <w:sz w:val="20"/>
                <w:lang w:val="ru-RU"/>
              </w:rPr>
              <w:t>Данная статья посвящена асимптотическому анализу краевой задачи для системы уравнений Нернста-Планка и Пуассона для сингулярно возмущенной системы обыкновенных дифференциальных уравнений [1], зависящей еще от двух параметров. Эта краевая задача моделирует электродиффузии четырех сортов ионов одновременно в диффузионном слое в электромембранных системах с идеально селективной мембраной с учетом реакции рекомбинации двух из ионов. При этом два других иона представляют собой ионы бинарной соли. В качестве простейшего примера можно рассматривать перенос ионов натрия, хлора, водорода и гидроксила, причем ионы водорода и гидроксила рекомбинируют в диффузионном слое. Более сложным случаем является перенос продуктов диссоциации дигидрофосфата натрия, а именно, ионов натрия и дигидрофосфата, причем последний диссоцирует на межфазной границе в свою очередь на ионы водорода  и гидрофосфата. Таким образом, в растворе одновременно могут находится три разных сорта ионов: натрия, водорода и гидрофосфата. В процессе переноса ионы водорода и гидрофосфата рекомбинируют с образованием фосфорной кислоты. В статье выявлена структура диффузионного слоя Нернста при токах, выше тока Харкаца. Показано, в диффузионном слое имеется два типа погранслоев: внутренний (реакционный) погранслой и погранслой на межфазной границе раствор/мембрана</w:t>
            </w:r>
            <w:bookmarkEnd w:id="13"/>
            <w:bookmarkEnd w:id="14"/>
            <w:bookmarkEnd w:id="15"/>
          </w:p>
          <w:p w:rsidR="00206761" w:rsidRPr="00507668" w:rsidRDefault="00206761" w:rsidP="00507668">
            <w:pPr>
              <w:pStyle w:val="Normal1"/>
              <w:rPr>
                <w:sz w:val="20"/>
                <w:highlight w:val="yellow"/>
                <w:lang w:val="ru-RU"/>
              </w:rPr>
            </w:pPr>
          </w:p>
        </w:tc>
        <w:tc>
          <w:tcPr>
            <w:tcW w:w="2500" w:type="pct"/>
          </w:tcPr>
          <w:p w:rsidR="00206761" w:rsidRPr="00507668" w:rsidRDefault="00206761" w:rsidP="00507668">
            <w:pPr>
              <w:suppressAutoHyphens w:val="0"/>
              <w:snapToGrid w:val="0"/>
              <w:rPr>
                <w:bCs/>
                <w:iCs/>
                <w:sz w:val="20"/>
                <w:szCs w:val="20"/>
                <w:lang w:val="en-US"/>
              </w:rPr>
            </w:pPr>
            <w:r w:rsidRPr="00507668">
              <w:rPr>
                <w:bCs/>
                <w:iCs/>
                <w:sz w:val="20"/>
                <w:szCs w:val="20"/>
                <w:lang w:val="en-US"/>
              </w:rPr>
              <w:t xml:space="preserve">This article is devoted to the asymptotic analysis of boundary value problem for a system of equations </w:t>
            </w:r>
            <w:r>
              <w:rPr>
                <w:bCs/>
                <w:iCs/>
                <w:sz w:val="20"/>
                <w:szCs w:val="20"/>
                <w:lang w:val="en-US"/>
              </w:rPr>
              <w:t xml:space="preserve">of </w:t>
            </w:r>
            <w:r w:rsidRPr="00507668">
              <w:rPr>
                <w:bCs/>
                <w:iCs/>
                <w:sz w:val="20"/>
                <w:szCs w:val="20"/>
                <w:lang w:val="en-US"/>
              </w:rPr>
              <w:t>Nernst-Planck and Poisson for a singularly perturbed system of ordinary differential equations [1], based on two parameters. This boundary value problem simulates electrodiffusi</w:t>
            </w:r>
            <w:r>
              <w:rPr>
                <w:bCs/>
                <w:iCs/>
                <w:sz w:val="20"/>
                <w:szCs w:val="20"/>
                <w:lang w:val="en-US"/>
              </w:rPr>
              <w:t>on</w:t>
            </w:r>
            <w:r w:rsidRPr="00507668">
              <w:rPr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en-US"/>
              </w:rPr>
              <w:t xml:space="preserve">of </w:t>
            </w:r>
            <w:r w:rsidRPr="00507668">
              <w:rPr>
                <w:bCs/>
                <w:iCs/>
                <w:sz w:val="20"/>
                <w:szCs w:val="20"/>
                <w:lang w:val="en-US"/>
              </w:rPr>
              <w:t>four kinds of ions at the same time in the diffusion layer in electro-membrane systems with perfectly selective membrane</w:t>
            </w:r>
            <w:r>
              <w:rPr>
                <w:bCs/>
                <w:iCs/>
                <w:sz w:val="20"/>
                <w:szCs w:val="20"/>
                <w:lang w:val="en-US"/>
              </w:rPr>
              <w:t>, taling</w:t>
            </w:r>
            <w:r w:rsidRPr="00507668">
              <w:rPr>
                <w:bCs/>
                <w:iCs/>
                <w:sz w:val="20"/>
                <w:szCs w:val="20"/>
                <w:lang w:val="en-US"/>
              </w:rPr>
              <w:t xml:space="preserve"> into consideration the reaction of recombination of two ions. </w:t>
            </w:r>
            <w:r>
              <w:rPr>
                <w:bCs/>
                <w:iCs/>
                <w:sz w:val="20"/>
                <w:szCs w:val="20"/>
                <w:lang w:val="en-US"/>
              </w:rPr>
              <w:t>Meanw</w:t>
            </w:r>
            <w:r w:rsidRPr="00507668">
              <w:rPr>
                <w:bCs/>
                <w:iCs/>
                <w:sz w:val="20"/>
                <w:szCs w:val="20"/>
                <w:lang w:val="en-US"/>
              </w:rPr>
              <w:t>hile the other two ion</w:t>
            </w:r>
            <w:r>
              <w:rPr>
                <w:bCs/>
                <w:iCs/>
                <w:sz w:val="20"/>
                <w:szCs w:val="20"/>
                <w:lang w:val="en-US"/>
              </w:rPr>
              <w:t>s</w:t>
            </w:r>
            <w:r w:rsidRPr="00507668">
              <w:rPr>
                <w:bCs/>
                <w:iCs/>
                <w:sz w:val="20"/>
                <w:szCs w:val="20"/>
                <w:lang w:val="en-US"/>
              </w:rPr>
              <w:t xml:space="preserve"> represent ions of a binary salt. As a simple example, </w:t>
            </w:r>
            <w:r>
              <w:rPr>
                <w:bCs/>
                <w:iCs/>
                <w:sz w:val="20"/>
                <w:szCs w:val="20"/>
                <w:lang w:val="en-US"/>
              </w:rPr>
              <w:t xml:space="preserve">we </w:t>
            </w:r>
            <w:r w:rsidRPr="00507668">
              <w:rPr>
                <w:bCs/>
                <w:iCs/>
                <w:sz w:val="20"/>
                <w:szCs w:val="20"/>
                <w:lang w:val="en-US"/>
              </w:rPr>
              <w:t xml:space="preserve">consider the transport of ions </w:t>
            </w:r>
            <w:r w:rsidRPr="00507668">
              <w:rPr>
                <w:sz w:val="20"/>
                <w:szCs w:val="20"/>
                <w:lang w:val="en-US"/>
              </w:rPr>
              <w:t xml:space="preserve">sodium, chlorine, hydrogen and hydroxide, </w:t>
            </w:r>
            <w:r w:rsidRPr="00507668">
              <w:rPr>
                <w:bCs/>
                <w:iCs/>
                <w:sz w:val="20"/>
                <w:szCs w:val="20"/>
                <w:lang w:val="en-US"/>
              </w:rPr>
              <w:t>moreover</w:t>
            </w:r>
            <w:r>
              <w:rPr>
                <w:bCs/>
                <w:iCs/>
                <w:sz w:val="20"/>
                <w:szCs w:val="20"/>
                <w:lang w:val="en-US"/>
              </w:rPr>
              <w:t>,</w:t>
            </w:r>
            <w:r w:rsidRPr="00507668">
              <w:rPr>
                <w:bCs/>
                <w:iCs/>
                <w:sz w:val="20"/>
                <w:szCs w:val="20"/>
                <w:lang w:val="en-US"/>
              </w:rPr>
              <w:t xml:space="preserve"> hydrogen and hydroxyl ions recombine in the diffusion layer. A more complex case is the transfer of the products of dissociation of the dihydrogen phosphate of sodium, namely, ions </w:t>
            </w:r>
            <w:r>
              <w:rPr>
                <w:bCs/>
                <w:iCs/>
                <w:sz w:val="20"/>
                <w:szCs w:val="20"/>
                <w:lang w:val="en-US"/>
              </w:rPr>
              <w:t xml:space="preserve">of </w:t>
            </w:r>
            <w:r w:rsidRPr="00507668">
              <w:rPr>
                <w:sz w:val="20"/>
                <w:szCs w:val="20"/>
                <w:lang w:val="en-US"/>
              </w:rPr>
              <w:t>sodium</w:t>
            </w:r>
            <w:r w:rsidRPr="00507668">
              <w:rPr>
                <w:bCs/>
                <w:iCs/>
                <w:sz w:val="20"/>
                <w:szCs w:val="20"/>
                <w:lang w:val="en-US"/>
              </w:rPr>
              <w:t xml:space="preserve"> and dihydrogen phosphate, the latter dissociate at the interface, in turn, hydrogen ions and hydrogen phosphate. Thus, in the solution can simultaneously store three different type</w:t>
            </w:r>
            <w:r>
              <w:rPr>
                <w:bCs/>
                <w:iCs/>
                <w:sz w:val="20"/>
                <w:szCs w:val="20"/>
                <w:lang w:val="en-US"/>
              </w:rPr>
              <w:t>s</w:t>
            </w:r>
            <w:r w:rsidRPr="00507668">
              <w:rPr>
                <w:bCs/>
                <w:iCs/>
                <w:sz w:val="20"/>
                <w:szCs w:val="20"/>
                <w:lang w:val="en-US"/>
              </w:rPr>
              <w:t xml:space="preserve"> of ions: sodium</w:t>
            </w:r>
            <w:r>
              <w:rPr>
                <w:bCs/>
                <w:iCs/>
                <w:sz w:val="20"/>
                <w:szCs w:val="20"/>
                <w:lang w:val="en-US"/>
              </w:rPr>
              <w:t>,</w:t>
            </w:r>
            <w:r w:rsidRPr="00507668">
              <w:rPr>
                <w:bCs/>
                <w:iCs/>
                <w:sz w:val="20"/>
                <w:szCs w:val="20"/>
                <w:lang w:val="en-US"/>
              </w:rPr>
              <w:t xml:space="preserve"> hydrogen</w:t>
            </w:r>
            <w:r>
              <w:rPr>
                <w:bCs/>
                <w:iCs/>
                <w:sz w:val="20"/>
                <w:szCs w:val="20"/>
                <w:lang w:val="en-US"/>
              </w:rPr>
              <w:t>,</w:t>
            </w:r>
            <w:r w:rsidRPr="00507668">
              <w:rPr>
                <w:bCs/>
                <w:iCs/>
                <w:sz w:val="20"/>
                <w:szCs w:val="20"/>
                <w:lang w:val="en-US"/>
              </w:rPr>
              <w:t xml:space="preserve"> phosphate. During the transfer</w:t>
            </w:r>
            <w:r>
              <w:rPr>
                <w:bCs/>
                <w:iCs/>
                <w:sz w:val="20"/>
                <w:szCs w:val="20"/>
                <w:lang w:val="en-US"/>
              </w:rPr>
              <w:t>,</w:t>
            </w:r>
            <w:r w:rsidRPr="00507668">
              <w:rPr>
                <w:bCs/>
                <w:iCs/>
                <w:sz w:val="20"/>
                <w:szCs w:val="20"/>
                <w:lang w:val="en-US"/>
              </w:rPr>
              <w:t xml:space="preserve"> hydrogen ions and </w:t>
            </w:r>
            <w:r>
              <w:rPr>
                <w:bCs/>
                <w:iCs/>
                <w:sz w:val="20"/>
                <w:szCs w:val="20"/>
                <w:lang w:val="en-US"/>
              </w:rPr>
              <w:t xml:space="preserve">ions of </w:t>
            </w:r>
            <w:r w:rsidRPr="00507668">
              <w:rPr>
                <w:bCs/>
                <w:iCs/>
                <w:sz w:val="20"/>
                <w:szCs w:val="20"/>
                <w:lang w:val="en-US"/>
              </w:rPr>
              <w:t xml:space="preserve">hydrogen phosphate recombine to produce phosphoric acid. The article </w:t>
            </w:r>
            <w:r>
              <w:rPr>
                <w:bCs/>
                <w:iCs/>
                <w:sz w:val="20"/>
                <w:szCs w:val="20"/>
                <w:lang w:val="en-US"/>
              </w:rPr>
              <w:t xml:space="preserve">has </w:t>
            </w:r>
            <w:r w:rsidRPr="00507668">
              <w:rPr>
                <w:bCs/>
                <w:iCs/>
                <w:sz w:val="20"/>
                <w:szCs w:val="20"/>
                <w:lang w:val="en-US"/>
              </w:rPr>
              <w:t>revealed the structure of the Nernst diffusion layer at currents above Harkatsa current. It is shown</w:t>
            </w:r>
            <w:r>
              <w:rPr>
                <w:bCs/>
                <w:iCs/>
                <w:sz w:val="20"/>
                <w:szCs w:val="20"/>
                <w:lang w:val="en-US"/>
              </w:rPr>
              <w:t>, that</w:t>
            </w:r>
            <w:r w:rsidRPr="00507668">
              <w:rPr>
                <w:bCs/>
                <w:iCs/>
                <w:sz w:val="20"/>
                <w:szCs w:val="20"/>
                <w:lang w:val="en-US"/>
              </w:rPr>
              <w:t xml:space="preserve"> in the diffusion layer, there are two types of boundary layers: the inner (reaction) boundary layer and boundary layer at the interface solution / membrane</w:t>
            </w:r>
          </w:p>
        </w:tc>
      </w:tr>
      <w:tr w:rsidR="00206761" w:rsidRPr="00507668" w:rsidTr="000F09B4">
        <w:tc>
          <w:tcPr>
            <w:tcW w:w="2500" w:type="pct"/>
          </w:tcPr>
          <w:p w:rsidR="00206761" w:rsidRPr="00507668" w:rsidRDefault="00206761" w:rsidP="00507668">
            <w:pPr>
              <w:snapToGrid w:val="0"/>
              <w:rPr>
                <w:bCs/>
                <w:iCs/>
                <w:sz w:val="20"/>
                <w:szCs w:val="20"/>
              </w:rPr>
            </w:pPr>
            <w:r w:rsidRPr="00507668">
              <w:rPr>
                <w:bCs/>
                <w:iCs/>
                <w:sz w:val="20"/>
                <w:szCs w:val="20"/>
              </w:rPr>
              <w:t>Ключевые слова: ДИГИДРОФОСФАТ, ЭЛЕКТРОКОНВЕКЦИЯ, РЕАКЦИЯ ДИССОЦИАЦИИ,  РЕАКЦИЯ РЕКОМБИНАЦИИ МОЛЕКУЛ ВОДЫ, ЭЛЕКТРОМЕМБРАННЫЕ СИСТЕМЫ, ОБЛАСТЬ ПРОСТРАНСТВЕННОГО ЗАРЯДА, КАТИОНООБМЕННАЯ МЕМБРАНА, АНИОНООБМЕННАЯ МЕМБРАНА</w:t>
            </w:r>
          </w:p>
          <w:p w:rsidR="00206761" w:rsidRPr="00507668" w:rsidRDefault="00206761" w:rsidP="00507668">
            <w:pPr>
              <w:snapToGrid w:val="0"/>
              <w:rPr>
                <w:bCs/>
                <w:iCs/>
                <w:sz w:val="20"/>
                <w:szCs w:val="20"/>
              </w:rPr>
            </w:pPr>
          </w:p>
          <w:p w:rsidR="00206761" w:rsidRPr="00507668" w:rsidRDefault="00206761" w:rsidP="00507668">
            <w:pPr>
              <w:snapToGrid w:val="0"/>
              <w:rPr>
                <w:b/>
                <w:sz w:val="20"/>
                <w:szCs w:val="20"/>
                <w:lang w:val="en-US"/>
              </w:rPr>
            </w:pPr>
            <w:r w:rsidRPr="00507668">
              <w:rPr>
                <w:b/>
                <w:bCs/>
                <w:iCs/>
                <w:sz w:val="20"/>
                <w:szCs w:val="20"/>
                <w:lang w:val="en-US"/>
              </w:rPr>
              <w:t xml:space="preserve">Doi: </w:t>
            </w:r>
            <w:r w:rsidRPr="00507668">
              <w:rPr>
                <w:b/>
                <w:sz w:val="20"/>
                <w:szCs w:val="20"/>
              </w:rPr>
              <w:t>10.21515/1990-4665-122-017</w:t>
            </w:r>
          </w:p>
          <w:p w:rsidR="00206761" w:rsidRPr="00507668" w:rsidRDefault="00206761" w:rsidP="00507668">
            <w:pPr>
              <w:snapToGri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500" w:type="pct"/>
          </w:tcPr>
          <w:p w:rsidR="00206761" w:rsidRPr="006A4DD7" w:rsidRDefault="00206761" w:rsidP="00507668">
            <w:pPr>
              <w:autoSpaceDE w:val="0"/>
              <w:snapToGrid w:val="0"/>
              <w:rPr>
                <w:bCs/>
                <w:kern w:val="1"/>
                <w:sz w:val="20"/>
                <w:szCs w:val="20"/>
                <w:lang w:val="en-US"/>
              </w:rPr>
            </w:pPr>
            <w:r w:rsidRPr="00507668">
              <w:rPr>
                <w:bCs/>
                <w:iCs/>
                <w:sz w:val="20"/>
                <w:szCs w:val="20"/>
                <w:lang w:val="en-US"/>
              </w:rPr>
              <w:t xml:space="preserve">Keywords: DIHYDROGEN PHOSPHATE, </w:t>
            </w:r>
            <w:r w:rsidRPr="00507668">
              <w:rPr>
                <w:sz w:val="20"/>
                <w:szCs w:val="20"/>
                <w:lang w:val="en-US"/>
              </w:rPr>
              <w:t>ELECTRO CONVECTION, THE DISSOCIATION REACTION, RECOMBINATION REACTION OF MOLECULES OF WATER, ELECTRO-MEMBRANE SYSTEMS, SPACE CHARGE REGION, CATION EXCHANGE MEMBRANE, ANION EXCHANGE MEMBRANE</w:t>
            </w:r>
          </w:p>
        </w:tc>
      </w:tr>
    </w:tbl>
    <w:p w:rsidR="00206761" w:rsidRPr="000F09B4" w:rsidRDefault="00206761" w:rsidP="00814494">
      <w:pPr>
        <w:keepNext/>
        <w:spacing w:line="360" w:lineRule="auto"/>
        <w:ind w:firstLine="709"/>
        <w:rPr>
          <w:rFonts w:eastAsia="SimSun"/>
          <w:b/>
          <w:bCs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>Введение</w:t>
      </w:r>
    </w:p>
    <w:p w:rsidR="00206761" w:rsidRPr="002F1BCE" w:rsidRDefault="00206761" w:rsidP="00814494">
      <w:pPr>
        <w:spacing w:line="360" w:lineRule="auto"/>
        <w:ind w:firstLine="709"/>
        <w:jc w:val="both"/>
        <w:rPr>
          <w:sz w:val="28"/>
        </w:rPr>
      </w:pPr>
      <w:r w:rsidRPr="002F1BCE">
        <w:rPr>
          <w:sz w:val="28"/>
        </w:rPr>
        <w:t>Данная</w:t>
      </w:r>
      <w:r w:rsidRPr="000F09B4">
        <w:rPr>
          <w:sz w:val="28"/>
        </w:rPr>
        <w:t xml:space="preserve"> </w:t>
      </w:r>
      <w:r w:rsidRPr="002F1BCE">
        <w:rPr>
          <w:sz w:val="28"/>
        </w:rPr>
        <w:t>статья</w:t>
      </w:r>
      <w:r w:rsidRPr="000F09B4">
        <w:rPr>
          <w:sz w:val="28"/>
        </w:rPr>
        <w:t xml:space="preserve"> </w:t>
      </w:r>
      <w:r w:rsidRPr="002F1BCE">
        <w:rPr>
          <w:sz w:val="28"/>
        </w:rPr>
        <w:t>посвящена</w:t>
      </w:r>
      <w:r w:rsidRPr="000F09B4">
        <w:rPr>
          <w:sz w:val="28"/>
        </w:rPr>
        <w:t xml:space="preserve"> </w:t>
      </w:r>
      <w:r w:rsidRPr="002F1BCE">
        <w:rPr>
          <w:sz w:val="28"/>
        </w:rPr>
        <w:t>асимптотическому</w:t>
      </w:r>
      <w:r w:rsidRPr="000F09B4">
        <w:rPr>
          <w:sz w:val="28"/>
        </w:rPr>
        <w:t xml:space="preserve"> </w:t>
      </w:r>
      <w:r w:rsidRPr="002F1BCE">
        <w:rPr>
          <w:sz w:val="28"/>
        </w:rPr>
        <w:t>анализу</w:t>
      </w:r>
      <w:r w:rsidRPr="000F09B4">
        <w:rPr>
          <w:sz w:val="28"/>
        </w:rPr>
        <w:t xml:space="preserve"> </w:t>
      </w:r>
      <w:r w:rsidRPr="002F1BCE">
        <w:rPr>
          <w:sz w:val="28"/>
        </w:rPr>
        <w:t>краевой</w:t>
      </w:r>
      <w:r w:rsidRPr="000F09B4">
        <w:rPr>
          <w:sz w:val="28"/>
        </w:rPr>
        <w:t xml:space="preserve"> </w:t>
      </w:r>
      <w:r w:rsidRPr="002F1BCE">
        <w:rPr>
          <w:sz w:val="28"/>
        </w:rPr>
        <w:t>задачи</w:t>
      </w:r>
      <w:r w:rsidRPr="000F09B4">
        <w:rPr>
          <w:sz w:val="28"/>
        </w:rPr>
        <w:t xml:space="preserve"> </w:t>
      </w:r>
      <w:r w:rsidRPr="002F1BCE">
        <w:rPr>
          <w:sz w:val="28"/>
        </w:rPr>
        <w:t>для</w:t>
      </w:r>
      <w:r w:rsidRPr="000F09B4">
        <w:rPr>
          <w:sz w:val="28"/>
        </w:rPr>
        <w:t xml:space="preserve"> </w:t>
      </w:r>
      <w:r w:rsidRPr="002F1BCE">
        <w:rPr>
          <w:sz w:val="28"/>
        </w:rPr>
        <w:t>сингулярно</w:t>
      </w:r>
      <w:r w:rsidRPr="000F09B4">
        <w:rPr>
          <w:sz w:val="28"/>
        </w:rPr>
        <w:t xml:space="preserve"> </w:t>
      </w:r>
      <w:r w:rsidRPr="002F1BCE">
        <w:rPr>
          <w:sz w:val="28"/>
        </w:rPr>
        <w:t>возмущенной</w:t>
      </w:r>
      <w:r w:rsidRPr="000F09B4">
        <w:rPr>
          <w:sz w:val="28"/>
        </w:rPr>
        <w:t xml:space="preserve"> </w:t>
      </w:r>
      <w:r w:rsidRPr="002F1BCE">
        <w:rPr>
          <w:sz w:val="28"/>
        </w:rPr>
        <w:t>системы</w:t>
      </w:r>
      <w:r w:rsidRPr="000F09B4">
        <w:rPr>
          <w:sz w:val="28"/>
        </w:rPr>
        <w:t xml:space="preserve"> </w:t>
      </w:r>
      <w:r w:rsidRPr="002F1BCE">
        <w:rPr>
          <w:sz w:val="28"/>
        </w:rPr>
        <w:t>обыкновенных</w:t>
      </w:r>
      <w:r w:rsidRPr="000F09B4">
        <w:rPr>
          <w:sz w:val="28"/>
        </w:rPr>
        <w:t xml:space="preserve"> </w:t>
      </w:r>
      <w:r w:rsidRPr="002F1BCE">
        <w:rPr>
          <w:sz w:val="28"/>
        </w:rPr>
        <w:t xml:space="preserve">дифференциальных уравнений [1], зависящей еще от двух параметров. </w:t>
      </w:r>
    </w:p>
    <w:p w:rsidR="00206761" w:rsidRPr="002F1BCE" w:rsidRDefault="00206761" w:rsidP="00814494">
      <w:pPr>
        <w:spacing w:line="360" w:lineRule="auto"/>
        <w:ind w:firstLine="709"/>
        <w:jc w:val="both"/>
        <w:rPr>
          <w:sz w:val="28"/>
        </w:rPr>
      </w:pPr>
      <w:r w:rsidRPr="002F1BCE">
        <w:rPr>
          <w:sz w:val="28"/>
        </w:rPr>
        <w:t xml:space="preserve">Эта краевая задача моделирует электродиффузии четырех сортов ионов одновременно в диффузионном слое в электромембранных системах </w:t>
      </w:r>
      <w:r>
        <w:rPr>
          <w:sz w:val="28"/>
        </w:rPr>
        <w:t xml:space="preserve">(ЭМС) </w:t>
      </w:r>
      <w:r w:rsidRPr="002F1BCE">
        <w:rPr>
          <w:sz w:val="28"/>
        </w:rPr>
        <w:t xml:space="preserve">с идеально селективной мембраной с учетом реакции рекомбинации двух из ионов. При этом два других иона представляют собой ионы бинарной соли. В качестве простейшего примера можно рассматривать перенос ионов </w:t>
      </w:r>
      <w:r w:rsidRPr="002F1BCE">
        <w:rPr>
          <w:position w:val="-6"/>
          <w:sz w:val="28"/>
        </w:rPr>
        <w:object w:dxaOrig="49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6pt;height:18pt" o:ole="">
            <v:imagedata r:id="rId9" o:title=""/>
          </v:shape>
          <o:OLEObject Type="Embed" ProgID="Equation.3" ShapeID="_x0000_i1025" DrawAspect="Content" ObjectID="_1538296585" r:id="rId10"/>
        </w:object>
      </w:r>
      <w:r w:rsidRPr="002F1BCE">
        <w:rPr>
          <w:sz w:val="28"/>
        </w:rPr>
        <w:t xml:space="preserve">, </w:t>
      </w:r>
      <w:r w:rsidRPr="002F1BCE">
        <w:rPr>
          <w:position w:val="-6"/>
          <w:sz w:val="28"/>
        </w:rPr>
        <w:object w:dxaOrig="440" w:dyaOrig="360">
          <v:shape id="_x0000_i1026" type="#_x0000_t75" style="width:21.6pt;height:18pt" o:ole="">
            <v:imagedata r:id="rId11" o:title=""/>
          </v:shape>
          <o:OLEObject Type="Embed" ProgID="Equation.3" ShapeID="_x0000_i1026" DrawAspect="Content" ObjectID="_1538296586" r:id="rId12"/>
        </w:object>
      </w:r>
      <w:r w:rsidRPr="002F1BCE">
        <w:rPr>
          <w:sz w:val="28"/>
        </w:rPr>
        <w:t xml:space="preserve">, </w:t>
      </w:r>
      <w:r w:rsidRPr="002F1BCE">
        <w:rPr>
          <w:position w:val="-4"/>
          <w:sz w:val="28"/>
        </w:rPr>
        <w:object w:dxaOrig="420" w:dyaOrig="340">
          <v:shape id="_x0000_i1027" type="#_x0000_t75" style="width:21pt;height:16.8pt" o:ole="">
            <v:imagedata r:id="rId13" o:title=""/>
          </v:shape>
          <o:OLEObject Type="Embed" ProgID="Equation.3" ShapeID="_x0000_i1027" DrawAspect="Content" ObjectID="_1538296587" r:id="rId14"/>
        </w:object>
      </w:r>
      <w:r w:rsidRPr="002F1BCE">
        <w:rPr>
          <w:sz w:val="28"/>
        </w:rPr>
        <w:t xml:space="preserve">, </w:t>
      </w:r>
      <w:r w:rsidRPr="002F1BCE">
        <w:rPr>
          <w:position w:val="-6"/>
          <w:sz w:val="28"/>
        </w:rPr>
        <w:object w:dxaOrig="580" w:dyaOrig="360">
          <v:shape id="_x0000_i1028" type="#_x0000_t75" style="width:28.8pt;height:18pt" o:ole="">
            <v:imagedata r:id="rId15" o:title=""/>
          </v:shape>
          <o:OLEObject Type="Embed" ProgID="Equation.3" ShapeID="_x0000_i1028" DrawAspect="Content" ObjectID="_1538296588" r:id="rId16"/>
        </w:object>
      </w:r>
      <w:r w:rsidRPr="002F1BCE">
        <w:rPr>
          <w:sz w:val="28"/>
        </w:rPr>
        <w:t xml:space="preserve">, причем ионы водорода и гидроксила </w:t>
      </w:r>
      <w:bookmarkStart w:id="16" w:name="_GoBack"/>
      <w:bookmarkEnd w:id="16"/>
      <w:r w:rsidRPr="002F1BCE">
        <w:rPr>
          <w:sz w:val="28"/>
        </w:rPr>
        <w:t xml:space="preserve">рекомбинируют в диффузионном слое. Более сложным случаем является перенос продуктов диссоциации дигидрофосфата натрия, а именно, ионов </w:t>
      </w:r>
      <w:r w:rsidRPr="002F1BCE">
        <w:rPr>
          <w:position w:val="-6"/>
          <w:sz w:val="28"/>
        </w:rPr>
        <w:object w:dxaOrig="499" w:dyaOrig="360">
          <v:shape id="_x0000_i1029" type="#_x0000_t75" style="width:24.6pt;height:18pt" o:ole="">
            <v:imagedata r:id="rId17" o:title=""/>
          </v:shape>
          <o:OLEObject Type="Embed" ProgID="Equation.3" ShapeID="_x0000_i1029" DrawAspect="Content" ObjectID="_1538296589" r:id="rId18"/>
        </w:object>
      </w:r>
      <w:r w:rsidRPr="002F1BCE">
        <w:rPr>
          <w:sz w:val="28"/>
        </w:rPr>
        <w:t xml:space="preserve"> и дигидрофосфата </w:t>
      </w:r>
      <w:r w:rsidRPr="002F1BCE">
        <w:rPr>
          <w:position w:val="-10"/>
          <w:sz w:val="28"/>
        </w:rPr>
        <w:object w:dxaOrig="859" w:dyaOrig="400">
          <v:shape id="_x0000_i1030" type="#_x0000_t75" style="width:42.6pt;height:20.4pt" o:ole="">
            <v:imagedata r:id="rId19" o:title=""/>
          </v:shape>
          <o:OLEObject Type="Embed" ProgID="Equation.3" ShapeID="_x0000_i1030" DrawAspect="Content" ObjectID="_1538296590" r:id="rId20"/>
        </w:object>
      </w:r>
      <w:r w:rsidRPr="002F1BCE">
        <w:rPr>
          <w:sz w:val="28"/>
        </w:rPr>
        <w:t xml:space="preserve">, причем </w:t>
      </w:r>
      <w:r w:rsidRPr="00F22BB7">
        <w:rPr>
          <w:sz w:val="28"/>
        </w:rPr>
        <w:t xml:space="preserve">последний диссоцирует на межфазной границе в свою очередь на ионы водорода </w:t>
      </w:r>
      <w:r w:rsidRPr="00F22BB7">
        <w:rPr>
          <w:position w:val="-4"/>
          <w:sz w:val="28"/>
        </w:rPr>
        <w:object w:dxaOrig="420" w:dyaOrig="340">
          <v:shape id="_x0000_i1031" type="#_x0000_t75" style="width:21pt;height:16.8pt" o:ole="">
            <v:imagedata r:id="rId21" o:title=""/>
          </v:shape>
          <o:OLEObject Type="Embed" ProgID="Equation.3" ShapeID="_x0000_i1031" DrawAspect="Content" ObjectID="_1538296591" r:id="rId22"/>
        </w:object>
      </w:r>
      <w:r w:rsidRPr="00F22BB7">
        <w:rPr>
          <w:sz w:val="28"/>
        </w:rPr>
        <w:t xml:space="preserve"> и гидрофосфата </w:t>
      </w:r>
      <w:r w:rsidRPr="00F22BB7">
        <w:rPr>
          <w:position w:val="-10"/>
          <w:sz w:val="28"/>
        </w:rPr>
        <w:object w:dxaOrig="980" w:dyaOrig="400">
          <v:shape id="_x0000_i1032" type="#_x0000_t75" style="width:48.6pt;height:20.4pt" o:ole="">
            <v:imagedata r:id="rId23" o:title=""/>
          </v:shape>
          <o:OLEObject Type="Embed" ProgID="Equation.3" ShapeID="_x0000_i1032" DrawAspect="Content" ObjectID="_1538296592" r:id="rId24"/>
        </w:object>
      </w:r>
      <w:r w:rsidRPr="00F22BB7">
        <w:rPr>
          <w:sz w:val="28"/>
        </w:rPr>
        <w:t>. Таким образом, в растворе одновреме</w:t>
      </w:r>
      <w:r w:rsidRPr="002F1BCE">
        <w:rPr>
          <w:sz w:val="28"/>
        </w:rPr>
        <w:t xml:space="preserve">нно могут </w:t>
      </w:r>
      <w:r w:rsidRPr="00F22BB7">
        <w:rPr>
          <w:sz w:val="28"/>
        </w:rPr>
        <w:t>находится три разных сорта ионов: натрия, водорода и гидрофосфата. В процессе переноса ионы водорода и гидрофосфата рекомбинируют с образованием</w:t>
      </w:r>
      <w:r w:rsidRPr="002F1BCE">
        <w:rPr>
          <w:sz w:val="28"/>
        </w:rPr>
        <w:t xml:space="preserve"> </w:t>
      </w:r>
      <w:r>
        <w:rPr>
          <w:sz w:val="28"/>
        </w:rPr>
        <w:t>фосфорной кислоты</w:t>
      </w:r>
      <w:r w:rsidRPr="002F1BCE">
        <w:rPr>
          <w:sz w:val="28"/>
        </w:rPr>
        <w:t>.</w:t>
      </w:r>
    </w:p>
    <w:p w:rsidR="00206761" w:rsidRPr="006D2849" w:rsidRDefault="00206761" w:rsidP="0081449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C57EF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>Математическая</w:t>
      </w:r>
      <w:r w:rsidRPr="003C57EF">
        <w:rPr>
          <w:b/>
          <w:sz w:val="28"/>
          <w:szCs w:val="28"/>
        </w:rPr>
        <w:t xml:space="preserve"> постановка задачи</w:t>
      </w:r>
      <w:r w:rsidRPr="006D2849">
        <w:rPr>
          <w:b/>
          <w:sz w:val="28"/>
          <w:szCs w:val="28"/>
        </w:rPr>
        <w:t xml:space="preserve"> </w:t>
      </w:r>
    </w:p>
    <w:p w:rsidR="00206761" w:rsidRPr="0070770F" w:rsidRDefault="00206761" w:rsidP="0081449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Краевая задача</w:t>
      </w:r>
      <w:r w:rsidRPr="0070770F">
        <w:rPr>
          <w:sz w:val="28"/>
          <w:szCs w:val="28"/>
        </w:rPr>
        <w:t xml:space="preserve"> имеет </w:t>
      </w:r>
      <w:r>
        <w:rPr>
          <w:sz w:val="28"/>
          <w:szCs w:val="28"/>
        </w:rPr>
        <w:t xml:space="preserve">следующий безразмерный </w:t>
      </w:r>
      <w:r w:rsidRPr="0070770F">
        <w:rPr>
          <w:sz w:val="28"/>
          <w:szCs w:val="28"/>
        </w:rPr>
        <w:t>вид</w:t>
      </w:r>
      <w:r>
        <w:rPr>
          <w:sz w:val="28"/>
          <w:szCs w:val="28"/>
        </w:rPr>
        <w:t xml:space="preserve"> </w:t>
      </w:r>
      <w:r w:rsidRPr="000C408E">
        <w:rPr>
          <w:sz w:val="28"/>
          <w:szCs w:val="28"/>
        </w:rPr>
        <w:t>[</w:t>
      </w:r>
      <w:r>
        <w:rPr>
          <w:sz w:val="28"/>
          <w:szCs w:val="28"/>
        </w:rPr>
        <w:t>1</w:t>
      </w:r>
      <w:r w:rsidRPr="000C408E">
        <w:rPr>
          <w:sz w:val="28"/>
          <w:szCs w:val="28"/>
        </w:rPr>
        <w:t>]</w:t>
      </w:r>
      <w:r w:rsidRPr="0070770F">
        <w:rPr>
          <w:sz w:val="28"/>
          <w:szCs w:val="28"/>
        </w:rPr>
        <w:t>:</w:t>
      </w:r>
    </w:p>
    <w:p w:rsidR="00206761" w:rsidRPr="00D507AB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AE5BB7">
        <w:rPr>
          <w:position w:val="-24"/>
          <w:sz w:val="28"/>
          <w:szCs w:val="28"/>
        </w:rPr>
        <w:object w:dxaOrig="1560" w:dyaOrig="620">
          <v:shape id="_x0000_i1033" type="#_x0000_t75" style="width:78pt;height:30.6pt" o:ole="" fillcolor="window">
            <v:imagedata r:id="rId25" o:title=""/>
          </v:shape>
          <o:OLEObject Type="Embed" ProgID="Equation.3" ShapeID="_x0000_i1033" DrawAspect="Content" ObjectID="_1538296593" r:id="rId26"/>
        </w:object>
      </w:r>
      <w:r w:rsidRPr="0070770F">
        <w:rPr>
          <w:sz w:val="28"/>
          <w:szCs w:val="28"/>
        </w:rPr>
        <w:t xml:space="preserve">,  </w:t>
      </w:r>
      <w:r>
        <w:rPr>
          <w:sz w:val="28"/>
          <w:szCs w:val="28"/>
        </w:rPr>
        <w:t xml:space="preserve">                                                 (1)</w:t>
      </w:r>
    </w:p>
    <w:p w:rsidR="00206761" w:rsidRPr="00D507AB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AE5BB7">
        <w:rPr>
          <w:position w:val="-24"/>
          <w:sz w:val="28"/>
          <w:szCs w:val="28"/>
        </w:rPr>
        <w:object w:dxaOrig="1820" w:dyaOrig="620">
          <v:shape id="_x0000_i1034" type="#_x0000_t75" style="width:90pt;height:30.6pt" o:ole="" fillcolor="window">
            <v:imagedata r:id="rId27" o:title=""/>
          </v:shape>
          <o:OLEObject Type="Embed" ProgID="Equation.3" ShapeID="_x0000_i1034" DrawAspect="Content" ObjectID="_1538296594" r:id="rId28"/>
        </w:object>
      </w:r>
      <w:r w:rsidRPr="00D507A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(2)</w:t>
      </w:r>
    </w:p>
    <w:p w:rsidR="00206761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AE5BB7">
        <w:rPr>
          <w:position w:val="-24"/>
          <w:sz w:val="28"/>
          <w:szCs w:val="28"/>
        </w:rPr>
        <w:object w:dxaOrig="1640" w:dyaOrig="620">
          <v:shape id="_x0000_i1035" type="#_x0000_t75" style="width:81pt;height:30.6pt" o:ole="">
            <v:imagedata r:id="rId29" o:title=""/>
          </v:shape>
          <o:OLEObject Type="Embed" ProgID="Equation.3" ShapeID="_x0000_i1035" DrawAspect="Content" ObjectID="_1538296595" r:id="rId30"/>
        </w:object>
      </w:r>
      <w:r w:rsidRPr="00D507A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    (3)</w:t>
      </w:r>
    </w:p>
    <w:p w:rsidR="00206761" w:rsidRPr="00D507AB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D507AB">
        <w:rPr>
          <w:sz w:val="28"/>
          <w:szCs w:val="28"/>
        </w:rPr>
        <w:t xml:space="preserve"> </w:t>
      </w:r>
      <w:r w:rsidRPr="00AE5BB7">
        <w:rPr>
          <w:position w:val="-24"/>
          <w:sz w:val="28"/>
          <w:szCs w:val="28"/>
        </w:rPr>
        <w:object w:dxaOrig="2420" w:dyaOrig="620">
          <v:shape id="_x0000_i1036" type="#_x0000_t75" style="width:120pt;height:30.6pt" o:ole="">
            <v:imagedata r:id="rId31" o:title=""/>
          </v:shape>
          <o:OLEObject Type="Embed" ProgID="Equation.3" ShapeID="_x0000_i1036" DrawAspect="Content" ObjectID="_1538296596" r:id="rId32"/>
        </w:object>
      </w:r>
      <w:r w:rsidRPr="00D507AB">
        <w:rPr>
          <w:sz w:val="28"/>
          <w:szCs w:val="28"/>
        </w:rPr>
        <w:t>,</w:t>
      </w:r>
      <w:r>
        <w:rPr>
          <w:sz w:val="28"/>
          <w:szCs w:val="28"/>
        </w:rPr>
        <w:t xml:space="preserve">                                       (4)</w:t>
      </w:r>
    </w:p>
    <w:p w:rsidR="00206761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AE5BB7">
        <w:rPr>
          <w:position w:val="-24"/>
          <w:sz w:val="28"/>
          <w:szCs w:val="28"/>
        </w:rPr>
        <w:object w:dxaOrig="1840" w:dyaOrig="620">
          <v:shape id="_x0000_i1037" type="#_x0000_t75" style="width:91.8pt;height:30.6pt" o:ole="">
            <v:imagedata r:id="rId33" o:title=""/>
          </v:shape>
          <o:OLEObject Type="Embed" ProgID="Equation.3" ShapeID="_x0000_i1037" DrawAspect="Content" ObjectID="_1538296597" r:id="rId34"/>
        </w:object>
      </w:r>
      <w:r w:rsidRPr="00D507A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       (5)</w:t>
      </w:r>
    </w:p>
    <w:p w:rsidR="00206761" w:rsidRPr="00D507AB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D507AB">
        <w:rPr>
          <w:sz w:val="28"/>
          <w:szCs w:val="28"/>
        </w:rPr>
        <w:t xml:space="preserve">  </w:t>
      </w:r>
      <w:r w:rsidRPr="00AE5BB7">
        <w:rPr>
          <w:position w:val="-24"/>
          <w:sz w:val="28"/>
          <w:szCs w:val="28"/>
        </w:rPr>
        <w:object w:dxaOrig="2439" w:dyaOrig="620">
          <v:shape id="_x0000_i1038" type="#_x0000_t75" style="width:121.8pt;height:30.6pt" o:ole="">
            <v:imagedata r:id="rId35" o:title=""/>
          </v:shape>
          <o:OLEObject Type="Embed" ProgID="Equation.3" ShapeID="_x0000_i1038" DrawAspect="Content" ObjectID="_1538296598" r:id="rId36"/>
        </w:object>
      </w:r>
      <w:r w:rsidRPr="00D507AB">
        <w:rPr>
          <w:sz w:val="28"/>
          <w:szCs w:val="28"/>
        </w:rPr>
        <w:t>,</w:t>
      </w:r>
      <w:r>
        <w:rPr>
          <w:sz w:val="28"/>
          <w:szCs w:val="28"/>
        </w:rPr>
        <w:t xml:space="preserve">                    </w:t>
      </w:r>
      <w:r w:rsidRPr="00CB69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(6)</w:t>
      </w:r>
    </w:p>
    <w:p w:rsidR="00206761" w:rsidRPr="00D507AB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AE5BB7">
        <w:rPr>
          <w:position w:val="-24"/>
          <w:sz w:val="28"/>
          <w:szCs w:val="28"/>
          <w:lang w:val="en-US"/>
        </w:rPr>
        <w:object w:dxaOrig="2580" w:dyaOrig="620">
          <v:shape id="_x0000_i1039" type="#_x0000_t75" style="width:129pt;height:30.6pt" o:ole="" fillcolor="window">
            <v:imagedata r:id="rId37" o:title=""/>
          </v:shape>
          <o:OLEObject Type="Embed" ProgID="Equation.3" ShapeID="_x0000_i1039" DrawAspect="Content" ObjectID="_1538296599" r:id="rId38"/>
        </w:object>
      </w:r>
      <w:r>
        <w:rPr>
          <w:sz w:val="28"/>
          <w:szCs w:val="28"/>
        </w:rPr>
        <w:t>,                                      (7)</w:t>
      </w:r>
    </w:p>
    <w:p w:rsidR="00206761" w:rsidRPr="0070770F" w:rsidRDefault="00206761" w:rsidP="00252AA6">
      <w:pPr>
        <w:spacing w:line="360" w:lineRule="auto"/>
        <w:jc w:val="right"/>
        <w:rPr>
          <w:sz w:val="28"/>
          <w:szCs w:val="28"/>
        </w:rPr>
      </w:pPr>
      <w:r w:rsidRPr="0070770F">
        <w:rPr>
          <w:position w:val="-16"/>
          <w:sz w:val="28"/>
          <w:szCs w:val="28"/>
        </w:rPr>
        <w:object w:dxaOrig="2580" w:dyaOrig="420">
          <v:shape id="_x0000_i1040" type="#_x0000_t75" style="width:129pt;height:21pt" o:ole="">
            <v:imagedata r:id="rId39" o:title=""/>
          </v:shape>
          <o:OLEObject Type="Embed" ProgID="Equation.3" ShapeID="_x0000_i1040" DrawAspect="Content" ObjectID="_1538296600" r:id="rId40"/>
        </w:object>
      </w:r>
      <w:r w:rsidRPr="0070770F">
        <w:rPr>
          <w:sz w:val="28"/>
          <w:szCs w:val="28"/>
        </w:rPr>
        <w:t xml:space="preserve">, </w:t>
      </w:r>
      <w:r w:rsidRPr="0070770F">
        <w:rPr>
          <w:position w:val="-16"/>
          <w:sz w:val="28"/>
          <w:szCs w:val="28"/>
        </w:rPr>
        <w:object w:dxaOrig="1780" w:dyaOrig="420">
          <v:shape id="_x0000_i1041" type="#_x0000_t75" style="width:88.8pt;height:21pt" o:ole="">
            <v:imagedata r:id="rId41" o:title=""/>
          </v:shape>
          <o:OLEObject Type="Embed" ProgID="Equation.3" ShapeID="_x0000_i1041" DrawAspect="Content" ObjectID="_1538296601" r:id="rId42"/>
        </w:object>
      </w:r>
      <w:r w:rsidRPr="0070770F">
        <w:rPr>
          <w:sz w:val="28"/>
          <w:szCs w:val="28"/>
        </w:rPr>
        <w:tab/>
        <w:t xml:space="preserve">,  </w:t>
      </w:r>
      <w:r w:rsidRPr="0070770F">
        <w:rPr>
          <w:position w:val="-16"/>
          <w:sz w:val="28"/>
          <w:szCs w:val="28"/>
        </w:rPr>
        <w:object w:dxaOrig="1280" w:dyaOrig="420">
          <v:shape id="_x0000_i1042" type="#_x0000_t75" style="width:63.6pt;height:21pt" o:ole="">
            <v:imagedata r:id="rId43" o:title=""/>
          </v:shape>
          <o:OLEObject Type="Embed" ProgID="Equation.3" ShapeID="_x0000_i1042" DrawAspect="Content" ObjectID="_1538296602" r:id="rId44"/>
        </w:object>
      </w:r>
      <w:r w:rsidRPr="0070770F">
        <w:rPr>
          <w:sz w:val="28"/>
          <w:szCs w:val="28"/>
        </w:rPr>
        <w:t xml:space="preserve">, </w:t>
      </w:r>
      <w:r w:rsidRPr="0070770F">
        <w:rPr>
          <w:position w:val="-16"/>
          <w:sz w:val="28"/>
          <w:szCs w:val="28"/>
        </w:rPr>
        <w:object w:dxaOrig="1660" w:dyaOrig="420">
          <v:shape id="_x0000_i1043" type="#_x0000_t75" style="width:82.2pt;height:21pt" o:ole="">
            <v:imagedata r:id="rId45" o:title=""/>
          </v:shape>
          <o:OLEObject Type="Embed" ProgID="Equation.3" ShapeID="_x0000_i1043" DrawAspect="Content" ObjectID="_1538296603" r:id="rId46"/>
        </w:object>
      </w:r>
      <w:r w:rsidRPr="000F09B4">
        <w:rPr>
          <w:sz w:val="28"/>
          <w:szCs w:val="28"/>
        </w:rPr>
        <w:t xml:space="preserve"> </w:t>
      </w:r>
      <w:r>
        <w:rPr>
          <w:sz w:val="28"/>
          <w:szCs w:val="28"/>
        </w:rPr>
        <w:t>(8)</w:t>
      </w:r>
      <w:r w:rsidRPr="0070770F">
        <w:rPr>
          <w:sz w:val="28"/>
          <w:szCs w:val="28"/>
        </w:rPr>
        <w:t xml:space="preserve">    </w:t>
      </w:r>
    </w:p>
    <w:p w:rsidR="00206761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70770F">
        <w:rPr>
          <w:position w:val="-16"/>
          <w:sz w:val="28"/>
          <w:szCs w:val="28"/>
        </w:rPr>
        <w:object w:dxaOrig="1540" w:dyaOrig="420">
          <v:shape id="_x0000_i1044" type="#_x0000_t75" style="width:76.8pt;height:21pt" o:ole="">
            <v:imagedata r:id="rId47" o:title=""/>
          </v:shape>
          <o:OLEObject Type="Embed" ProgID="Equation.3" ShapeID="_x0000_i1044" DrawAspect="Content" ObjectID="_1538296604" r:id="rId48"/>
        </w:object>
      </w:r>
      <w:r w:rsidRPr="0070770F">
        <w:rPr>
          <w:position w:val="-16"/>
          <w:sz w:val="28"/>
          <w:szCs w:val="28"/>
        </w:rPr>
        <w:object w:dxaOrig="1680" w:dyaOrig="420">
          <v:shape id="_x0000_i1045" type="#_x0000_t75" style="width:84pt;height:21pt" o:ole="">
            <v:imagedata r:id="rId49" o:title=""/>
          </v:shape>
          <o:OLEObject Type="Embed" ProgID="Equation.3" ShapeID="_x0000_i1045" DrawAspect="Content" ObjectID="_1538296605" r:id="rId50"/>
        </w:object>
      </w:r>
      <w:r w:rsidRPr="0070770F">
        <w:rPr>
          <w:sz w:val="28"/>
          <w:szCs w:val="28"/>
        </w:rPr>
        <w:t xml:space="preserve">, </w:t>
      </w:r>
      <w:r w:rsidRPr="0070770F">
        <w:rPr>
          <w:position w:val="-16"/>
          <w:sz w:val="28"/>
          <w:szCs w:val="28"/>
        </w:rPr>
        <w:object w:dxaOrig="1340" w:dyaOrig="420">
          <v:shape id="_x0000_i1046" type="#_x0000_t75" style="width:66.6pt;height:21pt" o:ole="">
            <v:imagedata r:id="rId51" o:title=""/>
          </v:shape>
          <o:OLEObject Type="Embed" ProgID="Equation.3" ShapeID="_x0000_i1046" DrawAspect="Content" ObjectID="_1538296606" r:id="rId52"/>
        </w:object>
      </w:r>
      <w:r>
        <w:rPr>
          <w:sz w:val="28"/>
          <w:szCs w:val="28"/>
        </w:rPr>
        <w:t>,                          (9)</w:t>
      </w:r>
    </w:p>
    <w:p w:rsidR="00206761" w:rsidRPr="00EE30AC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причем </w:t>
      </w:r>
      <w:r w:rsidRPr="0070770F">
        <w:rPr>
          <w:position w:val="-12"/>
          <w:sz w:val="28"/>
          <w:szCs w:val="28"/>
        </w:rPr>
        <w:object w:dxaOrig="1320" w:dyaOrig="380">
          <v:shape id="_x0000_i1047" type="#_x0000_t75" style="width:66pt;height:18.6pt" o:ole="" fillcolor="window">
            <v:imagedata r:id="rId53" o:title=""/>
          </v:shape>
          <o:OLEObject Type="Embed" ProgID="Equation.3" ShapeID="_x0000_i1047" DrawAspect="Content" ObjectID="_1538296607" r:id="rId54"/>
        </w:object>
      </w:r>
      <w:r w:rsidRPr="0070770F">
        <w:rPr>
          <w:sz w:val="28"/>
          <w:szCs w:val="28"/>
        </w:rPr>
        <w:t xml:space="preserve">, </w:t>
      </w:r>
      <w:r w:rsidRPr="00AE5BB7">
        <w:rPr>
          <w:position w:val="-10"/>
          <w:sz w:val="28"/>
          <w:szCs w:val="28"/>
        </w:rPr>
        <w:object w:dxaOrig="1020" w:dyaOrig="340">
          <v:shape id="_x0000_i1048" type="#_x0000_t75" style="width:51pt;height:16.8pt" o:ole="">
            <v:imagedata r:id="rId55" o:title=""/>
          </v:shape>
          <o:OLEObject Type="Embed" ProgID="Equation.3" ShapeID="_x0000_i1048" DrawAspect="Content" ObjectID="_1538296608" r:id="rId56"/>
        </w:object>
      </w:r>
      <w:r>
        <w:rPr>
          <w:sz w:val="28"/>
          <w:szCs w:val="28"/>
        </w:rPr>
        <w:t>,</w:t>
      </w:r>
      <w:r w:rsidRPr="0070770F">
        <w:rPr>
          <w:sz w:val="28"/>
          <w:szCs w:val="28"/>
        </w:rPr>
        <w:t xml:space="preserve"> </w:t>
      </w:r>
      <w:r w:rsidRPr="00AE5BB7">
        <w:rPr>
          <w:position w:val="-10"/>
          <w:sz w:val="28"/>
          <w:szCs w:val="28"/>
        </w:rPr>
        <w:object w:dxaOrig="1060" w:dyaOrig="340">
          <v:shape id="_x0000_i1049" type="#_x0000_t75" style="width:52.8pt;height:16.8pt" o:ole="">
            <v:imagedata r:id="rId57" o:title=""/>
          </v:shape>
          <o:OLEObject Type="Embed" ProgID="Equation.3" ShapeID="_x0000_i1049" DrawAspect="Content" ObjectID="_1538296609" r:id="rId58"/>
        </w:object>
      </w:r>
      <w:r>
        <w:rPr>
          <w:sz w:val="28"/>
          <w:szCs w:val="28"/>
        </w:rPr>
        <w:t>,</w:t>
      </w:r>
      <w:r w:rsidRPr="0070770F">
        <w:rPr>
          <w:sz w:val="28"/>
          <w:szCs w:val="28"/>
        </w:rPr>
        <w:t xml:space="preserve"> где  </w:t>
      </w:r>
      <w:r w:rsidRPr="0070770F">
        <w:rPr>
          <w:position w:val="-12"/>
          <w:sz w:val="28"/>
          <w:szCs w:val="28"/>
        </w:rPr>
        <w:object w:dxaOrig="1800" w:dyaOrig="360">
          <v:shape id="_x0000_i1050" type="#_x0000_t75" style="width:90pt;height:18pt" o:ole="" fillcolor="window">
            <v:imagedata r:id="rId59" o:title=""/>
          </v:shape>
          <o:OLEObject Type="Embed" ProgID="Equation.3" ShapeID="_x0000_i1050" DrawAspect="Content" ObjectID="_1538296610" r:id="rId60"/>
        </w:object>
      </w:r>
      <w:r w:rsidRPr="0070770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0770F">
        <w:rPr>
          <w:position w:val="-12"/>
          <w:sz w:val="28"/>
          <w:szCs w:val="28"/>
        </w:rPr>
        <w:object w:dxaOrig="1939" w:dyaOrig="360">
          <v:shape id="_x0000_i1051" type="#_x0000_t75" style="width:96pt;height:18pt" o:ole="">
            <v:imagedata r:id="rId61" o:title=""/>
          </v:shape>
          <o:OLEObject Type="Embed" ProgID="Equation.3" ShapeID="_x0000_i1051" DrawAspect="Content" ObjectID="_1538296611" r:id="rId62"/>
        </w:object>
      </w:r>
      <w:r w:rsidRPr="0070770F">
        <w:rPr>
          <w:sz w:val="28"/>
          <w:szCs w:val="28"/>
        </w:rPr>
        <w:t xml:space="preserve">, </w:t>
      </w:r>
      <w:r w:rsidRPr="00D43975">
        <w:rPr>
          <w:sz w:val="28"/>
          <w:szCs w:val="28"/>
        </w:rPr>
        <w:t>для идеально селективной мембраны</w:t>
      </w:r>
      <w:r w:rsidRPr="00AE5BB7">
        <w:rPr>
          <w:position w:val="-10"/>
          <w:sz w:val="28"/>
          <w:szCs w:val="28"/>
        </w:rPr>
        <w:object w:dxaOrig="680" w:dyaOrig="340">
          <v:shape id="_x0000_i1052" type="#_x0000_t75" style="width:33.6pt;height:16.8pt" o:ole="" fillcolor="window">
            <v:imagedata r:id="rId63" o:title=""/>
          </v:shape>
          <o:OLEObject Type="Embed" ProgID="Equation.3" ShapeID="_x0000_i1052" DrawAspect="Content" ObjectID="_1538296612" r:id="rId64"/>
        </w:object>
      </w:r>
      <w:r>
        <w:rPr>
          <w:sz w:val="28"/>
          <w:szCs w:val="28"/>
        </w:rPr>
        <w:t xml:space="preserve">, </w:t>
      </w:r>
      <w:r w:rsidRPr="00D43975">
        <w:rPr>
          <w:position w:val="-6"/>
          <w:sz w:val="28"/>
          <w:szCs w:val="28"/>
        </w:rPr>
        <w:object w:dxaOrig="540" w:dyaOrig="279">
          <v:shape id="_x0000_i1053" type="#_x0000_t75" style="width:27pt;height:14.4pt" o:ole="">
            <v:imagedata r:id="rId65" o:title=""/>
          </v:shape>
          <o:OLEObject Type="Embed" ProgID="Equation.3" ShapeID="_x0000_i1053" DrawAspect="Content" ObjectID="_1538296613" r:id="rId66"/>
        </w:object>
      </w:r>
      <w:r>
        <w:rPr>
          <w:sz w:val="28"/>
          <w:szCs w:val="28"/>
        </w:rPr>
        <w:t xml:space="preserve">, </w:t>
      </w:r>
      <w:r w:rsidRPr="00D43975">
        <w:rPr>
          <w:position w:val="-12"/>
          <w:sz w:val="28"/>
          <w:szCs w:val="28"/>
        </w:rPr>
        <w:object w:dxaOrig="720" w:dyaOrig="360">
          <v:shape id="_x0000_i1054" type="#_x0000_t75" style="width:36pt;height:18pt" o:ole="">
            <v:imagedata r:id="rId67" o:title=""/>
          </v:shape>
          <o:OLEObject Type="Embed" ProgID="Equation.3" ShapeID="_x0000_i1054" DrawAspect="Content" ObjectID="_1538296614" r:id="rId68"/>
        </w:object>
      </w:r>
      <w:r>
        <w:rPr>
          <w:sz w:val="28"/>
          <w:szCs w:val="28"/>
        </w:rPr>
        <w:t xml:space="preserve"> малые параметры, </w:t>
      </w:r>
      <w:r w:rsidRPr="00D43975">
        <w:rPr>
          <w:position w:val="-6"/>
          <w:sz w:val="28"/>
          <w:szCs w:val="28"/>
        </w:rPr>
        <w:object w:dxaOrig="620" w:dyaOrig="279">
          <v:shape id="_x0000_i1055" type="#_x0000_t75" style="width:30.6pt;height:14.4pt" o:ole="">
            <v:imagedata r:id="rId69" o:title=""/>
          </v:shape>
          <o:OLEObject Type="Embed" ProgID="Equation.3" ShapeID="_x0000_i1055" DrawAspect="Content" ObjectID="_1538296615" r:id="rId70"/>
        </w:object>
      </w:r>
      <w:r>
        <w:rPr>
          <w:sz w:val="28"/>
          <w:szCs w:val="28"/>
        </w:rPr>
        <w:t xml:space="preserve"> большой параметр, </w:t>
      </w:r>
      <w:r w:rsidRPr="00505C84">
        <w:rPr>
          <w:position w:val="-12"/>
          <w:sz w:val="28"/>
          <w:szCs w:val="28"/>
        </w:rPr>
        <w:object w:dxaOrig="620" w:dyaOrig="360">
          <v:shape id="_x0000_i1056" type="#_x0000_t75" style="width:30.6pt;height:18pt" o:ole="">
            <v:imagedata r:id="rId71" o:title=""/>
          </v:shape>
          <o:OLEObject Type="Embed" ProgID="Equation.3" ShapeID="_x0000_i1056" DrawAspect="Content" ObjectID="_1538296616" r:id="rId72"/>
        </w:object>
      </w:r>
      <w:r w:rsidRPr="00505C84">
        <w:rPr>
          <w:sz w:val="28"/>
          <w:szCs w:val="28"/>
        </w:rPr>
        <w:t>равна обменной емкости катионообменной  мембраны</w:t>
      </w:r>
      <w:r>
        <w:rPr>
          <w:sz w:val="28"/>
          <w:szCs w:val="28"/>
        </w:rPr>
        <w:t xml:space="preserve">, </w:t>
      </w:r>
      <w:r w:rsidRPr="00AE5BB7">
        <w:rPr>
          <w:position w:val="-14"/>
          <w:sz w:val="28"/>
          <w:szCs w:val="28"/>
        </w:rPr>
        <w:object w:dxaOrig="1260" w:dyaOrig="460">
          <v:shape id="_x0000_i1057" type="#_x0000_t75" style="width:63pt;height:23.4pt" o:ole="">
            <v:imagedata r:id="rId73" o:title=""/>
          </v:shape>
          <o:OLEObject Type="Embed" ProgID="Equation.3" ShapeID="_x0000_i1057" DrawAspect="Content" ObjectID="_1538296617" r:id="rId74"/>
        </w:object>
      </w:r>
      <w:r w:rsidRPr="00505C84">
        <w:rPr>
          <w:sz w:val="28"/>
          <w:szCs w:val="28"/>
        </w:rPr>
        <w:t>.</w:t>
      </w:r>
    </w:p>
    <w:p w:rsidR="00206761" w:rsidRDefault="00206761" w:rsidP="00814494">
      <w:pPr>
        <w:spacing w:line="360" w:lineRule="auto"/>
        <w:ind w:firstLine="709"/>
        <w:rPr>
          <w:b/>
          <w:sz w:val="28"/>
          <w:szCs w:val="28"/>
        </w:rPr>
      </w:pPr>
      <w:r w:rsidRPr="0070770F">
        <w:rPr>
          <w:b/>
          <w:sz w:val="28"/>
          <w:szCs w:val="28"/>
        </w:rPr>
        <w:t xml:space="preserve">2. Алгоритм </w:t>
      </w:r>
      <w:r w:rsidRPr="00D43975">
        <w:rPr>
          <w:b/>
          <w:sz w:val="28"/>
          <w:szCs w:val="28"/>
        </w:rPr>
        <w:t>асимптотического решения</w:t>
      </w:r>
    </w:p>
    <w:p w:rsidR="00206761" w:rsidRPr="0070770F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2731DC">
        <w:rPr>
          <w:sz w:val="28"/>
          <w:szCs w:val="28"/>
        </w:rPr>
        <w:t xml:space="preserve">При </w:t>
      </w:r>
      <w:r w:rsidRPr="002731DC">
        <w:rPr>
          <w:b/>
          <w:sz w:val="28"/>
          <w:szCs w:val="28"/>
        </w:rPr>
        <w:t xml:space="preserve">запредельных плотностях тока </w:t>
      </w:r>
      <w:r w:rsidRPr="002731DC">
        <w:rPr>
          <w:sz w:val="28"/>
          <w:szCs w:val="28"/>
        </w:rPr>
        <w:t>вблизи мембраны появляется область пространственного заряда</w:t>
      </w:r>
      <w:r>
        <w:rPr>
          <w:sz w:val="28"/>
          <w:szCs w:val="28"/>
        </w:rPr>
        <w:t xml:space="preserve"> (ОПЗ)</w:t>
      </w:r>
      <w:r w:rsidRPr="002731DC">
        <w:rPr>
          <w:sz w:val="28"/>
          <w:szCs w:val="28"/>
        </w:rPr>
        <w:t xml:space="preserve"> </w:t>
      </w:r>
      <w:r w:rsidRPr="002731DC">
        <w:rPr>
          <w:b/>
          <w:position w:val="-6"/>
          <w:sz w:val="28"/>
          <w:szCs w:val="28"/>
        </w:rPr>
        <w:object w:dxaOrig="920" w:dyaOrig="279">
          <v:shape id="_x0000_i1058" type="#_x0000_t75" style="width:45.6pt;height:14.4pt" o:ole="">
            <v:imagedata r:id="rId75" o:title=""/>
          </v:shape>
          <o:OLEObject Type="Embed" ProgID="Equation.3" ShapeID="_x0000_i1058" DrawAspect="Content" ObjectID="_1538296618" r:id="rId76"/>
        </w:object>
      </w:r>
      <w:r w:rsidRPr="002731DC">
        <w:rPr>
          <w:sz w:val="28"/>
          <w:szCs w:val="28"/>
        </w:rPr>
        <w:t xml:space="preserve">, где уже условие локальной электронейтральности не выполняется и вместо него необходимо использовать уравнение Пуассона. В то же время в интервале </w:t>
      </w:r>
      <w:r w:rsidRPr="002731DC">
        <w:rPr>
          <w:position w:val="-10"/>
          <w:sz w:val="28"/>
          <w:szCs w:val="28"/>
        </w:rPr>
        <w:object w:dxaOrig="639" w:dyaOrig="320">
          <v:shape id="_x0000_i1059" type="#_x0000_t75" style="width:31.8pt;height:15.6pt" o:ole="">
            <v:imagedata r:id="rId77" o:title=""/>
          </v:shape>
          <o:OLEObject Type="Embed" ProgID="Equation.3" ShapeID="_x0000_i1059" DrawAspect="Content" ObjectID="_1538296619" r:id="rId78"/>
        </w:object>
      </w:r>
      <w:r w:rsidRPr="002731DC">
        <w:rPr>
          <w:sz w:val="28"/>
          <w:szCs w:val="28"/>
        </w:rPr>
        <w:t xml:space="preserve"> выполняется условие электронейтральности. Предположим, что</w:t>
      </w:r>
      <w:r w:rsidRPr="002731DC">
        <w:rPr>
          <w:b/>
          <w:sz w:val="28"/>
          <w:szCs w:val="28"/>
        </w:rPr>
        <w:t xml:space="preserve">  </w:t>
      </w:r>
      <w:r w:rsidRPr="002731DC">
        <w:rPr>
          <w:sz w:val="28"/>
          <w:szCs w:val="28"/>
        </w:rPr>
        <w:t xml:space="preserve">центр реакционного слоя </w:t>
      </w:r>
      <w:r w:rsidRPr="002731DC">
        <w:rPr>
          <w:b/>
          <w:position w:val="-6"/>
          <w:sz w:val="28"/>
          <w:szCs w:val="28"/>
        </w:rPr>
        <w:object w:dxaOrig="200" w:dyaOrig="279">
          <v:shape id="_x0000_i1060" type="#_x0000_t75" style="width:9.6pt;height:14.4pt" o:ole="">
            <v:imagedata r:id="rId79" o:title=""/>
          </v:shape>
          <o:OLEObject Type="Embed" ProgID="Equation.3" ShapeID="_x0000_i1060" DrawAspect="Content" ObjectID="_1538296620" r:id="rId80"/>
        </w:object>
      </w:r>
      <w:r w:rsidRPr="002731DC">
        <w:rPr>
          <w:b/>
          <w:sz w:val="28"/>
          <w:szCs w:val="28"/>
        </w:rPr>
        <w:t xml:space="preserve"> </w:t>
      </w:r>
      <w:r w:rsidRPr="002731DC">
        <w:rPr>
          <w:sz w:val="28"/>
          <w:szCs w:val="28"/>
        </w:rPr>
        <w:t>(точка рекомбинации ионов водорода и гидроксила) расположена в области электронейтральности</w:t>
      </w:r>
      <w:r w:rsidRPr="002731DC">
        <w:rPr>
          <w:b/>
          <w:sz w:val="28"/>
          <w:szCs w:val="28"/>
        </w:rPr>
        <w:t xml:space="preserve"> </w:t>
      </w:r>
      <w:r w:rsidRPr="002731DC">
        <w:rPr>
          <w:position w:val="-10"/>
          <w:sz w:val="28"/>
          <w:szCs w:val="28"/>
        </w:rPr>
        <w:object w:dxaOrig="620" w:dyaOrig="320">
          <v:shape id="_x0000_i1061" type="#_x0000_t75" style="width:30.6pt;height:15.6pt" o:ole="">
            <v:imagedata r:id="rId81" o:title=""/>
          </v:shape>
          <o:OLEObject Type="Embed" ProgID="Equation.3" ShapeID="_x0000_i1061" DrawAspect="Content" ObjectID="_1538296621" r:id="rId82"/>
        </w:object>
      </w:r>
      <w:r w:rsidRPr="002731DC">
        <w:rPr>
          <w:sz w:val="28"/>
          <w:szCs w:val="28"/>
        </w:rPr>
        <w:t xml:space="preserve">. В окрестности этой точки появляется внутренний погранслой (узкий реакционный слой), где происходит рекомбинация молекул воды и находится решение в этом погранслое, которое сращивается с решениями в областях </w:t>
      </w:r>
      <w:r w:rsidRPr="002731DC">
        <w:rPr>
          <w:position w:val="-10"/>
          <w:sz w:val="28"/>
          <w:szCs w:val="28"/>
        </w:rPr>
        <w:object w:dxaOrig="600" w:dyaOrig="320">
          <v:shape id="_x0000_i1062" type="#_x0000_t75" style="width:30pt;height:15.6pt" o:ole="">
            <v:imagedata r:id="rId83" o:title=""/>
          </v:shape>
          <o:OLEObject Type="Embed" ProgID="Equation.3" ShapeID="_x0000_i1062" DrawAspect="Content" ObjectID="_1538296622" r:id="rId84"/>
        </w:object>
      </w:r>
      <w:r w:rsidRPr="002731DC">
        <w:rPr>
          <w:sz w:val="28"/>
          <w:szCs w:val="28"/>
        </w:rPr>
        <w:t xml:space="preserve"> и </w:t>
      </w:r>
      <w:r w:rsidRPr="002731DC">
        <w:rPr>
          <w:position w:val="-10"/>
          <w:sz w:val="28"/>
          <w:szCs w:val="28"/>
        </w:rPr>
        <w:object w:dxaOrig="639" w:dyaOrig="320">
          <v:shape id="_x0000_i1063" type="#_x0000_t75" style="width:31.8pt;height:15.6pt" o:ole="">
            <v:imagedata r:id="rId85" o:title=""/>
          </v:shape>
          <o:OLEObject Type="Embed" ProgID="Equation.3" ShapeID="_x0000_i1063" DrawAspect="Content" ObjectID="_1538296623" r:id="rId86"/>
        </w:object>
      </w:r>
      <w:r w:rsidRPr="002731DC">
        <w:rPr>
          <w:sz w:val="28"/>
          <w:szCs w:val="28"/>
        </w:rPr>
        <w:t xml:space="preserve">.  Для решения краевой задачи в </w:t>
      </w:r>
      <w:r w:rsidRPr="002731DC">
        <w:rPr>
          <w:position w:val="-10"/>
          <w:sz w:val="28"/>
          <w:szCs w:val="28"/>
        </w:rPr>
        <w:object w:dxaOrig="620" w:dyaOrig="320">
          <v:shape id="_x0000_i1064" type="#_x0000_t75" style="width:30.6pt;height:15.6pt" o:ole="">
            <v:imagedata r:id="rId87" o:title=""/>
          </v:shape>
          <o:OLEObject Type="Embed" ProgID="Equation.3" ShapeID="_x0000_i1064" DrawAspect="Content" ObjectID="_1538296624" r:id="rId88"/>
        </w:object>
      </w:r>
      <w:r w:rsidRPr="002731DC">
        <w:rPr>
          <w:sz w:val="28"/>
          <w:szCs w:val="28"/>
        </w:rPr>
        <w:t xml:space="preserve"> используется методика работы [2], которая заключается в разбиении интервала </w:t>
      </w:r>
      <w:r w:rsidRPr="002731DC">
        <w:rPr>
          <w:position w:val="-10"/>
          <w:sz w:val="28"/>
          <w:szCs w:val="28"/>
        </w:rPr>
        <w:object w:dxaOrig="620" w:dyaOrig="320">
          <v:shape id="_x0000_i1065" type="#_x0000_t75" style="width:30.6pt;height:15.6pt" o:ole="">
            <v:imagedata r:id="rId89" o:title=""/>
          </v:shape>
          <o:OLEObject Type="Embed" ProgID="Equation.3" ShapeID="_x0000_i1065" DrawAspect="Content" ObjectID="_1538296625" r:id="rId90"/>
        </w:object>
      </w:r>
      <w:r w:rsidRPr="002731DC">
        <w:rPr>
          <w:sz w:val="28"/>
          <w:szCs w:val="28"/>
        </w:rPr>
        <w:t xml:space="preserve"> на два интервала </w:t>
      </w:r>
      <w:r w:rsidRPr="002731DC">
        <w:rPr>
          <w:position w:val="-10"/>
          <w:sz w:val="28"/>
          <w:szCs w:val="28"/>
        </w:rPr>
        <w:object w:dxaOrig="600" w:dyaOrig="320">
          <v:shape id="_x0000_i1066" type="#_x0000_t75" style="width:30pt;height:15.6pt" o:ole="">
            <v:imagedata r:id="rId91" o:title=""/>
          </v:shape>
          <o:OLEObject Type="Embed" ProgID="Equation.3" ShapeID="_x0000_i1066" DrawAspect="Content" ObjectID="_1538296626" r:id="rId92"/>
        </w:object>
      </w:r>
      <w:r w:rsidRPr="002731DC">
        <w:rPr>
          <w:sz w:val="28"/>
          <w:szCs w:val="28"/>
        </w:rPr>
        <w:t xml:space="preserve"> и </w:t>
      </w:r>
      <w:r w:rsidRPr="00E003FA">
        <w:rPr>
          <w:position w:val="-10"/>
          <w:sz w:val="28"/>
          <w:szCs w:val="28"/>
        </w:rPr>
        <w:object w:dxaOrig="639" w:dyaOrig="320">
          <v:shape id="_x0000_i1067" type="#_x0000_t75" style="width:31.8pt;height:15.6pt" o:ole="">
            <v:imagedata r:id="rId93" o:title=""/>
          </v:shape>
          <o:OLEObject Type="Embed" ProgID="Equation.3" ShapeID="_x0000_i1067" DrawAspect="Content" ObjectID="_1538296627" r:id="rId94"/>
        </w:object>
      </w:r>
      <w:r w:rsidRPr="002731DC">
        <w:rPr>
          <w:sz w:val="28"/>
          <w:szCs w:val="28"/>
        </w:rPr>
        <w:t xml:space="preserve">, в которых выполняется условие равновесия. В области пространственного заряда </w:t>
      </w:r>
      <w:r w:rsidRPr="002731DC">
        <w:rPr>
          <w:b/>
          <w:position w:val="-10"/>
          <w:sz w:val="28"/>
          <w:szCs w:val="28"/>
        </w:rPr>
        <w:object w:dxaOrig="580" w:dyaOrig="320">
          <v:shape id="_x0000_i1068" type="#_x0000_t75" style="width:28.8pt;height:15.6pt" o:ole="">
            <v:imagedata r:id="rId95" o:title=""/>
          </v:shape>
          <o:OLEObject Type="Embed" ProgID="Equation.3" ShapeID="_x0000_i1068" DrawAspect="Content" ObjectID="_1538296628" r:id="rId96"/>
        </w:object>
      </w:r>
      <w:r w:rsidRPr="002731DC">
        <w:rPr>
          <w:b/>
          <w:sz w:val="28"/>
          <w:szCs w:val="28"/>
        </w:rPr>
        <w:t xml:space="preserve"> </w:t>
      </w:r>
      <w:r w:rsidRPr="002731DC">
        <w:rPr>
          <w:sz w:val="28"/>
          <w:szCs w:val="28"/>
        </w:rPr>
        <w:t xml:space="preserve">краевая задача решается с использованием асимптотического метода разработанного нами в работах [6]. А именно, </w:t>
      </w:r>
      <w:r>
        <w:rPr>
          <w:sz w:val="28"/>
          <w:szCs w:val="28"/>
        </w:rPr>
        <w:t>ОПЗ</w:t>
      </w:r>
      <w:r w:rsidRPr="002731DC">
        <w:rPr>
          <w:sz w:val="28"/>
          <w:szCs w:val="28"/>
        </w:rPr>
        <w:t xml:space="preserve"> </w:t>
      </w:r>
      <w:r w:rsidRPr="00E003FA">
        <w:rPr>
          <w:b/>
          <w:position w:val="-10"/>
          <w:sz w:val="28"/>
          <w:szCs w:val="28"/>
        </w:rPr>
        <w:object w:dxaOrig="580" w:dyaOrig="320">
          <v:shape id="_x0000_i1069" type="#_x0000_t75" style="width:28.8pt;height:15.6pt" o:ole="">
            <v:imagedata r:id="rId97" o:title=""/>
          </v:shape>
          <o:OLEObject Type="Embed" ProgID="Equation.3" ShapeID="_x0000_i1069" DrawAspect="Content" ObjectID="_1538296629" r:id="rId98"/>
        </w:object>
      </w:r>
      <w:r w:rsidRPr="002731DC">
        <w:rPr>
          <w:b/>
          <w:sz w:val="28"/>
          <w:szCs w:val="28"/>
        </w:rPr>
        <w:t xml:space="preserve"> </w:t>
      </w:r>
      <w:r w:rsidRPr="002731DC">
        <w:rPr>
          <w:sz w:val="28"/>
          <w:szCs w:val="28"/>
        </w:rPr>
        <w:t xml:space="preserve">разбивается на две подобласти: основную часть </w:t>
      </w:r>
      <w:r w:rsidRPr="00E003FA">
        <w:rPr>
          <w:position w:val="-10"/>
          <w:sz w:val="28"/>
          <w:szCs w:val="28"/>
        </w:rPr>
        <w:object w:dxaOrig="620" w:dyaOrig="320">
          <v:shape id="_x0000_i1070" type="#_x0000_t75" style="width:30.6pt;height:15.6pt" o:ole="">
            <v:imagedata r:id="rId99" o:title=""/>
          </v:shape>
          <o:OLEObject Type="Embed" ProgID="Equation.3" ShapeID="_x0000_i1070" DrawAspect="Content" ObjectID="_1538296630" r:id="rId100"/>
        </w:object>
      </w:r>
      <w:r w:rsidRPr="002731DC">
        <w:rPr>
          <w:sz w:val="28"/>
          <w:szCs w:val="28"/>
        </w:rPr>
        <w:t xml:space="preserve">, где решения относительно медленно меняются и квазиравновесную часть </w:t>
      </w:r>
      <w:r w:rsidRPr="00E003FA">
        <w:rPr>
          <w:position w:val="-10"/>
          <w:sz w:val="28"/>
          <w:szCs w:val="28"/>
        </w:rPr>
        <w:object w:dxaOrig="580" w:dyaOrig="320">
          <v:shape id="_x0000_i1071" type="#_x0000_t75" style="width:28.8pt;height:15.6pt" o:ole="">
            <v:imagedata r:id="rId101" o:title=""/>
          </v:shape>
          <o:OLEObject Type="Embed" ProgID="Equation.3" ShapeID="_x0000_i1071" DrawAspect="Content" ObjectID="_1538296631" r:id="rId102"/>
        </w:object>
      </w:r>
      <w:r w:rsidRPr="002731DC">
        <w:rPr>
          <w:sz w:val="28"/>
          <w:szCs w:val="28"/>
        </w:rPr>
        <w:t xml:space="preserve"> (погранслой), где решения экспоненциально меняются и удовлетворяют граничному условию. Вводится промежуточный слой около точки </w:t>
      </w:r>
      <w:r w:rsidRPr="002731DC">
        <w:rPr>
          <w:sz w:val="28"/>
          <w:szCs w:val="28"/>
        </w:rPr>
        <w:object w:dxaOrig="680" w:dyaOrig="279">
          <v:shape id="_x0000_i1072" type="#_x0000_t75" style="width:33.6pt;height:14.4pt" o:ole="">
            <v:imagedata r:id="rId103" o:title=""/>
          </v:shape>
          <o:OLEObject Type="Embed" ProgID="Equation.3" ShapeID="_x0000_i1072" DrawAspect="Content" ObjectID="_1538296632" r:id="rId104"/>
        </w:object>
      </w:r>
      <w:r w:rsidRPr="002731DC">
        <w:rPr>
          <w:sz w:val="28"/>
          <w:szCs w:val="28"/>
        </w:rPr>
        <w:t xml:space="preserve">, который используется для сращивания решений из области электронейтральности </w:t>
      </w:r>
      <w:r w:rsidRPr="00E003FA">
        <w:rPr>
          <w:position w:val="-10"/>
          <w:sz w:val="28"/>
          <w:szCs w:val="28"/>
        </w:rPr>
        <w:object w:dxaOrig="639" w:dyaOrig="320">
          <v:shape id="_x0000_i1073" type="#_x0000_t75" style="width:31.8pt;height:15.6pt" o:ole="">
            <v:imagedata r:id="rId105" o:title=""/>
          </v:shape>
          <o:OLEObject Type="Embed" ProgID="Equation.3" ShapeID="_x0000_i1073" DrawAspect="Content" ObjectID="_1538296633" r:id="rId106"/>
        </w:object>
      </w:r>
      <w:r w:rsidRPr="002731DC">
        <w:rPr>
          <w:sz w:val="28"/>
          <w:szCs w:val="28"/>
        </w:rPr>
        <w:t xml:space="preserve"> и </w:t>
      </w:r>
      <w:r>
        <w:rPr>
          <w:sz w:val="28"/>
          <w:szCs w:val="28"/>
        </w:rPr>
        <w:t>ОПЗ</w:t>
      </w:r>
      <w:r w:rsidRPr="002731DC">
        <w:rPr>
          <w:sz w:val="28"/>
          <w:szCs w:val="28"/>
        </w:rPr>
        <w:t xml:space="preserve"> </w:t>
      </w:r>
      <w:r w:rsidRPr="00E003FA">
        <w:rPr>
          <w:b/>
          <w:position w:val="-10"/>
          <w:sz w:val="28"/>
          <w:szCs w:val="28"/>
        </w:rPr>
        <w:object w:dxaOrig="580" w:dyaOrig="320">
          <v:shape id="_x0000_i1074" type="#_x0000_t75" style="width:28.8pt;height:15.6pt" o:ole="">
            <v:imagedata r:id="rId107" o:title=""/>
          </v:shape>
          <o:OLEObject Type="Embed" ProgID="Equation.3" ShapeID="_x0000_i1074" DrawAspect="Content" ObjectID="_1538296634" r:id="rId108"/>
        </w:object>
      </w:r>
      <w:r w:rsidRPr="002731DC">
        <w:rPr>
          <w:b/>
          <w:sz w:val="28"/>
          <w:szCs w:val="28"/>
        </w:rPr>
        <w:t>.</w:t>
      </w:r>
    </w:p>
    <w:p w:rsidR="00206761" w:rsidRDefault="00206761" w:rsidP="00814494">
      <w:pPr>
        <w:spacing w:line="360" w:lineRule="auto"/>
        <w:ind w:firstLine="709"/>
        <w:rPr>
          <w:b/>
          <w:sz w:val="28"/>
          <w:szCs w:val="28"/>
        </w:rPr>
      </w:pPr>
      <w:r w:rsidRPr="0070770F">
        <w:rPr>
          <w:b/>
          <w:sz w:val="28"/>
          <w:szCs w:val="28"/>
        </w:rPr>
        <w:t>3. Упрощение вне</w:t>
      </w:r>
      <w:r>
        <w:rPr>
          <w:b/>
          <w:sz w:val="28"/>
          <w:szCs w:val="28"/>
        </w:rPr>
        <w:t xml:space="preserve"> реакционного слоя</w:t>
      </w:r>
    </w:p>
    <w:p w:rsidR="00206761" w:rsidRPr="00155193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155193">
        <w:rPr>
          <w:sz w:val="28"/>
          <w:szCs w:val="28"/>
        </w:rPr>
        <w:t xml:space="preserve">Используя малость параметра </w:t>
      </w:r>
      <w:r w:rsidRPr="001B6E3A">
        <w:rPr>
          <w:i/>
          <w:sz w:val="28"/>
          <w:szCs w:val="28"/>
          <w:lang w:val="en-US"/>
        </w:rPr>
        <w:t>k</w:t>
      </w:r>
      <w:r w:rsidRPr="001B6E3A">
        <w:rPr>
          <w:i/>
          <w:sz w:val="28"/>
          <w:szCs w:val="28"/>
          <w:vertAlign w:val="subscript"/>
          <w:lang w:val="en-US"/>
        </w:rPr>
        <w:t>w</w:t>
      </w:r>
      <w:r w:rsidRPr="00155193">
        <w:rPr>
          <w:sz w:val="28"/>
          <w:szCs w:val="28"/>
          <w:vertAlign w:val="subscript"/>
        </w:rPr>
        <w:t xml:space="preserve">  </w:t>
      </w:r>
      <w:r w:rsidRPr="00155193">
        <w:rPr>
          <w:sz w:val="28"/>
          <w:szCs w:val="28"/>
        </w:rPr>
        <w:t xml:space="preserve">можно упростить  уравнения для </w:t>
      </w:r>
      <w:r w:rsidRPr="001B6E3A">
        <w:rPr>
          <w:position w:val="-12"/>
          <w:sz w:val="28"/>
          <w:szCs w:val="28"/>
        </w:rPr>
        <w:object w:dxaOrig="279" w:dyaOrig="360">
          <v:shape id="_x0000_i1075" type="#_x0000_t75" style="width:14.4pt;height:18pt" o:ole="">
            <v:imagedata r:id="rId109" o:title=""/>
          </v:shape>
          <o:OLEObject Type="Embed" ProgID="Equation.3" ShapeID="_x0000_i1075" DrawAspect="Content" ObjectID="_1538296635" r:id="rId110"/>
        </w:object>
      </w:r>
      <w:r w:rsidRPr="00155193">
        <w:rPr>
          <w:sz w:val="28"/>
          <w:szCs w:val="28"/>
          <w:vertAlign w:val="subscript"/>
        </w:rPr>
        <w:t xml:space="preserve"> </w:t>
      </w:r>
      <w:r w:rsidRPr="00155193">
        <w:rPr>
          <w:sz w:val="28"/>
          <w:szCs w:val="28"/>
        </w:rPr>
        <w:t xml:space="preserve">и </w:t>
      </w:r>
      <w:r w:rsidRPr="00155193">
        <w:rPr>
          <w:position w:val="-10"/>
          <w:sz w:val="28"/>
          <w:szCs w:val="28"/>
        </w:rPr>
        <w:object w:dxaOrig="300" w:dyaOrig="340">
          <v:shape id="_x0000_i1076" type="#_x0000_t75" style="width:15pt;height:16.8pt" o:ole="">
            <v:imagedata r:id="rId111" o:title=""/>
          </v:shape>
          <o:OLEObject Type="Embed" ProgID="Equation.3" ShapeID="_x0000_i1076" DrawAspect="Content" ObjectID="_1538296636" r:id="rId112"/>
        </w:object>
      </w:r>
      <w:r w:rsidRPr="00155193">
        <w:rPr>
          <w:sz w:val="28"/>
          <w:szCs w:val="28"/>
        </w:rPr>
        <w:t xml:space="preserve"> отбрасывая его в уравнения, тогда </w:t>
      </w:r>
    </w:p>
    <w:p w:rsidR="00206761" w:rsidRPr="00155193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D248B5">
        <w:rPr>
          <w:position w:val="-24"/>
          <w:sz w:val="28"/>
          <w:szCs w:val="28"/>
        </w:rPr>
        <w:object w:dxaOrig="2320" w:dyaOrig="620">
          <v:shape id="_x0000_i1077" type="#_x0000_t75" style="width:115.8pt;height:30.6pt" o:ole="">
            <v:imagedata r:id="rId113" o:title=""/>
          </v:shape>
          <o:OLEObject Type="Embed" ProgID="Equation.3" ShapeID="_x0000_i1077" DrawAspect="Content" ObjectID="_1538296637" r:id="rId114"/>
        </w:object>
      </w:r>
      <w:r w:rsidRPr="00155193">
        <w:rPr>
          <w:sz w:val="28"/>
          <w:szCs w:val="28"/>
        </w:rPr>
        <w:t xml:space="preserve">,          </w:t>
      </w:r>
      <w:r>
        <w:rPr>
          <w:sz w:val="28"/>
          <w:szCs w:val="28"/>
        </w:rPr>
        <w:t xml:space="preserve">                      </w:t>
      </w:r>
      <w:r w:rsidRPr="00155193">
        <w:rPr>
          <w:sz w:val="28"/>
          <w:szCs w:val="28"/>
        </w:rPr>
        <w:t xml:space="preserve">         (10)</w:t>
      </w:r>
    </w:p>
    <w:p w:rsidR="00206761" w:rsidRPr="00155193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D248B5">
        <w:rPr>
          <w:position w:val="-24"/>
          <w:sz w:val="28"/>
          <w:szCs w:val="28"/>
        </w:rPr>
        <w:object w:dxaOrig="2340" w:dyaOrig="620">
          <v:shape id="_x0000_i1078" type="#_x0000_t75" style="width:117pt;height:30.6pt" o:ole="">
            <v:imagedata r:id="rId115" o:title=""/>
          </v:shape>
          <o:OLEObject Type="Embed" ProgID="Equation.3" ShapeID="_x0000_i1078" DrawAspect="Content" ObjectID="_1538296638" r:id="rId116"/>
        </w:object>
      </w:r>
      <w:r w:rsidRPr="0015519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</w:t>
      </w:r>
      <w:r w:rsidRPr="00155193">
        <w:rPr>
          <w:sz w:val="28"/>
          <w:szCs w:val="28"/>
        </w:rPr>
        <w:t xml:space="preserve">           (11)</w:t>
      </w:r>
    </w:p>
    <w:p w:rsidR="00206761" w:rsidRPr="00155193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155193">
        <w:rPr>
          <w:sz w:val="28"/>
          <w:szCs w:val="28"/>
        </w:rPr>
        <w:t xml:space="preserve">Поделим эти уравнения на </w:t>
      </w:r>
      <w:r w:rsidRPr="00155193">
        <w:rPr>
          <w:sz w:val="28"/>
          <w:szCs w:val="28"/>
          <w:lang w:val="en-US"/>
        </w:rPr>
        <w:t>K</w:t>
      </w:r>
      <w:r w:rsidRPr="00155193">
        <w:rPr>
          <w:sz w:val="28"/>
          <w:szCs w:val="28"/>
        </w:rPr>
        <w:t xml:space="preserve">, положим </w:t>
      </w:r>
      <w:r w:rsidRPr="00155193">
        <w:rPr>
          <w:position w:val="-24"/>
          <w:sz w:val="28"/>
          <w:szCs w:val="28"/>
          <w:lang w:val="en-US"/>
        </w:rPr>
        <w:object w:dxaOrig="1120" w:dyaOrig="620">
          <v:shape id="_x0000_i1079" type="#_x0000_t75" style="width:55.8pt;height:30.6pt" o:ole="">
            <v:imagedata r:id="rId117" o:title=""/>
          </v:shape>
          <o:OLEObject Type="Embed" ProgID="Equation.3" ShapeID="_x0000_i1079" DrawAspect="Content" ObjectID="_1538296639" r:id="rId118"/>
        </w:object>
      </w:r>
      <w:r w:rsidRPr="00155193">
        <w:rPr>
          <w:sz w:val="28"/>
          <w:szCs w:val="28"/>
        </w:rPr>
        <w:t xml:space="preserve">, т.е. </w:t>
      </w:r>
      <w:r w:rsidRPr="00155193">
        <w:rPr>
          <w:position w:val="-10"/>
          <w:sz w:val="28"/>
          <w:szCs w:val="28"/>
        </w:rPr>
        <w:object w:dxaOrig="180" w:dyaOrig="260">
          <v:shape id="_x0000_i1080" type="#_x0000_t75" style="width:9pt;height:13.2pt" o:ole="">
            <v:imagedata r:id="rId119" o:title=""/>
          </v:shape>
          <o:OLEObject Type="Embed" ProgID="Equation.3" ShapeID="_x0000_i1080" DrawAspect="Content" ObjectID="_1538296640" r:id="rId120"/>
        </w:object>
      </w:r>
      <w:r w:rsidRPr="00155193">
        <w:rPr>
          <w:sz w:val="28"/>
          <w:szCs w:val="28"/>
        </w:rPr>
        <w:t xml:space="preserve">  малый параметр.</w:t>
      </w:r>
      <w:r>
        <w:rPr>
          <w:sz w:val="28"/>
          <w:szCs w:val="28"/>
        </w:rPr>
        <w:t xml:space="preserve"> </w:t>
      </w:r>
      <w:r w:rsidRPr="00155193">
        <w:rPr>
          <w:sz w:val="28"/>
          <w:szCs w:val="28"/>
        </w:rPr>
        <w:t xml:space="preserve">При </w:t>
      </w:r>
      <w:r w:rsidRPr="00155193">
        <w:rPr>
          <w:position w:val="-10"/>
          <w:sz w:val="28"/>
          <w:szCs w:val="28"/>
        </w:rPr>
        <w:object w:dxaOrig="639" w:dyaOrig="320">
          <v:shape id="_x0000_i1081" type="#_x0000_t75" style="width:31.8pt;height:15.6pt" o:ole="">
            <v:imagedata r:id="rId121" o:title=""/>
          </v:shape>
          <o:OLEObject Type="Embed" ProgID="Equation.3" ShapeID="_x0000_i1081" DrawAspect="Content" ObjectID="_1538296641" r:id="rId122"/>
        </w:object>
      </w:r>
      <w:r w:rsidRPr="00155193">
        <w:rPr>
          <w:sz w:val="28"/>
          <w:szCs w:val="28"/>
        </w:rPr>
        <w:t>, получаем, что оба уравнения приводятся к виду:</w:t>
      </w:r>
    </w:p>
    <w:p w:rsidR="00206761" w:rsidRPr="00155193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155193">
        <w:rPr>
          <w:position w:val="-12"/>
          <w:sz w:val="28"/>
          <w:szCs w:val="28"/>
        </w:rPr>
        <w:object w:dxaOrig="1080" w:dyaOrig="360">
          <v:shape id="_x0000_i1082" type="#_x0000_t75" style="width:54pt;height:18pt" o:ole="" fillcolor="window">
            <v:imagedata r:id="rId123" o:title=""/>
          </v:shape>
          <o:OLEObject Type="Embed" ProgID="Equation.3" ShapeID="_x0000_i1082" DrawAspect="Content" ObjectID="_1538296642" r:id="rId124"/>
        </w:object>
      </w:r>
      <w:r w:rsidRPr="00155193">
        <w:rPr>
          <w:sz w:val="28"/>
          <w:szCs w:val="28"/>
        </w:rPr>
        <w:t xml:space="preserve">.                       </w:t>
      </w:r>
      <w:r>
        <w:rPr>
          <w:sz w:val="28"/>
          <w:szCs w:val="28"/>
        </w:rPr>
        <w:t xml:space="preserve">                            </w:t>
      </w:r>
      <w:r w:rsidRPr="00155193">
        <w:rPr>
          <w:sz w:val="28"/>
          <w:szCs w:val="28"/>
        </w:rPr>
        <w:t>(12)</w:t>
      </w:r>
    </w:p>
    <w:p w:rsidR="00206761" w:rsidRPr="00155193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155193">
        <w:rPr>
          <w:sz w:val="28"/>
          <w:szCs w:val="28"/>
        </w:rPr>
        <w:t xml:space="preserve">Отсюда следует, что вне реакционного слоя в системе существует химическое равновесие. Из уравнения (12) получаем </w:t>
      </w:r>
      <w:r w:rsidRPr="00155193">
        <w:rPr>
          <w:position w:val="-12"/>
          <w:sz w:val="28"/>
          <w:szCs w:val="28"/>
        </w:rPr>
        <w:object w:dxaOrig="740" w:dyaOrig="360">
          <v:shape id="_x0000_i1083" type="#_x0000_t75" style="width:37.2pt;height:18pt" o:ole="" fillcolor="window">
            <v:imagedata r:id="rId125" o:title=""/>
          </v:shape>
          <o:OLEObject Type="Embed" ProgID="Equation.3" ShapeID="_x0000_i1083" DrawAspect="Content" ObjectID="_1538296643" r:id="rId126"/>
        </w:object>
      </w:r>
      <w:r w:rsidRPr="00155193">
        <w:rPr>
          <w:sz w:val="28"/>
          <w:szCs w:val="28"/>
        </w:rPr>
        <w:t xml:space="preserve">или  </w:t>
      </w:r>
      <w:r w:rsidRPr="00155193">
        <w:rPr>
          <w:position w:val="-10"/>
          <w:sz w:val="28"/>
          <w:szCs w:val="28"/>
        </w:rPr>
        <w:object w:dxaOrig="760" w:dyaOrig="340">
          <v:shape id="_x0000_i1084" type="#_x0000_t75" style="width:37.8pt;height:16.8pt" o:ole="" fillcolor="window">
            <v:imagedata r:id="rId127" o:title=""/>
          </v:shape>
          <o:OLEObject Type="Embed" ProgID="Equation.3" ShapeID="_x0000_i1084" DrawAspect="Content" ObjectID="_1538296644" r:id="rId128"/>
        </w:object>
      </w:r>
      <w:r w:rsidRPr="00155193">
        <w:rPr>
          <w:sz w:val="28"/>
          <w:szCs w:val="28"/>
        </w:rPr>
        <w:t>.</w:t>
      </w:r>
    </w:p>
    <w:p w:rsidR="00206761" w:rsidRPr="00155193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155193">
        <w:rPr>
          <w:sz w:val="28"/>
          <w:szCs w:val="28"/>
        </w:rPr>
        <w:t xml:space="preserve">Пусть </w:t>
      </w:r>
      <w:r w:rsidRPr="00155193">
        <w:rPr>
          <w:position w:val="-12"/>
          <w:sz w:val="28"/>
          <w:szCs w:val="28"/>
        </w:rPr>
        <w:object w:dxaOrig="1560" w:dyaOrig="360">
          <v:shape id="_x0000_i1085" type="#_x0000_t75" style="width:78pt;height:18pt" o:ole="">
            <v:imagedata r:id="rId129" o:title=""/>
          </v:shape>
          <o:OLEObject Type="Embed" ProgID="Equation.3" ShapeID="_x0000_i1085" DrawAspect="Content" ObjectID="_1538296645" r:id="rId130"/>
        </w:object>
      </w:r>
      <w:r w:rsidRPr="00155193">
        <w:rPr>
          <w:sz w:val="28"/>
          <w:szCs w:val="28"/>
        </w:rPr>
        <w:t xml:space="preserve"> и </w:t>
      </w:r>
      <w:r w:rsidRPr="00155193">
        <w:rPr>
          <w:position w:val="-10"/>
          <w:sz w:val="28"/>
          <w:szCs w:val="28"/>
        </w:rPr>
        <w:object w:dxaOrig="900" w:dyaOrig="320">
          <v:shape id="_x0000_i1086" type="#_x0000_t75" style="width:45pt;height:15.6pt" o:ole="">
            <v:imagedata r:id="rId131" o:title=""/>
          </v:shape>
          <o:OLEObject Type="Embed" ProgID="Equation.3" ShapeID="_x0000_i1086" DrawAspect="Content" ObjectID="_1538296646" r:id="rId132"/>
        </w:object>
      </w:r>
      <w:r w:rsidRPr="00155193">
        <w:rPr>
          <w:sz w:val="28"/>
          <w:szCs w:val="28"/>
        </w:rPr>
        <w:t xml:space="preserve">, причем с достаточно хорошей точностью можно полагать, что </w:t>
      </w:r>
      <w:r w:rsidRPr="00155193">
        <w:rPr>
          <w:position w:val="-12"/>
          <w:sz w:val="28"/>
          <w:szCs w:val="28"/>
        </w:rPr>
        <w:object w:dxaOrig="1939" w:dyaOrig="360">
          <v:shape id="_x0000_i1087" type="#_x0000_t75" style="width:96pt;height:18pt" o:ole="">
            <v:imagedata r:id="rId133" o:title=""/>
          </v:shape>
          <o:OLEObject Type="Embed" ProgID="Equation.3" ShapeID="_x0000_i1087" DrawAspect="Content" ObjectID="_1538296647" r:id="rId134"/>
        </w:object>
      </w:r>
      <w:r w:rsidRPr="00155193">
        <w:rPr>
          <w:sz w:val="28"/>
          <w:szCs w:val="28"/>
        </w:rPr>
        <w:t xml:space="preserve">,  тогда с учетом краевых условий получим: </w:t>
      </w:r>
      <w:r w:rsidRPr="00155193">
        <w:rPr>
          <w:position w:val="-10"/>
          <w:sz w:val="28"/>
          <w:szCs w:val="28"/>
        </w:rPr>
        <w:object w:dxaOrig="2420" w:dyaOrig="340">
          <v:shape id="_x0000_i1088" type="#_x0000_t75" style="width:120pt;height:16.8pt" o:ole="" fillcolor="window">
            <v:imagedata r:id="rId135" o:title=""/>
          </v:shape>
          <o:OLEObject Type="Embed" ProgID="Equation.3" ShapeID="_x0000_i1088" DrawAspect="Content" ObjectID="_1538296648" r:id="rId136"/>
        </w:object>
      </w:r>
      <w:r w:rsidRPr="00155193">
        <w:rPr>
          <w:sz w:val="28"/>
          <w:szCs w:val="28"/>
        </w:rPr>
        <w:t xml:space="preserve">и  </w:t>
      </w:r>
      <w:r w:rsidRPr="00155193">
        <w:rPr>
          <w:position w:val="-12"/>
          <w:sz w:val="28"/>
          <w:szCs w:val="28"/>
        </w:rPr>
        <w:object w:dxaOrig="2100" w:dyaOrig="360">
          <v:shape id="_x0000_i1089" type="#_x0000_t75" style="width:105pt;height:18pt" o:ole="" fillcolor="window">
            <v:imagedata r:id="rId137" o:title=""/>
          </v:shape>
          <o:OLEObject Type="Embed" ProgID="Equation.3" ShapeID="_x0000_i1089" DrawAspect="Content" ObjectID="_1538296649" r:id="rId138"/>
        </w:object>
      </w:r>
      <w:r w:rsidRPr="00155193">
        <w:rPr>
          <w:sz w:val="28"/>
          <w:szCs w:val="28"/>
        </w:rPr>
        <w:t xml:space="preserve">. </w:t>
      </w:r>
    </w:p>
    <w:p w:rsidR="00206761" w:rsidRPr="00300F0E" w:rsidRDefault="00206761" w:rsidP="00814494">
      <w:pPr>
        <w:spacing w:line="360" w:lineRule="auto"/>
        <w:ind w:firstLine="709"/>
        <w:rPr>
          <w:b/>
          <w:sz w:val="28"/>
          <w:szCs w:val="28"/>
        </w:rPr>
      </w:pPr>
      <w:r w:rsidRPr="00300F0E">
        <w:rPr>
          <w:b/>
          <w:sz w:val="28"/>
          <w:szCs w:val="28"/>
        </w:rPr>
        <w:t>3. Решение в области электронейтральности</w:t>
      </w:r>
    </w:p>
    <w:p w:rsidR="00206761" w:rsidRPr="00300F0E" w:rsidRDefault="00206761" w:rsidP="00814494">
      <w:pPr>
        <w:spacing w:line="360" w:lineRule="auto"/>
        <w:ind w:firstLine="709"/>
        <w:rPr>
          <w:b/>
          <w:sz w:val="28"/>
          <w:szCs w:val="28"/>
        </w:rPr>
      </w:pPr>
      <w:r w:rsidRPr="00300F0E">
        <w:rPr>
          <w:b/>
          <w:sz w:val="28"/>
          <w:szCs w:val="28"/>
        </w:rPr>
        <w:t xml:space="preserve">3.1. Решение в интервале </w:t>
      </w:r>
      <w:r w:rsidRPr="009866F4">
        <w:rPr>
          <w:b/>
          <w:position w:val="-10"/>
          <w:sz w:val="28"/>
          <w:szCs w:val="28"/>
        </w:rPr>
        <w:object w:dxaOrig="859" w:dyaOrig="320">
          <v:shape id="_x0000_i1090" type="#_x0000_t75" style="width:42.6pt;height:15.6pt" o:ole="" fillcolor="window">
            <v:imagedata r:id="rId139" o:title=""/>
          </v:shape>
          <o:OLEObject Type="Embed" ProgID="Equation.3" ShapeID="_x0000_i1090" DrawAspect="Content" ObjectID="_1538296650" r:id="rId140"/>
        </w:object>
      </w:r>
      <w:r w:rsidRPr="00300F0E">
        <w:rPr>
          <w:b/>
          <w:sz w:val="28"/>
          <w:szCs w:val="28"/>
        </w:rPr>
        <w:t xml:space="preserve"> </w:t>
      </w:r>
    </w:p>
    <w:p w:rsidR="00206761" w:rsidRPr="00C604D6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C604D6">
        <w:rPr>
          <w:sz w:val="28"/>
          <w:szCs w:val="28"/>
        </w:rPr>
        <w:t xml:space="preserve">В интервале </w:t>
      </w:r>
      <w:r w:rsidRPr="00C604D6">
        <w:rPr>
          <w:position w:val="-10"/>
          <w:sz w:val="28"/>
          <w:szCs w:val="28"/>
        </w:rPr>
        <w:object w:dxaOrig="600" w:dyaOrig="320">
          <v:shape id="_x0000_i1091" type="#_x0000_t75" style="width:30pt;height:15.6pt" o:ole="" fillcolor="window">
            <v:imagedata r:id="rId141" o:title=""/>
          </v:shape>
          <o:OLEObject Type="Embed" ProgID="Equation.3" ShapeID="_x0000_i1091" DrawAspect="Content" ObjectID="_1538296651" r:id="rId142"/>
        </w:object>
      </w:r>
      <w:r>
        <w:rPr>
          <w:sz w:val="28"/>
          <w:szCs w:val="28"/>
        </w:rPr>
        <w:t xml:space="preserve"> </w:t>
      </w:r>
      <w:r w:rsidRPr="00C604D6">
        <w:rPr>
          <w:sz w:val="28"/>
          <w:szCs w:val="28"/>
        </w:rPr>
        <w:t>для функци</w:t>
      </w:r>
      <w:r>
        <w:rPr>
          <w:sz w:val="28"/>
          <w:szCs w:val="28"/>
        </w:rPr>
        <w:t>и</w:t>
      </w:r>
      <w:r w:rsidRPr="00C604D6">
        <w:rPr>
          <w:sz w:val="28"/>
          <w:szCs w:val="28"/>
        </w:rPr>
        <w:t xml:space="preserve"> </w:t>
      </w:r>
      <w:r w:rsidRPr="00C604D6">
        <w:rPr>
          <w:position w:val="-10"/>
          <w:sz w:val="28"/>
          <w:szCs w:val="28"/>
        </w:rPr>
        <w:object w:dxaOrig="1100" w:dyaOrig="340">
          <v:shape id="_x0000_i1092" type="#_x0000_t75" style="width:54.6pt;height:16.8pt" o:ole="" fillcolor="window">
            <v:imagedata r:id="rId143" o:title=""/>
          </v:shape>
          <o:OLEObject Type="Embed" ProgID="Equation.3" ShapeID="_x0000_i1092" DrawAspect="Content" ObjectID="_1538296652" r:id="rId144"/>
        </w:object>
      </w:r>
      <w:r>
        <w:rPr>
          <w:sz w:val="28"/>
          <w:szCs w:val="28"/>
        </w:rPr>
        <w:t>и</w:t>
      </w:r>
      <w:r w:rsidRPr="00C604D6">
        <w:rPr>
          <w:sz w:val="28"/>
          <w:szCs w:val="28"/>
        </w:rPr>
        <w:t xml:space="preserve"> неизвестных функций </w:t>
      </w:r>
      <w:r w:rsidRPr="00C604D6">
        <w:rPr>
          <w:position w:val="-12"/>
          <w:sz w:val="28"/>
          <w:szCs w:val="28"/>
        </w:rPr>
        <w:object w:dxaOrig="1280" w:dyaOrig="360">
          <v:shape id="_x0000_i1093" type="#_x0000_t75" style="width:63.6pt;height:18pt" o:ole="">
            <v:imagedata r:id="rId145" o:title=""/>
          </v:shape>
          <o:OLEObject Type="Embed" ProgID="Equation.3" ShapeID="_x0000_i1093" DrawAspect="Content" ObjectID="_1538296653" r:id="rId146"/>
        </w:object>
      </w:r>
      <w:r w:rsidRPr="00C604D6">
        <w:rPr>
          <w:sz w:val="28"/>
          <w:szCs w:val="28"/>
        </w:rPr>
        <w:t xml:space="preserve"> получаем краевую задачу, эквивалентную задаче об экзальтации предельного тока [2,3]:</w:t>
      </w:r>
    </w:p>
    <w:p w:rsidR="00206761" w:rsidRPr="00C604D6" w:rsidRDefault="00206761" w:rsidP="00814494">
      <w:pPr>
        <w:spacing w:line="360" w:lineRule="auto"/>
        <w:ind w:firstLine="709"/>
        <w:jc w:val="center"/>
        <w:rPr>
          <w:sz w:val="28"/>
          <w:szCs w:val="28"/>
        </w:rPr>
      </w:pPr>
      <w:r w:rsidRPr="00C604D6">
        <w:rPr>
          <w:position w:val="-24"/>
          <w:sz w:val="28"/>
          <w:szCs w:val="28"/>
        </w:rPr>
        <w:object w:dxaOrig="1640" w:dyaOrig="620">
          <v:shape id="_x0000_i1094" type="#_x0000_t75" style="width:81pt;height:30.6pt" o:ole="" fillcolor="window">
            <v:imagedata r:id="rId147" o:title=""/>
          </v:shape>
          <o:OLEObject Type="Embed" ProgID="Equation.3" ShapeID="_x0000_i1094" DrawAspect="Content" ObjectID="_1538296654" r:id="rId148"/>
        </w:object>
      </w:r>
      <w:r w:rsidRPr="00C604D6">
        <w:rPr>
          <w:sz w:val="28"/>
          <w:szCs w:val="28"/>
        </w:rPr>
        <w:t>,</w:t>
      </w:r>
      <w:r w:rsidRPr="000F09B4">
        <w:rPr>
          <w:sz w:val="28"/>
          <w:szCs w:val="28"/>
        </w:rPr>
        <w:t xml:space="preserve"> </w:t>
      </w:r>
      <w:r w:rsidRPr="00C604D6">
        <w:rPr>
          <w:position w:val="-24"/>
          <w:sz w:val="28"/>
          <w:szCs w:val="28"/>
        </w:rPr>
        <w:object w:dxaOrig="1579" w:dyaOrig="620">
          <v:shape id="_x0000_i1095" type="#_x0000_t75" style="width:78pt;height:30.6pt" o:ole="" fillcolor="window">
            <v:imagedata r:id="rId149" o:title=""/>
          </v:shape>
          <o:OLEObject Type="Embed" ProgID="Equation.3" ShapeID="_x0000_i1095" DrawAspect="Content" ObjectID="_1538296655" r:id="rId150"/>
        </w:object>
      </w:r>
      <w:r w:rsidRPr="00C604D6">
        <w:rPr>
          <w:sz w:val="28"/>
          <w:szCs w:val="28"/>
        </w:rPr>
        <w:t>,</w:t>
      </w:r>
      <w:r w:rsidRPr="000F09B4">
        <w:rPr>
          <w:sz w:val="28"/>
          <w:szCs w:val="28"/>
        </w:rPr>
        <w:t xml:space="preserve"> </w:t>
      </w:r>
      <w:r w:rsidRPr="00C604D6">
        <w:rPr>
          <w:position w:val="-24"/>
          <w:sz w:val="28"/>
          <w:szCs w:val="28"/>
        </w:rPr>
        <w:object w:dxaOrig="1820" w:dyaOrig="620">
          <v:shape id="_x0000_i1096" type="#_x0000_t75" style="width:90pt;height:30.6pt" o:ole="" fillcolor="window">
            <v:imagedata r:id="rId151" o:title=""/>
          </v:shape>
          <o:OLEObject Type="Embed" ProgID="Equation.3" ShapeID="_x0000_i1096" DrawAspect="Content" ObjectID="_1538296656" r:id="rId152"/>
        </w:object>
      </w:r>
      <w:r w:rsidRPr="00C604D6">
        <w:rPr>
          <w:sz w:val="28"/>
          <w:szCs w:val="28"/>
        </w:rPr>
        <w:t>,</w:t>
      </w:r>
      <w:r w:rsidRPr="000F09B4">
        <w:rPr>
          <w:sz w:val="28"/>
          <w:szCs w:val="28"/>
        </w:rPr>
        <w:t xml:space="preserve"> </w:t>
      </w:r>
      <w:r w:rsidRPr="00C604D6">
        <w:rPr>
          <w:position w:val="-12"/>
          <w:sz w:val="28"/>
          <w:szCs w:val="28"/>
          <w:lang w:val="en-US"/>
        </w:rPr>
        <w:object w:dxaOrig="1719" w:dyaOrig="360">
          <v:shape id="_x0000_i1097" type="#_x0000_t75" style="width:85.8pt;height:18pt" o:ole="" fillcolor="window">
            <v:imagedata r:id="rId153" o:title=""/>
          </v:shape>
          <o:OLEObject Type="Embed" ProgID="Equation.3" ShapeID="_x0000_i1097" DrawAspect="Content" ObjectID="_1538296657" r:id="rId154"/>
        </w:object>
      </w:r>
      <w:r w:rsidRPr="00C604D6">
        <w:rPr>
          <w:sz w:val="28"/>
          <w:szCs w:val="28"/>
        </w:rPr>
        <w:t>,</w:t>
      </w:r>
    </w:p>
    <w:p w:rsidR="00206761" w:rsidRPr="00C604D6" w:rsidRDefault="00206761" w:rsidP="00814494">
      <w:pPr>
        <w:spacing w:line="360" w:lineRule="auto"/>
        <w:ind w:firstLine="709"/>
        <w:jc w:val="center"/>
        <w:rPr>
          <w:sz w:val="28"/>
          <w:szCs w:val="28"/>
        </w:rPr>
      </w:pPr>
      <w:r w:rsidRPr="00C604D6">
        <w:rPr>
          <w:position w:val="-16"/>
          <w:sz w:val="28"/>
          <w:szCs w:val="28"/>
        </w:rPr>
        <w:object w:dxaOrig="2580" w:dyaOrig="420">
          <v:shape id="_x0000_i1098" type="#_x0000_t75" style="width:129pt;height:21pt" o:ole="">
            <v:imagedata r:id="rId155" o:title=""/>
          </v:shape>
          <o:OLEObject Type="Embed" ProgID="Equation.3" ShapeID="_x0000_i1098" DrawAspect="Content" ObjectID="_1538296658" r:id="rId156"/>
        </w:object>
      </w:r>
      <w:r w:rsidRPr="00C604D6">
        <w:rPr>
          <w:sz w:val="28"/>
          <w:szCs w:val="28"/>
        </w:rPr>
        <w:t xml:space="preserve">, </w:t>
      </w:r>
      <w:r w:rsidRPr="00C604D6">
        <w:rPr>
          <w:position w:val="-16"/>
          <w:sz w:val="28"/>
          <w:szCs w:val="28"/>
        </w:rPr>
        <w:object w:dxaOrig="1780" w:dyaOrig="420">
          <v:shape id="_x0000_i1099" type="#_x0000_t75" style="width:88.8pt;height:21pt" o:ole="">
            <v:imagedata r:id="rId157" o:title=""/>
          </v:shape>
          <o:OLEObject Type="Embed" ProgID="Equation.3" ShapeID="_x0000_i1099" DrawAspect="Content" ObjectID="_1538296659" r:id="rId158"/>
        </w:object>
      </w:r>
      <w:r w:rsidRPr="00C604D6">
        <w:rPr>
          <w:sz w:val="28"/>
          <w:szCs w:val="28"/>
        </w:rPr>
        <w:t xml:space="preserve">,  </w:t>
      </w:r>
      <w:r w:rsidRPr="00C604D6">
        <w:rPr>
          <w:position w:val="-16"/>
          <w:sz w:val="28"/>
          <w:szCs w:val="28"/>
        </w:rPr>
        <w:object w:dxaOrig="1280" w:dyaOrig="420">
          <v:shape id="_x0000_i1100" type="#_x0000_t75" style="width:63.6pt;height:21pt" o:ole="">
            <v:imagedata r:id="rId159" o:title=""/>
          </v:shape>
          <o:OLEObject Type="Embed" ProgID="Equation.3" ShapeID="_x0000_i1100" DrawAspect="Content" ObjectID="_1538296660" r:id="rId160"/>
        </w:object>
      </w:r>
      <w:r w:rsidRPr="00C604D6">
        <w:rPr>
          <w:sz w:val="28"/>
          <w:szCs w:val="28"/>
        </w:rPr>
        <w:t>,</w:t>
      </w:r>
    </w:p>
    <w:p w:rsidR="00206761" w:rsidRPr="0085436D" w:rsidRDefault="00206761" w:rsidP="00454600">
      <w:pPr>
        <w:jc w:val="both"/>
        <w:rPr>
          <w:sz w:val="28"/>
          <w:szCs w:val="28"/>
        </w:rPr>
      </w:pPr>
      <w:r w:rsidRPr="00C604D6">
        <w:rPr>
          <w:sz w:val="28"/>
          <w:szCs w:val="28"/>
        </w:rPr>
        <w:t xml:space="preserve">причем </w:t>
      </w:r>
      <w:r w:rsidRPr="00C604D6">
        <w:rPr>
          <w:position w:val="-30"/>
          <w:sz w:val="28"/>
          <w:szCs w:val="28"/>
        </w:rPr>
        <w:object w:dxaOrig="1200" w:dyaOrig="680">
          <v:shape id="_x0000_i1101" type="#_x0000_t75" style="width:60pt;height:33.6pt" o:ole="">
            <v:imagedata r:id="rId161" o:title=""/>
          </v:shape>
          <o:OLEObject Type="Embed" ProgID="Equation.3" ShapeID="_x0000_i1101" DrawAspect="Content" ObjectID="_1538296661" r:id="rId162"/>
        </w:object>
      </w:r>
      <w:r w:rsidRPr="00C604D6">
        <w:rPr>
          <w:sz w:val="28"/>
          <w:szCs w:val="28"/>
        </w:rPr>
        <w:t>, которая имеет аналитическое решение:</w:t>
      </w:r>
    </w:p>
    <w:p w:rsidR="00206761" w:rsidRPr="00C604D6" w:rsidRDefault="00206761" w:rsidP="00454600">
      <w:pPr>
        <w:jc w:val="right"/>
        <w:rPr>
          <w:sz w:val="28"/>
          <w:szCs w:val="28"/>
        </w:rPr>
      </w:pPr>
      <w:r w:rsidRPr="00C604D6">
        <w:rPr>
          <w:position w:val="-30"/>
          <w:sz w:val="28"/>
          <w:szCs w:val="28"/>
        </w:rPr>
        <w:object w:dxaOrig="4280" w:dyaOrig="1020">
          <v:shape id="_x0000_i1102" type="#_x0000_t75" style="width:211.8pt;height:51pt" o:ole="">
            <v:imagedata r:id="rId163" o:title=""/>
          </v:shape>
          <o:OLEObject Type="Embed" ProgID="Equation.3" ShapeID="_x0000_i1102" DrawAspect="Content" ObjectID="_1538296662" r:id="rId164"/>
        </w:object>
      </w:r>
      <w:r w:rsidRPr="00C604D6">
        <w:rPr>
          <w:sz w:val="28"/>
          <w:szCs w:val="28"/>
        </w:rPr>
        <w:t>,</w:t>
      </w:r>
      <w:r>
        <w:rPr>
          <w:sz w:val="28"/>
          <w:szCs w:val="28"/>
        </w:rPr>
        <w:t xml:space="preserve">                  </w:t>
      </w:r>
      <w:r w:rsidRPr="00C604D6">
        <w:rPr>
          <w:sz w:val="28"/>
          <w:szCs w:val="28"/>
        </w:rPr>
        <w:t xml:space="preserve">          (13)</w:t>
      </w:r>
    </w:p>
    <w:p w:rsidR="00206761" w:rsidRPr="00C604D6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C604D6">
        <w:rPr>
          <w:position w:val="-24"/>
          <w:sz w:val="28"/>
          <w:szCs w:val="28"/>
        </w:rPr>
        <w:object w:dxaOrig="2380" w:dyaOrig="620">
          <v:shape id="_x0000_i1103" type="#_x0000_t75" style="width:118.8pt;height:30.6pt" o:ole="">
            <v:imagedata r:id="rId165" o:title=""/>
          </v:shape>
          <o:OLEObject Type="Embed" ProgID="Equation.3" ShapeID="_x0000_i1103" DrawAspect="Content" ObjectID="_1538296663" r:id="rId166"/>
        </w:object>
      </w:r>
      <w:r w:rsidRPr="00C604D6">
        <w:rPr>
          <w:sz w:val="28"/>
          <w:szCs w:val="28"/>
        </w:rPr>
        <w:t>,</w:t>
      </w:r>
      <w:r>
        <w:rPr>
          <w:sz w:val="28"/>
          <w:szCs w:val="28"/>
        </w:rPr>
        <w:t xml:space="preserve">                             </w:t>
      </w:r>
      <w:r w:rsidRPr="00C604D6">
        <w:rPr>
          <w:sz w:val="28"/>
          <w:szCs w:val="28"/>
        </w:rPr>
        <w:t xml:space="preserve">         (14)</w:t>
      </w:r>
    </w:p>
    <w:p w:rsidR="00206761" w:rsidRPr="00C604D6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C604D6">
        <w:rPr>
          <w:position w:val="-30"/>
          <w:sz w:val="28"/>
          <w:szCs w:val="28"/>
          <w:lang w:val="en-US"/>
        </w:rPr>
        <w:object w:dxaOrig="4660" w:dyaOrig="1020">
          <v:shape id="_x0000_i1104" type="#_x0000_t75" style="width:226.2pt;height:49.8pt" o:ole="" fillcolor="window">
            <v:imagedata r:id="rId167" o:title=""/>
          </v:shape>
          <o:OLEObject Type="Embed" ProgID="Equation.3" ShapeID="_x0000_i1104" DrawAspect="Content" ObjectID="_1538296664" r:id="rId168"/>
        </w:object>
      </w:r>
      <w:r w:rsidRPr="00C604D6">
        <w:rPr>
          <w:sz w:val="28"/>
          <w:szCs w:val="28"/>
        </w:rPr>
        <w:t>,                    (15)</w:t>
      </w:r>
    </w:p>
    <w:p w:rsidR="00206761" w:rsidRPr="00C604D6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C604D6">
        <w:rPr>
          <w:position w:val="-30"/>
          <w:sz w:val="28"/>
          <w:szCs w:val="28"/>
        </w:rPr>
        <w:object w:dxaOrig="1960" w:dyaOrig="680">
          <v:shape id="_x0000_i1105" type="#_x0000_t75" style="width:97.8pt;height:33.6pt" o:ole="">
            <v:imagedata r:id="rId169" o:title=""/>
          </v:shape>
          <o:OLEObject Type="Embed" ProgID="Equation.3" ShapeID="_x0000_i1105" DrawAspect="Content" ObjectID="_1538296665" r:id="rId170"/>
        </w:object>
      </w:r>
      <w:r w:rsidRPr="00C604D6">
        <w:rPr>
          <w:sz w:val="28"/>
          <w:szCs w:val="28"/>
        </w:rPr>
        <w:t xml:space="preserve">, где </w:t>
      </w:r>
      <w:r w:rsidRPr="00C604D6">
        <w:rPr>
          <w:position w:val="-30"/>
          <w:sz w:val="28"/>
          <w:szCs w:val="28"/>
        </w:rPr>
        <w:object w:dxaOrig="2460" w:dyaOrig="680">
          <v:shape id="_x0000_i1106" type="#_x0000_t75" style="width:123pt;height:33.6pt" o:ole="">
            <v:imagedata r:id="rId171" o:title=""/>
          </v:shape>
          <o:OLEObject Type="Embed" ProgID="Equation.3" ShapeID="_x0000_i1106" DrawAspect="Content" ObjectID="_1538296666" r:id="rId172"/>
        </w:object>
      </w:r>
      <w:r w:rsidRPr="00C604D6">
        <w:rPr>
          <w:sz w:val="28"/>
          <w:szCs w:val="28"/>
        </w:rPr>
        <w:t xml:space="preserve"> .   </w:t>
      </w:r>
      <w:r>
        <w:rPr>
          <w:sz w:val="28"/>
          <w:szCs w:val="28"/>
        </w:rPr>
        <w:t xml:space="preserve">            </w:t>
      </w:r>
      <w:r w:rsidRPr="00C604D6">
        <w:rPr>
          <w:sz w:val="28"/>
          <w:szCs w:val="28"/>
        </w:rPr>
        <w:t xml:space="preserve">     (16)</w:t>
      </w:r>
    </w:p>
    <w:p w:rsidR="00206761" w:rsidRPr="00997AA9" w:rsidRDefault="00206761" w:rsidP="0081449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97AA9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2</w:t>
      </w:r>
      <w:r w:rsidRPr="00997AA9">
        <w:rPr>
          <w:b/>
          <w:sz w:val="28"/>
          <w:szCs w:val="28"/>
        </w:rPr>
        <w:t xml:space="preserve">. </w:t>
      </w:r>
      <w:r w:rsidRPr="0070770F">
        <w:rPr>
          <w:b/>
          <w:sz w:val="28"/>
          <w:szCs w:val="28"/>
        </w:rPr>
        <w:t>Определение критических токов</w:t>
      </w:r>
      <w:r w:rsidRPr="002069C8">
        <w:rPr>
          <w:b/>
          <w:sz w:val="28"/>
          <w:szCs w:val="28"/>
        </w:rPr>
        <w:t>:</w:t>
      </w:r>
      <w:r w:rsidRPr="0070770F">
        <w:rPr>
          <w:b/>
          <w:sz w:val="28"/>
          <w:szCs w:val="28"/>
        </w:rPr>
        <w:t xml:space="preserve"> предельного тока,  токов экзальтации и Харкаца</w:t>
      </w:r>
    </w:p>
    <w:p w:rsidR="00206761" w:rsidRPr="00AA1A47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997AA9">
        <w:rPr>
          <w:sz w:val="28"/>
          <w:szCs w:val="28"/>
        </w:rPr>
        <w:t xml:space="preserve"> </w:t>
      </w:r>
      <w:r>
        <w:rPr>
          <w:sz w:val="28"/>
          <w:szCs w:val="28"/>
        </w:rPr>
        <w:t>Из  формулы (13-</w:t>
      </w:r>
      <w:r w:rsidRPr="00AA1A47">
        <w:rPr>
          <w:sz w:val="28"/>
          <w:szCs w:val="28"/>
        </w:rPr>
        <w:t xml:space="preserve">16) следует, что определенное выше решение справедливо в интервале, где </w:t>
      </w:r>
      <w:r w:rsidRPr="00AA1A47">
        <w:rPr>
          <w:position w:val="-12"/>
          <w:sz w:val="28"/>
          <w:szCs w:val="28"/>
        </w:rPr>
        <w:object w:dxaOrig="1860" w:dyaOrig="360">
          <v:shape id="_x0000_i1107" type="#_x0000_t75" style="width:93pt;height:18pt" o:ole="">
            <v:imagedata r:id="rId173" o:title=""/>
          </v:shape>
          <o:OLEObject Type="Embed" ProgID="Equation.3" ShapeID="_x0000_i1107" DrawAspect="Content" ObjectID="_1538296667" r:id="rId174"/>
        </w:object>
      </w:r>
      <w:r w:rsidRPr="00AA1A47">
        <w:rPr>
          <w:sz w:val="28"/>
          <w:szCs w:val="28"/>
        </w:rPr>
        <w:t>.</w:t>
      </w:r>
      <w:r w:rsidRPr="000720C9">
        <w:rPr>
          <w:sz w:val="28"/>
          <w:szCs w:val="28"/>
        </w:rPr>
        <w:t xml:space="preserve"> </w:t>
      </w:r>
      <w:r w:rsidRPr="00AA1A47">
        <w:rPr>
          <w:sz w:val="28"/>
          <w:szCs w:val="28"/>
        </w:rPr>
        <w:t xml:space="preserve">Т.е. в интервале </w:t>
      </w:r>
      <w:r w:rsidRPr="00AA1A47">
        <w:rPr>
          <w:position w:val="-10"/>
          <w:sz w:val="28"/>
          <w:szCs w:val="28"/>
        </w:rPr>
        <w:object w:dxaOrig="639" w:dyaOrig="320">
          <v:shape id="_x0000_i1108" type="#_x0000_t75" style="width:31.8pt;height:15.6pt" o:ole="">
            <v:imagedata r:id="rId175" o:title=""/>
          </v:shape>
          <o:OLEObject Type="Embed" ProgID="Equation.3" ShapeID="_x0000_i1108" DrawAspect="Content" ObjectID="_1538296668" r:id="rId176"/>
        </w:object>
      </w:r>
      <w:r w:rsidRPr="00AA1A47">
        <w:rPr>
          <w:sz w:val="28"/>
          <w:szCs w:val="28"/>
        </w:rPr>
        <w:t xml:space="preserve">, где </w:t>
      </w:r>
      <w:r w:rsidRPr="00E607D2">
        <w:rPr>
          <w:position w:val="-12"/>
          <w:sz w:val="28"/>
          <w:szCs w:val="28"/>
        </w:rPr>
        <w:object w:dxaOrig="1640" w:dyaOrig="360">
          <v:shape id="_x0000_i1109" type="#_x0000_t75" style="width:81pt;height:18pt" o:ole="">
            <v:imagedata r:id="rId177" o:title=""/>
          </v:shape>
          <o:OLEObject Type="Embed" ProgID="Equation.3" ShapeID="_x0000_i1109" DrawAspect="Content" ObjectID="_1538296669" r:id="rId178"/>
        </w:object>
      </w:r>
      <w:r w:rsidRPr="00AA1A47">
        <w:rPr>
          <w:sz w:val="28"/>
          <w:szCs w:val="28"/>
        </w:rPr>
        <w:t xml:space="preserve">. Очевидно, что если положить </w:t>
      </w:r>
      <w:r w:rsidRPr="00AA1A47">
        <w:rPr>
          <w:position w:val="-12"/>
          <w:sz w:val="28"/>
          <w:szCs w:val="28"/>
        </w:rPr>
        <w:object w:dxaOrig="1420" w:dyaOrig="360">
          <v:shape id="_x0000_i1110" type="#_x0000_t75" style="width:70.8pt;height:18pt" o:ole="">
            <v:imagedata r:id="rId179" o:title=""/>
          </v:shape>
          <o:OLEObject Type="Embed" ProgID="Equation.3" ShapeID="_x0000_i1110" DrawAspect="Content" ObjectID="_1538296670" r:id="rId180"/>
        </w:object>
      </w:r>
      <w:r w:rsidRPr="00AA1A47">
        <w:rPr>
          <w:sz w:val="28"/>
          <w:szCs w:val="28"/>
        </w:rPr>
        <w:t xml:space="preserve">  и </w:t>
      </w:r>
      <w:r w:rsidRPr="00AA1A47">
        <w:rPr>
          <w:position w:val="-6"/>
          <w:sz w:val="28"/>
          <w:szCs w:val="28"/>
        </w:rPr>
        <w:object w:dxaOrig="540" w:dyaOrig="279">
          <v:shape id="_x0000_i1111" type="#_x0000_t75" style="width:27pt;height:14.4pt" o:ole="">
            <v:imagedata r:id="rId181" o:title=""/>
          </v:shape>
          <o:OLEObject Type="Embed" ProgID="Equation.3" ShapeID="_x0000_i1111" DrawAspect="Content" ObjectID="_1538296671" r:id="rId182"/>
        </w:object>
      </w:r>
      <w:r w:rsidRPr="00AA1A47">
        <w:rPr>
          <w:sz w:val="28"/>
          <w:szCs w:val="28"/>
        </w:rPr>
        <w:t xml:space="preserve">, то из уравнения </w:t>
      </w:r>
      <w:r w:rsidRPr="00C3355A">
        <w:rPr>
          <w:position w:val="-12"/>
          <w:sz w:val="28"/>
          <w:szCs w:val="28"/>
        </w:rPr>
        <w:object w:dxaOrig="1660" w:dyaOrig="360">
          <v:shape id="_x0000_i1112" type="#_x0000_t75" style="width:82.2pt;height:18pt" o:ole="">
            <v:imagedata r:id="rId183" o:title=""/>
          </v:shape>
          <o:OLEObject Type="Embed" ProgID="Equation.3" ShapeID="_x0000_i1112" DrawAspect="Content" ObjectID="_1538296672" r:id="rId184"/>
        </w:object>
      </w:r>
      <w:r w:rsidRPr="00AA1A47">
        <w:rPr>
          <w:sz w:val="28"/>
          <w:szCs w:val="28"/>
        </w:rPr>
        <w:t xml:space="preserve"> получим значение безразмерного предельного тока [4] </w:t>
      </w:r>
      <w:r w:rsidRPr="00AA1A47">
        <w:rPr>
          <w:position w:val="-16"/>
          <w:sz w:val="28"/>
          <w:szCs w:val="28"/>
        </w:rPr>
        <w:object w:dxaOrig="1040" w:dyaOrig="400">
          <v:shape id="_x0000_i1113" type="#_x0000_t75" style="width:52.8pt;height:20.4pt" o:ole="">
            <v:imagedata r:id="rId185" o:title=""/>
          </v:shape>
          <o:OLEObject Type="Embed" ProgID="Equation.3" ShapeID="_x0000_i1113" DrawAspect="Content" ObjectID="_1538296673" r:id="rId186"/>
        </w:object>
      </w:r>
      <w:r w:rsidRPr="00AA1A47">
        <w:rPr>
          <w:sz w:val="28"/>
          <w:szCs w:val="28"/>
        </w:rPr>
        <w:t xml:space="preserve">.  Наличие в этой формуле безразмерного коэффициента диффузии катионов связана с тем, что потоки при переходе к безразмерному виду нормируются на коэффициенты диффузии [1]. Аналогично, получаем значение тока Харкаца [5]   </w:t>
      </w:r>
      <w:r w:rsidRPr="00AA1A47">
        <w:rPr>
          <w:position w:val="-30"/>
          <w:sz w:val="28"/>
          <w:szCs w:val="28"/>
        </w:rPr>
        <w:object w:dxaOrig="3120" w:dyaOrig="680">
          <v:shape id="_x0000_i1114" type="#_x0000_t75" style="width:156pt;height:33.6pt" o:ole="">
            <v:imagedata r:id="rId187" o:title=""/>
          </v:shape>
          <o:OLEObject Type="Embed" ProgID="Equation.3" ShapeID="_x0000_i1114" DrawAspect="Content" ObjectID="_1538296674" r:id="rId188"/>
        </w:object>
      </w:r>
      <w:r w:rsidRPr="00AA1A47">
        <w:rPr>
          <w:sz w:val="28"/>
          <w:szCs w:val="28"/>
        </w:rPr>
        <w:t xml:space="preserve">, который представляет собой сумму предельного тока </w:t>
      </w:r>
      <w:r w:rsidRPr="00C3355A">
        <w:rPr>
          <w:position w:val="-16"/>
          <w:sz w:val="28"/>
          <w:szCs w:val="28"/>
        </w:rPr>
        <w:object w:dxaOrig="400" w:dyaOrig="400">
          <v:shape id="_x0000_i1115" type="#_x0000_t75" style="width:20.4pt;height:20.4pt" o:ole="">
            <v:imagedata r:id="rId189" o:title=""/>
          </v:shape>
          <o:OLEObject Type="Embed" ProgID="Equation.3" ShapeID="_x0000_i1115" DrawAspect="Content" ObjectID="_1538296675" r:id="rId190"/>
        </w:object>
      </w:r>
      <w:r w:rsidRPr="00AA1A47">
        <w:rPr>
          <w:sz w:val="28"/>
          <w:szCs w:val="28"/>
        </w:rPr>
        <w:t xml:space="preserve">и тока экзальтации [2]  </w:t>
      </w:r>
      <w:r w:rsidRPr="00C3355A">
        <w:rPr>
          <w:position w:val="-12"/>
          <w:sz w:val="28"/>
          <w:szCs w:val="28"/>
        </w:rPr>
        <w:object w:dxaOrig="2460" w:dyaOrig="360">
          <v:shape id="_x0000_i1116" type="#_x0000_t75" style="width:123pt;height:18pt" o:ole="">
            <v:imagedata r:id="rId191" o:title=""/>
          </v:shape>
          <o:OLEObject Type="Embed" ProgID="Equation.3" ShapeID="_x0000_i1116" DrawAspect="Content" ObjectID="_1538296676" r:id="rId192"/>
        </w:object>
      </w:r>
      <w:r w:rsidRPr="00AA1A47">
        <w:rPr>
          <w:sz w:val="28"/>
          <w:szCs w:val="28"/>
        </w:rPr>
        <w:t xml:space="preserve">. При общих токах </w:t>
      </w:r>
      <w:r w:rsidRPr="00AA1A47">
        <w:rPr>
          <w:position w:val="-12"/>
          <w:sz w:val="28"/>
          <w:szCs w:val="28"/>
        </w:rPr>
        <w:object w:dxaOrig="1460" w:dyaOrig="360">
          <v:shape id="_x0000_i1117" type="#_x0000_t75" style="width:1in;height:18pt" o:ole="">
            <v:imagedata r:id="rId193" o:title=""/>
          </v:shape>
          <o:OLEObject Type="Embed" ProgID="Equation.3" ShapeID="_x0000_i1117" DrawAspect="Content" ObjectID="_1538296677" r:id="rId194"/>
        </w:object>
      </w:r>
      <w:r w:rsidRPr="00AA1A47">
        <w:rPr>
          <w:sz w:val="28"/>
          <w:szCs w:val="28"/>
        </w:rPr>
        <w:t xml:space="preserve"> выше тока Харкаца, т.е.  </w:t>
      </w:r>
      <w:r w:rsidRPr="00AA1A47">
        <w:rPr>
          <w:position w:val="-12"/>
          <w:sz w:val="28"/>
          <w:szCs w:val="28"/>
        </w:rPr>
        <w:object w:dxaOrig="960" w:dyaOrig="360">
          <v:shape id="_x0000_i1118" type="#_x0000_t75" style="width:48pt;height:18pt" o:ole="">
            <v:imagedata r:id="rId195" o:title=""/>
          </v:shape>
          <o:OLEObject Type="Embed" ProgID="Equation.3" ShapeID="_x0000_i1118" DrawAspect="Content" ObjectID="_1538296678" r:id="rId196"/>
        </w:object>
      </w:r>
      <w:r w:rsidRPr="00AA1A47">
        <w:rPr>
          <w:sz w:val="28"/>
          <w:szCs w:val="28"/>
        </w:rPr>
        <w:t xml:space="preserve">,  полученное решение существует лишь на интервале </w:t>
      </w:r>
      <w:r w:rsidRPr="005961C6">
        <w:rPr>
          <w:position w:val="-10"/>
          <w:sz w:val="28"/>
          <w:szCs w:val="28"/>
        </w:rPr>
        <w:object w:dxaOrig="639" w:dyaOrig="320">
          <v:shape id="_x0000_i1119" type="#_x0000_t75" style="width:31.8pt;height:15.6pt" o:ole="">
            <v:imagedata r:id="rId197" o:title=""/>
          </v:shape>
          <o:OLEObject Type="Embed" ProgID="Equation.3" ShapeID="_x0000_i1119" DrawAspect="Content" ObjectID="_1538296679" r:id="rId198"/>
        </w:object>
      </w:r>
      <w:r w:rsidRPr="00AA1A47">
        <w:rPr>
          <w:sz w:val="28"/>
          <w:szCs w:val="28"/>
        </w:rPr>
        <w:t xml:space="preserve">, представляющим собой область электронейтральности, причем </w:t>
      </w:r>
      <w:r w:rsidRPr="00AA1A47">
        <w:rPr>
          <w:position w:val="-6"/>
          <w:sz w:val="28"/>
          <w:szCs w:val="28"/>
        </w:rPr>
        <w:object w:dxaOrig="540" w:dyaOrig="279">
          <v:shape id="_x0000_i1120" type="#_x0000_t75" style="width:27pt;height:14.4pt" o:ole="">
            <v:imagedata r:id="rId199" o:title=""/>
          </v:shape>
          <o:OLEObject Type="Embed" ProgID="Equation.3" ShapeID="_x0000_i1120" DrawAspect="Content" ObjectID="_1538296680" r:id="rId200"/>
        </w:object>
      </w:r>
      <w:r w:rsidRPr="00AA1A47">
        <w:rPr>
          <w:sz w:val="28"/>
          <w:szCs w:val="28"/>
        </w:rPr>
        <w:t xml:space="preserve">, т.к. </w:t>
      </w:r>
      <w:r w:rsidRPr="00C3355A">
        <w:rPr>
          <w:position w:val="-12"/>
          <w:sz w:val="28"/>
          <w:szCs w:val="28"/>
        </w:rPr>
        <w:object w:dxaOrig="1300" w:dyaOrig="360">
          <v:shape id="_x0000_i1121" type="#_x0000_t75" style="width:64.8pt;height:18pt" o:ole="">
            <v:imagedata r:id="rId201" o:title=""/>
          </v:shape>
          <o:OLEObject Type="Embed" ProgID="Equation.3" ShapeID="_x0000_i1121" DrawAspect="Content" ObjectID="_1538296681" r:id="rId202"/>
        </w:object>
      </w:r>
      <w:r w:rsidRPr="00AA1A47">
        <w:rPr>
          <w:sz w:val="28"/>
          <w:szCs w:val="28"/>
        </w:rPr>
        <w:t xml:space="preserve">. </w:t>
      </w:r>
    </w:p>
    <w:p w:rsidR="00206761" w:rsidRPr="00AA1A47" w:rsidRDefault="00206761" w:rsidP="0081449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A1A47">
        <w:rPr>
          <w:sz w:val="28"/>
          <w:szCs w:val="28"/>
        </w:rPr>
        <w:t>Токи выше токов Харкаца для задач  с учетом реакции диссоциации/рекомбинации молекул воды аналогичны запредельным токовым режимам без учета этой реакции. Поэтому в дальнейшем под запредельным режимом в моделях с учетом реакции диссоциации/рекомбинации молекул воды будем понимать именно режим с токами выше токов Харкаца. Заметим, что экзальтация предельного тока приводит к уменьшению области электронейтральности.</w:t>
      </w:r>
    </w:p>
    <w:p w:rsidR="00206761" w:rsidRPr="0070770F" w:rsidRDefault="00206761" w:rsidP="00814494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3.3</w:t>
      </w:r>
      <w:r w:rsidRPr="0070770F">
        <w:rPr>
          <w:b/>
          <w:sz w:val="28"/>
          <w:szCs w:val="28"/>
        </w:rPr>
        <w:t xml:space="preserve"> Определение точки </w:t>
      </w:r>
      <w:r w:rsidRPr="0070770F">
        <w:rPr>
          <w:b/>
          <w:position w:val="-6"/>
          <w:sz w:val="28"/>
          <w:szCs w:val="28"/>
        </w:rPr>
        <w:object w:dxaOrig="240" w:dyaOrig="300">
          <v:shape id="_x0000_i1122" type="#_x0000_t75" style="width:12pt;height:15pt" o:ole="">
            <v:imagedata r:id="rId203" o:title=""/>
          </v:shape>
          <o:OLEObject Type="Embed" ProgID="Equation.3" ShapeID="_x0000_i1122" DrawAspect="Content" ObjectID="_1538296682" r:id="rId204"/>
        </w:object>
      </w:r>
      <w:r w:rsidRPr="0070770F">
        <w:rPr>
          <w:b/>
          <w:sz w:val="28"/>
          <w:szCs w:val="28"/>
        </w:rPr>
        <w:t xml:space="preserve">  </w:t>
      </w:r>
    </w:p>
    <w:p w:rsidR="00206761" w:rsidRPr="002E3D77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2E3D77">
        <w:rPr>
          <w:sz w:val="28"/>
          <w:szCs w:val="28"/>
        </w:rPr>
        <w:t xml:space="preserve">Значение </w:t>
      </w:r>
      <w:r w:rsidRPr="002E3D77">
        <w:rPr>
          <w:position w:val="-6"/>
          <w:sz w:val="28"/>
          <w:szCs w:val="28"/>
        </w:rPr>
        <w:object w:dxaOrig="200" w:dyaOrig="279">
          <v:shape id="_x0000_i1123" type="#_x0000_t75" style="width:9.6pt;height:14.4pt" o:ole="">
            <v:imagedata r:id="rId205" o:title=""/>
          </v:shape>
          <o:OLEObject Type="Embed" ProgID="Equation.3" ShapeID="_x0000_i1123" DrawAspect="Content" ObjectID="_1538296683" r:id="rId206"/>
        </w:object>
      </w:r>
      <w:r w:rsidRPr="002E3D77">
        <w:rPr>
          <w:sz w:val="28"/>
          <w:szCs w:val="28"/>
        </w:rPr>
        <w:t xml:space="preserve"> находится из условия </w:t>
      </w:r>
      <w:r w:rsidRPr="002E3D77">
        <w:rPr>
          <w:position w:val="-16"/>
          <w:sz w:val="28"/>
          <w:szCs w:val="28"/>
        </w:rPr>
        <w:object w:dxaOrig="1120" w:dyaOrig="420">
          <v:shape id="_x0000_i1124" type="#_x0000_t75" style="width:55.8pt;height:21pt" o:ole="">
            <v:imagedata r:id="rId207" o:title=""/>
          </v:shape>
          <o:OLEObject Type="Embed" ProgID="Equation.3" ShapeID="_x0000_i1124" DrawAspect="Content" ObjectID="_1538296684" r:id="rId208"/>
        </w:object>
      </w:r>
      <w:r w:rsidRPr="002E3D77">
        <w:rPr>
          <w:sz w:val="28"/>
          <w:szCs w:val="28"/>
        </w:rPr>
        <w:t xml:space="preserve">, тогда из условия электронейтральности следует </w:t>
      </w:r>
      <w:r w:rsidRPr="002E3D77">
        <w:rPr>
          <w:position w:val="-16"/>
          <w:sz w:val="28"/>
          <w:szCs w:val="28"/>
        </w:rPr>
        <w:object w:dxaOrig="2079" w:dyaOrig="420">
          <v:shape id="_x0000_i1125" type="#_x0000_t75" style="width:103.8pt;height:21pt" o:ole="">
            <v:imagedata r:id="rId209" o:title=""/>
          </v:shape>
          <o:OLEObject Type="Embed" ProgID="Equation.3" ShapeID="_x0000_i1125" DrawAspect="Content" ObjectID="_1538296685" r:id="rId210"/>
        </w:object>
      </w:r>
      <w:r w:rsidRPr="002E3D77">
        <w:rPr>
          <w:sz w:val="28"/>
          <w:szCs w:val="28"/>
        </w:rPr>
        <w:t>:</w:t>
      </w:r>
    </w:p>
    <w:p w:rsidR="00206761" w:rsidRPr="002E3D77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2E3D77">
        <w:rPr>
          <w:position w:val="-30"/>
          <w:sz w:val="28"/>
          <w:szCs w:val="28"/>
        </w:rPr>
        <w:object w:dxaOrig="4320" w:dyaOrig="1160">
          <v:shape id="_x0000_i1126" type="#_x0000_t75" style="width:3in;height:57.6pt" o:ole="">
            <v:imagedata r:id="rId211" o:title=""/>
          </v:shape>
          <o:OLEObject Type="Embed" ProgID="Equation.3" ShapeID="_x0000_i1126" DrawAspect="Content" ObjectID="_1538296686" r:id="rId212"/>
        </w:object>
      </w:r>
      <w:r w:rsidRPr="002E3D77">
        <w:rPr>
          <w:sz w:val="28"/>
          <w:szCs w:val="28"/>
        </w:rPr>
        <w:t xml:space="preserve">,   </w:t>
      </w:r>
      <w:r>
        <w:rPr>
          <w:sz w:val="28"/>
          <w:szCs w:val="28"/>
        </w:rPr>
        <w:t xml:space="preserve">                </w:t>
      </w:r>
      <w:r w:rsidRPr="002E3D77">
        <w:rPr>
          <w:sz w:val="28"/>
          <w:szCs w:val="28"/>
        </w:rPr>
        <w:t xml:space="preserve">    (17)</w:t>
      </w:r>
    </w:p>
    <w:p w:rsidR="00206761" w:rsidRPr="002E3D77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2832A8">
        <w:rPr>
          <w:position w:val="-34"/>
          <w:sz w:val="28"/>
          <w:szCs w:val="28"/>
        </w:rPr>
        <w:object w:dxaOrig="4560" w:dyaOrig="820">
          <v:shape id="_x0000_i1127" type="#_x0000_t75" style="width:228pt;height:40.8pt" o:ole="">
            <v:imagedata r:id="rId213" o:title=""/>
          </v:shape>
          <o:OLEObject Type="Embed" ProgID="Equation.3" ShapeID="_x0000_i1127" DrawAspect="Content" ObjectID="_1538296687" r:id="rId214"/>
        </w:object>
      </w:r>
      <w:r w:rsidRPr="002E3D77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r w:rsidRPr="002E3D77">
        <w:rPr>
          <w:sz w:val="28"/>
          <w:szCs w:val="28"/>
        </w:rPr>
        <w:t xml:space="preserve">                 (18)</w:t>
      </w:r>
    </w:p>
    <w:p w:rsidR="00206761" w:rsidRPr="002E3D77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Формулы (17,</w:t>
      </w:r>
      <w:r w:rsidRPr="002E3D77">
        <w:rPr>
          <w:sz w:val="28"/>
          <w:szCs w:val="28"/>
        </w:rPr>
        <w:t xml:space="preserve">18) имеют смысл при всех </w:t>
      </w:r>
      <w:r w:rsidRPr="00D15571">
        <w:rPr>
          <w:position w:val="-6"/>
          <w:sz w:val="28"/>
          <w:szCs w:val="28"/>
        </w:rPr>
        <w:object w:dxaOrig="220" w:dyaOrig="279">
          <v:shape id="_x0000_i1128" type="#_x0000_t75" style="width:10.2pt;height:14.4pt" o:ole="">
            <v:imagedata r:id="rId215" o:title=""/>
          </v:shape>
          <o:OLEObject Type="Embed" ProgID="Equation.3" ShapeID="_x0000_i1128" DrawAspect="Content" ObjectID="_1538296688" r:id="rId216"/>
        </w:object>
      </w:r>
      <w:r w:rsidRPr="002E3D77">
        <w:rPr>
          <w:sz w:val="28"/>
          <w:szCs w:val="28"/>
        </w:rPr>
        <w:t xml:space="preserve">, для которых подкоренное выражение положительно. Из формулы (17) получаем </w:t>
      </w:r>
      <w:r w:rsidRPr="002E3D77">
        <w:rPr>
          <w:position w:val="-6"/>
          <w:sz w:val="28"/>
          <w:szCs w:val="28"/>
        </w:rPr>
        <w:object w:dxaOrig="580" w:dyaOrig="279">
          <v:shape id="_x0000_i1129" type="#_x0000_t75" style="width:28.8pt;height:14.4pt" o:ole="">
            <v:imagedata r:id="rId217" o:title=""/>
          </v:shape>
          <o:OLEObject Type="Embed" ProgID="Equation.3" ShapeID="_x0000_i1129" DrawAspect="Content" ObjectID="_1538296689" r:id="rId218"/>
        </w:object>
      </w:r>
      <w:r w:rsidRPr="002E3D77">
        <w:rPr>
          <w:sz w:val="28"/>
          <w:szCs w:val="28"/>
        </w:rPr>
        <w:t xml:space="preserve"> и точка </w:t>
      </w:r>
      <w:r w:rsidRPr="002E3D77">
        <w:rPr>
          <w:position w:val="-6"/>
          <w:sz w:val="28"/>
          <w:szCs w:val="28"/>
        </w:rPr>
        <w:object w:dxaOrig="200" w:dyaOrig="279">
          <v:shape id="_x0000_i1130" type="#_x0000_t75" style="width:9.6pt;height:14.4pt" o:ole="">
            <v:imagedata r:id="rId219" o:title=""/>
          </v:shape>
          <o:OLEObject Type="Embed" ProgID="Equation.3" ShapeID="_x0000_i1130" DrawAspect="Content" ObjectID="_1538296690" r:id="rId220"/>
        </w:object>
      </w:r>
      <w:r w:rsidRPr="002E3D77">
        <w:rPr>
          <w:sz w:val="28"/>
          <w:szCs w:val="28"/>
        </w:rPr>
        <w:t xml:space="preserve"> лежит в области электронейтральности. </w:t>
      </w:r>
    </w:p>
    <w:p w:rsidR="00206761" w:rsidRPr="0070770F" w:rsidRDefault="00206761" w:rsidP="00814494">
      <w:pPr>
        <w:spacing w:line="360" w:lineRule="auto"/>
        <w:ind w:firstLine="709"/>
        <w:rPr>
          <w:b/>
          <w:sz w:val="28"/>
          <w:szCs w:val="28"/>
        </w:rPr>
      </w:pPr>
      <w:r w:rsidRPr="0070770F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.4</w:t>
      </w:r>
      <w:r w:rsidRPr="0070770F">
        <w:rPr>
          <w:b/>
          <w:sz w:val="28"/>
          <w:szCs w:val="28"/>
        </w:rPr>
        <w:t xml:space="preserve"> Решение при </w:t>
      </w:r>
      <w:r w:rsidRPr="0070770F">
        <w:rPr>
          <w:b/>
          <w:position w:val="-6"/>
          <w:sz w:val="28"/>
          <w:szCs w:val="28"/>
        </w:rPr>
        <w:object w:dxaOrig="960" w:dyaOrig="279">
          <v:shape id="_x0000_i1131" type="#_x0000_t75" style="width:48pt;height:14.4pt" o:ole="">
            <v:imagedata r:id="rId221" o:title=""/>
          </v:shape>
          <o:OLEObject Type="Embed" ProgID="Equation.3" ShapeID="_x0000_i1131" DrawAspect="Content" ObjectID="_1538296691" r:id="rId222"/>
        </w:object>
      </w:r>
    </w:p>
    <w:p w:rsidR="00206761" w:rsidRPr="000F1262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0F1262">
        <w:rPr>
          <w:sz w:val="28"/>
          <w:szCs w:val="28"/>
        </w:rPr>
        <w:t xml:space="preserve">В интервале </w:t>
      </w:r>
      <w:r w:rsidRPr="000F1262">
        <w:rPr>
          <w:position w:val="-10"/>
          <w:sz w:val="28"/>
          <w:szCs w:val="28"/>
        </w:rPr>
        <w:object w:dxaOrig="620" w:dyaOrig="320">
          <v:shape id="_x0000_i1132" type="#_x0000_t75" style="width:30.6pt;height:15.6pt" o:ole="" fillcolor="window">
            <v:imagedata r:id="rId223" o:title=""/>
          </v:shape>
          <o:OLEObject Type="Embed" ProgID="Equation.3" ShapeID="_x0000_i1132" DrawAspect="Content" ObjectID="_1538296692" r:id="rId224"/>
        </w:object>
      </w:r>
      <w:r w:rsidRPr="000F1262">
        <w:rPr>
          <w:sz w:val="28"/>
          <w:szCs w:val="28"/>
        </w:rPr>
        <w:t xml:space="preserve"> для функци</w:t>
      </w:r>
      <w:r>
        <w:rPr>
          <w:sz w:val="28"/>
          <w:szCs w:val="28"/>
        </w:rPr>
        <w:t>и</w:t>
      </w:r>
      <w:r w:rsidRPr="000F1262">
        <w:rPr>
          <w:sz w:val="28"/>
          <w:szCs w:val="28"/>
        </w:rPr>
        <w:t xml:space="preserve"> </w:t>
      </w:r>
      <w:r w:rsidRPr="000F1262">
        <w:rPr>
          <w:position w:val="-12"/>
          <w:sz w:val="28"/>
          <w:szCs w:val="28"/>
        </w:rPr>
        <w:object w:dxaOrig="1080" w:dyaOrig="360">
          <v:shape id="_x0000_i1133" type="#_x0000_t75" style="width:54pt;height:18pt" o:ole="" fillcolor="window">
            <v:imagedata r:id="rId225" o:title=""/>
          </v:shape>
          <o:OLEObject Type="Embed" ProgID="Equation.3" ShapeID="_x0000_i1133" DrawAspect="Content" ObjectID="_1538296693" r:id="rId226"/>
        </w:object>
      </w:r>
      <w:r w:rsidRPr="000F1262">
        <w:rPr>
          <w:sz w:val="28"/>
          <w:szCs w:val="28"/>
        </w:rPr>
        <w:t xml:space="preserve"> и неизвестных функций </w:t>
      </w:r>
      <w:r w:rsidRPr="000F1262">
        <w:rPr>
          <w:position w:val="-10"/>
          <w:sz w:val="28"/>
          <w:szCs w:val="28"/>
        </w:rPr>
        <w:object w:dxaOrig="1320" w:dyaOrig="340">
          <v:shape id="_x0000_i1134" type="#_x0000_t75" style="width:66pt;height:16.8pt" o:ole="">
            <v:imagedata r:id="rId227" o:title=""/>
          </v:shape>
          <o:OLEObject Type="Embed" ProgID="Equation.3" ShapeID="_x0000_i1134" DrawAspect="Content" ObjectID="_1538296694" r:id="rId228"/>
        </w:object>
      </w:r>
      <w:r w:rsidRPr="000F1262">
        <w:rPr>
          <w:sz w:val="28"/>
          <w:szCs w:val="28"/>
        </w:rPr>
        <w:t xml:space="preserve">  имеем краевую задачу:</w:t>
      </w:r>
    </w:p>
    <w:p w:rsidR="00206761" w:rsidRPr="000F1262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0F1262">
        <w:rPr>
          <w:sz w:val="28"/>
          <w:szCs w:val="28"/>
        </w:rPr>
        <w:t xml:space="preserve"> </w:t>
      </w:r>
      <w:r w:rsidRPr="000F1262">
        <w:rPr>
          <w:position w:val="-24"/>
          <w:sz w:val="28"/>
          <w:szCs w:val="28"/>
        </w:rPr>
        <w:object w:dxaOrig="1620" w:dyaOrig="620">
          <v:shape id="_x0000_i1135" type="#_x0000_t75" style="width:81pt;height:30.6pt" o:ole="" fillcolor="window">
            <v:imagedata r:id="rId229" o:title=""/>
          </v:shape>
          <o:OLEObject Type="Embed" ProgID="Equation.3" ShapeID="_x0000_i1135" DrawAspect="Content" ObjectID="_1538296695" r:id="rId230"/>
        </w:object>
      </w:r>
      <w:r w:rsidRPr="000F1262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</w:t>
      </w:r>
      <w:r w:rsidRPr="000F1262">
        <w:rPr>
          <w:sz w:val="28"/>
          <w:szCs w:val="28"/>
        </w:rPr>
        <w:t xml:space="preserve">      (19)</w:t>
      </w:r>
    </w:p>
    <w:p w:rsidR="00206761" w:rsidRPr="000F1262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0F1262">
        <w:rPr>
          <w:position w:val="-24"/>
          <w:sz w:val="28"/>
          <w:szCs w:val="28"/>
        </w:rPr>
        <w:object w:dxaOrig="1820" w:dyaOrig="620">
          <v:shape id="_x0000_i1136" type="#_x0000_t75" style="width:90pt;height:30.6pt" o:ole="" fillcolor="window">
            <v:imagedata r:id="rId231" o:title=""/>
          </v:shape>
          <o:OLEObject Type="Embed" ProgID="Equation.3" ShapeID="_x0000_i1136" DrawAspect="Content" ObjectID="_1538296696" r:id="rId232"/>
        </w:object>
      </w:r>
      <w:r w:rsidRPr="000F1262">
        <w:rPr>
          <w:sz w:val="28"/>
          <w:szCs w:val="28"/>
        </w:rPr>
        <w:t xml:space="preserve">,                   </w:t>
      </w:r>
      <w:r>
        <w:rPr>
          <w:sz w:val="28"/>
          <w:szCs w:val="28"/>
        </w:rPr>
        <w:t xml:space="preserve">             </w:t>
      </w:r>
      <w:r w:rsidRPr="000F1262">
        <w:rPr>
          <w:sz w:val="28"/>
          <w:szCs w:val="28"/>
        </w:rPr>
        <w:t xml:space="preserve">          (20)</w:t>
      </w:r>
    </w:p>
    <w:p w:rsidR="00206761" w:rsidRPr="000F1262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0F1262">
        <w:rPr>
          <w:position w:val="-24"/>
          <w:sz w:val="28"/>
          <w:szCs w:val="28"/>
        </w:rPr>
        <w:object w:dxaOrig="1780" w:dyaOrig="620">
          <v:shape id="_x0000_i1137" type="#_x0000_t75" style="width:88.8pt;height:30.6pt" o:ole="" fillcolor="window">
            <v:imagedata r:id="rId233" o:title=""/>
          </v:shape>
          <o:OLEObject Type="Embed" ProgID="Equation.3" ShapeID="_x0000_i1137" DrawAspect="Content" ObjectID="_1538296697" r:id="rId234"/>
        </w:object>
      </w:r>
      <w:r w:rsidRPr="000F1262">
        <w:rPr>
          <w:sz w:val="28"/>
          <w:szCs w:val="28"/>
        </w:rPr>
        <w:t xml:space="preserve">,          </w:t>
      </w:r>
      <w:r>
        <w:rPr>
          <w:sz w:val="28"/>
          <w:szCs w:val="28"/>
        </w:rPr>
        <w:t xml:space="preserve">                       </w:t>
      </w:r>
      <w:r w:rsidRPr="000F1262">
        <w:rPr>
          <w:sz w:val="28"/>
          <w:szCs w:val="28"/>
        </w:rPr>
        <w:t xml:space="preserve">          (21)</w:t>
      </w:r>
    </w:p>
    <w:p w:rsidR="00206761" w:rsidRPr="000F1262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0F1262">
        <w:rPr>
          <w:position w:val="-10"/>
          <w:sz w:val="28"/>
          <w:szCs w:val="28"/>
          <w:lang w:val="en-US"/>
        </w:rPr>
        <w:object w:dxaOrig="1740" w:dyaOrig="340">
          <v:shape id="_x0000_i1138" type="#_x0000_t75" style="width:87pt;height:16.8pt" o:ole="" fillcolor="window">
            <v:imagedata r:id="rId235" o:title=""/>
          </v:shape>
          <o:OLEObject Type="Embed" ProgID="Equation.3" ShapeID="_x0000_i1138" DrawAspect="Content" ObjectID="_1538296698" r:id="rId236"/>
        </w:object>
      </w:r>
      <w:r w:rsidRPr="000F1262">
        <w:rPr>
          <w:sz w:val="28"/>
          <w:szCs w:val="28"/>
        </w:rPr>
        <w:t xml:space="preserve">,                </w:t>
      </w:r>
      <w:r>
        <w:rPr>
          <w:sz w:val="28"/>
          <w:szCs w:val="28"/>
        </w:rPr>
        <w:t xml:space="preserve">                   </w:t>
      </w:r>
      <w:r w:rsidRPr="000F1262">
        <w:rPr>
          <w:sz w:val="28"/>
          <w:szCs w:val="28"/>
        </w:rPr>
        <w:t xml:space="preserve">         (22)</w:t>
      </w:r>
    </w:p>
    <w:p w:rsidR="00206761" w:rsidRPr="000F1262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0F1262">
        <w:rPr>
          <w:position w:val="-16"/>
          <w:sz w:val="28"/>
          <w:szCs w:val="28"/>
        </w:rPr>
        <w:object w:dxaOrig="4080" w:dyaOrig="420">
          <v:shape id="_x0000_i1139" type="#_x0000_t75" style="width:204pt;height:21pt" o:ole="">
            <v:imagedata r:id="rId237" o:title=""/>
          </v:shape>
          <o:OLEObject Type="Embed" ProgID="Equation.3" ShapeID="_x0000_i1139" DrawAspect="Content" ObjectID="_1538296699" r:id="rId238"/>
        </w:object>
      </w:r>
      <w:r w:rsidRPr="000F1262">
        <w:rPr>
          <w:sz w:val="28"/>
          <w:szCs w:val="28"/>
        </w:rPr>
        <w:t>,</w:t>
      </w:r>
      <w:r w:rsidRPr="000F1262">
        <w:rPr>
          <w:sz w:val="28"/>
          <w:szCs w:val="28"/>
        </w:rPr>
        <w:tab/>
      </w:r>
      <w:r w:rsidRPr="000F1262">
        <w:rPr>
          <w:position w:val="-16"/>
          <w:sz w:val="28"/>
          <w:szCs w:val="28"/>
        </w:rPr>
        <w:object w:dxaOrig="1260" w:dyaOrig="420">
          <v:shape id="_x0000_i1140" type="#_x0000_t75" style="width:63pt;height:21pt" o:ole="">
            <v:imagedata r:id="rId239" o:title=""/>
          </v:shape>
          <o:OLEObject Type="Embed" ProgID="Equation.3" ShapeID="_x0000_i1140" DrawAspect="Content" ObjectID="_1538296700" r:id="rId240"/>
        </w:object>
      </w:r>
      <w:r w:rsidRPr="000F1262">
        <w:rPr>
          <w:sz w:val="28"/>
          <w:szCs w:val="28"/>
        </w:rPr>
        <w:t>,</w:t>
      </w:r>
      <w:r w:rsidRPr="000F1262">
        <w:rPr>
          <w:sz w:val="28"/>
          <w:szCs w:val="28"/>
        </w:rPr>
        <w:tab/>
        <w:t xml:space="preserve">      (23)</w:t>
      </w:r>
    </w:p>
    <w:p w:rsidR="00206761" w:rsidRPr="000F1262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0F1262">
        <w:rPr>
          <w:sz w:val="28"/>
          <w:szCs w:val="28"/>
        </w:rPr>
        <w:t xml:space="preserve">причем </w:t>
      </w:r>
      <w:r w:rsidRPr="000F1262">
        <w:rPr>
          <w:position w:val="-30"/>
          <w:sz w:val="28"/>
          <w:szCs w:val="28"/>
        </w:rPr>
        <w:object w:dxaOrig="1380" w:dyaOrig="680">
          <v:shape id="_x0000_i1141" type="#_x0000_t75" style="width:69pt;height:33.6pt" o:ole="">
            <v:imagedata r:id="rId241" o:title=""/>
          </v:shape>
          <o:OLEObject Type="Embed" ProgID="Equation.3" ShapeID="_x0000_i1141" DrawAspect="Content" ObjectID="_1538296701" r:id="rId242"/>
        </w:object>
      </w:r>
      <w:r w:rsidRPr="000F1262">
        <w:rPr>
          <w:sz w:val="28"/>
          <w:szCs w:val="28"/>
        </w:rPr>
        <w:t>, которая имеет аналитическое решение:</w:t>
      </w:r>
    </w:p>
    <w:p w:rsidR="00206761" w:rsidRPr="000F1262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0F1262">
        <w:rPr>
          <w:position w:val="-30"/>
          <w:sz w:val="28"/>
          <w:szCs w:val="28"/>
        </w:rPr>
        <w:object w:dxaOrig="2040" w:dyaOrig="680">
          <v:shape id="_x0000_i1142" type="#_x0000_t75" style="width:102pt;height:33.6pt" o:ole="">
            <v:imagedata r:id="rId243" o:title=""/>
          </v:shape>
          <o:OLEObject Type="Embed" ProgID="Equation.3" ShapeID="_x0000_i1142" DrawAspect="Content" ObjectID="_1538296702" r:id="rId244"/>
        </w:object>
      </w:r>
      <w:r w:rsidRPr="000F1262">
        <w:rPr>
          <w:sz w:val="28"/>
          <w:szCs w:val="28"/>
        </w:rPr>
        <w:t xml:space="preserve">,   </w:t>
      </w:r>
      <w:r>
        <w:rPr>
          <w:sz w:val="28"/>
          <w:szCs w:val="28"/>
        </w:rPr>
        <w:t xml:space="preserve">                     </w:t>
      </w:r>
      <w:r w:rsidRPr="000F1262">
        <w:rPr>
          <w:sz w:val="28"/>
          <w:szCs w:val="28"/>
        </w:rPr>
        <w:t xml:space="preserve">                (24)</w:t>
      </w:r>
    </w:p>
    <w:p w:rsidR="00206761" w:rsidRPr="000F09B4" w:rsidRDefault="00206761" w:rsidP="00DA758F">
      <w:pPr>
        <w:spacing w:line="360" w:lineRule="auto"/>
        <w:ind w:firstLine="709"/>
        <w:jc w:val="right"/>
        <w:rPr>
          <w:sz w:val="28"/>
          <w:szCs w:val="28"/>
        </w:rPr>
      </w:pPr>
      <w:r w:rsidRPr="000F1262">
        <w:rPr>
          <w:position w:val="-64"/>
          <w:sz w:val="28"/>
          <w:szCs w:val="28"/>
        </w:rPr>
        <w:object w:dxaOrig="5760" w:dyaOrig="1600">
          <v:shape id="_x0000_i1143" type="#_x0000_t75" style="width:4in;height:79.8pt" o:ole="">
            <v:imagedata r:id="rId245" o:title=""/>
          </v:shape>
          <o:OLEObject Type="Embed" ProgID="Equation.3" ShapeID="_x0000_i1143" DrawAspect="Content" ObjectID="_1538296703" r:id="rId246"/>
        </w:object>
      </w:r>
      <w:r w:rsidRPr="000F1262">
        <w:rPr>
          <w:sz w:val="28"/>
          <w:szCs w:val="28"/>
        </w:rPr>
        <w:t xml:space="preserve">             (2</w:t>
      </w:r>
      <w:r w:rsidRPr="000F09B4">
        <w:rPr>
          <w:sz w:val="28"/>
          <w:szCs w:val="28"/>
        </w:rPr>
        <w:t>5</w:t>
      </w:r>
      <w:r w:rsidRPr="000F1262">
        <w:rPr>
          <w:sz w:val="28"/>
          <w:szCs w:val="28"/>
        </w:rPr>
        <w:t>)</w:t>
      </w:r>
    </w:p>
    <w:p w:rsidR="00206761" w:rsidRPr="000F1262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0F1262">
        <w:rPr>
          <w:position w:val="-10"/>
          <w:sz w:val="28"/>
          <w:szCs w:val="28"/>
        </w:rPr>
        <w:object w:dxaOrig="3760" w:dyaOrig="700">
          <v:shape id="_x0000_i1144" type="#_x0000_t75" style="width:187.8pt;height:34.2pt" o:ole="">
            <v:imagedata r:id="rId247" o:title=""/>
          </v:shape>
          <o:OLEObject Type="Embed" ProgID="Equation.3" ShapeID="_x0000_i1144" DrawAspect="Content" ObjectID="_1538296704" r:id="rId248"/>
        </w:object>
      </w:r>
      <w:r w:rsidRPr="000F1262">
        <w:rPr>
          <w:sz w:val="28"/>
          <w:szCs w:val="28"/>
        </w:rPr>
        <w:t xml:space="preserve">                                     (26)</w:t>
      </w:r>
    </w:p>
    <w:p w:rsidR="00206761" w:rsidRPr="000F1262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0F1262">
        <w:rPr>
          <w:position w:val="-64"/>
          <w:sz w:val="28"/>
          <w:szCs w:val="28"/>
        </w:rPr>
        <w:object w:dxaOrig="5820" w:dyaOrig="1400">
          <v:shape id="_x0000_i1145" type="#_x0000_t75" style="width:291pt;height:69.6pt" o:ole="">
            <v:imagedata r:id="rId249" o:title=""/>
          </v:shape>
          <o:OLEObject Type="Embed" ProgID="Equation.3" ShapeID="_x0000_i1145" DrawAspect="Content" ObjectID="_1538296705" r:id="rId250"/>
        </w:object>
      </w:r>
      <w:r w:rsidRPr="000F1262">
        <w:rPr>
          <w:sz w:val="28"/>
          <w:szCs w:val="28"/>
        </w:rPr>
        <w:t>,                   (27)</w:t>
      </w:r>
    </w:p>
    <w:p w:rsidR="00206761" w:rsidRPr="000F1262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0F1262">
        <w:rPr>
          <w:sz w:val="28"/>
          <w:szCs w:val="28"/>
        </w:rPr>
        <w:t xml:space="preserve">где </w:t>
      </w:r>
      <w:r w:rsidRPr="00E333B5">
        <w:rPr>
          <w:position w:val="-30"/>
          <w:sz w:val="28"/>
          <w:szCs w:val="28"/>
        </w:rPr>
        <w:object w:dxaOrig="2040" w:dyaOrig="680">
          <v:shape id="_x0000_i1146" type="#_x0000_t75" style="width:102pt;height:33.6pt" o:ole="">
            <v:imagedata r:id="rId251" o:title=""/>
          </v:shape>
          <o:OLEObject Type="Embed" ProgID="Equation.3" ShapeID="_x0000_i1146" DrawAspect="Content" ObjectID="_1538296706" r:id="rId252"/>
        </w:object>
      </w:r>
      <w:r w:rsidRPr="000F1262">
        <w:rPr>
          <w:sz w:val="28"/>
          <w:szCs w:val="28"/>
        </w:rPr>
        <w:t xml:space="preserve">,  </w:t>
      </w:r>
      <w:r w:rsidRPr="00E333B5">
        <w:rPr>
          <w:position w:val="-30"/>
          <w:sz w:val="28"/>
          <w:szCs w:val="28"/>
        </w:rPr>
        <w:object w:dxaOrig="2060" w:dyaOrig="680">
          <v:shape id="_x0000_i1147" type="#_x0000_t75" style="width:102pt;height:33.6pt" o:ole="">
            <v:imagedata r:id="rId253" o:title=""/>
          </v:shape>
          <o:OLEObject Type="Embed" ProgID="Equation.3" ShapeID="_x0000_i1147" DrawAspect="Content" ObjectID="_1538296707" r:id="rId254"/>
        </w:object>
      </w:r>
      <w:r w:rsidRPr="000F1262">
        <w:rPr>
          <w:sz w:val="28"/>
          <w:szCs w:val="28"/>
        </w:rPr>
        <w:t xml:space="preserve">, </w:t>
      </w:r>
      <w:r w:rsidRPr="00E333B5">
        <w:rPr>
          <w:position w:val="-12"/>
          <w:sz w:val="28"/>
          <w:szCs w:val="28"/>
        </w:rPr>
        <w:object w:dxaOrig="3159" w:dyaOrig="360">
          <v:shape id="_x0000_i1148" type="#_x0000_t75" style="width:157.8pt;height:18pt" o:ole="">
            <v:imagedata r:id="rId255" o:title=""/>
          </v:shape>
          <o:OLEObject Type="Embed" ProgID="Equation.3" ShapeID="_x0000_i1148" DrawAspect="Content" ObjectID="_1538296708" r:id="rId256"/>
        </w:object>
      </w:r>
      <w:r w:rsidRPr="000F1262">
        <w:rPr>
          <w:sz w:val="28"/>
          <w:szCs w:val="28"/>
        </w:rPr>
        <w:t>.</w:t>
      </w:r>
    </w:p>
    <w:p w:rsidR="00206761" w:rsidRPr="000F1262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(24-</w:t>
      </w:r>
      <w:r w:rsidRPr="000F1262">
        <w:rPr>
          <w:sz w:val="28"/>
          <w:szCs w:val="28"/>
        </w:rPr>
        <w:t xml:space="preserve">27) следует, что решение существует лишь на интервале </w:t>
      </w:r>
      <w:r w:rsidRPr="00DA758F">
        <w:rPr>
          <w:position w:val="-10"/>
          <w:sz w:val="28"/>
          <w:szCs w:val="28"/>
        </w:rPr>
        <w:object w:dxaOrig="639" w:dyaOrig="320">
          <v:shape id="_x0000_i1149" type="#_x0000_t75" style="width:31.8pt;height:15.6pt" o:ole="">
            <v:imagedata r:id="rId257" o:title=""/>
          </v:shape>
          <o:OLEObject Type="Embed" ProgID="Equation.3" ShapeID="_x0000_i1149" DrawAspect="Content" ObjectID="_1538296709" r:id="rId258"/>
        </w:object>
      </w:r>
      <w:r w:rsidRPr="000F1262">
        <w:rPr>
          <w:sz w:val="28"/>
          <w:szCs w:val="28"/>
        </w:rPr>
        <w:t xml:space="preserve">, где  </w:t>
      </w:r>
      <w:r w:rsidRPr="00E333B5">
        <w:rPr>
          <w:position w:val="-30"/>
          <w:sz w:val="28"/>
          <w:szCs w:val="28"/>
        </w:rPr>
        <w:object w:dxaOrig="2780" w:dyaOrig="680">
          <v:shape id="_x0000_i1150" type="#_x0000_t75" style="width:137.4pt;height:33.6pt" o:ole="">
            <v:imagedata r:id="rId259" o:title=""/>
          </v:shape>
          <o:OLEObject Type="Embed" ProgID="Equation.3" ShapeID="_x0000_i1150" DrawAspect="Content" ObjectID="_1538296710" r:id="rId260"/>
        </w:object>
      </w:r>
      <w:r w:rsidRPr="000F1262">
        <w:rPr>
          <w:sz w:val="28"/>
          <w:szCs w:val="28"/>
        </w:rPr>
        <w:t xml:space="preserve">. Так как, </w:t>
      </w:r>
      <w:r w:rsidRPr="00E333B5">
        <w:rPr>
          <w:position w:val="-10"/>
          <w:sz w:val="28"/>
          <w:szCs w:val="28"/>
        </w:rPr>
        <w:object w:dxaOrig="680" w:dyaOrig="340">
          <v:shape id="_x0000_i1151" type="#_x0000_t75" style="width:33.6pt;height:16.8pt" o:ole="">
            <v:imagedata r:id="rId261" o:title=""/>
          </v:shape>
          <o:OLEObject Type="Embed" ProgID="Equation.3" ShapeID="_x0000_i1151" DrawAspect="Content" ObjectID="_1538296711" r:id="rId262"/>
        </w:object>
      </w:r>
      <w:r w:rsidRPr="000F1262">
        <w:rPr>
          <w:sz w:val="28"/>
          <w:szCs w:val="28"/>
        </w:rPr>
        <w:t xml:space="preserve">, то </w:t>
      </w:r>
      <w:r w:rsidRPr="00E333B5">
        <w:rPr>
          <w:position w:val="-6"/>
          <w:sz w:val="28"/>
          <w:szCs w:val="28"/>
        </w:rPr>
        <w:object w:dxaOrig="580" w:dyaOrig="279">
          <v:shape id="_x0000_i1152" type="#_x0000_t75" style="width:28.8pt;height:14.4pt" o:ole="">
            <v:imagedata r:id="rId263" o:title=""/>
          </v:shape>
          <o:OLEObject Type="Embed" ProgID="Equation.3" ShapeID="_x0000_i1152" DrawAspect="Content" ObjectID="_1538296712" r:id="rId264"/>
        </w:object>
      </w:r>
      <w:r w:rsidRPr="000F1262">
        <w:rPr>
          <w:sz w:val="28"/>
          <w:szCs w:val="28"/>
        </w:rPr>
        <w:t xml:space="preserve">. </w:t>
      </w:r>
    </w:p>
    <w:p w:rsidR="00206761" w:rsidRPr="000F1262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0F1262">
        <w:rPr>
          <w:sz w:val="28"/>
          <w:szCs w:val="28"/>
        </w:rPr>
        <w:t xml:space="preserve">С другой стороны, поскольку </w:t>
      </w:r>
      <w:r w:rsidRPr="00E333B5">
        <w:rPr>
          <w:position w:val="-12"/>
          <w:sz w:val="28"/>
          <w:szCs w:val="28"/>
        </w:rPr>
        <w:object w:dxaOrig="800" w:dyaOrig="360">
          <v:shape id="_x0000_i1153" type="#_x0000_t75" style="width:39.6pt;height:18pt" o:ole="">
            <v:imagedata r:id="rId265" o:title=""/>
          </v:shape>
          <o:OLEObject Type="Embed" ProgID="Equation.3" ShapeID="_x0000_i1153" DrawAspect="Content" ObjectID="_1538296713" r:id="rId266"/>
        </w:object>
      </w:r>
      <w:r w:rsidRPr="000F1262">
        <w:rPr>
          <w:sz w:val="28"/>
          <w:szCs w:val="28"/>
        </w:rPr>
        <w:t xml:space="preserve">, то </w:t>
      </w:r>
      <w:r w:rsidRPr="00E333B5">
        <w:rPr>
          <w:position w:val="-6"/>
          <w:sz w:val="28"/>
          <w:szCs w:val="28"/>
        </w:rPr>
        <w:object w:dxaOrig="600" w:dyaOrig="279">
          <v:shape id="_x0000_i1154" type="#_x0000_t75" style="width:30pt;height:14.4pt" o:ole="">
            <v:imagedata r:id="rId267" o:title=""/>
          </v:shape>
          <o:OLEObject Type="Embed" ProgID="Equation.3" ShapeID="_x0000_i1154" DrawAspect="Content" ObjectID="_1538296714" r:id="rId268"/>
        </w:object>
      </w:r>
      <w:r w:rsidRPr="000F1262">
        <w:rPr>
          <w:sz w:val="28"/>
          <w:szCs w:val="28"/>
        </w:rPr>
        <w:t>, т.е. реакция рекомбинации увеличивает область электронейтральности, что объясняется уменьшением общего тока.</w:t>
      </w:r>
    </w:p>
    <w:p w:rsidR="00206761" w:rsidRPr="000F1262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E333B5">
        <w:rPr>
          <w:b/>
          <w:sz w:val="28"/>
          <w:szCs w:val="28"/>
        </w:rPr>
        <w:t>Замечание 1.</w:t>
      </w:r>
      <w:r w:rsidRPr="000F1262">
        <w:rPr>
          <w:sz w:val="28"/>
          <w:szCs w:val="28"/>
        </w:rPr>
        <w:t xml:space="preserve"> Если ограничится плотностями тока ниже плотности тока Харкаца, то можно полагать  выполненным условие локальной электронейтральности практически во всем интервале </w:t>
      </w:r>
      <w:r w:rsidRPr="00DA758F">
        <w:rPr>
          <w:position w:val="-10"/>
          <w:sz w:val="28"/>
          <w:szCs w:val="28"/>
        </w:rPr>
        <w:object w:dxaOrig="540" w:dyaOrig="320">
          <v:shape id="_x0000_i1155" type="#_x0000_t75" style="width:27pt;height:15.6pt" o:ole="">
            <v:imagedata r:id="rId269" o:title=""/>
          </v:shape>
          <o:OLEObject Type="Embed" ProgID="Equation.3" ShapeID="_x0000_i1155" DrawAspect="Content" ObjectID="_1538296715" r:id="rId270"/>
        </w:object>
      </w:r>
      <w:r w:rsidRPr="000F1262">
        <w:rPr>
          <w:sz w:val="28"/>
          <w:szCs w:val="28"/>
        </w:rPr>
        <w:t xml:space="preserve">, т.е. </w:t>
      </w:r>
      <w:r w:rsidRPr="00DA758F">
        <w:rPr>
          <w:position w:val="-6"/>
          <w:sz w:val="28"/>
          <w:szCs w:val="28"/>
        </w:rPr>
        <w:object w:dxaOrig="540" w:dyaOrig="279">
          <v:shape id="_x0000_i1156" type="#_x0000_t75" style="width:27pt;height:14.4pt" o:ole="">
            <v:imagedata r:id="rId271" o:title=""/>
          </v:shape>
          <o:OLEObject Type="Embed" ProgID="Equation.3" ShapeID="_x0000_i1156" DrawAspect="Content" ObjectID="_1538296716" r:id="rId272"/>
        </w:object>
      </w:r>
      <w:r w:rsidRPr="000F1262">
        <w:rPr>
          <w:sz w:val="28"/>
          <w:szCs w:val="28"/>
        </w:rPr>
        <w:t xml:space="preserve"> и заменять уравнение Пуассона условием локальной электронейтральности. Такая модель для  1:1 электролита для </w:t>
      </w:r>
      <w:r>
        <w:rPr>
          <w:sz w:val="28"/>
          <w:szCs w:val="28"/>
        </w:rPr>
        <w:t>ЭМС</w:t>
      </w:r>
      <w:r w:rsidRPr="000F1262">
        <w:rPr>
          <w:sz w:val="28"/>
          <w:szCs w:val="28"/>
        </w:rPr>
        <w:t xml:space="preserve"> является аналогом модели Сокирко-Харкаца для электродных систем [2]. </w:t>
      </w:r>
    </w:p>
    <w:p w:rsidR="00206761" w:rsidRPr="0070770F" w:rsidRDefault="00206761" w:rsidP="00814494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70770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Нахождение напряженности электрического поля</w:t>
      </w:r>
      <w:r w:rsidRPr="0070770F">
        <w:rPr>
          <w:b/>
          <w:sz w:val="28"/>
          <w:szCs w:val="28"/>
        </w:rPr>
        <w:t xml:space="preserve"> в области пространственного заряда </w:t>
      </w:r>
      <w:r w:rsidRPr="0070770F">
        <w:rPr>
          <w:b/>
          <w:position w:val="-6"/>
          <w:sz w:val="28"/>
          <w:szCs w:val="28"/>
        </w:rPr>
        <w:object w:dxaOrig="920" w:dyaOrig="279">
          <v:shape id="_x0000_i1157" type="#_x0000_t75" style="width:45.6pt;height:14.4pt" o:ole="">
            <v:imagedata r:id="rId273" o:title=""/>
          </v:shape>
          <o:OLEObject Type="Embed" ProgID="Equation.3" ShapeID="_x0000_i1157" DrawAspect="Content" ObjectID="_1538296717" r:id="rId274"/>
        </w:object>
      </w:r>
    </w:p>
    <w:p w:rsidR="00206761" w:rsidRPr="00D61855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D61855">
        <w:rPr>
          <w:sz w:val="28"/>
          <w:szCs w:val="28"/>
        </w:rPr>
        <w:t xml:space="preserve">В интервале </w:t>
      </w:r>
      <w:r w:rsidRPr="00D61855">
        <w:rPr>
          <w:position w:val="-6"/>
          <w:sz w:val="28"/>
          <w:szCs w:val="28"/>
        </w:rPr>
        <w:object w:dxaOrig="920" w:dyaOrig="279">
          <v:shape id="_x0000_i1158" type="#_x0000_t75" style="width:45.6pt;height:14.4pt" o:ole="">
            <v:imagedata r:id="rId275" o:title=""/>
          </v:shape>
          <o:OLEObject Type="Embed" ProgID="Equation.3" ShapeID="_x0000_i1158" DrawAspect="Content" ObjectID="_1538296718" r:id="rId276"/>
        </w:object>
      </w:r>
      <w:r w:rsidRPr="00D61855">
        <w:rPr>
          <w:sz w:val="28"/>
          <w:szCs w:val="28"/>
        </w:rPr>
        <w:t xml:space="preserve"> имеем систему уравнений, отличающуюся от системы </w:t>
      </w:r>
      <w:r>
        <w:rPr>
          <w:sz w:val="28"/>
          <w:szCs w:val="28"/>
        </w:rPr>
        <w:t>(19-</w:t>
      </w:r>
      <w:r w:rsidRPr="00D61855">
        <w:rPr>
          <w:sz w:val="28"/>
          <w:szCs w:val="28"/>
        </w:rPr>
        <w:t xml:space="preserve">22) в интервале </w:t>
      </w:r>
      <w:r w:rsidRPr="00D61855">
        <w:rPr>
          <w:position w:val="-6"/>
          <w:sz w:val="28"/>
          <w:szCs w:val="28"/>
        </w:rPr>
        <w:object w:dxaOrig="960" w:dyaOrig="279">
          <v:shape id="_x0000_i1159" type="#_x0000_t75" style="width:48pt;height:14.4pt" o:ole="">
            <v:imagedata r:id="rId277" o:title=""/>
          </v:shape>
          <o:OLEObject Type="Embed" ProgID="Equation.3" ShapeID="_x0000_i1159" DrawAspect="Content" ObjectID="_1538296719" r:id="rId278"/>
        </w:object>
      </w:r>
      <w:r w:rsidRPr="00D61855">
        <w:rPr>
          <w:sz w:val="28"/>
          <w:szCs w:val="28"/>
        </w:rPr>
        <w:t>, только тем, что вместо условия электронейтральности (22) используется уравнение Пуассона:</w:t>
      </w:r>
    </w:p>
    <w:p w:rsidR="00206761" w:rsidRPr="00D61855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D61855">
        <w:rPr>
          <w:position w:val="-24"/>
          <w:sz w:val="28"/>
          <w:szCs w:val="28"/>
          <w:lang w:val="en-US"/>
        </w:rPr>
        <w:object w:dxaOrig="2060" w:dyaOrig="620">
          <v:shape id="_x0000_i1160" type="#_x0000_t75" style="width:102pt;height:30.6pt" o:ole="" fillcolor="window">
            <v:imagedata r:id="rId279" o:title=""/>
          </v:shape>
          <o:OLEObject Type="Embed" ProgID="Equation.3" ShapeID="_x0000_i1160" DrawAspect="Content" ObjectID="_1538296720" r:id="rId280"/>
        </w:object>
      </w:r>
      <w:r>
        <w:rPr>
          <w:sz w:val="28"/>
          <w:szCs w:val="28"/>
        </w:rPr>
        <w:t xml:space="preserve">             </w:t>
      </w:r>
      <w:r w:rsidRPr="00D61855">
        <w:rPr>
          <w:sz w:val="28"/>
          <w:szCs w:val="28"/>
        </w:rPr>
        <w:t xml:space="preserve">                            (28)</w:t>
      </w:r>
    </w:p>
    <w:p w:rsidR="00206761" w:rsidRPr="001C3D1E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системы уравнений (19- 21, 28) ставятся краевые условия</w:t>
      </w:r>
      <w:r w:rsidRPr="001C3D1E">
        <w:rPr>
          <w:sz w:val="28"/>
          <w:szCs w:val="28"/>
        </w:rPr>
        <w:t>:</w:t>
      </w:r>
    </w:p>
    <w:p w:rsidR="00206761" w:rsidRPr="00D61855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D61855">
        <w:rPr>
          <w:position w:val="-16"/>
          <w:sz w:val="28"/>
          <w:szCs w:val="28"/>
        </w:rPr>
        <w:object w:dxaOrig="4140" w:dyaOrig="420">
          <v:shape id="_x0000_i1161" type="#_x0000_t75" style="width:207pt;height:21pt" o:ole="">
            <v:imagedata r:id="rId281" o:title=""/>
          </v:shape>
          <o:OLEObject Type="Embed" ProgID="Equation.3" ShapeID="_x0000_i1161" DrawAspect="Content" ObjectID="_1538296721" r:id="rId282"/>
        </w:object>
      </w:r>
      <w:r w:rsidRPr="00D61855">
        <w:rPr>
          <w:sz w:val="28"/>
          <w:szCs w:val="28"/>
        </w:rPr>
        <w:t>,</w:t>
      </w:r>
      <w:r w:rsidRPr="00D61855">
        <w:rPr>
          <w:sz w:val="28"/>
          <w:szCs w:val="28"/>
        </w:rPr>
        <w:tab/>
      </w:r>
      <w:r w:rsidRPr="00D61855">
        <w:rPr>
          <w:position w:val="-16"/>
          <w:sz w:val="28"/>
          <w:szCs w:val="28"/>
        </w:rPr>
        <w:object w:dxaOrig="1280" w:dyaOrig="420">
          <v:shape id="_x0000_i1162" type="#_x0000_t75" style="width:63.6pt;height:21pt" o:ole="">
            <v:imagedata r:id="rId283" o:title=""/>
          </v:shape>
          <o:OLEObject Type="Embed" ProgID="Equation.3" ShapeID="_x0000_i1162" DrawAspect="Content" ObjectID="_1538296722" r:id="rId284"/>
        </w:object>
      </w:r>
      <w:r w:rsidRPr="00D61855">
        <w:rPr>
          <w:sz w:val="28"/>
          <w:szCs w:val="28"/>
        </w:rPr>
        <w:t>,</w:t>
      </w:r>
      <w:r w:rsidRPr="00D61855">
        <w:rPr>
          <w:sz w:val="28"/>
          <w:szCs w:val="28"/>
        </w:rPr>
        <w:tab/>
      </w:r>
      <w:r w:rsidRPr="00D61855">
        <w:rPr>
          <w:sz w:val="28"/>
          <w:szCs w:val="28"/>
        </w:rPr>
        <w:tab/>
        <w:t>(29)</w:t>
      </w:r>
    </w:p>
    <w:p w:rsidR="00206761" w:rsidRPr="00D61855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D61855">
        <w:rPr>
          <w:position w:val="-16"/>
          <w:sz w:val="28"/>
          <w:szCs w:val="28"/>
        </w:rPr>
        <w:object w:dxaOrig="1440" w:dyaOrig="420">
          <v:shape id="_x0000_i1163" type="#_x0000_t75" style="width:1in;height:21pt" o:ole="">
            <v:imagedata r:id="rId285" o:title=""/>
          </v:shape>
          <o:OLEObject Type="Embed" ProgID="Equation.3" ShapeID="_x0000_i1163" DrawAspect="Content" ObjectID="_1538296723" r:id="rId286"/>
        </w:object>
      </w:r>
      <w:r w:rsidRPr="00D6185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</w:t>
      </w:r>
      <w:r w:rsidRPr="00D61855">
        <w:rPr>
          <w:sz w:val="28"/>
          <w:szCs w:val="28"/>
        </w:rPr>
        <w:t xml:space="preserve">                  (30)</w:t>
      </w:r>
    </w:p>
    <w:p w:rsidR="00206761" w:rsidRPr="0064579A" w:rsidRDefault="00206761" w:rsidP="00814494">
      <w:pPr>
        <w:suppressAutoHyphens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b/>
          <w:sz w:val="28"/>
          <w:szCs w:val="28"/>
          <w:lang w:eastAsia="ru-RU"/>
        </w:rPr>
      </w:pPr>
      <w:r w:rsidRPr="0064579A">
        <w:rPr>
          <w:b/>
          <w:sz w:val="28"/>
          <w:szCs w:val="28"/>
          <w:lang w:eastAsia="ru-RU"/>
        </w:rPr>
        <w:t xml:space="preserve">4.1. Вывод уравнения для  </w:t>
      </w:r>
      <w:r w:rsidRPr="0064579A">
        <w:rPr>
          <w:b/>
          <w:position w:val="-10"/>
          <w:sz w:val="28"/>
          <w:szCs w:val="28"/>
          <w:lang w:eastAsia="ru-RU"/>
        </w:rPr>
        <w:object w:dxaOrig="380" w:dyaOrig="300">
          <v:shape id="_x0000_i1164" type="#_x0000_t75" style="width:18.6pt;height:15pt" o:ole="">
            <v:imagedata r:id="rId287" o:title=""/>
          </v:shape>
          <o:OLEObject Type="Embed" ProgID="Equation.3" ShapeID="_x0000_i1164" DrawAspect="Content" ObjectID="_1538296724" r:id="rId288"/>
        </w:object>
      </w:r>
    </w:p>
    <w:p w:rsidR="00206761" w:rsidRPr="00D61855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D61855">
        <w:rPr>
          <w:sz w:val="28"/>
          <w:szCs w:val="28"/>
        </w:rPr>
        <w:t>Несложн</w:t>
      </w:r>
      <w:r>
        <w:rPr>
          <w:sz w:val="28"/>
          <w:szCs w:val="28"/>
        </w:rPr>
        <w:t xml:space="preserve">о показать, что система (19-21, </w:t>
      </w:r>
      <w:r w:rsidRPr="00D61855">
        <w:rPr>
          <w:sz w:val="28"/>
          <w:szCs w:val="28"/>
        </w:rPr>
        <w:t>28)  имеет первый интеграл:</w:t>
      </w:r>
    </w:p>
    <w:p w:rsidR="00206761" w:rsidRPr="00D61855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D61855">
        <w:rPr>
          <w:position w:val="-24"/>
          <w:sz w:val="28"/>
          <w:szCs w:val="28"/>
        </w:rPr>
        <w:object w:dxaOrig="3200" w:dyaOrig="620">
          <v:shape id="_x0000_i1165" type="#_x0000_t75" style="width:158.4pt;height:30.6pt" o:ole="">
            <v:imagedata r:id="rId289" o:title=""/>
          </v:shape>
          <o:OLEObject Type="Embed" ProgID="Equation.3" ShapeID="_x0000_i1165" DrawAspect="Content" ObjectID="_1538296725" r:id="rId290"/>
        </w:object>
      </w:r>
      <w:r w:rsidRPr="00D6185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      </w:t>
      </w:r>
      <w:r w:rsidRPr="00D61855">
        <w:rPr>
          <w:sz w:val="28"/>
          <w:szCs w:val="28"/>
        </w:rPr>
        <w:t xml:space="preserve">           (31)</w:t>
      </w:r>
    </w:p>
    <w:p w:rsidR="00206761" w:rsidRPr="00D61855" w:rsidRDefault="00206761" w:rsidP="002832A8">
      <w:pPr>
        <w:spacing w:line="360" w:lineRule="auto"/>
        <w:jc w:val="both"/>
        <w:rPr>
          <w:sz w:val="28"/>
          <w:szCs w:val="28"/>
        </w:rPr>
      </w:pPr>
      <w:r w:rsidRPr="00D61855">
        <w:rPr>
          <w:sz w:val="28"/>
          <w:szCs w:val="28"/>
        </w:rPr>
        <w:t xml:space="preserve">где </w:t>
      </w:r>
      <w:r w:rsidRPr="00D61855">
        <w:rPr>
          <w:position w:val="-10"/>
          <w:sz w:val="28"/>
          <w:szCs w:val="28"/>
        </w:rPr>
        <w:object w:dxaOrig="3519" w:dyaOrig="340">
          <v:shape id="_x0000_i1166" type="#_x0000_t75" style="width:175.8pt;height:16.8pt" o:ole="">
            <v:imagedata r:id="rId291" o:title=""/>
          </v:shape>
          <o:OLEObject Type="Embed" ProgID="Equation.3" ShapeID="_x0000_i1166" DrawAspect="Content" ObjectID="_1538296726" r:id="rId292"/>
        </w:object>
      </w:r>
      <w:r w:rsidRPr="00D61855">
        <w:rPr>
          <w:sz w:val="28"/>
          <w:szCs w:val="28"/>
        </w:rPr>
        <w:t xml:space="preserve">. В дальнейшем полагаем </w:t>
      </w:r>
      <w:r w:rsidRPr="00D61855">
        <w:rPr>
          <w:position w:val="-10"/>
          <w:sz w:val="28"/>
          <w:szCs w:val="28"/>
        </w:rPr>
        <w:object w:dxaOrig="2799" w:dyaOrig="340">
          <v:shape id="_x0000_i1167" type="#_x0000_t75" style="width:138.6pt;height:16.8pt" o:ole="">
            <v:imagedata r:id="rId293" o:title=""/>
          </v:shape>
          <o:OLEObject Type="Embed" ProgID="Equation.3" ShapeID="_x0000_i1167" DrawAspect="Content" ObjectID="_1538296727" r:id="rId294"/>
        </w:object>
      </w:r>
      <w:r w:rsidRPr="00D61855">
        <w:rPr>
          <w:sz w:val="28"/>
          <w:szCs w:val="28"/>
        </w:rPr>
        <w:t xml:space="preserve">. Используя (31) несложно получить для </w:t>
      </w:r>
      <w:r w:rsidRPr="00D61855">
        <w:rPr>
          <w:position w:val="-4"/>
          <w:sz w:val="28"/>
          <w:szCs w:val="28"/>
        </w:rPr>
        <w:object w:dxaOrig="240" w:dyaOrig="240">
          <v:shape id="_x0000_i1168" type="#_x0000_t75" style="width:12pt;height:12pt" o:ole="">
            <v:imagedata r:id="rId295" o:title=""/>
          </v:shape>
          <o:OLEObject Type="Embed" ProgID="Equation.3" ShapeID="_x0000_i1168" DrawAspect="Content" ObjectID="_1538296728" r:id="rId296"/>
        </w:object>
      </w:r>
      <w:r w:rsidRPr="00D61855">
        <w:rPr>
          <w:sz w:val="28"/>
          <w:szCs w:val="28"/>
        </w:rPr>
        <w:t>:</w:t>
      </w:r>
    </w:p>
    <w:p w:rsidR="00206761" w:rsidRPr="00D61855" w:rsidRDefault="00206761" w:rsidP="00814494">
      <w:pPr>
        <w:spacing w:line="360" w:lineRule="auto"/>
        <w:ind w:firstLine="709"/>
        <w:jc w:val="right"/>
        <w:rPr>
          <w:sz w:val="28"/>
          <w:szCs w:val="28"/>
        </w:rPr>
      </w:pPr>
      <w:r w:rsidRPr="00D61855">
        <w:rPr>
          <w:position w:val="-28"/>
          <w:sz w:val="28"/>
          <w:szCs w:val="28"/>
          <w:lang w:val="en-US"/>
        </w:rPr>
        <w:object w:dxaOrig="3379" w:dyaOrig="740">
          <v:shape id="_x0000_i1169" type="#_x0000_t75" style="width:167.4pt;height:37.2pt" o:ole="" fillcolor="window">
            <v:imagedata r:id="rId297" o:title=""/>
          </v:shape>
          <o:OLEObject Type="Embed" ProgID="Equation.3" ShapeID="_x0000_i1169" DrawAspect="Content" ObjectID="_1538296729" r:id="rId298"/>
        </w:object>
      </w:r>
      <w:r w:rsidRPr="00D61855">
        <w:rPr>
          <w:sz w:val="28"/>
          <w:szCs w:val="28"/>
        </w:rPr>
        <w:t>.</w:t>
      </w:r>
      <w:r>
        <w:rPr>
          <w:sz w:val="28"/>
          <w:szCs w:val="28"/>
        </w:rPr>
        <w:t xml:space="preserve">   </w:t>
      </w:r>
      <w:r w:rsidRPr="00D61855">
        <w:rPr>
          <w:sz w:val="28"/>
          <w:szCs w:val="28"/>
        </w:rPr>
        <w:t xml:space="preserve">                               (32)</w:t>
      </w:r>
    </w:p>
    <w:p w:rsidR="00206761" w:rsidRPr="0064579A" w:rsidRDefault="00206761" w:rsidP="0081449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4579A">
        <w:rPr>
          <w:b/>
          <w:sz w:val="28"/>
          <w:szCs w:val="28"/>
        </w:rPr>
        <w:t xml:space="preserve">4.2 Асимптотическое решение уравнения для </w:t>
      </w:r>
      <w:r w:rsidRPr="0064579A">
        <w:rPr>
          <w:b/>
          <w:position w:val="-4"/>
          <w:sz w:val="28"/>
          <w:szCs w:val="28"/>
        </w:rPr>
        <w:object w:dxaOrig="240" w:dyaOrig="240">
          <v:shape id="_x0000_i1170" type="#_x0000_t75" style="width:12pt;height:12pt" o:ole="">
            <v:imagedata r:id="rId299" o:title=""/>
          </v:shape>
          <o:OLEObject Type="Embed" ProgID="Equation.3" ShapeID="_x0000_i1170" DrawAspect="Content" ObjectID="_1538296730" r:id="rId300"/>
        </w:object>
      </w:r>
      <w:r w:rsidRPr="0064579A">
        <w:rPr>
          <w:b/>
          <w:sz w:val="28"/>
          <w:szCs w:val="28"/>
        </w:rPr>
        <w:t xml:space="preserve"> в </w:t>
      </w:r>
      <w:r w:rsidRPr="0064579A">
        <w:rPr>
          <w:b/>
          <w:position w:val="-10"/>
          <w:sz w:val="28"/>
          <w:szCs w:val="28"/>
        </w:rPr>
        <w:object w:dxaOrig="560" w:dyaOrig="320">
          <v:shape id="_x0000_i1171" type="#_x0000_t75" style="width:28.2pt;height:15.6pt" o:ole="">
            <v:imagedata r:id="rId301" o:title=""/>
          </v:shape>
          <o:OLEObject Type="Embed" ProgID="Equation.3" ShapeID="_x0000_i1171" DrawAspect="Content" ObjectID="_1538296731" r:id="rId302"/>
        </w:object>
      </w:r>
    </w:p>
    <w:p w:rsidR="00206761" w:rsidRPr="00D61855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D61855">
        <w:rPr>
          <w:sz w:val="28"/>
          <w:szCs w:val="28"/>
        </w:rPr>
        <w:t xml:space="preserve">Основной идеей решения является разбиение интервала </w:t>
      </w:r>
      <w:r w:rsidRPr="002832A8">
        <w:rPr>
          <w:position w:val="-10"/>
          <w:sz w:val="28"/>
          <w:szCs w:val="28"/>
        </w:rPr>
        <w:object w:dxaOrig="560" w:dyaOrig="320">
          <v:shape id="_x0000_i1172" type="#_x0000_t75" style="width:28.2pt;height:15.6pt" o:ole="">
            <v:imagedata r:id="rId303" o:title=""/>
          </v:shape>
          <o:OLEObject Type="Embed" ProgID="Equation.3" ShapeID="_x0000_i1172" DrawAspect="Content" ObjectID="_1538296732" r:id="rId304"/>
        </w:object>
      </w:r>
      <w:r w:rsidRPr="00D61855">
        <w:rPr>
          <w:sz w:val="28"/>
          <w:szCs w:val="28"/>
        </w:rPr>
        <w:t xml:space="preserve"> на три отрезка </w:t>
      </w:r>
      <w:r w:rsidRPr="002832A8">
        <w:rPr>
          <w:position w:val="-10"/>
          <w:sz w:val="28"/>
          <w:szCs w:val="28"/>
        </w:rPr>
        <w:object w:dxaOrig="920" w:dyaOrig="340">
          <v:shape id="_x0000_i1173" type="#_x0000_t75" style="width:45.6pt;height:16.8pt" o:ole="">
            <v:imagedata r:id="rId305" o:title=""/>
          </v:shape>
          <o:OLEObject Type="Embed" ProgID="Equation.3" ShapeID="_x0000_i1173" DrawAspect="Content" ObjectID="_1538296733" r:id="rId306"/>
        </w:object>
      </w:r>
      <w:r w:rsidRPr="00D61855">
        <w:rPr>
          <w:sz w:val="28"/>
          <w:szCs w:val="28"/>
        </w:rPr>
        <w:t xml:space="preserve">, </w:t>
      </w:r>
      <w:r w:rsidRPr="002832A8">
        <w:rPr>
          <w:position w:val="-10"/>
          <w:sz w:val="28"/>
          <w:szCs w:val="28"/>
        </w:rPr>
        <w:object w:dxaOrig="820" w:dyaOrig="340">
          <v:shape id="_x0000_i1174" type="#_x0000_t75" style="width:40.8pt;height:16.8pt" o:ole="">
            <v:imagedata r:id="rId307" o:title=""/>
          </v:shape>
          <o:OLEObject Type="Embed" ProgID="Equation.3" ShapeID="_x0000_i1174" DrawAspect="Content" ObjectID="_1538296734" r:id="rId308"/>
        </w:object>
      </w:r>
      <w:r w:rsidRPr="00D61855">
        <w:rPr>
          <w:sz w:val="28"/>
          <w:szCs w:val="28"/>
        </w:rPr>
        <w:t xml:space="preserve"> и </w:t>
      </w:r>
      <w:r w:rsidRPr="002832A8">
        <w:rPr>
          <w:position w:val="-10"/>
          <w:sz w:val="28"/>
          <w:szCs w:val="28"/>
        </w:rPr>
        <w:object w:dxaOrig="920" w:dyaOrig="320">
          <v:shape id="_x0000_i1175" type="#_x0000_t75" style="width:45.6pt;height:15.6pt" o:ole="">
            <v:imagedata r:id="rId309" o:title=""/>
          </v:shape>
          <o:OLEObject Type="Embed" ProgID="Equation.3" ShapeID="_x0000_i1175" DrawAspect="Content" ObjectID="_1538296735" r:id="rId310"/>
        </w:object>
      </w:r>
      <w:r w:rsidRPr="00D61855">
        <w:rPr>
          <w:sz w:val="28"/>
          <w:szCs w:val="28"/>
        </w:rPr>
        <w:t xml:space="preserve">, причем </w:t>
      </w:r>
      <w:r w:rsidRPr="002832A8">
        <w:rPr>
          <w:position w:val="-10"/>
          <w:sz w:val="28"/>
          <w:szCs w:val="28"/>
        </w:rPr>
        <w:object w:dxaOrig="820" w:dyaOrig="340">
          <v:shape id="_x0000_i1176" type="#_x0000_t75" style="width:40.8pt;height:16.8pt" o:ole="">
            <v:imagedata r:id="rId311" o:title=""/>
          </v:shape>
          <o:OLEObject Type="Embed" ProgID="Equation.3" ShapeID="_x0000_i1176" DrawAspect="Content" ObjectID="_1538296736" r:id="rId312"/>
        </w:object>
      </w:r>
      <w:r w:rsidRPr="00D6185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D61855">
        <w:rPr>
          <w:sz w:val="28"/>
          <w:szCs w:val="28"/>
        </w:rPr>
        <w:t xml:space="preserve"> основная </w:t>
      </w:r>
      <w:r>
        <w:rPr>
          <w:sz w:val="28"/>
          <w:szCs w:val="28"/>
        </w:rPr>
        <w:t>ОПЗ</w:t>
      </w:r>
      <w:r w:rsidRPr="00D61855">
        <w:rPr>
          <w:sz w:val="28"/>
          <w:szCs w:val="28"/>
        </w:rPr>
        <w:t xml:space="preserve">, </w:t>
      </w:r>
      <w:r w:rsidRPr="002832A8">
        <w:rPr>
          <w:position w:val="-10"/>
          <w:sz w:val="28"/>
          <w:szCs w:val="28"/>
        </w:rPr>
        <w:object w:dxaOrig="920" w:dyaOrig="340">
          <v:shape id="_x0000_i1177" type="#_x0000_t75" style="width:45.6pt;height:16.8pt" o:ole="">
            <v:imagedata r:id="rId313" o:title=""/>
          </v:shape>
          <o:OLEObject Type="Embed" ProgID="Equation.3" ShapeID="_x0000_i1177" DrawAspect="Content" ObjectID="_1538296737" r:id="rId314"/>
        </w:object>
      </w:r>
      <w:r w:rsidRPr="00D6185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D61855">
        <w:rPr>
          <w:sz w:val="28"/>
          <w:szCs w:val="28"/>
        </w:rPr>
        <w:t xml:space="preserve"> промежуточный слой, служащий для сращивания решения в основной </w:t>
      </w:r>
      <w:r>
        <w:rPr>
          <w:sz w:val="28"/>
          <w:szCs w:val="28"/>
        </w:rPr>
        <w:t>ОПЗ</w:t>
      </w:r>
      <w:r w:rsidRPr="00D61855">
        <w:rPr>
          <w:sz w:val="28"/>
          <w:szCs w:val="28"/>
        </w:rPr>
        <w:t xml:space="preserve"> с решением в области электронейтральности,  </w:t>
      </w:r>
      <w:r w:rsidRPr="002832A8">
        <w:rPr>
          <w:position w:val="-10"/>
          <w:sz w:val="28"/>
          <w:szCs w:val="28"/>
        </w:rPr>
        <w:object w:dxaOrig="920" w:dyaOrig="320">
          <v:shape id="_x0000_i1178" type="#_x0000_t75" style="width:45.6pt;height:15.6pt" o:ole="">
            <v:imagedata r:id="rId315" o:title=""/>
          </v:shape>
          <o:OLEObject Type="Embed" ProgID="Equation.3" ShapeID="_x0000_i1178" DrawAspect="Content" ObjectID="_1538296738" r:id="rId316"/>
        </w:object>
      </w:r>
      <w:r w:rsidRPr="00D6185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D61855">
        <w:rPr>
          <w:sz w:val="28"/>
          <w:szCs w:val="28"/>
        </w:rPr>
        <w:t xml:space="preserve"> квазиравновесная часть  </w:t>
      </w:r>
      <w:r>
        <w:rPr>
          <w:sz w:val="28"/>
          <w:szCs w:val="28"/>
        </w:rPr>
        <w:t>ОПЗ</w:t>
      </w:r>
      <w:r w:rsidRPr="00D61855">
        <w:rPr>
          <w:sz w:val="28"/>
          <w:szCs w:val="28"/>
        </w:rPr>
        <w:t xml:space="preserve"> являющееся погранслоем и обеспечивающее удовлетворения краевому условию при </w:t>
      </w:r>
      <w:r w:rsidRPr="002832A8">
        <w:rPr>
          <w:position w:val="-6"/>
          <w:sz w:val="28"/>
          <w:szCs w:val="28"/>
        </w:rPr>
        <w:object w:dxaOrig="540" w:dyaOrig="279">
          <v:shape id="_x0000_i1179" type="#_x0000_t75" style="width:27pt;height:14.4pt" o:ole="">
            <v:imagedata r:id="rId317" o:title=""/>
          </v:shape>
          <o:OLEObject Type="Embed" ProgID="Equation.3" ShapeID="_x0000_i1179" DrawAspect="Content" ObjectID="_1538296739" r:id="rId318"/>
        </w:object>
      </w:r>
      <w:r w:rsidRPr="00D61855">
        <w:rPr>
          <w:sz w:val="28"/>
          <w:szCs w:val="28"/>
        </w:rPr>
        <w:t xml:space="preserve">. В каждом отрезке, </w:t>
      </w:r>
      <w:r>
        <w:rPr>
          <w:sz w:val="28"/>
          <w:szCs w:val="28"/>
        </w:rPr>
        <w:t>(32) решается по-</w:t>
      </w:r>
      <w:r w:rsidRPr="00D61855">
        <w:rPr>
          <w:sz w:val="28"/>
          <w:szCs w:val="28"/>
        </w:rPr>
        <w:t xml:space="preserve">своему, с использованием методики [6],  а границы отрезков находятся в ходе решения: </w:t>
      </w:r>
    </w:p>
    <w:p w:rsidR="00206761" w:rsidRPr="00507668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D61855">
        <w:rPr>
          <w:sz w:val="28"/>
          <w:szCs w:val="28"/>
        </w:rPr>
        <w:t xml:space="preserve">1) </w:t>
      </w:r>
      <w:r w:rsidRPr="0064579A">
        <w:rPr>
          <w:position w:val="-30"/>
          <w:sz w:val="28"/>
          <w:szCs w:val="28"/>
        </w:rPr>
        <w:object w:dxaOrig="1260" w:dyaOrig="680">
          <v:shape id="_x0000_i1180" type="#_x0000_t75" style="width:63pt;height:33.6pt" o:ole="">
            <v:imagedata r:id="rId319" o:title=""/>
          </v:shape>
          <o:OLEObject Type="Embed" ProgID="Equation.3" ShapeID="_x0000_i1180" DrawAspect="Content" ObjectID="_1538296740" r:id="rId320"/>
        </w:object>
      </w:r>
      <w:r w:rsidRPr="00D61855">
        <w:rPr>
          <w:sz w:val="28"/>
          <w:szCs w:val="28"/>
        </w:rPr>
        <w:t xml:space="preserve">,  при </w:t>
      </w:r>
      <w:r w:rsidRPr="0064579A">
        <w:rPr>
          <w:position w:val="-10"/>
          <w:sz w:val="28"/>
          <w:szCs w:val="28"/>
        </w:rPr>
        <w:object w:dxaOrig="1140" w:dyaOrig="340">
          <v:shape id="_x0000_i1181" type="#_x0000_t75" style="width:57pt;height:16.8pt" o:ole="">
            <v:imagedata r:id="rId321" o:title=""/>
          </v:shape>
          <o:OLEObject Type="Embed" ProgID="Equation.3" ShapeID="_x0000_i1181" DrawAspect="Content" ObjectID="_1538296741" r:id="rId322"/>
        </w:object>
      </w:r>
      <w:r w:rsidRPr="00D61855">
        <w:rPr>
          <w:sz w:val="28"/>
          <w:szCs w:val="28"/>
        </w:rPr>
        <w:t xml:space="preserve">,  где </w:t>
      </w:r>
      <w:r w:rsidRPr="0064579A">
        <w:rPr>
          <w:position w:val="-30"/>
          <w:sz w:val="28"/>
          <w:szCs w:val="28"/>
        </w:rPr>
        <w:object w:dxaOrig="3800" w:dyaOrig="859">
          <v:shape id="_x0000_i1182" type="#_x0000_t75" style="width:190.2pt;height:42.6pt" o:ole="">
            <v:imagedata r:id="rId323" o:title=""/>
          </v:shape>
          <o:OLEObject Type="Embed" ProgID="Equation.3" ShapeID="_x0000_i1182" DrawAspect="Content" ObjectID="_1538296742" r:id="rId324"/>
        </w:object>
      </w:r>
      <w:r w:rsidRPr="00D61855">
        <w:rPr>
          <w:sz w:val="28"/>
          <w:szCs w:val="28"/>
        </w:rPr>
        <w:t xml:space="preserve"> и совпадает с полученным выше решением в интервале </w:t>
      </w:r>
      <w:r w:rsidRPr="0064579A">
        <w:rPr>
          <w:position w:val="-10"/>
          <w:sz w:val="28"/>
          <w:szCs w:val="28"/>
        </w:rPr>
        <w:object w:dxaOrig="639" w:dyaOrig="320">
          <v:shape id="_x0000_i1183" type="#_x0000_t75" style="width:31.8pt;height:15.6pt" o:ole="">
            <v:imagedata r:id="rId325" o:title=""/>
          </v:shape>
          <o:OLEObject Type="Embed" ProgID="Equation.3" ShapeID="_x0000_i1183" DrawAspect="Content" ObjectID="_1538296743" r:id="rId326"/>
        </w:object>
      </w:r>
      <w:r w:rsidRPr="00D61855">
        <w:rPr>
          <w:sz w:val="28"/>
          <w:szCs w:val="28"/>
        </w:rPr>
        <w:t>. Однако, здесь найдена точная правая граница.</w:t>
      </w:r>
    </w:p>
    <w:p w:rsidR="00206761" w:rsidRPr="00D61855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D61855">
        <w:rPr>
          <w:sz w:val="28"/>
          <w:szCs w:val="28"/>
        </w:rPr>
        <w:t>2)</w:t>
      </w:r>
      <w:r w:rsidRPr="0064579A">
        <w:rPr>
          <w:position w:val="-24"/>
          <w:sz w:val="28"/>
          <w:szCs w:val="28"/>
        </w:rPr>
        <w:object w:dxaOrig="6720" w:dyaOrig="800">
          <v:shape id="_x0000_i1184" type="#_x0000_t75" style="width:336pt;height:39.6pt" o:ole="">
            <v:imagedata r:id="rId327" o:title=""/>
          </v:shape>
          <o:OLEObject Type="Embed" ProgID="Equation.3" ShapeID="_x0000_i1184" DrawAspect="Content" ObjectID="_1538296744" r:id="rId328"/>
        </w:object>
      </w:r>
      <w:r w:rsidRPr="00D61855">
        <w:rPr>
          <w:sz w:val="28"/>
          <w:szCs w:val="28"/>
        </w:rPr>
        <w:t xml:space="preserve">, при </w:t>
      </w:r>
      <w:r w:rsidRPr="0064579A">
        <w:rPr>
          <w:position w:val="-10"/>
          <w:sz w:val="28"/>
          <w:szCs w:val="28"/>
        </w:rPr>
        <w:object w:dxaOrig="1240" w:dyaOrig="340">
          <v:shape id="_x0000_i1185" type="#_x0000_t75" style="width:61.8pt;height:16.8pt" o:ole="">
            <v:imagedata r:id="rId329" o:title=""/>
          </v:shape>
          <o:OLEObject Type="Embed" ProgID="Equation.3" ShapeID="_x0000_i1185" DrawAspect="Content" ObjectID="_1538296745" r:id="rId330"/>
        </w:object>
      </w:r>
      <w:r w:rsidRPr="00D61855">
        <w:rPr>
          <w:sz w:val="28"/>
          <w:szCs w:val="28"/>
        </w:rPr>
        <w:t xml:space="preserve">, где </w:t>
      </w:r>
      <w:r w:rsidRPr="0064579A">
        <w:rPr>
          <w:position w:val="-30"/>
          <w:sz w:val="28"/>
          <w:szCs w:val="28"/>
        </w:rPr>
        <w:object w:dxaOrig="2120" w:dyaOrig="859">
          <v:shape id="_x0000_i1186" type="#_x0000_t75" style="width:105pt;height:42.6pt" o:ole="">
            <v:imagedata r:id="rId331" o:title=""/>
          </v:shape>
          <o:OLEObject Type="Embed" ProgID="Equation.3" ShapeID="_x0000_i1186" DrawAspect="Content" ObjectID="_1538296746" r:id="rId332"/>
        </w:object>
      </w:r>
      <w:r w:rsidRPr="00D61855">
        <w:rPr>
          <w:sz w:val="28"/>
          <w:szCs w:val="28"/>
        </w:rPr>
        <w:t xml:space="preserve">.  </w:t>
      </w:r>
    </w:p>
    <w:p w:rsidR="00206761" w:rsidRPr="00D61855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D61855">
        <w:rPr>
          <w:sz w:val="28"/>
          <w:szCs w:val="28"/>
        </w:rPr>
        <w:t xml:space="preserve"> </w:t>
      </w:r>
      <w:r w:rsidRPr="0064579A">
        <w:rPr>
          <w:position w:val="-12"/>
          <w:sz w:val="28"/>
          <w:szCs w:val="28"/>
        </w:rPr>
        <w:object w:dxaOrig="2140" w:dyaOrig="660">
          <v:shape id="_x0000_i1187" type="#_x0000_t75" style="width:106.2pt;height:33pt" o:ole="">
            <v:imagedata r:id="rId333" o:title=""/>
          </v:shape>
          <o:OLEObject Type="Embed" ProgID="Equation.3" ShapeID="_x0000_i1187" DrawAspect="Content" ObjectID="_1538296747" r:id="rId334"/>
        </w:object>
      </w:r>
      <w:r w:rsidRPr="00D61855">
        <w:rPr>
          <w:sz w:val="28"/>
          <w:szCs w:val="28"/>
        </w:rPr>
        <w:t xml:space="preserve">, при </w:t>
      </w:r>
      <w:r w:rsidRPr="0064579A">
        <w:rPr>
          <w:position w:val="-10"/>
          <w:sz w:val="28"/>
          <w:szCs w:val="28"/>
        </w:rPr>
        <w:object w:dxaOrig="1160" w:dyaOrig="340">
          <v:shape id="_x0000_i1188" type="#_x0000_t75" style="width:57.6pt;height:16.8pt" o:ole="">
            <v:imagedata r:id="rId335" o:title=""/>
          </v:shape>
          <o:OLEObject Type="Embed" ProgID="Equation.3" ShapeID="_x0000_i1188" DrawAspect="Content" ObjectID="_1538296748" r:id="rId336"/>
        </w:object>
      </w:r>
      <w:r w:rsidRPr="00D61855">
        <w:rPr>
          <w:sz w:val="28"/>
          <w:szCs w:val="28"/>
        </w:rPr>
        <w:t xml:space="preserve">, где </w:t>
      </w:r>
      <w:r w:rsidRPr="0064579A">
        <w:rPr>
          <w:position w:val="-14"/>
          <w:sz w:val="28"/>
          <w:szCs w:val="28"/>
        </w:rPr>
        <w:object w:dxaOrig="1880" w:dyaOrig="420">
          <v:shape id="_x0000_i1189" type="#_x0000_t75" style="width:93pt;height:21pt" o:ole="">
            <v:imagedata r:id="rId337" o:title=""/>
          </v:shape>
          <o:OLEObject Type="Embed" ProgID="Equation.3" ShapeID="_x0000_i1189" DrawAspect="Content" ObjectID="_1538296749" r:id="rId338"/>
        </w:object>
      </w:r>
      <w:r w:rsidRPr="00D61855">
        <w:rPr>
          <w:sz w:val="28"/>
          <w:szCs w:val="28"/>
        </w:rPr>
        <w:t>.</w:t>
      </w:r>
    </w:p>
    <w:p w:rsidR="00206761" w:rsidRPr="00D61855" w:rsidRDefault="00206761" w:rsidP="0081449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64579A">
        <w:rPr>
          <w:position w:val="-62"/>
          <w:sz w:val="28"/>
          <w:szCs w:val="28"/>
        </w:rPr>
        <w:object w:dxaOrig="4000" w:dyaOrig="1359">
          <v:shape id="_x0000_i1190" type="#_x0000_t75" style="width:199.8pt;height:67.2pt" o:ole="">
            <v:imagedata r:id="rId339" o:title=""/>
          </v:shape>
          <o:OLEObject Type="Embed" ProgID="Equation.3" ShapeID="_x0000_i1190" DrawAspect="Content" ObjectID="_1538296750" r:id="rId340"/>
        </w:object>
      </w:r>
      <w:r w:rsidRPr="00D61855">
        <w:rPr>
          <w:sz w:val="28"/>
          <w:szCs w:val="28"/>
        </w:rPr>
        <w:t xml:space="preserve"> при </w:t>
      </w:r>
      <w:r w:rsidRPr="0064579A">
        <w:rPr>
          <w:position w:val="-10"/>
          <w:sz w:val="28"/>
          <w:szCs w:val="28"/>
        </w:rPr>
        <w:object w:dxaOrig="920" w:dyaOrig="320">
          <v:shape id="_x0000_i1191" type="#_x0000_t75" style="width:45.6pt;height:15.6pt" o:ole="">
            <v:imagedata r:id="rId341" o:title=""/>
          </v:shape>
          <o:OLEObject Type="Embed" ProgID="Equation.3" ShapeID="_x0000_i1191" DrawAspect="Content" ObjectID="_1538296751" r:id="rId342"/>
        </w:object>
      </w:r>
      <w:r>
        <w:rPr>
          <w:sz w:val="28"/>
          <w:szCs w:val="28"/>
        </w:rPr>
        <w:t xml:space="preserve">                             </w:t>
      </w:r>
      <w:r w:rsidRPr="00D61855">
        <w:rPr>
          <w:sz w:val="28"/>
          <w:szCs w:val="28"/>
        </w:rPr>
        <w:t>(33)</w:t>
      </w:r>
    </w:p>
    <w:p w:rsidR="00206761" w:rsidRPr="0064579A" w:rsidRDefault="00206761" w:rsidP="0081449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4579A">
        <w:rPr>
          <w:b/>
          <w:sz w:val="28"/>
          <w:szCs w:val="28"/>
        </w:rPr>
        <w:t xml:space="preserve">5. Нахождение концентраций в </w:t>
      </w:r>
      <w:r w:rsidRPr="0064579A">
        <w:rPr>
          <w:b/>
          <w:position w:val="-10"/>
          <w:sz w:val="28"/>
          <w:szCs w:val="28"/>
        </w:rPr>
        <w:object w:dxaOrig="620" w:dyaOrig="320">
          <v:shape id="_x0000_i1192" type="#_x0000_t75" style="width:30.6pt;height:15.6pt" o:ole="">
            <v:imagedata r:id="rId343" o:title=""/>
          </v:shape>
          <o:OLEObject Type="Embed" ProgID="Equation.3" ShapeID="_x0000_i1192" DrawAspect="Content" ObjectID="_1538296752" r:id="rId344"/>
        </w:object>
      </w:r>
    </w:p>
    <w:p w:rsidR="00206761" w:rsidRPr="00D61855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D61855">
        <w:rPr>
          <w:sz w:val="28"/>
          <w:szCs w:val="28"/>
        </w:rPr>
        <w:t xml:space="preserve">Концентрации в интервале </w:t>
      </w:r>
      <w:r w:rsidRPr="0064579A">
        <w:rPr>
          <w:position w:val="-10"/>
          <w:sz w:val="28"/>
          <w:szCs w:val="28"/>
        </w:rPr>
        <w:object w:dxaOrig="639" w:dyaOrig="320">
          <v:shape id="_x0000_i1193" type="#_x0000_t75" style="width:31.8pt;height:15.6pt" o:ole="">
            <v:imagedata r:id="rId345" o:title=""/>
          </v:shape>
          <o:OLEObject Type="Embed" ProgID="Equation.3" ShapeID="_x0000_i1193" DrawAspect="Content" ObjectID="_1538296753" r:id="rId346"/>
        </w:object>
      </w:r>
      <w:r w:rsidRPr="00D61855">
        <w:rPr>
          <w:sz w:val="28"/>
          <w:szCs w:val="28"/>
        </w:rPr>
        <w:t xml:space="preserve"> были найдены выше. Поскольку концентрации непрерывны в точке </w:t>
      </w:r>
      <w:r w:rsidRPr="0064579A">
        <w:rPr>
          <w:position w:val="-6"/>
          <w:sz w:val="28"/>
          <w:szCs w:val="28"/>
        </w:rPr>
        <w:object w:dxaOrig="220" w:dyaOrig="260">
          <v:shape id="_x0000_i1194" type="#_x0000_t75" style="width:10.2pt;height:13.2pt" o:ole="">
            <v:imagedata r:id="rId347" o:title=""/>
          </v:shape>
          <o:OLEObject Type="Embed" ProgID="Equation.3" ShapeID="_x0000_i1194" DrawAspect="Content" ObjectID="_1538296754" r:id="rId348"/>
        </w:object>
      </w:r>
      <w:r w:rsidRPr="00D61855">
        <w:rPr>
          <w:sz w:val="28"/>
          <w:szCs w:val="28"/>
        </w:rPr>
        <w:t xml:space="preserve">, а отрезок </w:t>
      </w:r>
      <w:r w:rsidRPr="0064579A">
        <w:rPr>
          <w:position w:val="-10"/>
          <w:sz w:val="28"/>
          <w:szCs w:val="28"/>
        </w:rPr>
        <w:object w:dxaOrig="900" w:dyaOrig="340">
          <v:shape id="_x0000_i1195" type="#_x0000_t75" style="width:45pt;height:16.8pt" o:ole="">
            <v:imagedata r:id="rId349" o:title=""/>
          </v:shape>
          <o:OLEObject Type="Embed" ProgID="Equation.3" ShapeID="_x0000_i1195" DrawAspect="Content" ObjectID="_1538296755" r:id="rId350"/>
        </w:object>
      </w:r>
      <w:r w:rsidRPr="00D61855">
        <w:rPr>
          <w:sz w:val="28"/>
          <w:szCs w:val="28"/>
        </w:rPr>
        <w:t xml:space="preserve"> стягивается в эту точку при </w:t>
      </w:r>
      <w:r w:rsidRPr="0064579A">
        <w:rPr>
          <w:position w:val="-6"/>
          <w:sz w:val="28"/>
          <w:szCs w:val="28"/>
        </w:rPr>
        <w:object w:dxaOrig="840" w:dyaOrig="279">
          <v:shape id="_x0000_i1196" type="#_x0000_t75" style="width:42pt;height:14.4pt" o:ole="">
            <v:imagedata r:id="rId351" o:title=""/>
          </v:shape>
          <o:OLEObject Type="Embed" ProgID="Equation.3" ShapeID="_x0000_i1196" DrawAspect="Content" ObjectID="_1538296756" r:id="rId352"/>
        </w:object>
      </w:r>
      <w:r w:rsidRPr="00D61855">
        <w:rPr>
          <w:sz w:val="28"/>
          <w:szCs w:val="28"/>
        </w:rPr>
        <w:t xml:space="preserve">, то концентрации по непрерывности могут быть продолжены на отрезок </w:t>
      </w:r>
      <w:r w:rsidRPr="0064579A">
        <w:rPr>
          <w:position w:val="-10"/>
          <w:sz w:val="28"/>
          <w:szCs w:val="28"/>
        </w:rPr>
        <w:object w:dxaOrig="900" w:dyaOrig="340">
          <v:shape id="_x0000_i1197" type="#_x0000_t75" style="width:45pt;height:16.8pt" o:ole="">
            <v:imagedata r:id="rId353" o:title=""/>
          </v:shape>
          <o:OLEObject Type="Embed" ProgID="Equation.3" ShapeID="_x0000_i1197" DrawAspect="Content" ObjectID="_1538296757" r:id="rId354"/>
        </w:object>
      </w:r>
      <w:r w:rsidRPr="00D61855">
        <w:rPr>
          <w:sz w:val="28"/>
          <w:szCs w:val="28"/>
        </w:rPr>
        <w:t xml:space="preserve">. Зная </w:t>
      </w:r>
      <w:r w:rsidRPr="0064579A">
        <w:rPr>
          <w:position w:val="-10"/>
          <w:sz w:val="28"/>
          <w:szCs w:val="28"/>
        </w:rPr>
        <w:object w:dxaOrig="780" w:dyaOrig="320">
          <v:shape id="_x0000_i1198" type="#_x0000_t75" style="width:39pt;height:15.6pt" o:ole="">
            <v:imagedata r:id="rId355" o:title=""/>
          </v:shape>
          <o:OLEObject Type="Embed" ProgID="Equation.3" ShapeID="_x0000_i1198" DrawAspect="Content" ObjectID="_1538296758" r:id="rId356"/>
        </w:object>
      </w:r>
      <w:r w:rsidRPr="00D61855">
        <w:rPr>
          <w:sz w:val="28"/>
          <w:szCs w:val="28"/>
        </w:rPr>
        <w:t xml:space="preserve"> несложно найти распределение концентраций в отрезках </w:t>
      </w:r>
      <w:r w:rsidRPr="000D797A">
        <w:rPr>
          <w:position w:val="-10"/>
          <w:sz w:val="28"/>
          <w:szCs w:val="28"/>
        </w:rPr>
        <w:object w:dxaOrig="800" w:dyaOrig="340">
          <v:shape id="_x0000_i1199" type="#_x0000_t75" style="width:39.6pt;height:16.8pt" o:ole="">
            <v:imagedata r:id="rId357" o:title=""/>
          </v:shape>
          <o:OLEObject Type="Embed" ProgID="Equation.3" ShapeID="_x0000_i1199" DrawAspect="Content" ObjectID="_1538296759" r:id="rId358"/>
        </w:object>
      </w:r>
      <w:r w:rsidRPr="00D61855">
        <w:rPr>
          <w:sz w:val="28"/>
          <w:szCs w:val="28"/>
        </w:rPr>
        <w:t xml:space="preserve"> и </w:t>
      </w:r>
      <w:r w:rsidRPr="000D797A">
        <w:rPr>
          <w:position w:val="-10"/>
          <w:sz w:val="28"/>
          <w:szCs w:val="28"/>
        </w:rPr>
        <w:object w:dxaOrig="920" w:dyaOrig="320">
          <v:shape id="_x0000_i1200" type="#_x0000_t75" style="width:45.6pt;height:15.6pt" o:ole="">
            <v:imagedata r:id="rId359" o:title=""/>
          </v:shape>
          <o:OLEObject Type="Embed" ProgID="Equation.3" ShapeID="_x0000_i1200" DrawAspect="Content" ObjectID="_1538296760" r:id="rId360"/>
        </w:object>
      </w:r>
      <w:r w:rsidRPr="00D61855">
        <w:rPr>
          <w:sz w:val="28"/>
          <w:szCs w:val="28"/>
        </w:rPr>
        <w:t xml:space="preserve">, решая задачи Коши для линейных относительно </w:t>
      </w:r>
      <w:r w:rsidRPr="0064579A">
        <w:rPr>
          <w:position w:val="-10"/>
          <w:sz w:val="28"/>
          <w:szCs w:val="28"/>
        </w:rPr>
        <w:object w:dxaOrig="300" w:dyaOrig="340">
          <v:shape id="_x0000_i1201" type="#_x0000_t75" style="width:15pt;height:16.8pt" o:ole="">
            <v:imagedata r:id="rId361" o:title=""/>
          </v:shape>
          <o:OLEObject Type="Embed" ProgID="Equation.3" ShapeID="_x0000_i1201" DrawAspect="Content" ObjectID="_1538296761" r:id="rId362"/>
        </w:object>
      </w:r>
      <w:r w:rsidRPr="00D61855">
        <w:rPr>
          <w:sz w:val="28"/>
          <w:szCs w:val="28"/>
        </w:rPr>
        <w:t xml:space="preserve">,  </w:t>
      </w:r>
      <w:r w:rsidRPr="0064579A">
        <w:rPr>
          <w:position w:val="-10"/>
          <w:sz w:val="28"/>
          <w:szCs w:val="28"/>
        </w:rPr>
        <w:object w:dxaOrig="340" w:dyaOrig="340">
          <v:shape id="_x0000_i1202" type="#_x0000_t75" style="width:16.8pt;height:16.8pt" o:ole="">
            <v:imagedata r:id="rId363" o:title=""/>
          </v:shape>
          <o:OLEObject Type="Embed" ProgID="Equation.3" ShapeID="_x0000_i1202" DrawAspect="Content" ObjectID="_1538296762" r:id="rId364"/>
        </w:object>
      </w:r>
      <w:r w:rsidRPr="00D61855">
        <w:rPr>
          <w:sz w:val="28"/>
          <w:szCs w:val="28"/>
        </w:rPr>
        <w:t xml:space="preserve">, </w:t>
      </w:r>
      <w:r w:rsidRPr="0064579A">
        <w:rPr>
          <w:position w:val="-10"/>
          <w:sz w:val="28"/>
          <w:szCs w:val="28"/>
        </w:rPr>
        <w:object w:dxaOrig="340" w:dyaOrig="340">
          <v:shape id="_x0000_i1203" type="#_x0000_t75" style="width:16.8pt;height:16.8pt" o:ole="">
            <v:imagedata r:id="rId365" o:title=""/>
          </v:shape>
          <o:OLEObject Type="Embed" ProgID="Equation.3" ShapeID="_x0000_i1203" DrawAspect="Content" ObjectID="_1538296763" r:id="rId366"/>
        </w:object>
      </w:r>
      <w:r>
        <w:rPr>
          <w:sz w:val="28"/>
          <w:szCs w:val="28"/>
        </w:rPr>
        <w:t xml:space="preserve"> уравнений (19-</w:t>
      </w:r>
      <w:r w:rsidRPr="00D61855">
        <w:rPr>
          <w:sz w:val="28"/>
          <w:szCs w:val="28"/>
        </w:rPr>
        <w:t xml:space="preserve">21). Прежде всего, отметим, что в этих отрезках </w:t>
      </w:r>
      <w:r w:rsidRPr="0064579A">
        <w:rPr>
          <w:position w:val="-10"/>
          <w:sz w:val="28"/>
          <w:szCs w:val="28"/>
        </w:rPr>
        <w:object w:dxaOrig="2280" w:dyaOrig="460">
          <v:shape id="_x0000_i1204" type="#_x0000_t75" style="width:114pt;height:23.4pt" o:ole="">
            <v:imagedata r:id="rId367" o:title=""/>
          </v:shape>
          <o:OLEObject Type="Embed" ProgID="Equation.3" ShapeID="_x0000_i1204" DrawAspect="Content" ObjectID="_1538296764" r:id="rId368"/>
        </w:object>
      </w:r>
      <w:r w:rsidRPr="00D61855">
        <w:rPr>
          <w:sz w:val="28"/>
          <w:szCs w:val="28"/>
        </w:rPr>
        <w:t xml:space="preserve">, т.е. </w:t>
      </w:r>
      <w:r w:rsidRPr="0064579A">
        <w:rPr>
          <w:position w:val="-10"/>
          <w:sz w:val="28"/>
          <w:szCs w:val="28"/>
        </w:rPr>
        <w:object w:dxaOrig="1260" w:dyaOrig="340">
          <v:shape id="_x0000_i1205" type="#_x0000_t75" style="width:63pt;height:16.8pt" o:ole="">
            <v:imagedata r:id="rId369" o:title=""/>
          </v:shape>
          <o:OLEObject Type="Embed" ProgID="Equation.3" ShapeID="_x0000_i1205" DrawAspect="Content" ObjectID="_1538296765" r:id="rId370"/>
        </w:object>
      </w:r>
      <w:r w:rsidRPr="00D61855">
        <w:rPr>
          <w:sz w:val="28"/>
          <w:szCs w:val="28"/>
        </w:rPr>
        <w:t xml:space="preserve">, при </w:t>
      </w:r>
      <w:r w:rsidRPr="0064579A">
        <w:rPr>
          <w:position w:val="-10"/>
          <w:sz w:val="28"/>
          <w:szCs w:val="28"/>
        </w:rPr>
        <w:object w:dxaOrig="1100" w:dyaOrig="340">
          <v:shape id="_x0000_i1206" type="#_x0000_t75" style="width:54.6pt;height:16.8pt" o:ole="">
            <v:imagedata r:id="rId371" o:title=""/>
          </v:shape>
          <o:OLEObject Type="Embed" ProgID="Equation.3" ShapeID="_x0000_i1206" DrawAspect="Content" ObjectID="_1538296766" r:id="rId372"/>
        </w:object>
      </w:r>
      <w:r w:rsidRPr="00D61855">
        <w:rPr>
          <w:sz w:val="28"/>
          <w:szCs w:val="28"/>
        </w:rPr>
        <w:t xml:space="preserve">. Асимптотическое решение начального порядка для остальных концентраций в отрезке </w:t>
      </w:r>
      <w:r w:rsidRPr="0064579A">
        <w:rPr>
          <w:position w:val="-10"/>
          <w:sz w:val="28"/>
          <w:szCs w:val="28"/>
        </w:rPr>
        <w:object w:dxaOrig="800" w:dyaOrig="340">
          <v:shape id="_x0000_i1207" type="#_x0000_t75" style="width:39.6pt;height:16.8pt" o:ole="">
            <v:imagedata r:id="rId373" o:title=""/>
          </v:shape>
          <o:OLEObject Type="Embed" ProgID="Equation.3" ShapeID="_x0000_i1207" DrawAspect="Content" ObjectID="_1538296767" r:id="rId374"/>
        </w:object>
      </w:r>
      <w:r w:rsidRPr="00D61855">
        <w:rPr>
          <w:sz w:val="28"/>
          <w:szCs w:val="28"/>
        </w:rPr>
        <w:t xml:space="preserve"> имеют вид:</w:t>
      </w:r>
    </w:p>
    <w:p w:rsidR="00206761" w:rsidRPr="00D61855" w:rsidRDefault="00206761" w:rsidP="009D594C">
      <w:pPr>
        <w:spacing w:line="360" w:lineRule="auto"/>
        <w:ind w:firstLine="709"/>
        <w:jc w:val="center"/>
        <w:rPr>
          <w:sz w:val="28"/>
          <w:szCs w:val="28"/>
        </w:rPr>
      </w:pPr>
      <w:r w:rsidRPr="00E82446">
        <w:rPr>
          <w:position w:val="-12"/>
          <w:sz w:val="28"/>
          <w:szCs w:val="28"/>
        </w:rPr>
        <w:object w:dxaOrig="3340" w:dyaOrig="400">
          <v:shape id="_x0000_i1208" type="#_x0000_t75" style="width:166.8pt;height:20.4pt" o:ole="">
            <v:imagedata r:id="rId375" o:title=""/>
          </v:shape>
          <o:OLEObject Type="Embed" ProgID="Equation.3" ShapeID="_x0000_i1208" DrawAspect="Content" ObjectID="_1538296768" r:id="rId376"/>
        </w:object>
      </w:r>
      <w:r w:rsidRPr="00D61855">
        <w:rPr>
          <w:sz w:val="28"/>
          <w:szCs w:val="28"/>
        </w:rPr>
        <w:t xml:space="preserve">, при </w:t>
      </w:r>
      <w:r w:rsidRPr="0064579A">
        <w:rPr>
          <w:position w:val="-10"/>
          <w:sz w:val="28"/>
          <w:szCs w:val="28"/>
        </w:rPr>
        <w:object w:dxaOrig="1160" w:dyaOrig="340">
          <v:shape id="_x0000_i1209" type="#_x0000_t75" style="width:57.6pt;height:16.8pt" o:ole="">
            <v:imagedata r:id="rId377" o:title=""/>
          </v:shape>
          <o:OLEObject Type="Embed" ProgID="Equation.3" ShapeID="_x0000_i1209" DrawAspect="Content" ObjectID="_1538296769" r:id="rId378"/>
        </w:object>
      </w:r>
      <w:r>
        <w:rPr>
          <w:sz w:val="28"/>
          <w:szCs w:val="28"/>
        </w:rPr>
        <w:t>,</w:t>
      </w:r>
    </w:p>
    <w:p w:rsidR="00206761" w:rsidRPr="00D61855" w:rsidRDefault="00206761" w:rsidP="009D594C">
      <w:pPr>
        <w:spacing w:line="360" w:lineRule="auto"/>
        <w:ind w:firstLine="709"/>
        <w:jc w:val="center"/>
        <w:rPr>
          <w:sz w:val="28"/>
          <w:szCs w:val="28"/>
        </w:rPr>
      </w:pPr>
      <w:r w:rsidRPr="00E82446">
        <w:rPr>
          <w:position w:val="-12"/>
          <w:sz w:val="28"/>
          <w:szCs w:val="28"/>
        </w:rPr>
        <w:object w:dxaOrig="3460" w:dyaOrig="400">
          <v:shape id="_x0000_i1210" type="#_x0000_t75" style="width:172.8pt;height:20.4pt" o:ole="">
            <v:imagedata r:id="rId379" o:title=""/>
          </v:shape>
          <o:OLEObject Type="Embed" ProgID="Equation.3" ShapeID="_x0000_i1210" DrawAspect="Content" ObjectID="_1538296770" r:id="rId380"/>
        </w:object>
      </w:r>
      <w:r w:rsidRPr="00D61855">
        <w:rPr>
          <w:sz w:val="28"/>
          <w:szCs w:val="28"/>
        </w:rPr>
        <w:t xml:space="preserve">, при </w:t>
      </w:r>
      <w:r w:rsidRPr="0064579A">
        <w:rPr>
          <w:position w:val="-10"/>
          <w:sz w:val="28"/>
          <w:szCs w:val="28"/>
        </w:rPr>
        <w:object w:dxaOrig="1160" w:dyaOrig="340">
          <v:shape id="_x0000_i1211" type="#_x0000_t75" style="width:57.6pt;height:16.8pt" o:ole="">
            <v:imagedata r:id="rId381" o:title=""/>
          </v:shape>
          <o:OLEObject Type="Embed" ProgID="Equation.3" ShapeID="_x0000_i1211" DrawAspect="Content" ObjectID="_1538296771" r:id="rId382"/>
        </w:object>
      </w:r>
      <w:r>
        <w:rPr>
          <w:sz w:val="28"/>
          <w:szCs w:val="28"/>
        </w:rPr>
        <w:t>.</w:t>
      </w:r>
    </w:p>
    <w:p w:rsidR="00206761" w:rsidRPr="00D61855" w:rsidRDefault="00206761" w:rsidP="007E7044">
      <w:pPr>
        <w:spacing w:line="360" w:lineRule="auto"/>
        <w:ind w:firstLine="709"/>
        <w:jc w:val="both"/>
        <w:rPr>
          <w:sz w:val="28"/>
          <w:szCs w:val="28"/>
        </w:rPr>
      </w:pPr>
      <w:r w:rsidRPr="00D61855">
        <w:rPr>
          <w:sz w:val="28"/>
          <w:szCs w:val="28"/>
        </w:rPr>
        <w:t xml:space="preserve">Асимптотическое решение начального порядка для концентрации </w:t>
      </w:r>
      <w:r w:rsidRPr="0064579A">
        <w:rPr>
          <w:position w:val="-10"/>
          <w:sz w:val="28"/>
          <w:szCs w:val="28"/>
        </w:rPr>
        <w:object w:dxaOrig="300" w:dyaOrig="340">
          <v:shape id="_x0000_i1212" type="#_x0000_t75" style="width:15pt;height:16.8pt" o:ole="">
            <v:imagedata r:id="rId383" o:title=""/>
          </v:shape>
          <o:OLEObject Type="Embed" ProgID="Equation.3" ShapeID="_x0000_i1212" DrawAspect="Content" ObjectID="_1538296772" r:id="rId384"/>
        </w:object>
      </w:r>
      <w:r w:rsidRPr="00D61855">
        <w:rPr>
          <w:sz w:val="28"/>
          <w:szCs w:val="28"/>
        </w:rPr>
        <w:t xml:space="preserve">  в </w:t>
      </w:r>
      <w:r>
        <w:rPr>
          <w:sz w:val="28"/>
          <w:szCs w:val="28"/>
        </w:rPr>
        <w:t xml:space="preserve"> </w:t>
      </w:r>
      <w:r w:rsidRPr="0064579A">
        <w:rPr>
          <w:position w:val="-10"/>
          <w:sz w:val="28"/>
          <w:szCs w:val="28"/>
        </w:rPr>
        <w:object w:dxaOrig="920" w:dyaOrig="320">
          <v:shape id="_x0000_i1213" type="#_x0000_t75" style="width:45.6pt;height:15.6pt" o:ole="">
            <v:imagedata r:id="rId385" o:title=""/>
          </v:shape>
          <o:OLEObject Type="Embed" ProgID="Equation.3" ShapeID="_x0000_i1213" DrawAspect="Content" ObjectID="_1538296773" r:id="rId386"/>
        </w:object>
      </w:r>
      <w:r w:rsidRPr="00D61855">
        <w:rPr>
          <w:sz w:val="28"/>
          <w:szCs w:val="28"/>
        </w:rPr>
        <w:t>:</w:t>
      </w:r>
      <w:r w:rsidRPr="007E7044">
        <w:rPr>
          <w:sz w:val="28"/>
          <w:szCs w:val="28"/>
        </w:rPr>
        <w:t xml:space="preserve"> </w:t>
      </w:r>
      <w:r w:rsidRPr="00E82446">
        <w:rPr>
          <w:position w:val="-12"/>
          <w:sz w:val="28"/>
          <w:szCs w:val="28"/>
        </w:rPr>
        <w:object w:dxaOrig="6440" w:dyaOrig="700">
          <v:shape id="_x0000_i1214" type="#_x0000_t75" style="width:318.6pt;height:34.2pt" o:ole="">
            <v:imagedata r:id="rId387" o:title=""/>
          </v:shape>
          <o:OLEObject Type="Embed" ProgID="Equation.3" ShapeID="_x0000_i1214" DrawAspect="Content" ObjectID="_1538296774" r:id="rId388"/>
        </w:object>
      </w:r>
      <w:r w:rsidRPr="00D61855">
        <w:rPr>
          <w:sz w:val="28"/>
          <w:szCs w:val="28"/>
        </w:rPr>
        <w:t>.</w:t>
      </w:r>
    </w:p>
    <w:p w:rsidR="00206761" w:rsidRPr="00D61855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D61855">
        <w:rPr>
          <w:sz w:val="28"/>
          <w:szCs w:val="28"/>
        </w:rPr>
        <w:t xml:space="preserve">Для концентраций </w:t>
      </w:r>
      <w:r w:rsidRPr="0064579A">
        <w:rPr>
          <w:position w:val="-10"/>
          <w:sz w:val="28"/>
          <w:szCs w:val="28"/>
        </w:rPr>
        <w:object w:dxaOrig="340" w:dyaOrig="340">
          <v:shape id="_x0000_i1215" type="#_x0000_t75" style="width:16.8pt;height:16.8pt" o:ole="">
            <v:imagedata r:id="rId389" o:title=""/>
          </v:shape>
          <o:OLEObject Type="Embed" ProgID="Equation.3" ShapeID="_x0000_i1215" DrawAspect="Content" ObjectID="_1538296775" r:id="rId390"/>
        </w:object>
      </w:r>
      <w:r w:rsidRPr="00D61855">
        <w:rPr>
          <w:sz w:val="28"/>
          <w:szCs w:val="28"/>
        </w:rPr>
        <w:t xml:space="preserve"> и </w:t>
      </w:r>
      <w:r w:rsidRPr="0064579A">
        <w:rPr>
          <w:position w:val="-10"/>
          <w:sz w:val="28"/>
          <w:szCs w:val="28"/>
        </w:rPr>
        <w:object w:dxaOrig="340" w:dyaOrig="340">
          <v:shape id="_x0000_i1216" type="#_x0000_t75" style="width:16.8pt;height:16.8pt" o:ole="">
            <v:imagedata r:id="rId391" o:title=""/>
          </v:shape>
          <o:OLEObject Type="Embed" ProgID="Equation.3" ShapeID="_x0000_i1216" DrawAspect="Content" ObjectID="_1538296776" r:id="rId392"/>
        </w:object>
      </w:r>
      <w:r w:rsidRPr="00D61855">
        <w:rPr>
          <w:sz w:val="28"/>
          <w:szCs w:val="28"/>
        </w:rPr>
        <w:t xml:space="preserve"> нет погранслоя из-за отсутствия граничного условия для </w:t>
      </w:r>
      <w:r w:rsidRPr="0064579A">
        <w:rPr>
          <w:position w:val="-10"/>
          <w:sz w:val="28"/>
          <w:szCs w:val="28"/>
        </w:rPr>
        <w:object w:dxaOrig="340" w:dyaOrig="340">
          <v:shape id="_x0000_i1217" type="#_x0000_t75" style="width:16.8pt;height:16.8pt" o:ole="">
            <v:imagedata r:id="rId393" o:title=""/>
          </v:shape>
          <o:OLEObject Type="Embed" ProgID="Equation.3" ShapeID="_x0000_i1217" DrawAspect="Content" ObjectID="_1538296777" r:id="rId394"/>
        </w:object>
      </w:r>
      <w:r w:rsidRPr="00D61855">
        <w:rPr>
          <w:sz w:val="28"/>
          <w:szCs w:val="28"/>
        </w:rPr>
        <w:t xml:space="preserve"> при </w:t>
      </w:r>
      <w:r w:rsidRPr="0064579A">
        <w:rPr>
          <w:position w:val="-6"/>
          <w:sz w:val="28"/>
          <w:szCs w:val="28"/>
        </w:rPr>
        <w:object w:dxaOrig="540" w:dyaOrig="279">
          <v:shape id="_x0000_i1218" type="#_x0000_t75" style="width:27pt;height:14.4pt" o:ole="">
            <v:imagedata r:id="rId395" o:title=""/>
          </v:shape>
          <o:OLEObject Type="Embed" ProgID="Equation.3" ShapeID="_x0000_i1218" DrawAspect="Content" ObjectID="_1538296778" r:id="rId396"/>
        </w:object>
      </w:r>
      <w:r w:rsidRPr="00D61855">
        <w:rPr>
          <w:sz w:val="28"/>
          <w:szCs w:val="28"/>
        </w:rPr>
        <w:t xml:space="preserve">, поэтому решения при </w:t>
      </w:r>
      <w:r w:rsidRPr="0064579A">
        <w:rPr>
          <w:position w:val="-10"/>
          <w:sz w:val="28"/>
          <w:szCs w:val="28"/>
        </w:rPr>
        <w:object w:dxaOrig="1160" w:dyaOrig="340">
          <v:shape id="_x0000_i1219" type="#_x0000_t75" style="width:57.6pt;height:16.8pt" o:ole="">
            <v:imagedata r:id="rId397" o:title=""/>
          </v:shape>
          <o:OLEObject Type="Embed" ProgID="Equation.3" ShapeID="_x0000_i1219" DrawAspect="Content" ObjectID="_1538296779" r:id="rId398"/>
        </w:object>
      </w:r>
      <w:r w:rsidRPr="00D61855">
        <w:rPr>
          <w:sz w:val="28"/>
          <w:szCs w:val="28"/>
        </w:rPr>
        <w:t xml:space="preserve"> непрерывно продолжаются и на отрезок </w:t>
      </w:r>
      <w:r w:rsidRPr="0064579A">
        <w:rPr>
          <w:position w:val="-10"/>
          <w:sz w:val="28"/>
          <w:szCs w:val="28"/>
        </w:rPr>
        <w:object w:dxaOrig="920" w:dyaOrig="320">
          <v:shape id="_x0000_i1220" type="#_x0000_t75" style="width:45.6pt;height:15.6pt" o:ole="">
            <v:imagedata r:id="rId399" o:title=""/>
          </v:shape>
          <o:OLEObject Type="Embed" ProgID="Equation.3" ShapeID="_x0000_i1220" DrawAspect="Content" ObjectID="_1538296780" r:id="rId400"/>
        </w:object>
      </w:r>
      <w:r w:rsidRPr="00D61855">
        <w:rPr>
          <w:sz w:val="28"/>
          <w:szCs w:val="28"/>
        </w:rPr>
        <w:t>.</w:t>
      </w:r>
    </w:p>
    <w:p w:rsidR="00206761" w:rsidRPr="0064579A" w:rsidRDefault="00206761" w:rsidP="0081449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4579A">
        <w:rPr>
          <w:b/>
          <w:sz w:val="28"/>
          <w:szCs w:val="28"/>
        </w:rPr>
        <w:t xml:space="preserve">6. Решение в области реакционного слоя около  </w:t>
      </w:r>
      <w:r w:rsidRPr="0064579A">
        <w:rPr>
          <w:b/>
          <w:position w:val="-6"/>
          <w:sz w:val="28"/>
          <w:szCs w:val="28"/>
        </w:rPr>
        <w:object w:dxaOrig="580" w:dyaOrig="279">
          <v:shape id="_x0000_i1221" type="#_x0000_t75" style="width:28.8pt;height:14.4pt" o:ole="">
            <v:imagedata r:id="rId401" o:title=""/>
          </v:shape>
          <o:OLEObject Type="Embed" ProgID="Equation.3" ShapeID="_x0000_i1221" DrawAspect="Content" ObjectID="_1538296781" r:id="rId402"/>
        </w:object>
      </w:r>
    </w:p>
    <w:p w:rsidR="00206761" w:rsidRPr="0064579A" w:rsidRDefault="00206761" w:rsidP="0081449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4579A">
        <w:rPr>
          <w:b/>
          <w:sz w:val="28"/>
          <w:szCs w:val="28"/>
        </w:rPr>
        <w:t>6.1. Общие свойства решений в реакционном слое</w:t>
      </w:r>
    </w:p>
    <w:p w:rsidR="00206761" w:rsidRPr="00D61855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D61855">
        <w:rPr>
          <w:sz w:val="28"/>
          <w:szCs w:val="28"/>
        </w:rPr>
        <w:t xml:space="preserve">Концентрации по построению решения являются непрерывными в точке </w:t>
      </w:r>
      <w:r w:rsidRPr="00B32E43">
        <w:rPr>
          <w:position w:val="-6"/>
          <w:sz w:val="28"/>
          <w:szCs w:val="28"/>
        </w:rPr>
        <w:object w:dxaOrig="580" w:dyaOrig="279">
          <v:shape id="_x0000_i1222" type="#_x0000_t75" style="width:28.8pt;height:14.4pt" o:ole="">
            <v:imagedata r:id="rId403" o:title=""/>
          </v:shape>
          <o:OLEObject Type="Embed" ProgID="Equation.3" ShapeID="_x0000_i1222" DrawAspect="Content" ObjectID="_1538296782" r:id="rId404"/>
        </w:object>
      </w:r>
      <w:r w:rsidRPr="00D61855">
        <w:rPr>
          <w:sz w:val="28"/>
          <w:szCs w:val="28"/>
        </w:rPr>
        <w:t xml:space="preserve">, а поскольку в </w:t>
      </w:r>
      <w:r w:rsidRPr="00B32E43">
        <w:rPr>
          <w:position w:val="-10"/>
          <w:sz w:val="28"/>
          <w:szCs w:val="28"/>
        </w:rPr>
        <w:object w:dxaOrig="620" w:dyaOrig="320">
          <v:shape id="_x0000_i1223" type="#_x0000_t75" style="width:30.6pt;height:15.6pt" o:ole="">
            <v:imagedata r:id="rId405" o:title=""/>
          </v:shape>
          <o:OLEObject Type="Embed" ProgID="Equation.3" ShapeID="_x0000_i1223" DrawAspect="Content" ObjectID="_1538296783" r:id="rId406"/>
        </w:object>
      </w:r>
      <w:r w:rsidRPr="00D61855">
        <w:rPr>
          <w:sz w:val="28"/>
          <w:szCs w:val="28"/>
        </w:rPr>
        <w:t xml:space="preserve"> и </w:t>
      </w:r>
      <w:r w:rsidRPr="00B32E43">
        <w:rPr>
          <w:position w:val="-10"/>
          <w:sz w:val="28"/>
          <w:szCs w:val="28"/>
        </w:rPr>
        <w:object w:dxaOrig="639" w:dyaOrig="320">
          <v:shape id="_x0000_i1224" type="#_x0000_t75" style="width:31.8pt;height:15.6pt" o:ole="">
            <v:imagedata r:id="rId407" o:title=""/>
          </v:shape>
          <o:OLEObject Type="Embed" ProgID="Equation.3" ShapeID="_x0000_i1224" DrawAspect="Content" ObjectID="_1538296784" r:id="rId408"/>
        </w:object>
      </w:r>
      <w:r w:rsidRPr="00D61855">
        <w:rPr>
          <w:sz w:val="28"/>
          <w:szCs w:val="28"/>
        </w:rPr>
        <w:t xml:space="preserve"> выполняется условие локальной электронейтральности, то по непрерывности и в точке </w:t>
      </w:r>
      <w:r w:rsidRPr="00B32E43">
        <w:rPr>
          <w:position w:val="-6"/>
          <w:sz w:val="28"/>
          <w:szCs w:val="28"/>
        </w:rPr>
        <w:object w:dxaOrig="580" w:dyaOrig="279">
          <v:shape id="_x0000_i1225" type="#_x0000_t75" style="width:28.8pt;height:14.4pt" o:ole="">
            <v:imagedata r:id="rId409" o:title=""/>
          </v:shape>
          <o:OLEObject Type="Embed" ProgID="Equation.3" ShapeID="_x0000_i1225" DrawAspect="Content" ObjectID="_1538296785" r:id="rId410"/>
        </w:object>
      </w:r>
      <w:r w:rsidRPr="00D61855">
        <w:rPr>
          <w:sz w:val="28"/>
          <w:szCs w:val="28"/>
        </w:rPr>
        <w:t xml:space="preserve"> будет выполняется условие локальной электронейтральности. Таким образом, в начальном приближении по концентрациям не будет погранслоя в точке </w:t>
      </w:r>
      <w:r w:rsidRPr="00241AD2">
        <w:rPr>
          <w:position w:val="-6"/>
          <w:sz w:val="28"/>
          <w:szCs w:val="28"/>
        </w:rPr>
        <w:object w:dxaOrig="580" w:dyaOrig="279">
          <v:shape id="_x0000_i1226" type="#_x0000_t75" style="width:28.8pt;height:14.4pt" o:ole="">
            <v:imagedata r:id="rId411" o:title=""/>
          </v:shape>
          <o:OLEObject Type="Embed" ProgID="Equation.3" ShapeID="_x0000_i1226" DrawAspect="Content" ObjectID="_1538296786" r:id="rId412"/>
        </w:object>
      </w:r>
      <w:r w:rsidRPr="00D61855">
        <w:rPr>
          <w:sz w:val="28"/>
          <w:szCs w:val="28"/>
        </w:rPr>
        <w:t xml:space="preserve">.  Иначе обстоит дело с потоками </w:t>
      </w:r>
      <w:r w:rsidRPr="001D551B">
        <w:rPr>
          <w:position w:val="-12"/>
          <w:sz w:val="28"/>
          <w:szCs w:val="28"/>
        </w:rPr>
        <w:object w:dxaOrig="279" w:dyaOrig="360">
          <v:shape id="_x0000_i1227" type="#_x0000_t75" style="width:14.4pt;height:18pt" o:ole="">
            <v:imagedata r:id="rId413" o:title=""/>
          </v:shape>
          <o:OLEObject Type="Embed" ProgID="Equation.3" ShapeID="_x0000_i1227" DrawAspect="Content" ObjectID="_1538296787" r:id="rId414"/>
        </w:object>
      </w:r>
      <w:r w:rsidRPr="00D61855">
        <w:rPr>
          <w:sz w:val="28"/>
          <w:szCs w:val="28"/>
        </w:rPr>
        <w:t xml:space="preserve">, </w:t>
      </w:r>
      <w:r w:rsidRPr="001D551B">
        <w:rPr>
          <w:position w:val="-10"/>
          <w:sz w:val="28"/>
          <w:szCs w:val="28"/>
        </w:rPr>
        <w:object w:dxaOrig="300" w:dyaOrig="340">
          <v:shape id="_x0000_i1228" type="#_x0000_t75" style="width:15pt;height:16.8pt" o:ole="">
            <v:imagedata r:id="rId415" o:title=""/>
          </v:shape>
          <o:OLEObject Type="Embed" ProgID="Equation.3" ShapeID="_x0000_i1228" DrawAspect="Content" ObjectID="_1538296788" r:id="rId416"/>
        </w:object>
      </w:r>
      <w:r w:rsidRPr="00D61855">
        <w:rPr>
          <w:sz w:val="28"/>
          <w:szCs w:val="28"/>
        </w:rPr>
        <w:t xml:space="preserve"> и напряженностью электрического поля </w:t>
      </w:r>
      <w:r w:rsidRPr="001D551B">
        <w:rPr>
          <w:position w:val="-4"/>
          <w:sz w:val="28"/>
          <w:szCs w:val="28"/>
        </w:rPr>
        <w:object w:dxaOrig="240" w:dyaOrig="240">
          <v:shape id="_x0000_i1229" type="#_x0000_t75" style="width:12pt;height:12pt" o:ole="">
            <v:imagedata r:id="rId417" o:title=""/>
          </v:shape>
          <o:OLEObject Type="Embed" ProgID="Equation.3" ShapeID="_x0000_i1229" DrawAspect="Content" ObjectID="_1538296789" r:id="rId418"/>
        </w:object>
      </w:r>
      <w:r w:rsidRPr="00D61855">
        <w:rPr>
          <w:sz w:val="28"/>
          <w:szCs w:val="28"/>
        </w:rPr>
        <w:t xml:space="preserve">.  Так как, в   </w:t>
      </w:r>
      <w:r w:rsidRPr="00B32E43">
        <w:rPr>
          <w:position w:val="-10"/>
          <w:sz w:val="28"/>
          <w:szCs w:val="28"/>
        </w:rPr>
        <w:object w:dxaOrig="600" w:dyaOrig="320">
          <v:shape id="_x0000_i1230" type="#_x0000_t75" style="width:30pt;height:15.6pt" o:ole="" fillcolor="window">
            <v:imagedata r:id="rId419" o:title=""/>
          </v:shape>
          <o:OLEObject Type="Embed" ProgID="Equation.3" ShapeID="_x0000_i1230" DrawAspect="Content" ObjectID="_1538296790" r:id="rId420"/>
        </w:object>
      </w:r>
      <w:r w:rsidRPr="00D61855">
        <w:rPr>
          <w:sz w:val="28"/>
          <w:szCs w:val="28"/>
        </w:rPr>
        <w:t xml:space="preserve">: </w:t>
      </w:r>
      <w:r w:rsidRPr="00B32E43">
        <w:rPr>
          <w:position w:val="-10"/>
          <w:sz w:val="28"/>
          <w:szCs w:val="28"/>
        </w:rPr>
        <w:object w:dxaOrig="740" w:dyaOrig="340">
          <v:shape id="_x0000_i1231" type="#_x0000_t75" style="width:37.2pt;height:16.8pt" o:ole="" fillcolor="window">
            <v:imagedata r:id="rId421" o:title=""/>
          </v:shape>
          <o:OLEObject Type="Embed" ProgID="Equation.3" ShapeID="_x0000_i1231" DrawAspect="Content" ObjectID="_1538296791" r:id="rId422"/>
        </w:object>
      </w:r>
      <w:r w:rsidRPr="00D61855">
        <w:rPr>
          <w:sz w:val="28"/>
          <w:szCs w:val="28"/>
        </w:rPr>
        <w:t xml:space="preserve">, </w:t>
      </w:r>
      <w:r w:rsidRPr="00B32E43">
        <w:rPr>
          <w:position w:val="-10"/>
          <w:sz w:val="28"/>
          <w:szCs w:val="28"/>
        </w:rPr>
        <w:object w:dxaOrig="700" w:dyaOrig="340">
          <v:shape id="_x0000_i1232" type="#_x0000_t75" style="width:34.2pt;height:16.8pt" o:ole="" fillcolor="window">
            <v:imagedata r:id="rId423" o:title=""/>
          </v:shape>
          <o:OLEObject Type="Embed" ProgID="Equation.3" ShapeID="_x0000_i1232" DrawAspect="Content" ObjectID="_1538296792" r:id="rId424"/>
        </w:object>
      </w:r>
      <w:r w:rsidRPr="00D61855">
        <w:rPr>
          <w:sz w:val="28"/>
          <w:szCs w:val="28"/>
        </w:rPr>
        <w:t xml:space="preserve">, </w:t>
      </w:r>
      <w:r w:rsidRPr="001D551B">
        <w:rPr>
          <w:position w:val="-12"/>
          <w:sz w:val="28"/>
          <w:szCs w:val="28"/>
        </w:rPr>
        <w:object w:dxaOrig="1320" w:dyaOrig="360">
          <v:shape id="_x0000_i1233" type="#_x0000_t75" style="width:66pt;height:18pt" o:ole="">
            <v:imagedata r:id="rId425" o:title=""/>
          </v:shape>
          <o:OLEObject Type="Embed" ProgID="Equation.3" ShapeID="_x0000_i1233" DrawAspect="Content" ObjectID="_1538296793" r:id="rId426"/>
        </w:object>
      </w:r>
      <w:r w:rsidRPr="00D61855">
        <w:rPr>
          <w:sz w:val="28"/>
          <w:szCs w:val="28"/>
        </w:rPr>
        <w:t xml:space="preserve">, а в </w:t>
      </w:r>
      <w:r w:rsidRPr="00B32E43">
        <w:rPr>
          <w:position w:val="-10"/>
          <w:sz w:val="28"/>
          <w:szCs w:val="28"/>
        </w:rPr>
        <w:object w:dxaOrig="620" w:dyaOrig="320">
          <v:shape id="_x0000_i1234" type="#_x0000_t75" style="width:30.6pt;height:15.6pt" o:ole="" fillcolor="window">
            <v:imagedata r:id="rId427" o:title=""/>
          </v:shape>
          <o:OLEObject Type="Embed" ProgID="Equation.3" ShapeID="_x0000_i1234" DrawAspect="Content" ObjectID="_1538296794" r:id="rId428"/>
        </w:object>
      </w:r>
      <w:r w:rsidRPr="00D61855">
        <w:rPr>
          <w:sz w:val="28"/>
          <w:szCs w:val="28"/>
        </w:rPr>
        <w:t xml:space="preserve">: </w:t>
      </w:r>
      <w:r w:rsidRPr="00B32E43">
        <w:rPr>
          <w:position w:val="-12"/>
          <w:sz w:val="28"/>
          <w:szCs w:val="28"/>
        </w:rPr>
        <w:object w:dxaOrig="740" w:dyaOrig="360">
          <v:shape id="_x0000_i1235" type="#_x0000_t75" style="width:37.2pt;height:18pt" o:ole="" fillcolor="window">
            <v:imagedata r:id="rId429" o:title=""/>
          </v:shape>
          <o:OLEObject Type="Embed" ProgID="Equation.3" ShapeID="_x0000_i1235" DrawAspect="Content" ObjectID="_1538296795" r:id="rId430"/>
        </w:object>
      </w:r>
      <w:r w:rsidRPr="00D61855">
        <w:rPr>
          <w:sz w:val="28"/>
          <w:szCs w:val="28"/>
        </w:rPr>
        <w:t xml:space="preserve">, </w:t>
      </w:r>
      <w:r w:rsidRPr="00B32E43">
        <w:rPr>
          <w:position w:val="-12"/>
          <w:sz w:val="28"/>
          <w:szCs w:val="28"/>
        </w:rPr>
        <w:object w:dxaOrig="680" w:dyaOrig="360">
          <v:shape id="_x0000_i1236" type="#_x0000_t75" style="width:33.6pt;height:18pt" o:ole="" fillcolor="window">
            <v:imagedata r:id="rId431" o:title=""/>
          </v:shape>
          <o:OLEObject Type="Embed" ProgID="Equation.3" ShapeID="_x0000_i1236" DrawAspect="Content" ObjectID="_1538296796" r:id="rId432"/>
        </w:object>
      </w:r>
      <w:r w:rsidRPr="00D61855">
        <w:rPr>
          <w:sz w:val="28"/>
          <w:szCs w:val="28"/>
        </w:rPr>
        <w:t xml:space="preserve">, </w:t>
      </w:r>
      <w:r w:rsidRPr="001D551B">
        <w:rPr>
          <w:position w:val="-12"/>
          <w:sz w:val="28"/>
          <w:szCs w:val="28"/>
        </w:rPr>
        <w:object w:dxaOrig="1480" w:dyaOrig="360">
          <v:shape id="_x0000_i1237" type="#_x0000_t75" style="width:73.8pt;height:18pt" o:ole="">
            <v:imagedata r:id="rId433" o:title=""/>
          </v:shape>
          <o:OLEObject Type="Embed" ProgID="Equation.3" ShapeID="_x0000_i1237" DrawAspect="Content" ObjectID="_1538296797" r:id="rId434"/>
        </w:object>
      </w:r>
      <w:r w:rsidRPr="00D61855">
        <w:rPr>
          <w:sz w:val="28"/>
          <w:szCs w:val="28"/>
        </w:rPr>
        <w:t xml:space="preserve">, то в реакционном слое происходит резкое изменение потоков </w:t>
      </w:r>
      <w:r w:rsidRPr="00B32E43">
        <w:rPr>
          <w:position w:val="-12"/>
          <w:sz w:val="28"/>
          <w:szCs w:val="28"/>
        </w:rPr>
        <w:object w:dxaOrig="279" w:dyaOrig="360">
          <v:shape id="_x0000_i1238" type="#_x0000_t75" style="width:14.4pt;height:18pt" o:ole="">
            <v:imagedata r:id="rId435" o:title=""/>
          </v:shape>
          <o:OLEObject Type="Embed" ProgID="Equation.3" ShapeID="_x0000_i1238" DrawAspect="Content" ObjectID="_1538296798" r:id="rId436"/>
        </w:object>
      </w:r>
      <w:r w:rsidRPr="00D61855">
        <w:rPr>
          <w:sz w:val="28"/>
          <w:szCs w:val="28"/>
        </w:rPr>
        <w:t xml:space="preserve">, </w:t>
      </w:r>
      <w:r w:rsidRPr="00B32E43">
        <w:rPr>
          <w:position w:val="-10"/>
          <w:sz w:val="28"/>
          <w:szCs w:val="28"/>
        </w:rPr>
        <w:object w:dxaOrig="300" w:dyaOrig="340">
          <v:shape id="_x0000_i1239" type="#_x0000_t75" style="width:15pt;height:16.8pt" o:ole="">
            <v:imagedata r:id="rId437" o:title=""/>
          </v:shape>
          <o:OLEObject Type="Embed" ProgID="Equation.3" ShapeID="_x0000_i1239" DrawAspect="Content" ObjectID="_1538296799" r:id="rId438"/>
        </w:object>
      </w:r>
      <w:r w:rsidRPr="00D61855">
        <w:rPr>
          <w:sz w:val="28"/>
          <w:szCs w:val="28"/>
        </w:rPr>
        <w:t>. Таким образом, реакционный слой представляет собой внутренний погранслой по потокам.</w:t>
      </w:r>
    </w:p>
    <w:p w:rsidR="00206761" w:rsidRPr="000F09B4" w:rsidRDefault="00206761" w:rsidP="00E82446">
      <w:pPr>
        <w:spacing w:line="360" w:lineRule="auto"/>
        <w:ind w:firstLine="709"/>
        <w:jc w:val="both"/>
        <w:rPr>
          <w:sz w:val="28"/>
          <w:szCs w:val="28"/>
        </w:rPr>
      </w:pPr>
      <w:r w:rsidRPr="00D61855">
        <w:rPr>
          <w:sz w:val="28"/>
          <w:szCs w:val="28"/>
        </w:rPr>
        <w:t xml:space="preserve">Рассмотрим теперь напряженность электрического поля. Так как  в </w:t>
      </w:r>
      <w:r w:rsidRPr="00B32E43">
        <w:rPr>
          <w:position w:val="-10"/>
          <w:sz w:val="28"/>
          <w:szCs w:val="28"/>
        </w:rPr>
        <w:object w:dxaOrig="620" w:dyaOrig="320">
          <v:shape id="_x0000_i1240" type="#_x0000_t75" style="width:30.6pt;height:15.6pt" o:ole="">
            <v:imagedata r:id="rId439" o:title=""/>
          </v:shape>
          <o:OLEObject Type="Embed" ProgID="Equation.3" ShapeID="_x0000_i1240" DrawAspect="Content" ObjectID="_1538296800" r:id="rId440"/>
        </w:object>
      </w:r>
      <w:r w:rsidRPr="00D61855">
        <w:rPr>
          <w:sz w:val="28"/>
          <w:szCs w:val="28"/>
        </w:rPr>
        <w:t xml:space="preserve"> имеем </w:t>
      </w:r>
      <w:r w:rsidRPr="00B32E43">
        <w:rPr>
          <w:position w:val="-30"/>
          <w:sz w:val="28"/>
          <w:szCs w:val="28"/>
        </w:rPr>
        <w:object w:dxaOrig="2320" w:dyaOrig="680">
          <v:shape id="_x0000_i1241" type="#_x0000_t75" style="width:115.8pt;height:33.6pt" o:ole="">
            <v:imagedata r:id="rId441" o:title=""/>
          </v:shape>
          <o:OLEObject Type="Embed" ProgID="Equation.3" ShapeID="_x0000_i1241" DrawAspect="Content" ObjectID="_1538296801" r:id="rId442"/>
        </w:object>
      </w:r>
      <w:r w:rsidRPr="00D61855">
        <w:rPr>
          <w:sz w:val="28"/>
          <w:szCs w:val="28"/>
        </w:rPr>
        <w:t xml:space="preserve">,  а в </w:t>
      </w:r>
      <w:r w:rsidRPr="00B32E43">
        <w:rPr>
          <w:position w:val="-10"/>
          <w:sz w:val="28"/>
          <w:szCs w:val="28"/>
        </w:rPr>
        <w:object w:dxaOrig="639" w:dyaOrig="320">
          <v:shape id="_x0000_i1242" type="#_x0000_t75" style="width:31.8pt;height:15.6pt" o:ole="">
            <v:imagedata r:id="rId443" o:title=""/>
          </v:shape>
          <o:OLEObject Type="Embed" ProgID="Equation.3" ShapeID="_x0000_i1242" DrawAspect="Content" ObjectID="_1538296802" r:id="rId444"/>
        </w:object>
      </w:r>
      <w:r w:rsidRPr="00D61855">
        <w:rPr>
          <w:sz w:val="28"/>
          <w:szCs w:val="28"/>
        </w:rPr>
        <w:t xml:space="preserve"> имеем </w:t>
      </w:r>
      <w:r w:rsidRPr="00B32E43">
        <w:rPr>
          <w:position w:val="-30"/>
          <w:sz w:val="28"/>
          <w:szCs w:val="28"/>
        </w:rPr>
        <w:object w:dxaOrig="2380" w:dyaOrig="680">
          <v:shape id="_x0000_i1243" type="#_x0000_t75" style="width:118.8pt;height:33.6pt" o:ole="">
            <v:imagedata r:id="rId445" o:title=""/>
          </v:shape>
          <o:OLEObject Type="Embed" ProgID="Equation.3" ShapeID="_x0000_i1243" DrawAspect="Content" ObjectID="_1538296803" r:id="rId446"/>
        </w:object>
      </w:r>
      <w:r w:rsidRPr="00D61855">
        <w:rPr>
          <w:sz w:val="28"/>
          <w:szCs w:val="28"/>
        </w:rPr>
        <w:t>, то непосредственные вычисления показывают, что</w:t>
      </w:r>
      <w:r w:rsidRPr="00E82446">
        <w:rPr>
          <w:sz w:val="28"/>
          <w:szCs w:val="28"/>
        </w:rPr>
        <w:t xml:space="preserve"> </w:t>
      </w:r>
    </w:p>
    <w:p w:rsidR="00206761" w:rsidRPr="00D61855" w:rsidRDefault="00206761" w:rsidP="00E82446">
      <w:pPr>
        <w:spacing w:line="360" w:lineRule="auto"/>
        <w:ind w:firstLine="709"/>
        <w:jc w:val="center"/>
        <w:rPr>
          <w:sz w:val="28"/>
          <w:szCs w:val="28"/>
        </w:rPr>
      </w:pPr>
      <w:r w:rsidRPr="00B32E43">
        <w:rPr>
          <w:position w:val="-30"/>
          <w:sz w:val="28"/>
          <w:szCs w:val="28"/>
        </w:rPr>
        <w:object w:dxaOrig="3420" w:dyaOrig="680">
          <v:shape id="_x0000_i1244" type="#_x0000_t75" style="width:171pt;height:33.6pt" o:ole="">
            <v:imagedata r:id="rId447" o:title=""/>
          </v:shape>
          <o:OLEObject Type="Embed" ProgID="Equation.3" ShapeID="_x0000_i1244" DrawAspect="Content" ObjectID="_1538296804" r:id="rId448"/>
        </w:object>
      </w:r>
      <w:r w:rsidRPr="00D61855">
        <w:rPr>
          <w:sz w:val="28"/>
          <w:szCs w:val="28"/>
        </w:rPr>
        <w:t>.</w:t>
      </w:r>
    </w:p>
    <w:p w:rsidR="00206761" w:rsidRPr="00D61855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D61855">
        <w:rPr>
          <w:sz w:val="28"/>
          <w:szCs w:val="28"/>
        </w:rPr>
        <w:t xml:space="preserve">Поскольку </w:t>
      </w:r>
      <w:r w:rsidRPr="00025A57">
        <w:rPr>
          <w:position w:val="-12"/>
          <w:sz w:val="28"/>
          <w:szCs w:val="28"/>
        </w:rPr>
        <w:object w:dxaOrig="900" w:dyaOrig="360">
          <v:shape id="_x0000_i1245" type="#_x0000_t75" style="width:45pt;height:18pt" o:ole="">
            <v:imagedata r:id="rId449" o:title=""/>
          </v:shape>
          <o:OLEObject Type="Embed" ProgID="Equation.3" ShapeID="_x0000_i1245" DrawAspect="Content" ObjectID="_1538296805" r:id="rId450"/>
        </w:object>
      </w:r>
      <w:r w:rsidRPr="00D61855">
        <w:rPr>
          <w:sz w:val="28"/>
          <w:szCs w:val="28"/>
        </w:rPr>
        <w:t xml:space="preserve">, то </w:t>
      </w:r>
      <w:r w:rsidRPr="00025A57">
        <w:rPr>
          <w:position w:val="-10"/>
          <w:sz w:val="28"/>
          <w:szCs w:val="28"/>
        </w:rPr>
        <w:object w:dxaOrig="2060" w:dyaOrig="320">
          <v:shape id="_x0000_i1246" type="#_x0000_t75" style="width:102pt;height:15.6pt" o:ole="">
            <v:imagedata r:id="rId451" o:title=""/>
          </v:shape>
          <o:OLEObject Type="Embed" ProgID="Equation.3" ShapeID="_x0000_i1246" DrawAspect="Content" ObjectID="_1538296806" r:id="rId452"/>
        </w:object>
      </w:r>
      <w:r w:rsidRPr="00D61855">
        <w:rPr>
          <w:sz w:val="28"/>
          <w:szCs w:val="28"/>
        </w:rPr>
        <w:t xml:space="preserve">, и поэтому в реакционном слое, в начальном приближении также имеется внутренний погранслой по напряженности электрического поля </w:t>
      </w:r>
      <w:r w:rsidRPr="00025A57">
        <w:rPr>
          <w:position w:val="-4"/>
          <w:sz w:val="28"/>
          <w:szCs w:val="28"/>
        </w:rPr>
        <w:object w:dxaOrig="240" w:dyaOrig="240">
          <v:shape id="_x0000_i1247" type="#_x0000_t75" style="width:12pt;height:12pt" o:ole="">
            <v:imagedata r:id="rId453" o:title=""/>
          </v:shape>
          <o:OLEObject Type="Embed" ProgID="Equation.3" ShapeID="_x0000_i1247" DrawAspect="Content" ObjectID="_1538296807" r:id="rId454"/>
        </w:object>
      </w:r>
      <w:r w:rsidRPr="00D61855">
        <w:rPr>
          <w:sz w:val="28"/>
          <w:szCs w:val="28"/>
        </w:rPr>
        <w:t xml:space="preserve">, т.е. будет наблюдаться резкое изменение </w:t>
      </w:r>
      <w:r w:rsidRPr="00DC5C0E">
        <w:rPr>
          <w:position w:val="-4"/>
          <w:sz w:val="28"/>
          <w:szCs w:val="28"/>
        </w:rPr>
        <w:object w:dxaOrig="240" w:dyaOrig="240">
          <v:shape id="_x0000_i1248" type="#_x0000_t75" style="width:12pt;height:12pt" o:ole="">
            <v:imagedata r:id="rId455" o:title=""/>
          </v:shape>
          <o:OLEObject Type="Embed" ProgID="Equation.3" ShapeID="_x0000_i1248" DrawAspect="Content" ObjectID="_1538296808" r:id="rId456"/>
        </w:object>
      </w:r>
      <w:r w:rsidRPr="00D61855">
        <w:rPr>
          <w:sz w:val="28"/>
          <w:szCs w:val="28"/>
        </w:rPr>
        <w:t xml:space="preserve"> между значениями </w:t>
      </w:r>
      <w:r w:rsidRPr="00025A57">
        <w:rPr>
          <w:position w:val="-10"/>
          <w:sz w:val="28"/>
          <w:szCs w:val="28"/>
        </w:rPr>
        <w:object w:dxaOrig="940" w:dyaOrig="320">
          <v:shape id="_x0000_i1249" type="#_x0000_t75" style="width:46.8pt;height:15.6pt" o:ole="">
            <v:imagedata r:id="rId457" o:title=""/>
          </v:shape>
          <o:OLEObject Type="Embed" ProgID="Equation.3" ShapeID="_x0000_i1249" DrawAspect="Content" ObjectID="_1538296809" r:id="rId458"/>
        </w:object>
      </w:r>
      <w:r w:rsidRPr="00D61855">
        <w:rPr>
          <w:sz w:val="28"/>
          <w:szCs w:val="28"/>
        </w:rPr>
        <w:t xml:space="preserve"> и </w:t>
      </w:r>
      <w:r w:rsidRPr="00025A57">
        <w:rPr>
          <w:position w:val="-10"/>
          <w:sz w:val="28"/>
          <w:szCs w:val="28"/>
        </w:rPr>
        <w:object w:dxaOrig="940" w:dyaOrig="320">
          <v:shape id="_x0000_i1250" type="#_x0000_t75" style="width:46.8pt;height:15.6pt" o:ole="">
            <v:imagedata r:id="rId459" o:title=""/>
          </v:shape>
          <o:OLEObject Type="Embed" ProgID="Equation.3" ShapeID="_x0000_i1250" DrawAspect="Content" ObjectID="_1538296810" r:id="rId460"/>
        </w:object>
      </w:r>
      <w:r w:rsidRPr="00D61855">
        <w:rPr>
          <w:sz w:val="28"/>
          <w:szCs w:val="28"/>
        </w:rPr>
        <w:t>.</w:t>
      </w:r>
    </w:p>
    <w:p w:rsidR="00206761" w:rsidRPr="00B72307" w:rsidRDefault="00206761" w:rsidP="0081449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72307">
        <w:rPr>
          <w:b/>
          <w:sz w:val="28"/>
          <w:szCs w:val="28"/>
        </w:rPr>
        <w:t xml:space="preserve">6.2. Построения напряженности </w:t>
      </w:r>
      <w:r w:rsidRPr="00B72307">
        <w:rPr>
          <w:b/>
          <w:sz w:val="28"/>
          <w:szCs w:val="28"/>
        </w:rPr>
        <w:object w:dxaOrig="279" w:dyaOrig="279">
          <v:shape id="_x0000_i1251" type="#_x0000_t75" style="width:14.4pt;height:14.4pt" o:ole="">
            <v:imagedata r:id="rId461" o:title=""/>
          </v:shape>
          <o:OLEObject Type="Embed" ProgID="Equation.3" ShapeID="_x0000_i1251" DrawAspect="Content" ObjectID="_1538296811" r:id="rId462"/>
        </w:object>
      </w:r>
      <w:r w:rsidRPr="00B72307">
        <w:rPr>
          <w:b/>
          <w:sz w:val="28"/>
          <w:szCs w:val="28"/>
        </w:rPr>
        <w:t xml:space="preserve"> в реакционном слое </w:t>
      </w:r>
    </w:p>
    <w:p w:rsidR="00206761" w:rsidRPr="00D61855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D61855">
        <w:rPr>
          <w:sz w:val="28"/>
          <w:szCs w:val="28"/>
        </w:rPr>
        <w:t xml:space="preserve">Для построения напряженности </w:t>
      </w:r>
      <w:r w:rsidRPr="00025A57">
        <w:rPr>
          <w:position w:val="-4"/>
          <w:sz w:val="28"/>
          <w:szCs w:val="28"/>
        </w:rPr>
        <w:object w:dxaOrig="240" w:dyaOrig="240">
          <v:shape id="_x0000_i1252" type="#_x0000_t75" style="width:12pt;height:12pt" o:ole="">
            <v:imagedata r:id="rId463" o:title=""/>
          </v:shape>
          <o:OLEObject Type="Embed" ProgID="Equation.3" ShapeID="_x0000_i1252" DrawAspect="Content" ObjectID="_1538296812" r:id="rId464"/>
        </w:object>
      </w:r>
      <w:r w:rsidRPr="00D61855">
        <w:rPr>
          <w:sz w:val="28"/>
          <w:szCs w:val="28"/>
        </w:rPr>
        <w:t xml:space="preserve"> в реакционном слое, воспользуемся уравнениями для </w:t>
      </w:r>
      <w:r w:rsidRPr="007E7044">
        <w:rPr>
          <w:position w:val="-4"/>
          <w:sz w:val="28"/>
          <w:szCs w:val="28"/>
        </w:rPr>
        <w:object w:dxaOrig="240" w:dyaOrig="240">
          <v:shape id="_x0000_i1253" type="#_x0000_t75" style="width:12pt;height:12pt" o:ole="">
            <v:imagedata r:id="rId465" o:title=""/>
          </v:shape>
          <o:OLEObject Type="Embed" ProgID="Equation.3" ShapeID="_x0000_i1253" DrawAspect="Content" ObjectID="_1538296813" r:id="rId466"/>
        </w:object>
      </w:r>
      <w:r w:rsidRPr="00D61855">
        <w:rPr>
          <w:sz w:val="28"/>
          <w:szCs w:val="28"/>
        </w:rPr>
        <w:t xml:space="preserve"> в интервалах </w:t>
      </w:r>
      <w:r w:rsidRPr="00025A57">
        <w:rPr>
          <w:position w:val="-10"/>
          <w:sz w:val="28"/>
          <w:szCs w:val="28"/>
        </w:rPr>
        <w:object w:dxaOrig="620" w:dyaOrig="320">
          <v:shape id="_x0000_i1254" type="#_x0000_t75" style="width:30.6pt;height:15.6pt" o:ole="">
            <v:imagedata r:id="rId467" o:title=""/>
          </v:shape>
          <o:OLEObject Type="Embed" ProgID="Equation.3" ShapeID="_x0000_i1254" DrawAspect="Content" ObjectID="_1538296814" r:id="rId468"/>
        </w:object>
      </w:r>
      <w:r w:rsidRPr="00D61855">
        <w:rPr>
          <w:sz w:val="28"/>
          <w:szCs w:val="28"/>
        </w:rPr>
        <w:t xml:space="preserve"> и </w:t>
      </w:r>
      <w:r w:rsidRPr="00025A57">
        <w:rPr>
          <w:position w:val="-10"/>
          <w:sz w:val="28"/>
          <w:szCs w:val="28"/>
        </w:rPr>
        <w:object w:dxaOrig="639" w:dyaOrig="320">
          <v:shape id="_x0000_i1255" type="#_x0000_t75" style="width:31.8pt;height:15.6pt" o:ole="">
            <v:imagedata r:id="rId469" o:title=""/>
          </v:shape>
          <o:OLEObject Type="Embed" ProgID="Equation.3" ShapeID="_x0000_i1255" DrawAspect="Content" ObjectID="_1538296815" r:id="rId470"/>
        </w:object>
      </w:r>
      <w:r w:rsidRPr="00D61855">
        <w:rPr>
          <w:sz w:val="28"/>
          <w:szCs w:val="28"/>
        </w:rPr>
        <w:t xml:space="preserve"> и используя методику [6] найдем решения слева и справа от точки </w:t>
      </w:r>
      <w:r w:rsidRPr="00025A57">
        <w:rPr>
          <w:position w:val="-6"/>
          <w:sz w:val="28"/>
          <w:szCs w:val="28"/>
        </w:rPr>
        <w:object w:dxaOrig="580" w:dyaOrig="279">
          <v:shape id="_x0000_i1256" type="#_x0000_t75" style="width:28.8pt;height:14.4pt" o:ole="">
            <v:imagedata r:id="rId471" o:title=""/>
          </v:shape>
          <o:OLEObject Type="Embed" ProgID="Equation.3" ShapeID="_x0000_i1256" DrawAspect="Content" ObjectID="_1538296816" r:id="rId472"/>
        </w:object>
      </w:r>
      <w:r w:rsidRPr="00091078">
        <w:rPr>
          <w:sz w:val="28"/>
          <w:szCs w:val="28"/>
        </w:rPr>
        <w:t xml:space="preserve">: </w:t>
      </w:r>
      <w:r w:rsidRPr="002050CD">
        <w:rPr>
          <w:position w:val="-12"/>
          <w:sz w:val="28"/>
          <w:szCs w:val="28"/>
        </w:rPr>
        <w:object w:dxaOrig="5500" w:dyaOrig="499">
          <v:shape id="_x0000_i1257" type="#_x0000_t75" style="width:272.4pt;height:24.6pt" o:ole="">
            <v:imagedata r:id="rId473" o:title=""/>
          </v:shape>
          <o:OLEObject Type="Embed" ProgID="Equation.3" ShapeID="_x0000_i1257" DrawAspect="Content" ObjectID="_1538296817" r:id="rId474"/>
        </w:object>
      </w:r>
      <w:r w:rsidRPr="00091078">
        <w:rPr>
          <w:sz w:val="28"/>
          <w:szCs w:val="28"/>
        </w:rPr>
        <w:t>,</w:t>
      </w:r>
      <w:r w:rsidRPr="00D61855">
        <w:rPr>
          <w:sz w:val="28"/>
          <w:szCs w:val="28"/>
        </w:rPr>
        <w:t xml:space="preserve"> </w:t>
      </w:r>
      <w:r w:rsidRPr="002050CD">
        <w:rPr>
          <w:position w:val="-12"/>
          <w:sz w:val="28"/>
          <w:szCs w:val="28"/>
        </w:rPr>
        <w:object w:dxaOrig="5360" w:dyaOrig="499">
          <v:shape id="_x0000_i1258" type="#_x0000_t75" style="width:268.2pt;height:24.6pt" o:ole="">
            <v:imagedata r:id="rId475" o:title=""/>
          </v:shape>
          <o:OLEObject Type="Embed" ProgID="Equation.3" ShapeID="_x0000_i1258" DrawAspect="Content" ObjectID="_1538296818" r:id="rId476"/>
        </w:object>
      </w:r>
      <w:r w:rsidRPr="00D61855">
        <w:rPr>
          <w:sz w:val="28"/>
          <w:szCs w:val="28"/>
        </w:rPr>
        <w:t>, где</w:t>
      </w:r>
      <w:r w:rsidRPr="002050CD">
        <w:rPr>
          <w:position w:val="-10"/>
          <w:sz w:val="28"/>
          <w:szCs w:val="28"/>
        </w:rPr>
        <w:object w:dxaOrig="1340" w:dyaOrig="380">
          <v:shape id="_x0000_i1259" type="#_x0000_t75" style="width:66.6pt;height:18.6pt" o:ole="">
            <v:imagedata r:id="rId477" o:title=""/>
          </v:shape>
          <o:OLEObject Type="Embed" ProgID="Equation.3" ShapeID="_x0000_i1259" DrawAspect="Content" ObjectID="_1538296819" r:id="rId478"/>
        </w:object>
      </w:r>
      <w:r w:rsidRPr="00D61855">
        <w:rPr>
          <w:sz w:val="28"/>
          <w:szCs w:val="28"/>
        </w:rPr>
        <w:t xml:space="preserve">, </w:t>
      </w:r>
      <w:r w:rsidRPr="002050CD">
        <w:rPr>
          <w:position w:val="-10"/>
          <w:sz w:val="28"/>
          <w:szCs w:val="28"/>
        </w:rPr>
        <w:object w:dxaOrig="1480" w:dyaOrig="380">
          <v:shape id="_x0000_i1260" type="#_x0000_t75" style="width:73.8pt;height:18.6pt" o:ole="">
            <v:imagedata r:id="rId479" o:title=""/>
          </v:shape>
          <o:OLEObject Type="Embed" ProgID="Equation.3" ShapeID="_x0000_i1260" DrawAspect="Content" ObjectID="_1538296820" r:id="rId480"/>
        </w:object>
      </w:r>
      <w:r w:rsidRPr="00D61855">
        <w:rPr>
          <w:sz w:val="28"/>
          <w:szCs w:val="28"/>
        </w:rPr>
        <w:t xml:space="preserve">. </w:t>
      </w:r>
      <w:r w:rsidRPr="007E7044">
        <w:rPr>
          <w:sz w:val="28"/>
          <w:szCs w:val="28"/>
        </w:rPr>
        <w:tab/>
      </w:r>
      <w:r w:rsidRPr="00D61855">
        <w:rPr>
          <w:sz w:val="28"/>
          <w:szCs w:val="28"/>
        </w:rPr>
        <w:t xml:space="preserve">Из условия сращивания этих решений с решениями вне реакционного слоя получаем при </w:t>
      </w:r>
      <w:r w:rsidRPr="008B0735">
        <w:rPr>
          <w:position w:val="-10"/>
          <w:sz w:val="28"/>
          <w:szCs w:val="28"/>
        </w:rPr>
        <w:object w:dxaOrig="840" w:dyaOrig="320">
          <v:shape id="_x0000_i1261" type="#_x0000_t75" style="width:42pt;height:15.6pt" o:ole="">
            <v:imagedata r:id="rId481" o:title=""/>
          </v:shape>
          <o:OLEObject Type="Embed" ProgID="Equation.3" ShapeID="_x0000_i1261" DrawAspect="Content" ObjectID="_1538296821" r:id="rId482"/>
        </w:object>
      </w:r>
      <w:r w:rsidRPr="00D61855">
        <w:rPr>
          <w:sz w:val="28"/>
          <w:szCs w:val="28"/>
        </w:rPr>
        <w:t xml:space="preserve"> и </w:t>
      </w:r>
      <w:r w:rsidRPr="008B0735">
        <w:rPr>
          <w:position w:val="-10"/>
          <w:sz w:val="28"/>
          <w:szCs w:val="28"/>
        </w:rPr>
        <w:object w:dxaOrig="840" w:dyaOrig="279">
          <v:shape id="_x0000_i1262" type="#_x0000_t75" style="width:42pt;height:14.4pt" o:ole="">
            <v:imagedata r:id="rId483" o:title=""/>
          </v:shape>
          <o:OLEObject Type="Embed" ProgID="Equation.3" ShapeID="_x0000_i1262" DrawAspect="Content" ObjectID="_1538296822" r:id="rId484"/>
        </w:object>
      </w:r>
      <w:r w:rsidRPr="00D61855">
        <w:rPr>
          <w:sz w:val="28"/>
          <w:szCs w:val="28"/>
        </w:rPr>
        <w:t xml:space="preserve">, определяем, </w:t>
      </w:r>
      <w:r w:rsidRPr="008B0735">
        <w:rPr>
          <w:position w:val="-10"/>
          <w:sz w:val="28"/>
          <w:szCs w:val="28"/>
        </w:rPr>
        <w:object w:dxaOrig="720" w:dyaOrig="340">
          <v:shape id="_x0000_i1263" type="#_x0000_t75" style="width:36pt;height:16.8pt" o:ole="">
            <v:imagedata r:id="rId485" o:title=""/>
          </v:shape>
          <o:OLEObject Type="Embed" ProgID="Equation.3" ShapeID="_x0000_i1263" DrawAspect="Content" ObjectID="_1538296823" r:id="rId486"/>
        </w:object>
      </w:r>
      <w:r w:rsidRPr="00D61855">
        <w:rPr>
          <w:sz w:val="28"/>
          <w:szCs w:val="28"/>
        </w:rPr>
        <w:t xml:space="preserve"> и </w:t>
      </w:r>
      <w:r w:rsidRPr="00DB3EC6">
        <w:rPr>
          <w:position w:val="-10"/>
          <w:sz w:val="28"/>
          <w:szCs w:val="28"/>
        </w:rPr>
        <w:object w:dxaOrig="720" w:dyaOrig="340">
          <v:shape id="_x0000_i1264" type="#_x0000_t75" style="width:36pt;height:16.8pt" o:ole="">
            <v:imagedata r:id="rId487" o:title=""/>
          </v:shape>
          <o:OLEObject Type="Embed" ProgID="Equation.3" ShapeID="_x0000_i1264" DrawAspect="Content" ObjectID="_1538296824" r:id="rId488"/>
        </w:object>
      </w:r>
      <w:r w:rsidRPr="00D61855">
        <w:rPr>
          <w:sz w:val="28"/>
          <w:szCs w:val="28"/>
        </w:rPr>
        <w:t xml:space="preserve">, а также границы внутреннего погранслоя по </w:t>
      </w:r>
      <w:r w:rsidRPr="00D61855">
        <w:rPr>
          <w:sz w:val="28"/>
          <w:szCs w:val="28"/>
        </w:rPr>
        <w:object w:dxaOrig="279" w:dyaOrig="279">
          <v:shape id="_x0000_i1265" type="#_x0000_t75" style="width:14.4pt;height:14.4pt" o:ole="">
            <v:imagedata r:id="rId461" o:title=""/>
          </v:shape>
          <o:OLEObject Type="Embed" ProgID="Equation.3" ShapeID="_x0000_i1265" DrawAspect="Content" ObjectID="_1538296825" r:id="rId489"/>
        </w:object>
      </w:r>
      <w:r w:rsidRPr="00D61855">
        <w:rPr>
          <w:sz w:val="28"/>
          <w:szCs w:val="28"/>
        </w:rPr>
        <w:t xml:space="preserve">: </w:t>
      </w:r>
      <w:r w:rsidRPr="008B0735">
        <w:rPr>
          <w:position w:val="-14"/>
          <w:sz w:val="28"/>
          <w:szCs w:val="28"/>
        </w:rPr>
        <w:object w:dxaOrig="2500" w:dyaOrig="420">
          <v:shape id="_x0000_i1266" type="#_x0000_t75" style="width:124.8pt;height:21pt" o:ole="">
            <v:imagedata r:id="rId490" o:title=""/>
          </v:shape>
          <o:OLEObject Type="Embed" ProgID="Equation.3" ShapeID="_x0000_i1266" DrawAspect="Content" ObjectID="_1538296826" r:id="rId491"/>
        </w:object>
      </w:r>
      <w:r w:rsidRPr="00D61855">
        <w:rPr>
          <w:sz w:val="28"/>
          <w:szCs w:val="28"/>
        </w:rPr>
        <w:t xml:space="preserve">. Из условий непрерывности </w:t>
      </w:r>
      <w:r w:rsidRPr="008B0735">
        <w:rPr>
          <w:position w:val="-4"/>
          <w:sz w:val="28"/>
          <w:szCs w:val="28"/>
        </w:rPr>
        <w:object w:dxaOrig="240" w:dyaOrig="240">
          <v:shape id="_x0000_i1267" type="#_x0000_t75" style="width:12pt;height:12pt" o:ole="">
            <v:imagedata r:id="rId492" o:title=""/>
          </v:shape>
          <o:OLEObject Type="Embed" ProgID="Equation.3" ShapeID="_x0000_i1267" DrawAspect="Content" ObjectID="_1538296827" r:id="rId493"/>
        </w:object>
      </w:r>
      <w:r w:rsidRPr="00D61855">
        <w:rPr>
          <w:sz w:val="28"/>
          <w:szCs w:val="28"/>
        </w:rPr>
        <w:t xml:space="preserve"> и </w:t>
      </w:r>
      <w:r w:rsidRPr="008B0735">
        <w:rPr>
          <w:position w:val="-4"/>
          <w:sz w:val="28"/>
          <w:szCs w:val="28"/>
        </w:rPr>
        <w:object w:dxaOrig="300" w:dyaOrig="260">
          <v:shape id="_x0000_i1268" type="#_x0000_t75" style="width:15pt;height:13.2pt" o:ole="">
            <v:imagedata r:id="rId494" o:title=""/>
          </v:shape>
          <o:OLEObject Type="Embed" ProgID="Equation.3" ShapeID="_x0000_i1268" DrawAspect="Content" ObjectID="_1538296828" r:id="rId495"/>
        </w:object>
      </w:r>
      <w:r w:rsidRPr="00D61855">
        <w:rPr>
          <w:sz w:val="28"/>
          <w:szCs w:val="28"/>
        </w:rPr>
        <w:t xml:space="preserve"> в точке </w:t>
      </w:r>
      <w:r w:rsidRPr="008B0735">
        <w:rPr>
          <w:position w:val="-6"/>
          <w:sz w:val="28"/>
          <w:szCs w:val="28"/>
        </w:rPr>
        <w:object w:dxaOrig="580" w:dyaOrig="279">
          <v:shape id="_x0000_i1269" type="#_x0000_t75" style="width:28.8pt;height:14.4pt" o:ole="">
            <v:imagedata r:id="rId496" o:title=""/>
          </v:shape>
          <o:OLEObject Type="Embed" ProgID="Equation.3" ShapeID="_x0000_i1269" DrawAspect="Content" ObjectID="_1538296829" r:id="rId497"/>
        </w:object>
      </w:r>
      <w:r w:rsidRPr="00D61855">
        <w:rPr>
          <w:sz w:val="28"/>
          <w:szCs w:val="28"/>
        </w:rPr>
        <w:t>:</w:t>
      </w:r>
    </w:p>
    <w:p w:rsidR="00206761" w:rsidRPr="00D61855" w:rsidRDefault="00206761" w:rsidP="00814494">
      <w:pPr>
        <w:spacing w:line="360" w:lineRule="auto"/>
        <w:ind w:firstLine="709"/>
        <w:jc w:val="center"/>
        <w:rPr>
          <w:sz w:val="28"/>
          <w:szCs w:val="28"/>
        </w:rPr>
      </w:pPr>
      <w:r w:rsidRPr="00347179">
        <w:rPr>
          <w:position w:val="-12"/>
          <w:sz w:val="28"/>
          <w:szCs w:val="28"/>
        </w:rPr>
        <w:object w:dxaOrig="3879" w:dyaOrig="360">
          <v:shape id="_x0000_i1270" type="#_x0000_t75" style="width:193.8pt;height:18pt" o:ole="">
            <v:imagedata r:id="rId498" o:title=""/>
          </v:shape>
          <o:OLEObject Type="Embed" ProgID="Equation.3" ShapeID="_x0000_i1270" DrawAspect="Content" ObjectID="_1538296830" r:id="rId499"/>
        </w:object>
      </w:r>
      <w:r w:rsidRPr="00D61855">
        <w:rPr>
          <w:sz w:val="28"/>
          <w:szCs w:val="28"/>
        </w:rPr>
        <w:t xml:space="preserve">,    </w:t>
      </w:r>
      <w:r w:rsidRPr="008B0735">
        <w:rPr>
          <w:position w:val="-14"/>
          <w:sz w:val="28"/>
          <w:szCs w:val="28"/>
        </w:rPr>
        <w:object w:dxaOrig="2659" w:dyaOrig="420">
          <v:shape id="_x0000_i1271" type="#_x0000_t75" style="width:133.2pt;height:21pt" o:ole="">
            <v:imagedata r:id="rId500" o:title=""/>
          </v:shape>
          <o:OLEObject Type="Embed" ProgID="Equation.3" ShapeID="_x0000_i1271" DrawAspect="Content" ObjectID="_1538296831" r:id="rId501"/>
        </w:object>
      </w:r>
      <w:r w:rsidRPr="00D61855">
        <w:rPr>
          <w:sz w:val="28"/>
          <w:szCs w:val="28"/>
        </w:rPr>
        <w:t>.</w:t>
      </w:r>
    </w:p>
    <w:p w:rsidR="00206761" w:rsidRPr="00507668" w:rsidRDefault="00206761" w:rsidP="00EE4DB0">
      <w:pPr>
        <w:spacing w:line="360" w:lineRule="auto"/>
        <w:jc w:val="both"/>
        <w:rPr>
          <w:sz w:val="28"/>
          <w:szCs w:val="28"/>
        </w:rPr>
      </w:pPr>
      <w:r w:rsidRPr="00D61855">
        <w:rPr>
          <w:sz w:val="28"/>
          <w:szCs w:val="28"/>
        </w:rPr>
        <w:t xml:space="preserve">определяем </w:t>
      </w:r>
      <w:r w:rsidRPr="008B0735">
        <w:rPr>
          <w:position w:val="-10"/>
          <w:sz w:val="28"/>
          <w:szCs w:val="28"/>
        </w:rPr>
        <w:object w:dxaOrig="300" w:dyaOrig="340">
          <v:shape id="_x0000_i1272" type="#_x0000_t75" style="width:15pt;height:16.8pt" o:ole="">
            <v:imagedata r:id="rId502" o:title=""/>
          </v:shape>
          <o:OLEObject Type="Embed" ProgID="Equation.3" ShapeID="_x0000_i1272" DrawAspect="Content" ObjectID="_1538296832" r:id="rId503"/>
        </w:object>
      </w:r>
      <w:r w:rsidRPr="00D61855">
        <w:rPr>
          <w:sz w:val="28"/>
          <w:szCs w:val="28"/>
        </w:rPr>
        <w:t xml:space="preserve"> и </w:t>
      </w:r>
      <w:r w:rsidRPr="008B0735">
        <w:rPr>
          <w:position w:val="-12"/>
          <w:sz w:val="28"/>
          <w:szCs w:val="28"/>
        </w:rPr>
        <w:object w:dxaOrig="320" w:dyaOrig="360">
          <v:shape id="_x0000_i1273" type="#_x0000_t75" style="width:15.6pt;height:18pt" o:ole="">
            <v:imagedata r:id="rId504" o:title=""/>
          </v:shape>
          <o:OLEObject Type="Embed" ProgID="Equation.3" ShapeID="_x0000_i1273" DrawAspect="Content" ObjectID="_1538296833" r:id="rId505"/>
        </w:object>
      </w:r>
      <w:r>
        <w:rPr>
          <w:sz w:val="28"/>
          <w:szCs w:val="28"/>
        </w:rPr>
        <w:t>. Таким образом</w:t>
      </w:r>
      <w:r w:rsidRPr="00D61855">
        <w:rPr>
          <w:sz w:val="28"/>
          <w:szCs w:val="28"/>
        </w:rPr>
        <w:t>:</w:t>
      </w:r>
    </w:p>
    <w:p w:rsidR="00206761" w:rsidRPr="00D61855" w:rsidRDefault="00206761" w:rsidP="00814494">
      <w:pPr>
        <w:spacing w:line="360" w:lineRule="auto"/>
        <w:ind w:firstLine="709"/>
        <w:jc w:val="center"/>
        <w:rPr>
          <w:sz w:val="28"/>
          <w:szCs w:val="28"/>
        </w:rPr>
      </w:pPr>
      <w:r w:rsidRPr="00347179">
        <w:rPr>
          <w:position w:val="-12"/>
          <w:sz w:val="28"/>
          <w:szCs w:val="28"/>
        </w:rPr>
        <w:object w:dxaOrig="4239" w:dyaOrig="700">
          <v:shape id="_x0000_i1274" type="#_x0000_t75" style="width:210pt;height:34.2pt" o:ole="">
            <v:imagedata r:id="rId506" o:title=""/>
          </v:shape>
          <o:OLEObject Type="Embed" ProgID="Equation.3" ShapeID="_x0000_i1274" DrawAspect="Content" ObjectID="_1538296834" r:id="rId507"/>
        </w:object>
      </w:r>
      <w:r w:rsidRPr="00D61855">
        <w:rPr>
          <w:sz w:val="28"/>
          <w:szCs w:val="28"/>
        </w:rPr>
        <w:t xml:space="preserve">,  </w:t>
      </w:r>
      <w:r w:rsidRPr="008B0735">
        <w:rPr>
          <w:position w:val="-14"/>
          <w:sz w:val="28"/>
          <w:szCs w:val="28"/>
        </w:rPr>
        <w:object w:dxaOrig="1960" w:dyaOrig="420">
          <v:shape id="_x0000_i1275" type="#_x0000_t75" style="width:97.8pt;height:21pt" o:ole="">
            <v:imagedata r:id="rId508" o:title=""/>
          </v:shape>
          <o:OLEObject Type="Embed" ProgID="Equation.3" ShapeID="_x0000_i1275" DrawAspect="Content" ObjectID="_1538296835" r:id="rId509"/>
        </w:object>
      </w:r>
      <w:r>
        <w:rPr>
          <w:sz w:val="28"/>
          <w:szCs w:val="28"/>
        </w:rPr>
        <w:t>,</w:t>
      </w:r>
    </w:p>
    <w:p w:rsidR="00206761" w:rsidRPr="00D61855" w:rsidRDefault="00206761" w:rsidP="00814494">
      <w:pPr>
        <w:spacing w:line="360" w:lineRule="auto"/>
        <w:ind w:firstLine="709"/>
        <w:jc w:val="center"/>
        <w:rPr>
          <w:sz w:val="28"/>
          <w:szCs w:val="28"/>
        </w:rPr>
      </w:pPr>
      <w:r w:rsidRPr="00347179">
        <w:rPr>
          <w:position w:val="-12"/>
          <w:sz w:val="28"/>
          <w:szCs w:val="28"/>
        </w:rPr>
        <w:object w:dxaOrig="4000" w:dyaOrig="700">
          <v:shape id="_x0000_i1276" type="#_x0000_t75" style="width:199.8pt;height:34.2pt" o:ole="">
            <v:imagedata r:id="rId510" o:title=""/>
          </v:shape>
          <o:OLEObject Type="Embed" ProgID="Equation.3" ShapeID="_x0000_i1276" DrawAspect="Content" ObjectID="_1538296836" r:id="rId511"/>
        </w:object>
      </w:r>
      <w:r w:rsidRPr="00D61855">
        <w:rPr>
          <w:sz w:val="28"/>
          <w:szCs w:val="28"/>
        </w:rPr>
        <w:t xml:space="preserve">, </w:t>
      </w:r>
      <w:r w:rsidRPr="008B0735">
        <w:rPr>
          <w:position w:val="-14"/>
          <w:sz w:val="28"/>
          <w:szCs w:val="28"/>
        </w:rPr>
        <w:object w:dxaOrig="1960" w:dyaOrig="420">
          <v:shape id="_x0000_i1277" type="#_x0000_t75" style="width:97.8pt;height:21pt" o:ole="">
            <v:imagedata r:id="rId512" o:title=""/>
          </v:shape>
          <o:OLEObject Type="Embed" ProgID="Equation.3" ShapeID="_x0000_i1277" DrawAspect="Content" ObjectID="_1538296837" r:id="rId513"/>
        </w:object>
      </w:r>
      <w:r>
        <w:rPr>
          <w:sz w:val="28"/>
          <w:szCs w:val="28"/>
        </w:rPr>
        <w:t>.</w:t>
      </w:r>
    </w:p>
    <w:p w:rsidR="00206761" w:rsidRPr="00025A57" w:rsidRDefault="00206761" w:rsidP="0081449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025A57">
        <w:rPr>
          <w:b/>
          <w:sz w:val="28"/>
          <w:szCs w:val="28"/>
        </w:rPr>
        <w:t xml:space="preserve">6.3. Построения потоков  в реакционном слое </w:t>
      </w:r>
      <w:r w:rsidRPr="00025A57">
        <w:rPr>
          <w:b/>
          <w:position w:val="-12"/>
          <w:sz w:val="28"/>
          <w:szCs w:val="28"/>
        </w:rPr>
        <w:object w:dxaOrig="279" w:dyaOrig="360">
          <v:shape id="_x0000_i1278" type="#_x0000_t75" style="width:14.4pt;height:18pt" o:ole="">
            <v:imagedata r:id="rId514" o:title=""/>
          </v:shape>
          <o:OLEObject Type="Embed" ProgID="Equation.3" ShapeID="_x0000_i1278" DrawAspect="Content" ObjectID="_1538296838" r:id="rId515"/>
        </w:object>
      </w:r>
      <w:r w:rsidRPr="00025A57">
        <w:rPr>
          <w:b/>
          <w:sz w:val="28"/>
          <w:szCs w:val="28"/>
        </w:rPr>
        <w:t xml:space="preserve">, </w:t>
      </w:r>
      <w:r w:rsidRPr="00025A57">
        <w:rPr>
          <w:b/>
          <w:position w:val="-10"/>
          <w:sz w:val="28"/>
          <w:szCs w:val="28"/>
        </w:rPr>
        <w:object w:dxaOrig="300" w:dyaOrig="340">
          <v:shape id="_x0000_i1279" type="#_x0000_t75" style="width:15pt;height:16.8pt" o:ole="">
            <v:imagedata r:id="rId516" o:title=""/>
          </v:shape>
          <o:OLEObject Type="Embed" ProgID="Equation.3" ShapeID="_x0000_i1279" DrawAspect="Content" ObjectID="_1538296839" r:id="rId517"/>
        </w:object>
      </w:r>
    </w:p>
    <w:p w:rsidR="00206761" w:rsidRPr="00D61855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D61855">
        <w:rPr>
          <w:sz w:val="28"/>
          <w:szCs w:val="28"/>
        </w:rPr>
        <w:t xml:space="preserve">Для построения потоков </w:t>
      </w:r>
      <w:r w:rsidRPr="005B0C38">
        <w:rPr>
          <w:position w:val="-12"/>
          <w:sz w:val="28"/>
          <w:szCs w:val="28"/>
        </w:rPr>
        <w:object w:dxaOrig="279" w:dyaOrig="360">
          <v:shape id="_x0000_i1280" type="#_x0000_t75" style="width:14.4pt;height:18pt" o:ole="">
            <v:imagedata r:id="rId518" o:title=""/>
          </v:shape>
          <o:OLEObject Type="Embed" ProgID="Equation.3" ShapeID="_x0000_i1280" DrawAspect="Content" ObjectID="_1538296840" r:id="rId519"/>
        </w:object>
      </w:r>
      <w:r w:rsidRPr="00D61855">
        <w:rPr>
          <w:sz w:val="28"/>
          <w:szCs w:val="28"/>
        </w:rPr>
        <w:t xml:space="preserve">, </w:t>
      </w:r>
      <w:r w:rsidRPr="005B0C38">
        <w:rPr>
          <w:position w:val="-10"/>
          <w:sz w:val="28"/>
          <w:szCs w:val="28"/>
        </w:rPr>
        <w:object w:dxaOrig="300" w:dyaOrig="340">
          <v:shape id="_x0000_i1281" type="#_x0000_t75" style="width:15pt;height:16.8pt" o:ole="">
            <v:imagedata r:id="rId520" o:title=""/>
          </v:shape>
          <o:OLEObject Type="Embed" ProgID="Equation.3" ShapeID="_x0000_i1281" DrawAspect="Content" ObjectID="_1538296841" r:id="rId521"/>
        </w:object>
      </w:r>
      <w:r w:rsidRPr="00D61855">
        <w:rPr>
          <w:sz w:val="28"/>
          <w:szCs w:val="28"/>
        </w:rPr>
        <w:t xml:space="preserve"> в реакционном слое, воспользуемся уравнениями для потоков в общем виде. Поскольку  </w:t>
      </w:r>
      <w:r w:rsidRPr="00025A57">
        <w:rPr>
          <w:position w:val="-12"/>
          <w:sz w:val="28"/>
          <w:szCs w:val="28"/>
        </w:rPr>
        <w:object w:dxaOrig="1840" w:dyaOrig="360">
          <v:shape id="_x0000_i1282" type="#_x0000_t75" style="width:91.8pt;height:18pt" o:ole="">
            <v:imagedata r:id="rId522" o:title=""/>
          </v:shape>
          <o:OLEObject Type="Embed" ProgID="Equation.3" ShapeID="_x0000_i1282" DrawAspect="Content" ObjectID="_1538296842" r:id="rId523"/>
        </w:object>
      </w:r>
      <w:r w:rsidRPr="00D61855">
        <w:rPr>
          <w:sz w:val="28"/>
          <w:szCs w:val="28"/>
        </w:rPr>
        <w:t xml:space="preserve">, то достаточно рассмотреть одно из них. Кроме того, здесь нельзя упрощать уравнения отбрасывая </w:t>
      </w:r>
      <w:r w:rsidRPr="005B0C38">
        <w:rPr>
          <w:position w:val="-12"/>
          <w:sz w:val="28"/>
          <w:szCs w:val="28"/>
        </w:rPr>
        <w:object w:dxaOrig="340" w:dyaOrig="360">
          <v:shape id="_x0000_i1283" type="#_x0000_t75" style="width:16.8pt;height:18pt" o:ole="">
            <v:imagedata r:id="rId524" o:title=""/>
          </v:shape>
          <o:OLEObject Type="Embed" ProgID="Equation.3" ShapeID="_x0000_i1283" DrawAspect="Content" ObjectID="_1538296843" r:id="rId525"/>
        </w:object>
      </w:r>
      <w:r w:rsidRPr="00D61855">
        <w:rPr>
          <w:sz w:val="28"/>
          <w:szCs w:val="28"/>
        </w:rPr>
        <w:t xml:space="preserve">, но тогда нужно считать, что  </w:t>
      </w:r>
      <w:r w:rsidRPr="005B0C38">
        <w:rPr>
          <w:position w:val="-14"/>
          <w:sz w:val="28"/>
          <w:szCs w:val="28"/>
        </w:rPr>
        <w:object w:dxaOrig="2260" w:dyaOrig="420">
          <v:shape id="_x0000_i1284" type="#_x0000_t75" style="width:112.8pt;height:21pt" o:ole="">
            <v:imagedata r:id="rId526" o:title=""/>
          </v:shape>
          <o:OLEObject Type="Embed" ProgID="Equation.3" ShapeID="_x0000_i1284" DrawAspect="Content" ObjectID="_1538296844" r:id="rId527"/>
        </w:object>
      </w:r>
      <w:r w:rsidRPr="00D61855">
        <w:rPr>
          <w:sz w:val="28"/>
          <w:szCs w:val="28"/>
        </w:rPr>
        <w:t>.</w:t>
      </w:r>
    </w:p>
    <w:p w:rsidR="00206761" w:rsidRPr="00C85D2B" w:rsidRDefault="00206761" w:rsidP="00C85D2B">
      <w:pPr>
        <w:spacing w:line="360" w:lineRule="auto"/>
        <w:ind w:firstLine="709"/>
        <w:jc w:val="both"/>
        <w:rPr>
          <w:sz w:val="28"/>
          <w:szCs w:val="28"/>
        </w:rPr>
      </w:pPr>
      <w:r w:rsidRPr="00D61855">
        <w:rPr>
          <w:sz w:val="28"/>
          <w:szCs w:val="28"/>
        </w:rPr>
        <w:t xml:space="preserve">Рассмотрим  уравнение (4). Дифференцируя его еще раз по </w:t>
      </w:r>
      <w:r w:rsidRPr="000D55ED">
        <w:rPr>
          <w:position w:val="-6"/>
          <w:sz w:val="28"/>
          <w:szCs w:val="28"/>
        </w:rPr>
        <w:object w:dxaOrig="200" w:dyaOrig="220">
          <v:shape id="_x0000_i1285" type="#_x0000_t75" style="width:9.6pt;height:10.2pt" o:ole="">
            <v:imagedata r:id="rId528" o:title=""/>
          </v:shape>
          <o:OLEObject Type="Embed" ProgID="Equation.3" ShapeID="_x0000_i1285" DrawAspect="Content" ObjectID="_1538296845" r:id="rId529"/>
        </w:object>
      </w:r>
      <w:r w:rsidRPr="00D61855">
        <w:rPr>
          <w:sz w:val="28"/>
          <w:szCs w:val="28"/>
        </w:rPr>
        <w:t xml:space="preserve">, с учетом уравнений для </w:t>
      </w:r>
      <w:r w:rsidRPr="008846C4">
        <w:rPr>
          <w:position w:val="-12"/>
          <w:sz w:val="28"/>
          <w:szCs w:val="28"/>
        </w:rPr>
        <w:object w:dxaOrig="320" w:dyaOrig="360">
          <v:shape id="_x0000_i1286" type="#_x0000_t75" style="width:15.6pt;height:18pt" o:ole="">
            <v:imagedata r:id="rId530" o:title=""/>
          </v:shape>
          <o:OLEObject Type="Embed" ProgID="Equation.3" ShapeID="_x0000_i1286" DrawAspect="Content" ObjectID="_1538296846" r:id="rId531"/>
        </w:object>
      </w:r>
      <w:r w:rsidRPr="00D61855">
        <w:rPr>
          <w:sz w:val="28"/>
          <w:szCs w:val="28"/>
        </w:rPr>
        <w:t xml:space="preserve"> и </w:t>
      </w:r>
      <w:r w:rsidRPr="008846C4">
        <w:rPr>
          <w:position w:val="-10"/>
          <w:sz w:val="28"/>
          <w:szCs w:val="28"/>
        </w:rPr>
        <w:object w:dxaOrig="340" w:dyaOrig="340">
          <v:shape id="_x0000_i1287" type="#_x0000_t75" style="width:16.8pt;height:16.8pt" o:ole="">
            <v:imagedata r:id="rId532" o:title=""/>
          </v:shape>
          <o:OLEObject Type="Embed" ProgID="Equation.3" ShapeID="_x0000_i1287" DrawAspect="Content" ObjectID="_1538296847" r:id="rId533"/>
        </w:object>
      </w:r>
      <w:r w:rsidRPr="00D61855">
        <w:rPr>
          <w:sz w:val="28"/>
          <w:szCs w:val="28"/>
        </w:rPr>
        <w:t xml:space="preserve"> получим</w:t>
      </w:r>
      <w:r w:rsidRPr="00C85D2B">
        <w:rPr>
          <w:sz w:val="28"/>
          <w:szCs w:val="28"/>
        </w:rPr>
        <w:t xml:space="preserve"> </w:t>
      </w:r>
      <w:r w:rsidRPr="008846C4">
        <w:rPr>
          <w:position w:val="-30"/>
          <w:sz w:val="28"/>
          <w:szCs w:val="28"/>
        </w:rPr>
        <w:object w:dxaOrig="3680" w:dyaOrig="760">
          <v:shape id="_x0000_i1288" type="#_x0000_t75" style="width:182.4pt;height:37.8pt" o:ole="">
            <v:imagedata r:id="rId534" o:title=""/>
          </v:shape>
          <o:OLEObject Type="Embed" ProgID="Equation.3" ShapeID="_x0000_i1288" DrawAspect="Content" ObjectID="_1538296848" r:id="rId535"/>
        </w:object>
      </w:r>
      <w:r w:rsidRPr="00C85D2B">
        <w:rPr>
          <w:sz w:val="28"/>
          <w:szCs w:val="28"/>
        </w:rPr>
        <w:t>.</w:t>
      </w:r>
    </w:p>
    <w:p w:rsidR="00206761" w:rsidRPr="00D61855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D61855">
        <w:rPr>
          <w:sz w:val="28"/>
          <w:szCs w:val="28"/>
        </w:rPr>
        <w:t xml:space="preserve">При </w:t>
      </w:r>
      <w:r w:rsidRPr="008846C4">
        <w:rPr>
          <w:position w:val="-10"/>
          <w:sz w:val="28"/>
          <w:szCs w:val="28"/>
        </w:rPr>
        <w:object w:dxaOrig="980" w:dyaOrig="320">
          <v:shape id="_x0000_i1289" type="#_x0000_t75" style="width:48.6pt;height:15.6pt" o:ole="" fillcolor="window">
            <v:imagedata r:id="rId536" o:title=""/>
          </v:shape>
          <o:OLEObject Type="Embed" ProgID="Equation.3" ShapeID="_x0000_i1289" DrawAspect="Content" ObjectID="_1538296849" r:id="rId537"/>
        </w:object>
      </w:r>
      <w:r w:rsidRPr="00D61855">
        <w:rPr>
          <w:sz w:val="28"/>
          <w:szCs w:val="28"/>
        </w:rPr>
        <w:t xml:space="preserve">: </w:t>
      </w:r>
      <w:r w:rsidRPr="008846C4">
        <w:rPr>
          <w:position w:val="-10"/>
          <w:sz w:val="28"/>
          <w:szCs w:val="28"/>
        </w:rPr>
        <w:object w:dxaOrig="740" w:dyaOrig="340">
          <v:shape id="_x0000_i1290" type="#_x0000_t75" style="width:37.2pt;height:16.8pt" o:ole="" fillcolor="window">
            <v:imagedata r:id="rId538" o:title=""/>
          </v:shape>
          <o:OLEObject Type="Embed" ProgID="Equation.3" ShapeID="_x0000_i1290" DrawAspect="Content" ObjectID="_1538296850" r:id="rId539"/>
        </w:object>
      </w:r>
      <w:r w:rsidRPr="00D61855">
        <w:rPr>
          <w:sz w:val="28"/>
          <w:szCs w:val="28"/>
        </w:rPr>
        <w:t>, поэтому имеем уравнение:</w:t>
      </w:r>
      <w:r>
        <w:rPr>
          <w:sz w:val="28"/>
          <w:szCs w:val="28"/>
        </w:rPr>
        <w:t xml:space="preserve"> </w:t>
      </w:r>
    </w:p>
    <w:p w:rsidR="00206761" w:rsidRPr="00D61855" w:rsidRDefault="00206761" w:rsidP="00814494">
      <w:pPr>
        <w:spacing w:line="360" w:lineRule="auto"/>
        <w:ind w:firstLine="709"/>
        <w:jc w:val="center"/>
        <w:rPr>
          <w:sz w:val="28"/>
          <w:szCs w:val="28"/>
        </w:rPr>
      </w:pPr>
      <w:r w:rsidRPr="008846C4">
        <w:rPr>
          <w:position w:val="-30"/>
          <w:sz w:val="28"/>
          <w:szCs w:val="28"/>
        </w:rPr>
        <w:object w:dxaOrig="2620" w:dyaOrig="760">
          <v:shape id="_x0000_i1291" type="#_x0000_t75" style="width:129.6pt;height:37.8pt" o:ole="">
            <v:imagedata r:id="rId540" o:title=""/>
          </v:shape>
          <o:OLEObject Type="Embed" ProgID="Equation.3" ShapeID="_x0000_i1291" DrawAspect="Content" ObjectID="_1538296851" r:id="rId541"/>
        </w:object>
      </w:r>
      <w:r>
        <w:rPr>
          <w:sz w:val="28"/>
          <w:szCs w:val="28"/>
        </w:rPr>
        <w:t>.</w:t>
      </w:r>
    </w:p>
    <w:p w:rsidR="00206761" w:rsidRPr="00D61855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D61855">
        <w:rPr>
          <w:sz w:val="28"/>
          <w:szCs w:val="28"/>
        </w:rPr>
        <w:t xml:space="preserve">Вблизи точки </w:t>
      </w:r>
      <w:r w:rsidRPr="008846C4">
        <w:rPr>
          <w:position w:val="-6"/>
          <w:sz w:val="28"/>
          <w:szCs w:val="28"/>
        </w:rPr>
        <w:object w:dxaOrig="760" w:dyaOrig="279">
          <v:shape id="_x0000_i1292" type="#_x0000_t75" style="width:37.8pt;height:14.4pt" o:ole="">
            <v:imagedata r:id="rId542" o:title=""/>
          </v:shape>
          <o:OLEObject Type="Embed" ProgID="Equation.3" ShapeID="_x0000_i1292" DrawAspect="Content" ObjectID="_1538296852" r:id="rId543"/>
        </w:object>
      </w:r>
      <w:r w:rsidRPr="00D61855">
        <w:rPr>
          <w:sz w:val="28"/>
          <w:szCs w:val="28"/>
        </w:rPr>
        <w:t xml:space="preserve"> имеем </w:t>
      </w:r>
      <w:r w:rsidRPr="008846C4">
        <w:rPr>
          <w:position w:val="-14"/>
          <w:sz w:val="28"/>
          <w:szCs w:val="28"/>
        </w:rPr>
        <w:object w:dxaOrig="1560" w:dyaOrig="420">
          <v:shape id="_x0000_i1293" type="#_x0000_t75" style="width:78pt;height:21pt" o:ole="" fillcolor="window">
            <v:imagedata r:id="rId544" o:title=""/>
          </v:shape>
          <o:OLEObject Type="Embed" ProgID="Equation.3" ShapeID="_x0000_i1293" DrawAspect="Content" ObjectID="_1538296853" r:id="rId545"/>
        </w:object>
      </w:r>
      <w:r w:rsidRPr="00D61855">
        <w:rPr>
          <w:sz w:val="28"/>
          <w:szCs w:val="28"/>
        </w:rPr>
        <w:t xml:space="preserve">, поэтому поделим обе части уравнения на </w:t>
      </w:r>
      <w:r w:rsidRPr="008846C4">
        <w:rPr>
          <w:position w:val="-14"/>
          <w:sz w:val="28"/>
          <w:szCs w:val="28"/>
        </w:rPr>
        <w:object w:dxaOrig="560" w:dyaOrig="420">
          <v:shape id="_x0000_i1294" type="#_x0000_t75" style="width:28.2pt;height:21pt" o:ole="" fillcolor="window">
            <v:imagedata r:id="rId546" o:title=""/>
          </v:shape>
          <o:OLEObject Type="Embed" ProgID="Equation.3" ShapeID="_x0000_i1294" DrawAspect="Content" ObjectID="_1538296854" r:id="rId547"/>
        </w:object>
      </w:r>
      <w:r w:rsidRPr="00D61855">
        <w:rPr>
          <w:sz w:val="28"/>
          <w:szCs w:val="28"/>
        </w:rPr>
        <w:t>, тогда уравнение примет вид:</w:t>
      </w:r>
      <w:r>
        <w:rPr>
          <w:sz w:val="28"/>
          <w:szCs w:val="28"/>
        </w:rPr>
        <w:t xml:space="preserve"> </w:t>
      </w:r>
      <w:r w:rsidRPr="008846C4">
        <w:rPr>
          <w:position w:val="-34"/>
          <w:sz w:val="28"/>
          <w:szCs w:val="28"/>
        </w:rPr>
        <w:object w:dxaOrig="3900" w:dyaOrig="800">
          <v:shape id="_x0000_i1295" type="#_x0000_t75" style="width:195pt;height:39.6pt" o:ole="">
            <v:imagedata r:id="rId548" o:title=""/>
          </v:shape>
          <o:OLEObject Type="Embed" ProgID="Equation.3" ShapeID="_x0000_i1295" DrawAspect="Content" ObjectID="_1538296855" r:id="rId549"/>
        </w:object>
      </w:r>
      <w:r>
        <w:rPr>
          <w:sz w:val="28"/>
          <w:szCs w:val="28"/>
        </w:rPr>
        <w:t xml:space="preserve">    </w:t>
      </w:r>
      <w:r w:rsidRPr="00D61855">
        <w:rPr>
          <w:sz w:val="28"/>
          <w:szCs w:val="28"/>
        </w:rPr>
        <w:t>или</w:t>
      </w:r>
      <w:r>
        <w:rPr>
          <w:sz w:val="28"/>
          <w:szCs w:val="28"/>
        </w:rPr>
        <w:t xml:space="preserve">  </w:t>
      </w:r>
      <w:r w:rsidRPr="008846C4">
        <w:rPr>
          <w:position w:val="-34"/>
          <w:sz w:val="28"/>
          <w:szCs w:val="28"/>
        </w:rPr>
        <w:object w:dxaOrig="3519" w:dyaOrig="800">
          <v:shape id="_x0000_i1296" type="#_x0000_t75" style="width:175.8pt;height:39.6pt" o:ole="">
            <v:imagedata r:id="rId550" o:title=""/>
          </v:shape>
          <o:OLEObject Type="Embed" ProgID="Equation.3" ShapeID="_x0000_i1296" DrawAspect="Content" ObjectID="_1538296856" r:id="rId551"/>
        </w:object>
      </w:r>
      <w:r w:rsidRPr="00D61855">
        <w:rPr>
          <w:sz w:val="28"/>
          <w:szCs w:val="28"/>
        </w:rPr>
        <w:t>,</w:t>
      </w:r>
    </w:p>
    <w:p w:rsidR="00206761" w:rsidRPr="00D61855" w:rsidRDefault="00206761" w:rsidP="00B75333">
      <w:pPr>
        <w:spacing w:line="360" w:lineRule="auto"/>
        <w:jc w:val="both"/>
        <w:rPr>
          <w:sz w:val="28"/>
          <w:szCs w:val="28"/>
        </w:rPr>
      </w:pPr>
      <w:r w:rsidRPr="00D61855">
        <w:rPr>
          <w:sz w:val="28"/>
          <w:szCs w:val="28"/>
        </w:rPr>
        <w:t xml:space="preserve">где </w:t>
      </w:r>
      <w:r w:rsidRPr="008846C4">
        <w:rPr>
          <w:position w:val="-34"/>
          <w:sz w:val="28"/>
          <w:szCs w:val="28"/>
        </w:rPr>
        <w:object w:dxaOrig="1920" w:dyaOrig="720">
          <v:shape id="_x0000_i1297" type="#_x0000_t75" style="width:96pt;height:36pt" o:ole="">
            <v:imagedata r:id="rId552" o:title=""/>
          </v:shape>
          <o:OLEObject Type="Embed" ProgID="Equation.3" ShapeID="_x0000_i1297" DrawAspect="Content" ObjectID="_1538296857" r:id="rId553"/>
        </w:object>
      </w:r>
      <w:r w:rsidRPr="00D61855">
        <w:rPr>
          <w:sz w:val="28"/>
          <w:szCs w:val="28"/>
        </w:rPr>
        <w:t xml:space="preserve"> малый параметр.</w:t>
      </w:r>
    </w:p>
    <w:p w:rsidR="00206761" w:rsidRPr="00D61855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D61855">
        <w:rPr>
          <w:sz w:val="28"/>
          <w:szCs w:val="28"/>
        </w:rPr>
        <w:t>Сделаем замену</w:t>
      </w:r>
      <w:r>
        <w:rPr>
          <w:sz w:val="28"/>
          <w:szCs w:val="28"/>
        </w:rPr>
        <w:t xml:space="preserve"> </w:t>
      </w:r>
      <w:r w:rsidRPr="008E5248">
        <w:rPr>
          <w:position w:val="-12"/>
          <w:sz w:val="28"/>
          <w:szCs w:val="28"/>
        </w:rPr>
        <w:object w:dxaOrig="1540" w:dyaOrig="400">
          <v:shape id="_x0000_i1298" type="#_x0000_t75" style="width:76.8pt;height:20.4pt" o:ole="">
            <v:imagedata r:id="rId554" o:title=""/>
          </v:shape>
          <o:OLEObject Type="Embed" ProgID="Equation.3" ShapeID="_x0000_i1298" DrawAspect="Content" ObjectID="_1538296858" r:id="rId555"/>
        </w:object>
      </w:r>
      <w:r w:rsidRPr="00D61855">
        <w:rPr>
          <w:sz w:val="28"/>
          <w:szCs w:val="28"/>
        </w:rPr>
        <w:t xml:space="preserve">, </w:t>
      </w:r>
      <w:r w:rsidRPr="008846C4">
        <w:rPr>
          <w:position w:val="-12"/>
          <w:sz w:val="28"/>
          <w:szCs w:val="28"/>
        </w:rPr>
        <w:object w:dxaOrig="1900" w:dyaOrig="360">
          <v:shape id="_x0000_i1299" type="#_x0000_t75" style="width:94.8pt;height:18pt" o:ole="">
            <v:imagedata r:id="rId556" o:title=""/>
          </v:shape>
          <o:OLEObject Type="Embed" ProgID="Equation.3" ShapeID="_x0000_i1299" DrawAspect="Content" ObjectID="_1538296859" r:id="rId557"/>
        </w:object>
      </w:r>
      <w:r w:rsidRPr="00D6185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61855">
        <w:rPr>
          <w:sz w:val="28"/>
          <w:szCs w:val="28"/>
        </w:rPr>
        <w:t xml:space="preserve">тогда получим </w:t>
      </w:r>
    </w:p>
    <w:p w:rsidR="00206761" w:rsidRPr="00D61855" w:rsidRDefault="00206761" w:rsidP="00814494">
      <w:pPr>
        <w:spacing w:line="360" w:lineRule="auto"/>
        <w:ind w:firstLine="709"/>
        <w:jc w:val="center"/>
        <w:rPr>
          <w:sz w:val="28"/>
          <w:szCs w:val="28"/>
        </w:rPr>
      </w:pPr>
      <w:r w:rsidRPr="008846C4">
        <w:rPr>
          <w:position w:val="-34"/>
          <w:sz w:val="28"/>
          <w:szCs w:val="28"/>
        </w:rPr>
        <w:object w:dxaOrig="4420" w:dyaOrig="800">
          <v:shape id="_x0000_i1300" type="#_x0000_t75" style="width:220.8pt;height:39.6pt" o:ole="">
            <v:imagedata r:id="rId558" o:title=""/>
          </v:shape>
          <o:OLEObject Type="Embed" ProgID="Equation.3" ShapeID="_x0000_i1300" DrawAspect="Content" ObjectID="_1538296860" r:id="rId559"/>
        </w:object>
      </w:r>
      <w:r w:rsidRPr="00D61855">
        <w:rPr>
          <w:sz w:val="28"/>
          <w:szCs w:val="28"/>
        </w:rPr>
        <w:t>,</w:t>
      </w:r>
    </w:p>
    <w:p w:rsidR="00206761" w:rsidRPr="00D61855" w:rsidRDefault="00206761" w:rsidP="007B747C">
      <w:pPr>
        <w:spacing w:line="360" w:lineRule="auto"/>
        <w:jc w:val="both"/>
        <w:rPr>
          <w:sz w:val="28"/>
          <w:szCs w:val="28"/>
        </w:rPr>
      </w:pPr>
      <w:r w:rsidRPr="00D61855">
        <w:rPr>
          <w:sz w:val="28"/>
          <w:szCs w:val="28"/>
        </w:rPr>
        <w:t xml:space="preserve">переходя к пределу при </w:t>
      </w:r>
      <w:r w:rsidRPr="008846C4">
        <w:rPr>
          <w:position w:val="-10"/>
          <w:sz w:val="28"/>
          <w:szCs w:val="28"/>
        </w:rPr>
        <w:object w:dxaOrig="859" w:dyaOrig="320">
          <v:shape id="_x0000_i1301" type="#_x0000_t75" style="width:42.6pt;height:15.6pt" o:ole="">
            <v:imagedata r:id="rId560" o:title=""/>
          </v:shape>
          <o:OLEObject Type="Embed" ProgID="Equation.3" ShapeID="_x0000_i1301" DrawAspect="Content" ObjectID="_1538296861" r:id="rId561"/>
        </w:object>
      </w:r>
      <w:r w:rsidRPr="00D61855">
        <w:rPr>
          <w:sz w:val="28"/>
          <w:szCs w:val="28"/>
        </w:rPr>
        <w:t xml:space="preserve">, при каждом фиксированном </w:t>
      </w:r>
      <w:r w:rsidRPr="008846C4">
        <w:rPr>
          <w:position w:val="-10"/>
          <w:sz w:val="28"/>
          <w:szCs w:val="28"/>
        </w:rPr>
        <w:object w:dxaOrig="180" w:dyaOrig="320">
          <v:shape id="_x0000_i1302" type="#_x0000_t75" style="width:9pt;height:15.6pt" o:ole="">
            <v:imagedata r:id="rId562" o:title=""/>
          </v:shape>
          <o:OLEObject Type="Embed" ProgID="Equation.3" ShapeID="_x0000_i1302" DrawAspect="Content" ObjectID="_1538296862" r:id="rId563"/>
        </w:object>
      </w:r>
      <w:r w:rsidRPr="00D61855">
        <w:rPr>
          <w:sz w:val="28"/>
          <w:szCs w:val="28"/>
        </w:rPr>
        <w:t>,  получаем</w:t>
      </w:r>
    </w:p>
    <w:p w:rsidR="00206761" w:rsidRPr="00D61855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8846C4">
        <w:rPr>
          <w:position w:val="-34"/>
          <w:sz w:val="28"/>
          <w:szCs w:val="28"/>
        </w:rPr>
        <w:object w:dxaOrig="3360" w:dyaOrig="800">
          <v:shape id="_x0000_i1303" type="#_x0000_t75" style="width:168pt;height:39.6pt" o:ole="">
            <v:imagedata r:id="rId564" o:title=""/>
          </v:shape>
          <o:OLEObject Type="Embed" ProgID="Equation.3" ShapeID="_x0000_i1303" DrawAspect="Content" ObjectID="_1538296863" r:id="rId565"/>
        </w:object>
      </w:r>
      <w:r w:rsidRPr="00D6185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61855">
        <w:rPr>
          <w:sz w:val="28"/>
          <w:szCs w:val="28"/>
        </w:rPr>
        <w:t xml:space="preserve">или с учетом </w:t>
      </w:r>
      <w:r w:rsidRPr="008846C4">
        <w:rPr>
          <w:position w:val="-14"/>
          <w:sz w:val="28"/>
          <w:szCs w:val="28"/>
        </w:rPr>
        <w:object w:dxaOrig="1400" w:dyaOrig="420">
          <v:shape id="_x0000_i1304" type="#_x0000_t75" style="width:69.6pt;height:21pt" o:ole="">
            <v:imagedata r:id="rId566" o:title=""/>
          </v:shape>
          <o:OLEObject Type="Embed" ProgID="Equation.3" ShapeID="_x0000_i1304" DrawAspect="Content" ObjectID="_1538296864" r:id="rId567"/>
        </w:object>
      </w:r>
      <w:r w:rsidRPr="00D61855">
        <w:rPr>
          <w:sz w:val="28"/>
          <w:szCs w:val="28"/>
        </w:rPr>
        <w:t xml:space="preserve"> получим:</w:t>
      </w:r>
    </w:p>
    <w:p w:rsidR="00206761" w:rsidRPr="00D61855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8846C4">
        <w:rPr>
          <w:position w:val="-34"/>
          <w:sz w:val="28"/>
          <w:szCs w:val="28"/>
        </w:rPr>
        <w:object w:dxaOrig="2500" w:dyaOrig="800">
          <v:shape id="_x0000_i1305" type="#_x0000_t75" style="width:124.8pt;height:39.6pt" o:ole="">
            <v:imagedata r:id="rId568" o:title=""/>
          </v:shape>
          <o:OLEObject Type="Embed" ProgID="Equation.3" ShapeID="_x0000_i1305" DrawAspect="Content" ObjectID="_1538296865" r:id="rId569"/>
        </w:object>
      </w:r>
      <w:r w:rsidRPr="00D6185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D61855">
        <w:rPr>
          <w:sz w:val="28"/>
          <w:szCs w:val="28"/>
        </w:rPr>
        <w:t>которое имеет общее решение:</w:t>
      </w:r>
    </w:p>
    <w:p w:rsidR="00206761" w:rsidRPr="00D61855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8846C4">
        <w:rPr>
          <w:position w:val="-30"/>
          <w:sz w:val="28"/>
          <w:szCs w:val="28"/>
        </w:rPr>
        <w:object w:dxaOrig="3720" w:dyaOrig="940">
          <v:shape id="_x0000_i1306" type="#_x0000_t75" style="width:186pt;height:46.8pt" o:ole="">
            <v:imagedata r:id="rId570" o:title=""/>
          </v:shape>
          <o:OLEObject Type="Embed" ProgID="Equation.3" ShapeID="_x0000_i1306" DrawAspect="Content" ObjectID="_1538296866" r:id="rId571"/>
        </w:object>
      </w:r>
      <w:r>
        <w:rPr>
          <w:sz w:val="28"/>
          <w:szCs w:val="28"/>
        </w:rPr>
        <w:t>.</w:t>
      </w:r>
    </w:p>
    <w:p w:rsidR="00206761" w:rsidRPr="00D61855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D61855">
        <w:rPr>
          <w:sz w:val="28"/>
          <w:szCs w:val="28"/>
        </w:rPr>
        <w:t xml:space="preserve">Из условия сращивания </w:t>
      </w:r>
      <w:r w:rsidRPr="008846C4">
        <w:rPr>
          <w:position w:val="-14"/>
          <w:sz w:val="28"/>
          <w:szCs w:val="28"/>
        </w:rPr>
        <w:object w:dxaOrig="580" w:dyaOrig="380">
          <v:shape id="_x0000_i1307" type="#_x0000_t75" style="width:28.8pt;height:18.6pt" o:ole="">
            <v:imagedata r:id="rId572" o:title=""/>
          </v:shape>
          <o:OLEObject Type="Embed" ProgID="Equation.3" ShapeID="_x0000_i1307" DrawAspect="Content" ObjectID="_1538296867" r:id="rId573"/>
        </w:object>
      </w:r>
      <w:r w:rsidRPr="00D61855">
        <w:rPr>
          <w:sz w:val="28"/>
          <w:szCs w:val="28"/>
        </w:rPr>
        <w:t xml:space="preserve"> с </w:t>
      </w:r>
      <w:r w:rsidRPr="00755DDD">
        <w:rPr>
          <w:position w:val="-12"/>
          <w:sz w:val="28"/>
          <w:szCs w:val="28"/>
        </w:rPr>
        <w:object w:dxaOrig="1280" w:dyaOrig="360">
          <v:shape id="_x0000_i1308" type="#_x0000_t75" style="width:63.6pt;height:18pt" o:ole="">
            <v:imagedata r:id="rId574" o:title=""/>
          </v:shape>
          <o:OLEObject Type="Embed" ProgID="Equation.3" ShapeID="_x0000_i1308" DrawAspect="Content" ObjectID="_1538296868" r:id="rId575"/>
        </w:object>
      </w:r>
      <w:r w:rsidRPr="00D61855">
        <w:rPr>
          <w:sz w:val="28"/>
          <w:szCs w:val="28"/>
        </w:rPr>
        <w:t xml:space="preserve"> при </w:t>
      </w:r>
      <w:r w:rsidRPr="008846C4">
        <w:rPr>
          <w:position w:val="-10"/>
          <w:sz w:val="28"/>
          <w:szCs w:val="28"/>
        </w:rPr>
        <w:object w:dxaOrig="840" w:dyaOrig="320">
          <v:shape id="_x0000_i1309" type="#_x0000_t75" style="width:42pt;height:15.6pt" o:ole="">
            <v:imagedata r:id="rId576" o:title=""/>
          </v:shape>
          <o:OLEObject Type="Embed" ProgID="Equation.3" ShapeID="_x0000_i1309" DrawAspect="Content" ObjectID="_1538296869" r:id="rId577"/>
        </w:object>
      </w:r>
      <w:r w:rsidRPr="00D61855">
        <w:rPr>
          <w:sz w:val="28"/>
          <w:szCs w:val="28"/>
        </w:rPr>
        <w:t xml:space="preserve">, получаем </w:t>
      </w:r>
      <w:r w:rsidRPr="008846C4">
        <w:rPr>
          <w:position w:val="-10"/>
          <w:sz w:val="28"/>
          <w:szCs w:val="28"/>
        </w:rPr>
        <w:object w:dxaOrig="720" w:dyaOrig="340">
          <v:shape id="_x0000_i1310" type="#_x0000_t75" style="width:36pt;height:16.8pt" o:ole="">
            <v:imagedata r:id="rId578" o:title=""/>
          </v:shape>
          <o:OLEObject Type="Embed" ProgID="Equation.3" ShapeID="_x0000_i1310" DrawAspect="Content" ObjectID="_1538296870" r:id="rId579"/>
        </w:object>
      </w:r>
      <w:r w:rsidRPr="00D61855">
        <w:rPr>
          <w:sz w:val="28"/>
          <w:szCs w:val="28"/>
        </w:rPr>
        <w:t>. Таким образом:</w:t>
      </w:r>
      <w:r>
        <w:rPr>
          <w:sz w:val="28"/>
          <w:szCs w:val="28"/>
        </w:rPr>
        <w:t xml:space="preserve"> </w:t>
      </w:r>
      <w:r w:rsidRPr="00755DDD">
        <w:rPr>
          <w:position w:val="-14"/>
          <w:sz w:val="28"/>
          <w:szCs w:val="28"/>
        </w:rPr>
        <w:object w:dxaOrig="3200" w:dyaOrig="780">
          <v:shape id="_x0000_i1311" type="#_x0000_t75" style="width:158.4pt;height:39pt" o:ole="">
            <v:imagedata r:id="rId580" o:title=""/>
          </v:shape>
          <o:OLEObject Type="Embed" ProgID="Equation.3" ShapeID="_x0000_i1311" DrawAspect="Content" ObjectID="_1538296871" r:id="rId581"/>
        </w:object>
      </w:r>
      <w:r w:rsidRPr="00D61855">
        <w:rPr>
          <w:sz w:val="28"/>
          <w:szCs w:val="28"/>
        </w:rPr>
        <w:t xml:space="preserve">, при </w:t>
      </w:r>
      <w:r w:rsidRPr="008846C4">
        <w:rPr>
          <w:position w:val="-14"/>
          <w:sz w:val="28"/>
          <w:szCs w:val="28"/>
        </w:rPr>
        <w:object w:dxaOrig="2000" w:dyaOrig="420">
          <v:shape id="_x0000_i1312" type="#_x0000_t75" style="width:100.2pt;height:21pt" o:ole="">
            <v:imagedata r:id="rId582" o:title=""/>
          </v:shape>
          <o:OLEObject Type="Embed" ProgID="Equation.3" ShapeID="_x0000_i1312" DrawAspect="Content" ObjectID="_1538296872" r:id="rId583"/>
        </w:object>
      </w:r>
      <w:r>
        <w:rPr>
          <w:sz w:val="28"/>
          <w:szCs w:val="28"/>
        </w:rPr>
        <w:t>.</w:t>
      </w:r>
    </w:p>
    <w:p w:rsidR="00206761" w:rsidRPr="00D61855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D61855">
        <w:rPr>
          <w:sz w:val="28"/>
          <w:szCs w:val="28"/>
        </w:rPr>
        <w:t xml:space="preserve">При </w:t>
      </w:r>
      <w:r w:rsidRPr="008846C4">
        <w:rPr>
          <w:position w:val="-10"/>
          <w:sz w:val="28"/>
          <w:szCs w:val="28"/>
        </w:rPr>
        <w:object w:dxaOrig="999" w:dyaOrig="320">
          <v:shape id="_x0000_i1313" type="#_x0000_t75" style="width:49.8pt;height:15.6pt" o:ole="" fillcolor="window">
            <v:imagedata r:id="rId584" o:title=""/>
          </v:shape>
          <o:OLEObject Type="Embed" ProgID="Equation.3" ShapeID="_x0000_i1313" DrawAspect="Content" ObjectID="_1538296873" r:id="rId585"/>
        </w:object>
      </w:r>
      <w:r w:rsidRPr="00D61855">
        <w:rPr>
          <w:sz w:val="28"/>
          <w:szCs w:val="28"/>
        </w:rPr>
        <w:t xml:space="preserve">: </w:t>
      </w:r>
      <w:r w:rsidRPr="008846C4">
        <w:rPr>
          <w:position w:val="-12"/>
          <w:sz w:val="28"/>
          <w:szCs w:val="28"/>
        </w:rPr>
        <w:object w:dxaOrig="740" w:dyaOrig="360">
          <v:shape id="_x0000_i1314" type="#_x0000_t75" style="width:37.2pt;height:18pt" o:ole="" fillcolor="window">
            <v:imagedata r:id="rId586" o:title=""/>
          </v:shape>
          <o:OLEObject Type="Embed" ProgID="Equation.3" ShapeID="_x0000_i1314" DrawAspect="Content" ObjectID="_1538296874" r:id="rId587"/>
        </w:object>
      </w:r>
      <w:r w:rsidRPr="00D61855">
        <w:rPr>
          <w:sz w:val="28"/>
          <w:szCs w:val="28"/>
        </w:rPr>
        <w:t>, поэтому имеем уравнение:</w:t>
      </w:r>
      <w:r>
        <w:rPr>
          <w:sz w:val="28"/>
          <w:szCs w:val="28"/>
        </w:rPr>
        <w:t xml:space="preserve"> </w:t>
      </w:r>
      <w:r w:rsidRPr="008846C4">
        <w:rPr>
          <w:position w:val="-30"/>
          <w:sz w:val="28"/>
          <w:szCs w:val="28"/>
        </w:rPr>
        <w:object w:dxaOrig="1719" w:dyaOrig="760">
          <v:shape id="_x0000_i1315" type="#_x0000_t75" style="width:85.8pt;height:37.8pt" o:ole="">
            <v:imagedata r:id="rId588" o:title=""/>
          </v:shape>
          <o:OLEObject Type="Embed" ProgID="Equation.3" ShapeID="_x0000_i1315" DrawAspect="Content" ObjectID="_1538296875" r:id="rId589"/>
        </w:object>
      </w:r>
      <w:r w:rsidRPr="00D61855">
        <w:rPr>
          <w:sz w:val="28"/>
          <w:szCs w:val="28"/>
        </w:rPr>
        <w:t>, решая которое по такой же схеме получаем:</w:t>
      </w:r>
      <w:r w:rsidRPr="00567EC5">
        <w:rPr>
          <w:sz w:val="28"/>
          <w:szCs w:val="28"/>
        </w:rPr>
        <w:t xml:space="preserve"> </w:t>
      </w:r>
      <w:r w:rsidRPr="008846C4">
        <w:rPr>
          <w:position w:val="-14"/>
          <w:sz w:val="28"/>
          <w:szCs w:val="28"/>
        </w:rPr>
        <w:object w:dxaOrig="2260" w:dyaOrig="780">
          <v:shape id="_x0000_i1316" type="#_x0000_t75" style="width:112.8pt;height:39pt" o:ole="">
            <v:imagedata r:id="rId590" o:title=""/>
          </v:shape>
          <o:OLEObject Type="Embed" ProgID="Equation.3" ShapeID="_x0000_i1316" DrawAspect="Content" ObjectID="_1538296876" r:id="rId591"/>
        </w:object>
      </w:r>
      <w:r w:rsidRPr="00D61855">
        <w:rPr>
          <w:sz w:val="28"/>
          <w:szCs w:val="28"/>
        </w:rPr>
        <w:t xml:space="preserve">, при </w:t>
      </w:r>
      <w:r w:rsidRPr="008846C4">
        <w:rPr>
          <w:position w:val="-14"/>
          <w:sz w:val="28"/>
          <w:szCs w:val="28"/>
        </w:rPr>
        <w:object w:dxaOrig="2000" w:dyaOrig="420">
          <v:shape id="_x0000_i1317" type="#_x0000_t75" style="width:100.2pt;height:21pt" o:ole="">
            <v:imagedata r:id="rId592" o:title=""/>
          </v:shape>
          <o:OLEObject Type="Embed" ProgID="Equation.3" ShapeID="_x0000_i1317" DrawAspect="Content" ObjectID="_1538296877" r:id="rId593"/>
        </w:object>
      </w:r>
      <w:r>
        <w:rPr>
          <w:sz w:val="28"/>
          <w:szCs w:val="28"/>
        </w:rPr>
        <w:t>.</w:t>
      </w:r>
      <w:r w:rsidRPr="00D61855">
        <w:rPr>
          <w:sz w:val="28"/>
          <w:szCs w:val="28"/>
        </w:rPr>
        <w:t xml:space="preserve">Постоянные </w:t>
      </w:r>
      <w:r w:rsidRPr="008846C4">
        <w:rPr>
          <w:position w:val="-34"/>
          <w:sz w:val="28"/>
          <w:szCs w:val="28"/>
        </w:rPr>
        <w:object w:dxaOrig="2700" w:dyaOrig="800">
          <v:shape id="_x0000_i1318" type="#_x0000_t75" style="width:135pt;height:39.6pt" o:ole="">
            <v:imagedata r:id="rId594" o:title=""/>
          </v:shape>
          <o:OLEObject Type="Embed" ProgID="Equation.3" ShapeID="_x0000_i1318" DrawAspect="Content" ObjectID="_1538296878" r:id="rId595"/>
        </w:object>
      </w:r>
      <w:r w:rsidRPr="00D61855">
        <w:rPr>
          <w:sz w:val="28"/>
          <w:szCs w:val="28"/>
        </w:rPr>
        <w:t xml:space="preserve">, </w:t>
      </w:r>
      <w:r w:rsidRPr="008846C4">
        <w:rPr>
          <w:position w:val="-34"/>
          <w:sz w:val="28"/>
          <w:szCs w:val="28"/>
        </w:rPr>
        <w:object w:dxaOrig="2560" w:dyaOrig="800">
          <v:shape id="_x0000_i1319" type="#_x0000_t75" style="width:127.8pt;height:39.6pt" o:ole="">
            <v:imagedata r:id="rId596" o:title=""/>
          </v:shape>
          <o:OLEObject Type="Embed" ProgID="Equation.3" ShapeID="_x0000_i1319" DrawAspect="Content" ObjectID="_1538296879" r:id="rId597"/>
        </w:object>
      </w:r>
      <w:r w:rsidRPr="00D61855">
        <w:rPr>
          <w:sz w:val="28"/>
          <w:szCs w:val="28"/>
        </w:rPr>
        <w:t xml:space="preserve"> находятся из условия непрерывности </w:t>
      </w:r>
      <w:r w:rsidRPr="008846C4">
        <w:rPr>
          <w:position w:val="-12"/>
          <w:sz w:val="28"/>
          <w:szCs w:val="28"/>
        </w:rPr>
        <w:object w:dxaOrig="660" w:dyaOrig="360">
          <v:shape id="_x0000_i1320" type="#_x0000_t75" style="width:33pt;height:18pt" o:ole="">
            <v:imagedata r:id="rId598" o:title=""/>
          </v:shape>
          <o:OLEObject Type="Embed" ProgID="Equation.3" ShapeID="_x0000_i1320" DrawAspect="Content" ObjectID="_1538296880" r:id="rId599"/>
        </w:object>
      </w:r>
      <w:r w:rsidRPr="00D61855">
        <w:rPr>
          <w:sz w:val="28"/>
          <w:szCs w:val="28"/>
        </w:rPr>
        <w:t xml:space="preserve"> и </w:t>
      </w:r>
      <w:r w:rsidRPr="008846C4">
        <w:rPr>
          <w:position w:val="-12"/>
          <w:sz w:val="28"/>
          <w:szCs w:val="28"/>
        </w:rPr>
        <w:object w:dxaOrig="660" w:dyaOrig="360">
          <v:shape id="_x0000_i1321" type="#_x0000_t75" style="width:33pt;height:18pt" o:ole="">
            <v:imagedata r:id="rId600" o:title=""/>
          </v:shape>
          <o:OLEObject Type="Embed" ProgID="Equation.3" ShapeID="_x0000_i1321" DrawAspect="Content" ObjectID="_1538296881" r:id="rId601"/>
        </w:object>
      </w:r>
      <w:r w:rsidRPr="00D61855">
        <w:rPr>
          <w:sz w:val="28"/>
          <w:szCs w:val="28"/>
        </w:rPr>
        <w:t xml:space="preserve"> в точке </w:t>
      </w:r>
      <w:r w:rsidRPr="008846C4">
        <w:rPr>
          <w:position w:val="-6"/>
          <w:sz w:val="28"/>
          <w:szCs w:val="28"/>
        </w:rPr>
        <w:object w:dxaOrig="580" w:dyaOrig="279">
          <v:shape id="_x0000_i1322" type="#_x0000_t75" style="width:28.8pt;height:14.4pt" o:ole="">
            <v:imagedata r:id="rId602" o:title=""/>
          </v:shape>
          <o:OLEObject Type="Embed" ProgID="Equation.3" ShapeID="_x0000_i1322" DrawAspect="Content" ObjectID="_1538296882" r:id="rId603"/>
        </w:object>
      </w:r>
      <w:r w:rsidRPr="00D61855">
        <w:rPr>
          <w:sz w:val="28"/>
          <w:szCs w:val="28"/>
        </w:rPr>
        <w:t>.</w:t>
      </w:r>
    </w:p>
    <w:p w:rsidR="00206761" w:rsidRPr="00D61855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8846C4">
        <w:rPr>
          <w:b/>
          <w:sz w:val="28"/>
          <w:szCs w:val="28"/>
        </w:rPr>
        <w:t>Замечание 2.</w:t>
      </w:r>
      <w:r w:rsidRPr="00D61855">
        <w:rPr>
          <w:sz w:val="28"/>
          <w:szCs w:val="28"/>
        </w:rPr>
        <w:t xml:space="preserve"> Толщина реакционного слоя примерно равна </w:t>
      </w:r>
      <w:r w:rsidRPr="008846C4">
        <w:rPr>
          <w:position w:val="-40"/>
          <w:sz w:val="28"/>
          <w:szCs w:val="28"/>
        </w:rPr>
        <w:object w:dxaOrig="3920" w:dyaOrig="780">
          <v:shape id="_x0000_i1323" type="#_x0000_t75" style="width:196.2pt;height:39pt" o:ole="">
            <v:imagedata r:id="rId604" o:title=""/>
          </v:shape>
          <o:OLEObject Type="Embed" ProgID="Equation.3" ShapeID="_x0000_i1323" DrawAspect="Content" ObjectID="_1538296883" r:id="rId605"/>
        </w:object>
      </w:r>
      <w:r w:rsidRPr="00D61855">
        <w:rPr>
          <w:sz w:val="28"/>
          <w:szCs w:val="28"/>
        </w:rPr>
        <w:t xml:space="preserve">, т.е. реакционный слой занимает одну стопятидесятую часть отрезка </w:t>
      </w:r>
      <w:r w:rsidRPr="008846C4">
        <w:rPr>
          <w:position w:val="-10"/>
          <w:sz w:val="28"/>
          <w:szCs w:val="28"/>
        </w:rPr>
        <w:object w:dxaOrig="580" w:dyaOrig="320">
          <v:shape id="_x0000_i1324" type="#_x0000_t75" style="width:28.8pt;height:15.6pt" o:ole="">
            <v:imagedata r:id="rId606" o:title=""/>
          </v:shape>
          <o:OLEObject Type="Embed" ProgID="Equation.3" ShapeID="_x0000_i1324" DrawAspect="Content" ObjectID="_1538296884" r:id="rId607"/>
        </w:object>
      </w:r>
      <w:r w:rsidRPr="00D61855">
        <w:rPr>
          <w:sz w:val="28"/>
          <w:szCs w:val="28"/>
        </w:rPr>
        <w:t xml:space="preserve"> и поэтому можно считать его точкой.</w:t>
      </w:r>
    </w:p>
    <w:p w:rsidR="00206761" w:rsidRPr="00E75B8A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997AA9">
        <w:rPr>
          <w:b/>
          <w:sz w:val="28"/>
          <w:szCs w:val="28"/>
        </w:rPr>
        <w:t xml:space="preserve">Заключение. </w:t>
      </w:r>
      <w:r w:rsidRPr="00997AA9">
        <w:rPr>
          <w:sz w:val="28"/>
          <w:szCs w:val="28"/>
        </w:rPr>
        <w:t xml:space="preserve">В статье </w:t>
      </w:r>
      <w:r>
        <w:rPr>
          <w:sz w:val="28"/>
          <w:szCs w:val="28"/>
        </w:rPr>
        <w:t>предложен</w:t>
      </w:r>
      <w:r w:rsidRPr="00E75B8A">
        <w:rPr>
          <w:sz w:val="28"/>
          <w:szCs w:val="28"/>
        </w:rPr>
        <w:t xml:space="preserve"> новый метод асимптотического анализа краевых задач в диффузионном слое для системы уравнений Нернста-Планка и Пуассона с учетом реакции рекомбинации ионов.</w:t>
      </w:r>
    </w:p>
    <w:p w:rsidR="00206761" w:rsidRPr="00997AA9" w:rsidRDefault="00206761" w:rsidP="00814494">
      <w:pPr>
        <w:spacing w:line="360" w:lineRule="auto"/>
        <w:ind w:firstLine="709"/>
        <w:jc w:val="both"/>
        <w:rPr>
          <w:sz w:val="28"/>
          <w:szCs w:val="28"/>
        </w:rPr>
      </w:pPr>
      <w:r w:rsidRPr="00E75B8A">
        <w:rPr>
          <w:sz w:val="28"/>
          <w:szCs w:val="28"/>
        </w:rPr>
        <w:t xml:space="preserve">Выявлена структура диффузионного слоя Нернста при токах, выше тока Харкаца. Показано, </w:t>
      </w:r>
      <w:r>
        <w:rPr>
          <w:sz w:val="28"/>
          <w:szCs w:val="28"/>
        </w:rPr>
        <w:t xml:space="preserve">что </w:t>
      </w:r>
      <w:r w:rsidRPr="00E75B8A">
        <w:rPr>
          <w:sz w:val="28"/>
          <w:szCs w:val="28"/>
        </w:rPr>
        <w:t xml:space="preserve">в диффузионном слое имеется два типа погранслоев: внутренний (реакционный) погранслой и погранслой на межфазной границе раствор/мембрана.  Реакционный слой, представляет собой внутренний погранслой по потоком ионов водорода и гидроксила. В реакционном слое, также имеется внутренний погранслой по напряженности электрического поля </w:t>
      </w:r>
      <w:r w:rsidRPr="00E75B8A">
        <w:rPr>
          <w:position w:val="-4"/>
          <w:sz w:val="28"/>
          <w:szCs w:val="28"/>
        </w:rPr>
        <w:object w:dxaOrig="240" w:dyaOrig="240">
          <v:shape id="_x0000_i1325" type="#_x0000_t75" style="width:12pt;height:12pt" o:ole="">
            <v:imagedata r:id="rId608" o:title=""/>
          </v:shape>
          <o:OLEObject Type="Embed" ProgID="Equation.3" ShapeID="_x0000_i1325" DrawAspect="Content" ObjectID="_1538296885" r:id="rId609"/>
        </w:object>
      </w:r>
      <w:r w:rsidRPr="00E75B8A">
        <w:rPr>
          <w:sz w:val="28"/>
          <w:szCs w:val="28"/>
        </w:rPr>
        <w:t>, т.е. будет наблюдаться резкое изменение («всплеск»)</w:t>
      </w:r>
      <w:r w:rsidRPr="00B22868">
        <w:rPr>
          <w:sz w:val="28"/>
          <w:szCs w:val="28"/>
        </w:rPr>
        <w:t xml:space="preserve"> </w:t>
      </w:r>
      <w:r w:rsidRPr="00E75B8A">
        <w:rPr>
          <w:position w:val="-4"/>
          <w:sz w:val="28"/>
          <w:szCs w:val="28"/>
        </w:rPr>
        <w:object w:dxaOrig="240" w:dyaOrig="240">
          <v:shape id="_x0000_i1326" type="#_x0000_t75" style="width:12pt;height:12pt" o:ole="">
            <v:imagedata r:id="rId610" o:title=""/>
          </v:shape>
          <o:OLEObject Type="Embed" ProgID="Equation.3" ShapeID="_x0000_i1326" DrawAspect="Content" ObjectID="_1538296886" r:id="rId611"/>
        </w:object>
      </w:r>
      <w:r w:rsidRPr="00E75B8A">
        <w:rPr>
          <w:sz w:val="28"/>
          <w:szCs w:val="28"/>
        </w:rPr>
        <w:t>. Размеры погранслоев по потокам и напряженности в реакционном слое разные. Погранслой на межфазной границе раствор/мембрана возникает по напряженности электрического поля и по концентрации противоионов (ионов натрия).</w:t>
      </w:r>
    </w:p>
    <w:p w:rsidR="00206761" w:rsidRPr="000032CD" w:rsidRDefault="00206761" w:rsidP="0088374B">
      <w:pPr>
        <w:ind w:firstLine="709"/>
        <w:jc w:val="both"/>
        <w:rPr>
          <w:i/>
          <w:sz w:val="28"/>
          <w:szCs w:val="28"/>
        </w:rPr>
      </w:pPr>
      <w:r w:rsidRPr="00E75B8A">
        <w:rPr>
          <w:i/>
          <w:sz w:val="28"/>
          <w:szCs w:val="28"/>
        </w:rPr>
        <w:t>Исследование выполнено при финансовой поддержке РФФИ в рамках научных проектов № 16-08-00128 А "Теоретическое и экспериментальное исследование гравитационной конвекции в мембранных системах с учетом реакции диссоциации/рекомбинации молекул воды", № 16-48-230856 р_а "Теоретическое и экспериментальное исследование влияния тепловых эффектов на гравитационную конвекцию в мембранных системах с амфолитами".</w:t>
      </w:r>
    </w:p>
    <w:p w:rsidR="00206761" w:rsidRDefault="00206761" w:rsidP="00D617BC">
      <w:pPr>
        <w:ind w:firstLine="567"/>
        <w:jc w:val="both"/>
        <w:rPr>
          <w:b/>
          <w:bCs/>
          <w:lang w:val="en-US"/>
        </w:rPr>
      </w:pPr>
    </w:p>
    <w:p w:rsidR="00206761" w:rsidRDefault="00206761" w:rsidP="00D617BC">
      <w:pPr>
        <w:ind w:firstLine="567"/>
        <w:jc w:val="both"/>
        <w:rPr>
          <w:b/>
          <w:bCs/>
          <w:lang w:val="en-US"/>
        </w:rPr>
      </w:pPr>
      <w:r w:rsidRPr="00D617BC">
        <w:rPr>
          <w:b/>
          <w:bCs/>
        </w:rPr>
        <w:t xml:space="preserve">Библиографический список  </w:t>
      </w:r>
    </w:p>
    <w:p w:rsidR="00206761" w:rsidRPr="001D42AF" w:rsidRDefault="00206761" w:rsidP="00D617BC">
      <w:pPr>
        <w:ind w:firstLine="567"/>
        <w:jc w:val="both"/>
        <w:rPr>
          <w:b/>
          <w:bCs/>
          <w:lang w:val="en-US"/>
        </w:rPr>
      </w:pPr>
    </w:p>
    <w:p w:rsidR="00206761" w:rsidRDefault="00206761" w:rsidP="00C416CC">
      <w:pPr>
        <w:tabs>
          <w:tab w:val="left" w:pos="993"/>
          <w:tab w:val="left" w:pos="1134"/>
        </w:tabs>
        <w:ind w:firstLine="567"/>
        <w:jc w:val="both"/>
      </w:pPr>
      <w:r>
        <w:t>1. Коваленко А.В.  Влияние реакции диссоциации/рекомбинации молекул  воды на перенос 1:1 электролита в мембранных системах   в диффузионном слое. Часть 1. Математическая модель  / Коваленко А.В., Уртенов М. Али Х., Сеидова Н.М., Письменский А.В. 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2016. – №07(121).  – Режим доступа: http://ej.kubagro.ru/2016/07/pdf/122.pdf, 0,813 у.п.л. – IDA [article ID]: 1211607122. http://dx.doi.org/10.21515/1990-4665-121-122</w:t>
      </w:r>
    </w:p>
    <w:p w:rsidR="00206761" w:rsidRDefault="00206761" w:rsidP="00C416CC">
      <w:pPr>
        <w:tabs>
          <w:tab w:val="left" w:pos="993"/>
          <w:tab w:val="left" w:pos="1134"/>
        </w:tabs>
        <w:ind w:firstLine="567"/>
        <w:jc w:val="both"/>
      </w:pPr>
      <w:r>
        <w:t>2. Сокирко А.В., Харкаца Ю.И. К теории эффекта экзальтации миграционного тока в кислых средах//«Электрохимия», 1989, т.XXV, вып.2, стр.232-239</w:t>
      </w:r>
    </w:p>
    <w:p w:rsidR="00206761" w:rsidRDefault="00206761" w:rsidP="00C416CC">
      <w:pPr>
        <w:tabs>
          <w:tab w:val="left" w:pos="993"/>
          <w:tab w:val="left" w:pos="1134"/>
        </w:tabs>
        <w:ind w:firstLine="567"/>
        <w:jc w:val="both"/>
      </w:pPr>
      <w:r>
        <w:t xml:space="preserve">3. Заболоцкий В.И., Шельдешов Н.В., Гнусин Н.П. Диссоциация молекул воды в системах с ионообменными мембранами// Успехи химии. 1988, т. 57, № 8, с. 1403-1414. </w:t>
      </w:r>
    </w:p>
    <w:p w:rsidR="00206761" w:rsidRDefault="00206761" w:rsidP="00C416CC">
      <w:pPr>
        <w:tabs>
          <w:tab w:val="left" w:pos="993"/>
          <w:tab w:val="left" w:pos="1134"/>
        </w:tabs>
        <w:ind w:firstLine="567"/>
        <w:jc w:val="both"/>
      </w:pPr>
      <w:r>
        <w:t>4. Заболоцкий В.И., Никоненко В.В. Перенос ионов в мембранах. М.: Наука, 1996. 392 с.</w:t>
      </w:r>
    </w:p>
    <w:p w:rsidR="00206761" w:rsidRDefault="00206761" w:rsidP="00C416CC">
      <w:pPr>
        <w:tabs>
          <w:tab w:val="left" w:pos="993"/>
          <w:tab w:val="left" w:pos="1134"/>
        </w:tabs>
        <w:ind w:firstLine="567"/>
        <w:jc w:val="both"/>
      </w:pPr>
      <w:r>
        <w:t>5. Заболоцкий В.И., Никоненко В.В., Корженко Н.М., Сеидов Р.Р., Уртенов М.Х. Влияние гетеролитической диссоциации воды на массоперенос ионов соли в электро-мембранной системе при нарушении электронейтральности в области диффузионного слоя. // Электрохимия. 2002. Т.38, №8. С.912-921</w:t>
      </w:r>
    </w:p>
    <w:p w:rsidR="00206761" w:rsidRPr="00C416CC" w:rsidRDefault="00206761" w:rsidP="00C416CC">
      <w:pPr>
        <w:tabs>
          <w:tab w:val="left" w:pos="993"/>
          <w:tab w:val="left" w:pos="1134"/>
        </w:tabs>
        <w:ind w:firstLine="567"/>
        <w:jc w:val="both"/>
        <w:rPr>
          <w:lang w:val="en-US"/>
        </w:rPr>
      </w:pPr>
      <w:r>
        <w:t>6. Коваленко А.В., Уртенов М.Х. Краевые задачи для системы электродиффузионных уравнений. Часть</w:t>
      </w:r>
      <w:r w:rsidRPr="00C416CC">
        <w:rPr>
          <w:lang w:val="en-US"/>
        </w:rPr>
        <w:t xml:space="preserve"> 1. –LAP Lambert Academic Publishing GmbH &amp; Co. KG, Germany, Saarbrucken, 2011.-281</w:t>
      </w:r>
    </w:p>
    <w:p w:rsidR="00206761" w:rsidRDefault="00206761" w:rsidP="00D617BC">
      <w:pPr>
        <w:ind w:firstLine="567"/>
        <w:jc w:val="both"/>
        <w:rPr>
          <w:b/>
          <w:lang w:val="en-US"/>
        </w:rPr>
      </w:pPr>
    </w:p>
    <w:p w:rsidR="00206761" w:rsidRDefault="00206761" w:rsidP="00D617BC">
      <w:pPr>
        <w:ind w:firstLine="567"/>
        <w:jc w:val="both"/>
        <w:rPr>
          <w:b/>
          <w:lang w:val="en-US"/>
        </w:rPr>
      </w:pPr>
      <w:r>
        <w:rPr>
          <w:b/>
          <w:lang w:val="en-US"/>
        </w:rPr>
        <w:t>References</w:t>
      </w:r>
    </w:p>
    <w:p w:rsidR="00206761" w:rsidRPr="00D2751C" w:rsidRDefault="00206761" w:rsidP="00D617BC">
      <w:pPr>
        <w:ind w:firstLine="567"/>
        <w:jc w:val="both"/>
        <w:rPr>
          <w:b/>
          <w:lang w:val="en-US"/>
        </w:rPr>
      </w:pPr>
    </w:p>
    <w:p w:rsidR="00206761" w:rsidRPr="002F0A8D" w:rsidRDefault="00206761" w:rsidP="002F0A8D">
      <w:pPr>
        <w:ind w:firstLine="567"/>
        <w:jc w:val="both"/>
        <w:rPr>
          <w:lang w:val="en-US"/>
        </w:rPr>
      </w:pPr>
      <w:r w:rsidRPr="002F0A8D">
        <w:rPr>
          <w:lang w:val="en-US"/>
        </w:rPr>
        <w:t>1. Kovalenko A.V.  Vlijanie reakcii dissociacii/rekombinacii molekul  vody na perenos 1:1 jelektrolita v membrannyh sistemah   v diffuzionnom sloe. Chast' 1. Matematicheskaja model'  / Kovalenko A.V., Urtenov M. Ali H., Seidova N.M., Pis'menskij A.V.  // Politematicheskij setevoj jelektronnyj nauchnyj zhurnal Kubanskogo gosudarstvennogo agrarnogo universiteta (Nauchnyj zhurnal KubGAU) [Jelektronnyj resurs]. – Krasnodar: KubGAU, 2016. – №07(121).  – Rezhim dostupa: http://ej.kubagro.ru/2016/07/pdf/122.pdf, 0,813 u.p.l. – IDA [article ID]: 1211607122. http://dx.doi.org/10.21515/1990-4665-121-122</w:t>
      </w:r>
    </w:p>
    <w:p w:rsidR="00206761" w:rsidRPr="002F0A8D" w:rsidRDefault="00206761" w:rsidP="002F0A8D">
      <w:pPr>
        <w:ind w:firstLine="567"/>
        <w:jc w:val="both"/>
        <w:rPr>
          <w:lang w:val="en-US"/>
        </w:rPr>
      </w:pPr>
      <w:r w:rsidRPr="002F0A8D">
        <w:rPr>
          <w:lang w:val="en-US"/>
        </w:rPr>
        <w:t>2. Sokirko A.V., Harkaca Ju.I. K teorii jeffekta jekzal'tacii migracionnogo toka v kislyh sredah//«Jelektrohimija», 1989, t.XXV, vyp.2, str.232-239</w:t>
      </w:r>
    </w:p>
    <w:p w:rsidR="00206761" w:rsidRPr="002F0A8D" w:rsidRDefault="00206761" w:rsidP="002F0A8D">
      <w:pPr>
        <w:ind w:firstLine="567"/>
        <w:jc w:val="both"/>
        <w:rPr>
          <w:lang w:val="en-US"/>
        </w:rPr>
      </w:pPr>
      <w:r w:rsidRPr="002F0A8D">
        <w:rPr>
          <w:lang w:val="en-US"/>
        </w:rPr>
        <w:t xml:space="preserve">3. Zabolockij V.I., Shel'deshov N.V., Gnusin N.P. Dissociacija molekul vody v sistemah s ionoobmennymi membranami// Uspehi himii. 1988, t. 57, № 8, s. 1403-1414. </w:t>
      </w:r>
    </w:p>
    <w:p w:rsidR="00206761" w:rsidRPr="002F0A8D" w:rsidRDefault="00206761" w:rsidP="002F0A8D">
      <w:pPr>
        <w:ind w:firstLine="567"/>
        <w:jc w:val="both"/>
        <w:rPr>
          <w:lang w:val="en-US"/>
        </w:rPr>
      </w:pPr>
      <w:r w:rsidRPr="002F0A8D">
        <w:rPr>
          <w:lang w:val="en-US"/>
        </w:rPr>
        <w:t>4. Zabolockij V.I., Nikonenko V.V. Perenos ionov v membranah</w:t>
      </w:r>
      <w:r>
        <w:rPr>
          <w:lang w:val="en-US"/>
        </w:rPr>
        <w:t>. M.:Nauka,1996.</w:t>
      </w:r>
      <w:r w:rsidRPr="002F0A8D">
        <w:rPr>
          <w:lang w:val="en-US"/>
        </w:rPr>
        <w:t>392 s.</w:t>
      </w:r>
    </w:p>
    <w:p w:rsidR="00206761" w:rsidRPr="002F0A8D" w:rsidRDefault="00206761" w:rsidP="002F0A8D">
      <w:pPr>
        <w:ind w:firstLine="567"/>
        <w:jc w:val="both"/>
        <w:rPr>
          <w:lang w:val="en-US"/>
        </w:rPr>
      </w:pPr>
      <w:r w:rsidRPr="002F0A8D">
        <w:rPr>
          <w:lang w:val="en-US"/>
        </w:rPr>
        <w:t>5. Zabolockij V.I., Nikonenko V.V., Korzhenko N.M., Seidov R.R., Urtenov M.H. Vlijanie geteroliticheskoj dissociacii vody na massoperenos ionov soli v jelektro-membrannoj sisteme pri narushenii jelektronejtral'nosti v oblasti diffuzionnogo sloja. // Jelektrohimija. 2002. T.38, №8. S.912-921</w:t>
      </w:r>
    </w:p>
    <w:p w:rsidR="00206761" w:rsidRPr="00D617BC" w:rsidRDefault="00206761" w:rsidP="000A7F88">
      <w:pPr>
        <w:ind w:firstLine="567"/>
        <w:jc w:val="both"/>
        <w:rPr>
          <w:lang w:val="en-US"/>
        </w:rPr>
      </w:pPr>
      <w:r w:rsidRPr="002F0A8D">
        <w:rPr>
          <w:lang w:val="en-US"/>
        </w:rPr>
        <w:t>6. Kovalenko A.V., Urtenov M.H. Kraevye zadachi dlja sistemy jelektrodiffuzionnyh uravnenij. Chast' 1. –LAP Lambert Academic Publishing GmbH &amp; Co. KG, Germany, Saarbrucken, 2011.-281</w:t>
      </w:r>
      <w:r w:rsidRPr="00D617BC">
        <w:rPr>
          <w:lang w:val="en-US"/>
        </w:rPr>
        <w:tab/>
      </w:r>
    </w:p>
    <w:sectPr w:rsidR="00206761" w:rsidRPr="00D617BC" w:rsidSect="002265D7">
      <w:headerReference w:type="even" r:id="rId612"/>
      <w:headerReference w:type="default" r:id="rId613"/>
      <w:footerReference w:type="default" r:id="rId614"/>
      <w:pgSz w:w="11906" w:h="16838"/>
      <w:pgMar w:top="1418" w:right="1418" w:bottom="1418" w:left="1418" w:header="720" w:footer="44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761" w:rsidRDefault="00206761">
      <w:r>
        <w:separator/>
      </w:r>
    </w:p>
  </w:endnote>
  <w:endnote w:type="continuationSeparator" w:id="0">
    <w:p w:rsidR="00206761" w:rsidRDefault="00206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761" w:rsidRDefault="00206761">
    <w:pPr>
      <w:tabs>
        <w:tab w:val="center" w:pos="4153"/>
        <w:tab w:val="right" w:pos="8306"/>
      </w:tabs>
      <w:suppressAutoHyphens w:val="0"/>
      <w:spacing w:after="200" w:line="276" w:lineRule="auto"/>
    </w:pPr>
    <w:bookmarkStart w:id="23" w:name="OLE_LINK66"/>
    <w:bookmarkStart w:id="24" w:name="OLE_LINK67"/>
    <w:r>
      <w:t>http://ej.kubagro.ru/201</w:t>
    </w:r>
    <w:r>
      <w:rPr>
        <w:lang w:val="en-US"/>
      </w:rPr>
      <w:t>6</w:t>
    </w:r>
    <w:r>
      <w:t>/</w:t>
    </w:r>
    <w:r>
      <w:rPr>
        <w:lang w:val="en-US"/>
      </w:rPr>
      <w:t>08</w:t>
    </w:r>
    <w:r>
      <w:t>/pdf/</w:t>
    </w:r>
    <w:r>
      <w:rPr>
        <w:lang w:val="en-US"/>
      </w:rPr>
      <w:t>17</w:t>
    </w:r>
    <w:r>
      <w:t>.pdf</w:t>
    </w:r>
    <w:bookmarkEnd w:id="23"/>
    <w:bookmarkEnd w:id="24"/>
  </w:p>
  <w:p w:rsidR="00206761" w:rsidRDefault="002067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761" w:rsidRDefault="00206761">
      <w:r>
        <w:separator/>
      </w:r>
    </w:p>
  </w:footnote>
  <w:footnote w:type="continuationSeparator" w:id="0">
    <w:p w:rsidR="00206761" w:rsidRDefault="00206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761" w:rsidRDefault="00206761" w:rsidP="001524E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06761" w:rsidRDefault="00206761" w:rsidP="0050766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17" w:name="OLE_LINK60"/>
  <w:bookmarkStart w:id="18" w:name="OLE_LINK61"/>
  <w:bookmarkStart w:id="19" w:name="OLE_LINK62"/>
  <w:bookmarkStart w:id="20" w:name="OLE_LINK63"/>
  <w:bookmarkStart w:id="21" w:name="OLE_LINK64"/>
  <w:bookmarkStart w:id="22" w:name="OLE_LINK65"/>
  <w:p w:rsidR="00206761" w:rsidRPr="00507668" w:rsidRDefault="00206761" w:rsidP="001524EC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507668">
      <w:rPr>
        <w:rStyle w:val="PageNumber"/>
        <w:sz w:val="28"/>
        <w:szCs w:val="28"/>
      </w:rPr>
      <w:fldChar w:fldCharType="begin"/>
    </w:r>
    <w:r w:rsidRPr="00507668">
      <w:rPr>
        <w:rStyle w:val="PageNumber"/>
        <w:sz w:val="28"/>
        <w:szCs w:val="28"/>
      </w:rPr>
      <w:instrText xml:space="preserve">PAGE  </w:instrText>
    </w:r>
    <w:r w:rsidRPr="00507668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14</w:t>
    </w:r>
    <w:r w:rsidRPr="00507668">
      <w:rPr>
        <w:rStyle w:val="PageNumber"/>
        <w:sz w:val="28"/>
        <w:szCs w:val="28"/>
      </w:rPr>
      <w:fldChar w:fldCharType="end"/>
    </w:r>
  </w:p>
  <w:p w:rsidR="00206761" w:rsidRDefault="00206761">
    <w:pPr>
      <w:tabs>
        <w:tab w:val="center" w:pos="4153"/>
        <w:tab w:val="right" w:pos="8306"/>
      </w:tabs>
      <w:suppressAutoHyphens w:val="0"/>
      <w:spacing w:after="200" w:line="276" w:lineRule="auto"/>
      <w:ind w:right="360"/>
    </w:pPr>
    <w:r>
      <w:t>Научный журнал КубГАУ, №</w:t>
    </w:r>
    <w:r>
      <w:rPr>
        <w:lang w:val="en-US"/>
      </w:rPr>
      <w:t>1</w:t>
    </w:r>
    <w:r>
      <w:t>2</w:t>
    </w:r>
    <w:r>
      <w:rPr>
        <w:lang w:val="en-US"/>
      </w:rPr>
      <w:t>2</w:t>
    </w:r>
    <w:r>
      <w:t>(0</w:t>
    </w:r>
    <w:r>
      <w:rPr>
        <w:lang w:val="en-US"/>
      </w:rPr>
      <w:t>8</w:t>
    </w:r>
    <w:r>
      <w:t>), 201</w:t>
    </w:r>
    <w:r>
      <w:rPr>
        <w:lang w:val="en-US"/>
      </w:rPr>
      <w:t>6</w:t>
    </w:r>
    <w:r>
      <w:t xml:space="preserve"> года</w:t>
    </w:r>
    <w:bookmarkEnd w:id="17"/>
    <w:bookmarkEnd w:id="18"/>
    <w:bookmarkEnd w:id="19"/>
    <w:bookmarkEnd w:id="20"/>
    <w:bookmarkEnd w:id="21"/>
    <w:bookmarkEnd w:id="22"/>
  </w:p>
  <w:p w:rsidR="00206761" w:rsidRDefault="0020676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</w:abstractNum>
  <w:abstractNum w:abstractNumId="4">
    <w:nsid w:val="04270C19"/>
    <w:multiLevelType w:val="hybridMultilevel"/>
    <w:tmpl w:val="E6E460B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99416F7"/>
    <w:multiLevelType w:val="hybridMultilevel"/>
    <w:tmpl w:val="C38EA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6420CEE"/>
    <w:multiLevelType w:val="hybridMultilevel"/>
    <w:tmpl w:val="4B184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7AFA"/>
    <w:rsid w:val="0000260D"/>
    <w:rsid w:val="0000306E"/>
    <w:rsid w:val="000032CD"/>
    <w:rsid w:val="00012E31"/>
    <w:rsid w:val="00015759"/>
    <w:rsid w:val="00015D63"/>
    <w:rsid w:val="00021882"/>
    <w:rsid w:val="00021A42"/>
    <w:rsid w:val="00025A57"/>
    <w:rsid w:val="00027979"/>
    <w:rsid w:val="000379A5"/>
    <w:rsid w:val="00037B38"/>
    <w:rsid w:val="000511B3"/>
    <w:rsid w:val="000511D1"/>
    <w:rsid w:val="00052615"/>
    <w:rsid w:val="000576AE"/>
    <w:rsid w:val="00063852"/>
    <w:rsid w:val="00065678"/>
    <w:rsid w:val="00070DBE"/>
    <w:rsid w:val="00071960"/>
    <w:rsid w:val="000720C9"/>
    <w:rsid w:val="00072ABC"/>
    <w:rsid w:val="00075C26"/>
    <w:rsid w:val="000827AE"/>
    <w:rsid w:val="00085C46"/>
    <w:rsid w:val="00087BE2"/>
    <w:rsid w:val="00091078"/>
    <w:rsid w:val="00092D37"/>
    <w:rsid w:val="00093A75"/>
    <w:rsid w:val="0009685E"/>
    <w:rsid w:val="0009695F"/>
    <w:rsid w:val="000A3F3F"/>
    <w:rsid w:val="000A415C"/>
    <w:rsid w:val="000A4DEC"/>
    <w:rsid w:val="000A7F88"/>
    <w:rsid w:val="000B4F56"/>
    <w:rsid w:val="000B5237"/>
    <w:rsid w:val="000C1CFE"/>
    <w:rsid w:val="000C226B"/>
    <w:rsid w:val="000C408E"/>
    <w:rsid w:val="000D066B"/>
    <w:rsid w:val="000D0DE3"/>
    <w:rsid w:val="000D11F9"/>
    <w:rsid w:val="000D4501"/>
    <w:rsid w:val="000D47A8"/>
    <w:rsid w:val="000D55ED"/>
    <w:rsid w:val="000D797A"/>
    <w:rsid w:val="000E1513"/>
    <w:rsid w:val="000E27BA"/>
    <w:rsid w:val="000E445F"/>
    <w:rsid w:val="000F09B4"/>
    <w:rsid w:val="000F1262"/>
    <w:rsid w:val="000F23E4"/>
    <w:rsid w:val="000F6CCA"/>
    <w:rsid w:val="00106BFC"/>
    <w:rsid w:val="00107E5C"/>
    <w:rsid w:val="001154C7"/>
    <w:rsid w:val="001203D4"/>
    <w:rsid w:val="00125981"/>
    <w:rsid w:val="001361CB"/>
    <w:rsid w:val="00136E1F"/>
    <w:rsid w:val="00142D0F"/>
    <w:rsid w:val="00144EEB"/>
    <w:rsid w:val="00147706"/>
    <w:rsid w:val="00147E02"/>
    <w:rsid w:val="001524EC"/>
    <w:rsid w:val="00155193"/>
    <w:rsid w:val="00155566"/>
    <w:rsid w:val="0015799B"/>
    <w:rsid w:val="0016473D"/>
    <w:rsid w:val="0016781E"/>
    <w:rsid w:val="0017768A"/>
    <w:rsid w:val="001816EB"/>
    <w:rsid w:val="00183AF6"/>
    <w:rsid w:val="00190D07"/>
    <w:rsid w:val="001914A8"/>
    <w:rsid w:val="0019256C"/>
    <w:rsid w:val="0019679F"/>
    <w:rsid w:val="001A20DA"/>
    <w:rsid w:val="001A4E21"/>
    <w:rsid w:val="001A58C7"/>
    <w:rsid w:val="001A7A6D"/>
    <w:rsid w:val="001B048E"/>
    <w:rsid w:val="001B246F"/>
    <w:rsid w:val="001B2837"/>
    <w:rsid w:val="001B2F33"/>
    <w:rsid w:val="001B4AD2"/>
    <w:rsid w:val="001B5985"/>
    <w:rsid w:val="001B6E3A"/>
    <w:rsid w:val="001B70E1"/>
    <w:rsid w:val="001B7371"/>
    <w:rsid w:val="001C177F"/>
    <w:rsid w:val="001C3D1E"/>
    <w:rsid w:val="001C49DE"/>
    <w:rsid w:val="001D3B4B"/>
    <w:rsid w:val="001D42AF"/>
    <w:rsid w:val="001D551B"/>
    <w:rsid w:val="001D5F73"/>
    <w:rsid w:val="001D6A4A"/>
    <w:rsid w:val="001D710F"/>
    <w:rsid w:val="001E0729"/>
    <w:rsid w:val="001E4348"/>
    <w:rsid w:val="001F5A10"/>
    <w:rsid w:val="001F6102"/>
    <w:rsid w:val="001F7170"/>
    <w:rsid w:val="0020424C"/>
    <w:rsid w:val="002050CD"/>
    <w:rsid w:val="00206761"/>
    <w:rsid w:val="002069C8"/>
    <w:rsid w:val="00210A43"/>
    <w:rsid w:val="00212A06"/>
    <w:rsid w:val="002215A4"/>
    <w:rsid w:val="002265D7"/>
    <w:rsid w:val="00226DB8"/>
    <w:rsid w:val="00232252"/>
    <w:rsid w:val="00236A2D"/>
    <w:rsid w:val="00236CC6"/>
    <w:rsid w:val="00240032"/>
    <w:rsid w:val="002404D4"/>
    <w:rsid w:val="00241AD2"/>
    <w:rsid w:val="002435CF"/>
    <w:rsid w:val="00244950"/>
    <w:rsid w:val="00252AA6"/>
    <w:rsid w:val="00253928"/>
    <w:rsid w:val="00255B01"/>
    <w:rsid w:val="00255F34"/>
    <w:rsid w:val="002575B5"/>
    <w:rsid w:val="00261D8E"/>
    <w:rsid w:val="00262945"/>
    <w:rsid w:val="00265B97"/>
    <w:rsid w:val="0026689E"/>
    <w:rsid w:val="002716C3"/>
    <w:rsid w:val="002731DC"/>
    <w:rsid w:val="00281C77"/>
    <w:rsid w:val="0028220C"/>
    <w:rsid w:val="002832A8"/>
    <w:rsid w:val="002853C9"/>
    <w:rsid w:val="00287BD1"/>
    <w:rsid w:val="00291080"/>
    <w:rsid w:val="00291614"/>
    <w:rsid w:val="002920E1"/>
    <w:rsid w:val="00292B7A"/>
    <w:rsid w:val="00294EBF"/>
    <w:rsid w:val="002A2353"/>
    <w:rsid w:val="002A23A5"/>
    <w:rsid w:val="002A2AFE"/>
    <w:rsid w:val="002A6284"/>
    <w:rsid w:val="002B0346"/>
    <w:rsid w:val="002C0B40"/>
    <w:rsid w:val="002C2A31"/>
    <w:rsid w:val="002D2DD1"/>
    <w:rsid w:val="002E3D77"/>
    <w:rsid w:val="002F01D7"/>
    <w:rsid w:val="002F049E"/>
    <w:rsid w:val="002F0977"/>
    <w:rsid w:val="002F0A8D"/>
    <w:rsid w:val="002F1BCE"/>
    <w:rsid w:val="002F7F42"/>
    <w:rsid w:val="00300F0E"/>
    <w:rsid w:val="00316EA8"/>
    <w:rsid w:val="00320199"/>
    <w:rsid w:val="00323679"/>
    <w:rsid w:val="0033008A"/>
    <w:rsid w:val="00337B81"/>
    <w:rsid w:val="00343CEA"/>
    <w:rsid w:val="00343E70"/>
    <w:rsid w:val="00345799"/>
    <w:rsid w:val="00347179"/>
    <w:rsid w:val="00351264"/>
    <w:rsid w:val="0036199F"/>
    <w:rsid w:val="00365AF6"/>
    <w:rsid w:val="00365FDC"/>
    <w:rsid w:val="0036794D"/>
    <w:rsid w:val="00375AC5"/>
    <w:rsid w:val="00375BCD"/>
    <w:rsid w:val="0038059A"/>
    <w:rsid w:val="003807D4"/>
    <w:rsid w:val="00380F31"/>
    <w:rsid w:val="00384B4F"/>
    <w:rsid w:val="00387C8B"/>
    <w:rsid w:val="00394B24"/>
    <w:rsid w:val="003958C9"/>
    <w:rsid w:val="00396A85"/>
    <w:rsid w:val="003A0A78"/>
    <w:rsid w:val="003A1BFA"/>
    <w:rsid w:val="003A3320"/>
    <w:rsid w:val="003A6325"/>
    <w:rsid w:val="003B04BB"/>
    <w:rsid w:val="003B1730"/>
    <w:rsid w:val="003C57EF"/>
    <w:rsid w:val="003D16FE"/>
    <w:rsid w:val="003D3E9F"/>
    <w:rsid w:val="003D543A"/>
    <w:rsid w:val="003E0B1E"/>
    <w:rsid w:val="003E369A"/>
    <w:rsid w:val="003E45A5"/>
    <w:rsid w:val="00407FCB"/>
    <w:rsid w:val="00424F03"/>
    <w:rsid w:val="00437A76"/>
    <w:rsid w:val="00443A39"/>
    <w:rsid w:val="00454600"/>
    <w:rsid w:val="00457258"/>
    <w:rsid w:val="00457A91"/>
    <w:rsid w:val="00463BB1"/>
    <w:rsid w:val="00465BFA"/>
    <w:rsid w:val="0047397B"/>
    <w:rsid w:val="00475B90"/>
    <w:rsid w:val="00481B1F"/>
    <w:rsid w:val="00485BF4"/>
    <w:rsid w:val="00490900"/>
    <w:rsid w:val="00494CE1"/>
    <w:rsid w:val="0049743B"/>
    <w:rsid w:val="004978FB"/>
    <w:rsid w:val="004A1D39"/>
    <w:rsid w:val="004A333E"/>
    <w:rsid w:val="004A5D98"/>
    <w:rsid w:val="004B0AA0"/>
    <w:rsid w:val="004B4D19"/>
    <w:rsid w:val="004B5BCF"/>
    <w:rsid w:val="004B6E47"/>
    <w:rsid w:val="004C1411"/>
    <w:rsid w:val="004C356D"/>
    <w:rsid w:val="004C57D4"/>
    <w:rsid w:val="004C5D96"/>
    <w:rsid w:val="004D7DC3"/>
    <w:rsid w:val="004E0ACD"/>
    <w:rsid w:val="004E7CF7"/>
    <w:rsid w:val="004F4DB5"/>
    <w:rsid w:val="004F6350"/>
    <w:rsid w:val="00500329"/>
    <w:rsid w:val="00502DE8"/>
    <w:rsid w:val="00503444"/>
    <w:rsid w:val="0050373D"/>
    <w:rsid w:val="005045C4"/>
    <w:rsid w:val="00504C07"/>
    <w:rsid w:val="00505C84"/>
    <w:rsid w:val="00507668"/>
    <w:rsid w:val="00512C25"/>
    <w:rsid w:val="00513BD2"/>
    <w:rsid w:val="005168A7"/>
    <w:rsid w:val="005249CB"/>
    <w:rsid w:val="00531F4A"/>
    <w:rsid w:val="00531FA5"/>
    <w:rsid w:val="00533C8A"/>
    <w:rsid w:val="0053653E"/>
    <w:rsid w:val="00536761"/>
    <w:rsid w:val="005465D7"/>
    <w:rsid w:val="0054744C"/>
    <w:rsid w:val="005477D2"/>
    <w:rsid w:val="00550FE7"/>
    <w:rsid w:val="00555119"/>
    <w:rsid w:val="0055532A"/>
    <w:rsid w:val="0055734B"/>
    <w:rsid w:val="0056175F"/>
    <w:rsid w:val="005620BA"/>
    <w:rsid w:val="00562D9D"/>
    <w:rsid w:val="0056364B"/>
    <w:rsid w:val="00564D5A"/>
    <w:rsid w:val="00565D23"/>
    <w:rsid w:val="00567EC5"/>
    <w:rsid w:val="00572289"/>
    <w:rsid w:val="0057246B"/>
    <w:rsid w:val="00573F84"/>
    <w:rsid w:val="00575260"/>
    <w:rsid w:val="0057677F"/>
    <w:rsid w:val="00577069"/>
    <w:rsid w:val="00577C09"/>
    <w:rsid w:val="00585C4C"/>
    <w:rsid w:val="00592308"/>
    <w:rsid w:val="00592520"/>
    <w:rsid w:val="0059358C"/>
    <w:rsid w:val="005951A6"/>
    <w:rsid w:val="00596029"/>
    <w:rsid w:val="005961C6"/>
    <w:rsid w:val="00596D48"/>
    <w:rsid w:val="005A11B7"/>
    <w:rsid w:val="005A3351"/>
    <w:rsid w:val="005A3C44"/>
    <w:rsid w:val="005A4647"/>
    <w:rsid w:val="005A63AC"/>
    <w:rsid w:val="005B0C38"/>
    <w:rsid w:val="005B23A2"/>
    <w:rsid w:val="005B5994"/>
    <w:rsid w:val="005B6A83"/>
    <w:rsid w:val="005B7FB4"/>
    <w:rsid w:val="005C3C26"/>
    <w:rsid w:val="005C71FE"/>
    <w:rsid w:val="005D0827"/>
    <w:rsid w:val="005D1D8C"/>
    <w:rsid w:val="005D3CB0"/>
    <w:rsid w:val="005E4378"/>
    <w:rsid w:val="005E7CE3"/>
    <w:rsid w:val="005F2AEE"/>
    <w:rsid w:val="005F665A"/>
    <w:rsid w:val="005F7159"/>
    <w:rsid w:val="005F76B4"/>
    <w:rsid w:val="005F7989"/>
    <w:rsid w:val="006002E6"/>
    <w:rsid w:val="00600F85"/>
    <w:rsid w:val="0061375D"/>
    <w:rsid w:val="00623E1A"/>
    <w:rsid w:val="006301F9"/>
    <w:rsid w:val="00631DF8"/>
    <w:rsid w:val="00633F84"/>
    <w:rsid w:val="00642902"/>
    <w:rsid w:val="00642DB9"/>
    <w:rsid w:val="0064579A"/>
    <w:rsid w:val="00646353"/>
    <w:rsid w:val="00647884"/>
    <w:rsid w:val="00647CDB"/>
    <w:rsid w:val="006548E2"/>
    <w:rsid w:val="00660E77"/>
    <w:rsid w:val="00661B23"/>
    <w:rsid w:val="006620D9"/>
    <w:rsid w:val="006637EC"/>
    <w:rsid w:val="00663C8C"/>
    <w:rsid w:val="00667AD8"/>
    <w:rsid w:val="00671206"/>
    <w:rsid w:val="00672359"/>
    <w:rsid w:val="006745DC"/>
    <w:rsid w:val="00675856"/>
    <w:rsid w:val="00684D4A"/>
    <w:rsid w:val="00685C9E"/>
    <w:rsid w:val="00692614"/>
    <w:rsid w:val="00693520"/>
    <w:rsid w:val="00693870"/>
    <w:rsid w:val="00695F1F"/>
    <w:rsid w:val="00697C95"/>
    <w:rsid w:val="006A0C4B"/>
    <w:rsid w:val="006A389F"/>
    <w:rsid w:val="006A4DD7"/>
    <w:rsid w:val="006A4FA4"/>
    <w:rsid w:val="006B33F9"/>
    <w:rsid w:val="006C0162"/>
    <w:rsid w:val="006C1929"/>
    <w:rsid w:val="006D058A"/>
    <w:rsid w:val="006D2849"/>
    <w:rsid w:val="006D606B"/>
    <w:rsid w:val="006E0012"/>
    <w:rsid w:val="006E561A"/>
    <w:rsid w:val="006E7E7C"/>
    <w:rsid w:val="006F113B"/>
    <w:rsid w:val="006F19AB"/>
    <w:rsid w:val="006F563C"/>
    <w:rsid w:val="006F56F4"/>
    <w:rsid w:val="0070770F"/>
    <w:rsid w:val="00711856"/>
    <w:rsid w:val="00711C15"/>
    <w:rsid w:val="007131FF"/>
    <w:rsid w:val="007156DD"/>
    <w:rsid w:val="00722E7E"/>
    <w:rsid w:val="00724584"/>
    <w:rsid w:val="0074070C"/>
    <w:rsid w:val="00746CFE"/>
    <w:rsid w:val="007476B8"/>
    <w:rsid w:val="00747720"/>
    <w:rsid w:val="007527AE"/>
    <w:rsid w:val="007540EC"/>
    <w:rsid w:val="00755DDD"/>
    <w:rsid w:val="0076244B"/>
    <w:rsid w:val="007656CA"/>
    <w:rsid w:val="00767B7B"/>
    <w:rsid w:val="00770880"/>
    <w:rsid w:val="007709F7"/>
    <w:rsid w:val="0077167F"/>
    <w:rsid w:val="007729C1"/>
    <w:rsid w:val="00773F26"/>
    <w:rsid w:val="00776679"/>
    <w:rsid w:val="00777089"/>
    <w:rsid w:val="007923AF"/>
    <w:rsid w:val="00793E00"/>
    <w:rsid w:val="007A1315"/>
    <w:rsid w:val="007A6B76"/>
    <w:rsid w:val="007A7B72"/>
    <w:rsid w:val="007B1DCB"/>
    <w:rsid w:val="007B7017"/>
    <w:rsid w:val="007B747C"/>
    <w:rsid w:val="007C26A8"/>
    <w:rsid w:val="007C32F7"/>
    <w:rsid w:val="007C6B14"/>
    <w:rsid w:val="007D2E83"/>
    <w:rsid w:val="007D2EE3"/>
    <w:rsid w:val="007D3483"/>
    <w:rsid w:val="007D53BD"/>
    <w:rsid w:val="007D5B42"/>
    <w:rsid w:val="007D6BD0"/>
    <w:rsid w:val="007E270E"/>
    <w:rsid w:val="007E3247"/>
    <w:rsid w:val="007E7044"/>
    <w:rsid w:val="007F06CA"/>
    <w:rsid w:val="007F1624"/>
    <w:rsid w:val="007F291D"/>
    <w:rsid w:val="00801DD8"/>
    <w:rsid w:val="00803AF2"/>
    <w:rsid w:val="00812E1D"/>
    <w:rsid w:val="00813523"/>
    <w:rsid w:val="00814494"/>
    <w:rsid w:val="00823F2D"/>
    <w:rsid w:val="008326E5"/>
    <w:rsid w:val="00835F12"/>
    <w:rsid w:val="0083687B"/>
    <w:rsid w:val="00836A7C"/>
    <w:rsid w:val="0085356E"/>
    <w:rsid w:val="0085436D"/>
    <w:rsid w:val="00861FD6"/>
    <w:rsid w:val="008649AF"/>
    <w:rsid w:val="0087011B"/>
    <w:rsid w:val="00875C59"/>
    <w:rsid w:val="00876326"/>
    <w:rsid w:val="00876AB9"/>
    <w:rsid w:val="00881221"/>
    <w:rsid w:val="00881451"/>
    <w:rsid w:val="0088374B"/>
    <w:rsid w:val="008846C4"/>
    <w:rsid w:val="00885344"/>
    <w:rsid w:val="008855BD"/>
    <w:rsid w:val="008900D9"/>
    <w:rsid w:val="0089153A"/>
    <w:rsid w:val="00891DBB"/>
    <w:rsid w:val="0089340E"/>
    <w:rsid w:val="008943B9"/>
    <w:rsid w:val="008954DA"/>
    <w:rsid w:val="008A2CD5"/>
    <w:rsid w:val="008A3572"/>
    <w:rsid w:val="008A4CEF"/>
    <w:rsid w:val="008A5EB5"/>
    <w:rsid w:val="008A70D9"/>
    <w:rsid w:val="008B03CC"/>
    <w:rsid w:val="008B0735"/>
    <w:rsid w:val="008B34C7"/>
    <w:rsid w:val="008B4930"/>
    <w:rsid w:val="008B5DDD"/>
    <w:rsid w:val="008B6C9E"/>
    <w:rsid w:val="008C2495"/>
    <w:rsid w:val="008C2DFC"/>
    <w:rsid w:val="008D2F01"/>
    <w:rsid w:val="008D46F6"/>
    <w:rsid w:val="008D6B82"/>
    <w:rsid w:val="008E2EFA"/>
    <w:rsid w:val="008E49D0"/>
    <w:rsid w:val="008E5248"/>
    <w:rsid w:val="008E5D1D"/>
    <w:rsid w:val="008E604E"/>
    <w:rsid w:val="008F1417"/>
    <w:rsid w:val="008F4824"/>
    <w:rsid w:val="00903B48"/>
    <w:rsid w:val="00904961"/>
    <w:rsid w:val="009058E2"/>
    <w:rsid w:val="00913601"/>
    <w:rsid w:val="00916F30"/>
    <w:rsid w:val="00920A57"/>
    <w:rsid w:val="00921706"/>
    <w:rsid w:val="00925FB9"/>
    <w:rsid w:val="00927BED"/>
    <w:rsid w:val="00927D57"/>
    <w:rsid w:val="00931F9F"/>
    <w:rsid w:val="009342DE"/>
    <w:rsid w:val="009352FF"/>
    <w:rsid w:val="00944C4B"/>
    <w:rsid w:val="009456E2"/>
    <w:rsid w:val="0094731B"/>
    <w:rsid w:val="009543DD"/>
    <w:rsid w:val="00955480"/>
    <w:rsid w:val="009615A2"/>
    <w:rsid w:val="00965627"/>
    <w:rsid w:val="0096779A"/>
    <w:rsid w:val="0098317D"/>
    <w:rsid w:val="009862C9"/>
    <w:rsid w:val="009866F4"/>
    <w:rsid w:val="00990258"/>
    <w:rsid w:val="00991528"/>
    <w:rsid w:val="00995687"/>
    <w:rsid w:val="00995BB8"/>
    <w:rsid w:val="00995E23"/>
    <w:rsid w:val="00997AA9"/>
    <w:rsid w:val="009A2367"/>
    <w:rsid w:val="009A4BBC"/>
    <w:rsid w:val="009A6F0A"/>
    <w:rsid w:val="009A76C3"/>
    <w:rsid w:val="009A7D10"/>
    <w:rsid w:val="009B5E58"/>
    <w:rsid w:val="009B5EC7"/>
    <w:rsid w:val="009C298B"/>
    <w:rsid w:val="009C3DAE"/>
    <w:rsid w:val="009D151E"/>
    <w:rsid w:val="009D35D9"/>
    <w:rsid w:val="009D594C"/>
    <w:rsid w:val="009E15C5"/>
    <w:rsid w:val="009E2040"/>
    <w:rsid w:val="009E3B39"/>
    <w:rsid w:val="009E4B21"/>
    <w:rsid w:val="009E6EF6"/>
    <w:rsid w:val="009E727F"/>
    <w:rsid w:val="009F0D03"/>
    <w:rsid w:val="009F22BE"/>
    <w:rsid w:val="009F22C0"/>
    <w:rsid w:val="00A01EE7"/>
    <w:rsid w:val="00A036F7"/>
    <w:rsid w:val="00A14CDC"/>
    <w:rsid w:val="00A1761A"/>
    <w:rsid w:val="00A31A2C"/>
    <w:rsid w:val="00A3227F"/>
    <w:rsid w:val="00A41D39"/>
    <w:rsid w:val="00A426CC"/>
    <w:rsid w:val="00A43570"/>
    <w:rsid w:val="00A57ED8"/>
    <w:rsid w:val="00A614B9"/>
    <w:rsid w:val="00A62203"/>
    <w:rsid w:val="00A62985"/>
    <w:rsid w:val="00A63013"/>
    <w:rsid w:val="00A64883"/>
    <w:rsid w:val="00A670A3"/>
    <w:rsid w:val="00A70655"/>
    <w:rsid w:val="00A73CF1"/>
    <w:rsid w:val="00A7564F"/>
    <w:rsid w:val="00A773E2"/>
    <w:rsid w:val="00A779A0"/>
    <w:rsid w:val="00A77E77"/>
    <w:rsid w:val="00A80BFF"/>
    <w:rsid w:val="00A8218C"/>
    <w:rsid w:val="00A923BC"/>
    <w:rsid w:val="00A93748"/>
    <w:rsid w:val="00A957CE"/>
    <w:rsid w:val="00A95D9F"/>
    <w:rsid w:val="00AA1A47"/>
    <w:rsid w:val="00AA28C2"/>
    <w:rsid w:val="00AA5729"/>
    <w:rsid w:val="00AA5845"/>
    <w:rsid w:val="00AA7E6F"/>
    <w:rsid w:val="00AB7100"/>
    <w:rsid w:val="00AC2E6E"/>
    <w:rsid w:val="00AC3E81"/>
    <w:rsid w:val="00AC4EC3"/>
    <w:rsid w:val="00AC7E68"/>
    <w:rsid w:val="00AD2AE6"/>
    <w:rsid w:val="00AD43BF"/>
    <w:rsid w:val="00AD7967"/>
    <w:rsid w:val="00AE0768"/>
    <w:rsid w:val="00AE5BB7"/>
    <w:rsid w:val="00AF0C0D"/>
    <w:rsid w:val="00AF2360"/>
    <w:rsid w:val="00AF38B2"/>
    <w:rsid w:val="00AF732E"/>
    <w:rsid w:val="00B02705"/>
    <w:rsid w:val="00B02E80"/>
    <w:rsid w:val="00B05E03"/>
    <w:rsid w:val="00B06294"/>
    <w:rsid w:val="00B10068"/>
    <w:rsid w:val="00B15519"/>
    <w:rsid w:val="00B16539"/>
    <w:rsid w:val="00B17C2B"/>
    <w:rsid w:val="00B22868"/>
    <w:rsid w:val="00B22CF8"/>
    <w:rsid w:val="00B2795C"/>
    <w:rsid w:val="00B32E43"/>
    <w:rsid w:val="00B36250"/>
    <w:rsid w:val="00B37AAC"/>
    <w:rsid w:val="00B526B5"/>
    <w:rsid w:val="00B53862"/>
    <w:rsid w:val="00B54420"/>
    <w:rsid w:val="00B5458B"/>
    <w:rsid w:val="00B5611C"/>
    <w:rsid w:val="00B72307"/>
    <w:rsid w:val="00B75333"/>
    <w:rsid w:val="00B77E15"/>
    <w:rsid w:val="00B83BE0"/>
    <w:rsid w:val="00B8498F"/>
    <w:rsid w:val="00B865BD"/>
    <w:rsid w:val="00B91ED0"/>
    <w:rsid w:val="00B922F7"/>
    <w:rsid w:val="00B93302"/>
    <w:rsid w:val="00BA6373"/>
    <w:rsid w:val="00BA7D9B"/>
    <w:rsid w:val="00BB0C4F"/>
    <w:rsid w:val="00BB5358"/>
    <w:rsid w:val="00BC190E"/>
    <w:rsid w:val="00BC39E8"/>
    <w:rsid w:val="00BC5880"/>
    <w:rsid w:val="00BC7669"/>
    <w:rsid w:val="00BD66DB"/>
    <w:rsid w:val="00BD7750"/>
    <w:rsid w:val="00BE213C"/>
    <w:rsid w:val="00BE25E1"/>
    <w:rsid w:val="00BE4960"/>
    <w:rsid w:val="00BF19C3"/>
    <w:rsid w:val="00BF294E"/>
    <w:rsid w:val="00BF3103"/>
    <w:rsid w:val="00C065AF"/>
    <w:rsid w:val="00C114BC"/>
    <w:rsid w:val="00C13312"/>
    <w:rsid w:val="00C14135"/>
    <w:rsid w:val="00C15DBF"/>
    <w:rsid w:val="00C17963"/>
    <w:rsid w:val="00C204C7"/>
    <w:rsid w:val="00C20DB9"/>
    <w:rsid w:val="00C228A6"/>
    <w:rsid w:val="00C22966"/>
    <w:rsid w:val="00C23A01"/>
    <w:rsid w:val="00C250F4"/>
    <w:rsid w:val="00C266F3"/>
    <w:rsid w:val="00C31122"/>
    <w:rsid w:val="00C320FC"/>
    <w:rsid w:val="00C32F0D"/>
    <w:rsid w:val="00C3355A"/>
    <w:rsid w:val="00C3600F"/>
    <w:rsid w:val="00C40722"/>
    <w:rsid w:val="00C416CC"/>
    <w:rsid w:val="00C42F91"/>
    <w:rsid w:val="00C432B3"/>
    <w:rsid w:val="00C51F56"/>
    <w:rsid w:val="00C5570F"/>
    <w:rsid w:val="00C6044C"/>
    <w:rsid w:val="00C604D6"/>
    <w:rsid w:val="00C60560"/>
    <w:rsid w:val="00C60648"/>
    <w:rsid w:val="00C626E7"/>
    <w:rsid w:val="00C638EF"/>
    <w:rsid w:val="00C76919"/>
    <w:rsid w:val="00C800D0"/>
    <w:rsid w:val="00C84421"/>
    <w:rsid w:val="00C85D2B"/>
    <w:rsid w:val="00C91B31"/>
    <w:rsid w:val="00C94189"/>
    <w:rsid w:val="00C970AC"/>
    <w:rsid w:val="00CA6E08"/>
    <w:rsid w:val="00CB6965"/>
    <w:rsid w:val="00CC108D"/>
    <w:rsid w:val="00CC108E"/>
    <w:rsid w:val="00CC19CD"/>
    <w:rsid w:val="00CC32C7"/>
    <w:rsid w:val="00CC4BDD"/>
    <w:rsid w:val="00CC5D15"/>
    <w:rsid w:val="00CC5F2F"/>
    <w:rsid w:val="00CC68A8"/>
    <w:rsid w:val="00CD5447"/>
    <w:rsid w:val="00CD6C7C"/>
    <w:rsid w:val="00CE6701"/>
    <w:rsid w:val="00CF0A44"/>
    <w:rsid w:val="00CF54EF"/>
    <w:rsid w:val="00CF6137"/>
    <w:rsid w:val="00D01D56"/>
    <w:rsid w:val="00D101CE"/>
    <w:rsid w:val="00D15234"/>
    <w:rsid w:val="00D15571"/>
    <w:rsid w:val="00D2339C"/>
    <w:rsid w:val="00D248B5"/>
    <w:rsid w:val="00D26592"/>
    <w:rsid w:val="00D2751C"/>
    <w:rsid w:val="00D3568B"/>
    <w:rsid w:val="00D356C0"/>
    <w:rsid w:val="00D35C85"/>
    <w:rsid w:val="00D4167E"/>
    <w:rsid w:val="00D43975"/>
    <w:rsid w:val="00D4748E"/>
    <w:rsid w:val="00D50029"/>
    <w:rsid w:val="00D506AC"/>
    <w:rsid w:val="00D507AB"/>
    <w:rsid w:val="00D52DBA"/>
    <w:rsid w:val="00D534C9"/>
    <w:rsid w:val="00D617BC"/>
    <w:rsid w:val="00D61855"/>
    <w:rsid w:val="00D7103F"/>
    <w:rsid w:val="00D72E30"/>
    <w:rsid w:val="00D77E64"/>
    <w:rsid w:val="00D77EC9"/>
    <w:rsid w:val="00D818BF"/>
    <w:rsid w:val="00D824D6"/>
    <w:rsid w:val="00D86104"/>
    <w:rsid w:val="00D92551"/>
    <w:rsid w:val="00D93535"/>
    <w:rsid w:val="00D93D92"/>
    <w:rsid w:val="00DA3454"/>
    <w:rsid w:val="00DA67C8"/>
    <w:rsid w:val="00DA758F"/>
    <w:rsid w:val="00DB36A9"/>
    <w:rsid w:val="00DB3EC6"/>
    <w:rsid w:val="00DB7CE6"/>
    <w:rsid w:val="00DC16C8"/>
    <w:rsid w:val="00DC5C0E"/>
    <w:rsid w:val="00DD043E"/>
    <w:rsid w:val="00DD08CD"/>
    <w:rsid w:val="00DD188B"/>
    <w:rsid w:val="00DD2F71"/>
    <w:rsid w:val="00DD361C"/>
    <w:rsid w:val="00DE27BB"/>
    <w:rsid w:val="00DE3164"/>
    <w:rsid w:val="00DF1984"/>
    <w:rsid w:val="00DF727A"/>
    <w:rsid w:val="00E003FA"/>
    <w:rsid w:val="00E00652"/>
    <w:rsid w:val="00E03448"/>
    <w:rsid w:val="00E03553"/>
    <w:rsid w:val="00E1602C"/>
    <w:rsid w:val="00E16A69"/>
    <w:rsid w:val="00E21266"/>
    <w:rsid w:val="00E22B64"/>
    <w:rsid w:val="00E23FCF"/>
    <w:rsid w:val="00E318E4"/>
    <w:rsid w:val="00E333B5"/>
    <w:rsid w:val="00E34CA3"/>
    <w:rsid w:val="00E35243"/>
    <w:rsid w:val="00E607D2"/>
    <w:rsid w:val="00E66936"/>
    <w:rsid w:val="00E70170"/>
    <w:rsid w:val="00E7086B"/>
    <w:rsid w:val="00E70CB0"/>
    <w:rsid w:val="00E74ADB"/>
    <w:rsid w:val="00E75B8A"/>
    <w:rsid w:val="00E77908"/>
    <w:rsid w:val="00E80057"/>
    <w:rsid w:val="00E82446"/>
    <w:rsid w:val="00E83407"/>
    <w:rsid w:val="00E83A0B"/>
    <w:rsid w:val="00E85DE1"/>
    <w:rsid w:val="00E86010"/>
    <w:rsid w:val="00E87053"/>
    <w:rsid w:val="00E875AA"/>
    <w:rsid w:val="00E90AC0"/>
    <w:rsid w:val="00EA1E8D"/>
    <w:rsid w:val="00EA4902"/>
    <w:rsid w:val="00EA4F80"/>
    <w:rsid w:val="00EB50C5"/>
    <w:rsid w:val="00EB5583"/>
    <w:rsid w:val="00EC37AA"/>
    <w:rsid w:val="00EC50D0"/>
    <w:rsid w:val="00EC6C53"/>
    <w:rsid w:val="00EC7AFA"/>
    <w:rsid w:val="00ED275C"/>
    <w:rsid w:val="00ED38A5"/>
    <w:rsid w:val="00ED4752"/>
    <w:rsid w:val="00ED4B84"/>
    <w:rsid w:val="00EE0040"/>
    <w:rsid w:val="00EE30AC"/>
    <w:rsid w:val="00EE4DB0"/>
    <w:rsid w:val="00EE5F4B"/>
    <w:rsid w:val="00EE709E"/>
    <w:rsid w:val="00EF320E"/>
    <w:rsid w:val="00EF35F6"/>
    <w:rsid w:val="00EF6C71"/>
    <w:rsid w:val="00EF77FD"/>
    <w:rsid w:val="00F01F6C"/>
    <w:rsid w:val="00F03DC0"/>
    <w:rsid w:val="00F06982"/>
    <w:rsid w:val="00F0762A"/>
    <w:rsid w:val="00F11548"/>
    <w:rsid w:val="00F15191"/>
    <w:rsid w:val="00F15A56"/>
    <w:rsid w:val="00F164C1"/>
    <w:rsid w:val="00F22BB7"/>
    <w:rsid w:val="00F24258"/>
    <w:rsid w:val="00F25A55"/>
    <w:rsid w:val="00F25A8B"/>
    <w:rsid w:val="00F26A5F"/>
    <w:rsid w:val="00F372C3"/>
    <w:rsid w:val="00F506F9"/>
    <w:rsid w:val="00F54D5E"/>
    <w:rsid w:val="00F61721"/>
    <w:rsid w:val="00F63800"/>
    <w:rsid w:val="00F703C6"/>
    <w:rsid w:val="00F71625"/>
    <w:rsid w:val="00F76CC3"/>
    <w:rsid w:val="00F77529"/>
    <w:rsid w:val="00F831C9"/>
    <w:rsid w:val="00F832DB"/>
    <w:rsid w:val="00F83D67"/>
    <w:rsid w:val="00F84377"/>
    <w:rsid w:val="00F85F4E"/>
    <w:rsid w:val="00F86425"/>
    <w:rsid w:val="00F92EF8"/>
    <w:rsid w:val="00F93884"/>
    <w:rsid w:val="00F95627"/>
    <w:rsid w:val="00FA1049"/>
    <w:rsid w:val="00FA13E4"/>
    <w:rsid w:val="00FA4B9B"/>
    <w:rsid w:val="00FB2E46"/>
    <w:rsid w:val="00FC1F61"/>
    <w:rsid w:val="00FC4263"/>
    <w:rsid w:val="00FD01F7"/>
    <w:rsid w:val="00FD2A55"/>
    <w:rsid w:val="00FD6958"/>
    <w:rsid w:val="00FE120E"/>
    <w:rsid w:val="00FE34F4"/>
    <w:rsid w:val="00FE4114"/>
    <w:rsid w:val="00FE58D7"/>
    <w:rsid w:val="00FF26DE"/>
    <w:rsid w:val="00FF6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5D7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265D7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265D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265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65D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0151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151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Heading3Char">
    <w:name w:val="Heading 3 Char"/>
    <w:basedOn w:val="DefaultParagraphFont"/>
    <w:link w:val="Heading3"/>
    <w:uiPriority w:val="99"/>
    <w:rsid w:val="002265D7"/>
    <w:rPr>
      <w:rFonts w:ascii="Cambria" w:hAnsi="Cambria"/>
      <w:b/>
      <w:sz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0151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1">
    <w:name w:val="Основной шрифт абзаца1"/>
    <w:uiPriority w:val="99"/>
    <w:rsid w:val="002265D7"/>
  </w:style>
  <w:style w:type="character" w:customStyle="1" w:styleId="2">
    <w:name w:val="Основной шрифт абзаца2"/>
    <w:uiPriority w:val="99"/>
    <w:rsid w:val="002265D7"/>
  </w:style>
  <w:style w:type="character" w:customStyle="1" w:styleId="WW-DefaultParagraphFont">
    <w:name w:val="WW-Default Paragraph Font"/>
    <w:uiPriority w:val="99"/>
    <w:rsid w:val="002265D7"/>
  </w:style>
  <w:style w:type="character" w:customStyle="1" w:styleId="WW-DefaultParagraphFont1">
    <w:name w:val="WW-Default Paragraph Font1"/>
    <w:uiPriority w:val="99"/>
    <w:rsid w:val="002265D7"/>
  </w:style>
  <w:style w:type="character" w:customStyle="1" w:styleId="WW-DefaultParagraphFont11">
    <w:name w:val="WW-Default Paragraph Font11"/>
    <w:uiPriority w:val="99"/>
    <w:rsid w:val="002265D7"/>
  </w:style>
  <w:style w:type="character" w:customStyle="1" w:styleId="citationjournal">
    <w:name w:val="citation journal"/>
    <w:basedOn w:val="WW-DefaultParagraphFont11"/>
    <w:uiPriority w:val="99"/>
    <w:rsid w:val="002265D7"/>
    <w:rPr>
      <w:rFonts w:cs="Times New Roman"/>
    </w:rPr>
  </w:style>
  <w:style w:type="character" w:styleId="Hyperlink">
    <w:name w:val="Hyperlink"/>
    <w:basedOn w:val="DefaultParagraphFont"/>
    <w:uiPriority w:val="99"/>
    <w:rsid w:val="002265D7"/>
    <w:rPr>
      <w:rFonts w:cs="Times New Roman"/>
      <w:color w:val="003366"/>
      <w:u w:val="single"/>
    </w:rPr>
  </w:style>
  <w:style w:type="character" w:customStyle="1" w:styleId="MathematicaFormatStandardForm">
    <w:name w:val="MathematicaFormatStandardForm"/>
    <w:uiPriority w:val="99"/>
    <w:rsid w:val="002265D7"/>
    <w:rPr>
      <w:rFonts w:ascii="Courier" w:hAnsi="Courier"/>
    </w:rPr>
  </w:style>
  <w:style w:type="character" w:customStyle="1" w:styleId="BalloonTextChar">
    <w:name w:val="Balloon Text Char"/>
    <w:uiPriority w:val="99"/>
    <w:rsid w:val="002265D7"/>
    <w:rPr>
      <w:rFonts w:ascii="Tahoma" w:hAnsi="Tahoma"/>
      <w:sz w:val="16"/>
      <w:lang w:val="ru-RU"/>
    </w:rPr>
  </w:style>
  <w:style w:type="character" w:styleId="PageNumber">
    <w:name w:val="page number"/>
    <w:basedOn w:val="WW-DefaultParagraphFont1"/>
    <w:uiPriority w:val="99"/>
    <w:rsid w:val="002265D7"/>
    <w:rPr>
      <w:rFonts w:cs="Times New Roman"/>
    </w:rPr>
  </w:style>
  <w:style w:type="character" w:customStyle="1" w:styleId="z3988">
    <w:name w:val="z3988"/>
    <w:uiPriority w:val="99"/>
    <w:rsid w:val="002265D7"/>
  </w:style>
  <w:style w:type="character" w:customStyle="1" w:styleId="st">
    <w:name w:val="st"/>
    <w:uiPriority w:val="99"/>
    <w:rsid w:val="002265D7"/>
  </w:style>
  <w:style w:type="character" w:styleId="FollowedHyperlink">
    <w:name w:val="FollowedHyperlink"/>
    <w:basedOn w:val="DefaultParagraphFont"/>
    <w:uiPriority w:val="99"/>
    <w:rsid w:val="002265D7"/>
    <w:rPr>
      <w:rFonts w:cs="Times New Roman"/>
      <w:color w:val="800080"/>
      <w:u w:val="single"/>
    </w:rPr>
  </w:style>
  <w:style w:type="character" w:customStyle="1" w:styleId="citation">
    <w:name w:val="citation"/>
    <w:basedOn w:val="1"/>
    <w:uiPriority w:val="99"/>
    <w:rsid w:val="002265D7"/>
    <w:rPr>
      <w:rFonts w:cs="Times New Roman"/>
    </w:rPr>
  </w:style>
  <w:style w:type="paragraph" w:customStyle="1" w:styleId="a">
    <w:name w:val="Заголовок"/>
    <w:basedOn w:val="Normal"/>
    <w:next w:val="BodyText"/>
    <w:uiPriority w:val="99"/>
    <w:rsid w:val="002265D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2265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20151"/>
    <w:rPr>
      <w:sz w:val="24"/>
      <w:szCs w:val="24"/>
      <w:lang w:eastAsia="ar-SA"/>
    </w:rPr>
  </w:style>
  <w:style w:type="paragraph" w:styleId="List">
    <w:name w:val="List"/>
    <w:basedOn w:val="BodyText"/>
    <w:uiPriority w:val="99"/>
    <w:rsid w:val="002265D7"/>
    <w:rPr>
      <w:rFonts w:ascii="Arial" w:hAnsi="Arial" w:cs="Mangal"/>
    </w:rPr>
  </w:style>
  <w:style w:type="paragraph" w:customStyle="1" w:styleId="3">
    <w:name w:val="Название3"/>
    <w:basedOn w:val="Normal"/>
    <w:uiPriority w:val="99"/>
    <w:rsid w:val="002265D7"/>
    <w:pPr>
      <w:suppressLineNumbers/>
      <w:spacing w:before="120" w:after="120"/>
    </w:pPr>
    <w:rPr>
      <w:rFonts w:ascii="Arial" w:hAnsi="Arial" w:cs="Arial"/>
      <w:i/>
      <w:iCs/>
      <w:sz w:val="20"/>
    </w:rPr>
  </w:style>
  <w:style w:type="paragraph" w:customStyle="1" w:styleId="30">
    <w:name w:val="Указатель3"/>
    <w:basedOn w:val="Normal"/>
    <w:uiPriority w:val="99"/>
    <w:rsid w:val="002265D7"/>
    <w:pPr>
      <w:suppressLineNumbers/>
    </w:pPr>
    <w:rPr>
      <w:rFonts w:ascii="Arial" w:hAnsi="Arial" w:cs="Arial"/>
    </w:rPr>
  </w:style>
  <w:style w:type="paragraph" w:customStyle="1" w:styleId="20">
    <w:name w:val="Название2"/>
    <w:basedOn w:val="Normal"/>
    <w:uiPriority w:val="99"/>
    <w:rsid w:val="002265D7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1">
    <w:name w:val="Указатель2"/>
    <w:basedOn w:val="Normal"/>
    <w:uiPriority w:val="99"/>
    <w:rsid w:val="002265D7"/>
    <w:pPr>
      <w:suppressLineNumbers/>
    </w:pPr>
    <w:rPr>
      <w:rFonts w:ascii="Arial" w:hAnsi="Arial" w:cs="Mangal"/>
    </w:rPr>
  </w:style>
  <w:style w:type="paragraph" w:customStyle="1" w:styleId="10">
    <w:name w:val="Название1"/>
    <w:basedOn w:val="Normal"/>
    <w:uiPriority w:val="99"/>
    <w:rsid w:val="002265D7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Normal"/>
    <w:uiPriority w:val="99"/>
    <w:rsid w:val="002265D7"/>
    <w:pPr>
      <w:suppressLineNumbers/>
    </w:pPr>
    <w:rPr>
      <w:rFonts w:ascii="Arial" w:hAnsi="Arial" w:cs="Mangal"/>
    </w:rPr>
  </w:style>
  <w:style w:type="paragraph" w:customStyle="1" w:styleId="12">
    <w:name w:val="Обычный (веб)1"/>
    <w:basedOn w:val="Normal"/>
    <w:uiPriority w:val="99"/>
    <w:rsid w:val="002265D7"/>
    <w:pPr>
      <w:spacing w:before="280" w:after="280"/>
    </w:pPr>
  </w:style>
  <w:style w:type="paragraph" w:styleId="Header">
    <w:name w:val="header"/>
    <w:basedOn w:val="Normal"/>
    <w:link w:val="HeaderChar"/>
    <w:uiPriority w:val="99"/>
    <w:rsid w:val="002265D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0151"/>
    <w:rPr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rsid w:val="002265D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0151"/>
    <w:rPr>
      <w:sz w:val="24"/>
      <w:szCs w:val="24"/>
      <w:lang w:eastAsia="ar-SA"/>
    </w:rPr>
  </w:style>
  <w:style w:type="paragraph" w:customStyle="1" w:styleId="Standard">
    <w:name w:val="Standard"/>
    <w:uiPriority w:val="99"/>
    <w:rsid w:val="002265D7"/>
    <w:pPr>
      <w:suppressAutoHyphens/>
      <w:textAlignment w:val="baseline"/>
    </w:pPr>
    <w:rPr>
      <w:kern w:val="1"/>
      <w:sz w:val="24"/>
      <w:szCs w:val="24"/>
      <w:lang w:eastAsia="ar-SA"/>
    </w:rPr>
  </w:style>
  <w:style w:type="paragraph" w:customStyle="1" w:styleId="MathematicaCellInput">
    <w:name w:val="MathematicaCellInput"/>
    <w:uiPriority w:val="99"/>
    <w:rsid w:val="002265D7"/>
    <w:pPr>
      <w:suppressAutoHyphens/>
      <w:autoSpaceDE w:val="0"/>
    </w:pPr>
    <w:rPr>
      <w:rFonts w:ascii="Times" w:hAnsi="Times" w:cs="Times"/>
      <w:b/>
      <w:bCs/>
      <w:sz w:val="24"/>
      <w:szCs w:val="24"/>
      <w:lang w:val="en-CA" w:eastAsia="ar-SA"/>
    </w:rPr>
  </w:style>
  <w:style w:type="paragraph" w:customStyle="1" w:styleId="13">
    <w:name w:val="Текст выноски1"/>
    <w:basedOn w:val="Normal"/>
    <w:uiPriority w:val="99"/>
    <w:rsid w:val="002265D7"/>
    <w:rPr>
      <w:rFonts w:ascii="Tahoma" w:hAnsi="Tahoma" w:cs="Tahoma"/>
      <w:sz w:val="16"/>
      <w:szCs w:val="16"/>
    </w:rPr>
  </w:style>
  <w:style w:type="paragraph" w:customStyle="1" w:styleId="a0">
    <w:name w:val="Содержимое таблицы"/>
    <w:basedOn w:val="Normal"/>
    <w:uiPriority w:val="99"/>
    <w:rsid w:val="002265D7"/>
    <w:pPr>
      <w:suppressLineNumbers/>
    </w:pPr>
  </w:style>
  <w:style w:type="paragraph" w:customStyle="1" w:styleId="a1">
    <w:name w:val="Заголовок таблицы"/>
    <w:basedOn w:val="a0"/>
    <w:uiPriority w:val="99"/>
    <w:rsid w:val="002265D7"/>
    <w:pPr>
      <w:jc w:val="center"/>
    </w:pPr>
    <w:rPr>
      <w:b/>
      <w:bCs/>
    </w:rPr>
  </w:style>
  <w:style w:type="paragraph" w:customStyle="1" w:styleId="NormalWeb1">
    <w:name w:val="Normal (Web)1"/>
    <w:basedOn w:val="Normal"/>
    <w:uiPriority w:val="99"/>
    <w:rsid w:val="002265D7"/>
    <w:pPr>
      <w:spacing w:before="280" w:after="280"/>
    </w:pPr>
  </w:style>
  <w:style w:type="paragraph" w:customStyle="1" w:styleId="a2">
    <w:name w:val="Содержимое врезки"/>
    <w:basedOn w:val="BodyText"/>
    <w:uiPriority w:val="99"/>
    <w:rsid w:val="002265D7"/>
  </w:style>
  <w:style w:type="paragraph" w:customStyle="1" w:styleId="Normal1">
    <w:name w:val="Normal1"/>
    <w:uiPriority w:val="99"/>
    <w:rsid w:val="002265D7"/>
    <w:pPr>
      <w:suppressAutoHyphens/>
    </w:pPr>
    <w:rPr>
      <w:sz w:val="24"/>
      <w:szCs w:val="20"/>
      <w:lang w:val="en-US" w:eastAsia="ar-SA"/>
    </w:rPr>
  </w:style>
  <w:style w:type="paragraph" w:customStyle="1" w:styleId="Char1CharCharCharChar">
    <w:name w:val="Char Знак Знак1 Char Знак Знак Char Знак Знак Char Знак Знак Char Знак Знак Знак Знак Знак Знак Знак Знак Знак Знак"/>
    <w:basedOn w:val="Normal"/>
    <w:uiPriority w:val="99"/>
    <w:rsid w:val="002F7F42"/>
    <w:pPr>
      <w:pageBreakBefore/>
      <w:suppressAutoHyphens w:val="0"/>
      <w:spacing w:after="160" w:line="360" w:lineRule="auto"/>
    </w:pPr>
    <w:rPr>
      <w:sz w:val="28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DA67C8"/>
    <w:pPr>
      <w:spacing w:after="120" w:line="276" w:lineRule="auto"/>
      <w:ind w:left="283"/>
    </w:pPr>
    <w:rPr>
      <w:rFonts w:cs="Calibri"/>
      <w:sz w:val="28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20151"/>
    <w:rPr>
      <w:sz w:val="24"/>
      <w:szCs w:val="24"/>
      <w:lang w:eastAsia="ar-SA"/>
    </w:rPr>
  </w:style>
  <w:style w:type="paragraph" w:customStyle="1" w:styleId="210">
    <w:name w:val="Основной текст с отступом 21"/>
    <w:basedOn w:val="Normal"/>
    <w:uiPriority w:val="99"/>
    <w:rsid w:val="00443A39"/>
    <w:pPr>
      <w:spacing w:after="120" w:line="480" w:lineRule="auto"/>
      <w:ind w:left="283"/>
    </w:pPr>
    <w:rPr>
      <w:rFonts w:cs="Calibri"/>
      <w:sz w:val="28"/>
      <w:szCs w:val="22"/>
    </w:rPr>
  </w:style>
  <w:style w:type="paragraph" w:customStyle="1" w:styleId="14">
    <w:name w:val="Текст1"/>
    <w:basedOn w:val="Normal"/>
    <w:uiPriority w:val="99"/>
    <w:rsid w:val="00443A39"/>
    <w:pPr>
      <w:suppressAutoHyphens w:val="0"/>
    </w:pPr>
    <w:rPr>
      <w:rFonts w:ascii="Courier New" w:hAnsi="Courier New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C20D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20151"/>
    <w:rPr>
      <w:sz w:val="24"/>
      <w:szCs w:val="24"/>
      <w:lang w:eastAsia="ar-SA"/>
    </w:rPr>
  </w:style>
  <w:style w:type="character" w:customStyle="1" w:styleId="postbody1">
    <w:name w:val="postbody1"/>
    <w:uiPriority w:val="99"/>
    <w:rsid w:val="00955480"/>
    <w:rPr>
      <w:sz w:val="18"/>
    </w:rPr>
  </w:style>
  <w:style w:type="character" w:customStyle="1" w:styleId="apple-converted-space">
    <w:name w:val="apple-converted-space"/>
    <w:basedOn w:val="DefaultParagraphFont"/>
    <w:uiPriority w:val="99"/>
    <w:rsid w:val="00C2296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79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6.wmf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image" Target="media/image76.wmf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531" Type="http://schemas.openxmlformats.org/officeDocument/2006/relationships/oleObject" Target="embeddings/oleObject262.bin"/><Relationship Id="rId573" Type="http://schemas.openxmlformats.org/officeDocument/2006/relationships/oleObject" Target="embeddings/oleObject283.bin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9.bin"/><Relationship Id="rId433" Type="http://schemas.openxmlformats.org/officeDocument/2006/relationships/image" Target="media/image213.wmf"/><Relationship Id="rId268" Type="http://schemas.openxmlformats.org/officeDocument/2006/relationships/oleObject" Target="embeddings/oleObject130.bin"/><Relationship Id="rId475" Type="http://schemas.openxmlformats.org/officeDocument/2006/relationships/image" Target="media/image234.wmf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335" Type="http://schemas.openxmlformats.org/officeDocument/2006/relationships/image" Target="media/image164.wmf"/><Relationship Id="rId377" Type="http://schemas.openxmlformats.org/officeDocument/2006/relationships/image" Target="media/image185.wmf"/><Relationship Id="rId500" Type="http://schemas.openxmlformats.org/officeDocument/2006/relationships/image" Target="media/image246.wmf"/><Relationship Id="rId542" Type="http://schemas.openxmlformats.org/officeDocument/2006/relationships/image" Target="media/image267.wmf"/><Relationship Id="rId584" Type="http://schemas.openxmlformats.org/officeDocument/2006/relationships/image" Target="media/image288.wmf"/><Relationship Id="rId5" Type="http://schemas.openxmlformats.org/officeDocument/2006/relationships/footnotes" Target="footnotes.xml"/><Relationship Id="rId181" Type="http://schemas.openxmlformats.org/officeDocument/2006/relationships/image" Target="media/image87.wmf"/><Relationship Id="rId237" Type="http://schemas.openxmlformats.org/officeDocument/2006/relationships/image" Target="media/image115.wmf"/><Relationship Id="rId402" Type="http://schemas.openxmlformats.org/officeDocument/2006/relationships/oleObject" Target="embeddings/oleObject197.bin"/><Relationship Id="rId279" Type="http://schemas.openxmlformats.org/officeDocument/2006/relationships/image" Target="media/image136.wmf"/><Relationship Id="rId444" Type="http://schemas.openxmlformats.org/officeDocument/2006/relationships/oleObject" Target="embeddings/oleObject218.bin"/><Relationship Id="rId486" Type="http://schemas.openxmlformats.org/officeDocument/2006/relationships/oleObject" Target="embeddings/oleObject239.bin"/><Relationship Id="rId43" Type="http://schemas.openxmlformats.org/officeDocument/2006/relationships/image" Target="media/image18.wmf"/><Relationship Id="rId139" Type="http://schemas.openxmlformats.org/officeDocument/2006/relationships/image" Target="media/image66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oleObject" Target="embeddings/oleObject169.bin"/><Relationship Id="rId388" Type="http://schemas.openxmlformats.org/officeDocument/2006/relationships/oleObject" Target="embeddings/oleObject190.bin"/><Relationship Id="rId511" Type="http://schemas.openxmlformats.org/officeDocument/2006/relationships/oleObject" Target="embeddings/oleObject252.bin"/><Relationship Id="rId553" Type="http://schemas.openxmlformats.org/officeDocument/2006/relationships/oleObject" Target="embeddings/oleObject273.bin"/><Relationship Id="rId609" Type="http://schemas.openxmlformats.org/officeDocument/2006/relationships/oleObject" Target="embeddings/oleObject301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413" Type="http://schemas.openxmlformats.org/officeDocument/2006/relationships/image" Target="media/image203.wmf"/><Relationship Id="rId595" Type="http://schemas.openxmlformats.org/officeDocument/2006/relationships/oleObject" Target="embeddings/oleObject294.bin"/><Relationship Id="rId248" Type="http://schemas.openxmlformats.org/officeDocument/2006/relationships/oleObject" Target="embeddings/oleObject120.bin"/><Relationship Id="rId455" Type="http://schemas.openxmlformats.org/officeDocument/2006/relationships/image" Target="media/image224.wmf"/><Relationship Id="rId497" Type="http://schemas.openxmlformats.org/officeDocument/2006/relationships/oleObject" Target="embeddings/oleObject245.bin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0.bin"/><Relationship Id="rId315" Type="http://schemas.openxmlformats.org/officeDocument/2006/relationships/image" Target="media/image154.wmf"/><Relationship Id="rId357" Type="http://schemas.openxmlformats.org/officeDocument/2006/relationships/image" Target="media/image175.wmf"/><Relationship Id="rId522" Type="http://schemas.openxmlformats.org/officeDocument/2006/relationships/image" Target="media/image257.wmf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7.wmf"/><Relationship Id="rId217" Type="http://schemas.openxmlformats.org/officeDocument/2006/relationships/image" Target="media/image105.wmf"/><Relationship Id="rId399" Type="http://schemas.openxmlformats.org/officeDocument/2006/relationships/image" Target="media/image196.wmf"/><Relationship Id="rId564" Type="http://schemas.openxmlformats.org/officeDocument/2006/relationships/image" Target="media/image278.wmf"/><Relationship Id="rId259" Type="http://schemas.openxmlformats.org/officeDocument/2006/relationships/image" Target="media/image126.wmf"/><Relationship Id="rId424" Type="http://schemas.openxmlformats.org/officeDocument/2006/relationships/oleObject" Target="embeddings/oleObject208.bin"/><Relationship Id="rId466" Type="http://schemas.openxmlformats.org/officeDocument/2006/relationships/oleObject" Target="embeddings/oleObject229.bin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270" Type="http://schemas.openxmlformats.org/officeDocument/2006/relationships/oleObject" Target="embeddings/oleObject131.bin"/><Relationship Id="rId326" Type="http://schemas.openxmlformats.org/officeDocument/2006/relationships/oleObject" Target="embeddings/oleObject159.bin"/><Relationship Id="rId533" Type="http://schemas.openxmlformats.org/officeDocument/2006/relationships/oleObject" Target="embeddings/oleObject263.bin"/><Relationship Id="rId65" Type="http://schemas.openxmlformats.org/officeDocument/2006/relationships/image" Target="media/image29.wmf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80.bin"/><Relationship Id="rId575" Type="http://schemas.openxmlformats.org/officeDocument/2006/relationships/oleObject" Target="embeddings/oleObject284.bin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10.bin"/><Relationship Id="rId435" Type="http://schemas.openxmlformats.org/officeDocument/2006/relationships/image" Target="media/image214.wmf"/><Relationship Id="rId477" Type="http://schemas.openxmlformats.org/officeDocument/2006/relationships/image" Target="media/image235.wmf"/><Relationship Id="rId600" Type="http://schemas.openxmlformats.org/officeDocument/2006/relationships/image" Target="media/image296.wmf"/><Relationship Id="rId281" Type="http://schemas.openxmlformats.org/officeDocument/2006/relationships/image" Target="media/image137.wmf"/><Relationship Id="rId337" Type="http://schemas.openxmlformats.org/officeDocument/2006/relationships/image" Target="media/image165.wmf"/><Relationship Id="rId502" Type="http://schemas.openxmlformats.org/officeDocument/2006/relationships/image" Target="media/image247.wmf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7.wmf"/><Relationship Id="rId379" Type="http://schemas.openxmlformats.org/officeDocument/2006/relationships/image" Target="media/image186.wmf"/><Relationship Id="rId544" Type="http://schemas.openxmlformats.org/officeDocument/2006/relationships/image" Target="media/image268.wmf"/><Relationship Id="rId586" Type="http://schemas.openxmlformats.org/officeDocument/2006/relationships/image" Target="media/image289.wmf"/><Relationship Id="rId7" Type="http://schemas.openxmlformats.org/officeDocument/2006/relationships/hyperlink" Target="mailto:prof.lutsenko@gmail.com" TargetMode="External"/><Relationship Id="rId183" Type="http://schemas.openxmlformats.org/officeDocument/2006/relationships/image" Target="media/image88.wmf"/><Relationship Id="rId239" Type="http://schemas.openxmlformats.org/officeDocument/2006/relationships/image" Target="media/image116.wmf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46" Type="http://schemas.openxmlformats.org/officeDocument/2006/relationships/oleObject" Target="embeddings/oleObject219.bin"/><Relationship Id="rId611" Type="http://schemas.openxmlformats.org/officeDocument/2006/relationships/oleObject" Target="embeddings/oleObject302.bin"/><Relationship Id="rId250" Type="http://schemas.openxmlformats.org/officeDocument/2006/relationships/oleObject" Target="embeddings/oleObject121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488" Type="http://schemas.openxmlformats.org/officeDocument/2006/relationships/oleObject" Target="embeddings/oleObject240.bin"/><Relationship Id="rId45" Type="http://schemas.openxmlformats.org/officeDocument/2006/relationships/image" Target="media/image19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70.bin"/><Relationship Id="rId513" Type="http://schemas.openxmlformats.org/officeDocument/2006/relationships/oleObject" Target="embeddings/oleObject253.bin"/><Relationship Id="rId555" Type="http://schemas.openxmlformats.org/officeDocument/2006/relationships/oleObject" Target="embeddings/oleObject274.bin"/><Relationship Id="rId597" Type="http://schemas.openxmlformats.org/officeDocument/2006/relationships/oleObject" Target="embeddings/oleObject295.bin"/><Relationship Id="rId152" Type="http://schemas.openxmlformats.org/officeDocument/2006/relationships/oleObject" Target="embeddings/oleObject72.bin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415" Type="http://schemas.openxmlformats.org/officeDocument/2006/relationships/image" Target="media/image204.wmf"/><Relationship Id="rId457" Type="http://schemas.openxmlformats.org/officeDocument/2006/relationships/image" Target="media/image225.wmf"/><Relationship Id="rId261" Type="http://schemas.openxmlformats.org/officeDocument/2006/relationships/image" Target="media/image127.wmf"/><Relationship Id="rId499" Type="http://schemas.openxmlformats.org/officeDocument/2006/relationships/oleObject" Target="embeddings/oleObject246.bin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4.bin"/><Relationship Id="rId317" Type="http://schemas.openxmlformats.org/officeDocument/2006/relationships/image" Target="media/image155.wmf"/><Relationship Id="rId359" Type="http://schemas.openxmlformats.org/officeDocument/2006/relationships/image" Target="media/image176.wmf"/><Relationship Id="rId524" Type="http://schemas.openxmlformats.org/officeDocument/2006/relationships/image" Target="media/image258.wmf"/><Relationship Id="rId566" Type="http://schemas.openxmlformats.org/officeDocument/2006/relationships/image" Target="media/image279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63" Type="http://schemas.openxmlformats.org/officeDocument/2006/relationships/image" Target="media/image78.wmf"/><Relationship Id="rId219" Type="http://schemas.openxmlformats.org/officeDocument/2006/relationships/image" Target="media/image106.wmf"/><Relationship Id="rId370" Type="http://schemas.openxmlformats.org/officeDocument/2006/relationships/oleObject" Target="embeddings/oleObject181.bin"/><Relationship Id="rId426" Type="http://schemas.openxmlformats.org/officeDocument/2006/relationships/oleObject" Target="embeddings/oleObject209.bin"/><Relationship Id="rId230" Type="http://schemas.openxmlformats.org/officeDocument/2006/relationships/oleObject" Target="embeddings/oleObject111.bin"/><Relationship Id="rId468" Type="http://schemas.openxmlformats.org/officeDocument/2006/relationships/oleObject" Target="embeddings/oleObject230.bin"/><Relationship Id="rId25" Type="http://schemas.openxmlformats.org/officeDocument/2006/relationships/image" Target="media/image9.wmf"/><Relationship Id="rId67" Type="http://schemas.openxmlformats.org/officeDocument/2006/relationships/image" Target="media/image30.wmf"/><Relationship Id="rId272" Type="http://schemas.openxmlformats.org/officeDocument/2006/relationships/oleObject" Target="embeddings/oleObject132.bin"/><Relationship Id="rId328" Type="http://schemas.openxmlformats.org/officeDocument/2006/relationships/oleObject" Target="embeddings/oleObject160.bin"/><Relationship Id="rId535" Type="http://schemas.openxmlformats.org/officeDocument/2006/relationships/oleObject" Target="embeddings/oleObject264.bin"/><Relationship Id="rId577" Type="http://schemas.openxmlformats.org/officeDocument/2006/relationships/oleObject" Target="embeddings/oleObject285.bin"/><Relationship Id="rId132" Type="http://schemas.openxmlformats.org/officeDocument/2006/relationships/oleObject" Target="embeddings/oleObject62.bin"/><Relationship Id="rId174" Type="http://schemas.openxmlformats.org/officeDocument/2006/relationships/oleObject" Target="embeddings/oleObject83.bin"/><Relationship Id="rId381" Type="http://schemas.openxmlformats.org/officeDocument/2006/relationships/image" Target="media/image187.wmf"/><Relationship Id="rId602" Type="http://schemas.openxmlformats.org/officeDocument/2006/relationships/image" Target="media/image297.wmf"/><Relationship Id="rId241" Type="http://schemas.openxmlformats.org/officeDocument/2006/relationships/image" Target="media/image117.wmf"/><Relationship Id="rId437" Type="http://schemas.openxmlformats.org/officeDocument/2006/relationships/image" Target="media/image215.wmf"/><Relationship Id="rId479" Type="http://schemas.openxmlformats.org/officeDocument/2006/relationships/image" Target="media/image236.wmf"/><Relationship Id="rId36" Type="http://schemas.openxmlformats.org/officeDocument/2006/relationships/oleObject" Target="embeddings/oleObject14.bin"/><Relationship Id="rId283" Type="http://schemas.openxmlformats.org/officeDocument/2006/relationships/image" Target="media/image138.wmf"/><Relationship Id="rId339" Type="http://schemas.openxmlformats.org/officeDocument/2006/relationships/image" Target="media/image166.wmf"/><Relationship Id="rId490" Type="http://schemas.openxmlformats.org/officeDocument/2006/relationships/image" Target="media/image241.wmf"/><Relationship Id="rId504" Type="http://schemas.openxmlformats.org/officeDocument/2006/relationships/image" Target="media/image248.wmf"/><Relationship Id="rId546" Type="http://schemas.openxmlformats.org/officeDocument/2006/relationships/image" Target="media/image269.wmf"/><Relationship Id="rId78" Type="http://schemas.openxmlformats.org/officeDocument/2006/relationships/oleObject" Target="embeddings/oleObject35.bin"/><Relationship Id="rId101" Type="http://schemas.openxmlformats.org/officeDocument/2006/relationships/image" Target="media/image47.wmf"/><Relationship Id="rId143" Type="http://schemas.openxmlformats.org/officeDocument/2006/relationships/image" Target="media/image68.wmf"/><Relationship Id="rId185" Type="http://schemas.openxmlformats.org/officeDocument/2006/relationships/image" Target="media/image89.wmf"/><Relationship Id="rId350" Type="http://schemas.openxmlformats.org/officeDocument/2006/relationships/oleObject" Target="embeddings/oleObject171.bin"/><Relationship Id="rId406" Type="http://schemas.openxmlformats.org/officeDocument/2006/relationships/oleObject" Target="embeddings/oleObject199.bin"/><Relationship Id="rId588" Type="http://schemas.openxmlformats.org/officeDocument/2006/relationships/image" Target="media/image290.wmf"/><Relationship Id="rId9" Type="http://schemas.openxmlformats.org/officeDocument/2006/relationships/image" Target="media/image1.wmf"/><Relationship Id="rId210" Type="http://schemas.openxmlformats.org/officeDocument/2006/relationships/oleObject" Target="embeddings/oleObject101.bin"/><Relationship Id="rId392" Type="http://schemas.openxmlformats.org/officeDocument/2006/relationships/oleObject" Target="embeddings/oleObject192.bin"/><Relationship Id="rId448" Type="http://schemas.openxmlformats.org/officeDocument/2006/relationships/oleObject" Target="embeddings/oleObject220.bin"/><Relationship Id="rId613" Type="http://schemas.openxmlformats.org/officeDocument/2006/relationships/header" Target="header2.xml"/><Relationship Id="rId252" Type="http://schemas.openxmlformats.org/officeDocument/2006/relationships/oleObject" Target="embeddings/oleObject122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515" Type="http://schemas.openxmlformats.org/officeDocument/2006/relationships/oleObject" Target="embeddings/oleObject254.bin"/><Relationship Id="rId47" Type="http://schemas.openxmlformats.org/officeDocument/2006/relationships/image" Target="media/image20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54" Type="http://schemas.openxmlformats.org/officeDocument/2006/relationships/oleObject" Target="embeddings/oleObject73.bin"/><Relationship Id="rId361" Type="http://schemas.openxmlformats.org/officeDocument/2006/relationships/image" Target="media/image177.wmf"/><Relationship Id="rId557" Type="http://schemas.openxmlformats.org/officeDocument/2006/relationships/oleObject" Target="embeddings/oleObject275.bin"/><Relationship Id="rId599" Type="http://schemas.openxmlformats.org/officeDocument/2006/relationships/oleObject" Target="embeddings/oleObject296.bin"/><Relationship Id="rId196" Type="http://schemas.openxmlformats.org/officeDocument/2006/relationships/oleObject" Target="embeddings/oleObject94.bin"/><Relationship Id="rId417" Type="http://schemas.openxmlformats.org/officeDocument/2006/relationships/image" Target="media/image205.wmf"/><Relationship Id="rId459" Type="http://schemas.openxmlformats.org/officeDocument/2006/relationships/image" Target="media/image226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7.wmf"/><Relationship Id="rId263" Type="http://schemas.openxmlformats.org/officeDocument/2006/relationships/image" Target="media/image128.wmf"/><Relationship Id="rId319" Type="http://schemas.openxmlformats.org/officeDocument/2006/relationships/image" Target="media/image156.wmf"/><Relationship Id="rId470" Type="http://schemas.openxmlformats.org/officeDocument/2006/relationships/oleObject" Target="embeddings/oleObject231.bin"/><Relationship Id="rId526" Type="http://schemas.openxmlformats.org/officeDocument/2006/relationships/image" Target="media/image259.wmf"/><Relationship Id="rId58" Type="http://schemas.openxmlformats.org/officeDocument/2006/relationships/oleObject" Target="embeddings/oleObject25.bin"/><Relationship Id="rId123" Type="http://schemas.openxmlformats.org/officeDocument/2006/relationships/image" Target="media/image58.wmf"/><Relationship Id="rId330" Type="http://schemas.openxmlformats.org/officeDocument/2006/relationships/oleObject" Target="embeddings/oleObject161.bin"/><Relationship Id="rId568" Type="http://schemas.openxmlformats.org/officeDocument/2006/relationships/image" Target="media/image280.wmf"/><Relationship Id="rId165" Type="http://schemas.openxmlformats.org/officeDocument/2006/relationships/image" Target="media/image79.wmf"/><Relationship Id="rId372" Type="http://schemas.openxmlformats.org/officeDocument/2006/relationships/oleObject" Target="embeddings/oleObject182.bin"/><Relationship Id="rId428" Type="http://schemas.openxmlformats.org/officeDocument/2006/relationships/oleObject" Target="embeddings/oleObject210.bin"/><Relationship Id="rId232" Type="http://schemas.openxmlformats.org/officeDocument/2006/relationships/oleObject" Target="embeddings/oleObject112.bin"/><Relationship Id="rId274" Type="http://schemas.openxmlformats.org/officeDocument/2006/relationships/oleObject" Target="embeddings/oleObject133.bin"/><Relationship Id="rId481" Type="http://schemas.openxmlformats.org/officeDocument/2006/relationships/image" Target="media/image237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6.bin"/><Relationship Id="rId537" Type="http://schemas.openxmlformats.org/officeDocument/2006/relationships/oleObject" Target="embeddings/oleObject265.bin"/><Relationship Id="rId558" Type="http://schemas.openxmlformats.org/officeDocument/2006/relationships/image" Target="media/image275.wmf"/><Relationship Id="rId579" Type="http://schemas.openxmlformats.org/officeDocument/2006/relationships/oleObject" Target="embeddings/oleObject286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341" Type="http://schemas.openxmlformats.org/officeDocument/2006/relationships/image" Target="media/image167.wmf"/><Relationship Id="rId362" Type="http://schemas.openxmlformats.org/officeDocument/2006/relationships/oleObject" Target="embeddings/oleObject177.bin"/><Relationship Id="rId383" Type="http://schemas.openxmlformats.org/officeDocument/2006/relationships/image" Target="media/image188.wmf"/><Relationship Id="rId418" Type="http://schemas.openxmlformats.org/officeDocument/2006/relationships/oleObject" Target="embeddings/oleObject205.bin"/><Relationship Id="rId439" Type="http://schemas.openxmlformats.org/officeDocument/2006/relationships/image" Target="media/image216.wmf"/><Relationship Id="rId590" Type="http://schemas.openxmlformats.org/officeDocument/2006/relationships/image" Target="media/image291.wmf"/><Relationship Id="rId604" Type="http://schemas.openxmlformats.org/officeDocument/2006/relationships/image" Target="media/image298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28.bin"/><Relationship Id="rId285" Type="http://schemas.openxmlformats.org/officeDocument/2006/relationships/image" Target="media/image139.wmf"/><Relationship Id="rId450" Type="http://schemas.openxmlformats.org/officeDocument/2006/relationships/oleObject" Target="embeddings/oleObject221.bin"/><Relationship Id="rId471" Type="http://schemas.openxmlformats.org/officeDocument/2006/relationships/image" Target="media/image232.wmf"/><Relationship Id="rId506" Type="http://schemas.openxmlformats.org/officeDocument/2006/relationships/image" Target="media/image249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51.bin"/><Relationship Id="rId492" Type="http://schemas.openxmlformats.org/officeDocument/2006/relationships/image" Target="media/image242.wmf"/><Relationship Id="rId527" Type="http://schemas.openxmlformats.org/officeDocument/2006/relationships/oleObject" Target="embeddings/oleObject260.bin"/><Relationship Id="rId548" Type="http://schemas.openxmlformats.org/officeDocument/2006/relationships/image" Target="media/image270.wmf"/><Relationship Id="rId569" Type="http://schemas.openxmlformats.org/officeDocument/2006/relationships/oleObject" Target="embeddings/oleObject281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331" Type="http://schemas.openxmlformats.org/officeDocument/2006/relationships/image" Target="media/image162.wmf"/><Relationship Id="rId352" Type="http://schemas.openxmlformats.org/officeDocument/2006/relationships/oleObject" Target="embeddings/oleObject172.bin"/><Relationship Id="rId373" Type="http://schemas.openxmlformats.org/officeDocument/2006/relationships/image" Target="media/image183.wmf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429" Type="http://schemas.openxmlformats.org/officeDocument/2006/relationships/image" Target="media/image211.wmf"/><Relationship Id="rId580" Type="http://schemas.openxmlformats.org/officeDocument/2006/relationships/image" Target="media/image286.wmf"/><Relationship Id="rId615" Type="http://schemas.openxmlformats.org/officeDocument/2006/relationships/fontTable" Target="fontTable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3.bin"/><Relationship Id="rId440" Type="http://schemas.openxmlformats.org/officeDocument/2006/relationships/oleObject" Target="embeddings/oleObject216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461" Type="http://schemas.openxmlformats.org/officeDocument/2006/relationships/image" Target="media/image227.wmf"/><Relationship Id="rId482" Type="http://schemas.openxmlformats.org/officeDocument/2006/relationships/oleObject" Target="embeddings/oleObject237.bin"/><Relationship Id="rId517" Type="http://schemas.openxmlformats.org/officeDocument/2006/relationships/oleObject" Target="embeddings/oleObject255.bin"/><Relationship Id="rId538" Type="http://schemas.openxmlformats.org/officeDocument/2006/relationships/image" Target="media/image265.wmf"/><Relationship Id="rId559" Type="http://schemas.openxmlformats.org/officeDocument/2006/relationships/oleObject" Target="embeddings/oleObject276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321" Type="http://schemas.openxmlformats.org/officeDocument/2006/relationships/image" Target="media/image157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78.wmf"/><Relationship Id="rId384" Type="http://schemas.openxmlformats.org/officeDocument/2006/relationships/oleObject" Target="embeddings/oleObject188.bin"/><Relationship Id="rId419" Type="http://schemas.openxmlformats.org/officeDocument/2006/relationships/image" Target="media/image206.wmf"/><Relationship Id="rId570" Type="http://schemas.openxmlformats.org/officeDocument/2006/relationships/image" Target="media/image281.wmf"/><Relationship Id="rId591" Type="http://schemas.openxmlformats.org/officeDocument/2006/relationships/oleObject" Target="embeddings/oleObject292.bin"/><Relationship Id="rId605" Type="http://schemas.openxmlformats.org/officeDocument/2006/relationships/oleObject" Target="embeddings/oleObject299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18.bin"/><Relationship Id="rId430" Type="http://schemas.openxmlformats.org/officeDocument/2006/relationships/oleObject" Target="embeddings/oleObject211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39.bin"/><Relationship Id="rId451" Type="http://schemas.openxmlformats.org/officeDocument/2006/relationships/image" Target="media/image222.wmf"/><Relationship Id="rId472" Type="http://schemas.openxmlformats.org/officeDocument/2006/relationships/oleObject" Target="embeddings/oleObject232.bin"/><Relationship Id="rId493" Type="http://schemas.openxmlformats.org/officeDocument/2006/relationships/oleObject" Target="embeddings/oleObject243.bin"/><Relationship Id="rId507" Type="http://schemas.openxmlformats.org/officeDocument/2006/relationships/oleObject" Target="embeddings/oleObject250.bin"/><Relationship Id="rId528" Type="http://schemas.openxmlformats.org/officeDocument/2006/relationships/image" Target="media/image260.wmf"/><Relationship Id="rId549" Type="http://schemas.openxmlformats.org/officeDocument/2006/relationships/oleObject" Target="embeddings/oleObject271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2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3.wmf"/><Relationship Id="rId374" Type="http://schemas.openxmlformats.org/officeDocument/2006/relationships/oleObject" Target="embeddings/oleObject183.bin"/><Relationship Id="rId395" Type="http://schemas.openxmlformats.org/officeDocument/2006/relationships/image" Target="media/image194.wmf"/><Relationship Id="rId409" Type="http://schemas.openxmlformats.org/officeDocument/2006/relationships/image" Target="media/image201.wmf"/><Relationship Id="rId560" Type="http://schemas.openxmlformats.org/officeDocument/2006/relationships/image" Target="media/image276.wmf"/><Relationship Id="rId581" Type="http://schemas.openxmlformats.org/officeDocument/2006/relationships/oleObject" Target="embeddings/oleObject287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3.bin"/><Relationship Id="rId420" Type="http://schemas.openxmlformats.org/officeDocument/2006/relationships/oleObject" Target="embeddings/oleObject206.bin"/><Relationship Id="rId616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5.wmf"/><Relationship Id="rId441" Type="http://schemas.openxmlformats.org/officeDocument/2006/relationships/image" Target="media/image217.wmf"/><Relationship Id="rId462" Type="http://schemas.openxmlformats.org/officeDocument/2006/relationships/oleObject" Target="embeddings/oleObject227.bin"/><Relationship Id="rId483" Type="http://schemas.openxmlformats.org/officeDocument/2006/relationships/image" Target="media/image238.wmf"/><Relationship Id="rId518" Type="http://schemas.openxmlformats.org/officeDocument/2006/relationships/image" Target="media/image255.wmf"/><Relationship Id="rId539" Type="http://schemas.openxmlformats.org/officeDocument/2006/relationships/oleObject" Target="embeddings/oleObject266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68.wmf"/><Relationship Id="rId364" Type="http://schemas.openxmlformats.org/officeDocument/2006/relationships/oleObject" Target="embeddings/oleObject178.bin"/><Relationship Id="rId550" Type="http://schemas.openxmlformats.org/officeDocument/2006/relationships/image" Target="media/image271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385" Type="http://schemas.openxmlformats.org/officeDocument/2006/relationships/image" Target="media/image189.wmf"/><Relationship Id="rId571" Type="http://schemas.openxmlformats.org/officeDocument/2006/relationships/oleObject" Target="embeddings/oleObject282.bin"/><Relationship Id="rId592" Type="http://schemas.openxmlformats.org/officeDocument/2006/relationships/image" Target="media/image292.wmf"/><Relationship Id="rId606" Type="http://schemas.openxmlformats.org/officeDocument/2006/relationships/image" Target="media/image299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0.wmf"/><Relationship Id="rId410" Type="http://schemas.openxmlformats.org/officeDocument/2006/relationships/oleObject" Target="embeddings/oleObject201.bin"/><Relationship Id="rId431" Type="http://schemas.openxmlformats.org/officeDocument/2006/relationships/image" Target="media/image212.wmf"/><Relationship Id="rId452" Type="http://schemas.openxmlformats.org/officeDocument/2006/relationships/oleObject" Target="embeddings/oleObject222.bin"/><Relationship Id="rId473" Type="http://schemas.openxmlformats.org/officeDocument/2006/relationships/image" Target="media/image233.wmf"/><Relationship Id="rId494" Type="http://schemas.openxmlformats.org/officeDocument/2006/relationships/image" Target="media/image243.wmf"/><Relationship Id="rId508" Type="http://schemas.openxmlformats.org/officeDocument/2006/relationships/image" Target="media/image250.wmf"/><Relationship Id="rId529" Type="http://schemas.openxmlformats.org/officeDocument/2006/relationships/oleObject" Target="embeddings/oleObject261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3.wmf"/><Relationship Id="rId354" Type="http://schemas.openxmlformats.org/officeDocument/2006/relationships/oleObject" Target="embeddings/oleObject173.bin"/><Relationship Id="rId540" Type="http://schemas.openxmlformats.org/officeDocument/2006/relationships/image" Target="media/image266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75" Type="http://schemas.openxmlformats.org/officeDocument/2006/relationships/image" Target="media/image184.wmf"/><Relationship Id="rId396" Type="http://schemas.openxmlformats.org/officeDocument/2006/relationships/oleObject" Target="embeddings/oleObject194.bin"/><Relationship Id="rId561" Type="http://schemas.openxmlformats.org/officeDocument/2006/relationships/oleObject" Target="embeddings/oleObject277.bin"/><Relationship Id="rId582" Type="http://schemas.openxmlformats.org/officeDocument/2006/relationships/image" Target="media/image28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5.bin"/><Relationship Id="rId400" Type="http://schemas.openxmlformats.org/officeDocument/2006/relationships/oleObject" Target="embeddings/oleObject196.bin"/><Relationship Id="rId421" Type="http://schemas.openxmlformats.org/officeDocument/2006/relationships/image" Target="media/image207.wmf"/><Relationship Id="rId442" Type="http://schemas.openxmlformats.org/officeDocument/2006/relationships/oleObject" Target="embeddings/oleObject217.bin"/><Relationship Id="rId463" Type="http://schemas.openxmlformats.org/officeDocument/2006/relationships/image" Target="media/image228.wmf"/><Relationship Id="rId484" Type="http://schemas.openxmlformats.org/officeDocument/2006/relationships/oleObject" Target="embeddings/oleObject238.bin"/><Relationship Id="rId519" Type="http://schemas.openxmlformats.org/officeDocument/2006/relationships/oleObject" Target="embeddings/oleObject256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7.bin"/><Relationship Id="rId323" Type="http://schemas.openxmlformats.org/officeDocument/2006/relationships/image" Target="media/image158.wmf"/><Relationship Id="rId344" Type="http://schemas.openxmlformats.org/officeDocument/2006/relationships/oleObject" Target="embeddings/oleObject168.bin"/><Relationship Id="rId530" Type="http://schemas.openxmlformats.org/officeDocument/2006/relationships/image" Target="media/image261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365" Type="http://schemas.openxmlformats.org/officeDocument/2006/relationships/image" Target="media/image179.wmf"/><Relationship Id="rId386" Type="http://schemas.openxmlformats.org/officeDocument/2006/relationships/oleObject" Target="embeddings/oleObject189.bin"/><Relationship Id="rId551" Type="http://schemas.openxmlformats.org/officeDocument/2006/relationships/oleObject" Target="embeddings/oleObject272.bin"/><Relationship Id="rId572" Type="http://schemas.openxmlformats.org/officeDocument/2006/relationships/image" Target="media/image282.wmf"/><Relationship Id="rId593" Type="http://schemas.openxmlformats.org/officeDocument/2006/relationships/oleObject" Target="embeddings/oleObject293.bin"/><Relationship Id="rId607" Type="http://schemas.openxmlformats.org/officeDocument/2006/relationships/oleObject" Target="embeddings/oleObject300.bin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0.bin"/><Relationship Id="rId411" Type="http://schemas.openxmlformats.org/officeDocument/2006/relationships/image" Target="media/image202.wmf"/><Relationship Id="rId432" Type="http://schemas.openxmlformats.org/officeDocument/2006/relationships/oleObject" Target="embeddings/oleObject212.bin"/><Relationship Id="rId453" Type="http://schemas.openxmlformats.org/officeDocument/2006/relationships/image" Target="media/image223.wmf"/><Relationship Id="rId474" Type="http://schemas.openxmlformats.org/officeDocument/2006/relationships/oleObject" Target="embeddings/oleObject233.bin"/><Relationship Id="rId509" Type="http://schemas.openxmlformats.org/officeDocument/2006/relationships/oleObject" Target="embeddings/oleObject251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313" Type="http://schemas.openxmlformats.org/officeDocument/2006/relationships/image" Target="media/image153.wmf"/><Relationship Id="rId495" Type="http://schemas.openxmlformats.org/officeDocument/2006/relationships/oleObject" Target="embeddings/oleObject244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1.wmf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4.wmf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5.wmf"/><Relationship Id="rId520" Type="http://schemas.openxmlformats.org/officeDocument/2006/relationships/image" Target="media/image256.wmf"/><Relationship Id="rId541" Type="http://schemas.openxmlformats.org/officeDocument/2006/relationships/oleObject" Target="embeddings/oleObject267.bin"/><Relationship Id="rId562" Type="http://schemas.openxmlformats.org/officeDocument/2006/relationships/image" Target="media/image277.wmf"/><Relationship Id="rId583" Type="http://schemas.openxmlformats.org/officeDocument/2006/relationships/oleObject" Target="embeddings/oleObject288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5.bin"/><Relationship Id="rId401" Type="http://schemas.openxmlformats.org/officeDocument/2006/relationships/image" Target="media/image197.wmf"/><Relationship Id="rId422" Type="http://schemas.openxmlformats.org/officeDocument/2006/relationships/oleObject" Target="embeddings/oleObject207.bin"/><Relationship Id="rId443" Type="http://schemas.openxmlformats.org/officeDocument/2006/relationships/image" Target="media/image218.wmf"/><Relationship Id="rId464" Type="http://schemas.openxmlformats.org/officeDocument/2006/relationships/oleObject" Target="embeddings/oleObject228.bin"/><Relationship Id="rId303" Type="http://schemas.openxmlformats.org/officeDocument/2006/relationships/image" Target="media/image148.wmf"/><Relationship Id="rId485" Type="http://schemas.openxmlformats.org/officeDocument/2006/relationships/image" Target="media/image239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image" Target="media/image169.wmf"/><Relationship Id="rId387" Type="http://schemas.openxmlformats.org/officeDocument/2006/relationships/image" Target="media/image190.wmf"/><Relationship Id="rId510" Type="http://schemas.openxmlformats.org/officeDocument/2006/relationships/image" Target="media/image251.wmf"/><Relationship Id="rId552" Type="http://schemas.openxmlformats.org/officeDocument/2006/relationships/image" Target="media/image272.wmf"/><Relationship Id="rId594" Type="http://schemas.openxmlformats.org/officeDocument/2006/relationships/image" Target="media/image293.wmf"/><Relationship Id="rId608" Type="http://schemas.openxmlformats.org/officeDocument/2006/relationships/image" Target="media/image300.wmf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412" Type="http://schemas.openxmlformats.org/officeDocument/2006/relationships/oleObject" Target="embeddings/oleObject202.bin"/><Relationship Id="rId107" Type="http://schemas.openxmlformats.org/officeDocument/2006/relationships/image" Target="media/image50.wmf"/><Relationship Id="rId289" Type="http://schemas.openxmlformats.org/officeDocument/2006/relationships/image" Target="media/image141.wmf"/><Relationship Id="rId454" Type="http://schemas.openxmlformats.org/officeDocument/2006/relationships/oleObject" Target="embeddings/oleObject223.bin"/><Relationship Id="rId496" Type="http://schemas.openxmlformats.org/officeDocument/2006/relationships/image" Target="media/image244.wmf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image" Target="media/image71.wmf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521" Type="http://schemas.openxmlformats.org/officeDocument/2006/relationships/oleObject" Target="embeddings/oleObject257.bin"/><Relationship Id="rId563" Type="http://schemas.openxmlformats.org/officeDocument/2006/relationships/oleObject" Target="embeddings/oleObject278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423" Type="http://schemas.openxmlformats.org/officeDocument/2006/relationships/image" Target="media/image208.wmf"/><Relationship Id="rId258" Type="http://schemas.openxmlformats.org/officeDocument/2006/relationships/oleObject" Target="embeddings/oleObject125.bin"/><Relationship Id="rId465" Type="http://schemas.openxmlformats.org/officeDocument/2006/relationships/image" Target="media/image229.wmf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image" Target="media/image159.wmf"/><Relationship Id="rId367" Type="http://schemas.openxmlformats.org/officeDocument/2006/relationships/image" Target="media/image180.wmf"/><Relationship Id="rId532" Type="http://schemas.openxmlformats.org/officeDocument/2006/relationships/image" Target="media/image262.wmf"/><Relationship Id="rId574" Type="http://schemas.openxmlformats.org/officeDocument/2006/relationships/image" Target="media/image283.wmf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434" Type="http://schemas.openxmlformats.org/officeDocument/2006/relationships/oleObject" Target="embeddings/oleObject213.bin"/><Relationship Id="rId476" Type="http://schemas.openxmlformats.org/officeDocument/2006/relationships/oleObject" Target="embeddings/oleObject234.bin"/><Relationship Id="rId33" Type="http://schemas.openxmlformats.org/officeDocument/2006/relationships/image" Target="media/image13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36.bin"/><Relationship Id="rId336" Type="http://schemas.openxmlformats.org/officeDocument/2006/relationships/oleObject" Target="embeddings/oleObject164.bin"/><Relationship Id="rId501" Type="http://schemas.openxmlformats.org/officeDocument/2006/relationships/oleObject" Target="embeddings/oleObject247.bin"/><Relationship Id="rId543" Type="http://schemas.openxmlformats.org/officeDocument/2006/relationships/oleObject" Target="embeddings/oleObject268.bin"/><Relationship Id="rId75" Type="http://schemas.openxmlformats.org/officeDocument/2006/relationships/image" Target="media/image34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378" Type="http://schemas.openxmlformats.org/officeDocument/2006/relationships/oleObject" Target="embeddings/oleObject185.bin"/><Relationship Id="rId403" Type="http://schemas.openxmlformats.org/officeDocument/2006/relationships/image" Target="media/image198.wmf"/><Relationship Id="rId585" Type="http://schemas.openxmlformats.org/officeDocument/2006/relationships/oleObject" Target="embeddings/oleObject289.bin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445" Type="http://schemas.openxmlformats.org/officeDocument/2006/relationships/image" Target="media/image219.wmf"/><Relationship Id="rId487" Type="http://schemas.openxmlformats.org/officeDocument/2006/relationships/image" Target="media/image240.wmf"/><Relationship Id="rId610" Type="http://schemas.openxmlformats.org/officeDocument/2006/relationships/image" Target="media/image301.wmf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image" Target="media/image170.wmf"/><Relationship Id="rId512" Type="http://schemas.openxmlformats.org/officeDocument/2006/relationships/image" Target="media/image252.wmf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72.wmf"/><Relationship Id="rId389" Type="http://schemas.openxmlformats.org/officeDocument/2006/relationships/image" Target="media/image191.wmf"/><Relationship Id="rId554" Type="http://schemas.openxmlformats.org/officeDocument/2006/relationships/image" Target="media/image273.wmf"/><Relationship Id="rId596" Type="http://schemas.openxmlformats.org/officeDocument/2006/relationships/image" Target="media/image294.wmf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image" Target="media/image121.wmf"/><Relationship Id="rId414" Type="http://schemas.openxmlformats.org/officeDocument/2006/relationships/oleObject" Target="embeddings/oleObject203.bin"/><Relationship Id="rId456" Type="http://schemas.openxmlformats.org/officeDocument/2006/relationships/oleObject" Target="embeddings/oleObject224.bin"/><Relationship Id="rId498" Type="http://schemas.openxmlformats.org/officeDocument/2006/relationships/image" Target="media/image245.wmf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26.bin"/><Relationship Id="rId316" Type="http://schemas.openxmlformats.org/officeDocument/2006/relationships/oleObject" Target="embeddings/oleObject154.bin"/><Relationship Id="rId523" Type="http://schemas.openxmlformats.org/officeDocument/2006/relationships/oleObject" Target="embeddings/oleObject258.bin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75.bin"/><Relationship Id="rId565" Type="http://schemas.openxmlformats.org/officeDocument/2006/relationships/oleObject" Target="embeddings/oleObject279.bin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5.bin"/><Relationship Id="rId425" Type="http://schemas.openxmlformats.org/officeDocument/2006/relationships/image" Target="media/image209.wmf"/><Relationship Id="rId467" Type="http://schemas.openxmlformats.org/officeDocument/2006/relationships/image" Target="media/image230.wmf"/><Relationship Id="rId271" Type="http://schemas.openxmlformats.org/officeDocument/2006/relationships/image" Target="media/image132.wmf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62.wmf"/><Relationship Id="rId327" Type="http://schemas.openxmlformats.org/officeDocument/2006/relationships/image" Target="media/image160.wmf"/><Relationship Id="rId369" Type="http://schemas.openxmlformats.org/officeDocument/2006/relationships/image" Target="media/image181.wmf"/><Relationship Id="rId534" Type="http://schemas.openxmlformats.org/officeDocument/2006/relationships/image" Target="media/image263.wmf"/><Relationship Id="rId576" Type="http://schemas.openxmlformats.org/officeDocument/2006/relationships/image" Target="media/image284.wmf"/><Relationship Id="rId173" Type="http://schemas.openxmlformats.org/officeDocument/2006/relationships/image" Target="media/image83.wmf"/><Relationship Id="rId229" Type="http://schemas.openxmlformats.org/officeDocument/2006/relationships/image" Target="media/image111.wmf"/><Relationship Id="rId380" Type="http://schemas.openxmlformats.org/officeDocument/2006/relationships/oleObject" Target="embeddings/oleObject186.bin"/><Relationship Id="rId436" Type="http://schemas.openxmlformats.org/officeDocument/2006/relationships/oleObject" Target="embeddings/oleObject214.bin"/><Relationship Id="rId601" Type="http://schemas.openxmlformats.org/officeDocument/2006/relationships/oleObject" Target="embeddings/oleObject297.bin"/><Relationship Id="rId240" Type="http://schemas.openxmlformats.org/officeDocument/2006/relationships/oleObject" Target="embeddings/oleObject116.bin"/><Relationship Id="rId478" Type="http://schemas.openxmlformats.org/officeDocument/2006/relationships/oleObject" Target="embeddings/oleObject235.bin"/><Relationship Id="rId35" Type="http://schemas.openxmlformats.org/officeDocument/2006/relationships/image" Target="media/image14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7.bin"/><Relationship Id="rId338" Type="http://schemas.openxmlformats.org/officeDocument/2006/relationships/oleObject" Target="embeddings/oleObject165.bin"/><Relationship Id="rId503" Type="http://schemas.openxmlformats.org/officeDocument/2006/relationships/oleObject" Target="embeddings/oleObject248.bin"/><Relationship Id="rId545" Type="http://schemas.openxmlformats.org/officeDocument/2006/relationships/oleObject" Target="embeddings/oleObject269.bin"/><Relationship Id="rId587" Type="http://schemas.openxmlformats.org/officeDocument/2006/relationships/oleObject" Target="embeddings/oleObject290.bin"/><Relationship Id="rId8" Type="http://schemas.openxmlformats.org/officeDocument/2006/relationships/hyperlink" Target="mailto:prof.lutsenko@gmail.com" TargetMode="External"/><Relationship Id="rId142" Type="http://schemas.openxmlformats.org/officeDocument/2006/relationships/oleObject" Target="embeddings/oleObject67.bin"/><Relationship Id="rId184" Type="http://schemas.openxmlformats.org/officeDocument/2006/relationships/oleObject" Target="embeddings/oleObject88.bin"/><Relationship Id="rId391" Type="http://schemas.openxmlformats.org/officeDocument/2006/relationships/image" Target="media/image192.wmf"/><Relationship Id="rId405" Type="http://schemas.openxmlformats.org/officeDocument/2006/relationships/image" Target="media/image199.wmf"/><Relationship Id="rId447" Type="http://schemas.openxmlformats.org/officeDocument/2006/relationships/image" Target="media/image220.wmf"/><Relationship Id="rId612" Type="http://schemas.openxmlformats.org/officeDocument/2006/relationships/header" Target="header1.xml"/><Relationship Id="rId251" Type="http://schemas.openxmlformats.org/officeDocument/2006/relationships/image" Target="media/image122.wmf"/><Relationship Id="rId489" Type="http://schemas.openxmlformats.org/officeDocument/2006/relationships/oleObject" Target="embeddings/oleObject241.bin"/><Relationship Id="rId46" Type="http://schemas.openxmlformats.org/officeDocument/2006/relationships/oleObject" Target="embeddings/oleObject19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49" Type="http://schemas.openxmlformats.org/officeDocument/2006/relationships/image" Target="media/image171.wmf"/><Relationship Id="rId514" Type="http://schemas.openxmlformats.org/officeDocument/2006/relationships/image" Target="media/image253.wmf"/><Relationship Id="rId556" Type="http://schemas.openxmlformats.org/officeDocument/2006/relationships/image" Target="media/image274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53" Type="http://schemas.openxmlformats.org/officeDocument/2006/relationships/image" Target="media/image73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oleObject" Target="embeddings/oleObject176.bin"/><Relationship Id="rId416" Type="http://schemas.openxmlformats.org/officeDocument/2006/relationships/oleObject" Target="embeddings/oleObject204.bin"/><Relationship Id="rId598" Type="http://schemas.openxmlformats.org/officeDocument/2006/relationships/image" Target="media/image295.wmf"/><Relationship Id="rId220" Type="http://schemas.openxmlformats.org/officeDocument/2006/relationships/oleObject" Target="embeddings/oleObject106.bin"/><Relationship Id="rId458" Type="http://schemas.openxmlformats.org/officeDocument/2006/relationships/oleObject" Target="embeddings/oleObject225.bin"/><Relationship Id="rId15" Type="http://schemas.openxmlformats.org/officeDocument/2006/relationships/image" Target="media/image4.wmf"/><Relationship Id="rId57" Type="http://schemas.openxmlformats.org/officeDocument/2006/relationships/image" Target="media/image25.wmf"/><Relationship Id="rId262" Type="http://schemas.openxmlformats.org/officeDocument/2006/relationships/oleObject" Target="embeddings/oleObject127.bin"/><Relationship Id="rId318" Type="http://schemas.openxmlformats.org/officeDocument/2006/relationships/oleObject" Target="embeddings/oleObject155.bin"/><Relationship Id="rId525" Type="http://schemas.openxmlformats.org/officeDocument/2006/relationships/oleObject" Target="embeddings/oleObject259.bin"/><Relationship Id="rId567" Type="http://schemas.openxmlformats.org/officeDocument/2006/relationships/oleObject" Target="embeddings/oleObject280.bin"/><Relationship Id="rId99" Type="http://schemas.openxmlformats.org/officeDocument/2006/relationships/image" Target="media/image46.wmf"/><Relationship Id="rId122" Type="http://schemas.openxmlformats.org/officeDocument/2006/relationships/oleObject" Target="embeddings/oleObject57.bin"/><Relationship Id="rId164" Type="http://schemas.openxmlformats.org/officeDocument/2006/relationships/oleObject" Target="embeddings/oleObject78.bin"/><Relationship Id="rId371" Type="http://schemas.openxmlformats.org/officeDocument/2006/relationships/image" Target="media/image182.wmf"/><Relationship Id="rId427" Type="http://schemas.openxmlformats.org/officeDocument/2006/relationships/image" Target="media/image210.wmf"/><Relationship Id="rId469" Type="http://schemas.openxmlformats.org/officeDocument/2006/relationships/image" Target="media/image231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12.wmf"/><Relationship Id="rId273" Type="http://schemas.openxmlformats.org/officeDocument/2006/relationships/image" Target="media/image133.wmf"/><Relationship Id="rId329" Type="http://schemas.openxmlformats.org/officeDocument/2006/relationships/image" Target="media/image161.wmf"/><Relationship Id="rId480" Type="http://schemas.openxmlformats.org/officeDocument/2006/relationships/oleObject" Target="embeddings/oleObject236.bin"/><Relationship Id="rId536" Type="http://schemas.openxmlformats.org/officeDocument/2006/relationships/image" Target="media/image264.wmf"/><Relationship Id="rId68" Type="http://schemas.openxmlformats.org/officeDocument/2006/relationships/oleObject" Target="embeddings/oleObject30.bin"/><Relationship Id="rId133" Type="http://schemas.openxmlformats.org/officeDocument/2006/relationships/image" Target="media/image63.wmf"/><Relationship Id="rId175" Type="http://schemas.openxmlformats.org/officeDocument/2006/relationships/image" Target="media/image84.wmf"/><Relationship Id="rId340" Type="http://schemas.openxmlformats.org/officeDocument/2006/relationships/oleObject" Target="embeddings/oleObject166.bin"/><Relationship Id="rId578" Type="http://schemas.openxmlformats.org/officeDocument/2006/relationships/image" Target="media/image285.wmf"/><Relationship Id="rId200" Type="http://schemas.openxmlformats.org/officeDocument/2006/relationships/oleObject" Target="embeddings/oleObject96.bin"/><Relationship Id="rId382" Type="http://schemas.openxmlformats.org/officeDocument/2006/relationships/oleObject" Target="embeddings/oleObject187.bin"/><Relationship Id="rId438" Type="http://schemas.openxmlformats.org/officeDocument/2006/relationships/oleObject" Target="embeddings/oleObject215.bin"/><Relationship Id="rId603" Type="http://schemas.openxmlformats.org/officeDocument/2006/relationships/oleObject" Target="embeddings/oleObject298.bin"/><Relationship Id="rId242" Type="http://schemas.openxmlformats.org/officeDocument/2006/relationships/oleObject" Target="embeddings/oleObject117.bin"/><Relationship Id="rId284" Type="http://schemas.openxmlformats.org/officeDocument/2006/relationships/oleObject" Target="embeddings/oleObject138.bin"/><Relationship Id="rId491" Type="http://schemas.openxmlformats.org/officeDocument/2006/relationships/oleObject" Target="embeddings/oleObject242.bin"/><Relationship Id="rId505" Type="http://schemas.openxmlformats.org/officeDocument/2006/relationships/oleObject" Target="embeddings/oleObject249.bin"/><Relationship Id="rId37" Type="http://schemas.openxmlformats.org/officeDocument/2006/relationships/image" Target="media/image15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44" Type="http://schemas.openxmlformats.org/officeDocument/2006/relationships/oleObject" Target="embeddings/oleObject68.bin"/><Relationship Id="rId547" Type="http://schemas.openxmlformats.org/officeDocument/2006/relationships/oleObject" Target="embeddings/oleObject270.bin"/><Relationship Id="rId589" Type="http://schemas.openxmlformats.org/officeDocument/2006/relationships/oleObject" Target="embeddings/oleObject291.bin"/><Relationship Id="rId90" Type="http://schemas.openxmlformats.org/officeDocument/2006/relationships/oleObject" Target="embeddings/oleObject41.bin"/><Relationship Id="rId186" Type="http://schemas.openxmlformats.org/officeDocument/2006/relationships/oleObject" Target="embeddings/oleObject89.bin"/><Relationship Id="rId351" Type="http://schemas.openxmlformats.org/officeDocument/2006/relationships/image" Target="media/image172.wmf"/><Relationship Id="rId393" Type="http://schemas.openxmlformats.org/officeDocument/2006/relationships/image" Target="media/image193.wmf"/><Relationship Id="rId407" Type="http://schemas.openxmlformats.org/officeDocument/2006/relationships/image" Target="media/image200.wmf"/><Relationship Id="rId449" Type="http://schemas.openxmlformats.org/officeDocument/2006/relationships/image" Target="media/image221.wmf"/><Relationship Id="rId614" Type="http://schemas.openxmlformats.org/officeDocument/2006/relationships/footer" Target="footer1.xml"/><Relationship Id="rId211" Type="http://schemas.openxmlformats.org/officeDocument/2006/relationships/image" Target="media/image102.wmf"/><Relationship Id="rId253" Type="http://schemas.openxmlformats.org/officeDocument/2006/relationships/image" Target="media/image123.wmf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460" Type="http://schemas.openxmlformats.org/officeDocument/2006/relationships/oleObject" Target="embeddings/oleObject226.bin"/><Relationship Id="rId516" Type="http://schemas.openxmlformats.org/officeDocument/2006/relationships/image" Target="media/image25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15</Pages>
  <Words>4010</Words>
  <Characters>22862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Chaos and phase transition in atomic nuclei</dc:title>
  <dc:subject/>
  <dc:creator>Alex</dc:creator>
  <cp:keywords/>
  <dc:description/>
  <cp:lastModifiedBy>Sergey</cp:lastModifiedBy>
  <cp:revision>6</cp:revision>
  <dcterms:created xsi:type="dcterms:W3CDTF">2016-10-14T11:00:00Z</dcterms:created>
  <dcterms:modified xsi:type="dcterms:W3CDTF">2016-10-18T08:45:00Z</dcterms:modified>
</cp:coreProperties>
</file>