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886"/>
        <w:gridCol w:w="4506"/>
      </w:tblGrid>
      <w:tr w:rsidR="00CF0F90" w:rsidRPr="00B02458" w:rsidTr="00B02458">
        <w:tc>
          <w:tcPr>
            <w:tcW w:w="5040" w:type="dxa"/>
          </w:tcPr>
          <w:p w:rsidR="00CF0F90" w:rsidRDefault="00CF0F90" w:rsidP="00B02458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B024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УДК 330.322.1:636.5(470.620)</w:t>
            </w:r>
          </w:p>
          <w:p w:rsidR="00CF0F90" w:rsidRPr="00563003" w:rsidRDefault="00CF0F90" w:rsidP="00B02458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37" w:type="dxa"/>
          </w:tcPr>
          <w:p w:rsidR="00CF0F90" w:rsidRPr="00B02458" w:rsidRDefault="00CF0F90" w:rsidP="00B02458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024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UDC</w:t>
            </w:r>
            <w:r w:rsidRPr="00B0245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B024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330.322.1:636.5(470.620)</w:t>
            </w:r>
          </w:p>
        </w:tc>
      </w:tr>
      <w:tr w:rsidR="00CF0F90" w:rsidRPr="00B02458" w:rsidTr="00B02458">
        <w:tc>
          <w:tcPr>
            <w:tcW w:w="5040" w:type="dxa"/>
          </w:tcPr>
          <w:p w:rsidR="00CF0F90" w:rsidRPr="00B02458" w:rsidRDefault="00CF0F90" w:rsidP="00B02458">
            <w:pPr>
              <w:rPr>
                <w:sz w:val="20"/>
                <w:szCs w:val="20"/>
              </w:rPr>
            </w:pPr>
            <w:r w:rsidRPr="00B02458">
              <w:rPr>
                <w:sz w:val="20"/>
                <w:szCs w:val="20"/>
              </w:rPr>
              <w:t>08.00.00 Экономические науки</w:t>
            </w:r>
          </w:p>
        </w:tc>
        <w:tc>
          <w:tcPr>
            <w:tcW w:w="4637" w:type="dxa"/>
          </w:tcPr>
          <w:p w:rsidR="00CF0F90" w:rsidRPr="00B02458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  <w:lang w:val="en-US"/>
              </w:rPr>
              <w:t>Economic</w:t>
            </w:r>
            <w:r>
              <w:rPr>
                <w:sz w:val="20"/>
                <w:szCs w:val="20"/>
                <w:lang w:val="en-US"/>
              </w:rPr>
              <w:t>s</w:t>
            </w:r>
          </w:p>
        </w:tc>
      </w:tr>
      <w:tr w:rsidR="00CF0F90" w:rsidRPr="00B02458" w:rsidTr="00B02458">
        <w:tc>
          <w:tcPr>
            <w:tcW w:w="5040" w:type="dxa"/>
          </w:tcPr>
          <w:p w:rsidR="00CF0F90" w:rsidRPr="00B02458" w:rsidRDefault="00CF0F90" w:rsidP="00B02458">
            <w:pPr>
              <w:pStyle w:val="BodyText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7" w:type="dxa"/>
          </w:tcPr>
          <w:p w:rsidR="00CF0F90" w:rsidRPr="00B02458" w:rsidRDefault="00CF0F90" w:rsidP="00B02458">
            <w:pPr>
              <w:rPr>
                <w:b/>
                <w:sz w:val="20"/>
                <w:szCs w:val="20"/>
              </w:rPr>
            </w:pPr>
          </w:p>
        </w:tc>
      </w:tr>
      <w:tr w:rsidR="00CF0F90" w:rsidRPr="000E3840" w:rsidTr="00B02458">
        <w:tc>
          <w:tcPr>
            <w:tcW w:w="5040" w:type="dxa"/>
          </w:tcPr>
          <w:p w:rsidR="00CF0F90" w:rsidRPr="00B02458" w:rsidRDefault="00CF0F90" w:rsidP="00B02458">
            <w:pPr>
              <w:rPr>
                <w:b/>
                <w:sz w:val="20"/>
                <w:szCs w:val="20"/>
              </w:rPr>
            </w:pPr>
            <w:r w:rsidRPr="00B02458">
              <w:rPr>
                <w:b/>
                <w:sz w:val="20"/>
                <w:szCs w:val="20"/>
              </w:rPr>
              <w:t>ФИНАНСОВАЯ ПОДДЕРЖКА И ИНВЕСТИР</w:t>
            </w:r>
            <w:r w:rsidRPr="00B02458">
              <w:rPr>
                <w:b/>
                <w:sz w:val="20"/>
                <w:szCs w:val="20"/>
              </w:rPr>
              <w:t>О</w:t>
            </w:r>
            <w:r w:rsidRPr="00B02458">
              <w:rPr>
                <w:b/>
                <w:sz w:val="20"/>
                <w:szCs w:val="20"/>
              </w:rPr>
              <w:t>ВАНИЕ</w:t>
            </w:r>
            <w:r w:rsidRPr="00724291">
              <w:rPr>
                <w:b/>
                <w:sz w:val="20"/>
                <w:szCs w:val="20"/>
              </w:rPr>
              <w:t>,</w:t>
            </w:r>
            <w:r w:rsidRPr="00B02458">
              <w:rPr>
                <w:b/>
                <w:sz w:val="20"/>
                <w:szCs w:val="20"/>
              </w:rPr>
              <w:t xml:space="preserve"> КАК МЕХАНИЗМ</w:t>
            </w:r>
            <w:r>
              <w:rPr>
                <w:b/>
                <w:sz w:val="20"/>
                <w:szCs w:val="20"/>
              </w:rPr>
              <w:t xml:space="preserve"> РЕГУЛИРОВАНИЯ РЫНКА ПРОДУКЦИИ </w:t>
            </w:r>
            <w:r w:rsidRPr="00B02458">
              <w:rPr>
                <w:b/>
                <w:sz w:val="20"/>
                <w:szCs w:val="20"/>
              </w:rPr>
              <w:t>ПТИЦЕВОДСТВА В КРАСНОДАРСКОМ КРАЕ</w:t>
            </w:r>
          </w:p>
          <w:p w:rsidR="00CF0F90" w:rsidRPr="00B02458" w:rsidRDefault="00CF0F90" w:rsidP="00B02458">
            <w:pPr>
              <w:pStyle w:val="BodyText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37" w:type="dxa"/>
          </w:tcPr>
          <w:p w:rsidR="00CF0F90" w:rsidRPr="00B02458" w:rsidRDefault="00CF0F90" w:rsidP="00B02458">
            <w:pPr>
              <w:rPr>
                <w:b/>
                <w:sz w:val="20"/>
                <w:szCs w:val="20"/>
                <w:lang w:val="en-US"/>
              </w:rPr>
            </w:pPr>
            <w:r w:rsidRPr="00B02458">
              <w:rPr>
                <w:b/>
                <w:sz w:val="20"/>
                <w:szCs w:val="20"/>
                <w:lang w:val="en-US"/>
              </w:rPr>
              <w:t xml:space="preserve">FINANCIAL SUPPORT AND FUNDING AS A MARKET MECHANISM OF REGULATION OF POULTRY PRODUCTS IN THE </w:t>
            </w:r>
            <w:smartTag w:uri="urn:schemas-microsoft-com:office:smarttags" w:element="City">
              <w:smartTag w:uri="urn:schemas-microsoft-com:office:smarttags" w:element="place">
                <w:r w:rsidRPr="00B02458">
                  <w:rPr>
                    <w:b/>
                    <w:sz w:val="20"/>
                    <w:szCs w:val="20"/>
                    <w:lang w:val="en-US"/>
                  </w:rPr>
                  <w:t>KRASN</w:t>
                </w:r>
                <w:r w:rsidRPr="00B02458">
                  <w:rPr>
                    <w:b/>
                    <w:sz w:val="20"/>
                    <w:szCs w:val="20"/>
                    <w:lang w:val="en-US"/>
                  </w:rPr>
                  <w:t>O</w:t>
                </w:r>
                <w:r w:rsidRPr="00B02458">
                  <w:rPr>
                    <w:b/>
                    <w:sz w:val="20"/>
                    <w:szCs w:val="20"/>
                    <w:lang w:val="en-US"/>
                  </w:rPr>
                  <w:t>DAR</w:t>
                </w:r>
              </w:smartTag>
            </w:smartTag>
            <w:r w:rsidRPr="00B02458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REGION</w:t>
            </w:r>
          </w:p>
        </w:tc>
      </w:tr>
      <w:tr w:rsidR="00CF0F90" w:rsidRPr="000E3840" w:rsidTr="00B02458">
        <w:tc>
          <w:tcPr>
            <w:tcW w:w="5040" w:type="dxa"/>
          </w:tcPr>
          <w:p w:rsidR="00CF0F90" w:rsidRPr="00B02458" w:rsidRDefault="00CF0F90" w:rsidP="00B02458">
            <w:pPr>
              <w:rPr>
                <w:sz w:val="20"/>
                <w:szCs w:val="20"/>
              </w:rPr>
            </w:pPr>
            <w:r w:rsidRPr="00B02458">
              <w:rPr>
                <w:sz w:val="20"/>
                <w:szCs w:val="20"/>
              </w:rPr>
              <w:t>Гайдук Владимир Иванович</w:t>
            </w:r>
          </w:p>
          <w:p w:rsidR="00CF0F90" w:rsidRPr="00B02458" w:rsidRDefault="00CF0F90" w:rsidP="00B02458">
            <w:pPr>
              <w:rPr>
                <w:b/>
                <w:sz w:val="20"/>
                <w:szCs w:val="20"/>
              </w:rPr>
            </w:pPr>
            <w:r w:rsidRPr="00B02458">
              <w:rPr>
                <w:sz w:val="20"/>
                <w:szCs w:val="20"/>
              </w:rPr>
              <w:t>д.э.н., профессор</w:t>
            </w:r>
          </w:p>
        </w:tc>
        <w:tc>
          <w:tcPr>
            <w:tcW w:w="4637" w:type="dxa"/>
          </w:tcPr>
          <w:p w:rsidR="00CF0F90" w:rsidRPr="000E3840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  <w:lang w:val="en-US"/>
              </w:rPr>
              <w:t>Gaiduk</w:t>
            </w:r>
            <w:r w:rsidRPr="000E3840">
              <w:rPr>
                <w:sz w:val="20"/>
                <w:szCs w:val="20"/>
                <w:lang w:val="en-US"/>
              </w:rPr>
              <w:t xml:space="preserve"> </w:t>
            </w:r>
            <w:r w:rsidRPr="00B02458">
              <w:rPr>
                <w:sz w:val="20"/>
                <w:szCs w:val="20"/>
                <w:lang w:val="en-US"/>
              </w:rPr>
              <w:t>Vladimir</w:t>
            </w:r>
            <w:r w:rsidRPr="000E3840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Ivanovich</w:t>
            </w:r>
          </w:p>
          <w:p w:rsidR="00CF0F90" w:rsidRPr="000E3840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r</w:t>
            </w:r>
            <w:r w:rsidRPr="000E3840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</w:t>
            </w:r>
            <w:r w:rsidRPr="000E3840">
              <w:rPr>
                <w:sz w:val="20"/>
                <w:szCs w:val="20"/>
                <w:lang w:val="en-US"/>
              </w:rPr>
              <w:t>.</w:t>
            </w:r>
            <w:r w:rsidRPr="00B02458">
              <w:rPr>
                <w:sz w:val="20"/>
                <w:szCs w:val="20"/>
                <w:lang w:val="en-US"/>
              </w:rPr>
              <w:t>Ec</w:t>
            </w:r>
            <w:r>
              <w:rPr>
                <w:sz w:val="20"/>
                <w:szCs w:val="20"/>
                <w:lang w:val="en-US"/>
              </w:rPr>
              <w:t>on</w:t>
            </w:r>
            <w:r w:rsidRPr="000E3840">
              <w:rPr>
                <w:sz w:val="20"/>
                <w:szCs w:val="20"/>
                <w:lang w:val="en-US"/>
              </w:rPr>
              <w:t xml:space="preserve">., </w:t>
            </w:r>
            <w:r w:rsidRPr="00B02458">
              <w:rPr>
                <w:sz w:val="20"/>
                <w:szCs w:val="20"/>
                <w:lang w:val="en-US"/>
              </w:rPr>
              <w:t>Professor</w:t>
            </w:r>
          </w:p>
        </w:tc>
      </w:tr>
      <w:tr w:rsidR="00CF0F90" w:rsidRPr="00474433" w:rsidTr="00B02458">
        <w:tc>
          <w:tcPr>
            <w:tcW w:w="5040" w:type="dxa"/>
          </w:tcPr>
          <w:p w:rsidR="00CF0F90" w:rsidRPr="00B02458" w:rsidRDefault="00CF0F90" w:rsidP="00B024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2458">
              <w:rPr>
                <w:sz w:val="20"/>
                <w:szCs w:val="20"/>
              </w:rPr>
              <w:t>РИНЦ SPIN–код: 2347–1070</w:t>
            </w:r>
          </w:p>
          <w:p w:rsidR="00CF0F90" w:rsidRPr="000B76BF" w:rsidRDefault="00CF0F90" w:rsidP="0072429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4637" w:type="dxa"/>
          </w:tcPr>
          <w:p w:rsidR="00CF0F90" w:rsidRPr="00474433" w:rsidRDefault="00CF0F90" w:rsidP="00B02458">
            <w:pPr>
              <w:rPr>
                <w:sz w:val="20"/>
                <w:szCs w:val="20"/>
              </w:rPr>
            </w:pPr>
            <w:r w:rsidRPr="00B02458">
              <w:rPr>
                <w:sz w:val="20"/>
                <w:szCs w:val="20"/>
                <w:lang w:val="en-US"/>
              </w:rPr>
              <w:t>RSCI</w:t>
            </w:r>
            <w:r w:rsidRPr="00474433">
              <w:rPr>
                <w:sz w:val="20"/>
                <w:szCs w:val="20"/>
              </w:rPr>
              <w:t xml:space="preserve"> </w:t>
            </w:r>
            <w:r w:rsidRPr="00B02458">
              <w:rPr>
                <w:sz w:val="20"/>
                <w:szCs w:val="20"/>
                <w:lang w:val="en-US"/>
              </w:rPr>
              <w:t>SPIN</w:t>
            </w:r>
            <w:r w:rsidRPr="00474433">
              <w:rPr>
                <w:sz w:val="20"/>
                <w:szCs w:val="20"/>
              </w:rPr>
              <w:t>-</w:t>
            </w:r>
            <w:r w:rsidRPr="00B02458">
              <w:rPr>
                <w:sz w:val="20"/>
                <w:szCs w:val="20"/>
                <w:lang w:val="en-US"/>
              </w:rPr>
              <w:t>code</w:t>
            </w:r>
            <w:r w:rsidRPr="00474433">
              <w:rPr>
                <w:sz w:val="20"/>
                <w:szCs w:val="20"/>
              </w:rPr>
              <w:t>: 2347-1070</w:t>
            </w:r>
          </w:p>
          <w:p w:rsidR="00CF0F90" w:rsidRPr="00474433" w:rsidRDefault="00CF0F90" w:rsidP="00B02458">
            <w:pPr>
              <w:rPr>
                <w:sz w:val="20"/>
                <w:szCs w:val="20"/>
              </w:rPr>
            </w:pPr>
          </w:p>
        </w:tc>
      </w:tr>
      <w:tr w:rsidR="00CF0F90" w:rsidRPr="000E3840" w:rsidTr="00B02458">
        <w:tc>
          <w:tcPr>
            <w:tcW w:w="5040" w:type="dxa"/>
          </w:tcPr>
          <w:p w:rsidR="00CF0F90" w:rsidRPr="00B02458" w:rsidRDefault="00CF0F90" w:rsidP="00B02458">
            <w:pPr>
              <w:rPr>
                <w:sz w:val="20"/>
                <w:szCs w:val="20"/>
              </w:rPr>
            </w:pPr>
            <w:r w:rsidRPr="00B02458">
              <w:rPr>
                <w:sz w:val="20"/>
                <w:szCs w:val="20"/>
              </w:rPr>
              <w:t>Калитко Светлана Алексеевна</w:t>
            </w:r>
          </w:p>
          <w:p w:rsidR="00CF0F90" w:rsidRPr="00B02458" w:rsidRDefault="00CF0F90" w:rsidP="00B02458">
            <w:pPr>
              <w:rPr>
                <w:sz w:val="20"/>
                <w:szCs w:val="20"/>
              </w:rPr>
            </w:pPr>
            <w:r w:rsidRPr="00B02458">
              <w:rPr>
                <w:sz w:val="20"/>
                <w:szCs w:val="20"/>
              </w:rPr>
              <w:t>к.э.н., доцент</w:t>
            </w:r>
          </w:p>
        </w:tc>
        <w:tc>
          <w:tcPr>
            <w:tcW w:w="4637" w:type="dxa"/>
          </w:tcPr>
          <w:p w:rsidR="00CF0F90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  <w:lang w:val="en-US"/>
              </w:rPr>
              <w:t>Kalitko</w:t>
            </w:r>
            <w:r w:rsidRPr="00474433">
              <w:rPr>
                <w:sz w:val="20"/>
                <w:szCs w:val="20"/>
                <w:lang w:val="en-US"/>
              </w:rPr>
              <w:t xml:space="preserve"> </w:t>
            </w:r>
            <w:r w:rsidRPr="00B02458">
              <w:rPr>
                <w:sz w:val="20"/>
                <w:szCs w:val="20"/>
                <w:lang w:val="en-US"/>
              </w:rPr>
              <w:t>Svetlana</w:t>
            </w:r>
            <w:r>
              <w:rPr>
                <w:sz w:val="20"/>
                <w:szCs w:val="20"/>
                <w:lang w:val="en-US"/>
              </w:rPr>
              <w:t xml:space="preserve"> Alekseevna</w:t>
            </w:r>
          </w:p>
          <w:p w:rsidR="00CF0F90" w:rsidRPr="00B02458" w:rsidRDefault="00CF0F90" w:rsidP="00B024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Cand.Econ.Sci.,</w:t>
            </w:r>
            <w:r w:rsidRPr="00474433">
              <w:rPr>
                <w:sz w:val="20"/>
                <w:szCs w:val="20"/>
                <w:lang w:val="en-US"/>
              </w:rPr>
              <w:t xml:space="preserve"> </w:t>
            </w:r>
            <w:r w:rsidRPr="00B02458">
              <w:rPr>
                <w:sz w:val="20"/>
                <w:szCs w:val="20"/>
                <w:lang w:val="en-US"/>
              </w:rPr>
              <w:t>assistant professor</w:t>
            </w:r>
          </w:p>
        </w:tc>
      </w:tr>
      <w:tr w:rsidR="00CF0F90" w:rsidRPr="000B76BF" w:rsidTr="00B02458">
        <w:tc>
          <w:tcPr>
            <w:tcW w:w="5040" w:type="dxa"/>
          </w:tcPr>
          <w:p w:rsidR="00CF0F90" w:rsidRPr="00474433" w:rsidRDefault="00CF0F90" w:rsidP="00B02458">
            <w:pPr>
              <w:rPr>
                <w:sz w:val="20"/>
                <w:szCs w:val="20"/>
                <w:shd w:val="clear" w:color="auto" w:fill="F5F5F5"/>
                <w:lang w:val="en-US"/>
              </w:rPr>
            </w:pPr>
            <w:r w:rsidRPr="00B02458">
              <w:rPr>
                <w:sz w:val="20"/>
                <w:szCs w:val="20"/>
                <w:shd w:val="clear" w:color="auto" w:fill="F5F5F5"/>
              </w:rPr>
              <w:t>РИНЦ</w:t>
            </w:r>
            <w:r w:rsidRPr="00474433">
              <w:rPr>
                <w:sz w:val="20"/>
                <w:szCs w:val="20"/>
                <w:shd w:val="clear" w:color="auto" w:fill="F5F5F5"/>
                <w:lang w:val="en-US"/>
              </w:rPr>
              <w:t xml:space="preserve"> SPIN-</w:t>
            </w:r>
            <w:r w:rsidRPr="00B02458">
              <w:rPr>
                <w:sz w:val="20"/>
                <w:szCs w:val="20"/>
                <w:shd w:val="clear" w:color="auto" w:fill="F5F5F5"/>
              </w:rPr>
              <w:t>код</w:t>
            </w:r>
            <w:r w:rsidRPr="00474433">
              <w:rPr>
                <w:sz w:val="20"/>
                <w:szCs w:val="20"/>
                <w:shd w:val="clear" w:color="auto" w:fill="F5F5F5"/>
                <w:lang w:val="en-US"/>
              </w:rPr>
              <w:t>:</w:t>
            </w:r>
            <w:r w:rsidRPr="00474433">
              <w:rPr>
                <w:rStyle w:val="apple-converted-space"/>
                <w:sz w:val="20"/>
                <w:szCs w:val="20"/>
                <w:shd w:val="clear" w:color="auto" w:fill="F5F5F5"/>
                <w:lang w:val="en-US"/>
              </w:rPr>
              <w:t> </w:t>
            </w:r>
            <w:hyperlink r:id="rId7" w:tooltip="Персональная карточка автора" w:history="1">
              <w:r w:rsidRPr="0047443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8384-5660</w:t>
              </w:r>
            </w:hyperlink>
          </w:p>
          <w:p w:rsidR="00CF0F90" w:rsidRPr="00474433" w:rsidRDefault="00CF0F90" w:rsidP="00EC328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37" w:type="dxa"/>
          </w:tcPr>
          <w:p w:rsidR="00CF0F90" w:rsidRPr="00B02458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  <w:lang w:val="en-US"/>
              </w:rPr>
              <w:t>RSCI SPIN-code: 8384-5660</w:t>
            </w:r>
          </w:p>
          <w:p w:rsidR="00CF0F90" w:rsidRPr="00B02458" w:rsidRDefault="00CF0F90" w:rsidP="00B02458">
            <w:pPr>
              <w:rPr>
                <w:sz w:val="20"/>
                <w:szCs w:val="20"/>
                <w:lang w:val="en-US"/>
              </w:rPr>
            </w:pPr>
          </w:p>
        </w:tc>
      </w:tr>
      <w:tr w:rsidR="00CF0F90" w:rsidRPr="000E3840" w:rsidTr="00B02458">
        <w:tc>
          <w:tcPr>
            <w:tcW w:w="5040" w:type="dxa"/>
          </w:tcPr>
          <w:p w:rsidR="00CF0F90" w:rsidRPr="00B02458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</w:rPr>
              <w:t>Агарков Егор Юрьевич</w:t>
            </w:r>
          </w:p>
          <w:p w:rsidR="00CF0F90" w:rsidRPr="00B02458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</w:rPr>
              <w:t>аспирант</w:t>
            </w:r>
          </w:p>
        </w:tc>
        <w:tc>
          <w:tcPr>
            <w:tcW w:w="4637" w:type="dxa"/>
          </w:tcPr>
          <w:p w:rsidR="00CF0F90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  <w:lang w:val="en-US"/>
              </w:rPr>
              <w:t>Agarkov Egor</w:t>
            </w:r>
            <w:r>
              <w:rPr>
                <w:sz w:val="20"/>
                <w:szCs w:val="20"/>
                <w:lang w:val="en-US"/>
              </w:rPr>
              <w:t xml:space="preserve"> Yurievich</w:t>
            </w:r>
          </w:p>
          <w:p w:rsidR="00CF0F90" w:rsidRPr="00B02458" w:rsidRDefault="00CF0F90" w:rsidP="00B024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post</w:t>
            </w:r>
            <w:r w:rsidRPr="00B02458">
              <w:rPr>
                <w:sz w:val="20"/>
                <w:szCs w:val="20"/>
                <w:lang w:val="en-US"/>
              </w:rPr>
              <w:t>graduate student</w:t>
            </w:r>
          </w:p>
        </w:tc>
      </w:tr>
      <w:tr w:rsidR="00CF0F90" w:rsidRPr="000B76BF" w:rsidTr="00B02458">
        <w:tc>
          <w:tcPr>
            <w:tcW w:w="5040" w:type="dxa"/>
          </w:tcPr>
          <w:p w:rsidR="00CF0F90" w:rsidRPr="00B02458" w:rsidRDefault="00CF0F90" w:rsidP="00B02458">
            <w:pPr>
              <w:rPr>
                <w:rStyle w:val="apple-converted-space"/>
                <w:sz w:val="20"/>
                <w:szCs w:val="20"/>
                <w:shd w:val="clear" w:color="auto" w:fill="F5F5F5"/>
              </w:rPr>
            </w:pPr>
            <w:r w:rsidRPr="00B02458">
              <w:rPr>
                <w:sz w:val="20"/>
                <w:szCs w:val="20"/>
                <w:shd w:val="clear" w:color="auto" w:fill="F5F5F5"/>
              </w:rPr>
              <w:t>РИНЦ SPIN-код:</w:t>
            </w:r>
            <w:r w:rsidRPr="00B02458">
              <w:rPr>
                <w:rStyle w:val="apple-converted-space"/>
                <w:sz w:val="20"/>
                <w:szCs w:val="20"/>
                <w:shd w:val="clear" w:color="auto" w:fill="F5F5F5"/>
              </w:rPr>
              <w:t> 9160-1595</w:t>
            </w:r>
          </w:p>
          <w:p w:rsidR="00CF0F90" w:rsidRPr="000B76BF" w:rsidRDefault="00CF0F90" w:rsidP="00EC328E">
            <w:pPr>
              <w:rPr>
                <w:sz w:val="20"/>
                <w:szCs w:val="20"/>
                <w:shd w:val="clear" w:color="auto" w:fill="F5F5F5"/>
              </w:rPr>
            </w:pPr>
          </w:p>
        </w:tc>
        <w:tc>
          <w:tcPr>
            <w:tcW w:w="4637" w:type="dxa"/>
          </w:tcPr>
          <w:p w:rsidR="00CF0F90" w:rsidRPr="00B02458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  <w:lang w:val="en-US"/>
              </w:rPr>
              <w:t>RSCI SPIN-code: 9160-1595</w:t>
            </w:r>
          </w:p>
          <w:p w:rsidR="00CF0F90" w:rsidRPr="00B02458" w:rsidRDefault="00CF0F90" w:rsidP="00B02458">
            <w:pPr>
              <w:rPr>
                <w:sz w:val="20"/>
                <w:szCs w:val="20"/>
                <w:lang w:val="en-US"/>
              </w:rPr>
            </w:pPr>
          </w:p>
        </w:tc>
      </w:tr>
      <w:tr w:rsidR="00CF0F90" w:rsidRPr="000E3840" w:rsidTr="00B02458">
        <w:tc>
          <w:tcPr>
            <w:tcW w:w="5040" w:type="dxa"/>
          </w:tcPr>
          <w:p w:rsidR="00CF0F90" w:rsidRPr="006B7EBA" w:rsidRDefault="00CF0F90" w:rsidP="006B7EBA">
            <w:pPr>
              <w:rPr>
                <w:sz w:val="20"/>
                <w:szCs w:val="20"/>
                <w:shd w:val="clear" w:color="auto" w:fill="F5F5F5"/>
              </w:rPr>
            </w:pPr>
            <w:r w:rsidRPr="006B7EBA">
              <w:rPr>
                <w:sz w:val="20"/>
                <w:szCs w:val="20"/>
                <w:shd w:val="clear" w:color="auto" w:fill="F5F5F5"/>
              </w:rPr>
              <w:t>Гайдук Мария Владимировна</w:t>
            </w:r>
          </w:p>
          <w:p w:rsidR="00CF0F90" w:rsidRPr="00B02458" w:rsidRDefault="00CF0F90" w:rsidP="006B7EBA">
            <w:pPr>
              <w:rPr>
                <w:sz w:val="20"/>
                <w:szCs w:val="20"/>
                <w:shd w:val="clear" w:color="auto" w:fill="F5F5F5"/>
              </w:rPr>
            </w:pPr>
            <w:r w:rsidRPr="006B7EBA">
              <w:rPr>
                <w:sz w:val="20"/>
                <w:szCs w:val="20"/>
                <w:shd w:val="clear" w:color="auto" w:fill="F5F5F5"/>
              </w:rPr>
              <w:t>студентка группы МЭ-1402</w:t>
            </w:r>
          </w:p>
        </w:tc>
        <w:tc>
          <w:tcPr>
            <w:tcW w:w="4637" w:type="dxa"/>
          </w:tcPr>
          <w:p w:rsidR="00CF0F90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  <w:lang w:val="en-US"/>
              </w:rPr>
              <w:t>Gaiduk Maria</w:t>
            </w:r>
            <w:r>
              <w:rPr>
                <w:sz w:val="20"/>
                <w:szCs w:val="20"/>
                <w:lang w:val="en-US"/>
              </w:rPr>
              <w:t xml:space="preserve"> Vladimirovna</w:t>
            </w:r>
          </w:p>
          <w:p w:rsidR="00CF0F90" w:rsidRPr="00B02458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sz w:val="20"/>
                <w:szCs w:val="20"/>
                <w:lang w:val="en-US"/>
              </w:rPr>
              <w:t>undergraduate student of WEc-1402 group</w:t>
            </w:r>
          </w:p>
        </w:tc>
      </w:tr>
      <w:tr w:rsidR="00CF0F90" w:rsidRPr="000D667C" w:rsidTr="00B02458">
        <w:tc>
          <w:tcPr>
            <w:tcW w:w="5040" w:type="dxa"/>
          </w:tcPr>
          <w:p w:rsidR="00CF0F90" w:rsidRPr="000D667C" w:rsidRDefault="00CF0F90" w:rsidP="00B02458">
            <w:pPr>
              <w:rPr>
                <w:i/>
                <w:sz w:val="20"/>
                <w:szCs w:val="20"/>
              </w:rPr>
            </w:pPr>
            <w:r w:rsidRPr="000D667C">
              <w:rPr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CF0F90" w:rsidRPr="000D667C" w:rsidRDefault="00CF0F90" w:rsidP="00B02458">
            <w:pPr>
              <w:rPr>
                <w:i/>
                <w:sz w:val="20"/>
                <w:szCs w:val="20"/>
                <w:shd w:val="clear" w:color="auto" w:fill="F5F5F5"/>
              </w:rPr>
            </w:pPr>
          </w:p>
        </w:tc>
        <w:tc>
          <w:tcPr>
            <w:tcW w:w="4637" w:type="dxa"/>
          </w:tcPr>
          <w:p w:rsidR="00CF0F90" w:rsidRPr="000D667C" w:rsidRDefault="00CF0F90" w:rsidP="00B02458">
            <w:pPr>
              <w:rPr>
                <w:i/>
                <w:sz w:val="20"/>
                <w:szCs w:val="20"/>
                <w:lang w:val="en-US"/>
              </w:rPr>
            </w:pPr>
            <w:r w:rsidRPr="000D667C">
              <w:rPr>
                <w:i/>
                <w:sz w:val="20"/>
                <w:szCs w:val="20"/>
                <w:lang w:val="en-US"/>
              </w:rPr>
              <w:t xml:space="preserve">KubSAU,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0D667C">
                    <w:rPr>
                      <w:i/>
                      <w:sz w:val="20"/>
                      <w:szCs w:val="20"/>
                      <w:lang w:val="en-US"/>
                    </w:rPr>
                    <w:t>Krasnodar</w:t>
                  </w:r>
                </w:smartTag>
                <w:r w:rsidRPr="000D667C">
                  <w:rPr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0D667C">
                    <w:rPr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</w:tc>
      </w:tr>
      <w:tr w:rsidR="00CF0F90" w:rsidRPr="000E3840" w:rsidTr="00B02458">
        <w:tc>
          <w:tcPr>
            <w:tcW w:w="5040" w:type="dxa"/>
          </w:tcPr>
          <w:p w:rsidR="00CF0F90" w:rsidRPr="00724291" w:rsidRDefault="00CF0F90" w:rsidP="00B02458">
            <w:pPr>
              <w:shd w:val="clear" w:color="auto" w:fill="FFFFFF"/>
              <w:tabs>
                <w:tab w:val="left" w:pos="0"/>
                <w:tab w:val="num" w:pos="540"/>
              </w:tabs>
              <w:rPr>
                <w:b/>
                <w:sz w:val="20"/>
                <w:szCs w:val="20"/>
              </w:rPr>
            </w:pPr>
            <w:r w:rsidRPr="00B02458">
              <w:rPr>
                <w:sz w:val="20"/>
                <w:szCs w:val="20"/>
              </w:rPr>
              <w:t>Представлены объемы средств по мероприятиям пр</w:t>
            </w:r>
            <w:r w:rsidRPr="00B02458">
              <w:rPr>
                <w:sz w:val="20"/>
                <w:szCs w:val="20"/>
              </w:rPr>
              <w:t>о</w:t>
            </w:r>
            <w:r w:rsidRPr="00B02458">
              <w:rPr>
                <w:sz w:val="20"/>
                <w:szCs w:val="20"/>
              </w:rPr>
              <w:t xml:space="preserve">граммы «Развитие </w:t>
            </w:r>
            <w:r>
              <w:rPr>
                <w:sz w:val="20"/>
                <w:szCs w:val="20"/>
              </w:rPr>
              <w:t xml:space="preserve"> </w:t>
            </w:r>
            <w:r w:rsidRPr="00B02458">
              <w:rPr>
                <w:sz w:val="20"/>
                <w:szCs w:val="20"/>
              </w:rPr>
              <w:t>птицеводства в Краснодарском крае» на 2011–2013 гг. и годам ее реализации и дана оценка достижения критериев выполнения целевой программы отраслью птицеводства в Краснодарском крае. Рассмотрены результаты ввода в действие пр</w:t>
            </w:r>
            <w:r w:rsidRPr="00B02458">
              <w:rPr>
                <w:sz w:val="20"/>
                <w:szCs w:val="20"/>
              </w:rPr>
              <w:t>о</w:t>
            </w:r>
            <w:r w:rsidRPr="00B02458">
              <w:rPr>
                <w:sz w:val="20"/>
                <w:szCs w:val="20"/>
              </w:rPr>
              <w:t>изводственных мощностей в отрасли животноводства отчетный период.</w:t>
            </w:r>
            <w:r>
              <w:rPr>
                <w:sz w:val="20"/>
                <w:szCs w:val="20"/>
              </w:rPr>
              <w:t xml:space="preserve"> </w:t>
            </w:r>
            <w:r w:rsidRPr="00B02458">
              <w:rPr>
                <w:sz w:val="20"/>
                <w:szCs w:val="20"/>
              </w:rPr>
              <w:t>Проанализированы инвестицио</w:t>
            </w:r>
            <w:r w:rsidRPr="00B02458">
              <w:rPr>
                <w:sz w:val="20"/>
                <w:szCs w:val="20"/>
              </w:rPr>
              <w:t>н</w:t>
            </w:r>
            <w:r w:rsidRPr="00B02458">
              <w:rPr>
                <w:sz w:val="20"/>
                <w:szCs w:val="20"/>
              </w:rPr>
              <w:t>ные проекты в отрасли птицеводства Краснодарского края и дана оценка перспективам их реализации и соответствия потребительским предпочтениям.</w:t>
            </w:r>
            <w:r>
              <w:rPr>
                <w:sz w:val="20"/>
                <w:szCs w:val="20"/>
              </w:rPr>
              <w:t xml:space="preserve"> </w:t>
            </w:r>
            <w:r w:rsidRPr="00B02458">
              <w:rPr>
                <w:sz w:val="20"/>
                <w:szCs w:val="20"/>
              </w:rPr>
              <w:t>Ох</w:t>
            </w:r>
            <w:r w:rsidRPr="00B02458">
              <w:rPr>
                <w:sz w:val="20"/>
                <w:szCs w:val="20"/>
              </w:rPr>
              <w:t>а</w:t>
            </w:r>
            <w:r w:rsidRPr="00B02458">
              <w:rPr>
                <w:sz w:val="20"/>
                <w:szCs w:val="20"/>
              </w:rPr>
              <w:t>рактеризованы государственная программа Красн</w:t>
            </w:r>
            <w:r w:rsidRPr="00B02458">
              <w:rPr>
                <w:sz w:val="20"/>
                <w:szCs w:val="20"/>
              </w:rPr>
              <w:t>о</w:t>
            </w:r>
            <w:r w:rsidRPr="00B02458">
              <w:rPr>
                <w:sz w:val="20"/>
                <w:szCs w:val="20"/>
              </w:rPr>
              <w:t>дарского края «Развитие сельского хозяйства и рег</w:t>
            </w:r>
            <w:r w:rsidRPr="00B02458">
              <w:rPr>
                <w:sz w:val="20"/>
                <w:szCs w:val="20"/>
              </w:rPr>
              <w:t>у</w:t>
            </w:r>
            <w:r w:rsidRPr="00B02458">
              <w:rPr>
                <w:sz w:val="20"/>
                <w:szCs w:val="20"/>
              </w:rPr>
              <w:t>лирование рынков сельскохозяйственной продукции, сырья и продовольствия» (срок реализации програ</w:t>
            </w:r>
            <w:r w:rsidRPr="00B02458">
              <w:rPr>
                <w:sz w:val="20"/>
                <w:szCs w:val="20"/>
              </w:rPr>
              <w:t>м</w:t>
            </w:r>
            <w:r w:rsidRPr="00B02458">
              <w:rPr>
                <w:sz w:val="20"/>
                <w:szCs w:val="20"/>
              </w:rPr>
              <w:t>мы 2016–2021 гг.) в разрезе источников финансир</w:t>
            </w:r>
            <w:r w:rsidRPr="00B02458">
              <w:rPr>
                <w:sz w:val="20"/>
                <w:szCs w:val="20"/>
              </w:rPr>
              <w:t>о</w:t>
            </w:r>
            <w:r w:rsidRPr="00B02458">
              <w:rPr>
                <w:sz w:val="20"/>
                <w:szCs w:val="20"/>
              </w:rPr>
              <w:t>вания по подотрасли животноводства. Указаны о</w:t>
            </w:r>
            <w:r w:rsidRPr="00B02458">
              <w:rPr>
                <w:sz w:val="20"/>
                <w:szCs w:val="20"/>
              </w:rPr>
              <w:t>с</w:t>
            </w:r>
            <w:r w:rsidRPr="00B02458">
              <w:rPr>
                <w:sz w:val="20"/>
                <w:szCs w:val="20"/>
              </w:rPr>
              <w:t>новные проблемы в развитии агропромышленного комплекса Краснодарского края.</w:t>
            </w:r>
            <w:r>
              <w:rPr>
                <w:sz w:val="20"/>
                <w:szCs w:val="20"/>
              </w:rPr>
              <w:t xml:space="preserve"> </w:t>
            </w:r>
            <w:r w:rsidRPr="00B02458">
              <w:rPr>
                <w:sz w:val="20"/>
                <w:szCs w:val="20"/>
              </w:rPr>
              <w:t>Приведены целевые показатели государственной программы  «Развитие сельского хозяйства и регулирование рынков сел</w:t>
            </w:r>
            <w:r w:rsidRPr="00B02458">
              <w:rPr>
                <w:sz w:val="20"/>
                <w:szCs w:val="20"/>
              </w:rPr>
              <w:t>ь</w:t>
            </w:r>
            <w:r w:rsidRPr="00B02458">
              <w:rPr>
                <w:sz w:val="20"/>
                <w:szCs w:val="20"/>
              </w:rPr>
              <w:t>скохозяйственной продукции, сырья и продовольс</w:t>
            </w:r>
            <w:r w:rsidRPr="00B02458">
              <w:rPr>
                <w:sz w:val="20"/>
                <w:szCs w:val="20"/>
              </w:rPr>
              <w:t>т</w:t>
            </w:r>
            <w:r w:rsidRPr="00B02458">
              <w:rPr>
                <w:sz w:val="20"/>
                <w:szCs w:val="20"/>
              </w:rPr>
              <w:t>вия.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02458">
              <w:rPr>
                <w:sz w:val="20"/>
                <w:szCs w:val="20"/>
              </w:rPr>
              <w:t>Отмечена необходимость государственной по</w:t>
            </w:r>
            <w:r w:rsidRPr="00B02458">
              <w:rPr>
                <w:sz w:val="20"/>
                <w:szCs w:val="20"/>
              </w:rPr>
              <w:t>д</w:t>
            </w:r>
            <w:r w:rsidRPr="00B02458">
              <w:rPr>
                <w:sz w:val="20"/>
                <w:szCs w:val="20"/>
              </w:rPr>
              <w:t>держки в современных условиях деятельности суб</w:t>
            </w:r>
            <w:r w:rsidRPr="00B02458">
              <w:rPr>
                <w:sz w:val="20"/>
                <w:szCs w:val="20"/>
              </w:rPr>
              <w:t>ъ</w:t>
            </w:r>
            <w:r w:rsidRPr="00B02458">
              <w:rPr>
                <w:sz w:val="20"/>
                <w:szCs w:val="20"/>
              </w:rPr>
              <w:t>ектов отрасли птицеводства АПК Краснодарского края для удовлетворения основных потребностей н</w:t>
            </w:r>
            <w:r w:rsidRPr="00B02458">
              <w:rPr>
                <w:sz w:val="20"/>
                <w:szCs w:val="20"/>
              </w:rPr>
              <w:t>а</w:t>
            </w:r>
            <w:r w:rsidRPr="00B02458">
              <w:rPr>
                <w:sz w:val="20"/>
                <w:szCs w:val="20"/>
              </w:rPr>
              <w:t>селения и гостей Краснодарского края и дальнейшего формирования и развития рынка продукции птиц</w:t>
            </w:r>
            <w:r w:rsidRPr="00B02458">
              <w:rPr>
                <w:sz w:val="20"/>
                <w:szCs w:val="20"/>
              </w:rPr>
              <w:t>е</w:t>
            </w:r>
            <w:r w:rsidRPr="00B02458">
              <w:rPr>
                <w:sz w:val="20"/>
                <w:szCs w:val="20"/>
              </w:rPr>
              <w:t>водства в Краснодарском крае</w:t>
            </w:r>
          </w:p>
          <w:p w:rsidR="00CF0F90" w:rsidRPr="00724291" w:rsidRDefault="00CF0F90" w:rsidP="00B02458">
            <w:pPr>
              <w:shd w:val="clear" w:color="auto" w:fill="FFFFFF"/>
              <w:tabs>
                <w:tab w:val="left" w:pos="0"/>
                <w:tab w:val="num" w:pos="540"/>
              </w:tabs>
              <w:rPr>
                <w:b/>
                <w:sz w:val="20"/>
                <w:szCs w:val="20"/>
              </w:rPr>
            </w:pPr>
          </w:p>
          <w:p w:rsidR="00CF0F90" w:rsidRPr="00724291" w:rsidRDefault="00CF0F90" w:rsidP="00B02458">
            <w:pPr>
              <w:shd w:val="clear" w:color="auto" w:fill="FFFFFF"/>
              <w:tabs>
                <w:tab w:val="left" w:pos="0"/>
                <w:tab w:val="num" w:pos="540"/>
              </w:tabs>
              <w:rPr>
                <w:sz w:val="20"/>
                <w:szCs w:val="20"/>
              </w:rPr>
            </w:pPr>
            <w:r w:rsidRPr="00B02458">
              <w:rPr>
                <w:sz w:val="20"/>
                <w:szCs w:val="20"/>
              </w:rPr>
              <w:t>Ключевые слова: ФИНАНСИРОВАНИЕ, ИНВЕСТ</w:t>
            </w:r>
            <w:r w:rsidRPr="00B02458">
              <w:rPr>
                <w:sz w:val="20"/>
                <w:szCs w:val="20"/>
              </w:rPr>
              <w:t>И</w:t>
            </w:r>
            <w:r w:rsidRPr="00B02458">
              <w:rPr>
                <w:sz w:val="20"/>
                <w:szCs w:val="20"/>
              </w:rPr>
              <w:t>ЦИИ, СУБСИДИРОВАНИЕ, ГОСУДАРСТВЕННАЯ ПОДДЕРЖКА, ПТИЦЕВОДСТВО</w:t>
            </w:r>
          </w:p>
        </w:tc>
        <w:tc>
          <w:tcPr>
            <w:tcW w:w="4637" w:type="dxa"/>
          </w:tcPr>
          <w:p w:rsidR="00CF0F90" w:rsidRDefault="00CF0F90" w:rsidP="00B02458">
            <w:pPr>
              <w:rPr>
                <w:sz w:val="20"/>
                <w:szCs w:val="20"/>
                <w:lang w:val="en-US"/>
              </w:rPr>
            </w:pPr>
            <w:r w:rsidRPr="00B02458">
              <w:rPr>
                <w:rStyle w:val="hps"/>
                <w:sz w:val="20"/>
                <w:szCs w:val="20"/>
                <w:lang w:val="en-US"/>
              </w:rPr>
              <w:t xml:space="preserve">Volumes of funds on the activities of the program </w:t>
            </w:r>
            <w:r w:rsidRPr="00B02458">
              <w:rPr>
                <w:rStyle w:val="hps"/>
                <w:i/>
                <w:sz w:val="20"/>
                <w:szCs w:val="20"/>
                <w:lang w:val="en-US"/>
              </w:rPr>
              <w:t xml:space="preserve">Development of the poultry in the </w:t>
            </w:r>
            <w:smartTag w:uri="urn:schemas-microsoft-com:office:smarttags" w:element="PlaceName">
              <w:r w:rsidRPr="00B02458">
                <w:rPr>
                  <w:rStyle w:val="hps"/>
                  <w:i/>
                  <w:sz w:val="20"/>
                  <w:szCs w:val="20"/>
                  <w:lang w:val="en-US"/>
                </w:rPr>
                <w:t>Krasnodar</w:t>
              </w:r>
            </w:smartTag>
            <w:r w:rsidRPr="00B02458">
              <w:rPr>
                <w:rStyle w:val="hps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02458">
                <w:rPr>
                  <w:rStyle w:val="hps"/>
                  <w:i/>
                  <w:sz w:val="20"/>
                  <w:szCs w:val="20"/>
                  <w:lang w:val="en-US"/>
                </w:rPr>
                <w:t>Terr</w:t>
              </w:r>
              <w:r w:rsidRPr="00B02458">
                <w:rPr>
                  <w:rStyle w:val="hps"/>
                  <w:i/>
                  <w:sz w:val="20"/>
                  <w:szCs w:val="20"/>
                  <w:lang w:val="en-US"/>
                </w:rPr>
                <w:t>i</w:t>
              </w:r>
              <w:r w:rsidRPr="00B02458">
                <w:rPr>
                  <w:rStyle w:val="hps"/>
                  <w:i/>
                  <w:sz w:val="20"/>
                  <w:szCs w:val="20"/>
                  <w:lang w:val="en-US"/>
                </w:rPr>
                <w:t>tory</w:t>
              </w:r>
            </w:smartTag>
            <w:r w:rsidRPr="00B02458">
              <w:rPr>
                <w:rStyle w:val="hps"/>
                <w:i/>
                <w:sz w:val="20"/>
                <w:szCs w:val="20"/>
                <w:lang w:val="en-US"/>
              </w:rPr>
              <w:t xml:space="preserve"> 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 xml:space="preserve">are presented for 2011-2013 and the years of its implementation; the evaluation criteria to achieve the targeted poultry industry program in </w:t>
            </w:r>
            <w:r>
              <w:rPr>
                <w:rStyle w:val="hps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B02458">
                  <w:rPr>
                    <w:rStyle w:val="hps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B02458">
              <w:rPr>
                <w:rStyle w:val="hps"/>
                <w:sz w:val="20"/>
                <w:szCs w:val="20"/>
                <w:lang w:val="en-US"/>
              </w:rPr>
              <w:t xml:space="preserve"> region</w:t>
            </w:r>
            <w:r>
              <w:rPr>
                <w:rStyle w:val="hps"/>
                <w:sz w:val="20"/>
                <w:szCs w:val="20"/>
                <w:lang w:val="en-US"/>
              </w:rPr>
              <w:t xml:space="preserve">. 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>The results of production capacities in the livestock in the reporting period are considered.</w:t>
            </w:r>
            <w:r>
              <w:rPr>
                <w:rStyle w:val="hps"/>
                <w:sz w:val="20"/>
                <w:szCs w:val="20"/>
                <w:lang w:val="en-US"/>
              </w:rPr>
              <w:t xml:space="preserve"> 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>I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>n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>vestment projects in the sector of the Krasnodar Te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>r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>ritory Poultry are analyzed and their prospects for the implementation and compliance with consumer pre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>f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>erences are assessed</w:t>
            </w:r>
            <w:r>
              <w:rPr>
                <w:rStyle w:val="hps"/>
                <w:sz w:val="20"/>
                <w:szCs w:val="20"/>
                <w:lang w:val="en-US"/>
              </w:rPr>
              <w:t xml:space="preserve">. 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 xml:space="preserve">State program of the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B02458">
                    <w:rPr>
                      <w:rStyle w:val="hps"/>
                      <w:sz w:val="20"/>
                      <w:szCs w:val="20"/>
                      <w:lang w:val="en-US"/>
                    </w:rPr>
                    <w:t>Krasnodar</w:t>
                  </w:r>
                </w:smartTag>
                <w:r w:rsidRPr="00B02458">
                  <w:rPr>
                    <w:rStyle w:val="hps"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B02458">
                    <w:rPr>
                      <w:rStyle w:val="hps"/>
                      <w:sz w:val="20"/>
                      <w:szCs w:val="20"/>
                      <w:lang w:val="en-US"/>
                    </w:rPr>
                    <w:t>Territory</w:t>
                  </w:r>
                </w:smartTag>
              </w:smartTag>
            </w:smartTag>
            <w:r w:rsidRPr="00B02458">
              <w:rPr>
                <w:rStyle w:val="hps"/>
                <w:sz w:val="20"/>
                <w:szCs w:val="20"/>
                <w:lang w:val="en-US"/>
              </w:rPr>
              <w:t xml:space="preserve"> </w:t>
            </w:r>
            <w:r w:rsidRPr="00B02458">
              <w:rPr>
                <w:rStyle w:val="hps"/>
                <w:i/>
                <w:sz w:val="20"/>
                <w:szCs w:val="20"/>
                <w:lang w:val="en-US"/>
              </w:rPr>
              <w:t>Development of agriculture and regulation of markets for agricultural products, raw materials and food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 xml:space="preserve"> (term implementation of the program 2016-2021) </w:t>
            </w:r>
            <w:r>
              <w:rPr>
                <w:rStyle w:val="hps"/>
                <w:sz w:val="20"/>
                <w:szCs w:val="20"/>
                <w:lang w:val="en-US"/>
              </w:rPr>
              <w:t>is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 xml:space="preserve"> described in the section on livestock subse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>c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>tor funding.</w:t>
            </w:r>
            <w:r>
              <w:rPr>
                <w:rStyle w:val="hps"/>
                <w:sz w:val="20"/>
                <w:szCs w:val="20"/>
                <w:lang w:val="en-US"/>
              </w:rPr>
              <w:t xml:space="preserve"> </w:t>
            </w:r>
            <w:r w:rsidRPr="00B02458">
              <w:rPr>
                <w:sz w:val="20"/>
                <w:szCs w:val="20"/>
                <w:lang w:val="en-US"/>
              </w:rPr>
              <w:t>The main issues of the agrarian and i</w:t>
            </w:r>
            <w:r w:rsidRPr="00B02458">
              <w:rPr>
                <w:sz w:val="20"/>
                <w:szCs w:val="20"/>
                <w:lang w:val="en-US"/>
              </w:rPr>
              <w:t>n</w:t>
            </w:r>
            <w:r w:rsidRPr="00B02458">
              <w:rPr>
                <w:sz w:val="20"/>
                <w:szCs w:val="20"/>
                <w:lang w:val="en-US"/>
              </w:rPr>
              <w:t xml:space="preserve">dustrial complex development in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B02458">
              <w:rPr>
                <w:sz w:val="20"/>
                <w:szCs w:val="20"/>
                <w:lang w:val="en-US"/>
              </w:rPr>
              <w:t>Krasnodar R</w:t>
            </w:r>
            <w:r w:rsidRPr="00B02458">
              <w:rPr>
                <w:sz w:val="20"/>
                <w:szCs w:val="20"/>
                <w:lang w:val="en-US"/>
              </w:rPr>
              <w:t>e</w:t>
            </w:r>
            <w:r w:rsidRPr="00B02458">
              <w:rPr>
                <w:sz w:val="20"/>
                <w:szCs w:val="20"/>
                <w:lang w:val="en-US"/>
              </w:rPr>
              <w:t>gion are considered. </w:t>
            </w:r>
            <w:r w:rsidRPr="00B02458">
              <w:rPr>
                <w:rStyle w:val="hps"/>
                <w:sz w:val="20"/>
                <w:szCs w:val="20"/>
                <w:lang w:val="en-US"/>
              </w:rPr>
              <w:t xml:space="preserve">Target indicators for </w:t>
            </w:r>
            <w:r w:rsidRPr="00B02458">
              <w:rPr>
                <w:sz w:val="20"/>
                <w:szCs w:val="20"/>
                <w:lang w:val="en-US"/>
              </w:rPr>
              <w:t>state pr</w:t>
            </w:r>
            <w:r w:rsidRPr="00B02458">
              <w:rPr>
                <w:sz w:val="20"/>
                <w:szCs w:val="20"/>
                <w:lang w:val="en-US"/>
              </w:rPr>
              <w:t>o</w:t>
            </w:r>
            <w:r w:rsidRPr="00B02458">
              <w:rPr>
                <w:sz w:val="20"/>
                <w:szCs w:val="20"/>
                <w:lang w:val="en-US"/>
              </w:rPr>
              <w:t xml:space="preserve">gram </w:t>
            </w:r>
            <w:r w:rsidRPr="00B02458">
              <w:rPr>
                <w:i/>
                <w:sz w:val="20"/>
                <w:szCs w:val="20"/>
                <w:lang w:val="en-US"/>
              </w:rPr>
              <w:t xml:space="preserve">Development of agriculture and regulation of markets for agricultural products, raw materials and food </w:t>
            </w:r>
            <w:r w:rsidRPr="00B02458">
              <w:rPr>
                <w:sz w:val="20"/>
                <w:szCs w:val="20"/>
                <w:lang w:val="en-US"/>
              </w:rPr>
              <w:t>are given.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02458">
              <w:rPr>
                <w:sz w:val="20"/>
                <w:szCs w:val="20"/>
                <w:lang w:val="en-US"/>
              </w:rPr>
              <w:t xml:space="preserve">The need for state support of poultry subjects of agribusiness industry of the </w:t>
            </w:r>
            <w:smartTag w:uri="urn:schemas-microsoft-com:office:smarttags" w:element="PlaceName">
              <w:r w:rsidRPr="00B02458">
                <w:rPr>
                  <w:sz w:val="20"/>
                  <w:szCs w:val="20"/>
                  <w:lang w:val="en-US"/>
                </w:rPr>
                <w:t>Krasnodar</w:t>
              </w:r>
            </w:smartTag>
            <w:r w:rsidRPr="00B02458">
              <w:rPr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02458">
                <w:rPr>
                  <w:sz w:val="20"/>
                  <w:szCs w:val="20"/>
                  <w:lang w:val="en-US"/>
                </w:rPr>
                <w:t>Territory</w:t>
              </w:r>
            </w:smartTag>
            <w:r w:rsidRPr="00B02458">
              <w:rPr>
                <w:sz w:val="20"/>
                <w:szCs w:val="20"/>
                <w:lang w:val="en-US"/>
              </w:rPr>
              <w:t xml:space="preserve"> activity in modern conditions to meet the basic needs of the population and guests of the </w:t>
            </w:r>
            <w:smartTag w:uri="urn:schemas-microsoft-com:office:smarttags" w:element="metricconverter">
              <w:smartTagPr>
                <w:attr w:name="ProductID" w:val="2013 г"/>
              </w:smartTagPr>
              <w:smartTag w:uri="urn:schemas-microsoft-com:office:smarttags" w:element="PlaceName">
                <w:r w:rsidRPr="00B02458">
                  <w:rPr>
                    <w:sz w:val="20"/>
                    <w:szCs w:val="20"/>
                    <w:lang w:val="en-US"/>
                  </w:rPr>
                  <w:t>Kra</w:t>
                </w:r>
                <w:r w:rsidRPr="00B02458">
                  <w:rPr>
                    <w:sz w:val="20"/>
                    <w:szCs w:val="20"/>
                    <w:lang w:val="en-US"/>
                  </w:rPr>
                  <w:t>s</w:t>
                </w:r>
                <w:r w:rsidRPr="00B02458">
                  <w:rPr>
                    <w:sz w:val="20"/>
                    <w:szCs w:val="20"/>
                    <w:lang w:val="en-US"/>
                  </w:rPr>
                  <w:t>nodar</w:t>
                </w:r>
              </w:smartTag>
              <w:r w:rsidRPr="00B02458">
                <w:rPr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2013 г"/>
                </w:smartTagPr>
                <w:r w:rsidRPr="00B02458">
                  <w:rPr>
                    <w:sz w:val="20"/>
                    <w:szCs w:val="20"/>
                    <w:lang w:val="en-US"/>
                  </w:rPr>
                  <w:t>Territory</w:t>
                </w:r>
              </w:smartTag>
            </w:smartTag>
            <w:r w:rsidRPr="00B02458">
              <w:rPr>
                <w:sz w:val="20"/>
                <w:szCs w:val="20"/>
                <w:lang w:val="en-US"/>
              </w:rPr>
              <w:t xml:space="preserve"> and the further formation and deve</w:t>
            </w:r>
            <w:r w:rsidRPr="00B02458">
              <w:rPr>
                <w:sz w:val="20"/>
                <w:szCs w:val="20"/>
                <w:lang w:val="en-US"/>
              </w:rPr>
              <w:t>l</w:t>
            </w:r>
            <w:r w:rsidRPr="00B02458">
              <w:rPr>
                <w:sz w:val="20"/>
                <w:szCs w:val="20"/>
                <w:lang w:val="en-US"/>
              </w:rPr>
              <w:t>opment of the market of poultry products in the r</w:t>
            </w:r>
            <w:r w:rsidRPr="00B02458"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gion and pointed out</w:t>
            </w:r>
          </w:p>
          <w:p w:rsidR="00CF0F90" w:rsidRDefault="00CF0F90" w:rsidP="00B02458">
            <w:pPr>
              <w:rPr>
                <w:sz w:val="20"/>
                <w:szCs w:val="20"/>
                <w:lang w:val="en-US"/>
              </w:rPr>
            </w:pPr>
          </w:p>
          <w:p w:rsidR="00CF0F90" w:rsidRDefault="00CF0F90" w:rsidP="00B02458">
            <w:pPr>
              <w:rPr>
                <w:sz w:val="20"/>
                <w:szCs w:val="20"/>
                <w:lang w:val="en-US"/>
              </w:rPr>
            </w:pPr>
          </w:p>
          <w:p w:rsidR="00CF0F90" w:rsidRDefault="00CF0F90" w:rsidP="00B02458">
            <w:pPr>
              <w:rPr>
                <w:sz w:val="20"/>
                <w:szCs w:val="20"/>
                <w:lang w:val="en-US"/>
              </w:rPr>
            </w:pPr>
          </w:p>
          <w:p w:rsidR="00CF0F90" w:rsidRPr="00724291" w:rsidRDefault="00CF0F90" w:rsidP="00B02458">
            <w:pPr>
              <w:rPr>
                <w:rStyle w:val="hps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</w:t>
            </w:r>
            <w:r w:rsidRPr="00B02458">
              <w:rPr>
                <w:sz w:val="20"/>
                <w:szCs w:val="20"/>
                <w:lang w:val="en-US"/>
              </w:rPr>
              <w:t>words: FUNDING, INVESTMENTS, SU</w:t>
            </w:r>
            <w:r w:rsidRPr="00B02458">
              <w:rPr>
                <w:sz w:val="20"/>
                <w:szCs w:val="20"/>
                <w:lang w:val="en-US"/>
              </w:rPr>
              <w:t>B</w:t>
            </w:r>
            <w:r w:rsidRPr="00B02458">
              <w:rPr>
                <w:sz w:val="20"/>
                <w:szCs w:val="20"/>
                <w:lang w:val="en-US"/>
              </w:rPr>
              <w:t>SIDY, STATE SUPPORT, POULTRY</w:t>
            </w:r>
          </w:p>
        </w:tc>
      </w:tr>
    </w:tbl>
    <w:p w:rsidR="00CF0F90" w:rsidRPr="00724291" w:rsidRDefault="00CF0F90" w:rsidP="00860A13">
      <w:pPr>
        <w:ind w:firstLine="709"/>
        <w:jc w:val="both"/>
        <w:rPr>
          <w:sz w:val="10"/>
          <w:szCs w:val="10"/>
          <w:lang w:val="en-US"/>
        </w:rPr>
      </w:pPr>
    </w:p>
    <w:p w:rsidR="00CF0F90" w:rsidRPr="000E3840" w:rsidRDefault="00CF0F90" w:rsidP="005F7161">
      <w:pPr>
        <w:jc w:val="both"/>
        <w:rPr>
          <w:rFonts w:ascii="Arial" w:hAnsi="Arial" w:cs="Arial"/>
          <w:b/>
          <w:sz w:val="20"/>
          <w:szCs w:val="20"/>
        </w:rPr>
      </w:pPr>
      <w:r w:rsidRPr="005F7161">
        <w:rPr>
          <w:rFonts w:ascii="Arial" w:hAnsi="Arial" w:cs="Arial"/>
          <w:b/>
          <w:sz w:val="20"/>
          <w:szCs w:val="20"/>
          <w:lang w:val="en-US"/>
        </w:rPr>
        <w:t>Doi</w:t>
      </w:r>
      <w:r w:rsidRPr="000E3840">
        <w:rPr>
          <w:rFonts w:ascii="Arial" w:hAnsi="Arial" w:cs="Arial"/>
          <w:b/>
          <w:sz w:val="20"/>
          <w:szCs w:val="20"/>
        </w:rPr>
        <w:t xml:space="preserve">: </w:t>
      </w:r>
      <w:r w:rsidRPr="003C5519">
        <w:rPr>
          <w:rFonts w:ascii="Arial" w:hAnsi="Arial" w:cs="Arial"/>
          <w:b/>
          <w:sz w:val="20"/>
          <w:szCs w:val="20"/>
        </w:rPr>
        <w:t>10.21515/1990-4665-121-101</w:t>
      </w:r>
    </w:p>
    <w:p w:rsidR="00CF0F90" w:rsidRPr="005F7161" w:rsidRDefault="00CF0F90" w:rsidP="00860A13">
      <w:pPr>
        <w:ind w:firstLine="709"/>
        <w:jc w:val="both"/>
        <w:rPr>
          <w:sz w:val="28"/>
          <w:szCs w:val="28"/>
        </w:rPr>
      </w:pPr>
    </w:p>
    <w:p w:rsidR="00CF0F90" w:rsidRPr="00B54CF0" w:rsidRDefault="00CF0F90" w:rsidP="003E6713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Агропромышленный комплекс Кубани – основа экономики Красн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>дарского края. Его развитие является одной из приоритетных задач. Во</w:t>
      </w:r>
      <w:r w:rsidRPr="00B54CF0">
        <w:rPr>
          <w:sz w:val="28"/>
          <w:szCs w:val="28"/>
        </w:rPr>
        <w:t>з</w:t>
      </w:r>
      <w:r w:rsidRPr="00B54CF0">
        <w:rPr>
          <w:sz w:val="28"/>
          <w:szCs w:val="28"/>
        </w:rPr>
        <w:t>росшая государственная</w:t>
      </w:r>
      <w:bookmarkStart w:id="0" w:name="_GoBack"/>
      <w:bookmarkEnd w:id="0"/>
      <w:r w:rsidRPr="00B54CF0">
        <w:rPr>
          <w:sz w:val="28"/>
          <w:szCs w:val="28"/>
        </w:rPr>
        <w:t xml:space="preserve"> поддержка аграрного сектора экономики позвол</w:t>
      </w:r>
      <w:r w:rsidRPr="00B54CF0">
        <w:rPr>
          <w:sz w:val="28"/>
          <w:szCs w:val="28"/>
        </w:rPr>
        <w:t>я</w:t>
      </w:r>
      <w:r w:rsidRPr="00B54CF0">
        <w:rPr>
          <w:sz w:val="28"/>
          <w:szCs w:val="28"/>
        </w:rPr>
        <w:t>ет обеспечивать рост производства валовой продукции сельского хозяйс</w:t>
      </w:r>
      <w:r w:rsidRPr="00B54CF0">
        <w:rPr>
          <w:sz w:val="28"/>
          <w:szCs w:val="28"/>
        </w:rPr>
        <w:t>т</w:t>
      </w:r>
      <w:r w:rsidRPr="00B54CF0">
        <w:rPr>
          <w:sz w:val="28"/>
          <w:szCs w:val="28"/>
        </w:rPr>
        <w:t xml:space="preserve">ва после ощутимого его падения в 1990-е гг. В </w:t>
      </w:r>
      <w:smartTag w:uri="urn:schemas-microsoft-com:office:smarttags" w:element="metricconverter">
        <w:smartTagPr>
          <w:attr w:name="ProductID" w:val="2013 г"/>
        </w:smartTagPr>
        <w:r w:rsidRPr="00B54CF0">
          <w:rPr>
            <w:sz w:val="28"/>
            <w:szCs w:val="28"/>
          </w:rPr>
          <w:t>2014 г</w:t>
        </w:r>
      </w:smartTag>
      <w:r w:rsidRPr="00B54CF0">
        <w:rPr>
          <w:sz w:val="28"/>
          <w:szCs w:val="28"/>
        </w:rPr>
        <w:t xml:space="preserve">. в крае произвели сельскохозяйственной продукции на сумму 278,1 млрд. руб., что на 38 % больше, чем в </w:t>
      </w:r>
      <w:smartTag w:uri="urn:schemas-microsoft-com:office:smarttags" w:element="metricconverter">
        <w:smartTagPr>
          <w:attr w:name="ProductID" w:val="2013 г"/>
        </w:smartTagPr>
        <w:r w:rsidRPr="00B54CF0">
          <w:rPr>
            <w:sz w:val="28"/>
            <w:szCs w:val="28"/>
          </w:rPr>
          <w:t>2010 г</w:t>
        </w:r>
      </w:smartTag>
      <w:r w:rsidRPr="00B54CF0">
        <w:rPr>
          <w:sz w:val="28"/>
          <w:szCs w:val="28"/>
        </w:rPr>
        <w:t xml:space="preserve">., в том числе рост продукции животноводства </w:t>
      </w:r>
      <w:r w:rsidRPr="00B54CF0">
        <w:rPr>
          <w:sz w:val="28"/>
          <w:szCs w:val="28"/>
          <w:lang w:val="en-US"/>
        </w:rPr>
        <w:t>c</w:t>
      </w:r>
      <w:r w:rsidRPr="00B54CF0">
        <w:rPr>
          <w:sz w:val="28"/>
          <w:szCs w:val="28"/>
        </w:rPr>
        <w:t>оставил – 8 %. Динамично развивается птицеводство: реконструировано 7 птицеводческих предприятий на 46,0 тыс. т мяса птицы в живой массе, п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>строена одна бройлерная птицефабрика на 16,0 тыс. т.</w:t>
      </w:r>
    </w:p>
    <w:p w:rsidR="00CF0F90" w:rsidRPr="00B54CF0" w:rsidRDefault="00CF0F90" w:rsidP="003E6713">
      <w:pPr>
        <w:spacing w:line="360" w:lineRule="auto"/>
        <w:ind w:firstLine="709"/>
        <w:jc w:val="both"/>
        <w:rPr>
          <w:sz w:val="28"/>
          <w:szCs w:val="28"/>
        </w:rPr>
      </w:pPr>
      <w:bookmarkStart w:id="1" w:name="sub_1103"/>
      <w:r w:rsidRPr="00B54CF0">
        <w:rPr>
          <w:sz w:val="28"/>
          <w:szCs w:val="28"/>
        </w:rPr>
        <w:t>Одной из основных проблем в развитии агропромышленного ко</w:t>
      </w:r>
      <w:r w:rsidRPr="00B54CF0">
        <w:rPr>
          <w:sz w:val="28"/>
          <w:szCs w:val="28"/>
        </w:rPr>
        <w:t>м</w:t>
      </w:r>
      <w:r w:rsidRPr="00B54CF0">
        <w:rPr>
          <w:sz w:val="28"/>
          <w:szCs w:val="28"/>
        </w:rPr>
        <w:t xml:space="preserve">плекса Краснодарского края является </w:t>
      </w:r>
      <w:bookmarkEnd w:id="1"/>
      <w:r w:rsidRPr="00B54CF0">
        <w:rPr>
          <w:sz w:val="28"/>
          <w:szCs w:val="28"/>
        </w:rPr>
        <w:t>низкая рентабельность, сокращение инвестиций из всех источников, отсутствие доступной системы кредитов</w:t>
      </w:r>
      <w:r w:rsidRPr="00B54CF0">
        <w:rPr>
          <w:sz w:val="28"/>
          <w:szCs w:val="28"/>
        </w:rPr>
        <w:t>а</w:t>
      </w:r>
      <w:r w:rsidRPr="00B54CF0">
        <w:rPr>
          <w:sz w:val="28"/>
          <w:szCs w:val="28"/>
        </w:rPr>
        <w:t>ния, недостаток оборотных средств при высокой энергоемкости и технол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>гичности отрасли.</w:t>
      </w:r>
    </w:p>
    <w:p w:rsidR="00CF0F90" w:rsidRPr="00B54CF0" w:rsidRDefault="00CF0F90" w:rsidP="003E6713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Значительную роль в достижении высоких производственных пок</w:t>
      </w:r>
      <w:r w:rsidRPr="00B54CF0">
        <w:rPr>
          <w:sz w:val="28"/>
          <w:szCs w:val="28"/>
        </w:rPr>
        <w:t>а</w:t>
      </w:r>
      <w:r w:rsidRPr="00B54CF0">
        <w:rPr>
          <w:sz w:val="28"/>
          <w:szCs w:val="28"/>
        </w:rPr>
        <w:t>зателей играет государственная поддержка, оказываемая сельскохозяйс</w:t>
      </w:r>
      <w:r w:rsidRPr="00B54CF0">
        <w:rPr>
          <w:sz w:val="28"/>
          <w:szCs w:val="28"/>
        </w:rPr>
        <w:t>т</w:t>
      </w:r>
      <w:r w:rsidRPr="00B54CF0">
        <w:rPr>
          <w:sz w:val="28"/>
          <w:szCs w:val="28"/>
        </w:rPr>
        <w:t xml:space="preserve">венным товаропроизводителям края,  благодаря которой рентабельность сельского хозяйства в </w:t>
      </w:r>
      <w:smartTag w:uri="urn:schemas-microsoft-com:office:smarttags" w:element="metricconverter">
        <w:smartTagPr>
          <w:attr w:name="ProductID" w:val="2013 г"/>
        </w:smartTagPr>
        <w:r w:rsidRPr="00B54CF0">
          <w:rPr>
            <w:sz w:val="28"/>
            <w:szCs w:val="28"/>
          </w:rPr>
          <w:t>2014 г</w:t>
        </w:r>
      </w:smartTag>
      <w:r w:rsidRPr="00B54CF0">
        <w:rPr>
          <w:sz w:val="28"/>
          <w:szCs w:val="28"/>
        </w:rPr>
        <w:t xml:space="preserve">. по отношению к </w:t>
      </w:r>
      <w:smartTag w:uri="urn:schemas-microsoft-com:office:smarttags" w:element="metricconverter">
        <w:smartTagPr>
          <w:attr w:name="ProductID" w:val="2013 г"/>
        </w:smartTagPr>
        <w:r w:rsidRPr="00B54CF0">
          <w:rPr>
            <w:sz w:val="28"/>
            <w:szCs w:val="28"/>
          </w:rPr>
          <w:t>2010 г</w:t>
        </w:r>
      </w:smartTag>
      <w:r w:rsidRPr="00B54CF0">
        <w:rPr>
          <w:sz w:val="28"/>
          <w:szCs w:val="28"/>
        </w:rPr>
        <w:t>. увеличилась на 8,1 процентных пункта и составила 25,9 %,  при этом в животноводстве – на 15,2 процентных пункта, или до 20,0 %.  За последние 5 лет объем гос</w:t>
      </w:r>
      <w:r w:rsidRPr="00B54CF0">
        <w:rPr>
          <w:sz w:val="28"/>
          <w:szCs w:val="28"/>
        </w:rPr>
        <w:t>у</w:t>
      </w:r>
      <w:r w:rsidRPr="00B54CF0">
        <w:rPr>
          <w:sz w:val="28"/>
          <w:szCs w:val="28"/>
        </w:rPr>
        <w:t>дарственной поддержки, направленной на развитие отрасли, составил 32 млрд. рублей.</w:t>
      </w:r>
    </w:p>
    <w:p w:rsidR="00CF0F90" w:rsidRPr="00B54CF0" w:rsidRDefault="00CF0F90" w:rsidP="003E6713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 xml:space="preserve">При этом эффективность государственной поддержки увеличилась в сравнении с </w:t>
      </w:r>
      <w:smartTag w:uri="urn:schemas-microsoft-com:office:smarttags" w:element="metricconverter">
        <w:smartTagPr>
          <w:attr w:name="ProductID" w:val="2013 г"/>
        </w:smartTagPr>
        <w:r w:rsidRPr="00B54CF0">
          <w:rPr>
            <w:sz w:val="28"/>
            <w:szCs w:val="28"/>
          </w:rPr>
          <w:t>2010 г</w:t>
        </w:r>
      </w:smartTag>
      <w:r w:rsidRPr="00B54CF0">
        <w:rPr>
          <w:sz w:val="28"/>
          <w:szCs w:val="28"/>
        </w:rPr>
        <w:t>. на 32 % за счет увеличения суммы чистой прибыли на 1 рубль государственной поддержки.</w:t>
      </w:r>
    </w:p>
    <w:p w:rsidR="00CF0F90" w:rsidRPr="00B54CF0" w:rsidRDefault="00CF0F90" w:rsidP="003E6713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Для создания условий эффективного развития птицеводства, нас</w:t>
      </w:r>
      <w:r w:rsidRPr="00B54CF0">
        <w:rPr>
          <w:sz w:val="28"/>
          <w:szCs w:val="28"/>
        </w:rPr>
        <w:t>ы</w:t>
      </w:r>
      <w:r w:rsidRPr="00B54CF0">
        <w:rPr>
          <w:sz w:val="28"/>
          <w:szCs w:val="28"/>
        </w:rPr>
        <w:t>щения рынка качественной продукцией, удовлетворения потребностей н</w:t>
      </w:r>
      <w:r w:rsidRPr="00B54CF0">
        <w:rPr>
          <w:sz w:val="28"/>
          <w:szCs w:val="28"/>
        </w:rPr>
        <w:t>а</w:t>
      </w:r>
      <w:r w:rsidRPr="00B54CF0">
        <w:rPr>
          <w:sz w:val="28"/>
          <w:szCs w:val="28"/>
        </w:rPr>
        <w:t>селения продукцией собственного производства в Краснодарском крае б</w:t>
      </w:r>
      <w:r w:rsidRPr="00B54CF0">
        <w:rPr>
          <w:sz w:val="28"/>
          <w:szCs w:val="28"/>
        </w:rPr>
        <w:t>ы</w:t>
      </w:r>
      <w:r w:rsidRPr="00B54CF0">
        <w:rPr>
          <w:sz w:val="28"/>
          <w:szCs w:val="28"/>
        </w:rPr>
        <w:t>ла разработана и принята долгосрочная краевая целевая программа «Разв</w:t>
      </w:r>
      <w:r w:rsidRPr="00B54CF0">
        <w:rPr>
          <w:sz w:val="28"/>
          <w:szCs w:val="28"/>
        </w:rPr>
        <w:t>и</w:t>
      </w:r>
      <w:r w:rsidRPr="00B54CF0">
        <w:rPr>
          <w:sz w:val="28"/>
          <w:szCs w:val="28"/>
        </w:rPr>
        <w:t>тие птицеводства в Краснодарском крае» на 2011–2013 гг.  Целью и зад</w:t>
      </w:r>
      <w:r w:rsidRPr="00B54CF0">
        <w:rPr>
          <w:sz w:val="28"/>
          <w:szCs w:val="28"/>
        </w:rPr>
        <w:t>а</w:t>
      </w:r>
      <w:r w:rsidRPr="00B54CF0">
        <w:rPr>
          <w:sz w:val="28"/>
          <w:szCs w:val="28"/>
        </w:rPr>
        <w:t>чами программы были установлены: укрепление продовольственной без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>пасности Краснодарского края,  увеличение объема выпускаемой проду</w:t>
      </w:r>
      <w:r w:rsidRPr="00B54CF0">
        <w:rPr>
          <w:sz w:val="28"/>
          <w:szCs w:val="28"/>
        </w:rPr>
        <w:t>к</w:t>
      </w:r>
      <w:r w:rsidRPr="00B54CF0">
        <w:rPr>
          <w:sz w:val="28"/>
          <w:szCs w:val="28"/>
        </w:rPr>
        <w:t>ции, повышение качества и конкурентоспособности выпускаемой проду</w:t>
      </w:r>
      <w:r w:rsidRPr="00B54CF0">
        <w:rPr>
          <w:sz w:val="28"/>
          <w:szCs w:val="28"/>
        </w:rPr>
        <w:t>к</w:t>
      </w:r>
      <w:r w:rsidRPr="00B54CF0">
        <w:rPr>
          <w:sz w:val="28"/>
          <w:szCs w:val="28"/>
        </w:rPr>
        <w:t xml:space="preserve">ции, развитие отечественной отрасли птицеводства и создание условий для устойчивого функционирования отрасли (таблица 1). </w:t>
      </w: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0E3840" w:rsidRDefault="00CF0F90" w:rsidP="002B5331">
      <w:pPr>
        <w:jc w:val="both"/>
        <w:rPr>
          <w:sz w:val="28"/>
          <w:szCs w:val="28"/>
        </w:rPr>
      </w:pPr>
    </w:p>
    <w:p w:rsidR="00CF0F90" w:rsidRPr="00B54CF0" w:rsidRDefault="00CF0F90" w:rsidP="002B5331">
      <w:pPr>
        <w:jc w:val="both"/>
        <w:rPr>
          <w:sz w:val="28"/>
          <w:szCs w:val="28"/>
        </w:rPr>
      </w:pPr>
      <w:r w:rsidRPr="00B54CF0">
        <w:rPr>
          <w:sz w:val="28"/>
          <w:szCs w:val="28"/>
        </w:rPr>
        <w:t xml:space="preserve">Таблица 1 –   Средства по мероприятиям программы «Развитие </w:t>
      </w:r>
    </w:p>
    <w:p w:rsidR="00CF0F90" w:rsidRPr="00B54CF0" w:rsidRDefault="00CF0F90" w:rsidP="002B5331">
      <w:pPr>
        <w:jc w:val="both"/>
        <w:rPr>
          <w:sz w:val="28"/>
          <w:szCs w:val="28"/>
        </w:rPr>
      </w:pPr>
      <w:r w:rsidRPr="00B54CF0">
        <w:rPr>
          <w:sz w:val="28"/>
          <w:szCs w:val="28"/>
        </w:rPr>
        <w:t xml:space="preserve">                       птицеводства в Краснодарском крае» на 2011–2013 гг.</w:t>
      </w:r>
    </w:p>
    <w:p w:rsidR="00CF0F90" w:rsidRPr="00B54CF0" w:rsidRDefault="00CF0F90" w:rsidP="002B5331">
      <w:pPr>
        <w:jc w:val="both"/>
        <w:rPr>
          <w:sz w:val="28"/>
          <w:szCs w:val="28"/>
        </w:rPr>
      </w:pPr>
      <w:r w:rsidRPr="00B54CF0">
        <w:rPr>
          <w:sz w:val="28"/>
          <w:szCs w:val="28"/>
        </w:rPr>
        <w:t xml:space="preserve">                       и годам ее реализации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3"/>
        <w:gridCol w:w="3725"/>
        <w:gridCol w:w="1276"/>
        <w:gridCol w:w="1275"/>
        <w:gridCol w:w="1276"/>
        <w:gridCol w:w="1418"/>
      </w:tblGrid>
      <w:tr w:rsidR="00CF0F90" w:rsidRPr="00B54CF0" w:rsidTr="002B5331">
        <w:trPr>
          <w:trHeight w:val="383"/>
        </w:trPr>
        <w:tc>
          <w:tcPr>
            <w:tcW w:w="543" w:type="dxa"/>
            <w:vMerge w:val="restart"/>
            <w:vAlign w:val="center"/>
          </w:tcPr>
          <w:p w:rsidR="00CF0F90" w:rsidRPr="00B54CF0" w:rsidRDefault="00CF0F90" w:rsidP="002B5331">
            <w:pPr>
              <w:jc w:val="center"/>
            </w:pPr>
            <w:r w:rsidRPr="00B54CF0">
              <w:t>№ п/п</w:t>
            </w:r>
          </w:p>
        </w:tc>
        <w:tc>
          <w:tcPr>
            <w:tcW w:w="3725" w:type="dxa"/>
            <w:vMerge w:val="restart"/>
            <w:vAlign w:val="center"/>
          </w:tcPr>
          <w:p w:rsidR="00CF0F90" w:rsidRPr="00B54CF0" w:rsidRDefault="00CF0F90" w:rsidP="002B5331">
            <w:pPr>
              <w:jc w:val="center"/>
            </w:pPr>
            <w:r w:rsidRPr="00B54CF0">
              <w:t>Наименование мероприятия</w:t>
            </w:r>
          </w:p>
        </w:tc>
        <w:tc>
          <w:tcPr>
            <w:tcW w:w="5245" w:type="dxa"/>
            <w:gridSpan w:val="4"/>
          </w:tcPr>
          <w:p w:rsidR="00CF0F90" w:rsidRPr="00B54CF0" w:rsidRDefault="00CF0F90" w:rsidP="002B5331">
            <w:pPr>
              <w:jc w:val="center"/>
            </w:pPr>
            <w:r w:rsidRPr="00B54CF0">
              <w:t>Объем финансирования, тыс. руб.</w:t>
            </w:r>
          </w:p>
        </w:tc>
      </w:tr>
      <w:tr w:rsidR="00CF0F90" w:rsidRPr="00B54CF0" w:rsidTr="002B5331">
        <w:trPr>
          <w:trHeight w:val="263"/>
        </w:trPr>
        <w:tc>
          <w:tcPr>
            <w:tcW w:w="543" w:type="dxa"/>
            <w:vMerge/>
          </w:tcPr>
          <w:p w:rsidR="00CF0F90" w:rsidRPr="00B54CF0" w:rsidRDefault="00CF0F90" w:rsidP="002B5331">
            <w:pPr>
              <w:jc w:val="center"/>
            </w:pPr>
          </w:p>
        </w:tc>
        <w:tc>
          <w:tcPr>
            <w:tcW w:w="3725" w:type="dxa"/>
            <w:vMerge/>
          </w:tcPr>
          <w:p w:rsidR="00CF0F90" w:rsidRPr="00B54CF0" w:rsidRDefault="00CF0F90" w:rsidP="002B5331">
            <w:pPr>
              <w:jc w:val="center"/>
            </w:pPr>
          </w:p>
        </w:tc>
        <w:tc>
          <w:tcPr>
            <w:tcW w:w="1276" w:type="dxa"/>
            <w:vAlign w:val="center"/>
          </w:tcPr>
          <w:p w:rsidR="00CF0F90" w:rsidRPr="00B54CF0" w:rsidRDefault="00CF0F90" w:rsidP="002B5331">
            <w:pPr>
              <w:ind w:firstLine="288"/>
              <w:jc w:val="center"/>
            </w:pPr>
            <w:smartTag w:uri="urn:schemas-microsoft-com:office:smarttags" w:element="metricconverter">
              <w:smartTagPr>
                <w:attr w:name="ProductID" w:val="2013 г"/>
              </w:smartTagPr>
              <w:r w:rsidRPr="00B54CF0">
                <w:t>2011 г</w:t>
              </w:r>
            </w:smartTag>
            <w:r w:rsidRPr="00B54CF0">
              <w:t>.</w:t>
            </w:r>
          </w:p>
        </w:tc>
        <w:tc>
          <w:tcPr>
            <w:tcW w:w="1275" w:type="dxa"/>
            <w:vAlign w:val="center"/>
          </w:tcPr>
          <w:p w:rsidR="00CF0F90" w:rsidRPr="00B54CF0" w:rsidRDefault="00CF0F90" w:rsidP="002B5331">
            <w:pPr>
              <w:jc w:val="center"/>
            </w:pPr>
            <w:smartTag w:uri="urn:schemas-microsoft-com:office:smarttags" w:element="metricconverter">
              <w:smartTagPr>
                <w:attr w:name="ProductID" w:val="2013 г"/>
              </w:smartTagPr>
              <w:r w:rsidRPr="00B54CF0">
                <w:t>2012 г</w:t>
              </w:r>
            </w:smartTag>
            <w:r w:rsidRPr="00B54CF0">
              <w:t>.</w:t>
            </w:r>
          </w:p>
        </w:tc>
        <w:tc>
          <w:tcPr>
            <w:tcW w:w="1276" w:type="dxa"/>
            <w:vAlign w:val="center"/>
          </w:tcPr>
          <w:p w:rsidR="00CF0F90" w:rsidRPr="00B54CF0" w:rsidRDefault="00CF0F90" w:rsidP="002B5331">
            <w:pPr>
              <w:jc w:val="center"/>
            </w:pPr>
            <w:smartTag w:uri="urn:schemas-microsoft-com:office:smarttags" w:element="metricconverter">
              <w:smartTagPr>
                <w:attr w:name="ProductID" w:val="2013 г"/>
              </w:smartTagPr>
              <w:r w:rsidRPr="00B54CF0">
                <w:t>2013 г</w:t>
              </w:r>
            </w:smartTag>
            <w:r w:rsidRPr="00B54CF0">
              <w:t>.</w:t>
            </w:r>
          </w:p>
        </w:tc>
        <w:tc>
          <w:tcPr>
            <w:tcW w:w="1418" w:type="dxa"/>
            <w:vAlign w:val="center"/>
          </w:tcPr>
          <w:p w:rsidR="00CF0F90" w:rsidRPr="00B54CF0" w:rsidRDefault="00CF0F90" w:rsidP="002B5331">
            <w:pPr>
              <w:jc w:val="center"/>
            </w:pPr>
            <w:r w:rsidRPr="00B54CF0">
              <w:t>Всего</w:t>
            </w:r>
          </w:p>
        </w:tc>
      </w:tr>
      <w:tr w:rsidR="00CF0F90" w:rsidRPr="00B54CF0" w:rsidTr="002B5331">
        <w:trPr>
          <w:trHeight w:val="1500"/>
        </w:trPr>
        <w:tc>
          <w:tcPr>
            <w:tcW w:w="543" w:type="dxa"/>
            <w:vMerge w:val="restart"/>
          </w:tcPr>
          <w:p w:rsidR="00CF0F90" w:rsidRPr="00B54CF0" w:rsidRDefault="00CF0F90" w:rsidP="002B5331">
            <w:r w:rsidRPr="00B54CF0">
              <w:t>1</w:t>
            </w:r>
          </w:p>
          <w:p w:rsidR="00CF0F90" w:rsidRPr="00B54CF0" w:rsidRDefault="00CF0F90" w:rsidP="002B5331">
            <w:r w:rsidRPr="00B54CF0">
              <w:t> </w:t>
            </w:r>
          </w:p>
          <w:p w:rsidR="00CF0F90" w:rsidRPr="00B54CF0" w:rsidRDefault="00CF0F90" w:rsidP="002B5331">
            <w:r w:rsidRPr="00B54CF0">
              <w:t> </w:t>
            </w:r>
          </w:p>
          <w:p w:rsidR="00CF0F90" w:rsidRPr="00B54CF0" w:rsidRDefault="00CF0F90" w:rsidP="002B5331">
            <w:r w:rsidRPr="00B54CF0">
              <w:t> </w:t>
            </w:r>
          </w:p>
        </w:tc>
        <w:tc>
          <w:tcPr>
            <w:tcW w:w="3725" w:type="dxa"/>
            <w:vAlign w:val="center"/>
          </w:tcPr>
          <w:p w:rsidR="00CF0F90" w:rsidRPr="00B54CF0" w:rsidRDefault="00CF0F90" w:rsidP="002B5331">
            <w:pPr>
              <w:jc w:val="both"/>
            </w:pPr>
            <w:r w:rsidRPr="00B54CF0">
              <w:t>Субсидирование части затрат птицеводческих хозяйств края на проведение противо-эпизоотических и ветеринарно-санитарных мероприятий, всего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123405,0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162541,0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194296,0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480242,0</w:t>
            </w:r>
          </w:p>
        </w:tc>
      </w:tr>
      <w:tr w:rsidR="00CF0F90" w:rsidRPr="00B54CF0" w:rsidTr="002B5331">
        <w:trPr>
          <w:trHeight w:val="519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>В том числе:</w:t>
            </w:r>
          </w:p>
          <w:p w:rsidR="00CF0F90" w:rsidRPr="00B54CF0" w:rsidRDefault="00CF0F90" w:rsidP="002B5331">
            <w:r w:rsidRPr="00B54CF0">
              <w:t xml:space="preserve">      федеральный бюджет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</w:tr>
      <w:tr w:rsidR="00CF0F90" w:rsidRPr="00B54CF0" w:rsidTr="002B5331">
        <w:trPr>
          <w:trHeight w:val="244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 xml:space="preserve">      краевой бюджет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24681,0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34997,0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44944,0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104622,0</w:t>
            </w:r>
          </w:p>
        </w:tc>
      </w:tr>
      <w:tr w:rsidR="00CF0F90" w:rsidRPr="00B54CF0" w:rsidTr="002B5331">
        <w:trPr>
          <w:trHeight w:val="233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 xml:space="preserve">      внебюджетные средства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98724,0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127544,0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149352,0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375620,0</w:t>
            </w:r>
          </w:p>
        </w:tc>
      </w:tr>
      <w:tr w:rsidR="00CF0F90" w:rsidRPr="00B54CF0" w:rsidTr="002B5331">
        <w:trPr>
          <w:trHeight w:val="1659"/>
        </w:trPr>
        <w:tc>
          <w:tcPr>
            <w:tcW w:w="543" w:type="dxa"/>
            <w:vMerge w:val="restart"/>
          </w:tcPr>
          <w:p w:rsidR="00CF0F90" w:rsidRPr="00B54CF0" w:rsidRDefault="00CF0F90" w:rsidP="002B5331">
            <w:r w:rsidRPr="00B54CF0">
              <w:t>2</w:t>
            </w:r>
          </w:p>
          <w:p w:rsidR="00CF0F90" w:rsidRPr="00B54CF0" w:rsidRDefault="00CF0F90" w:rsidP="002B5331">
            <w:r w:rsidRPr="00B54CF0">
              <w:t> </w:t>
            </w:r>
          </w:p>
          <w:p w:rsidR="00CF0F90" w:rsidRPr="00B54CF0" w:rsidRDefault="00CF0F90" w:rsidP="002B5331">
            <w:r w:rsidRPr="00B54CF0">
              <w:t> </w:t>
            </w:r>
          </w:p>
          <w:p w:rsidR="00CF0F90" w:rsidRPr="00B54CF0" w:rsidRDefault="00CF0F90" w:rsidP="002B5331">
            <w:r w:rsidRPr="00B54CF0">
              <w:t> </w:t>
            </w:r>
          </w:p>
        </w:tc>
        <w:tc>
          <w:tcPr>
            <w:tcW w:w="3725" w:type="dxa"/>
            <w:vAlign w:val="center"/>
          </w:tcPr>
          <w:p w:rsidR="00CF0F90" w:rsidRPr="00B54CF0" w:rsidRDefault="00CF0F90" w:rsidP="002B5331">
            <w:pPr>
              <w:jc w:val="both"/>
            </w:pPr>
            <w:r w:rsidRPr="00B54CF0">
              <w:t>Субсидирование части затрат птицеводческих хозяйств края на технологическую модернизацию (технологическое оборудование для выращивания и содержания птицы), всего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480000,0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3366000,0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2842000,0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6688000,0</w:t>
            </w:r>
          </w:p>
        </w:tc>
      </w:tr>
      <w:tr w:rsidR="00CF0F90" w:rsidRPr="00B54CF0" w:rsidTr="002B5331">
        <w:trPr>
          <w:trHeight w:val="559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>В том числе:</w:t>
            </w:r>
          </w:p>
          <w:p w:rsidR="00CF0F90" w:rsidRPr="00B54CF0" w:rsidRDefault="00CF0F90" w:rsidP="002B5331">
            <w:r w:rsidRPr="00B54CF0">
              <w:t xml:space="preserve">     федеральный бюджет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</w:tr>
      <w:tr w:rsidR="00CF0F90" w:rsidRPr="00B54CF0" w:rsidTr="002B5331">
        <w:trPr>
          <w:trHeight w:val="265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 xml:space="preserve">     краевой бюджет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72000,0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504900,0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426300,0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1003200,0</w:t>
            </w:r>
          </w:p>
        </w:tc>
      </w:tr>
      <w:tr w:rsidR="00CF0F90" w:rsidRPr="00B54CF0" w:rsidTr="002B5331">
        <w:trPr>
          <w:trHeight w:val="270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 xml:space="preserve">     внебюджетные средства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408000,0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2861100,0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2415700,0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5684800,0</w:t>
            </w:r>
          </w:p>
        </w:tc>
      </w:tr>
      <w:tr w:rsidR="00CF0F90" w:rsidRPr="00B54CF0" w:rsidTr="002B5331">
        <w:trPr>
          <w:trHeight w:val="1373"/>
        </w:trPr>
        <w:tc>
          <w:tcPr>
            <w:tcW w:w="543" w:type="dxa"/>
            <w:vMerge w:val="restart"/>
          </w:tcPr>
          <w:p w:rsidR="00CF0F90" w:rsidRPr="00B54CF0" w:rsidRDefault="00CF0F90" w:rsidP="002B5331">
            <w:r w:rsidRPr="00B54CF0">
              <w:t>3</w:t>
            </w:r>
          </w:p>
          <w:p w:rsidR="00CF0F90" w:rsidRPr="00B54CF0" w:rsidRDefault="00CF0F90" w:rsidP="002B5331">
            <w:r w:rsidRPr="00B54CF0">
              <w:t> </w:t>
            </w:r>
          </w:p>
          <w:p w:rsidR="00CF0F90" w:rsidRPr="00B54CF0" w:rsidRDefault="00CF0F90" w:rsidP="002B5331">
            <w:r w:rsidRPr="00B54CF0">
              <w:t> </w:t>
            </w:r>
          </w:p>
          <w:p w:rsidR="00CF0F90" w:rsidRPr="00B54CF0" w:rsidRDefault="00CF0F90" w:rsidP="002B5331">
            <w:r w:rsidRPr="00B54CF0">
              <w:t> </w:t>
            </w:r>
          </w:p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>Субсидирование части затрат птицеводческих хозяйств края на приобретение комбикормов (в том числе «защищенный» белок), всего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1042000,0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1424513,3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1704533,3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4171046,6</w:t>
            </w:r>
          </w:p>
        </w:tc>
      </w:tr>
      <w:tr w:rsidR="00CF0F90" w:rsidRPr="00B54CF0" w:rsidTr="002B5331">
        <w:trPr>
          <w:trHeight w:val="382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>В том числе:</w:t>
            </w:r>
          </w:p>
          <w:p w:rsidR="00CF0F90" w:rsidRPr="00B54CF0" w:rsidRDefault="00CF0F90" w:rsidP="002B5331">
            <w:r w:rsidRPr="00B54CF0">
              <w:t xml:space="preserve">      федеральный бюджет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</w:tr>
      <w:tr w:rsidR="00CF0F90" w:rsidRPr="00B54CF0" w:rsidTr="002B5331">
        <w:trPr>
          <w:trHeight w:val="341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 xml:space="preserve">       краевой бюджет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156300,0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213677,0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255680,0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625657,0</w:t>
            </w:r>
          </w:p>
        </w:tc>
      </w:tr>
      <w:tr w:rsidR="00CF0F90" w:rsidRPr="00B54CF0" w:rsidTr="002B5331">
        <w:trPr>
          <w:trHeight w:val="170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 xml:space="preserve">       внебюджетные средства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885700,0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1210836,3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1448853,3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3545389,6</w:t>
            </w:r>
          </w:p>
        </w:tc>
      </w:tr>
      <w:tr w:rsidR="00CF0F90" w:rsidRPr="00B54CF0" w:rsidTr="002B5331">
        <w:trPr>
          <w:trHeight w:val="317"/>
        </w:trPr>
        <w:tc>
          <w:tcPr>
            <w:tcW w:w="543" w:type="dxa"/>
            <w:vMerge w:val="restart"/>
          </w:tcPr>
          <w:p w:rsidR="00CF0F90" w:rsidRPr="00B54CF0" w:rsidRDefault="00CF0F90" w:rsidP="002B5331">
            <w:r w:rsidRPr="00B54CF0">
              <w:t> </w:t>
            </w:r>
          </w:p>
          <w:p w:rsidR="00CF0F90" w:rsidRPr="00B54CF0" w:rsidRDefault="00CF0F90" w:rsidP="002B5331">
            <w:r w:rsidRPr="00B54CF0">
              <w:t> </w:t>
            </w:r>
          </w:p>
          <w:p w:rsidR="00CF0F90" w:rsidRPr="00B54CF0" w:rsidRDefault="00CF0F90" w:rsidP="002B5331">
            <w:r w:rsidRPr="00B54CF0">
              <w:t> </w:t>
            </w:r>
          </w:p>
          <w:p w:rsidR="00CF0F90" w:rsidRPr="00B54CF0" w:rsidRDefault="00CF0F90" w:rsidP="002B5331">
            <w:r w:rsidRPr="00B54CF0">
              <w:t> </w:t>
            </w:r>
          </w:p>
          <w:p w:rsidR="00CF0F90" w:rsidRPr="00B54CF0" w:rsidRDefault="00CF0F90" w:rsidP="002B5331">
            <w:r w:rsidRPr="00B54CF0">
              <w:t> </w:t>
            </w:r>
          </w:p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>Итого по программе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1645405,0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4953054,3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4740829,3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11339288,6</w:t>
            </w:r>
          </w:p>
        </w:tc>
      </w:tr>
      <w:tr w:rsidR="00CF0F90" w:rsidRPr="00B54CF0" w:rsidTr="002B5331">
        <w:trPr>
          <w:trHeight w:val="330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tcBorders>
              <w:bottom w:val="nil"/>
            </w:tcBorders>
            <w:vAlign w:val="center"/>
          </w:tcPr>
          <w:p w:rsidR="00CF0F90" w:rsidRPr="00B54CF0" w:rsidRDefault="00CF0F90" w:rsidP="002B5331">
            <w:r w:rsidRPr="00B54CF0">
              <w:t>В том числе: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CF0F90" w:rsidRPr="00B54CF0" w:rsidRDefault="00CF0F90" w:rsidP="002B5331">
            <w:pPr>
              <w:jc w:val="center"/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CF0F90" w:rsidRPr="00B54CF0" w:rsidRDefault="00CF0F90" w:rsidP="002B5331">
            <w:pPr>
              <w:jc w:val="center"/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CF0F90" w:rsidRPr="00B54CF0" w:rsidRDefault="00CF0F90" w:rsidP="002B5331">
            <w:pPr>
              <w:jc w:val="center"/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F0F90" w:rsidRPr="00B54CF0" w:rsidRDefault="00CF0F90" w:rsidP="002B5331"/>
        </w:tc>
      </w:tr>
      <w:tr w:rsidR="00CF0F90" w:rsidRPr="00B54CF0" w:rsidTr="002B5331">
        <w:trPr>
          <w:trHeight w:val="70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tcBorders>
              <w:top w:val="nil"/>
            </w:tcBorders>
            <w:vAlign w:val="center"/>
          </w:tcPr>
          <w:p w:rsidR="00CF0F90" w:rsidRPr="00B54CF0" w:rsidRDefault="00CF0F90" w:rsidP="002B5331">
            <w:r w:rsidRPr="00B54CF0">
              <w:t xml:space="preserve">     федеральный бюджет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0,0</w:t>
            </w:r>
          </w:p>
        </w:tc>
      </w:tr>
      <w:tr w:rsidR="00CF0F90" w:rsidRPr="00B54CF0" w:rsidTr="002B5331">
        <w:trPr>
          <w:trHeight w:val="329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 xml:space="preserve">     краевой бюджет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252981,0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753574,0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726924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1733479,0</w:t>
            </w:r>
          </w:p>
        </w:tc>
      </w:tr>
      <w:tr w:rsidR="00CF0F90" w:rsidRPr="00B54CF0" w:rsidTr="002B5331">
        <w:trPr>
          <w:trHeight w:val="362"/>
        </w:trPr>
        <w:tc>
          <w:tcPr>
            <w:tcW w:w="543" w:type="dxa"/>
            <w:vMerge/>
          </w:tcPr>
          <w:p w:rsidR="00CF0F90" w:rsidRPr="00B54CF0" w:rsidRDefault="00CF0F90" w:rsidP="002B5331"/>
        </w:tc>
        <w:tc>
          <w:tcPr>
            <w:tcW w:w="3725" w:type="dxa"/>
            <w:vAlign w:val="center"/>
          </w:tcPr>
          <w:p w:rsidR="00CF0F90" w:rsidRPr="00B54CF0" w:rsidRDefault="00CF0F90" w:rsidP="002B5331">
            <w:r w:rsidRPr="00B54CF0">
              <w:t xml:space="preserve">     внебюджетные средства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1392424,0</w:t>
            </w:r>
          </w:p>
        </w:tc>
        <w:tc>
          <w:tcPr>
            <w:tcW w:w="1275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4199480,3</w:t>
            </w:r>
          </w:p>
        </w:tc>
        <w:tc>
          <w:tcPr>
            <w:tcW w:w="1276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4013905,3</w:t>
            </w:r>
          </w:p>
        </w:tc>
        <w:tc>
          <w:tcPr>
            <w:tcW w:w="1418" w:type="dxa"/>
            <w:vAlign w:val="bottom"/>
          </w:tcPr>
          <w:p w:rsidR="00CF0F90" w:rsidRPr="00B54CF0" w:rsidRDefault="00CF0F90" w:rsidP="002B5331">
            <w:pPr>
              <w:jc w:val="center"/>
            </w:pPr>
            <w:r w:rsidRPr="00B54CF0">
              <w:t>9605809,6</w:t>
            </w:r>
          </w:p>
        </w:tc>
      </w:tr>
    </w:tbl>
    <w:p w:rsidR="00CF0F90" w:rsidRPr="00B54CF0" w:rsidRDefault="00CF0F90" w:rsidP="00DE252B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Важная роль в этом была отведена птицеводству, как одной из дин</w:t>
      </w:r>
      <w:r w:rsidRPr="00B54CF0">
        <w:rPr>
          <w:sz w:val="28"/>
          <w:szCs w:val="28"/>
        </w:rPr>
        <w:t>а</w:t>
      </w:r>
      <w:r w:rsidRPr="00B54CF0">
        <w:rPr>
          <w:sz w:val="28"/>
          <w:szCs w:val="28"/>
        </w:rPr>
        <w:t>мично развивающихся в последние годы отраслей сельского хозяйства. В настоящее время это комплекс птицеводческих предприятий, основанный на промышленном ведении хозяйства, где решаются задачи от выведения и совершенствования пород, линий и кроссов птицы до поставок потребит</w:t>
      </w:r>
      <w:r w:rsidRPr="00B54CF0">
        <w:rPr>
          <w:sz w:val="28"/>
          <w:szCs w:val="28"/>
        </w:rPr>
        <w:t>е</w:t>
      </w:r>
      <w:r w:rsidRPr="00B54CF0">
        <w:rPr>
          <w:sz w:val="28"/>
          <w:szCs w:val="28"/>
        </w:rPr>
        <w:t xml:space="preserve">лю продукции птицеводства. </w:t>
      </w:r>
    </w:p>
    <w:p w:rsidR="00CF0F90" w:rsidRPr="00B54CF0" w:rsidRDefault="00CF0F90" w:rsidP="00DE252B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Согласно разработчикам программы, этим требованиям в наибол</w:t>
      </w:r>
      <w:r w:rsidRPr="00B54CF0">
        <w:rPr>
          <w:sz w:val="28"/>
          <w:szCs w:val="28"/>
        </w:rPr>
        <w:t>ь</w:t>
      </w:r>
      <w:r w:rsidRPr="00B54CF0">
        <w:rPr>
          <w:sz w:val="28"/>
          <w:szCs w:val="28"/>
        </w:rPr>
        <w:t>шей степени отвечает программно-целевой метод решения проблемы, о</w:t>
      </w:r>
      <w:r w:rsidRPr="00B54CF0">
        <w:rPr>
          <w:sz w:val="28"/>
          <w:szCs w:val="28"/>
        </w:rPr>
        <w:t>п</w:t>
      </w:r>
      <w:r w:rsidRPr="00B54CF0">
        <w:rPr>
          <w:sz w:val="28"/>
          <w:szCs w:val="28"/>
        </w:rPr>
        <w:t>ределяющий основные направления аграрной и промышленной политики в отрасли птицеводства и обеспечивающий координацию деятельности предприятий, организаций, финансовых институтов и органов государс</w:t>
      </w:r>
      <w:r w:rsidRPr="00B54CF0">
        <w:rPr>
          <w:sz w:val="28"/>
          <w:szCs w:val="28"/>
        </w:rPr>
        <w:t>т</w:t>
      </w:r>
      <w:r w:rsidRPr="00B54CF0">
        <w:rPr>
          <w:sz w:val="28"/>
          <w:szCs w:val="28"/>
        </w:rPr>
        <w:t>венного управления.</w:t>
      </w:r>
    </w:p>
    <w:p w:rsidR="00CF0F90" w:rsidRPr="00B54CF0" w:rsidRDefault="00CF0F90" w:rsidP="00DE252B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Мероприятия программы предусматривали оказание сельхозтовар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>производителям края государственной финансовой поддержки, направле</w:t>
      </w:r>
      <w:r w:rsidRPr="00B54CF0">
        <w:rPr>
          <w:sz w:val="28"/>
          <w:szCs w:val="28"/>
        </w:rPr>
        <w:t>н</w:t>
      </w:r>
      <w:r w:rsidRPr="00B54CF0">
        <w:rPr>
          <w:sz w:val="28"/>
          <w:szCs w:val="28"/>
        </w:rPr>
        <w:t>ной на развитие отечественной отрасли птицеводства и  увеличение прои</w:t>
      </w:r>
      <w:r w:rsidRPr="00B54CF0">
        <w:rPr>
          <w:sz w:val="28"/>
          <w:szCs w:val="28"/>
        </w:rPr>
        <w:t>з</w:t>
      </w:r>
      <w:r w:rsidRPr="00B54CF0">
        <w:rPr>
          <w:sz w:val="28"/>
          <w:szCs w:val="28"/>
        </w:rPr>
        <w:t>водства мяса птицы и яйца.</w:t>
      </w:r>
    </w:p>
    <w:p w:rsidR="00CF0F90" w:rsidRPr="00B54CF0" w:rsidRDefault="00CF0F90" w:rsidP="00DE252B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После завершения действия программы сравним в таблице 2 отдел</w:t>
      </w:r>
      <w:r w:rsidRPr="00B54CF0">
        <w:rPr>
          <w:sz w:val="28"/>
          <w:szCs w:val="28"/>
        </w:rPr>
        <w:t>ь</w:t>
      </w:r>
      <w:r w:rsidRPr="00B54CF0">
        <w:rPr>
          <w:sz w:val="28"/>
          <w:szCs w:val="28"/>
        </w:rPr>
        <w:t>ные результаты работы отрасли птицеводства в Краснодарском крае с пр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 xml:space="preserve">гнозными значениями. </w:t>
      </w:r>
    </w:p>
    <w:p w:rsidR="00CF0F90" w:rsidRPr="00B54CF0" w:rsidRDefault="00CF0F90" w:rsidP="002009E6">
      <w:pPr>
        <w:jc w:val="both"/>
        <w:rPr>
          <w:sz w:val="28"/>
          <w:szCs w:val="28"/>
        </w:rPr>
      </w:pPr>
    </w:p>
    <w:p w:rsidR="00CF0F90" w:rsidRPr="00B54CF0" w:rsidRDefault="00CF0F90" w:rsidP="002009E6">
      <w:pPr>
        <w:jc w:val="both"/>
        <w:rPr>
          <w:sz w:val="28"/>
          <w:szCs w:val="28"/>
        </w:rPr>
      </w:pPr>
      <w:r w:rsidRPr="00B54CF0">
        <w:rPr>
          <w:sz w:val="28"/>
          <w:szCs w:val="28"/>
        </w:rPr>
        <w:t>Таблица 2  –   Оценка достижения критериев выполнения целевой пр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>граммы</w:t>
      </w:r>
    </w:p>
    <w:p w:rsidR="00CF0F90" w:rsidRPr="00B54CF0" w:rsidRDefault="00CF0F90" w:rsidP="002009E6">
      <w:pPr>
        <w:jc w:val="both"/>
        <w:rPr>
          <w:sz w:val="28"/>
          <w:szCs w:val="28"/>
        </w:rPr>
      </w:pPr>
      <w:r w:rsidRPr="00B54CF0">
        <w:rPr>
          <w:sz w:val="28"/>
          <w:szCs w:val="28"/>
        </w:rPr>
        <w:t xml:space="preserve">                       «Развитие птицеводства в Краснодарском крае»                 </w:t>
      </w:r>
    </w:p>
    <w:p w:rsidR="00CF0F90" w:rsidRPr="00B54CF0" w:rsidRDefault="00CF0F90" w:rsidP="002009E6">
      <w:pPr>
        <w:spacing w:after="120"/>
        <w:jc w:val="both"/>
        <w:rPr>
          <w:sz w:val="28"/>
          <w:szCs w:val="28"/>
        </w:rPr>
      </w:pPr>
      <w:r w:rsidRPr="00B54CF0">
        <w:rPr>
          <w:sz w:val="28"/>
          <w:szCs w:val="28"/>
        </w:rPr>
        <w:t xml:space="preserve">                       на  2011–2013 гг.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8"/>
        <w:gridCol w:w="2063"/>
        <w:gridCol w:w="1889"/>
        <w:gridCol w:w="1888"/>
      </w:tblGrid>
      <w:tr w:rsidR="00CF0F90" w:rsidRPr="00B54CF0" w:rsidTr="008A2A6A">
        <w:trPr>
          <w:trHeight w:val="654"/>
        </w:trPr>
        <w:tc>
          <w:tcPr>
            <w:tcW w:w="3479" w:type="dxa"/>
            <w:vAlign w:val="center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2126" w:type="dxa"/>
            <w:vAlign w:val="center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 xml:space="preserve">Единица </w:t>
            </w:r>
          </w:p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измерения</w:t>
            </w:r>
          </w:p>
        </w:tc>
        <w:tc>
          <w:tcPr>
            <w:tcW w:w="1985" w:type="dxa"/>
            <w:vAlign w:val="center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 xml:space="preserve">2013 г. </w:t>
            </w:r>
          </w:p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1984" w:type="dxa"/>
            <w:vAlign w:val="center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 xml:space="preserve">2013 г. </w:t>
            </w:r>
          </w:p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факт</w:t>
            </w:r>
          </w:p>
        </w:tc>
      </w:tr>
      <w:tr w:rsidR="00CF0F90" w:rsidRPr="00B54CF0" w:rsidTr="008A2A6A">
        <w:tc>
          <w:tcPr>
            <w:tcW w:w="3479" w:type="dxa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Валовое производство:</w:t>
            </w:r>
          </w:p>
        </w:tc>
        <w:tc>
          <w:tcPr>
            <w:tcW w:w="2126" w:type="dxa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F0F90" w:rsidRPr="00B54CF0" w:rsidTr="008A2A6A">
        <w:tc>
          <w:tcPr>
            <w:tcW w:w="3479" w:type="dxa"/>
          </w:tcPr>
          <w:p w:rsidR="00CF0F90" w:rsidRPr="00B54CF0" w:rsidRDefault="00CF0F90" w:rsidP="008A2A6A">
            <w:pPr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 xml:space="preserve">   яиц</w:t>
            </w:r>
          </w:p>
        </w:tc>
        <w:tc>
          <w:tcPr>
            <w:tcW w:w="2126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млн шт.</w:t>
            </w:r>
          </w:p>
        </w:tc>
        <w:tc>
          <w:tcPr>
            <w:tcW w:w="1985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1063,4</w:t>
            </w:r>
          </w:p>
        </w:tc>
        <w:tc>
          <w:tcPr>
            <w:tcW w:w="1984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1484,6</w:t>
            </w:r>
          </w:p>
        </w:tc>
      </w:tr>
      <w:tr w:rsidR="00CF0F90" w:rsidRPr="00B54CF0" w:rsidTr="008A2A6A">
        <w:tc>
          <w:tcPr>
            <w:tcW w:w="3479" w:type="dxa"/>
          </w:tcPr>
          <w:p w:rsidR="00CF0F90" w:rsidRPr="00B54CF0" w:rsidRDefault="00CF0F90" w:rsidP="008A2A6A">
            <w:pPr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 xml:space="preserve">   мяса</w:t>
            </w:r>
          </w:p>
        </w:tc>
        <w:tc>
          <w:tcPr>
            <w:tcW w:w="2126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тыс. т</w:t>
            </w:r>
          </w:p>
        </w:tc>
        <w:tc>
          <w:tcPr>
            <w:tcW w:w="1985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185,84</w:t>
            </w:r>
          </w:p>
        </w:tc>
        <w:tc>
          <w:tcPr>
            <w:tcW w:w="1984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222,8</w:t>
            </w:r>
          </w:p>
        </w:tc>
      </w:tr>
      <w:tr w:rsidR="00CF0F90" w:rsidRPr="00B54CF0" w:rsidTr="008A2A6A">
        <w:tc>
          <w:tcPr>
            <w:tcW w:w="3479" w:type="dxa"/>
          </w:tcPr>
          <w:p w:rsidR="00CF0F90" w:rsidRPr="00B54CF0" w:rsidRDefault="00CF0F90" w:rsidP="008A2A6A">
            <w:pPr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 xml:space="preserve">  Среднегодовое погол</w:t>
            </w:r>
            <w:r w:rsidRPr="00B54CF0">
              <w:rPr>
                <w:sz w:val="28"/>
                <w:szCs w:val="28"/>
                <w:lang w:eastAsia="en-US"/>
              </w:rPr>
              <w:t>о</w:t>
            </w:r>
            <w:r w:rsidRPr="00B54CF0">
              <w:rPr>
                <w:sz w:val="28"/>
                <w:szCs w:val="28"/>
                <w:lang w:eastAsia="en-US"/>
              </w:rPr>
              <w:t>вье  птицы, всего</w:t>
            </w:r>
          </w:p>
        </w:tc>
        <w:tc>
          <w:tcPr>
            <w:tcW w:w="2126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тыс. гол.</w:t>
            </w:r>
          </w:p>
        </w:tc>
        <w:tc>
          <w:tcPr>
            <w:tcW w:w="1985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14450</w:t>
            </w:r>
          </w:p>
        </w:tc>
        <w:tc>
          <w:tcPr>
            <w:tcW w:w="1984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24000</w:t>
            </w:r>
          </w:p>
        </w:tc>
      </w:tr>
      <w:tr w:rsidR="00CF0F90" w:rsidRPr="00B54CF0" w:rsidTr="008A2A6A">
        <w:trPr>
          <w:trHeight w:val="654"/>
        </w:trPr>
        <w:tc>
          <w:tcPr>
            <w:tcW w:w="3479" w:type="dxa"/>
          </w:tcPr>
          <w:p w:rsidR="00CF0F90" w:rsidRPr="00B54CF0" w:rsidRDefault="00CF0F90" w:rsidP="008A2A6A">
            <w:pPr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 xml:space="preserve">  Яйценоскость кур:</w:t>
            </w:r>
          </w:p>
          <w:p w:rsidR="00CF0F90" w:rsidRPr="00B54CF0" w:rsidRDefault="00CF0F90" w:rsidP="008A2A6A">
            <w:pPr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 xml:space="preserve">   яичных пород</w:t>
            </w:r>
          </w:p>
        </w:tc>
        <w:tc>
          <w:tcPr>
            <w:tcW w:w="2126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шт./нес.</w:t>
            </w:r>
          </w:p>
        </w:tc>
        <w:tc>
          <w:tcPr>
            <w:tcW w:w="1985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310,2</w:t>
            </w:r>
          </w:p>
        </w:tc>
        <w:tc>
          <w:tcPr>
            <w:tcW w:w="1984" w:type="dxa"/>
            <w:vAlign w:val="bottom"/>
          </w:tcPr>
          <w:p w:rsidR="00CF0F90" w:rsidRPr="00B54CF0" w:rsidRDefault="00CF0F90" w:rsidP="008A2A6A">
            <w:pPr>
              <w:jc w:val="center"/>
              <w:rPr>
                <w:sz w:val="28"/>
                <w:szCs w:val="28"/>
                <w:lang w:eastAsia="en-US"/>
              </w:rPr>
            </w:pPr>
            <w:r w:rsidRPr="00B54CF0">
              <w:rPr>
                <w:sz w:val="28"/>
                <w:szCs w:val="28"/>
                <w:lang w:eastAsia="en-US"/>
              </w:rPr>
              <w:t>276</w:t>
            </w:r>
          </w:p>
        </w:tc>
      </w:tr>
    </w:tbl>
    <w:p w:rsidR="00CF0F90" w:rsidRPr="00B54CF0" w:rsidRDefault="00CF0F90" w:rsidP="002009E6">
      <w:pPr>
        <w:rPr>
          <w:sz w:val="28"/>
          <w:szCs w:val="28"/>
        </w:rPr>
      </w:pPr>
    </w:p>
    <w:p w:rsidR="00CF0F90" w:rsidRPr="00B54CF0" w:rsidRDefault="00CF0F90" w:rsidP="00DE252B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bCs/>
          <w:sz w:val="28"/>
          <w:szCs w:val="28"/>
        </w:rPr>
        <w:t xml:space="preserve">Очевидно, что мероприятия по </w:t>
      </w:r>
      <w:r w:rsidRPr="00B54CF0">
        <w:rPr>
          <w:sz w:val="28"/>
          <w:szCs w:val="28"/>
        </w:rPr>
        <w:t>государственной финансовой по</w:t>
      </w:r>
      <w:r w:rsidRPr="00B54CF0">
        <w:rPr>
          <w:sz w:val="28"/>
          <w:szCs w:val="28"/>
        </w:rPr>
        <w:t>д</w:t>
      </w:r>
      <w:r w:rsidRPr="00B54CF0">
        <w:rPr>
          <w:sz w:val="28"/>
          <w:szCs w:val="28"/>
        </w:rPr>
        <w:t>держке товаропроизводителей в отрасли птицеводства оказались, в осно</w:t>
      </w:r>
      <w:r w:rsidRPr="00B54CF0">
        <w:rPr>
          <w:sz w:val="28"/>
          <w:szCs w:val="28"/>
        </w:rPr>
        <w:t>в</w:t>
      </w:r>
      <w:r w:rsidRPr="00B54CF0">
        <w:rPr>
          <w:sz w:val="28"/>
          <w:szCs w:val="28"/>
        </w:rPr>
        <w:t>ном, эффективными и перспективными для дальнейшего использования.</w:t>
      </w:r>
    </w:p>
    <w:p w:rsidR="00CF0F90" w:rsidRPr="00B54CF0" w:rsidRDefault="00CF0F90" w:rsidP="00345560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bCs/>
          <w:sz w:val="28"/>
          <w:szCs w:val="28"/>
        </w:rPr>
        <w:t>Инвестиции в основной капитал</w:t>
      </w:r>
      <w:r w:rsidRPr="00B54CF0">
        <w:rPr>
          <w:sz w:val="28"/>
          <w:szCs w:val="28"/>
        </w:rPr>
        <w:t xml:space="preserve"> направлены на приобретение, со</w:t>
      </w:r>
      <w:r w:rsidRPr="00B54CF0">
        <w:rPr>
          <w:sz w:val="28"/>
          <w:szCs w:val="28"/>
        </w:rPr>
        <w:t>з</w:t>
      </w:r>
      <w:r w:rsidRPr="00B54CF0">
        <w:rPr>
          <w:sz w:val="28"/>
          <w:szCs w:val="28"/>
        </w:rPr>
        <w:t>дание и воспроизводство основных фондов. Рассмотрим в таблице 3 р</w:t>
      </w:r>
      <w:r w:rsidRPr="00B54CF0">
        <w:rPr>
          <w:sz w:val="28"/>
          <w:szCs w:val="28"/>
        </w:rPr>
        <w:t>е</w:t>
      </w:r>
      <w:r w:rsidRPr="00B54CF0">
        <w:rPr>
          <w:sz w:val="28"/>
          <w:szCs w:val="28"/>
        </w:rPr>
        <w:t>зультаты ввода в действие производственных мощностей в отрасли живо</w:t>
      </w:r>
      <w:r w:rsidRPr="00B54CF0">
        <w:rPr>
          <w:sz w:val="28"/>
          <w:szCs w:val="28"/>
        </w:rPr>
        <w:t>т</w:t>
      </w:r>
      <w:r w:rsidRPr="00B54CF0">
        <w:rPr>
          <w:sz w:val="28"/>
          <w:szCs w:val="28"/>
        </w:rPr>
        <w:t xml:space="preserve">новодства за последние 4 года. </w:t>
      </w:r>
    </w:p>
    <w:p w:rsidR="00CF0F90" w:rsidRPr="00B54CF0" w:rsidRDefault="00CF0F90" w:rsidP="00DE252B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CF0F90" w:rsidRPr="00B54CF0" w:rsidRDefault="00CF0F90" w:rsidP="002B5331">
      <w:pPr>
        <w:pStyle w:val="Heading1"/>
        <w:ind w:right="-113"/>
        <w:jc w:val="both"/>
        <w:rPr>
          <w:sz w:val="28"/>
          <w:szCs w:val="28"/>
        </w:rPr>
      </w:pPr>
      <w:r w:rsidRPr="00B54CF0">
        <w:rPr>
          <w:b w:val="0"/>
          <w:bCs w:val="0"/>
          <w:sz w:val="28"/>
          <w:szCs w:val="28"/>
        </w:rPr>
        <w:t xml:space="preserve">Таблица 3 </w:t>
      </w:r>
      <w:r w:rsidRPr="00B54CF0">
        <w:rPr>
          <w:sz w:val="28"/>
          <w:szCs w:val="28"/>
        </w:rPr>
        <w:t xml:space="preserve">–    </w:t>
      </w:r>
      <w:r w:rsidRPr="00B54CF0">
        <w:rPr>
          <w:b w:val="0"/>
          <w:bCs w:val="0"/>
          <w:sz w:val="28"/>
          <w:szCs w:val="28"/>
        </w:rPr>
        <w:t xml:space="preserve">Ввод в действие производственных мощностей </w:t>
      </w:r>
      <w:r w:rsidRPr="00B54CF0">
        <w:rPr>
          <w:b w:val="0"/>
          <w:sz w:val="28"/>
          <w:szCs w:val="28"/>
        </w:rPr>
        <w:t>(за счет</w:t>
      </w:r>
      <w:r w:rsidRPr="00B54CF0">
        <w:rPr>
          <w:sz w:val="28"/>
          <w:szCs w:val="28"/>
        </w:rPr>
        <w:t xml:space="preserve"> </w:t>
      </w:r>
    </w:p>
    <w:p w:rsidR="00CF0F90" w:rsidRPr="00B54CF0" w:rsidRDefault="00CF0F90" w:rsidP="002B5331">
      <w:pPr>
        <w:pStyle w:val="Heading1"/>
        <w:ind w:left="2127" w:right="-113" w:hanging="2127"/>
        <w:jc w:val="both"/>
        <w:rPr>
          <w:b w:val="0"/>
          <w:bCs w:val="0"/>
          <w:sz w:val="28"/>
          <w:szCs w:val="28"/>
        </w:rPr>
      </w:pPr>
      <w:r w:rsidRPr="00B54CF0">
        <w:rPr>
          <w:sz w:val="28"/>
          <w:szCs w:val="28"/>
        </w:rPr>
        <w:t xml:space="preserve">                        </w:t>
      </w:r>
      <w:r w:rsidRPr="00B54CF0">
        <w:rPr>
          <w:b w:val="0"/>
          <w:sz w:val="28"/>
          <w:szCs w:val="28"/>
        </w:rPr>
        <w:t>строительства новых, расширения и реконструкции</w:t>
      </w:r>
    </w:p>
    <w:p w:rsidR="00CF0F90" w:rsidRPr="00B54CF0" w:rsidRDefault="00CF0F90" w:rsidP="002B5331">
      <w:pPr>
        <w:spacing w:after="120"/>
        <w:ind w:left="1134" w:hanging="1134"/>
        <w:jc w:val="both"/>
        <w:rPr>
          <w:sz w:val="28"/>
          <w:szCs w:val="28"/>
        </w:rPr>
      </w:pPr>
      <w:r w:rsidRPr="00B54CF0">
        <w:rPr>
          <w:sz w:val="28"/>
          <w:szCs w:val="28"/>
        </w:rPr>
        <w:t xml:space="preserve">                        действующих организаций)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81"/>
        <w:gridCol w:w="915"/>
        <w:gridCol w:w="915"/>
        <w:gridCol w:w="915"/>
        <w:gridCol w:w="915"/>
        <w:gridCol w:w="915"/>
        <w:gridCol w:w="915"/>
        <w:gridCol w:w="915"/>
      </w:tblGrid>
      <w:tr w:rsidR="00CF0F90" w:rsidRPr="00B54CF0" w:rsidTr="008A2A6A">
        <w:trPr>
          <w:cantSplit/>
          <w:trHeight w:val="286"/>
        </w:trPr>
        <w:tc>
          <w:tcPr>
            <w:tcW w:w="1967" w:type="pct"/>
            <w:vAlign w:val="center"/>
          </w:tcPr>
          <w:p w:rsidR="00CF0F90" w:rsidRPr="00B54CF0" w:rsidRDefault="00CF0F90" w:rsidP="00345560">
            <w:pPr>
              <w:spacing w:line="360" w:lineRule="auto"/>
              <w:jc w:val="center"/>
            </w:pPr>
          </w:p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Показатель</w:t>
            </w:r>
          </w:p>
        </w:tc>
        <w:tc>
          <w:tcPr>
            <w:tcW w:w="416" w:type="pct"/>
            <w:vAlign w:val="center"/>
          </w:tcPr>
          <w:p w:rsidR="00CF0F90" w:rsidRPr="00B54CF0" w:rsidRDefault="00CF0F90" w:rsidP="00345560">
            <w:pPr>
              <w:spacing w:line="360" w:lineRule="auto"/>
              <w:jc w:val="center"/>
            </w:pPr>
          </w:p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rPr>
                <w:lang w:val="en-US"/>
              </w:rPr>
              <w:t>2000</w:t>
            </w:r>
            <w:r w:rsidRPr="00B54CF0">
              <w:t> г.</w:t>
            </w:r>
          </w:p>
          <w:p w:rsidR="00CF0F90" w:rsidRPr="00B54CF0" w:rsidRDefault="00CF0F90" w:rsidP="00345560">
            <w:pPr>
              <w:spacing w:line="360" w:lineRule="auto"/>
              <w:jc w:val="center"/>
            </w:pPr>
          </w:p>
        </w:tc>
        <w:tc>
          <w:tcPr>
            <w:tcW w:w="486" w:type="pct"/>
            <w:vAlign w:val="center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2005 г.</w:t>
            </w:r>
          </w:p>
        </w:tc>
        <w:tc>
          <w:tcPr>
            <w:tcW w:w="416" w:type="pct"/>
            <w:vAlign w:val="center"/>
          </w:tcPr>
          <w:p w:rsidR="00CF0F90" w:rsidRPr="00B54CF0" w:rsidRDefault="00CF0F90" w:rsidP="00345560">
            <w:pPr>
              <w:spacing w:line="360" w:lineRule="auto"/>
            </w:pPr>
            <w:r w:rsidRPr="00B54CF0">
              <w:t>2010 г.</w:t>
            </w:r>
          </w:p>
        </w:tc>
        <w:tc>
          <w:tcPr>
            <w:tcW w:w="464" w:type="pct"/>
            <w:vAlign w:val="center"/>
          </w:tcPr>
          <w:p w:rsidR="00CF0F90" w:rsidRPr="00B54CF0" w:rsidRDefault="00CF0F90" w:rsidP="00345560">
            <w:pPr>
              <w:spacing w:line="360" w:lineRule="auto"/>
            </w:pPr>
            <w:r w:rsidRPr="00B54CF0">
              <w:rPr>
                <w:lang w:val="en-US"/>
              </w:rPr>
              <w:t>2011</w:t>
            </w:r>
            <w:r w:rsidRPr="00B54CF0">
              <w:t> г.</w:t>
            </w:r>
          </w:p>
        </w:tc>
        <w:tc>
          <w:tcPr>
            <w:tcW w:w="417" w:type="pct"/>
            <w:vAlign w:val="center"/>
          </w:tcPr>
          <w:p w:rsidR="00CF0F90" w:rsidRPr="00B54CF0" w:rsidRDefault="00CF0F90" w:rsidP="00345560">
            <w:pPr>
              <w:spacing w:line="360" w:lineRule="auto"/>
            </w:pPr>
            <w:r w:rsidRPr="00B54CF0">
              <w:rPr>
                <w:lang w:val="en-US"/>
              </w:rPr>
              <w:t>2012</w:t>
            </w:r>
            <w:r w:rsidRPr="00B54CF0">
              <w:t> г.</w:t>
            </w:r>
          </w:p>
        </w:tc>
        <w:tc>
          <w:tcPr>
            <w:tcW w:w="416" w:type="pct"/>
            <w:vAlign w:val="center"/>
          </w:tcPr>
          <w:p w:rsidR="00CF0F90" w:rsidRPr="00B54CF0" w:rsidRDefault="00CF0F90" w:rsidP="00345560">
            <w:pPr>
              <w:spacing w:line="360" w:lineRule="auto"/>
            </w:pPr>
            <w:r w:rsidRPr="00B54CF0">
              <w:rPr>
                <w:lang w:val="en-US"/>
              </w:rPr>
              <w:t>2013</w:t>
            </w:r>
            <w:r w:rsidRPr="00B54CF0">
              <w:t> г.</w:t>
            </w:r>
          </w:p>
        </w:tc>
        <w:tc>
          <w:tcPr>
            <w:tcW w:w="416" w:type="pct"/>
            <w:vAlign w:val="center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2013 г. к 2000 г. в %</w:t>
            </w:r>
          </w:p>
        </w:tc>
      </w:tr>
      <w:tr w:rsidR="00CF0F90" w:rsidRPr="00B54CF0" w:rsidTr="00F3548C">
        <w:trPr>
          <w:cantSplit/>
          <w:trHeight w:val="1569"/>
        </w:trPr>
        <w:tc>
          <w:tcPr>
            <w:tcW w:w="1967" w:type="pct"/>
            <w:vAlign w:val="center"/>
          </w:tcPr>
          <w:p w:rsidR="00CF0F90" w:rsidRPr="00B54CF0" w:rsidRDefault="00CF0F90" w:rsidP="00345560">
            <w:pPr>
              <w:pStyle w:val="BlockText"/>
              <w:ind w:left="0" w:right="0"/>
              <w:rPr>
                <w:sz w:val="24"/>
                <w:szCs w:val="24"/>
              </w:rPr>
            </w:pPr>
            <w:r w:rsidRPr="00B54CF0">
              <w:rPr>
                <w:sz w:val="24"/>
                <w:szCs w:val="24"/>
              </w:rPr>
              <w:t>Животноводческие помещения (включая механизированные фермы и комплексы), тыс. cкотомест для крупного рогатого скота</w:t>
            </w:r>
          </w:p>
        </w:tc>
        <w:tc>
          <w:tcPr>
            <w:tcW w:w="41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2,2</w:t>
            </w:r>
          </w:p>
        </w:tc>
        <w:tc>
          <w:tcPr>
            <w:tcW w:w="48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1,2</w:t>
            </w:r>
          </w:p>
        </w:tc>
        <w:tc>
          <w:tcPr>
            <w:tcW w:w="41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12,3</w:t>
            </w:r>
          </w:p>
        </w:tc>
        <w:tc>
          <w:tcPr>
            <w:tcW w:w="464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4,7</w:t>
            </w:r>
          </w:p>
        </w:tc>
        <w:tc>
          <w:tcPr>
            <w:tcW w:w="417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5,3</w:t>
            </w:r>
          </w:p>
        </w:tc>
        <w:tc>
          <w:tcPr>
            <w:tcW w:w="41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3,2</w:t>
            </w:r>
          </w:p>
        </w:tc>
        <w:tc>
          <w:tcPr>
            <w:tcW w:w="41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145,5</w:t>
            </w:r>
          </w:p>
        </w:tc>
      </w:tr>
      <w:tr w:rsidR="00CF0F90" w:rsidRPr="00B54CF0" w:rsidTr="008A2A6A">
        <w:trPr>
          <w:cantSplit/>
        </w:trPr>
        <w:tc>
          <w:tcPr>
            <w:tcW w:w="1967" w:type="pct"/>
            <w:vAlign w:val="center"/>
          </w:tcPr>
          <w:p w:rsidR="00CF0F90" w:rsidRPr="00B54CF0" w:rsidRDefault="00CF0F90" w:rsidP="00345560">
            <w:pPr>
              <w:spacing w:line="360" w:lineRule="auto"/>
            </w:pPr>
            <w:r w:rsidRPr="00B54CF0">
              <w:t xml:space="preserve"> Для свиней</w:t>
            </w:r>
          </w:p>
        </w:tc>
        <w:tc>
          <w:tcPr>
            <w:tcW w:w="41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1,4</w:t>
            </w:r>
          </w:p>
        </w:tc>
        <w:tc>
          <w:tcPr>
            <w:tcW w:w="48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4,5</w:t>
            </w:r>
          </w:p>
        </w:tc>
        <w:tc>
          <w:tcPr>
            <w:tcW w:w="41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2,8</w:t>
            </w:r>
          </w:p>
        </w:tc>
        <w:tc>
          <w:tcPr>
            <w:tcW w:w="464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4,1</w:t>
            </w:r>
          </w:p>
        </w:tc>
        <w:tc>
          <w:tcPr>
            <w:tcW w:w="417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3,7</w:t>
            </w:r>
          </w:p>
        </w:tc>
        <w:tc>
          <w:tcPr>
            <w:tcW w:w="41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–</w:t>
            </w:r>
          </w:p>
        </w:tc>
        <w:tc>
          <w:tcPr>
            <w:tcW w:w="416" w:type="pct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–</w:t>
            </w:r>
          </w:p>
        </w:tc>
      </w:tr>
      <w:tr w:rsidR="00CF0F90" w:rsidRPr="00B54CF0" w:rsidTr="008A2A6A">
        <w:trPr>
          <w:cantSplit/>
        </w:trPr>
        <w:tc>
          <w:tcPr>
            <w:tcW w:w="1967" w:type="pct"/>
            <w:vAlign w:val="center"/>
          </w:tcPr>
          <w:p w:rsidR="00CF0F90" w:rsidRPr="00B54CF0" w:rsidRDefault="00CF0F90" w:rsidP="00345560">
            <w:pPr>
              <w:spacing w:line="360" w:lineRule="auto"/>
            </w:pPr>
            <w:r w:rsidRPr="00B54CF0">
              <w:t>Для птицы, тыс. птиц</w:t>
            </w:r>
            <w:r w:rsidRPr="00B54CF0">
              <w:t>е</w:t>
            </w:r>
            <w:r w:rsidRPr="00B54CF0">
              <w:t>мест</w:t>
            </w:r>
          </w:p>
        </w:tc>
        <w:tc>
          <w:tcPr>
            <w:tcW w:w="41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–</w:t>
            </w:r>
          </w:p>
        </w:tc>
        <w:tc>
          <w:tcPr>
            <w:tcW w:w="48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30,0</w:t>
            </w:r>
          </w:p>
        </w:tc>
        <w:tc>
          <w:tcPr>
            <w:tcW w:w="41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–</w:t>
            </w:r>
          </w:p>
        </w:tc>
        <w:tc>
          <w:tcPr>
            <w:tcW w:w="464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2218,0</w:t>
            </w:r>
          </w:p>
        </w:tc>
        <w:tc>
          <w:tcPr>
            <w:tcW w:w="417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40,0</w:t>
            </w:r>
          </w:p>
        </w:tc>
        <w:tc>
          <w:tcPr>
            <w:tcW w:w="416" w:type="pct"/>
            <w:vAlign w:val="bottom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–</w:t>
            </w:r>
          </w:p>
        </w:tc>
        <w:tc>
          <w:tcPr>
            <w:tcW w:w="416" w:type="pct"/>
          </w:tcPr>
          <w:p w:rsidR="00CF0F90" w:rsidRPr="00B54CF0" w:rsidRDefault="00CF0F90" w:rsidP="00345560">
            <w:pPr>
              <w:spacing w:line="360" w:lineRule="auto"/>
              <w:jc w:val="center"/>
            </w:pPr>
            <w:r w:rsidRPr="00B54CF0">
              <w:t>–</w:t>
            </w:r>
          </w:p>
        </w:tc>
      </w:tr>
    </w:tbl>
    <w:p w:rsidR="00CF0F90" w:rsidRPr="00B54CF0" w:rsidRDefault="00CF0F90" w:rsidP="002B5331">
      <w:pPr>
        <w:pStyle w:val="BodyTextIndent"/>
        <w:spacing w:after="0" w:line="360" w:lineRule="auto"/>
        <w:ind w:left="0" w:firstLine="567"/>
        <w:jc w:val="both"/>
        <w:rPr>
          <w:sz w:val="28"/>
          <w:szCs w:val="28"/>
        </w:rPr>
      </w:pPr>
    </w:p>
    <w:p w:rsidR="00CF0F90" w:rsidRPr="00B54CF0" w:rsidRDefault="00CF0F90" w:rsidP="002B5331">
      <w:pPr>
        <w:pStyle w:val="BodyTextIndent"/>
        <w:spacing w:after="0" w:line="360" w:lineRule="auto"/>
        <w:ind w:left="0"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В птицеводстве за отчетный период наблюдается самый высокий п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>казатель ввода производственных мощностей в 2011 г. – 2218 тыс. птиц</w:t>
      </w:r>
      <w:r w:rsidRPr="00B54CF0">
        <w:rPr>
          <w:sz w:val="28"/>
          <w:szCs w:val="28"/>
        </w:rPr>
        <w:t>е</w:t>
      </w:r>
      <w:r w:rsidRPr="00B54CF0">
        <w:rPr>
          <w:sz w:val="28"/>
          <w:szCs w:val="28"/>
        </w:rPr>
        <w:t>мест. Успешной реализацией завершился в 2011 г. инвестиционный проект ООО «Югптицепром» в станице Выселки.</w:t>
      </w:r>
    </w:p>
    <w:p w:rsidR="00CF0F90" w:rsidRPr="00B54CF0" w:rsidRDefault="00CF0F90" w:rsidP="002B5331">
      <w:pPr>
        <w:pStyle w:val="BodyTextIndent"/>
        <w:spacing w:after="0" w:line="360" w:lineRule="auto"/>
        <w:ind w:left="0"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В 2013 году строительство, расширение или реконструкция помещ</w:t>
      </w:r>
      <w:r w:rsidRPr="00B54CF0">
        <w:rPr>
          <w:sz w:val="28"/>
          <w:szCs w:val="28"/>
        </w:rPr>
        <w:t>е</w:t>
      </w:r>
      <w:r w:rsidRPr="00B54CF0">
        <w:rPr>
          <w:sz w:val="28"/>
          <w:szCs w:val="28"/>
        </w:rPr>
        <w:t xml:space="preserve">ний для отрасли птицеводства не осуществлялись. </w:t>
      </w:r>
    </w:p>
    <w:p w:rsidR="00CF0F90" w:rsidRPr="00B54CF0" w:rsidRDefault="00CF0F90" w:rsidP="002B5331">
      <w:pPr>
        <w:spacing w:line="360" w:lineRule="auto"/>
        <w:ind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Такое положение дел в реализации инвестиционных проектов в пт</w:t>
      </w:r>
      <w:r w:rsidRPr="00B54CF0">
        <w:rPr>
          <w:sz w:val="28"/>
          <w:szCs w:val="28"/>
        </w:rPr>
        <w:t>и</w:t>
      </w:r>
      <w:r w:rsidRPr="00B54CF0">
        <w:rPr>
          <w:sz w:val="28"/>
          <w:szCs w:val="28"/>
        </w:rPr>
        <w:t>цеводстве обусловлено рядом причин. Нами проанализированы инвест</w:t>
      </w:r>
      <w:r w:rsidRPr="00B54CF0">
        <w:rPr>
          <w:sz w:val="28"/>
          <w:szCs w:val="28"/>
        </w:rPr>
        <w:t>и</w:t>
      </w:r>
      <w:r w:rsidRPr="00B54CF0">
        <w:rPr>
          <w:sz w:val="28"/>
          <w:szCs w:val="28"/>
        </w:rPr>
        <w:t>ционные проекты в отрасли птицеводства Краснодарского края, предста</w:t>
      </w:r>
      <w:r w:rsidRPr="00B54CF0">
        <w:rPr>
          <w:sz w:val="28"/>
          <w:szCs w:val="28"/>
        </w:rPr>
        <w:t>в</w:t>
      </w:r>
      <w:r w:rsidRPr="00B54CF0">
        <w:rPr>
          <w:sz w:val="28"/>
          <w:szCs w:val="28"/>
        </w:rPr>
        <w:t>ленные на инвестиционном портале Краснодарского края.  В результате установлено, что:</w:t>
      </w:r>
    </w:p>
    <w:p w:rsidR="00CF0F90" w:rsidRPr="00B54CF0" w:rsidRDefault="00CF0F90" w:rsidP="002B5331">
      <w:pPr>
        <w:spacing w:line="360" w:lineRule="auto"/>
        <w:ind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1. Значительная их доля (45,5 %) связана с организацией выращивания индеек, спрос на мясо которых, согласно результатам нашего исследов</w:t>
      </w:r>
      <w:r w:rsidRPr="00B54CF0">
        <w:rPr>
          <w:sz w:val="28"/>
          <w:szCs w:val="28"/>
        </w:rPr>
        <w:t>а</w:t>
      </w:r>
      <w:r w:rsidRPr="00B54CF0">
        <w:rPr>
          <w:sz w:val="28"/>
          <w:szCs w:val="28"/>
        </w:rPr>
        <w:t>ния, не является в крае высоким.</w:t>
      </w:r>
    </w:p>
    <w:p w:rsidR="00CF0F90" w:rsidRPr="00B54CF0" w:rsidRDefault="00CF0F90" w:rsidP="002B5331">
      <w:pPr>
        <w:spacing w:line="360" w:lineRule="auto"/>
        <w:ind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2. При выборе целевых рынков проектов используются, в основном, районы их реализации или все без исключения близлежащие территории без учета потребностей населения, уровня их удовлетворенности, конк</w:t>
      </w:r>
      <w:r w:rsidRPr="00B54CF0">
        <w:rPr>
          <w:sz w:val="28"/>
          <w:szCs w:val="28"/>
        </w:rPr>
        <w:t>у</w:t>
      </w:r>
      <w:r w:rsidRPr="00B54CF0">
        <w:rPr>
          <w:sz w:val="28"/>
          <w:szCs w:val="28"/>
        </w:rPr>
        <w:t>ренции.</w:t>
      </w:r>
    </w:p>
    <w:p w:rsidR="00CF0F90" w:rsidRPr="00B54CF0" w:rsidRDefault="00CF0F90" w:rsidP="002B5331">
      <w:pPr>
        <w:spacing w:line="360" w:lineRule="auto"/>
        <w:ind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3. Описание конкурентных преимуществ часто не связано с конкрет</w:t>
      </w:r>
      <w:r w:rsidRPr="00B54CF0">
        <w:rPr>
          <w:sz w:val="28"/>
          <w:szCs w:val="28"/>
        </w:rPr>
        <w:t>и</w:t>
      </w:r>
      <w:r w:rsidRPr="00B54CF0">
        <w:rPr>
          <w:sz w:val="28"/>
          <w:szCs w:val="28"/>
        </w:rPr>
        <w:t>зацией выгод для потребителя и содержит общие формулировки.</w:t>
      </w:r>
    </w:p>
    <w:p w:rsidR="00CF0F90" w:rsidRPr="00B54CF0" w:rsidRDefault="00CF0F90" w:rsidP="002B5331">
      <w:pPr>
        <w:spacing w:line="360" w:lineRule="auto"/>
        <w:ind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4. Мощность проектов не учитывает величину спроса и предложения на продукцию птицеводства (таблица 4).</w:t>
      </w:r>
    </w:p>
    <w:p w:rsidR="00CF0F90" w:rsidRPr="00B54CF0" w:rsidRDefault="00CF0F90" w:rsidP="002B5331">
      <w:pPr>
        <w:spacing w:line="360" w:lineRule="auto"/>
        <w:ind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В результате, во многом, по указанным причинам разработанные би</w:t>
      </w:r>
      <w:r w:rsidRPr="00B54CF0">
        <w:rPr>
          <w:sz w:val="28"/>
          <w:szCs w:val="28"/>
        </w:rPr>
        <w:t>з</w:t>
      </w:r>
      <w:r w:rsidRPr="00B54CF0">
        <w:rPr>
          <w:sz w:val="28"/>
          <w:szCs w:val="28"/>
        </w:rPr>
        <w:t>нес-планы по развитию отрасли птицеводства Краснодарского края долгое время не востребованы потенциальными инвесторами и не способствуют развитию рынка продукции птицеводства в Краснодарском крае и пов</w:t>
      </w:r>
      <w:r w:rsidRPr="00B54CF0">
        <w:rPr>
          <w:sz w:val="28"/>
          <w:szCs w:val="28"/>
        </w:rPr>
        <w:t>ы</w:t>
      </w:r>
      <w:r w:rsidRPr="00B54CF0">
        <w:rPr>
          <w:sz w:val="28"/>
          <w:szCs w:val="28"/>
        </w:rPr>
        <w:t>шению уровня продовольственной безопасности региона.</w:t>
      </w:r>
    </w:p>
    <w:p w:rsidR="00CF0F90" w:rsidRPr="00B54CF0" w:rsidRDefault="00CF0F90" w:rsidP="002009E6">
      <w:pPr>
        <w:rPr>
          <w:sz w:val="28"/>
          <w:szCs w:val="28"/>
        </w:rPr>
      </w:pPr>
      <w:r w:rsidRPr="00B54CF0">
        <w:rPr>
          <w:sz w:val="28"/>
          <w:szCs w:val="28"/>
        </w:rPr>
        <w:t xml:space="preserve">Таблица 4  – Предлагаемые инвестиционные проекты в отрасли </w:t>
      </w:r>
    </w:p>
    <w:p w:rsidR="00CF0F90" w:rsidRPr="00B54CF0" w:rsidRDefault="00CF0F90" w:rsidP="002009E6">
      <w:pPr>
        <w:spacing w:after="120"/>
        <w:rPr>
          <w:sz w:val="28"/>
          <w:szCs w:val="28"/>
        </w:rPr>
      </w:pPr>
      <w:r w:rsidRPr="00B54CF0">
        <w:rPr>
          <w:sz w:val="28"/>
          <w:szCs w:val="28"/>
        </w:rPr>
        <w:t xml:space="preserve">                       птицеводства Краснодарского края </w:t>
      </w:r>
      <w:r>
        <w:rPr>
          <w:sz w:val="28"/>
          <w:szCs w:val="28"/>
        </w:rPr>
        <w:t>*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418"/>
        <w:gridCol w:w="1275"/>
        <w:gridCol w:w="1134"/>
        <w:gridCol w:w="993"/>
        <w:gridCol w:w="2693"/>
      </w:tblGrid>
      <w:tr w:rsidR="00CF0F90" w:rsidRPr="00B54CF0" w:rsidTr="00F3548C">
        <w:tc>
          <w:tcPr>
            <w:tcW w:w="1843" w:type="dxa"/>
            <w:vAlign w:val="center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Краткое опис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ние проекта</w:t>
            </w:r>
          </w:p>
        </w:tc>
        <w:tc>
          <w:tcPr>
            <w:tcW w:w="1418" w:type="dxa"/>
            <w:vAlign w:val="center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Мощность проекта</w:t>
            </w:r>
          </w:p>
        </w:tc>
        <w:tc>
          <w:tcPr>
            <w:tcW w:w="1275" w:type="dxa"/>
            <w:vAlign w:val="center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Описание рынка п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требит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лей</w:t>
            </w:r>
          </w:p>
        </w:tc>
        <w:tc>
          <w:tcPr>
            <w:tcW w:w="1134" w:type="dxa"/>
            <w:vAlign w:val="center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Район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Сто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мость прое</w:t>
            </w:r>
            <w:r w:rsidRPr="00B54CF0">
              <w:rPr>
                <w:lang w:eastAsia="en-US"/>
              </w:rPr>
              <w:t>к</w:t>
            </w:r>
            <w:r w:rsidRPr="00B54CF0">
              <w:rPr>
                <w:lang w:eastAsia="en-US"/>
              </w:rPr>
              <w:t>та, млн руб.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 xml:space="preserve">Конкурентные </w:t>
            </w:r>
          </w:p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преимущества</w:t>
            </w:r>
          </w:p>
        </w:tc>
      </w:tr>
      <w:tr w:rsidR="00CF0F90" w:rsidRPr="00B54CF0" w:rsidTr="00F3548C">
        <w:tc>
          <w:tcPr>
            <w:tcW w:w="1843" w:type="dxa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1</w:t>
            </w:r>
          </w:p>
        </w:tc>
        <w:tc>
          <w:tcPr>
            <w:tcW w:w="1418" w:type="dxa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2</w:t>
            </w:r>
          </w:p>
        </w:tc>
        <w:tc>
          <w:tcPr>
            <w:tcW w:w="1275" w:type="dxa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4</w:t>
            </w:r>
          </w:p>
        </w:tc>
        <w:tc>
          <w:tcPr>
            <w:tcW w:w="993" w:type="dxa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5</w:t>
            </w:r>
          </w:p>
        </w:tc>
        <w:tc>
          <w:tcPr>
            <w:tcW w:w="2693" w:type="dxa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6</w:t>
            </w:r>
          </w:p>
        </w:tc>
      </w:tr>
      <w:tr w:rsidR="00CF0F90" w:rsidRPr="00B54CF0" w:rsidTr="00345560">
        <w:trPr>
          <w:trHeight w:val="2741"/>
        </w:trPr>
        <w:tc>
          <w:tcPr>
            <w:tcW w:w="1843" w:type="dxa"/>
            <w:vAlign w:val="center"/>
          </w:tcPr>
          <w:p w:rsidR="00CF0F90" w:rsidRPr="00B54CF0" w:rsidRDefault="00CF0F90" w:rsidP="002B5331">
            <w:pPr>
              <w:rPr>
                <w:lang w:eastAsia="en-US"/>
              </w:rPr>
            </w:pPr>
            <w:r w:rsidRPr="00B54CF0">
              <w:rPr>
                <w:lang w:eastAsia="en-US"/>
              </w:rPr>
              <w:t>1. Птицеферма по откорму и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дюков</w:t>
            </w:r>
          </w:p>
          <w:p w:rsidR="00CF0F90" w:rsidRPr="00B54CF0" w:rsidRDefault="00CF0F90" w:rsidP="002B5331">
            <w:pPr>
              <w:rPr>
                <w:lang w:eastAsia="en-US"/>
              </w:rPr>
            </w:pPr>
          </w:p>
          <w:p w:rsidR="00CF0F90" w:rsidRPr="00B54CF0" w:rsidRDefault="00CF0F90" w:rsidP="002B5331">
            <w:pPr>
              <w:rPr>
                <w:lang w:eastAsia="en-US"/>
              </w:rPr>
            </w:pPr>
          </w:p>
          <w:p w:rsidR="00CF0F90" w:rsidRPr="00B54CF0" w:rsidRDefault="00CF0F90" w:rsidP="002B5331">
            <w:pPr>
              <w:rPr>
                <w:lang w:eastAsia="en-US"/>
              </w:rPr>
            </w:pPr>
          </w:p>
          <w:p w:rsidR="00CF0F90" w:rsidRPr="00B54CF0" w:rsidRDefault="00CF0F90" w:rsidP="002B5331">
            <w:pPr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 xml:space="preserve">Откорм индюшек– 159 тыс.  гол. </w:t>
            </w:r>
          </w:p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откорм</w:t>
            </w:r>
          </w:p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 xml:space="preserve"> индюков– 135 тыс. гол.</w:t>
            </w:r>
          </w:p>
        </w:tc>
        <w:tc>
          <w:tcPr>
            <w:tcW w:w="1275" w:type="dxa"/>
            <w:vAlign w:val="center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Мяс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комбин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ты юга России</w:t>
            </w:r>
          </w:p>
        </w:tc>
        <w:tc>
          <w:tcPr>
            <w:tcW w:w="1134" w:type="dxa"/>
            <w:vAlign w:val="center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Павло</w:t>
            </w:r>
            <w:r w:rsidRPr="00B54CF0">
              <w:rPr>
                <w:lang w:eastAsia="en-US"/>
              </w:rPr>
              <w:t>в</w:t>
            </w:r>
            <w:r w:rsidRPr="00B54CF0">
              <w:rPr>
                <w:lang w:eastAsia="en-US"/>
              </w:rPr>
              <w:t>ский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2B5331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210,00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F3548C">
            <w:pPr>
              <w:jc w:val="both"/>
              <w:rPr>
                <w:lang w:eastAsia="en-US"/>
              </w:rPr>
            </w:pPr>
            <w:r w:rsidRPr="00B54CF0">
              <w:rPr>
                <w:lang w:eastAsia="en-US"/>
              </w:rPr>
              <w:t>Мясо индейки рек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мендуется для детского и диетического пит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ния. Употребление м</w:t>
            </w:r>
            <w:r w:rsidRPr="00B54CF0">
              <w:rPr>
                <w:lang w:eastAsia="en-US"/>
              </w:rPr>
              <w:t>я</w:t>
            </w:r>
            <w:r w:rsidRPr="00B54CF0">
              <w:rPr>
                <w:lang w:eastAsia="en-US"/>
              </w:rPr>
              <w:t>са индейки способств</w:t>
            </w:r>
            <w:r w:rsidRPr="00B54CF0">
              <w:rPr>
                <w:lang w:eastAsia="en-US"/>
              </w:rPr>
              <w:t>у</w:t>
            </w:r>
            <w:r w:rsidRPr="00B54CF0">
              <w:rPr>
                <w:lang w:eastAsia="en-US"/>
              </w:rPr>
              <w:t>ет повышению имм</w:t>
            </w:r>
            <w:r w:rsidRPr="00B54CF0">
              <w:rPr>
                <w:lang w:eastAsia="en-US"/>
              </w:rPr>
              <w:t>у</w:t>
            </w:r>
            <w:r w:rsidRPr="00B54CF0">
              <w:rPr>
                <w:lang w:eastAsia="en-US"/>
              </w:rPr>
              <w:t>нитета, улучшению р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боты головного мозга</w:t>
            </w:r>
          </w:p>
        </w:tc>
      </w:tr>
    </w:tbl>
    <w:p w:rsidR="00CF0F90" w:rsidRPr="00B54CF0" w:rsidRDefault="00CF0F90" w:rsidP="00474433">
      <w:r w:rsidRPr="00B54CF0">
        <w:br w:type="page"/>
        <w:t>Продолжение таблицы 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276"/>
        <w:gridCol w:w="1417"/>
        <w:gridCol w:w="992"/>
        <w:gridCol w:w="993"/>
        <w:gridCol w:w="2693"/>
      </w:tblGrid>
      <w:tr w:rsidR="00CF0F90" w:rsidRPr="00B54CF0" w:rsidTr="008A2A6A">
        <w:tc>
          <w:tcPr>
            <w:tcW w:w="1985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2</w:t>
            </w:r>
          </w:p>
        </w:tc>
        <w:tc>
          <w:tcPr>
            <w:tcW w:w="1417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4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5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6</w:t>
            </w:r>
          </w:p>
        </w:tc>
      </w:tr>
      <w:tr w:rsidR="00CF0F90" w:rsidRPr="00B54CF0" w:rsidTr="006E3408">
        <w:trPr>
          <w:trHeight w:val="6392"/>
        </w:trPr>
        <w:tc>
          <w:tcPr>
            <w:tcW w:w="1985" w:type="dxa"/>
            <w:vAlign w:val="center"/>
          </w:tcPr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  <w:r w:rsidRPr="00B54CF0">
              <w:rPr>
                <w:lang w:eastAsia="en-US"/>
              </w:rPr>
              <w:t>2. Строительство птицеводческого комплекса по выращиванию индеек: пло-щадка с 5-ю птичниками м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точного погол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вья;  инкубатор;  четыре зоны в</w:t>
            </w:r>
            <w:r w:rsidRPr="00B54CF0">
              <w:rPr>
                <w:lang w:eastAsia="en-US"/>
              </w:rPr>
              <w:t>ы</w:t>
            </w:r>
            <w:r w:rsidRPr="00B54CF0">
              <w:rPr>
                <w:lang w:eastAsia="en-US"/>
              </w:rPr>
              <w:t>ращивания пт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цы; завод по убою птицы;  комбикормовый завод.</w:t>
            </w: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1 млн шт. яиц,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 xml:space="preserve">14 700 т индейки в живом 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весе, 52 000 т. комб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корма.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Внутре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ний рынок Южного федерал</w:t>
            </w:r>
            <w:r w:rsidRPr="00B54CF0">
              <w:rPr>
                <w:lang w:eastAsia="en-US"/>
              </w:rPr>
              <w:t>ь</w:t>
            </w:r>
            <w:r w:rsidRPr="00B54CF0">
              <w:rPr>
                <w:lang w:eastAsia="en-US"/>
              </w:rPr>
              <w:t>ного окр</w:t>
            </w:r>
            <w:r w:rsidRPr="00B54CF0">
              <w:rPr>
                <w:lang w:eastAsia="en-US"/>
              </w:rPr>
              <w:t>у</w:t>
            </w:r>
            <w:r w:rsidRPr="00B54CF0">
              <w:rPr>
                <w:lang w:eastAsia="en-US"/>
              </w:rPr>
              <w:t>га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Кург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ни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ский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267,90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  <w:r w:rsidRPr="00B54CF0">
              <w:rPr>
                <w:lang w:eastAsia="en-US"/>
              </w:rPr>
              <w:t>Выгодное месторасп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ложение, обеспече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ность земельным уч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 xml:space="preserve">стком инженерной и транспортной </w:t>
            </w: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  <w:r w:rsidRPr="00B54CF0">
              <w:rPr>
                <w:lang w:eastAsia="en-US"/>
              </w:rPr>
              <w:t>инфраструктурой, н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личие свободных тр</w:t>
            </w:r>
            <w:r w:rsidRPr="00B54CF0">
              <w:rPr>
                <w:lang w:eastAsia="en-US"/>
              </w:rPr>
              <w:t>у</w:t>
            </w:r>
            <w:r w:rsidRPr="00B54CF0">
              <w:rPr>
                <w:lang w:eastAsia="en-US"/>
              </w:rPr>
              <w:t>довых ресурсов.</w:t>
            </w: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both"/>
              <w:rPr>
                <w:lang w:eastAsia="en-US"/>
              </w:rPr>
            </w:pPr>
          </w:p>
        </w:tc>
      </w:tr>
      <w:tr w:rsidR="00CF0F90" w:rsidRPr="00B54CF0" w:rsidTr="006E3408">
        <w:trPr>
          <w:trHeight w:val="415"/>
        </w:trPr>
        <w:tc>
          <w:tcPr>
            <w:tcW w:w="1985" w:type="dxa"/>
            <w:vAlign w:val="center"/>
          </w:tcPr>
          <w:p w:rsidR="00CF0F90" w:rsidRPr="00B54CF0" w:rsidRDefault="00CF0F90" w:rsidP="008A2A6A">
            <w:pPr>
              <w:rPr>
                <w:lang w:eastAsia="en-US"/>
              </w:rPr>
            </w:pPr>
            <w:r w:rsidRPr="00B54CF0">
              <w:rPr>
                <w:lang w:eastAsia="en-US"/>
              </w:rPr>
              <w:t>3. Строительство инкубатора по</w:t>
            </w:r>
            <w:r w:rsidRPr="00B54CF0">
              <w:rPr>
                <w:lang w:eastAsia="en-US"/>
              </w:rPr>
              <w:t>л</w:t>
            </w:r>
            <w:r w:rsidRPr="00B54CF0">
              <w:rPr>
                <w:lang w:eastAsia="en-US"/>
              </w:rPr>
              <w:t>ного цикла</w:t>
            </w: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474433" w:rsidRDefault="00CF0F90" w:rsidP="008A2A6A">
            <w:pPr>
              <w:rPr>
                <w:lang w:val="en-US" w:eastAsia="en-US"/>
              </w:rPr>
            </w:pPr>
          </w:p>
        </w:tc>
        <w:tc>
          <w:tcPr>
            <w:tcW w:w="1276" w:type="dxa"/>
            <w:vAlign w:val="center"/>
          </w:tcPr>
          <w:p w:rsidR="00CF0F90" w:rsidRPr="00B54CF0" w:rsidRDefault="00CF0F90" w:rsidP="006E3408">
            <w:pPr>
              <w:jc w:val="both"/>
              <w:rPr>
                <w:lang w:eastAsia="en-US"/>
              </w:rPr>
            </w:pPr>
            <w:r w:rsidRPr="00B54CF0">
              <w:rPr>
                <w:lang w:eastAsia="en-US"/>
              </w:rPr>
              <w:t>Форм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рование родител</w:t>
            </w:r>
            <w:r w:rsidRPr="00B54CF0">
              <w:rPr>
                <w:lang w:eastAsia="en-US"/>
              </w:rPr>
              <w:t>ь</w:t>
            </w:r>
            <w:r w:rsidRPr="00B54CF0">
              <w:rPr>
                <w:lang w:eastAsia="en-US"/>
              </w:rPr>
              <w:t>ского стада – 33,8 тыс. гол. П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лучение среднег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дового поголовья несушек – 27,7 тыс. гол.</w:t>
            </w:r>
          </w:p>
          <w:p w:rsidR="00CF0F90" w:rsidRPr="00B54CF0" w:rsidRDefault="00CF0F90" w:rsidP="006E3408">
            <w:pPr>
              <w:jc w:val="both"/>
              <w:rPr>
                <w:lang w:eastAsia="en-US"/>
              </w:rPr>
            </w:pPr>
            <w:r w:rsidRPr="00B54CF0">
              <w:rPr>
                <w:lang w:eastAsia="en-US"/>
              </w:rPr>
              <w:t>Прои</w:t>
            </w:r>
            <w:r w:rsidRPr="00B54CF0">
              <w:rPr>
                <w:lang w:eastAsia="en-US"/>
              </w:rPr>
              <w:t>з</w:t>
            </w:r>
            <w:r w:rsidRPr="00B54CF0">
              <w:rPr>
                <w:lang w:eastAsia="en-US"/>
              </w:rPr>
              <w:t>водство 135,0 тыс. шт. яиц в год. Пр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изводство 8,0 тыс. т мяса пт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цы в год.</w:t>
            </w:r>
          </w:p>
        </w:tc>
        <w:tc>
          <w:tcPr>
            <w:tcW w:w="1417" w:type="dxa"/>
            <w:vAlign w:val="center"/>
          </w:tcPr>
          <w:p w:rsidR="00CF0F90" w:rsidRPr="00474433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Реализация молодняка птицы лпх, крестья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ско-ферме</w:t>
            </w:r>
            <w:r w:rsidRPr="00B54CF0">
              <w:rPr>
                <w:lang w:eastAsia="en-US"/>
              </w:rPr>
              <w:t>р</w:t>
            </w:r>
            <w:r w:rsidRPr="00B54CF0">
              <w:rPr>
                <w:lang w:eastAsia="en-US"/>
              </w:rPr>
              <w:t>ским х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зяйствам Краснода</w:t>
            </w:r>
            <w:r w:rsidRPr="00B54CF0">
              <w:rPr>
                <w:lang w:eastAsia="en-US"/>
              </w:rPr>
              <w:t>р</w:t>
            </w:r>
            <w:r w:rsidRPr="00B54CF0">
              <w:rPr>
                <w:lang w:eastAsia="en-US"/>
              </w:rPr>
              <w:t>ского края оптом и в розницу. Реализация яиц и мяса птицы ч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рез магаз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ны и ры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ки, а так же компан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ям, зан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мающимся перепр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дажей пр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дуктов п</w:t>
            </w:r>
            <w:r w:rsidRPr="00B54CF0">
              <w:rPr>
                <w:lang w:eastAsia="en-US"/>
              </w:rPr>
              <w:t>и</w:t>
            </w:r>
            <w:r>
              <w:rPr>
                <w:lang w:eastAsia="en-US"/>
              </w:rPr>
              <w:t>тания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Пр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мо</w:t>
            </w:r>
            <w:r w:rsidRPr="00B54CF0">
              <w:rPr>
                <w:lang w:eastAsia="en-US"/>
              </w:rPr>
              <w:t>р</w:t>
            </w:r>
            <w:r w:rsidRPr="00B54CF0">
              <w:rPr>
                <w:lang w:eastAsia="en-US"/>
              </w:rPr>
              <w:t>ско-Ахта</w:t>
            </w:r>
            <w:r w:rsidRPr="00B54CF0">
              <w:rPr>
                <w:lang w:eastAsia="en-US"/>
              </w:rPr>
              <w:t>р</w:t>
            </w:r>
            <w:r w:rsidRPr="00B54CF0">
              <w:rPr>
                <w:lang w:eastAsia="en-US"/>
              </w:rPr>
              <w:t>ский</w:t>
            </w: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29,94</w:t>
            </w: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Потребности в мясе птицы в последние г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ды замещались импо</w:t>
            </w:r>
            <w:r w:rsidRPr="00B54CF0">
              <w:rPr>
                <w:lang w:eastAsia="en-US"/>
              </w:rPr>
              <w:t>р</w:t>
            </w:r>
            <w:r w:rsidRPr="00B54CF0">
              <w:rPr>
                <w:lang w:eastAsia="en-US"/>
              </w:rPr>
              <w:t>том мяса. Импорт мяса птицы в РФ в первом квартале 2010 г. сокр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тился в три раза по сравнению с тем же п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риодом прошлого года. Однако потребление мяса птицы возрастает ежегодно.</w:t>
            </w: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</w:p>
        </w:tc>
      </w:tr>
    </w:tbl>
    <w:p w:rsidR="00CF0F90" w:rsidRPr="00B54CF0" w:rsidRDefault="00CF0F90" w:rsidP="002009E6">
      <w:pPr>
        <w:spacing w:after="120"/>
      </w:pPr>
      <w:r w:rsidRPr="00B54CF0">
        <w:t>Продолжение таблицы 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276"/>
        <w:gridCol w:w="1417"/>
        <w:gridCol w:w="992"/>
        <w:gridCol w:w="993"/>
        <w:gridCol w:w="2693"/>
      </w:tblGrid>
      <w:tr w:rsidR="00CF0F90" w:rsidRPr="00B54CF0" w:rsidTr="008A2A6A">
        <w:tc>
          <w:tcPr>
            <w:tcW w:w="1985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2</w:t>
            </w:r>
          </w:p>
        </w:tc>
        <w:tc>
          <w:tcPr>
            <w:tcW w:w="1417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4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5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6</w:t>
            </w:r>
          </w:p>
        </w:tc>
      </w:tr>
      <w:tr w:rsidR="00CF0F90" w:rsidRPr="00B54CF0" w:rsidTr="00DE252B">
        <w:trPr>
          <w:trHeight w:val="6250"/>
        </w:trPr>
        <w:tc>
          <w:tcPr>
            <w:tcW w:w="1985" w:type="dxa"/>
            <w:vAlign w:val="center"/>
          </w:tcPr>
          <w:p w:rsidR="00CF0F90" w:rsidRPr="00B54CF0" w:rsidRDefault="00CF0F90" w:rsidP="008A2A6A">
            <w:pPr>
              <w:rPr>
                <w:lang w:eastAsia="en-US"/>
              </w:rPr>
            </w:pPr>
            <w:r w:rsidRPr="00B54CF0">
              <w:rPr>
                <w:lang w:eastAsia="en-US"/>
              </w:rPr>
              <w:t>4. Строительство современного высокотехнол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гичного пре</w:t>
            </w:r>
            <w:r w:rsidRPr="00B54CF0">
              <w:rPr>
                <w:lang w:eastAsia="en-US"/>
              </w:rPr>
              <w:t>д</w:t>
            </w:r>
            <w:r w:rsidRPr="00B54CF0">
              <w:rPr>
                <w:lang w:eastAsia="en-US"/>
              </w:rPr>
              <w:t>приятия по в</w:t>
            </w:r>
            <w:r w:rsidRPr="00B54CF0">
              <w:rPr>
                <w:lang w:eastAsia="en-US"/>
              </w:rPr>
              <w:t>ы</w:t>
            </w:r>
            <w:r w:rsidRPr="00B54CF0">
              <w:rPr>
                <w:lang w:eastAsia="en-US"/>
              </w:rPr>
              <w:t>ращиванию и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деек, включа</w:t>
            </w:r>
            <w:r w:rsidRPr="00B54CF0">
              <w:rPr>
                <w:lang w:eastAsia="en-US"/>
              </w:rPr>
              <w:t>ю</w:t>
            </w:r>
            <w:r w:rsidRPr="00B54CF0">
              <w:rPr>
                <w:lang w:eastAsia="en-US"/>
              </w:rPr>
              <w:t>щего, крытые помещения из облегченных конструкций на подготовленной площадке и пр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обретение м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дульного цеха убоя и перер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ботки, уко</w:t>
            </w:r>
            <w:r w:rsidRPr="00B54CF0">
              <w:rPr>
                <w:lang w:eastAsia="en-US"/>
              </w:rPr>
              <w:t>м</w:t>
            </w:r>
            <w:r w:rsidRPr="00B54CF0">
              <w:rPr>
                <w:lang w:eastAsia="en-US"/>
              </w:rPr>
              <w:t>плектованного производстве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ным и упаково</w:t>
            </w:r>
            <w:r w:rsidRPr="00B54CF0">
              <w:rPr>
                <w:lang w:eastAsia="en-US"/>
              </w:rPr>
              <w:t>ч</w:t>
            </w:r>
            <w:r w:rsidRPr="00B54CF0">
              <w:rPr>
                <w:lang w:eastAsia="en-US"/>
              </w:rPr>
              <w:t>ным оборудов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нием.</w:t>
            </w:r>
          </w:p>
        </w:tc>
        <w:tc>
          <w:tcPr>
            <w:tcW w:w="1276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560 т</w:t>
            </w:r>
          </w:p>
        </w:tc>
        <w:tc>
          <w:tcPr>
            <w:tcW w:w="1417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Жители Калини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ского ра</w:t>
            </w:r>
            <w:r w:rsidRPr="00B54CF0">
              <w:rPr>
                <w:lang w:eastAsia="en-US"/>
              </w:rPr>
              <w:t>й</w:t>
            </w:r>
            <w:r w:rsidRPr="00B54CF0">
              <w:rPr>
                <w:lang w:eastAsia="en-US"/>
              </w:rPr>
              <w:t>она, Кра</w:t>
            </w:r>
            <w:r w:rsidRPr="00B54CF0">
              <w:rPr>
                <w:lang w:eastAsia="en-US"/>
              </w:rPr>
              <w:t>с</w:t>
            </w:r>
            <w:r w:rsidRPr="00B54CF0">
              <w:rPr>
                <w:lang w:eastAsia="en-US"/>
              </w:rPr>
              <w:t>нодарского края, др</w:t>
            </w:r>
            <w:r w:rsidRPr="00B54CF0">
              <w:rPr>
                <w:lang w:eastAsia="en-US"/>
              </w:rPr>
              <w:t>у</w:t>
            </w:r>
            <w:r w:rsidRPr="00B54CF0">
              <w:rPr>
                <w:lang w:eastAsia="en-US"/>
              </w:rPr>
              <w:t>гие реги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ны РФ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Кал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ни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ский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132,20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Выпуск конкурент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способной продукции за счет технологическ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го обеспечения прои</w:t>
            </w:r>
            <w:r w:rsidRPr="00B54CF0">
              <w:rPr>
                <w:lang w:eastAsia="en-US"/>
              </w:rPr>
              <w:t>з</w:t>
            </w:r>
            <w:r w:rsidRPr="00B54CF0">
              <w:rPr>
                <w:lang w:eastAsia="en-US"/>
              </w:rPr>
              <w:t>водственных мощн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стей лучшим оборуд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ванием и высококач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ственным сырьем; в</w:t>
            </w:r>
            <w:r w:rsidRPr="00B54CF0">
              <w:rPr>
                <w:lang w:eastAsia="en-US"/>
              </w:rPr>
              <w:t>ы</w:t>
            </w:r>
            <w:r w:rsidRPr="00B54CF0">
              <w:rPr>
                <w:lang w:eastAsia="en-US"/>
              </w:rPr>
              <w:t>сокие технологические параметры планиру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мого производственн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го комплекса</w:t>
            </w:r>
          </w:p>
        </w:tc>
      </w:tr>
      <w:tr w:rsidR="00CF0F90" w:rsidRPr="00B54CF0" w:rsidTr="00DE252B">
        <w:trPr>
          <w:trHeight w:val="2168"/>
        </w:trPr>
        <w:tc>
          <w:tcPr>
            <w:tcW w:w="1985" w:type="dxa"/>
            <w:vAlign w:val="center"/>
          </w:tcPr>
          <w:p w:rsidR="00CF0F90" w:rsidRPr="00B54CF0" w:rsidRDefault="00CF0F90" w:rsidP="008A2A6A">
            <w:pPr>
              <w:rPr>
                <w:lang w:eastAsia="en-US"/>
              </w:rPr>
            </w:pPr>
            <w:r w:rsidRPr="00B54CF0">
              <w:rPr>
                <w:lang w:eastAsia="en-US"/>
              </w:rPr>
              <w:t xml:space="preserve">5. Проект по строительству птицефабрики мясо-яичного направления </w:t>
            </w:r>
          </w:p>
          <w:p w:rsidR="00CF0F90" w:rsidRPr="00B54CF0" w:rsidRDefault="00CF0F90" w:rsidP="008A2A6A">
            <w:pPr>
              <w:rPr>
                <w:lang w:eastAsia="en-US"/>
              </w:rPr>
            </w:pPr>
          </w:p>
          <w:p w:rsidR="00CF0F90" w:rsidRPr="00B54CF0" w:rsidRDefault="00CF0F90" w:rsidP="008A2A6A">
            <w:pPr>
              <w:rPr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Мяса птицы-100740 кг и яиц 1747805 штук в год</w:t>
            </w:r>
          </w:p>
        </w:tc>
        <w:tc>
          <w:tcPr>
            <w:tcW w:w="1417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Население Краснода</w:t>
            </w:r>
            <w:r w:rsidRPr="00B54CF0">
              <w:rPr>
                <w:lang w:eastAsia="en-US"/>
              </w:rPr>
              <w:t>р</w:t>
            </w:r>
            <w:r w:rsidRPr="00B54CF0">
              <w:rPr>
                <w:lang w:eastAsia="en-US"/>
              </w:rPr>
              <w:t>ского края, в т.ч. МО Апшеро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ский район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Апш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ро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ский район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26,1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Маркетинговые иссл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дования показали о</w:t>
            </w:r>
            <w:r w:rsidRPr="00B54CF0">
              <w:rPr>
                <w:lang w:eastAsia="en-US"/>
              </w:rPr>
              <w:t>т</w:t>
            </w:r>
            <w:r w:rsidRPr="00B54CF0">
              <w:rPr>
                <w:lang w:eastAsia="en-US"/>
              </w:rPr>
              <w:t>сутствие подобных объектов на территории Апшеронского района.</w:t>
            </w:r>
          </w:p>
        </w:tc>
      </w:tr>
      <w:tr w:rsidR="00CF0F90" w:rsidRPr="00B54CF0" w:rsidTr="00DE252B">
        <w:trPr>
          <w:trHeight w:val="5173"/>
        </w:trPr>
        <w:tc>
          <w:tcPr>
            <w:tcW w:w="1985" w:type="dxa"/>
            <w:vAlign w:val="center"/>
          </w:tcPr>
          <w:p w:rsidR="00CF0F90" w:rsidRPr="00B54CF0" w:rsidRDefault="00CF0F90" w:rsidP="008A2A6A">
            <w:pPr>
              <w:rPr>
                <w:lang w:eastAsia="en-US"/>
              </w:rPr>
            </w:pPr>
            <w:r w:rsidRPr="00B54CF0">
              <w:rPr>
                <w:lang w:eastAsia="en-US"/>
              </w:rPr>
              <w:t>6. Возведение производстве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ного комплекса состоящего из: основного пр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изводственного здания (30 ко</w:t>
            </w:r>
            <w:r w:rsidRPr="00B54CF0">
              <w:rPr>
                <w:lang w:eastAsia="en-US"/>
              </w:rPr>
              <w:t>р</w:t>
            </w:r>
            <w:r w:rsidRPr="00B54CF0">
              <w:rPr>
                <w:lang w:eastAsia="en-US"/>
              </w:rPr>
              <w:t>пусов), админ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стративно-хозяйственного помещения, вспомогател</w:t>
            </w:r>
            <w:r w:rsidRPr="00B54CF0">
              <w:rPr>
                <w:lang w:eastAsia="en-US"/>
              </w:rPr>
              <w:t>ь</w:t>
            </w:r>
            <w:r w:rsidRPr="00B54CF0">
              <w:rPr>
                <w:lang w:eastAsia="en-US"/>
              </w:rPr>
              <w:t>ных и складских помещений, цеха убоя, кормового цеха.</w:t>
            </w:r>
          </w:p>
        </w:tc>
        <w:tc>
          <w:tcPr>
            <w:tcW w:w="1276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4 609 т/год</w:t>
            </w:r>
          </w:p>
        </w:tc>
        <w:tc>
          <w:tcPr>
            <w:tcW w:w="1417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Жители и гости ра</w:t>
            </w:r>
            <w:r w:rsidRPr="00B54CF0">
              <w:rPr>
                <w:lang w:eastAsia="en-US"/>
              </w:rPr>
              <w:t>й</w:t>
            </w:r>
            <w:r w:rsidRPr="00B54CF0">
              <w:rPr>
                <w:lang w:eastAsia="en-US"/>
              </w:rPr>
              <w:t>она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Кр</w:t>
            </w:r>
            <w:r w:rsidRPr="00B54CF0">
              <w:rPr>
                <w:lang w:eastAsia="en-US"/>
              </w:rPr>
              <w:t>ы</w:t>
            </w:r>
            <w:r w:rsidRPr="00B54CF0">
              <w:rPr>
                <w:lang w:eastAsia="en-US"/>
              </w:rPr>
              <w:t>ло</w:t>
            </w:r>
            <w:r w:rsidRPr="00B54CF0">
              <w:rPr>
                <w:lang w:eastAsia="en-US"/>
              </w:rPr>
              <w:t>в</w:t>
            </w:r>
            <w:r w:rsidRPr="00B54CF0">
              <w:rPr>
                <w:lang w:eastAsia="en-US"/>
              </w:rPr>
              <w:t>ской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285,00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Привлечение высок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квалифицированного персонала; отсутствие конкурентов в бл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жайшем окружении; соответствует приор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тетам государственной политики в области импортозамещения; наличие самого совр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менного и высококач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ственного оборудов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ния; высокое качество производимого товара; себестоимость ниже существующих анал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гов, за счет местной кормовой базы.</w:t>
            </w:r>
          </w:p>
        </w:tc>
      </w:tr>
    </w:tbl>
    <w:p w:rsidR="00CF0F90" w:rsidRPr="00B54CF0" w:rsidRDefault="00CF0F90" w:rsidP="002009E6">
      <w:pPr>
        <w:spacing w:after="120"/>
      </w:pPr>
      <w:r w:rsidRPr="00B54CF0">
        <w:t>Продолжение таблицы 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1984"/>
        <w:gridCol w:w="1275"/>
        <w:gridCol w:w="1416"/>
        <w:gridCol w:w="992"/>
        <w:gridCol w:w="993"/>
        <w:gridCol w:w="2691"/>
      </w:tblGrid>
      <w:tr w:rsidR="00CF0F90" w:rsidRPr="00B54CF0" w:rsidTr="008A2A6A">
        <w:tc>
          <w:tcPr>
            <w:tcW w:w="1985" w:type="dxa"/>
            <w:gridSpan w:val="2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2</w:t>
            </w:r>
          </w:p>
        </w:tc>
        <w:tc>
          <w:tcPr>
            <w:tcW w:w="1417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4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5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6</w:t>
            </w:r>
          </w:p>
        </w:tc>
      </w:tr>
      <w:tr w:rsidR="00CF0F90" w:rsidRPr="00B54CF0" w:rsidTr="00DE252B">
        <w:trPr>
          <w:trHeight w:val="4691"/>
        </w:trPr>
        <w:tc>
          <w:tcPr>
            <w:tcW w:w="1985" w:type="dxa"/>
            <w:gridSpan w:val="2"/>
            <w:vAlign w:val="center"/>
          </w:tcPr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  <w:r w:rsidRPr="00B54CF0">
              <w:rPr>
                <w:lang w:eastAsia="en-US"/>
              </w:rPr>
              <w:t>7. Строительство птицефабрики по выращив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нию бройлеров кросса «Кобб-500»</w:t>
            </w: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Стро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тельство 11 прои</w:t>
            </w:r>
            <w:r w:rsidRPr="00B54CF0">
              <w:rPr>
                <w:lang w:eastAsia="en-US"/>
              </w:rPr>
              <w:t>з</w:t>
            </w:r>
            <w:r w:rsidRPr="00B54CF0">
              <w:rPr>
                <w:lang w:eastAsia="en-US"/>
              </w:rPr>
              <w:t>водстве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ных ко</w:t>
            </w:r>
            <w:r w:rsidRPr="00B54CF0">
              <w:rPr>
                <w:lang w:eastAsia="en-US"/>
              </w:rPr>
              <w:t>р</w:t>
            </w:r>
            <w:r w:rsidRPr="00B54CF0">
              <w:rPr>
                <w:lang w:eastAsia="en-US"/>
              </w:rPr>
              <w:t>пусов с оснащ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нием их совр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менным технол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гическим оборуд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ванием по выращ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ванию птицы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Жители и гости гор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да-курорта Анапа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Ана</w:t>
            </w:r>
            <w:r w:rsidRPr="00B54CF0">
              <w:rPr>
                <w:lang w:eastAsia="en-US"/>
              </w:rPr>
              <w:t>п</w:t>
            </w:r>
            <w:r w:rsidRPr="00B54CF0">
              <w:rPr>
                <w:lang w:eastAsia="en-US"/>
              </w:rPr>
              <w:t>ский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487,60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Отсутствие в районе конкурентов,  выгодное местоположение;  и</w:t>
            </w:r>
            <w:r w:rsidRPr="00B54CF0">
              <w:rPr>
                <w:lang w:eastAsia="en-US"/>
              </w:rPr>
              <w:t>с</w:t>
            </w:r>
            <w:r w:rsidRPr="00B54CF0">
              <w:rPr>
                <w:lang w:eastAsia="en-US"/>
              </w:rPr>
              <w:t>пользование совреме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ного оборудования, п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зволяющего снизить себестоимость проду</w:t>
            </w:r>
            <w:r w:rsidRPr="00B54CF0">
              <w:rPr>
                <w:lang w:eastAsia="en-US"/>
              </w:rPr>
              <w:t>к</w:t>
            </w:r>
            <w:r w:rsidRPr="00B54CF0">
              <w:rPr>
                <w:lang w:eastAsia="en-US"/>
              </w:rPr>
              <w:t>ции.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</w:p>
        </w:tc>
      </w:tr>
      <w:tr w:rsidR="00CF0F90" w:rsidRPr="00B54CF0" w:rsidTr="00DE252B">
        <w:trPr>
          <w:gridBefore w:val="1"/>
          <w:trHeight w:val="2859"/>
        </w:trPr>
        <w:tc>
          <w:tcPr>
            <w:tcW w:w="1985" w:type="dxa"/>
            <w:vAlign w:val="center"/>
          </w:tcPr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  <w:r w:rsidRPr="00B54CF0">
              <w:rPr>
                <w:lang w:eastAsia="en-US"/>
              </w:rPr>
              <w:t>8. Реконстру</w:t>
            </w:r>
            <w:r w:rsidRPr="00B54CF0">
              <w:rPr>
                <w:lang w:eastAsia="en-US"/>
              </w:rPr>
              <w:t>к</w:t>
            </w:r>
            <w:r w:rsidRPr="00B54CF0">
              <w:rPr>
                <w:lang w:eastAsia="en-US"/>
              </w:rPr>
              <w:t>ция недейс</w:t>
            </w:r>
            <w:r w:rsidRPr="00B54CF0">
              <w:rPr>
                <w:lang w:eastAsia="en-US"/>
              </w:rPr>
              <w:t>т</w:t>
            </w:r>
            <w:r w:rsidRPr="00B54CF0">
              <w:rPr>
                <w:lang w:eastAsia="en-US"/>
              </w:rPr>
              <w:t>вующего пре</w:t>
            </w:r>
            <w:r w:rsidRPr="00B54CF0">
              <w:rPr>
                <w:lang w:eastAsia="en-US"/>
              </w:rPr>
              <w:t>д</w:t>
            </w:r>
            <w:r w:rsidRPr="00B54CF0">
              <w:rPr>
                <w:lang w:eastAsia="en-US"/>
              </w:rPr>
              <w:t>приятия по в</w:t>
            </w:r>
            <w:r w:rsidRPr="00B54CF0">
              <w:rPr>
                <w:lang w:eastAsia="en-US"/>
              </w:rPr>
              <w:t>ы</w:t>
            </w:r>
            <w:r w:rsidRPr="00B54CF0">
              <w:rPr>
                <w:lang w:eastAsia="en-US"/>
              </w:rPr>
              <w:t>ращиванию пт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цы. В рамках проекта предп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лагается выр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щивать цыплят бройлеров и реализовывать их на убой в ж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вом весе.</w:t>
            </w:r>
          </w:p>
        </w:tc>
        <w:tc>
          <w:tcPr>
            <w:tcW w:w="1276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1397 тонн птицы в живом весе в год.</w:t>
            </w:r>
          </w:p>
        </w:tc>
        <w:tc>
          <w:tcPr>
            <w:tcW w:w="1417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Мясопер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рабат</w:t>
            </w:r>
            <w:r w:rsidRPr="00B54CF0">
              <w:rPr>
                <w:lang w:eastAsia="en-US"/>
              </w:rPr>
              <w:t>ы</w:t>
            </w:r>
            <w:r w:rsidRPr="00B54CF0">
              <w:rPr>
                <w:lang w:eastAsia="en-US"/>
              </w:rPr>
              <w:t>вающие комбин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ты, прои</w:t>
            </w:r>
            <w:r w:rsidRPr="00B54CF0">
              <w:rPr>
                <w:lang w:eastAsia="en-US"/>
              </w:rPr>
              <w:t>з</w:t>
            </w:r>
            <w:r w:rsidRPr="00B54CF0">
              <w:rPr>
                <w:lang w:eastAsia="en-US"/>
              </w:rPr>
              <w:t>водящие различные виды мя</w:t>
            </w:r>
            <w:r w:rsidRPr="00B54CF0">
              <w:rPr>
                <w:lang w:eastAsia="en-US"/>
              </w:rPr>
              <w:t>с</w:t>
            </w:r>
            <w:r w:rsidRPr="00B54CF0">
              <w:rPr>
                <w:lang w:eastAsia="en-US"/>
              </w:rPr>
              <w:t>ной пр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дукции, а так же ж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тели Кра</w:t>
            </w:r>
            <w:r w:rsidRPr="00B54CF0">
              <w:rPr>
                <w:lang w:eastAsia="en-US"/>
              </w:rPr>
              <w:t>с</w:t>
            </w:r>
            <w:r w:rsidRPr="00B54CF0">
              <w:rPr>
                <w:lang w:eastAsia="en-US"/>
              </w:rPr>
              <w:t>нодарского края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Бр</w:t>
            </w:r>
            <w:r w:rsidRPr="00B54CF0">
              <w:rPr>
                <w:lang w:eastAsia="en-US"/>
              </w:rPr>
              <w:t>ю</w:t>
            </w:r>
            <w:r w:rsidRPr="00B54CF0">
              <w:rPr>
                <w:lang w:eastAsia="en-US"/>
              </w:rPr>
              <w:t>хове</w:t>
            </w:r>
            <w:r w:rsidRPr="00B54CF0">
              <w:rPr>
                <w:lang w:eastAsia="en-US"/>
              </w:rPr>
              <w:t>ц</w:t>
            </w:r>
            <w:r w:rsidRPr="00B54CF0">
              <w:rPr>
                <w:lang w:eastAsia="en-US"/>
              </w:rPr>
              <w:t>кий район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90,43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Высокое качество в</w:t>
            </w:r>
            <w:r w:rsidRPr="00B54CF0">
              <w:rPr>
                <w:lang w:eastAsia="en-US"/>
              </w:rPr>
              <w:t>ы</w:t>
            </w:r>
            <w:r w:rsidRPr="00B54CF0">
              <w:rPr>
                <w:lang w:eastAsia="en-US"/>
              </w:rPr>
              <w:t>пускаемой продукции, гибкость цен при раб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те с оптовыми покуп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телями.</w:t>
            </w: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</w:p>
        </w:tc>
      </w:tr>
      <w:tr w:rsidR="00CF0F90" w:rsidRPr="00B54CF0" w:rsidTr="008A2A6A">
        <w:trPr>
          <w:gridBefore w:val="1"/>
        </w:trPr>
        <w:tc>
          <w:tcPr>
            <w:tcW w:w="1985" w:type="dxa"/>
            <w:vAlign w:val="center"/>
          </w:tcPr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  <w:r w:rsidRPr="00B54CF0">
              <w:rPr>
                <w:lang w:eastAsia="en-US"/>
              </w:rPr>
              <w:t>9. Планируется строительство предприятия по выращиванию индеек в Кор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 xml:space="preserve">новском районе, поголовьем </w:t>
            </w:r>
          </w:p>
          <w:p w:rsidR="00CF0F90" w:rsidRPr="00B54CF0" w:rsidRDefault="00CF0F90" w:rsidP="00DE252B">
            <w:pPr>
              <w:spacing w:line="216" w:lineRule="auto"/>
              <w:rPr>
                <w:lang w:eastAsia="en-US"/>
              </w:rPr>
            </w:pPr>
            <w:r w:rsidRPr="00B54CF0">
              <w:rPr>
                <w:lang w:eastAsia="en-US"/>
              </w:rPr>
              <w:t>в 14 000 голов.</w:t>
            </w:r>
          </w:p>
        </w:tc>
        <w:tc>
          <w:tcPr>
            <w:tcW w:w="1276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560 тонн в год</w:t>
            </w:r>
          </w:p>
        </w:tc>
        <w:tc>
          <w:tcPr>
            <w:tcW w:w="1417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Профил</w:t>
            </w:r>
            <w:r w:rsidRPr="00B54CF0">
              <w:rPr>
                <w:lang w:eastAsia="en-US"/>
              </w:rPr>
              <w:t>ь</w:t>
            </w:r>
            <w:r w:rsidRPr="00B54CF0">
              <w:rPr>
                <w:lang w:eastAsia="en-US"/>
              </w:rPr>
              <w:t>ные пре</w:t>
            </w:r>
            <w:r w:rsidRPr="00B54CF0">
              <w:rPr>
                <w:lang w:eastAsia="en-US"/>
              </w:rPr>
              <w:t>д</w:t>
            </w:r>
            <w:r w:rsidRPr="00B54CF0">
              <w:rPr>
                <w:lang w:eastAsia="en-US"/>
              </w:rPr>
              <w:t>приятия Краснода</w:t>
            </w:r>
            <w:r w:rsidRPr="00B54CF0">
              <w:rPr>
                <w:lang w:eastAsia="en-US"/>
              </w:rPr>
              <w:t>р</w:t>
            </w:r>
            <w:r w:rsidRPr="00B54CF0">
              <w:rPr>
                <w:lang w:eastAsia="en-US"/>
              </w:rPr>
              <w:t>ского края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Кор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но</w:t>
            </w:r>
            <w:r w:rsidRPr="00B54CF0">
              <w:rPr>
                <w:lang w:eastAsia="en-US"/>
              </w:rPr>
              <w:t>в</w:t>
            </w:r>
            <w:r w:rsidRPr="00B54CF0">
              <w:rPr>
                <w:lang w:eastAsia="en-US"/>
              </w:rPr>
              <w:t>ский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183,05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DE252B">
            <w:pPr>
              <w:spacing w:line="216" w:lineRule="auto"/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Географические пр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имущества, совреме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ные виды услуг с и</w:t>
            </w:r>
            <w:r w:rsidRPr="00B54CF0">
              <w:rPr>
                <w:lang w:eastAsia="en-US"/>
              </w:rPr>
              <w:t>с</w:t>
            </w:r>
            <w:r w:rsidRPr="00B54CF0">
              <w:rPr>
                <w:lang w:eastAsia="en-US"/>
              </w:rPr>
              <w:t>пользованием высоких технологий, квалиф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цированные кадры и приемлемая ценовая политика</w:t>
            </w:r>
          </w:p>
        </w:tc>
      </w:tr>
      <w:tr w:rsidR="00CF0F90" w:rsidRPr="00B54CF0" w:rsidTr="00DE252B">
        <w:trPr>
          <w:gridBefore w:val="1"/>
          <w:trHeight w:val="2869"/>
        </w:trPr>
        <w:tc>
          <w:tcPr>
            <w:tcW w:w="1985" w:type="dxa"/>
            <w:vAlign w:val="center"/>
          </w:tcPr>
          <w:p w:rsidR="00CF0F90" w:rsidRPr="00B54CF0" w:rsidRDefault="00CF0F90" w:rsidP="008A2A6A">
            <w:pPr>
              <w:rPr>
                <w:lang w:eastAsia="en-US"/>
              </w:rPr>
            </w:pPr>
            <w:r w:rsidRPr="00B54CF0">
              <w:rPr>
                <w:lang w:eastAsia="en-US"/>
              </w:rPr>
              <w:t>10. Размещение птицефермы с различными в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дами птиц для выращивания</w:t>
            </w:r>
          </w:p>
        </w:tc>
        <w:tc>
          <w:tcPr>
            <w:tcW w:w="1276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160 т., 1115000 шт.</w:t>
            </w:r>
          </w:p>
        </w:tc>
        <w:tc>
          <w:tcPr>
            <w:tcW w:w="1417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Торговые комплексы, жители муниц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пального образов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ния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г. Г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рячий Ключ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22,60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Расположение птиц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фермы в непосредс</w:t>
            </w:r>
            <w:r w:rsidRPr="00B54CF0">
              <w:rPr>
                <w:lang w:eastAsia="en-US"/>
              </w:rPr>
              <w:t>т</w:t>
            </w:r>
            <w:r w:rsidRPr="00B54CF0">
              <w:rPr>
                <w:lang w:eastAsia="en-US"/>
              </w:rPr>
              <w:t>венной близости к а</w:t>
            </w:r>
            <w:r w:rsidRPr="00B54CF0">
              <w:rPr>
                <w:lang w:eastAsia="en-US"/>
              </w:rPr>
              <w:t>в</w:t>
            </w:r>
            <w:r w:rsidRPr="00B54CF0">
              <w:rPr>
                <w:lang w:eastAsia="en-US"/>
              </w:rPr>
              <w:t>тодороге краевого зн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чения, отсутствие ко</w:t>
            </w:r>
            <w:r w:rsidRPr="00B54CF0">
              <w:rPr>
                <w:lang w:eastAsia="en-US"/>
              </w:rPr>
              <w:t>н</w:t>
            </w:r>
            <w:r w:rsidRPr="00B54CF0">
              <w:rPr>
                <w:lang w:eastAsia="en-US"/>
              </w:rPr>
              <w:t>курентов в данном виде деятельности</w:t>
            </w:r>
          </w:p>
        </w:tc>
      </w:tr>
      <w:tr w:rsidR="00CF0F90" w:rsidRPr="00B54CF0" w:rsidTr="008A2A6A">
        <w:trPr>
          <w:gridBefore w:val="1"/>
        </w:trPr>
        <w:tc>
          <w:tcPr>
            <w:tcW w:w="1985" w:type="dxa"/>
            <w:vAlign w:val="center"/>
          </w:tcPr>
          <w:p w:rsidR="00CF0F90" w:rsidRPr="00B54CF0" w:rsidRDefault="00CF0F90" w:rsidP="008A2A6A">
            <w:pPr>
              <w:rPr>
                <w:lang w:eastAsia="en-US"/>
              </w:rPr>
            </w:pPr>
            <w:r w:rsidRPr="00B54CF0">
              <w:rPr>
                <w:lang w:eastAsia="en-US"/>
              </w:rPr>
              <w:t>11. Предполаг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ется построить современное предприятие по выращиванию молодняка пт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цы до товарного веса на террит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рии одного из сельских пос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лений, входящих в состав мун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ципального о</w:t>
            </w:r>
            <w:r w:rsidRPr="00B54CF0">
              <w:rPr>
                <w:lang w:eastAsia="en-US"/>
              </w:rPr>
              <w:t>б</w:t>
            </w:r>
            <w:r w:rsidRPr="00B54CF0">
              <w:rPr>
                <w:lang w:eastAsia="en-US"/>
              </w:rPr>
              <w:t>разования город Армавир.</w:t>
            </w:r>
          </w:p>
        </w:tc>
        <w:tc>
          <w:tcPr>
            <w:tcW w:w="1276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480 тонн проду</w:t>
            </w:r>
            <w:r w:rsidRPr="00B54CF0">
              <w:rPr>
                <w:lang w:eastAsia="en-US"/>
              </w:rPr>
              <w:t>к</w:t>
            </w:r>
            <w:r w:rsidRPr="00B54CF0">
              <w:rPr>
                <w:lang w:eastAsia="en-US"/>
              </w:rPr>
              <w:t>ции в год</w:t>
            </w:r>
          </w:p>
        </w:tc>
        <w:tc>
          <w:tcPr>
            <w:tcW w:w="1417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Предпр</w:t>
            </w:r>
            <w:r w:rsidRPr="00B54CF0">
              <w:rPr>
                <w:lang w:eastAsia="en-US"/>
              </w:rPr>
              <w:t>и</w:t>
            </w:r>
            <w:r w:rsidRPr="00B54CF0">
              <w:rPr>
                <w:lang w:eastAsia="en-US"/>
              </w:rPr>
              <w:t>ятия опт</w:t>
            </w:r>
            <w:r w:rsidRPr="00B54CF0">
              <w:rPr>
                <w:lang w:eastAsia="en-US"/>
              </w:rPr>
              <w:t>о</w:t>
            </w:r>
            <w:r w:rsidRPr="00B54CF0">
              <w:rPr>
                <w:lang w:eastAsia="en-US"/>
              </w:rPr>
              <w:t>вой и ро</w:t>
            </w:r>
            <w:r w:rsidRPr="00B54CF0">
              <w:rPr>
                <w:lang w:eastAsia="en-US"/>
              </w:rPr>
              <w:t>з</w:t>
            </w:r>
            <w:r w:rsidRPr="00B54CF0">
              <w:rPr>
                <w:lang w:eastAsia="en-US"/>
              </w:rPr>
              <w:t>ничной торговой сети ЮФО.</w:t>
            </w:r>
          </w:p>
        </w:tc>
        <w:tc>
          <w:tcPr>
            <w:tcW w:w="992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Город Арм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вир</w:t>
            </w:r>
          </w:p>
        </w:tc>
        <w:tc>
          <w:tcPr>
            <w:tcW w:w="9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31,70</w:t>
            </w:r>
          </w:p>
        </w:tc>
        <w:tc>
          <w:tcPr>
            <w:tcW w:w="2693" w:type="dxa"/>
            <w:vAlign w:val="center"/>
          </w:tcPr>
          <w:p w:rsidR="00CF0F90" w:rsidRPr="00B54CF0" w:rsidRDefault="00CF0F90" w:rsidP="008A2A6A">
            <w:pPr>
              <w:jc w:val="center"/>
              <w:rPr>
                <w:lang w:eastAsia="en-US"/>
              </w:rPr>
            </w:pPr>
            <w:r w:rsidRPr="00B54CF0">
              <w:rPr>
                <w:lang w:eastAsia="en-US"/>
              </w:rPr>
              <w:t>Расположение птиц</w:t>
            </w:r>
            <w:r w:rsidRPr="00B54CF0">
              <w:rPr>
                <w:lang w:eastAsia="en-US"/>
              </w:rPr>
              <w:t>е</w:t>
            </w:r>
            <w:r w:rsidRPr="00B54CF0">
              <w:rPr>
                <w:lang w:eastAsia="en-US"/>
              </w:rPr>
              <w:t>фермы в непосредс</w:t>
            </w:r>
            <w:r w:rsidRPr="00B54CF0">
              <w:rPr>
                <w:lang w:eastAsia="en-US"/>
              </w:rPr>
              <w:t>т</w:t>
            </w:r>
            <w:r w:rsidRPr="00B54CF0">
              <w:rPr>
                <w:lang w:eastAsia="en-US"/>
              </w:rPr>
              <w:t>венной близости к а</w:t>
            </w:r>
            <w:r w:rsidRPr="00B54CF0">
              <w:rPr>
                <w:lang w:eastAsia="en-US"/>
              </w:rPr>
              <w:t>в</w:t>
            </w:r>
            <w:r w:rsidRPr="00B54CF0">
              <w:rPr>
                <w:lang w:eastAsia="en-US"/>
              </w:rPr>
              <w:t>тодороге федерального значения, большие производственные мощности, высокое к</w:t>
            </w:r>
            <w:r w:rsidRPr="00B54CF0">
              <w:rPr>
                <w:lang w:eastAsia="en-US"/>
              </w:rPr>
              <w:t>а</w:t>
            </w:r>
            <w:r w:rsidRPr="00B54CF0">
              <w:rPr>
                <w:lang w:eastAsia="en-US"/>
              </w:rPr>
              <w:t>чество выпускаемой продукции, отсутствие конкурентов в данном виде деятельности.</w:t>
            </w:r>
          </w:p>
        </w:tc>
      </w:tr>
    </w:tbl>
    <w:p w:rsidR="00CF0F90" w:rsidRPr="002E0656" w:rsidRDefault="00CF0F90" w:rsidP="002E0656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*Данные инвестиционного портала Краснодарского края</w:t>
      </w:r>
    </w:p>
    <w:p w:rsidR="00CF0F90" w:rsidRPr="00B54CF0" w:rsidRDefault="00CF0F90" w:rsidP="00DE252B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Именно ограниченность финансовых и материальных ресурсов в о</w:t>
      </w:r>
      <w:r w:rsidRPr="00B54CF0">
        <w:rPr>
          <w:sz w:val="28"/>
          <w:szCs w:val="28"/>
        </w:rPr>
        <w:t>т</w:t>
      </w:r>
      <w:r w:rsidRPr="00B54CF0">
        <w:rPr>
          <w:sz w:val="28"/>
          <w:szCs w:val="28"/>
        </w:rPr>
        <w:t>расли птицеводства требует привлечения значительных средств, в том числе кредитов банков, внутренних и внешних инвестиций, а также ко</w:t>
      </w:r>
      <w:r w:rsidRPr="00B54CF0">
        <w:rPr>
          <w:sz w:val="28"/>
          <w:szCs w:val="28"/>
        </w:rPr>
        <w:t>н</w:t>
      </w:r>
      <w:r w:rsidRPr="00B54CF0">
        <w:rPr>
          <w:sz w:val="28"/>
          <w:szCs w:val="28"/>
        </w:rPr>
        <w:t>центрации средств на наиболее приоритетных направлениях, адресности выделения, увязки с конечными результатами, усиления контроля за цел</w:t>
      </w:r>
      <w:r w:rsidRPr="00B54CF0">
        <w:rPr>
          <w:sz w:val="28"/>
          <w:szCs w:val="28"/>
        </w:rPr>
        <w:t>е</w:t>
      </w:r>
      <w:r w:rsidRPr="00B54CF0">
        <w:rPr>
          <w:sz w:val="28"/>
          <w:szCs w:val="28"/>
        </w:rPr>
        <w:t>вым использованием.</w:t>
      </w:r>
    </w:p>
    <w:p w:rsidR="00CF0F90" w:rsidRPr="00B54CF0" w:rsidRDefault="00CF0F90" w:rsidP="00DE252B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В 2015 г. главой администрации Краснодарского края В. И. Кондратьевым принята государственная программа Краснодарского края «Развитие сельского хозяйства и регулирование рынков сельскох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>зяйственной продукции, сырья и продовольствия» (срок реализации пр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>граммы 2016–2021 гг.).</w:t>
      </w:r>
    </w:p>
    <w:p w:rsidR="00CF0F90" w:rsidRPr="00B54CF0" w:rsidRDefault="00CF0F90" w:rsidP="00DE252B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Финансирование государственной программы в разрезе источников по подотрасли животноводства представлено в таблице 5.</w:t>
      </w:r>
    </w:p>
    <w:p w:rsidR="00CF0F90" w:rsidRPr="005A34C5" w:rsidRDefault="00CF0F90" w:rsidP="005A34C5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Средства федерального бюджета и внебюджетных источников пр</w:t>
      </w:r>
      <w:r w:rsidRPr="00B54CF0">
        <w:rPr>
          <w:sz w:val="28"/>
          <w:szCs w:val="28"/>
        </w:rPr>
        <w:t>и</w:t>
      </w:r>
      <w:r w:rsidRPr="00B54CF0">
        <w:rPr>
          <w:sz w:val="28"/>
          <w:szCs w:val="28"/>
        </w:rPr>
        <w:t xml:space="preserve">влекаются в рамках </w:t>
      </w:r>
      <w:hyperlink r:id="rId8" w:history="1">
        <w:r w:rsidRPr="00B54CF0">
          <w:rPr>
            <w:rStyle w:val="aa"/>
            <w:rFonts w:eastAsia="SimSun"/>
            <w:b w:val="0"/>
            <w:color w:val="auto"/>
            <w:sz w:val="28"/>
            <w:szCs w:val="28"/>
          </w:rPr>
          <w:t>государственной программы</w:t>
        </w:r>
      </w:hyperlink>
      <w:r w:rsidRPr="00B54CF0">
        <w:rPr>
          <w:b/>
          <w:sz w:val="28"/>
          <w:szCs w:val="28"/>
        </w:rPr>
        <w:t xml:space="preserve"> </w:t>
      </w:r>
      <w:r w:rsidRPr="00B54CF0">
        <w:rPr>
          <w:sz w:val="28"/>
          <w:szCs w:val="28"/>
        </w:rPr>
        <w:t>«Развитие сельского х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 xml:space="preserve">зяйства и регулирование рынков сельскохозяйственной продукции, сырья и продовольствия на 2013–2020 годы», утвержденной </w:t>
      </w:r>
      <w:hyperlink r:id="rId9" w:history="1">
        <w:r w:rsidRPr="00B54CF0">
          <w:rPr>
            <w:rStyle w:val="aa"/>
            <w:rFonts w:eastAsia="SimSun"/>
            <w:b w:val="0"/>
            <w:color w:val="auto"/>
            <w:sz w:val="28"/>
            <w:szCs w:val="28"/>
          </w:rPr>
          <w:t>постановлением</w:t>
        </w:r>
      </w:hyperlink>
      <w:r w:rsidRPr="00B54CF0">
        <w:rPr>
          <w:b/>
          <w:sz w:val="28"/>
          <w:szCs w:val="28"/>
        </w:rPr>
        <w:t xml:space="preserve"> </w:t>
      </w:r>
      <w:r w:rsidRPr="00B54CF0">
        <w:rPr>
          <w:sz w:val="28"/>
          <w:szCs w:val="28"/>
        </w:rPr>
        <w:t xml:space="preserve">Правительства Российской Федерации от 14 июля 2012 г. № 717, </w:t>
      </w:r>
      <w:hyperlink r:id="rId10" w:history="1">
        <w:r w:rsidRPr="00B54CF0">
          <w:rPr>
            <w:rStyle w:val="aa"/>
            <w:rFonts w:eastAsia="SimSun"/>
            <w:b w:val="0"/>
            <w:color w:val="auto"/>
            <w:sz w:val="28"/>
            <w:szCs w:val="28"/>
          </w:rPr>
          <w:t>федеральной целевой программы</w:t>
        </w:r>
      </w:hyperlink>
      <w:r w:rsidRPr="00B54CF0">
        <w:rPr>
          <w:sz w:val="28"/>
          <w:szCs w:val="28"/>
        </w:rPr>
        <w:t xml:space="preserve"> «Устойчивое развитие сельских террит</w:t>
      </w:r>
      <w:r w:rsidRPr="00B54CF0">
        <w:rPr>
          <w:sz w:val="28"/>
          <w:szCs w:val="28"/>
        </w:rPr>
        <w:t>о</w:t>
      </w:r>
      <w:r w:rsidRPr="00B54CF0">
        <w:rPr>
          <w:sz w:val="28"/>
          <w:szCs w:val="28"/>
        </w:rPr>
        <w:t xml:space="preserve">рий на 2014-2017 гг. и на период до 2020 г.», утвержденной </w:t>
      </w:r>
      <w:hyperlink r:id="rId11" w:history="1">
        <w:r w:rsidRPr="00B54CF0">
          <w:rPr>
            <w:rStyle w:val="aa"/>
            <w:rFonts w:eastAsia="SimSun"/>
            <w:b w:val="0"/>
            <w:color w:val="auto"/>
            <w:sz w:val="28"/>
            <w:szCs w:val="28"/>
          </w:rPr>
          <w:t>постановлением</w:t>
        </w:r>
      </w:hyperlink>
      <w:r w:rsidRPr="00B54CF0">
        <w:rPr>
          <w:sz w:val="28"/>
          <w:szCs w:val="28"/>
        </w:rPr>
        <w:t xml:space="preserve"> Правительства Российской Федерации от 15 июля 2013 г. № 598, и </w:t>
      </w:r>
      <w:hyperlink r:id="rId12" w:history="1">
        <w:r w:rsidRPr="00B54CF0">
          <w:rPr>
            <w:rStyle w:val="aa"/>
            <w:rFonts w:eastAsia="SimSun"/>
            <w:b w:val="0"/>
            <w:color w:val="auto"/>
            <w:sz w:val="28"/>
            <w:szCs w:val="28"/>
          </w:rPr>
          <w:t>федеральной целевой программы</w:t>
        </w:r>
      </w:hyperlink>
      <w:r w:rsidRPr="00B54CF0">
        <w:rPr>
          <w:sz w:val="28"/>
          <w:szCs w:val="28"/>
        </w:rPr>
        <w:t xml:space="preserve"> «Развитие мелиорации земель сельскохозяйственного назначения России на 2014–2020 годы», утве</w:t>
      </w:r>
      <w:r w:rsidRPr="00B54CF0">
        <w:rPr>
          <w:sz w:val="28"/>
          <w:szCs w:val="28"/>
        </w:rPr>
        <w:t>р</w:t>
      </w:r>
      <w:r w:rsidRPr="00B54CF0">
        <w:rPr>
          <w:sz w:val="28"/>
          <w:szCs w:val="28"/>
        </w:rPr>
        <w:t xml:space="preserve">жденной </w:t>
      </w:r>
      <w:hyperlink r:id="rId13" w:history="1">
        <w:r w:rsidRPr="00B54CF0">
          <w:rPr>
            <w:rStyle w:val="aa"/>
            <w:rFonts w:eastAsia="SimSun"/>
            <w:b w:val="0"/>
            <w:color w:val="auto"/>
            <w:sz w:val="28"/>
            <w:szCs w:val="28"/>
          </w:rPr>
          <w:t>постановлением</w:t>
        </w:r>
      </w:hyperlink>
      <w:r w:rsidRPr="00B54CF0">
        <w:rPr>
          <w:b/>
          <w:sz w:val="28"/>
          <w:szCs w:val="28"/>
        </w:rPr>
        <w:t xml:space="preserve"> </w:t>
      </w:r>
      <w:r w:rsidRPr="00B54CF0">
        <w:rPr>
          <w:sz w:val="28"/>
          <w:szCs w:val="28"/>
        </w:rPr>
        <w:t>Правительства Российской Федерации от 12 о</w:t>
      </w:r>
      <w:r w:rsidRPr="00B54CF0">
        <w:rPr>
          <w:sz w:val="28"/>
          <w:szCs w:val="28"/>
        </w:rPr>
        <w:t>к</w:t>
      </w:r>
      <w:r w:rsidRPr="00B54CF0">
        <w:rPr>
          <w:sz w:val="28"/>
          <w:szCs w:val="28"/>
        </w:rPr>
        <w:t>тября 2013 г. № 922.</w:t>
      </w: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Default="00CF0F90" w:rsidP="00B54CF0">
      <w:pPr>
        <w:jc w:val="both"/>
        <w:rPr>
          <w:sz w:val="28"/>
          <w:szCs w:val="28"/>
          <w:lang w:val="en-US"/>
        </w:rPr>
      </w:pPr>
    </w:p>
    <w:p w:rsidR="00CF0F90" w:rsidRPr="00B54CF0" w:rsidRDefault="00CF0F90" w:rsidP="00B54CF0">
      <w:pPr>
        <w:jc w:val="both"/>
        <w:rPr>
          <w:sz w:val="28"/>
          <w:szCs w:val="28"/>
        </w:rPr>
      </w:pPr>
      <w:r w:rsidRPr="00B54CF0">
        <w:rPr>
          <w:sz w:val="28"/>
          <w:szCs w:val="28"/>
        </w:rPr>
        <w:t xml:space="preserve">Таблица 5  –  Финансирование </w:t>
      </w:r>
      <w:hyperlink w:anchor="sub_60000" w:history="1">
        <w:r w:rsidRPr="00B54CF0">
          <w:rPr>
            <w:rStyle w:val="aa"/>
            <w:rFonts w:eastAsia="SimSun"/>
            <w:b w:val="0"/>
            <w:bCs/>
            <w:color w:val="auto"/>
            <w:sz w:val="28"/>
            <w:szCs w:val="28"/>
          </w:rPr>
          <w:t>подпрограммы № 2</w:t>
        </w:r>
      </w:hyperlink>
      <w:r w:rsidRPr="00B54CF0">
        <w:rPr>
          <w:sz w:val="28"/>
          <w:szCs w:val="28"/>
        </w:rPr>
        <w:t xml:space="preserve"> «Развитие подотрасли </w:t>
      </w:r>
    </w:p>
    <w:p w:rsidR="00CF0F90" w:rsidRPr="00B54CF0" w:rsidRDefault="00CF0F90" w:rsidP="00B54C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B54CF0">
        <w:rPr>
          <w:sz w:val="28"/>
          <w:szCs w:val="28"/>
        </w:rPr>
        <w:t xml:space="preserve">животноводства, переработки и реализации продукции </w:t>
      </w:r>
    </w:p>
    <w:p w:rsidR="00CF0F90" w:rsidRPr="005A34C5" w:rsidRDefault="00CF0F90" w:rsidP="00B54CF0">
      <w:pPr>
        <w:ind w:left="1701" w:hanging="99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</w:t>
      </w:r>
      <w:r w:rsidRPr="00B54CF0">
        <w:rPr>
          <w:sz w:val="28"/>
          <w:szCs w:val="28"/>
        </w:rPr>
        <w:t>животноводства»</w:t>
      </w:r>
      <w:r>
        <w:rPr>
          <w:sz w:val="28"/>
          <w:szCs w:val="28"/>
          <w:lang w:val="en-US"/>
        </w:rPr>
        <w:t>*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1843"/>
        <w:gridCol w:w="1984"/>
        <w:gridCol w:w="1408"/>
        <w:gridCol w:w="10"/>
        <w:gridCol w:w="1559"/>
        <w:gridCol w:w="1417"/>
        <w:gridCol w:w="6"/>
      </w:tblGrid>
      <w:tr w:rsidR="00CF0F90" w:rsidRPr="00B54CF0" w:rsidTr="00DE252B">
        <w:trPr>
          <w:trHeight w:val="142"/>
        </w:trPr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bookmarkStart w:id="2" w:name="sub_1401"/>
            <w:r w:rsidRPr="00B54CF0">
              <w:rPr>
                <w:rFonts w:ascii="Times New Roman" w:hAnsi="Times New Roman" w:cs="Times New Roman"/>
              </w:rPr>
              <w:t>Год реал</w:t>
            </w:r>
            <w:r w:rsidRPr="00B54CF0">
              <w:rPr>
                <w:rFonts w:ascii="Times New Roman" w:hAnsi="Times New Roman" w:cs="Times New Roman"/>
              </w:rPr>
              <w:t>и</w:t>
            </w:r>
            <w:r w:rsidRPr="00B54CF0">
              <w:rPr>
                <w:rFonts w:ascii="Times New Roman" w:hAnsi="Times New Roman" w:cs="Times New Roman"/>
              </w:rPr>
              <w:t>зации</w:t>
            </w:r>
            <w:bookmarkEnd w:id="2"/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Объем финансирования, тыс. рублей</w:t>
            </w:r>
          </w:p>
        </w:tc>
      </w:tr>
      <w:tr w:rsidR="00CF0F90" w:rsidRPr="00B54CF0" w:rsidTr="008A2A6A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8A2A6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CF0F90" w:rsidRPr="00B54CF0" w:rsidTr="00DE252B">
        <w:trPr>
          <w:trHeight w:val="547"/>
        </w:trPr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внебю</w:t>
            </w:r>
            <w:r w:rsidRPr="00B54CF0">
              <w:rPr>
                <w:rFonts w:ascii="Times New Roman" w:hAnsi="Times New Roman" w:cs="Times New Roman"/>
              </w:rPr>
              <w:t>д</w:t>
            </w:r>
            <w:r w:rsidRPr="00B54CF0">
              <w:rPr>
                <w:rFonts w:ascii="Times New Roman" w:hAnsi="Times New Roman" w:cs="Times New Roman"/>
              </w:rPr>
              <w:t>жетные средства</w:t>
            </w:r>
          </w:p>
        </w:tc>
      </w:tr>
      <w:tr w:rsidR="00CF0F90" w:rsidRPr="00B54CF0" w:rsidTr="008A2A6A">
        <w:trPr>
          <w:gridAfter w:val="1"/>
          <w:wAfter w:w="6" w:type="dxa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1496259,7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1227911,9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268347,8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</w:tr>
      <w:tr w:rsidR="00CF0F90" w:rsidRPr="00B54CF0" w:rsidTr="008A2A6A">
        <w:trPr>
          <w:gridAfter w:val="1"/>
          <w:wAfter w:w="6" w:type="dxa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1609193,7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1289307,3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319886,4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</w:tr>
      <w:tr w:rsidR="00CF0F90" w:rsidRPr="00B54CF0" w:rsidTr="008A2A6A">
        <w:trPr>
          <w:gridAfter w:val="1"/>
          <w:wAfter w:w="6" w:type="dxa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1708453,0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1371632,8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336820,2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</w:tr>
      <w:tr w:rsidR="00CF0F90" w:rsidRPr="00B54CF0" w:rsidTr="008A2A6A">
        <w:trPr>
          <w:gridAfter w:val="1"/>
          <w:wAfter w:w="6" w:type="dxa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1794876,2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1440214,4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354661,8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</w:tr>
      <w:tr w:rsidR="00CF0F90" w:rsidRPr="00B54CF0" w:rsidTr="008A2A6A">
        <w:trPr>
          <w:gridAfter w:val="1"/>
          <w:wAfter w:w="6" w:type="dxa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1884620,7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1512225,9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372394,8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</w:tr>
      <w:tr w:rsidR="00CF0F90" w:rsidRPr="00B54CF0" w:rsidTr="008A2A6A">
        <w:trPr>
          <w:gridAfter w:val="1"/>
          <w:wAfter w:w="6" w:type="dxa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1978850,4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1587837,0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391013,4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</w:tr>
      <w:tr w:rsidR="00CF0F90" w:rsidRPr="00B54CF0" w:rsidTr="00DE252B">
        <w:trPr>
          <w:gridAfter w:val="1"/>
          <w:wAfter w:w="6" w:type="dxa"/>
          <w:trHeight w:val="55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Всего по подпро-грамме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10472253,7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8429129,3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2043124,4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8A2A6A">
            <w:pPr>
              <w:jc w:val="center"/>
            </w:pPr>
            <w:r w:rsidRPr="00B54CF0">
              <w:t>–</w:t>
            </w:r>
          </w:p>
        </w:tc>
      </w:tr>
    </w:tbl>
    <w:p w:rsidR="00CF0F90" w:rsidRDefault="00CF0F90" w:rsidP="00B54CF0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CF0F90" w:rsidRPr="00B54CF0" w:rsidRDefault="00CF0F90" w:rsidP="00B54CF0">
      <w:pPr>
        <w:spacing w:line="360" w:lineRule="auto"/>
        <w:ind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В качестве целевого индикатора для отрасли птицеводства установлен объем производства птицы на убой в живом весе (таблица 6). Показатель не выделен из общего объема производства скота и птицы.</w:t>
      </w:r>
    </w:p>
    <w:p w:rsidR="00CF0F90" w:rsidRPr="00B54CF0" w:rsidRDefault="00CF0F90" w:rsidP="002009E6">
      <w:pPr>
        <w:pStyle w:val="Heading1"/>
        <w:jc w:val="left"/>
        <w:rPr>
          <w:b w:val="0"/>
          <w:sz w:val="28"/>
          <w:szCs w:val="28"/>
        </w:rPr>
      </w:pPr>
      <w:r w:rsidRPr="00B54CF0">
        <w:rPr>
          <w:b w:val="0"/>
          <w:sz w:val="28"/>
          <w:szCs w:val="28"/>
        </w:rPr>
        <w:t xml:space="preserve">Таблица 6  – Целевые показатели государственной программы                </w:t>
      </w:r>
    </w:p>
    <w:p w:rsidR="00CF0F90" w:rsidRPr="00B54CF0" w:rsidRDefault="00CF0F90" w:rsidP="002009E6">
      <w:pPr>
        <w:pStyle w:val="Heading1"/>
        <w:jc w:val="left"/>
        <w:rPr>
          <w:b w:val="0"/>
          <w:sz w:val="28"/>
          <w:szCs w:val="28"/>
        </w:rPr>
      </w:pPr>
      <w:r w:rsidRPr="00B54CF0">
        <w:rPr>
          <w:b w:val="0"/>
          <w:sz w:val="28"/>
          <w:szCs w:val="28"/>
        </w:rPr>
        <w:t xml:space="preserve">                       «Развитие сельского хозяйства и регулирование рынков </w:t>
      </w:r>
    </w:p>
    <w:p w:rsidR="00CF0F90" w:rsidRPr="00B54CF0" w:rsidRDefault="00CF0F90" w:rsidP="002009E6">
      <w:pPr>
        <w:pStyle w:val="Heading1"/>
        <w:jc w:val="left"/>
        <w:rPr>
          <w:b w:val="0"/>
          <w:sz w:val="28"/>
          <w:szCs w:val="28"/>
        </w:rPr>
      </w:pPr>
      <w:r w:rsidRPr="00B54CF0">
        <w:rPr>
          <w:b w:val="0"/>
          <w:sz w:val="28"/>
          <w:szCs w:val="28"/>
        </w:rPr>
        <w:t xml:space="preserve">                       сельскохозяйственной продукции, сырья и продовольствия»              </w:t>
      </w:r>
    </w:p>
    <w:p w:rsidR="00CF0F90" w:rsidRPr="005A34C5" w:rsidRDefault="00CF0F90" w:rsidP="002009E6">
      <w:pPr>
        <w:pStyle w:val="Heading1"/>
        <w:spacing w:after="120"/>
        <w:jc w:val="left"/>
        <w:rPr>
          <w:b w:val="0"/>
          <w:sz w:val="28"/>
          <w:szCs w:val="28"/>
          <w:lang w:val="en-US"/>
        </w:rPr>
      </w:pPr>
      <w:r w:rsidRPr="00B54CF0">
        <w:rPr>
          <w:b w:val="0"/>
          <w:sz w:val="28"/>
          <w:szCs w:val="28"/>
        </w:rPr>
        <w:t xml:space="preserve">                       (фрагмент)</w:t>
      </w:r>
      <w:r>
        <w:rPr>
          <w:b w:val="0"/>
          <w:sz w:val="28"/>
          <w:szCs w:val="28"/>
          <w:lang w:val="en-US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850"/>
        <w:gridCol w:w="992"/>
        <w:gridCol w:w="993"/>
        <w:gridCol w:w="992"/>
        <w:gridCol w:w="992"/>
        <w:gridCol w:w="992"/>
        <w:gridCol w:w="993"/>
        <w:gridCol w:w="1042"/>
      </w:tblGrid>
      <w:tr w:rsidR="00CF0F90" w:rsidRPr="00B54CF0" w:rsidTr="00DE252B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Наименов</w:t>
            </w:r>
            <w:r w:rsidRPr="00B54CF0">
              <w:rPr>
                <w:rFonts w:ascii="Times New Roman" w:hAnsi="Times New Roman" w:cs="Times New Roman"/>
              </w:rPr>
              <w:t>а</w:t>
            </w:r>
            <w:r w:rsidRPr="00B54CF0">
              <w:rPr>
                <w:rFonts w:ascii="Times New Roman" w:hAnsi="Times New Roman" w:cs="Times New Roman"/>
              </w:rPr>
              <w:t xml:space="preserve">ние целевого </w:t>
            </w:r>
          </w:p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Ед</w:t>
            </w:r>
            <w:r w:rsidRPr="00B54CF0">
              <w:rPr>
                <w:rFonts w:ascii="Times New Roman" w:hAnsi="Times New Roman" w:cs="Times New Roman"/>
              </w:rPr>
              <w:t>и</w:t>
            </w:r>
            <w:r w:rsidRPr="00B54CF0">
              <w:rPr>
                <w:rFonts w:ascii="Times New Roman" w:hAnsi="Times New Roman" w:cs="Times New Roman"/>
              </w:rPr>
              <w:t>ница изм</w:t>
            </w:r>
            <w:r w:rsidRPr="00B54CF0">
              <w:rPr>
                <w:rFonts w:ascii="Times New Roman" w:hAnsi="Times New Roman" w:cs="Times New Roman"/>
              </w:rPr>
              <w:t>е</w:t>
            </w:r>
            <w:r w:rsidRPr="00B54CF0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Значение целевого показателя по годам</w:t>
            </w:r>
          </w:p>
        </w:tc>
      </w:tr>
      <w:tr w:rsidR="00CF0F90" w:rsidRPr="00B54CF0" w:rsidTr="00DE252B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2014 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2017 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2019 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2021 </w:t>
            </w:r>
          </w:p>
        </w:tc>
      </w:tr>
      <w:tr w:rsidR="00CF0F90" w:rsidRPr="00B54CF0" w:rsidTr="00DE252B">
        <w:trPr>
          <w:trHeight w:val="4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8A2A6A">
            <w:pPr>
              <w:pStyle w:val="a9"/>
              <w:rPr>
                <w:rFonts w:ascii="Times New Roman" w:hAnsi="Times New Roman" w:cs="Times New Roman"/>
                <w:spacing w:val="4"/>
              </w:rPr>
            </w:pPr>
            <w:r w:rsidRPr="00B54CF0">
              <w:rPr>
                <w:rFonts w:ascii="Times New Roman" w:hAnsi="Times New Roman" w:cs="Times New Roman"/>
                <w:spacing w:val="4"/>
              </w:rPr>
              <w:t>Произво</w:t>
            </w:r>
            <w:r w:rsidRPr="00B54CF0">
              <w:rPr>
                <w:rFonts w:ascii="Times New Roman" w:hAnsi="Times New Roman" w:cs="Times New Roman"/>
                <w:spacing w:val="4"/>
              </w:rPr>
              <w:t>д</w:t>
            </w:r>
            <w:r w:rsidRPr="00B54CF0">
              <w:rPr>
                <w:rFonts w:ascii="Times New Roman" w:hAnsi="Times New Roman" w:cs="Times New Roman"/>
                <w:spacing w:val="4"/>
              </w:rPr>
              <w:t>ство скота и птицы на убой в х</w:t>
            </w:r>
            <w:r w:rsidRPr="00B54CF0">
              <w:rPr>
                <w:rFonts w:ascii="Times New Roman" w:hAnsi="Times New Roman" w:cs="Times New Roman"/>
                <w:spacing w:val="4"/>
              </w:rPr>
              <w:t>о</w:t>
            </w:r>
            <w:r w:rsidRPr="00B54CF0">
              <w:rPr>
                <w:rFonts w:ascii="Times New Roman" w:hAnsi="Times New Roman" w:cs="Times New Roman"/>
                <w:spacing w:val="4"/>
              </w:rPr>
              <w:t>зяйствах всех катег</w:t>
            </w:r>
            <w:r w:rsidRPr="00B54CF0">
              <w:rPr>
                <w:rFonts w:ascii="Times New Roman" w:hAnsi="Times New Roman" w:cs="Times New Roman"/>
                <w:spacing w:val="4"/>
              </w:rPr>
              <w:t>о</w:t>
            </w:r>
            <w:r w:rsidRPr="00B54CF0">
              <w:rPr>
                <w:rFonts w:ascii="Times New Roman" w:hAnsi="Times New Roman" w:cs="Times New Roman"/>
                <w:spacing w:val="4"/>
              </w:rPr>
              <w:t>рий (в ж</w:t>
            </w:r>
            <w:r w:rsidRPr="00B54CF0">
              <w:rPr>
                <w:rFonts w:ascii="Times New Roman" w:hAnsi="Times New Roman" w:cs="Times New Roman"/>
                <w:spacing w:val="4"/>
              </w:rPr>
              <w:t>и</w:t>
            </w:r>
            <w:r w:rsidRPr="00B54CF0">
              <w:rPr>
                <w:rFonts w:ascii="Times New Roman" w:hAnsi="Times New Roman" w:cs="Times New Roman"/>
                <w:spacing w:val="4"/>
              </w:rPr>
              <w:t>вом весе)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тыс. 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466,8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495,5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568,8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591,3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8A2A6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600,0</w:t>
            </w:r>
          </w:p>
        </w:tc>
      </w:tr>
    </w:tbl>
    <w:p w:rsidR="00CF0F90" w:rsidRPr="005A34C5" w:rsidRDefault="00CF0F90" w:rsidP="005A34C5">
      <w:pPr>
        <w:ind w:firstLine="709"/>
        <w:jc w:val="both"/>
      </w:pPr>
      <w:r w:rsidRPr="005A34C5">
        <w:t>* го</w:t>
      </w:r>
      <w:r w:rsidRPr="005A34C5">
        <w:rPr>
          <w:lang w:val="en-US"/>
        </w:rPr>
        <w:t>c</w:t>
      </w:r>
      <w:r w:rsidRPr="005A34C5">
        <w:t>программа Краснодарского края  «Развитие сельского хозяйства и регул</w:t>
      </w:r>
      <w:r w:rsidRPr="005A34C5">
        <w:t>и</w:t>
      </w:r>
      <w:r w:rsidRPr="005A34C5">
        <w:t>рование рынков  сельскохозяйственной продукции, сырья и продовольствия») (срок реализации программы 2016–2021 гг.)</w:t>
      </w:r>
    </w:p>
    <w:p w:rsidR="00CF0F90" w:rsidRPr="00B54CF0" w:rsidRDefault="00CF0F90" w:rsidP="00DE252B">
      <w:pPr>
        <w:spacing w:line="360" w:lineRule="auto"/>
        <w:ind w:firstLine="709"/>
        <w:jc w:val="both"/>
        <w:rPr>
          <w:sz w:val="28"/>
          <w:szCs w:val="28"/>
        </w:rPr>
      </w:pPr>
      <w:r w:rsidRPr="00B54CF0">
        <w:rPr>
          <w:sz w:val="28"/>
          <w:szCs w:val="28"/>
        </w:rPr>
        <w:t xml:space="preserve">Финансирование мероприятий государственной программы в разрезе источников по подотрасли животноводства представлено в таблице 7. </w:t>
      </w:r>
    </w:p>
    <w:p w:rsidR="00CF0F90" w:rsidRDefault="00CF0F90" w:rsidP="005A34C5">
      <w:pPr>
        <w:rPr>
          <w:sz w:val="28"/>
          <w:szCs w:val="28"/>
          <w:lang w:val="en-US"/>
        </w:rPr>
      </w:pPr>
    </w:p>
    <w:p w:rsidR="00CF0F90" w:rsidRPr="00B54CF0" w:rsidRDefault="00CF0F90" w:rsidP="005A34C5">
      <w:pPr>
        <w:rPr>
          <w:sz w:val="28"/>
          <w:szCs w:val="28"/>
        </w:rPr>
      </w:pPr>
      <w:r w:rsidRPr="00B54CF0">
        <w:rPr>
          <w:sz w:val="28"/>
          <w:szCs w:val="28"/>
        </w:rPr>
        <w:t xml:space="preserve">Таблица 7  – Финансирование мероприятий подпрограммы «Развитие </w:t>
      </w:r>
    </w:p>
    <w:p w:rsidR="00CF0F90" w:rsidRPr="00B54CF0" w:rsidRDefault="00CF0F90" w:rsidP="005A34C5">
      <w:pPr>
        <w:rPr>
          <w:sz w:val="28"/>
          <w:szCs w:val="28"/>
        </w:rPr>
      </w:pPr>
      <w:r w:rsidRPr="00B54CF0">
        <w:rPr>
          <w:sz w:val="28"/>
          <w:szCs w:val="28"/>
        </w:rPr>
        <w:t xml:space="preserve">                       подотрасли животноводства, переработки и реализации </w:t>
      </w:r>
    </w:p>
    <w:p w:rsidR="00CF0F90" w:rsidRPr="00B54CF0" w:rsidRDefault="00CF0F90" w:rsidP="005A34C5">
      <w:pPr>
        <w:rPr>
          <w:sz w:val="28"/>
          <w:szCs w:val="28"/>
        </w:rPr>
      </w:pPr>
      <w:r w:rsidRPr="00B54CF0">
        <w:rPr>
          <w:sz w:val="28"/>
          <w:szCs w:val="28"/>
        </w:rPr>
        <w:t xml:space="preserve">                       продукции животноводства» (фрагмент)</w:t>
      </w:r>
      <w:r w:rsidRPr="005A34C5">
        <w:rPr>
          <w:sz w:val="28"/>
          <w:szCs w:val="28"/>
        </w:rPr>
        <w:t xml:space="preserve"> *</w:t>
      </w:r>
    </w:p>
    <w:tbl>
      <w:tblPr>
        <w:tblW w:w="94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268"/>
        <w:gridCol w:w="850"/>
        <w:gridCol w:w="1276"/>
        <w:gridCol w:w="1276"/>
        <w:gridCol w:w="1134"/>
        <w:gridCol w:w="708"/>
        <w:gridCol w:w="918"/>
      </w:tblGrid>
      <w:tr w:rsidR="00CF0F90" w:rsidRPr="00B54CF0" w:rsidTr="00CD1E4E">
        <w:trPr>
          <w:trHeight w:val="424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Наименование м</w:t>
            </w:r>
            <w:r w:rsidRPr="00B54CF0">
              <w:rPr>
                <w:rFonts w:ascii="Times New Roman" w:hAnsi="Times New Roman" w:cs="Times New Roman"/>
              </w:rPr>
              <w:t>е</w:t>
            </w:r>
            <w:r w:rsidRPr="00B54CF0">
              <w:rPr>
                <w:rFonts w:ascii="Times New Roman" w:hAnsi="Times New Roman" w:cs="Times New Roman"/>
              </w:rPr>
              <w:t>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Годы ре</w:t>
            </w:r>
            <w:r w:rsidRPr="00B54CF0">
              <w:rPr>
                <w:rFonts w:ascii="Times New Roman" w:hAnsi="Times New Roman" w:cs="Times New Roman"/>
              </w:rPr>
              <w:t>а</w:t>
            </w:r>
            <w:r w:rsidRPr="00B54CF0">
              <w:rPr>
                <w:rFonts w:ascii="Times New Roman" w:hAnsi="Times New Roman" w:cs="Times New Roman"/>
              </w:rPr>
              <w:t>лиз</w:t>
            </w:r>
            <w:r w:rsidRPr="00B54CF0">
              <w:rPr>
                <w:rFonts w:ascii="Times New Roman" w:hAnsi="Times New Roman" w:cs="Times New Roman"/>
              </w:rPr>
              <w:t>а</w:t>
            </w:r>
            <w:r w:rsidRPr="00B54CF0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5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Объем финансирования, тыс. руб.</w:t>
            </w:r>
          </w:p>
        </w:tc>
      </w:tr>
      <w:tr w:rsidR="00CF0F90" w:rsidRPr="00B54CF0" w:rsidTr="00CD1E4E">
        <w:trPr>
          <w:trHeight w:val="825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фед</w:t>
            </w:r>
            <w:r w:rsidRPr="00B54CF0">
              <w:rPr>
                <w:rFonts w:ascii="Times New Roman" w:hAnsi="Times New Roman" w:cs="Times New Roman"/>
              </w:rPr>
              <w:t>е</w:t>
            </w:r>
            <w:r w:rsidRPr="00B54CF0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мест-ные бюд-же-ты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0F90" w:rsidRPr="00B54CF0" w:rsidRDefault="00CF0F90" w:rsidP="005A34C5">
            <w:pPr>
              <w:pStyle w:val="ab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вне-бюд-жет-ные источ-ники</w:t>
            </w:r>
          </w:p>
        </w:tc>
      </w:tr>
      <w:tr w:rsidR="00CF0F90" w:rsidRPr="00B54CF0" w:rsidTr="00CD1E4E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Предоставление субсидий сельск</w:t>
            </w:r>
            <w:r w:rsidRPr="00B54CF0">
              <w:rPr>
                <w:rFonts w:ascii="Times New Roman" w:hAnsi="Times New Roman" w:cs="Times New Roman"/>
              </w:rPr>
              <w:t>о</w:t>
            </w:r>
            <w:r w:rsidRPr="00B54CF0">
              <w:rPr>
                <w:rFonts w:ascii="Times New Roman" w:hAnsi="Times New Roman" w:cs="Times New Roman"/>
              </w:rPr>
              <w:t>хозяйственным т</w:t>
            </w:r>
            <w:r w:rsidRPr="00B54CF0">
              <w:rPr>
                <w:rFonts w:ascii="Times New Roman" w:hAnsi="Times New Roman" w:cs="Times New Roman"/>
              </w:rPr>
              <w:t>о</w:t>
            </w:r>
            <w:r w:rsidRPr="00B54CF0">
              <w:rPr>
                <w:rFonts w:ascii="Times New Roman" w:hAnsi="Times New Roman" w:cs="Times New Roman"/>
              </w:rPr>
              <w:t>варопроизводит</w:t>
            </w:r>
            <w:r w:rsidRPr="00B54CF0">
              <w:rPr>
                <w:rFonts w:ascii="Times New Roman" w:hAnsi="Times New Roman" w:cs="Times New Roman"/>
              </w:rPr>
              <w:t>е</w:t>
            </w:r>
            <w:r w:rsidRPr="00B54CF0">
              <w:rPr>
                <w:rFonts w:ascii="Times New Roman" w:hAnsi="Times New Roman" w:cs="Times New Roman"/>
              </w:rPr>
              <w:t>лям на возмещение части затрат на производство мяса цыплят-бройлеров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8766,2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8766,2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9204,5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9204,5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9664,7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9664,7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10148,0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10148,0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10655,4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10655,4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48438,8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48438,8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1.3.1.1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9"/>
              <w:spacing w:line="18" w:lineRule="atLeast"/>
              <w:jc w:val="both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Предоставление субсидий субъе</w:t>
            </w:r>
            <w:r w:rsidRPr="00B54CF0">
              <w:rPr>
                <w:rFonts w:ascii="Times New Roman" w:hAnsi="Times New Roman" w:cs="Times New Roman"/>
              </w:rPr>
              <w:t>к</w:t>
            </w:r>
            <w:r w:rsidRPr="00B54CF0">
              <w:rPr>
                <w:rFonts w:ascii="Times New Roman" w:hAnsi="Times New Roman" w:cs="Times New Roman"/>
              </w:rPr>
              <w:t>там агропромы</w:t>
            </w:r>
            <w:r w:rsidRPr="00B54CF0">
              <w:rPr>
                <w:rFonts w:ascii="Times New Roman" w:hAnsi="Times New Roman" w:cs="Times New Roman"/>
              </w:rPr>
              <w:t>ш</w:t>
            </w:r>
            <w:r w:rsidRPr="00B54CF0">
              <w:rPr>
                <w:rFonts w:ascii="Times New Roman" w:hAnsi="Times New Roman" w:cs="Times New Roman"/>
              </w:rPr>
              <w:t>ленного комплекса на возмещение ча</w:t>
            </w:r>
            <w:r w:rsidRPr="00B54CF0">
              <w:rPr>
                <w:rFonts w:ascii="Times New Roman" w:hAnsi="Times New Roman" w:cs="Times New Roman"/>
              </w:rPr>
              <w:t>с</w:t>
            </w:r>
            <w:r w:rsidRPr="00B54CF0">
              <w:rPr>
                <w:rFonts w:ascii="Times New Roman" w:hAnsi="Times New Roman" w:cs="Times New Roman"/>
              </w:rPr>
              <w:t>ти процентной ставки по кратк</w:t>
            </w:r>
            <w:r w:rsidRPr="00B54CF0">
              <w:rPr>
                <w:rFonts w:ascii="Times New Roman" w:hAnsi="Times New Roman" w:cs="Times New Roman"/>
              </w:rPr>
              <w:t>о</w:t>
            </w:r>
            <w:r w:rsidRPr="00B54CF0">
              <w:rPr>
                <w:rFonts w:ascii="Times New Roman" w:hAnsi="Times New Roman" w:cs="Times New Roman"/>
              </w:rPr>
              <w:t>срочным кредитам (займам) на разв</w:t>
            </w:r>
            <w:r w:rsidRPr="00B54CF0">
              <w:rPr>
                <w:rFonts w:ascii="Times New Roman" w:hAnsi="Times New Roman" w:cs="Times New Roman"/>
              </w:rPr>
              <w:t>и</w:t>
            </w:r>
            <w:r w:rsidRPr="00B54CF0">
              <w:rPr>
                <w:rFonts w:ascii="Times New Roman" w:hAnsi="Times New Roman" w:cs="Times New Roman"/>
              </w:rPr>
              <w:t>тие животноводс</w:t>
            </w:r>
            <w:r w:rsidRPr="00B54CF0">
              <w:rPr>
                <w:rFonts w:ascii="Times New Roman" w:hAnsi="Times New Roman" w:cs="Times New Roman"/>
              </w:rPr>
              <w:t>т</w:t>
            </w:r>
            <w:r w:rsidRPr="00B54CF0">
              <w:rPr>
                <w:rFonts w:ascii="Times New Roman" w:hAnsi="Times New Roman" w:cs="Times New Roman"/>
              </w:rPr>
              <w:t>ва, переработки и реализации пр</w:t>
            </w:r>
            <w:r w:rsidRPr="00B54CF0">
              <w:rPr>
                <w:rFonts w:ascii="Times New Roman" w:hAnsi="Times New Roman" w:cs="Times New Roman"/>
              </w:rPr>
              <w:t>о</w:t>
            </w:r>
            <w:r w:rsidRPr="00B54CF0">
              <w:rPr>
                <w:rFonts w:ascii="Times New Roman" w:hAnsi="Times New Roman" w:cs="Times New Roman"/>
              </w:rPr>
              <w:t>дукции животн</w:t>
            </w:r>
            <w:r w:rsidRPr="00B54CF0">
              <w:rPr>
                <w:rFonts w:ascii="Times New Roman" w:hAnsi="Times New Roman" w:cs="Times New Roman"/>
              </w:rPr>
              <w:t>о</w:t>
            </w:r>
            <w:r w:rsidRPr="00B54CF0">
              <w:rPr>
                <w:rFonts w:ascii="Times New Roman" w:hAnsi="Times New Roman" w:cs="Times New Roman"/>
              </w:rPr>
              <w:t>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144234,1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115098,8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29135,3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151445,8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120853,7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30592,1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159018,1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126896,4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32121,7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166969,0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133241,2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33727,8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175317,4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139903,3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35414,1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184083,3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146898,5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37184,8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981067,7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782891,9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198175,8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b"/>
              <w:spacing w:line="18" w:lineRule="atLeast"/>
              <w:jc w:val="lef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1.3.1.2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CD1E4E">
            <w:pPr>
              <w:pStyle w:val="a9"/>
              <w:spacing w:line="192" w:lineRule="auto"/>
              <w:jc w:val="both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Предоставление субсидий субъе</w:t>
            </w:r>
            <w:r w:rsidRPr="00B54CF0">
              <w:rPr>
                <w:rFonts w:ascii="Times New Roman" w:hAnsi="Times New Roman" w:cs="Times New Roman"/>
              </w:rPr>
              <w:t>к</w:t>
            </w:r>
            <w:r w:rsidRPr="00B54CF0">
              <w:rPr>
                <w:rFonts w:ascii="Times New Roman" w:hAnsi="Times New Roman" w:cs="Times New Roman"/>
              </w:rPr>
              <w:t>там агропромы</w:t>
            </w:r>
            <w:r w:rsidRPr="00B54CF0">
              <w:rPr>
                <w:rFonts w:ascii="Times New Roman" w:hAnsi="Times New Roman" w:cs="Times New Roman"/>
              </w:rPr>
              <w:t>ш</w:t>
            </w:r>
            <w:r w:rsidRPr="00B54CF0">
              <w:rPr>
                <w:rFonts w:ascii="Times New Roman" w:hAnsi="Times New Roman" w:cs="Times New Roman"/>
              </w:rPr>
              <w:t>ленного комплекса на возмещение ча</w:t>
            </w:r>
            <w:r w:rsidRPr="00B54CF0">
              <w:rPr>
                <w:rFonts w:ascii="Times New Roman" w:hAnsi="Times New Roman" w:cs="Times New Roman"/>
              </w:rPr>
              <w:t>с</w:t>
            </w:r>
            <w:r w:rsidRPr="00B54CF0">
              <w:rPr>
                <w:rFonts w:ascii="Times New Roman" w:hAnsi="Times New Roman" w:cs="Times New Roman"/>
              </w:rPr>
              <w:t>ти процентной ставки по инвест</w:t>
            </w:r>
            <w:r w:rsidRPr="00B54CF0">
              <w:rPr>
                <w:rFonts w:ascii="Times New Roman" w:hAnsi="Times New Roman" w:cs="Times New Roman"/>
              </w:rPr>
              <w:t>и</w:t>
            </w:r>
            <w:r w:rsidRPr="00B54CF0">
              <w:rPr>
                <w:rFonts w:ascii="Times New Roman" w:hAnsi="Times New Roman" w:cs="Times New Roman"/>
              </w:rPr>
              <w:t>ционным кредитам (займам) на разв</w:t>
            </w:r>
            <w:r w:rsidRPr="00B54CF0">
              <w:rPr>
                <w:rFonts w:ascii="Times New Roman" w:hAnsi="Times New Roman" w:cs="Times New Roman"/>
              </w:rPr>
              <w:t>и</w:t>
            </w:r>
            <w:r w:rsidRPr="00B54CF0">
              <w:rPr>
                <w:rFonts w:ascii="Times New Roman" w:hAnsi="Times New Roman" w:cs="Times New Roman"/>
              </w:rPr>
              <w:t>тие животноводс</w:t>
            </w:r>
            <w:r w:rsidRPr="00B54CF0">
              <w:rPr>
                <w:rFonts w:ascii="Times New Roman" w:hAnsi="Times New Roman" w:cs="Times New Roman"/>
              </w:rPr>
              <w:t>т</w:t>
            </w:r>
            <w:r w:rsidRPr="00B54CF0">
              <w:rPr>
                <w:rFonts w:ascii="Times New Roman" w:hAnsi="Times New Roman" w:cs="Times New Roman"/>
              </w:rPr>
              <w:t>ва, переработки и развития инфр</w:t>
            </w:r>
            <w:r w:rsidRPr="00B54CF0">
              <w:rPr>
                <w:rFonts w:ascii="Times New Roman" w:hAnsi="Times New Roman" w:cs="Times New Roman"/>
              </w:rPr>
              <w:t>а</w:t>
            </w:r>
            <w:r w:rsidRPr="00B54CF0">
              <w:rPr>
                <w:rFonts w:ascii="Times New Roman" w:hAnsi="Times New Roman" w:cs="Times New Roman"/>
              </w:rPr>
              <w:t>структуры и лог</w:t>
            </w:r>
            <w:r w:rsidRPr="00B54CF0">
              <w:rPr>
                <w:rFonts w:ascii="Times New Roman" w:hAnsi="Times New Roman" w:cs="Times New Roman"/>
              </w:rPr>
              <w:t>и</w:t>
            </w:r>
            <w:r w:rsidRPr="00B54CF0">
              <w:rPr>
                <w:rFonts w:ascii="Times New Roman" w:hAnsi="Times New Roman" w:cs="Times New Roman"/>
              </w:rPr>
              <w:t>стического обесп</w:t>
            </w:r>
            <w:r w:rsidRPr="00B54CF0">
              <w:rPr>
                <w:rFonts w:ascii="Times New Roman" w:hAnsi="Times New Roman" w:cs="Times New Roman"/>
              </w:rPr>
              <w:t>е</w:t>
            </w:r>
            <w:r w:rsidRPr="00B54CF0">
              <w:rPr>
                <w:rFonts w:ascii="Times New Roman" w:hAnsi="Times New Roman" w:cs="Times New Roman"/>
              </w:rPr>
              <w:t>чения рынков пр</w:t>
            </w:r>
            <w:r w:rsidRPr="00B54CF0">
              <w:rPr>
                <w:rFonts w:ascii="Times New Roman" w:hAnsi="Times New Roman" w:cs="Times New Roman"/>
              </w:rPr>
              <w:t>о</w:t>
            </w:r>
            <w:r w:rsidRPr="00B54CF0">
              <w:rPr>
                <w:rFonts w:ascii="Times New Roman" w:hAnsi="Times New Roman" w:cs="Times New Roman"/>
              </w:rPr>
              <w:t>дукции животн</w:t>
            </w:r>
            <w:r w:rsidRPr="00B54CF0">
              <w:rPr>
                <w:rFonts w:ascii="Times New Roman" w:hAnsi="Times New Roman" w:cs="Times New Roman"/>
              </w:rPr>
              <w:t>о</w:t>
            </w:r>
            <w:r w:rsidRPr="00B54CF0">
              <w:rPr>
                <w:rFonts w:ascii="Times New Roman" w:hAnsi="Times New Roman" w:cs="Times New Roman"/>
              </w:rPr>
              <w:t>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520093,3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464963,4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55129,9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546098,0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488211,6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57886,4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573402,1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512622,1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60780,0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602073,1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538253,3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63819,8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632176,6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565165,9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67010,7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663785,5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593424,2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70361,3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3537628,6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3162640,5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374988,1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14119,9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10167,7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3952,2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CD1E4E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14825,9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10676,1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4149,8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  <w:tr w:rsidR="00CF0F90" w:rsidRPr="00B54CF0" w:rsidTr="00CD1E4E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9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79014,4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56898,0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22116,4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F0F90" w:rsidRPr="00B54CF0" w:rsidRDefault="00CF0F90" w:rsidP="00DE252B">
            <w:pPr>
              <w:pStyle w:val="ab"/>
              <w:spacing w:line="18" w:lineRule="atLeast"/>
              <w:jc w:val="center"/>
              <w:rPr>
                <w:rFonts w:ascii="Times New Roman" w:hAnsi="Times New Roman" w:cs="Times New Roman"/>
              </w:rPr>
            </w:pPr>
            <w:r w:rsidRPr="00B54CF0">
              <w:rPr>
                <w:rFonts w:ascii="Times New Roman" w:hAnsi="Times New Roman" w:cs="Times New Roman"/>
              </w:rPr>
              <w:t>–</w:t>
            </w:r>
          </w:p>
        </w:tc>
      </w:tr>
    </w:tbl>
    <w:p w:rsidR="00CF0F90" w:rsidRPr="005A34C5" w:rsidRDefault="00CF0F90" w:rsidP="005A34C5">
      <w:pPr>
        <w:jc w:val="both"/>
      </w:pPr>
      <w:r w:rsidRPr="005A34C5">
        <w:t>* го</w:t>
      </w:r>
      <w:r w:rsidRPr="005A34C5">
        <w:rPr>
          <w:lang w:val="en-US"/>
        </w:rPr>
        <w:t>c</w:t>
      </w:r>
      <w:r w:rsidRPr="005A34C5">
        <w:t>программа Краснодарского края «Развитие сельского хозяйства и регулирование рынков сельскохозяйственной продукции, сырья и продовольствия») (срок реализа</w:t>
      </w:r>
      <w:r>
        <w:t>ции программы 2016–2021 гг.)</w:t>
      </w:r>
    </w:p>
    <w:p w:rsidR="00CF0F90" w:rsidRPr="00B54CF0" w:rsidRDefault="00CF0F90" w:rsidP="00DE252B">
      <w:pPr>
        <w:spacing w:line="18" w:lineRule="atLeast"/>
        <w:ind w:firstLine="567"/>
        <w:jc w:val="both"/>
      </w:pPr>
    </w:p>
    <w:p w:rsidR="00CF0F90" w:rsidRPr="00B54CF0" w:rsidRDefault="00CF0F90" w:rsidP="007E3C47">
      <w:pPr>
        <w:spacing w:line="360" w:lineRule="auto"/>
        <w:ind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При определении объемов финансирования мероприятий ситуация аналогичная – только по субсидиям на возмещение части затрат на прои</w:t>
      </w:r>
      <w:r w:rsidRPr="00B54CF0">
        <w:rPr>
          <w:sz w:val="28"/>
          <w:szCs w:val="28"/>
        </w:rPr>
        <w:t>з</w:t>
      </w:r>
      <w:r w:rsidRPr="00B54CF0">
        <w:rPr>
          <w:sz w:val="28"/>
          <w:szCs w:val="28"/>
        </w:rPr>
        <w:t>водство мяса цыплят-бройлеров уточнены объемы финансирования для отрасли птицеводства. По остальным мероприятиям финансовая поддер</w:t>
      </w:r>
      <w:r w:rsidRPr="00B54CF0">
        <w:rPr>
          <w:sz w:val="28"/>
          <w:szCs w:val="28"/>
        </w:rPr>
        <w:t>ж</w:t>
      </w:r>
      <w:r w:rsidRPr="00B54CF0">
        <w:rPr>
          <w:sz w:val="28"/>
          <w:szCs w:val="28"/>
        </w:rPr>
        <w:t>ка приводится в целом по отрасли животноводства, что снижает ее эффе</w:t>
      </w:r>
      <w:r w:rsidRPr="00B54CF0">
        <w:rPr>
          <w:sz w:val="28"/>
          <w:szCs w:val="28"/>
        </w:rPr>
        <w:t>к</w:t>
      </w:r>
      <w:r w:rsidRPr="00B54CF0">
        <w:rPr>
          <w:sz w:val="28"/>
          <w:szCs w:val="28"/>
        </w:rPr>
        <w:t>тивность.</w:t>
      </w:r>
    </w:p>
    <w:p w:rsidR="00CF0F90" w:rsidRPr="00B54CF0" w:rsidRDefault="00CF0F90" w:rsidP="007E3C47">
      <w:pPr>
        <w:spacing w:line="360" w:lineRule="auto"/>
        <w:ind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Практика показывает, что реализация целевых программ для отрасли птицеводства значительно повышает ее эффективность.</w:t>
      </w:r>
    </w:p>
    <w:p w:rsidR="00CF0F90" w:rsidRPr="00B54CF0" w:rsidRDefault="00CF0F90" w:rsidP="007E3C47">
      <w:pPr>
        <w:spacing w:line="360" w:lineRule="auto"/>
        <w:ind w:firstLine="567"/>
        <w:jc w:val="both"/>
        <w:rPr>
          <w:sz w:val="28"/>
          <w:szCs w:val="28"/>
        </w:rPr>
      </w:pPr>
      <w:r w:rsidRPr="00B54CF0">
        <w:rPr>
          <w:sz w:val="28"/>
          <w:szCs w:val="28"/>
        </w:rPr>
        <w:t>Без значительной государственной поддержки в современных услов</w:t>
      </w:r>
      <w:r w:rsidRPr="00B54CF0">
        <w:rPr>
          <w:sz w:val="28"/>
          <w:szCs w:val="28"/>
        </w:rPr>
        <w:t>и</w:t>
      </w:r>
      <w:r w:rsidRPr="00B54CF0">
        <w:rPr>
          <w:sz w:val="28"/>
          <w:szCs w:val="28"/>
        </w:rPr>
        <w:t>ях субъекты отрасли птицеводства АПК Краснодарского края не в состо</w:t>
      </w:r>
      <w:r w:rsidRPr="00B54CF0">
        <w:rPr>
          <w:sz w:val="28"/>
          <w:szCs w:val="28"/>
        </w:rPr>
        <w:t>я</w:t>
      </w:r>
      <w:r w:rsidRPr="00B54CF0">
        <w:rPr>
          <w:sz w:val="28"/>
          <w:szCs w:val="28"/>
        </w:rPr>
        <w:t>нии эффективно удовлетворять основные потребности населения и гостей Краснодарского края и невозможно дальнейшее формирование и развитие рынка продукции птицеводства в Краснодарском крае.</w:t>
      </w:r>
    </w:p>
    <w:p w:rsidR="00CF0F90" w:rsidRPr="00B54CF0" w:rsidRDefault="00CF0F90" w:rsidP="007E3C47">
      <w:pPr>
        <w:spacing w:line="360" w:lineRule="auto"/>
        <w:ind w:firstLine="567"/>
        <w:jc w:val="both"/>
        <w:rPr>
          <w:sz w:val="28"/>
          <w:szCs w:val="28"/>
        </w:rPr>
      </w:pPr>
    </w:p>
    <w:p w:rsidR="00CF0F90" w:rsidRDefault="00CF0F90" w:rsidP="00315893">
      <w:pPr>
        <w:jc w:val="center"/>
        <w:rPr>
          <w:b/>
          <w:lang w:val="en-US"/>
        </w:rPr>
      </w:pPr>
      <w:r w:rsidRPr="00315893">
        <w:rPr>
          <w:b/>
        </w:rPr>
        <w:t>ЛИТЕРАТУРА</w:t>
      </w:r>
    </w:p>
    <w:p w:rsidR="00CF0F90" w:rsidRPr="00170BB1" w:rsidRDefault="00CF0F90" w:rsidP="00315893">
      <w:pPr>
        <w:jc w:val="center"/>
        <w:rPr>
          <w:b/>
          <w:lang w:val="en-US"/>
        </w:rPr>
      </w:pPr>
    </w:p>
    <w:p w:rsidR="00CF0F90" w:rsidRPr="00315893" w:rsidRDefault="00CF0F90" w:rsidP="00315893">
      <w:pPr>
        <w:pStyle w:val="PlainText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893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Гайдук, В.И., Калитко, С.А., Юдин, М.О. </w:t>
      </w:r>
      <w:hyperlink r:id="rId14" w:history="1">
        <w:r w:rsidRPr="00315893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Состояние рынка продукции птицеводства в Краснодарском крае</w:t>
        </w:r>
      </w:hyperlink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 // </w:t>
      </w:r>
      <w:hyperlink r:id="rId15" w:history="1"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электронный нау</w:t>
        </w:r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ч</w:t>
        </w:r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ный журнал Кубанского государственного аграрного университета</w:t>
        </w:r>
      </w:hyperlink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. – 2016. – </w:t>
      </w:r>
      <w:hyperlink r:id="rId16" w:history="1"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119</w:t>
        </w:r>
      </w:hyperlink>
      <w:r w:rsidRPr="00315893">
        <w:rPr>
          <w:rFonts w:ascii="Times New Roman" w:hAnsi="Times New Roman" w:cs="Times New Roman"/>
          <w:color w:val="auto"/>
          <w:sz w:val="24"/>
          <w:szCs w:val="24"/>
        </w:rPr>
        <w:t>. – С. 708-726.</w:t>
      </w:r>
    </w:p>
    <w:p w:rsidR="00CF0F90" w:rsidRPr="00315893" w:rsidRDefault="00CF0F90" w:rsidP="00315893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893">
        <w:rPr>
          <w:rFonts w:ascii="Times New Roman" w:hAnsi="Times New Roman" w:cs="Times New Roman"/>
          <w:iCs/>
          <w:color w:val="auto"/>
          <w:sz w:val="24"/>
          <w:szCs w:val="24"/>
        </w:rPr>
        <w:t>2 Гайдук, В.И., Заднепровский, И.В., Калитко, С.А., Шишкин, В.О.</w:t>
      </w:r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17" w:history="1">
        <w:r w:rsidRPr="00315893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Формирование и регулирование рынка продукции птицеводства Краснодарского края</w:t>
        </w:r>
      </w:hyperlink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: монография  // </w:t>
      </w:r>
      <w:r w:rsidRPr="00315893">
        <w:rPr>
          <w:rFonts w:ascii="Times New Roman" w:hAnsi="Times New Roman" w:cs="Times New Roman"/>
          <w:iCs/>
          <w:color w:val="auto"/>
          <w:sz w:val="24"/>
          <w:szCs w:val="24"/>
        </w:rPr>
        <w:t>В.И. Гайдук, И.В. Заднепровский, С.А. Калитко, В.О.</w:t>
      </w:r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15893">
        <w:rPr>
          <w:rFonts w:ascii="Times New Roman" w:hAnsi="Times New Roman" w:cs="Times New Roman"/>
          <w:iCs/>
          <w:color w:val="auto"/>
          <w:sz w:val="24"/>
          <w:szCs w:val="24"/>
        </w:rPr>
        <w:t>Шишкин</w:t>
      </w:r>
      <w:r w:rsidRPr="00315893">
        <w:rPr>
          <w:rFonts w:ascii="Times New Roman" w:hAnsi="Times New Roman" w:cs="Times New Roman"/>
          <w:color w:val="auto"/>
          <w:sz w:val="24"/>
          <w:szCs w:val="24"/>
        </w:rPr>
        <w:t>. – Кра</w:t>
      </w:r>
      <w:r w:rsidRPr="00315893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315893">
        <w:rPr>
          <w:rFonts w:ascii="Times New Roman" w:hAnsi="Times New Roman" w:cs="Times New Roman"/>
          <w:color w:val="auto"/>
          <w:sz w:val="24"/>
          <w:szCs w:val="24"/>
        </w:rPr>
        <w:t>нодар: КубГАУ.  – 2016. – 183 с.</w:t>
      </w:r>
    </w:p>
    <w:p w:rsidR="00CF0F90" w:rsidRPr="00315893" w:rsidRDefault="00CF0F90" w:rsidP="00315893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3  </w:t>
      </w:r>
      <w:hyperlink r:id="rId18" w:tooltip="Список публикаций этого автора" w:history="1"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Гайдук, В.И.</w:t>
        </w:r>
      </w:hyperlink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, Калитко, С.А., </w:t>
      </w:r>
      <w:r w:rsidRPr="00315893">
        <w:rPr>
          <w:rFonts w:ascii="Times New Roman" w:hAnsi="Times New Roman" w:cs="Times New Roman"/>
          <w:bCs/>
          <w:color w:val="auto"/>
          <w:sz w:val="24"/>
          <w:szCs w:val="24"/>
        </w:rPr>
        <w:t>Багмут, С.В. Управление рисками в аграрном предпринимательстве региона / В.И. Гайдук</w:t>
      </w:r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, С.А. Калитко, </w:t>
      </w:r>
      <w:r w:rsidRPr="00315893">
        <w:rPr>
          <w:rFonts w:ascii="Times New Roman" w:hAnsi="Times New Roman" w:cs="Times New Roman"/>
          <w:bCs/>
          <w:color w:val="auto"/>
          <w:sz w:val="24"/>
          <w:szCs w:val="24"/>
        </w:rPr>
        <w:t>С.В. Багмут //</w:t>
      </w:r>
      <w:hyperlink r:id="rId19" w:history="1"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АПК: экон</w:t>
        </w:r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о</w:t>
        </w:r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мика, управление</w:t>
        </w:r>
      </w:hyperlink>
      <w:r w:rsidRPr="00315893">
        <w:rPr>
          <w:rFonts w:ascii="Times New Roman" w:hAnsi="Times New Roman" w:cs="Times New Roman"/>
          <w:color w:val="auto"/>
          <w:sz w:val="24"/>
          <w:szCs w:val="24"/>
        </w:rPr>
        <w:t>. – 2012. –№10. – С. 41-45.</w:t>
      </w:r>
    </w:p>
    <w:p w:rsidR="00CF0F90" w:rsidRPr="00315893" w:rsidRDefault="00CF0F90" w:rsidP="00315893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893">
        <w:rPr>
          <w:rFonts w:ascii="Times New Roman" w:hAnsi="Times New Roman" w:cs="Times New Roman"/>
          <w:color w:val="auto"/>
          <w:sz w:val="24"/>
          <w:szCs w:val="24"/>
        </w:rPr>
        <w:t>4 Моисеев, В.В., Калитко, С.А., Шишкин, В.О. О</w:t>
      </w:r>
      <w:hyperlink r:id="rId20" w:history="1"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сновные направления стимул</w:t>
        </w:r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и</w:t>
        </w:r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рования предпринимательской деятельности в Ростовской области</w:t>
        </w:r>
      </w:hyperlink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15893">
        <w:rPr>
          <w:rFonts w:ascii="Times New Roman" w:hAnsi="Times New Roman" w:cs="Times New Roman"/>
          <w:bCs/>
          <w:color w:val="auto"/>
          <w:sz w:val="24"/>
          <w:szCs w:val="24"/>
        </w:rPr>
        <w:t>/ В.В. Моисеев,</w:t>
      </w:r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 С.А. Калитко, </w:t>
      </w:r>
      <w:r w:rsidRPr="00315893">
        <w:rPr>
          <w:rFonts w:ascii="Times New Roman" w:hAnsi="Times New Roman" w:cs="Times New Roman"/>
          <w:bCs/>
          <w:color w:val="auto"/>
          <w:sz w:val="24"/>
          <w:szCs w:val="24"/>
        </w:rPr>
        <w:t>В.О. Шишкин //</w:t>
      </w:r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21" w:history="1"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Труды Кубанского государственного аграрного университета</w:t>
        </w:r>
      </w:hyperlink>
      <w:r w:rsidRPr="00315893">
        <w:rPr>
          <w:rFonts w:ascii="Times New Roman" w:hAnsi="Times New Roman" w:cs="Times New Roman"/>
          <w:color w:val="auto"/>
          <w:sz w:val="24"/>
          <w:szCs w:val="24"/>
        </w:rPr>
        <w:t xml:space="preserve">. – 2012. – </w:t>
      </w:r>
      <w:hyperlink r:id="rId22" w:history="1">
        <w:r w:rsidRPr="0031589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36</w:t>
        </w:r>
      </w:hyperlink>
      <w:r w:rsidRPr="00315893">
        <w:rPr>
          <w:rFonts w:ascii="Times New Roman" w:hAnsi="Times New Roman" w:cs="Times New Roman"/>
          <w:color w:val="auto"/>
          <w:sz w:val="24"/>
          <w:szCs w:val="24"/>
        </w:rPr>
        <w:t>. – С. 43-46.</w:t>
      </w:r>
    </w:p>
    <w:tbl>
      <w:tblPr>
        <w:tblW w:w="9640" w:type="dxa"/>
        <w:tblCellSpacing w:w="0" w:type="dxa"/>
        <w:tblInd w:w="-239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9640"/>
      </w:tblGrid>
      <w:tr w:rsidR="00CF0F90" w:rsidRPr="00315893" w:rsidTr="00FF2562">
        <w:trPr>
          <w:tblCellSpacing w:w="0" w:type="dxa"/>
        </w:trPr>
        <w:tc>
          <w:tcPr>
            <w:tcW w:w="9640" w:type="dxa"/>
          </w:tcPr>
          <w:p w:rsidR="00CF0F90" w:rsidRPr="00315893" w:rsidRDefault="00CF0F90" w:rsidP="00315893">
            <w:pPr>
              <w:ind w:firstLine="665"/>
              <w:jc w:val="both"/>
            </w:pPr>
            <w:r w:rsidRPr="00315893">
              <w:rPr>
                <w:iCs/>
              </w:rPr>
              <w:t>5 Гайдук, В.И., Калитко, С.А., Шевцов, В.В.</w:t>
            </w:r>
            <w:r w:rsidRPr="00315893">
              <w:t xml:space="preserve"> </w:t>
            </w:r>
            <w:hyperlink r:id="rId23" w:history="1">
              <w:r w:rsidRPr="00315893">
                <w:rPr>
                  <w:rStyle w:val="Hyperlink"/>
                  <w:bCs/>
                  <w:color w:val="auto"/>
                  <w:u w:val="none"/>
                </w:rPr>
                <w:t>Повышение эффективности применения механизма страхования рисков в АПК</w:t>
              </w:r>
            </w:hyperlink>
            <w:r w:rsidRPr="00315893">
              <w:t xml:space="preserve"> </w:t>
            </w:r>
            <w:r w:rsidRPr="00315893">
              <w:rPr>
                <w:bCs/>
              </w:rPr>
              <w:t>/ В.И. Гайдук</w:t>
            </w:r>
            <w:r w:rsidRPr="00315893">
              <w:t xml:space="preserve">, С.А. Калитко, </w:t>
            </w:r>
            <w:r w:rsidRPr="00315893">
              <w:rPr>
                <w:bCs/>
              </w:rPr>
              <w:t xml:space="preserve">В.В. Шевцов </w:t>
            </w:r>
            <w:r w:rsidRPr="00315893">
              <w:t xml:space="preserve">// </w:t>
            </w:r>
            <w:hyperlink r:id="rId24" w:history="1">
              <w:r w:rsidRPr="00315893">
                <w:rPr>
                  <w:rStyle w:val="Hyperlink"/>
                  <w:color w:val="auto"/>
                  <w:u w:val="none"/>
                </w:rPr>
                <w:t>Инженерный вестник Дона</w:t>
              </w:r>
            </w:hyperlink>
            <w:r w:rsidRPr="00315893">
              <w:t xml:space="preserve">. – 2012. – Т. 20. – </w:t>
            </w:r>
            <w:hyperlink r:id="rId25" w:history="1">
              <w:r w:rsidRPr="00315893">
                <w:rPr>
                  <w:rStyle w:val="Hyperlink"/>
                  <w:color w:val="auto"/>
                  <w:u w:val="none"/>
                </w:rPr>
                <w:t>№ 2</w:t>
              </w:r>
            </w:hyperlink>
            <w:r w:rsidRPr="00315893">
              <w:t xml:space="preserve">. – С. 137-141. </w:t>
            </w:r>
          </w:p>
          <w:p w:rsidR="00CF0F90" w:rsidRPr="00315893" w:rsidRDefault="00CF0F90" w:rsidP="00315893">
            <w:pPr>
              <w:ind w:firstLine="665"/>
              <w:jc w:val="both"/>
            </w:pPr>
            <w:r w:rsidRPr="00315893">
              <w:t xml:space="preserve">6 </w:t>
            </w:r>
            <w:r w:rsidRPr="00315893">
              <w:rPr>
                <w:iCs/>
              </w:rPr>
              <w:t>Шевцов, В.В., Калитко, С.А., Бунчиков, О.Н.</w:t>
            </w:r>
            <w:r w:rsidRPr="00315893">
              <w:br/>
            </w:r>
            <w:hyperlink r:id="rId26" w:history="1">
              <w:r w:rsidRPr="00315893">
                <w:rPr>
                  <w:rStyle w:val="Hyperlink"/>
                  <w:bCs/>
                  <w:color w:val="auto"/>
                  <w:u w:val="none"/>
                </w:rPr>
                <w:t>Госпрограммы развития сельского хозяйства и стратегическое предпринимательство</w:t>
              </w:r>
            </w:hyperlink>
            <w:r w:rsidRPr="00315893">
              <w:t xml:space="preserve"> </w:t>
            </w:r>
            <w:r w:rsidRPr="00315893">
              <w:rPr>
                <w:bCs/>
              </w:rPr>
              <w:t>/ В.В. Шевцов</w:t>
            </w:r>
            <w:r w:rsidRPr="00315893">
              <w:t xml:space="preserve">, С.А. Калитко, </w:t>
            </w:r>
            <w:r w:rsidRPr="00315893">
              <w:rPr>
                <w:bCs/>
              </w:rPr>
              <w:t xml:space="preserve">О.Н. Бунчиков // </w:t>
            </w:r>
            <w:hyperlink r:id="rId27" w:history="1">
              <w:r w:rsidRPr="00315893">
                <w:rPr>
                  <w:rStyle w:val="Hyperlink"/>
                  <w:color w:val="auto"/>
                  <w:u w:val="none"/>
                </w:rPr>
                <w:t>Труды Кубанского государственного аграрного университета</w:t>
              </w:r>
            </w:hyperlink>
            <w:r w:rsidRPr="00315893">
              <w:t xml:space="preserve">. – 2012. – </w:t>
            </w:r>
            <w:hyperlink r:id="rId28" w:history="1">
              <w:r w:rsidRPr="00315893">
                <w:rPr>
                  <w:rStyle w:val="Hyperlink"/>
                  <w:color w:val="auto"/>
                  <w:u w:val="none"/>
                </w:rPr>
                <w:t>№ 35</w:t>
              </w:r>
            </w:hyperlink>
            <w:r w:rsidRPr="00315893">
              <w:t>. – С. 90-94.</w:t>
            </w:r>
          </w:p>
          <w:p w:rsidR="00CF0F90" w:rsidRPr="00315893" w:rsidRDefault="00CF0F90" w:rsidP="00315893">
            <w:pPr>
              <w:ind w:firstLine="665"/>
              <w:jc w:val="both"/>
            </w:pPr>
            <w:r w:rsidRPr="00315893">
              <w:t>7 Гайдук, В. И. Эффективность государственной поддержки животноводства на К</w:t>
            </w:r>
            <w:r w:rsidRPr="00315893">
              <w:t>у</w:t>
            </w:r>
            <w:r w:rsidRPr="00315893">
              <w:t>бани / В. И. Гайдук // Экономика сельскохозяйственных и перерабатывающих предприятий. – 2001. – 4 С. – 16-19.</w:t>
            </w:r>
          </w:p>
          <w:p w:rsidR="00CF0F90" w:rsidRPr="00315893" w:rsidRDefault="00CF0F90" w:rsidP="00315893">
            <w:pPr>
              <w:jc w:val="center"/>
              <w:rPr>
                <w:b/>
              </w:rPr>
            </w:pPr>
          </w:p>
          <w:p w:rsidR="00CF0F90" w:rsidRPr="00315893" w:rsidRDefault="00CF0F90" w:rsidP="0031589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References</w:t>
            </w:r>
          </w:p>
          <w:p w:rsidR="00CF0F90" w:rsidRPr="00315893" w:rsidRDefault="00CF0F90" w:rsidP="00315893">
            <w:pPr>
              <w:ind w:firstLine="709"/>
              <w:jc w:val="both"/>
              <w:rPr>
                <w:lang w:val="en-US"/>
              </w:rPr>
            </w:pPr>
          </w:p>
        </w:tc>
      </w:tr>
    </w:tbl>
    <w:p w:rsidR="00CF0F90" w:rsidRPr="00170BB1" w:rsidRDefault="00CF0F90" w:rsidP="00170BB1">
      <w:pPr>
        <w:pStyle w:val="ListParagraph"/>
        <w:jc w:val="both"/>
      </w:pPr>
      <w:r w:rsidRPr="00170BB1">
        <w:t>1.</w:t>
      </w:r>
      <w:r w:rsidRPr="00170BB1">
        <w:tab/>
      </w:r>
      <w:r w:rsidRPr="00170BB1">
        <w:rPr>
          <w:lang w:val="en-US"/>
        </w:rPr>
        <w:t>Gajduk</w:t>
      </w:r>
      <w:r w:rsidRPr="00170BB1">
        <w:t xml:space="preserve">, </w:t>
      </w:r>
      <w:r w:rsidRPr="00170BB1">
        <w:rPr>
          <w:lang w:val="en-US"/>
        </w:rPr>
        <w:t>V</w:t>
      </w:r>
      <w:r w:rsidRPr="00170BB1">
        <w:t>.</w:t>
      </w:r>
      <w:r w:rsidRPr="00170BB1">
        <w:rPr>
          <w:lang w:val="en-US"/>
        </w:rPr>
        <w:t>I</w:t>
      </w:r>
      <w:r w:rsidRPr="00170BB1">
        <w:t xml:space="preserve">., </w:t>
      </w:r>
      <w:r w:rsidRPr="00170BB1">
        <w:rPr>
          <w:lang w:val="en-US"/>
        </w:rPr>
        <w:t>Kalitko</w:t>
      </w:r>
      <w:r w:rsidRPr="00170BB1">
        <w:t xml:space="preserve">, </w:t>
      </w:r>
      <w:r w:rsidRPr="00170BB1">
        <w:rPr>
          <w:lang w:val="en-US"/>
        </w:rPr>
        <w:t>S</w:t>
      </w:r>
      <w:r w:rsidRPr="00170BB1">
        <w:t>.</w:t>
      </w:r>
      <w:r w:rsidRPr="00170BB1">
        <w:rPr>
          <w:lang w:val="en-US"/>
        </w:rPr>
        <w:t>A</w:t>
      </w:r>
      <w:r w:rsidRPr="00170BB1">
        <w:t xml:space="preserve">., </w:t>
      </w:r>
      <w:r w:rsidRPr="00170BB1">
        <w:rPr>
          <w:lang w:val="en-US"/>
        </w:rPr>
        <w:t>Judin</w:t>
      </w:r>
      <w:r w:rsidRPr="00170BB1">
        <w:t xml:space="preserve">, </w:t>
      </w:r>
      <w:r w:rsidRPr="00170BB1">
        <w:rPr>
          <w:lang w:val="en-US"/>
        </w:rPr>
        <w:t>M</w:t>
      </w:r>
      <w:r w:rsidRPr="00170BB1">
        <w:t>.</w:t>
      </w:r>
      <w:r w:rsidRPr="00170BB1">
        <w:rPr>
          <w:lang w:val="en-US"/>
        </w:rPr>
        <w:t>O</w:t>
      </w:r>
      <w:r w:rsidRPr="00170BB1">
        <w:t xml:space="preserve">. </w:t>
      </w:r>
      <w:r w:rsidRPr="00170BB1">
        <w:rPr>
          <w:lang w:val="en-US"/>
        </w:rPr>
        <w:t>Sostojanie</w:t>
      </w:r>
      <w:r w:rsidRPr="00170BB1">
        <w:t xml:space="preserve"> </w:t>
      </w:r>
      <w:r w:rsidRPr="00170BB1">
        <w:rPr>
          <w:lang w:val="en-US"/>
        </w:rPr>
        <w:t>rynka</w:t>
      </w:r>
      <w:r w:rsidRPr="00170BB1">
        <w:t xml:space="preserve"> </w:t>
      </w:r>
      <w:r w:rsidRPr="00170BB1">
        <w:rPr>
          <w:lang w:val="en-US"/>
        </w:rPr>
        <w:t>produkcii</w:t>
      </w:r>
      <w:r w:rsidRPr="00170BB1">
        <w:t xml:space="preserve"> </w:t>
      </w:r>
      <w:r w:rsidRPr="00170BB1">
        <w:rPr>
          <w:lang w:val="en-US"/>
        </w:rPr>
        <w:t>pticevo</w:t>
      </w:r>
      <w:r w:rsidRPr="00170BB1">
        <w:rPr>
          <w:lang w:val="en-US"/>
        </w:rPr>
        <w:t>d</w:t>
      </w:r>
      <w:r w:rsidRPr="00170BB1">
        <w:rPr>
          <w:lang w:val="en-US"/>
        </w:rPr>
        <w:t>stva</w:t>
      </w:r>
      <w:r w:rsidRPr="00170BB1">
        <w:t xml:space="preserve"> </w:t>
      </w:r>
      <w:r w:rsidRPr="00170BB1">
        <w:rPr>
          <w:lang w:val="en-US"/>
        </w:rPr>
        <w:t>v</w:t>
      </w:r>
      <w:r w:rsidRPr="00170BB1">
        <w:t xml:space="preserve"> </w:t>
      </w:r>
      <w:r w:rsidRPr="00170BB1">
        <w:rPr>
          <w:lang w:val="en-US"/>
        </w:rPr>
        <w:t>Krasnodarskom</w:t>
      </w:r>
      <w:r w:rsidRPr="00170BB1">
        <w:t xml:space="preserve"> </w:t>
      </w:r>
      <w:r w:rsidRPr="00170BB1">
        <w:rPr>
          <w:lang w:val="en-US"/>
        </w:rPr>
        <w:t>krae</w:t>
      </w:r>
      <w:r w:rsidRPr="00170BB1">
        <w:t xml:space="preserve"> // </w:t>
      </w:r>
      <w:r w:rsidRPr="00170BB1">
        <w:rPr>
          <w:lang w:val="en-US"/>
        </w:rPr>
        <w:t>Politematicheskij</w:t>
      </w:r>
      <w:r w:rsidRPr="00170BB1">
        <w:t xml:space="preserve"> </w:t>
      </w:r>
      <w:r w:rsidRPr="00170BB1">
        <w:rPr>
          <w:lang w:val="en-US"/>
        </w:rPr>
        <w:t>setevoj</w:t>
      </w:r>
      <w:r w:rsidRPr="00170BB1">
        <w:t xml:space="preserve"> </w:t>
      </w:r>
      <w:r w:rsidRPr="00170BB1">
        <w:rPr>
          <w:lang w:val="en-US"/>
        </w:rPr>
        <w:t>jelektronnyj</w:t>
      </w:r>
      <w:r w:rsidRPr="00170BB1">
        <w:t xml:space="preserve"> </w:t>
      </w:r>
      <w:r w:rsidRPr="00170BB1">
        <w:rPr>
          <w:lang w:val="en-US"/>
        </w:rPr>
        <w:t>nauch</w:t>
      </w:r>
      <w:r w:rsidRPr="00170BB1">
        <w:t>-</w:t>
      </w:r>
      <w:r w:rsidRPr="00170BB1">
        <w:rPr>
          <w:lang w:val="en-US"/>
        </w:rPr>
        <w:t>nyj</w:t>
      </w:r>
      <w:r w:rsidRPr="00170BB1">
        <w:t xml:space="preserve"> </w:t>
      </w:r>
      <w:r w:rsidRPr="00170BB1">
        <w:rPr>
          <w:lang w:val="en-US"/>
        </w:rPr>
        <w:t>zhurnal</w:t>
      </w:r>
      <w:r w:rsidRPr="00170BB1">
        <w:t xml:space="preserve"> </w:t>
      </w:r>
      <w:r w:rsidRPr="00170BB1">
        <w:rPr>
          <w:lang w:val="en-US"/>
        </w:rPr>
        <w:t>Kubanskogo</w:t>
      </w:r>
      <w:r w:rsidRPr="00170BB1">
        <w:t xml:space="preserve"> </w:t>
      </w:r>
      <w:r w:rsidRPr="00170BB1">
        <w:rPr>
          <w:lang w:val="en-US"/>
        </w:rPr>
        <w:t>gosudarstvennogo</w:t>
      </w:r>
      <w:r w:rsidRPr="00170BB1">
        <w:t xml:space="preserve"> </w:t>
      </w:r>
      <w:r w:rsidRPr="00170BB1">
        <w:rPr>
          <w:lang w:val="en-US"/>
        </w:rPr>
        <w:t>agrarnogo</w:t>
      </w:r>
      <w:r w:rsidRPr="00170BB1">
        <w:t xml:space="preserve"> </w:t>
      </w:r>
      <w:r w:rsidRPr="00170BB1">
        <w:rPr>
          <w:lang w:val="en-US"/>
        </w:rPr>
        <w:t>universiteta</w:t>
      </w:r>
      <w:r w:rsidRPr="00170BB1">
        <w:t xml:space="preserve">. – 2016. – № 119. – </w:t>
      </w:r>
      <w:r w:rsidRPr="00170BB1">
        <w:rPr>
          <w:lang w:val="en-US"/>
        </w:rPr>
        <w:t>S</w:t>
      </w:r>
      <w:r w:rsidRPr="00170BB1">
        <w:t>. 708-726.</w:t>
      </w:r>
    </w:p>
    <w:p w:rsidR="00CF0F90" w:rsidRPr="00170BB1" w:rsidRDefault="00CF0F90" w:rsidP="00170BB1">
      <w:pPr>
        <w:pStyle w:val="ListParagraph"/>
        <w:jc w:val="both"/>
        <w:rPr>
          <w:lang w:val="en-US"/>
        </w:rPr>
      </w:pPr>
      <w:r w:rsidRPr="00170BB1">
        <w:rPr>
          <w:lang w:val="en-US"/>
        </w:rPr>
        <w:t>2 Gajduk, V.I., Zadneprovskij, I.V., Kalitko, S.A., Shishkin, V.O. Formirovanie i regulirovanie rynka produkcii pticevodstva Krasnodarskogo kraja: monografija  // V.I. Gajduk, I.V. Zadneprovskij, S.A. Kalitko, V.O. Shishkin. – Kras-nodar: KubGAU.  – 2016. – 183 s.</w:t>
      </w:r>
    </w:p>
    <w:p w:rsidR="00CF0F90" w:rsidRPr="00170BB1" w:rsidRDefault="00CF0F90" w:rsidP="00170BB1">
      <w:pPr>
        <w:pStyle w:val="ListParagraph"/>
        <w:jc w:val="both"/>
        <w:rPr>
          <w:lang w:val="en-US"/>
        </w:rPr>
      </w:pPr>
      <w:r w:rsidRPr="00170BB1">
        <w:rPr>
          <w:lang w:val="en-US"/>
        </w:rPr>
        <w:t>3  Gajduk, V.I., Kalitko, S.A., Bagmut, S.V. Upravlenie riskami v agrarnom pre</w:t>
      </w:r>
      <w:r w:rsidRPr="00170BB1">
        <w:rPr>
          <w:lang w:val="en-US"/>
        </w:rPr>
        <w:t>d</w:t>
      </w:r>
      <w:r w:rsidRPr="00170BB1">
        <w:rPr>
          <w:lang w:val="en-US"/>
        </w:rPr>
        <w:t>prinimatel'stve regiona / V.I. Gajduk, S.A. Kalitko, S.V. Bagmut //APK: jekono-mika, upravlenie. – 2012. –№10. – S. 41-45.</w:t>
      </w:r>
    </w:p>
    <w:p w:rsidR="00CF0F90" w:rsidRPr="00170BB1" w:rsidRDefault="00CF0F90" w:rsidP="00170BB1">
      <w:pPr>
        <w:pStyle w:val="ListParagraph"/>
        <w:jc w:val="both"/>
        <w:rPr>
          <w:lang w:val="en-US"/>
        </w:rPr>
      </w:pPr>
      <w:r w:rsidRPr="00170BB1">
        <w:rPr>
          <w:lang w:val="en-US"/>
        </w:rPr>
        <w:t>4 Moiseev, V.V., Kalitko, S.A., Shishkin, V.O. Osnovnye napravlenija stimuli-rovanija predprinimatel'skoj dejatel'nosti v Rostovskoj oblasti / V.V. Moiseev, S.A. Kalitko, V.O. Shishkin // Trudy Kubanskogo gosudarstvennogo agrarnogo unive</w:t>
      </w:r>
      <w:r w:rsidRPr="00170BB1">
        <w:rPr>
          <w:lang w:val="en-US"/>
        </w:rPr>
        <w:t>r</w:t>
      </w:r>
      <w:r w:rsidRPr="00170BB1">
        <w:rPr>
          <w:lang w:val="en-US"/>
        </w:rPr>
        <w:t>siteta. – 2012. – № 36. – S. 43-46.</w:t>
      </w:r>
    </w:p>
    <w:p w:rsidR="00CF0F90" w:rsidRPr="00170BB1" w:rsidRDefault="00CF0F90" w:rsidP="00170BB1">
      <w:pPr>
        <w:pStyle w:val="ListParagraph"/>
        <w:jc w:val="both"/>
        <w:rPr>
          <w:lang w:val="en-US"/>
        </w:rPr>
      </w:pPr>
      <w:r w:rsidRPr="00170BB1">
        <w:rPr>
          <w:lang w:val="en-US"/>
        </w:rPr>
        <w:t xml:space="preserve">5 Gajduk, V.I., Kalitko, S.A., Shevcov, V.V. Povyshenie jeffektivnosti primenenija mehanizma strahovanija riskov v APK / V.I. Gajduk, S.A. Kalitko, V.V. Shevcov // Inzhenernyj vestnik Dona. – 2012. – T. 20. – № 2. – S. 137-141. </w:t>
      </w:r>
    </w:p>
    <w:p w:rsidR="00CF0F90" w:rsidRPr="00170BB1" w:rsidRDefault="00CF0F90" w:rsidP="00170BB1">
      <w:pPr>
        <w:pStyle w:val="ListParagraph"/>
        <w:jc w:val="both"/>
        <w:rPr>
          <w:lang w:val="en-US"/>
        </w:rPr>
      </w:pPr>
      <w:r w:rsidRPr="00170BB1">
        <w:rPr>
          <w:lang w:val="en-US"/>
        </w:rPr>
        <w:t>6 Shevcov, V.V., Kalitko, S.A., Bunchikov, O.N.</w:t>
      </w:r>
    </w:p>
    <w:p w:rsidR="00CF0F90" w:rsidRPr="00170BB1" w:rsidRDefault="00CF0F90" w:rsidP="00170BB1">
      <w:pPr>
        <w:pStyle w:val="ListParagraph"/>
        <w:jc w:val="both"/>
        <w:rPr>
          <w:lang w:val="en-US"/>
        </w:rPr>
      </w:pPr>
      <w:r w:rsidRPr="00170BB1">
        <w:rPr>
          <w:lang w:val="en-US"/>
        </w:rPr>
        <w:t>Gosprogrammy razvitija sel'skogo hozjajstva i strategicheskoe predprinimatel'stvo / V.V. Shevcov, S.A. Kalitko, O.N. Bunchikov // Trudy Kubanskogo gosudarstvennogo agrarnogo universiteta. – 2012. – № 35. – S. 90-94.</w:t>
      </w:r>
    </w:p>
    <w:p w:rsidR="00CF0F90" w:rsidRPr="00170BB1" w:rsidRDefault="00CF0F90" w:rsidP="00170BB1">
      <w:pPr>
        <w:pStyle w:val="ListParagraph"/>
        <w:jc w:val="both"/>
        <w:rPr>
          <w:lang w:val="en-US"/>
        </w:rPr>
      </w:pPr>
      <w:r w:rsidRPr="00170BB1">
        <w:rPr>
          <w:lang w:val="en-US"/>
        </w:rPr>
        <w:t>7 Gajduk, V. I. Jeffektivnost' gosudarstvennoj podderzhki zhivotnovodstva na Ku-bani / V. I. Gajduk // Jekonomika sel'skohozjajstvennyh i pererabatyvajushhih predprijatij. – 2001. – 4 S. – 16-19.</w:t>
      </w:r>
    </w:p>
    <w:p w:rsidR="00CF0F90" w:rsidRPr="00315893" w:rsidRDefault="00CF0F90" w:rsidP="00170BB1">
      <w:pPr>
        <w:pStyle w:val="ListParagraph"/>
        <w:jc w:val="both"/>
        <w:rPr>
          <w:lang w:val="en-US"/>
        </w:rPr>
      </w:pPr>
    </w:p>
    <w:sectPr w:rsidR="00CF0F90" w:rsidRPr="00315893" w:rsidSect="00B02458">
      <w:headerReference w:type="even" r:id="rId29"/>
      <w:headerReference w:type="default" r:id="rId30"/>
      <w:footerReference w:type="default" r:id="rId3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F90" w:rsidRDefault="00CF0F90" w:rsidP="00315893">
      <w:r>
        <w:separator/>
      </w:r>
    </w:p>
  </w:endnote>
  <w:endnote w:type="continuationSeparator" w:id="0">
    <w:p w:rsidR="00CF0F90" w:rsidRDefault="00CF0F90" w:rsidP="00315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F90" w:rsidRPr="00A0089C" w:rsidRDefault="00CF0F90">
    <w:pPr>
      <w:pStyle w:val="Footer"/>
      <w:rPr>
        <w:sz w:val="24"/>
        <w:szCs w:val="24"/>
      </w:rPr>
    </w:pPr>
    <w:r w:rsidRPr="00A0089C">
      <w:rPr>
        <w:sz w:val="24"/>
        <w:szCs w:val="24"/>
      </w:rPr>
      <w:t>http://ej.kubagro.ru/201</w:t>
    </w:r>
    <w:r w:rsidRPr="00A0089C">
      <w:rPr>
        <w:sz w:val="24"/>
        <w:szCs w:val="24"/>
        <w:lang w:val="en-US"/>
      </w:rPr>
      <w:t>6</w:t>
    </w:r>
    <w:r w:rsidRPr="00A0089C">
      <w:rPr>
        <w:sz w:val="24"/>
        <w:szCs w:val="24"/>
      </w:rPr>
      <w:t>/</w:t>
    </w:r>
    <w:r w:rsidRPr="00A0089C">
      <w:rPr>
        <w:sz w:val="24"/>
        <w:szCs w:val="24"/>
        <w:lang w:val="en-US"/>
      </w:rPr>
      <w:t>0</w:t>
    </w:r>
    <w:r w:rsidRPr="00A0089C">
      <w:rPr>
        <w:sz w:val="24"/>
        <w:szCs w:val="24"/>
      </w:rPr>
      <w:t>7/pdf/</w:t>
    </w:r>
    <w:r>
      <w:rPr>
        <w:sz w:val="24"/>
        <w:szCs w:val="24"/>
        <w:lang w:val="en-US"/>
      </w:rPr>
      <w:t>101</w:t>
    </w:r>
    <w:r w:rsidRPr="00A0089C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F90" w:rsidRDefault="00CF0F90" w:rsidP="00315893">
      <w:r>
        <w:separator/>
      </w:r>
    </w:p>
  </w:footnote>
  <w:footnote w:type="continuationSeparator" w:id="0">
    <w:p w:rsidR="00CF0F90" w:rsidRDefault="00CF0F90" w:rsidP="003158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F90" w:rsidRDefault="00CF0F90" w:rsidP="002E54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0F90" w:rsidRDefault="00CF0F90" w:rsidP="001311B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F90" w:rsidRPr="001311BC" w:rsidRDefault="00CF0F90" w:rsidP="002E542F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1311BC">
      <w:rPr>
        <w:rStyle w:val="PageNumber"/>
        <w:sz w:val="28"/>
        <w:szCs w:val="28"/>
      </w:rPr>
      <w:fldChar w:fldCharType="begin"/>
    </w:r>
    <w:r w:rsidRPr="001311BC">
      <w:rPr>
        <w:rStyle w:val="PageNumber"/>
        <w:sz w:val="28"/>
        <w:szCs w:val="28"/>
      </w:rPr>
      <w:instrText xml:space="preserve">PAGE  </w:instrText>
    </w:r>
    <w:r w:rsidRPr="001311B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1311BC">
      <w:rPr>
        <w:rStyle w:val="PageNumber"/>
        <w:sz w:val="28"/>
        <w:szCs w:val="28"/>
      </w:rPr>
      <w:fldChar w:fldCharType="end"/>
    </w:r>
  </w:p>
  <w:p w:rsidR="00CF0F90" w:rsidRPr="001311BC" w:rsidRDefault="00CF0F90" w:rsidP="001311BC">
    <w:pPr>
      <w:pStyle w:val="Header"/>
      <w:ind w:right="360"/>
      <w:rPr>
        <w:lang w:val="en-US"/>
      </w:rPr>
    </w:pPr>
    <w:r>
      <w:rPr>
        <w:sz w:val="24"/>
        <w:szCs w:val="24"/>
      </w:rPr>
      <w:t>Научный журнал КубГАУ, №</w:t>
    </w:r>
    <w:r>
      <w:rPr>
        <w:sz w:val="24"/>
        <w:szCs w:val="24"/>
        <w:lang w:val="en-US"/>
      </w:rPr>
      <w:t>121</w:t>
    </w:r>
    <w:r>
      <w:rPr>
        <w:sz w:val="24"/>
        <w:szCs w:val="24"/>
      </w:rPr>
      <w:t>(</w:t>
    </w:r>
    <w:r>
      <w:rPr>
        <w:sz w:val="24"/>
        <w:szCs w:val="24"/>
        <w:lang w:val="en-US"/>
      </w:rPr>
      <w:t>07</w:t>
    </w:r>
    <w:r>
      <w:rPr>
        <w:sz w:val="24"/>
        <w:szCs w:val="24"/>
      </w:rPr>
      <w:t>), 201</w:t>
    </w:r>
    <w:r>
      <w:rPr>
        <w:sz w:val="24"/>
        <w:szCs w:val="24"/>
        <w:lang w:val="en-US"/>
      </w:rPr>
      <w:t>6</w:t>
    </w:r>
    <w:r>
      <w:rPr>
        <w:sz w:val="24"/>
        <w:szCs w:val="24"/>
      </w:rPr>
      <w:t xml:space="preserve"> года</w:t>
    </w:r>
  </w:p>
  <w:p w:rsidR="00CF0F90" w:rsidRDefault="00CF0F9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2033"/>
    <w:multiLevelType w:val="multilevel"/>
    <w:tmpl w:val="F58CA6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1">
      <w:start w:val="1"/>
      <w:numFmt w:val="decimal"/>
      <w:suff w:val="space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2">
      <w:numFmt w:val="decimal"/>
      <w:lvlText w:val=""/>
      <w:lvlJc w:val="left"/>
      <w:rPr>
        <w:rFonts w:cs="Times New Roman" w:hint="default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1">
    <w:nsid w:val="18AD514A"/>
    <w:multiLevelType w:val="hybridMultilevel"/>
    <w:tmpl w:val="E064E10C"/>
    <w:lvl w:ilvl="0" w:tplc="0BDAE58C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E2CF4"/>
    <w:multiLevelType w:val="singleLevel"/>
    <w:tmpl w:val="7872087C"/>
    <w:lvl w:ilvl="0">
      <w:start w:val="2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">
    <w:nsid w:val="1B360A7F"/>
    <w:multiLevelType w:val="hybridMultilevel"/>
    <w:tmpl w:val="864A4118"/>
    <w:lvl w:ilvl="0" w:tplc="719AA188">
      <w:start w:val="1"/>
      <w:numFmt w:val="decimal"/>
      <w:lvlText w:val="%1."/>
      <w:lvlJc w:val="left"/>
      <w:pPr>
        <w:ind w:left="1484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19" w:hanging="180"/>
      </w:pPr>
      <w:rPr>
        <w:rFonts w:cs="Times New Roman"/>
      </w:rPr>
    </w:lvl>
  </w:abstractNum>
  <w:abstractNum w:abstractNumId="4">
    <w:nsid w:val="1F1777A0"/>
    <w:multiLevelType w:val="hybridMultilevel"/>
    <w:tmpl w:val="0756D522"/>
    <w:lvl w:ilvl="0" w:tplc="E4425590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C553C9"/>
    <w:multiLevelType w:val="hybridMultilevel"/>
    <w:tmpl w:val="2604B158"/>
    <w:lvl w:ilvl="0" w:tplc="688C41A0">
      <w:start w:val="1"/>
      <w:numFmt w:val="decimal"/>
      <w:lvlText w:val="%1."/>
      <w:lvlJc w:val="left"/>
      <w:pPr>
        <w:ind w:left="18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04" w:hanging="180"/>
      </w:pPr>
      <w:rPr>
        <w:rFonts w:cs="Times New Roman"/>
      </w:rPr>
    </w:lvl>
  </w:abstractNum>
  <w:abstractNum w:abstractNumId="6">
    <w:nsid w:val="2BF5149A"/>
    <w:multiLevelType w:val="hybridMultilevel"/>
    <w:tmpl w:val="4F049CEE"/>
    <w:lvl w:ilvl="0" w:tplc="BE6843AA">
      <w:start w:val="1"/>
      <w:numFmt w:val="decimal"/>
      <w:suff w:val="space"/>
      <w:lvlText w:val="%1."/>
      <w:lvlJc w:val="left"/>
      <w:pPr>
        <w:ind w:left="284" w:firstLine="567"/>
      </w:pPr>
      <w:rPr>
        <w:rFonts w:cs="Times New Roman" w:hint="default"/>
        <w:i w:val="0"/>
        <w:kern w:val="0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3444588E"/>
    <w:multiLevelType w:val="hybridMultilevel"/>
    <w:tmpl w:val="3416A034"/>
    <w:lvl w:ilvl="0" w:tplc="2DBCCD08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122AE0"/>
    <w:multiLevelType w:val="hybridMultilevel"/>
    <w:tmpl w:val="B14AECA0"/>
    <w:lvl w:ilvl="0" w:tplc="088885A0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5C506D"/>
    <w:multiLevelType w:val="hybridMultilevel"/>
    <w:tmpl w:val="D80603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654F14"/>
    <w:multiLevelType w:val="hybridMultilevel"/>
    <w:tmpl w:val="4EF8EF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A7157"/>
    <w:multiLevelType w:val="hybridMultilevel"/>
    <w:tmpl w:val="DF86AE66"/>
    <w:lvl w:ilvl="0" w:tplc="C756E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57BEB"/>
    <w:multiLevelType w:val="hybridMultilevel"/>
    <w:tmpl w:val="AD04E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EA464C"/>
    <w:multiLevelType w:val="hybridMultilevel"/>
    <w:tmpl w:val="AD6C851A"/>
    <w:lvl w:ilvl="0" w:tplc="AA76DE38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3B46E17"/>
    <w:multiLevelType w:val="hybridMultilevel"/>
    <w:tmpl w:val="C974F10A"/>
    <w:lvl w:ilvl="0" w:tplc="AC0855A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43487E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2028F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2FC52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A1012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C8CA9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038A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130A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E2A4F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58A74D6E"/>
    <w:multiLevelType w:val="hybridMultilevel"/>
    <w:tmpl w:val="2604B158"/>
    <w:lvl w:ilvl="0" w:tplc="688C41A0">
      <w:start w:val="1"/>
      <w:numFmt w:val="decimal"/>
      <w:lvlText w:val="%1."/>
      <w:lvlJc w:val="left"/>
      <w:pPr>
        <w:ind w:left="18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04" w:hanging="180"/>
      </w:pPr>
      <w:rPr>
        <w:rFonts w:cs="Times New Roman"/>
      </w:rPr>
    </w:lvl>
  </w:abstractNum>
  <w:abstractNum w:abstractNumId="16">
    <w:nsid w:val="59124895"/>
    <w:multiLevelType w:val="hybridMultilevel"/>
    <w:tmpl w:val="93163AE8"/>
    <w:lvl w:ilvl="0" w:tplc="801E92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7613C6"/>
    <w:multiLevelType w:val="hybridMultilevel"/>
    <w:tmpl w:val="A3E4CB94"/>
    <w:lvl w:ilvl="0" w:tplc="801E92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F40055"/>
    <w:multiLevelType w:val="hybridMultilevel"/>
    <w:tmpl w:val="FBDA5DE8"/>
    <w:lvl w:ilvl="0" w:tplc="801E92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8C3A4D"/>
    <w:multiLevelType w:val="hybridMultilevel"/>
    <w:tmpl w:val="8086277C"/>
    <w:lvl w:ilvl="0" w:tplc="3B161372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B1143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>
    <w:nsid w:val="6DAE088B"/>
    <w:multiLevelType w:val="hybridMultilevel"/>
    <w:tmpl w:val="CB146952"/>
    <w:lvl w:ilvl="0" w:tplc="15FEEF2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EF8610C"/>
    <w:multiLevelType w:val="hybridMultilevel"/>
    <w:tmpl w:val="A7F88904"/>
    <w:lvl w:ilvl="0" w:tplc="04190001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A805A50"/>
    <w:multiLevelType w:val="hybridMultilevel"/>
    <w:tmpl w:val="63A075E0"/>
    <w:lvl w:ilvl="0" w:tplc="40440000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4295F"/>
    <w:multiLevelType w:val="multilevel"/>
    <w:tmpl w:val="B7C0C92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19"/>
  </w:num>
  <w:num w:numId="2">
    <w:abstractNumId w:val="20"/>
  </w:num>
  <w:num w:numId="3">
    <w:abstractNumId w:val="24"/>
  </w:num>
  <w:num w:numId="4">
    <w:abstractNumId w:val="11"/>
  </w:num>
  <w:num w:numId="5">
    <w:abstractNumId w:val="21"/>
  </w:num>
  <w:num w:numId="6">
    <w:abstractNumId w:val="12"/>
  </w:num>
  <w:num w:numId="7">
    <w:abstractNumId w:val="0"/>
  </w:num>
  <w:num w:numId="8">
    <w:abstractNumId w:val="23"/>
  </w:num>
  <w:num w:numId="9">
    <w:abstractNumId w:val="17"/>
  </w:num>
  <w:num w:numId="10">
    <w:abstractNumId w:val="18"/>
  </w:num>
  <w:num w:numId="11">
    <w:abstractNumId w:val="16"/>
  </w:num>
  <w:num w:numId="12">
    <w:abstractNumId w:val="22"/>
  </w:num>
  <w:num w:numId="13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4"/>
  </w:num>
  <w:num w:numId="17">
    <w:abstractNumId w:val="1"/>
  </w:num>
  <w:num w:numId="18">
    <w:abstractNumId w:val="7"/>
  </w:num>
  <w:num w:numId="19">
    <w:abstractNumId w:val="8"/>
  </w:num>
  <w:num w:numId="20">
    <w:abstractNumId w:val="9"/>
  </w:num>
  <w:num w:numId="21">
    <w:abstractNumId w:val="3"/>
  </w:num>
  <w:num w:numId="22">
    <w:abstractNumId w:val="5"/>
  </w:num>
  <w:num w:numId="23">
    <w:abstractNumId w:val="15"/>
  </w:num>
  <w:num w:numId="24">
    <w:abstractNumId w:val="13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9E6"/>
    <w:rsid w:val="000244E4"/>
    <w:rsid w:val="0002717C"/>
    <w:rsid w:val="00061775"/>
    <w:rsid w:val="000B76BF"/>
    <w:rsid w:val="000C6121"/>
    <w:rsid w:val="000D667C"/>
    <w:rsid w:val="000E3840"/>
    <w:rsid w:val="001204FD"/>
    <w:rsid w:val="001311BC"/>
    <w:rsid w:val="00140E93"/>
    <w:rsid w:val="00170BB1"/>
    <w:rsid w:val="00180149"/>
    <w:rsid w:val="001D2825"/>
    <w:rsid w:val="001F4952"/>
    <w:rsid w:val="002009E6"/>
    <w:rsid w:val="00215EAA"/>
    <w:rsid w:val="00237231"/>
    <w:rsid w:val="002B5331"/>
    <w:rsid w:val="002E0656"/>
    <w:rsid w:val="002E2FC8"/>
    <w:rsid w:val="002E542F"/>
    <w:rsid w:val="00315893"/>
    <w:rsid w:val="00317A04"/>
    <w:rsid w:val="0032730F"/>
    <w:rsid w:val="00331890"/>
    <w:rsid w:val="00345560"/>
    <w:rsid w:val="003C5519"/>
    <w:rsid w:val="003E6713"/>
    <w:rsid w:val="00453996"/>
    <w:rsid w:val="00474433"/>
    <w:rsid w:val="004C0918"/>
    <w:rsid w:val="00504920"/>
    <w:rsid w:val="00537CF3"/>
    <w:rsid w:val="00540A0E"/>
    <w:rsid w:val="00541801"/>
    <w:rsid w:val="00555FEC"/>
    <w:rsid w:val="00563003"/>
    <w:rsid w:val="0059475C"/>
    <w:rsid w:val="005A34C5"/>
    <w:rsid w:val="005B0B19"/>
    <w:rsid w:val="005F7161"/>
    <w:rsid w:val="00610D1F"/>
    <w:rsid w:val="00645322"/>
    <w:rsid w:val="006529CE"/>
    <w:rsid w:val="006A6F6B"/>
    <w:rsid w:val="006B7EBA"/>
    <w:rsid w:val="006D037C"/>
    <w:rsid w:val="006E075F"/>
    <w:rsid w:val="006E3408"/>
    <w:rsid w:val="006F2617"/>
    <w:rsid w:val="00724291"/>
    <w:rsid w:val="00732646"/>
    <w:rsid w:val="00747CE0"/>
    <w:rsid w:val="0077462A"/>
    <w:rsid w:val="0077540F"/>
    <w:rsid w:val="007E222F"/>
    <w:rsid w:val="007E3C47"/>
    <w:rsid w:val="007E47CE"/>
    <w:rsid w:val="0083165D"/>
    <w:rsid w:val="00860A13"/>
    <w:rsid w:val="00860DDF"/>
    <w:rsid w:val="0087193F"/>
    <w:rsid w:val="008801F0"/>
    <w:rsid w:val="00884B47"/>
    <w:rsid w:val="008966BD"/>
    <w:rsid w:val="008A2A6A"/>
    <w:rsid w:val="008F71DC"/>
    <w:rsid w:val="00944DA7"/>
    <w:rsid w:val="00954D39"/>
    <w:rsid w:val="009831C0"/>
    <w:rsid w:val="009A51C3"/>
    <w:rsid w:val="009D49E7"/>
    <w:rsid w:val="00A0089C"/>
    <w:rsid w:val="00A237F9"/>
    <w:rsid w:val="00A70AA5"/>
    <w:rsid w:val="00AA03FC"/>
    <w:rsid w:val="00B02458"/>
    <w:rsid w:val="00B05703"/>
    <w:rsid w:val="00B545DB"/>
    <w:rsid w:val="00B54CF0"/>
    <w:rsid w:val="00BF6BC2"/>
    <w:rsid w:val="00C6427B"/>
    <w:rsid w:val="00C7192B"/>
    <w:rsid w:val="00C820E2"/>
    <w:rsid w:val="00CC50DD"/>
    <w:rsid w:val="00CD1E4E"/>
    <w:rsid w:val="00CE5884"/>
    <w:rsid w:val="00CF0F90"/>
    <w:rsid w:val="00CF42A9"/>
    <w:rsid w:val="00D91983"/>
    <w:rsid w:val="00DB6FF4"/>
    <w:rsid w:val="00DE252B"/>
    <w:rsid w:val="00DE53BC"/>
    <w:rsid w:val="00E15E90"/>
    <w:rsid w:val="00E55AAB"/>
    <w:rsid w:val="00E73892"/>
    <w:rsid w:val="00E87ECD"/>
    <w:rsid w:val="00EC328E"/>
    <w:rsid w:val="00ED2098"/>
    <w:rsid w:val="00EE214C"/>
    <w:rsid w:val="00F22966"/>
    <w:rsid w:val="00F27D3E"/>
    <w:rsid w:val="00F3548C"/>
    <w:rsid w:val="00F537D1"/>
    <w:rsid w:val="00FD732A"/>
    <w:rsid w:val="00FF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009E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475C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475C"/>
    <w:pPr>
      <w:keepNext/>
      <w:jc w:val="center"/>
      <w:outlineLvl w:val="1"/>
    </w:pPr>
    <w:rPr>
      <w:rFonts w:ascii="Courier New" w:hAnsi="Courier New" w:cs="Courier New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9475C"/>
    <w:pPr>
      <w:keepNext/>
      <w:tabs>
        <w:tab w:val="left" w:pos="1560"/>
      </w:tabs>
      <w:spacing w:before="240" w:line="288" w:lineRule="auto"/>
      <w:ind w:firstLine="720"/>
      <w:jc w:val="both"/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9475C"/>
    <w:pPr>
      <w:keepNext/>
      <w:tabs>
        <w:tab w:val="num" w:pos="1789"/>
      </w:tabs>
      <w:ind w:left="1717" w:hanging="648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947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9475C"/>
    <w:pPr>
      <w:keepNext/>
      <w:jc w:val="center"/>
      <w:outlineLvl w:val="5"/>
    </w:pPr>
    <w:rPr>
      <w:rFonts w:ascii="Courier New" w:hAnsi="Courier New" w:cs="Courier New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9475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2009E6"/>
    <w:pPr>
      <w:tabs>
        <w:tab w:val="num" w:pos="1440"/>
      </w:tabs>
      <w:spacing w:before="240" w:after="60"/>
      <w:ind w:left="1440" w:hanging="1440"/>
      <w:outlineLvl w:val="7"/>
    </w:pPr>
    <w:rPr>
      <w:rFonts w:ascii="Arial" w:eastAsia="SimSun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9475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475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9475C"/>
    <w:rPr>
      <w:rFonts w:ascii="Courier New" w:hAnsi="Courier New" w:cs="Courier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9475C"/>
    <w:rPr>
      <w:rFonts w:ascii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9475C"/>
    <w:rPr>
      <w:rFonts w:ascii="Times New Roman" w:hAnsi="Times New Roman" w:cs="Times New Roman"/>
      <w:b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9475C"/>
    <w:rPr>
      <w:rFonts w:ascii="Times New Roman" w:hAnsi="Times New Roman" w:cs="Times New Roman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9475C"/>
    <w:rPr>
      <w:rFonts w:ascii="Courier New" w:hAnsi="Courier New" w:cs="Courier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9475C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009E6"/>
    <w:rPr>
      <w:rFonts w:ascii="Arial" w:eastAsia="SimSun" w:hAnsi="Arial" w:cs="Times New Roman"/>
      <w:i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9475C"/>
    <w:rPr>
      <w:rFonts w:ascii="Cambria" w:hAnsi="Cambria" w:cs="Times New Roman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59475C"/>
    <w:pPr>
      <w:keepNext/>
      <w:jc w:val="center"/>
    </w:pPr>
    <w:rPr>
      <w:rFonts w:ascii="Courier New" w:hAnsi="Courier New" w:cs="Courier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9475C"/>
    <w:rPr>
      <w:rFonts w:ascii="Courier New" w:hAnsi="Courier New" w:cs="Courier New"/>
      <w:b/>
      <w:bCs/>
      <w:sz w:val="28"/>
      <w:szCs w:val="28"/>
    </w:rPr>
  </w:style>
  <w:style w:type="character" w:styleId="Strong">
    <w:name w:val="Strong"/>
    <w:basedOn w:val="DefaultParagraphFont"/>
    <w:uiPriority w:val="99"/>
    <w:qFormat/>
    <w:rsid w:val="0059475C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9475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2009E6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009E6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2009E6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2009E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009E6"/>
    <w:rPr>
      <w:rFonts w:ascii="Times New Roman" w:hAnsi="Times New Roman" w:cs="Times New Roman"/>
      <w:sz w:val="24"/>
      <w:szCs w:val="24"/>
    </w:rPr>
  </w:style>
  <w:style w:type="paragraph" w:customStyle="1" w:styleId="1">
    <w:name w:val="Обычный+1"/>
    <w:basedOn w:val="Normal"/>
    <w:next w:val="Normal"/>
    <w:uiPriority w:val="99"/>
    <w:rsid w:val="002009E6"/>
    <w:pPr>
      <w:autoSpaceDE w:val="0"/>
      <w:autoSpaceDN w:val="0"/>
      <w:adjustRightInd w:val="0"/>
    </w:pPr>
  </w:style>
  <w:style w:type="paragraph" w:styleId="NormalWeb">
    <w:name w:val="Normal (Web)"/>
    <w:aliases w:val="Обычный (Web)"/>
    <w:basedOn w:val="Normal"/>
    <w:uiPriority w:val="99"/>
    <w:rsid w:val="002009E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0">
    <w:name w:val="Колонтитул_"/>
    <w:link w:val="a1"/>
    <w:uiPriority w:val="99"/>
    <w:locked/>
    <w:rsid w:val="002009E6"/>
    <w:rPr>
      <w:rFonts w:ascii="Times New Roman" w:hAnsi="Times New Roman"/>
      <w:shd w:val="clear" w:color="auto" w:fill="FFFFFF"/>
    </w:rPr>
  </w:style>
  <w:style w:type="paragraph" w:customStyle="1" w:styleId="a1">
    <w:name w:val="Колонтитул"/>
    <w:basedOn w:val="Normal"/>
    <w:link w:val="a0"/>
    <w:uiPriority w:val="99"/>
    <w:rsid w:val="002009E6"/>
    <w:pPr>
      <w:shd w:val="clear" w:color="auto" w:fill="FFFFFF"/>
    </w:pPr>
    <w:rPr>
      <w:rFonts w:eastAsia="Calibri"/>
      <w:sz w:val="20"/>
      <w:szCs w:val="20"/>
    </w:rPr>
  </w:style>
  <w:style w:type="character" w:customStyle="1" w:styleId="4pt">
    <w:name w:val="Колонтитул + 4 pt"/>
    <w:uiPriority w:val="99"/>
    <w:rsid w:val="002009E6"/>
    <w:rPr>
      <w:rFonts w:ascii="Times New Roman" w:hAnsi="Times New Roman"/>
      <w:spacing w:val="0"/>
      <w:sz w:val="8"/>
      <w:shd w:val="clear" w:color="auto" w:fill="FFFFFF"/>
    </w:rPr>
  </w:style>
  <w:style w:type="character" w:styleId="PageNumber">
    <w:name w:val="page number"/>
    <w:basedOn w:val="DefaultParagraphFont"/>
    <w:uiPriority w:val="99"/>
    <w:rsid w:val="002009E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009E6"/>
    <w:pPr>
      <w:tabs>
        <w:tab w:val="center" w:pos="4677"/>
        <w:tab w:val="right" w:pos="9355"/>
      </w:tabs>
    </w:pPr>
    <w:rPr>
      <w:rFonts w:eastAsia="SimSu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009E6"/>
    <w:rPr>
      <w:rFonts w:ascii="Times New Roman" w:eastAsia="SimSun" w:hAnsi="Times New Roman" w:cs="Times New Roman"/>
    </w:rPr>
  </w:style>
  <w:style w:type="paragraph" w:styleId="BodyText2">
    <w:name w:val="Body Text 2"/>
    <w:basedOn w:val="Normal"/>
    <w:link w:val="BodyText2Char"/>
    <w:uiPriority w:val="99"/>
    <w:rsid w:val="002009E6"/>
    <w:rPr>
      <w:rFonts w:eastAsia="SimSun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009E6"/>
    <w:rPr>
      <w:rFonts w:ascii="Times New Roman" w:eastAsia="SimSun" w:hAnsi="Times New Roman"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2009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009E6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2009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009E6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Normal"/>
    <w:uiPriority w:val="99"/>
    <w:rsid w:val="002009E6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"/>
    <w:uiPriority w:val="99"/>
    <w:rsid w:val="002009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2009E6"/>
    <w:rPr>
      <w:rFonts w:ascii="Times New Roman" w:hAnsi="Times New Roman"/>
      <w:sz w:val="10"/>
    </w:rPr>
  </w:style>
  <w:style w:type="paragraph" w:customStyle="1" w:styleId="Style12">
    <w:name w:val="Style12"/>
    <w:basedOn w:val="Normal"/>
    <w:uiPriority w:val="99"/>
    <w:rsid w:val="002009E6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Normal"/>
    <w:uiPriority w:val="99"/>
    <w:rsid w:val="002009E6"/>
    <w:pPr>
      <w:widowControl w:val="0"/>
      <w:autoSpaceDE w:val="0"/>
      <w:autoSpaceDN w:val="0"/>
      <w:adjustRightInd w:val="0"/>
    </w:pPr>
  </w:style>
  <w:style w:type="character" w:customStyle="1" w:styleId="FontStyle35">
    <w:name w:val="Font Style35"/>
    <w:uiPriority w:val="99"/>
    <w:rsid w:val="002009E6"/>
    <w:rPr>
      <w:rFonts w:ascii="Times New Roman" w:hAnsi="Times New Roman"/>
      <w:i/>
      <w:sz w:val="10"/>
    </w:rPr>
  </w:style>
  <w:style w:type="character" w:styleId="SubtleReference">
    <w:name w:val="Subtle Reference"/>
    <w:basedOn w:val="DefaultParagraphFont"/>
    <w:uiPriority w:val="99"/>
    <w:qFormat/>
    <w:rsid w:val="002009E6"/>
    <w:rPr>
      <w:rFonts w:cs="Times New Roman"/>
      <w:smallCaps/>
      <w:color w:val="5A5A5A"/>
    </w:rPr>
  </w:style>
  <w:style w:type="paragraph" w:styleId="BalloonText">
    <w:name w:val="Balloon Text"/>
    <w:basedOn w:val="Normal"/>
    <w:link w:val="BalloonTextChar"/>
    <w:uiPriority w:val="99"/>
    <w:rsid w:val="002009E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009E6"/>
    <w:rPr>
      <w:rFonts w:ascii="Tahoma" w:hAnsi="Tahoma" w:cs="Times New Roman"/>
      <w:sz w:val="16"/>
      <w:szCs w:val="16"/>
    </w:rPr>
  </w:style>
  <w:style w:type="character" w:customStyle="1" w:styleId="9">
    <w:name w:val="Основной текст (9)"/>
    <w:uiPriority w:val="99"/>
    <w:rsid w:val="002009E6"/>
    <w:rPr>
      <w:spacing w:val="0"/>
      <w:sz w:val="19"/>
    </w:rPr>
  </w:style>
  <w:style w:type="paragraph" w:customStyle="1" w:styleId="a2">
    <w:name w:val="Аннотац_"/>
    <w:basedOn w:val="Normal"/>
    <w:uiPriority w:val="99"/>
    <w:rsid w:val="002009E6"/>
    <w:pPr>
      <w:widowControl w:val="0"/>
      <w:ind w:firstLine="720"/>
      <w:jc w:val="both"/>
    </w:pPr>
    <w:rPr>
      <w:sz w:val="20"/>
      <w:szCs w:val="28"/>
    </w:rPr>
  </w:style>
  <w:style w:type="character" w:styleId="Hyperlink">
    <w:name w:val="Hyperlink"/>
    <w:basedOn w:val="DefaultParagraphFont"/>
    <w:uiPriority w:val="99"/>
    <w:rsid w:val="002009E6"/>
    <w:rPr>
      <w:rFonts w:cs="Times New Roman"/>
      <w:color w:val="0000FF"/>
      <w:u w:val="single"/>
    </w:rPr>
  </w:style>
  <w:style w:type="character" w:customStyle="1" w:styleId="a3">
    <w:name w:val="Основной текст_"/>
    <w:link w:val="10"/>
    <w:uiPriority w:val="99"/>
    <w:locked/>
    <w:rsid w:val="002009E6"/>
    <w:rPr>
      <w:rFonts w:ascii="Times New Roman" w:hAnsi="Times New Roman"/>
      <w:sz w:val="27"/>
      <w:shd w:val="clear" w:color="auto" w:fill="FFFFFF"/>
    </w:rPr>
  </w:style>
  <w:style w:type="paragraph" w:customStyle="1" w:styleId="10">
    <w:name w:val="Основной текст1"/>
    <w:basedOn w:val="Normal"/>
    <w:link w:val="a3"/>
    <w:uiPriority w:val="99"/>
    <w:rsid w:val="002009E6"/>
    <w:pPr>
      <w:shd w:val="clear" w:color="auto" w:fill="FFFFFF"/>
      <w:spacing w:before="240" w:line="480" w:lineRule="exact"/>
      <w:jc w:val="both"/>
    </w:pPr>
    <w:rPr>
      <w:rFonts w:eastAsia="Calibri"/>
      <w:sz w:val="27"/>
      <w:szCs w:val="20"/>
    </w:rPr>
  </w:style>
  <w:style w:type="character" w:customStyle="1" w:styleId="2">
    <w:name w:val="Основной текст (2)_"/>
    <w:link w:val="20"/>
    <w:uiPriority w:val="99"/>
    <w:locked/>
    <w:rsid w:val="002009E6"/>
    <w:rPr>
      <w:rFonts w:ascii="Times New Roman" w:hAnsi="Times New Roman"/>
      <w:sz w:val="34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2009E6"/>
    <w:pPr>
      <w:shd w:val="clear" w:color="auto" w:fill="FFFFFF"/>
      <w:spacing w:line="622" w:lineRule="exact"/>
      <w:jc w:val="both"/>
    </w:pPr>
    <w:rPr>
      <w:rFonts w:eastAsia="Calibri"/>
      <w:sz w:val="34"/>
      <w:szCs w:val="20"/>
    </w:rPr>
  </w:style>
  <w:style w:type="character" w:customStyle="1" w:styleId="13">
    <w:name w:val="Основной текст + 13"/>
    <w:aliases w:val="5 pt"/>
    <w:uiPriority w:val="99"/>
    <w:rsid w:val="002009E6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1">
    <w:name w:val="Обычный1"/>
    <w:uiPriority w:val="99"/>
    <w:rsid w:val="002009E6"/>
    <w:pPr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customStyle="1" w:styleId="a4">
    <w:name w:val="Список определений"/>
    <w:basedOn w:val="11"/>
    <w:next w:val="Normal"/>
    <w:uiPriority w:val="99"/>
    <w:rsid w:val="002009E6"/>
    <w:pPr>
      <w:spacing w:before="0" w:after="0"/>
      <w:ind w:left="360"/>
    </w:pPr>
  </w:style>
  <w:style w:type="character" w:customStyle="1" w:styleId="4">
    <w:name w:val="Основной текст (4)_"/>
    <w:uiPriority w:val="99"/>
    <w:rsid w:val="002009E6"/>
    <w:rPr>
      <w:rFonts w:ascii="Times New Roman" w:hAnsi="Times New Roman"/>
      <w:spacing w:val="0"/>
      <w:sz w:val="25"/>
    </w:rPr>
  </w:style>
  <w:style w:type="character" w:customStyle="1" w:styleId="40">
    <w:name w:val="Основной текст (4)"/>
    <w:uiPriority w:val="99"/>
    <w:rsid w:val="002009E6"/>
    <w:rPr>
      <w:rFonts w:ascii="Times New Roman" w:hAnsi="Times New Roman"/>
      <w:spacing w:val="0"/>
      <w:sz w:val="25"/>
    </w:rPr>
  </w:style>
  <w:style w:type="character" w:customStyle="1" w:styleId="3">
    <w:name w:val="Подпись к картинке (3)_"/>
    <w:link w:val="30"/>
    <w:uiPriority w:val="99"/>
    <w:locked/>
    <w:rsid w:val="002009E6"/>
    <w:rPr>
      <w:rFonts w:ascii="Times New Roman" w:hAnsi="Times New Roman"/>
      <w:sz w:val="25"/>
      <w:shd w:val="clear" w:color="auto" w:fill="FFFFFF"/>
    </w:rPr>
  </w:style>
  <w:style w:type="paragraph" w:customStyle="1" w:styleId="30">
    <w:name w:val="Подпись к картинке (3)"/>
    <w:basedOn w:val="Normal"/>
    <w:link w:val="3"/>
    <w:uiPriority w:val="99"/>
    <w:rsid w:val="002009E6"/>
    <w:pPr>
      <w:shd w:val="clear" w:color="auto" w:fill="FFFFFF"/>
      <w:spacing w:line="307" w:lineRule="exact"/>
      <w:ind w:hanging="820"/>
    </w:pPr>
    <w:rPr>
      <w:rFonts w:eastAsia="Calibri"/>
      <w:sz w:val="25"/>
      <w:szCs w:val="20"/>
    </w:rPr>
  </w:style>
  <w:style w:type="character" w:customStyle="1" w:styleId="5">
    <w:name w:val="Основной текст (5)_"/>
    <w:link w:val="50"/>
    <w:uiPriority w:val="99"/>
    <w:locked/>
    <w:rsid w:val="002009E6"/>
    <w:rPr>
      <w:rFonts w:ascii="Times New Roman" w:hAnsi="Times New Roman"/>
      <w:sz w:val="25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2009E6"/>
    <w:pPr>
      <w:shd w:val="clear" w:color="auto" w:fill="FFFFFF"/>
      <w:spacing w:before="420" w:line="394" w:lineRule="exact"/>
      <w:ind w:firstLine="680"/>
      <w:jc w:val="both"/>
    </w:pPr>
    <w:rPr>
      <w:rFonts w:eastAsia="Calibri"/>
      <w:sz w:val="25"/>
      <w:szCs w:val="20"/>
    </w:rPr>
  </w:style>
  <w:style w:type="character" w:customStyle="1" w:styleId="512pt">
    <w:name w:val="Основной текст (5) + 12 pt"/>
    <w:aliases w:val="Интервал 0 pt"/>
    <w:uiPriority w:val="99"/>
    <w:rsid w:val="002009E6"/>
    <w:rPr>
      <w:rFonts w:ascii="Times New Roman" w:hAnsi="Times New Roman"/>
      <w:spacing w:val="10"/>
      <w:sz w:val="24"/>
      <w:shd w:val="clear" w:color="auto" w:fill="FFFFFF"/>
    </w:rPr>
  </w:style>
  <w:style w:type="character" w:customStyle="1" w:styleId="90">
    <w:name w:val="Основной текст (9)_"/>
    <w:uiPriority w:val="99"/>
    <w:rsid w:val="002009E6"/>
    <w:rPr>
      <w:spacing w:val="0"/>
      <w:sz w:val="19"/>
    </w:rPr>
  </w:style>
  <w:style w:type="character" w:customStyle="1" w:styleId="ArialUnicodeMS">
    <w:name w:val="Основной текст + Arial Unicode MS"/>
    <w:aliases w:val="9,5 pt1"/>
    <w:uiPriority w:val="99"/>
    <w:rsid w:val="002009E6"/>
    <w:rPr>
      <w:spacing w:val="0"/>
      <w:sz w:val="19"/>
    </w:rPr>
  </w:style>
  <w:style w:type="character" w:customStyle="1" w:styleId="41">
    <w:name w:val="Основной текст (4) + Полужирный"/>
    <w:uiPriority w:val="99"/>
    <w:rsid w:val="002009E6"/>
    <w:rPr>
      <w:rFonts w:ascii="Times New Roman" w:hAnsi="Times New Roman"/>
      <w:b/>
      <w:spacing w:val="0"/>
      <w:sz w:val="26"/>
      <w:shd w:val="clear" w:color="auto" w:fill="FFFFFF"/>
    </w:rPr>
  </w:style>
  <w:style w:type="paragraph" w:styleId="TOC1">
    <w:name w:val="toc 1"/>
    <w:basedOn w:val="Normal"/>
    <w:next w:val="Normal"/>
    <w:autoRedefine/>
    <w:uiPriority w:val="99"/>
    <w:rsid w:val="002009E6"/>
    <w:pPr>
      <w:tabs>
        <w:tab w:val="left" w:pos="284"/>
        <w:tab w:val="right" w:leader="dot" w:pos="9628"/>
      </w:tabs>
      <w:spacing w:before="120" w:after="120" w:line="360" w:lineRule="auto"/>
      <w:ind w:left="284" w:hanging="283"/>
    </w:pPr>
    <w:rPr>
      <w:rFonts w:ascii="Arial Narrow" w:eastAsia="SimSun" w:hAnsi="Arial Narrow"/>
      <w:b/>
      <w:caps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99"/>
    <w:rsid w:val="002009E6"/>
    <w:pPr>
      <w:tabs>
        <w:tab w:val="left" w:pos="800"/>
        <w:tab w:val="right" w:leader="dot" w:pos="9628"/>
      </w:tabs>
      <w:spacing w:line="360" w:lineRule="auto"/>
      <w:ind w:left="200"/>
    </w:pPr>
    <w:rPr>
      <w:rFonts w:eastAsia="SimSun"/>
      <w:b/>
      <w:noProof/>
      <w:sz w:val="28"/>
      <w:szCs w:val="20"/>
    </w:rPr>
  </w:style>
  <w:style w:type="paragraph" w:styleId="Header">
    <w:name w:val="header"/>
    <w:basedOn w:val="Normal"/>
    <w:link w:val="HeaderChar"/>
    <w:uiPriority w:val="99"/>
    <w:rsid w:val="002009E6"/>
    <w:pPr>
      <w:tabs>
        <w:tab w:val="center" w:pos="4153"/>
        <w:tab w:val="right" w:pos="8306"/>
      </w:tabs>
    </w:pPr>
    <w:rPr>
      <w:rFonts w:eastAsia="SimSu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009E6"/>
    <w:rPr>
      <w:rFonts w:ascii="Times New Roman" w:eastAsia="SimSu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2009E6"/>
    <w:rPr>
      <w:rFonts w:eastAsia="SimSu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009E6"/>
    <w:rPr>
      <w:rFonts w:ascii="Times New Roman" w:eastAsia="SimSu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rsid w:val="002009E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semiHidden/>
    <w:rsid w:val="002009E6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rsid w:val="002009E6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uiPriority w:val="99"/>
    <w:qFormat/>
    <w:rsid w:val="002009E6"/>
    <w:pPr>
      <w:spacing w:line="360" w:lineRule="auto"/>
      <w:jc w:val="center"/>
    </w:pPr>
    <w:rPr>
      <w:rFonts w:eastAsia="SimSun"/>
      <w:sz w:val="28"/>
      <w:szCs w:val="32"/>
    </w:rPr>
  </w:style>
  <w:style w:type="paragraph" w:styleId="HTMLPreformatted">
    <w:name w:val="HTML Preformatted"/>
    <w:basedOn w:val="Normal"/>
    <w:link w:val="HTMLPreformattedChar"/>
    <w:uiPriority w:val="99"/>
    <w:rsid w:val="002009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color w:val="00000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009E6"/>
    <w:rPr>
      <w:rFonts w:ascii="Arial Unicode MS" w:eastAsia="Arial Unicode MS" w:hAnsi="Arial Unicode MS" w:cs="Times New Roman"/>
      <w:color w:val="000000"/>
    </w:rPr>
  </w:style>
  <w:style w:type="paragraph" w:styleId="BlockText">
    <w:name w:val="Block Text"/>
    <w:basedOn w:val="Normal"/>
    <w:uiPriority w:val="99"/>
    <w:rsid w:val="002009E6"/>
    <w:pPr>
      <w:tabs>
        <w:tab w:val="left" w:pos="6521"/>
      </w:tabs>
      <w:spacing w:line="360" w:lineRule="auto"/>
      <w:ind w:left="6379" w:right="6348"/>
      <w:jc w:val="both"/>
    </w:pPr>
    <w:rPr>
      <w:rFonts w:eastAsia="SimSun"/>
      <w:noProof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2009E6"/>
    <w:pPr>
      <w:jc w:val="center"/>
    </w:pPr>
    <w:rPr>
      <w:rFonts w:eastAsia="SimSun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009E6"/>
    <w:rPr>
      <w:rFonts w:ascii="Times New Roman" w:eastAsia="SimSun" w:hAnsi="Times New Roman" w:cs="Times New Roman"/>
      <w:sz w:val="24"/>
    </w:rPr>
  </w:style>
  <w:style w:type="character" w:styleId="Emphasis">
    <w:name w:val="Emphasis"/>
    <w:basedOn w:val="DefaultParagraphFont"/>
    <w:uiPriority w:val="99"/>
    <w:qFormat/>
    <w:rsid w:val="002009E6"/>
    <w:rPr>
      <w:rFonts w:cs="Times New Roman"/>
      <w:i/>
    </w:rPr>
  </w:style>
  <w:style w:type="character" w:customStyle="1" w:styleId="EndnoteTextChar">
    <w:name w:val="Endnote Text Char"/>
    <w:aliases w:val="Знак Char"/>
    <w:link w:val="EndnoteText"/>
    <w:uiPriority w:val="99"/>
    <w:semiHidden/>
    <w:locked/>
    <w:rsid w:val="002009E6"/>
    <w:rPr>
      <w:rFonts w:ascii="Times New Roman" w:eastAsia="SimSun" w:hAnsi="Times New Roman"/>
    </w:rPr>
  </w:style>
  <w:style w:type="paragraph" w:styleId="EndnoteText">
    <w:name w:val="endnote text"/>
    <w:aliases w:val="Знак"/>
    <w:basedOn w:val="Normal"/>
    <w:link w:val="EndnoteTextChar1"/>
    <w:uiPriority w:val="99"/>
    <w:semiHidden/>
    <w:rsid w:val="002009E6"/>
    <w:rPr>
      <w:rFonts w:eastAsia="SimSun"/>
      <w:sz w:val="20"/>
      <w:szCs w:val="20"/>
    </w:rPr>
  </w:style>
  <w:style w:type="character" w:customStyle="1" w:styleId="EndnoteTextChar1">
    <w:name w:val="Endnote Text Char1"/>
    <w:aliases w:val="Знак Char1"/>
    <w:basedOn w:val="DefaultParagraphFont"/>
    <w:link w:val="Endnote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2">
    <w:name w:val="Текст концевой сноски Знак1"/>
    <w:basedOn w:val="DefaultParagraphFont"/>
    <w:uiPriority w:val="99"/>
    <w:semiHidden/>
    <w:rsid w:val="002009E6"/>
    <w:rPr>
      <w:rFonts w:ascii="Times New Roman" w:hAnsi="Times New Roman" w:cs="Times New Roman"/>
    </w:rPr>
  </w:style>
  <w:style w:type="paragraph" w:customStyle="1" w:styleId="r">
    <w:name w:val="r"/>
    <w:basedOn w:val="Normal"/>
    <w:uiPriority w:val="99"/>
    <w:rsid w:val="002009E6"/>
    <w:pPr>
      <w:spacing w:before="100" w:beforeAutospacing="1" w:after="100" w:afterAutospacing="1"/>
      <w:jc w:val="right"/>
    </w:pPr>
  </w:style>
  <w:style w:type="paragraph" w:customStyle="1" w:styleId="c">
    <w:name w:val="c"/>
    <w:basedOn w:val="Normal"/>
    <w:uiPriority w:val="99"/>
    <w:rsid w:val="002009E6"/>
    <w:pPr>
      <w:spacing w:before="100" w:beforeAutospacing="1" w:after="100" w:afterAutospacing="1"/>
      <w:jc w:val="center"/>
    </w:pPr>
  </w:style>
  <w:style w:type="paragraph" w:customStyle="1" w:styleId="ConsNormal">
    <w:name w:val="ConsNormal"/>
    <w:uiPriority w:val="99"/>
    <w:rsid w:val="002009E6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2009E6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2009E6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2">
    <w:name w:val="Style2"/>
    <w:basedOn w:val="Normal"/>
    <w:uiPriority w:val="99"/>
    <w:rsid w:val="002009E6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Normal"/>
    <w:uiPriority w:val="99"/>
    <w:rsid w:val="002009E6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uiPriority w:val="99"/>
    <w:rsid w:val="002009E6"/>
    <w:rPr>
      <w:rFonts w:ascii="Times New Roman" w:hAnsi="Times New Roman"/>
      <w:sz w:val="26"/>
    </w:rPr>
  </w:style>
  <w:style w:type="character" w:customStyle="1" w:styleId="FontStyle18">
    <w:name w:val="Font Style18"/>
    <w:uiPriority w:val="99"/>
    <w:rsid w:val="002009E6"/>
    <w:rPr>
      <w:rFonts w:ascii="Times New Roman" w:hAnsi="Times New Roman"/>
      <w:sz w:val="8"/>
    </w:rPr>
  </w:style>
  <w:style w:type="paragraph" w:customStyle="1" w:styleId="Style1">
    <w:name w:val="Style1"/>
    <w:basedOn w:val="Normal"/>
    <w:uiPriority w:val="99"/>
    <w:rsid w:val="002009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Normal"/>
    <w:uiPriority w:val="99"/>
    <w:rsid w:val="002009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Normal"/>
    <w:uiPriority w:val="99"/>
    <w:rsid w:val="002009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">
    <w:name w:val="Style8"/>
    <w:basedOn w:val="Normal"/>
    <w:uiPriority w:val="99"/>
    <w:rsid w:val="002009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"/>
    <w:uiPriority w:val="99"/>
    <w:rsid w:val="002009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"/>
    <w:uiPriority w:val="99"/>
    <w:rsid w:val="002009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2009E6"/>
    <w:rPr>
      <w:rFonts w:ascii="Arial" w:hAnsi="Arial"/>
      <w:b/>
      <w:sz w:val="14"/>
    </w:rPr>
  </w:style>
  <w:style w:type="character" w:customStyle="1" w:styleId="FontStyle13">
    <w:name w:val="Font Style13"/>
    <w:uiPriority w:val="99"/>
    <w:rsid w:val="002009E6"/>
    <w:rPr>
      <w:rFonts w:ascii="Arial" w:hAnsi="Arial"/>
      <w:i/>
      <w:sz w:val="12"/>
    </w:rPr>
  </w:style>
  <w:style w:type="character" w:customStyle="1" w:styleId="FontStyle14">
    <w:name w:val="Font Style14"/>
    <w:uiPriority w:val="99"/>
    <w:rsid w:val="002009E6"/>
    <w:rPr>
      <w:rFonts w:ascii="Garamond" w:hAnsi="Garamond"/>
      <w:i/>
      <w:sz w:val="18"/>
    </w:rPr>
  </w:style>
  <w:style w:type="character" w:customStyle="1" w:styleId="FontStyle16">
    <w:name w:val="Font Style16"/>
    <w:uiPriority w:val="99"/>
    <w:rsid w:val="002009E6"/>
    <w:rPr>
      <w:rFonts w:ascii="Arial" w:hAnsi="Arial"/>
      <w:smallCaps/>
      <w:sz w:val="12"/>
    </w:rPr>
  </w:style>
  <w:style w:type="character" w:customStyle="1" w:styleId="FontStyle17">
    <w:name w:val="Font Style17"/>
    <w:uiPriority w:val="99"/>
    <w:rsid w:val="002009E6"/>
    <w:rPr>
      <w:rFonts w:ascii="Arial" w:hAnsi="Arial"/>
      <w:sz w:val="12"/>
    </w:rPr>
  </w:style>
  <w:style w:type="character" w:customStyle="1" w:styleId="FontStyle11">
    <w:name w:val="Font Style11"/>
    <w:uiPriority w:val="99"/>
    <w:rsid w:val="002009E6"/>
    <w:rPr>
      <w:rFonts w:ascii="Times New Roman" w:hAnsi="Times New Roman"/>
      <w:b/>
      <w:i/>
      <w:sz w:val="26"/>
    </w:rPr>
  </w:style>
  <w:style w:type="paragraph" w:customStyle="1" w:styleId="ConsPlusNormal">
    <w:name w:val="ConsPlusNormal"/>
    <w:uiPriority w:val="99"/>
    <w:rsid w:val="002009E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009E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24">
    <w:name w:val="Font Style24"/>
    <w:uiPriority w:val="99"/>
    <w:rsid w:val="002009E6"/>
    <w:rPr>
      <w:rFonts w:ascii="Times New Roman" w:hAnsi="Times New Roman"/>
      <w:b/>
      <w:sz w:val="10"/>
    </w:rPr>
  </w:style>
  <w:style w:type="paragraph" w:customStyle="1" w:styleId="Style16">
    <w:name w:val="Style16"/>
    <w:basedOn w:val="Normal"/>
    <w:uiPriority w:val="99"/>
    <w:rsid w:val="002009E6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Normal"/>
    <w:uiPriority w:val="99"/>
    <w:rsid w:val="002009E6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uiPriority w:val="99"/>
    <w:rsid w:val="002009E6"/>
    <w:rPr>
      <w:rFonts w:ascii="Times New Roman" w:hAnsi="Times New Roman"/>
      <w:b/>
      <w:sz w:val="10"/>
    </w:rPr>
  </w:style>
  <w:style w:type="character" w:customStyle="1" w:styleId="a5">
    <w:name w:val="Обычный курсив"/>
    <w:uiPriority w:val="99"/>
    <w:rsid w:val="002009E6"/>
    <w:rPr>
      <w:i/>
    </w:rPr>
  </w:style>
  <w:style w:type="character" w:customStyle="1" w:styleId="14">
    <w:name w:val="Обычный Полужирный Знак Знак Знак1"/>
    <w:uiPriority w:val="99"/>
    <w:rsid w:val="002009E6"/>
    <w:rPr>
      <w:b/>
      <w:sz w:val="24"/>
      <w:lang w:val="ru-RU" w:eastAsia="ru-RU"/>
    </w:rPr>
  </w:style>
  <w:style w:type="table" w:styleId="TableGrid">
    <w:name w:val="Table Grid"/>
    <w:basedOn w:val="TableNormal"/>
    <w:uiPriority w:val="99"/>
    <w:rsid w:val="002009E6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uiPriority w:val="99"/>
    <w:rsid w:val="002009E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uiPriority w:val="99"/>
    <w:rsid w:val="002009E6"/>
    <w:pPr>
      <w:widowControl w:val="0"/>
      <w:autoSpaceDE w:val="0"/>
      <w:autoSpaceDN w:val="0"/>
      <w:adjustRightInd w:val="0"/>
      <w:ind w:firstLine="340"/>
      <w:jc w:val="both"/>
    </w:pPr>
    <w:rPr>
      <w:rFonts w:ascii="Times New Roman" w:eastAsia="Times New Roman" w:hAnsi="Times New Roman"/>
      <w:color w:val="000000"/>
    </w:rPr>
  </w:style>
  <w:style w:type="paragraph" w:customStyle="1" w:styleId="a6">
    <w:name w:val="Основной текст без отступа"/>
    <w:basedOn w:val="BodyText"/>
    <w:next w:val="BodyTextIndent2"/>
    <w:autoRedefine/>
    <w:uiPriority w:val="99"/>
    <w:rsid w:val="002009E6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7">
    <w:name w:val="Формула"/>
    <w:basedOn w:val="Normal"/>
    <w:next w:val="Normal"/>
    <w:autoRedefine/>
    <w:uiPriority w:val="99"/>
    <w:rsid w:val="002009E6"/>
    <w:pPr>
      <w:spacing w:after="120" w:line="360" w:lineRule="auto"/>
      <w:ind w:firstLine="709"/>
      <w:jc w:val="center"/>
    </w:pPr>
    <w:rPr>
      <w:sz w:val="28"/>
      <w:szCs w:val="20"/>
    </w:rPr>
  </w:style>
  <w:style w:type="paragraph" w:customStyle="1" w:styleId="a">
    <w:name w:val="Знак Знак Знак Знак"/>
    <w:basedOn w:val="Normal"/>
    <w:uiPriority w:val="99"/>
    <w:rsid w:val="002009E6"/>
    <w:pPr>
      <w:widowControl w:val="0"/>
      <w:numPr>
        <w:numId w:val="1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customStyle="1" w:styleId="FontStyle231">
    <w:name w:val="Font Style231"/>
    <w:uiPriority w:val="99"/>
    <w:rsid w:val="002009E6"/>
    <w:rPr>
      <w:rFonts w:ascii="Times New Roman" w:hAnsi="Times New Roman"/>
      <w:sz w:val="26"/>
    </w:rPr>
  </w:style>
  <w:style w:type="character" w:customStyle="1" w:styleId="apple-converted-space">
    <w:name w:val="apple-converted-space"/>
    <w:basedOn w:val="DefaultParagraphFont"/>
    <w:uiPriority w:val="99"/>
    <w:rsid w:val="002009E6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2009E6"/>
    <w:pPr>
      <w:autoSpaceDE w:val="0"/>
      <w:autoSpaceDN w:val="0"/>
      <w:spacing w:line="360" w:lineRule="auto"/>
      <w:jc w:val="both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009E6"/>
    <w:rPr>
      <w:rFonts w:ascii="Times New Roman" w:hAnsi="Times New Roman" w:cs="Times New Roman"/>
      <w:sz w:val="28"/>
      <w:szCs w:val="28"/>
    </w:rPr>
  </w:style>
  <w:style w:type="paragraph" w:customStyle="1" w:styleId="a8">
    <w:name w:val="абзац учебника"/>
    <w:basedOn w:val="Normal"/>
    <w:uiPriority w:val="99"/>
    <w:rsid w:val="002009E6"/>
    <w:pPr>
      <w:widowControl w:val="0"/>
      <w:suppressAutoHyphens/>
      <w:spacing w:before="60" w:line="192" w:lineRule="auto"/>
      <w:ind w:firstLine="680"/>
      <w:jc w:val="both"/>
    </w:pPr>
    <w:rPr>
      <w:rFonts w:ascii="Arial" w:eastAsia="Calibri" w:hAnsi="Arial"/>
      <w:kern w:val="1"/>
      <w:sz w:val="36"/>
      <w:szCs w:val="36"/>
    </w:rPr>
  </w:style>
  <w:style w:type="character" w:customStyle="1" w:styleId="val">
    <w:name w:val="val"/>
    <w:basedOn w:val="DefaultParagraphFont"/>
    <w:uiPriority w:val="99"/>
    <w:rsid w:val="002009E6"/>
    <w:rPr>
      <w:rFonts w:cs="Times New Roman"/>
    </w:rPr>
  </w:style>
  <w:style w:type="paragraph" w:customStyle="1" w:styleId="a9">
    <w:name w:val="Прижатый влево"/>
    <w:basedOn w:val="Normal"/>
    <w:next w:val="Normal"/>
    <w:uiPriority w:val="99"/>
    <w:rsid w:val="002009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Гипертекстовая ссылка"/>
    <w:uiPriority w:val="99"/>
    <w:rsid w:val="002009E6"/>
    <w:rPr>
      <w:b/>
      <w:color w:val="106BBE"/>
    </w:rPr>
  </w:style>
  <w:style w:type="paragraph" w:customStyle="1" w:styleId="ab">
    <w:name w:val="Нормальный (таблица)"/>
    <w:basedOn w:val="Normal"/>
    <w:next w:val="Normal"/>
    <w:uiPriority w:val="99"/>
    <w:rsid w:val="002009E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intro">
    <w:name w:val="intro"/>
    <w:basedOn w:val="Normal"/>
    <w:uiPriority w:val="99"/>
    <w:rsid w:val="002009E6"/>
    <w:pPr>
      <w:spacing w:before="100" w:beforeAutospacing="1" w:after="100" w:afterAutospacing="1"/>
    </w:pPr>
  </w:style>
  <w:style w:type="character" w:customStyle="1" w:styleId="block-info-serpleft">
    <w:name w:val="block-info-serp__left"/>
    <w:basedOn w:val="DefaultParagraphFont"/>
    <w:uiPriority w:val="99"/>
    <w:rsid w:val="002009E6"/>
    <w:rPr>
      <w:rFonts w:cs="Times New Roman"/>
    </w:rPr>
  </w:style>
  <w:style w:type="character" w:customStyle="1" w:styleId="block-info-serphidden">
    <w:name w:val="block-info-serp__hidden"/>
    <w:basedOn w:val="DefaultParagraphFont"/>
    <w:uiPriority w:val="99"/>
    <w:rsid w:val="002009E6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2009E6"/>
    <w:rPr>
      <w:rFonts w:cs="Times New Roman"/>
      <w:color w:val="808080"/>
    </w:rPr>
  </w:style>
  <w:style w:type="paragraph" w:styleId="PlainText">
    <w:name w:val="Plain Text"/>
    <w:basedOn w:val="Normal"/>
    <w:link w:val="PlainTextChar"/>
    <w:uiPriority w:val="99"/>
    <w:rsid w:val="00860A1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60A13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character" w:customStyle="1" w:styleId="hps">
    <w:name w:val="hps"/>
    <w:basedOn w:val="DefaultParagraphFont"/>
    <w:uiPriority w:val="99"/>
    <w:rsid w:val="00860A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35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5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10644.1000" TargetMode="External"/><Relationship Id="rId13" Type="http://schemas.openxmlformats.org/officeDocument/2006/relationships/hyperlink" Target="garantF1://70378356.0" TargetMode="External"/><Relationship Id="rId18" Type="http://schemas.openxmlformats.org/officeDocument/2006/relationships/hyperlink" Target="http://elibrary.ru/author_items.asp?authorid=293555" TargetMode="External"/><Relationship Id="rId26" Type="http://schemas.openxmlformats.org/officeDocument/2006/relationships/hyperlink" Target="http://elibrary.ru/item.asp?id=1774748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rary.ru/contents.asp?issueid=1027633" TargetMode="External"/><Relationship Id="rId7" Type="http://schemas.openxmlformats.org/officeDocument/2006/relationships/hyperlink" Target="http://elibrary.ru/author_info.asp?isold=1" TargetMode="External"/><Relationship Id="rId12" Type="http://schemas.openxmlformats.org/officeDocument/2006/relationships/hyperlink" Target="garantF1://70378356.3" TargetMode="External"/><Relationship Id="rId17" Type="http://schemas.openxmlformats.org/officeDocument/2006/relationships/hyperlink" Target="http://elibrary.ru/item.asp?id=26445757" TargetMode="External"/><Relationship Id="rId25" Type="http://schemas.openxmlformats.org/officeDocument/2006/relationships/hyperlink" Target="http://elibrary.ru/contents.asp?issueid=1030078&amp;selid=17944414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elibrary.ru/contents.asp?issueid=1582989&amp;selid=26148589" TargetMode="External"/><Relationship Id="rId20" Type="http://schemas.openxmlformats.org/officeDocument/2006/relationships/hyperlink" Target="http://elibrary.ru/item.asp?id=17895789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319016.0" TargetMode="External"/><Relationship Id="rId24" Type="http://schemas.openxmlformats.org/officeDocument/2006/relationships/hyperlink" Target="http://elibrary.ru/contents.asp?issueid=1030078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582989" TargetMode="External"/><Relationship Id="rId23" Type="http://schemas.openxmlformats.org/officeDocument/2006/relationships/hyperlink" Target="http://elibrary.ru/item.asp?id=17944414" TargetMode="External"/><Relationship Id="rId28" Type="http://schemas.openxmlformats.org/officeDocument/2006/relationships/hyperlink" Target="http://elibrary.ru/contents.asp?issueid=1017350&amp;selid=17747481" TargetMode="External"/><Relationship Id="rId10" Type="http://schemas.openxmlformats.org/officeDocument/2006/relationships/hyperlink" Target="garantF1://70319016.10000" TargetMode="External"/><Relationship Id="rId19" Type="http://schemas.openxmlformats.org/officeDocument/2006/relationships/hyperlink" Target="http://elibrary.ru/title_about.asp?id=8402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garantF1://70110644.0" TargetMode="External"/><Relationship Id="rId14" Type="http://schemas.openxmlformats.org/officeDocument/2006/relationships/hyperlink" Target="http://elibrary.ru/item.asp?id=26148589" TargetMode="External"/><Relationship Id="rId22" Type="http://schemas.openxmlformats.org/officeDocument/2006/relationships/hyperlink" Target="http://elibrary.ru/contents.asp?issueid=1027633&amp;selid=17895789" TargetMode="External"/><Relationship Id="rId27" Type="http://schemas.openxmlformats.org/officeDocument/2006/relationships/hyperlink" Target="http://elibrary.ru/contents.asp?issueid=1017350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2828</TotalTime>
  <Pages>16</Pages>
  <Words>4219</Words>
  <Characters>24049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Sergey</cp:lastModifiedBy>
  <cp:revision>22</cp:revision>
  <dcterms:created xsi:type="dcterms:W3CDTF">2016-08-31T14:40:00Z</dcterms:created>
  <dcterms:modified xsi:type="dcterms:W3CDTF">2016-10-01T18:37:00Z</dcterms:modified>
</cp:coreProperties>
</file>