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701"/>
        <w:gridCol w:w="4585"/>
      </w:tblGrid>
      <w:tr w:rsidR="004C3DAF" w:rsidRPr="008411B1" w:rsidTr="00D8763C">
        <w:tc>
          <w:tcPr>
            <w:tcW w:w="4927" w:type="dxa"/>
          </w:tcPr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УДК </w:t>
            </w:r>
            <w:r w:rsidRPr="00D8763C">
              <w:rPr>
                <w:rFonts w:ascii="Times New Roman" w:hAnsi="Times New Roman"/>
                <w:sz w:val="20"/>
                <w:szCs w:val="20"/>
                <w:lang w:eastAsia="ru-RU"/>
              </w:rPr>
              <w:t>631.53.02:633.18</w:t>
            </w: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763C">
              <w:rPr>
                <w:rFonts w:ascii="Times New Roman" w:hAnsi="Times New Roman"/>
                <w:sz w:val="20"/>
                <w:szCs w:val="20"/>
                <w:lang w:eastAsia="ru-RU"/>
              </w:rPr>
              <w:t>06.00.00 Сельскохозяйственны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D8763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науки</w:t>
            </w: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8763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СОСТОЯНИЕ И ПЕРСПЕКТИВЫ РАЗВИТИЯ СЕМЕНОВОДСТВА РИСА В КРАСНОДАРСКОМ КРАЕ </w:t>
            </w: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  <w:p w:rsidR="004C3DAF" w:rsidRDefault="004C3DAF" w:rsidP="00ED34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bookmarkStart w:id="0" w:name="OLE_LINK1"/>
            <w:bookmarkStart w:id="1" w:name="OLE_LINK2"/>
            <w:r w:rsidRPr="00D8763C">
              <w:rPr>
                <w:rFonts w:ascii="Times New Roman" w:hAnsi="Times New Roman"/>
                <w:sz w:val="20"/>
                <w:szCs w:val="20"/>
                <w:lang w:eastAsia="ru-RU"/>
              </w:rPr>
              <w:t>Малышева Надежда Николаевна</w:t>
            </w:r>
            <w:bookmarkEnd w:id="0"/>
            <w:bookmarkEnd w:id="1"/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763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к.с.-х.н., заместитель начальника управления растениеводства, 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</w:t>
            </w:r>
            <w:r w:rsidRPr="00D8763C">
              <w:rPr>
                <w:rFonts w:ascii="Times New Roman" w:hAnsi="Times New Roman"/>
                <w:sz w:val="20"/>
                <w:szCs w:val="20"/>
                <w:lang w:eastAsia="ru-RU"/>
              </w:rPr>
              <w:t>-код: 4037-9213</w:t>
            </w:r>
          </w:p>
          <w:p w:rsidR="004C3DAF" w:rsidRDefault="004C3DAF" w:rsidP="00ED34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3DAF" w:rsidRPr="008411B1" w:rsidRDefault="004C3DAF" w:rsidP="00ED34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763C">
              <w:rPr>
                <w:rFonts w:ascii="Times New Roman" w:hAnsi="Times New Roman"/>
                <w:sz w:val="20"/>
                <w:szCs w:val="20"/>
                <w:lang w:eastAsia="ru-RU"/>
              </w:rPr>
              <w:t>Пищенко Дмитрий Александрович</w:t>
            </w: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763C">
              <w:rPr>
                <w:rFonts w:ascii="Times New Roman" w:hAnsi="Times New Roman"/>
                <w:sz w:val="20"/>
                <w:szCs w:val="20"/>
                <w:lang w:eastAsia="ru-RU"/>
              </w:rPr>
              <w:t>зав. лабораторией семеноводства и семеноведения</w:t>
            </w: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D8763C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Министерство сельского хозяйства и перерабатывающей промышленности Краснодарского края, Россия</w:t>
            </w: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D8763C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Всероссийский научно-исследовательский институт риса, Краснодар, Россия</w:t>
            </w: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  <w:p w:rsidR="004C3DAF" w:rsidRPr="00F212A0" w:rsidRDefault="004C3DAF" w:rsidP="00ED341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D8763C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Проведен анализ состояния семеноводства риса в Краснодарском крае. Показано, что за последние 10 лет на Кубани проведена полная сортосмена, чему способствовали меры государственной поддержки семеноводства риса на федеральном и краевом уровне. </w:t>
            </w:r>
            <w:r w:rsidRPr="00D8763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Сельхозтоваропроизводители Краснодарского края полностью прекратили возделывание среднеспелого сорта риса Лиман, увеличив площади под новыми сортами Виктория, Сонет, Диамант и другими, что позволило повысить урожайность культуры с 47,1 ц/га  в 2006 году до  63,0 ц/га в 2015 году и </w:t>
            </w:r>
            <w:r w:rsidRPr="00D8763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качество товарного зерна, уменьшив содержание краснозерных форм риса в среднем по Краснодарскому краю с 20,5%  в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D8763C">
                <w:rPr>
                  <w:rFonts w:ascii="Times New Roman" w:hAnsi="Times New Roman"/>
                  <w:sz w:val="20"/>
                  <w:szCs w:val="20"/>
                  <w:lang w:eastAsia="ru-RU"/>
                </w:rPr>
                <w:t>2006 г</w:t>
              </w:r>
            </w:smartTag>
            <w:r w:rsidRPr="00D8763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до 1,8 % в 2015 году. </w:t>
            </w:r>
            <w:r w:rsidRPr="00D8763C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Рассмотрены правовые основы реализации государственной аграрной политики в области семеноводства сельскохозяйственных культур, в том числе и риса, показаны последние </w:t>
            </w:r>
            <w:r w:rsidRPr="00D8763C">
              <w:rPr>
                <w:rFonts w:ascii="Times New Roman" w:hAnsi="Times New Roman"/>
                <w:sz w:val="20"/>
                <w:szCs w:val="20"/>
                <w:lang w:eastAsia="ru-RU"/>
              </w:rPr>
              <w:t>изменения в законодательстве Краснодарского края, касающиеся семеноводства сельскохозяйственных культур, которые отражены в Законе Краснодарского края № 3062-КЗ от 28.11.2014 «О регулировании отдельных отношений в сфере семеноводства на территории Краснодарского края». Выявлены направления, способствующие развитию семеноводства риса на Кубани для дальнейшего проведения сортосмены, внедрения в производство новых высокоурожайных сортов, а так же сортов специального назначения с целью 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мпортозамещения</w:t>
            </w: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iCs/>
                <w:lang w:eastAsia="ru-RU"/>
              </w:rPr>
            </w:pP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ED341D">
              <w:rPr>
                <w:rFonts w:ascii="Times New Roman" w:hAnsi="Times New Roman"/>
                <w:sz w:val="20"/>
                <w:szCs w:val="20"/>
                <w:lang w:eastAsia="ru-RU"/>
              </w:rPr>
              <w:t>Ключевые слова:</w:t>
            </w:r>
            <w:r w:rsidRPr="00D8763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8763C">
              <w:rPr>
                <w:rFonts w:ascii="Times New Roman" w:hAnsi="Times New Roman"/>
                <w:bCs/>
                <w:iCs/>
                <w:caps/>
                <w:sz w:val="20"/>
                <w:szCs w:val="20"/>
                <w:lang w:eastAsia="ru-RU"/>
              </w:rPr>
              <w:t>рис,</w:t>
            </w:r>
            <w:r w:rsidRPr="00D8763C">
              <w:rPr>
                <w:rFonts w:ascii="Times New Roman" w:hAnsi="Times New Roman"/>
                <w:b/>
                <w:bCs/>
                <w:iCs/>
                <w:caps/>
                <w:sz w:val="20"/>
                <w:szCs w:val="20"/>
                <w:lang w:eastAsia="ru-RU"/>
              </w:rPr>
              <w:t xml:space="preserve"> </w:t>
            </w:r>
            <w:r w:rsidRPr="00D8763C">
              <w:rPr>
                <w:rFonts w:ascii="Times New Roman" w:hAnsi="Times New Roman"/>
                <w:iCs/>
                <w:caps/>
                <w:sz w:val="20"/>
                <w:szCs w:val="20"/>
                <w:lang w:eastAsia="ru-RU"/>
              </w:rPr>
              <w:t>селекция, семеноводство, урожайность, семена, сорт</w:t>
            </w:r>
          </w:p>
        </w:tc>
        <w:tc>
          <w:tcPr>
            <w:tcW w:w="4927" w:type="dxa"/>
          </w:tcPr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>UDC 631.53.02:633.18</w:t>
            </w: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>Agricultural sciences</w:t>
            </w: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US" w:eastAsia="ru-RU"/>
              </w:rPr>
            </w:pP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smartTag w:uri="urn:schemas-microsoft-com:office:smarttags" w:element="PlaceName">
              <w:r w:rsidRPr="00D8763C">
                <w:rPr>
                  <w:rFonts w:ascii="Times New Roman" w:hAnsi="Times New Roman"/>
                  <w:b/>
                  <w:sz w:val="20"/>
                  <w:szCs w:val="20"/>
                  <w:lang w:val="en-US" w:eastAsia="ru-RU"/>
                </w:rPr>
                <w:t>CURRENT</w:t>
              </w:r>
            </w:smartTag>
            <w:r w:rsidRPr="00D8763C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Type">
              <w:r w:rsidRPr="00D8763C">
                <w:rPr>
                  <w:rFonts w:ascii="Times New Roman" w:hAnsi="Times New Roman"/>
                  <w:b/>
                  <w:sz w:val="20"/>
                  <w:szCs w:val="20"/>
                  <w:lang w:val="en-US" w:eastAsia="ru-RU"/>
                </w:rPr>
                <w:t>STATE</w:t>
              </w:r>
            </w:smartTag>
            <w:r w:rsidRPr="00D8763C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 AND PROSPECTS OF RICE SEED PRODUCTION IN </w:t>
            </w:r>
            <w:r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ity">
                <w:r w:rsidRPr="00D8763C">
                  <w:rPr>
                    <w:rFonts w:ascii="Times New Roman" w:hAnsi="Times New Roman"/>
                    <w:b/>
                    <w:sz w:val="20"/>
                    <w:szCs w:val="20"/>
                    <w:lang w:val="en-US" w:eastAsia="ru-RU"/>
                  </w:rPr>
                  <w:t>KRASNODAR</w:t>
                </w:r>
              </w:smartTag>
            </w:smartTag>
            <w:r w:rsidRPr="00D8763C"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  <w:t xml:space="preserve"> REGION</w:t>
            </w: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US" w:eastAsia="ru-RU"/>
              </w:rPr>
            </w:pPr>
          </w:p>
          <w:p w:rsidR="004C3DAF" w:rsidRDefault="004C3DAF" w:rsidP="00ED34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Malysheva Nadezhda Nikolaevna</w:t>
            </w: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Candidate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in agriculture, deputy head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 D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>epartment of crop production, SPIN-code: 4037-9213</w:t>
            </w: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4C3DAF" w:rsidRDefault="004C3DAF" w:rsidP="00ED34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>Pischenko Dmitry Alexandrovich</w:t>
            </w: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head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 L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>aboratory of seed production and seed studies</w:t>
            </w: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r w:rsidRPr="00D8763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Ministry of agriculture and processing industry of </w:t>
            </w:r>
            <w:smartTag w:uri="urn:schemas-microsoft-com:office:smarttags" w:element="City">
              <w:r w:rsidRPr="00D8763C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Krasnodar</w:t>
              </w:r>
            </w:smartTag>
            <w:r w:rsidRPr="00D8763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region, </w:t>
            </w:r>
            <w:smartTag w:uri="urn:schemas-microsoft-com:office:smarttags" w:element="place">
              <w:smartTag w:uri="urn:schemas-microsoft-com:office:smarttags" w:element="country-region">
                <w:r w:rsidRPr="00D8763C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r w:rsidRPr="00D8763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All-Russian Rice Research Institute, </w:t>
            </w:r>
            <w:smartTag w:uri="urn:schemas-microsoft-com:office:smarttags" w:element="City">
              <w:r w:rsidRPr="00D8763C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>Krasnodar</w:t>
              </w:r>
            </w:smartTag>
            <w:r w:rsidRPr="00D8763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D8763C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US" w:eastAsia="ru-RU"/>
              </w:rPr>
            </w:pP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We have performed an a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nalysis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the c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urrent state of rice seed production in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ity">
                <w:r w:rsidRPr="00D8763C">
                  <w:rPr>
                    <w:rFonts w:ascii="Times New Roman" w:hAnsi="Times New Roman"/>
                    <w:sz w:val="20"/>
                    <w:szCs w:val="20"/>
                    <w:lang w:val="en-US" w:eastAsia="ru-RU"/>
                  </w:rPr>
                  <w:t>Krasnodar</w:t>
                </w:r>
              </w:smartTag>
            </w:smartTag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region. It is shown that over the last 10 years in </w:t>
            </w:r>
            <w:smartTag w:uri="urn:schemas-microsoft-com:office:smarttags" w:element="City">
              <w:r w:rsidRPr="00D8763C">
                <w:rPr>
                  <w:rFonts w:ascii="Times New Roman" w:hAnsi="Times New Roman"/>
                  <w:sz w:val="20"/>
                  <w:szCs w:val="20"/>
                  <w:lang w:val="en-US" w:eastAsia="ru-RU"/>
                </w:rPr>
                <w:t>Kuban</w:t>
              </w:r>
            </w:smartTag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 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full variety changing took place, which was caused by State support of rice seed production on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federal and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>regional level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s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. Agricultural producers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Krasnodar region have completely stopped cultivation of medium-ripening rice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of 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>Liman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variety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, increasing acreage of new varieties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such as 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Victoriya, Sonet, Diamant, etc. which allowed to increase crop yield from 47,1 centner/ha in 2006 to 63,0 centners/ha in 2015 and to improve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>quality of commercial grain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, 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decreasing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content of red-grain forms average in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Krasnodar region from 20,5% in 2006 to 1,8% in 2015.  Legal basis of realization of state agrarian policy in the field of seed production of agricultural crops, including rice is reviewed, recent changes in the legislation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Krasnodar region concerning seed production of agricultural crops are shown, as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it was 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reflected in the Law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Krasnodar region № 3062-KZ dated  28.11.2014 "On the regulation of certain relations in the field of seed production in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Krasnodar region". Areas contributing to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development of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rice seed production in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the </w:t>
            </w:r>
            <w:smartTag w:uri="urn:schemas-microsoft-com:office:smarttags" w:element="City">
              <w:r w:rsidRPr="00D8763C">
                <w:rPr>
                  <w:rFonts w:ascii="Times New Roman" w:hAnsi="Times New Roman"/>
                  <w:sz w:val="20"/>
                  <w:szCs w:val="20"/>
                  <w:lang w:val="en-US" w:eastAsia="ru-RU"/>
                </w:rPr>
                <w:t>Kuban</w:t>
              </w:r>
            </w:smartTag>
            <w:r w:rsidRPr="00D8763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region are identified for further conducting of variety changing, introducing new high-yielding varieties into production as well as varieties of special purpose for import substitution </w:t>
            </w: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US" w:eastAsia="ru-RU"/>
              </w:rPr>
            </w:pP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US" w:eastAsia="ru-RU"/>
              </w:rPr>
            </w:pPr>
          </w:p>
          <w:p w:rsidR="004C3DAF" w:rsidRPr="00D8763C" w:rsidRDefault="004C3DAF" w:rsidP="00ED341D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en-US" w:eastAsia="ru-RU"/>
              </w:rPr>
            </w:pPr>
          </w:p>
          <w:p w:rsidR="004C3DAF" w:rsidRPr="00F212A0" w:rsidRDefault="004C3DAF" w:rsidP="00ED341D">
            <w:pPr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</w:pPr>
            <w:r w:rsidRPr="00ED341D">
              <w:rPr>
                <w:rFonts w:ascii="Times New Roman" w:hAnsi="Times New Roman"/>
                <w:bCs/>
                <w:iCs/>
                <w:sz w:val="20"/>
                <w:szCs w:val="20"/>
                <w:lang w:val="en-US" w:eastAsia="ru-RU"/>
              </w:rPr>
              <w:t>Keywords:</w:t>
            </w:r>
            <w:r w:rsidRPr="00D8763C">
              <w:rPr>
                <w:rFonts w:ascii="Times New Roman" w:hAnsi="Times New Roman"/>
                <w:iCs/>
                <w:sz w:val="20"/>
                <w:szCs w:val="20"/>
                <w:lang w:val="en-US" w:eastAsia="ru-RU"/>
              </w:rPr>
              <w:t> </w:t>
            </w:r>
            <w:r w:rsidRPr="00D8763C"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RICE,</w:t>
            </w:r>
            <w:r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 xml:space="preserve"> </w:t>
            </w:r>
            <w:r w:rsidRPr="00D8763C">
              <w:rPr>
                <w:rFonts w:ascii="Times New Roman" w:hAnsi="Times New Roman"/>
                <w:iCs/>
                <w:caps/>
                <w:sz w:val="20"/>
                <w:szCs w:val="20"/>
                <w:lang w:val="en-US" w:eastAsia="ru-RU"/>
              </w:rPr>
              <w:t xml:space="preserve">Breeding, seed production, Yield, </w:t>
            </w:r>
            <w:r w:rsidRPr="00D8763C">
              <w:rPr>
                <w:rFonts w:ascii="Times New Roman" w:hAnsi="Times New Roman"/>
                <w:caps/>
                <w:sz w:val="20"/>
                <w:szCs w:val="20"/>
                <w:lang w:val="en-US" w:eastAsia="ru-RU"/>
              </w:rPr>
              <w:t>SEEDS, VARIETY</w:t>
            </w:r>
          </w:p>
        </w:tc>
      </w:tr>
    </w:tbl>
    <w:p w:rsidR="004C3DAF" w:rsidRPr="008411B1" w:rsidRDefault="004C3DAF" w:rsidP="001653E4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633232">
        <w:rPr>
          <w:rFonts w:ascii="Arial" w:hAnsi="Arial" w:cs="Arial"/>
          <w:b/>
          <w:sz w:val="20"/>
          <w:szCs w:val="20"/>
          <w:lang w:val="en-US"/>
        </w:rPr>
        <w:t>Doi</w:t>
      </w:r>
      <w:r w:rsidRPr="008411B1">
        <w:rPr>
          <w:rFonts w:ascii="Arial" w:hAnsi="Arial" w:cs="Arial"/>
          <w:b/>
          <w:sz w:val="20"/>
          <w:szCs w:val="20"/>
        </w:rPr>
        <w:t xml:space="preserve">: </w:t>
      </w:r>
      <w:r w:rsidRPr="00833D2A">
        <w:rPr>
          <w:rFonts w:ascii="Arial" w:hAnsi="Arial" w:cs="Arial"/>
          <w:b/>
          <w:sz w:val="20"/>
          <w:szCs w:val="20"/>
        </w:rPr>
        <w:t>10.21515/1990-46</w:t>
      </w:r>
      <w:bookmarkStart w:id="2" w:name="_GoBack"/>
      <w:bookmarkEnd w:id="2"/>
      <w:r w:rsidRPr="00833D2A">
        <w:rPr>
          <w:rFonts w:ascii="Arial" w:hAnsi="Arial" w:cs="Arial"/>
          <w:b/>
          <w:sz w:val="20"/>
          <w:szCs w:val="20"/>
        </w:rPr>
        <w:t>65-121-019</w:t>
      </w:r>
    </w:p>
    <w:p w:rsidR="004C3DAF" w:rsidRPr="008411B1" w:rsidRDefault="004C3DAF" w:rsidP="001653E4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4C3DAF" w:rsidRPr="00660F95" w:rsidRDefault="004C3DAF" w:rsidP="00585607">
      <w:pPr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61D8C">
        <w:rPr>
          <w:rFonts w:ascii="Times New Roman" w:hAnsi="Times New Roman"/>
          <w:bCs/>
          <w:sz w:val="28"/>
          <w:szCs w:val="28"/>
          <w:lang w:eastAsia="ru-RU"/>
        </w:rPr>
        <w:t>Основной целью развития агропромышленного комплекса Краснодарского края является обеспечение устойчивого роста производства сельскохозяйственной продукции, повышение его экономической эффективности, стабильность соц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иально-экономической ситуации. </w:t>
      </w:r>
      <w:r w:rsidRPr="00A61D8C">
        <w:rPr>
          <w:rFonts w:ascii="Times New Roman" w:hAnsi="Times New Roman"/>
          <w:bCs/>
          <w:sz w:val="28"/>
          <w:szCs w:val="28"/>
          <w:lang w:eastAsia="ru-RU"/>
        </w:rPr>
        <w:t xml:space="preserve">Плодородные почвы и благоприятные климатические условия Кубани создают широкие возможности для развития всех отраслей сельскохозяйственного производства. </w:t>
      </w:r>
      <w:r w:rsidRPr="00660F9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</w:t>
      </w:r>
      <w:r w:rsidRPr="00660F95">
        <w:rPr>
          <w:rFonts w:ascii="Times New Roman" w:hAnsi="Times New Roman"/>
          <w:sz w:val="28"/>
          <w:szCs w:val="28"/>
        </w:rPr>
        <w:t>]</w:t>
      </w:r>
      <w:r w:rsidRPr="00660F95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4C3DAF" w:rsidRDefault="004C3DAF" w:rsidP="00585607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D8C">
        <w:rPr>
          <w:rFonts w:ascii="Times New Roman" w:hAnsi="Times New Roman"/>
          <w:sz w:val="28"/>
          <w:szCs w:val="28"/>
          <w:lang w:eastAsia="ru-RU"/>
        </w:rPr>
        <w:t>Отрасль рисоводства Краснодарского края является неотъемлемой частью зернового агропромышленного комплекса и занимает важное место в его с</w:t>
      </w:r>
      <w:r>
        <w:rPr>
          <w:rFonts w:ascii="Times New Roman" w:hAnsi="Times New Roman"/>
          <w:sz w:val="28"/>
          <w:szCs w:val="28"/>
          <w:lang w:eastAsia="ru-RU"/>
        </w:rPr>
        <w:t xml:space="preserve">оциально-экономической сфере. </w:t>
      </w:r>
    </w:p>
    <w:p w:rsidR="004C3DAF" w:rsidRPr="00585607" w:rsidRDefault="004C3DAF" w:rsidP="00585607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D8C">
        <w:rPr>
          <w:rFonts w:ascii="Times New Roman" w:hAnsi="Times New Roman"/>
          <w:sz w:val="28"/>
          <w:szCs w:val="28"/>
          <w:lang w:eastAsia="ru-RU"/>
        </w:rPr>
        <w:t xml:space="preserve">Краснодарский край - основной рисопроизводящий регион в Российской Федерации с общей площадью  рисовой </w:t>
      </w:r>
      <w:r>
        <w:rPr>
          <w:rFonts w:ascii="Times New Roman" w:hAnsi="Times New Roman"/>
          <w:sz w:val="28"/>
          <w:szCs w:val="28"/>
          <w:lang w:eastAsia="ru-RU"/>
        </w:rPr>
        <w:t>оросительной системы 234,4 тыс. га</w:t>
      </w:r>
      <w:r w:rsidRPr="00A61D8C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 xml:space="preserve">Ежегодно рис выращивается на площади 130-135 тыс. га с насыщение севооборота рисом около 60%. </w:t>
      </w:r>
      <w:r w:rsidRPr="00660F9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6</w:t>
      </w:r>
      <w:r w:rsidRPr="00660F95">
        <w:rPr>
          <w:rFonts w:ascii="Times New Roman" w:hAnsi="Times New Roman"/>
          <w:sz w:val="28"/>
          <w:szCs w:val="28"/>
        </w:rPr>
        <w:t>]</w:t>
      </w:r>
      <w:r w:rsidRPr="00660F95">
        <w:rPr>
          <w:rFonts w:ascii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61D8C">
        <w:rPr>
          <w:rFonts w:ascii="Times New Roman" w:hAnsi="Times New Roman"/>
          <w:sz w:val="28"/>
          <w:szCs w:val="28"/>
        </w:rPr>
        <w:t xml:space="preserve">Валовый сбор зерна риса за последние десять лет на Кубани увеличен на </w:t>
      </w:r>
      <w:r>
        <w:rPr>
          <w:rFonts w:ascii="Times New Roman" w:hAnsi="Times New Roman"/>
          <w:sz w:val="28"/>
          <w:szCs w:val="28"/>
        </w:rPr>
        <w:t>281,6</w:t>
      </w:r>
      <w:r w:rsidRPr="00632AF3">
        <w:rPr>
          <w:rFonts w:ascii="Times New Roman" w:hAnsi="Times New Roman"/>
          <w:sz w:val="28"/>
          <w:szCs w:val="28"/>
        </w:rPr>
        <w:t xml:space="preserve"> тыс. тонн, а урожа</w:t>
      </w:r>
      <w:r>
        <w:rPr>
          <w:rFonts w:ascii="Times New Roman" w:hAnsi="Times New Roman"/>
          <w:sz w:val="28"/>
          <w:szCs w:val="28"/>
        </w:rPr>
        <w:t>йность культуры возросла на 15,9</w:t>
      </w:r>
      <w:r w:rsidRPr="00632AF3">
        <w:rPr>
          <w:rFonts w:ascii="Times New Roman" w:hAnsi="Times New Roman"/>
          <w:sz w:val="28"/>
          <w:szCs w:val="28"/>
        </w:rPr>
        <w:t xml:space="preserve"> ц/га,</w:t>
      </w:r>
      <w:r w:rsidRPr="00A61D8C">
        <w:rPr>
          <w:rFonts w:ascii="Times New Roman" w:hAnsi="Times New Roman"/>
          <w:sz w:val="28"/>
          <w:szCs w:val="28"/>
        </w:rPr>
        <w:t xml:space="preserve"> стабильно превышая 60,0 ц/га</w:t>
      </w:r>
      <w:r>
        <w:rPr>
          <w:rFonts w:ascii="Times New Roman" w:hAnsi="Times New Roman"/>
          <w:sz w:val="28"/>
          <w:szCs w:val="28"/>
        </w:rPr>
        <w:t xml:space="preserve"> в зачетном и 70,0 ц/га в бункерном весе</w:t>
      </w:r>
      <w:r w:rsidRPr="00A61D8C">
        <w:rPr>
          <w:rFonts w:ascii="Times New Roman" w:hAnsi="Times New Roman"/>
          <w:sz w:val="28"/>
          <w:szCs w:val="28"/>
        </w:rPr>
        <w:t>, что является уровнем европейских рисопроизводящих стран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0C7E">
        <w:rPr>
          <w:rFonts w:ascii="Times New Roman" w:hAnsi="Times New Roman"/>
          <w:sz w:val="28"/>
          <w:szCs w:val="28"/>
        </w:rPr>
        <w:t>(табл.1).</w:t>
      </w:r>
    </w:p>
    <w:p w:rsidR="004C3DAF" w:rsidRPr="00A61D8C" w:rsidRDefault="004C3DAF" w:rsidP="00A61D8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C3DAF" w:rsidRPr="00A61D8C" w:rsidRDefault="004C3DAF" w:rsidP="00141F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1D8C">
        <w:rPr>
          <w:rFonts w:ascii="Times New Roman" w:hAnsi="Times New Roman"/>
          <w:sz w:val="28"/>
          <w:szCs w:val="28"/>
        </w:rPr>
        <w:t>Таблица 1 - Показатели производства риса в Краснодарском крае</w:t>
      </w:r>
      <w:r>
        <w:rPr>
          <w:rFonts w:ascii="Times New Roman" w:hAnsi="Times New Roman"/>
          <w:sz w:val="28"/>
          <w:szCs w:val="28"/>
        </w:rPr>
        <w:t>, 2009-2015 гг.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6"/>
        <w:gridCol w:w="908"/>
        <w:gridCol w:w="908"/>
        <w:gridCol w:w="916"/>
        <w:gridCol w:w="911"/>
        <w:gridCol w:w="911"/>
        <w:gridCol w:w="914"/>
        <w:gridCol w:w="911"/>
        <w:gridCol w:w="911"/>
        <w:gridCol w:w="876"/>
      </w:tblGrid>
      <w:tr w:rsidR="004C3DAF" w:rsidRPr="00D8763C" w:rsidTr="00D8763C">
        <w:trPr>
          <w:trHeight w:val="340"/>
        </w:trPr>
        <w:tc>
          <w:tcPr>
            <w:tcW w:w="906" w:type="dxa"/>
            <w:vMerge w:val="restart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732" w:type="dxa"/>
            <w:gridSpan w:val="3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Площадь, тыс. га</w:t>
            </w:r>
          </w:p>
        </w:tc>
        <w:tc>
          <w:tcPr>
            <w:tcW w:w="2736" w:type="dxa"/>
            <w:gridSpan w:val="3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 xml:space="preserve">Валовый сбор, </w:t>
            </w:r>
          </w:p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тыс. тонн</w:t>
            </w:r>
          </w:p>
        </w:tc>
        <w:tc>
          <w:tcPr>
            <w:tcW w:w="2698" w:type="dxa"/>
            <w:gridSpan w:val="3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Урожайность риса,</w:t>
            </w:r>
          </w:p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 xml:space="preserve"> ц/га</w:t>
            </w:r>
          </w:p>
        </w:tc>
      </w:tr>
      <w:tr w:rsidR="004C3DAF" w:rsidRPr="00D8763C" w:rsidTr="00D8763C">
        <w:trPr>
          <w:trHeight w:val="340"/>
        </w:trPr>
        <w:tc>
          <w:tcPr>
            <w:tcW w:w="906" w:type="dxa"/>
            <w:vMerge/>
            <w:vAlign w:val="center"/>
          </w:tcPr>
          <w:p w:rsidR="004C3DAF" w:rsidRPr="00D8763C" w:rsidRDefault="004C3DAF" w:rsidP="00D87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хоз-ва всех кате-горий</w:t>
            </w:r>
          </w:p>
        </w:tc>
        <w:tc>
          <w:tcPr>
            <w:tcW w:w="90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с/х орга-низа-ции</w:t>
            </w:r>
          </w:p>
        </w:tc>
        <w:tc>
          <w:tcPr>
            <w:tcW w:w="91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КФХ и ИП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хоз-ва всех кате-горий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с/х орга-</w:t>
            </w:r>
          </w:p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низации</w:t>
            </w:r>
          </w:p>
        </w:tc>
        <w:tc>
          <w:tcPr>
            <w:tcW w:w="91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КФХ и ИП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хоз-ва всех кате-горий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с/х орга-низа-ции</w:t>
            </w:r>
          </w:p>
        </w:tc>
        <w:tc>
          <w:tcPr>
            <w:tcW w:w="87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КФХ и ИП</w:t>
            </w:r>
          </w:p>
        </w:tc>
      </w:tr>
      <w:tr w:rsidR="004C3DAF" w:rsidRPr="00D8763C" w:rsidTr="00D8763C">
        <w:trPr>
          <w:trHeight w:val="340"/>
        </w:trPr>
        <w:tc>
          <w:tcPr>
            <w:tcW w:w="90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90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120,6</w:t>
            </w:r>
          </w:p>
        </w:tc>
        <w:tc>
          <w:tcPr>
            <w:tcW w:w="90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112,1</w:t>
            </w:r>
          </w:p>
        </w:tc>
        <w:tc>
          <w:tcPr>
            <w:tcW w:w="91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727,1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673,6</w:t>
            </w:r>
          </w:p>
        </w:tc>
        <w:tc>
          <w:tcPr>
            <w:tcW w:w="91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53,6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60,5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60,3</w:t>
            </w:r>
          </w:p>
        </w:tc>
        <w:tc>
          <w:tcPr>
            <w:tcW w:w="87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</w:tr>
      <w:tr w:rsidR="004C3DAF" w:rsidRPr="00D8763C" w:rsidTr="00D8763C">
        <w:trPr>
          <w:trHeight w:val="340"/>
        </w:trPr>
        <w:tc>
          <w:tcPr>
            <w:tcW w:w="90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90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133,4</w:t>
            </w:r>
          </w:p>
        </w:tc>
        <w:tc>
          <w:tcPr>
            <w:tcW w:w="90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122,4</w:t>
            </w:r>
          </w:p>
        </w:tc>
        <w:tc>
          <w:tcPr>
            <w:tcW w:w="91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828,3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756,6</w:t>
            </w:r>
          </w:p>
        </w:tc>
        <w:tc>
          <w:tcPr>
            <w:tcW w:w="91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71,7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62,3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62,0</w:t>
            </w:r>
          </w:p>
        </w:tc>
        <w:tc>
          <w:tcPr>
            <w:tcW w:w="87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65,3</w:t>
            </w:r>
          </w:p>
        </w:tc>
      </w:tr>
      <w:tr w:rsidR="004C3DAF" w:rsidRPr="00D8763C" w:rsidTr="00D8763C">
        <w:trPr>
          <w:trHeight w:val="340"/>
        </w:trPr>
        <w:tc>
          <w:tcPr>
            <w:tcW w:w="90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90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134,9</w:t>
            </w:r>
          </w:p>
        </w:tc>
        <w:tc>
          <w:tcPr>
            <w:tcW w:w="90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123,5</w:t>
            </w:r>
          </w:p>
        </w:tc>
        <w:tc>
          <w:tcPr>
            <w:tcW w:w="91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823,6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754,6</w:t>
            </w:r>
          </w:p>
        </w:tc>
        <w:tc>
          <w:tcPr>
            <w:tcW w:w="91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68,9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61,0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61,1</w:t>
            </w:r>
          </w:p>
        </w:tc>
        <w:tc>
          <w:tcPr>
            <w:tcW w:w="87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60,3</w:t>
            </w:r>
          </w:p>
        </w:tc>
      </w:tr>
      <w:tr w:rsidR="004C3DAF" w:rsidRPr="00D8763C" w:rsidTr="00D8763C">
        <w:trPr>
          <w:trHeight w:val="340"/>
        </w:trPr>
        <w:tc>
          <w:tcPr>
            <w:tcW w:w="90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90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133,3</w:t>
            </w:r>
          </w:p>
        </w:tc>
        <w:tc>
          <w:tcPr>
            <w:tcW w:w="90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123,8</w:t>
            </w:r>
          </w:p>
        </w:tc>
        <w:tc>
          <w:tcPr>
            <w:tcW w:w="91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856,7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787,0</w:t>
            </w:r>
          </w:p>
        </w:tc>
        <w:tc>
          <w:tcPr>
            <w:tcW w:w="91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69,7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64,3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63,6</w:t>
            </w:r>
          </w:p>
        </w:tc>
        <w:tc>
          <w:tcPr>
            <w:tcW w:w="87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73,6</w:t>
            </w:r>
          </w:p>
        </w:tc>
      </w:tr>
      <w:tr w:rsidR="004C3DAF" w:rsidRPr="00D8763C" w:rsidTr="00D8763C">
        <w:trPr>
          <w:trHeight w:val="340"/>
        </w:trPr>
        <w:tc>
          <w:tcPr>
            <w:tcW w:w="90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90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126,4</w:t>
            </w:r>
          </w:p>
        </w:tc>
        <w:tc>
          <w:tcPr>
            <w:tcW w:w="90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118,7</w:t>
            </w:r>
          </w:p>
        </w:tc>
        <w:tc>
          <w:tcPr>
            <w:tcW w:w="91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7,6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727,5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684,4</w:t>
            </w:r>
          </w:p>
        </w:tc>
        <w:tc>
          <w:tcPr>
            <w:tcW w:w="91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43,1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57,6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57,6</w:t>
            </w:r>
          </w:p>
        </w:tc>
        <w:tc>
          <w:tcPr>
            <w:tcW w:w="87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56,9</w:t>
            </w:r>
          </w:p>
        </w:tc>
      </w:tr>
      <w:tr w:rsidR="004C3DAF" w:rsidRPr="00D8763C" w:rsidTr="00D8763C">
        <w:trPr>
          <w:trHeight w:val="340"/>
        </w:trPr>
        <w:tc>
          <w:tcPr>
            <w:tcW w:w="90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 xml:space="preserve">2014 </w:t>
            </w:r>
          </w:p>
        </w:tc>
        <w:tc>
          <w:tcPr>
            <w:tcW w:w="90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130,8</w:t>
            </w:r>
          </w:p>
        </w:tc>
        <w:tc>
          <w:tcPr>
            <w:tcW w:w="90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120,5</w:t>
            </w:r>
          </w:p>
        </w:tc>
        <w:tc>
          <w:tcPr>
            <w:tcW w:w="91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822,7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755,4</w:t>
            </w:r>
          </w:p>
        </w:tc>
        <w:tc>
          <w:tcPr>
            <w:tcW w:w="91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97,3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62,9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62,7</w:t>
            </w:r>
          </w:p>
        </w:tc>
        <w:tc>
          <w:tcPr>
            <w:tcW w:w="87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65,4</w:t>
            </w:r>
          </w:p>
        </w:tc>
      </w:tr>
      <w:tr w:rsidR="004C3DAF" w:rsidRPr="00D8763C" w:rsidTr="00D8763C">
        <w:trPr>
          <w:trHeight w:val="340"/>
        </w:trPr>
        <w:tc>
          <w:tcPr>
            <w:tcW w:w="90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0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134,3</w:t>
            </w:r>
          </w:p>
        </w:tc>
        <w:tc>
          <w:tcPr>
            <w:tcW w:w="90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124,2</w:t>
            </w:r>
          </w:p>
        </w:tc>
        <w:tc>
          <w:tcPr>
            <w:tcW w:w="91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845,4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778,5</w:t>
            </w:r>
          </w:p>
        </w:tc>
        <w:tc>
          <w:tcPr>
            <w:tcW w:w="91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66,9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63,0</w:t>
            </w:r>
          </w:p>
        </w:tc>
        <w:tc>
          <w:tcPr>
            <w:tcW w:w="91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62,7</w:t>
            </w:r>
          </w:p>
        </w:tc>
        <w:tc>
          <w:tcPr>
            <w:tcW w:w="87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66,0</w:t>
            </w:r>
          </w:p>
        </w:tc>
      </w:tr>
    </w:tbl>
    <w:p w:rsidR="004C3DAF" w:rsidRPr="00660F95" w:rsidRDefault="004C3DAF" w:rsidP="00660F95">
      <w:pPr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61D8C">
        <w:rPr>
          <w:rFonts w:ascii="Times New Roman" w:hAnsi="Times New Roman"/>
          <w:sz w:val="28"/>
          <w:szCs w:val="28"/>
        </w:rPr>
        <w:t>Исключением является 2013 год, когда показатели производства риса в Краснодарском крае были снижены в связи с уменьшением посевных площадей из-за маловодья и эпифитотии пирикуляриоза на посевах риса, что привело к</w:t>
      </w:r>
      <w:r>
        <w:rPr>
          <w:rFonts w:ascii="Times New Roman" w:hAnsi="Times New Roman"/>
          <w:sz w:val="28"/>
          <w:szCs w:val="28"/>
        </w:rPr>
        <w:t xml:space="preserve"> недобору урожая зерна этой культуры в объеме около 130,0 тыс. тонн. </w:t>
      </w:r>
      <w:r w:rsidRPr="00660F9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3, 4</w:t>
      </w:r>
      <w:r w:rsidRPr="00660F95">
        <w:rPr>
          <w:rFonts w:ascii="Times New Roman" w:hAnsi="Times New Roman"/>
          <w:sz w:val="28"/>
          <w:szCs w:val="28"/>
        </w:rPr>
        <w:t>]</w:t>
      </w:r>
      <w:r w:rsidRPr="00660F95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4C3DAF" w:rsidRPr="003737F4" w:rsidRDefault="004C3DAF" w:rsidP="00A61D8C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737F4">
        <w:rPr>
          <w:rFonts w:ascii="Times New Roman" w:hAnsi="Times New Roman"/>
          <w:b/>
          <w:sz w:val="28"/>
          <w:szCs w:val="28"/>
        </w:rPr>
        <w:t xml:space="preserve">Цель и задачи исследований. </w:t>
      </w:r>
    </w:p>
    <w:p w:rsidR="004C3DAF" w:rsidRPr="00660F95" w:rsidRDefault="004C3DAF" w:rsidP="00660F95">
      <w:pPr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Одним из важнейших факторов дальнейшего развития рисоводства в Краснодарском крае является повышение эффективности отрасли путем внедрения в производство новых сортов риса с высокой урожайностью и потребительскими качествами. Значительная роль в этом воп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росе принадлежит семеноводству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которое включает </w:t>
      </w:r>
      <w:r w:rsidRPr="00A61D8C">
        <w:rPr>
          <w:rFonts w:ascii="Times New Roman" w:hAnsi="Times New Roman"/>
          <w:sz w:val="28"/>
          <w:szCs w:val="28"/>
        </w:rPr>
        <w:t xml:space="preserve">систему мероприятий, направленных на получение семян сортов риса высоких посевных кондиций в необходимом </w:t>
      </w:r>
      <w:r>
        <w:rPr>
          <w:rFonts w:ascii="Times New Roman" w:hAnsi="Times New Roman"/>
          <w:sz w:val="28"/>
          <w:szCs w:val="28"/>
        </w:rPr>
        <w:t xml:space="preserve">для края </w:t>
      </w:r>
      <w:r w:rsidRPr="00A61D8C">
        <w:rPr>
          <w:rFonts w:ascii="Times New Roman" w:hAnsi="Times New Roman"/>
          <w:sz w:val="28"/>
          <w:szCs w:val="28"/>
        </w:rPr>
        <w:t>объёме, сохранение их сортовых качеств, безопасное хранение семенного ма</w:t>
      </w:r>
      <w:r>
        <w:rPr>
          <w:rFonts w:ascii="Times New Roman" w:hAnsi="Times New Roman"/>
          <w:sz w:val="28"/>
          <w:szCs w:val="28"/>
        </w:rPr>
        <w:t xml:space="preserve">териала и контроль его качества </w:t>
      </w:r>
      <w:r w:rsidRPr="00660F9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8</w:t>
      </w:r>
      <w:r w:rsidRPr="00660F95">
        <w:rPr>
          <w:rFonts w:ascii="Times New Roman" w:hAnsi="Times New Roman"/>
          <w:sz w:val="28"/>
          <w:szCs w:val="28"/>
        </w:rPr>
        <w:t>]</w:t>
      </w:r>
      <w:r w:rsidRPr="00660F95">
        <w:rPr>
          <w:rFonts w:ascii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</w:rPr>
        <w:t xml:space="preserve"> Поэтому целью исследований является анализ состояния семеноводства риса в Краснодарском крае и выявление факторов, способствующих развитию этой подотрасли растениеводства для проведения своевременной сортосмены и увеличения объемов валового производства зерна. Для достижения цели были поставлены следующие задачи:</w:t>
      </w:r>
    </w:p>
    <w:p w:rsidR="004C3DAF" w:rsidRDefault="004C3DAF" w:rsidP="00A5233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провести оценку текущего состояния семеноводства риса на Кубани;</w:t>
      </w:r>
    </w:p>
    <w:p w:rsidR="004C3DAF" w:rsidRDefault="004C3DAF" w:rsidP="00A5233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сделать анализ сортосмены и сортообновления в отрасли рисоводства Краснодарского края;</w:t>
      </w:r>
    </w:p>
    <w:p w:rsidR="004C3DAF" w:rsidRDefault="004C3DAF" w:rsidP="00A5233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установить баланс потребности отрасли рисоводства в семенах риса по их категориям;</w:t>
      </w:r>
    </w:p>
    <w:p w:rsidR="004C3DAF" w:rsidRPr="00AC12A7" w:rsidRDefault="004C3DAF" w:rsidP="00A5233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C12A7">
        <w:rPr>
          <w:rFonts w:ascii="Times New Roman" w:hAnsi="Times New Roman"/>
          <w:sz w:val="28"/>
          <w:szCs w:val="28"/>
        </w:rPr>
        <w:t xml:space="preserve">провести анализ нормативно-правой базы </w:t>
      </w:r>
      <w:r w:rsidRPr="00AC12A7">
        <w:rPr>
          <w:rFonts w:ascii="Times New Roman" w:hAnsi="Times New Roman"/>
          <w:color w:val="000000"/>
          <w:sz w:val="28"/>
          <w:szCs w:val="28"/>
        </w:rPr>
        <w:t>в области семеноводства сельскохозя</w:t>
      </w:r>
      <w:r>
        <w:rPr>
          <w:rFonts w:ascii="Times New Roman" w:hAnsi="Times New Roman"/>
          <w:color w:val="000000"/>
          <w:sz w:val="28"/>
          <w:szCs w:val="28"/>
        </w:rPr>
        <w:t>йственных культур, в том числе</w:t>
      </w:r>
      <w:r w:rsidRPr="00AC12A7">
        <w:rPr>
          <w:rFonts w:ascii="Times New Roman" w:hAnsi="Times New Roman"/>
          <w:color w:val="000000"/>
          <w:sz w:val="28"/>
          <w:szCs w:val="28"/>
        </w:rPr>
        <w:t xml:space="preserve"> риса, а так же эффективности мер государственной поддержки семеноводства риса; </w:t>
      </w:r>
    </w:p>
    <w:p w:rsidR="004C3DAF" w:rsidRDefault="004C3DAF" w:rsidP="00A5233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определить мероприятия, способствующие дальнейшему развития семеноводства риса на Кубани и своевременной сортосмене и сортообновлению.</w:t>
      </w:r>
    </w:p>
    <w:p w:rsidR="004C3DAF" w:rsidRPr="003737F4" w:rsidRDefault="004C3DAF" w:rsidP="00A61D8C">
      <w:pPr>
        <w:spacing w:after="0" w:line="36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3737F4">
        <w:rPr>
          <w:rFonts w:ascii="Times New Roman" w:hAnsi="Times New Roman"/>
          <w:b/>
          <w:color w:val="000000"/>
          <w:sz w:val="28"/>
          <w:szCs w:val="28"/>
          <w:lang w:eastAsia="ru-RU"/>
        </w:rPr>
        <w:t>Результаты и обсуждение.</w:t>
      </w:r>
    </w:p>
    <w:p w:rsidR="004C3DAF" w:rsidRPr="00660F95" w:rsidRDefault="004C3DAF" w:rsidP="00660F95">
      <w:pPr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Отрасль рисоводства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Кубани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располагает достаточными сортовыми ресурсами для всех агроландшафтных зон рисосеяния</w:t>
      </w:r>
      <w:r w:rsidRPr="007943C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Краснодарского края.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Государственном реестре селекционных достижений, допущенных к использованию на территории Ро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ссийской Федерации, находятся 55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отечестве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нных сортов риса, в том числе 35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кубанской селекции,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что составляет 63,6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% от общего числа сортов этой культуры. Ежегодно на Государственное испытание кубанскими селекционерами передается 5-7 сортов с улучшенными характеристиками, по результатам испыта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ний районируются 2-3 сорта риса </w:t>
      </w:r>
      <w:r w:rsidRPr="00660F9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5</w:t>
      </w:r>
      <w:r w:rsidRPr="00660F95">
        <w:rPr>
          <w:rFonts w:ascii="Times New Roman" w:hAnsi="Times New Roman"/>
          <w:sz w:val="28"/>
          <w:szCs w:val="28"/>
        </w:rPr>
        <w:t>]</w:t>
      </w:r>
      <w:r w:rsidRPr="00660F95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4C3DAF" w:rsidRDefault="004C3DAF" w:rsidP="00A61D8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сновным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производителем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семян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риса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для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нужд Краснодарского края является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ВНИИ риса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оригинатор возделываемых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территории края сортов, а так же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элитно-семеноводческое предприятие «Красное». ВНИИ риса обеспечивает в необходимом объеме производство оригинальных семян наиболее распространенных в 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роизводстве и новых сортов риса.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ЭСП «Красное» выращиваются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оригинальные и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элитные семена сортов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риса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по предварительным заявкам сельхозтоваропроизводителей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края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Кроме того, на территории Краснодарского края семеноводством риса занимается еще более 10 предприятий на основе лицензионного договора с оригинатором сортов ВНИИ риса согласно части четвертой Гражданского кодекса Российской Федерации от 18.12.2006 г. № 230-ФЗ.</w:t>
      </w:r>
    </w:p>
    <w:p w:rsidR="004C3DAF" w:rsidRPr="00A61D8C" w:rsidRDefault="004C3DAF" w:rsidP="00A61D8C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Государственная поддержка семеноводства риса и других сельскохозяйственных культур в Краснодарском крае осуществляется в рамках </w:t>
      </w:r>
      <w:r w:rsidRPr="00A61D8C">
        <w:rPr>
          <w:rFonts w:ascii="Times New Roman" w:hAnsi="Times New Roman"/>
          <w:iCs/>
          <w:sz w:val="28"/>
          <w:szCs w:val="28"/>
        </w:rPr>
        <w:t>Государственной программы Российской Федерации «Государственная программа развития сельского хозяйства и регулирования рынков сельскохозяйственной продукции, сырья и продовольствия</w:t>
      </w:r>
      <w:r>
        <w:rPr>
          <w:rFonts w:ascii="Times New Roman" w:hAnsi="Times New Roman"/>
          <w:iCs/>
          <w:sz w:val="28"/>
          <w:szCs w:val="28"/>
        </w:rPr>
        <w:t xml:space="preserve"> на 2013-</w:t>
      </w:r>
      <w:r w:rsidRPr="00A61D8C">
        <w:rPr>
          <w:rFonts w:ascii="Times New Roman" w:hAnsi="Times New Roman"/>
          <w:iCs/>
          <w:sz w:val="28"/>
          <w:szCs w:val="28"/>
        </w:rPr>
        <w:t xml:space="preserve">2020 годы», а так же государственной программы Краснодарского края </w:t>
      </w:r>
      <w:r w:rsidRPr="00A61D8C">
        <w:rPr>
          <w:rFonts w:ascii="Times New Roman" w:hAnsi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продовольствия», где предусмотрены субсидии сельхозтоваропроизводителям на возмещение части затрат на приобретение элитн</w:t>
      </w:r>
      <w:r>
        <w:rPr>
          <w:rFonts w:ascii="Times New Roman" w:hAnsi="Times New Roman"/>
          <w:sz w:val="28"/>
          <w:szCs w:val="28"/>
        </w:rPr>
        <w:t>ых семян в рамках подпрограммы «</w:t>
      </w:r>
      <w:r w:rsidRPr="00A61D8C">
        <w:rPr>
          <w:rFonts w:ascii="Times New Roman" w:hAnsi="Times New Roman"/>
          <w:sz w:val="28"/>
          <w:szCs w:val="28"/>
        </w:rPr>
        <w:t>Развитие подотрасли растениеводства, переработки и реали</w:t>
      </w:r>
      <w:r>
        <w:rPr>
          <w:rFonts w:ascii="Times New Roman" w:hAnsi="Times New Roman"/>
          <w:sz w:val="28"/>
          <w:szCs w:val="28"/>
        </w:rPr>
        <w:t>зации продукции растениеводства». Так, за период 2011-2015 г. просубсидировано более 12,0</w:t>
      </w:r>
      <w:r w:rsidRPr="00A61D8C">
        <w:rPr>
          <w:rFonts w:ascii="Times New Roman" w:hAnsi="Times New Roman"/>
          <w:sz w:val="28"/>
          <w:szCs w:val="28"/>
        </w:rPr>
        <w:t xml:space="preserve"> тыс. тонн элитных семян риса</w:t>
      </w:r>
      <w:r w:rsidRPr="00632AF3">
        <w:rPr>
          <w:rFonts w:ascii="Times New Roman" w:hAnsi="Times New Roman"/>
          <w:sz w:val="28"/>
          <w:szCs w:val="28"/>
        </w:rPr>
        <w:t>,</w:t>
      </w:r>
      <w:r w:rsidRPr="00A61D8C">
        <w:rPr>
          <w:rFonts w:ascii="Times New Roman" w:hAnsi="Times New Roman"/>
          <w:sz w:val="28"/>
          <w:szCs w:val="28"/>
        </w:rPr>
        <w:t xml:space="preserve"> что является существенной поддержкой сельхозтоваропроизводителям, поскольку приобретение семян в структуре затрат на производство </w:t>
      </w:r>
      <w:r>
        <w:rPr>
          <w:rFonts w:ascii="Times New Roman" w:hAnsi="Times New Roman"/>
          <w:sz w:val="28"/>
          <w:szCs w:val="28"/>
        </w:rPr>
        <w:t>культуры занимает от 6 % до 8%.</w:t>
      </w:r>
    </w:p>
    <w:p w:rsidR="004C3DAF" w:rsidRPr="00A61D8C" w:rsidRDefault="004C3DAF" w:rsidP="00A61D8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Администрация Краснодарского края уделяет особое внимание развитию отрасли рисоводства, в том числе семеноводству риса. Вопросы сортосмены, обеспечения сельхозтоваропроизводителей высококачественными семенами риса рассматриваются и решаются на региональном уровне. С 2006 года в крае эффективно работает краевая целевая программа «Развитие первичного семеноводства риса»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(с 2012 года и по настоящее время в рамках Государственной программы </w:t>
      </w:r>
      <w:r w:rsidRPr="00A61D8C">
        <w:rPr>
          <w:rFonts w:ascii="Times New Roman" w:hAnsi="Times New Roman"/>
          <w:iCs/>
          <w:sz w:val="28"/>
          <w:szCs w:val="28"/>
        </w:rPr>
        <w:t xml:space="preserve">Краснодарского края </w:t>
      </w:r>
      <w:r w:rsidRPr="00A61D8C">
        <w:rPr>
          <w:rFonts w:ascii="Times New Roman" w:hAnsi="Times New Roman"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продовольствия»</w:t>
      </w:r>
      <w:r>
        <w:rPr>
          <w:rFonts w:ascii="Times New Roman" w:hAnsi="Times New Roman"/>
          <w:sz w:val="28"/>
          <w:szCs w:val="28"/>
        </w:rPr>
        <w:t>)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где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за счет средств краевого бюджета финансируются научно-исследовательские работы по разработке новых схем ведения первичного семеноводства риса, внедрению сортовых комплексов риса в различны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х агроландшафтных районах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а так же производятся оригинальные семена новых и дефицитных сортов для дальнейшего ускоренного их внедрения в производство на территории края. </w:t>
      </w:r>
    </w:p>
    <w:p w:rsidR="004C3DAF" w:rsidRDefault="004C3DAF" w:rsidP="00A61D8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 2006 по 2015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гг.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рамках указанных мероприятий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произведено 1308 тонн ориги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нальных семян новых и дефицитных сортов риса, из которых рисосеющими хозяйствами самостоятельно произведено порядка 40,0 тыс. тонн элиты, что позволило ускорить темпы их внедрениях в производство (табл. 2). </w:t>
      </w:r>
    </w:p>
    <w:p w:rsidR="004C3DAF" w:rsidRPr="00A61D8C" w:rsidRDefault="004C3DAF" w:rsidP="00A61D8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C3DAF" w:rsidRPr="00A61D8C" w:rsidRDefault="004C3DAF" w:rsidP="00141FD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2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- Объем семян новых и дефицитных сортов риса, переданных рисосеющим хозяйс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твам для дальнейшего внедрения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в рамках краевой целевой программы «Развитие первичного семеноводства риса»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7"/>
        <w:gridCol w:w="1775"/>
        <w:gridCol w:w="2619"/>
        <w:gridCol w:w="2551"/>
      </w:tblGrid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Сорт риса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районирования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 xml:space="preserve">Годы производства оригинальных семян риса в рамках программы 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Общий объем производства оригинальных семян риса в рамках программы, т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Хазар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2006-2009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Флагман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2007-2011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235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Гарант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2007-2011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Сонет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2011-2015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231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Новатор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2006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2006-2010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Виктория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2010-2013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Атлант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2007, 2011-2012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Северный 8242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2009-2010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Янтарь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2004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2006-2009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Южный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2011-2012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Кумир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2011-2012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Диамант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2010-2014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Фишт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2011-2012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Дружный*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2004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2006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Соната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Визит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2013-2014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Фаворит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2014-2015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Привольный 4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2014-2015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Гамма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Кураж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Крепыш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4C3DAF" w:rsidRPr="00D8763C" w:rsidTr="00D8763C">
        <w:trPr>
          <w:trHeight w:val="340"/>
        </w:trPr>
        <w:tc>
          <w:tcPr>
            <w:tcW w:w="2127" w:type="dxa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7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2000-2015</w:t>
            </w:r>
          </w:p>
        </w:tc>
        <w:tc>
          <w:tcPr>
            <w:tcW w:w="2619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2006-2015</w:t>
            </w:r>
          </w:p>
        </w:tc>
        <w:tc>
          <w:tcPr>
            <w:tcW w:w="25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1308</w:t>
            </w:r>
          </w:p>
        </w:tc>
      </w:tr>
    </w:tbl>
    <w:p w:rsidR="004C3DAF" w:rsidRDefault="004C3DAF" w:rsidP="00AD455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ab/>
      </w:r>
    </w:p>
    <w:p w:rsidR="004C3DAF" w:rsidRDefault="004C3DAF" w:rsidP="00AD45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*</w:t>
      </w:r>
      <w:r w:rsidRPr="00AD4558">
        <w:rPr>
          <w:rFonts w:ascii="Times New Roman" w:hAnsi="Times New Roman"/>
          <w:color w:val="000000"/>
          <w:sz w:val="24"/>
          <w:szCs w:val="24"/>
          <w:lang w:eastAsia="ru-RU"/>
        </w:rPr>
        <w:t>сорт исключен из Реестра в 2013 г.</w:t>
      </w:r>
    </w:p>
    <w:p w:rsidR="004C3DAF" w:rsidRPr="00AD4558" w:rsidRDefault="004C3DAF" w:rsidP="00AD455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C3DAF" w:rsidRPr="00585607" w:rsidRDefault="004C3DAF" w:rsidP="00585607">
      <w:pPr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Это позволило успешно за короткий срок провести сортосмену риса в Краснодарском крае </w:t>
      </w:r>
      <w:r w:rsidRPr="00660F9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660F95">
        <w:rPr>
          <w:rFonts w:ascii="Times New Roman" w:hAnsi="Times New Roman"/>
          <w:sz w:val="28"/>
          <w:szCs w:val="28"/>
        </w:rPr>
        <w:t>]</w:t>
      </w:r>
      <w:r w:rsidRPr="00660F95">
        <w:rPr>
          <w:rFonts w:ascii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Так, если в 1997 году основные площади (97%) занимал сорт риса Краснодарский 424, в 1987 г. 75%  - сорт риса Спальчик, в 1997 г. 64% - сорт риса Лиман, то к 2007 г., с началом реализации мероприятий указанной программы, сортовая структура посевов риса в крае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значительно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изменилась (рис 1).</w:t>
      </w:r>
    </w:p>
    <w:p w:rsidR="004C3DAF" w:rsidRPr="00B06726" w:rsidRDefault="004C3DAF" w:rsidP="00B06726">
      <w:pPr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4C3DAF" w:rsidRPr="00A61D8C" w:rsidRDefault="004C3DAF" w:rsidP="001D69B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pict>
          <v:rect id="Прямоугольник 8" o:spid="_x0000_s1026" style="position:absolute;left:0;text-align:left;margin-left:197.5pt;margin-top:2.9pt;width:91.7pt;height:17.6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" fillcolor="window" strokecolor="window" strokeweight="2pt"/>
        </w:pict>
      </w:r>
      <w:r w:rsidRPr="00D8763C"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66.75pt;height:210.75pt;visibility:visible">
            <v:imagedata r:id="rId7" o:title="" croptop="8665f" cropbottom="-371f" cropleft="680f" cropright="4090f"/>
          </v:shape>
        </w:pict>
      </w:r>
    </w:p>
    <w:p w:rsidR="004C3DAF" w:rsidRDefault="004C3DAF" w:rsidP="001D69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C3DAF" w:rsidRDefault="004C3DAF" w:rsidP="001D69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C3DAF" w:rsidRPr="00141FD6" w:rsidRDefault="004C3DAF" w:rsidP="001D69B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</w:t>
      </w:r>
      <w:r w:rsidRPr="00141FD6">
        <w:rPr>
          <w:rFonts w:ascii="Times New Roman" w:hAnsi="Times New Roman"/>
          <w:color w:val="000000"/>
          <w:sz w:val="28"/>
          <w:szCs w:val="28"/>
          <w:lang w:eastAsia="ru-RU"/>
        </w:rPr>
        <w:t>Рисунок 1 – Сортовая структура посевов риса в Краснодарском крае, 2007 г.</w:t>
      </w:r>
    </w:p>
    <w:p w:rsidR="004C3DAF" w:rsidRDefault="004C3DAF" w:rsidP="004C3B0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C3DAF" w:rsidRDefault="004C3DAF" w:rsidP="004C3B01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Дифференцированный подход при размещении сортов на территории Краснодарского края с учетом агроэкологических условий, проведение информационно-консультационной раб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оты по их выращиванию, позволило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увеличить долю посевов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высокоурожайных сортов риса с устойчивостью к неблагоприятным факторам среды, таких как 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Рапан, Хазар, Атлант, Янтарь и др. </w:t>
      </w:r>
    </w:p>
    <w:p w:rsidR="004C3DAF" w:rsidRDefault="004C3DAF" w:rsidP="001D69B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настоящее время сельхозтоваропроизводители Краснодарского края полностью прекратили возделывание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среднеспелого сорта Лиман, увеличив площади под новыми сортами Виктория, Сонет, Диамант и др. (табл.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3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</w:p>
    <w:p w:rsidR="004C3DAF" w:rsidRDefault="004C3DAF" w:rsidP="001D69B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C3DAF" w:rsidRDefault="004C3DAF" w:rsidP="001D69B7">
      <w:pPr>
        <w:spacing w:after="12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Таблица 3 - </w:t>
      </w:r>
      <w:r w:rsidRPr="00A61D8C">
        <w:rPr>
          <w:rFonts w:ascii="Times New Roman" w:hAnsi="Times New Roman"/>
          <w:sz w:val="28"/>
          <w:szCs w:val="28"/>
          <w:lang w:eastAsia="ru-RU"/>
        </w:rPr>
        <w:t>Динамика сортос</w:t>
      </w:r>
      <w:r>
        <w:rPr>
          <w:rFonts w:ascii="Times New Roman" w:hAnsi="Times New Roman"/>
          <w:sz w:val="28"/>
          <w:szCs w:val="28"/>
          <w:lang w:eastAsia="ru-RU"/>
        </w:rPr>
        <w:t>мены риса в Краснодарском крае</w:t>
      </w:r>
      <w:r w:rsidRPr="00A61D8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tbl>
      <w:tblPr>
        <w:tblW w:w="9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43"/>
        <w:gridCol w:w="1638"/>
        <w:gridCol w:w="1355"/>
        <w:gridCol w:w="1356"/>
        <w:gridCol w:w="1356"/>
        <w:gridCol w:w="1357"/>
      </w:tblGrid>
      <w:tr w:rsidR="004C3DAF" w:rsidRPr="00D8763C" w:rsidTr="00D8763C">
        <w:trPr>
          <w:trHeight w:val="340"/>
        </w:trPr>
        <w:tc>
          <w:tcPr>
            <w:tcW w:w="2043" w:type="dxa"/>
            <w:vMerge w:val="restart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Сорт</w:t>
            </w:r>
          </w:p>
        </w:tc>
        <w:tc>
          <w:tcPr>
            <w:tcW w:w="1638" w:type="dxa"/>
            <w:vMerge w:val="restart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Год включения в реестр</w:t>
            </w:r>
          </w:p>
        </w:tc>
        <w:tc>
          <w:tcPr>
            <w:tcW w:w="5424" w:type="dxa"/>
            <w:gridSpan w:val="4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Площадь сева, га</w:t>
            </w:r>
          </w:p>
        </w:tc>
      </w:tr>
      <w:tr w:rsidR="004C3DAF" w:rsidRPr="00D8763C" w:rsidTr="00D8763C">
        <w:trPr>
          <w:trHeight w:val="340"/>
        </w:trPr>
        <w:tc>
          <w:tcPr>
            <w:tcW w:w="2043" w:type="dxa"/>
            <w:vMerge/>
            <w:vAlign w:val="center"/>
          </w:tcPr>
          <w:p w:rsidR="004C3DAF" w:rsidRPr="00D8763C" w:rsidRDefault="004C3DAF" w:rsidP="00D87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8" w:type="dxa"/>
            <w:vMerge/>
            <w:vAlign w:val="center"/>
          </w:tcPr>
          <w:p w:rsidR="004C3DAF" w:rsidRPr="00D8763C" w:rsidRDefault="004C3DAF" w:rsidP="00D87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2012 г.</w:t>
            </w:r>
          </w:p>
        </w:tc>
        <w:tc>
          <w:tcPr>
            <w:tcW w:w="135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2013 г.</w:t>
            </w:r>
          </w:p>
        </w:tc>
        <w:tc>
          <w:tcPr>
            <w:tcW w:w="135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2014 г.</w:t>
            </w:r>
          </w:p>
        </w:tc>
        <w:tc>
          <w:tcPr>
            <w:tcW w:w="135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2015 год</w:t>
            </w:r>
          </w:p>
        </w:tc>
      </w:tr>
      <w:tr w:rsidR="004C3DAF" w:rsidRPr="00D8763C" w:rsidTr="00D8763C">
        <w:trPr>
          <w:trHeight w:val="340"/>
        </w:trPr>
        <w:tc>
          <w:tcPr>
            <w:tcW w:w="2043" w:type="dxa"/>
          </w:tcPr>
          <w:p w:rsidR="004C3DAF" w:rsidRPr="00D8763C" w:rsidRDefault="004C3DAF" w:rsidP="00D87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Лиман (стандарт)</w:t>
            </w:r>
          </w:p>
        </w:tc>
        <w:tc>
          <w:tcPr>
            <w:tcW w:w="163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1986</w:t>
            </w:r>
          </w:p>
        </w:tc>
        <w:tc>
          <w:tcPr>
            <w:tcW w:w="135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35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5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5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4C3DAF" w:rsidRPr="00D8763C" w:rsidTr="00D8763C">
        <w:trPr>
          <w:trHeight w:val="340"/>
        </w:trPr>
        <w:tc>
          <w:tcPr>
            <w:tcW w:w="2043" w:type="dxa"/>
          </w:tcPr>
          <w:p w:rsidR="004C3DAF" w:rsidRPr="00D8763C" w:rsidRDefault="004C3DAF" w:rsidP="00D87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Виктория</w:t>
            </w:r>
          </w:p>
        </w:tc>
        <w:tc>
          <w:tcPr>
            <w:tcW w:w="163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35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3838</w:t>
            </w:r>
          </w:p>
        </w:tc>
        <w:tc>
          <w:tcPr>
            <w:tcW w:w="135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2522</w:t>
            </w:r>
          </w:p>
        </w:tc>
        <w:tc>
          <w:tcPr>
            <w:tcW w:w="135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2066</w:t>
            </w:r>
          </w:p>
        </w:tc>
        <w:tc>
          <w:tcPr>
            <w:tcW w:w="135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6720</w:t>
            </w:r>
          </w:p>
        </w:tc>
      </w:tr>
      <w:tr w:rsidR="004C3DAF" w:rsidRPr="00D8763C" w:rsidTr="00D8763C">
        <w:trPr>
          <w:trHeight w:val="340"/>
        </w:trPr>
        <w:tc>
          <w:tcPr>
            <w:tcW w:w="2043" w:type="dxa"/>
          </w:tcPr>
          <w:p w:rsidR="004C3DAF" w:rsidRPr="00D8763C" w:rsidRDefault="004C3DAF" w:rsidP="00D87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Сонет</w:t>
            </w:r>
          </w:p>
        </w:tc>
        <w:tc>
          <w:tcPr>
            <w:tcW w:w="163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35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135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135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5875</w:t>
            </w:r>
          </w:p>
        </w:tc>
        <w:tc>
          <w:tcPr>
            <w:tcW w:w="135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8981</w:t>
            </w:r>
          </w:p>
        </w:tc>
      </w:tr>
      <w:tr w:rsidR="004C3DAF" w:rsidRPr="00D8763C" w:rsidTr="00D8763C">
        <w:trPr>
          <w:trHeight w:val="340"/>
        </w:trPr>
        <w:tc>
          <w:tcPr>
            <w:tcW w:w="2043" w:type="dxa"/>
          </w:tcPr>
          <w:p w:rsidR="004C3DAF" w:rsidRPr="00D8763C" w:rsidRDefault="004C3DAF" w:rsidP="00D87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Диамант</w:t>
            </w:r>
          </w:p>
        </w:tc>
        <w:tc>
          <w:tcPr>
            <w:tcW w:w="163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35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3498</w:t>
            </w:r>
          </w:p>
        </w:tc>
        <w:tc>
          <w:tcPr>
            <w:tcW w:w="135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9113</w:t>
            </w:r>
          </w:p>
        </w:tc>
        <w:tc>
          <w:tcPr>
            <w:tcW w:w="135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14185</w:t>
            </w:r>
          </w:p>
        </w:tc>
        <w:tc>
          <w:tcPr>
            <w:tcW w:w="135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12499</w:t>
            </w:r>
          </w:p>
        </w:tc>
      </w:tr>
      <w:tr w:rsidR="004C3DAF" w:rsidRPr="00D8763C" w:rsidTr="00D8763C">
        <w:trPr>
          <w:trHeight w:val="340"/>
        </w:trPr>
        <w:tc>
          <w:tcPr>
            <w:tcW w:w="2043" w:type="dxa"/>
          </w:tcPr>
          <w:p w:rsidR="004C3DAF" w:rsidRPr="00D8763C" w:rsidRDefault="004C3DAF" w:rsidP="00D87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Кумир</w:t>
            </w:r>
          </w:p>
        </w:tc>
        <w:tc>
          <w:tcPr>
            <w:tcW w:w="163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35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135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35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135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2025</w:t>
            </w:r>
          </w:p>
        </w:tc>
      </w:tr>
      <w:tr w:rsidR="004C3DAF" w:rsidRPr="00D8763C" w:rsidTr="00D8763C">
        <w:trPr>
          <w:trHeight w:val="340"/>
        </w:trPr>
        <w:tc>
          <w:tcPr>
            <w:tcW w:w="2043" w:type="dxa"/>
          </w:tcPr>
          <w:p w:rsidR="004C3DAF" w:rsidRPr="00D8763C" w:rsidRDefault="004C3DAF" w:rsidP="00D87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Кураж</w:t>
            </w:r>
          </w:p>
        </w:tc>
        <w:tc>
          <w:tcPr>
            <w:tcW w:w="163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35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5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135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135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2156</w:t>
            </w:r>
          </w:p>
        </w:tc>
      </w:tr>
      <w:tr w:rsidR="004C3DAF" w:rsidRPr="00D8763C" w:rsidTr="00D8763C">
        <w:trPr>
          <w:trHeight w:val="340"/>
        </w:trPr>
        <w:tc>
          <w:tcPr>
            <w:tcW w:w="2043" w:type="dxa"/>
          </w:tcPr>
          <w:p w:rsidR="004C3DAF" w:rsidRPr="00D8763C" w:rsidRDefault="004C3DAF" w:rsidP="00D87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Привольный 4</w:t>
            </w:r>
          </w:p>
        </w:tc>
        <w:tc>
          <w:tcPr>
            <w:tcW w:w="163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35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135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1228</w:t>
            </w:r>
          </w:p>
        </w:tc>
      </w:tr>
      <w:tr w:rsidR="004C3DAF" w:rsidRPr="00D8763C" w:rsidTr="00D8763C">
        <w:trPr>
          <w:trHeight w:val="340"/>
        </w:trPr>
        <w:tc>
          <w:tcPr>
            <w:tcW w:w="2043" w:type="dxa"/>
          </w:tcPr>
          <w:p w:rsidR="004C3DAF" w:rsidRPr="00D8763C" w:rsidRDefault="004C3DAF" w:rsidP="00D87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Олимп</w:t>
            </w:r>
          </w:p>
        </w:tc>
        <w:tc>
          <w:tcPr>
            <w:tcW w:w="163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35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35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1079</w:t>
            </w:r>
          </w:p>
        </w:tc>
        <w:tc>
          <w:tcPr>
            <w:tcW w:w="135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6081</w:t>
            </w:r>
          </w:p>
        </w:tc>
      </w:tr>
      <w:tr w:rsidR="004C3DAF" w:rsidRPr="00D8763C" w:rsidTr="00D8763C">
        <w:trPr>
          <w:trHeight w:val="340"/>
        </w:trPr>
        <w:tc>
          <w:tcPr>
            <w:tcW w:w="2043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38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2010-2015</w:t>
            </w:r>
          </w:p>
        </w:tc>
        <w:tc>
          <w:tcPr>
            <w:tcW w:w="1355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8627</w:t>
            </w:r>
          </w:p>
        </w:tc>
        <w:tc>
          <w:tcPr>
            <w:tcW w:w="135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12660</w:t>
            </w:r>
          </w:p>
        </w:tc>
        <w:tc>
          <w:tcPr>
            <w:tcW w:w="135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25055</w:t>
            </w:r>
          </w:p>
        </w:tc>
        <w:tc>
          <w:tcPr>
            <w:tcW w:w="135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40252</w:t>
            </w:r>
          </w:p>
        </w:tc>
      </w:tr>
    </w:tbl>
    <w:p w:rsidR="004C3DAF" w:rsidRPr="00A61D8C" w:rsidRDefault="004C3DAF" w:rsidP="001D69B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C3DAF" w:rsidRPr="00660F95" w:rsidRDefault="004C3DAF" w:rsidP="00B06726">
      <w:pPr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Ускоренное внедрение новых высокопродуктивных сортов риса в производство позволило увеличить и урожайность культуры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47,1 ц/га  в 2006 году до  63,0 ц/га в 2015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году с максимальным значением в 2012 году - 64,3 ц/га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повысить </w:t>
      </w:r>
      <w:r w:rsidRPr="00141FD6">
        <w:rPr>
          <w:rFonts w:ascii="Times New Roman" w:hAnsi="Times New Roman"/>
          <w:sz w:val="28"/>
          <w:szCs w:val="28"/>
          <w:lang w:eastAsia="ru-RU"/>
        </w:rPr>
        <w:t xml:space="preserve">качество товарного зерна, уменьшив содержание краснозерных форм риса в </w:t>
      </w:r>
      <w:r>
        <w:rPr>
          <w:rFonts w:ascii="Times New Roman" w:hAnsi="Times New Roman"/>
          <w:sz w:val="28"/>
          <w:szCs w:val="28"/>
          <w:lang w:eastAsia="ru-RU"/>
        </w:rPr>
        <w:t xml:space="preserve">зерне в </w:t>
      </w:r>
      <w:r w:rsidRPr="00141FD6">
        <w:rPr>
          <w:rFonts w:ascii="Times New Roman" w:hAnsi="Times New Roman"/>
          <w:sz w:val="28"/>
          <w:szCs w:val="28"/>
          <w:lang w:eastAsia="ru-RU"/>
        </w:rPr>
        <w:t>среднем по Краснодарском</w:t>
      </w:r>
      <w:r>
        <w:rPr>
          <w:rFonts w:ascii="Times New Roman" w:hAnsi="Times New Roman"/>
          <w:sz w:val="28"/>
          <w:szCs w:val="28"/>
          <w:lang w:eastAsia="ru-RU"/>
        </w:rPr>
        <w:t xml:space="preserve">у краю с 20,5%  в 2006 г. до 1,8 % в 2015 году при базисе 2,0% </w:t>
      </w:r>
      <w:r w:rsidRPr="00660F9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7, 9</w:t>
      </w:r>
      <w:r w:rsidRPr="00660F95">
        <w:rPr>
          <w:rFonts w:ascii="Times New Roman" w:hAnsi="Times New Roman"/>
          <w:sz w:val="28"/>
          <w:szCs w:val="28"/>
        </w:rPr>
        <w:t>]</w:t>
      </w:r>
      <w:r w:rsidRPr="00660F95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4C3DAF" w:rsidRDefault="004C3DAF" w:rsidP="00A61D8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1FD6">
        <w:rPr>
          <w:rFonts w:ascii="Times New Roman" w:hAnsi="Times New Roman"/>
          <w:color w:val="000000"/>
          <w:sz w:val="28"/>
          <w:szCs w:val="28"/>
          <w:lang w:eastAsia="ru-RU"/>
        </w:rPr>
        <w:t>Немаловажное значение 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развитии</w:t>
      </w:r>
      <w:r w:rsidRPr="00141F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семеноводства риса на Кубани имеет государственная поддержка сельхозтоваропроизводителей из федерального и краевого бюджетов в части субсидирования затрат на приобретение семян риса высоких репродукций. </w:t>
      </w:r>
    </w:p>
    <w:p w:rsidR="004C3DAF" w:rsidRDefault="004C3DAF" w:rsidP="00A61D8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1F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Так, на протяжении длительного времени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крае </w:t>
      </w:r>
      <w:r w:rsidRPr="00141FD6">
        <w:rPr>
          <w:rFonts w:ascii="Times New Roman" w:hAnsi="Times New Roman"/>
          <w:color w:val="000000"/>
          <w:sz w:val="28"/>
          <w:szCs w:val="28"/>
          <w:lang w:eastAsia="ru-RU"/>
        </w:rPr>
        <w:t>при посеве использовалась высокая доля семян риса массовых репродукций устаревших сорто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в, что снижало урожай и качество</w:t>
      </w:r>
      <w:r w:rsidRPr="00141F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зерна риса. </w:t>
      </w:r>
    </w:p>
    <w:p w:rsidR="004C3DAF" w:rsidRDefault="004C3DAF" w:rsidP="00A61D8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1996 г. на Кубани</w:t>
      </w:r>
      <w:r w:rsidRPr="00141F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было произведено всего 100 тонн семян элиты при потребности 4,0 тыс. тонн, а насыщение посевов риса семенами высоких репродукций составило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всего </w:t>
      </w:r>
      <w:r w:rsidRPr="00141FD6">
        <w:rPr>
          <w:rFonts w:ascii="Times New Roman" w:hAnsi="Times New Roman"/>
          <w:color w:val="000000"/>
          <w:sz w:val="28"/>
          <w:szCs w:val="28"/>
          <w:lang w:eastAsia="ru-RU"/>
        </w:rPr>
        <w:t>0,4%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 рекомендуемой наукой доле 15%</w:t>
      </w:r>
      <w:r w:rsidRPr="00141F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Уже к 2007 году производство семян элиты достигло 3,5 тыс. тонн, а насыщение семенами высоких репродукций - 14,3%. </w:t>
      </w:r>
    </w:p>
    <w:p w:rsidR="004C3DAF" w:rsidRDefault="004C3DAF" w:rsidP="00A61D8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1F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последующие годы с началом предоставления субсидий на элитное семеноводство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риса </w:t>
      </w:r>
      <w:r w:rsidRPr="00141FD6">
        <w:rPr>
          <w:rFonts w:ascii="Times New Roman" w:hAnsi="Times New Roman"/>
          <w:color w:val="000000"/>
          <w:sz w:val="28"/>
          <w:szCs w:val="28"/>
          <w:lang w:eastAsia="ru-RU"/>
        </w:rPr>
        <w:t>по повышенной ставке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в сравнении с зерновой группой культур</w:t>
      </w:r>
      <w:r w:rsidRPr="00141F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доля посевов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риса </w:t>
      </w:r>
      <w:r w:rsidRPr="00141F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семенами высоких репродукций возросла с 19,5% в 2009 году до 21,4 % в 2012 году. </w:t>
      </w:r>
    </w:p>
    <w:p w:rsidR="004C3DAF" w:rsidRDefault="004C3DAF" w:rsidP="00A61D8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141F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2013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-2014 гг.</w:t>
      </w:r>
      <w:r w:rsidRPr="00141F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наблюдается снижение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этого показателя до 14,8% из-за уменьшения</w:t>
      </w:r>
      <w:r w:rsidRPr="00141F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ставки субсидирования элитных семян риса в 4 раза по сравнению с 2012 годом.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C3DAF" w:rsidRPr="00A61D8C" w:rsidRDefault="004C3DAF" w:rsidP="00A61D8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Тем не менее, уже в 2015 году при повышении Минсельхозом России ставок субсидий на элитные семена риса, доля площадей этой культуры, засеваемая семенами высоких репродукций, увеличилась до уровня 2011 года и составила 18,3% (табл. 4).</w:t>
      </w:r>
    </w:p>
    <w:p w:rsidR="004C3DAF" w:rsidRPr="00A61D8C" w:rsidRDefault="004C3DAF" w:rsidP="00A61D8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yellow"/>
          <w:lang w:eastAsia="ru-RU"/>
        </w:rPr>
      </w:pPr>
    </w:p>
    <w:p w:rsidR="004C3DAF" w:rsidRPr="007943C2" w:rsidRDefault="004C3DAF" w:rsidP="00141FD6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Таблица 4 - </w:t>
      </w:r>
      <w:r w:rsidRPr="007943C2">
        <w:rPr>
          <w:rFonts w:ascii="Times New Roman" w:hAnsi="Times New Roman"/>
          <w:sz w:val="28"/>
          <w:szCs w:val="28"/>
          <w:lang w:eastAsia="ru-RU"/>
        </w:rPr>
        <w:t>Качественный состав семян риса в Краснодарском крае, 2011-2015 гг.</w:t>
      </w:r>
    </w:p>
    <w:tbl>
      <w:tblPr>
        <w:tblW w:w="91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251"/>
        <w:gridCol w:w="1063"/>
        <w:gridCol w:w="1063"/>
        <w:gridCol w:w="1196"/>
        <w:gridCol w:w="1097"/>
        <w:gridCol w:w="1294"/>
        <w:gridCol w:w="1030"/>
      </w:tblGrid>
      <w:tr w:rsidR="004C3DAF" w:rsidRPr="00D8763C" w:rsidTr="00D8763C">
        <w:trPr>
          <w:trHeight w:val="340"/>
        </w:trPr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2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Площадь сева риса, га</w:t>
            </w:r>
          </w:p>
        </w:tc>
        <w:tc>
          <w:tcPr>
            <w:tcW w:w="1063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ОС, га</w:t>
            </w:r>
          </w:p>
        </w:tc>
        <w:tc>
          <w:tcPr>
            <w:tcW w:w="1063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% насы-щения</w:t>
            </w:r>
          </w:p>
        </w:tc>
        <w:tc>
          <w:tcPr>
            <w:tcW w:w="119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ЭС, га</w:t>
            </w:r>
          </w:p>
        </w:tc>
        <w:tc>
          <w:tcPr>
            <w:tcW w:w="109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% насы-щения</w:t>
            </w:r>
          </w:p>
        </w:tc>
        <w:tc>
          <w:tcPr>
            <w:tcW w:w="129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РС, га</w:t>
            </w:r>
          </w:p>
        </w:tc>
        <w:tc>
          <w:tcPr>
            <w:tcW w:w="1030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% насы-щения</w:t>
            </w:r>
          </w:p>
        </w:tc>
      </w:tr>
      <w:tr w:rsidR="004C3DAF" w:rsidRPr="00D8763C" w:rsidTr="00D8763C">
        <w:trPr>
          <w:trHeight w:val="340"/>
        </w:trPr>
        <w:tc>
          <w:tcPr>
            <w:tcW w:w="1134" w:type="dxa"/>
          </w:tcPr>
          <w:p w:rsidR="004C3DAF" w:rsidRPr="00D8763C" w:rsidRDefault="004C3DAF" w:rsidP="00D87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2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134982</w:t>
            </w:r>
          </w:p>
        </w:tc>
        <w:tc>
          <w:tcPr>
            <w:tcW w:w="1063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3729,4</w:t>
            </w:r>
          </w:p>
        </w:tc>
        <w:tc>
          <w:tcPr>
            <w:tcW w:w="1063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763C">
              <w:rPr>
                <w:rFonts w:ascii="Times New Roman" w:hAnsi="Times New Roman"/>
                <w:bCs/>
                <w:sz w:val="24"/>
                <w:szCs w:val="24"/>
              </w:rPr>
              <w:t>2,8</w:t>
            </w:r>
          </w:p>
        </w:tc>
        <w:tc>
          <w:tcPr>
            <w:tcW w:w="119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763C">
              <w:rPr>
                <w:rFonts w:ascii="Times New Roman" w:hAnsi="Times New Roman"/>
                <w:bCs/>
                <w:sz w:val="24"/>
                <w:szCs w:val="24"/>
              </w:rPr>
              <w:t>24854</w:t>
            </w:r>
          </w:p>
        </w:tc>
        <w:tc>
          <w:tcPr>
            <w:tcW w:w="109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18,4</w:t>
            </w:r>
          </w:p>
        </w:tc>
        <w:tc>
          <w:tcPr>
            <w:tcW w:w="129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106427,6</w:t>
            </w:r>
          </w:p>
        </w:tc>
        <w:tc>
          <w:tcPr>
            <w:tcW w:w="1030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78,8</w:t>
            </w:r>
          </w:p>
        </w:tc>
      </w:tr>
      <w:tr w:rsidR="004C3DAF" w:rsidRPr="00D8763C" w:rsidTr="00D8763C">
        <w:trPr>
          <w:trHeight w:val="340"/>
        </w:trPr>
        <w:tc>
          <w:tcPr>
            <w:tcW w:w="1134" w:type="dxa"/>
          </w:tcPr>
          <w:p w:rsidR="004C3DAF" w:rsidRPr="00D8763C" w:rsidRDefault="004C3DAF" w:rsidP="00D87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2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133324</w:t>
            </w:r>
          </w:p>
        </w:tc>
        <w:tc>
          <w:tcPr>
            <w:tcW w:w="1063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3365,0</w:t>
            </w:r>
          </w:p>
        </w:tc>
        <w:tc>
          <w:tcPr>
            <w:tcW w:w="1063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763C">
              <w:rPr>
                <w:rFonts w:ascii="Times New Roman" w:hAnsi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119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763C">
              <w:rPr>
                <w:rFonts w:ascii="Times New Roman" w:hAnsi="Times New Roman"/>
                <w:bCs/>
                <w:sz w:val="24"/>
                <w:szCs w:val="24"/>
              </w:rPr>
              <w:t>25162</w:t>
            </w:r>
          </w:p>
        </w:tc>
        <w:tc>
          <w:tcPr>
            <w:tcW w:w="109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29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104903,1</w:t>
            </w:r>
          </w:p>
        </w:tc>
        <w:tc>
          <w:tcPr>
            <w:tcW w:w="1030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78,7</w:t>
            </w:r>
          </w:p>
        </w:tc>
      </w:tr>
      <w:tr w:rsidR="004C3DAF" w:rsidRPr="00D8763C" w:rsidTr="00D8763C">
        <w:trPr>
          <w:trHeight w:val="340"/>
        </w:trPr>
        <w:tc>
          <w:tcPr>
            <w:tcW w:w="1134" w:type="dxa"/>
          </w:tcPr>
          <w:p w:rsidR="004C3DAF" w:rsidRPr="00D8763C" w:rsidRDefault="004C3DAF" w:rsidP="00D87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2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126380</w:t>
            </w:r>
          </w:p>
        </w:tc>
        <w:tc>
          <w:tcPr>
            <w:tcW w:w="1063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2567,0</w:t>
            </w:r>
          </w:p>
        </w:tc>
        <w:tc>
          <w:tcPr>
            <w:tcW w:w="1063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763C">
              <w:rPr>
                <w:rFonts w:ascii="Times New Roman" w:hAnsi="Times New Roman"/>
                <w:bCs/>
                <w:sz w:val="24"/>
                <w:szCs w:val="24"/>
              </w:rPr>
              <w:t>2,0</w:t>
            </w:r>
          </w:p>
        </w:tc>
        <w:tc>
          <w:tcPr>
            <w:tcW w:w="119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763C">
              <w:rPr>
                <w:rFonts w:ascii="Times New Roman" w:hAnsi="Times New Roman"/>
                <w:bCs/>
                <w:sz w:val="24"/>
                <w:szCs w:val="24"/>
              </w:rPr>
              <w:t>18747,9</w:t>
            </w:r>
          </w:p>
        </w:tc>
        <w:tc>
          <w:tcPr>
            <w:tcW w:w="109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29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105065,1</w:t>
            </w:r>
          </w:p>
        </w:tc>
        <w:tc>
          <w:tcPr>
            <w:tcW w:w="1030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83,1</w:t>
            </w:r>
          </w:p>
        </w:tc>
      </w:tr>
      <w:tr w:rsidR="004C3DAF" w:rsidRPr="00D8763C" w:rsidTr="00D8763C">
        <w:trPr>
          <w:trHeight w:val="340"/>
        </w:trPr>
        <w:tc>
          <w:tcPr>
            <w:tcW w:w="1134" w:type="dxa"/>
          </w:tcPr>
          <w:p w:rsidR="004C3DAF" w:rsidRPr="00D8763C" w:rsidRDefault="004C3DAF" w:rsidP="00D87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2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130839</w:t>
            </w:r>
          </w:p>
        </w:tc>
        <w:tc>
          <w:tcPr>
            <w:tcW w:w="1063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2933,4</w:t>
            </w:r>
          </w:p>
        </w:tc>
        <w:tc>
          <w:tcPr>
            <w:tcW w:w="1063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763C">
              <w:rPr>
                <w:rFonts w:ascii="Times New Roman" w:hAnsi="Times New Roman"/>
                <w:bCs/>
                <w:sz w:val="24"/>
                <w:szCs w:val="24"/>
              </w:rPr>
              <w:t>2,2</w:t>
            </w:r>
          </w:p>
        </w:tc>
        <w:tc>
          <w:tcPr>
            <w:tcW w:w="119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763C">
              <w:rPr>
                <w:rFonts w:ascii="Times New Roman" w:hAnsi="Times New Roman"/>
                <w:bCs/>
                <w:sz w:val="24"/>
                <w:szCs w:val="24"/>
              </w:rPr>
              <w:t>16447,02</w:t>
            </w:r>
          </w:p>
        </w:tc>
        <w:tc>
          <w:tcPr>
            <w:tcW w:w="109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12,6</w:t>
            </w:r>
          </w:p>
        </w:tc>
        <w:tc>
          <w:tcPr>
            <w:tcW w:w="129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112168,14</w:t>
            </w:r>
          </w:p>
        </w:tc>
        <w:tc>
          <w:tcPr>
            <w:tcW w:w="1030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85,7</w:t>
            </w:r>
          </w:p>
        </w:tc>
      </w:tr>
      <w:tr w:rsidR="004C3DAF" w:rsidRPr="00D8763C" w:rsidTr="00D8763C">
        <w:trPr>
          <w:trHeight w:val="340"/>
        </w:trPr>
        <w:tc>
          <w:tcPr>
            <w:tcW w:w="1134" w:type="dxa"/>
          </w:tcPr>
          <w:p w:rsidR="004C3DAF" w:rsidRPr="00D8763C" w:rsidRDefault="004C3DAF" w:rsidP="00D87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134270</w:t>
            </w:r>
          </w:p>
        </w:tc>
        <w:tc>
          <w:tcPr>
            <w:tcW w:w="1063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3252,2</w:t>
            </w:r>
          </w:p>
        </w:tc>
        <w:tc>
          <w:tcPr>
            <w:tcW w:w="1063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763C">
              <w:rPr>
                <w:rFonts w:ascii="Times New Roman" w:hAnsi="Times New Roman"/>
                <w:bCs/>
                <w:sz w:val="24"/>
                <w:szCs w:val="24"/>
              </w:rPr>
              <w:t>2,4</w:t>
            </w:r>
          </w:p>
        </w:tc>
        <w:tc>
          <w:tcPr>
            <w:tcW w:w="119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8763C">
              <w:rPr>
                <w:rFonts w:ascii="Times New Roman" w:hAnsi="Times New Roman"/>
                <w:bCs/>
                <w:sz w:val="24"/>
                <w:szCs w:val="24"/>
              </w:rPr>
              <w:t>21319</w:t>
            </w:r>
          </w:p>
        </w:tc>
        <w:tc>
          <w:tcPr>
            <w:tcW w:w="109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15,9</w:t>
            </w:r>
          </w:p>
        </w:tc>
        <w:tc>
          <w:tcPr>
            <w:tcW w:w="129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109698,8</w:t>
            </w:r>
          </w:p>
        </w:tc>
        <w:tc>
          <w:tcPr>
            <w:tcW w:w="1030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81,7</w:t>
            </w:r>
          </w:p>
        </w:tc>
      </w:tr>
      <w:tr w:rsidR="004C3DAF" w:rsidRPr="00D8763C" w:rsidTr="00D8763C">
        <w:trPr>
          <w:trHeight w:val="340"/>
        </w:trPr>
        <w:tc>
          <w:tcPr>
            <w:tcW w:w="1134" w:type="dxa"/>
          </w:tcPr>
          <w:p w:rsidR="004C3DAF" w:rsidRPr="00D8763C" w:rsidRDefault="004C3DAF" w:rsidP="00D876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763C">
              <w:rPr>
                <w:rFonts w:ascii="Times New Roman" w:hAnsi="Times New Roman"/>
                <w:sz w:val="24"/>
                <w:szCs w:val="24"/>
                <w:lang w:eastAsia="ru-RU"/>
              </w:rPr>
              <w:t>Среднее</w:t>
            </w:r>
          </w:p>
        </w:tc>
        <w:tc>
          <w:tcPr>
            <w:tcW w:w="125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131959</w:t>
            </w:r>
          </w:p>
        </w:tc>
        <w:tc>
          <w:tcPr>
            <w:tcW w:w="1063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3169,4</w:t>
            </w:r>
          </w:p>
        </w:tc>
        <w:tc>
          <w:tcPr>
            <w:tcW w:w="1063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196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21305,98</w:t>
            </w:r>
          </w:p>
        </w:tc>
        <w:tc>
          <w:tcPr>
            <w:tcW w:w="109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16,06</w:t>
            </w:r>
          </w:p>
        </w:tc>
        <w:tc>
          <w:tcPr>
            <w:tcW w:w="129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107652,5</w:t>
            </w:r>
          </w:p>
        </w:tc>
        <w:tc>
          <w:tcPr>
            <w:tcW w:w="1030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81,6</w:t>
            </w:r>
          </w:p>
        </w:tc>
      </w:tr>
    </w:tbl>
    <w:p w:rsidR="004C3DAF" w:rsidRPr="00A61D8C" w:rsidRDefault="004C3DAF" w:rsidP="00A61D8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highlight w:val="yellow"/>
          <w:lang w:eastAsia="ru-RU"/>
        </w:rPr>
      </w:pPr>
    </w:p>
    <w:p w:rsidR="004C3DAF" w:rsidRDefault="004C3DAF" w:rsidP="003612B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1F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Таким образом, объем производства семян риса высоких репродукций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Краснодарском крае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позволяет не только удовлетворять потребности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сельхозтоваропроизводителей Кубани и рисосеющих регионов Российской Федерации,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но и стран ближнего зарубежья.</w:t>
      </w:r>
    </w:p>
    <w:p w:rsidR="004C3DAF" w:rsidRDefault="004C3DAF" w:rsidP="003612B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Так, среднее значение ежегодной потребности в семенах риса на Кубани составляет 33,0 тыс. тонн, а фактическое производство - 36,5 тыс. тонн (110,5% от потребности), что указано в таблице 5.  </w:t>
      </w:r>
    </w:p>
    <w:p w:rsidR="004C3DAF" w:rsidRDefault="004C3DAF" w:rsidP="003612B0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C3DAF" w:rsidRPr="00A61D8C" w:rsidRDefault="004C3DAF" w:rsidP="00141FD6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5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- Производство семян риса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Краснодарском крае, 2010-2015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гг.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1101"/>
        <w:gridCol w:w="1134"/>
        <w:gridCol w:w="1133"/>
        <w:gridCol w:w="1133"/>
        <w:gridCol w:w="991"/>
        <w:gridCol w:w="1133"/>
        <w:gridCol w:w="1416"/>
        <w:gridCol w:w="1239"/>
      </w:tblGrid>
      <w:tr w:rsidR="004C3DAF" w:rsidRPr="00D8763C" w:rsidTr="00D8763C">
        <w:trPr>
          <w:trHeight w:val="340"/>
        </w:trPr>
        <w:tc>
          <w:tcPr>
            <w:tcW w:w="1101" w:type="dxa"/>
            <w:gridSpan w:val="2"/>
            <w:vMerge w:val="restart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134" w:type="dxa"/>
            <w:vMerge w:val="restart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Потреб-ность в семенах, тонн</w:t>
            </w:r>
          </w:p>
        </w:tc>
        <w:tc>
          <w:tcPr>
            <w:tcW w:w="7051" w:type="dxa"/>
            <w:gridSpan w:val="6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Произведено семян, тонн</w:t>
            </w:r>
          </w:p>
        </w:tc>
      </w:tr>
      <w:tr w:rsidR="004C3DAF" w:rsidRPr="00D8763C" w:rsidTr="00D8763C">
        <w:trPr>
          <w:trHeight w:val="340"/>
        </w:trPr>
        <w:tc>
          <w:tcPr>
            <w:tcW w:w="1101" w:type="dxa"/>
            <w:gridSpan w:val="2"/>
            <w:vMerge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Merge w:val="restart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% от потреб-ности</w:t>
            </w:r>
          </w:p>
        </w:tc>
        <w:tc>
          <w:tcPr>
            <w:tcW w:w="4783" w:type="dxa"/>
            <w:gridSpan w:val="4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в т.ч.</w:t>
            </w:r>
          </w:p>
        </w:tc>
      </w:tr>
      <w:tr w:rsidR="004C3DAF" w:rsidRPr="00D8763C" w:rsidTr="00D8763C">
        <w:trPr>
          <w:trHeight w:val="340"/>
        </w:trPr>
        <w:tc>
          <w:tcPr>
            <w:tcW w:w="1101" w:type="dxa"/>
            <w:gridSpan w:val="2"/>
            <w:vMerge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ВНИИ риса (ориг.)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% от общего объема</w:t>
            </w:r>
          </w:p>
        </w:tc>
        <w:tc>
          <w:tcPr>
            <w:tcW w:w="141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ЭСП «Красное» (элитные семена)</w:t>
            </w:r>
          </w:p>
        </w:tc>
        <w:tc>
          <w:tcPr>
            <w:tcW w:w="1240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% от общего объема</w:t>
            </w:r>
          </w:p>
        </w:tc>
      </w:tr>
      <w:tr w:rsidR="004C3DAF" w:rsidRPr="00D8763C" w:rsidTr="00D8763C">
        <w:trPr>
          <w:trHeight w:val="340"/>
        </w:trPr>
        <w:tc>
          <w:tcPr>
            <w:tcW w:w="1101" w:type="dxa"/>
            <w:gridSpan w:val="2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33350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36473,2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109,4</w:t>
            </w:r>
          </w:p>
        </w:tc>
        <w:tc>
          <w:tcPr>
            <w:tcW w:w="992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347,4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41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4007,6</w:t>
            </w:r>
          </w:p>
        </w:tc>
        <w:tc>
          <w:tcPr>
            <w:tcW w:w="1240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11,0</w:t>
            </w:r>
          </w:p>
        </w:tc>
      </w:tr>
      <w:tr w:rsidR="004C3DAF" w:rsidRPr="00D8763C" w:rsidTr="00D8763C">
        <w:trPr>
          <w:trHeight w:val="340"/>
        </w:trPr>
        <w:tc>
          <w:tcPr>
            <w:tcW w:w="1101" w:type="dxa"/>
            <w:gridSpan w:val="2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33725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37035,0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109,8</w:t>
            </w:r>
          </w:p>
        </w:tc>
        <w:tc>
          <w:tcPr>
            <w:tcW w:w="992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496,7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41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4523,5</w:t>
            </w:r>
          </w:p>
        </w:tc>
        <w:tc>
          <w:tcPr>
            <w:tcW w:w="1240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12,2</w:t>
            </w:r>
          </w:p>
        </w:tc>
      </w:tr>
      <w:tr w:rsidR="004C3DAF" w:rsidRPr="00D8763C" w:rsidTr="00D8763C">
        <w:trPr>
          <w:trHeight w:val="340"/>
        </w:trPr>
        <w:tc>
          <w:tcPr>
            <w:tcW w:w="1101" w:type="dxa"/>
            <w:gridSpan w:val="2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33325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37341,4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112,1</w:t>
            </w:r>
          </w:p>
        </w:tc>
        <w:tc>
          <w:tcPr>
            <w:tcW w:w="992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368,7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4299,3</w:t>
            </w:r>
          </w:p>
        </w:tc>
        <w:tc>
          <w:tcPr>
            <w:tcW w:w="1240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11,5</w:t>
            </w:r>
          </w:p>
        </w:tc>
      </w:tr>
      <w:tr w:rsidR="004C3DAF" w:rsidRPr="00D8763C" w:rsidTr="00D8763C">
        <w:trPr>
          <w:trHeight w:val="340"/>
        </w:trPr>
        <w:tc>
          <w:tcPr>
            <w:tcW w:w="1101" w:type="dxa"/>
            <w:gridSpan w:val="2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31600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34209,1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992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359,9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41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2717,5</w:t>
            </w:r>
          </w:p>
        </w:tc>
        <w:tc>
          <w:tcPr>
            <w:tcW w:w="1240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7,9</w:t>
            </w:r>
          </w:p>
        </w:tc>
      </w:tr>
      <w:tr w:rsidR="004C3DAF" w:rsidRPr="00D8763C" w:rsidTr="00D8763C">
        <w:trPr>
          <w:gridBefore w:val="1"/>
          <w:trHeight w:val="340"/>
        </w:trPr>
        <w:tc>
          <w:tcPr>
            <w:tcW w:w="110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32700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35327,5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992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227,3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41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3859,7</w:t>
            </w:r>
          </w:p>
        </w:tc>
        <w:tc>
          <w:tcPr>
            <w:tcW w:w="1240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10,9</w:t>
            </w:r>
          </w:p>
        </w:tc>
      </w:tr>
      <w:tr w:rsidR="004C3DAF" w:rsidRPr="00D8763C" w:rsidTr="00D8763C">
        <w:trPr>
          <w:gridBefore w:val="1"/>
          <w:trHeight w:val="340"/>
        </w:trPr>
        <w:tc>
          <w:tcPr>
            <w:tcW w:w="110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33500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38544,2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115,1</w:t>
            </w:r>
          </w:p>
        </w:tc>
        <w:tc>
          <w:tcPr>
            <w:tcW w:w="992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338,3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41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sz w:val="24"/>
                <w:szCs w:val="24"/>
              </w:rPr>
              <w:t>4200,0</w:t>
            </w:r>
          </w:p>
        </w:tc>
        <w:tc>
          <w:tcPr>
            <w:tcW w:w="1240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10,9</w:t>
            </w:r>
          </w:p>
        </w:tc>
      </w:tr>
      <w:tr w:rsidR="004C3DAF" w:rsidRPr="00D8763C" w:rsidTr="00D8763C">
        <w:trPr>
          <w:gridBefore w:val="1"/>
          <w:trHeight w:val="340"/>
        </w:trPr>
        <w:tc>
          <w:tcPr>
            <w:tcW w:w="1101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среднее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33033,3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36488,4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110,5</w:t>
            </w:r>
          </w:p>
        </w:tc>
        <w:tc>
          <w:tcPr>
            <w:tcW w:w="992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356,4</w:t>
            </w:r>
          </w:p>
        </w:tc>
        <w:tc>
          <w:tcPr>
            <w:tcW w:w="1134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3934,6</w:t>
            </w:r>
          </w:p>
        </w:tc>
        <w:tc>
          <w:tcPr>
            <w:tcW w:w="1240" w:type="dxa"/>
            <w:vAlign w:val="center"/>
          </w:tcPr>
          <w:p w:rsidR="004C3DAF" w:rsidRPr="00D8763C" w:rsidRDefault="004C3DAF" w:rsidP="00D876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763C">
              <w:rPr>
                <w:rFonts w:ascii="Times New Roman" w:hAnsi="Times New Roman"/>
                <w:color w:val="000000"/>
                <w:sz w:val="24"/>
                <w:szCs w:val="24"/>
              </w:rPr>
              <w:t>10,7</w:t>
            </w:r>
          </w:p>
        </w:tc>
      </w:tr>
    </w:tbl>
    <w:p w:rsidR="004C3DAF" w:rsidRDefault="004C3DAF" w:rsidP="00A61D8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4C3DAF" w:rsidRPr="00A61D8C" w:rsidRDefault="004C3DAF" w:rsidP="00A61D8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Это позволяет реализовать излишки семян в Астраханскую, Ростовскую области, Республики Дагестан, Чечню, Калмыкию, Казахстан.</w:t>
      </w:r>
    </w:p>
    <w:p w:rsidR="004C3DAF" w:rsidRPr="00A61D8C" w:rsidRDefault="004C3DAF" w:rsidP="004455F4">
      <w:pPr>
        <w:spacing w:after="0" w:line="360" w:lineRule="auto"/>
        <w:ind w:firstLine="708"/>
        <w:contextualSpacing/>
        <w:jc w:val="both"/>
        <w:outlineLvl w:val="1"/>
        <w:rPr>
          <w:rFonts w:ascii="Times New Roman" w:hAnsi="Times New Roman"/>
          <w:bCs/>
          <w:sz w:val="28"/>
          <w:szCs w:val="28"/>
          <w:lang w:eastAsia="ru-RU"/>
        </w:rPr>
      </w:pP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Правовой основой реализации государственной аграрной политики в области семеноводства сельскохозяй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ственных культур, в том числе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риса,  являются Федеральный закон от 17.12.1997 № 149-ФЗ «О семеноводстве»</w:t>
      </w:r>
      <w:r w:rsidRPr="00A61D8C">
        <w:rPr>
          <w:rFonts w:ascii="Times New Roman" w:hAnsi="Times New Roman"/>
          <w:sz w:val="28"/>
          <w:szCs w:val="28"/>
        </w:rPr>
        <w:t xml:space="preserve">, Закон Краснодарского края № 1690-КЗ от 21.01.2009 «О развитии сельского хозяйства в Краснодарском крае» и иные нормативные правовые акты Российской Федерации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A61D8C">
        <w:rPr>
          <w:rFonts w:ascii="Times New Roman" w:hAnsi="Times New Roman"/>
          <w:sz w:val="28"/>
          <w:szCs w:val="28"/>
        </w:rPr>
        <w:t>Краснодарского края. Последние изменения в законодательстве Краснодарского края, касающиеся семеноводства сельскохозяйственных культур, отражены в Законе Краснодарского края № 3062-КЗ от 28.11.2014 «О регулировании отдельных отношений в сфере семеноводства на территории Краснодарского края»</w:t>
      </w:r>
      <w:r>
        <w:rPr>
          <w:rFonts w:ascii="Times New Roman" w:hAnsi="Times New Roman"/>
          <w:sz w:val="28"/>
          <w:szCs w:val="28"/>
        </w:rPr>
        <w:t xml:space="preserve"> (далее – Закон)</w:t>
      </w:r>
      <w:r w:rsidRPr="00A61D8C">
        <w:rPr>
          <w:rFonts w:ascii="Times New Roman" w:hAnsi="Times New Roman"/>
          <w:sz w:val="28"/>
          <w:szCs w:val="28"/>
        </w:rPr>
        <w:t>, который направлен на систематизирование процесса производства семян на территории края путем мониторинга с</w:t>
      </w:r>
      <w:r>
        <w:rPr>
          <w:rFonts w:ascii="Times New Roman" w:hAnsi="Times New Roman"/>
          <w:sz w:val="28"/>
          <w:szCs w:val="28"/>
        </w:rPr>
        <w:t>итуации в области семеноводства. Указанный З</w:t>
      </w:r>
      <w:r w:rsidRPr="00A61D8C">
        <w:rPr>
          <w:rFonts w:ascii="Times New Roman" w:hAnsi="Times New Roman"/>
          <w:sz w:val="28"/>
          <w:szCs w:val="28"/>
        </w:rPr>
        <w:t xml:space="preserve">акон </w:t>
      </w:r>
      <w:r w:rsidRPr="00A61D8C">
        <w:rPr>
          <w:rFonts w:ascii="Times New Roman" w:hAnsi="Times New Roman"/>
          <w:sz w:val="28"/>
          <w:szCs w:val="28"/>
          <w:lang w:eastAsia="ru-RU"/>
        </w:rPr>
        <w:t>регламентирует все стороны производства и оборота семенного материала сельскохозяйственных культур на</w:t>
      </w:r>
      <w:r>
        <w:rPr>
          <w:rFonts w:ascii="Times New Roman" w:hAnsi="Times New Roman"/>
          <w:sz w:val="28"/>
          <w:szCs w:val="28"/>
          <w:lang w:eastAsia="ru-RU"/>
        </w:rPr>
        <w:t xml:space="preserve"> территории Краснодарского края. Кроме того, в рамках Закона создается</w:t>
      </w:r>
      <w:r w:rsidRPr="00A61D8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реестр</w:t>
      </w:r>
      <w:r w:rsidRPr="00A61D8C">
        <w:rPr>
          <w:rFonts w:ascii="Times New Roman" w:hAnsi="Times New Roman"/>
          <w:sz w:val="28"/>
          <w:szCs w:val="28"/>
          <w:lang w:eastAsia="ru-RU"/>
        </w:rPr>
        <w:t xml:space="preserve"> сем</w:t>
      </w:r>
      <w:r>
        <w:rPr>
          <w:rFonts w:ascii="Times New Roman" w:hAnsi="Times New Roman"/>
          <w:sz w:val="28"/>
          <w:szCs w:val="28"/>
          <w:lang w:eastAsia="ru-RU"/>
        </w:rPr>
        <w:t xml:space="preserve">еноводческих хозяйств в регионе на основе их добровольной сертификации, которую осуществляет </w:t>
      </w:r>
      <w:r w:rsidRPr="00A61D8C">
        <w:rPr>
          <w:rFonts w:ascii="Times New Roman" w:hAnsi="Times New Roman"/>
          <w:sz w:val="28"/>
          <w:szCs w:val="28"/>
          <w:lang w:eastAsia="ru-RU"/>
        </w:rPr>
        <w:t>ФГБУ «Россельхозцентр»</w:t>
      </w:r>
      <w:r w:rsidRPr="00A61D8C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A61D8C">
        <w:rPr>
          <w:rFonts w:ascii="Times New Roman" w:hAnsi="Times New Roman"/>
          <w:sz w:val="28"/>
          <w:szCs w:val="28"/>
        </w:rPr>
        <w:t>в соответствии с «</w:t>
      </w:r>
      <w:r w:rsidRPr="00A61D8C">
        <w:rPr>
          <w:rFonts w:ascii="Times New Roman" w:hAnsi="Times New Roman"/>
          <w:bCs/>
          <w:sz w:val="28"/>
          <w:szCs w:val="28"/>
          <w:lang w:eastAsia="ru-RU"/>
        </w:rPr>
        <w:t>Положением о порядке проведения сертификации физических и юридических лиц, осуществляющих производство (выращивание), комплексную доработку (подготовку), фасовку и реализацию семян растений высших категорий»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eastAsia="ru-RU"/>
        </w:rPr>
        <w:t>Приказ</w:t>
      </w:r>
      <w:r w:rsidRPr="00A61D8C">
        <w:rPr>
          <w:rFonts w:ascii="Times New Roman" w:hAnsi="Times New Roman"/>
          <w:sz w:val="28"/>
          <w:szCs w:val="28"/>
          <w:lang w:eastAsia="ru-RU"/>
        </w:rPr>
        <w:t xml:space="preserve"> ФГБУ «Россельхозцентр»</w:t>
      </w:r>
      <w:r w:rsidRPr="00A61D8C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по Краснодарскому краю </w:t>
      </w:r>
      <w:r>
        <w:rPr>
          <w:rFonts w:ascii="Times New Roman" w:hAnsi="Times New Roman"/>
          <w:sz w:val="28"/>
          <w:szCs w:val="28"/>
          <w:lang w:eastAsia="ru-RU"/>
        </w:rPr>
        <w:t>от «24» апреля 2014г. № 68 – ОД).</w:t>
      </w:r>
    </w:p>
    <w:p w:rsidR="004C3DAF" w:rsidRPr="00E7171B" w:rsidRDefault="004C3DAF" w:rsidP="004455F4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D8C">
        <w:rPr>
          <w:rFonts w:ascii="Times New Roman" w:hAnsi="Times New Roman"/>
          <w:sz w:val="28"/>
          <w:szCs w:val="28"/>
          <w:lang w:eastAsia="ru-RU"/>
        </w:rPr>
        <w:t>Предприятия, получившие сертификат</w:t>
      </w:r>
      <w:r>
        <w:rPr>
          <w:rFonts w:ascii="Times New Roman" w:hAnsi="Times New Roman"/>
          <w:sz w:val="28"/>
          <w:szCs w:val="28"/>
          <w:lang w:eastAsia="ru-RU"/>
        </w:rPr>
        <w:t xml:space="preserve">, который выдается </w:t>
      </w:r>
      <w:r w:rsidRPr="00A61D8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сроком на пять лет, </w:t>
      </w:r>
      <w:r w:rsidRPr="00A61D8C">
        <w:rPr>
          <w:rFonts w:ascii="Times New Roman" w:hAnsi="Times New Roman"/>
          <w:sz w:val="28"/>
          <w:szCs w:val="28"/>
          <w:lang w:eastAsia="ru-RU"/>
        </w:rPr>
        <w:t>вносятся в единый Ре</w:t>
      </w:r>
      <w:r>
        <w:rPr>
          <w:rFonts w:ascii="Times New Roman" w:hAnsi="Times New Roman"/>
          <w:sz w:val="28"/>
          <w:szCs w:val="28"/>
          <w:lang w:eastAsia="ru-RU"/>
        </w:rPr>
        <w:t xml:space="preserve">естр семеноводческих хозяйств, </w:t>
      </w:r>
      <w:r w:rsidRPr="00A61D8C">
        <w:rPr>
          <w:rFonts w:ascii="Times New Roman" w:hAnsi="Times New Roman"/>
          <w:sz w:val="28"/>
          <w:szCs w:val="28"/>
          <w:lang w:eastAsia="ru-RU"/>
        </w:rPr>
        <w:t xml:space="preserve">осуществляющих производство (выращивание), комплексную доработку (подготовку), фасовку и реализацию семян растений высших категорий, что </w:t>
      </w:r>
      <w:r w:rsidRPr="004D1630">
        <w:rPr>
          <w:rFonts w:ascii="Times New Roman" w:hAnsi="Times New Roman"/>
          <w:sz w:val="28"/>
          <w:szCs w:val="28"/>
          <w:lang w:eastAsia="ru-RU"/>
        </w:rPr>
        <w:t xml:space="preserve">свидетельствует о соответствии их материально-технической базы требованиям к ведению семеноводческой деятельности и наличии высококвалифицированных кадров. В настоящее время в указанный реестр семеноводческих хозяйств входят 47 </w:t>
      </w:r>
      <w:r>
        <w:rPr>
          <w:rFonts w:ascii="Times New Roman" w:hAnsi="Times New Roman"/>
          <w:sz w:val="28"/>
          <w:szCs w:val="28"/>
          <w:lang w:eastAsia="ru-RU"/>
        </w:rPr>
        <w:t>сельхозпредприятий и учреждений Кубани</w:t>
      </w:r>
      <w:r w:rsidRPr="004D1630">
        <w:rPr>
          <w:rFonts w:ascii="Times New Roman" w:hAnsi="Times New Roman"/>
          <w:sz w:val="28"/>
          <w:szCs w:val="28"/>
          <w:lang w:eastAsia="ru-RU"/>
        </w:rPr>
        <w:t xml:space="preserve">, в том числе 2 рисоводческих хозяйства </w:t>
      </w:r>
      <w:r w:rsidRPr="004D1630">
        <w:rPr>
          <w:rFonts w:ascii="Times New Roman" w:hAnsi="Times New Roman"/>
          <w:sz w:val="28"/>
          <w:szCs w:val="28"/>
        </w:rPr>
        <w:t>ФГУЭПС «Красное» ВНИИ риса</w:t>
      </w:r>
      <w:r w:rsidRPr="004D1630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4D1630">
        <w:rPr>
          <w:rFonts w:ascii="Times New Roman" w:hAnsi="Times New Roman"/>
          <w:sz w:val="28"/>
          <w:szCs w:val="28"/>
        </w:rPr>
        <w:t>ООО «Зерновая компания Полтавская».</w:t>
      </w:r>
    </w:p>
    <w:p w:rsidR="004C3DAF" w:rsidRDefault="004C3DAF" w:rsidP="0061761F">
      <w:pPr>
        <w:tabs>
          <w:tab w:val="num" w:pos="0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1D8C">
        <w:rPr>
          <w:rFonts w:ascii="Times New Roman" w:hAnsi="Times New Roman"/>
          <w:sz w:val="28"/>
          <w:szCs w:val="28"/>
          <w:lang w:eastAsia="ru-RU"/>
        </w:rPr>
        <w:t>С целью создания условий для развития отечественного конкурентоспособного рынка семян сельскохозяйственных культур в Государственную программу «Развитие сельского хозяйства и регул</w:t>
      </w:r>
      <w:r>
        <w:rPr>
          <w:rFonts w:ascii="Times New Roman" w:hAnsi="Times New Roman"/>
          <w:sz w:val="28"/>
          <w:szCs w:val="28"/>
          <w:lang w:eastAsia="ru-RU"/>
        </w:rPr>
        <w:t>ирование</w:t>
      </w:r>
      <w:r w:rsidRPr="00A61D8C">
        <w:rPr>
          <w:rFonts w:ascii="Times New Roman" w:hAnsi="Times New Roman"/>
          <w:sz w:val="28"/>
          <w:szCs w:val="28"/>
          <w:lang w:eastAsia="ru-RU"/>
        </w:rPr>
        <w:t xml:space="preserve"> рынков сельскохозяйственной продукции, сырья и продовольствия на 2013 - 2</w:t>
      </w:r>
      <w:r>
        <w:rPr>
          <w:rFonts w:ascii="Times New Roman" w:hAnsi="Times New Roman"/>
          <w:sz w:val="28"/>
          <w:szCs w:val="28"/>
          <w:lang w:eastAsia="ru-RU"/>
        </w:rPr>
        <w:t>020 годы» с 1 января 2015 года -</w:t>
      </w:r>
      <w:r w:rsidRPr="00A61D8C">
        <w:rPr>
          <w:rFonts w:ascii="Times New Roman" w:hAnsi="Times New Roman"/>
          <w:sz w:val="28"/>
          <w:szCs w:val="28"/>
          <w:lang w:eastAsia="ru-RU"/>
        </w:rPr>
        <w:t xml:space="preserve"> 31 декабря 2020 года включена подпрограмма «Поддержка племенного дела, селекции и семеноводства». В рамках указанной подпрограммы с 2015 года включены мероприятия «Государственная поддержка строительства объектов селекционно-генетических и селекционно-семеноводческих центров» и «Государственная поддержка кредитования развития селекционно-генетических и селекционно-семеноводческих центров в подотраслях животноводства и растениеводства». Реализация указанных мероприятий позволит обеспечить сельскохозяйственных товаропроизводителей семенами основных сельскохозяйственных культур отечественного производства.</w:t>
      </w:r>
    </w:p>
    <w:p w:rsidR="004C3DAF" w:rsidRPr="000E371C" w:rsidRDefault="004C3DAF" w:rsidP="000E371C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en-GB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Кроме того, </w:t>
      </w:r>
      <w:r w:rsidRPr="0061761F">
        <w:rPr>
          <w:rFonts w:ascii="Times New Roman" w:hAnsi="Times New Roman"/>
          <w:sz w:val="28"/>
          <w:szCs w:val="20"/>
          <w:lang w:eastAsia="ru-RU"/>
        </w:rPr>
        <w:t xml:space="preserve">в крае </w:t>
      </w:r>
      <w:r w:rsidRPr="0061761F">
        <w:rPr>
          <w:rFonts w:ascii="Times New Roman" w:hAnsi="Times New Roman"/>
          <w:bCs/>
          <w:sz w:val="28"/>
          <w:szCs w:val="28"/>
          <w:lang w:eastAsia="en-GB"/>
        </w:rPr>
        <w:t>разработан</w:t>
      </w:r>
      <w:r>
        <w:rPr>
          <w:rFonts w:ascii="Times New Roman" w:hAnsi="Times New Roman"/>
          <w:bCs/>
          <w:sz w:val="28"/>
          <w:szCs w:val="28"/>
          <w:lang w:eastAsia="en-GB"/>
        </w:rPr>
        <w:t xml:space="preserve">а подпрограмма </w:t>
      </w:r>
      <w:r w:rsidRPr="0061761F">
        <w:rPr>
          <w:rFonts w:ascii="Times New Roman" w:hAnsi="Times New Roman"/>
          <w:bCs/>
          <w:sz w:val="28"/>
          <w:szCs w:val="28"/>
          <w:lang w:eastAsia="en-GB"/>
        </w:rPr>
        <w:t xml:space="preserve"> «Развитие селекции и семеноводства сельскохозяйственных культур на территории Краснодарского края» </w:t>
      </w:r>
      <w:r>
        <w:rPr>
          <w:rFonts w:ascii="Times New Roman" w:hAnsi="Times New Roman"/>
          <w:bCs/>
          <w:sz w:val="28"/>
          <w:szCs w:val="28"/>
          <w:lang w:eastAsia="en-GB"/>
        </w:rPr>
        <w:t xml:space="preserve">и включена в государственную программу </w:t>
      </w:r>
      <w:r w:rsidRPr="000E371C">
        <w:rPr>
          <w:rFonts w:ascii="Times New Roman" w:hAnsi="Times New Roman"/>
          <w:sz w:val="28"/>
          <w:szCs w:val="28"/>
          <w:lang w:eastAsia="ru-RU"/>
        </w:rPr>
        <w:t xml:space="preserve">Краснодарского края «Развитие сельского хозяйства и регулирование рынков сельскохозяйственной продукции, сырья и продовольствия», </w:t>
      </w:r>
      <w:r w:rsidRPr="000E371C">
        <w:rPr>
          <w:rFonts w:ascii="Times New Roman" w:hAnsi="Times New Roman"/>
          <w:bCs/>
          <w:sz w:val="28"/>
          <w:szCs w:val="28"/>
          <w:lang/>
        </w:rPr>
        <w:t xml:space="preserve">целью которой является </w:t>
      </w:r>
      <w:r w:rsidRPr="000E371C">
        <w:rPr>
          <w:rFonts w:ascii="Times New Roman" w:hAnsi="Times New Roman"/>
          <w:sz w:val="28"/>
          <w:szCs w:val="28"/>
          <w:lang w:eastAsia="en-GB"/>
        </w:rPr>
        <w:t>развитие собственного конкурентоспособного рынка сем</w:t>
      </w:r>
      <w:r>
        <w:rPr>
          <w:rFonts w:ascii="Times New Roman" w:hAnsi="Times New Roman"/>
          <w:sz w:val="28"/>
          <w:szCs w:val="28"/>
          <w:lang w:eastAsia="en-GB"/>
        </w:rPr>
        <w:t>ян сельскохозяйственных культур.</w:t>
      </w:r>
      <w:r w:rsidRPr="000E371C">
        <w:rPr>
          <w:rFonts w:ascii="Times New Roman" w:hAnsi="Times New Roman"/>
          <w:sz w:val="28"/>
          <w:szCs w:val="28"/>
          <w:lang w:eastAsia="en-GB"/>
        </w:rPr>
        <w:t xml:space="preserve"> </w:t>
      </w:r>
    </w:p>
    <w:p w:rsidR="004C3DAF" w:rsidRPr="0061761F" w:rsidRDefault="004C3DAF" w:rsidP="0061761F">
      <w:pPr>
        <w:spacing w:after="0"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eastAsia="en-GB"/>
        </w:rPr>
      </w:pPr>
      <w:r>
        <w:rPr>
          <w:rFonts w:ascii="Times New Roman" w:hAnsi="Times New Roman"/>
          <w:bCs/>
          <w:sz w:val="28"/>
          <w:szCs w:val="28"/>
          <w:lang w:eastAsia="en-GB"/>
        </w:rPr>
        <w:t xml:space="preserve">Указанная подпрограмма </w:t>
      </w:r>
      <w:r w:rsidRPr="0061761F">
        <w:rPr>
          <w:rFonts w:ascii="Times New Roman" w:hAnsi="Times New Roman"/>
          <w:bCs/>
          <w:sz w:val="28"/>
          <w:szCs w:val="28"/>
          <w:lang w:eastAsia="en-GB"/>
        </w:rPr>
        <w:t>направлен</w:t>
      </w:r>
      <w:r>
        <w:rPr>
          <w:rFonts w:ascii="Times New Roman" w:hAnsi="Times New Roman"/>
          <w:bCs/>
          <w:sz w:val="28"/>
          <w:szCs w:val="28"/>
          <w:lang w:eastAsia="en-GB"/>
        </w:rPr>
        <w:t>а</w:t>
      </w:r>
      <w:r w:rsidRPr="0061761F">
        <w:rPr>
          <w:rFonts w:ascii="Times New Roman" w:hAnsi="Times New Roman"/>
          <w:bCs/>
          <w:sz w:val="28"/>
          <w:szCs w:val="28"/>
          <w:lang w:eastAsia="en-GB"/>
        </w:rPr>
        <w:t xml:space="preserve"> на решение трех основных задач:</w:t>
      </w:r>
    </w:p>
    <w:p w:rsidR="004C3DAF" w:rsidRPr="0061761F" w:rsidRDefault="004C3DAF" w:rsidP="0061761F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eastAsia="en-GB"/>
        </w:rPr>
      </w:pPr>
      <w:r w:rsidRPr="0061761F">
        <w:rPr>
          <w:rFonts w:ascii="Times New Roman" w:hAnsi="Times New Roman"/>
          <w:sz w:val="28"/>
          <w:szCs w:val="28"/>
          <w:lang w:eastAsia="en-GB"/>
        </w:rPr>
        <w:t>модернизация материально-технической и технологической базы селекции и семеноводства;</w:t>
      </w:r>
    </w:p>
    <w:p w:rsidR="004C3DAF" w:rsidRPr="0061761F" w:rsidRDefault="004C3DAF" w:rsidP="0061761F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eastAsia="en-GB"/>
        </w:rPr>
      </w:pPr>
      <w:r w:rsidRPr="0061761F">
        <w:rPr>
          <w:rFonts w:ascii="Times New Roman" w:hAnsi="Times New Roman"/>
          <w:sz w:val="28"/>
          <w:szCs w:val="28"/>
          <w:lang w:eastAsia="en-GB"/>
        </w:rPr>
        <w:t>увеличение количества сортов и гибридов кубанской селекции и объемов производства их семян;</w:t>
      </w:r>
    </w:p>
    <w:p w:rsidR="004C3DAF" w:rsidRDefault="004C3DAF" w:rsidP="0061761F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eastAsia="en-GB"/>
        </w:rPr>
      </w:pPr>
      <w:r w:rsidRPr="0061761F">
        <w:rPr>
          <w:rFonts w:ascii="Times New Roman" w:hAnsi="Times New Roman"/>
          <w:sz w:val="28"/>
          <w:szCs w:val="28"/>
          <w:lang w:eastAsia="en-GB"/>
        </w:rPr>
        <w:t>увеличение доли продажи семян кубанской селекции на р</w:t>
      </w:r>
      <w:r>
        <w:rPr>
          <w:rFonts w:ascii="Times New Roman" w:hAnsi="Times New Roman"/>
          <w:sz w:val="28"/>
          <w:szCs w:val="28"/>
          <w:lang w:eastAsia="en-GB"/>
        </w:rPr>
        <w:t>егиональном и российском рынках.</w:t>
      </w:r>
    </w:p>
    <w:p w:rsidR="004C3DAF" w:rsidRPr="0061761F" w:rsidRDefault="004C3DAF" w:rsidP="004455F4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eastAsia="en-GB"/>
        </w:rPr>
      </w:pPr>
      <w:r>
        <w:rPr>
          <w:rFonts w:ascii="Times New Roman" w:hAnsi="Times New Roman"/>
          <w:sz w:val="28"/>
          <w:szCs w:val="28"/>
          <w:lang w:eastAsia="en-GB"/>
        </w:rPr>
        <w:t>Мероприятия подпрограммы включают субсидирование затрат на модернизацию семеноводческих предприятий, строительство селекционно-семеноводческих центров, возмещение части затрат сельхозтоваропроизводителям при выращивании семян сортов и гибридов сельскохозяйственных культур, в том числе риса. Указанными мерами государственной поддержки смогут воспользоваться предприятия, имеющие сертификат семеноводческого предприятия.</w:t>
      </w:r>
    </w:p>
    <w:p w:rsidR="004C3DAF" w:rsidRPr="00B06726" w:rsidRDefault="004C3DAF" w:rsidP="00B06726">
      <w:pPr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Актуальность развития семеноводства риса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Кубани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настоящее время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обусловлена возрастающим спросом на высококачественную продукцию отрасли рисоводства, как внутри страны, так и за ее пределами. Подтверждением этого является расширение ассортимента сортов специального назначения, созданных кубанскими селекционерами, а так же увеличение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объема пост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авок российского риса за рубеж </w:t>
      </w:r>
      <w:r w:rsidRPr="00660F95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7</w:t>
      </w:r>
      <w:r w:rsidRPr="00660F95">
        <w:rPr>
          <w:rFonts w:ascii="Times New Roman" w:hAnsi="Times New Roman"/>
          <w:sz w:val="28"/>
          <w:szCs w:val="28"/>
        </w:rPr>
        <w:t>]</w:t>
      </w:r>
      <w:r w:rsidRPr="00660F95">
        <w:rPr>
          <w:rFonts w:ascii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Так, экспорт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риса в России за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последнее время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увеличен с 7,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0 тыс. тонн в 2007 году до 222,3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тыс. тонн в 2014 году с максимальным значением в 2012 году – </w:t>
      </w:r>
      <w:r w:rsidRPr="00585607">
        <w:rPr>
          <w:rFonts w:ascii="Times New Roman" w:hAnsi="Times New Roman"/>
          <w:color w:val="000000"/>
          <w:sz w:val="28"/>
          <w:szCs w:val="28"/>
          <w:lang w:eastAsia="ru-RU"/>
        </w:rPr>
        <w:t>333,8 тыс. тонн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, что говорит о его высоких потребительских качествах и конкурентоспособности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внешнем рынке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4C3DAF" w:rsidRDefault="004C3DAF" w:rsidP="00A61D8C">
      <w:pPr>
        <w:tabs>
          <w:tab w:val="num" w:pos="0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Поэтому дальнейшее развитие семеноводства риса на Кубани требует большой работы всех заинтересованных структур, формирующих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политику развития рисоводства в Краснодарском крае и рынок зерна и крупы риса, обеспечивающих стабильную обстановку водохозяйственного комплекса и научное сопровождение отрасли.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</w:t>
      </w:r>
      <w:r w:rsidRPr="00A61D8C">
        <w:rPr>
          <w:rFonts w:ascii="Times New Roman" w:hAnsi="Times New Roman"/>
          <w:sz w:val="28"/>
          <w:szCs w:val="28"/>
        </w:rPr>
        <w:t xml:space="preserve">ля увеличения объема производства риса на Кубани необходимо </w:t>
      </w:r>
      <w:r>
        <w:rPr>
          <w:rFonts w:ascii="Times New Roman" w:hAnsi="Times New Roman"/>
          <w:sz w:val="28"/>
          <w:szCs w:val="28"/>
        </w:rPr>
        <w:t xml:space="preserve">не снижать темпы внедрения новых более урожайных сортов риса в производство </w:t>
      </w:r>
      <w:r w:rsidRPr="00A61D8C">
        <w:rPr>
          <w:rFonts w:ascii="Times New Roman" w:hAnsi="Times New Roman"/>
          <w:sz w:val="28"/>
          <w:szCs w:val="28"/>
        </w:rPr>
        <w:t xml:space="preserve">с высокими потребительскими качествами.  В этом вопросе немаловажное значение имеет научно-методическое сотрудничество </w:t>
      </w:r>
      <w:r>
        <w:rPr>
          <w:rFonts w:ascii="Times New Roman" w:hAnsi="Times New Roman"/>
          <w:sz w:val="28"/>
          <w:szCs w:val="28"/>
        </w:rPr>
        <w:t xml:space="preserve">семеноводческих </w:t>
      </w:r>
      <w:r w:rsidRPr="00A61D8C">
        <w:rPr>
          <w:rFonts w:ascii="Times New Roman" w:hAnsi="Times New Roman"/>
          <w:sz w:val="28"/>
          <w:szCs w:val="28"/>
        </w:rPr>
        <w:t>предприятий, занимающихся товарным производством риса и</w:t>
      </w:r>
      <w:r>
        <w:rPr>
          <w:rFonts w:ascii="Times New Roman" w:hAnsi="Times New Roman"/>
          <w:sz w:val="28"/>
          <w:szCs w:val="28"/>
        </w:rPr>
        <w:t xml:space="preserve"> выращиванием семян высоких репродукций</w:t>
      </w:r>
      <w:r w:rsidRPr="00A61D8C">
        <w:rPr>
          <w:rFonts w:ascii="Times New Roman" w:hAnsi="Times New Roman"/>
          <w:sz w:val="28"/>
          <w:szCs w:val="28"/>
        </w:rPr>
        <w:t xml:space="preserve">, с оригинаторами сортов </w:t>
      </w:r>
      <w:r>
        <w:rPr>
          <w:rFonts w:ascii="Times New Roman" w:hAnsi="Times New Roman"/>
          <w:sz w:val="28"/>
          <w:szCs w:val="28"/>
        </w:rPr>
        <w:t xml:space="preserve">риса на возмездной основе, позволяющее </w:t>
      </w:r>
      <w:r w:rsidRPr="00A61D8C">
        <w:rPr>
          <w:rFonts w:ascii="Times New Roman" w:hAnsi="Times New Roman"/>
          <w:sz w:val="28"/>
          <w:szCs w:val="28"/>
        </w:rPr>
        <w:t>на этапе прохождения сортоиспытания новых сортов риса в Госсортсети, на</w:t>
      </w:r>
      <w:r>
        <w:rPr>
          <w:rFonts w:ascii="Times New Roman" w:hAnsi="Times New Roman"/>
          <w:sz w:val="28"/>
          <w:szCs w:val="28"/>
        </w:rPr>
        <w:t xml:space="preserve">растить необходимый объем семян для незамедлительного внедрения их в производство после районирования. </w:t>
      </w:r>
      <w:r w:rsidRPr="00A61D8C">
        <w:rPr>
          <w:rFonts w:ascii="Times New Roman" w:hAnsi="Times New Roman"/>
          <w:sz w:val="28"/>
          <w:szCs w:val="28"/>
        </w:rPr>
        <w:t xml:space="preserve"> </w:t>
      </w:r>
    </w:p>
    <w:p w:rsidR="004C3DAF" w:rsidRDefault="004C3DAF" w:rsidP="00A61D8C">
      <w:pPr>
        <w:tabs>
          <w:tab w:val="num" w:pos="0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Положительный опыт в этом направлении имеется в Абинском и Красноармейском районах Краснодарского края, где в сельхозпредприятиях </w:t>
      </w:r>
      <w:r w:rsidRPr="00A61D8C">
        <w:rPr>
          <w:rFonts w:ascii="Times New Roman" w:hAnsi="Times New Roman"/>
          <w:sz w:val="28"/>
          <w:szCs w:val="28"/>
        </w:rPr>
        <w:t xml:space="preserve">на договорной основе под руководством авторов сортов </w:t>
      </w:r>
      <w:r>
        <w:rPr>
          <w:rFonts w:ascii="Times New Roman" w:hAnsi="Times New Roman"/>
          <w:sz w:val="28"/>
          <w:szCs w:val="28"/>
        </w:rPr>
        <w:t xml:space="preserve">риса </w:t>
      </w:r>
      <w:r w:rsidRPr="00A61D8C">
        <w:rPr>
          <w:rFonts w:ascii="Times New Roman" w:hAnsi="Times New Roman"/>
          <w:sz w:val="28"/>
          <w:szCs w:val="28"/>
        </w:rPr>
        <w:t xml:space="preserve">закладываются </w:t>
      </w:r>
      <w:r>
        <w:rPr>
          <w:rFonts w:ascii="Times New Roman" w:hAnsi="Times New Roman"/>
          <w:sz w:val="28"/>
          <w:szCs w:val="28"/>
        </w:rPr>
        <w:t>питомники размножения. В</w:t>
      </w:r>
      <w:r w:rsidRPr="00A61D8C">
        <w:rPr>
          <w:rFonts w:ascii="Times New Roman" w:hAnsi="Times New Roman"/>
          <w:sz w:val="28"/>
          <w:szCs w:val="28"/>
        </w:rPr>
        <w:t xml:space="preserve"> течение вегетационного периода проводится работа по</w:t>
      </w:r>
      <w:r>
        <w:rPr>
          <w:rFonts w:ascii="Times New Roman" w:hAnsi="Times New Roman"/>
          <w:sz w:val="28"/>
          <w:szCs w:val="28"/>
        </w:rPr>
        <w:t xml:space="preserve"> научному сопровождению  указанных посевов, в период уборки ведется </w:t>
      </w:r>
      <w:r w:rsidRPr="00A61D8C">
        <w:rPr>
          <w:rFonts w:ascii="Times New Roman" w:hAnsi="Times New Roman"/>
          <w:sz w:val="28"/>
          <w:szCs w:val="28"/>
        </w:rPr>
        <w:t>браковка семей</w:t>
      </w:r>
      <w:r>
        <w:rPr>
          <w:rFonts w:ascii="Times New Roman" w:hAnsi="Times New Roman"/>
          <w:sz w:val="28"/>
          <w:szCs w:val="28"/>
        </w:rPr>
        <w:t>, не отвечающих признакам сорта. По результатам проделанной работы  формируются</w:t>
      </w:r>
      <w:r w:rsidRPr="00A61D8C">
        <w:rPr>
          <w:rFonts w:ascii="Times New Roman" w:hAnsi="Times New Roman"/>
          <w:sz w:val="28"/>
          <w:szCs w:val="28"/>
        </w:rPr>
        <w:t xml:space="preserve"> питомник</w:t>
      </w:r>
      <w:r>
        <w:rPr>
          <w:rFonts w:ascii="Times New Roman" w:hAnsi="Times New Roman"/>
          <w:sz w:val="28"/>
          <w:szCs w:val="28"/>
        </w:rPr>
        <w:t>и</w:t>
      </w:r>
      <w:r w:rsidRPr="00A61D8C">
        <w:rPr>
          <w:rFonts w:ascii="Times New Roman" w:hAnsi="Times New Roman"/>
          <w:sz w:val="28"/>
          <w:szCs w:val="28"/>
        </w:rPr>
        <w:t xml:space="preserve"> испытания потомства</w:t>
      </w:r>
      <w:r>
        <w:rPr>
          <w:rFonts w:ascii="Times New Roman" w:hAnsi="Times New Roman"/>
          <w:sz w:val="28"/>
          <w:szCs w:val="28"/>
        </w:rPr>
        <w:t xml:space="preserve"> следующих этапов в соответствии со схемой семеноводческого процесса.</w:t>
      </w:r>
      <w:r w:rsidRPr="00A61D8C">
        <w:rPr>
          <w:rFonts w:ascii="Times New Roman" w:hAnsi="Times New Roman"/>
          <w:sz w:val="28"/>
          <w:szCs w:val="28"/>
        </w:rPr>
        <w:t xml:space="preserve"> Такой метод сотрудничества позволяет не только получать </w:t>
      </w:r>
      <w:r>
        <w:rPr>
          <w:rFonts w:ascii="Times New Roman" w:hAnsi="Times New Roman"/>
          <w:sz w:val="28"/>
          <w:szCs w:val="28"/>
        </w:rPr>
        <w:t xml:space="preserve">необходимый объем семян </w:t>
      </w:r>
      <w:r w:rsidRPr="00A61D8C">
        <w:rPr>
          <w:rFonts w:ascii="Times New Roman" w:hAnsi="Times New Roman"/>
          <w:sz w:val="28"/>
          <w:szCs w:val="28"/>
        </w:rPr>
        <w:t>высокого качества</w:t>
      </w:r>
      <w:r>
        <w:rPr>
          <w:rFonts w:ascii="Times New Roman" w:hAnsi="Times New Roman"/>
          <w:sz w:val="28"/>
          <w:szCs w:val="28"/>
        </w:rPr>
        <w:t xml:space="preserve"> для дальнейшего его размножения и увеличения площадей под новыми сортами, но и приобрести</w:t>
      </w:r>
      <w:r w:rsidRPr="00A61D8C">
        <w:rPr>
          <w:rFonts w:ascii="Times New Roman" w:hAnsi="Times New Roman"/>
          <w:sz w:val="28"/>
          <w:szCs w:val="28"/>
        </w:rPr>
        <w:t xml:space="preserve"> опыт работы агрономов-семеноводов рисосеющих хозяйств с семенным материалом, навыки проведения браковки семей, сортовых прополок, фенотипической оценки сортов риса.</w:t>
      </w:r>
    </w:p>
    <w:p w:rsidR="004C3DAF" w:rsidRPr="00EE74CF" w:rsidRDefault="004C3DAF" w:rsidP="00A61D8C">
      <w:pPr>
        <w:tabs>
          <w:tab w:val="num" w:pos="0"/>
        </w:tabs>
        <w:spacing w:after="0" w:line="360" w:lineRule="auto"/>
        <w:ind w:firstLine="851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E74CF">
        <w:rPr>
          <w:rFonts w:ascii="Times New Roman" w:hAnsi="Times New Roman"/>
          <w:b/>
          <w:sz w:val="28"/>
          <w:szCs w:val="28"/>
        </w:rPr>
        <w:t>Выводы.</w:t>
      </w:r>
    </w:p>
    <w:p w:rsidR="004C3DAF" w:rsidRDefault="004C3DAF" w:rsidP="00A61D8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Для дальнейшей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успешной работы экономически эффективной системы семеноводства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риса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, как важного фактора обеспечения устойчивого производства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зерна этой ценной крупяной культуры на Кубани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необходимо:</w:t>
      </w:r>
    </w:p>
    <w:p w:rsidR="004C3DAF" w:rsidRDefault="004C3DAF" w:rsidP="00A61D8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развитие и модернизация селекционно-семеноводческой базы для ведения первичного семеноводства отраслевого института ВНИИ риса и элитно-семеноводческого предприятия «Красное»;</w:t>
      </w:r>
    </w:p>
    <w:p w:rsidR="004C3DAF" w:rsidRDefault="004C3DAF" w:rsidP="00A61D8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- развитие семеноводства риса в рисосеющих хозяйствах Краснодарского края при наличии соответствующих материально-технических ресурсов и высококвалифицированных кадров;</w:t>
      </w:r>
    </w:p>
    <w:p w:rsidR="004C3DAF" w:rsidRDefault="004C3DAF" w:rsidP="00A61D8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подготовка и переподготовка кадров на базе научных и научно-образовательных учреждений со специализацией агроном-семеновод, апробатор;</w:t>
      </w:r>
    </w:p>
    <w:p w:rsidR="004C3DAF" w:rsidRDefault="004C3DAF" w:rsidP="00A61D8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издание научно-методической литературы для специалистов рисосеющих хозяйств, агрономов-рисоводов, агрономов-семеноводов по технологии выращивания семян сельскохозяйственных культур высоких репродукций, апробации посевов, агротехнике производства семян риса, проведению сортовой и видовой прополок на семенных посевах риса;</w:t>
      </w:r>
    </w:p>
    <w:p w:rsidR="004C3DAF" w:rsidRDefault="004C3DAF" w:rsidP="00A61D8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совершенствование методов семеноводства  с учетом особенностей сортов риса нового поколения, а так же специальной группы сортов, предназначенных для приготовления блюд различного направления;</w:t>
      </w:r>
    </w:p>
    <w:p w:rsidR="004C3DAF" w:rsidRDefault="004C3DAF" w:rsidP="00A61D8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регулирование нормативно-правовой базы в области семеноводства сельскохозяйственных культур на федеральном и краевом уровне;</w:t>
      </w:r>
    </w:p>
    <w:p w:rsidR="004C3DAF" w:rsidRDefault="004C3DAF" w:rsidP="00A61D8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совершенствование мер государственной поддержки в области семеноводства, в том числе направленных на развитие семеноводства эксклюзивных и длиннозерных сортов риса для импортозамещения.</w:t>
      </w:r>
    </w:p>
    <w:p w:rsidR="004C3DAF" w:rsidRDefault="004C3DAF" w:rsidP="00A61D8C">
      <w:pPr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Дальнейшее развитие семеноводства риса на Кубани требует взаимодействия </w:t>
      </w:r>
      <w:r w:rsidRPr="00A61D8C">
        <w:rPr>
          <w:rFonts w:ascii="Times New Roman" w:hAnsi="Times New Roman"/>
          <w:color w:val="000000"/>
          <w:sz w:val="28"/>
          <w:szCs w:val="28"/>
          <w:lang w:eastAsia="ru-RU"/>
        </w:rPr>
        <w:t>органов власти, государственного сортоиспытания, сортового и семенного контроля, ученых Российской академии наук, специалистов се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льхозпредприятий, что будет способствовать своевременной сортосмене и увеличению объемов производства риса.</w:t>
      </w:r>
    </w:p>
    <w:p w:rsidR="004C3DAF" w:rsidRPr="00A61D8C" w:rsidRDefault="004C3DAF" w:rsidP="00A61D8C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C3DAF" w:rsidRPr="005649A8" w:rsidRDefault="004C3DAF" w:rsidP="008263BB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5649A8">
        <w:rPr>
          <w:rFonts w:ascii="Times New Roman" w:hAnsi="Times New Roman"/>
          <w:b/>
          <w:sz w:val="28"/>
          <w:szCs w:val="28"/>
        </w:rPr>
        <w:t>Литература</w:t>
      </w:r>
    </w:p>
    <w:p w:rsidR="004C3DAF" w:rsidRDefault="004C3DAF" w:rsidP="001653E4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4C3DAF" w:rsidRPr="00894068" w:rsidRDefault="004C3DAF" w:rsidP="00894068">
      <w:pPr>
        <w:pStyle w:val="ListParagraph"/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4068">
        <w:rPr>
          <w:rFonts w:ascii="Times New Roman" w:hAnsi="Times New Roman"/>
          <w:sz w:val="24"/>
          <w:szCs w:val="24"/>
          <w:lang w:eastAsia="ru-RU"/>
        </w:rPr>
        <w:t xml:space="preserve">Багиров В.А., Каталог сортов риса и овощебахчевых культур  кубанской селекции (справочно-методическое издание) </w:t>
      </w:r>
      <w:r w:rsidRPr="0089406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[Текст] </w:t>
      </w:r>
      <w:r w:rsidRPr="00894068">
        <w:rPr>
          <w:rFonts w:ascii="Times New Roman" w:hAnsi="Times New Roman"/>
          <w:sz w:val="24"/>
          <w:szCs w:val="24"/>
          <w:lang w:eastAsia="ru-RU"/>
        </w:rPr>
        <w:t xml:space="preserve">/ В.А. Багиров, Е.В. Журавлева, Н.Н. Малышева и др. // - Краснодар 2015 г. - 100 с. </w:t>
      </w:r>
    </w:p>
    <w:p w:rsidR="004C3DAF" w:rsidRPr="00894068" w:rsidRDefault="004C3DAF" w:rsidP="00894068">
      <w:pPr>
        <w:pStyle w:val="ListParagraph"/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4068">
        <w:rPr>
          <w:rFonts w:ascii="Times New Roman" w:hAnsi="Times New Roman"/>
          <w:sz w:val="24"/>
          <w:szCs w:val="24"/>
          <w:lang w:eastAsia="ru-RU"/>
        </w:rPr>
        <w:t xml:space="preserve">Гаркуша С.В. Адаптивные сортовые комплексы риса для различных агроландшафтных районов Краснодарского края (методические рекомендации) </w:t>
      </w:r>
      <w:r w:rsidRPr="0089406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[Текст] / </w:t>
      </w:r>
      <w:r w:rsidRPr="00894068">
        <w:rPr>
          <w:rFonts w:ascii="Times New Roman" w:hAnsi="Times New Roman"/>
          <w:sz w:val="24"/>
          <w:szCs w:val="24"/>
          <w:lang w:eastAsia="ru-RU"/>
        </w:rPr>
        <w:t>С.В. Гаркуша, С.А. Шевель, Н.Н. Малышева и др. // - Краснодар, 2013 г. – 92 с.</w:t>
      </w:r>
    </w:p>
    <w:p w:rsidR="004C3DAF" w:rsidRPr="00894068" w:rsidRDefault="004C3DAF" w:rsidP="00894068">
      <w:pPr>
        <w:pStyle w:val="ListParagraph"/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4068">
        <w:rPr>
          <w:rFonts w:ascii="Times New Roman" w:hAnsi="Times New Roman"/>
          <w:sz w:val="24"/>
          <w:szCs w:val="24"/>
          <w:lang w:eastAsia="ru-RU"/>
        </w:rPr>
        <w:t xml:space="preserve">Гаркуша С.В. Памятка рисоводам Краснодарского края по мерам борьбы с пирикуляриозом риса </w:t>
      </w:r>
      <w:r w:rsidRPr="0089406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[Текст] </w:t>
      </w:r>
      <w:r w:rsidRPr="00894068">
        <w:rPr>
          <w:rFonts w:ascii="Times New Roman" w:hAnsi="Times New Roman"/>
          <w:sz w:val="24"/>
          <w:szCs w:val="24"/>
          <w:lang w:eastAsia="ru-RU"/>
        </w:rPr>
        <w:t>/ С.В. Гаркуша, С.А. Шевель, Н.Н. Малышева и др. // – Краснодар, 2013 г. – 20 с.</w:t>
      </w:r>
    </w:p>
    <w:p w:rsidR="004C3DAF" w:rsidRPr="00894068" w:rsidRDefault="004C3DAF" w:rsidP="00894068">
      <w:pPr>
        <w:pStyle w:val="ListParagraph"/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4068">
        <w:rPr>
          <w:rFonts w:ascii="Times New Roman" w:hAnsi="Times New Roman"/>
          <w:sz w:val="24"/>
          <w:szCs w:val="24"/>
          <w:lang w:eastAsia="ru-RU"/>
        </w:rPr>
        <w:t xml:space="preserve">Гаркуша С.В., Агротехнические особенности выращивания сортов риса, устойчивых к пирикуляриозу (методические рекомендации) </w:t>
      </w:r>
      <w:r w:rsidRPr="0089406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[Текст] </w:t>
      </w:r>
      <w:r w:rsidRPr="00894068">
        <w:rPr>
          <w:rFonts w:ascii="Times New Roman" w:hAnsi="Times New Roman"/>
          <w:sz w:val="24"/>
          <w:szCs w:val="24"/>
          <w:lang w:eastAsia="ru-RU"/>
        </w:rPr>
        <w:t xml:space="preserve">/ С.В. Гаркуша, С.А. Шевель, Н.Н. Малышева, и др. // – Краснодар, 2013 г. – 44 с. </w:t>
      </w:r>
    </w:p>
    <w:p w:rsidR="004C3DAF" w:rsidRPr="00894068" w:rsidRDefault="004C3DAF" w:rsidP="00894068">
      <w:pPr>
        <w:pStyle w:val="ListParagraph"/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4068">
        <w:rPr>
          <w:rFonts w:ascii="Times New Roman" w:hAnsi="Times New Roman"/>
          <w:sz w:val="24"/>
          <w:szCs w:val="24"/>
        </w:rPr>
        <w:t>Ковалев В.С. Селекция и сортосмена риса в Краснодарском крае: состояние и перспективы // Материалы Всероссийской школы молодых ученых «Экологическая генетика культурных</w:t>
      </w:r>
      <w:r>
        <w:rPr>
          <w:rFonts w:ascii="Times New Roman" w:hAnsi="Times New Roman"/>
          <w:sz w:val="24"/>
          <w:szCs w:val="24"/>
        </w:rPr>
        <w:t xml:space="preserve"> растений» – Краснодар, 2011.- С</w:t>
      </w:r>
      <w:r w:rsidRPr="00894068">
        <w:rPr>
          <w:rFonts w:ascii="Times New Roman" w:hAnsi="Times New Roman"/>
          <w:sz w:val="24"/>
          <w:szCs w:val="24"/>
        </w:rPr>
        <w:t>. 207-209.</w:t>
      </w:r>
    </w:p>
    <w:p w:rsidR="004C3DAF" w:rsidRPr="00894068" w:rsidRDefault="004C3DAF" w:rsidP="00894068">
      <w:pPr>
        <w:pStyle w:val="ListParagraph"/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4068">
        <w:rPr>
          <w:rFonts w:ascii="Times New Roman" w:hAnsi="Times New Roman"/>
          <w:sz w:val="24"/>
          <w:szCs w:val="24"/>
        </w:rPr>
        <w:t>Коробка А.Н. Система земледелия Краснодарского края на агроландшафтных основе / А.Н. Коробка, С.Ю. Орленко, Е.В. Алексеенко и др.,</w:t>
      </w:r>
      <w:r w:rsidRPr="0089406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[Текст] </w:t>
      </w:r>
      <w:r w:rsidRPr="00894068">
        <w:rPr>
          <w:rFonts w:ascii="Times New Roman" w:hAnsi="Times New Roman"/>
          <w:sz w:val="24"/>
          <w:szCs w:val="24"/>
        </w:rPr>
        <w:t>// - Краснодар, 2015 г. -  352 с.</w:t>
      </w:r>
    </w:p>
    <w:p w:rsidR="004C3DAF" w:rsidRPr="00894068" w:rsidRDefault="004C3DAF" w:rsidP="00894068">
      <w:pPr>
        <w:pStyle w:val="ListParagraph"/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4068">
        <w:rPr>
          <w:rFonts w:ascii="Times New Roman" w:hAnsi="Times New Roman"/>
          <w:sz w:val="24"/>
          <w:szCs w:val="24"/>
          <w:lang w:eastAsia="ru-RU"/>
        </w:rPr>
        <w:t>Малышева Н.Н. К вопросу качества крупы риса российского производства /  Н.Н. Малышева, Н.В. Остапенко, Т.Н. Лоточникова // Сборник трудов Международной интернет-конференции «Достижения и перспективы развития селекции и возделывания риса в странах с умеренным климатом». Краснодар, 2011. С. 106-113.</w:t>
      </w:r>
    </w:p>
    <w:p w:rsidR="004C3DAF" w:rsidRPr="00894068" w:rsidRDefault="004C3DAF" w:rsidP="00894068">
      <w:pPr>
        <w:pStyle w:val="ListParagraph"/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4068">
        <w:rPr>
          <w:rFonts w:ascii="Times New Roman" w:hAnsi="Times New Roman"/>
          <w:color w:val="000000"/>
          <w:sz w:val="24"/>
          <w:szCs w:val="24"/>
          <w:lang w:eastAsia="ru-RU"/>
        </w:rPr>
        <w:t>Ульянов Д.В. Совершенствование методов семеноводства риса при использовании разных норм, способов посева и доз минеральных удобрений</w:t>
      </w:r>
      <w:r w:rsidRPr="00894068">
        <w:rPr>
          <w:rFonts w:ascii="Times New Roman" w:hAnsi="Times New Roman"/>
          <w:sz w:val="24"/>
          <w:szCs w:val="24"/>
          <w:lang w:eastAsia="ru-RU"/>
        </w:rPr>
        <w:t xml:space="preserve"> / </w:t>
      </w:r>
      <w:r w:rsidRPr="00894068">
        <w:rPr>
          <w:rFonts w:ascii="Times New Roman" w:hAnsi="Times New Roman"/>
          <w:color w:val="000000"/>
          <w:sz w:val="24"/>
          <w:szCs w:val="24"/>
          <w:lang w:eastAsia="ru-RU"/>
        </w:rPr>
        <w:t>Д.В. Ульянов //</w:t>
      </w:r>
      <w:r w:rsidRPr="00894068">
        <w:rPr>
          <w:rFonts w:ascii="Times New Roman" w:hAnsi="Times New Roman"/>
          <w:sz w:val="24"/>
          <w:szCs w:val="24"/>
          <w:lang w:eastAsia="ru-RU"/>
        </w:rPr>
        <w:t>Диссертация … кандидата сельскохозяйственных наук. 2003. Краснодар. – 189 с.</w:t>
      </w:r>
    </w:p>
    <w:p w:rsidR="004C3DAF" w:rsidRPr="00894068" w:rsidRDefault="004C3DAF" w:rsidP="00894068">
      <w:pPr>
        <w:pStyle w:val="ListParagraph"/>
        <w:numPr>
          <w:ilvl w:val="0"/>
          <w:numId w:val="32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4068">
        <w:rPr>
          <w:rFonts w:ascii="Times New Roman" w:hAnsi="Times New Roman"/>
          <w:sz w:val="24"/>
          <w:szCs w:val="24"/>
        </w:rPr>
        <w:t>Харитонов, Е. М. Проблемы рисоводства в Российской Федерации и пути их решения. Качество риса / Е. М. Харитонов, Н. Г. Туманьян // Достижения науки и техники АПК. - 2010. - № 11. - С. 14-15</w:t>
      </w:r>
    </w:p>
    <w:p w:rsidR="004C3DAF" w:rsidRDefault="004C3DAF" w:rsidP="00446F8C">
      <w:pPr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  <w:r w:rsidRPr="005649A8">
        <w:rPr>
          <w:rFonts w:ascii="Times New Roman" w:hAnsi="Times New Roman"/>
          <w:b/>
          <w:sz w:val="28"/>
          <w:szCs w:val="28"/>
          <w:lang w:val="en-US"/>
        </w:rPr>
        <w:t>References</w:t>
      </w:r>
    </w:p>
    <w:p w:rsidR="004C3DAF" w:rsidRPr="005649A8" w:rsidRDefault="004C3DAF" w:rsidP="00446F8C">
      <w:pPr>
        <w:spacing w:after="0" w:line="240" w:lineRule="auto"/>
        <w:ind w:firstLine="426"/>
        <w:rPr>
          <w:rFonts w:ascii="Times New Roman" w:hAnsi="Times New Roman"/>
          <w:b/>
          <w:sz w:val="28"/>
          <w:szCs w:val="28"/>
        </w:rPr>
      </w:pPr>
    </w:p>
    <w:p w:rsidR="004C3DAF" w:rsidRPr="00894068" w:rsidRDefault="004C3DAF" w:rsidP="0089406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94068">
        <w:rPr>
          <w:rFonts w:ascii="Times New Roman" w:hAnsi="Times New Roman"/>
          <w:sz w:val="24"/>
          <w:szCs w:val="24"/>
        </w:rPr>
        <w:t>1.</w:t>
      </w:r>
      <w:r w:rsidRPr="00894068">
        <w:rPr>
          <w:rFonts w:ascii="Times New Roman" w:hAnsi="Times New Roman"/>
          <w:sz w:val="24"/>
          <w:szCs w:val="24"/>
        </w:rPr>
        <w:tab/>
        <w:t xml:space="preserve">Bagirov V.A., Katalog sortov risa i ovoshhebahchevyh kul'tur  kubanskoj selekcii (spravochno-metodicheskoe izdanie) [Tekst] / V.A. Bagirov, E.V. Zhuravleva, N.N. Malysheva i dr. // - Krasnodar 2015 g. - 100 s. </w:t>
      </w:r>
    </w:p>
    <w:p w:rsidR="004C3DAF" w:rsidRPr="00894068" w:rsidRDefault="004C3DAF" w:rsidP="0089406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94068">
        <w:rPr>
          <w:rFonts w:ascii="Times New Roman" w:hAnsi="Times New Roman"/>
          <w:sz w:val="24"/>
          <w:szCs w:val="24"/>
        </w:rPr>
        <w:t>2.</w:t>
      </w:r>
      <w:r w:rsidRPr="00894068">
        <w:rPr>
          <w:rFonts w:ascii="Times New Roman" w:hAnsi="Times New Roman"/>
          <w:sz w:val="24"/>
          <w:szCs w:val="24"/>
        </w:rPr>
        <w:tab/>
        <w:t>Garkusha S.V. Adaptivnye sortovye kompleksy risa dlja razlichnyh agrolandshaftnyh rajonov Krasnodarskogo kraja (metodicheskie rekomendacii) [Tekst] / S.V. Garkusha, S.A. Shevel', N.N. Malysheva i dr. // - Krasnodar, 2013 g. – 92 s.</w:t>
      </w:r>
    </w:p>
    <w:p w:rsidR="004C3DAF" w:rsidRPr="00894068" w:rsidRDefault="004C3DAF" w:rsidP="0089406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94068">
        <w:rPr>
          <w:rFonts w:ascii="Times New Roman" w:hAnsi="Times New Roman"/>
          <w:sz w:val="24"/>
          <w:szCs w:val="24"/>
        </w:rPr>
        <w:t>3.</w:t>
      </w:r>
      <w:r w:rsidRPr="00894068">
        <w:rPr>
          <w:rFonts w:ascii="Times New Roman" w:hAnsi="Times New Roman"/>
          <w:sz w:val="24"/>
          <w:szCs w:val="24"/>
        </w:rPr>
        <w:tab/>
        <w:t>Garkusha S.V. Pamjatka risovodam Krasnodarskogo kraja po meram bor'by s pirikuljariozom risa [Tekst] / S.V. Garkusha, S.A. Shevel', N.N. Malysheva i dr. // – Krasnodar, 2013 g. – 20 s.</w:t>
      </w:r>
    </w:p>
    <w:p w:rsidR="004C3DAF" w:rsidRPr="00894068" w:rsidRDefault="004C3DAF" w:rsidP="0089406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94068">
        <w:rPr>
          <w:rFonts w:ascii="Times New Roman" w:hAnsi="Times New Roman"/>
          <w:sz w:val="24"/>
          <w:szCs w:val="24"/>
        </w:rPr>
        <w:t>4.</w:t>
      </w:r>
      <w:r w:rsidRPr="00894068">
        <w:rPr>
          <w:rFonts w:ascii="Times New Roman" w:hAnsi="Times New Roman"/>
          <w:sz w:val="24"/>
          <w:szCs w:val="24"/>
        </w:rPr>
        <w:tab/>
        <w:t xml:space="preserve">Garkusha S.V., Agrotehnicheskie osobennosti vyrashhivanija sortov risa, ustojchivyh k pirikuljariozu (metodicheskie rekomendacii) [Tekst] / S.V. Garkusha, S.A. Shevel', N.N. Malysheva, i dr. // – Krasnodar, 2013 g. – 44 s. </w:t>
      </w:r>
    </w:p>
    <w:p w:rsidR="004C3DAF" w:rsidRPr="00894068" w:rsidRDefault="004C3DAF" w:rsidP="0089406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94068">
        <w:rPr>
          <w:rFonts w:ascii="Times New Roman" w:hAnsi="Times New Roman"/>
          <w:sz w:val="24"/>
          <w:szCs w:val="24"/>
        </w:rPr>
        <w:t>5.</w:t>
      </w:r>
      <w:r w:rsidRPr="00894068">
        <w:rPr>
          <w:rFonts w:ascii="Times New Roman" w:hAnsi="Times New Roman"/>
          <w:sz w:val="24"/>
          <w:szCs w:val="24"/>
        </w:rPr>
        <w:tab/>
        <w:t>Kovalev V.S. Selekcija i sortosmena risa v Krasnodarskom krae: sostojanie i perspektivy // Materialy Vserossijskoj shkoly molodyh uchenyh «Jekologicheskaja genetika kul'turnyh</w:t>
      </w:r>
      <w:r>
        <w:rPr>
          <w:rFonts w:ascii="Times New Roman" w:hAnsi="Times New Roman"/>
          <w:sz w:val="24"/>
          <w:szCs w:val="24"/>
        </w:rPr>
        <w:t xml:space="preserve"> rastenij» – Krasnodar, 2011.-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894068">
        <w:rPr>
          <w:rFonts w:ascii="Times New Roman" w:hAnsi="Times New Roman"/>
          <w:sz w:val="24"/>
          <w:szCs w:val="24"/>
        </w:rPr>
        <w:t>. 207-209.</w:t>
      </w:r>
    </w:p>
    <w:p w:rsidR="004C3DAF" w:rsidRPr="00894068" w:rsidRDefault="004C3DAF" w:rsidP="0089406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94068">
        <w:rPr>
          <w:rFonts w:ascii="Times New Roman" w:hAnsi="Times New Roman"/>
          <w:sz w:val="24"/>
          <w:szCs w:val="24"/>
        </w:rPr>
        <w:t>6.</w:t>
      </w:r>
      <w:r w:rsidRPr="00894068">
        <w:rPr>
          <w:rFonts w:ascii="Times New Roman" w:hAnsi="Times New Roman"/>
          <w:sz w:val="24"/>
          <w:szCs w:val="24"/>
        </w:rPr>
        <w:tab/>
        <w:t>Korobka A.N. Sistema zemledelija Krasnodarskogo kraja na agrolandshaftnyh osnove / A.N. Korobka, S.Ju. Orlenko, E.V. Alekseenko i dr., [Tekst] // - Krasnodar, 2015 g. -  352 s.</w:t>
      </w:r>
    </w:p>
    <w:p w:rsidR="004C3DAF" w:rsidRPr="00894068" w:rsidRDefault="004C3DAF" w:rsidP="0089406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94068">
        <w:rPr>
          <w:rFonts w:ascii="Times New Roman" w:hAnsi="Times New Roman"/>
          <w:sz w:val="24"/>
          <w:szCs w:val="24"/>
        </w:rPr>
        <w:t>7.</w:t>
      </w:r>
      <w:r w:rsidRPr="00894068">
        <w:rPr>
          <w:rFonts w:ascii="Times New Roman" w:hAnsi="Times New Roman"/>
          <w:sz w:val="24"/>
          <w:szCs w:val="24"/>
        </w:rPr>
        <w:tab/>
        <w:t>Malysheva N.N. K voprosu kachestva krup</w:t>
      </w:r>
      <w:r>
        <w:rPr>
          <w:rFonts w:ascii="Times New Roman" w:hAnsi="Times New Roman"/>
          <w:sz w:val="24"/>
          <w:szCs w:val="24"/>
        </w:rPr>
        <w:t>y risa rossijskogo proizvodstva</w:t>
      </w:r>
      <w:r w:rsidRPr="008940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/ </w:t>
      </w:r>
      <w:r w:rsidRPr="00894068">
        <w:rPr>
          <w:rFonts w:ascii="Times New Roman" w:hAnsi="Times New Roman"/>
          <w:sz w:val="24"/>
          <w:szCs w:val="24"/>
        </w:rPr>
        <w:t>N.N. Malysheva, N.V. Ostapenko, T.N. Lotochnikova // Sbornik trudov Mezhdunarodnoj internet-konferencii «Dostizhenija i perspektivy razvitija selekcii i vozdelyvanija risa v stranah s umerennym klimatom». Krasnodar, 2011. S. 106-113.</w:t>
      </w:r>
    </w:p>
    <w:p w:rsidR="004C3DAF" w:rsidRPr="005637C7" w:rsidRDefault="004C3DAF" w:rsidP="0089406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894068">
        <w:rPr>
          <w:rFonts w:ascii="Times New Roman" w:hAnsi="Times New Roman"/>
          <w:sz w:val="24"/>
          <w:szCs w:val="24"/>
        </w:rPr>
        <w:t>8.</w:t>
      </w:r>
      <w:r w:rsidRPr="00894068">
        <w:rPr>
          <w:rFonts w:ascii="Times New Roman" w:hAnsi="Times New Roman"/>
          <w:sz w:val="24"/>
          <w:szCs w:val="24"/>
        </w:rPr>
        <w:tab/>
        <w:t xml:space="preserve">Ul'janov D.V. Sovershenstvovanie metodov semenovodstva risa pri ispol'zovanii raznyh norm, sposobov poseva i doz mineral'nyh udobrenij [Tekst] / D.V. Ul'janov //Dissertacija … kandidata sel'skohozjajstvennyh nauk. </w:t>
      </w:r>
      <w:r w:rsidRPr="005637C7">
        <w:rPr>
          <w:rFonts w:ascii="Times New Roman" w:hAnsi="Times New Roman"/>
          <w:sz w:val="24"/>
          <w:szCs w:val="24"/>
          <w:lang w:val="en-US"/>
        </w:rPr>
        <w:t>2003. Krasnodar. – 189 s.</w:t>
      </w:r>
    </w:p>
    <w:p w:rsidR="004C3DAF" w:rsidRPr="00894068" w:rsidRDefault="004C3DAF" w:rsidP="00894068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en-US"/>
        </w:rPr>
      </w:pPr>
      <w:r w:rsidRPr="00894068">
        <w:rPr>
          <w:rFonts w:ascii="Times New Roman" w:hAnsi="Times New Roman"/>
          <w:sz w:val="24"/>
          <w:szCs w:val="24"/>
          <w:lang w:val="en-US"/>
        </w:rPr>
        <w:t>9.</w:t>
      </w:r>
      <w:r w:rsidRPr="00894068">
        <w:rPr>
          <w:rFonts w:ascii="Times New Roman" w:hAnsi="Times New Roman"/>
          <w:sz w:val="24"/>
          <w:szCs w:val="24"/>
          <w:lang w:val="en-US"/>
        </w:rPr>
        <w:tab/>
        <w:t xml:space="preserve">Haritonov, E. M. Problemy risovodstva v Rossijskoj Federacii i puti ih reshenija. Kachestvo risa </w:t>
      </w:r>
      <w:r w:rsidRPr="00660F95">
        <w:rPr>
          <w:rFonts w:ascii="Times New Roman" w:hAnsi="Times New Roman"/>
          <w:sz w:val="24"/>
          <w:szCs w:val="24"/>
          <w:lang w:val="en-US"/>
        </w:rPr>
        <w:t xml:space="preserve">[Tekst] </w:t>
      </w:r>
      <w:r w:rsidRPr="00894068">
        <w:rPr>
          <w:rFonts w:ascii="Times New Roman" w:hAnsi="Times New Roman"/>
          <w:sz w:val="24"/>
          <w:szCs w:val="24"/>
          <w:lang w:val="en-US"/>
        </w:rPr>
        <w:t>/ E. M. Haritonov, N. G. Tuman'jan // Dostizhenija nauki i tehniki APK. - 2010. - № 11. - S. 14-15</w:t>
      </w:r>
    </w:p>
    <w:sectPr w:rsidR="004C3DAF" w:rsidRPr="00894068" w:rsidSect="001E36F0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DAF" w:rsidRDefault="004C3DAF" w:rsidP="002B4C3F">
      <w:pPr>
        <w:spacing w:after="0" w:line="240" w:lineRule="auto"/>
      </w:pPr>
      <w:r>
        <w:separator/>
      </w:r>
    </w:p>
  </w:endnote>
  <w:endnote w:type="continuationSeparator" w:id="0">
    <w:p w:rsidR="004C3DAF" w:rsidRDefault="004C3DAF" w:rsidP="002B4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DAF" w:rsidRDefault="004C3DAF">
    <w:pPr>
      <w:pStyle w:val="Footer"/>
    </w:pPr>
    <w:r w:rsidRPr="009A0E25">
      <w:t>http://ej.kubagro.ru/20</w:t>
    </w:r>
    <w:r>
      <w:t>1</w:t>
    </w:r>
    <w:r>
      <w:rPr>
        <w:lang w:val="en-US"/>
      </w:rPr>
      <w:t>6</w:t>
    </w:r>
    <w:r w:rsidRPr="009A0E25">
      <w:t>/</w:t>
    </w:r>
    <w:r>
      <w:rPr>
        <w:lang w:val="en-US"/>
      </w:rPr>
      <w:t>0</w:t>
    </w:r>
    <w:r>
      <w:t>7</w:t>
    </w:r>
    <w:r w:rsidRPr="009A0E25">
      <w:t>/pdf/</w:t>
    </w:r>
    <w:r>
      <w:rPr>
        <w:lang w:val="en-US"/>
      </w:rPr>
      <w:t>19</w:t>
    </w:r>
    <w:r w:rsidRPr="009A0E25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DAF" w:rsidRDefault="004C3DAF" w:rsidP="002B4C3F">
      <w:pPr>
        <w:spacing w:after="0" w:line="240" w:lineRule="auto"/>
      </w:pPr>
      <w:r>
        <w:separator/>
      </w:r>
    </w:p>
  </w:footnote>
  <w:footnote w:type="continuationSeparator" w:id="0">
    <w:p w:rsidR="004C3DAF" w:rsidRDefault="004C3DAF" w:rsidP="002B4C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DAF" w:rsidRDefault="004C3DAF" w:rsidP="00A978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3DAF" w:rsidRDefault="004C3DAF" w:rsidP="008346C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DAF" w:rsidRPr="008346C9" w:rsidRDefault="004C3DAF" w:rsidP="00A9784A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8346C9">
      <w:rPr>
        <w:rStyle w:val="PageNumber"/>
        <w:sz w:val="28"/>
        <w:szCs w:val="28"/>
      </w:rPr>
      <w:fldChar w:fldCharType="begin"/>
    </w:r>
    <w:r w:rsidRPr="008346C9">
      <w:rPr>
        <w:rStyle w:val="PageNumber"/>
        <w:sz w:val="28"/>
        <w:szCs w:val="28"/>
      </w:rPr>
      <w:instrText xml:space="preserve">PAGE  </w:instrText>
    </w:r>
    <w:r w:rsidRPr="008346C9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16</w:t>
    </w:r>
    <w:r w:rsidRPr="008346C9">
      <w:rPr>
        <w:rStyle w:val="PageNumber"/>
        <w:sz w:val="28"/>
        <w:szCs w:val="28"/>
      </w:rPr>
      <w:fldChar w:fldCharType="end"/>
    </w:r>
  </w:p>
  <w:p w:rsidR="004C3DAF" w:rsidRPr="008346C9" w:rsidRDefault="004C3DAF" w:rsidP="008346C9">
    <w:pPr>
      <w:pStyle w:val="Header"/>
      <w:ind w:right="360"/>
      <w:rPr>
        <w:lang w:val="en-US"/>
      </w:rPr>
    </w:pPr>
    <w:r w:rsidRPr="00AB1072">
      <w:t>Научный журнал КубГАУ, №</w:t>
    </w:r>
    <w:r>
      <w:t>1</w:t>
    </w:r>
    <w:r>
      <w:rPr>
        <w:lang w:val="en-US"/>
      </w:rPr>
      <w:t>21</w:t>
    </w:r>
    <w:r w:rsidRPr="00AB1072">
      <w:rPr>
        <w:lang w:val="en-US"/>
      </w:rPr>
      <w:t>(</w:t>
    </w:r>
    <w:r>
      <w:rPr>
        <w:lang w:val="en-US"/>
      </w:rPr>
      <w:t>07</w:t>
    </w:r>
    <w:r w:rsidRPr="00AB1072">
      <w:t>), 20</w:t>
    </w:r>
    <w:r>
      <w:t>16</w:t>
    </w:r>
    <w:r w:rsidRPr="00AB1072">
      <w:t xml:space="preserve"> года</w:t>
    </w:r>
  </w:p>
  <w:p w:rsidR="004C3DAF" w:rsidRDefault="004C3DA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E14008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2D2D25"/>
    <w:multiLevelType w:val="hybridMultilevel"/>
    <w:tmpl w:val="4E7C79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46557D"/>
    <w:multiLevelType w:val="hybridMultilevel"/>
    <w:tmpl w:val="FCA86AF8"/>
    <w:lvl w:ilvl="0" w:tplc="DE761278">
      <w:start w:val="2011"/>
      <w:numFmt w:val="bullet"/>
      <w:lvlText w:val=""/>
      <w:lvlJc w:val="left"/>
      <w:pPr>
        <w:ind w:left="14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4761684"/>
    <w:multiLevelType w:val="singleLevel"/>
    <w:tmpl w:val="F426044A"/>
    <w:lvl w:ilvl="0">
      <w:start w:val="1"/>
      <w:numFmt w:val="decimal"/>
      <w:lvlText w:val="%1."/>
      <w:legacy w:legacy="1" w:legacySpace="0" w:legacyIndent="591"/>
      <w:lvlJc w:val="left"/>
      <w:rPr>
        <w:rFonts w:ascii="Times New Roman" w:hAnsi="Times New Roman" w:cs="Times New Roman" w:hint="default"/>
      </w:rPr>
    </w:lvl>
  </w:abstractNum>
  <w:abstractNum w:abstractNumId="4">
    <w:nsid w:val="1B873EF3"/>
    <w:multiLevelType w:val="hybridMultilevel"/>
    <w:tmpl w:val="F8E05F3C"/>
    <w:lvl w:ilvl="0" w:tplc="45040E52">
      <w:start w:val="1"/>
      <w:numFmt w:val="decimal"/>
      <w:lvlText w:val="%1."/>
      <w:lvlJc w:val="left"/>
      <w:pPr>
        <w:tabs>
          <w:tab w:val="num" w:pos="6267"/>
        </w:tabs>
        <w:ind w:left="6267" w:hanging="45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53"/>
        </w:tabs>
        <w:ind w:left="72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7973"/>
        </w:tabs>
        <w:ind w:left="79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8693"/>
        </w:tabs>
        <w:ind w:left="86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9413"/>
        </w:tabs>
        <w:ind w:left="94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0133"/>
        </w:tabs>
        <w:ind w:left="101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10853"/>
        </w:tabs>
        <w:ind w:left="108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1573"/>
        </w:tabs>
        <w:ind w:left="115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2293"/>
        </w:tabs>
        <w:ind w:left="12293" w:hanging="180"/>
      </w:pPr>
      <w:rPr>
        <w:rFonts w:cs="Times New Roman"/>
      </w:rPr>
    </w:lvl>
  </w:abstractNum>
  <w:abstractNum w:abstractNumId="5">
    <w:nsid w:val="20F749F7"/>
    <w:multiLevelType w:val="hybridMultilevel"/>
    <w:tmpl w:val="00260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1060E34"/>
    <w:multiLevelType w:val="hybridMultilevel"/>
    <w:tmpl w:val="3F8EA62A"/>
    <w:lvl w:ilvl="0" w:tplc="DCCABE8A">
      <w:start w:val="1"/>
      <w:numFmt w:val="decimal"/>
      <w:lvlText w:val="%1."/>
      <w:lvlJc w:val="left"/>
      <w:pPr>
        <w:tabs>
          <w:tab w:val="num" w:pos="994"/>
        </w:tabs>
        <w:ind w:left="597" w:firstLine="6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251E2FFF"/>
    <w:multiLevelType w:val="hybridMultilevel"/>
    <w:tmpl w:val="EECCB23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6F66B3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2C00378E"/>
    <w:multiLevelType w:val="hybridMultilevel"/>
    <w:tmpl w:val="E7C651BA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32A1584"/>
    <w:multiLevelType w:val="hybridMultilevel"/>
    <w:tmpl w:val="5B36B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B734E6"/>
    <w:multiLevelType w:val="hybridMultilevel"/>
    <w:tmpl w:val="A4CA5916"/>
    <w:lvl w:ilvl="0" w:tplc="DC0C4DF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4893625"/>
    <w:multiLevelType w:val="hybridMultilevel"/>
    <w:tmpl w:val="BD669326"/>
    <w:lvl w:ilvl="0" w:tplc="D56AD8C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48E70E3"/>
    <w:multiLevelType w:val="hybridMultilevel"/>
    <w:tmpl w:val="5B36B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5B47CB2"/>
    <w:multiLevelType w:val="hybridMultilevel"/>
    <w:tmpl w:val="FED60A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6EC458C"/>
    <w:multiLevelType w:val="hybridMultilevel"/>
    <w:tmpl w:val="8E4EDE08"/>
    <w:lvl w:ilvl="0" w:tplc="9600F592">
      <w:start w:val="1"/>
      <w:numFmt w:val="decimal"/>
      <w:lvlText w:val="%1."/>
      <w:lvlJc w:val="left"/>
      <w:pPr>
        <w:tabs>
          <w:tab w:val="num" w:pos="530"/>
        </w:tabs>
        <w:ind w:left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7543DF"/>
    <w:multiLevelType w:val="singleLevel"/>
    <w:tmpl w:val="01461F9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7">
    <w:nsid w:val="3B9157A0"/>
    <w:multiLevelType w:val="hybridMultilevel"/>
    <w:tmpl w:val="F0523832"/>
    <w:lvl w:ilvl="0" w:tplc="C284CB68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8">
    <w:nsid w:val="440F37F2"/>
    <w:multiLevelType w:val="hybridMultilevel"/>
    <w:tmpl w:val="349A47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8A5216C"/>
    <w:multiLevelType w:val="hybridMultilevel"/>
    <w:tmpl w:val="7A14B3C8"/>
    <w:lvl w:ilvl="0" w:tplc="82CEA19C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4B4132D0"/>
    <w:multiLevelType w:val="hybridMultilevel"/>
    <w:tmpl w:val="049292B0"/>
    <w:lvl w:ilvl="0" w:tplc="28E8A630">
      <w:start w:val="2011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4CF75E8B"/>
    <w:multiLevelType w:val="hybridMultilevel"/>
    <w:tmpl w:val="7F16F0C0"/>
    <w:lvl w:ilvl="0" w:tplc="F0C2ED66">
      <w:start w:val="1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  <w:rPr>
        <w:rFonts w:cs="Times New Roman"/>
      </w:rPr>
    </w:lvl>
  </w:abstractNum>
  <w:abstractNum w:abstractNumId="22">
    <w:nsid w:val="54E9251E"/>
    <w:multiLevelType w:val="hybridMultilevel"/>
    <w:tmpl w:val="F14C7A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EDB53BE"/>
    <w:multiLevelType w:val="singleLevel"/>
    <w:tmpl w:val="D63C366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4">
    <w:nsid w:val="5F650324"/>
    <w:multiLevelType w:val="hybridMultilevel"/>
    <w:tmpl w:val="A28668F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85422F4"/>
    <w:multiLevelType w:val="singleLevel"/>
    <w:tmpl w:val="4EC44F2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6">
    <w:nsid w:val="6CD877F5"/>
    <w:multiLevelType w:val="hybridMultilevel"/>
    <w:tmpl w:val="E1F4F98C"/>
    <w:lvl w:ilvl="0" w:tplc="D6DEB6AE">
      <w:start w:val="1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  <w:rPr>
        <w:rFonts w:cs="Times New Roman"/>
      </w:rPr>
    </w:lvl>
  </w:abstractNum>
  <w:abstractNum w:abstractNumId="27">
    <w:nsid w:val="761427F0"/>
    <w:multiLevelType w:val="hybridMultilevel"/>
    <w:tmpl w:val="83BC3520"/>
    <w:lvl w:ilvl="0" w:tplc="1E388F6C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7FD13AC9"/>
    <w:multiLevelType w:val="hybridMultilevel"/>
    <w:tmpl w:val="C68EEB06"/>
    <w:lvl w:ilvl="0" w:tplc="CFD6D7E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22"/>
  </w:num>
  <w:num w:numId="4">
    <w:abstractNumId w:val="8"/>
  </w:num>
  <w:num w:numId="5">
    <w:abstractNumId w:val="0"/>
  </w:num>
  <w:num w:numId="6">
    <w:abstractNumId w:val="6"/>
  </w:num>
  <w:num w:numId="7">
    <w:abstractNumId w:val="11"/>
  </w:num>
  <w:num w:numId="8">
    <w:abstractNumId w:val="28"/>
  </w:num>
  <w:num w:numId="9">
    <w:abstractNumId w:val="14"/>
  </w:num>
  <w:num w:numId="10">
    <w:abstractNumId w:val="24"/>
  </w:num>
  <w:num w:numId="11">
    <w:abstractNumId w:val="1"/>
  </w:num>
  <w:num w:numId="12">
    <w:abstractNumId w:val="1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21"/>
  </w:num>
  <w:num w:numId="16">
    <w:abstractNumId w:val="15"/>
  </w:num>
  <w:num w:numId="17">
    <w:abstractNumId w:val="5"/>
  </w:num>
  <w:num w:numId="18">
    <w:abstractNumId w:val="16"/>
  </w:num>
  <w:num w:numId="19">
    <w:abstractNumId w:val="23"/>
  </w:num>
  <w:num w:numId="20">
    <w:abstractNumId w:val="26"/>
  </w:num>
  <w:num w:numId="21">
    <w:abstractNumId w:val="3"/>
  </w:num>
  <w:num w:numId="22">
    <w:abstractNumId w:val="19"/>
  </w:num>
  <w:num w:numId="23">
    <w:abstractNumId w:val="25"/>
  </w:num>
  <w:num w:numId="24">
    <w:abstractNumId w:val="27"/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2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4"/>
  </w:num>
  <w:num w:numId="31">
    <w:abstractNumId w:val="12"/>
  </w:num>
  <w:num w:numId="3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53E4"/>
    <w:rsid w:val="00004F86"/>
    <w:rsid w:val="00013E92"/>
    <w:rsid w:val="00016089"/>
    <w:rsid w:val="00024CE3"/>
    <w:rsid w:val="00050397"/>
    <w:rsid w:val="00052269"/>
    <w:rsid w:val="000548FD"/>
    <w:rsid w:val="000A39EE"/>
    <w:rsid w:val="000B547A"/>
    <w:rsid w:val="000D2CCF"/>
    <w:rsid w:val="000D4F26"/>
    <w:rsid w:val="000E371C"/>
    <w:rsid w:val="000E6E5E"/>
    <w:rsid w:val="000E7D68"/>
    <w:rsid w:val="000F4E84"/>
    <w:rsid w:val="0011210A"/>
    <w:rsid w:val="00122ACE"/>
    <w:rsid w:val="00137274"/>
    <w:rsid w:val="00141FD6"/>
    <w:rsid w:val="001653E4"/>
    <w:rsid w:val="0018041C"/>
    <w:rsid w:val="00185434"/>
    <w:rsid w:val="00193187"/>
    <w:rsid w:val="001A2F9E"/>
    <w:rsid w:val="001D69B7"/>
    <w:rsid w:val="001E36F0"/>
    <w:rsid w:val="001E472A"/>
    <w:rsid w:val="0020217C"/>
    <w:rsid w:val="00211444"/>
    <w:rsid w:val="002116D4"/>
    <w:rsid w:val="00227A24"/>
    <w:rsid w:val="002308CF"/>
    <w:rsid w:val="00234BEF"/>
    <w:rsid w:val="00246DFF"/>
    <w:rsid w:val="0025421A"/>
    <w:rsid w:val="002672A0"/>
    <w:rsid w:val="00267E0A"/>
    <w:rsid w:val="00271287"/>
    <w:rsid w:val="00277325"/>
    <w:rsid w:val="00297F58"/>
    <w:rsid w:val="002A0B2E"/>
    <w:rsid w:val="002B4C3F"/>
    <w:rsid w:val="002C04E2"/>
    <w:rsid w:val="002C34E8"/>
    <w:rsid w:val="002D72AE"/>
    <w:rsid w:val="002E14B3"/>
    <w:rsid w:val="002F4DAA"/>
    <w:rsid w:val="0030538F"/>
    <w:rsid w:val="0030550B"/>
    <w:rsid w:val="00341496"/>
    <w:rsid w:val="00353E47"/>
    <w:rsid w:val="003612B0"/>
    <w:rsid w:val="00362901"/>
    <w:rsid w:val="003737F4"/>
    <w:rsid w:val="0038076A"/>
    <w:rsid w:val="003A2D0F"/>
    <w:rsid w:val="003F1AA1"/>
    <w:rsid w:val="004066B3"/>
    <w:rsid w:val="0041294E"/>
    <w:rsid w:val="004141A8"/>
    <w:rsid w:val="00425211"/>
    <w:rsid w:val="00425962"/>
    <w:rsid w:val="00440C76"/>
    <w:rsid w:val="004455F4"/>
    <w:rsid w:val="00446F8C"/>
    <w:rsid w:val="004524B2"/>
    <w:rsid w:val="00452E54"/>
    <w:rsid w:val="004533DF"/>
    <w:rsid w:val="00461503"/>
    <w:rsid w:val="0047337F"/>
    <w:rsid w:val="004930CC"/>
    <w:rsid w:val="004C3B01"/>
    <w:rsid w:val="004C3DAF"/>
    <w:rsid w:val="004D1630"/>
    <w:rsid w:val="004D306C"/>
    <w:rsid w:val="00505932"/>
    <w:rsid w:val="00507F1A"/>
    <w:rsid w:val="00522BDB"/>
    <w:rsid w:val="0055577F"/>
    <w:rsid w:val="005637C7"/>
    <w:rsid w:val="005649A8"/>
    <w:rsid w:val="00573F79"/>
    <w:rsid w:val="00574ACE"/>
    <w:rsid w:val="00585607"/>
    <w:rsid w:val="00591AE6"/>
    <w:rsid w:val="005C0A6D"/>
    <w:rsid w:val="005C6FA8"/>
    <w:rsid w:val="005D042A"/>
    <w:rsid w:val="005D2ECC"/>
    <w:rsid w:val="005E2E1B"/>
    <w:rsid w:val="005E3320"/>
    <w:rsid w:val="005E58AD"/>
    <w:rsid w:val="00600E67"/>
    <w:rsid w:val="006018CB"/>
    <w:rsid w:val="0061761F"/>
    <w:rsid w:val="00632AF3"/>
    <w:rsid w:val="00633232"/>
    <w:rsid w:val="00633ACA"/>
    <w:rsid w:val="00637F93"/>
    <w:rsid w:val="00642631"/>
    <w:rsid w:val="00656DFC"/>
    <w:rsid w:val="00660F95"/>
    <w:rsid w:val="00662413"/>
    <w:rsid w:val="00692FEA"/>
    <w:rsid w:val="006A1C92"/>
    <w:rsid w:val="006A63F6"/>
    <w:rsid w:val="006C42FD"/>
    <w:rsid w:val="007069FA"/>
    <w:rsid w:val="00721CCC"/>
    <w:rsid w:val="00726847"/>
    <w:rsid w:val="007304CF"/>
    <w:rsid w:val="007316FB"/>
    <w:rsid w:val="007404A5"/>
    <w:rsid w:val="007717A4"/>
    <w:rsid w:val="00777538"/>
    <w:rsid w:val="007943C2"/>
    <w:rsid w:val="007D0F0A"/>
    <w:rsid w:val="007E0BB4"/>
    <w:rsid w:val="007E2DCF"/>
    <w:rsid w:val="007E5C3B"/>
    <w:rsid w:val="0082162C"/>
    <w:rsid w:val="008221FA"/>
    <w:rsid w:val="008263BB"/>
    <w:rsid w:val="00833D2A"/>
    <w:rsid w:val="008346C9"/>
    <w:rsid w:val="00840833"/>
    <w:rsid w:val="008411B1"/>
    <w:rsid w:val="008446B4"/>
    <w:rsid w:val="00870C7E"/>
    <w:rsid w:val="00880644"/>
    <w:rsid w:val="0089345E"/>
    <w:rsid w:val="00894068"/>
    <w:rsid w:val="008A0B3B"/>
    <w:rsid w:val="008A2059"/>
    <w:rsid w:val="008C4C61"/>
    <w:rsid w:val="008D18CF"/>
    <w:rsid w:val="008E5A93"/>
    <w:rsid w:val="00915F6B"/>
    <w:rsid w:val="0093109E"/>
    <w:rsid w:val="009366D2"/>
    <w:rsid w:val="00943292"/>
    <w:rsid w:val="00966B9B"/>
    <w:rsid w:val="009763D7"/>
    <w:rsid w:val="009A0E25"/>
    <w:rsid w:val="009A5B00"/>
    <w:rsid w:val="009B5232"/>
    <w:rsid w:val="009C1517"/>
    <w:rsid w:val="009C1759"/>
    <w:rsid w:val="009E15EE"/>
    <w:rsid w:val="00A0223A"/>
    <w:rsid w:val="00A037B7"/>
    <w:rsid w:val="00A142E4"/>
    <w:rsid w:val="00A167E1"/>
    <w:rsid w:val="00A27AD3"/>
    <w:rsid w:val="00A508DC"/>
    <w:rsid w:val="00A52333"/>
    <w:rsid w:val="00A61D8C"/>
    <w:rsid w:val="00A66877"/>
    <w:rsid w:val="00A8387E"/>
    <w:rsid w:val="00A9784A"/>
    <w:rsid w:val="00AA6A08"/>
    <w:rsid w:val="00AA72CF"/>
    <w:rsid w:val="00AB1072"/>
    <w:rsid w:val="00AC12A7"/>
    <w:rsid w:val="00AD4558"/>
    <w:rsid w:val="00AD4B43"/>
    <w:rsid w:val="00AE52BD"/>
    <w:rsid w:val="00AF223C"/>
    <w:rsid w:val="00B01A5B"/>
    <w:rsid w:val="00B06726"/>
    <w:rsid w:val="00B20A2F"/>
    <w:rsid w:val="00B21B1D"/>
    <w:rsid w:val="00B35180"/>
    <w:rsid w:val="00B40831"/>
    <w:rsid w:val="00B465AD"/>
    <w:rsid w:val="00B53399"/>
    <w:rsid w:val="00B71A3C"/>
    <w:rsid w:val="00B74A37"/>
    <w:rsid w:val="00B85D89"/>
    <w:rsid w:val="00B87ECA"/>
    <w:rsid w:val="00BB53B3"/>
    <w:rsid w:val="00BC02BA"/>
    <w:rsid w:val="00BC4D25"/>
    <w:rsid w:val="00BC53A5"/>
    <w:rsid w:val="00BC55AA"/>
    <w:rsid w:val="00BE30FE"/>
    <w:rsid w:val="00BF5F52"/>
    <w:rsid w:val="00C03D66"/>
    <w:rsid w:val="00C05504"/>
    <w:rsid w:val="00C46F7A"/>
    <w:rsid w:val="00C854F8"/>
    <w:rsid w:val="00CB241D"/>
    <w:rsid w:val="00CB4FCC"/>
    <w:rsid w:val="00CD2964"/>
    <w:rsid w:val="00D0141D"/>
    <w:rsid w:val="00D11715"/>
    <w:rsid w:val="00D23DC5"/>
    <w:rsid w:val="00D31D1F"/>
    <w:rsid w:val="00D41A72"/>
    <w:rsid w:val="00D50306"/>
    <w:rsid w:val="00D61D3E"/>
    <w:rsid w:val="00D83F2E"/>
    <w:rsid w:val="00D8763C"/>
    <w:rsid w:val="00D94897"/>
    <w:rsid w:val="00D973CB"/>
    <w:rsid w:val="00DB3DF0"/>
    <w:rsid w:val="00DC1DFD"/>
    <w:rsid w:val="00DD20EB"/>
    <w:rsid w:val="00DD308F"/>
    <w:rsid w:val="00E0252D"/>
    <w:rsid w:val="00E04676"/>
    <w:rsid w:val="00E12DC4"/>
    <w:rsid w:val="00E13B3C"/>
    <w:rsid w:val="00E51E00"/>
    <w:rsid w:val="00E60D2A"/>
    <w:rsid w:val="00E61796"/>
    <w:rsid w:val="00E7171B"/>
    <w:rsid w:val="00E80097"/>
    <w:rsid w:val="00EA573E"/>
    <w:rsid w:val="00EA67EB"/>
    <w:rsid w:val="00ED341D"/>
    <w:rsid w:val="00EE74CF"/>
    <w:rsid w:val="00EF6213"/>
    <w:rsid w:val="00EF6877"/>
    <w:rsid w:val="00F13C2A"/>
    <w:rsid w:val="00F212A0"/>
    <w:rsid w:val="00F23C46"/>
    <w:rsid w:val="00F34739"/>
    <w:rsid w:val="00F371DF"/>
    <w:rsid w:val="00F62AD4"/>
    <w:rsid w:val="00F716BC"/>
    <w:rsid w:val="00F71DBA"/>
    <w:rsid w:val="00FB30FA"/>
    <w:rsid w:val="00FB4706"/>
    <w:rsid w:val="00FD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538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42631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4263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4263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0"/>
      <w:u w:val="single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42631"/>
    <w:rPr>
      <w:rFonts w:ascii="Arial" w:hAnsi="Arial"/>
      <w:b/>
      <w:kern w:val="32"/>
      <w:sz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42631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42631"/>
    <w:rPr>
      <w:rFonts w:ascii="Times New Roman" w:hAnsi="Times New Roman" w:cs="Times New Roman"/>
      <w:b/>
      <w:sz w:val="20"/>
      <w:szCs w:val="20"/>
      <w:u w:val="single"/>
      <w:lang w:eastAsia="ru-RU"/>
    </w:rPr>
  </w:style>
  <w:style w:type="paragraph" w:styleId="BodyText2">
    <w:name w:val="Body Text 2"/>
    <w:basedOn w:val="Normal"/>
    <w:link w:val="BodyText2Char"/>
    <w:uiPriority w:val="99"/>
    <w:rsid w:val="001653E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653E4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1653E4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C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C175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227A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27A2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D07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074A"/>
    <w:rPr>
      <w:rFonts w:ascii="Tahoma" w:hAnsi="Tahoma" w:cs="Tahoma"/>
      <w:sz w:val="16"/>
      <w:szCs w:val="16"/>
    </w:rPr>
  </w:style>
  <w:style w:type="character" w:customStyle="1" w:styleId="1">
    <w:name w:val="Заголовок 1 Знак"/>
    <w:basedOn w:val="DefaultParagraphFont"/>
    <w:uiPriority w:val="99"/>
    <w:rsid w:val="00642631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10">
    <w:name w:val="Знак Знак1 Знак Знак Знак Знак"/>
    <w:basedOn w:val="Normal"/>
    <w:uiPriority w:val="99"/>
    <w:rsid w:val="0064263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">
    <w:name w:val="Обычный1"/>
    <w:uiPriority w:val="99"/>
    <w:rsid w:val="00642631"/>
    <w:rPr>
      <w:rFonts w:ascii="Times New Roman" w:eastAsia="Times New Roman" w:hAnsi="Times New Roman"/>
      <w:sz w:val="20"/>
      <w:szCs w:val="20"/>
    </w:rPr>
  </w:style>
  <w:style w:type="table" w:styleId="TableGrid">
    <w:name w:val="Table Grid"/>
    <w:basedOn w:val="TableNormal"/>
    <w:uiPriority w:val="99"/>
    <w:rsid w:val="0064263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6426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42631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42631"/>
    <w:rPr>
      <w:rFonts w:cs="Times New Roman"/>
    </w:rPr>
  </w:style>
  <w:style w:type="paragraph" w:styleId="ListBullet">
    <w:name w:val="List Bullet"/>
    <w:basedOn w:val="Normal"/>
    <w:autoRedefine/>
    <w:uiPriority w:val="99"/>
    <w:rsid w:val="00642631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PlainText">
    <w:name w:val="Plain Text"/>
    <w:basedOn w:val="Normal"/>
    <w:link w:val="PlainTextChar"/>
    <w:uiPriority w:val="99"/>
    <w:rsid w:val="0064263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42631"/>
    <w:rPr>
      <w:rFonts w:ascii="Courier New" w:hAnsi="Courier New" w:cs="Courier New"/>
      <w:sz w:val="20"/>
      <w:szCs w:val="20"/>
      <w:lang w:eastAsia="ru-RU"/>
    </w:rPr>
  </w:style>
  <w:style w:type="paragraph" w:customStyle="1" w:styleId="21">
    <w:name w:val="Основной текст 21"/>
    <w:basedOn w:val="Normal"/>
    <w:uiPriority w:val="99"/>
    <w:rsid w:val="00642631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BlockText">
    <w:name w:val="Block Text"/>
    <w:basedOn w:val="Normal"/>
    <w:uiPriority w:val="99"/>
    <w:rsid w:val="00642631"/>
    <w:pPr>
      <w:widowControl w:val="0"/>
      <w:autoSpaceDE w:val="0"/>
      <w:autoSpaceDN w:val="0"/>
      <w:adjustRightInd w:val="0"/>
      <w:spacing w:after="0" w:line="360" w:lineRule="auto"/>
      <w:ind w:left="240" w:right="400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642631"/>
    <w:pPr>
      <w:spacing w:after="120" w:line="480" w:lineRule="auto"/>
      <w:ind w:left="283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42631"/>
    <w:rPr>
      <w:rFonts w:ascii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6426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2631"/>
    <w:rPr>
      <w:rFonts w:ascii="Times New Roman" w:hAnsi="Times New Roman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642631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42631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FR2">
    <w:name w:val="FR2"/>
    <w:uiPriority w:val="99"/>
    <w:rsid w:val="00642631"/>
    <w:pPr>
      <w:widowControl w:val="0"/>
      <w:autoSpaceDE w:val="0"/>
      <w:autoSpaceDN w:val="0"/>
      <w:adjustRightInd w:val="0"/>
      <w:ind w:left="2440"/>
    </w:pPr>
    <w:rPr>
      <w:rFonts w:ascii="Arial" w:eastAsia="Times New Roman" w:hAnsi="Arial" w:cs="Arial"/>
      <w:sz w:val="16"/>
      <w:szCs w:val="16"/>
    </w:rPr>
  </w:style>
  <w:style w:type="character" w:customStyle="1" w:styleId="font56">
    <w:name w:val="font56"/>
    <w:basedOn w:val="DefaultParagraphFont"/>
    <w:uiPriority w:val="99"/>
    <w:rsid w:val="00642631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642631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642631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">
    <w:name w:val="Знак"/>
    <w:basedOn w:val="Normal"/>
    <w:uiPriority w:val="99"/>
    <w:rsid w:val="0064263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uiPriority w:val="99"/>
    <w:rsid w:val="002116D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0">
    <w:name w:val="Знак Знак1 Знак Знак Знак Знак2"/>
    <w:basedOn w:val="Normal"/>
    <w:uiPriority w:val="99"/>
    <w:rsid w:val="00D1171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0">
    <w:name w:val="Знак Знак1 Знак Знак Знак Знак1"/>
    <w:basedOn w:val="Normal"/>
    <w:uiPriority w:val="99"/>
    <w:rsid w:val="008221F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">
    <w:name w:val="Обычный2"/>
    <w:uiPriority w:val="99"/>
    <w:rsid w:val="008221FA"/>
    <w:rPr>
      <w:rFonts w:ascii="Times New Roman" w:eastAsia="Times New Roman" w:hAnsi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9E15EE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8C4C61"/>
    <w:rPr>
      <w:rFonts w:cs="Times New Roman"/>
      <w:b/>
      <w:bCs/>
    </w:rPr>
  </w:style>
  <w:style w:type="table" w:customStyle="1" w:styleId="111">
    <w:name w:val="Сетка таблицы11"/>
    <w:uiPriority w:val="99"/>
    <w:rsid w:val="00A61D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uiPriority w:val="99"/>
    <w:rsid w:val="00A61D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A61D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A61D8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32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8770</TotalTime>
  <Pages>16</Pages>
  <Words>4347</Words>
  <Characters>24783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 начальника</dc:creator>
  <cp:keywords/>
  <dc:description/>
  <cp:lastModifiedBy>Sergey</cp:lastModifiedBy>
  <cp:revision>35</cp:revision>
  <cp:lastPrinted>2015-04-14T14:01:00Z</cp:lastPrinted>
  <dcterms:created xsi:type="dcterms:W3CDTF">2015-10-06T12:23:00Z</dcterms:created>
  <dcterms:modified xsi:type="dcterms:W3CDTF">2016-09-14T07:47:00Z</dcterms:modified>
</cp:coreProperties>
</file>