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54E6E" w:rsidRPr="002F2515" w:rsidTr="006479E2">
        <w:trPr>
          <w:trHeight w:val="12758"/>
        </w:trPr>
        <w:tc>
          <w:tcPr>
            <w:tcW w:w="4643" w:type="dxa"/>
          </w:tcPr>
          <w:p w:rsidR="00E54E6E" w:rsidRPr="00153EF7" w:rsidRDefault="00E54E6E" w:rsidP="00153EF7">
            <w:pPr>
              <w:spacing w:after="0" w:line="240" w:lineRule="auto"/>
              <w:rPr>
                <w:rFonts w:ascii="Times New Roman" w:hAnsi="Times New Roman"/>
                <w:sz w:val="20"/>
              </w:rPr>
            </w:pPr>
            <w:bookmarkStart w:id="0" w:name="OLE_LINK114"/>
            <w:bookmarkStart w:id="1" w:name="OLE_LINK115"/>
            <w:bookmarkStart w:id="2" w:name="OLE_LINK116"/>
            <w:bookmarkStart w:id="3" w:name="OLE_LINK117"/>
            <w:bookmarkStart w:id="4" w:name="OLE_LINK118"/>
            <w:r w:rsidRPr="00153EF7">
              <w:rPr>
                <w:rFonts w:ascii="Times New Roman" w:hAnsi="Times New Roman"/>
                <w:sz w:val="20"/>
              </w:rPr>
              <w:t>УДК 336.748</w:t>
            </w:r>
            <w:bookmarkEnd w:id="0"/>
            <w:bookmarkEnd w:id="1"/>
            <w:bookmarkEnd w:id="2"/>
            <w:bookmarkEnd w:id="3"/>
            <w:bookmarkEnd w:id="4"/>
            <w:r w:rsidRPr="00153EF7">
              <w:rPr>
                <w:rFonts w:ascii="Times New Roman" w:hAnsi="Times New Roman"/>
                <w:sz w:val="20"/>
              </w:rPr>
              <w:t xml:space="preserve"> </w:t>
            </w:r>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Fonts w:ascii="Times New Roman" w:hAnsi="Times New Roman"/>
                <w:color w:val="FF0000"/>
                <w:sz w:val="20"/>
              </w:rPr>
            </w:pPr>
            <w:r w:rsidRPr="00153EF7">
              <w:rPr>
                <w:rFonts w:ascii="Times New Roman" w:hAnsi="Times New Roman"/>
                <w:sz w:val="20"/>
              </w:rPr>
              <w:t>08.00.00 Экономические науки</w:t>
            </w:r>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Fonts w:ascii="Times New Roman" w:hAnsi="Times New Roman"/>
                <w:b/>
                <w:sz w:val="20"/>
              </w:rPr>
            </w:pPr>
            <w:r w:rsidRPr="00153EF7">
              <w:rPr>
                <w:rFonts w:ascii="Times New Roman" w:hAnsi="Times New Roman"/>
                <w:b/>
                <w:sz w:val="20"/>
              </w:rPr>
              <w:t>ЭКОНОМИЧЕСКАЯ БЕЗОПАСНОСТЬ РО</w:t>
            </w:r>
            <w:r w:rsidRPr="00153EF7">
              <w:rPr>
                <w:rFonts w:ascii="Times New Roman" w:hAnsi="Times New Roman"/>
                <w:b/>
                <w:sz w:val="20"/>
              </w:rPr>
              <w:t>С</w:t>
            </w:r>
            <w:r w:rsidRPr="00153EF7">
              <w:rPr>
                <w:rFonts w:ascii="Times New Roman" w:hAnsi="Times New Roman"/>
                <w:b/>
                <w:sz w:val="20"/>
              </w:rPr>
              <w:t>СИИ В УСЛОВИЯХ ПОЛИТИКИ ИМПОРТ</w:t>
            </w:r>
            <w:r w:rsidRPr="00153EF7">
              <w:rPr>
                <w:rFonts w:ascii="Times New Roman" w:hAnsi="Times New Roman"/>
                <w:b/>
                <w:sz w:val="20"/>
              </w:rPr>
              <w:t>О</w:t>
            </w:r>
            <w:r w:rsidRPr="00153EF7">
              <w:rPr>
                <w:rFonts w:ascii="Times New Roman" w:hAnsi="Times New Roman"/>
                <w:b/>
                <w:sz w:val="20"/>
              </w:rPr>
              <w:t>ЗАМЕЩЕНИЯ</w:t>
            </w:r>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Fonts w:ascii="Times New Roman" w:hAnsi="Times New Roman"/>
                <w:sz w:val="20"/>
              </w:rPr>
            </w:pPr>
            <w:r w:rsidRPr="00153EF7">
              <w:rPr>
                <w:rFonts w:ascii="Times New Roman" w:hAnsi="Times New Roman"/>
                <w:sz w:val="20"/>
              </w:rPr>
              <w:t xml:space="preserve">Климова Наталья Владимировна </w:t>
            </w:r>
          </w:p>
          <w:p w:rsidR="00E54E6E" w:rsidRPr="00153EF7" w:rsidRDefault="00E54E6E" w:rsidP="00153EF7">
            <w:pPr>
              <w:spacing w:after="0" w:line="240" w:lineRule="auto"/>
              <w:rPr>
                <w:rFonts w:ascii="Times New Roman" w:hAnsi="Times New Roman"/>
                <w:sz w:val="20"/>
              </w:rPr>
            </w:pPr>
            <w:r w:rsidRPr="00153EF7">
              <w:rPr>
                <w:rFonts w:ascii="Times New Roman" w:hAnsi="Times New Roman"/>
                <w:sz w:val="20"/>
              </w:rPr>
              <w:t xml:space="preserve">д.э.н., профессор </w:t>
            </w:r>
          </w:p>
          <w:p w:rsidR="00E54E6E" w:rsidRPr="00153EF7" w:rsidRDefault="00E54E6E" w:rsidP="00153EF7">
            <w:pPr>
              <w:spacing w:after="0" w:line="240" w:lineRule="auto"/>
              <w:rPr>
                <w:rFonts w:ascii="Times New Roman" w:hAnsi="Times New Roman"/>
                <w:sz w:val="20"/>
              </w:rPr>
            </w:pPr>
            <w:r w:rsidRPr="00153EF7">
              <w:rPr>
                <w:rFonts w:ascii="Times New Roman" w:hAnsi="Times New Roman"/>
                <w:sz w:val="20"/>
                <w:lang w:val="en-US"/>
              </w:rPr>
              <w:t>nv</w:t>
            </w:r>
            <w:r w:rsidRPr="00153EF7">
              <w:rPr>
                <w:rFonts w:ascii="Times New Roman" w:hAnsi="Times New Roman"/>
                <w:sz w:val="20"/>
              </w:rPr>
              <w:t>_klimova@mail.ru</w:t>
            </w:r>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Fonts w:ascii="Times New Roman" w:hAnsi="Times New Roman"/>
                <w:sz w:val="20"/>
              </w:rPr>
            </w:pPr>
            <w:r w:rsidRPr="00153EF7">
              <w:rPr>
                <w:rFonts w:ascii="Times New Roman" w:hAnsi="Times New Roman"/>
                <w:sz w:val="20"/>
              </w:rPr>
              <w:t>Кудря Ольга Игоревна</w:t>
            </w:r>
          </w:p>
          <w:p w:rsidR="00E54E6E" w:rsidRPr="00153EF7" w:rsidRDefault="00E54E6E" w:rsidP="009E03A3">
            <w:pPr>
              <w:spacing w:after="0" w:line="240" w:lineRule="auto"/>
              <w:rPr>
                <w:rFonts w:ascii="Times New Roman" w:hAnsi="Times New Roman"/>
                <w:sz w:val="20"/>
              </w:rPr>
            </w:pPr>
            <w:r w:rsidRPr="00153EF7">
              <w:rPr>
                <w:rFonts w:ascii="Times New Roman" w:hAnsi="Times New Roman"/>
                <w:sz w:val="20"/>
              </w:rPr>
              <w:t xml:space="preserve">магистрант  экономического факультета </w:t>
            </w:r>
            <w:r w:rsidRPr="00153EF7">
              <w:rPr>
                <w:rFonts w:ascii="Times New Roman" w:hAnsi="Times New Roman"/>
                <w:sz w:val="20"/>
                <w:lang w:val="en-US"/>
              </w:rPr>
              <w:t>kudrya</w:t>
            </w:r>
            <w:r w:rsidRPr="00153EF7">
              <w:rPr>
                <w:rFonts w:ascii="Times New Roman" w:hAnsi="Times New Roman"/>
                <w:sz w:val="20"/>
              </w:rPr>
              <w:t>.</w:t>
            </w:r>
            <w:r w:rsidRPr="00153EF7">
              <w:rPr>
                <w:rFonts w:ascii="Times New Roman" w:hAnsi="Times New Roman"/>
                <w:sz w:val="20"/>
                <w:lang w:val="en-US"/>
              </w:rPr>
              <w:t>olya</w:t>
            </w:r>
            <w:r w:rsidRPr="00153EF7">
              <w:rPr>
                <w:rFonts w:ascii="Times New Roman" w:hAnsi="Times New Roman"/>
                <w:sz w:val="20"/>
              </w:rPr>
              <w:t>@</w:t>
            </w:r>
            <w:r w:rsidRPr="00153EF7">
              <w:rPr>
                <w:rFonts w:ascii="Times New Roman" w:hAnsi="Times New Roman"/>
                <w:sz w:val="20"/>
                <w:lang w:val="en-US"/>
              </w:rPr>
              <w:t>inbox</w:t>
            </w:r>
            <w:r w:rsidRPr="00153EF7">
              <w:rPr>
                <w:rFonts w:ascii="Times New Roman" w:hAnsi="Times New Roman"/>
                <w:sz w:val="20"/>
              </w:rPr>
              <w:t>.</w:t>
            </w:r>
            <w:r w:rsidRPr="00153EF7">
              <w:rPr>
                <w:rFonts w:ascii="Times New Roman" w:hAnsi="Times New Roman"/>
                <w:sz w:val="20"/>
                <w:lang w:val="en-US"/>
              </w:rPr>
              <w:t>ru</w:t>
            </w:r>
          </w:p>
          <w:p w:rsidR="00E54E6E" w:rsidRPr="00153EF7" w:rsidRDefault="00E54E6E" w:rsidP="00153EF7">
            <w:pPr>
              <w:spacing w:after="0" w:line="240" w:lineRule="auto"/>
              <w:rPr>
                <w:rFonts w:ascii="Times New Roman" w:hAnsi="Times New Roman"/>
                <w:i/>
                <w:sz w:val="20"/>
              </w:rPr>
            </w:pPr>
            <w:r w:rsidRPr="00153EF7">
              <w:rPr>
                <w:rFonts w:ascii="Times New Roman" w:hAnsi="Times New Roman"/>
                <w:i/>
                <w:sz w:val="20"/>
              </w:rPr>
              <w:t>ФГБОУ ВПО Кубанский государственный агра</w:t>
            </w:r>
            <w:r w:rsidRPr="00153EF7">
              <w:rPr>
                <w:rFonts w:ascii="Times New Roman" w:hAnsi="Times New Roman"/>
                <w:i/>
                <w:sz w:val="20"/>
              </w:rPr>
              <w:t>р</w:t>
            </w:r>
            <w:r w:rsidRPr="00153EF7">
              <w:rPr>
                <w:rFonts w:ascii="Times New Roman" w:hAnsi="Times New Roman"/>
                <w:i/>
                <w:sz w:val="20"/>
              </w:rPr>
              <w:t>ный университет, г. Краснодар, Россия</w:t>
            </w:r>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Fonts w:ascii="Times New Roman" w:hAnsi="Times New Roman"/>
                <w:bCs/>
                <w:color w:val="FF0000"/>
                <w:sz w:val="20"/>
                <w:szCs w:val="20"/>
                <w:shd w:val="clear" w:color="auto" w:fill="FFFFFF"/>
              </w:rPr>
            </w:pPr>
            <w:bookmarkStart w:id="5" w:name="OLE_LINK112"/>
            <w:bookmarkStart w:id="6" w:name="OLE_LINK113"/>
            <w:r w:rsidRPr="00153EF7">
              <w:rPr>
                <w:rStyle w:val="Strong"/>
                <w:rFonts w:ascii="Times New Roman" w:hAnsi="Times New Roman"/>
                <w:b w:val="0"/>
                <w:sz w:val="20"/>
                <w:szCs w:val="20"/>
                <w:shd w:val="clear" w:color="auto" w:fill="FFFFFF"/>
              </w:rPr>
              <w:t>Неустойчивость экономических процессов, а также обострения политического напряжения в отнош</w:t>
            </w:r>
            <w:r w:rsidRPr="00153EF7">
              <w:rPr>
                <w:rStyle w:val="Strong"/>
                <w:rFonts w:ascii="Times New Roman" w:hAnsi="Times New Roman"/>
                <w:b w:val="0"/>
                <w:sz w:val="20"/>
                <w:szCs w:val="20"/>
                <w:shd w:val="clear" w:color="auto" w:fill="FFFFFF"/>
              </w:rPr>
              <w:t>е</w:t>
            </w:r>
            <w:r w:rsidRPr="00153EF7">
              <w:rPr>
                <w:rStyle w:val="Strong"/>
                <w:rFonts w:ascii="Times New Roman" w:hAnsi="Times New Roman"/>
                <w:b w:val="0"/>
                <w:sz w:val="20"/>
                <w:szCs w:val="20"/>
                <w:shd w:val="clear" w:color="auto" w:fill="FFFFFF"/>
              </w:rPr>
              <w:t>нии России требуют принятия мер внешнеэкон</w:t>
            </w:r>
            <w:r w:rsidRPr="00153EF7">
              <w:rPr>
                <w:rStyle w:val="Strong"/>
                <w:rFonts w:ascii="Times New Roman" w:hAnsi="Times New Roman"/>
                <w:b w:val="0"/>
                <w:sz w:val="20"/>
                <w:szCs w:val="20"/>
                <w:shd w:val="clear" w:color="auto" w:fill="FFFFFF"/>
              </w:rPr>
              <w:t>о</w:t>
            </w:r>
            <w:r w:rsidRPr="00153EF7">
              <w:rPr>
                <w:rStyle w:val="Strong"/>
                <w:rFonts w:ascii="Times New Roman" w:hAnsi="Times New Roman"/>
                <w:b w:val="0"/>
                <w:sz w:val="20"/>
                <w:szCs w:val="20"/>
                <w:shd w:val="clear" w:color="auto" w:fill="FFFFFF"/>
              </w:rPr>
              <w:t>мической политики государства, которые спосо</w:t>
            </w:r>
            <w:r w:rsidRPr="00153EF7">
              <w:rPr>
                <w:rStyle w:val="Strong"/>
                <w:rFonts w:ascii="Times New Roman" w:hAnsi="Times New Roman"/>
                <w:b w:val="0"/>
                <w:sz w:val="20"/>
                <w:szCs w:val="20"/>
                <w:shd w:val="clear" w:color="auto" w:fill="FFFFFF"/>
              </w:rPr>
              <w:t>б</w:t>
            </w:r>
            <w:r w:rsidRPr="00153EF7">
              <w:rPr>
                <w:rStyle w:val="Strong"/>
                <w:rFonts w:ascii="Times New Roman" w:hAnsi="Times New Roman"/>
                <w:b w:val="0"/>
                <w:sz w:val="20"/>
                <w:szCs w:val="20"/>
                <w:shd w:val="clear" w:color="auto" w:fill="FFFFFF"/>
              </w:rPr>
              <w:t xml:space="preserve">ны </w:t>
            </w:r>
            <w:r w:rsidRPr="00153EF7">
              <w:rPr>
                <w:rStyle w:val="Strong"/>
                <w:rFonts w:ascii="Times New Roman" w:hAnsi="Times New Roman"/>
                <w:b w:val="0"/>
                <w:color w:val="000000"/>
                <w:sz w:val="20"/>
                <w:szCs w:val="20"/>
                <w:shd w:val="clear" w:color="auto" w:fill="FFFFFF"/>
              </w:rPr>
              <w:t>повысить</w:t>
            </w:r>
            <w:r w:rsidRPr="00153EF7">
              <w:rPr>
                <w:rStyle w:val="Strong"/>
                <w:rFonts w:ascii="Times New Roman" w:hAnsi="Times New Roman"/>
                <w:b w:val="0"/>
                <w:sz w:val="20"/>
                <w:szCs w:val="20"/>
                <w:shd w:val="clear" w:color="auto" w:fill="FFFFFF"/>
              </w:rPr>
              <w:t xml:space="preserve"> экономическую безопасность России. Одним из главных направлений на данный момент принято считать политику импортозамещения. </w:t>
            </w:r>
            <w:r w:rsidRPr="00153EF7">
              <w:rPr>
                <w:rFonts w:ascii="Times New Roman" w:hAnsi="Times New Roman"/>
                <w:sz w:val="20"/>
              </w:rPr>
              <w:t xml:space="preserve">Рассмотрены два направления </w:t>
            </w:r>
            <w:r w:rsidRPr="00153EF7">
              <w:rPr>
                <w:rFonts w:ascii="Times New Roman" w:hAnsi="Times New Roman"/>
                <w:color w:val="000000"/>
                <w:sz w:val="20"/>
              </w:rPr>
              <w:t>политики</w:t>
            </w:r>
            <w:r w:rsidRPr="00153EF7">
              <w:rPr>
                <w:rFonts w:ascii="Times New Roman" w:hAnsi="Times New Roman"/>
                <w:color w:val="FF0000"/>
                <w:sz w:val="20"/>
              </w:rPr>
              <w:t xml:space="preserve"> </w:t>
            </w:r>
            <w:r w:rsidRPr="00153EF7">
              <w:rPr>
                <w:rFonts w:ascii="Times New Roman" w:hAnsi="Times New Roman"/>
                <w:sz w:val="20"/>
              </w:rPr>
              <w:t>госуда</w:t>
            </w:r>
            <w:r w:rsidRPr="00153EF7">
              <w:rPr>
                <w:rFonts w:ascii="Times New Roman" w:hAnsi="Times New Roman"/>
                <w:sz w:val="20"/>
              </w:rPr>
              <w:t>р</w:t>
            </w:r>
            <w:r w:rsidRPr="00153EF7">
              <w:rPr>
                <w:rFonts w:ascii="Times New Roman" w:hAnsi="Times New Roman"/>
                <w:sz w:val="20"/>
              </w:rPr>
              <w:t>ства по вытеснению или замещению импортных товаров на отечественном рынке. Приведена структура товарного импорта страны за период с 2013-2015 гг., в результате чего выявлена отриц</w:t>
            </w:r>
            <w:r w:rsidRPr="00153EF7">
              <w:rPr>
                <w:rFonts w:ascii="Times New Roman" w:hAnsi="Times New Roman"/>
                <w:sz w:val="20"/>
              </w:rPr>
              <w:t>а</w:t>
            </w:r>
            <w:r w:rsidRPr="00153EF7">
              <w:rPr>
                <w:rFonts w:ascii="Times New Roman" w:hAnsi="Times New Roman"/>
                <w:sz w:val="20"/>
              </w:rPr>
              <w:t>тельная динамика импорта, что говорит об уда</w:t>
            </w:r>
            <w:r w:rsidRPr="00153EF7">
              <w:rPr>
                <w:rFonts w:ascii="Times New Roman" w:hAnsi="Times New Roman"/>
                <w:sz w:val="20"/>
              </w:rPr>
              <w:t>ч</w:t>
            </w:r>
            <w:r w:rsidRPr="00153EF7">
              <w:rPr>
                <w:rFonts w:ascii="Times New Roman" w:hAnsi="Times New Roman"/>
                <w:sz w:val="20"/>
              </w:rPr>
              <w:t>ном начале политики импортозамещения. Град</w:t>
            </w:r>
            <w:r w:rsidRPr="00153EF7">
              <w:rPr>
                <w:rFonts w:ascii="Times New Roman" w:hAnsi="Times New Roman"/>
                <w:sz w:val="20"/>
              </w:rPr>
              <w:t>а</w:t>
            </w:r>
            <w:r w:rsidRPr="00153EF7">
              <w:rPr>
                <w:rFonts w:ascii="Times New Roman" w:hAnsi="Times New Roman"/>
                <w:sz w:val="20"/>
              </w:rPr>
              <w:t>ция основных видов экономической деятельности по степени зависимости от импорта позволила в</w:t>
            </w:r>
            <w:r w:rsidRPr="00153EF7">
              <w:rPr>
                <w:rFonts w:ascii="Times New Roman" w:hAnsi="Times New Roman"/>
                <w:sz w:val="20"/>
              </w:rPr>
              <w:t>ы</w:t>
            </w:r>
            <w:r w:rsidRPr="00153EF7">
              <w:rPr>
                <w:rFonts w:ascii="Times New Roman" w:hAnsi="Times New Roman"/>
                <w:sz w:val="20"/>
              </w:rPr>
              <w:t xml:space="preserve">явить наиболее открытые виды к формированию импортозамещения и наиболее импортозависимые виды деятельности. </w:t>
            </w:r>
            <w:r w:rsidRPr="00153EF7">
              <w:rPr>
                <w:rFonts w:ascii="Times New Roman" w:hAnsi="Times New Roman"/>
                <w:color w:val="000000"/>
                <w:sz w:val="20"/>
                <w:shd w:val="clear" w:color="auto" w:fill="FFFFFF"/>
              </w:rPr>
              <w:t>Для оценки внешнеэкономич</w:t>
            </w:r>
            <w:r w:rsidRPr="00153EF7">
              <w:rPr>
                <w:rFonts w:ascii="Times New Roman" w:hAnsi="Times New Roman"/>
                <w:color w:val="000000"/>
                <w:sz w:val="20"/>
                <w:shd w:val="clear" w:color="auto" w:fill="FFFFFF"/>
              </w:rPr>
              <w:t>е</w:t>
            </w:r>
            <w:r w:rsidRPr="00153EF7">
              <w:rPr>
                <w:rFonts w:ascii="Times New Roman" w:hAnsi="Times New Roman"/>
                <w:color w:val="000000"/>
                <w:sz w:val="20"/>
                <w:shd w:val="clear" w:color="auto" w:fill="FFFFFF"/>
              </w:rPr>
              <w:t xml:space="preserve">ской безопасности страны </w:t>
            </w:r>
            <w:r w:rsidRPr="00153EF7">
              <w:rPr>
                <w:rFonts w:ascii="Times New Roman" w:hAnsi="Times New Roman"/>
                <w:sz w:val="20"/>
              </w:rPr>
              <w:t xml:space="preserve">рассмотрены </w:t>
            </w:r>
            <w:r w:rsidRPr="00153EF7">
              <w:rPr>
                <w:rFonts w:ascii="Times New Roman" w:hAnsi="Times New Roman"/>
                <w:color w:val="000000"/>
                <w:sz w:val="20"/>
                <w:shd w:val="clear" w:color="auto" w:fill="FFFFFF"/>
              </w:rPr>
              <w:t xml:space="preserve">пороговые значения экономической безопасности России и некоторых стран мира. </w:t>
            </w:r>
            <w:r w:rsidRPr="00153EF7">
              <w:rPr>
                <w:rFonts w:ascii="Times New Roman" w:hAnsi="Times New Roman"/>
                <w:sz w:val="20"/>
              </w:rPr>
              <w:t>Определена необходимость государственной помощи, которая выражается в программе поддержки транспортного машин</w:t>
            </w:r>
            <w:r w:rsidRPr="00153EF7">
              <w:rPr>
                <w:rFonts w:ascii="Times New Roman" w:hAnsi="Times New Roman"/>
                <w:sz w:val="20"/>
              </w:rPr>
              <w:t>о</w:t>
            </w:r>
            <w:r w:rsidRPr="00153EF7">
              <w:rPr>
                <w:rFonts w:ascii="Times New Roman" w:hAnsi="Times New Roman"/>
                <w:sz w:val="20"/>
              </w:rPr>
              <w:t>строения на 2016 год, субсидиях из федерального бюджета участникам промышленных кластеров,</w:t>
            </w:r>
            <w:r w:rsidRPr="00153EF7">
              <w:rPr>
                <w:rFonts w:ascii="Times New Roman" w:hAnsi="Times New Roman"/>
                <w:color w:val="000000"/>
                <w:sz w:val="20"/>
              </w:rPr>
              <w:t xml:space="preserve"> ликвидации дискриминационных отношений ме</w:t>
            </w:r>
            <w:r w:rsidRPr="00153EF7">
              <w:rPr>
                <w:rFonts w:ascii="Times New Roman" w:hAnsi="Times New Roman"/>
                <w:color w:val="000000"/>
                <w:sz w:val="20"/>
              </w:rPr>
              <w:t>ж</w:t>
            </w:r>
            <w:r w:rsidRPr="00153EF7">
              <w:rPr>
                <w:rFonts w:ascii="Times New Roman" w:hAnsi="Times New Roman"/>
                <w:color w:val="000000"/>
                <w:sz w:val="20"/>
              </w:rPr>
              <w:t>ду кредитными финансовыми организациями и предприятиями промышленности, предоставлении государственных гарантий по кредитам систем</w:t>
            </w:r>
            <w:r w:rsidRPr="00153EF7">
              <w:rPr>
                <w:rFonts w:ascii="Times New Roman" w:hAnsi="Times New Roman"/>
                <w:color w:val="000000"/>
                <w:sz w:val="20"/>
              </w:rPr>
              <w:t>о</w:t>
            </w:r>
            <w:r w:rsidRPr="00153EF7">
              <w:rPr>
                <w:rFonts w:ascii="Times New Roman" w:hAnsi="Times New Roman"/>
                <w:color w:val="000000"/>
                <w:sz w:val="20"/>
              </w:rPr>
              <w:t>образующим организациям и стратегическим предприятиям страны</w:t>
            </w:r>
            <w:bookmarkEnd w:id="5"/>
            <w:bookmarkEnd w:id="6"/>
          </w:p>
          <w:p w:rsidR="00E54E6E" w:rsidRPr="00153EF7" w:rsidRDefault="00E54E6E" w:rsidP="00153EF7">
            <w:pPr>
              <w:spacing w:after="0" w:line="240" w:lineRule="auto"/>
              <w:rPr>
                <w:rFonts w:ascii="Times New Roman" w:hAnsi="Times New Roman"/>
                <w:sz w:val="20"/>
              </w:rPr>
            </w:pPr>
          </w:p>
          <w:p w:rsidR="00E54E6E" w:rsidRPr="00153EF7" w:rsidRDefault="00E54E6E" w:rsidP="00153EF7">
            <w:pPr>
              <w:spacing w:after="0" w:line="240" w:lineRule="auto"/>
              <w:rPr>
                <w:rStyle w:val="Strong"/>
                <w:rFonts w:ascii="Times New Roman" w:hAnsi="Times New Roman"/>
                <w:b w:val="0"/>
                <w:color w:val="FF0000"/>
                <w:sz w:val="20"/>
                <w:shd w:val="clear" w:color="auto" w:fill="FFFFFF"/>
              </w:rPr>
            </w:pPr>
            <w:r w:rsidRPr="00153EF7">
              <w:rPr>
                <w:rFonts w:ascii="Times New Roman" w:hAnsi="Times New Roman"/>
                <w:sz w:val="20"/>
              </w:rPr>
              <w:t>Ключевые слова: ЭКОНОМИЧЕСКАЯ БЕЗ</w:t>
            </w:r>
            <w:r w:rsidRPr="00153EF7">
              <w:rPr>
                <w:rFonts w:ascii="Times New Roman" w:hAnsi="Times New Roman"/>
                <w:sz w:val="20"/>
              </w:rPr>
              <w:t>О</w:t>
            </w:r>
            <w:r w:rsidRPr="00153EF7">
              <w:rPr>
                <w:rFonts w:ascii="Times New Roman" w:hAnsi="Times New Roman"/>
                <w:sz w:val="20"/>
              </w:rPr>
              <w:t>ПАСНОСТЬ, ИМПОРТОЗАМЕЩЕНИЕ, И</w:t>
            </w:r>
            <w:r w:rsidRPr="00153EF7">
              <w:rPr>
                <w:rFonts w:ascii="Times New Roman" w:hAnsi="Times New Roman"/>
                <w:sz w:val="20"/>
              </w:rPr>
              <w:t>М</w:t>
            </w:r>
            <w:r w:rsidRPr="00153EF7">
              <w:rPr>
                <w:rFonts w:ascii="Times New Roman" w:hAnsi="Times New Roman"/>
                <w:sz w:val="20"/>
              </w:rPr>
              <w:t xml:space="preserve">ПОРТ, </w:t>
            </w:r>
            <w:r w:rsidRPr="00153EF7">
              <w:rPr>
                <w:rFonts w:ascii="Times New Roman" w:hAnsi="Times New Roman"/>
                <w:color w:val="000000"/>
                <w:sz w:val="20"/>
              </w:rPr>
              <w:t>ИННОВАЦИОННАЯ АКТИВНОСТЬ, КОНКУРЕНТОСПОСОБНОСТЬ, ГОСУДАРС</w:t>
            </w:r>
            <w:r w:rsidRPr="00153EF7">
              <w:rPr>
                <w:rFonts w:ascii="Times New Roman" w:hAnsi="Times New Roman"/>
                <w:color w:val="000000"/>
                <w:sz w:val="20"/>
              </w:rPr>
              <w:t>Т</w:t>
            </w:r>
            <w:r w:rsidRPr="00153EF7">
              <w:rPr>
                <w:rFonts w:ascii="Times New Roman" w:hAnsi="Times New Roman"/>
                <w:color w:val="000000"/>
                <w:sz w:val="20"/>
              </w:rPr>
              <w:t>ВЕННАЯ ПОДДЕРЖКА</w:t>
            </w:r>
          </w:p>
        </w:tc>
        <w:tc>
          <w:tcPr>
            <w:tcW w:w="4643" w:type="dxa"/>
          </w:tcPr>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r w:rsidRPr="00153EF7">
              <w:rPr>
                <w:rStyle w:val="Strong"/>
                <w:rFonts w:ascii="Times New Roman" w:hAnsi="Times New Roman"/>
                <w:b w:val="0"/>
                <w:color w:val="000000"/>
                <w:sz w:val="20"/>
                <w:shd w:val="clear" w:color="auto" w:fill="FFFFFF"/>
                <w:lang w:val="en-US"/>
              </w:rPr>
              <w:t>UDC 336.748</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r w:rsidRPr="00153EF7">
              <w:rPr>
                <w:rStyle w:val="Strong"/>
                <w:rFonts w:ascii="Times New Roman" w:hAnsi="Times New Roman"/>
                <w:b w:val="0"/>
                <w:color w:val="000000"/>
                <w:sz w:val="20"/>
                <w:shd w:val="clear" w:color="auto" w:fill="FFFFFF"/>
                <w:lang w:val="en-US"/>
              </w:rPr>
              <w:t>Economy</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color w:val="000000"/>
                <w:sz w:val="20"/>
                <w:shd w:val="clear" w:color="auto" w:fill="FFFFFF"/>
                <w:lang w:val="en-US"/>
              </w:rPr>
            </w:pPr>
            <w:r w:rsidRPr="00153EF7">
              <w:rPr>
                <w:rStyle w:val="Strong"/>
                <w:rFonts w:ascii="Times New Roman" w:hAnsi="Times New Roman"/>
                <w:color w:val="000000"/>
                <w:sz w:val="20"/>
                <w:shd w:val="clear" w:color="auto" w:fill="FFFFFF"/>
                <w:lang w:val="en-US"/>
              </w:rPr>
              <w:t xml:space="preserve">ECONOMIC SECURITY OF </w:t>
            </w:r>
            <w:smartTag w:uri="urn:schemas-microsoft-com:office:smarttags" w:element="place">
              <w:smartTag w:uri="urn:schemas-microsoft-com:office:smarttags" w:element="country-region">
                <w:r w:rsidRPr="00153EF7">
                  <w:rPr>
                    <w:rStyle w:val="Strong"/>
                    <w:rFonts w:ascii="Times New Roman" w:hAnsi="Times New Roman"/>
                    <w:color w:val="000000"/>
                    <w:sz w:val="20"/>
                    <w:shd w:val="clear" w:color="auto" w:fill="FFFFFF"/>
                    <w:lang w:val="en-US"/>
                  </w:rPr>
                  <w:t>RUSSIA</w:t>
                </w:r>
              </w:smartTag>
            </w:smartTag>
            <w:r w:rsidRPr="00153EF7">
              <w:rPr>
                <w:rStyle w:val="Strong"/>
                <w:rFonts w:ascii="Times New Roman" w:hAnsi="Times New Roman"/>
                <w:color w:val="000000"/>
                <w:sz w:val="20"/>
                <w:shd w:val="clear" w:color="auto" w:fill="FFFFFF"/>
                <w:lang w:val="en-US"/>
              </w:rPr>
              <w:t xml:space="preserve"> UNDER THE IMPORT SUBSTITUTION POLICY </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r w:rsidRPr="00153EF7">
              <w:rPr>
                <w:rStyle w:val="Strong"/>
                <w:rFonts w:ascii="Times New Roman" w:hAnsi="Times New Roman"/>
                <w:b w:val="0"/>
                <w:color w:val="000000"/>
                <w:sz w:val="20"/>
                <w:shd w:val="clear" w:color="auto" w:fill="FFFFFF"/>
                <w:lang w:val="en-US"/>
              </w:rPr>
              <w:t>Klimova Natalya Vladimirovna</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r w:rsidRPr="00153EF7">
              <w:rPr>
                <w:rStyle w:val="Strong"/>
                <w:rFonts w:ascii="Times New Roman" w:hAnsi="Times New Roman"/>
                <w:b w:val="0"/>
                <w:color w:val="000000"/>
                <w:sz w:val="20"/>
                <w:shd w:val="clear" w:color="auto" w:fill="FFFFFF"/>
                <w:lang w:val="en-US"/>
              </w:rPr>
              <w:t>Doctor of Economics, Professor</w:t>
            </w:r>
          </w:p>
          <w:p w:rsidR="00E54E6E" w:rsidRPr="00153EF7" w:rsidRDefault="00E54E6E" w:rsidP="00153EF7">
            <w:pPr>
              <w:spacing w:after="0" w:line="240" w:lineRule="auto"/>
              <w:rPr>
                <w:rStyle w:val="Strong"/>
                <w:rFonts w:ascii="Times New Roman" w:hAnsi="Times New Roman"/>
                <w:b w:val="0"/>
                <w:bCs w:val="0"/>
                <w:sz w:val="20"/>
                <w:lang w:val="en-US"/>
              </w:rPr>
            </w:pPr>
            <w:r w:rsidRPr="00153EF7">
              <w:rPr>
                <w:rFonts w:ascii="Times New Roman" w:hAnsi="Times New Roman"/>
                <w:sz w:val="20"/>
                <w:lang w:val="en-US"/>
              </w:rPr>
              <w:t>nv_klimova@mail.ru</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Default="00E54E6E" w:rsidP="009E03A3">
            <w:pPr>
              <w:spacing w:after="0" w:line="240" w:lineRule="auto"/>
              <w:rPr>
                <w:rStyle w:val="Strong"/>
                <w:rFonts w:ascii="Times New Roman" w:hAnsi="Times New Roman"/>
                <w:b w:val="0"/>
                <w:color w:val="000000"/>
                <w:sz w:val="20"/>
                <w:shd w:val="clear" w:color="auto" w:fill="FFFFFF"/>
              </w:rPr>
            </w:pPr>
            <w:r w:rsidRPr="00153EF7">
              <w:rPr>
                <w:rStyle w:val="Strong"/>
                <w:rFonts w:ascii="Times New Roman" w:hAnsi="Times New Roman"/>
                <w:b w:val="0"/>
                <w:color w:val="000000"/>
                <w:sz w:val="20"/>
                <w:shd w:val="clear" w:color="auto" w:fill="FFFFFF"/>
                <w:lang w:val="en-US"/>
              </w:rPr>
              <w:t>Kudrya Olga Igorevna</w:t>
            </w:r>
          </w:p>
          <w:p w:rsidR="00E54E6E" w:rsidRPr="00153EF7" w:rsidRDefault="00E54E6E" w:rsidP="009E03A3">
            <w:pPr>
              <w:spacing w:after="0" w:line="240" w:lineRule="auto"/>
              <w:rPr>
                <w:rFonts w:ascii="Times New Roman" w:hAnsi="Times New Roman"/>
                <w:sz w:val="20"/>
                <w:lang w:val="en-US"/>
              </w:rPr>
            </w:pPr>
            <w:r w:rsidRPr="00153EF7">
              <w:rPr>
                <w:rStyle w:val="Strong"/>
                <w:rFonts w:ascii="Times New Roman" w:hAnsi="Times New Roman"/>
                <w:b w:val="0"/>
                <w:color w:val="000000"/>
                <w:sz w:val="20"/>
                <w:shd w:val="clear" w:color="auto" w:fill="FFFFFF"/>
                <w:lang w:val="en-US"/>
              </w:rPr>
              <w:t>student of the Faculty of Economics</w:t>
            </w:r>
            <w:r w:rsidRPr="00153EF7">
              <w:rPr>
                <w:rFonts w:ascii="Times New Roman" w:hAnsi="Times New Roman"/>
                <w:sz w:val="20"/>
                <w:lang w:val="en-US"/>
              </w:rPr>
              <w:t xml:space="preserve"> kudrya.olya@inbox.ru</w:t>
            </w:r>
          </w:p>
          <w:p w:rsidR="00E54E6E" w:rsidRPr="00153EF7" w:rsidRDefault="00E54E6E" w:rsidP="00153EF7">
            <w:pPr>
              <w:spacing w:after="0" w:line="240" w:lineRule="auto"/>
              <w:rPr>
                <w:rStyle w:val="Strong"/>
                <w:rFonts w:ascii="Times New Roman" w:hAnsi="Times New Roman"/>
                <w:b w:val="0"/>
                <w:i/>
                <w:color w:val="000000"/>
                <w:sz w:val="20"/>
                <w:shd w:val="clear" w:color="auto" w:fill="FFFFFF"/>
                <w:lang w:val="en-US"/>
              </w:rPr>
            </w:pPr>
            <w:smartTag w:uri="urn:schemas-microsoft-com:office:smarttags" w:element="PlaceName">
              <w:r w:rsidRPr="00153EF7">
                <w:rPr>
                  <w:rStyle w:val="Strong"/>
                  <w:rFonts w:ascii="Times New Roman" w:hAnsi="Times New Roman"/>
                  <w:b w:val="0"/>
                  <w:i/>
                  <w:color w:val="000000"/>
                  <w:sz w:val="20"/>
                  <w:shd w:val="clear" w:color="auto" w:fill="FFFFFF"/>
                  <w:lang w:val="en-US"/>
                </w:rPr>
                <w:t>Kuban</w:t>
              </w:r>
            </w:smartTag>
            <w:r w:rsidRPr="00153EF7">
              <w:rPr>
                <w:rStyle w:val="Strong"/>
                <w:rFonts w:ascii="Times New Roman" w:hAnsi="Times New Roman"/>
                <w:b w:val="0"/>
                <w:i/>
                <w:color w:val="000000"/>
                <w:sz w:val="20"/>
                <w:shd w:val="clear" w:color="auto" w:fill="FFFFFF"/>
                <w:lang w:val="en-US"/>
              </w:rPr>
              <w:t xml:space="preserve"> </w:t>
            </w:r>
            <w:smartTag w:uri="urn:schemas-microsoft-com:office:smarttags" w:element="PlaceType">
              <w:r w:rsidRPr="00153EF7">
                <w:rPr>
                  <w:rStyle w:val="Strong"/>
                  <w:rFonts w:ascii="Times New Roman" w:hAnsi="Times New Roman"/>
                  <w:b w:val="0"/>
                  <w:i/>
                  <w:color w:val="000000"/>
                  <w:sz w:val="20"/>
                  <w:shd w:val="clear" w:color="auto" w:fill="FFFFFF"/>
                  <w:lang w:val="en-US"/>
                </w:rPr>
                <w:t>State</w:t>
              </w:r>
            </w:smartTag>
            <w:r w:rsidRPr="00153EF7">
              <w:rPr>
                <w:rStyle w:val="Strong"/>
                <w:rFonts w:ascii="Times New Roman" w:hAnsi="Times New Roman"/>
                <w:b w:val="0"/>
                <w:i/>
                <w:color w:val="000000"/>
                <w:sz w:val="20"/>
                <w:shd w:val="clear" w:color="auto" w:fill="FFFFFF"/>
                <w:lang w:val="en-US"/>
              </w:rPr>
              <w:t xml:space="preserve"> </w:t>
            </w:r>
            <w:smartTag w:uri="urn:schemas-microsoft-com:office:smarttags" w:element="PlaceName">
              <w:r w:rsidRPr="00153EF7">
                <w:rPr>
                  <w:rStyle w:val="Strong"/>
                  <w:rFonts w:ascii="Times New Roman" w:hAnsi="Times New Roman"/>
                  <w:b w:val="0"/>
                  <w:i/>
                  <w:color w:val="000000"/>
                  <w:sz w:val="20"/>
                  <w:shd w:val="clear" w:color="auto" w:fill="FFFFFF"/>
                  <w:lang w:val="en-US"/>
                </w:rPr>
                <w:t>Agrarian</w:t>
              </w:r>
            </w:smartTag>
            <w:r w:rsidRPr="00153EF7">
              <w:rPr>
                <w:rStyle w:val="Strong"/>
                <w:rFonts w:ascii="Times New Roman" w:hAnsi="Times New Roman"/>
                <w:b w:val="0"/>
                <w:i/>
                <w:color w:val="000000"/>
                <w:sz w:val="20"/>
                <w:shd w:val="clear" w:color="auto" w:fill="FFFFFF"/>
                <w:lang w:val="en-US"/>
              </w:rPr>
              <w:t xml:space="preserve"> </w:t>
            </w:r>
            <w:smartTag w:uri="urn:schemas-microsoft-com:office:smarttags" w:element="PlaceType">
              <w:r w:rsidRPr="00153EF7">
                <w:rPr>
                  <w:rStyle w:val="Strong"/>
                  <w:rFonts w:ascii="Times New Roman" w:hAnsi="Times New Roman"/>
                  <w:b w:val="0"/>
                  <w:i/>
                  <w:color w:val="000000"/>
                  <w:sz w:val="20"/>
                  <w:shd w:val="clear" w:color="auto" w:fill="FFFFFF"/>
                  <w:lang w:val="en-US"/>
                </w:rPr>
                <w:t>University</w:t>
              </w:r>
            </w:smartTag>
            <w:r w:rsidRPr="00153EF7">
              <w:rPr>
                <w:rStyle w:val="Strong"/>
                <w:rFonts w:ascii="Times New Roman" w:hAnsi="Times New Roman"/>
                <w:b w:val="0"/>
                <w:i/>
                <w:color w:val="000000"/>
                <w:sz w:val="20"/>
                <w:shd w:val="clear" w:color="auto" w:fill="FFFFFF"/>
                <w:lang w:val="en-US"/>
              </w:rPr>
              <w:t xml:space="preserve">, </w:t>
            </w:r>
            <w:smartTag w:uri="urn:schemas-microsoft-com:office:smarttags" w:element="place">
              <w:smartTag w:uri="urn:schemas-microsoft-com:office:smarttags" w:element="City">
                <w:r w:rsidRPr="00153EF7">
                  <w:rPr>
                    <w:rStyle w:val="Strong"/>
                    <w:rFonts w:ascii="Times New Roman" w:hAnsi="Times New Roman"/>
                    <w:b w:val="0"/>
                    <w:i/>
                    <w:color w:val="000000"/>
                    <w:sz w:val="20"/>
                    <w:shd w:val="clear" w:color="auto" w:fill="FFFFFF"/>
                    <w:lang w:val="en-US"/>
                  </w:rPr>
                  <w:t>Krasnodar</w:t>
                </w:r>
              </w:smartTag>
              <w:r w:rsidRPr="00153EF7">
                <w:rPr>
                  <w:rStyle w:val="Strong"/>
                  <w:rFonts w:ascii="Times New Roman" w:hAnsi="Times New Roman"/>
                  <w:b w:val="0"/>
                  <w:i/>
                  <w:color w:val="000000"/>
                  <w:sz w:val="20"/>
                  <w:shd w:val="clear" w:color="auto" w:fill="FFFFFF"/>
                  <w:lang w:val="en-US"/>
                </w:rPr>
                <w:t xml:space="preserve">, </w:t>
              </w:r>
              <w:smartTag w:uri="urn:schemas-microsoft-com:office:smarttags" w:element="country-region">
                <w:r w:rsidRPr="00153EF7">
                  <w:rPr>
                    <w:rStyle w:val="Strong"/>
                    <w:rFonts w:ascii="Times New Roman" w:hAnsi="Times New Roman"/>
                    <w:b w:val="0"/>
                    <w:i/>
                    <w:color w:val="000000"/>
                    <w:sz w:val="20"/>
                    <w:shd w:val="clear" w:color="auto" w:fill="FFFFFF"/>
                    <w:lang w:val="en-US"/>
                  </w:rPr>
                  <w:t>Russia</w:t>
                </w:r>
              </w:smartTag>
            </w:smartTag>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6479E2" w:rsidRDefault="00E54E6E" w:rsidP="00153EF7">
            <w:pPr>
              <w:spacing w:after="0" w:line="240" w:lineRule="auto"/>
              <w:rPr>
                <w:rStyle w:val="Strong"/>
                <w:rFonts w:ascii="Times New Roman" w:hAnsi="Times New Roman"/>
                <w:b w:val="0"/>
                <w:color w:val="000000"/>
                <w:sz w:val="20"/>
                <w:shd w:val="clear" w:color="auto" w:fill="FFFFFF"/>
                <w:lang w:val="en-US"/>
              </w:rPr>
            </w:pPr>
            <w:r w:rsidRPr="00153EF7">
              <w:rPr>
                <w:rStyle w:val="Strong"/>
                <w:rFonts w:ascii="Times New Roman" w:hAnsi="Times New Roman"/>
                <w:b w:val="0"/>
                <w:color w:val="000000"/>
                <w:sz w:val="20"/>
                <w:shd w:val="clear" w:color="auto" w:fill="FFFFFF"/>
                <w:lang w:val="en-US"/>
              </w:rPr>
              <w:t>Instability of economic processes</w:t>
            </w:r>
            <w:r w:rsidRPr="000B2CA6">
              <w:rPr>
                <w:rStyle w:val="Strong"/>
                <w:rFonts w:ascii="Times New Roman" w:hAnsi="Times New Roman"/>
                <w:b w:val="0"/>
                <w:color w:val="000000"/>
                <w:sz w:val="20"/>
                <w:shd w:val="clear" w:color="auto" w:fill="FFFFFF"/>
                <w:lang w:val="en-US"/>
              </w:rPr>
              <w:t xml:space="preserve"> </w:t>
            </w:r>
            <w:r>
              <w:rPr>
                <w:rStyle w:val="Strong"/>
                <w:rFonts w:ascii="Times New Roman" w:hAnsi="Times New Roman"/>
                <w:b w:val="0"/>
                <w:color w:val="000000"/>
                <w:sz w:val="20"/>
                <w:shd w:val="clear" w:color="auto" w:fill="FFFFFF"/>
                <w:lang w:val="en-US"/>
              </w:rPr>
              <w:t>and</w:t>
            </w:r>
            <w:r w:rsidRPr="00153EF7">
              <w:rPr>
                <w:rStyle w:val="Strong"/>
                <w:rFonts w:ascii="Times New Roman" w:hAnsi="Times New Roman"/>
                <w:b w:val="0"/>
                <w:color w:val="000000"/>
                <w:sz w:val="20"/>
                <w:shd w:val="clear" w:color="auto" w:fill="FFFFFF"/>
                <w:lang w:val="en-US"/>
              </w:rPr>
              <w:t xml:space="preserve"> exa</w:t>
            </w:r>
            <w:r w:rsidRPr="00153EF7">
              <w:rPr>
                <w:rStyle w:val="Strong"/>
                <w:rFonts w:ascii="Times New Roman" w:hAnsi="Times New Roman"/>
                <w:b w:val="0"/>
                <w:color w:val="000000"/>
                <w:sz w:val="20"/>
                <w:shd w:val="clear" w:color="auto" w:fill="FFFFFF"/>
                <w:lang w:val="en-US"/>
              </w:rPr>
              <w:t>c</w:t>
            </w:r>
            <w:r w:rsidRPr="00153EF7">
              <w:rPr>
                <w:rStyle w:val="Strong"/>
                <w:rFonts w:ascii="Times New Roman" w:hAnsi="Times New Roman"/>
                <w:b w:val="0"/>
                <w:color w:val="000000"/>
                <w:sz w:val="20"/>
                <w:shd w:val="clear" w:color="auto" w:fill="FFFFFF"/>
                <w:lang w:val="en-US"/>
              </w:rPr>
              <w:t xml:space="preserve">erbation of political tensions regarding </w:t>
            </w:r>
            <w:smartTag w:uri="urn:schemas-microsoft-com:office:smarttags" w:element="country-region">
              <w:r w:rsidRPr="00153EF7">
                <w:rPr>
                  <w:rStyle w:val="Strong"/>
                  <w:rFonts w:ascii="Times New Roman" w:hAnsi="Times New Roman"/>
                  <w:b w:val="0"/>
                  <w:color w:val="000000"/>
                  <w:sz w:val="20"/>
                  <w:shd w:val="clear" w:color="auto" w:fill="FFFFFF"/>
                  <w:lang w:val="en-US"/>
                </w:rPr>
                <w:t>Russia</w:t>
              </w:r>
            </w:smartTag>
            <w:r w:rsidRPr="00153EF7">
              <w:rPr>
                <w:rStyle w:val="Strong"/>
                <w:rFonts w:ascii="Times New Roman" w:hAnsi="Times New Roman"/>
                <w:b w:val="0"/>
                <w:color w:val="000000"/>
                <w:sz w:val="20"/>
                <w:shd w:val="clear" w:color="auto" w:fill="FFFFFF"/>
                <w:lang w:val="en-US"/>
              </w:rPr>
              <w:t xml:space="preserve"> require measures in foreign trade policy, which are able to increase the economic security of </w:t>
            </w:r>
            <w:smartTag w:uri="urn:schemas-microsoft-com:office:smarttags" w:element="place">
              <w:smartTag w:uri="urn:schemas-microsoft-com:office:smarttags" w:element="country-region">
                <w:r w:rsidRPr="00153EF7">
                  <w:rPr>
                    <w:rStyle w:val="Strong"/>
                    <w:rFonts w:ascii="Times New Roman" w:hAnsi="Times New Roman"/>
                    <w:b w:val="0"/>
                    <w:color w:val="000000"/>
                    <w:sz w:val="20"/>
                    <w:shd w:val="clear" w:color="auto" w:fill="FFFFFF"/>
                    <w:lang w:val="en-US"/>
                  </w:rPr>
                  <w:t>Russia</w:t>
                </w:r>
              </w:smartTag>
            </w:smartTag>
            <w:r w:rsidRPr="00153EF7">
              <w:rPr>
                <w:rStyle w:val="Strong"/>
                <w:rFonts w:ascii="Times New Roman" w:hAnsi="Times New Roman"/>
                <w:b w:val="0"/>
                <w:color w:val="000000"/>
                <w:sz w:val="20"/>
                <w:shd w:val="clear" w:color="auto" w:fill="FFFFFF"/>
                <w:lang w:val="en-US"/>
              </w:rPr>
              <w:t>. The import substitution policy is considered one of the main directions now</w:t>
            </w:r>
            <w:r w:rsidRPr="00153EF7">
              <w:rPr>
                <w:rStyle w:val="Strong"/>
                <w:rFonts w:ascii="Times New Roman" w:hAnsi="Times New Roman"/>
                <w:b w:val="0"/>
                <w:color w:val="000000"/>
                <w:sz w:val="20"/>
                <w:shd w:val="clear" w:color="auto" w:fill="FFFFFF"/>
                <w:lang w:val="en-US"/>
              </w:rPr>
              <w:t>a</w:t>
            </w:r>
            <w:r w:rsidRPr="00153EF7">
              <w:rPr>
                <w:rStyle w:val="Strong"/>
                <w:rFonts w:ascii="Times New Roman" w:hAnsi="Times New Roman"/>
                <w:b w:val="0"/>
                <w:color w:val="000000"/>
                <w:sz w:val="20"/>
                <w:shd w:val="clear" w:color="auto" w:fill="FFFFFF"/>
                <w:lang w:val="en-US"/>
              </w:rPr>
              <w:t>days. There have been considered two d</w:t>
            </w:r>
            <w:r w:rsidRPr="00153EF7">
              <w:rPr>
                <w:rStyle w:val="Strong"/>
                <w:rFonts w:ascii="Times New Roman" w:hAnsi="Times New Roman"/>
                <w:b w:val="0"/>
                <w:color w:val="000000"/>
                <w:sz w:val="20"/>
                <w:shd w:val="clear" w:color="auto" w:fill="FFFFFF"/>
                <w:lang w:val="en-US"/>
              </w:rPr>
              <w:t>i</w:t>
            </w:r>
            <w:r w:rsidRPr="00153EF7">
              <w:rPr>
                <w:rStyle w:val="Strong"/>
                <w:rFonts w:ascii="Times New Roman" w:hAnsi="Times New Roman"/>
                <w:b w:val="0"/>
                <w:color w:val="000000"/>
                <w:sz w:val="20"/>
                <w:shd w:val="clear" w:color="auto" w:fill="FFFFFF"/>
                <w:lang w:val="en-US"/>
              </w:rPr>
              <w:t>rections of the state policy for displacement or substitution of i</w:t>
            </w:r>
            <w:r w:rsidRPr="00153EF7">
              <w:rPr>
                <w:rStyle w:val="Strong"/>
                <w:rFonts w:ascii="Times New Roman" w:hAnsi="Times New Roman"/>
                <w:b w:val="0"/>
                <w:color w:val="000000"/>
                <w:sz w:val="20"/>
                <w:shd w:val="clear" w:color="auto" w:fill="FFFFFF"/>
                <w:lang w:val="en-US"/>
              </w:rPr>
              <w:t>m</w:t>
            </w:r>
            <w:r w:rsidRPr="00153EF7">
              <w:rPr>
                <w:rStyle w:val="Strong"/>
                <w:rFonts w:ascii="Times New Roman" w:hAnsi="Times New Roman"/>
                <w:b w:val="0"/>
                <w:color w:val="000000"/>
                <w:sz w:val="20"/>
                <w:shd w:val="clear" w:color="auto" w:fill="FFFFFF"/>
                <w:lang w:val="en-US"/>
              </w:rPr>
              <w:t>ported goods in the domestic market. There has been also reported the structure of the country's mercha</w:t>
            </w:r>
            <w:r w:rsidRPr="00153EF7">
              <w:rPr>
                <w:rStyle w:val="Strong"/>
                <w:rFonts w:ascii="Times New Roman" w:hAnsi="Times New Roman"/>
                <w:b w:val="0"/>
                <w:color w:val="000000"/>
                <w:sz w:val="20"/>
                <w:shd w:val="clear" w:color="auto" w:fill="FFFFFF"/>
                <w:lang w:val="en-US"/>
              </w:rPr>
              <w:t>n</w:t>
            </w:r>
            <w:r w:rsidRPr="00153EF7">
              <w:rPr>
                <w:rStyle w:val="Strong"/>
                <w:rFonts w:ascii="Times New Roman" w:hAnsi="Times New Roman"/>
                <w:b w:val="0"/>
                <w:color w:val="000000"/>
                <w:sz w:val="20"/>
                <w:shd w:val="clear" w:color="auto" w:fill="FFFFFF"/>
                <w:lang w:val="en-US"/>
              </w:rPr>
              <w:t>dise imports during the period from 2013 until 2015, resulting in a detected negative dynamics of imports, which indicates a successful beginning of the import-substitution policy. Gradation of the main ec</w:t>
            </w:r>
            <w:r w:rsidRPr="00153EF7">
              <w:rPr>
                <w:rStyle w:val="Strong"/>
                <w:rFonts w:ascii="Times New Roman" w:hAnsi="Times New Roman"/>
                <w:b w:val="0"/>
                <w:color w:val="000000"/>
                <w:sz w:val="20"/>
                <w:shd w:val="clear" w:color="auto" w:fill="FFFFFF"/>
                <w:lang w:val="en-US"/>
              </w:rPr>
              <w:t>o</w:t>
            </w:r>
            <w:r w:rsidRPr="00153EF7">
              <w:rPr>
                <w:rStyle w:val="Strong"/>
                <w:rFonts w:ascii="Times New Roman" w:hAnsi="Times New Roman"/>
                <w:b w:val="0"/>
                <w:color w:val="000000"/>
                <w:sz w:val="20"/>
                <w:shd w:val="clear" w:color="auto" w:fill="FFFFFF"/>
                <w:lang w:val="en-US"/>
              </w:rPr>
              <w:t>nomic activities according to dependence on imports has a</w:t>
            </w:r>
            <w:r w:rsidRPr="00153EF7">
              <w:rPr>
                <w:rStyle w:val="Strong"/>
                <w:rFonts w:ascii="Times New Roman" w:hAnsi="Times New Roman"/>
                <w:b w:val="0"/>
                <w:color w:val="000000"/>
                <w:sz w:val="20"/>
                <w:shd w:val="clear" w:color="auto" w:fill="FFFFFF"/>
                <w:lang w:val="en-US"/>
              </w:rPr>
              <w:t>l</w:t>
            </w:r>
            <w:r w:rsidRPr="00153EF7">
              <w:rPr>
                <w:rStyle w:val="Strong"/>
                <w:rFonts w:ascii="Times New Roman" w:hAnsi="Times New Roman"/>
                <w:b w:val="0"/>
                <w:color w:val="000000"/>
                <w:sz w:val="20"/>
                <w:shd w:val="clear" w:color="auto" w:fill="FFFFFF"/>
                <w:lang w:val="en-US"/>
              </w:rPr>
              <w:t>lowed identifying the most import-dependent activities and the most available ways to form the import subst</w:t>
            </w:r>
            <w:r w:rsidRPr="00153EF7">
              <w:rPr>
                <w:rStyle w:val="Strong"/>
                <w:rFonts w:ascii="Times New Roman" w:hAnsi="Times New Roman"/>
                <w:b w:val="0"/>
                <w:color w:val="000000"/>
                <w:sz w:val="20"/>
                <w:shd w:val="clear" w:color="auto" w:fill="FFFFFF"/>
                <w:lang w:val="en-US"/>
              </w:rPr>
              <w:t>i</w:t>
            </w:r>
            <w:r w:rsidRPr="00153EF7">
              <w:rPr>
                <w:rStyle w:val="Strong"/>
                <w:rFonts w:ascii="Times New Roman" w:hAnsi="Times New Roman"/>
                <w:b w:val="0"/>
                <w:color w:val="000000"/>
                <w:sz w:val="20"/>
                <w:shd w:val="clear" w:color="auto" w:fill="FFFFFF"/>
                <w:lang w:val="en-US"/>
              </w:rPr>
              <w:t>tution. Threshold amount of economic sec</w:t>
            </w:r>
            <w:r w:rsidRPr="00153EF7">
              <w:rPr>
                <w:rStyle w:val="Strong"/>
                <w:rFonts w:ascii="Times New Roman" w:hAnsi="Times New Roman"/>
                <w:b w:val="0"/>
                <w:color w:val="000000"/>
                <w:sz w:val="20"/>
                <w:shd w:val="clear" w:color="auto" w:fill="FFFFFF"/>
                <w:lang w:val="en-US"/>
              </w:rPr>
              <w:t>u</w:t>
            </w:r>
            <w:r w:rsidRPr="00153EF7">
              <w:rPr>
                <w:rStyle w:val="Strong"/>
                <w:rFonts w:ascii="Times New Roman" w:hAnsi="Times New Roman"/>
                <w:b w:val="0"/>
                <w:color w:val="000000"/>
                <w:sz w:val="20"/>
                <w:shd w:val="clear" w:color="auto" w:fill="FFFFFF"/>
                <w:lang w:val="en-US"/>
              </w:rPr>
              <w:t>rity of the country has been considered to characterize the exte</w:t>
            </w:r>
            <w:r w:rsidRPr="00153EF7">
              <w:rPr>
                <w:rStyle w:val="Strong"/>
                <w:rFonts w:ascii="Times New Roman" w:hAnsi="Times New Roman"/>
                <w:b w:val="0"/>
                <w:color w:val="000000"/>
                <w:sz w:val="20"/>
                <w:shd w:val="clear" w:color="auto" w:fill="FFFFFF"/>
                <w:lang w:val="en-US"/>
              </w:rPr>
              <w:t>r</w:t>
            </w:r>
            <w:r w:rsidRPr="00153EF7">
              <w:rPr>
                <w:rStyle w:val="Strong"/>
                <w:rFonts w:ascii="Times New Roman" w:hAnsi="Times New Roman"/>
                <w:b w:val="0"/>
                <w:color w:val="000000"/>
                <w:sz w:val="20"/>
                <w:shd w:val="clear" w:color="auto" w:fill="FFFFFF"/>
                <w:lang w:val="en-US"/>
              </w:rPr>
              <w:t xml:space="preserve">nal economic security of </w:t>
            </w:r>
            <w:smartTag w:uri="urn:schemas-microsoft-com:office:smarttags" w:element="place">
              <w:smartTag w:uri="urn:schemas-microsoft-com:office:smarttags" w:element="country-region">
                <w:r w:rsidRPr="00153EF7">
                  <w:rPr>
                    <w:rStyle w:val="Strong"/>
                    <w:rFonts w:ascii="Times New Roman" w:hAnsi="Times New Roman"/>
                    <w:b w:val="0"/>
                    <w:color w:val="000000"/>
                    <w:sz w:val="20"/>
                    <w:shd w:val="clear" w:color="auto" w:fill="FFFFFF"/>
                    <w:lang w:val="en-US"/>
                  </w:rPr>
                  <w:t>Russia</w:t>
                </w:r>
              </w:smartTag>
            </w:smartTag>
            <w:r w:rsidRPr="00153EF7">
              <w:rPr>
                <w:rStyle w:val="Strong"/>
                <w:rFonts w:ascii="Times New Roman" w:hAnsi="Times New Roman"/>
                <w:b w:val="0"/>
                <w:color w:val="000000"/>
                <w:sz w:val="20"/>
                <w:shd w:val="clear" w:color="auto" w:fill="FFFFFF"/>
                <w:lang w:val="en-US"/>
              </w:rPr>
              <w:t xml:space="preserve"> and some other cou</w:t>
            </w:r>
            <w:r w:rsidRPr="00153EF7">
              <w:rPr>
                <w:rStyle w:val="Strong"/>
                <w:rFonts w:ascii="Times New Roman" w:hAnsi="Times New Roman"/>
                <w:b w:val="0"/>
                <w:color w:val="000000"/>
                <w:sz w:val="20"/>
                <w:shd w:val="clear" w:color="auto" w:fill="FFFFFF"/>
                <w:lang w:val="en-US"/>
              </w:rPr>
              <w:t>n</w:t>
            </w:r>
            <w:r w:rsidRPr="00153EF7">
              <w:rPr>
                <w:rStyle w:val="Strong"/>
                <w:rFonts w:ascii="Times New Roman" w:hAnsi="Times New Roman"/>
                <w:b w:val="0"/>
                <w:color w:val="000000"/>
                <w:sz w:val="20"/>
                <w:shd w:val="clear" w:color="auto" w:fill="FFFFFF"/>
                <w:lang w:val="en-US"/>
              </w:rPr>
              <w:t>tries of the world. There has been identified the nece</w:t>
            </w:r>
            <w:r w:rsidRPr="00153EF7">
              <w:rPr>
                <w:rStyle w:val="Strong"/>
                <w:rFonts w:ascii="Times New Roman" w:hAnsi="Times New Roman"/>
                <w:b w:val="0"/>
                <w:color w:val="000000"/>
                <w:sz w:val="20"/>
                <w:shd w:val="clear" w:color="auto" w:fill="FFFFFF"/>
                <w:lang w:val="en-US"/>
              </w:rPr>
              <w:t>s</w:t>
            </w:r>
            <w:r w:rsidRPr="00153EF7">
              <w:rPr>
                <w:rStyle w:val="Strong"/>
                <w:rFonts w:ascii="Times New Roman" w:hAnsi="Times New Roman"/>
                <w:b w:val="0"/>
                <w:color w:val="000000"/>
                <w:sz w:val="20"/>
                <w:shd w:val="clear" w:color="auto" w:fill="FFFFFF"/>
                <w:lang w:val="en-US"/>
              </w:rPr>
              <w:t>sity of state aid, which is reflected in the pr</w:t>
            </w:r>
            <w:r w:rsidRPr="00153EF7">
              <w:rPr>
                <w:rStyle w:val="Strong"/>
                <w:rFonts w:ascii="Times New Roman" w:hAnsi="Times New Roman"/>
                <w:b w:val="0"/>
                <w:color w:val="000000"/>
                <w:sz w:val="20"/>
                <w:shd w:val="clear" w:color="auto" w:fill="FFFFFF"/>
                <w:lang w:val="en-US"/>
              </w:rPr>
              <w:t>o</w:t>
            </w:r>
            <w:r w:rsidRPr="00153EF7">
              <w:rPr>
                <w:rStyle w:val="Strong"/>
                <w:rFonts w:ascii="Times New Roman" w:hAnsi="Times New Roman"/>
                <w:b w:val="0"/>
                <w:color w:val="000000"/>
                <w:sz w:val="20"/>
                <w:shd w:val="clear" w:color="auto" w:fill="FFFFFF"/>
                <w:lang w:val="en-US"/>
              </w:rPr>
              <w:t>gram of support for transport engineering industry for 2016, subsidies from the federal budget to participants of industrial clusters, the elimination of discriminatory relationships between credit financial institutions and industrial enterprises, the provision of state guarantees for loans to strategic enterprises a</w:t>
            </w:r>
            <w:r>
              <w:rPr>
                <w:rStyle w:val="Strong"/>
                <w:rFonts w:ascii="Times New Roman" w:hAnsi="Times New Roman"/>
                <w:b w:val="0"/>
                <w:color w:val="000000"/>
                <w:sz w:val="20"/>
                <w:shd w:val="clear" w:color="auto" w:fill="FFFFFF"/>
                <w:lang w:val="en-US"/>
              </w:rPr>
              <w:t>nd organizations of the country</w:t>
            </w: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000000"/>
                <w:sz w:val="20"/>
                <w:shd w:val="clear" w:color="auto" w:fill="FFFFFF"/>
                <w:lang w:val="en-US"/>
              </w:rPr>
            </w:pPr>
          </w:p>
          <w:p w:rsidR="00E54E6E" w:rsidRPr="00153EF7" w:rsidRDefault="00E54E6E" w:rsidP="00153EF7">
            <w:pPr>
              <w:spacing w:after="0" w:line="240" w:lineRule="auto"/>
              <w:rPr>
                <w:rStyle w:val="Strong"/>
                <w:rFonts w:ascii="Times New Roman" w:hAnsi="Times New Roman"/>
                <w:b w:val="0"/>
                <w:color w:val="FF0000"/>
                <w:sz w:val="20"/>
                <w:shd w:val="clear" w:color="auto" w:fill="FFFFFF"/>
                <w:lang w:val="en-US"/>
              </w:rPr>
            </w:pPr>
            <w:r w:rsidRPr="00153EF7">
              <w:rPr>
                <w:rStyle w:val="Strong"/>
                <w:rFonts w:ascii="Times New Roman" w:hAnsi="Times New Roman"/>
                <w:b w:val="0"/>
                <w:color w:val="000000"/>
                <w:sz w:val="20"/>
                <w:shd w:val="clear" w:color="auto" w:fill="FFFFFF"/>
                <w:lang w:val="en-US"/>
              </w:rPr>
              <w:t>Keywords: ECONOMIC SECURITY, IMPORT SUBSTITUTION, IMPORTS, INNOVATION A</w:t>
            </w:r>
            <w:r w:rsidRPr="00153EF7">
              <w:rPr>
                <w:rStyle w:val="Strong"/>
                <w:rFonts w:ascii="Times New Roman" w:hAnsi="Times New Roman"/>
                <w:b w:val="0"/>
                <w:color w:val="000000"/>
                <w:sz w:val="20"/>
                <w:shd w:val="clear" w:color="auto" w:fill="FFFFFF"/>
                <w:lang w:val="en-US"/>
              </w:rPr>
              <w:t>C</w:t>
            </w:r>
            <w:r w:rsidRPr="00153EF7">
              <w:rPr>
                <w:rStyle w:val="Strong"/>
                <w:rFonts w:ascii="Times New Roman" w:hAnsi="Times New Roman"/>
                <w:b w:val="0"/>
                <w:color w:val="000000"/>
                <w:sz w:val="20"/>
                <w:shd w:val="clear" w:color="auto" w:fill="FFFFFF"/>
                <w:lang w:val="en-US"/>
              </w:rPr>
              <w:t>TIVITY, COMPETITIVE ABILITY, GOVER</w:t>
            </w:r>
            <w:r w:rsidRPr="00153EF7">
              <w:rPr>
                <w:rStyle w:val="Strong"/>
                <w:rFonts w:ascii="Times New Roman" w:hAnsi="Times New Roman"/>
                <w:b w:val="0"/>
                <w:color w:val="000000"/>
                <w:sz w:val="20"/>
                <w:shd w:val="clear" w:color="auto" w:fill="FFFFFF"/>
                <w:lang w:val="en-US"/>
              </w:rPr>
              <w:t>N</w:t>
            </w:r>
            <w:r w:rsidRPr="00153EF7">
              <w:rPr>
                <w:rStyle w:val="Strong"/>
                <w:rFonts w:ascii="Times New Roman" w:hAnsi="Times New Roman"/>
                <w:b w:val="0"/>
                <w:color w:val="000000"/>
                <w:sz w:val="20"/>
                <w:shd w:val="clear" w:color="auto" w:fill="FFFFFF"/>
                <w:lang w:val="en-US"/>
              </w:rPr>
              <w:t>MENT SUPPORT</w:t>
            </w:r>
          </w:p>
        </w:tc>
      </w:tr>
    </w:tbl>
    <w:p w:rsidR="00E54E6E" w:rsidRDefault="00E54E6E" w:rsidP="00261676">
      <w:pPr>
        <w:spacing w:after="0" w:line="360" w:lineRule="auto"/>
        <w:ind w:firstLine="709"/>
        <w:jc w:val="both"/>
        <w:rPr>
          <w:rStyle w:val="Strong"/>
          <w:rFonts w:ascii="Times New Roman" w:hAnsi="Times New Roman"/>
          <w:b w:val="0"/>
          <w:color w:val="000000"/>
          <w:sz w:val="28"/>
          <w:szCs w:val="28"/>
          <w:shd w:val="clear" w:color="auto" w:fill="FFFFFF"/>
        </w:rPr>
      </w:pPr>
    </w:p>
    <w:p w:rsidR="00E54E6E" w:rsidRDefault="00E54E6E" w:rsidP="00261676">
      <w:pPr>
        <w:spacing w:after="0" w:line="360" w:lineRule="auto"/>
        <w:ind w:firstLine="709"/>
        <w:jc w:val="both"/>
        <w:rPr>
          <w:rStyle w:val="Strong"/>
          <w:rFonts w:ascii="Times New Roman" w:hAnsi="Times New Roman"/>
          <w:b w:val="0"/>
          <w:sz w:val="28"/>
          <w:szCs w:val="28"/>
          <w:shd w:val="clear" w:color="auto" w:fill="FFFFFF"/>
        </w:rPr>
      </w:pPr>
      <w:r w:rsidRPr="00176639">
        <w:rPr>
          <w:rStyle w:val="Strong"/>
          <w:rFonts w:ascii="Times New Roman" w:hAnsi="Times New Roman"/>
          <w:b w:val="0"/>
          <w:color w:val="000000"/>
          <w:sz w:val="28"/>
          <w:szCs w:val="28"/>
          <w:shd w:val="clear" w:color="auto" w:fill="FFFFFF"/>
        </w:rPr>
        <w:t>Экономическая безопасность представляет собой такой режим фун</w:t>
      </w:r>
      <w:r>
        <w:rPr>
          <w:rStyle w:val="Strong"/>
          <w:rFonts w:ascii="Times New Roman" w:hAnsi="Times New Roman"/>
          <w:b w:val="0"/>
          <w:color w:val="000000"/>
          <w:sz w:val="28"/>
          <w:szCs w:val="28"/>
          <w:shd w:val="clear" w:color="auto" w:fill="FFFFFF"/>
        </w:rPr>
        <w:t>к</w:t>
      </w:r>
      <w:r w:rsidRPr="00176639">
        <w:rPr>
          <w:rStyle w:val="Strong"/>
          <w:rFonts w:ascii="Times New Roman" w:hAnsi="Times New Roman"/>
          <w:b w:val="0"/>
          <w:color w:val="000000"/>
          <w:sz w:val="28"/>
          <w:szCs w:val="28"/>
          <w:shd w:val="clear" w:color="auto" w:fill="FFFFFF"/>
        </w:rPr>
        <w:t>ционирования экономики страны, который позволяет поддерживать но</w:t>
      </w:r>
      <w:r w:rsidRPr="00176639">
        <w:rPr>
          <w:rStyle w:val="Strong"/>
          <w:rFonts w:ascii="Times New Roman" w:hAnsi="Times New Roman"/>
          <w:b w:val="0"/>
          <w:color w:val="000000"/>
          <w:sz w:val="28"/>
          <w:szCs w:val="28"/>
          <w:shd w:val="clear" w:color="auto" w:fill="FFFFFF"/>
        </w:rPr>
        <w:t>р</w:t>
      </w:r>
      <w:r w:rsidRPr="00176639">
        <w:rPr>
          <w:rStyle w:val="Strong"/>
          <w:rFonts w:ascii="Times New Roman" w:hAnsi="Times New Roman"/>
          <w:b w:val="0"/>
          <w:color w:val="000000"/>
          <w:sz w:val="28"/>
          <w:szCs w:val="28"/>
          <w:shd w:val="clear" w:color="auto" w:fill="FFFFFF"/>
        </w:rPr>
        <w:t xml:space="preserve">мальные условия жизни населения и обеспечивать </w:t>
      </w:r>
      <w:r>
        <w:rPr>
          <w:rStyle w:val="Strong"/>
          <w:rFonts w:ascii="Times New Roman" w:hAnsi="Times New Roman"/>
          <w:b w:val="0"/>
          <w:color w:val="000000"/>
          <w:sz w:val="28"/>
          <w:szCs w:val="28"/>
          <w:shd w:val="clear" w:color="auto" w:fill="FFFFFF"/>
        </w:rPr>
        <w:t xml:space="preserve">их </w:t>
      </w:r>
      <w:r w:rsidRPr="00176639">
        <w:rPr>
          <w:rStyle w:val="Strong"/>
          <w:rFonts w:ascii="Times New Roman" w:hAnsi="Times New Roman"/>
          <w:b w:val="0"/>
          <w:color w:val="000000"/>
          <w:sz w:val="28"/>
          <w:szCs w:val="28"/>
          <w:shd w:val="clear" w:color="auto" w:fill="FFFFFF"/>
        </w:rPr>
        <w:t>экономическими р</w:t>
      </w:r>
      <w:r w:rsidRPr="00176639">
        <w:rPr>
          <w:rStyle w:val="Strong"/>
          <w:rFonts w:ascii="Times New Roman" w:hAnsi="Times New Roman"/>
          <w:b w:val="0"/>
          <w:color w:val="000000"/>
          <w:sz w:val="28"/>
          <w:szCs w:val="28"/>
          <w:shd w:val="clear" w:color="auto" w:fill="FFFFFF"/>
        </w:rPr>
        <w:t>е</w:t>
      </w:r>
      <w:r w:rsidRPr="00176639">
        <w:rPr>
          <w:rStyle w:val="Strong"/>
          <w:rFonts w:ascii="Times New Roman" w:hAnsi="Times New Roman"/>
          <w:b w:val="0"/>
          <w:color w:val="000000"/>
          <w:sz w:val="28"/>
          <w:szCs w:val="28"/>
          <w:shd w:val="clear" w:color="auto" w:fill="FFFFFF"/>
        </w:rPr>
        <w:t>сурсами, которые необходимы для осуществления роста темпов эконом</w:t>
      </w:r>
      <w:r w:rsidRPr="00176639">
        <w:rPr>
          <w:rStyle w:val="Strong"/>
          <w:rFonts w:ascii="Times New Roman" w:hAnsi="Times New Roman"/>
          <w:b w:val="0"/>
          <w:color w:val="000000"/>
          <w:sz w:val="28"/>
          <w:szCs w:val="28"/>
          <w:shd w:val="clear" w:color="auto" w:fill="FFFFFF"/>
        </w:rPr>
        <w:t>и</w:t>
      </w:r>
      <w:r w:rsidRPr="00176639">
        <w:rPr>
          <w:rStyle w:val="Strong"/>
          <w:rFonts w:ascii="Times New Roman" w:hAnsi="Times New Roman"/>
          <w:b w:val="0"/>
          <w:color w:val="000000"/>
          <w:sz w:val="28"/>
          <w:szCs w:val="28"/>
          <w:shd w:val="clear" w:color="auto" w:fill="FFFFFF"/>
        </w:rPr>
        <w:t>ки.</w:t>
      </w:r>
    </w:p>
    <w:p w:rsidR="00E54E6E" w:rsidRPr="00883F54" w:rsidRDefault="00E54E6E" w:rsidP="00261676">
      <w:pPr>
        <w:spacing w:after="0" w:line="360" w:lineRule="auto"/>
        <w:ind w:firstLine="709"/>
        <w:jc w:val="both"/>
        <w:rPr>
          <w:rStyle w:val="Strong"/>
          <w:rFonts w:ascii="Times New Roman" w:hAnsi="Times New Roman"/>
          <w:b w:val="0"/>
          <w:sz w:val="28"/>
          <w:szCs w:val="28"/>
          <w:shd w:val="clear" w:color="auto" w:fill="FFFFFF"/>
        </w:rPr>
      </w:pPr>
      <w:r w:rsidRPr="00261676">
        <w:rPr>
          <w:rStyle w:val="Strong"/>
          <w:rFonts w:ascii="Times New Roman" w:hAnsi="Times New Roman"/>
          <w:b w:val="0"/>
          <w:sz w:val="28"/>
          <w:szCs w:val="28"/>
          <w:shd w:val="clear" w:color="auto" w:fill="FFFFFF"/>
        </w:rPr>
        <w:t>В современных условиях неустойчивости экономических процессов, а также обострения политического напряжения в отношении страны тр</w:t>
      </w:r>
      <w:r w:rsidRPr="00261676">
        <w:rPr>
          <w:rStyle w:val="Strong"/>
          <w:rFonts w:ascii="Times New Roman" w:hAnsi="Times New Roman"/>
          <w:b w:val="0"/>
          <w:sz w:val="28"/>
          <w:szCs w:val="28"/>
          <w:shd w:val="clear" w:color="auto" w:fill="FFFFFF"/>
        </w:rPr>
        <w:t>е</w:t>
      </w:r>
      <w:r w:rsidRPr="00261676">
        <w:rPr>
          <w:rStyle w:val="Strong"/>
          <w:rFonts w:ascii="Times New Roman" w:hAnsi="Times New Roman"/>
          <w:b w:val="0"/>
          <w:sz w:val="28"/>
          <w:szCs w:val="28"/>
          <w:shd w:val="clear" w:color="auto" w:fill="FFFFFF"/>
        </w:rPr>
        <w:t xml:space="preserve">буется принимать </w:t>
      </w:r>
      <w:r w:rsidRPr="009F4F45">
        <w:rPr>
          <w:rStyle w:val="Strong"/>
          <w:rFonts w:ascii="Times New Roman" w:hAnsi="Times New Roman"/>
          <w:b w:val="0"/>
          <w:sz w:val="28"/>
          <w:szCs w:val="28"/>
          <w:shd w:val="clear" w:color="auto" w:fill="FFFFFF"/>
        </w:rPr>
        <w:t>меры внешнеэкономической политики</w:t>
      </w:r>
      <w:r w:rsidRPr="00261676">
        <w:rPr>
          <w:rStyle w:val="Strong"/>
          <w:rFonts w:ascii="Times New Roman" w:hAnsi="Times New Roman"/>
          <w:b w:val="0"/>
          <w:sz w:val="28"/>
          <w:szCs w:val="28"/>
          <w:shd w:val="clear" w:color="auto" w:fill="FFFFFF"/>
        </w:rPr>
        <w:t xml:space="preserve"> государства, к</w:t>
      </w:r>
      <w:r w:rsidRPr="00261676">
        <w:rPr>
          <w:rStyle w:val="Strong"/>
          <w:rFonts w:ascii="Times New Roman" w:hAnsi="Times New Roman"/>
          <w:b w:val="0"/>
          <w:sz w:val="28"/>
          <w:szCs w:val="28"/>
          <w:shd w:val="clear" w:color="auto" w:fill="FFFFFF"/>
        </w:rPr>
        <w:t>о</w:t>
      </w:r>
      <w:r w:rsidRPr="00261676">
        <w:rPr>
          <w:rStyle w:val="Strong"/>
          <w:rFonts w:ascii="Times New Roman" w:hAnsi="Times New Roman"/>
          <w:b w:val="0"/>
          <w:sz w:val="28"/>
          <w:szCs w:val="28"/>
          <w:shd w:val="clear" w:color="auto" w:fill="FFFFFF"/>
        </w:rPr>
        <w:t xml:space="preserve">торые способны увеличить </w:t>
      </w:r>
      <w:r w:rsidRPr="00883F54">
        <w:rPr>
          <w:rStyle w:val="Strong"/>
          <w:rFonts w:ascii="Times New Roman" w:hAnsi="Times New Roman"/>
          <w:b w:val="0"/>
          <w:sz w:val="28"/>
          <w:szCs w:val="28"/>
          <w:shd w:val="clear" w:color="auto" w:fill="FFFFFF"/>
        </w:rPr>
        <w:t>экономическую безопасность России. Одним из главных направлений на данный момент считается политика импортоз</w:t>
      </w:r>
      <w:r w:rsidRPr="00883F54">
        <w:rPr>
          <w:rStyle w:val="Strong"/>
          <w:rFonts w:ascii="Times New Roman" w:hAnsi="Times New Roman"/>
          <w:b w:val="0"/>
          <w:sz w:val="28"/>
          <w:szCs w:val="28"/>
          <w:shd w:val="clear" w:color="auto" w:fill="FFFFFF"/>
        </w:rPr>
        <w:t>а</w:t>
      </w:r>
      <w:r w:rsidRPr="00883F54">
        <w:rPr>
          <w:rStyle w:val="Strong"/>
          <w:rFonts w:ascii="Times New Roman" w:hAnsi="Times New Roman"/>
          <w:b w:val="0"/>
          <w:sz w:val="28"/>
          <w:szCs w:val="28"/>
          <w:shd w:val="clear" w:color="auto" w:fill="FFFFFF"/>
        </w:rPr>
        <w:t>мещения.</w:t>
      </w:r>
    </w:p>
    <w:p w:rsidR="00E54E6E" w:rsidRPr="00883F54" w:rsidRDefault="00E54E6E" w:rsidP="00261676">
      <w:pPr>
        <w:spacing w:after="0" w:line="360" w:lineRule="auto"/>
        <w:ind w:firstLine="709"/>
        <w:jc w:val="both"/>
        <w:rPr>
          <w:rFonts w:ascii="Times New Roman" w:hAnsi="Times New Roman"/>
          <w:bCs/>
          <w:sz w:val="28"/>
          <w:szCs w:val="28"/>
          <w:shd w:val="clear" w:color="auto" w:fill="FFFFFF"/>
        </w:rPr>
      </w:pPr>
      <w:r w:rsidRPr="00883F54">
        <w:rPr>
          <w:rStyle w:val="Strong"/>
          <w:rFonts w:ascii="Times New Roman" w:hAnsi="Times New Roman"/>
          <w:b w:val="0"/>
          <w:sz w:val="28"/>
          <w:szCs w:val="28"/>
          <w:shd w:val="clear" w:color="auto" w:fill="FFFFFF"/>
        </w:rPr>
        <w:t>П</w:t>
      </w:r>
      <w:r w:rsidRPr="00883F54">
        <w:rPr>
          <w:rFonts w:ascii="Times New Roman" w:hAnsi="Times New Roman"/>
          <w:sz w:val="28"/>
          <w:szCs w:val="28"/>
        </w:rPr>
        <w:t>олитика импортоз</w:t>
      </w:r>
      <w:r>
        <w:rPr>
          <w:rFonts w:ascii="Times New Roman" w:hAnsi="Times New Roman"/>
          <w:sz w:val="28"/>
          <w:szCs w:val="28"/>
        </w:rPr>
        <w:t>амещения –</w:t>
      </w:r>
      <w:r w:rsidRPr="00883F54">
        <w:rPr>
          <w:rFonts w:ascii="Times New Roman" w:hAnsi="Times New Roman"/>
          <w:sz w:val="28"/>
          <w:szCs w:val="28"/>
        </w:rPr>
        <w:t xml:space="preserve"> это политика государства по выте</w:t>
      </w:r>
      <w:r w:rsidRPr="00883F54">
        <w:rPr>
          <w:rFonts w:ascii="Times New Roman" w:hAnsi="Times New Roman"/>
          <w:sz w:val="28"/>
          <w:szCs w:val="28"/>
        </w:rPr>
        <w:t>с</w:t>
      </w:r>
      <w:r w:rsidRPr="00883F54">
        <w:rPr>
          <w:rFonts w:ascii="Times New Roman" w:hAnsi="Times New Roman"/>
          <w:sz w:val="28"/>
          <w:szCs w:val="28"/>
        </w:rPr>
        <w:t>нению или замещению импортных товаров на отечественном рынке. Эта политика проводится в целях повышения экономической и национальной безопасности страны. Данная политика включает два направления:</w:t>
      </w:r>
    </w:p>
    <w:p w:rsidR="00E54E6E" w:rsidRPr="00883F54" w:rsidRDefault="00E54E6E" w:rsidP="00EE7C77">
      <w:pPr>
        <w:shd w:val="clear" w:color="auto" w:fill="FFFFFF"/>
        <w:spacing w:after="0" w:line="360" w:lineRule="auto"/>
        <w:ind w:right="-1" w:firstLine="708"/>
        <w:jc w:val="both"/>
        <w:rPr>
          <w:rFonts w:ascii="Times New Roman" w:hAnsi="Times New Roman"/>
          <w:sz w:val="28"/>
          <w:szCs w:val="28"/>
        </w:rPr>
      </w:pPr>
      <w:r w:rsidRPr="00883F54">
        <w:rPr>
          <w:rFonts w:ascii="Times New Roman" w:hAnsi="Times New Roman"/>
          <w:sz w:val="28"/>
          <w:szCs w:val="28"/>
        </w:rPr>
        <w:t>1. Введение импортных протекционистских барьеров в отношении тех отраслей национальной экономики, которые предполагается защитить от иностранной конкуренции и создать им более благоприятные условия для развития.</w:t>
      </w:r>
    </w:p>
    <w:p w:rsidR="00E54E6E" w:rsidRPr="00007E2E" w:rsidRDefault="00E54E6E" w:rsidP="00EE7C77">
      <w:pPr>
        <w:shd w:val="clear" w:color="auto" w:fill="FFFFFF"/>
        <w:spacing w:after="0" w:line="360" w:lineRule="auto"/>
        <w:ind w:right="-1" w:firstLine="708"/>
        <w:jc w:val="both"/>
        <w:rPr>
          <w:rFonts w:ascii="Times New Roman" w:hAnsi="Times New Roman"/>
          <w:sz w:val="28"/>
          <w:szCs w:val="28"/>
        </w:rPr>
      </w:pPr>
      <w:r w:rsidRPr="00883F54">
        <w:rPr>
          <w:rFonts w:ascii="Times New Roman" w:hAnsi="Times New Roman"/>
          <w:sz w:val="28"/>
          <w:szCs w:val="28"/>
        </w:rPr>
        <w:t>2. Использование прямых и косвенных субсидий для отраслей н</w:t>
      </w:r>
      <w:r w:rsidRPr="00883F54">
        <w:rPr>
          <w:rFonts w:ascii="Times New Roman" w:hAnsi="Times New Roman"/>
          <w:sz w:val="28"/>
          <w:szCs w:val="28"/>
        </w:rPr>
        <w:t>а</w:t>
      </w:r>
      <w:r w:rsidRPr="00883F54">
        <w:rPr>
          <w:rFonts w:ascii="Times New Roman" w:hAnsi="Times New Roman"/>
          <w:sz w:val="28"/>
          <w:szCs w:val="28"/>
        </w:rPr>
        <w:t>ционального производства, выпускающих конкурирующую с импортом продукцию, с тем чтобы повысить конкурентоспособность национальных товаров на внутреннем рын</w:t>
      </w:r>
      <w:r>
        <w:rPr>
          <w:rFonts w:ascii="Times New Roman" w:hAnsi="Times New Roman"/>
          <w:sz w:val="28"/>
          <w:szCs w:val="28"/>
        </w:rPr>
        <w:t xml:space="preserve">ке и сократить импорт </w:t>
      </w:r>
      <w:r w:rsidRPr="00007E2E">
        <w:rPr>
          <w:rFonts w:ascii="Times New Roman" w:hAnsi="Times New Roman"/>
          <w:sz w:val="28"/>
          <w:szCs w:val="28"/>
        </w:rPr>
        <w:t>[3].</w:t>
      </w:r>
    </w:p>
    <w:p w:rsidR="00E54E6E" w:rsidRDefault="00E54E6E" w:rsidP="0054288D">
      <w:pPr>
        <w:spacing w:after="0" w:line="360" w:lineRule="auto"/>
        <w:ind w:firstLine="709"/>
        <w:jc w:val="both"/>
        <w:rPr>
          <w:rFonts w:ascii="Times New Roman" w:hAnsi="Times New Roman"/>
          <w:sz w:val="28"/>
          <w:szCs w:val="28"/>
        </w:rPr>
      </w:pPr>
      <w:r w:rsidRPr="00883F54">
        <w:rPr>
          <w:rFonts w:ascii="Times New Roman" w:hAnsi="Times New Roman"/>
          <w:sz w:val="28"/>
          <w:szCs w:val="28"/>
        </w:rPr>
        <w:t>Для установления экономической зависимости страны от импорта, необходимо рассмотреть товарную структуру импорта Российской Фед</w:t>
      </w:r>
      <w:r w:rsidRPr="00883F54">
        <w:rPr>
          <w:rFonts w:ascii="Times New Roman" w:hAnsi="Times New Roman"/>
          <w:sz w:val="28"/>
          <w:szCs w:val="28"/>
        </w:rPr>
        <w:t>е</w:t>
      </w:r>
      <w:r w:rsidRPr="00883F54">
        <w:rPr>
          <w:rFonts w:ascii="Times New Roman" w:hAnsi="Times New Roman"/>
          <w:sz w:val="28"/>
          <w:szCs w:val="28"/>
        </w:rPr>
        <w:t>рации, которая представлена в таблице</w:t>
      </w:r>
      <w:r w:rsidRPr="00261676">
        <w:rPr>
          <w:rFonts w:ascii="Times New Roman" w:hAnsi="Times New Roman"/>
          <w:sz w:val="28"/>
          <w:szCs w:val="28"/>
        </w:rPr>
        <w:t xml:space="preserve"> 1 </w:t>
      </w:r>
      <w:r w:rsidRPr="00007E2E">
        <w:rPr>
          <w:rFonts w:ascii="Times New Roman" w:hAnsi="Times New Roman"/>
          <w:sz w:val="28"/>
          <w:szCs w:val="28"/>
        </w:rPr>
        <w:t xml:space="preserve">[5]. </w:t>
      </w:r>
      <w:r w:rsidRPr="00261676">
        <w:rPr>
          <w:rFonts w:ascii="Times New Roman" w:hAnsi="Times New Roman"/>
          <w:sz w:val="28"/>
          <w:szCs w:val="28"/>
        </w:rPr>
        <w:t>Из чего следует, чт</w:t>
      </w:r>
      <w:r>
        <w:rPr>
          <w:rFonts w:ascii="Times New Roman" w:hAnsi="Times New Roman"/>
          <w:sz w:val="28"/>
          <w:szCs w:val="28"/>
        </w:rPr>
        <w:t xml:space="preserve">о импорт страны снизился на </w:t>
      </w:r>
      <w:r w:rsidRPr="00FD1E8D">
        <w:rPr>
          <w:rFonts w:ascii="Times New Roman" w:hAnsi="Times New Roman"/>
          <w:color w:val="000000"/>
          <w:kern w:val="24"/>
          <w:sz w:val="28"/>
          <w:szCs w:val="28"/>
        </w:rPr>
        <w:t>131</w:t>
      </w:r>
      <w:r>
        <w:rPr>
          <w:rFonts w:ascii="Times New Roman" w:hAnsi="Times New Roman"/>
          <w:color w:val="000000"/>
          <w:kern w:val="24"/>
          <w:sz w:val="28"/>
          <w:szCs w:val="28"/>
        </w:rPr>
        <w:t> </w:t>
      </w:r>
      <w:r w:rsidRPr="00FD1E8D">
        <w:rPr>
          <w:rFonts w:ascii="Times New Roman" w:hAnsi="Times New Roman"/>
          <w:color w:val="000000"/>
          <w:kern w:val="24"/>
          <w:sz w:val="28"/>
          <w:szCs w:val="28"/>
        </w:rPr>
        <w:t>830</w:t>
      </w:r>
      <w:r>
        <w:rPr>
          <w:rFonts w:ascii="Times New Roman" w:hAnsi="Times New Roman"/>
          <w:color w:val="000000"/>
          <w:kern w:val="24"/>
          <w:sz w:val="28"/>
          <w:szCs w:val="28"/>
        </w:rPr>
        <w:t xml:space="preserve"> </w:t>
      </w:r>
      <w:r w:rsidRPr="00FD1E8D">
        <w:rPr>
          <w:rFonts w:ascii="Times New Roman" w:hAnsi="Times New Roman"/>
          <w:sz w:val="28"/>
          <w:szCs w:val="28"/>
        </w:rPr>
        <w:t>млн</w:t>
      </w:r>
      <w:r w:rsidRPr="00261676">
        <w:rPr>
          <w:rFonts w:ascii="Times New Roman" w:hAnsi="Times New Roman"/>
          <w:sz w:val="28"/>
          <w:szCs w:val="28"/>
        </w:rPr>
        <w:t>. долл.</w:t>
      </w:r>
      <w:r>
        <w:rPr>
          <w:rFonts w:ascii="Times New Roman" w:hAnsi="Times New Roman"/>
          <w:sz w:val="28"/>
          <w:szCs w:val="28"/>
        </w:rPr>
        <w:t xml:space="preserve"> </w:t>
      </w:r>
      <w:r w:rsidRPr="00261676">
        <w:rPr>
          <w:rFonts w:ascii="Times New Roman" w:hAnsi="Times New Roman"/>
          <w:sz w:val="28"/>
          <w:szCs w:val="28"/>
        </w:rPr>
        <w:t>США</w:t>
      </w:r>
      <w:r>
        <w:rPr>
          <w:rFonts w:ascii="Times New Roman" w:hAnsi="Times New Roman"/>
          <w:sz w:val="28"/>
          <w:szCs w:val="28"/>
        </w:rPr>
        <w:t xml:space="preserve"> или на 58%</w:t>
      </w:r>
      <w:r w:rsidRPr="00261676">
        <w:rPr>
          <w:rFonts w:ascii="Times New Roman" w:hAnsi="Times New Roman"/>
          <w:sz w:val="28"/>
          <w:szCs w:val="28"/>
        </w:rPr>
        <w:t xml:space="preserve">, </w:t>
      </w:r>
      <w:r>
        <w:rPr>
          <w:rFonts w:ascii="Times New Roman" w:hAnsi="Times New Roman"/>
          <w:sz w:val="28"/>
          <w:szCs w:val="28"/>
        </w:rPr>
        <w:t>Э</w:t>
      </w:r>
      <w:r w:rsidRPr="00261676">
        <w:rPr>
          <w:rFonts w:ascii="Times New Roman" w:hAnsi="Times New Roman"/>
          <w:sz w:val="28"/>
          <w:szCs w:val="28"/>
        </w:rPr>
        <w:t>то говорит о начале удачной политике импортозамещения.</w:t>
      </w:r>
    </w:p>
    <w:p w:rsidR="00E54E6E" w:rsidRPr="00E245EE" w:rsidRDefault="00E54E6E" w:rsidP="0054288D">
      <w:pPr>
        <w:spacing w:after="0" w:line="360" w:lineRule="auto"/>
        <w:ind w:firstLine="709"/>
        <w:jc w:val="both"/>
        <w:rPr>
          <w:rFonts w:ascii="Times New Roman" w:hAnsi="Times New Roman"/>
          <w:sz w:val="28"/>
          <w:szCs w:val="28"/>
        </w:rPr>
      </w:pPr>
    </w:p>
    <w:p w:rsidR="00E54E6E" w:rsidRPr="00A0047E" w:rsidRDefault="00E54E6E" w:rsidP="00367EB7">
      <w:pPr>
        <w:spacing w:after="0" w:line="360" w:lineRule="auto"/>
        <w:ind w:firstLine="709"/>
        <w:jc w:val="both"/>
        <w:rPr>
          <w:rFonts w:ascii="Times New Roman" w:hAnsi="Times New Roman"/>
          <w:sz w:val="28"/>
          <w:szCs w:val="28"/>
        </w:rPr>
      </w:pPr>
      <w:r>
        <w:rPr>
          <w:rFonts w:ascii="Times New Roman" w:hAnsi="Times New Roman"/>
          <w:sz w:val="28"/>
          <w:szCs w:val="28"/>
        </w:rPr>
        <w:t>Таблица 1</w:t>
      </w:r>
      <w:r w:rsidRPr="00C67E29">
        <w:rPr>
          <w:rFonts w:ascii="Times New Roman" w:hAnsi="Times New Roman"/>
          <w:sz w:val="28"/>
          <w:szCs w:val="28"/>
        </w:rPr>
        <w:t>- Товарная структура импорта Российской Федерации</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992"/>
        <w:gridCol w:w="850"/>
        <w:gridCol w:w="993"/>
        <w:gridCol w:w="850"/>
        <w:gridCol w:w="992"/>
        <w:gridCol w:w="851"/>
        <w:gridCol w:w="1134"/>
        <w:gridCol w:w="850"/>
      </w:tblGrid>
      <w:tr w:rsidR="00E54E6E" w:rsidRPr="00153EF7" w:rsidTr="00153EF7">
        <w:tc>
          <w:tcPr>
            <w:tcW w:w="1560" w:type="dxa"/>
            <w:vMerge w:val="restart"/>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Показатель</w:t>
            </w:r>
          </w:p>
        </w:tc>
        <w:tc>
          <w:tcPr>
            <w:tcW w:w="1842" w:type="dxa"/>
            <w:gridSpan w:val="2"/>
            <w:vAlign w:val="center"/>
          </w:tcPr>
          <w:p w:rsidR="00E54E6E" w:rsidRPr="00153EF7" w:rsidRDefault="00E54E6E" w:rsidP="00153EF7">
            <w:pPr>
              <w:spacing w:after="0" w:line="240" w:lineRule="auto"/>
              <w:jc w:val="center"/>
              <w:rPr>
                <w:rFonts w:ascii="Times New Roman" w:hAnsi="Times New Roman"/>
              </w:rPr>
            </w:pPr>
            <w:smartTag w:uri="urn:schemas-microsoft-com:office:smarttags" w:element="metricconverter">
              <w:smartTagPr>
                <w:attr w:name="ProductID" w:val="2013 г"/>
              </w:smartTagPr>
              <w:r w:rsidRPr="00153EF7">
                <w:rPr>
                  <w:rFonts w:ascii="Times New Roman" w:hAnsi="Times New Roman"/>
                </w:rPr>
                <w:t>2013 г</w:t>
              </w:r>
            </w:smartTag>
            <w:r w:rsidRPr="00153EF7">
              <w:rPr>
                <w:rFonts w:ascii="Times New Roman" w:hAnsi="Times New Roman"/>
              </w:rPr>
              <w:t>.</w:t>
            </w:r>
          </w:p>
        </w:tc>
        <w:tc>
          <w:tcPr>
            <w:tcW w:w="1843" w:type="dxa"/>
            <w:gridSpan w:val="2"/>
            <w:vAlign w:val="center"/>
          </w:tcPr>
          <w:p w:rsidR="00E54E6E" w:rsidRPr="00153EF7" w:rsidRDefault="00E54E6E" w:rsidP="00153EF7">
            <w:pPr>
              <w:spacing w:after="0" w:line="240" w:lineRule="auto"/>
              <w:jc w:val="center"/>
              <w:rPr>
                <w:rFonts w:ascii="Times New Roman" w:hAnsi="Times New Roman"/>
              </w:rPr>
            </w:pPr>
            <w:smartTag w:uri="urn:schemas-microsoft-com:office:smarttags" w:element="metricconverter">
              <w:smartTagPr>
                <w:attr w:name="ProductID" w:val="2014 г"/>
              </w:smartTagPr>
              <w:r w:rsidRPr="00153EF7">
                <w:rPr>
                  <w:rFonts w:ascii="Times New Roman" w:hAnsi="Times New Roman"/>
                </w:rPr>
                <w:t>2014 г</w:t>
              </w:r>
            </w:smartTag>
            <w:r w:rsidRPr="00153EF7">
              <w:rPr>
                <w:rFonts w:ascii="Times New Roman" w:hAnsi="Times New Roman"/>
              </w:rPr>
              <w:t>.</w:t>
            </w:r>
          </w:p>
        </w:tc>
        <w:tc>
          <w:tcPr>
            <w:tcW w:w="1843" w:type="dxa"/>
            <w:gridSpan w:val="2"/>
            <w:vAlign w:val="center"/>
          </w:tcPr>
          <w:p w:rsidR="00E54E6E" w:rsidRPr="00153EF7" w:rsidRDefault="00E54E6E" w:rsidP="00153EF7">
            <w:pPr>
              <w:spacing w:after="0" w:line="240" w:lineRule="auto"/>
              <w:jc w:val="center"/>
              <w:rPr>
                <w:rFonts w:ascii="Times New Roman" w:hAnsi="Times New Roman"/>
              </w:rPr>
            </w:pPr>
            <w:smartTag w:uri="urn:schemas-microsoft-com:office:smarttags" w:element="metricconverter">
              <w:smartTagPr>
                <w:attr w:name="ProductID" w:val="2015 г"/>
              </w:smartTagPr>
              <w:r w:rsidRPr="00153EF7">
                <w:rPr>
                  <w:rFonts w:ascii="Times New Roman" w:hAnsi="Times New Roman"/>
                </w:rPr>
                <w:t>2015 г</w:t>
              </w:r>
            </w:smartTag>
            <w:r w:rsidRPr="00153EF7">
              <w:rPr>
                <w:rFonts w:ascii="Times New Roman" w:hAnsi="Times New Roman"/>
              </w:rPr>
              <w:t>.</w:t>
            </w:r>
          </w:p>
        </w:tc>
        <w:tc>
          <w:tcPr>
            <w:tcW w:w="1984" w:type="dxa"/>
            <w:gridSpan w:val="2"/>
          </w:tcPr>
          <w:p w:rsidR="00E54E6E" w:rsidRPr="00153EF7" w:rsidRDefault="00E54E6E" w:rsidP="00153EF7">
            <w:pPr>
              <w:spacing w:after="0" w:line="240" w:lineRule="auto"/>
              <w:jc w:val="center"/>
              <w:rPr>
                <w:rFonts w:ascii="Times New Roman" w:hAnsi="Times New Roman"/>
              </w:rPr>
            </w:pPr>
            <w:smartTag w:uri="urn:schemas-microsoft-com:office:smarttags" w:element="metricconverter">
              <w:smartTagPr>
                <w:attr w:name="ProductID" w:val="2015 г"/>
              </w:smartTagPr>
              <w:r w:rsidRPr="00153EF7">
                <w:rPr>
                  <w:rFonts w:ascii="Times New Roman" w:hAnsi="Times New Roman"/>
                </w:rPr>
                <w:t>2015 г</w:t>
              </w:r>
            </w:smartTag>
            <w:r w:rsidRPr="00153EF7">
              <w:rPr>
                <w:rFonts w:ascii="Times New Roman" w:hAnsi="Times New Roman"/>
              </w:rPr>
              <w:t xml:space="preserve">.  к </w:t>
            </w:r>
            <w:smartTag w:uri="urn:schemas-microsoft-com:office:smarttags" w:element="metricconverter">
              <w:smartTagPr>
                <w:attr w:name="ProductID" w:val="2013 г"/>
              </w:smartTagPr>
              <w:r w:rsidRPr="00153EF7">
                <w:rPr>
                  <w:rFonts w:ascii="Times New Roman" w:hAnsi="Times New Roman"/>
                </w:rPr>
                <w:t>2013 г</w:t>
              </w:r>
            </w:smartTag>
            <w:r w:rsidRPr="00153EF7">
              <w:rPr>
                <w:rFonts w:ascii="Times New Roman" w:hAnsi="Times New Roman"/>
              </w:rPr>
              <w:t>.</w:t>
            </w:r>
          </w:p>
        </w:tc>
      </w:tr>
      <w:tr w:rsidR="00E54E6E" w:rsidRPr="00153EF7" w:rsidTr="00153EF7">
        <w:tc>
          <w:tcPr>
            <w:tcW w:w="1560" w:type="dxa"/>
            <w:vMerge/>
          </w:tcPr>
          <w:p w:rsidR="00E54E6E" w:rsidRPr="00153EF7" w:rsidRDefault="00E54E6E" w:rsidP="00153EF7">
            <w:pPr>
              <w:spacing w:after="0" w:line="240" w:lineRule="auto"/>
              <w:jc w:val="both"/>
              <w:rPr>
                <w:rFonts w:ascii="Times New Roman" w:hAnsi="Times New Roman"/>
              </w:rPr>
            </w:pP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Млн. долл.</w:t>
            </w:r>
          </w:p>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США</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 % к итогу</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Млн. долл.</w:t>
            </w:r>
          </w:p>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США</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 % к итогу</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Млн. долл.</w:t>
            </w:r>
          </w:p>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США</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 % к итогу</w:t>
            </w:r>
          </w:p>
        </w:tc>
        <w:tc>
          <w:tcPr>
            <w:tcW w:w="1134" w:type="dxa"/>
          </w:tcPr>
          <w:p w:rsidR="00E54E6E" w:rsidRPr="00153EF7" w:rsidRDefault="00E54E6E" w:rsidP="00153EF7">
            <w:pPr>
              <w:pStyle w:val="NormalWeb"/>
              <w:spacing w:before="0" w:beforeAutospacing="0" w:after="0" w:afterAutospacing="0" w:line="276" w:lineRule="auto"/>
              <w:jc w:val="center"/>
              <w:rPr>
                <w:sz w:val="22"/>
                <w:szCs w:val="22"/>
              </w:rPr>
            </w:pPr>
            <w:r w:rsidRPr="00153EF7">
              <w:rPr>
                <w:color w:val="000000"/>
                <w:kern w:val="24"/>
                <w:sz w:val="22"/>
                <w:szCs w:val="22"/>
              </w:rPr>
              <w:t>Абс</w:t>
            </w:r>
            <w:r w:rsidRPr="00153EF7">
              <w:rPr>
                <w:color w:val="000000"/>
                <w:kern w:val="24"/>
                <w:sz w:val="22"/>
                <w:szCs w:val="22"/>
              </w:rPr>
              <w:t>о</w:t>
            </w:r>
            <w:r w:rsidRPr="00153EF7">
              <w:rPr>
                <w:color w:val="000000"/>
                <w:kern w:val="24"/>
                <w:sz w:val="22"/>
                <w:szCs w:val="22"/>
              </w:rPr>
              <w:t>лютное отклон</w:t>
            </w:r>
            <w:r w:rsidRPr="00153EF7">
              <w:rPr>
                <w:color w:val="000000"/>
                <w:kern w:val="24"/>
                <w:sz w:val="22"/>
                <w:szCs w:val="22"/>
              </w:rPr>
              <w:t>е</w:t>
            </w:r>
            <w:r w:rsidRPr="00153EF7">
              <w:rPr>
                <w:color w:val="000000"/>
                <w:kern w:val="24"/>
                <w:sz w:val="22"/>
                <w:szCs w:val="22"/>
              </w:rPr>
              <w:t xml:space="preserve">ние, (+,-) </w:t>
            </w:r>
          </w:p>
        </w:tc>
        <w:tc>
          <w:tcPr>
            <w:tcW w:w="850" w:type="dxa"/>
          </w:tcPr>
          <w:p w:rsidR="00E54E6E" w:rsidRPr="00153EF7" w:rsidRDefault="00E54E6E" w:rsidP="00153EF7">
            <w:pPr>
              <w:pStyle w:val="NormalWeb"/>
              <w:spacing w:before="0" w:beforeAutospacing="0" w:after="0" w:afterAutospacing="0" w:line="276" w:lineRule="auto"/>
              <w:rPr>
                <w:sz w:val="22"/>
                <w:szCs w:val="22"/>
              </w:rPr>
            </w:pPr>
            <w:r w:rsidRPr="00153EF7">
              <w:rPr>
                <w:color w:val="000000"/>
                <w:kern w:val="24"/>
                <w:sz w:val="22"/>
                <w:szCs w:val="22"/>
              </w:rPr>
              <w:t>Темп ро</w:t>
            </w:r>
            <w:r w:rsidRPr="00153EF7">
              <w:rPr>
                <w:color w:val="000000"/>
                <w:kern w:val="24"/>
                <w:sz w:val="22"/>
                <w:szCs w:val="22"/>
              </w:rPr>
              <w:t>с</w:t>
            </w:r>
            <w:r w:rsidRPr="00153EF7">
              <w:rPr>
                <w:color w:val="000000"/>
                <w:kern w:val="24"/>
                <w:sz w:val="22"/>
                <w:szCs w:val="22"/>
              </w:rPr>
              <w:t xml:space="preserve">та,%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Импорт-всего</w:t>
            </w:r>
          </w:p>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в том числе:</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315 298</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100,0</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286 669</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100,0</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183 468</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100</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-131 830</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58,19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-продовольс</w:t>
            </w:r>
            <w:r w:rsidRPr="00153EF7">
              <w:rPr>
                <w:rFonts w:ascii="Times New Roman" w:hAnsi="Times New Roman"/>
              </w:rPr>
              <w:t>т</w:t>
            </w:r>
            <w:r w:rsidRPr="00153EF7">
              <w:rPr>
                <w:rFonts w:ascii="Times New Roman" w:hAnsi="Times New Roman"/>
              </w:rPr>
              <w:t>венные тов</w:t>
            </w:r>
            <w:r w:rsidRPr="00153EF7">
              <w:rPr>
                <w:rFonts w:ascii="Times New Roman" w:hAnsi="Times New Roman"/>
              </w:rPr>
              <w:t>а</w:t>
            </w:r>
            <w:r w:rsidRPr="00153EF7">
              <w:rPr>
                <w:rFonts w:ascii="Times New Roman" w:hAnsi="Times New Roman"/>
              </w:rPr>
              <w:t>ры и с/х с</w:t>
            </w:r>
            <w:r w:rsidRPr="00153EF7">
              <w:rPr>
                <w:rFonts w:ascii="Times New Roman" w:hAnsi="Times New Roman"/>
              </w:rPr>
              <w:t>ы</w:t>
            </w:r>
            <w:r w:rsidRPr="00153EF7">
              <w:rPr>
                <w:rFonts w:ascii="Times New Roman" w:hAnsi="Times New Roman"/>
              </w:rPr>
              <w:t>рье (кроме текстильного)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43 255</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13,7</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39 905</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13,9</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15 104</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8,23</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-28 083</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35,08 </w:t>
            </w:r>
          </w:p>
        </w:tc>
      </w:tr>
      <w:tr w:rsidR="00E54E6E" w:rsidRPr="00153EF7" w:rsidTr="00153EF7">
        <w:trPr>
          <w:trHeight w:val="655"/>
        </w:trPr>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-минеральные продукты</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6 936</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2,2</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7 385</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2,6</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4 002</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2,18</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75</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16,21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-продукция химической промышле</w:t>
            </w:r>
            <w:r w:rsidRPr="00153EF7">
              <w:rPr>
                <w:rFonts w:ascii="Times New Roman" w:hAnsi="Times New Roman"/>
              </w:rPr>
              <w:t>н</w:t>
            </w:r>
            <w:r w:rsidRPr="00153EF7">
              <w:rPr>
                <w:rFonts w:ascii="Times New Roman" w:hAnsi="Times New Roman"/>
              </w:rPr>
              <w:t>ности, каучук</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50 004</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15,9</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46 462</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16,2</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37 267</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20,31</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75</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101,08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кожевенное сырье, пу</w:t>
            </w:r>
            <w:r w:rsidRPr="00153EF7">
              <w:rPr>
                <w:rFonts w:ascii="Times New Roman" w:hAnsi="Times New Roman"/>
              </w:rPr>
              <w:t>ш</w:t>
            </w:r>
            <w:r w:rsidRPr="00153EF7">
              <w:rPr>
                <w:rFonts w:ascii="Times New Roman" w:hAnsi="Times New Roman"/>
              </w:rPr>
              <w:t>нина</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1 531</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0,5</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1 282</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0,4</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998</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0,54</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-19 437</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61,13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древесина и целлюлозно-бумажные изделия</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6 621</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2,1</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5 905</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2,1</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4 009</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2,19</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-533</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65,19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-текстиль, текстильные изделия и обувь</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18 040</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5,7</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16 322</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5,7</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9 784</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5,33</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11</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100,17 </w:t>
            </w:r>
          </w:p>
        </w:tc>
      </w:tr>
      <w:tr w:rsidR="00E54E6E" w:rsidRPr="00153EF7" w:rsidTr="00153EF7">
        <w:trPr>
          <w:trHeight w:val="83"/>
        </w:trPr>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-металлы, драгоценные камни и изд</w:t>
            </w:r>
            <w:r w:rsidRPr="00153EF7">
              <w:rPr>
                <w:rFonts w:ascii="Times New Roman" w:hAnsi="Times New Roman"/>
              </w:rPr>
              <w:t>е</w:t>
            </w:r>
            <w:r w:rsidRPr="00153EF7">
              <w:rPr>
                <w:rFonts w:ascii="Times New Roman" w:hAnsi="Times New Roman"/>
              </w:rPr>
              <w:t>лия из них</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22 631</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7,2</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20 458</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7,2</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12 248</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6,68</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-8 256</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54,23 </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-машины, оборудование и транспор</w:t>
            </w:r>
            <w:r w:rsidRPr="00153EF7">
              <w:rPr>
                <w:rFonts w:ascii="Times New Roman" w:hAnsi="Times New Roman"/>
              </w:rPr>
              <w:t>т</w:t>
            </w:r>
            <w:r w:rsidRPr="00153EF7">
              <w:rPr>
                <w:rFonts w:ascii="Times New Roman" w:hAnsi="Times New Roman"/>
              </w:rPr>
              <w:t>ные средства</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152 773</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48,5</w:t>
            </w:r>
          </w:p>
        </w:tc>
        <w:tc>
          <w:tcPr>
            <w:tcW w:w="993"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136 318</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47,6</w:t>
            </w:r>
          </w:p>
        </w:tc>
        <w:tc>
          <w:tcPr>
            <w:tcW w:w="992"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100 056</w:t>
            </w:r>
          </w:p>
        </w:tc>
        <w:tc>
          <w:tcPr>
            <w:tcW w:w="851" w:type="dxa"/>
            <w:vAlign w:val="center"/>
          </w:tcPr>
          <w:p w:rsidR="00E54E6E" w:rsidRPr="00153EF7" w:rsidRDefault="00E54E6E" w:rsidP="00153EF7">
            <w:pPr>
              <w:spacing w:after="0" w:line="240" w:lineRule="auto"/>
              <w:jc w:val="center"/>
              <w:rPr>
                <w:rFonts w:ascii="Times New Roman" w:hAnsi="Times New Roman"/>
                <w:color w:val="000000"/>
              </w:rPr>
            </w:pPr>
            <w:r w:rsidRPr="00153EF7">
              <w:rPr>
                <w:rFonts w:ascii="Times New Roman" w:hAnsi="Times New Roman"/>
                <w:color w:val="000000"/>
              </w:rPr>
              <w:t>54,54</w:t>
            </w:r>
          </w:p>
        </w:tc>
        <w:tc>
          <w:tcPr>
            <w:tcW w:w="1134"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-10 383</w:t>
            </w:r>
          </w:p>
        </w:tc>
        <w:tc>
          <w:tcPr>
            <w:tcW w:w="850" w:type="dxa"/>
            <w:vAlign w:val="center"/>
          </w:tcPr>
          <w:p w:rsidR="00E54E6E" w:rsidRPr="00153EF7" w:rsidRDefault="00E54E6E" w:rsidP="00153EF7">
            <w:pPr>
              <w:pStyle w:val="NormalWeb"/>
              <w:spacing w:before="0" w:beforeAutospacing="0" w:after="0" w:afterAutospacing="0"/>
              <w:jc w:val="center"/>
              <w:textAlignment w:val="top"/>
              <w:rPr>
                <w:sz w:val="22"/>
                <w:szCs w:val="22"/>
              </w:rPr>
            </w:pPr>
            <w:r w:rsidRPr="00153EF7">
              <w:rPr>
                <w:color w:val="000000"/>
                <w:kern w:val="24"/>
                <w:sz w:val="22"/>
                <w:szCs w:val="22"/>
              </w:rPr>
              <w:t xml:space="preserve">66,15 </w:t>
            </w:r>
          </w:p>
        </w:tc>
      </w:tr>
    </w:tbl>
    <w:p w:rsidR="00E54E6E" w:rsidRDefault="00E54E6E" w:rsidP="00261676">
      <w:pPr>
        <w:shd w:val="clear" w:color="auto" w:fill="FFFFFF"/>
        <w:spacing w:after="0" w:line="360" w:lineRule="auto"/>
        <w:ind w:right="-1" w:firstLine="708"/>
        <w:jc w:val="both"/>
        <w:rPr>
          <w:rFonts w:ascii="Times New Roman" w:hAnsi="Times New Roman"/>
          <w:color w:val="000000"/>
          <w:sz w:val="28"/>
          <w:szCs w:val="28"/>
          <w:shd w:val="clear" w:color="auto" w:fill="FFFFFF"/>
        </w:rPr>
      </w:pPr>
    </w:p>
    <w:p w:rsidR="00E54E6E" w:rsidRDefault="00E54E6E" w:rsidP="00F508D3">
      <w:pPr>
        <w:spacing w:after="0" w:line="360" w:lineRule="auto"/>
        <w:ind w:firstLine="709"/>
        <w:jc w:val="both"/>
        <w:rPr>
          <w:rFonts w:ascii="Times New Roman" w:hAnsi="Times New Roman"/>
          <w:sz w:val="28"/>
          <w:szCs w:val="28"/>
        </w:rPr>
      </w:pPr>
      <w:r>
        <w:rPr>
          <w:rFonts w:ascii="Times New Roman" w:hAnsi="Times New Roman"/>
          <w:color w:val="000000"/>
          <w:sz w:val="28"/>
          <w:szCs w:val="28"/>
          <w:shd w:val="clear" w:color="auto" w:fill="FFFFFF"/>
        </w:rPr>
        <w:t>Следует считать, что диверсификация структуры импорта положила начало борьбе с импортозависимостью в России.</w:t>
      </w:r>
      <w:r>
        <w:rPr>
          <w:rFonts w:ascii="Times New Roman" w:hAnsi="Times New Roman"/>
          <w:sz w:val="28"/>
          <w:szCs w:val="28"/>
        </w:rPr>
        <w:t xml:space="preserve"> </w:t>
      </w:r>
    </w:p>
    <w:p w:rsidR="00E54E6E" w:rsidRPr="00F508D3" w:rsidRDefault="00E54E6E" w:rsidP="00F508D3">
      <w:pPr>
        <w:spacing w:after="0" w:line="360" w:lineRule="auto"/>
        <w:ind w:firstLine="709"/>
        <w:jc w:val="both"/>
        <w:rPr>
          <w:rFonts w:ascii="Times New Roman" w:hAnsi="Times New Roman"/>
          <w:sz w:val="28"/>
          <w:szCs w:val="28"/>
        </w:rPr>
      </w:pPr>
      <w:r>
        <w:rPr>
          <w:rFonts w:ascii="Times New Roman" w:hAnsi="Times New Roman"/>
          <w:color w:val="000000"/>
          <w:sz w:val="28"/>
          <w:szCs w:val="28"/>
          <w:shd w:val="clear" w:color="auto" w:fill="FFFFFF"/>
        </w:rPr>
        <w:t>На наш взгляд, в</w:t>
      </w:r>
      <w:r w:rsidRPr="00261676">
        <w:rPr>
          <w:rFonts w:ascii="Times New Roman" w:hAnsi="Times New Roman"/>
          <w:color w:val="000000"/>
          <w:sz w:val="28"/>
          <w:szCs w:val="28"/>
          <w:shd w:val="clear" w:color="auto" w:fill="FFFFFF"/>
        </w:rPr>
        <w:t xml:space="preserve"> долгосрочной перспективе снижение импортной з</w:t>
      </w:r>
      <w:r w:rsidRPr="00261676">
        <w:rPr>
          <w:rFonts w:ascii="Times New Roman" w:hAnsi="Times New Roman"/>
          <w:color w:val="000000"/>
          <w:sz w:val="28"/>
          <w:szCs w:val="28"/>
          <w:shd w:val="clear" w:color="auto" w:fill="FFFFFF"/>
        </w:rPr>
        <w:t>а</w:t>
      </w:r>
      <w:r w:rsidRPr="00261676">
        <w:rPr>
          <w:rFonts w:ascii="Times New Roman" w:hAnsi="Times New Roman"/>
          <w:color w:val="000000"/>
          <w:sz w:val="28"/>
          <w:szCs w:val="28"/>
          <w:shd w:val="clear" w:color="auto" w:fill="FFFFFF"/>
        </w:rPr>
        <w:t>висимости возможно лишь за счет инноваций, стимулирования инвестиций и создания новых инновационных производств</w:t>
      </w:r>
      <w:r>
        <w:rPr>
          <w:color w:val="000000"/>
          <w:sz w:val="27"/>
          <w:szCs w:val="27"/>
          <w:shd w:val="clear" w:color="auto" w:fill="FFFFFF"/>
        </w:rPr>
        <w:t>.</w:t>
      </w:r>
    </w:p>
    <w:p w:rsidR="00E54E6E" w:rsidRPr="002E74A0" w:rsidRDefault="00E54E6E" w:rsidP="00367EB7">
      <w:pPr>
        <w:spacing w:after="0" w:line="360" w:lineRule="auto"/>
        <w:ind w:firstLine="708"/>
        <w:jc w:val="both"/>
        <w:rPr>
          <w:rFonts w:ascii="Times New Roman" w:hAnsi="Times New Roman"/>
          <w:color w:val="FF0000"/>
          <w:sz w:val="28"/>
          <w:szCs w:val="28"/>
        </w:rPr>
      </w:pPr>
      <w:r>
        <w:rPr>
          <w:rFonts w:ascii="Times New Roman" w:hAnsi="Times New Roman"/>
          <w:sz w:val="28"/>
          <w:szCs w:val="28"/>
        </w:rPr>
        <w:t>Можно в</w:t>
      </w:r>
      <w:r w:rsidRPr="00A56F91">
        <w:rPr>
          <w:rFonts w:ascii="Times New Roman" w:hAnsi="Times New Roman"/>
          <w:sz w:val="28"/>
          <w:szCs w:val="28"/>
        </w:rPr>
        <w:t>ыделить две группы по видам экономической деятельности в зависимости от степени</w:t>
      </w:r>
      <w:r>
        <w:rPr>
          <w:rFonts w:ascii="Times New Roman" w:hAnsi="Times New Roman"/>
          <w:color w:val="FF0000"/>
          <w:sz w:val="28"/>
          <w:szCs w:val="28"/>
        </w:rPr>
        <w:t xml:space="preserve"> </w:t>
      </w:r>
      <w:r w:rsidRPr="008D1690">
        <w:rPr>
          <w:rFonts w:ascii="Times New Roman" w:hAnsi="Times New Roman"/>
          <w:sz w:val="28"/>
          <w:szCs w:val="28"/>
        </w:rPr>
        <w:t xml:space="preserve">зависимости от </w:t>
      </w:r>
      <w:r w:rsidRPr="00261676">
        <w:rPr>
          <w:rFonts w:ascii="Times New Roman" w:hAnsi="Times New Roman"/>
          <w:sz w:val="28"/>
          <w:szCs w:val="28"/>
        </w:rPr>
        <w:t>импорта</w:t>
      </w:r>
      <w:r>
        <w:rPr>
          <w:rFonts w:ascii="Times New Roman" w:hAnsi="Times New Roman"/>
          <w:sz w:val="28"/>
          <w:szCs w:val="28"/>
        </w:rPr>
        <w:t xml:space="preserve"> (таблица 2) </w:t>
      </w:r>
      <w:r w:rsidRPr="002E74A0">
        <w:rPr>
          <w:rFonts w:ascii="Times New Roman" w:hAnsi="Times New Roman"/>
          <w:color w:val="000000"/>
          <w:sz w:val="28"/>
          <w:szCs w:val="28"/>
        </w:rPr>
        <w:t>[5].</w:t>
      </w:r>
    </w:p>
    <w:p w:rsidR="00E54E6E" w:rsidRPr="00906F44" w:rsidRDefault="00E54E6E" w:rsidP="00367EB7">
      <w:pPr>
        <w:tabs>
          <w:tab w:val="left" w:pos="-142"/>
        </w:tabs>
        <w:spacing w:after="0" w:line="360" w:lineRule="auto"/>
        <w:ind w:firstLine="709"/>
        <w:jc w:val="both"/>
        <w:rPr>
          <w:rFonts w:ascii="Times New Roman" w:hAnsi="Times New Roman"/>
          <w:color w:val="FF0000"/>
          <w:sz w:val="28"/>
          <w:szCs w:val="28"/>
        </w:rPr>
      </w:pPr>
      <w:r>
        <w:rPr>
          <w:rFonts w:ascii="Times New Roman" w:hAnsi="Times New Roman"/>
          <w:sz w:val="28"/>
          <w:szCs w:val="28"/>
        </w:rPr>
        <w:t>Таблица 2</w:t>
      </w:r>
      <w:r w:rsidRPr="008D1690">
        <w:rPr>
          <w:rFonts w:ascii="Times New Roman" w:hAnsi="Times New Roman"/>
          <w:sz w:val="28"/>
          <w:szCs w:val="28"/>
        </w:rPr>
        <w:t xml:space="preserve"> - Градация основных видов экономической деятельности по степени зависимости от </w:t>
      </w:r>
      <w:r w:rsidRPr="00261676">
        <w:rPr>
          <w:rFonts w:ascii="Times New Roman" w:hAnsi="Times New Roman"/>
          <w:sz w:val="28"/>
          <w:szCs w:val="28"/>
        </w:rPr>
        <w:t xml:space="preserve">импорта </w:t>
      </w:r>
      <w:smartTag w:uri="urn:schemas-microsoft-com:office:smarttags" w:element="metricconverter">
        <w:smartTagPr>
          <w:attr w:name="ProductID" w:val="2015 г"/>
        </w:smartTagPr>
        <w:r w:rsidRPr="00261676">
          <w:rPr>
            <w:rFonts w:ascii="Times New Roman" w:hAnsi="Times New Roman"/>
            <w:sz w:val="28"/>
            <w:szCs w:val="28"/>
          </w:rPr>
          <w:t>2015 г</w:t>
        </w:r>
      </w:smartTag>
      <w:r w:rsidRPr="00261676">
        <w:rPr>
          <w:rFonts w:ascii="Times New Roman" w:hAnsi="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6"/>
        <w:gridCol w:w="5435"/>
        <w:gridCol w:w="1947"/>
      </w:tblGrid>
      <w:tr w:rsidR="00E54E6E" w:rsidRPr="00153EF7" w:rsidTr="00153EF7">
        <w:trPr>
          <w:tblHeader/>
        </w:trPr>
        <w:tc>
          <w:tcPr>
            <w:tcW w:w="1796"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Доля импортной зависимости</w:t>
            </w:r>
          </w:p>
        </w:tc>
        <w:tc>
          <w:tcPr>
            <w:tcW w:w="5435"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Вид экономической деятельности</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Доля импортной зависимости,%</w:t>
            </w:r>
          </w:p>
        </w:tc>
      </w:tr>
      <w:tr w:rsidR="00E54E6E" w:rsidRPr="00153EF7" w:rsidTr="00153EF7">
        <w:tc>
          <w:tcPr>
            <w:tcW w:w="1796" w:type="dxa"/>
            <w:vMerge w:val="restart"/>
            <w:textDirection w:val="btLr"/>
            <w:vAlign w:val="center"/>
          </w:tcPr>
          <w:p w:rsidR="00E54E6E" w:rsidRPr="00153EF7" w:rsidRDefault="00E54E6E" w:rsidP="00153EF7">
            <w:pPr>
              <w:spacing w:after="0" w:line="240" w:lineRule="auto"/>
              <w:ind w:right="113"/>
              <w:jc w:val="center"/>
              <w:rPr>
                <w:rFonts w:ascii="Times New Roman" w:hAnsi="Times New Roman"/>
              </w:rPr>
            </w:pPr>
            <w:r w:rsidRPr="00153EF7">
              <w:rPr>
                <w:rFonts w:ascii="Times New Roman" w:hAnsi="Times New Roman"/>
              </w:rPr>
              <w:t>Высокая (свыше 15 %)</w:t>
            </w: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Рыбоводство</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98,9</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Химическое производство</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95,1</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Производство одежды; выделка и крашение меха</w:t>
            </w:r>
          </w:p>
        </w:tc>
        <w:tc>
          <w:tcPr>
            <w:tcW w:w="1947" w:type="dxa"/>
            <w:vAlign w:val="center"/>
          </w:tcPr>
          <w:p w:rsidR="00E54E6E" w:rsidRPr="00153EF7" w:rsidRDefault="00E54E6E" w:rsidP="00153EF7">
            <w:pPr>
              <w:spacing w:after="0" w:line="240" w:lineRule="auto"/>
              <w:jc w:val="center"/>
              <w:rPr>
                <w:rFonts w:ascii="Times New Roman" w:hAnsi="Times New Roman"/>
              </w:rPr>
            </w:pP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Металлургическое производство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88,5</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Производство электрических машин и электрообор</w:t>
            </w:r>
            <w:r w:rsidRPr="00153EF7">
              <w:rPr>
                <w:rFonts w:ascii="Times New Roman" w:hAnsi="Times New Roman"/>
              </w:rPr>
              <w:t>у</w:t>
            </w:r>
            <w:r w:rsidRPr="00153EF7">
              <w:rPr>
                <w:rFonts w:ascii="Times New Roman" w:hAnsi="Times New Roman"/>
              </w:rPr>
              <w:t xml:space="preserve">дования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81,0</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машин и оборудования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80,8</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Текстильное производство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78,0</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резиновых и пластмассовых изделий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66,6</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Производство судов, летательных и космических а</w:t>
            </w:r>
            <w:r w:rsidRPr="00153EF7">
              <w:rPr>
                <w:rFonts w:ascii="Times New Roman" w:hAnsi="Times New Roman"/>
              </w:rPr>
              <w:t>п</w:t>
            </w:r>
            <w:r w:rsidRPr="00153EF7">
              <w:rPr>
                <w:rFonts w:ascii="Times New Roman" w:hAnsi="Times New Roman"/>
              </w:rPr>
              <w:t xml:space="preserve">паратов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65,3</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целлюлозы, древесной массы, бумаги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63,9</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кожи, изделий из кожи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62,0</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мебели и проч.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59,8</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Сельское хозяйство, охота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20,9</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медицинских изделий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43,6</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Обработка древесины</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40,1</w:t>
            </w:r>
          </w:p>
        </w:tc>
      </w:tr>
      <w:tr w:rsidR="00E54E6E" w:rsidRPr="00153EF7" w:rsidTr="00153EF7">
        <w:tc>
          <w:tcPr>
            <w:tcW w:w="1796" w:type="dxa"/>
            <w:vMerge/>
            <w:vAlign w:val="center"/>
          </w:tcPr>
          <w:p w:rsidR="00E54E6E" w:rsidRPr="00153EF7" w:rsidRDefault="00E54E6E" w:rsidP="00153EF7">
            <w:pPr>
              <w:spacing w:after="0" w:line="240" w:lineRule="auto"/>
              <w:jc w:val="center"/>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Добыча металлических руд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29,4</w:t>
            </w:r>
          </w:p>
        </w:tc>
      </w:tr>
      <w:tr w:rsidR="00E54E6E" w:rsidRPr="00153EF7" w:rsidTr="00153EF7">
        <w:tc>
          <w:tcPr>
            <w:tcW w:w="1796" w:type="dxa"/>
            <w:vMerge w:val="restart"/>
            <w:textDirection w:val="btLr"/>
            <w:vAlign w:val="center"/>
          </w:tcPr>
          <w:p w:rsidR="00E54E6E" w:rsidRPr="00153EF7" w:rsidRDefault="00E54E6E" w:rsidP="00153EF7">
            <w:pPr>
              <w:spacing w:after="0" w:line="240" w:lineRule="auto"/>
              <w:ind w:left="113" w:right="113"/>
              <w:jc w:val="center"/>
              <w:rPr>
                <w:rFonts w:ascii="Times New Roman" w:hAnsi="Times New Roman"/>
              </w:rPr>
            </w:pPr>
            <w:r w:rsidRPr="00153EF7">
              <w:rPr>
                <w:rFonts w:ascii="Times New Roman" w:hAnsi="Times New Roman"/>
              </w:rPr>
              <w:t>Низкая (до 15 %)</w:t>
            </w: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электроэнергии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0,2</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Добыча сырой нефти и природного газа  </w:t>
            </w:r>
          </w:p>
        </w:tc>
        <w:tc>
          <w:tcPr>
            <w:tcW w:w="1947"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0,2</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Добыча урановой и ториевой руд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0,3</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 Лесное хозяйство, лесозаготовки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0,3</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табачных изделий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3,4</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Производство автомобилей, прицепов и полуприцепов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6,5</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Добыча прочих полезных ископаемых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9,8</w:t>
            </w:r>
          </w:p>
        </w:tc>
      </w:tr>
      <w:tr w:rsidR="00E54E6E" w:rsidRPr="00153EF7" w:rsidTr="00153EF7">
        <w:tc>
          <w:tcPr>
            <w:tcW w:w="1796" w:type="dxa"/>
            <w:vMerge/>
          </w:tcPr>
          <w:p w:rsidR="00E54E6E" w:rsidRPr="00153EF7" w:rsidRDefault="00E54E6E" w:rsidP="00153EF7">
            <w:pPr>
              <w:spacing w:after="0" w:line="240" w:lineRule="auto"/>
              <w:jc w:val="both"/>
              <w:rPr>
                <w:rFonts w:ascii="Times New Roman" w:hAnsi="Times New Roman"/>
              </w:rPr>
            </w:pPr>
          </w:p>
        </w:tc>
        <w:tc>
          <w:tcPr>
            <w:tcW w:w="5435"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 xml:space="preserve">Издательская полиграфическая деятельность </w:t>
            </w:r>
          </w:p>
        </w:tc>
        <w:tc>
          <w:tcPr>
            <w:tcW w:w="1947" w:type="dxa"/>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13,4</w:t>
            </w:r>
          </w:p>
        </w:tc>
      </w:tr>
    </w:tbl>
    <w:p w:rsidR="00E54E6E" w:rsidRDefault="00E54E6E" w:rsidP="00282446">
      <w:pPr>
        <w:spacing w:after="0" w:line="360" w:lineRule="auto"/>
        <w:ind w:firstLine="708"/>
        <w:jc w:val="both"/>
        <w:rPr>
          <w:rFonts w:ascii="Times New Roman" w:hAnsi="Times New Roman"/>
          <w:sz w:val="28"/>
          <w:szCs w:val="28"/>
        </w:rPr>
      </w:pPr>
    </w:p>
    <w:p w:rsidR="00E54E6E" w:rsidRDefault="00E54E6E" w:rsidP="00367EB7">
      <w:pPr>
        <w:spacing w:after="0" w:line="360" w:lineRule="auto"/>
        <w:ind w:firstLine="708"/>
        <w:jc w:val="both"/>
        <w:rPr>
          <w:rFonts w:ascii="Times New Roman" w:hAnsi="Times New Roman"/>
          <w:sz w:val="28"/>
          <w:szCs w:val="28"/>
        </w:rPr>
      </w:pPr>
      <w:r>
        <w:rPr>
          <w:rFonts w:ascii="Times New Roman" w:hAnsi="Times New Roman"/>
          <w:sz w:val="28"/>
          <w:szCs w:val="28"/>
        </w:rPr>
        <w:t>Виды экономической деятельности располагаются по порядку уб</w:t>
      </w:r>
      <w:r>
        <w:rPr>
          <w:rFonts w:ascii="Times New Roman" w:hAnsi="Times New Roman"/>
          <w:sz w:val="28"/>
          <w:szCs w:val="28"/>
        </w:rPr>
        <w:t>ы</w:t>
      </w:r>
      <w:r>
        <w:rPr>
          <w:rFonts w:ascii="Times New Roman" w:hAnsi="Times New Roman"/>
          <w:sz w:val="28"/>
          <w:szCs w:val="28"/>
        </w:rPr>
        <w:t xml:space="preserve">вания зависимости по состоянию на </w:t>
      </w:r>
      <w:smartTag w:uri="urn:schemas-microsoft-com:office:smarttags" w:element="metricconverter">
        <w:smartTagPr>
          <w:attr w:name="ProductID" w:val="2015 г"/>
        </w:smartTagPr>
        <w:r>
          <w:rPr>
            <w:rFonts w:ascii="Times New Roman" w:hAnsi="Times New Roman"/>
            <w:sz w:val="28"/>
            <w:szCs w:val="28"/>
          </w:rPr>
          <w:t>2015 г</w:t>
        </w:r>
      </w:smartTag>
      <w:r>
        <w:rPr>
          <w:rFonts w:ascii="Times New Roman" w:hAnsi="Times New Roman"/>
          <w:sz w:val="28"/>
          <w:szCs w:val="28"/>
        </w:rPr>
        <w:t xml:space="preserve">., то есть в начале расположены строки, где наиболее большие числовые показатели по группе. </w:t>
      </w:r>
    </w:p>
    <w:p w:rsidR="00E54E6E" w:rsidRDefault="00E54E6E" w:rsidP="00367EB7">
      <w:pPr>
        <w:spacing w:after="0" w:line="360" w:lineRule="auto"/>
        <w:ind w:firstLine="709"/>
        <w:jc w:val="both"/>
        <w:rPr>
          <w:rFonts w:ascii="Times New Roman" w:hAnsi="Times New Roman"/>
          <w:sz w:val="28"/>
          <w:szCs w:val="28"/>
        </w:rPr>
      </w:pPr>
      <w:r>
        <w:rPr>
          <w:rFonts w:ascii="Times New Roman" w:hAnsi="Times New Roman"/>
          <w:sz w:val="28"/>
          <w:szCs w:val="28"/>
        </w:rPr>
        <w:t>Из этого следует, что проблема зависимости экономики России от импорта задевает как отрасли с высокой долей добавленной стоимости, так и отрасли с небольшой технологической емкостью. Это свидетельствует о сильной зависимости от импорта экономики нашей страны. Следует ск</w:t>
      </w:r>
      <w:r>
        <w:rPr>
          <w:rFonts w:ascii="Times New Roman" w:hAnsi="Times New Roman"/>
          <w:sz w:val="28"/>
          <w:szCs w:val="28"/>
        </w:rPr>
        <w:t>а</w:t>
      </w:r>
      <w:r>
        <w:rPr>
          <w:rFonts w:ascii="Times New Roman" w:hAnsi="Times New Roman"/>
          <w:sz w:val="28"/>
          <w:szCs w:val="28"/>
        </w:rPr>
        <w:t>зать, что урегулирование данной проблематики призывает к грамотному комплексному подходу, который базируется на углубленном анализе о</w:t>
      </w:r>
      <w:r>
        <w:rPr>
          <w:rFonts w:ascii="Times New Roman" w:hAnsi="Times New Roman"/>
          <w:sz w:val="28"/>
          <w:szCs w:val="28"/>
        </w:rPr>
        <w:t>т</w:t>
      </w:r>
      <w:r>
        <w:rPr>
          <w:rFonts w:ascii="Times New Roman" w:hAnsi="Times New Roman"/>
          <w:sz w:val="28"/>
          <w:szCs w:val="28"/>
        </w:rPr>
        <w:t xml:space="preserve">расли, предшествующем принятию определенных решений по созданию и осуществлению политики импортозамещения. </w:t>
      </w:r>
    </w:p>
    <w:p w:rsidR="00E54E6E" w:rsidRDefault="00E54E6E" w:rsidP="00282446">
      <w:pPr>
        <w:spacing w:after="0" w:line="360" w:lineRule="auto"/>
        <w:ind w:firstLine="708"/>
        <w:jc w:val="both"/>
        <w:rPr>
          <w:rFonts w:ascii="Times New Roman" w:hAnsi="Times New Roman"/>
          <w:sz w:val="28"/>
          <w:szCs w:val="28"/>
        </w:rPr>
      </w:pPr>
      <w:r w:rsidRPr="00261676">
        <w:rPr>
          <w:rFonts w:ascii="Times New Roman" w:hAnsi="Times New Roman"/>
          <w:sz w:val="28"/>
          <w:szCs w:val="28"/>
        </w:rPr>
        <w:t>Анализируя данную таблицу можно сказать о высокой степени зав</w:t>
      </w:r>
      <w:r w:rsidRPr="00261676">
        <w:rPr>
          <w:rFonts w:ascii="Times New Roman" w:hAnsi="Times New Roman"/>
          <w:sz w:val="28"/>
          <w:szCs w:val="28"/>
        </w:rPr>
        <w:t>и</w:t>
      </w:r>
      <w:r w:rsidRPr="00261676">
        <w:rPr>
          <w:rFonts w:ascii="Times New Roman" w:hAnsi="Times New Roman"/>
          <w:sz w:val="28"/>
          <w:szCs w:val="28"/>
        </w:rPr>
        <w:t>симости экономической деятельности Рос</w:t>
      </w:r>
      <w:r>
        <w:rPr>
          <w:rFonts w:ascii="Times New Roman" w:hAnsi="Times New Roman"/>
          <w:sz w:val="28"/>
          <w:szCs w:val="28"/>
        </w:rPr>
        <w:t>с</w:t>
      </w:r>
      <w:r w:rsidRPr="00261676">
        <w:rPr>
          <w:rFonts w:ascii="Times New Roman" w:hAnsi="Times New Roman"/>
          <w:sz w:val="28"/>
          <w:szCs w:val="28"/>
        </w:rPr>
        <w:t>ии от имп</w:t>
      </w:r>
      <w:r>
        <w:rPr>
          <w:rFonts w:ascii="Times New Roman" w:hAnsi="Times New Roman"/>
          <w:sz w:val="28"/>
          <w:szCs w:val="28"/>
        </w:rPr>
        <w:t>о</w:t>
      </w:r>
      <w:r w:rsidRPr="00261676">
        <w:rPr>
          <w:rFonts w:ascii="Times New Roman" w:hAnsi="Times New Roman"/>
          <w:sz w:val="28"/>
          <w:szCs w:val="28"/>
        </w:rPr>
        <w:t>рта (</w:t>
      </w:r>
      <w:r>
        <w:rPr>
          <w:rFonts w:ascii="Times New Roman" w:hAnsi="Times New Roman"/>
          <w:sz w:val="28"/>
          <w:szCs w:val="28"/>
        </w:rPr>
        <w:t>рыбоводст</w:t>
      </w:r>
      <w:r w:rsidRPr="00261676">
        <w:rPr>
          <w:rFonts w:ascii="Times New Roman" w:hAnsi="Times New Roman"/>
          <w:sz w:val="28"/>
          <w:szCs w:val="28"/>
        </w:rPr>
        <w:t>во, хим</w:t>
      </w:r>
      <w:r>
        <w:rPr>
          <w:rFonts w:ascii="Times New Roman" w:hAnsi="Times New Roman"/>
          <w:sz w:val="28"/>
          <w:szCs w:val="28"/>
        </w:rPr>
        <w:t>ическое производство, производст</w:t>
      </w:r>
      <w:r w:rsidRPr="00261676">
        <w:rPr>
          <w:rFonts w:ascii="Times New Roman" w:hAnsi="Times New Roman"/>
          <w:sz w:val="28"/>
          <w:szCs w:val="28"/>
        </w:rPr>
        <w:t>в</w:t>
      </w:r>
      <w:r>
        <w:rPr>
          <w:rFonts w:ascii="Times New Roman" w:hAnsi="Times New Roman"/>
          <w:sz w:val="28"/>
          <w:szCs w:val="28"/>
        </w:rPr>
        <w:t>о</w:t>
      </w:r>
      <w:r w:rsidRPr="00261676">
        <w:rPr>
          <w:rFonts w:ascii="Times New Roman" w:hAnsi="Times New Roman"/>
          <w:sz w:val="28"/>
          <w:szCs w:val="28"/>
        </w:rPr>
        <w:t xml:space="preserve"> одежды, машин и оборудования, электрооборудования, производство целлюлозы, древесной массы, бумаги, </w:t>
      </w:r>
      <w:r>
        <w:rPr>
          <w:rFonts w:ascii="Times New Roman" w:hAnsi="Times New Roman"/>
          <w:sz w:val="28"/>
          <w:szCs w:val="28"/>
        </w:rPr>
        <w:t xml:space="preserve">мебели). </w:t>
      </w:r>
      <w:r w:rsidRPr="00261676">
        <w:rPr>
          <w:rFonts w:ascii="Times New Roman" w:hAnsi="Times New Roman"/>
          <w:sz w:val="28"/>
          <w:szCs w:val="28"/>
        </w:rPr>
        <w:t>Э</w:t>
      </w:r>
      <w:r>
        <w:rPr>
          <w:rFonts w:ascii="Times New Roman" w:hAnsi="Times New Roman"/>
          <w:sz w:val="28"/>
          <w:szCs w:val="28"/>
        </w:rPr>
        <w:t>то создает явную угрозу экономич</w:t>
      </w:r>
      <w:r w:rsidRPr="00261676">
        <w:rPr>
          <w:rFonts w:ascii="Times New Roman" w:hAnsi="Times New Roman"/>
          <w:sz w:val="28"/>
          <w:szCs w:val="28"/>
        </w:rPr>
        <w:t>е</w:t>
      </w:r>
      <w:r>
        <w:rPr>
          <w:rFonts w:ascii="Times New Roman" w:hAnsi="Times New Roman"/>
          <w:sz w:val="28"/>
          <w:szCs w:val="28"/>
        </w:rPr>
        <w:t>с</w:t>
      </w:r>
      <w:r w:rsidRPr="00261676">
        <w:rPr>
          <w:rFonts w:ascii="Times New Roman" w:hAnsi="Times New Roman"/>
          <w:sz w:val="28"/>
          <w:szCs w:val="28"/>
        </w:rPr>
        <w:t>кой безопасности</w:t>
      </w:r>
      <w:r>
        <w:rPr>
          <w:rFonts w:ascii="Times New Roman" w:hAnsi="Times New Roman"/>
          <w:sz w:val="28"/>
          <w:szCs w:val="28"/>
        </w:rPr>
        <w:t>.</w:t>
      </w:r>
    </w:p>
    <w:p w:rsidR="00E54E6E" w:rsidRPr="00282446" w:rsidRDefault="00E54E6E" w:rsidP="00282446">
      <w:pPr>
        <w:spacing w:after="0" w:line="360" w:lineRule="auto"/>
        <w:ind w:firstLine="708"/>
        <w:jc w:val="both"/>
        <w:rPr>
          <w:rFonts w:ascii="Times New Roman" w:hAnsi="Times New Roman"/>
          <w:sz w:val="28"/>
          <w:szCs w:val="28"/>
        </w:rPr>
      </w:pPr>
      <w:r w:rsidRPr="00282446">
        <w:rPr>
          <w:rFonts w:ascii="Times New Roman" w:hAnsi="Times New Roman"/>
          <w:color w:val="000000"/>
          <w:sz w:val="28"/>
          <w:szCs w:val="28"/>
        </w:rPr>
        <w:t>По мнению экспертов, решению проблем импортозамещения и п</w:t>
      </w:r>
      <w:r w:rsidRPr="00282446">
        <w:rPr>
          <w:rFonts w:ascii="Times New Roman" w:hAnsi="Times New Roman"/>
          <w:color w:val="000000"/>
          <w:sz w:val="28"/>
          <w:szCs w:val="28"/>
        </w:rPr>
        <w:t>о</w:t>
      </w:r>
      <w:r w:rsidRPr="00282446">
        <w:rPr>
          <w:rFonts w:ascii="Times New Roman" w:hAnsi="Times New Roman"/>
          <w:color w:val="000000"/>
          <w:sz w:val="28"/>
          <w:szCs w:val="28"/>
        </w:rPr>
        <w:t>вышения конкурентоспособности национальной экономики мешают:</w:t>
      </w:r>
    </w:p>
    <w:p w:rsidR="00E54E6E" w:rsidRPr="00282446"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jc w:val="both"/>
        <w:rPr>
          <w:color w:val="000000"/>
          <w:sz w:val="28"/>
          <w:szCs w:val="28"/>
        </w:rPr>
      </w:pPr>
      <w:r w:rsidRPr="00282446">
        <w:rPr>
          <w:color w:val="000000"/>
          <w:sz w:val="28"/>
          <w:szCs w:val="28"/>
        </w:rPr>
        <w:t>отсутствие масштабной целевой господдержки</w:t>
      </w:r>
      <w:r>
        <w:rPr>
          <w:color w:val="000000"/>
          <w:sz w:val="28"/>
          <w:szCs w:val="28"/>
        </w:rPr>
        <w:t>;</w:t>
      </w:r>
    </w:p>
    <w:p w:rsidR="00E54E6E" w:rsidRPr="00282446"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jc w:val="both"/>
        <w:rPr>
          <w:color w:val="000000"/>
          <w:sz w:val="28"/>
          <w:szCs w:val="28"/>
        </w:rPr>
      </w:pPr>
      <w:r w:rsidRPr="00282446">
        <w:rPr>
          <w:color w:val="000000"/>
          <w:sz w:val="28"/>
          <w:szCs w:val="28"/>
        </w:rPr>
        <w:t>слабая информированность предприятий о существующих мерах господдержки и трудности доступа к её получению;</w:t>
      </w:r>
    </w:p>
    <w:p w:rsidR="00E54E6E" w:rsidRPr="00282446"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jc w:val="both"/>
        <w:rPr>
          <w:color w:val="000000"/>
          <w:sz w:val="28"/>
          <w:szCs w:val="28"/>
        </w:rPr>
      </w:pPr>
      <w:r w:rsidRPr="00282446">
        <w:rPr>
          <w:color w:val="000000"/>
          <w:sz w:val="28"/>
          <w:szCs w:val="28"/>
        </w:rPr>
        <w:t>неразвитость инфраструктуры продвижения экспортной проду</w:t>
      </w:r>
      <w:r w:rsidRPr="00282446">
        <w:rPr>
          <w:color w:val="000000"/>
          <w:sz w:val="28"/>
          <w:szCs w:val="28"/>
        </w:rPr>
        <w:t>к</w:t>
      </w:r>
      <w:r w:rsidRPr="00282446">
        <w:rPr>
          <w:color w:val="000000"/>
          <w:sz w:val="28"/>
          <w:szCs w:val="28"/>
        </w:rPr>
        <w:t>ции;</w:t>
      </w:r>
    </w:p>
    <w:p w:rsidR="00E54E6E" w:rsidRPr="00282446"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jc w:val="both"/>
        <w:rPr>
          <w:color w:val="000000"/>
          <w:sz w:val="28"/>
          <w:szCs w:val="28"/>
        </w:rPr>
      </w:pPr>
      <w:r w:rsidRPr="00282446">
        <w:rPr>
          <w:color w:val="000000"/>
          <w:sz w:val="28"/>
          <w:szCs w:val="28"/>
        </w:rPr>
        <w:t>отсутствие достаточного опыта для успешной внешней эконом</w:t>
      </w:r>
      <w:r w:rsidRPr="00282446">
        <w:rPr>
          <w:color w:val="000000"/>
          <w:sz w:val="28"/>
          <w:szCs w:val="28"/>
        </w:rPr>
        <w:t>и</w:t>
      </w:r>
      <w:r w:rsidRPr="00282446">
        <w:rPr>
          <w:color w:val="000000"/>
          <w:sz w:val="28"/>
          <w:szCs w:val="28"/>
        </w:rPr>
        <w:t>ческой деятельности у большинства предприятий;</w:t>
      </w:r>
    </w:p>
    <w:p w:rsidR="00E54E6E" w:rsidRPr="00282446"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rPr>
          <w:color w:val="000000"/>
          <w:sz w:val="28"/>
          <w:szCs w:val="28"/>
        </w:rPr>
      </w:pPr>
      <w:r w:rsidRPr="00282446">
        <w:rPr>
          <w:color w:val="000000"/>
          <w:sz w:val="28"/>
          <w:szCs w:val="28"/>
        </w:rPr>
        <w:t>слабое стимулирование предприятиями научной и инновационной деятельности;</w:t>
      </w:r>
    </w:p>
    <w:p w:rsidR="00E54E6E" w:rsidRDefault="00E54E6E" w:rsidP="00367EB7">
      <w:pPr>
        <w:pStyle w:val="NormalWeb"/>
        <w:numPr>
          <w:ilvl w:val="0"/>
          <w:numId w:val="5"/>
        </w:numPr>
        <w:shd w:val="clear" w:color="auto" w:fill="FFFFFF"/>
        <w:tabs>
          <w:tab w:val="left" w:pos="993"/>
        </w:tabs>
        <w:spacing w:before="0" w:beforeAutospacing="0" w:after="0" w:afterAutospacing="0" w:line="360" w:lineRule="auto"/>
        <w:ind w:left="0" w:firstLine="709"/>
        <w:jc w:val="both"/>
        <w:rPr>
          <w:color w:val="000000"/>
          <w:sz w:val="28"/>
          <w:szCs w:val="28"/>
        </w:rPr>
      </w:pPr>
      <w:r w:rsidRPr="00282446">
        <w:rPr>
          <w:color w:val="000000"/>
          <w:sz w:val="28"/>
          <w:szCs w:val="28"/>
        </w:rPr>
        <w:t>ди</w:t>
      </w:r>
      <w:r>
        <w:rPr>
          <w:color w:val="000000"/>
          <w:sz w:val="28"/>
          <w:szCs w:val="28"/>
        </w:rPr>
        <w:t>скри</w:t>
      </w:r>
      <w:r w:rsidRPr="00282446">
        <w:rPr>
          <w:color w:val="000000"/>
          <w:sz w:val="28"/>
          <w:szCs w:val="28"/>
        </w:rPr>
        <w:t>минационные отношения между кредитными финансовыми организациями и предприятиями промышленности</w:t>
      </w:r>
      <w:r w:rsidRPr="002E74A0">
        <w:rPr>
          <w:color w:val="000000"/>
          <w:sz w:val="28"/>
          <w:szCs w:val="28"/>
        </w:rPr>
        <w:t xml:space="preserve"> [2].</w:t>
      </w:r>
    </w:p>
    <w:p w:rsidR="00E54E6E" w:rsidRPr="002E74A0" w:rsidRDefault="00E54E6E" w:rsidP="00367EB7">
      <w:pPr>
        <w:tabs>
          <w:tab w:val="num" w:pos="0"/>
        </w:tabs>
        <w:spacing w:after="0" w:line="360" w:lineRule="auto"/>
        <w:ind w:firstLine="709"/>
        <w:jc w:val="both"/>
        <w:rPr>
          <w:rFonts w:ascii="Times New Roman" w:hAnsi="Times New Roman"/>
          <w:color w:val="FF0000"/>
          <w:sz w:val="28"/>
          <w:szCs w:val="28"/>
        </w:rPr>
      </w:pPr>
      <w:r w:rsidRPr="0023273C">
        <w:rPr>
          <w:rFonts w:ascii="Times New Roman" w:hAnsi="Times New Roman"/>
          <w:sz w:val="28"/>
          <w:szCs w:val="28"/>
        </w:rPr>
        <w:t>Формирование конкурентного импортозамещения нуждается в сер</w:t>
      </w:r>
      <w:r w:rsidRPr="0023273C">
        <w:rPr>
          <w:rFonts w:ascii="Times New Roman" w:hAnsi="Times New Roman"/>
          <w:sz w:val="28"/>
          <w:szCs w:val="28"/>
        </w:rPr>
        <w:t>ь</w:t>
      </w:r>
      <w:r w:rsidRPr="0023273C">
        <w:rPr>
          <w:rFonts w:ascii="Times New Roman" w:hAnsi="Times New Roman"/>
          <w:sz w:val="28"/>
          <w:szCs w:val="28"/>
        </w:rPr>
        <w:t>езных вложениях в совершенствование собственных конкурентоспо</w:t>
      </w:r>
      <w:r>
        <w:rPr>
          <w:rFonts w:ascii="Times New Roman" w:hAnsi="Times New Roman"/>
          <w:sz w:val="28"/>
          <w:szCs w:val="28"/>
        </w:rPr>
        <w:t>собных производств, обновление техники и оборудования. И</w:t>
      </w:r>
      <w:r w:rsidRPr="0023273C">
        <w:rPr>
          <w:rFonts w:ascii="Times New Roman" w:hAnsi="Times New Roman"/>
          <w:sz w:val="28"/>
          <w:szCs w:val="28"/>
        </w:rPr>
        <w:t>знос основных средств</w:t>
      </w:r>
      <w:r>
        <w:rPr>
          <w:rFonts w:ascii="Times New Roman" w:hAnsi="Times New Roman"/>
          <w:sz w:val="28"/>
          <w:szCs w:val="28"/>
        </w:rPr>
        <w:t xml:space="preserve"> </w:t>
      </w:r>
      <w:r w:rsidRPr="0023273C">
        <w:rPr>
          <w:rFonts w:ascii="Times New Roman" w:hAnsi="Times New Roman"/>
          <w:sz w:val="28"/>
          <w:szCs w:val="28"/>
        </w:rPr>
        <w:t xml:space="preserve">в РФ насчитывает </w:t>
      </w:r>
      <w:r>
        <w:rPr>
          <w:rFonts w:ascii="Times New Roman" w:hAnsi="Times New Roman"/>
          <w:sz w:val="28"/>
          <w:szCs w:val="28"/>
        </w:rPr>
        <w:t xml:space="preserve">в 2015 </w:t>
      </w:r>
      <w:r w:rsidRPr="0023273C">
        <w:rPr>
          <w:rFonts w:ascii="Times New Roman" w:hAnsi="Times New Roman"/>
          <w:sz w:val="28"/>
          <w:szCs w:val="28"/>
        </w:rPr>
        <w:t>г</w:t>
      </w:r>
      <w:r>
        <w:rPr>
          <w:rFonts w:ascii="Times New Roman" w:hAnsi="Times New Roman"/>
          <w:sz w:val="28"/>
          <w:szCs w:val="28"/>
        </w:rPr>
        <w:t xml:space="preserve">. </w:t>
      </w:r>
      <w:r w:rsidRPr="0023273C">
        <w:rPr>
          <w:rFonts w:ascii="Times New Roman" w:hAnsi="Times New Roman"/>
          <w:sz w:val="28"/>
          <w:szCs w:val="28"/>
        </w:rPr>
        <w:t>около 50% (при</w:t>
      </w:r>
      <w:r>
        <w:rPr>
          <w:rFonts w:ascii="Times New Roman" w:hAnsi="Times New Roman"/>
          <w:sz w:val="28"/>
          <w:szCs w:val="28"/>
        </w:rPr>
        <w:t xml:space="preserve"> этом в 2005 г. – 45,2%, в 2014</w:t>
      </w:r>
      <w:r w:rsidRPr="0023273C">
        <w:rPr>
          <w:rFonts w:ascii="Times New Roman" w:hAnsi="Times New Roman"/>
          <w:sz w:val="28"/>
          <w:szCs w:val="28"/>
        </w:rPr>
        <w:t xml:space="preserve"> г. — 48,2%).</w:t>
      </w:r>
      <w:r>
        <w:rPr>
          <w:rFonts w:ascii="Times New Roman" w:hAnsi="Times New Roman"/>
          <w:sz w:val="28"/>
          <w:szCs w:val="28"/>
        </w:rPr>
        <w:t xml:space="preserve"> Доля полностью изношенных основных средств сли</w:t>
      </w:r>
      <w:r>
        <w:rPr>
          <w:rFonts w:ascii="Times New Roman" w:hAnsi="Times New Roman"/>
          <w:sz w:val="28"/>
          <w:szCs w:val="28"/>
        </w:rPr>
        <w:t>ш</w:t>
      </w:r>
      <w:r>
        <w:rPr>
          <w:rFonts w:ascii="Times New Roman" w:hAnsi="Times New Roman"/>
          <w:sz w:val="28"/>
          <w:szCs w:val="28"/>
        </w:rPr>
        <w:t>ком высокая, а по всем коммерческим организациям она была приблиз</w:t>
      </w:r>
      <w:r>
        <w:rPr>
          <w:rFonts w:ascii="Times New Roman" w:hAnsi="Times New Roman"/>
          <w:sz w:val="28"/>
          <w:szCs w:val="28"/>
        </w:rPr>
        <w:t>и</w:t>
      </w:r>
      <w:r>
        <w:rPr>
          <w:rFonts w:ascii="Times New Roman" w:hAnsi="Times New Roman"/>
          <w:sz w:val="28"/>
          <w:szCs w:val="28"/>
        </w:rPr>
        <w:t>тельно 14,7% (2006 г. - 13,4%). Крайнюю тревогу вызывают показатели и</w:t>
      </w:r>
      <w:r>
        <w:rPr>
          <w:rFonts w:ascii="Times New Roman" w:hAnsi="Times New Roman"/>
          <w:sz w:val="28"/>
          <w:szCs w:val="28"/>
        </w:rPr>
        <w:t>з</w:t>
      </w:r>
      <w:r>
        <w:rPr>
          <w:rFonts w:ascii="Times New Roman" w:hAnsi="Times New Roman"/>
          <w:sz w:val="28"/>
          <w:szCs w:val="28"/>
        </w:rPr>
        <w:t>носа основных средств в России: машины и оборудования - 22%. Все это доказывает необходимость приличных инвестиций на замену стареющих фондов и их обновление. По данным российской статистики данные вл</w:t>
      </w:r>
      <w:r>
        <w:rPr>
          <w:rFonts w:ascii="Times New Roman" w:hAnsi="Times New Roman"/>
          <w:sz w:val="28"/>
          <w:szCs w:val="28"/>
        </w:rPr>
        <w:t>о</w:t>
      </w:r>
      <w:r>
        <w:rPr>
          <w:rFonts w:ascii="Times New Roman" w:hAnsi="Times New Roman"/>
          <w:sz w:val="28"/>
          <w:szCs w:val="28"/>
        </w:rPr>
        <w:t>жения составили в 2015 г. - 5,4% (2005 г. - 7,2%)</w:t>
      </w:r>
      <w:r w:rsidRPr="00007E2E">
        <w:rPr>
          <w:rFonts w:ascii="Times New Roman" w:hAnsi="Times New Roman"/>
          <w:sz w:val="28"/>
          <w:szCs w:val="28"/>
        </w:rPr>
        <w:t xml:space="preserve"> </w:t>
      </w:r>
      <w:r w:rsidRPr="002E74A0">
        <w:rPr>
          <w:rFonts w:ascii="Times New Roman" w:hAnsi="Times New Roman"/>
          <w:sz w:val="28"/>
          <w:szCs w:val="28"/>
        </w:rPr>
        <w:t>[1].</w:t>
      </w:r>
    </w:p>
    <w:p w:rsidR="00E54E6E" w:rsidRDefault="00E54E6E" w:rsidP="00EE7C77">
      <w:pPr>
        <w:spacing w:after="0" w:line="360" w:lineRule="auto"/>
        <w:ind w:firstLine="708"/>
        <w:jc w:val="both"/>
        <w:rPr>
          <w:rFonts w:ascii="Times New Roman" w:hAnsi="Times New Roman"/>
          <w:sz w:val="28"/>
          <w:szCs w:val="28"/>
        </w:rPr>
      </w:pPr>
      <w:r>
        <w:rPr>
          <w:rFonts w:ascii="Times New Roman" w:hAnsi="Times New Roman"/>
          <w:sz w:val="28"/>
          <w:szCs w:val="28"/>
        </w:rPr>
        <w:t>Основные источники финансирования инвестиционных вложений - собственные средства организаций. Наибольший процент собственных средств в финансировании приходится на производство машин и оборуд</w:t>
      </w:r>
      <w:r>
        <w:rPr>
          <w:rFonts w:ascii="Times New Roman" w:hAnsi="Times New Roman"/>
          <w:sz w:val="28"/>
          <w:szCs w:val="28"/>
        </w:rPr>
        <w:t>о</w:t>
      </w:r>
      <w:r>
        <w:rPr>
          <w:rFonts w:ascii="Times New Roman" w:hAnsi="Times New Roman"/>
          <w:sz w:val="28"/>
          <w:szCs w:val="28"/>
        </w:rPr>
        <w:t xml:space="preserve">вания (2015 г.- почти 70%), изготовление электрооборудования (2015 г.-  74 </w:t>
      </w:r>
      <w:r w:rsidRPr="00E10824">
        <w:rPr>
          <w:rFonts w:ascii="Times New Roman" w:hAnsi="Times New Roman"/>
          <w:sz w:val="28"/>
          <w:szCs w:val="28"/>
        </w:rPr>
        <w:t>%), в мет</w:t>
      </w:r>
      <w:r>
        <w:rPr>
          <w:rFonts w:ascii="Times New Roman" w:hAnsi="Times New Roman"/>
          <w:sz w:val="28"/>
          <w:szCs w:val="28"/>
        </w:rPr>
        <w:t>аллургическом производстве (2014 г.- 69,9  и 2015 г. 67,0</w:t>
      </w:r>
      <w:r w:rsidRPr="00E10824">
        <w:rPr>
          <w:rFonts w:ascii="Times New Roman" w:hAnsi="Times New Roman"/>
          <w:sz w:val="28"/>
          <w:szCs w:val="28"/>
        </w:rPr>
        <w:t>) и в рыболовном производстве (2012</w:t>
      </w:r>
      <w:r>
        <w:rPr>
          <w:rFonts w:ascii="Times New Roman" w:hAnsi="Times New Roman"/>
          <w:sz w:val="28"/>
          <w:szCs w:val="28"/>
        </w:rPr>
        <w:t xml:space="preserve"> </w:t>
      </w:r>
      <w:r w:rsidRPr="00E10824">
        <w:rPr>
          <w:rFonts w:ascii="Times New Roman" w:hAnsi="Times New Roman"/>
          <w:sz w:val="28"/>
          <w:szCs w:val="28"/>
        </w:rPr>
        <w:t>г. – 72,7%, 2014</w:t>
      </w:r>
      <w:r>
        <w:rPr>
          <w:rFonts w:ascii="Times New Roman" w:hAnsi="Times New Roman"/>
          <w:sz w:val="28"/>
          <w:szCs w:val="28"/>
        </w:rPr>
        <w:t xml:space="preserve"> </w:t>
      </w:r>
      <w:r w:rsidRPr="00E10824">
        <w:rPr>
          <w:rFonts w:ascii="Times New Roman" w:hAnsi="Times New Roman"/>
          <w:sz w:val="28"/>
          <w:szCs w:val="28"/>
        </w:rPr>
        <w:t>г. 53%)</w:t>
      </w:r>
      <w:r>
        <w:rPr>
          <w:rFonts w:ascii="Times New Roman" w:hAnsi="Times New Roman"/>
          <w:sz w:val="28"/>
          <w:szCs w:val="28"/>
        </w:rPr>
        <w:t>.</w:t>
      </w:r>
    </w:p>
    <w:p w:rsidR="00E54E6E" w:rsidRDefault="00E54E6E" w:rsidP="00EE7C77">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решения данной ситуации требуется инвестировать на </w:t>
      </w:r>
      <w:r w:rsidRPr="004607AE">
        <w:rPr>
          <w:rFonts w:ascii="Times New Roman" w:hAnsi="Times New Roman"/>
          <w:sz w:val="28"/>
          <w:szCs w:val="28"/>
        </w:rPr>
        <w:t>восст</w:t>
      </w:r>
      <w:r w:rsidRPr="004607AE">
        <w:rPr>
          <w:rFonts w:ascii="Times New Roman" w:hAnsi="Times New Roman"/>
          <w:sz w:val="28"/>
          <w:szCs w:val="28"/>
        </w:rPr>
        <w:t>а</w:t>
      </w:r>
      <w:r w:rsidRPr="004607AE">
        <w:rPr>
          <w:rFonts w:ascii="Times New Roman" w:hAnsi="Times New Roman"/>
          <w:sz w:val="28"/>
          <w:szCs w:val="28"/>
        </w:rPr>
        <w:t>новление изношенности</w:t>
      </w:r>
      <w:r>
        <w:rPr>
          <w:rFonts w:ascii="Times New Roman" w:hAnsi="Times New Roman"/>
          <w:sz w:val="28"/>
          <w:szCs w:val="28"/>
        </w:rPr>
        <w:t xml:space="preserve"> основных средств, но в большей степени на их </w:t>
      </w:r>
      <w:r w:rsidRPr="004607AE">
        <w:rPr>
          <w:rFonts w:ascii="Times New Roman" w:hAnsi="Times New Roman"/>
          <w:sz w:val="28"/>
          <w:szCs w:val="28"/>
        </w:rPr>
        <w:t>модернизацию. А также су</w:t>
      </w:r>
      <w:r>
        <w:rPr>
          <w:rFonts w:ascii="Times New Roman" w:hAnsi="Times New Roman"/>
          <w:sz w:val="28"/>
          <w:szCs w:val="28"/>
        </w:rPr>
        <w:t>ществует острая потребность в ос</w:t>
      </w:r>
      <w:r w:rsidRPr="004607AE">
        <w:rPr>
          <w:rFonts w:ascii="Times New Roman" w:hAnsi="Times New Roman"/>
          <w:sz w:val="28"/>
          <w:szCs w:val="28"/>
        </w:rPr>
        <w:t>воении н</w:t>
      </w:r>
      <w:r w:rsidRPr="004607AE">
        <w:rPr>
          <w:rFonts w:ascii="Times New Roman" w:hAnsi="Times New Roman"/>
          <w:sz w:val="28"/>
          <w:szCs w:val="28"/>
        </w:rPr>
        <w:t>о</w:t>
      </w:r>
      <w:r w:rsidRPr="004607AE">
        <w:rPr>
          <w:rFonts w:ascii="Times New Roman" w:hAnsi="Times New Roman"/>
          <w:sz w:val="28"/>
          <w:szCs w:val="28"/>
        </w:rPr>
        <w:t xml:space="preserve">вейших инновационных технологий, что </w:t>
      </w:r>
      <w:r>
        <w:rPr>
          <w:rFonts w:ascii="Times New Roman" w:hAnsi="Times New Roman"/>
          <w:sz w:val="28"/>
          <w:szCs w:val="28"/>
        </w:rPr>
        <w:t>будет обеспечива</w:t>
      </w:r>
      <w:r w:rsidRPr="004607AE">
        <w:rPr>
          <w:rFonts w:ascii="Times New Roman" w:hAnsi="Times New Roman"/>
          <w:sz w:val="28"/>
          <w:szCs w:val="28"/>
        </w:rPr>
        <w:t>т</w:t>
      </w:r>
      <w:r>
        <w:rPr>
          <w:rFonts w:ascii="Times New Roman" w:hAnsi="Times New Roman"/>
          <w:sz w:val="28"/>
          <w:szCs w:val="28"/>
        </w:rPr>
        <w:t>ь</w:t>
      </w:r>
      <w:r w:rsidRPr="004607AE">
        <w:rPr>
          <w:rFonts w:ascii="Times New Roman" w:hAnsi="Times New Roman"/>
          <w:sz w:val="28"/>
          <w:szCs w:val="28"/>
        </w:rPr>
        <w:t xml:space="preserve"> конкурент</w:t>
      </w:r>
      <w:r w:rsidRPr="004607AE">
        <w:rPr>
          <w:rFonts w:ascii="Times New Roman" w:hAnsi="Times New Roman"/>
          <w:sz w:val="28"/>
          <w:szCs w:val="28"/>
        </w:rPr>
        <w:t>о</w:t>
      </w:r>
      <w:r w:rsidRPr="004607AE">
        <w:rPr>
          <w:rFonts w:ascii="Times New Roman" w:hAnsi="Times New Roman"/>
          <w:sz w:val="28"/>
          <w:szCs w:val="28"/>
        </w:rPr>
        <w:t>способное производство, как главное условие по замене импорта на отеч</w:t>
      </w:r>
      <w:r w:rsidRPr="004607AE">
        <w:rPr>
          <w:rFonts w:ascii="Times New Roman" w:hAnsi="Times New Roman"/>
          <w:sz w:val="28"/>
          <w:szCs w:val="28"/>
        </w:rPr>
        <w:t>е</w:t>
      </w:r>
      <w:r w:rsidRPr="004607AE">
        <w:rPr>
          <w:rFonts w:ascii="Times New Roman" w:hAnsi="Times New Roman"/>
          <w:sz w:val="28"/>
          <w:szCs w:val="28"/>
        </w:rPr>
        <w:t xml:space="preserve">ственные </w:t>
      </w:r>
      <w:r>
        <w:rPr>
          <w:rFonts w:ascii="Times New Roman" w:hAnsi="Times New Roman"/>
          <w:sz w:val="28"/>
          <w:szCs w:val="28"/>
        </w:rPr>
        <w:t>товары и вывод их на мировой рынок</w:t>
      </w:r>
      <w:r w:rsidRPr="004607AE">
        <w:rPr>
          <w:rFonts w:ascii="Times New Roman" w:hAnsi="Times New Roman"/>
          <w:sz w:val="28"/>
          <w:szCs w:val="28"/>
        </w:rPr>
        <w:t>.</w:t>
      </w:r>
    </w:p>
    <w:p w:rsidR="00E54E6E" w:rsidRPr="00B94216" w:rsidRDefault="00E54E6E" w:rsidP="00EE7C77">
      <w:pPr>
        <w:spacing w:after="0" w:line="360" w:lineRule="auto"/>
        <w:ind w:firstLine="709"/>
        <w:jc w:val="both"/>
        <w:rPr>
          <w:rFonts w:ascii="Times New Roman" w:hAnsi="Times New Roman"/>
          <w:color w:val="FF0000"/>
          <w:sz w:val="28"/>
          <w:szCs w:val="28"/>
        </w:rPr>
      </w:pPr>
      <w:r>
        <w:rPr>
          <w:rFonts w:ascii="Times New Roman" w:hAnsi="Times New Roman"/>
          <w:sz w:val="28"/>
          <w:szCs w:val="28"/>
        </w:rPr>
        <w:t>Последние два десятилетия показатели инновационной активности находятся на низком уровне (10%) в сравнении с развитыми странами м</w:t>
      </w:r>
      <w:r>
        <w:rPr>
          <w:rFonts w:ascii="Times New Roman" w:hAnsi="Times New Roman"/>
          <w:sz w:val="28"/>
          <w:szCs w:val="28"/>
        </w:rPr>
        <w:t>и</w:t>
      </w:r>
      <w:r>
        <w:rPr>
          <w:rFonts w:ascii="Times New Roman" w:hAnsi="Times New Roman"/>
          <w:sz w:val="28"/>
          <w:szCs w:val="28"/>
        </w:rPr>
        <w:t>ра: Дания (55%), Ирландия (56%), Канада (</w:t>
      </w:r>
      <w:r w:rsidRPr="00F35BD9">
        <w:rPr>
          <w:rFonts w:ascii="Times New Roman" w:hAnsi="Times New Roman"/>
          <w:sz w:val="28"/>
          <w:szCs w:val="28"/>
        </w:rPr>
        <w:t>56</w:t>
      </w:r>
      <w:r>
        <w:rPr>
          <w:rFonts w:ascii="Times New Roman" w:hAnsi="Times New Roman"/>
          <w:sz w:val="28"/>
          <w:szCs w:val="28"/>
        </w:rPr>
        <w:t xml:space="preserve">%), Германия и Швейцария (около </w:t>
      </w:r>
      <w:r w:rsidRPr="00F35BD9">
        <w:rPr>
          <w:rFonts w:ascii="Times New Roman" w:hAnsi="Times New Roman"/>
          <w:sz w:val="28"/>
          <w:szCs w:val="28"/>
        </w:rPr>
        <w:t>65</w:t>
      </w:r>
      <w:r w:rsidRPr="00F35BD9">
        <w:rPr>
          <w:rFonts w:ascii="Times New Roman" w:hAnsi="Times New Roman"/>
          <w:color w:val="000000"/>
          <w:sz w:val="28"/>
          <w:szCs w:val="28"/>
        </w:rPr>
        <w:t>%)</w:t>
      </w:r>
      <w:r>
        <w:rPr>
          <w:rFonts w:ascii="Times New Roman" w:hAnsi="Times New Roman"/>
          <w:color w:val="000000"/>
          <w:sz w:val="28"/>
          <w:szCs w:val="28"/>
        </w:rPr>
        <w:t xml:space="preserve"> </w:t>
      </w:r>
      <w:r w:rsidRPr="00F35BD9">
        <w:rPr>
          <w:rFonts w:ascii="Times New Roman" w:hAnsi="Times New Roman"/>
          <w:color w:val="000000"/>
          <w:sz w:val="28"/>
          <w:szCs w:val="28"/>
        </w:rPr>
        <w:t>[5]</w:t>
      </w:r>
      <w:r>
        <w:rPr>
          <w:rFonts w:ascii="Times New Roman" w:hAnsi="Times New Roman"/>
          <w:color w:val="000000"/>
          <w:sz w:val="28"/>
          <w:szCs w:val="28"/>
        </w:rPr>
        <w:t xml:space="preserve">. </w:t>
      </w:r>
      <w:r w:rsidRPr="00F35BD9">
        <w:rPr>
          <w:rFonts w:ascii="Times New Roman" w:hAnsi="Times New Roman"/>
          <w:color w:val="000000"/>
          <w:sz w:val="28"/>
          <w:szCs w:val="28"/>
        </w:rPr>
        <w:t>Исследования</w:t>
      </w:r>
      <w:r w:rsidRPr="00E8507A">
        <w:rPr>
          <w:rFonts w:ascii="Times New Roman" w:hAnsi="Times New Roman"/>
          <w:sz w:val="28"/>
          <w:szCs w:val="28"/>
        </w:rPr>
        <w:t xml:space="preserve"> различных международных бизнес-школ </w:t>
      </w:r>
      <w:r>
        <w:rPr>
          <w:rFonts w:ascii="Times New Roman" w:hAnsi="Times New Roman"/>
          <w:sz w:val="28"/>
          <w:szCs w:val="28"/>
        </w:rPr>
        <w:t>говорят</w:t>
      </w:r>
      <w:r w:rsidRPr="00E8507A">
        <w:rPr>
          <w:rFonts w:ascii="Times New Roman" w:hAnsi="Times New Roman"/>
          <w:sz w:val="28"/>
          <w:szCs w:val="28"/>
        </w:rPr>
        <w:t xml:space="preserve"> об отставании нашей страны</w:t>
      </w:r>
      <w:r>
        <w:rPr>
          <w:rFonts w:ascii="Times New Roman" w:hAnsi="Times New Roman"/>
          <w:sz w:val="28"/>
          <w:szCs w:val="28"/>
        </w:rPr>
        <w:t xml:space="preserve"> по уровню инновационного развития. Таким образом, Россия по данному показателю в 201</w:t>
      </w:r>
      <w:r w:rsidRPr="00F35BD9">
        <w:rPr>
          <w:rFonts w:ascii="Times New Roman" w:hAnsi="Times New Roman"/>
          <w:sz w:val="28"/>
          <w:szCs w:val="28"/>
        </w:rPr>
        <w:t>5</w:t>
      </w:r>
      <w:r>
        <w:rPr>
          <w:rFonts w:ascii="Times New Roman" w:hAnsi="Times New Roman"/>
          <w:sz w:val="28"/>
          <w:szCs w:val="28"/>
        </w:rPr>
        <w:t xml:space="preserve"> </w:t>
      </w:r>
      <w:r w:rsidRPr="00F35BD9">
        <w:rPr>
          <w:rFonts w:ascii="Times New Roman" w:hAnsi="Times New Roman"/>
          <w:sz w:val="28"/>
          <w:szCs w:val="28"/>
        </w:rPr>
        <w:t>г</w:t>
      </w:r>
      <w:r>
        <w:rPr>
          <w:rFonts w:ascii="Times New Roman" w:hAnsi="Times New Roman"/>
          <w:sz w:val="28"/>
          <w:szCs w:val="28"/>
        </w:rPr>
        <w:t xml:space="preserve">. заняла 49-место из 142 </w:t>
      </w:r>
      <w:r w:rsidRPr="0088385F">
        <w:rPr>
          <w:rFonts w:ascii="Times New Roman" w:hAnsi="Times New Roman"/>
          <w:sz w:val="28"/>
          <w:szCs w:val="28"/>
        </w:rPr>
        <w:t>стран мира</w:t>
      </w:r>
      <w:r w:rsidRPr="00F35BD9">
        <w:rPr>
          <w:rFonts w:ascii="Times New Roman" w:hAnsi="Times New Roman"/>
          <w:sz w:val="28"/>
          <w:szCs w:val="28"/>
        </w:rPr>
        <w:t xml:space="preserve"> </w:t>
      </w:r>
      <w:r>
        <w:rPr>
          <w:rFonts w:ascii="Times New Roman" w:hAnsi="Times New Roman"/>
          <w:sz w:val="28"/>
          <w:szCs w:val="28"/>
          <w:lang w:val="en-US"/>
        </w:rPr>
        <w:t>c</w:t>
      </w:r>
      <w:r w:rsidRPr="00F35BD9">
        <w:rPr>
          <w:rFonts w:ascii="Times New Roman" w:hAnsi="Times New Roman"/>
          <w:sz w:val="28"/>
          <w:szCs w:val="28"/>
        </w:rPr>
        <w:t xml:space="preserve"> </w:t>
      </w:r>
      <w:r>
        <w:rPr>
          <w:rFonts w:ascii="Times New Roman" w:hAnsi="Times New Roman"/>
          <w:sz w:val="28"/>
          <w:szCs w:val="28"/>
        </w:rPr>
        <w:t>индексом 39,1</w:t>
      </w:r>
      <w:r w:rsidRPr="0088385F">
        <w:rPr>
          <w:rFonts w:ascii="Times New Roman" w:hAnsi="Times New Roman"/>
          <w:sz w:val="28"/>
          <w:szCs w:val="28"/>
        </w:rPr>
        <w:t>. Низкая инновационность страны по</w:t>
      </w:r>
      <w:r w:rsidRPr="0088385F">
        <w:rPr>
          <w:rFonts w:ascii="Times New Roman" w:hAnsi="Times New Roman"/>
          <w:sz w:val="28"/>
          <w:szCs w:val="28"/>
        </w:rPr>
        <w:t>д</w:t>
      </w:r>
      <w:r w:rsidRPr="0088385F">
        <w:rPr>
          <w:rFonts w:ascii="Times New Roman" w:hAnsi="Times New Roman"/>
          <w:sz w:val="28"/>
          <w:szCs w:val="28"/>
        </w:rPr>
        <w:t>тверждается несовершенным уровнем отечественного научно-технического потенциала и результатом его применения.</w:t>
      </w:r>
      <w:r>
        <w:rPr>
          <w:rFonts w:ascii="Times New Roman" w:hAnsi="Times New Roman"/>
          <w:sz w:val="28"/>
          <w:szCs w:val="28"/>
        </w:rPr>
        <w:t xml:space="preserve"> </w:t>
      </w:r>
      <w:r w:rsidRPr="0088385F">
        <w:rPr>
          <w:rFonts w:ascii="Times New Roman" w:hAnsi="Times New Roman"/>
          <w:sz w:val="28"/>
          <w:szCs w:val="28"/>
        </w:rPr>
        <w:t>По да</w:t>
      </w:r>
      <w:r>
        <w:rPr>
          <w:rFonts w:ascii="Times New Roman" w:hAnsi="Times New Roman"/>
          <w:sz w:val="28"/>
          <w:szCs w:val="28"/>
        </w:rPr>
        <w:t>нным от</w:t>
      </w:r>
      <w:r>
        <w:rPr>
          <w:rFonts w:ascii="Times New Roman" w:hAnsi="Times New Roman"/>
          <w:sz w:val="28"/>
          <w:szCs w:val="28"/>
        </w:rPr>
        <w:t>е</w:t>
      </w:r>
      <w:r>
        <w:rPr>
          <w:rFonts w:ascii="Times New Roman" w:hAnsi="Times New Roman"/>
          <w:sz w:val="28"/>
          <w:szCs w:val="28"/>
        </w:rPr>
        <w:t>чественных исследований</w:t>
      </w:r>
      <w:r w:rsidRPr="0088385F">
        <w:rPr>
          <w:rFonts w:ascii="Times New Roman" w:hAnsi="Times New Roman"/>
          <w:sz w:val="28"/>
          <w:szCs w:val="28"/>
        </w:rPr>
        <w:t xml:space="preserve"> показатель инновационной ак</w:t>
      </w:r>
      <w:r>
        <w:rPr>
          <w:rFonts w:ascii="Times New Roman" w:hAnsi="Times New Roman"/>
          <w:sz w:val="28"/>
          <w:szCs w:val="28"/>
        </w:rPr>
        <w:t xml:space="preserve">тивности наиболее высокий </w:t>
      </w:r>
      <w:r w:rsidRPr="0088385F">
        <w:rPr>
          <w:rFonts w:ascii="Times New Roman" w:hAnsi="Times New Roman"/>
          <w:sz w:val="28"/>
          <w:szCs w:val="28"/>
        </w:rPr>
        <w:t>в химической промышленности (24%), в производстве машин и оборудования (15%), в производстве электрооборудования (26%), а наиб</w:t>
      </w:r>
      <w:r w:rsidRPr="0088385F">
        <w:rPr>
          <w:rFonts w:ascii="Times New Roman" w:hAnsi="Times New Roman"/>
          <w:sz w:val="28"/>
          <w:szCs w:val="28"/>
        </w:rPr>
        <w:t>о</w:t>
      </w:r>
      <w:r w:rsidRPr="0088385F">
        <w:rPr>
          <w:rFonts w:ascii="Times New Roman" w:hAnsi="Times New Roman"/>
          <w:sz w:val="28"/>
          <w:szCs w:val="28"/>
        </w:rPr>
        <w:t>лее низкий – в обработке древесины и производстве изделий из дерева и пробки (5%).</w:t>
      </w:r>
      <w:r>
        <w:rPr>
          <w:rFonts w:ascii="Times New Roman" w:hAnsi="Times New Roman"/>
          <w:sz w:val="28"/>
          <w:szCs w:val="28"/>
        </w:rPr>
        <w:t xml:space="preserve"> Инновационные товары в большинстве отраслей составляют крайне небольшую долю, так в металлургическом производстве данные товары – 7%, в обработке древесины - 3%, в текстильном производстве - 2,4%. Для сравнения: удельный вес инновационных товаров в Великобр</w:t>
      </w:r>
      <w:r>
        <w:rPr>
          <w:rFonts w:ascii="Times New Roman" w:hAnsi="Times New Roman"/>
          <w:sz w:val="28"/>
          <w:szCs w:val="28"/>
        </w:rPr>
        <w:t>и</w:t>
      </w:r>
      <w:r>
        <w:rPr>
          <w:rFonts w:ascii="Times New Roman" w:hAnsi="Times New Roman"/>
          <w:sz w:val="28"/>
          <w:szCs w:val="28"/>
        </w:rPr>
        <w:t xml:space="preserve">тании 12%, в Германии -14%, в Португалии – 15,5%. </w:t>
      </w:r>
      <w:r>
        <w:rPr>
          <w:rFonts w:ascii="Times New Roman" w:hAnsi="Times New Roman"/>
          <w:color w:val="FF0000"/>
          <w:sz w:val="28"/>
          <w:szCs w:val="28"/>
        </w:rPr>
        <w:t xml:space="preserve"> </w:t>
      </w:r>
    </w:p>
    <w:p w:rsidR="00E54E6E" w:rsidRPr="0088385F" w:rsidRDefault="00E54E6E" w:rsidP="00EE7C77">
      <w:pPr>
        <w:spacing w:after="0" w:line="360" w:lineRule="auto"/>
        <w:ind w:firstLine="709"/>
        <w:jc w:val="both"/>
        <w:rPr>
          <w:rFonts w:ascii="Times New Roman" w:hAnsi="Times New Roman"/>
          <w:sz w:val="28"/>
          <w:szCs w:val="28"/>
        </w:rPr>
      </w:pPr>
      <w:r>
        <w:rPr>
          <w:rFonts w:ascii="Times New Roman" w:hAnsi="Times New Roman"/>
          <w:sz w:val="28"/>
          <w:szCs w:val="28"/>
        </w:rPr>
        <w:t>Стоит сказать и о затратах на инновационную деятельность. Здесь показатели тоже неутешительные. В химическом производстве – 6%, в производстве машин и оборудования – 2%, в производстве электрообор</w:t>
      </w:r>
      <w:r>
        <w:rPr>
          <w:rFonts w:ascii="Times New Roman" w:hAnsi="Times New Roman"/>
          <w:sz w:val="28"/>
          <w:szCs w:val="28"/>
        </w:rPr>
        <w:t>у</w:t>
      </w:r>
      <w:r>
        <w:rPr>
          <w:rFonts w:ascii="Times New Roman" w:hAnsi="Times New Roman"/>
          <w:sz w:val="28"/>
          <w:szCs w:val="28"/>
        </w:rPr>
        <w:t>дования – 6,5%, в обработке древесины и производстве из дерева и пробки – 0.1%, в текстильном и швейном производстве 0,1%.</w:t>
      </w:r>
    </w:p>
    <w:p w:rsidR="00E54E6E" w:rsidRDefault="00E54E6E" w:rsidP="00EE7C77">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на </w:t>
      </w:r>
      <w:r w:rsidRPr="004B0520">
        <w:rPr>
          <w:rFonts w:ascii="Times New Roman" w:hAnsi="Times New Roman"/>
          <w:sz w:val="28"/>
          <w:szCs w:val="28"/>
        </w:rPr>
        <w:t>фоне проведенного</w:t>
      </w:r>
      <w:r>
        <w:rPr>
          <w:rFonts w:ascii="Times New Roman" w:hAnsi="Times New Roman"/>
          <w:sz w:val="28"/>
          <w:szCs w:val="28"/>
        </w:rPr>
        <w:t xml:space="preserve"> исследования</w:t>
      </w:r>
      <w:r w:rsidRPr="004B0520">
        <w:rPr>
          <w:rFonts w:ascii="Times New Roman" w:hAnsi="Times New Roman"/>
          <w:sz w:val="28"/>
          <w:szCs w:val="28"/>
        </w:rPr>
        <w:t xml:space="preserve"> довольно сло</w:t>
      </w:r>
      <w:r w:rsidRPr="004B0520">
        <w:rPr>
          <w:rFonts w:ascii="Times New Roman" w:hAnsi="Times New Roman"/>
          <w:sz w:val="28"/>
          <w:szCs w:val="28"/>
        </w:rPr>
        <w:t>ж</w:t>
      </w:r>
      <w:r w:rsidRPr="004B0520">
        <w:rPr>
          <w:rFonts w:ascii="Times New Roman" w:hAnsi="Times New Roman"/>
          <w:sz w:val="28"/>
          <w:szCs w:val="28"/>
        </w:rPr>
        <w:t>но говорить об э</w:t>
      </w:r>
      <w:r>
        <w:rPr>
          <w:rFonts w:ascii="Times New Roman" w:hAnsi="Times New Roman"/>
          <w:sz w:val="28"/>
          <w:szCs w:val="28"/>
        </w:rPr>
        <w:t xml:space="preserve">ффективном импортозамещении и </w:t>
      </w:r>
      <w:r w:rsidRPr="004B0520">
        <w:rPr>
          <w:rFonts w:ascii="Times New Roman" w:hAnsi="Times New Roman"/>
          <w:sz w:val="28"/>
          <w:szCs w:val="28"/>
        </w:rPr>
        <w:t>обеспеч</w:t>
      </w:r>
      <w:r>
        <w:rPr>
          <w:rFonts w:ascii="Times New Roman" w:hAnsi="Times New Roman"/>
          <w:sz w:val="28"/>
          <w:szCs w:val="28"/>
        </w:rPr>
        <w:t>ении</w:t>
      </w:r>
      <w:r w:rsidRPr="004B0520">
        <w:rPr>
          <w:rFonts w:ascii="Times New Roman" w:hAnsi="Times New Roman"/>
          <w:sz w:val="28"/>
          <w:szCs w:val="28"/>
        </w:rPr>
        <w:t xml:space="preserve"> конкуре</w:t>
      </w:r>
      <w:r w:rsidRPr="004B0520">
        <w:rPr>
          <w:rFonts w:ascii="Times New Roman" w:hAnsi="Times New Roman"/>
          <w:sz w:val="28"/>
          <w:szCs w:val="28"/>
        </w:rPr>
        <w:t>н</w:t>
      </w:r>
      <w:r w:rsidRPr="004B0520">
        <w:rPr>
          <w:rFonts w:ascii="Times New Roman" w:hAnsi="Times New Roman"/>
          <w:sz w:val="28"/>
          <w:szCs w:val="28"/>
        </w:rPr>
        <w:t>тоспосо</w:t>
      </w:r>
      <w:r>
        <w:rPr>
          <w:rFonts w:ascii="Times New Roman" w:hAnsi="Times New Roman"/>
          <w:sz w:val="28"/>
          <w:szCs w:val="28"/>
        </w:rPr>
        <w:t xml:space="preserve">бности отечественной продукции </w:t>
      </w:r>
      <w:r w:rsidRPr="004B0520">
        <w:rPr>
          <w:rFonts w:ascii="Times New Roman" w:hAnsi="Times New Roman"/>
          <w:sz w:val="28"/>
          <w:szCs w:val="28"/>
        </w:rPr>
        <w:t>всех отраслей, которые испыт</w:t>
      </w:r>
      <w:r w:rsidRPr="004B0520">
        <w:rPr>
          <w:rFonts w:ascii="Times New Roman" w:hAnsi="Times New Roman"/>
          <w:sz w:val="28"/>
          <w:szCs w:val="28"/>
        </w:rPr>
        <w:t>ы</w:t>
      </w:r>
      <w:r w:rsidRPr="004B0520">
        <w:rPr>
          <w:rFonts w:ascii="Times New Roman" w:hAnsi="Times New Roman"/>
          <w:sz w:val="28"/>
          <w:szCs w:val="28"/>
        </w:rPr>
        <w:t xml:space="preserve">вают сильнейшую импортную зависимость. </w:t>
      </w:r>
    </w:p>
    <w:p w:rsidR="00E54E6E" w:rsidRPr="0025332C" w:rsidRDefault="00E54E6E" w:rsidP="00EE7C77">
      <w:pPr>
        <w:spacing w:after="0" w:line="360" w:lineRule="auto"/>
        <w:ind w:firstLine="709"/>
        <w:jc w:val="both"/>
        <w:rPr>
          <w:rFonts w:ascii="Times New Roman" w:hAnsi="Times New Roman"/>
          <w:color w:val="FF0000"/>
          <w:sz w:val="28"/>
          <w:szCs w:val="28"/>
        </w:rPr>
      </w:pPr>
      <w:r>
        <w:rPr>
          <w:rFonts w:ascii="Times New Roman" w:hAnsi="Times New Roman"/>
          <w:sz w:val="28"/>
          <w:szCs w:val="28"/>
        </w:rPr>
        <w:t>У</w:t>
      </w:r>
      <w:r w:rsidRPr="004B0520">
        <w:rPr>
          <w:rFonts w:ascii="Times New Roman" w:hAnsi="Times New Roman"/>
          <w:sz w:val="28"/>
          <w:szCs w:val="28"/>
        </w:rPr>
        <w:t>спешное решение</w:t>
      </w:r>
      <w:r>
        <w:rPr>
          <w:rFonts w:ascii="Times New Roman" w:hAnsi="Times New Roman"/>
          <w:sz w:val="28"/>
          <w:szCs w:val="28"/>
        </w:rPr>
        <w:t xml:space="preserve"> повышения инновационной активности и конк</w:t>
      </w:r>
      <w:r>
        <w:rPr>
          <w:rFonts w:ascii="Times New Roman" w:hAnsi="Times New Roman"/>
          <w:sz w:val="28"/>
          <w:szCs w:val="28"/>
        </w:rPr>
        <w:t>у</w:t>
      </w:r>
      <w:r>
        <w:rPr>
          <w:rFonts w:ascii="Times New Roman" w:hAnsi="Times New Roman"/>
          <w:sz w:val="28"/>
          <w:szCs w:val="28"/>
        </w:rPr>
        <w:t xml:space="preserve">рентоспособности </w:t>
      </w:r>
      <w:r w:rsidRPr="004B0520">
        <w:rPr>
          <w:rFonts w:ascii="Times New Roman" w:hAnsi="Times New Roman"/>
          <w:sz w:val="28"/>
          <w:szCs w:val="28"/>
        </w:rPr>
        <w:t>– это содействие более широкому</w:t>
      </w:r>
      <w:r>
        <w:rPr>
          <w:rFonts w:ascii="Times New Roman" w:hAnsi="Times New Roman"/>
          <w:sz w:val="28"/>
          <w:szCs w:val="28"/>
        </w:rPr>
        <w:t xml:space="preserve"> и масштабному пр</w:t>
      </w:r>
      <w:r>
        <w:rPr>
          <w:rFonts w:ascii="Times New Roman" w:hAnsi="Times New Roman"/>
          <w:sz w:val="28"/>
          <w:szCs w:val="28"/>
        </w:rPr>
        <w:t>и</w:t>
      </w:r>
      <w:r>
        <w:rPr>
          <w:rFonts w:ascii="Times New Roman" w:hAnsi="Times New Roman"/>
          <w:sz w:val="28"/>
          <w:szCs w:val="28"/>
        </w:rPr>
        <w:t>влечению всевозможных ресурсов, а также вовлечению бюджетных и вн</w:t>
      </w:r>
      <w:r>
        <w:rPr>
          <w:rFonts w:ascii="Times New Roman" w:hAnsi="Times New Roman"/>
          <w:sz w:val="28"/>
          <w:szCs w:val="28"/>
        </w:rPr>
        <w:t>е</w:t>
      </w:r>
      <w:r>
        <w:rPr>
          <w:rFonts w:ascii="Times New Roman" w:hAnsi="Times New Roman"/>
          <w:sz w:val="28"/>
          <w:szCs w:val="28"/>
        </w:rPr>
        <w:t>бюджетных средств в инвестиционные процессы. Важную роль при этом оказывают государственные и региональные органы, оказывая помощь в обновлении и совершенствовании производства промышленности. След</w:t>
      </w:r>
      <w:r>
        <w:rPr>
          <w:rFonts w:ascii="Times New Roman" w:hAnsi="Times New Roman"/>
          <w:sz w:val="28"/>
          <w:szCs w:val="28"/>
        </w:rPr>
        <w:t>о</w:t>
      </w:r>
      <w:r>
        <w:rPr>
          <w:rFonts w:ascii="Times New Roman" w:hAnsi="Times New Roman"/>
          <w:sz w:val="28"/>
          <w:szCs w:val="28"/>
        </w:rPr>
        <w:t>вательно, возможности успешного осуществления импортозамещения н</w:t>
      </w:r>
      <w:r>
        <w:rPr>
          <w:rFonts w:ascii="Times New Roman" w:hAnsi="Times New Roman"/>
          <w:sz w:val="28"/>
          <w:szCs w:val="28"/>
        </w:rPr>
        <w:t>а</w:t>
      </w:r>
      <w:r>
        <w:rPr>
          <w:rFonts w:ascii="Times New Roman" w:hAnsi="Times New Roman"/>
          <w:sz w:val="28"/>
          <w:szCs w:val="28"/>
        </w:rPr>
        <w:t>прямую зависят от развития инновационной активности и конкурентосп</w:t>
      </w:r>
      <w:r>
        <w:rPr>
          <w:rFonts w:ascii="Times New Roman" w:hAnsi="Times New Roman"/>
          <w:sz w:val="28"/>
          <w:szCs w:val="28"/>
        </w:rPr>
        <w:t>о</w:t>
      </w:r>
      <w:r>
        <w:rPr>
          <w:rFonts w:ascii="Times New Roman" w:hAnsi="Times New Roman"/>
          <w:sz w:val="28"/>
          <w:szCs w:val="28"/>
        </w:rPr>
        <w:t>собности российского бизнеса.</w:t>
      </w:r>
    </w:p>
    <w:p w:rsidR="00E54E6E" w:rsidRDefault="00E54E6E" w:rsidP="00A04B75">
      <w:pPr>
        <w:spacing w:after="0" w:line="360" w:lineRule="auto"/>
        <w:ind w:firstLine="708"/>
        <w:jc w:val="both"/>
        <w:rPr>
          <w:rFonts w:ascii="Verdana" w:hAnsi="Verdana"/>
          <w:color w:val="000000"/>
        </w:rPr>
      </w:pPr>
      <w:r w:rsidRPr="00282446">
        <w:rPr>
          <w:rFonts w:ascii="Times New Roman" w:hAnsi="Times New Roman"/>
          <w:color w:val="000000"/>
          <w:sz w:val="28"/>
          <w:szCs w:val="28"/>
          <w:shd w:val="clear" w:color="auto" w:fill="FFFFFF"/>
        </w:rPr>
        <w:t>Для оценки внешнеэкономической безопасности страны принято анализировать показатели повышения пороговых уровней внешней задо</w:t>
      </w:r>
      <w:r w:rsidRPr="00282446">
        <w:rPr>
          <w:rFonts w:ascii="Times New Roman" w:hAnsi="Times New Roman"/>
          <w:color w:val="000000"/>
          <w:sz w:val="28"/>
          <w:szCs w:val="28"/>
          <w:shd w:val="clear" w:color="auto" w:fill="FFFFFF"/>
        </w:rPr>
        <w:t>л</w:t>
      </w:r>
      <w:r w:rsidRPr="00282446">
        <w:rPr>
          <w:rFonts w:ascii="Times New Roman" w:hAnsi="Times New Roman"/>
          <w:color w:val="000000"/>
          <w:sz w:val="28"/>
          <w:szCs w:val="28"/>
          <w:shd w:val="clear" w:color="auto" w:fill="FFFFFF"/>
        </w:rPr>
        <w:t>женности государства, высокий уровень оттока капитала и рабочей силы, а также наибольшую зависимость экспортных отраслей от состояния мир</w:t>
      </w:r>
      <w:r w:rsidRPr="00282446">
        <w:rPr>
          <w:rFonts w:ascii="Times New Roman" w:hAnsi="Times New Roman"/>
          <w:color w:val="000000"/>
          <w:sz w:val="28"/>
          <w:szCs w:val="28"/>
          <w:shd w:val="clear" w:color="auto" w:fill="FFFFFF"/>
        </w:rPr>
        <w:t>о</w:t>
      </w:r>
      <w:r w:rsidRPr="00282446">
        <w:rPr>
          <w:rFonts w:ascii="Times New Roman" w:hAnsi="Times New Roman"/>
          <w:color w:val="000000"/>
          <w:sz w:val="28"/>
          <w:szCs w:val="28"/>
          <w:shd w:val="clear" w:color="auto" w:fill="FFFFFF"/>
        </w:rPr>
        <w:t>вых рынков.</w:t>
      </w:r>
      <w:r>
        <w:rPr>
          <w:rFonts w:ascii="Times New Roman" w:hAnsi="Times New Roman"/>
          <w:color w:val="000000"/>
          <w:sz w:val="28"/>
          <w:szCs w:val="28"/>
        </w:rPr>
        <w:t xml:space="preserve"> </w:t>
      </w:r>
      <w:r w:rsidRPr="00282446">
        <w:rPr>
          <w:rFonts w:ascii="Times New Roman" w:hAnsi="Times New Roman"/>
          <w:color w:val="000000"/>
          <w:sz w:val="28"/>
          <w:szCs w:val="28"/>
          <w:shd w:val="clear" w:color="auto" w:fill="FFFFFF"/>
        </w:rPr>
        <w:t>Пороговые значения экономической безопасности предста</w:t>
      </w:r>
      <w:r w:rsidRPr="00282446">
        <w:rPr>
          <w:rFonts w:ascii="Times New Roman" w:hAnsi="Times New Roman"/>
          <w:color w:val="000000"/>
          <w:sz w:val="28"/>
          <w:szCs w:val="28"/>
          <w:shd w:val="clear" w:color="auto" w:fill="FFFFFF"/>
        </w:rPr>
        <w:t>в</w:t>
      </w:r>
      <w:r w:rsidRPr="00282446">
        <w:rPr>
          <w:rFonts w:ascii="Times New Roman" w:hAnsi="Times New Roman"/>
          <w:color w:val="000000"/>
          <w:sz w:val="28"/>
          <w:szCs w:val="28"/>
          <w:shd w:val="clear" w:color="auto" w:fill="FFFFFF"/>
        </w:rPr>
        <w:t>ляют собой величины важнейших экономических показателей, несоблюд</w:t>
      </w:r>
      <w:r w:rsidRPr="00282446">
        <w:rPr>
          <w:rFonts w:ascii="Times New Roman" w:hAnsi="Times New Roman"/>
          <w:color w:val="000000"/>
          <w:sz w:val="28"/>
          <w:szCs w:val="28"/>
          <w:shd w:val="clear" w:color="auto" w:fill="FFFFFF"/>
        </w:rPr>
        <w:t>е</w:t>
      </w:r>
      <w:r w:rsidRPr="00282446">
        <w:rPr>
          <w:rFonts w:ascii="Times New Roman" w:hAnsi="Times New Roman"/>
          <w:color w:val="000000"/>
          <w:sz w:val="28"/>
          <w:szCs w:val="28"/>
          <w:shd w:val="clear" w:color="auto" w:fill="FFFFFF"/>
        </w:rPr>
        <w:t>ние которых может привести к серьезным дестабилизирующим условиям социально-экономического развития страны</w:t>
      </w:r>
      <w:r>
        <w:rPr>
          <w:rFonts w:ascii="Times New Roman" w:hAnsi="Times New Roman"/>
          <w:color w:val="000000"/>
          <w:sz w:val="28"/>
          <w:szCs w:val="28"/>
          <w:shd w:val="clear" w:color="auto" w:fill="FFFFFF"/>
        </w:rPr>
        <w:t xml:space="preserve"> (таблица 3)</w:t>
      </w:r>
      <w:r w:rsidRPr="00282446">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p>
    <w:p w:rsidR="00E54E6E" w:rsidRDefault="00E54E6E" w:rsidP="004C741A">
      <w:pPr>
        <w:spacing w:after="0" w:line="360" w:lineRule="auto"/>
        <w:jc w:val="both"/>
        <w:rPr>
          <w:rFonts w:ascii="Verdana" w:hAnsi="Verdana"/>
          <w:color w:val="000000"/>
        </w:rPr>
        <w:sectPr w:rsidR="00E54E6E" w:rsidSect="00421A71">
          <w:headerReference w:type="even" r:id="rId7"/>
          <w:headerReference w:type="default" r:id="rId8"/>
          <w:footerReference w:type="default" r:id="rId9"/>
          <w:type w:val="continuous"/>
          <w:pgSz w:w="11906" w:h="16838"/>
          <w:pgMar w:top="1418" w:right="1418" w:bottom="1418" w:left="1418" w:header="708" w:footer="708" w:gutter="0"/>
          <w:cols w:space="708"/>
          <w:docGrid w:linePitch="360"/>
        </w:sectPr>
      </w:pPr>
    </w:p>
    <w:p w:rsidR="00E54E6E" w:rsidRPr="002E74A0" w:rsidRDefault="00E54E6E" w:rsidP="00A04B75">
      <w:pPr>
        <w:spacing w:after="0" w:line="360" w:lineRule="auto"/>
        <w:ind w:firstLine="708"/>
        <w:jc w:val="both"/>
        <w:rPr>
          <w:rFonts w:ascii="Times New Roman" w:hAnsi="Times New Roman"/>
          <w:color w:val="FF0000"/>
          <w:sz w:val="28"/>
          <w:szCs w:val="28"/>
        </w:rPr>
      </w:pPr>
      <w:r w:rsidRPr="004C741A">
        <w:rPr>
          <w:rFonts w:ascii="Times New Roman" w:hAnsi="Times New Roman"/>
          <w:color w:val="000000"/>
          <w:sz w:val="28"/>
          <w:szCs w:val="28"/>
        </w:rPr>
        <w:t xml:space="preserve">Таблица </w:t>
      </w:r>
      <w:r>
        <w:rPr>
          <w:rFonts w:ascii="Times New Roman" w:hAnsi="Times New Roman"/>
          <w:color w:val="000000"/>
          <w:sz w:val="28"/>
          <w:szCs w:val="28"/>
        </w:rPr>
        <w:t>3</w:t>
      </w:r>
      <w:r w:rsidRPr="004C741A">
        <w:rPr>
          <w:rFonts w:ascii="Times New Roman" w:hAnsi="Times New Roman"/>
          <w:color w:val="000000"/>
          <w:sz w:val="28"/>
          <w:szCs w:val="28"/>
        </w:rPr>
        <w:t xml:space="preserve">- </w:t>
      </w:r>
      <w:r w:rsidRPr="004C741A">
        <w:rPr>
          <w:rFonts w:ascii="Times New Roman" w:hAnsi="Times New Roman"/>
          <w:color w:val="000000"/>
          <w:sz w:val="28"/>
          <w:szCs w:val="28"/>
          <w:shd w:val="clear" w:color="auto" w:fill="FFFFFF"/>
        </w:rPr>
        <w:t>Пороговые значения показателей экономической безопасности в сравнении с реальными</w:t>
      </w:r>
      <w:r>
        <w:rPr>
          <w:rFonts w:ascii="Times New Roman" w:hAnsi="Times New Roman"/>
          <w:color w:val="000000"/>
          <w:sz w:val="28"/>
          <w:szCs w:val="28"/>
          <w:shd w:val="clear" w:color="auto" w:fill="FFFFFF"/>
        </w:rPr>
        <w:t>, 2015г.</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851"/>
        <w:gridCol w:w="992"/>
        <w:gridCol w:w="992"/>
        <w:gridCol w:w="992"/>
        <w:gridCol w:w="851"/>
        <w:gridCol w:w="1134"/>
        <w:gridCol w:w="1134"/>
        <w:gridCol w:w="1134"/>
        <w:gridCol w:w="992"/>
        <w:gridCol w:w="1134"/>
        <w:gridCol w:w="992"/>
        <w:gridCol w:w="993"/>
      </w:tblGrid>
      <w:tr w:rsidR="00E54E6E" w:rsidRPr="00153EF7" w:rsidTr="00153EF7">
        <w:tc>
          <w:tcPr>
            <w:tcW w:w="2518"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Показатель</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Россия</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w:t>
            </w:r>
            <w:r w:rsidRPr="00153EF7">
              <w:rPr>
                <w:rFonts w:ascii="Times New Roman" w:hAnsi="Times New Roman"/>
                <w:sz w:val="20"/>
                <w:szCs w:val="20"/>
              </w:rPr>
              <w:t>о</w:t>
            </w:r>
            <w:r w:rsidRPr="00153EF7">
              <w:rPr>
                <w:rFonts w:ascii="Times New Roman" w:hAnsi="Times New Roman"/>
                <w:sz w:val="20"/>
                <w:szCs w:val="20"/>
              </w:rPr>
              <w:t>вого значения</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США</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w:t>
            </w:r>
            <w:r w:rsidRPr="00153EF7">
              <w:rPr>
                <w:rFonts w:ascii="Times New Roman" w:hAnsi="Times New Roman"/>
                <w:sz w:val="20"/>
                <w:szCs w:val="20"/>
              </w:rPr>
              <w:t>о</w:t>
            </w:r>
            <w:r w:rsidRPr="00153EF7">
              <w:rPr>
                <w:rFonts w:ascii="Times New Roman" w:hAnsi="Times New Roman"/>
                <w:sz w:val="20"/>
                <w:szCs w:val="20"/>
              </w:rPr>
              <w:t>вого значения</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Яп</w:t>
            </w:r>
            <w:r w:rsidRPr="00153EF7">
              <w:rPr>
                <w:rFonts w:ascii="Times New Roman" w:hAnsi="Times New Roman"/>
                <w:sz w:val="20"/>
                <w:szCs w:val="20"/>
              </w:rPr>
              <w:t>о</w:t>
            </w:r>
            <w:r w:rsidRPr="00153EF7">
              <w:rPr>
                <w:rFonts w:ascii="Times New Roman" w:hAnsi="Times New Roman"/>
                <w:sz w:val="20"/>
                <w:szCs w:val="20"/>
              </w:rPr>
              <w:t>ния</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порогов</w:t>
            </w:r>
            <w:r w:rsidRPr="00153EF7">
              <w:rPr>
                <w:rFonts w:ascii="Times New Roman" w:hAnsi="Times New Roman"/>
                <w:sz w:val="20"/>
                <w:szCs w:val="20"/>
              </w:rPr>
              <w:t>о</w:t>
            </w:r>
            <w:r w:rsidRPr="00153EF7">
              <w:rPr>
                <w:rFonts w:ascii="Times New Roman" w:hAnsi="Times New Roman"/>
                <w:sz w:val="20"/>
                <w:szCs w:val="20"/>
              </w:rPr>
              <w:t>го знач</w:t>
            </w:r>
            <w:r w:rsidRPr="00153EF7">
              <w:rPr>
                <w:rFonts w:ascii="Times New Roman" w:hAnsi="Times New Roman"/>
                <w:sz w:val="20"/>
                <w:szCs w:val="20"/>
              </w:rPr>
              <w:t>е</w:t>
            </w:r>
            <w:r w:rsidRPr="00153EF7">
              <w:rPr>
                <w:rFonts w:ascii="Times New Roman" w:hAnsi="Times New Roman"/>
                <w:sz w:val="20"/>
                <w:szCs w:val="20"/>
              </w:rPr>
              <w:t>ния</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Германия</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порогов</w:t>
            </w:r>
            <w:r w:rsidRPr="00153EF7">
              <w:rPr>
                <w:rFonts w:ascii="Times New Roman" w:hAnsi="Times New Roman"/>
                <w:sz w:val="20"/>
                <w:szCs w:val="20"/>
              </w:rPr>
              <w:t>о</w:t>
            </w:r>
            <w:r w:rsidRPr="00153EF7">
              <w:rPr>
                <w:rFonts w:ascii="Times New Roman" w:hAnsi="Times New Roman"/>
                <w:sz w:val="20"/>
                <w:szCs w:val="20"/>
              </w:rPr>
              <w:t>го знач</w:t>
            </w:r>
            <w:r w:rsidRPr="00153EF7">
              <w:rPr>
                <w:rFonts w:ascii="Times New Roman" w:hAnsi="Times New Roman"/>
                <w:sz w:val="20"/>
                <w:szCs w:val="20"/>
              </w:rPr>
              <w:t>е</w:t>
            </w:r>
            <w:r w:rsidRPr="00153EF7">
              <w:rPr>
                <w:rFonts w:ascii="Times New Roman" w:hAnsi="Times New Roman"/>
                <w:sz w:val="20"/>
                <w:szCs w:val="20"/>
              </w:rPr>
              <w:t>ния</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Италия</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порогов</w:t>
            </w:r>
            <w:r w:rsidRPr="00153EF7">
              <w:rPr>
                <w:rFonts w:ascii="Times New Roman" w:hAnsi="Times New Roman"/>
                <w:sz w:val="20"/>
                <w:szCs w:val="20"/>
              </w:rPr>
              <w:t>о</w:t>
            </w:r>
            <w:r w:rsidRPr="00153EF7">
              <w:rPr>
                <w:rFonts w:ascii="Times New Roman" w:hAnsi="Times New Roman"/>
                <w:sz w:val="20"/>
                <w:szCs w:val="20"/>
              </w:rPr>
              <w:t>го знач</w:t>
            </w:r>
            <w:r w:rsidRPr="00153EF7">
              <w:rPr>
                <w:rFonts w:ascii="Times New Roman" w:hAnsi="Times New Roman"/>
                <w:sz w:val="20"/>
                <w:szCs w:val="20"/>
              </w:rPr>
              <w:t>е</w:t>
            </w:r>
            <w:r w:rsidRPr="00153EF7">
              <w:rPr>
                <w:rFonts w:ascii="Times New Roman" w:hAnsi="Times New Roman"/>
                <w:sz w:val="20"/>
                <w:szCs w:val="20"/>
              </w:rPr>
              <w:t>ния</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Китай</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Уровень порог</w:t>
            </w:r>
            <w:r w:rsidRPr="00153EF7">
              <w:rPr>
                <w:rFonts w:ascii="Times New Roman" w:hAnsi="Times New Roman"/>
                <w:sz w:val="20"/>
                <w:szCs w:val="20"/>
              </w:rPr>
              <w:t>о</w:t>
            </w:r>
            <w:r w:rsidRPr="00153EF7">
              <w:rPr>
                <w:rFonts w:ascii="Times New Roman" w:hAnsi="Times New Roman"/>
                <w:sz w:val="20"/>
                <w:szCs w:val="20"/>
              </w:rPr>
              <w:t>вого значения</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Объем ВВП, в ценах и по паритету покупательной способности национал</w:t>
            </w:r>
            <w:r w:rsidRPr="00153EF7">
              <w:rPr>
                <w:rFonts w:ascii="Times New Roman" w:hAnsi="Times New Roman"/>
                <w:color w:val="0B1B1E"/>
                <w:sz w:val="20"/>
                <w:szCs w:val="20"/>
                <w:shd w:val="clear" w:color="auto" w:fill="FFFFFF"/>
              </w:rPr>
              <w:t>ь</w:t>
            </w:r>
            <w:r w:rsidRPr="00153EF7">
              <w:rPr>
                <w:rFonts w:ascii="Times New Roman" w:hAnsi="Times New Roman"/>
                <w:color w:val="0B1B1E"/>
                <w:sz w:val="20"/>
                <w:szCs w:val="20"/>
                <w:shd w:val="clear" w:color="auto" w:fill="FFFFFF"/>
              </w:rPr>
              <w:t>ных валют</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3 713,4</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1 000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24 000,0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7 000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4 750,0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2 000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3 360,0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1 500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1 890,0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1 100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22 958,3</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4 000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Инвестиции в основной капитал, % к ВВП</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color w:val="0B1B1E"/>
                <w:sz w:val="20"/>
                <w:szCs w:val="20"/>
                <w:shd w:val="clear" w:color="auto" w:fill="FFFFFF"/>
              </w:rPr>
              <w:t>23,6</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21,4</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16,3</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color w:val="0B1B1E"/>
                <w:sz w:val="20"/>
                <w:szCs w:val="20"/>
                <w:shd w:val="clear" w:color="auto" w:fill="FFFFFF"/>
              </w:rPr>
              <w:t>20,8</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19,2</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38,4</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Уровень безработицы, % к экономически активному населению</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5,8</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9,3</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10,4</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31,2</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Уровень монетизации, % к ВВП</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75,0</w:t>
            </w:r>
          </w:p>
        </w:tc>
        <w:tc>
          <w:tcPr>
            <w:tcW w:w="992" w:type="dxa"/>
            <w:vAlign w:val="center"/>
          </w:tcPr>
          <w:p w:rsidR="00E54E6E" w:rsidRPr="00153EF7" w:rsidRDefault="00E54E6E" w:rsidP="00153EF7">
            <w:pPr>
              <w:spacing w:after="0" w:line="240" w:lineRule="auto"/>
              <w:jc w:val="center"/>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25</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color w:val="0B1B1E"/>
                <w:sz w:val="20"/>
                <w:szCs w:val="20"/>
                <w:shd w:val="clear" w:color="auto" w:fill="FFFFFF"/>
              </w:rPr>
              <w:t>38,0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169,0</w:t>
            </w:r>
          </w:p>
        </w:tc>
        <w:tc>
          <w:tcPr>
            <w:tcW w:w="1134" w:type="dxa"/>
            <w:vAlign w:val="center"/>
          </w:tcPr>
          <w:p w:rsidR="00E54E6E" w:rsidRPr="00153EF7" w:rsidRDefault="00E54E6E" w:rsidP="00153EF7">
            <w:pPr>
              <w:spacing w:after="0" w:line="240" w:lineRule="auto"/>
              <w:jc w:val="center"/>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25</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color w:val="0B1B1E"/>
                <w:sz w:val="20"/>
                <w:szCs w:val="20"/>
                <w:shd w:val="clear" w:color="auto" w:fill="FFFFFF"/>
              </w:rPr>
              <w:t>38,9</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44,0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102,0</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Внешний долг, % к ВВП</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9,2</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3,5</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12,5</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8,4</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0,9</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Инновационная проду</w:t>
            </w:r>
            <w:r w:rsidRPr="00153EF7">
              <w:rPr>
                <w:rFonts w:ascii="Times New Roman" w:hAnsi="Times New Roman"/>
                <w:color w:val="0B1B1E"/>
                <w:sz w:val="20"/>
                <w:szCs w:val="20"/>
                <w:shd w:val="clear" w:color="auto" w:fill="FFFFFF"/>
              </w:rPr>
              <w:t>к</w:t>
            </w:r>
            <w:r w:rsidRPr="00153EF7">
              <w:rPr>
                <w:rFonts w:ascii="Times New Roman" w:hAnsi="Times New Roman"/>
                <w:color w:val="0B1B1E"/>
                <w:sz w:val="20"/>
                <w:szCs w:val="20"/>
                <w:shd w:val="clear" w:color="auto" w:fill="FFFFFF"/>
              </w:rPr>
              <w:t>ция, % от общего объема промышленной проду</w:t>
            </w:r>
            <w:r w:rsidRPr="00153EF7">
              <w:rPr>
                <w:rFonts w:ascii="Times New Roman" w:hAnsi="Times New Roman"/>
                <w:color w:val="0B1B1E"/>
                <w:sz w:val="20"/>
                <w:szCs w:val="20"/>
                <w:shd w:val="clear" w:color="auto" w:fill="FFFFFF"/>
              </w:rPr>
              <w:t>к</w:t>
            </w:r>
            <w:r w:rsidRPr="00153EF7">
              <w:rPr>
                <w:rFonts w:ascii="Times New Roman" w:hAnsi="Times New Roman"/>
                <w:color w:val="0B1B1E"/>
                <w:sz w:val="20"/>
                <w:szCs w:val="20"/>
                <w:shd w:val="clear" w:color="auto" w:fill="FFFFFF"/>
              </w:rPr>
              <w:t>ции</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72,0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92,0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67,0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47,0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54,0</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sz w:val="20"/>
                <w:szCs w:val="20"/>
              </w:rPr>
            </w:pPr>
            <w:r w:rsidRPr="00153EF7">
              <w:rPr>
                <w:rFonts w:ascii="Times New Roman" w:hAnsi="Times New Roman"/>
                <w:color w:val="0B1B1E"/>
                <w:sz w:val="20"/>
                <w:szCs w:val="20"/>
                <w:shd w:val="clear" w:color="auto" w:fill="FFFFFF"/>
              </w:rPr>
              <w:t>Уровень инфляции</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-0,2</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1,9</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1,9</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6,4</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25,0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Внутренний долг, % от ВВП</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3,3</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117,0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26,4</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28,0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24</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30,0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Доля расходов на обсл</w:t>
            </w:r>
            <w:r w:rsidRPr="00153EF7">
              <w:rPr>
                <w:rFonts w:ascii="Times New Roman" w:hAnsi="Times New Roman"/>
                <w:color w:val="0B1B1E"/>
                <w:sz w:val="20"/>
                <w:szCs w:val="20"/>
                <w:shd w:val="clear" w:color="auto" w:fill="FFFFFF"/>
              </w:rPr>
              <w:t>у</w:t>
            </w:r>
            <w:r w:rsidRPr="00153EF7">
              <w:rPr>
                <w:rFonts w:ascii="Times New Roman" w:hAnsi="Times New Roman"/>
                <w:color w:val="0B1B1E"/>
                <w:sz w:val="20"/>
                <w:szCs w:val="20"/>
                <w:shd w:val="clear" w:color="auto" w:fill="FFFFFF"/>
              </w:rPr>
              <w:t>живание государственного долга, % от общего объ</w:t>
            </w:r>
            <w:r w:rsidRPr="00153EF7">
              <w:rPr>
                <w:rFonts w:ascii="Times New Roman" w:hAnsi="Times New Roman"/>
                <w:color w:val="0B1B1E"/>
                <w:sz w:val="20"/>
                <w:szCs w:val="20"/>
                <w:shd w:val="clear" w:color="auto" w:fill="FFFFFF"/>
              </w:rPr>
              <w:t>е</w:t>
            </w:r>
            <w:r w:rsidRPr="00153EF7">
              <w:rPr>
                <w:rFonts w:ascii="Times New Roman" w:hAnsi="Times New Roman"/>
                <w:color w:val="0B1B1E"/>
                <w:sz w:val="20"/>
                <w:szCs w:val="20"/>
                <w:shd w:val="clear" w:color="auto" w:fill="FFFFFF"/>
              </w:rPr>
              <w:t xml:space="preserve">ма расходов федерального бюджета </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9,0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22,5</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7,4</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14,0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15,2</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Численность населения с денежными доходами н</w:t>
            </w:r>
            <w:r w:rsidRPr="00153EF7">
              <w:rPr>
                <w:rFonts w:ascii="Times New Roman" w:hAnsi="Times New Roman"/>
                <w:color w:val="0B1B1E"/>
                <w:sz w:val="20"/>
                <w:szCs w:val="20"/>
                <w:shd w:val="clear" w:color="auto" w:fill="FFFFFF"/>
              </w:rPr>
              <w:t>и</w:t>
            </w:r>
            <w:r w:rsidRPr="00153EF7">
              <w:rPr>
                <w:rFonts w:ascii="Times New Roman" w:hAnsi="Times New Roman"/>
                <w:color w:val="0B1B1E"/>
                <w:sz w:val="20"/>
                <w:szCs w:val="20"/>
                <w:shd w:val="clear" w:color="auto" w:fill="FFFFFF"/>
              </w:rPr>
              <w:t>же прожиточного мин</w:t>
            </w:r>
            <w:r w:rsidRPr="00153EF7">
              <w:rPr>
                <w:rFonts w:ascii="Times New Roman" w:hAnsi="Times New Roman"/>
                <w:color w:val="0B1B1E"/>
                <w:sz w:val="20"/>
                <w:szCs w:val="20"/>
                <w:shd w:val="clear" w:color="auto" w:fill="FFFFFF"/>
              </w:rPr>
              <w:t>и</w:t>
            </w:r>
            <w:r w:rsidRPr="00153EF7">
              <w:rPr>
                <w:rFonts w:ascii="Times New Roman" w:hAnsi="Times New Roman"/>
                <w:color w:val="0B1B1E"/>
                <w:sz w:val="20"/>
                <w:szCs w:val="20"/>
                <w:shd w:val="clear" w:color="auto" w:fill="FFFFFF"/>
              </w:rPr>
              <w:t>мума, %</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5,0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5,5</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6,2</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6,8</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7,2</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7,6</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7,0</w:t>
            </w:r>
          </w:p>
        </w:tc>
      </w:tr>
      <w:tr w:rsidR="00E54E6E" w:rsidRPr="00153EF7" w:rsidTr="00153EF7">
        <w:tc>
          <w:tcPr>
            <w:tcW w:w="2518" w:type="dxa"/>
          </w:tcPr>
          <w:p w:rsidR="00E54E6E" w:rsidRPr="00153EF7" w:rsidRDefault="00E54E6E" w:rsidP="00153EF7">
            <w:pPr>
              <w:spacing w:after="0" w:line="240" w:lineRule="auto"/>
              <w:rPr>
                <w:rFonts w:ascii="Times New Roman" w:hAnsi="Times New Roman"/>
                <w:color w:val="0B1B1E"/>
                <w:sz w:val="20"/>
                <w:szCs w:val="20"/>
                <w:shd w:val="clear" w:color="auto" w:fill="FFFFFF"/>
              </w:rPr>
            </w:pPr>
            <w:r w:rsidRPr="00153EF7">
              <w:rPr>
                <w:rFonts w:ascii="Times New Roman" w:hAnsi="Times New Roman"/>
                <w:color w:val="0B1B1E"/>
                <w:sz w:val="20"/>
                <w:szCs w:val="20"/>
                <w:shd w:val="clear" w:color="auto" w:fill="FFFFFF"/>
              </w:rPr>
              <w:t>Доля продовольствия, поступившего по импорту, в общем объеме прод</w:t>
            </w:r>
            <w:r w:rsidRPr="00153EF7">
              <w:rPr>
                <w:rFonts w:ascii="Times New Roman" w:hAnsi="Times New Roman"/>
                <w:color w:val="0B1B1E"/>
                <w:sz w:val="20"/>
                <w:szCs w:val="20"/>
                <w:shd w:val="clear" w:color="auto" w:fill="FFFFFF"/>
              </w:rPr>
              <w:t>о</w:t>
            </w:r>
            <w:r w:rsidRPr="00153EF7">
              <w:rPr>
                <w:rFonts w:ascii="Times New Roman" w:hAnsi="Times New Roman"/>
                <w:color w:val="0B1B1E"/>
                <w:sz w:val="20"/>
                <w:szCs w:val="20"/>
                <w:shd w:val="clear" w:color="auto" w:fill="FFFFFF"/>
              </w:rPr>
              <w:t>вольственных ресурсов</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16.0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851"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46,0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9,0</w:t>
            </w:r>
          </w:p>
        </w:tc>
        <w:tc>
          <w:tcPr>
            <w:tcW w:w="1134"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c>
          <w:tcPr>
            <w:tcW w:w="992"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13,8</w:t>
            </w:r>
          </w:p>
        </w:tc>
        <w:tc>
          <w:tcPr>
            <w:tcW w:w="993" w:type="dxa"/>
            <w:vAlign w:val="center"/>
          </w:tcPr>
          <w:p w:rsidR="00E54E6E" w:rsidRPr="00153EF7" w:rsidRDefault="00E54E6E" w:rsidP="00153EF7">
            <w:pPr>
              <w:spacing w:after="0" w:line="240" w:lineRule="auto"/>
              <w:jc w:val="center"/>
              <w:rPr>
                <w:rFonts w:ascii="Times New Roman" w:hAnsi="Times New Roman"/>
                <w:sz w:val="20"/>
                <w:szCs w:val="20"/>
              </w:rPr>
            </w:pPr>
            <w:r w:rsidRPr="00153EF7">
              <w:rPr>
                <w:rFonts w:ascii="Times New Roman" w:hAnsi="Times New Roman"/>
                <w:sz w:val="20"/>
                <w:szCs w:val="20"/>
              </w:rPr>
              <w:t>20,0</w:t>
            </w:r>
          </w:p>
        </w:tc>
      </w:tr>
    </w:tbl>
    <w:p w:rsidR="00E54E6E" w:rsidRDefault="00E54E6E" w:rsidP="00A04B75">
      <w:pPr>
        <w:spacing w:after="0" w:line="360" w:lineRule="auto"/>
        <w:ind w:firstLine="708"/>
        <w:jc w:val="both"/>
        <w:rPr>
          <w:rFonts w:ascii="Verdana" w:hAnsi="Verdana"/>
          <w:color w:val="000000"/>
        </w:rPr>
      </w:pPr>
    </w:p>
    <w:p w:rsidR="00E54E6E" w:rsidRDefault="00E54E6E" w:rsidP="009F4F45">
      <w:pPr>
        <w:spacing w:after="0" w:line="360" w:lineRule="auto"/>
        <w:jc w:val="both"/>
        <w:rPr>
          <w:rFonts w:ascii="Verdana" w:hAnsi="Verdana"/>
          <w:color w:val="000000"/>
        </w:rPr>
        <w:sectPr w:rsidR="00E54E6E" w:rsidSect="00421A71">
          <w:pgSz w:w="16838" w:h="11906" w:orient="landscape"/>
          <w:pgMar w:top="1134" w:right="1134" w:bottom="1134" w:left="1134" w:header="708" w:footer="708" w:gutter="0"/>
          <w:cols w:space="708"/>
          <w:docGrid w:linePitch="360"/>
        </w:sectPr>
      </w:pPr>
    </w:p>
    <w:p w:rsidR="00E54E6E" w:rsidRDefault="00E54E6E" w:rsidP="00A76928">
      <w:pPr>
        <w:spacing w:after="0" w:line="36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rPr>
        <w:t xml:space="preserve">Анализируя данные таблицы, можно </w:t>
      </w:r>
      <w:r>
        <w:rPr>
          <w:rFonts w:ascii="Times New Roman" w:hAnsi="Times New Roman"/>
          <w:sz w:val="28"/>
          <w:szCs w:val="28"/>
        </w:rPr>
        <w:t xml:space="preserve">сказать о том, что многие </w:t>
      </w:r>
      <w:r>
        <w:rPr>
          <w:rFonts w:ascii="Times New Roman" w:hAnsi="Times New Roman"/>
          <w:sz w:val="28"/>
          <w:szCs w:val="28"/>
          <w:shd w:val="clear" w:color="auto" w:fill="FFFFFF"/>
        </w:rPr>
        <w:t>пок</w:t>
      </w:r>
      <w:r>
        <w:rPr>
          <w:rFonts w:ascii="Times New Roman" w:hAnsi="Times New Roman"/>
          <w:sz w:val="28"/>
          <w:szCs w:val="28"/>
          <w:shd w:val="clear" w:color="auto" w:fill="FFFFFF"/>
        </w:rPr>
        <w:t>а</w:t>
      </w:r>
      <w:r>
        <w:rPr>
          <w:rFonts w:ascii="Times New Roman" w:hAnsi="Times New Roman"/>
          <w:sz w:val="28"/>
          <w:szCs w:val="28"/>
          <w:shd w:val="clear" w:color="auto" w:fill="FFFFFF"/>
        </w:rPr>
        <w:t>затели экономической безопасности, такие как объем ВВП, инвестиции в основной капитал, численность населения с денежными доходами ниже прожиточного минимума, доля расходов на обслуживание государственн</w:t>
      </w:r>
      <w:r>
        <w:rPr>
          <w:rFonts w:ascii="Times New Roman" w:hAnsi="Times New Roman"/>
          <w:sz w:val="28"/>
          <w:szCs w:val="28"/>
          <w:shd w:val="clear" w:color="auto" w:fill="FFFFFF"/>
        </w:rPr>
        <w:t>о</w:t>
      </w:r>
      <w:r>
        <w:rPr>
          <w:rFonts w:ascii="Times New Roman" w:hAnsi="Times New Roman"/>
          <w:sz w:val="28"/>
          <w:szCs w:val="28"/>
          <w:shd w:val="clear" w:color="auto" w:fill="FFFFFF"/>
        </w:rPr>
        <w:t>го долга, внутренний долг имеют нормативные значения</w:t>
      </w:r>
      <w:r>
        <w:rPr>
          <w:rFonts w:ascii="Times New Roman" w:hAnsi="Times New Roman"/>
          <w:color w:val="000000"/>
          <w:sz w:val="28"/>
          <w:szCs w:val="28"/>
          <w:shd w:val="clear" w:color="auto" w:fill="FFFFFF"/>
        </w:rPr>
        <w:t>. Однако есть п</w:t>
      </w:r>
      <w:r>
        <w:rPr>
          <w:rFonts w:ascii="Times New Roman" w:hAnsi="Times New Roman"/>
          <w:color w:val="000000"/>
          <w:sz w:val="28"/>
          <w:szCs w:val="28"/>
          <w:shd w:val="clear" w:color="auto" w:fill="FFFFFF"/>
        </w:rPr>
        <w:t>о</w:t>
      </w:r>
      <w:r>
        <w:rPr>
          <w:rFonts w:ascii="Times New Roman" w:hAnsi="Times New Roman"/>
          <w:color w:val="000000"/>
          <w:sz w:val="28"/>
          <w:szCs w:val="28"/>
          <w:shd w:val="clear" w:color="auto" w:fill="FFFFFF"/>
        </w:rPr>
        <w:t>казатели, которые превышают норму, это уровень монетаризации (75%) и уровень инфляции, который в последнее время сильно вырос.</w:t>
      </w:r>
    </w:p>
    <w:p w:rsidR="00E54E6E" w:rsidRDefault="00E54E6E" w:rsidP="00A76928">
      <w:pPr>
        <w:spacing w:after="0" w:line="360" w:lineRule="auto"/>
        <w:ind w:firstLine="708"/>
        <w:jc w:val="both"/>
        <w:rPr>
          <w:rFonts w:ascii="Times New Roman" w:hAnsi="Times New Roman"/>
          <w:color w:val="FF0000"/>
          <w:sz w:val="28"/>
          <w:szCs w:val="28"/>
        </w:rPr>
      </w:pPr>
      <w:r>
        <w:rPr>
          <w:rFonts w:ascii="Times New Roman" w:hAnsi="Times New Roman"/>
          <w:color w:val="000000"/>
          <w:sz w:val="28"/>
          <w:szCs w:val="28"/>
          <w:shd w:val="clear" w:color="auto" w:fill="FFFFFF"/>
        </w:rPr>
        <w:t xml:space="preserve">В таблице 4 представлен </w:t>
      </w:r>
      <w:r>
        <w:rPr>
          <w:rFonts w:ascii="Times New Roman" w:hAnsi="Times New Roman"/>
          <w:sz w:val="28"/>
          <w:szCs w:val="28"/>
        </w:rPr>
        <w:t xml:space="preserve">анализ возможностей импортозамещения по основным видам экономической </w:t>
      </w:r>
      <w:r>
        <w:rPr>
          <w:rFonts w:ascii="Times New Roman" w:hAnsi="Times New Roman"/>
          <w:color w:val="000000"/>
          <w:sz w:val="28"/>
          <w:szCs w:val="28"/>
        </w:rPr>
        <w:t>деятельности в России [2].</w:t>
      </w:r>
    </w:p>
    <w:p w:rsidR="00E54E6E" w:rsidRPr="00B94216" w:rsidRDefault="00E54E6E" w:rsidP="008A492C">
      <w:pPr>
        <w:spacing w:after="0" w:line="360" w:lineRule="auto"/>
        <w:ind w:firstLine="708"/>
        <w:jc w:val="both"/>
        <w:rPr>
          <w:rFonts w:ascii="Times New Roman" w:hAnsi="Times New Roman"/>
          <w:color w:val="FF0000"/>
          <w:sz w:val="28"/>
          <w:szCs w:val="28"/>
        </w:rPr>
      </w:pPr>
      <w:r w:rsidRPr="00E87C21">
        <w:rPr>
          <w:rFonts w:ascii="Times New Roman" w:hAnsi="Times New Roman"/>
          <w:sz w:val="28"/>
          <w:szCs w:val="28"/>
        </w:rPr>
        <w:t xml:space="preserve">Таблица 4 - </w:t>
      </w:r>
      <w:r>
        <w:rPr>
          <w:rFonts w:ascii="Times New Roman" w:hAnsi="Times New Roman"/>
          <w:sz w:val="28"/>
          <w:szCs w:val="28"/>
        </w:rPr>
        <w:t>Анализ возможностей импортозамещ</w:t>
      </w:r>
      <w:r w:rsidRPr="00E87C21">
        <w:rPr>
          <w:rFonts w:ascii="Times New Roman" w:hAnsi="Times New Roman"/>
          <w:sz w:val="28"/>
          <w:szCs w:val="28"/>
        </w:rPr>
        <w:t xml:space="preserve">ения по основным видам экономической </w:t>
      </w:r>
      <w:r w:rsidRPr="0054288D">
        <w:rPr>
          <w:rFonts w:ascii="Times New Roman" w:hAnsi="Times New Roman"/>
          <w:sz w:val="28"/>
          <w:szCs w:val="28"/>
        </w:rPr>
        <w:t xml:space="preserve">деятельности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992"/>
        <w:gridCol w:w="850"/>
        <w:gridCol w:w="1134"/>
        <w:gridCol w:w="851"/>
        <w:gridCol w:w="1134"/>
        <w:gridCol w:w="709"/>
        <w:gridCol w:w="992"/>
        <w:gridCol w:w="850"/>
      </w:tblGrid>
      <w:tr w:rsidR="00E54E6E" w:rsidRPr="00153EF7" w:rsidTr="00153EF7">
        <w:tc>
          <w:tcPr>
            <w:tcW w:w="156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 xml:space="preserve">Вид </w:t>
            </w:r>
          </w:p>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деятельности</w:t>
            </w:r>
          </w:p>
        </w:tc>
        <w:tc>
          <w:tcPr>
            <w:tcW w:w="1842" w:type="dxa"/>
            <w:gridSpan w:val="2"/>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 xml:space="preserve">Доля импорта во внутреннем </w:t>
            </w:r>
          </w:p>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потреблении</w:t>
            </w:r>
          </w:p>
        </w:tc>
        <w:tc>
          <w:tcPr>
            <w:tcW w:w="1985" w:type="dxa"/>
            <w:gridSpan w:val="2"/>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Конкурентосп</w:t>
            </w:r>
            <w:r w:rsidRPr="00153EF7">
              <w:rPr>
                <w:rFonts w:ascii="Times New Roman" w:hAnsi="Times New Roman"/>
              </w:rPr>
              <w:t>о</w:t>
            </w:r>
            <w:r w:rsidRPr="00153EF7">
              <w:rPr>
                <w:rFonts w:ascii="Times New Roman" w:hAnsi="Times New Roman"/>
              </w:rPr>
              <w:t>собность</w:t>
            </w:r>
          </w:p>
        </w:tc>
        <w:tc>
          <w:tcPr>
            <w:tcW w:w="1843" w:type="dxa"/>
            <w:gridSpan w:val="2"/>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Инновации</w:t>
            </w:r>
          </w:p>
        </w:tc>
        <w:tc>
          <w:tcPr>
            <w:tcW w:w="1842" w:type="dxa"/>
            <w:gridSpan w:val="2"/>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Инвестиции</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Вид деятел</w:t>
            </w:r>
            <w:r w:rsidRPr="00153EF7">
              <w:rPr>
                <w:rFonts w:ascii="Times New Roman" w:hAnsi="Times New Roman"/>
              </w:rPr>
              <w:t>ь</w:t>
            </w:r>
            <w:r w:rsidRPr="00153EF7">
              <w:rPr>
                <w:rFonts w:ascii="Times New Roman" w:hAnsi="Times New Roman"/>
              </w:rPr>
              <w:t>ности</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Ур</w:t>
            </w:r>
            <w:r w:rsidRPr="00153EF7">
              <w:rPr>
                <w:rFonts w:ascii="Times New Roman" w:hAnsi="Times New Roman"/>
              </w:rPr>
              <w:t>о</w:t>
            </w:r>
            <w:r w:rsidRPr="00153EF7">
              <w:rPr>
                <w:rFonts w:ascii="Times New Roman" w:hAnsi="Times New Roman"/>
              </w:rPr>
              <w:t>вень</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Дин</w:t>
            </w:r>
            <w:r w:rsidRPr="00153EF7">
              <w:rPr>
                <w:rFonts w:ascii="Times New Roman" w:hAnsi="Times New Roman"/>
              </w:rPr>
              <w:t>а</w:t>
            </w:r>
            <w:r w:rsidRPr="00153EF7">
              <w:rPr>
                <w:rFonts w:ascii="Times New Roman" w:hAnsi="Times New Roman"/>
              </w:rPr>
              <w:t>мика</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Уровень</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Дин</w:t>
            </w:r>
            <w:r w:rsidRPr="00153EF7">
              <w:rPr>
                <w:rFonts w:ascii="Times New Roman" w:hAnsi="Times New Roman"/>
              </w:rPr>
              <w:t>а</w:t>
            </w:r>
            <w:r w:rsidRPr="00153EF7">
              <w:rPr>
                <w:rFonts w:ascii="Times New Roman" w:hAnsi="Times New Roman"/>
              </w:rPr>
              <w:t>мика</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Уровень</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w:t>
            </w:r>
            <w:r w:rsidRPr="00153EF7">
              <w:rPr>
                <w:rFonts w:ascii="Times New Roman" w:hAnsi="Times New Roman"/>
              </w:rPr>
              <w:t>и</w:t>
            </w:r>
            <w:r w:rsidRPr="00153EF7">
              <w:rPr>
                <w:rFonts w:ascii="Times New Roman" w:hAnsi="Times New Roman"/>
              </w:rPr>
              <w:t>н</w:t>
            </w:r>
            <w:r w:rsidRPr="00153EF7">
              <w:rPr>
                <w:rFonts w:ascii="Times New Roman" w:hAnsi="Times New Roman"/>
              </w:rPr>
              <w:t>а</w:t>
            </w:r>
            <w:r w:rsidRPr="00153EF7">
              <w:rPr>
                <w:rFonts w:ascii="Times New Roman" w:hAnsi="Times New Roman"/>
              </w:rPr>
              <w:t>мика</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Ур</w:t>
            </w:r>
            <w:r w:rsidRPr="00153EF7">
              <w:rPr>
                <w:rFonts w:ascii="Times New Roman" w:hAnsi="Times New Roman"/>
              </w:rPr>
              <w:t>о</w:t>
            </w:r>
            <w:r w:rsidRPr="00153EF7">
              <w:rPr>
                <w:rFonts w:ascii="Times New Roman" w:hAnsi="Times New Roman"/>
              </w:rPr>
              <w:t>вень</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Дин</w:t>
            </w:r>
            <w:r w:rsidRPr="00153EF7">
              <w:rPr>
                <w:rFonts w:ascii="Times New Roman" w:hAnsi="Times New Roman"/>
              </w:rPr>
              <w:t>а</w:t>
            </w:r>
            <w:r w:rsidRPr="00153EF7">
              <w:rPr>
                <w:rFonts w:ascii="Times New Roman" w:hAnsi="Times New Roman"/>
              </w:rPr>
              <w:t>мика</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Металлург</w:t>
            </w:r>
            <w:r w:rsidRPr="00153EF7">
              <w:rPr>
                <w:rFonts w:ascii="Times New Roman" w:hAnsi="Times New Roman"/>
              </w:rPr>
              <w:t>и</w:t>
            </w:r>
            <w:r w:rsidRPr="00153EF7">
              <w:rPr>
                <w:rFonts w:ascii="Times New Roman" w:hAnsi="Times New Roman"/>
              </w:rPr>
              <w:t>ческое прои</w:t>
            </w:r>
            <w:r w:rsidRPr="00153EF7">
              <w:rPr>
                <w:rFonts w:ascii="Times New Roman" w:hAnsi="Times New Roman"/>
              </w:rPr>
              <w:t>з</w:t>
            </w:r>
            <w:r w:rsidRPr="00153EF7">
              <w:rPr>
                <w:rFonts w:ascii="Times New Roman" w:hAnsi="Times New Roman"/>
              </w:rPr>
              <w:t>водство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Высокий -</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Высокий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Химическое производство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Высокий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Средний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Обработка древесины и производство изделий из дерева и пробки</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Очень низкий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Производство машин и об</w:t>
            </w:r>
            <w:r w:rsidRPr="00153EF7">
              <w:rPr>
                <w:rFonts w:ascii="Times New Roman" w:hAnsi="Times New Roman"/>
              </w:rPr>
              <w:t>о</w:t>
            </w:r>
            <w:r w:rsidRPr="00153EF7">
              <w:rPr>
                <w:rFonts w:ascii="Times New Roman" w:hAnsi="Times New Roman"/>
              </w:rPr>
              <w:t>рудования</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Средний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Рыболовсво, рыбоводство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Высокий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Текстильное и швейное производство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Очень низкий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r>
      <w:tr w:rsidR="00E54E6E" w:rsidRPr="00153EF7" w:rsidTr="00153EF7">
        <w:tc>
          <w:tcPr>
            <w:tcW w:w="1560" w:type="dxa"/>
          </w:tcPr>
          <w:p w:rsidR="00E54E6E" w:rsidRPr="00153EF7" w:rsidRDefault="00E54E6E" w:rsidP="00153EF7">
            <w:pPr>
              <w:spacing w:after="0" w:line="240" w:lineRule="auto"/>
              <w:jc w:val="both"/>
              <w:rPr>
                <w:rFonts w:ascii="Times New Roman" w:hAnsi="Times New Roman"/>
              </w:rPr>
            </w:pPr>
            <w:r w:rsidRPr="00153EF7">
              <w:rPr>
                <w:rFonts w:ascii="Times New Roman" w:hAnsi="Times New Roman"/>
              </w:rPr>
              <w:t>Текстильное и швейное производство</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w:t>
            </w:r>
            <w:r w:rsidRPr="00153EF7">
              <w:rPr>
                <w:rFonts w:ascii="Times New Roman" w:hAnsi="Times New Roman"/>
              </w:rPr>
              <w:t>о</w:t>
            </w:r>
            <w:r w:rsidRPr="00153EF7">
              <w:rPr>
                <w:rFonts w:ascii="Times New Roman" w:hAnsi="Times New Roman"/>
              </w:rPr>
              <w:t>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1"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w:t>
            </w:r>
          </w:p>
        </w:tc>
        <w:tc>
          <w:tcPr>
            <w:tcW w:w="1134"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Высокий</w:t>
            </w:r>
          </w:p>
        </w:tc>
        <w:tc>
          <w:tcPr>
            <w:tcW w:w="709"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c>
          <w:tcPr>
            <w:tcW w:w="992"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Низкий</w:t>
            </w:r>
          </w:p>
        </w:tc>
        <w:tc>
          <w:tcPr>
            <w:tcW w:w="850" w:type="dxa"/>
            <w:vAlign w:val="center"/>
          </w:tcPr>
          <w:p w:rsidR="00E54E6E" w:rsidRPr="00153EF7" w:rsidRDefault="00E54E6E" w:rsidP="00153EF7">
            <w:pPr>
              <w:spacing w:after="0" w:line="240" w:lineRule="auto"/>
              <w:jc w:val="center"/>
              <w:rPr>
                <w:rFonts w:ascii="Times New Roman" w:hAnsi="Times New Roman"/>
              </w:rPr>
            </w:pPr>
            <w:r w:rsidRPr="00153EF7">
              <w:rPr>
                <w:rFonts w:ascii="Times New Roman" w:hAnsi="Times New Roman"/>
              </w:rPr>
              <w:t>0</w:t>
            </w:r>
          </w:p>
        </w:tc>
      </w:tr>
    </w:tbl>
    <w:p w:rsidR="00E54E6E" w:rsidRPr="004B0520" w:rsidRDefault="00E54E6E" w:rsidP="00086703">
      <w:pPr>
        <w:spacing w:after="0" w:line="360" w:lineRule="auto"/>
        <w:jc w:val="both"/>
        <w:rPr>
          <w:rFonts w:ascii="Times New Roman" w:hAnsi="Times New Roman"/>
          <w:sz w:val="28"/>
          <w:szCs w:val="28"/>
        </w:rPr>
      </w:pPr>
    </w:p>
    <w:p w:rsidR="00E54E6E" w:rsidRPr="008F200D" w:rsidRDefault="00E54E6E" w:rsidP="00E62E36">
      <w:pPr>
        <w:spacing w:after="0" w:line="360" w:lineRule="auto"/>
        <w:ind w:firstLine="708"/>
        <w:jc w:val="both"/>
        <w:rPr>
          <w:rFonts w:ascii="Times New Roman" w:hAnsi="Times New Roman"/>
          <w:sz w:val="28"/>
          <w:szCs w:val="28"/>
        </w:rPr>
      </w:pPr>
      <w:r>
        <w:rPr>
          <w:rFonts w:ascii="Times New Roman" w:hAnsi="Times New Roman"/>
          <w:sz w:val="28"/>
          <w:szCs w:val="28"/>
        </w:rPr>
        <w:t>В</w:t>
      </w:r>
      <w:r w:rsidRPr="008A492C">
        <w:rPr>
          <w:rFonts w:ascii="Times New Roman" w:hAnsi="Times New Roman"/>
          <w:sz w:val="28"/>
          <w:szCs w:val="28"/>
        </w:rPr>
        <w:t xml:space="preserve"> анализ</w:t>
      </w:r>
      <w:r>
        <w:rPr>
          <w:rFonts w:ascii="Times New Roman" w:hAnsi="Times New Roman"/>
          <w:sz w:val="28"/>
          <w:szCs w:val="28"/>
        </w:rPr>
        <w:t>е</w:t>
      </w:r>
      <w:r w:rsidRPr="008A492C">
        <w:rPr>
          <w:rFonts w:ascii="Times New Roman" w:hAnsi="Times New Roman"/>
          <w:sz w:val="28"/>
          <w:szCs w:val="28"/>
        </w:rPr>
        <w:t xml:space="preserve"> возможности импортозамещения по основным видам де</w:t>
      </w:r>
      <w:r w:rsidRPr="008A492C">
        <w:rPr>
          <w:rFonts w:ascii="Times New Roman" w:hAnsi="Times New Roman"/>
          <w:sz w:val="28"/>
          <w:szCs w:val="28"/>
        </w:rPr>
        <w:t>я</w:t>
      </w:r>
      <w:r w:rsidRPr="008A492C">
        <w:rPr>
          <w:rFonts w:ascii="Times New Roman" w:hAnsi="Times New Roman"/>
          <w:sz w:val="28"/>
          <w:szCs w:val="28"/>
        </w:rPr>
        <w:t>тельности</w:t>
      </w:r>
      <w:r w:rsidRPr="008F200D">
        <w:rPr>
          <w:rFonts w:ascii="Times New Roman" w:hAnsi="Times New Roman"/>
          <w:sz w:val="28"/>
          <w:szCs w:val="28"/>
        </w:rPr>
        <w:t xml:space="preserve"> положительный </w:t>
      </w:r>
      <w:r>
        <w:rPr>
          <w:rFonts w:ascii="Times New Roman" w:hAnsi="Times New Roman"/>
          <w:sz w:val="28"/>
          <w:szCs w:val="28"/>
        </w:rPr>
        <w:t xml:space="preserve">знак </w:t>
      </w:r>
      <w:r w:rsidRPr="008F200D">
        <w:rPr>
          <w:rFonts w:ascii="Times New Roman" w:hAnsi="Times New Roman"/>
          <w:sz w:val="28"/>
          <w:szCs w:val="28"/>
        </w:rPr>
        <w:t xml:space="preserve">означает исправлении ситуации и спада </w:t>
      </w:r>
      <w:r>
        <w:rPr>
          <w:rFonts w:ascii="Times New Roman" w:hAnsi="Times New Roman"/>
          <w:sz w:val="28"/>
          <w:szCs w:val="28"/>
        </w:rPr>
        <w:t>уровня импортной зависимости</w:t>
      </w:r>
      <w:r w:rsidRPr="008F200D">
        <w:rPr>
          <w:rFonts w:ascii="Times New Roman" w:hAnsi="Times New Roman"/>
          <w:bCs/>
          <w:sz w:val="28"/>
          <w:szCs w:val="28"/>
        </w:rPr>
        <w:t>. Положительный знак динамики конкуре</w:t>
      </w:r>
      <w:r w:rsidRPr="008F200D">
        <w:rPr>
          <w:rFonts w:ascii="Times New Roman" w:hAnsi="Times New Roman"/>
          <w:bCs/>
          <w:sz w:val="28"/>
          <w:szCs w:val="28"/>
        </w:rPr>
        <w:t>н</w:t>
      </w:r>
      <w:r w:rsidRPr="008F200D">
        <w:rPr>
          <w:rFonts w:ascii="Times New Roman" w:hAnsi="Times New Roman"/>
          <w:bCs/>
          <w:sz w:val="28"/>
          <w:szCs w:val="28"/>
        </w:rPr>
        <w:t>тоспособности говорит об увеличении ее на международном рыке. Данные таблицы свидетельствуют, что по всем представленным видам деятельн</w:t>
      </w:r>
      <w:r w:rsidRPr="008F200D">
        <w:rPr>
          <w:rFonts w:ascii="Times New Roman" w:hAnsi="Times New Roman"/>
          <w:bCs/>
          <w:sz w:val="28"/>
          <w:szCs w:val="28"/>
        </w:rPr>
        <w:t>о</w:t>
      </w:r>
      <w:r w:rsidRPr="008F200D">
        <w:rPr>
          <w:rFonts w:ascii="Times New Roman" w:hAnsi="Times New Roman"/>
          <w:bCs/>
          <w:sz w:val="28"/>
          <w:szCs w:val="28"/>
        </w:rPr>
        <w:t>сти динамика по доле импорта негативна. Уровень инвестиций критически низ</w:t>
      </w:r>
      <w:r>
        <w:rPr>
          <w:rFonts w:ascii="Times New Roman" w:hAnsi="Times New Roman"/>
          <w:bCs/>
          <w:sz w:val="28"/>
          <w:szCs w:val="28"/>
        </w:rPr>
        <w:t>кий, поэтому</w:t>
      </w:r>
      <w:r w:rsidRPr="008F200D">
        <w:rPr>
          <w:rFonts w:ascii="Times New Roman" w:hAnsi="Times New Roman"/>
          <w:sz w:val="28"/>
          <w:szCs w:val="28"/>
        </w:rPr>
        <w:t xml:space="preserve"> </w:t>
      </w:r>
      <w:r>
        <w:rPr>
          <w:rFonts w:ascii="Times New Roman" w:hAnsi="Times New Roman"/>
          <w:sz w:val="28"/>
          <w:szCs w:val="28"/>
        </w:rPr>
        <w:t xml:space="preserve">к </w:t>
      </w:r>
      <w:r w:rsidRPr="008F200D">
        <w:rPr>
          <w:rFonts w:ascii="Times New Roman" w:hAnsi="Times New Roman"/>
          <w:sz w:val="28"/>
          <w:szCs w:val="28"/>
        </w:rPr>
        <w:t>вид</w:t>
      </w:r>
      <w:r>
        <w:rPr>
          <w:rFonts w:ascii="Times New Roman" w:hAnsi="Times New Roman"/>
          <w:sz w:val="28"/>
          <w:szCs w:val="28"/>
        </w:rPr>
        <w:t xml:space="preserve">ам экономической </w:t>
      </w:r>
      <w:r w:rsidRPr="008F200D">
        <w:rPr>
          <w:rFonts w:ascii="Times New Roman" w:hAnsi="Times New Roman"/>
          <w:sz w:val="28"/>
          <w:szCs w:val="28"/>
        </w:rPr>
        <w:t>деятельности, которые можно н</w:t>
      </w:r>
      <w:r w:rsidRPr="008F200D">
        <w:rPr>
          <w:rFonts w:ascii="Times New Roman" w:hAnsi="Times New Roman"/>
          <w:sz w:val="28"/>
          <w:szCs w:val="28"/>
        </w:rPr>
        <w:t>а</w:t>
      </w:r>
      <w:r w:rsidRPr="008F200D">
        <w:rPr>
          <w:rFonts w:ascii="Times New Roman" w:hAnsi="Times New Roman"/>
          <w:sz w:val="28"/>
          <w:szCs w:val="28"/>
        </w:rPr>
        <w:t xml:space="preserve">звать открытыми к импортозамещению, </w:t>
      </w:r>
      <w:r>
        <w:rPr>
          <w:rFonts w:ascii="Times New Roman" w:hAnsi="Times New Roman"/>
          <w:sz w:val="28"/>
          <w:szCs w:val="28"/>
        </w:rPr>
        <w:t xml:space="preserve">можно отнести отличающиеся </w:t>
      </w:r>
      <w:r w:rsidRPr="008F200D">
        <w:rPr>
          <w:rFonts w:ascii="Times New Roman" w:hAnsi="Times New Roman"/>
          <w:sz w:val="28"/>
          <w:szCs w:val="28"/>
        </w:rPr>
        <w:t>в</w:t>
      </w:r>
      <w:r w:rsidRPr="008F200D">
        <w:rPr>
          <w:rFonts w:ascii="Times New Roman" w:hAnsi="Times New Roman"/>
          <w:sz w:val="28"/>
          <w:szCs w:val="28"/>
        </w:rPr>
        <w:t>ы</w:t>
      </w:r>
      <w:r w:rsidRPr="008F200D">
        <w:rPr>
          <w:rFonts w:ascii="Times New Roman" w:hAnsi="Times New Roman"/>
          <w:sz w:val="28"/>
          <w:szCs w:val="28"/>
        </w:rPr>
        <w:t>соким или средним показателем конкурентоспособности и инновационной активности, в рамках которых возможно реализо</w:t>
      </w:r>
      <w:r>
        <w:rPr>
          <w:rFonts w:ascii="Times New Roman" w:hAnsi="Times New Roman"/>
          <w:sz w:val="28"/>
          <w:szCs w:val="28"/>
        </w:rPr>
        <w:t>вать политику замещения импорта</w:t>
      </w:r>
      <w:r w:rsidRPr="008F200D">
        <w:rPr>
          <w:rFonts w:ascii="Times New Roman" w:hAnsi="Times New Roman"/>
          <w:sz w:val="28"/>
          <w:szCs w:val="28"/>
        </w:rPr>
        <w:t xml:space="preserve"> без угрозы экономи</w:t>
      </w:r>
      <w:r>
        <w:rPr>
          <w:rFonts w:ascii="Times New Roman" w:hAnsi="Times New Roman"/>
          <w:sz w:val="28"/>
          <w:szCs w:val="28"/>
        </w:rPr>
        <w:t>ческой безопасности страны.</w:t>
      </w:r>
      <w:r w:rsidRPr="008F200D">
        <w:rPr>
          <w:rFonts w:ascii="Times New Roman" w:hAnsi="Times New Roman"/>
          <w:sz w:val="28"/>
          <w:szCs w:val="28"/>
        </w:rPr>
        <w:t xml:space="preserve"> Это металлург</w:t>
      </w:r>
      <w:r w:rsidRPr="008F200D">
        <w:rPr>
          <w:rFonts w:ascii="Times New Roman" w:hAnsi="Times New Roman"/>
          <w:sz w:val="28"/>
          <w:szCs w:val="28"/>
        </w:rPr>
        <w:t>и</w:t>
      </w:r>
      <w:r w:rsidRPr="008F200D">
        <w:rPr>
          <w:rFonts w:ascii="Times New Roman" w:hAnsi="Times New Roman"/>
          <w:sz w:val="28"/>
          <w:szCs w:val="28"/>
        </w:rPr>
        <w:t>ческое производство, химическое производство и рыболовство. Однако, к сожалению, по остальным видам экономической деятельности импортоз</w:t>
      </w:r>
      <w:r w:rsidRPr="008F200D">
        <w:rPr>
          <w:rFonts w:ascii="Times New Roman" w:hAnsi="Times New Roman"/>
          <w:sz w:val="28"/>
          <w:szCs w:val="28"/>
        </w:rPr>
        <w:t>а</w:t>
      </w:r>
      <w:r w:rsidRPr="008F200D">
        <w:rPr>
          <w:rFonts w:ascii="Times New Roman" w:hAnsi="Times New Roman"/>
          <w:sz w:val="28"/>
          <w:szCs w:val="28"/>
        </w:rPr>
        <w:t>мещение без оказания государством поддержки в виде финансирования может привести к риску угрозы экономической безопасности России.</w:t>
      </w:r>
    </w:p>
    <w:p w:rsidR="00E54E6E" w:rsidRPr="008F200D" w:rsidRDefault="00E54E6E" w:rsidP="00E62E36">
      <w:pPr>
        <w:spacing w:after="0" w:line="360" w:lineRule="auto"/>
        <w:ind w:firstLine="708"/>
        <w:jc w:val="both"/>
        <w:rPr>
          <w:rFonts w:ascii="Times New Roman" w:hAnsi="Times New Roman"/>
          <w:color w:val="000000"/>
          <w:sz w:val="28"/>
          <w:szCs w:val="28"/>
        </w:rPr>
      </w:pPr>
      <w:r w:rsidRPr="008F200D">
        <w:rPr>
          <w:rFonts w:ascii="Times New Roman" w:hAnsi="Times New Roman"/>
          <w:color w:val="000000"/>
          <w:sz w:val="28"/>
          <w:szCs w:val="28"/>
        </w:rPr>
        <w:t>Для решения задачи импортозамещения и повышения экономич</w:t>
      </w:r>
      <w:r w:rsidRPr="008F200D">
        <w:rPr>
          <w:rFonts w:ascii="Times New Roman" w:hAnsi="Times New Roman"/>
          <w:color w:val="000000"/>
          <w:sz w:val="28"/>
          <w:szCs w:val="28"/>
        </w:rPr>
        <w:t>е</w:t>
      </w:r>
      <w:r w:rsidRPr="008F200D">
        <w:rPr>
          <w:rFonts w:ascii="Times New Roman" w:hAnsi="Times New Roman"/>
          <w:color w:val="000000"/>
          <w:sz w:val="28"/>
          <w:szCs w:val="28"/>
        </w:rPr>
        <w:t>ской безопасности предстоит прове</w:t>
      </w:r>
      <w:r>
        <w:rPr>
          <w:rFonts w:ascii="Times New Roman" w:hAnsi="Times New Roman"/>
          <w:color w:val="000000"/>
          <w:sz w:val="28"/>
          <w:szCs w:val="28"/>
        </w:rPr>
        <w:t>сти следующие меры государ</w:t>
      </w:r>
      <w:r w:rsidRPr="008F200D">
        <w:rPr>
          <w:rFonts w:ascii="Times New Roman" w:hAnsi="Times New Roman"/>
          <w:color w:val="000000"/>
          <w:sz w:val="28"/>
          <w:szCs w:val="28"/>
        </w:rPr>
        <w:t>ственной поддержки:</w:t>
      </w:r>
    </w:p>
    <w:p w:rsidR="00E54E6E" w:rsidRPr="008F200D" w:rsidRDefault="00E54E6E" w:rsidP="00E62E36">
      <w:pPr>
        <w:spacing w:after="0" w:line="360" w:lineRule="auto"/>
        <w:ind w:firstLine="708"/>
        <w:jc w:val="both"/>
        <w:rPr>
          <w:rFonts w:ascii="Times New Roman" w:hAnsi="Times New Roman"/>
          <w:sz w:val="28"/>
          <w:szCs w:val="28"/>
        </w:rPr>
      </w:pPr>
      <w:r w:rsidRPr="008F200D">
        <w:rPr>
          <w:rFonts w:ascii="Times New Roman" w:hAnsi="Times New Roman"/>
          <w:sz w:val="28"/>
          <w:szCs w:val="28"/>
        </w:rPr>
        <w:t xml:space="preserve">1. </w:t>
      </w:r>
      <w:r>
        <w:rPr>
          <w:rFonts w:ascii="Times New Roman" w:hAnsi="Times New Roman"/>
          <w:sz w:val="28"/>
          <w:szCs w:val="28"/>
        </w:rPr>
        <w:t>Реализация программы</w:t>
      </w:r>
      <w:r w:rsidRPr="008F200D">
        <w:rPr>
          <w:rFonts w:ascii="Times New Roman" w:hAnsi="Times New Roman"/>
          <w:sz w:val="28"/>
          <w:szCs w:val="28"/>
        </w:rPr>
        <w:t xml:space="preserve"> поддержки транспортного машиностро</w:t>
      </w:r>
      <w:r w:rsidRPr="008F200D">
        <w:rPr>
          <w:rFonts w:ascii="Times New Roman" w:hAnsi="Times New Roman"/>
          <w:sz w:val="28"/>
          <w:szCs w:val="28"/>
        </w:rPr>
        <w:t>е</w:t>
      </w:r>
      <w:r w:rsidRPr="008F200D">
        <w:rPr>
          <w:rFonts w:ascii="Times New Roman" w:hAnsi="Times New Roman"/>
          <w:sz w:val="28"/>
          <w:szCs w:val="28"/>
        </w:rPr>
        <w:t xml:space="preserve">ния на 2016 год. </w:t>
      </w:r>
      <w:r>
        <w:rPr>
          <w:rFonts w:ascii="Times New Roman" w:hAnsi="Times New Roman"/>
          <w:sz w:val="28"/>
          <w:szCs w:val="28"/>
        </w:rPr>
        <w:t>Он</w:t>
      </w:r>
      <w:r w:rsidRPr="008F200D">
        <w:rPr>
          <w:rFonts w:ascii="Times New Roman" w:hAnsi="Times New Roman"/>
          <w:sz w:val="28"/>
          <w:szCs w:val="28"/>
        </w:rPr>
        <w:t>а направлена на формирование комплексного подхода к развитию отрасли транспортно</w:t>
      </w:r>
      <w:r>
        <w:rPr>
          <w:rFonts w:ascii="Times New Roman" w:hAnsi="Times New Roman"/>
          <w:sz w:val="28"/>
          <w:szCs w:val="28"/>
        </w:rPr>
        <w:t>го машиностроения.</w:t>
      </w:r>
    </w:p>
    <w:p w:rsidR="00E54E6E" w:rsidRPr="008F200D" w:rsidRDefault="00E54E6E" w:rsidP="00EE7C77">
      <w:pPr>
        <w:spacing w:after="0" w:line="360" w:lineRule="auto"/>
        <w:ind w:firstLine="708"/>
        <w:jc w:val="both"/>
        <w:rPr>
          <w:rFonts w:ascii="Times New Roman" w:hAnsi="Times New Roman"/>
          <w:sz w:val="28"/>
          <w:szCs w:val="28"/>
        </w:rPr>
      </w:pPr>
      <w:r w:rsidRPr="008F200D">
        <w:rPr>
          <w:rFonts w:ascii="Times New Roman" w:hAnsi="Times New Roman"/>
          <w:sz w:val="28"/>
          <w:szCs w:val="28"/>
        </w:rPr>
        <w:t xml:space="preserve">2. </w:t>
      </w:r>
      <w:r>
        <w:rPr>
          <w:rFonts w:ascii="Times New Roman" w:hAnsi="Times New Roman"/>
          <w:sz w:val="28"/>
          <w:szCs w:val="28"/>
        </w:rPr>
        <w:t>Выделение субсидий</w:t>
      </w:r>
      <w:r w:rsidRPr="008F200D">
        <w:rPr>
          <w:rFonts w:ascii="Times New Roman" w:hAnsi="Times New Roman"/>
          <w:sz w:val="28"/>
          <w:szCs w:val="28"/>
        </w:rPr>
        <w:t xml:space="preserve"> из федерального бюджета участникам пр</w:t>
      </w:r>
      <w:r w:rsidRPr="008F200D">
        <w:rPr>
          <w:rFonts w:ascii="Times New Roman" w:hAnsi="Times New Roman"/>
          <w:sz w:val="28"/>
          <w:szCs w:val="28"/>
        </w:rPr>
        <w:t>о</w:t>
      </w:r>
      <w:r w:rsidRPr="008F200D">
        <w:rPr>
          <w:rFonts w:ascii="Times New Roman" w:hAnsi="Times New Roman"/>
          <w:sz w:val="28"/>
          <w:szCs w:val="28"/>
        </w:rPr>
        <w:t>мышленных кластеров на возмещение части затрат при реализации прое</w:t>
      </w:r>
      <w:r w:rsidRPr="008F200D">
        <w:rPr>
          <w:rFonts w:ascii="Times New Roman" w:hAnsi="Times New Roman"/>
          <w:sz w:val="28"/>
          <w:szCs w:val="28"/>
        </w:rPr>
        <w:t>к</w:t>
      </w:r>
      <w:r w:rsidRPr="008F200D">
        <w:rPr>
          <w:rFonts w:ascii="Times New Roman" w:hAnsi="Times New Roman"/>
          <w:sz w:val="28"/>
          <w:szCs w:val="28"/>
        </w:rPr>
        <w:t>тов по производству промышленной про</w:t>
      </w:r>
      <w:r>
        <w:rPr>
          <w:rFonts w:ascii="Times New Roman" w:hAnsi="Times New Roman"/>
          <w:sz w:val="28"/>
          <w:szCs w:val="28"/>
        </w:rPr>
        <w:t>дукции в целях импортозамещ</w:t>
      </w:r>
      <w:r>
        <w:rPr>
          <w:rFonts w:ascii="Times New Roman" w:hAnsi="Times New Roman"/>
          <w:sz w:val="28"/>
          <w:szCs w:val="28"/>
        </w:rPr>
        <w:t>е</w:t>
      </w:r>
      <w:r>
        <w:rPr>
          <w:rFonts w:ascii="Times New Roman" w:hAnsi="Times New Roman"/>
          <w:sz w:val="28"/>
          <w:szCs w:val="28"/>
        </w:rPr>
        <w:t>ния.</w:t>
      </w:r>
    </w:p>
    <w:p w:rsidR="00E54E6E" w:rsidRPr="008F200D" w:rsidRDefault="00E54E6E" w:rsidP="00EE7C77">
      <w:pPr>
        <w:spacing w:after="0" w:line="360" w:lineRule="auto"/>
        <w:ind w:firstLine="708"/>
        <w:jc w:val="both"/>
        <w:rPr>
          <w:rFonts w:ascii="Times New Roman" w:hAnsi="Times New Roman"/>
          <w:color w:val="000000"/>
          <w:sz w:val="28"/>
          <w:szCs w:val="28"/>
        </w:rPr>
      </w:pPr>
      <w:r w:rsidRPr="008F200D">
        <w:rPr>
          <w:rFonts w:ascii="Times New Roman" w:hAnsi="Times New Roman"/>
          <w:sz w:val="28"/>
          <w:szCs w:val="28"/>
        </w:rPr>
        <w:t>3. З</w:t>
      </w:r>
      <w:r w:rsidRPr="008F200D">
        <w:rPr>
          <w:rFonts w:ascii="Times New Roman" w:hAnsi="Times New Roman"/>
          <w:color w:val="000000"/>
          <w:sz w:val="28"/>
          <w:szCs w:val="28"/>
        </w:rPr>
        <w:t>амещение внешних источников кредита внутренними, создани</w:t>
      </w:r>
      <w:r>
        <w:rPr>
          <w:rFonts w:ascii="Times New Roman" w:hAnsi="Times New Roman"/>
          <w:color w:val="000000"/>
          <w:sz w:val="28"/>
          <w:szCs w:val="28"/>
        </w:rPr>
        <w:t>е суверенной финансовой системы.</w:t>
      </w:r>
    </w:p>
    <w:p w:rsidR="00E54E6E" w:rsidRPr="00866323" w:rsidRDefault="00E54E6E" w:rsidP="00EE7C77">
      <w:pPr>
        <w:spacing w:after="0" w:line="360" w:lineRule="auto"/>
        <w:ind w:firstLine="708"/>
        <w:jc w:val="both"/>
        <w:rPr>
          <w:rFonts w:ascii="Times New Roman" w:hAnsi="Times New Roman"/>
          <w:color w:val="000000"/>
          <w:sz w:val="28"/>
          <w:szCs w:val="28"/>
        </w:rPr>
      </w:pPr>
      <w:r w:rsidRPr="008F200D">
        <w:rPr>
          <w:rFonts w:ascii="Times New Roman" w:hAnsi="Times New Roman"/>
          <w:color w:val="000000"/>
          <w:sz w:val="28"/>
          <w:szCs w:val="28"/>
        </w:rPr>
        <w:t>4. Ликвидация</w:t>
      </w:r>
      <w:r>
        <w:rPr>
          <w:rFonts w:ascii="Times New Roman" w:hAnsi="Times New Roman"/>
          <w:color w:val="000000"/>
          <w:sz w:val="28"/>
          <w:szCs w:val="28"/>
        </w:rPr>
        <w:t xml:space="preserve"> дискри</w:t>
      </w:r>
      <w:r w:rsidRPr="008F200D">
        <w:rPr>
          <w:rFonts w:ascii="Times New Roman" w:hAnsi="Times New Roman"/>
          <w:color w:val="000000"/>
          <w:sz w:val="28"/>
          <w:szCs w:val="28"/>
        </w:rPr>
        <w:t>минационных отношений между кредитными финансовыми организациями и предприятиями промышленности (дене</w:t>
      </w:r>
      <w:r w:rsidRPr="008F200D">
        <w:rPr>
          <w:rFonts w:ascii="Times New Roman" w:hAnsi="Times New Roman"/>
          <w:color w:val="000000"/>
          <w:sz w:val="28"/>
          <w:szCs w:val="28"/>
        </w:rPr>
        <w:t>ж</w:t>
      </w:r>
      <w:r w:rsidRPr="008F200D">
        <w:rPr>
          <w:rFonts w:ascii="Times New Roman" w:hAnsi="Times New Roman"/>
          <w:color w:val="000000"/>
          <w:sz w:val="28"/>
          <w:szCs w:val="28"/>
        </w:rPr>
        <w:t xml:space="preserve">ные ресурсы должны стать </w:t>
      </w:r>
      <w:r w:rsidRPr="00866323">
        <w:rPr>
          <w:rFonts w:ascii="Times New Roman" w:hAnsi="Times New Roman"/>
          <w:color w:val="000000"/>
          <w:sz w:val="28"/>
          <w:szCs w:val="28"/>
        </w:rPr>
        <w:t>доступными для бизнеса).</w:t>
      </w:r>
    </w:p>
    <w:p w:rsidR="00E54E6E" w:rsidRPr="00866323" w:rsidRDefault="00E54E6E" w:rsidP="00EE7C77">
      <w:pPr>
        <w:spacing w:after="0" w:line="360" w:lineRule="auto"/>
        <w:ind w:firstLine="708"/>
        <w:jc w:val="both"/>
        <w:rPr>
          <w:rFonts w:ascii="Times New Roman" w:hAnsi="Times New Roman"/>
          <w:color w:val="000000"/>
          <w:sz w:val="28"/>
          <w:szCs w:val="28"/>
        </w:rPr>
      </w:pPr>
      <w:r w:rsidRPr="00866323">
        <w:rPr>
          <w:rFonts w:ascii="Times New Roman" w:hAnsi="Times New Roman"/>
          <w:color w:val="000000"/>
          <w:sz w:val="28"/>
          <w:szCs w:val="28"/>
        </w:rPr>
        <w:t xml:space="preserve">5. </w:t>
      </w:r>
      <w:r>
        <w:rPr>
          <w:rFonts w:ascii="Times New Roman" w:hAnsi="Times New Roman"/>
          <w:color w:val="000000"/>
          <w:sz w:val="28"/>
          <w:szCs w:val="28"/>
        </w:rPr>
        <w:t>С</w:t>
      </w:r>
      <w:r w:rsidRPr="00866323">
        <w:rPr>
          <w:rFonts w:ascii="Times New Roman" w:hAnsi="Times New Roman"/>
          <w:color w:val="000000"/>
          <w:sz w:val="28"/>
          <w:szCs w:val="28"/>
        </w:rPr>
        <w:t>овершенствование инструментов налогового регулирования (у</w:t>
      </w:r>
      <w:r w:rsidRPr="00866323">
        <w:rPr>
          <w:rFonts w:ascii="Times New Roman" w:hAnsi="Times New Roman"/>
          <w:color w:val="000000"/>
          <w:sz w:val="28"/>
          <w:szCs w:val="28"/>
        </w:rPr>
        <w:t>с</w:t>
      </w:r>
      <w:r w:rsidRPr="00866323">
        <w:rPr>
          <w:rFonts w:ascii="Times New Roman" w:hAnsi="Times New Roman"/>
          <w:color w:val="000000"/>
          <w:sz w:val="28"/>
          <w:szCs w:val="28"/>
        </w:rPr>
        <w:t>тановлен 30-процентный предельный размер амортизационной премии при приобретении либо создании активной части основных средств, освобо</w:t>
      </w:r>
      <w:r w:rsidRPr="00866323">
        <w:rPr>
          <w:rFonts w:ascii="Times New Roman" w:hAnsi="Times New Roman"/>
          <w:color w:val="000000"/>
          <w:sz w:val="28"/>
          <w:szCs w:val="28"/>
        </w:rPr>
        <w:t>ж</w:t>
      </w:r>
      <w:r w:rsidRPr="00866323">
        <w:rPr>
          <w:rFonts w:ascii="Times New Roman" w:hAnsi="Times New Roman"/>
          <w:color w:val="000000"/>
          <w:sz w:val="28"/>
          <w:szCs w:val="28"/>
        </w:rPr>
        <w:t>дено от уплаты НДС ввозимое на территорию Российской Федерации те</w:t>
      </w:r>
      <w:r w:rsidRPr="00866323">
        <w:rPr>
          <w:rFonts w:ascii="Times New Roman" w:hAnsi="Times New Roman"/>
          <w:color w:val="000000"/>
          <w:sz w:val="28"/>
          <w:szCs w:val="28"/>
        </w:rPr>
        <w:t>х</w:t>
      </w:r>
      <w:r w:rsidRPr="00866323">
        <w:rPr>
          <w:rFonts w:ascii="Times New Roman" w:hAnsi="Times New Roman"/>
          <w:color w:val="000000"/>
          <w:sz w:val="28"/>
          <w:szCs w:val="28"/>
        </w:rPr>
        <w:t>нологическое оборудование, аналоги которого не производятся на терр</w:t>
      </w:r>
      <w:r w:rsidRPr="00866323">
        <w:rPr>
          <w:rFonts w:ascii="Times New Roman" w:hAnsi="Times New Roman"/>
          <w:color w:val="000000"/>
          <w:sz w:val="28"/>
          <w:szCs w:val="28"/>
        </w:rPr>
        <w:t>и</w:t>
      </w:r>
      <w:r w:rsidRPr="00866323">
        <w:rPr>
          <w:rFonts w:ascii="Times New Roman" w:hAnsi="Times New Roman"/>
          <w:color w:val="000000"/>
          <w:sz w:val="28"/>
          <w:szCs w:val="28"/>
        </w:rPr>
        <w:t>тории Российской Федерации)</w:t>
      </w:r>
      <w:r>
        <w:rPr>
          <w:rFonts w:ascii="Times New Roman" w:hAnsi="Times New Roman"/>
          <w:color w:val="000000"/>
          <w:sz w:val="28"/>
          <w:szCs w:val="28"/>
        </w:rPr>
        <w:t>.</w:t>
      </w:r>
      <w:bookmarkStart w:id="7" w:name="_GoBack"/>
      <w:bookmarkEnd w:id="7"/>
    </w:p>
    <w:p w:rsidR="00E54E6E" w:rsidRDefault="00E54E6E" w:rsidP="00EE7C77">
      <w:pPr>
        <w:spacing w:after="0" w:line="360" w:lineRule="auto"/>
        <w:ind w:firstLine="708"/>
        <w:jc w:val="both"/>
        <w:rPr>
          <w:rFonts w:ascii="Times New Roman" w:hAnsi="Times New Roman"/>
          <w:color w:val="000000"/>
          <w:sz w:val="28"/>
          <w:szCs w:val="28"/>
        </w:rPr>
      </w:pPr>
      <w:r w:rsidRPr="00866323">
        <w:rPr>
          <w:rFonts w:ascii="Times New Roman" w:hAnsi="Times New Roman"/>
          <w:color w:val="000000"/>
          <w:sz w:val="28"/>
          <w:szCs w:val="28"/>
        </w:rPr>
        <w:t xml:space="preserve">6. </w:t>
      </w:r>
      <w:r>
        <w:rPr>
          <w:rFonts w:ascii="Times New Roman" w:hAnsi="Times New Roman"/>
          <w:color w:val="000000"/>
          <w:sz w:val="28"/>
          <w:szCs w:val="28"/>
        </w:rPr>
        <w:t>П</w:t>
      </w:r>
      <w:r w:rsidRPr="00866323">
        <w:rPr>
          <w:rFonts w:ascii="Times New Roman" w:hAnsi="Times New Roman"/>
          <w:color w:val="000000"/>
          <w:sz w:val="28"/>
          <w:szCs w:val="28"/>
        </w:rPr>
        <w:t>редоставление государственных гарантий по кредитам систем</w:t>
      </w:r>
      <w:r w:rsidRPr="00866323">
        <w:rPr>
          <w:rFonts w:ascii="Times New Roman" w:hAnsi="Times New Roman"/>
          <w:color w:val="000000"/>
          <w:sz w:val="28"/>
          <w:szCs w:val="28"/>
        </w:rPr>
        <w:t>о</w:t>
      </w:r>
      <w:r w:rsidRPr="00866323">
        <w:rPr>
          <w:rFonts w:ascii="Times New Roman" w:hAnsi="Times New Roman"/>
          <w:color w:val="000000"/>
          <w:sz w:val="28"/>
          <w:szCs w:val="28"/>
        </w:rPr>
        <w:t xml:space="preserve">образующим организациям и стратегическим предприятиям </w:t>
      </w:r>
      <w:r>
        <w:rPr>
          <w:rFonts w:ascii="Times New Roman" w:hAnsi="Times New Roman"/>
          <w:color w:val="000000"/>
          <w:sz w:val="28"/>
          <w:szCs w:val="28"/>
        </w:rPr>
        <w:t>п</w:t>
      </w:r>
      <w:r w:rsidRPr="00866323">
        <w:rPr>
          <w:rFonts w:ascii="Times New Roman" w:hAnsi="Times New Roman"/>
          <w:color w:val="000000"/>
          <w:sz w:val="28"/>
          <w:szCs w:val="28"/>
        </w:rPr>
        <w:t>ромышле</w:t>
      </w:r>
      <w:r w:rsidRPr="00866323">
        <w:rPr>
          <w:rFonts w:ascii="Times New Roman" w:hAnsi="Times New Roman"/>
          <w:color w:val="000000"/>
          <w:sz w:val="28"/>
          <w:szCs w:val="28"/>
        </w:rPr>
        <w:t>н</w:t>
      </w:r>
      <w:r w:rsidRPr="00866323">
        <w:rPr>
          <w:rFonts w:ascii="Times New Roman" w:hAnsi="Times New Roman"/>
          <w:color w:val="000000"/>
          <w:sz w:val="28"/>
          <w:szCs w:val="28"/>
        </w:rPr>
        <w:t>но</w:t>
      </w:r>
      <w:r>
        <w:rPr>
          <w:rFonts w:ascii="Times New Roman" w:hAnsi="Times New Roman"/>
          <w:color w:val="000000"/>
          <w:sz w:val="28"/>
          <w:szCs w:val="28"/>
        </w:rPr>
        <w:t xml:space="preserve">сти </w:t>
      </w:r>
      <w:r w:rsidRPr="00866323">
        <w:rPr>
          <w:rFonts w:ascii="Times New Roman" w:hAnsi="Times New Roman"/>
          <w:color w:val="000000"/>
          <w:sz w:val="28"/>
          <w:szCs w:val="28"/>
        </w:rPr>
        <w:t>в целях финансирования их основной деятельности и связанных с ней капитальных вложений, а также рефинансирования действующих кр</w:t>
      </w:r>
      <w:r w:rsidRPr="00866323">
        <w:rPr>
          <w:rFonts w:ascii="Times New Roman" w:hAnsi="Times New Roman"/>
          <w:color w:val="000000"/>
          <w:sz w:val="28"/>
          <w:szCs w:val="28"/>
        </w:rPr>
        <w:t>е</w:t>
      </w:r>
      <w:r w:rsidRPr="00866323">
        <w:rPr>
          <w:rFonts w:ascii="Times New Roman" w:hAnsi="Times New Roman"/>
          <w:color w:val="000000"/>
          <w:sz w:val="28"/>
          <w:szCs w:val="28"/>
        </w:rPr>
        <w:t>дитов</w:t>
      </w:r>
      <w:r>
        <w:rPr>
          <w:rFonts w:ascii="Times New Roman" w:hAnsi="Times New Roman"/>
          <w:color w:val="000000"/>
          <w:sz w:val="28"/>
          <w:szCs w:val="28"/>
        </w:rPr>
        <w:t>.</w:t>
      </w:r>
    </w:p>
    <w:p w:rsidR="00E54E6E" w:rsidRPr="00AB220A" w:rsidRDefault="00E54E6E" w:rsidP="00E335E6">
      <w:pPr>
        <w:shd w:val="clear" w:color="auto" w:fill="FFFFFF"/>
        <w:spacing w:after="0" w:line="360" w:lineRule="auto"/>
        <w:ind w:right="-1" w:firstLine="708"/>
        <w:jc w:val="both"/>
        <w:rPr>
          <w:rFonts w:ascii="Verdana" w:hAnsi="Verdana"/>
          <w:color w:val="555555"/>
          <w:spacing w:val="-9"/>
          <w:sz w:val="26"/>
          <w:szCs w:val="26"/>
        </w:rPr>
      </w:pPr>
      <w:r>
        <w:rPr>
          <w:rFonts w:ascii="Times New Roman" w:hAnsi="Times New Roman"/>
          <w:color w:val="000000"/>
          <w:sz w:val="28"/>
          <w:szCs w:val="28"/>
        </w:rPr>
        <w:t>Таким образом, за последние три года произошло снижение колич</w:t>
      </w:r>
      <w:r>
        <w:rPr>
          <w:rFonts w:ascii="Times New Roman" w:hAnsi="Times New Roman"/>
          <w:color w:val="000000"/>
          <w:sz w:val="28"/>
          <w:szCs w:val="28"/>
        </w:rPr>
        <w:t>е</w:t>
      </w:r>
      <w:r>
        <w:rPr>
          <w:rFonts w:ascii="Times New Roman" w:hAnsi="Times New Roman"/>
          <w:color w:val="000000"/>
          <w:sz w:val="28"/>
          <w:szCs w:val="28"/>
        </w:rPr>
        <w:t>ства импортного товара почти на 60%, что невозможно не отметить, как положительную динамику в политике импортозамещения. Однако, по мн</w:t>
      </w:r>
      <w:r>
        <w:rPr>
          <w:rFonts w:ascii="Times New Roman" w:hAnsi="Times New Roman"/>
          <w:color w:val="000000"/>
          <w:sz w:val="28"/>
          <w:szCs w:val="28"/>
        </w:rPr>
        <w:t>о</w:t>
      </w:r>
      <w:r>
        <w:rPr>
          <w:rFonts w:ascii="Times New Roman" w:hAnsi="Times New Roman"/>
          <w:color w:val="000000"/>
          <w:sz w:val="28"/>
          <w:szCs w:val="28"/>
        </w:rPr>
        <w:t xml:space="preserve">гим </w:t>
      </w:r>
      <w:r w:rsidRPr="008F200D">
        <w:rPr>
          <w:rFonts w:ascii="Times New Roman" w:hAnsi="Times New Roman"/>
          <w:sz w:val="28"/>
          <w:szCs w:val="28"/>
        </w:rPr>
        <w:t>видам экономической деятельности импортозамещение без оказания государством поддержки в виде финансирования может привести к риску угрозы экономической безопасности России</w:t>
      </w:r>
      <w:r>
        <w:rPr>
          <w:rFonts w:ascii="Times New Roman" w:hAnsi="Times New Roman"/>
          <w:sz w:val="28"/>
          <w:szCs w:val="28"/>
        </w:rPr>
        <w:t xml:space="preserve">. </w:t>
      </w:r>
      <w:r w:rsidRPr="00261676">
        <w:rPr>
          <w:rFonts w:ascii="Times New Roman" w:hAnsi="Times New Roman"/>
          <w:color w:val="000000"/>
          <w:sz w:val="28"/>
          <w:szCs w:val="28"/>
          <w:shd w:val="clear" w:color="auto" w:fill="FFFFFF"/>
        </w:rPr>
        <w:t>В долгосрочной перспективе снижение импортной зависимости воз</w:t>
      </w:r>
      <w:r>
        <w:rPr>
          <w:rFonts w:ascii="Times New Roman" w:hAnsi="Times New Roman"/>
          <w:color w:val="000000"/>
          <w:sz w:val="28"/>
          <w:szCs w:val="28"/>
          <w:shd w:val="clear" w:color="auto" w:fill="FFFFFF"/>
        </w:rPr>
        <w:t xml:space="preserve">можно </w:t>
      </w:r>
      <w:r w:rsidRPr="00261676">
        <w:rPr>
          <w:rFonts w:ascii="Times New Roman" w:hAnsi="Times New Roman"/>
          <w:color w:val="000000"/>
          <w:sz w:val="28"/>
          <w:szCs w:val="28"/>
          <w:shd w:val="clear" w:color="auto" w:fill="FFFFFF"/>
        </w:rPr>
        <w:t>за счет инноваций, стимул</w:t>
      </w:r>
      <w:r w:rsidRPr="00261676">
        <w:rPr>
          <w:rFonts w:ascii="Times New Roman" w:hAnsi="Times New Roman"/>
          <w:color w:val="000000"/>
          <w:sz w:val="28"/>
          <w:szCs w:val="28"/>
          <w:shd w:val="clear" w:color="auto" w:fill="FFFFFF"/>
        </w:rPr>
        <w:t>и</w:t>
      </w:r>
      <w:r w:rsidRPr="00261676">
        <w:rPr>
          <w:rFonts w:ascii="Times New Roman" w:hAnsi="Times New Roman"/>
          <w:color w:val="000000"/>
          <w:sz w:val="28"/>
          <w:szCs w:val="28"/>
          <w:shd w:val="clear" w:color="auto" w:fill="FFFFFF"/>
        </w:rPr>
        <w:t>рования инвестиций и создания новых инновационных производств</w:t>
      </w:r>
      <w:r>
        <w:rPr>
          <w:color w:val="000000"/>
          <w:sz w:val="27"/>
          <w:szCs w:val="27"/>
          <w:shd w:val="clear" w:color="auto" w:fill="FFFFFF"/>
        </w:rPr>
        <w:t>.</w:t>
      </w:r>
    </w:p>
    <w:p w:rsidR="00E54E6E" w:rsidRPr="00FC3B8C" w:rsidRDefault="00E54E6E" w:rsidP="00FC3B8C">
      <w:pPr>
        <w:spacing w:after="0" w:line="360" w:lineRule="auto"/>
        <w:ind w:firstLine="708"/>
        <w:jc w:val="both"/>
        <w:rPr>
          <w:rFonts w:ascii="Times New Roman" w:hAnsi="Times New Roman"/>
          <w:color w:val="000000"/>
          <w:sz w:val="28"/>
          <w:szCs w:val="28"/>
        </w:rPr>
      </w:pPr>
    </w:p>
    <w:p w:rsidR="00E54E6E" w:rsidRPr="00472E27" w:rsidRDefault="00E54E6E" w:rsidP="00B077E3">
      <w:pPr>
        <w:shd w:val="clear" w:color="auto" w:fill="FFFFFF"/>
        <w:spacing w:after="0" w:line="240" w:lineRule="auto"/>
        <w:jc w:val="center"/>
        <w:rPr>
          <w:rFonts w:ascii="Times New Roman" w:hAnsi="Times New Roman"/>
          <w:b/>
          <w:sz w:val="24"/>
          <w:szCs w:val="24"/>
        </w:rPr>
      </w:pPr>
      <w:r w:rsidRPr="00472E27">
        <w:rPr>
          <w:rFonts w:ascii="Times New Roman" w:hAnsi="Times New Roman"/>
          <w:b/>
          <w:sz w:val="24"/>
          <w:szCs w:val="24"/>
        </w:rPr>
        <w:t>Литература</w:t>
      </w:r>
    </w:p>
    <w:p w:rsidR="00E54E6E" w:rsidRPr="00702A6F" w:rsidRDefault="00E54E6E" w:rsidP="00361E14">
      <w:pPr>
        <w:shd w:val="clear" w:color="auto" w:fill="FFFFFF"/>
        <w:spacing w:after="0" w:line="240" w:lineRule="auto"/>
        <w:jc w:val="both"/>
        <w:rPr>
          <w:rFonts w:ascii="Times New Roman" w:hAnsi="Times New Roman"/>
          <w:sz w:val="24"/>
          <w:szCs w:val="24"/>
        </w:rPr>
      </w:pPr>
    </w:p>
    <w:p w:rsidR="00E54E6E" w:rsidRPr="00702A6F" w:rsidRDefault="00E54E6E" w:rsidP="00361E14">
      <w:pPr>
        <w:shd w:val="clear" w:color="auto" w:fill="FFFFFF"/>
        <w:spacing w:after="0" w:line="240" w:lineRule="auto"/>
        <w:ind w:firstLine="709"/>
        <w:jc w:val="both"/>
        <w:rPr>
          <w:rFonts w:ascii="Times New Roman" w:hAnsi="Times New Roman"/>
          <w:sz w:val="24"/>
          <w:szCs w:val="24"/>
        </w:rPr>
      </w:pPr>
      <w:bookmarkStart w:id="8" w:name="OLE_LINK119"/>
      <w:bookmarkStart w:id="9" w:name="OLE_LINK120"/>
      <w:r w:rsidRPr="00702A6F">
        <w:rPr>
          <w:rFonts w:ascii="Times New Roman" w:hAnsi="Times New Roman"/>
          <w:iCs/>
          <w:sz w:val="24"/>
          <w:szCs w:val="24"/>
        </w:rPr>
        <w:t>1. Власова И.Г., Боровиков В.Г.</w:t>
      </w:r>
      <w:r w:rsidRPr="00702A6F">
        <w:rPr>
          <w:rFonts w:ascii="Times New Roman" w:hAnsi="Times New Roman"/>
          <w:sz w:val="24"/>
          <w:szCs w:val="24"/>
        </w:rPr>
        <w:t> Импортозамещение и продовольственная без</w:t>
      </w:r>
      <w:r w:rsidRPr="00702A6F">
        <w:rPr>
          <w:rFonts w:ascii="Times New Roman" w:hAnsi="Times New Roman"/>
          <w:sz w:val="24"/>
          <w:szCs w:val="24"/>
        </w:rPr>
        <w:t>о</w:t>
      </w:r>
      <w:r w:rsidRPr="00702A6F">
        <w:rPr>
          <w:rFonts w:ascii="Times New Roman" w:hAnsi="Times New Roman"/>
          <w:sz w:val="24"/>
          <w:szCs w:val="24"/>
        </w:rPr>
        <w:t xml:space="preserve">пасность // Российское предпринимательство. 2012. № 5. Ч. 2. </w:t>
      </w:r>
      <w:r>
        <w:rPr>
          <w:rFonts w:ascii="Times New Roman" w:hAnsi="Times New Roman"/>
          <w:sz w:val="24"/>
          <w:szCs w:val="24"/>
        </w:rPr>
        <w:t xml:space="preserve">– </w:t>
      </w:r>
      <w:r w:rsidRPr="00702A6F">
        <w:rPr>
          <w:rFonts w:ascii="Times New Roman" w:hAnsi="Times New Roman"/>
          <w:sz w:val="24"/>
          <w:szCs w:val="24"/>
        </w:rPr>
        <w:t>С. 150–155.</w:t>
      </w:r>
    </w:p>
    <w:p w:rsidR="00E54E6E" w:rsidRPr="00702A6F" w:rsidRDefault="00E54E6E" w:rsidP="00361E14">
      <w:pPr>
        <w:shd w:val="clear" w:color="auto" w:fill="FFFFFF"/>
        <w:spacing w:after="0" w:line="240" w:lineRule="auto"/>
        <w:ind w:firstLine="709"/>
        <w:jc w:val="both"/>
        <w:rPr>
          <w:rFonts w:ascii="Times New Roman" w:hAnsi="Times New Roman"/>
          <w:sz w:val="24"/>
          <w:szCs w:val="24"/>
        </w:rPr>
      </w:pPr>
      <w:r w:rsidRPr="00702A6F">
        <w:rPr>
          <w:rFonts w:ascii="Times New Roman" w:hAnsi="Times New Roman"/>
          <w:iCs/>
          <w:sz w:val="24"/>
          <w:szCs w:val="24"/>
        </w:rPr>
        <w:t>2. Липницкий Т.</w:t>
      </w:r>
      <w:r w:rsidRPr="00702A6F">
        <w:rPr>
          <w:rFonts w:ascii="Times New Roman" w:hAnsi="Times New Roman"/>
          <w:sz w:val="24"/>
          <w:szCs w:val="24"/>
        </w:rPr>
        <w:t xml:space="preserve"> Импортозамещение как фактор обеспечения экономического развития агропроизводства // АПК: экономика, управление. 2014. № 3. </w:t>
      </w:r>
      <w:r>
        <w:rPr>
          <w:rFonts w:ascii="Times New Roman" w:hAnsi="Times New Roman"/>
          <w:sz w:val="24"/>
          <w:szCs w:val="24"/>
        </w:rPr>
        <w:t xml:space="preserve">– </w:t>
      </w:r>
      <w:r w:rsidRPr="00702A6F">
        <w:rPr>
          <w:rFonts w:ascii="Times New Roman" w:hAnsi="Times New Roman"/>
          <w:sz w:val="24"/>
          <w:szCs w:val="24"/>
        </w:rPr>
        <w:t>С. 63–67.</w:t>
      </w:r>
    </w:p>
    <w:p w:rsidR="00E54E6E" w:rsidRPr="00886189" w:rsidRDefault="00E54E6E" w:rsidP="00361E14">
      <w:pPr>
        <w:shd w:val="clear" w:color="auto" w:fill="FFFFFF"/>
        <w:spacing w:after="0" w:line="240" w:lineRule="auto"/>
        <w:ind w:firstLine="709"/>
        <w:jc w:val="both"/>
        <w:rPr>
          <w:rFonts w:ascii="Times New Roman" w:hAnsi="Times New Roman"/>
          <w:sz w:val="24"/>
          <w:szCs w:val="24"/>
          <w:shd w:val="clear" w:color="auto" w:fill="FFFFFF"/>
        </w:rPr>
      </w:pPr>
      <w:r w:rsidRPr="00702A6F">
        <w:rPr>
          <w:rFonts w:ascii="Times New Roman" w:hAnsi="Times New Roman"/>
          <w:sz w:val="24"/>
          <w:szCs w:val="24"/>
        </w:rPr>
        <w:t>3.</w:t>
      </w:r>
      <w:r>
        <w:rPr>
          <w:rFonts w:ascii="Times New Roman" w:hAnsi="Times New Roman"/>
          <w:sz w:val="24"/>
          <w:szCs w:val="24"/>
        </w:rPr>
        <w:t xml:space="preserve"> </w:t>
      </w:r>
      <w:r w:rsidRPr="00702A6F">
        <w:rPr>
          <w:rFonts w:ascii="Times New Roman" w:hAnsi="Times New Roman"/>
          <w:sz w:val="24"/>
          <w:szCs w:val="24"/>
          <w:shd w:val="clear" w:color="auto" w:fill="FFFFFF"/>
        </w:rPr>
        <w:t>Пономарева Е. В. Направления повышения эффективности национальной и</w:t>
      </w:r>
      <w:r w:rsidRPr="00702A6F">
        <w:rPr>
          <w:rFonts w:ascii="Times New Roman" w:hAnsi="Times New Roman"/>
          <w:sz w:val="24"/>
          <w:szCs w:val="24"/>
          <w:shd w:val="clear" w:color="auto" w:fill="FFFFFF"/>
        </w:rPr>
        <w:t>н</w:t>
      </w:r>
      <w:r w:rsidRPr="00702A6F">
        <w:rPr>
          <w:rFonts w:ascii="Times New Roman" w:hAnsi="Times New Roman"/>
          <w:sz w:val="24"/>
          <w:szCs w:val="24"/>
          <w:shd w:val="clear" w:color="auto" w:fill="FFFFFF"/>
        </w:rPr>
        <w:t>новационной системы России на основе технического регулирования // Экономика и управление. – 2011. - № 12-2</w:t>
      </w:r>
      <w:r w:rsidRPr="00886189">
        <w:rPr>
          <w:rFonts w:ascii="Times New Roman" w:hAnsi="Times New Roman"/>
          <w:sz w:val="24"/>
          <w:szCs w:val="24"/>
          <w:shd w:val="clear" w:color="auto" w:fill="FFFFFF"/>
        </w:rPr>
        <w:t>. – С. 162-166.</w:t>
      </w:r>
    </w:p>
    <w:p w:rsidR="00E54E6E" w:rsidRPr="00886189" w:rsidRDefault="00E54E6E" w:rsidP="00361E14">
      <w:pPr>
        <w:shd w:val="clear" w:color="auto" w:fill="FFFFFF"/>
        <w:spacing w:after="0" w:line="240" w:lineRule="auto"/>
        <w:ind w:firstLine="709"/>
        <w:jc w:val="both"/>
        <w:rPr>
          <w:rFonts w:ascii="Times New Roman" w:hAnsi="Times New Roman"/>
          <w:sz w:val="24"/>
          <w:szCs w:val="24"/>
        </w:rPr>
      </w:pPr>
      <w:r w:rsidRPr="00886189">
        <w:rPr>
          <w:rFonts w:ascii="Times New Roman" w:hAnsi="Times New Roman"/>
          <w:sz w:val="24"/>
          <w:szCs w:val="24"/>
        </w:rPr>
        <w:t xml:space="preserve">4.Федеральная служба государственной статистики. – [Электронный ресурс]. – Режим доступа: </w:t>
      </w:r>
      <w:hyperlink r:id="rId10" w:history="1">
        <w:r w:rsidRPr="00886189">
          <w:rPr>
            <w:rStyle w:val="Hyperlink"/>
            <w:rFonts w:ascii="Times New Roman" w:hAnsi="Times New Roman"/>
            <w:color w:val="auto"/>
            <w:sz w:val="24"/>
            <w:szCs w:val="24"/>
            <w:u w:val="none"/>
          </w:rPr>
          <w:t>http://www.gks.ru</w:t>
        </w:r>
      </w:hyperlink>
    </w:p>
    <w:p w:rsidR="00E54E6E" w:rsidRPr="00702A6F" w:rsidRDefault="00E54E6E" w:rsidP="00361E14">
      <w:pPr>
        <w:shd w:val="clear" w:color="auto" w:fill="FFFFFF"/>
        <w:spacing w:after="0" w:line="240" w:lineRule="auto"/>
        <w:ind w:firstLine="709"/>
        <w:jc w:val="both"/>
        <w:rPr>
          <w:rFonts w:ascii="Times New Roman" w:hAnsi="Times New Roman"/>
          <w:sz w:val="24"/>
          <w:szCs w:val="24"/>
        </w:rPr>
      </w:pPr>
      <w:r w:rsidRPr="00702A6F">
        <w:rPr>
          <w:rFonts w:ascii="Times New Roman" w:hAnsi="Times New Roman"/>
          <w:sz w:val="24"/>
          <w:szCs w:val="24"/>
        </w:rPr>
        <w:t>5. Информационный портал [http://www.wipo.int]. Доступ в интернет [http://www.wipo.int/pressroom/ru/articles/2015/article_0010.html]</w:t>
      </w:r>
    </w:p>
    <w:bookmarkEnd w:id="8"/>
    <w:bookmarkEnd w:id="9"/>
    <w:p w:rsidR="00E54E6E" w:rsidRPr="002F2515" w:rsidRDefault="00E54E6E" w:rsidP="00361E14">
      <w:pPr>
        <w:shd w:val="clear" w:color="auto" w:fill="FFFFFF"/>
        <w:spacing w:after="0" w:line="240" w:lineRule="auto"/>
        <w:rPr>
          <w:rFonts w:ascii="Times New Roman" w:hAnsi="Times New Roman"/>
          <w:color w:val="000000"/>
          <w:sz w:val="24"/>
          <w:szCs w:val="24"/>
        </w:rPr>
      </w:pPr>
    </w:p>
    <w:p w:rsidR="00E54E6E" w:rsidRPr="002F2515" w:rsidRDefault="00E54E6E" w:rsidP="00361E14">
      <w:pPr>
        <w:shd w:val="clear" w:color="auto" w:fill="FFFFFF"/>
        <w:spacing w:after="0" w:line="240" w:lineRule="auto"/>
        <w:rPr>
          <w:rFonts w:ascii="Times New Roman" w:hAnsi="Times New Roman"/>
          <w:color w:val="000000"/>
          <w:sz w:val="24"/>
          <w:szCs w:val="24"/>
        </w:rPr>
      </w:pPr>
    </w:p>
    <w:p w:rsidR="00E54E6E" w:rsidRPr="00472E27" w:rsidRDefault="00E54E6E" w:rsidP="00B077E3">
      <w:pPr>
        <w:shd w:val="clear" w:color="auto" w:fill="FFFFFF"/>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E54E6E" w:rsidRPr="0096347D" w:rsidRDefault="00E54E6E" w:rsidP="00361E14">
      <w:pPr>
        <w:shd w:val="clear" w:color="auto" w:fill="FFFFFF"/>
        <w:spacing w:after="0" w:line="240" w:lineRule="auto"/>
        <w:rPr>
          <w:rFonts w:ascii="Times New Roman" w:hAnsi="Times New Roman"/>
          <w:color w:val="000000"/>
          <w:sz w:val="24"/>
          <w:szCs w:val="24"/>
          <w:lang w:val="en-US"/>
        </w:rPr>
      </w:pPr>
    </w:p>
    <w:p w:rsidR="00E54E6E" w:rsidRPr="000B2CA6" w:rsidRDefault="00E54E6E" w:rsidP="000B2CA6">
      <w:pPr>
        <w:spacing w:after="0" w:line="360" w:lineRule="auto"/>
        <w:ind w:firstLine="708"/>
        <w:jc w:val="both"/>
        <w:rPr>
          <w:rFonts w:ascii="Times New Roman" w:hAnsi="Times New Roman"/>
          <w:color w:val="000000"/>
          <w:sz w:val="24"/>
          <w:szCs w:val="24"/>
          <w:lang w:val="en-US"/>
        </w:rPr>
      </w:pPr>
      <w:r w:rsidRPr="000B2CA6">
        <w:rPr>
          <w:rFonts w:ascii="Times New Roman" w:hAnsi="Times New Roman"/>
          <w:color w:val="000000"/>
          <w:sz w:val="24"/>
          <w:szCs w:val="24"/>
          <w:lang w:val="en-US"/>
        </w:rPr>
        <w:t>1. Vlasova I.G., Borovikov V.G. Importozameshhenie i prodovol'stvennaja bezo-pasnost' // Rossijskoe predprinimatel'stvo. 2012. № 5. Ch. 2. – S. 150–155.</w:t>
      </w:r>
    </w:p>
    <w:p w:rsidR="00E54E6E" w:rsidRPr="000B2CA6" w:rsidRDefault="00E54E6E" w:rsidP="000B2CA6">
      <w:pPr>
        <w:spacing w:after="0" w:line="360" w:lineRule="auto"/>
        <w:ind w:firstLine="708"/>
        <w:jc w:val="both"/>
        <w:rPr>
          <w:rFonts w:ascii="Times New Roman" w:hAnsi="Times New Roman"/>
          <w:color w:val="000000"/>
          <w:sz w:val="24"/>
          <w:szCs w:val="24"/>
          <w:lang w:val="en-US"/>
        </w:rPr>
      </w:pPr>
      <w:r w:rsidRPr="000B2CA6">
        <w:rPr>
          <w:rFonts w:ascii="Times New Roman" w:hAnsi="Times New Roman"/>
          <w:color w:val="000000"/>
          <w:sz w:val="24"/>
          <w:szCs w:val="24"/>
          <w:lang w:val="en-US"/>
        </w:rPr>
        <w:t>2. Lipnickij T. Importozameshhenie kak faktor obespechenija jekonomicheskogo ra</w:t>
      </w:r>
      <w:r w:rsidRPr="000B2CA6">
        <w:rPr>
          <w:rFonts w:ascii="Times New Roman" w:hAnsi="Times New Roman"/>
          <w:color w:val="000000"/>
          <w:sz w:val="24"/>
          <w:szCs w:val="24"/>
          <w:lang w:val="en-US"/>
        </w:rPr>
        <w:t>z</w:t>
      </w:r>
      <w:r w:rsidRPr="000B2CA6">
        <w:rPr>
          <w:rFonts w:ascii="Times New Roman" w:hAnsi="Times New Roman"/>
          <w:color w:val="000000"/>
          <w:sz w:val="24"/>
          <w:szCs w:val="24"/>
          <w:lang w:val="en-US"/>
        </w:rPr>
        <w:t>vitija agroproizvodstva // APK: jekonomika, upravlenie. 2014. № 3. – S. 63–67.</w:t>
      </w:r>
    </w:p>
    <w:p w:rsidR="00E54E6E" w:rsidRPr="000B2CA6" w:rsidRDefault="00E54E6E" w:rsidP="000B2CA6">
      <w:pPr>
        <w:spacing w:after="0" w:line="360" w:lineRule="auto"/>
        <w:ind w:firstLine="708"/>
        <w:jc w:val="both"/>
        <w:rPr>
          <w:rFonts w:ascii="Times New Roman" w:hAnsi="Times New Roman"/>
          <w:color w:val="000000"/>
          <w:sz w:val="24"/>
          <w:szCs w:val="24"/>
          <w:lang w:val="en-US"/>
        </w:rPr>
      </w:pPr>
      <w:r w:rsidRPr="000B2CA6">
        <w:rPr>
          <w:rFonts w:ascii="Times New Roman" w:hAnsi="Times New Roman"/>
          <w:color w:val="000000"/>
          <w:sz w:val="24"/>
          <w:szCs w:val="24"/>
          <w:lang w:val="en-US"/>
        </w:rPr>
        <w:t>3. Ponomareva E. V. Napravlenija povyshenija jeffektivnosti nacional'noj in-novacionnoj sistemy Rossii na osnove tehnicheskogo regulirovanija // Jekonomika i upravl</w:t>
      </w:r>
      <w:r w:rsidRPr="000B2CA6">
        <w:rPr>
          <w:rFonts w:ascii="Times New Roman" w:hAnsi="Times New Roman"/>
          <w:color w:val="000000"/>
          <w:sz w:val="24"/>
          <w:szCs w:val="24"/>
          <w:lang w:val="en-US"/>
        </w:rPr>
        <w:t>e</w:t>
      </w:r>
      <w:r w:rsidRPr="000B2CA6">
        <w:rPr>
          <w:rFonts w:ascii="Times New Roman" w:hAnsi="Times New Roman"/>
          <w:color w:val="000000"/>
          <w:sz w:val="24"/>
          <w:szCs w:val="24"/>
          <w:lang w:val="en-US"/>
        </w:rPr>
        <w:t>nie. – 2011. - № 12-2. – S. 162-166.</w:t>
      </w:r>
    </w:p>
    <w:p w:rsidR="00E54E6E" w:rsidRPr="000B2CA6" w:rsidRDefault="00E54E6E" w:rsidP="000B2CA6">
      <w:pPr>
        <w:spacing w:after="0" w:line="360" w:lineRule="auto"/>
        <w:ind w:firstLine="708"/>
        <w:jc w:val="both"/>
        <w:rPr>
          <w:rFonts w:ascii="Times New Roman" w:hAnsi="Times New Roman"/>
          <w:color w:val="000000"/>
          <w:sz w:val="24"/>
          <w:szCs w:val="24"/>
          <w:lang w:val="en-US"/>
        </w:rPr>
      </w:pPr>
      <w:r w:rsidRPr="000B2CA6">
        <w:rPr>
          <w:rFonts w:ascii="Times New Roman" w:hAnsi="Times New Roman"/>
          <w:color w:val="000000"/>
          <w:sz w:val="24"/>
          <w:szCs w:val="24"/>
          <w:lang w:val="en-US"/>
        </w:rPr>
        <w:t>4.Federal'naja sluzhba gosudarstvennoj statistiki. – [Jelektronnyj resurs]. – Rezhim dostupa: http://www.gks.ru</w:t>
      </w:r>
    </w:p>
    <w:p w:rsidR="00E54E6E" w:rsidRPr="000B2CA6" w:rsidRDefault="00E54E6E" w:rsidP="000B2CA6">
      <w:pPr>
        <w:spacing w:after="0" w:line="360" w:lineRule="auto"/>
        <w:ind w:firstLine="708"/>
        <w:jc w:val="both"/>
        <w:rPr>
          <w:rFonts w:ascii="Times New Roman" w:hAnsi="Times New Roman"/>
          <w:color w:val="000000"/>
          <w:sz w:val="24"/>
          <w:szCs w:val="24"/>
          <w:lang w:val="en-US"/>
        </w:rPr>
      </w:pPr>
      <w:r w:rsidRPr="000B2CA6">
        <w:rPr>
          <w:rFonts w:ascii="Times New Roman" w:hAnsi="Times New Roman"/>
          <w:color w:val="000000"/>
          <w:sz w:val="24"/>
          <w:szCs w:val="24"/>
          <w:lang w:val="en-US"/>
        </w:rPr>
        <w:t>5. Informacionnyj portal [http://www.wipo.int]. Dostup v internet [http://www.wipo.int/pressroom/ru/articles/2015/article_0010.html]</w:t>
      </w:r>
    </w:p>
    <w:p w:rsidR="00E54E6E" w:rsidRPr="00361E14" w:rsidRDefault="00E54E6E" w:rsidP="00086703">
      <w:pPr>
        <w:spacing w:after="0" w:line="360" w:lineRule="auto"/>
        <w:ind w:firstLine="708"/>
        <w:jc w:val="both"/>
        <w:rPr>
          <w:lang w:val="en-US"/>
        </w:rPr>
      </w:pPr>
    </w:p>
    <w:sectPr w:rsidR="00E54E6E" w:rsidRPr="00361E14" w:rsidSect="00421A7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E6E" w:rsidRDefault="00E54E6E" w:rsidP="00F508D3">
      <w:pPr>
        <w:spacing w:after="0" w:line="240" w:lineRule="auto"/>
      </w:pPr>
      <w:r>
        <w:separator/>
      </w:r>
    </w:p>
  </w:endnote>
  <w:endnote w:type="continuationSeparator" w:id="0">
    <w:p w:rsidR="00E54E6E" w:rsidRDefault="00E54E6E" w:rsidP="00F508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E6E" w:rsidRDefault="00E54E6E">
    <w:pPr>
      <w:pStyle w:val="Footer"/>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lang w:val="en-US"/>
      </w:rPr>
      <w:t>85</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E6E" w:rsidRDefault="00E54E6E" w:rsidP="00F508D3">
      <w:pPr>
        <w:spacing w:after="0" w:line="240" w:lineRule="auto"/>
      </w:pPr>
      <w:r>
        <w:separator/>
      </w:r>
    </w:p>
  </w:footnote>
  <w:footnote w:type="continuationSeparator" w:id="0">
    <w:p w:rsidR="00E54E6E" w:rsidRDefault="00E54E6E" w:rsidP="00F508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E6E" w:rsidRDefault="00E54E6E"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4E6E" w:rsidRDefault="00E54E6E" w:rsidP="00246B2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E6E" w:rsidRPr="00246B2C" w:rsidRDefault="00E54E6E" w:rsidP="009D6406">
    <w:pPr>
      <w:pStyle w:val="Header"/>
      <w:framePr w:wrap="around" w:vAnchor="text" w:hAnchor="margin" w:xAlign="right" w:y="1"/>
      <w:rPr>
        <w:rStyle w:val="PageNumber"/>
        <w:rFonts w:ascii="Times New Roman" w:hAnsi="Times New Roman"/>
        <w:sz w:val="28"/>
        <w:szCs w:val="28"/>
      </w:rPr>
    </w:pPr>
    <w:r w:rsidRPr="00246B2C">
      <w:rPr>
        <w:rStyle w:val="PageNumber"/>
        <w:rFonts w:ascii="Times New Roman" w:hAnsi="Times New Roman"/>
        <w:sz w:val="28"/>
        <w:szCs w:val="28"/>
      </w:rPr>
      <w:fldChar w:fldCharType="begin"/>
    </w:r>
    <w:r w:rsidRPr="00246B2C">
      <w:rPr>
        <w:rStyle w:val="PageNumber"/>
        <w:rFonts w:ascii="Times New Roman" w:hAnsi="Times New Roman"/>
        <w:sz w:val="28"/>
        <w:szCs w:val="28"/>
      </w:rPr>
      <w:instrText xml:space="preserve">PAGE  </w:instrText>
    </w:r>
    <w:r w:rsidRPr="00246B2C">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246B2C">
      <w:rPr>
        <w:rStyle w:val="PageNumber"/>
        <w:rFonts w:ascii="Times New Roman" w:hAnsi="Times New Roman"/>
        <w:sz w:val="28"/>
        <w:szCs w:val="28"/>
      </w:rPr>
      <w:fldChar w:fldCharType="end"/>
    </w:r>
  </w:p>
  <w:p w:rsidR="00E54E6E" w:rsidRPr="00246B2C" w:rsidRDefault="00E54E6E" w:rsidP="00246B2C">
    <w:pPr>
      <w:pStyle w:val="Header"/>
      <w:ind w:right="360"/>
      <w:rPr>
        <w:lang w:val="en-US"/>
      </w:rPr>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p w:rsidR="00E54E6E" w:rsidRDefault="00E54E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BF4"/>
    <w:multiLevelType w:val="multilevel"/>
    <w:tmpl w:val="51AED96E"/>
    <w:lvl w:ilvl="0">
      <w:start w:val="2"/>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1">
    <w:nsid w:val="16155033"/>
    <w:multiLevelType w:val="multilevel"/>
    <w:tmpl w:val="E970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3404AE"/>
    <w:multiLevelType w:val="multilevel"/>
    <w:tmpl w:val="8E2E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24327B"/>
    <w:multiLevelType w:val="multilevel"/>
    <w:tmpl w:val="93DE4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D70670"/>
    <w:multiLevelType w:val="multilevel"/>
    <w:tmpl w:val="4C8C06D2"/>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220A"/>
    <w:rsid w:val="00007E2E"/>
    <w:rsid w:val="00012C8E"/>
    <w:rsid w:val="00014371"/>
    <w:rsid w:val="0007134D"/>
    <w:rsid w:val="000825D8"/>
    <w:rsid w:val="00086703"/>
    <w:rsid w:val="000B2CA6"/>
    <w:rsid w:val="000B7A12"/>
    <w:rsid w:val="000F6CC3"/>
    <w:rsid w:val="00153EF7"/>
    <w:rsid w:val="00176639"/>
    <w:rsid w:val="001C0191"/>
    <w:rsid w:val="001F369E"/>
    <w:rsid w:val="00200C86"/>
    <w:rsid w:val="002267BB"/>
    <w:rsid w:val="0023273C"/>
    <w:rsid w:val="00246B2C"/>
    <w:rsid w:val="0025332C"/>
    <w:rsid w:val="00261676"/>
    <w:rsid w:val="00282446"/>
    <w:rsid w:val="002A7B79"/>
    <w:rsid w:val="002B1F25"/>
    <w:rsid w:val="002E64C8"/>
    <w:rsid w:val="002E74A0"/>
    <w:rsid w:val="002F2515"/>
    <w:rsid w:val="0030726D"/>
    <w:rsid w:val="0034137A"/>
    <w:rsid w:val="00361E14"/>
    <w:rsid w:val="00367EB7"/>
    <w:rsid w:val="003B6DF7"/>
    <w:rsid w:val="003C1E69"/>
    <w:rsid w:val="003D333A"/>
    <w:rsid w:val="004170A5"/>
    <w:rsid w:val="00421A71"/>
    <w:rsid w:val="0043219F"/>
    <w:rsid w:val="00455A52"/>
    <w:rsid w:val="004607AE"/>
    <w:rsid w:val="00472E27"/>
    <w:rsid w:val="00476CA1"/>
    <w:rsid w:val="00492B6F"/>
    <w:rsid w:val="004B0520"/>
    <w:rsid w:val="004B1512"/>
    <w:rsid w:val="004C741A"/>
    <w:rsid w:val="004D276A"/>
    <w:rsid w:val="004D52A5"/>
    <w:rsid w:val="005120B5"/>
    <w:rsid w:val="005129E5"/>
    <w:rsid w:val="0054288D"/>
    <w:rsid w:val="0055196D"/>
    <w:rsid w:val="005712CF"/>
    <w:rsid w:val="005B3D55"/>
    <w:rsid w:val="005C0582"/>
    <w:rsid w:val="005E014B"/>
    <w:rsid w:val="00615A74"/>
    <w:rsid w:val="006479E2"/>
    <w:rsid w:val="00663F7E"/>
    <w:rsid w:val="00671FBD"/>
    <w:rsid w:val="006A7911"/>
    <w:rsid w:val="006C308D"/>
    <w:rsid w:val="006D2E17"/>
    <w:rsid w:val="006F5BFB"/>
    <w:rsid w:val="00702A6F"/>
    <w:rsid w:val="00781C1D"/>
    <w:rsid w:val="007A19A1"/>
    <w:rsid w:val="007B2609"/>
    <w:rsid w:val="007C0A58"/>
    <w:rsid w:val="00826E86"/>
    <w:rsid w:val="008633E3"/>
    <w:rsid w:val="00866323"/>
    <w:rsid w:val="0088385F"/>
    <w:rsid w:val="00883F54"/>
    <w:rsid w:val="00886189"/>
    <w:rsid w:val="00893C57"/>
    <w:rsid w:val="00895261"/>
    <w:rsid w:val="008A492C"/>
    <w:rsid w:val="008D1690"/>
    <w:rsid w:val="008D194E"/>
    <w:rsid w:val="008D1B11"/>
    <w:rsid w:val="008F200D"/>
    <w:rsid w:val="00902AB5"/>
    <w:rsid w:val="00903F44"/>
    <w:rsid w:val="00906F44"/>
    <w:rsid w:val="00911E0A"/>
    <w:rsid w:val="00933BC7"/>
    <w:rsid w:val="00936F16"/>
    <w:rsid w:val="0096347D"/>
    <w:rsid w:val="00980239"/>
    <w:rsid w:val="009A01ED"/>
    <w:rsid w:val="009B174D"/>
    <w:rsid w:val="009D6406"/>
    <w:rsid w:val="009E03A3"/>
    <w:rsid w:val="009F4F45"/>
    <w:rsid w:val="00A0047E"/>
    <w:rsid w:val="00A04B75"/>
    <w:rsid w:val="00A12873"/>
    <w:rsid w:val="00A56F91"/>
    <w:rsid w:val="00A610CF"/>
    <w:rsid w:val="00A76928"/>
    <w:rsid w:val="00A76DE4"/>
    <w:rsid w:val="00AB220A"/>
    <w:rsid w:val="00AF4BB3"/>
    <w:rsid w:val="00B046BE"/>
    <w:rsid w:val="00B077E3"/>
    <w:rsid w:val="00B15481"/>
    <w:rsid w:val="00B304D5"/>
    <w:rsid w:val="00B41F11"/>
    <w:rsid w:val="00B94216"/>
    <w:rsid w:val="00BB27CA"/>
    <w:rsid w:val="00BF28BB"/>
    <w:rsid w:val="00C14499"/>
    <w:rsid w:val="00C17BAD"/>
    <w:rsid w:val="00C53923"/>
    <w:rsid w:val="00C65640"/>
    <w:rsid w:val="00C67812"/>
    <w:rsid w:val="00C67E29"/>
    <w:rsid w:val="00C87A56"/>
    <w:rsid w:val="00D31888"/>
    <w:rsid w:val="00DA6F45"/>
    <w:rsid w:val="00DF144C"/>
    <w:rsid w:val="00E10824"/>
    <w:rsid w:val="00E245EE"/>
    <w:rsid w:val="00E335E6"/>
    <w:rsid w:val="00E54E6E"/>
    <w:rsid w:val="00E62E36"/>
    <w:rsid w:val="00E8507A"/>
    <w:rsid w:val="00E87100"/>
    <w:rsid w:val="00E87C21"/>
    <w:rsid w:val="00EE7C77"/>
    <w:rsid w:val="00F35BD9"/>
    <w:rsid w:val="00F4486A"/>
    <w:rsid w:val="00F508D3"/>
    <w:rsid w:val="00F53E88"/>
    <w:rsid w:val="00F64AEC"/>
    <w:rsid w:val="00F70CCB"/>
    <w:rsid w:val="00FC3B8C"/>
    <w:rsid w:val="00FD1E8D"/>
    <w:rsid w:val="00FE2BD2"/>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D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B220A"/>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AB220A"/>
    <w:rPr>
      <w:rFonts w:cs="Times New Roman"/>
      <w:b/>
      <w:bCs/>
    </w:rPr>
  </w:style>
  <w:style w:type="table" w:styleId="TableGrid">
    <w:name w:val="Table Grid"/>
    <w:basedOn w:val="TableNormal"/>
    <w:uiPriority w:val="99"/>
    <w:rsid w:val="00AB22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E87100"/>
    <w:rPr>
      <w:rFonts w:cs="Times New Roman"/>
    </w:rPr>
  </w:style>
  <w:style w:type="character" w:styleId="Hyperlink">
    <w:name w:val="Hyperlink"/>
    <w:basedOn w:val="DefaultParagraphFont"/>
    <w:uiPriority w:val="99"/>
    <w:rsid w:val="00E87100"/>
    <w:rPr>
      <w:rFonts w:cs="Times New Roman"/>
      <w:color w:val="0000FF"/>
      <w:u w:val="single"/>
    </w:rPr>
  </w:style>
  <w:style w:type="paragraph" w:styleId="Header">
    <w:name w:val="header"/>
    <w:basedOn w:val="Normal"/>
    <w:link w:val="HeaderChar"/>
    <w:uiPriority w:val="99"/>
    <w:rsid w:val="00F508D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508D3"/>
    <w:rPr>
      <w:rFonts w:cs="Times New Roman"/>
    </w:rPr>
  </w:style>
  <w:style w:type="paragraph" w:styleId="Footer">
    <w:name w:val="footer"/>
    <w:basedOn w:val="Normal"/>
    <w:link w:val="FooterChar"/>
    <w:uiPriority w:val="99"/>
    <w:semiHidden/>
    <w:rsid w:val="00F508D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508D3"/>
    <w:rPr>
      <w:rFonts w:cs="Times New Roman"/>
    </w:rPr>
  </w:style>
  <w:style w:type="character" w:styleId="PageNumber">
    <w:name w:val="page number"/>
    <w:basedOn w:val="DefaultParagraphFont"/>
    <w:uiPriority w:val="99"/>
    <w:rsid w:val="00246B2C"/>
    <w:rPr>
      <w:rFonts w:cs="Times New Roman"/>
    </w:rPr>
  </w:style>
</w:styles>
</file>

<file path=word/webSettings.xml><?xml version="1.0" encoding="utf-8"?>
<w:webSettings xmlns:r="http://schemas.openxmlformats.org/officeDocument/2006/relationships" xmlns:w="http://schemas.openxmlformats.org/wordprocessingml/2006/main">
  <w:divs>
    <w:div w:id="79641879">
      <w:marLeft w:val="0"/>
      <w:marRight w:val="0"/>
      <w:marTop w:val="0"/>
      <w:marBottom w:val="0"/>
      <w:divBdr>
        <w:top w:val="none" w:sz="0" w:space="0" w:color="auto"/>
        <w:left w:val="none" w:sz="0" w:space="0" w:color="auto"/>
        <w:bottom w:val="none" w:sz="0" w:space="0" w:color="auto"/>
        <w:right w:val="none" w:sz="0" w:space="0" w:color="auto"/>
      </w:divBdr>
    </w:div>
    <w:div w:id="79641880">
      <w:marLeft w:val="0"/>
      <w:marRight w:val="0"/>
      <w:marTop w:val="0"/>
      <w:marBottom w:val="0"/>
      <w:divBdr>
        <w:top w:val="none" w:sz="0" w:space="0" w:color="auto"/>
        <w:left w:val="none" w:sz="0" w:space="0" w:color="auto"/>
        <w:bottom w:val="none" w:sz="0" w:space="0" w:color="auto"/>
        <w:right w:val="none" w:sz="0" w:space="0" w:color="auto"/>
      </w:divBdr>
    </w:div>
    <w:div w:id="79641881">
      <w:marLeft w:val="0"/>
      <w:marRight w:val="0"/>
      <w:marTop w:val="0"/>
      <w:marBottom w:val="0"/>
      <w:divBdr>
        <w:top w:val="none" w:sz="0" w:space="0" w:color="auto"/>
        <w:left w:val="none" w:sz="0" w:space="0" w:color="auto"/>
        <w:bottom w:val="none" w:sz="0" w:space="0" w:color="auto"/>
        <w:right w:val="none" w:sz="0" w:space="0" w:color="auto"/>
      </w:divBdr>
    </w:div>
    <w:div w:id="79641882">
      <w:marLeft w:val="0"/>
      <w:marRight w:val="0"/>
      <w:marTop w:val="0"/>
      <w:marBottom w:val="0"/>
      <w:divBdr>
        <w:top w:val="none" w:sz="0" w:space="0" w:color="auto"/>
        <w:left w:val="none" w:sz="0" w:space="0" w:color="auto"/>
        <w:bottom w:val="none" w:sz="0" w:space="0" w:color="auto"/>
        <w:right w:val="none" w:sz="0" w:space="0" w:color="auto"/>
      </w:divBdr>
    </w:div>
    <w:div w:id="79641883">
      <w:marLeft w:val="0"/>
      <w:marRight w:val="0"/>
      <w:marTop w:val="0"/>
      <w:marBottom w:val="0"/>
      <w:divBdr>
        <w:top w:val="none" w:sz="0" w:space="0" w:color="auto"/>
        <w:left w:val="none" w:sz="0" w:space="0" w:color="auto"/>
        <w:bottom w:val="none" w:sz="0" w:space="0" w:color="auto"/>
        <w:right w:val="none" w:sz="0" w:space="0" w:color="auto"/>
      </w:divBdr>
    </w:div>
    <w:div w:id="79641884">
      <w:marLeft w:val="0"/>
      <w:marRight w:val="0"/>
      <w:marTop w:val="0"/>
      <w:marBottom w:val="0"/>
      <w:divBdr>
        <w:top w:val="none" w:sz="0" w:space="0" w:color="auto"/>
        <w:left w:val="none" w:sz="0" w:space="0" w:color="auto"/>
        <w:bottom w:val="none" w:sz="0" w:space="0" w:color="auto"/>
        <w:right w:val="none" w:sz="0" w:space="0" w:color="auto"/>
      </w:divBdr>
    </w:div>
    <w:div w:id="79641885">
      <w:marLeft w:val="0"/>
      <w:marRight w:val="0"/>
      <w:marTop w:val="0"/>
      <w:marBottom w:val="0"/>
      <w:divBdr>
        <w:top w:val="none" w:sz="0" w:space="0" w:color="auto"/>
        <w:left w:val="none" w:sz="0" w:space="0" w:color="auto"/>
        <w:bottom w:val="none" w:sz="0" w:space="0" w:color="auto"/>
        <w:right w:val="none" w:sz="0" w:space="0" w:color="auto"/>
      </w:divBdr>
    </w:div>
    <w:div w:id="79641886">
      <w:marLeft w:val="0"/>
      <w:marRight w:val="0"/>
      <w:marTop w:val="0"/>
      <w:marBottom w:val="0"/>
      <w:divBdr>
        <w:top w:val="none" w:sz="0" w:space="0" w:color="auto"/>
        <w:left w:val="none" w:sz="0" w:space="0" w:color="auto"/>
        <w:bottom w:val="none" w:sz="0" w:space="0" w:color="auto"/>
        <w:right w:val="none" w:sz="0" w:space="0" w:color="auto"/>
      </w:divBdr>
    </w:div>
    <w:div w:id="79641887">
      <w:marLeft w:val="0"/>
      <w:marRight w:val="0"/>
      <w:marTop w:val="0"/>
      <w:marBottom w:val="0"/>
      <w:divBdr>
        <w:top w:val="none" w:sz="0" w:space="0" w:color="auto"/>
        <w:left w:val="none" w:sz="0" w:space="0" w:color="auto"/>
        <w:bottom w:val="none" w:sz="0" w:space="0" w:color="auto"/>
        <w:right w:val="none" w:sz="0" w:space="0" w:color="auto"/>
      </w:divBdr>
    </w:div>
    <w:div w:id="79641888">
      <w:marLeft w:val="0"/>
      <w:marRight w:val="0"/>
      <w:marTop w:val="0"/>
      <w:marBottom w:val="0"/>
      <w:divBdr>
        <w:top w:val="none" w:sz="0" w:space="0" w:color="auto"/>
        <w:left w:val="none" w:sz="0" w:space="0" w:color="auto"/>
        <w:bottom w:val="none" w:sz="0" w:space="0" w:color="auto"/>
        <w:right w:val="none" w:sz="0" w:space="0" w:color="auto"/>
      </w:divBdr>
    </w:div>
    <w:div w:id="796418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12</Pages>
  <Words>3207</Words>
  <Characters>18283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cp:revision>
  <dcterms:created xsi:type="dcterms:W3CDTF">2016-06-20T17:45:00Z</dcterms:created>
  <dcterms:modified xsi:type="dcterms:W3CDTF">2016-06-26T07:57:00Z</dcterms:modified>
</cp:coreProperties>
</file>