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530"/>
        <w:gridCol w:w="4530"/>
      </w:tblGrid>
      <w:tr w:rsidR="007A2B2A" w:rsidRPr="001A6B10" w:rsidTr="00A17440">
        <w:tc>
          <w:tcPr>
            <w:tcW w:w="4530" w:type="dxa"/>
          </w:tcPr>
          <w:p w:rsidR="007A2B2A" w:rsidRDefault="007A2B2A" w:rsidP="00A17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7440">
              <w:rPr>
                <w:rFonts w:ascii="Times New Roman" w:hAnsi="Times New Roman"/>
                <w:sz w:val="20"/>
                <w:szCs w:val="20"/>
              </w:rPr>
              <w:t>УДК 51-77</w:t>
            </w:r>
          </w:p>
          <w:p w:rsidR="007A2B2A" w:rsidRPr="00A17440" w:rsidRDefault="007A2B2A" w:rsidP="00A17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A2B2A" w:rsidRPr="00A17440" w:rsidRDefault="007A2B2A" w:rsidP="00A17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7440">
              <w:rPr>
                <w:rFonts w:ascii="Times New Roman" w:hAnsi="Times New Roman"/>
                <w:sz w:val="20"/>
                <w:szCs w:val="20"/>
              </w:rPr>
              <w:t>13.00.00 Педагогические науки</w:t>
            </w:r>
          </w:p>
          <w:p w:rsidR="007A2B2A" w:rsidRPr="00A17440" w:rsidRDefault="007A2B2A" w:rsidP="00A17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A2B2A" w:rsidRPr="00A17440" w:rsidRDefault="007A2B2A" w:rsidP="00A1744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</w:pPr>
            <w:r w:rsidRPr="00A17440"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>РЕАЛИЗАЦИЯ МОДЕЛИ</w:t>
            </w:r>
            <w:r w:rsidRPr="00A17440">
              <w:rPr>
                <w:rFonts w:ascii="Times New Roman" w:hAnsi="Times New Roman"/>
                <w:b/>
                <w:sz w:val="20"/>
                <w:szCs w:val="20"/>
              </w:rPr>
              <w:t xml:space="preserve"> ИНФОРМАЦИО</w:t>
            </w:r>
            <w:r w:rsidRPr="00A17440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A17440">
              <w:rPr>
                <w:rFonts w:ascii="Times New Roman" w:hAnsi="Times New Roman"/>
                <w:b/>
                <w:sz w:val="20"/>
                <w:szCs w:val="20"/>
              </w:rPr>
              <w:t>НО-ПРОФЕССИОНАЛЬНОГО ПРОЕКТ</w:t>
            </w:r>
            <w:r w:rsidRPr="00A17440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A17440">
              <w:rPr>
                <w:rFonts w:ascii="Times New Roman" w:hAnsi="Times New Roman"/>
                <w:b/>
                <w:sz w:val="20"/>
                <w:szCs w:val="20"/>
              </w:rPr>
              <w:t>РОВАНИЯ</w:t>
            </w:r>
            <w:r w:rsidRPr="00A17440"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 xml:space="preserve"> В </w:t>
            </w:r>
            <w:r w:rsidRPr="00A17440">
              <w:rPr>
                <w:rFonts w:ascii="Times New Roman" w:hAnsi="Times New Roman"/>
                <w:b/>
                <w:sz w:val="20"/>
                <w:szCs w:val="20"/>
              </w:rPr>
              <w:t>ПРОЦЕССЕ ОБУЧЕНИЯ М</w:t>
            </w:r>
            <w:r w:rsidRPr="00A17440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A17440">
              <w:rPr>
                <w:rFonts w:ascii="Times New Roman" w:hAnsi="Times New Roman"/>
                <w:b/>
                <w:sz w:val="20"/>
                <w:szCs w:val="20"/>
              </w:rPr>
              <w:t>ТЕМАТИКЕ СТУДЕНТ</w:t>
            </w:r>
            <w:bookmarkStart w:id="0" w:name="_GoBack"/>
            <w:bookmarkEnd w:id="0"/>
            <w:r w:rsidRPr="00A17440">
              <w:rPr>
                <w:rFonts w:ascii="Times New Roman" w:hAnsi="Times New Roman"/>
                <w:b/>
                <w:sz w:val="20"/>
                <w:szCs w:val="20"/>
              </w:rPr>
              <w:t>ОВ ЭКОНОМИЧ</w:t>
            </w:r>
            <w:r w:rsidRPr="00A17440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A17440">
              <w:rPr>
                <w:rFonts w:ascii="Times New Roman" w:hAnsi="Times New Roman"/>
                <w:b/>
                <w:sz w:val="20"/>
                <w:szCs w:val="20"/>
              </w:rPr>
              <w:t>СКИХ СПЕЦИАЛЬНОСТЕЙ</w:t>
            </w:r>
            <w:r w:rsidRPr="00A17440"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 xml:space="preserve"> </w:t>
            </w:r>
          </w:p>
          <w:p w:rsidR="007A2B2A" w:rsidRPr="00A17440" w:rsidRDefault="007A2B2A" w:rsidP="00A1744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A2B2A" w:rsidRPr="00A17440" w:rsidRDefault="007A2B2A" w:rsidP="00A17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Грушевский Сергей Павлович</w:t>
            </w:r>
          </w:p>
          <w:p w:rsidR="007A2B2A" w:rsidRDefault="007A2B2A" w:rsidP="00A1744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A17440">
              <w:rPr>
                <w:rFonts w:ascii="Times New Roman" w:hAnsi="Times New Roman"/>
                <w:sz w:val="20"/>
                <w:szCs w:val="20"/>
              </w:rPr>
              <w:t xml:space="preserve">доктор педагогических наук, профессор, декан факультета математики и компьютерных наук, </w:t>
            </w:r>
            <w:r w:rsidRPr="00A1744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SPIN-код: 6487-2271</w:t>
            </w:r>
          </w:p>
          <w:p w:rsidR="007A2B2A" w:rsidRPr="00A17440" w:rsidRDefault="007A2B2A" w:rsidP="00A17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A2B2A" w:rsidRPr="00A17440" w:rsidRDefault="007A2B2A" w:rsidP="00A17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Мороз Ольга Викторовна</w:t>
            </w:r>
          </w:p>
          <w:p w:rsidR="007A2B2A" w:rsidRDefault="007A2B2A" w:rsidP="00A1744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A17440">
              <w:rPr>
                <w:rFonts w:ascii="Times New Roman" w:hAnsi="Times New Roman"/>
                <w:sz w:val="20"/>
                <w:szCs w:val="20"/>
              </w:rPr>
              <w:t xml:space="preserve">кандидат педагогических наук, ст. преподаватель, </w:t>
            </w:r>
            <w:r w:rsidRPr="00A1744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SPIN-код: 7668-7593</w:t>
            </w:r>
          </w:p>
          <w:p w:rsidR="007A2B2A" w:rsidRPr="003720ED" w:rsidRDefault="007A2B2A" w:rsidP="00A17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17440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университет, Кра</w:t>
            </w:r>
            <w:r w:rsidRPr="00A17440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A17440">
              <w:rPr>
                <w:rFonts w:ascii="Times New Roman" w:hAnsi="Times New Roman"/>
                <w:i/>
                <w:sz w:val="20"/>
                <w:szCs w:val="20"/>
              </w:rPr>
              <w:t>нодар, Россия</w:t>
            </w:r>
          </w:p>
          <w:p w:rsidR="007A2B2A" w:rsidRPr="00A17440" w:rsidRDefault="007A2B2A" w:rsidP="00A17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A2B2A" w:rsidRPr="00721721" w:rsidRDefault="007A2B2A" w:rsidP="00A17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7440">
              <w:rPr>
                <w:rFonts w:ascii="Times New Roman" w:hAnsi="Times New Roman"/>
                <w:sz w:val="20"/>
                <w:szCs w:val="20"/>
              </w:rPr>
              <w:t>В статье рассматриваются вопросы, освещающие процесс проектирования учебно-методических материалов по математике, обеспечивающих полный дидактический цикл посредством модели информационно-профессионального проектир</w:t>
            </w:r>
            <w:r w:rsidRPr="00A17440">
              <w:rPr>
                <w:rFonts w:ascii="Times New Roman" w:hAnsi="Times New Roman"/>
                <w:sz w:val="20"/>
                <w:szCs w:val="20"/>
              </w:rPr>
              <w:t>о</w:t>
            </w:r>
            <w:r w:rsidRPr="00A17440">
              <w:rPr>
                <w:rFonts w:ascii="Times New Roman" w:hAnsi="Times New Roman"/>
                <w:sz w:val="20"/>
                <w:szCs w:val="20"/>
              </w:rPr>
              <w:t>вания. В реализации этой модели основную роль играет профессионально-ориентированный д</w:t>
            </w:r>
            <w:r w:rsidRPr="00A17440">
              <w:rPr>
                <w:rFonts w:ascii="Times New Roman" w:hAnsi="Times New Roman"/>
                <w:sz w:val="20"/>
                <w:szCs w:val="20"/>
              </w:rPr>
              <w:t>и</w:t>
            </w:r>
            <w:r w:rsidRPr="00A17440">
              <w:rPr>
                <w:rFonts w:ascii="Times New Roman" w:hAnsi="Times New Roman"/>
                <w:sz w:val="20"/>
                <w:szCs w:val="20"/>
              </w:rPr>
              <w:t>дактический комплекс, основанный на внедрение в учебный процесс модельных задач, ориентир</w:t>
            </w:r>
            <w:r w:rsidRPr="00A17440">
              <w:rPr>
                <w:rFonts w:ascii="Times New Roman" w:hAnsi="Times New Roman"/>
                <w:sz w:val="20"/>
                <w:szCs w:val="20"/>
              </w:rPr>
              <w:t>о</w:t>
            </w:r>
            <w:r w:rsidRPr="00A17440">
              <w:rPr>
                <w:rFonts w:ascii="Times New Roman" w:hAnsi="Times New Roman"/>
                <w:sz w:val="20"/>
                <w:szCs w:val="20"/>
              </w:rPr>
              <w:t>ванных на будущую профессиональную деятел</w:t>
            </w:r>
            <w:r w:rsidRPr="00A17440">
              <w:rPr>
                <w:rFonts w:ascii="Times New Roman" w:hAnsi="Times New Roman"/>
                <w:sz w:val="20"/>
                <w:szCs w:val="20"/>
              </w:rPr>
              <w:t>ь</w:t>
            </w:r>
            <w:r w:rsidRPr="00A17440">
              <w:rPr>
                <w:rFonts w:ascii="Times New Roman" w:hAnsi="Times New Roman"/>
                <w:sz w:val="20"/>
                <w:szCs w:val="20"/>
              </w:rPr>
              <w:t>ность специалиста с учетом того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t>, что экономич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t>ские специальности – это специальности, инте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t>рирующие сведения из математических, естес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t>венных, гуманитарных и социально-экономических дисциплин, то и подход к отбору содержания курса математики должен быть ор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t>ентирован на математический аппарат для всех циклов, формирующих определенные умения и навыки. Наи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боль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шая по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зна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ва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тель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ная ак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тив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ность сту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ден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тов дос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ти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га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ет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ся в ис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сле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до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ва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нии во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про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сов, на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пря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мую свя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зан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ных с их бу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ду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щей спе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ци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аль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но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стью, что обуславливает эффективность испол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t>зования модельных задач при изучении матем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t>тики. Они разрабатываются в соответствии с пр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t>граммой курса математики и охватывают все его основные разделы. В данной статье описаны н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t>сколько учебно-методических пособий, входящих в</w:t>
            </w:r>
            <w:r w:rsidRPr="00A17440">
              <w:rPr>
                <w:rFonts w:ascii="Times New Roman" w:hAnsi="Times New Roman"/>
                <w:sz w:val="20"/>
                <w:szCs w:val="20"/>
              </w:rPr>
              <w:t xml:space="preserve"> профессионально-ориентированный дидактич</w:t>
            </w:r>
            <w:r w:rsidRPr="00A17440">
              <w:rPr>
                <w:rFonts w:ascii="Times New Roman" w:hAnsi="Times New Roman"/>
                <w:sz w:val="20"/>
                <w:szCs w:val="20"/>
              </w:rPr>
              <w:t>е</w:t>
            </w:r>
            <w:r w:rsidRPr="00A17440">
              <w:rPr>
                <w:rFonts w:ascii="Times New Roman" w:hAnsi="Times New Roman"/>
                <w:sz w:val="20"/>
                <w:szCs w:val="20"/>
              </w:rPr>
              <w:t>ский комплекс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t>, использующих модельные задачи и сконструированных на основе</w:t>
            </w:r>
            <w:r w:rsidRPr="00A17440">
              <w:rPr>
                <w:rFonts w:ascii="Times New Roman" w:hAnsi="Times New Roman"/>
                <w:sz w:val="20"/>
                <w:szCs w:val="20"/>
              </w:rPr>
              <w:t xml:space="preserve"> модели инфо</w:t>
            </w:r>
            <w:r w:rsidRPr="00A17440">
              <w:rPr>
                <w:rFonts w:ascii="Times New Roman" w:hAnsi="Times New Roman"/>
                <w:sz w:val="20"/>
                <w:szCs w:val="20"/>
              </w:rPr>
              <w:t>р</w:t>
            </w:r>
            <w:r w:rsidRPr="00A17440">
              <w:rPr>
                <w:rFonts w:ascii="Times New Roman" w:hAnsi="Times New Roman"/>
                <w:sz w:val="20"/>
                <w:szCs w:val="20"/>
              </w:rPr>
              <w:t>мационно-профессионального проектирования, где п</w:t>
            </w:r>
            <w:r w:rsidRPr="00A1744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ри сохранении системы фундаментального учебного курса 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t>«Математика»</w:t>
            </w:r>
            <w:r w:rsidRPr="00A1744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органически связ</w:t>
            </w:r>
            <w:r w:rsidRPr="00A1744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</w:t>
            </w:r>
            <w:r w:rsidRPr="00A1744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ны с ним вопросы из смежных научных дисци</w:t>
            </w:r>
            <w:r w:rsidRPr="00A1744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</w:t>
            </w:r>
            <w:r w:rsidRPr="00A1744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лин, соответствующих профилю специальности, что 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t>позволяет сделать вывод об актуальности данных пособи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й и об их практической ценности</w:t>
            </w:r>
          </w:p>
          <w:p w:rsidR="007A2B2A" w:rsidRPr="00A17440" w:rsidRDefault="007A2B2A" w:rsidP="00A17440">
            <w:pPr>
              <w:spacing w:after="0" w:line="240" w:lineRule="auto"/>
              <w:rPr>
                <w:rFonts w:ascii="Times New Roman" w:hAnsi="Times New Roman"/>
                <w:color w:val="70AD47"/>
                <w:sz w:val="20"/>
                <w:szCs w:val="20"/>
              </w:rPr>
            </w:pPr>
          </w:p>
          <w:p w:rsidR="007A2B2A" w:rsidRPr="00A17440" w:rsidRDefault="007A2B2A" w:rsidP="00A1744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744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Ключевые слова:</w:t>
            </w:r>
            <w:r w:rsidRPr="00A17440">
              <w:rPr>
                <w:rFonts w:ascii="Times New Roman" w:hAnsi="Times New Roman"/>
                <w:sz w:val="20"/>
                <w:szCs w:val="20"/>
              </w:rPr>
              <w:t xml:space="preserve"> МОДЕЛЬ ИНФОРМАЦИО</w:t>
            </w:r>
            <w:r w:rsidRPr="00A17440">
              <w:rPr>
                <w:rFonts w:ascii="Times New Roman" w:hAnsi="Times New Roman"/>
                <w:sz w:val="20"/>
                <w:szCs w:val="20"/>
              </w:rPr>
              <w:t>Н</w:t>
            </w:r>
            <w:r w:rsidRPr="00A17440">
              <w:rPr>
                <w:rFonts w:ascii="Times New Roman" w:hAnsi="Times New Roman"/>
                <w:sz w:val="20"/>
                <w:szCs w:val="20"/>
              </w:rPr>
              <w:t>НО-ПРОФЕССИОНАЛЬНОГО ПРОЕКТИР</w:t>
            </w:r>
            <w:r w:rsidRPr="00A17440">
              <w:rPr>
                <w:rFonts w:ascii="Times New Roman" w:hAnsi="Times New Roman"/>
                <w:sz w:val="20"/>
                <w:szCs w:val="20"/>
              </w:rPr>
              <w:t>О</w:t>
            </w:r>
            <w:r w:rsidRPr="00A17440">
              <w:rPr>
                <w:rFonts w:ascii="Times New Roman" w:hAnsi="Times New Roman"/>
                <w:sz w:val="20"/>
                <w:szCs w:val="20"/>
              </w:rPr>
              <w:t>ВАНИЯ</w:t>
            </w:r>
            <w:r w:rsidRPr="00A1744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МОДЕЛЬНЫЕ ЗАДАЧИ, СОДЕРЖ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t>ТЕЛЬНО-ТЕОРЕТИЧЕСКОЕ ЯДРО, ПРОФИЛ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A17440">
              <w:rPr>
                <w:rFonts w:ascii="Times New Roman" w:hAnsi="Times New Roman"/>
                <w:sz w:val="20"/>
                <w:szCs w:val="20"/>
                <w:lang w:eastAsia="ru-RU"/>
              </w:rPr>
              <w:t>НЫЕ ОБОЛОЧКИ</w:t>
            </w:r>
          </w:p>
        </w:tc>
        <w:tc>
          <w:tcPr>
            <w:tcW w:w="4530" w:type="dxa"/>
          </w:tcPr>
          <w:p w:rsidR="007A2B2A" w:rsidRDefault="007A2B2A" w:rsidP="00A17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UDC 51-77</w:t>
            </w:r>
          </w:p>
          <w:p w:rsidR="007A2B2A" w:rsidRPr="001A6B10" w:rsidRDefault="007A2B2A" w:rsidP="00A17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A2B2A" w:rsidRPr="00A17440" w:rsidRDefault="007A2B2A" w:rsidP="00A1744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A1744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Pedagogical science</w:t>
            </w:r>
          </w:p>
          <w:p w:rsidR="007A2B2A" w:rsidRPr="00A17440" w:rsidRDefault="007A2B2A" w:rsidP="00A1744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</w:p>
          <w:p w:rsidR="007A2B2A" w:rsidRPr="00A17440" w:rsidRDefault="007A2B2A" w:rsidP="00A1744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</w:pPr>
            <w:r w:rsidRPr="00A1744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IMPLEMENTATION OF THE MODEL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OF I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FORMATIO</w:t>
            </w:r>
            <w:r w:rsidRPr="00A1744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AND </w:t>
            </w:r>
            <w:r w:rsidRPr="00A1744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PROFESSIONAL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PR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JECTS </w:t>
            </w:r>
            <w:r w:rsidRPr="00A1744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IN THE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MATH </w:t>
            </w:r>
            <w:r w:rsidRPr="00A1744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LEARNING PROCESS OF E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</w:t>
            </w:r>
            <w:r w:rsidRPr="00A1744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ONOMIC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</w:t>
            </w:r>
            <w:r w:rsidRPr="00A1744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SP</w:t>
            </w:r>
            <w:r w:rsidRPr="00A1744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</w:t>
            </w:r>
            <w:r w:rsidRPr="00A1744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CIALTIES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STUDENTS</w:t>
            </w:r>
          </w:p>
          <w:p w:rsidR="007A2B2A" w:rsidRDefault="007A2B2A" w:rsidP="00A1744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</w:pPr>
          </w:p>
          <w:p w:rsidR="007A2B2A" w:rsidRPr="00A17440" w:rsidRDefault="007A2B2A" w:rsidP="00A1744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</w:pPr>
          </w:p>
          <w:p w:rsidR="007A2B2A" w:rsidRDefault="007A2B2A" w:rsidP="00A1744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A1744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Grushevsky Sergey Pavlovich </w:t>
            </w:r>
            <w:r w:rsidRPr="00A1744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D</w:t>
            </w:r>
            <w:r w:rsidRPr="00A1744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octor of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A1744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edagogical Sciences, Professor, Dean of the faculty of mathematics and computer science,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RSCI </w:t>
            </w:r>
            <w:r w:rsidRPr="00A1744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SPIN-cod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e</w:t>
            </w:r>
            <w:r w:rsidRPr="00A1744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: 6487-2271</w:t>
            </w:r>
          </w:p>
          <w:p w:rsidR="007A2B2A" w:rsidRPr="001A6B10" w:rsidRDefault="007A2B2A" w:rsidP="00A1744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7A2B2A" w:rsidRDefault="007A2B2A" w:rsidP="00A1744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A1744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Moroz Olga Viktorovna</w:t>
            </w:r>
            <w:r w:rsidRPr="00A1744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</w:t>
            </w:r>
            <w:r w:rsidRPr="00A1744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andidate of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A1744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edagogical Sciences, senior lecturer,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RSCI </w:t>
            </w:r>
            <w:r w:rsidRPr="00A1744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SPIN- cod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e</w:t>
            </w:r>
            <w:r w:rsidRPr="00A1744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: 7668-7593</w:t>
            </w:r>
          </w:p>
          <w:p w:rsidR="007A2B2A" w:rsidRPr="003720ED" w:rsidRDefault="007A2B2A" w:rsidP="00A1744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smartTag w:uri="urn:schemas-microsoft-com:office:smarttags" w:element="PlaceName">
              <w:r w:rsidRPr="00A17440">
                <w:rPr>
                  <w:rFonts w:ascii="Times New Roman" w:hAnsi="Times New Roman"/>
                  <w:i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Kuban</w:t>
              </w:r>
            </w:smartTag>
            <w:r w:rsidRPr="00A17440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smartTag w:uri="urn:schemas-microsoft-com:office:smarttags" w:element="PlaceType">
              <w:r>
                <w:rPr>
                  <w:rFonts w:ascii="Times New Roman" w:hAnsi="Times New Roman"/>
                  <w:i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S</w:t>
              </w:r>
              <w:r w:rsidRPr="00A17440">
                <w:rPr>
                  <w:rFonts w:ascii="Times New Roman" w:hAnsi="Times New Roman"/>
                  <w:i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tate</w:t>
              </w:r>
            </w:smartTag>
            <w:r w:rsidRPr="00A17440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smartTag w:uri="urn:schemas-microsoft-com:office:smarttags" w:element="PlaceType">
              <w:r w:rsidRPr="00A17440">
                <w:rPr>
                  <w:rFonts w:ascii="Times New Roman" w:hAnsi="Times New Roman"/>
                  <w:i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University</w:t>
              </w:r>
            </w:smartTag>
            <w:r w:rsidRPr="00A17440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A17440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shd w:val="clear" w:color="auto" w:fill="FFFFFF"/>
                    <w:lang w:val="en-US"/>
                  </w:rPr>
                  <w:t>Kra</w:t>
                </w:r>
                <w:r w:rsidRPr="00A17440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shd w:val="clear" w:color="auto" w:fill="FFFFFF"/>
                    <w:lang w:val="en-US"/>
                  </w:rPr>
                  <w:t>s</w:t>
                </w:r>
                <w:r w:rsidRPr="00A17440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shd w:val="clear" w:color="auto" w:fill="FFFFFF"/>
                    <w:lang w:val="en-US"/>
                  </w:rPr>
                  <w:t>nodar</w:t>
                </w:r>
              </w:smartTag>
              <w:r w:rsidRPr="00A17440">
                <w:rPr>
                  <w:rFonts w:ascii="Times New Roman" w:hAnsi="Times New Roman"/>
                  <w:i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A17440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shd w:val="clear" w:color="auto" w:fill="FFFFFF"/>
                    <w:lang w:val="en-US"/>
                  </w:rPr>
                  <w:t>Russia</w:t>
                </w:r>
              </w:smartTag>
            </w:smartTag>
          </w:p>
          <w:p w:rsidR="007A2B2A" w:rsidRDefault="007A2B2A" w:rsidP="00A17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A2B2A" w:rsidRPr="00A17440" w:rsidRDefault="007A2B2A" w:rsidP="00A17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A2B2A" w:rsidRPr="00A17440" w:rsidRDefault="007A2B2A" w:rsidP="00A17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this 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article,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we consider 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questions covering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pro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ess of design of the educational and methodical materials on math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matics providing a full didactic cycle by means of model of information and profe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sional d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sign. In realization of this model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main role is played by the professional focused d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dactic complex based on introduction in educ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tional process of the model tasks focused on future professional activity of the expert taking into account that ec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nomic specialties are the specialties integra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ing data from mathematical, natural, human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tarian and social and economic disciplines, and a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proach to selection of maintenance of a course of mathematics has to be focused on mathematical a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paratus for all cycles forming certain skills. The greatest informative acti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ity of students is reached in research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ing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the que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tions directly connected with their future sp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cialty that causes efficiency of use of model tasks when stud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ing mathematics. They are developed according to the program of a course of mathematics and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cover all of its 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main sections. In this article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several educ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tional and methodical grants entering the profe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sional focused didactic complex, using model tasks and designed on the basis of model of inform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tion and professional design where at preservation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sy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tem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"Mathem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tician"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fundamental training course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we describe 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questions from the related scie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tific subjects corresponding to a specialty profile that a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lows to draw a conclusion on relevance of these grants and on their practical value</w:t>
            </w:r>
          </w:p>
          <w:p w:rsidR="007A2B2A" w:rsidRDefault="007A2B2A" w:rsidP="00A17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A2B2A" w:rsidRPr="00A17440" w:rsidRDefault="007A2B2A" w:rsidP="00A17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A2B2A" w:rsidRPr="00A17440" w:rsidRDefault="007A2B2A" w:rsidP="00A17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A2B2A" w:rsidRPr="00A17440" w:rsidRDefault="007A2B2A" w:rsidP="00A17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A2B2A" w:rsidRPr="00A17440" w:rsidRDefault="007A2B2A" w:rsidP="00A17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A2B2A" w:rsidRPr="00A17440" w:rsidRDefault="007A2B2A" w:rsidP="00A17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A2B2A" w:rsidRPr="00A17440" w:rsidRDefault="007A2B2A" w:rsidP="00A17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A2B2A" w:rsidRPr="00A17440" w:rsidRDefault="007A2B2A" w:rsidP="00A17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A2B2A" w:rsidRPr="001A6B10" w:rsidRDefault="007A2B2A" w:rsidP="00A17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Keywords: MODEL OF INFORMATION AND PROFESSIONAL DESIGN, MODEL TASKS, SUBSTANTIAL AND THEORETICAL KE</w:t>
            </w:r>
            <w:r w:rsidRPr="00A17440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NEL, PROFILE COVERS</w:t>
            </w:r>
          </w:p>
        </w:tc>
      </w:tr>
    </w:tbl>
    <w:p w:rsidR="007A2B2A" w:rsidRPr="005B232B" w:rsidRDefault="007A2B2A" w:rsidP="00C1156D">
      <w:pPr>
        <w:spacing w:after="0" w:line="240" w:lineRule="auto"/>
        <w:ind w:firstLine="720"/>
        <w:jc w:val="right"/>
        <w:rPr>
          <w:rFonts w:ascii="Times New Roman" w:hAnsi="Times New Roman"/>
          <w:b/>
          <w:i/>
          <w:color w:val="000000"/>
          <w:spacing w:val="-2"/>
          <w:sz w:val="28"/>
          <w:szCs w:val="28"/>
          <w:lang w:val="en-US"/>
        </w:rPr>
      </w:pPr>
    </w:p>
    <w:p w:rsidR="007A2B2A" w:rsidRPr="008C48F4" w:rsidRDefault="007A2B2A" w:rsidP="00D406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48F4">
        <w:rPr>
          <w:rFonts w:ascii="Times New Roman" w:hAnsi="Times New Roman"/>
          <w:sz w:val="28"/>
          <w:szCs w:val="28"/>
        </w:rPr>
        <w:t>Данная статья освещает процесс проектирования учебно-методических материалов по математике, объединенных посредством компьютерной среды обучения и обеспечивающих полный дидактический цикл</w:t>
      </w:r>
      <w:r>
        <w:rPr>
          <w:rFonts w:ascii="Times New Roman" w:hAnsi="Times New Roman"/>
          <w:sz w:val="28"/>
          <w:szCs w:val="28"/>
        </w:rPr>
        <w:t xml:space="preserve"> посредством модели информационно-профессионального проектир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вания </w:t>
      </w:r>
      <w:r w:rsidRPr="00923ED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1,3</w:t>
      </w:r>
      <w:r w:rsidRPr="00923ED5">
        <w:rPr>
          <w:rFonts w:ascii="Times New Roman" w:hAnsi="Times New Roman"/>
          <w:sz w:val="28"/>
          <w:szCs w:val="28"/>
        </w:rPr>
        <w:t>]</w:t>
      </w:r>
      <w:r w:rsidRPr="008C48F4">
        <w:rPr>
          <w:rFonts w:ascii="Times New Roman" w:hAnsi="Times New Roman"/>
          <w:sz w:val="28"/>
          <w:szCs w:val="28"/>
        </w:rPr>
        <w:t xml:space="preserve">. Этот процесс </w:t>
      </w:r>
      <w:r w:rsidRPr="008C48F4">
        <w:rPr>
          <w:rFonts w:ascii="Times New Roman" w:hAnsi="Times New Roman"/>
          <w:bCs/>
          <w:color w:val="000000"/>
          <w:sz w:val="28"/>
          <w:szCs w:val="28"/>
          <w:lang w:eastAsia="ru-RU"/>
        </w:rPr>
        <w:t>основан на сохранении фундаментального теор</w:t>
      </w:r>
      <w:r w:rsidRPr="008C48F4">
        <w:rPr>
          <w:rFonts w:ascii="Times New Roman" w:hAnsi="Times New Roman"/>
          <w:bCs/>
          <w:color w:val="000000"/>
          <w:sz w:val="28"/>
          <w:szCs w:val="28"/>
          <w:lang w:eastAsia="ru-RU"/>
        </w:rPr>
        <w:t>е</w:t>
      </w:r>
      <w:r w:rsidRPr="008C48F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тического ядра учебного курса и </w:t>
      </w:r>
      <w:r w:rsidRPr="008C48F4">
        <w:rPr>
          <w:rFonts w:ascii="Times New Roman" w:hAnsi="Times New Roman"/>
          <w:bCs/>
          <w:sz w:val="28"/>
          <w:szCs w:val="28"/>
        </w:rPr>
        <w:t>установлении органических связей в</w:t>
      </w:r>
      <w:r w:rsidRPr="008C48F4">
        <w:rPr>
          <w:rFonts w:ascii="Times New Roman" w:hAnsi="Times New Roman"/>
          <w:bCs/>
          <w:sz w:val="28"/>
          <w:szCs w:val="28"/>
        </w:rPr>
        <w:t>о</w:t>
      </w:r>
      <w:r w:rsidRPr="008C48F4">
        <w:rPr>
          <w:rFonts w:ascii="Times New Roman" w:hAnsi="Times New Roman"/>
          <w:bCs/>
          <w:sz w:val="28"/>
          <w:szCs w:val="28"/>
        </w:rPr>
        <w:t>просов из смежных научных дисциплин, соответствующих профилю сп</w:t>
      </w:r>
      <w:r w:rsidRPr="008C48F4">
        <w:rPr>
          <w:rFonts w:ascii="Times New Roman" w:hAnsi="Times New Roman"/>
          <w:bCs/>
          <w:sz w:val="28"/>
          <w:szCs w:val="28"/>
        </w:rPr>
        <w:t>е</w:t>
      </w:r>
      <w:r w:rsidRPr="008C48F4">
        <w:rPr>
          <w:rFonts w:ascii="Times New Roman" w:hAnsi="Times New Roman"/>
          <w:bCs/>
          <w:sz w:val="28"/>
          <w:szCs w:val="28"/>
        </w:rPr>
        <w:t xml:space="preserve">циальности. </w:t>
      </w:r>
    </w:p>
    <w:p w:rsidR="007A2B2A" w:rsidRPr="008C48F4" w:rsidRDefault="007A2B2A" w:rsidP="008C48F4">
      <w:pPr>
        <w:spacing w:after="0" w:line="360" w:lineRule="auto"/>
        <w:ind w:left="-23" w:firstLine="720"/>
        <w:jc w:val="both"/>
        <w:rPr>
          <w:rFonts w:ascii="Times New Roman" w:hAnsi="Times New Roman"/>
          <w:sz w:val="28"/>
          <w:szCs w:val="28"/>
        </w:rPr>
      </w:pPr>
      <w:r w:rsidRPr="008C48F4">
        <w:rPr>
          <w:rFonts w:ascii="Times New Roman" w:hAnsi="Times New Roman"/>
          <w:sz w:val="28"/>
          <w:szCs w:val="28"/>
        </w:rPr>
        <w:t xml:space="preserve">Проанализировав требования к </w:t>
      </w:r>
      <w:r w:rsidRPr="008C48F4">
        <w:rPr>
          <w:rFonts w:ascii="Times New Roman" w:hAnsi="Times New Roman"/>
          <w:snapToGrid w:val="0"/>
          <w:sz w:val="28"/>
          <w:szCs w:val="28"/>
        </w:rPr>
        <w:t>обязательному минимуму содерж</w:t>
      </w:r>
      <w:r w:rsidRPr="008C48F4">
        <w:rPr>
          <w:rFonts w:ascii="Times New Roman" w:hAnsi="Times New Roman"/>
          <w:snapToGrid w:val="0"/>
          <w:sz w:val="28"/>
          <w:szCs w:val="28"/>
        </w:rPr>
        <w:t>а</w:t>
      </w:r>
      <w:r w:rsidRPr="008C48F4">
        <w:rPr>
          <w:rFonts w:ascii="Times New Roman" w:hAnsi="Times New Roman"/>
          <w:snapToGrid w:val="0"/>
          <w:sz w:val="28"/>
          <w:szCs w:val="28"/>
        </w:rPr>
        <w:t>ния основной образовательной программы из Государственных образов</w:t>
      </w:r>
      <w:r w:rsidRPr="008C48F4">
        <w:rPr>
          <w:rFonts w:ascii="Times New Roman" w:hAnsi="Times New Roman"/>
          <w:snapToGrid w:val="0"/>
          <w:sz w:val="28"/>
          <w:szCs w:val="28"/>
        </w:rPr>
        <w:t>а</w:t>
      </w:r>
      <w:r w:rsidRPr="008C48F4">
        <w:rPr>
          <w:rFonts w:ascii="Times New Roman" w:hAnsi="Times New Roman"/>
          <w:snapToGrid w:val="0"/>
          <w:sz w:val="28"/>
          <w:szCs w:val="28"/>
        </w:rPr>
        <w:t>тельных стандартов экономических специальностей, можно сказать, что при изучении общих профессиональных дисциплин необходимо ориент</w:t>
      </w:r>
      <w:r w:rsidRPr="008C48F4">
        <w:rPr>
          <w:rFonts w:ascii="Times New Roman" w:hAnsi="Times New Roman"/>
          <w:snapToGrid w:val="0"/>
          <w:sz w:val="28"/>
          <w:szCs w:val="28"/>
        </w:rPr>
        <w:t>и</w:t>
      </w:r>
      <w:r w:rsidRPr="008C48F4">
        <w:rPr>
          <w:rFonts w:ascii="Times New Roman" w:hAnsi="Times New Roman"/>
          <w:snapToGrid w:val="0"/>
          <w:sz w:val="28"/>
          <w:szCs w:val="28"/>
        </w:rPr>
        <w:t>ровать студентов на использование всех потенциальных возможностей м</w:t>
      </w:r>
      <w:r w:rsidRPr="008C48F4">
        <w:rPr>
          <w:rFonts w:ascii="Times New Roman" w:hAnsi="Times New Roman"/>
          <w:snapToGrid w:val="0"/>
          <w:sz w:val="28"/>
          <w:szCs w:val="28"/>
        </w:rPr>
        <w:t>а</w:t>
      </w:r>
      <w:r w:rsidRPr="008C48F4">
        <w:rPr>
          <w:rFonts w:ascii="Times New Roman" w:hAnsi="Times New Roman"/>
          <w:snapToGrid w:val="0"/>
          <w:sz w:val="28"/>
          <w:szCs w:val="28"/>
        </w:rPr>
        <w:t xml:space="preserve">тематики. </w:t>
      </w:r>
      <w:r w:rsidRPr="008C48F4">
        <w:rPr>
          <w:rFonts w:ascii="Times New Roman" w:hAnsi="Times New Roman"/>
          <w:sz w:val="28"/>
          <w:szCs w:val="28"/>
        </w:rPr>
        <w:t>В связи с этим специфика использования математических зн</w:t>
      </w:r>
      <w:r w:rsidRPr="008C48F4">
        <w:rPr>
          <w:rFonts w:ascii="Times New Roman" w:hAnsi="Times New Roman"/>
          <w:sz w:val="28"/>
          <w:szCs w:val="28"/>
        </w:rPr>
        <w:t>а</w:t>
      </w:r>
      <w:r w:rsidRPr="008C48F4">
        <w:rPr>
          <w:rFonts w:ascii="Times New Roman" w:hAnsi="Times New Roman"/>
          <w:sz w:val="28"/>
          <w:szCs w:val="28"/>
        </w:rPr>
        <w:t>ний, умений и навыков в предметах общепрофессионального и специал</w:t>
      </w:r>
      <w:r w:rsidRPr="008C48F4">
        <w:rPr>
          <w:rFonts w:ascii="Times New Roman" w:hAnsi="Times New Roman"/>
          <w:sz w:val="28"/>
          <w:szCs w:val="28"/>
        </w:rPr>
        <w:t>ь</w:t>
      </w:r>
      <w:r w:rsidRPr="008C48F4">
        <w:rPr>
          <w:rFonts w:ascii="Times New Roman" w:hAnsi="Times New Roman"/>
          <w:sz w:val="28"/>
          <w:szCs w:val="28"/>
        </w:rPr>
        <w:t xml:space="preserve">ного циклов при подготовке студентов экономических специальностей диктует отбор математического материала, обеспечивающего наиболее глубокую связь математики со </w:t>
      </w:r>
      <w:r w:rsidRPr="008C48F4">
        <w:rPr>
          <w:rFonts w:ascii="Times New Roman" w:hAnsi="Times New Roman"/>
          <w:color w:val="000000"/>
          <w:sz w:val="28"/>
          <w:szCs w:val="28"/>
        </w:rPr>
        <w:t xml:space="preserve">специальными </w:t>
      </w:r>
      <w:r>
        <w:rPr>
          <w:rFonts w:ascii="Times New Roman" w:hAnsi="Times New Roman"/>
          <w:color w:val="000000"/>
          <w:sz w:val="28"/>
          <w:szCs w:val="28"/>
        </w:rPr>
        <w:t xml:space="preserve">экономическими </w:t>
      </w:r>
      <w:r w:rsidRPr="008C48F4">
        <w:rPr>
          <w:rFonts w:ascii="Times New Roman" w:hAnsi="Times New Roman"/>
          <w:color w:val="000000"/>
          <w:sz w:val="28"/>
          <w:szCs w:val="28"/>
        </w:rPr>
        <w:t>дисципл</w:t>
      </w:r>
      <w:r w:rsidRPr="008C48F4">
        <w:rPr>
          <w:rFonts w:ascii="Times New Roman" w:hAnsi="Times New Roman"/>
          <w:color w:val="000000"/>
          <w:sz w:val="28"/>
          <w:szCs w:val="28"/>
        </w:rPr>
        <w:t>и</w:t>
      </w:r>
      <w:r w:rsidRPr="008C48F4">
        <w:rPr>
          <w:rFonts w:ascii="Times New Roman" w:hAnsi="Times New Roman"/>
          <w:color w:val="000000"/>
          <w:sz w:val="28"/>
          <w:szCs w:val="28"/>
        </w:rPr>
        <w:t>нами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23ED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4</w:t>
      </w:r>
      <w:r w:rsidRPr="00923ED5">
        <w:rPr>
          <w:rFonts w:ascii="Times New Roman" w:hAnsi="Times New Roman"/>
          <w:sz w:val="28"/>
          <w:szCs w:val="28"/>
        </w:rPr>
        <w:t>]</w:t>
      </w:r>
      <w:r w:rsidRPr="008C48F4">
        <w:rPr>
          <w:rFonts w:ascii="Times New Roman" w:hAnsi="Times New Roman"/>
          <w:color w:val="000000"/>
          <w:sz w:val="28"/>
          <w:szCs w:val="28"/>
        </w:rPr>
        <w:t>.</w:t>
      </w:r>
    </w:p>
    <w:p w:rsidR="007A2B2A" w:rsidRPr="008C48F4" w:rsidRDefault="007A2B2A" w:rsidP="008C48F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C48F4">
        <w:rPr>
          <w:rFonts w:ascii="Times New Roman" w:hAnsi="Times New Roman"/>
          <w:color w:val="000000"/>
          <w:sz w:val="28"/>
          <w:szCs w:val="28"/>
        </w:rPr>
        <w:t>В общепрофессиональных дисциплинах экономических специальн</w:t>
      </w:r>
      <w:r w:rsidRPr="008C48F4">
        <w:rPr>
          <w:rFonts w:ascii="Times New Roman" w:hAnsi="Times New Roman"/>
          <w:color w:val="000000"/>
          <w:sz w:val="28"/>
          <w:szCs w:val="28"/>
        </w:rPr>
        <w:t>о</w:t>
      </w:r>
      <w:r w:rsidRPr="008C48F4">
        <w:rPr>
          <w:rFonts w:ascii="Times New Roman" w:hAnsi="Times New Roman"/>
          <w:color w:val="000000"/>
          <w:sz w:val="28"/>
          <w:szCs w:val="28"/>
        </w:rPr>
        <w:t>стей математические методы применяются достаточно широко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23ED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</w:t>
      </w:r>
      <w:r w:rsidRPr="00923ED5">
        <w:rPr>
          <w:rFonts w:ascii="Times New Roman" w:hAnsi="Times New Roman"/>
          <w:sz w:val="28"/>
          <w:szCs w:val="28"/>
        </w:rPr>
        <w:t>]</w:t>
      </w:r>
      <w:r w:rsidRPr="008C48F4">
        <w:rPr>
          <w:rFonts w:ascii="Times New Roman" w:hAnsi="Times New Roman"/>
          <w:color w:val="000000"/>
          <w:sz w:val="28"/>
          <w:szCs w:val="28"/>
        </w:rPr>
        <w:t>.  И</w:t>
      </w:r>
      <w:r w:rsidRPr="008C48F4">
        <w:rPr>
          <w:rFonts w:ascii="Times New Roman" w:hAnsi="Times New Roman"/>
          <w:color w:val="000000"/>
          <w:sz w:val="28"/>
          <w:szCs w:val="28"/>
        </w:rPr>
        <w:t>с</w:t>
      </w:r>
      <w:r w:rsidRPr="008C48F4">
        <w:rPr>
          <w:rFonts w:ascii="Times New Roman" w:hAnsi="Times New Roman"/>
          <w:color w:val="000000"/>
          <w:sz w:val="28"/>
          <w:szCs w:val="28"/>
        </w:rPr>
        <w:t>пользуются математико-вычислительные интерпретации основных зак</w:t>
      </w:r>
      <w:r w:rsidRPr="008C48F4">
        <w:rPr>
          <w:rFonts w:ascii="Times New Roman" w:hAnsi="Times New Roman"/>
          <w:color w:val="000000"/>
          <w:sz w:val="28"/>
          <w:szCs w:val="28"/>
        </w:rPr>
        <w:t>о</w:t>
      </w:r>
      <w:r w:rsidRPr="008C48F4">
        <w:rPr>
          <w:rFonts w:ascii="Times New Roman" w:hAnsi="Times New Roman"/>
          <w:color w:val="000000"/>
          <w:sz w:val="28"/>
          <w:szCs w:val="28"/>
        </w:rPr>
        <w:t>номерностей и взаимосвязей, рассматриваемых в экономической науке.</w:t>
      </w:r>
      <w:r w:rsidRPr="008C48F4">
        <w:rPr>
          <w:rFonts w:ascii="Times New Roman" w:hAnsi="Times New Roman"/>
          <w:sz w:val="28"/>
          <w:szCs w:val="28"/>
        </w:rPr>
        <w:t xml:space="preserve"> Анализ государственных стандартов позволяет определить существующую потребность в применении математических методов для экономических специальностей.  Таким образом, будущий специалист должен уметь: ан</w:t>
      </w:r>
      <w:r w:rsidRPr="008C48F4">
        <w:rPr>
          <w:rFonts w:ascii="Times New Roman" w:hAnsi="Times New Roman"/>
          <w:sz w:val="28"/>
          <w:szCs w:val="28"/>
        </w:rPr>
        <w:t>а</w:t>
      </w:r>
      <w:r w:rsidRPr="008C48F4">
        <w:rPr>
          <w:rFonts w:ascii="Times New Roman" w:hAnsi="Times New Roman"/>
          <w:sz w:val="28"/>
          <w:szCs w:val="28"/>
        </w:rPr>
        <w:t>лизировать процессы и явления, происходящие в экономике – инвестиц</w:t>
      </w:r>
      <w:r w:rsidRPr="008C48F4">
        <w:rPr>
          <w:rFonts w:ascii="Times New Roman" w:hAnsi="Times New Roman"/>
          <w:sz w:val="28"/>
          <w:szCs w:val="28"/>
        </w:rPr>
        <w:t>и</w:t>
      </w:r>
      <w:r w:rsidRPr="008C48F4">
        <w:rPr>
          <w:rFonts w:ascii="Times New Roman" w:hAnsi="Times New Roman"/>
          <w:sz w:val="28"/>
          <w:szCs w:val="28"/>
        </w:rPr>
        <w:t>онные вложения, развитие национального рынка, факторы хозяйственной динамики; анализировать процессы, касающиеся  рынка ценных бумаг; применять приемы обобщения результатов опытов, их статистической о</w:t>
      </w:r>
      <w:r w:rsidRPr="008C48F4">
        <w:rPr>
          <w:rFonts w:ascii="Times New Roman" w:hAnsi="Times New Roman"/>
          <w:sz w:val="28"/>
          <w:szCs w:val="28"/>
        </w:rPr>
        <w:t>б</w:t>
      </w:r>
      <w:r w:rsidRPr="008C48F4">
        <w:rPr>
          <w:rFonts w:ascii="Times New Roman" w:hAnsi="Times New Roman"/>
          <w:sz w:val="28"/>
          <w:szCs w:val="28"/>
        </w:rPr>
        <w:t>работки; прогнозировать  и анализировать  массовые социальные и экон</w:t>
      </w:r>
      <w:r w:rsidRPr="008C48F4">
        <w:rPr>
          <w:rFonts w:ascii="Times New Roman" w:hAnsi="Times New Roman"/>
          <w:sz w:val="28"/>
          <w:szCs w:val="28"/>
        </w:rPr>
        <w:t>о</w:t>
      </w:r>
      <w:r w:rsidRPr="008C48F4">
        <w:rPr>
          <w:rFonts w:ascii="Times New Roman" w:hAnsi="Times New Roman"/>
          <w:sz w:val="28"/>
          <w:szCs w:val="28"/>
        </w:rPr>
        <w:t>мические явления; применять современные методы и средства планиров</w:t>
      </w:r>
      <w:r w:rsidRPr="008C48F4">
        <w:rPr>
          <w:rFonts w:ascii="Times New Roman" w:hAnsi="Times New Roman"/>
          <w:sz w:val="28"/>
          <w:szCs w:val="28"/>
        </w:rPr>
        <w:t>а</w:t>
      </w:r>
      <w:r w:rsidRPr="008C48F4">
        <w:rPr>
          <w:rFonts w:ascii="Times New Roman" w:hAnsi="Times New Roman"/>
          <w:sz w:val="28"/>
          <w:szCs w:val="28"/>
        </w:rPr>
        <w:t>ния и организации исследований и разработок.</w:t>
      </w:r>
      <w:r w:rsidRPr="008C48F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A2B2A" w:rsidRPr="008C48F4" w:rsidRDefault="007A2B2A" w:rsidP="008C48F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48F4">
        <w:rPr>
          <w:rFonts w:ascii="Times New Roman" w:hAnsi="Times New Roman"/>
          <w:sz w:val="28"/>
          <w:szCs w:val="28"/>
        </w:rPr>
        <w:t>Таким образом в рамках преподавания курса математики для студе</w:t>
      </w:r>
      <w:r w:rsidRPr="008C48F4">
        <w:rPr>
          <w:rFonts w:ascii="Times New Roman" w:hAnsi="Times New Roman"/>
          <w:sz w:val="28"/>
          <w:szCs w:val="28"/>
        </w:rPr>
        <w:t>н</w:t>
      </w:r>
      <w:r w:rsidRPr="008C48F4">
        <w:rPr>
          <w:rFonts w:ascii="Times New Roman" w:hAnsi="Times New Roman"/>
          <w:sz w:val="28"/>
          <w:szCs w:val="28"/>
        </w:rPr>
        <w:t>тов экономических специальностей необходимо создать совокупность структурированных учебно-методических материалов, обеспечивающих полный дидактический цикл обучения и предназначенных для оптимиз</w:t>
      </w:r>
      <w:r w:rsidRPr="008C48F4">
        <w:rPr>
          <w:rFonts w:ascii="Times New Roman" w:hAnsi="Times New Roman"/>
          <w:sz w:val="28"/>
          <w:szCs w:val="28"/>
        </w:rPr>
        <w:t>а</w:t>
      </w:r>
      <w:r w:rsidRPr="008C48F4">
        <w:rPr>
          <w:rFonts w:ascii="Times New Roman" w:hAnsi="Times New Roman"/>
          <w:sz w:val="28"/>
          <w:szCs w:val="28"/>
        </w:rPr>
        <w:t>ции овладения студентом профессиональных математических знаний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3ED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7</w:t>
      </w:r>
      <w:r w:rsidRPr="00923ED5">
        <w:rPr>
          <w:rFonts w:ascii="Times New Roman" w:hAnsi="Times New Roman"/>
          <w:sz w:val="28"/>
          <w:szCs w:val="28"/>
        </w:rPr>
        <w:t>]</w:t>
      </w:r>
      <w:r w:rsidRPr="008C48F4">
        <w:rPr>
          <w:rFonts w:ascii="Times New Roman" w:hAnsi="Times New Roman"/>
          <w:sz w:val="28"/>
          <w:szCs w:val="28"/>
        </w:rPr>
        <w:t>.</w:t>
      </w:r>
    </w:p>
    <w:p w:rsidR="007A2B2A" w:rsidRPr="00D56CED" w:rsidRDefault="007A2B2A" w:rsidP="00AA4BFD">
      <w:pPr>
        <w:spacing w:after="0" w:line="360" w:lineRule="auto"/>
        <w:ind w:firstLine="90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Ранее в</w:t>
      </w:r>
      <w:r w:rsidRPr="008C48F4">
        <w:rPr>
          <w:rFonts w:ascii="Times New Roman" w:hAnsi="Times New Roman"/>
          <w:sz w:val="28"/>
          <w:szCs w:val="28"/>
        </w:rPr>
        <w:t xml:space="preserve"> этом направлении </w:t>
      </w:r>
      <w:r>
        <w:rPr>
          <w:rFonts w:ascii="Times New Roman" w:hAnsi="Times New Roman"/>
          <w:sz w:val="28"/>
          <w:szCs w:val="28"/>
        </w:rPr>
        <w:t xml:space="preserve">была </w:t>
      </w:r>
      <w:r w:rsidRPr="008C48F4">
        <w:rPr>
          <w:rFonts w:ascii="Times New Roman" w:hAnsi="Times New Roman"/>
          <w:sz w:val="28"/>
          <w:szCs w:val="28"/>
        </w:rPr>
        <w:t>предложена, успешно апробиров</w:t>
      </w:r>
      <w:r w:rsidRPr="008C48F4">
        <w:rPr>
          <w:rFonts w:ascii="Times New Roman" w:hAnsi="Times New Roman"/>
          <w:sz w:val="28"/>
          <w:szCs w:val="28"/>
        </w:rPr>
        <w:t>а</w:t>
      </w:r>
      <w:r w:rsidRPr="008C48F4">
        <w:rPr>
          <w:rFonts w:ascii="Times New Roman" w:hAnsi="Times New Roman"/>
          <w:sz w:val="28"/>
          <w:szCs w:val="28"/>
        </w:rPr>
        <w:t>на и внедрена в учебный процесс модель информационно-профессионального проектирования курса математики для полипредме</w:t>
      </w:r>
      <w:r w:rsidRPr="008C48F4">
        <w:rPr>
          <w:rFonts w:ascii="Times New Roman" w:hAnsi="Times New Roman"/>
          <w:sz w:val="28"/>
          <w:szCs w:val="28"/>
        </w:rPr>
        <w:t>т</w:t>
      </w:r>
      <w:r w:rsidRPr="008C48F4">
        <w:rPr>
          <w:rFonts w:ascii="Times New Roman" w:hAnsi="Times New Roman"/>
          <w:sz w:val="28"/>
          <w:szCs w:val="28"/>
        </w:rPr>
        <w:t>ных специальностей</w:t>
      </w:r>
      <w:r>
        <w:rPr>
          <w:rFonts w:ascii="Times New Roman" w:hAnsi="Times New Roman"/>
          <w:sz w:val="28"/>
          <w:szCs w:val="28"/>
        </w:rPr>
        <w:t xml:space="preserve"> (на примере специальности «</w:t>
      </w:r>
      <w:r w:rsidRPr="00D56CED">
        <w:rPr>
          <w:rFonts w:ascii="Times New Roman" w:hAnsi="Times New Roman"/>
          <w:sz w:val="28"/>
          <w:szCs w:val="28"/>
        </w:rPr>
        <w:t>Регионоведение»)</w:t>
      </w:r>
      <w:r w:rsidRPr="00923ED5">
        <w:rPr>
          <w:rFonts w:ascii="Times New Roman" w:hAnsi="Times New Roman"/>
          <w:sz w:val="28"/>
          <w:szCs w:val="28"/>
        </w:rPr>
        <w:t xml:space="preserve"> </w:t>
      </w:r>
      <w:r w:rsidRPr="008C48F4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10</w:t>
      </w:r>
      <w:r w:rsidRPr="008C48F4">
        <w:rPr>
          <w:rFonts w:ascii="Times New Roman" w:hAnsi="Times New Roman"/>
          <w:sz w:val="28"/>
          <w:szCs w:val="28"/>
        </w:rPr>
        <w:t>]</w:t>
      </w:r>
      <w:r w:rsidRPr="00D56CED">
        <w:rPr>
          <w:rFonts w:ascii="Times New Roman" w:hAnsi="Times New Roman"/>
          <w:sz w:val="28"/>
          <w:szCs w:val="28"/>
        </w:rPr>
        <w:t xml:space="preserve">. В реализации этой модели одну из основных ролей сыграл профессионально-ориентированный дидактический комплекс, основанный на внедрение в учебный процесс </w:t>
      </w:r>
      <w:r w:rsidRPr="00D56CED">
        <w:rPr>
          <w:rFonts w:ascii="Times New Roman" w:hAnsi="Times New Roman"/>
          <w:color w:val="000000"/>
          <w:sz w:val="28"/>
          <w:szCs w:val="28"/>
        </w:rPr>
        <w:t>модельных задач, ориентированных на будущую профе</w:t>
      </w:r>
      <w:r w:rsidRPr="00D56CED">
        <w:rPr>
          <w:rFonts w:ascii="Times New Roman" w:hAnsi="Times New Roman"/>
          <w:color w:val="000000"/>
          <w:sz w:val="28"/>
          <w:szCs w:val="28"/>
        </w:rPr>
        <w:t>с</w:t>
      </w:r>
      <w:r w:rsidRPr="00D56CED">
        <w:rPr>
          <w:rFonts w:ascii="Times New Roman" w:hAnsi="Times New Roman"/>
          <w:color w:val="000000"/>
          <w:sz w:val="28"/>
          <w:szCs w:val="28"/>
        </w:rPr>
        <w:t>сиональную деятельность, отражающих межпредметную связь математики с географией, экономикой, культурологией, филологией, правом и другими профессиональными циклами специальности «Регионоведение», а также моделирующих различные процессы и явления, происходящие в предме</w:t>
      </w:r>
      <w:r w:rsidRPr="00D56CED">
        <w:rPr>
          <w:rFonts w:ascii="Times New Roman" w:hAnsi="Times New Roman"/>
          <w:color w:val="000000"/>
          <w:sz w:val="28"/>
          <w:szCs w:val="28"/>
        </w:rPr>
        <w:t>т</w:t>
      </w:r>
      <w:r w:rsidRPr="00D56CED">
        <w:rPr>
          <w:rFonts w:ascii="Times New Roman" w:hAnsi="Times New Roman"/>
          <w:color w:val="000000"/>
          <w:sz w:val="28"/>
          <w:szCs w:val="28"/>
        </w:rPr>
        <w:t xml:space="preserve">ных областях при помощи математики </w:t>
      </w:r>
      <w:r w:rsidRPr="00D56CED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8</w:t>
      </w:r>
      <w:r w:rsidRPr="00D56CED">
        <w:rPr>
          <w:rFonts w:ascii="Times New Roman" w:hAnsi="Times New Roman"/>
          <w:sz w:val="28"/>
          <w:szCs w:val="28"/>
        </w:rPr>
        <w:t>]</w:t>
      </w:r>
      <w:r w:rsidRPr="00D56CED">
        <w:rPr>
          <w:rFonts w:ascii="Times New Roman" w:hAnsi="Times New Roman"/>
          <w:color w:val="000000"/>
          <w:sz w:val="28"/>
          <w:szCs w:val="28"/>
        </w:rPr>
        <w:t>. Приведем пример подобной з</w:t>
      </w:r>
      <w:r w:rsidRPr="00D56CED">
        <w:rPr>
          <w:rFonts w:ascii="Times New Roman" w:hAnsi="Times New Roman"/>
          <w:color w:val="000000"/>
          <w:sz w:val="28"/>
          <w:szCs w:val="28"/>
        </w:rPr>
        <w:t>а</w:t>
      </w:r>
      <w:r w:rsidRPr="00D56CED">
        <w:rPr>
          <w:rFonts w:ascii="Times New Roman" w:hAnsi="Times New Roman"/>
          <w:color w:val="000000"/>
          <w:sz w:val="28"/>
          <w:szCs w:val="28"/>
        </w:rPr>
        <w:t>дачи</w:t>
      </w:r>
      <w:r>
        <w:rPr>
          <w:rFonts w:ascii="Times New Roman" w:hAnsi="Times New Roman"/>
          <w:color w:val="000000"/>
          <w:sz w:val="28"/>
          <w:szCs w:val="28"/>
        </w:rPr>
        <w:t xml:space="preserve"> из вышеупомянутого профессионально-ориентированного дидактич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ского комплекса</w:t>
      </w:r>
      <w:r w:rsidRPr="00D56CED">
        <w:rPr>
          <w:rFonts w:ascii="Times New Roman" w:hAnsi="Times New Roman"/>
          <w:color w:val="000000"/>
          <w:sz w:val="28"/>
          <w:szCs w:val="28"/>
        </w:rPr>
        <w:t>:</w:t>
      </w:r>
    </w:p>
    <w:p w:rsidR="007A2B2A" w:rsidRPr="00AA4BFD" w:rsidRDefault="007A2B2A" w:rsidP="00AA4BFD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0CFD">
        <w:rPr>
          <w:rFonts w:ascii="Times New Roman" w:hAnsi="Times New Roman"/>
          <w:b/>
          <w:i/>
          <w:color w:val="000000"/>
          <w:sz w:val="28"/>
          <w:szCs w:val="28"/>
        </w:rPr>
        <w:t>Задача.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AA4BFD">
        <w:rPr>
          <w:rFonts w:ascii="Times New Roman" w:hAnsi="Times New Roman"/>
          <w:i/>
          <w:color w:val="000000"/>
          <w:sz w:val="28"/>
          <w:szCs w:val="28"/>
        </w:rPr>
        <w:t>В регионе М в году Х было вложено инвестиций по месяцам соо</w:t>
      </w:r>
      <w:r w:rsidRPr="00AA4BFD">
        <w:rPr>
          <w:rFonts w:ascii="Times New Roman" w:hAnsi="Times New Roman"/>
          <w:i/>
          <w:color w:val="000000"/>
          <w:sz w:val="28"/>
          <w:szCs w:val="28"/>
        </w:rPr>
        <w:t>т</w:t>
      </w:r>
      <w:r w:rsidRPr="00AA4BFD">
        <w:rPr>
          <w:rFonts w:ascii="Times New Roman" w:hAnsi="Times New Roman"/>
          <w:i/>
          <w:color w:val="000000"/>
          <w:sz w:val="28"/>
          <w:szCs w:val="28"/>
        </w:rPr>
        <w:t>ветственно а</w:t>
      </w:r>
      <w:r w:rsidRPr="00AA4BFD">
        <w:rPr>
          <w:rFonts w:ascii="Times New Roman" w:hAnsi="Times New Roman"/>
          <w:i/>
          <w:color w:val="000000"/>
          <w:sz w:val="28"/>
          <w:szCs w:val="28"/>
          <w:vertAlign w:val="subscript"/>
        </w:rPr>
        <w:t>1</w:t>
      </w:r>
      <w:r w:rsidRPr="00AA4BFD">
        <w:rPr>
          <w:rFonts w:ascii="Times New Roman" w:hAnsi="Times New Roman"/>
          <w:i/>
          <w:color w:val="000000"/>
          <w:sz w:val="28"/>
          <w:szCs w:val="28"/>
        </w:rPr>
        <w:t>, а</w:t>
      </w:r>
      <w:r w:rsidRPr="00AA4BFD">
        <w:rPr>
          <w:rFonts w:ascii="Times New Roman" w:hAnsi="Times New Roman"/>
          <w:i/>
          <w:color w:val="000000"/>
          <w:sz w:val="28"/>
          <w:szCs w:val="28"/>
          <w:vertAlign w:val="subscript"/>
        </w:rPr>
        <w:t>2</w:t>
      </w:r>
      <w:r w:rsidRPr="00AA4BFD">
        <w:rPr>
          <w:rFonts w:ascii="Times New Roman" w:hAnsi="Times New Roman"/>
          <w:i/>
          <w:color w:val="000000"/>
          <w:sz w:val="28"/>
          <w:szCs w:val="28"/>
        </w:rPr>
        <w:t>,…а</w:t>
      </w:r>
      <w:r w:rsidRPr="00AA4BFD">
        <w:rPr>
          <w:rFonts w:ascii="Times New Roman" w:hAnsi="Times New Roman"/>
          <w:i/>
          <w:color w:val="000000"/>
          <w:sz w:val="28"/>
          <w:szCs w:val="28"/>
          <w:vertAlign w:val="subscript"/>
        </w:rPr>
        <w:t>12</w:t>
      </w:r>
      <w:r w:rsidRPr="00AA4BFD">
        <w:rPr>
          <w:rFonts w:ascii="Times New Roman" w:hAnsi="Times New Roman"/>
          <w:i/>
          <w:color w:val="000000"/>
          <w:sz w:val="28"/>
          <w:szCs w:val="28"/>
        </w:rPr>
        <w:t xml:space="preserve"> (в млн р.) в сельское хозяйство региона и по мес</w:t>
      </w:r>
      <w:r w:rsidRPr="00AA4BFD">
        <w:rPr>
          <w:rFonts w:ascii="Times New Roman" w:hAnsi="Times New Roman"/>
          <w:i/>
          <w:color w:val="000000"/>
          <w:sz w:val="28"/>
          <w:szCs w:val="28"/>
        </w:rPr>
        <w:t>я</w:t>
      </w:r>
      <w:r w:rsidRPr="00AA4BFD">
        <w:rPr>
          <w:rFonts w:ascii="Times New Roman" w:hAnsi="Times New Roman"/>
          <w:i/>
          <w:color w:val="000000"/>
          <w:sz w:val="28"/>
          <w:szCs w:val="28"/>
        </w:rPr>
        <w:t xml:space="preserve">цам соответственно </w:t>
      </w:r>
      <w:r w:rsidRPr="00AA4BFD">
        <w:rPr>
          <w:rFonts w:ascii="Times New Roman" w:hAnsi="Times New Roman"/>
          <w:i/>
          <w:color w:val="000000"/>
          <w:sz w:val="28"/>
          <w:szCs w:val="28"/>
          <w:lang w:val="en-US"/>
        </w:rPr>
        <w:t>b</w:t>
      </w:r>
      <w:r w:rsidRPr="00AA4BFD">
        <w:rPr>
          <w:rFonts w:ascii="Times New Roman" w:hAnsi="Times New Roman"/>
          <w:i/>
          <w:color w:val="000000"/>
          <w:sz w:val="28"/>
          <w:szCs w:val="28"/>
          <w:vertAlign w:val="subscript"/>
        </w:rPr>
        <w:t>1</w:t>
      </w:r>
      <w:r w:rsidRPr="00AA4BFD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AA4BFD">
        <w:rPr>
          <w:rFonts w:ascii="Times New Roman" w:hAnsi="Times New Roman"/>
          <w:i/>
          <w:color w:val="000000"/>
          <w:sz w:val="28"/>
          <w:szCs w:val="28"/>
          <w:lang w:val="en-US"/>
        </w:rPr>
        <w:t>b</w:t>
      </w:r>
      <w:r w:rsidRPr="00AA4BFD">
        <w:rPr>
          <w:rFonts w:ascii="Times New Roman" w:hAnsi="Times New Roman"/>
          <w:i/>
          <w:color w:val="000000"/>
          <w:sz w:val="28"/>
          <w:szCs w:val="28"/>
          <w:vertAlign w:val="subscript"/>
        </w:rPr>
        <w:t>2</w:t>
      </w:r>
      <w:r w:rsidRPr="00AA4BFD">
        <w:rPr>
          <w:rFonts w:ascii="Times New Roman" w:hAnsi="Times New Roman"/>
          <w:i/>
          <w:color w:val="000000"/>
          <w:sz w:val="28"/>
          <w:szCs w:val="28"/>
        </w:rPr>
        <w:t>,…</w:t>
      </w:r>
      <w:r w:rsidRPr="00AA4BFD">
        <w:rPr>
          <w:rFonts w:ascii="Times New Roman" w:hAnsi="Times New Roman"/>
          <w:i/>
          <w:color w:val="000000"/>
          <w:sz w:val="28"/>
          <w:szCs w:val="28"/>
          <w:lang w:val="en-US"/>
        </w:rPr>
        <w:t>b</w:t>
      </w:r>
      <w:r w:rsidRPr="00AA4BFD">
        <w:rPr>
          <w:rFonts w:ascii="Times New Roman" w:hAnsi="Times New Roman"/>
          <w:i/>
          <w:color w:val="000000"/>
          <w:sz w:val="28"/>
          <w:szCs w:val="28"/>
          <w:vertAlign w:val="subscript"/>
        </w:rPr>
        <w:t>12</w:t>
      </w:r>
      <w:r w:rsidRPr="00AA4BFD">
        <w:rPr>
          <w:rFonts w:ascii="Times New Roman" w:hAnsi="Times New Roman"/>
          <w:i/>
          <w:color w:val="000000"/>
          <w:sz w:val="28"/>
          <w:szCs w:val="28"/>
        </w:rPr>
        <w:t xml:space="preserve"> (в млн р.) – в промышленность региона. Тогда как, за год У инвестировали по месяцам соответственно с</w:t>
      </w:r>
      <w:r w:rsidRPr="00AA4BFD">
        <w:rPr>
          <w:rFonts w:ascii="Times New Roman" w:hAnsi="Times New Roman"/>
          <w:i/>
          <w:color w:val="000000"/>
          <w:sz w:val="28"/>
          <w:szCs w:val="28"/>
          <w:vertAlign w:val="subscript"/>
        </w:rPr>
        <w:t>1</w:t>
      </w:r>
      <w:r w:rsidRPr="00AA4BFD">
        <w:rPr>
          <w:rFonts w:ascii="Times New Roman" w:hAnsi="Times New Roman"/>
          <w:i/>
          <w:color w:val="000000"/>
          <w:sz w:val="28"/>
          <w:szCs w:val="28"/>
        </w:rPr>
        <w:t>, с</w:t>
      </w:r>
      <w:r w:rsidRPr="00AA4BFD">
        <w:rPr>
          <w:rFonts w:ascii="Times New Roman" w:hAnsi="Times New Roman"/>
          <w:i/>
          <w:color w:val="000000"/>
          <w:sz w:val="28"/>
          <w:szCs w:val="28"/>
          <w:vertAlign w:val="subscript"/>
        </w:rPr>
        <w:t>2</w:t>
      </w:r>
      <w:r w:rsidRPr="00AA4BFD">
        <w:rPr>
          <w:rFonts w:ascii="Times New Roman" w:hAnsi="Times New Roman"/>
          <w:i/>
          <w:color w:val="000000"/>
          <w:sz w:val="28"/>
          <w:szCs w:val="28"/>
        </w:rPr>
        <w:t>,…с</w:t>
      </w:r>
      <w:r w:rsidRPr="00AA4BFD">
        <w:rPr>
          <w:rFonts w:ascii="Times New Roman" w:hAnsi="Times New Roman"/>
          <w:i/>
          <w:color w:val="000000"/>
          <w:sz w:val="28"/>
          <w:szCs w:val="28"/>
          <w:vertAlign w:val="subscript"/>
        </w:rPr>
        <w:t xml:space="preserve">12 </w:t>
      </w:r>
      <w:r w:rsidRPr="00AA4BFD">
        <w:rPr>
          <w:rFonts w:ascii="Times New Roman" w:hAnsi="Times New Roman"/>
          <w:i/>
          <w:color w:val="000000"/>
          <w:sz w:val="28"/>
          <w:szCs w:val="28"/>
        </w:rPr>
        <w:t xml:space="preserve">(в млн р.) также в сельское хозяйство данного региона и </w:t>
      </w:r>
      <w:r w:rsidRPr="00AA4BFD">
        <w:rPr>
          <w:rFonts w:ascii="Times New Roman" w:hAnsi="Times New Roman"/>
          <w:i/>
          <w:color w:val="000000"/>
          <w:sz w:val="28"/>
          <w:szCs w:val="28"/>
          <w:lang w:val="en-US"/>
        </w:rPr>
        <w:t>d</w:t>
      </w:r>
      <w:r w:rsidRPr="00AA4BFD">
        <w:rPr>
          <w:rFonts w:ascii="Times New Roman" w:hAnsi="Times New Roman"/>
          <w:i/>
          <w:color w:val="000000"/>
          <w:sz w:val="28"/>
          <w:szCs w:val="28"/>
          <w:vertAlign w:val="subscript"/>
        </w:rPr>
        <w:t>1</w:t>
      </w:r>
      <w:r w:rsidRPr="00AA4BFD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AA4BFD">
        <w:rPr>
          <w:rFonts w:ascii="Times New Roman" w:hAnsi="Times New Roman"/>
          <w:i/>
          <w:color w:val="000000"/>
          <w:sz w:val="28"/>
          <w:szCs w:val="28"/>
          <w:lang w:val="en-US"/>
        </w:rPr>
        <w:t>d</w:t>
      </w:r>
      <w:r w:rsidRPr="00AA4BFD">
        <w:rPr>
          <w:rFonts w:ascii="Times New Roman" w:hAnsi="Times New Roman"/>
          <w:i/>
          <w:color w:val="000000"/>
          <w:sz w:val="28"/>
          <w:szCs w:val="28"/>
          <w:vertAlign w:val="subscript"/>
        </w:rPr>
        <w:t>2</w:t>
      </w:r>
      <w:r w:rsidRPr="00AA4BFD">
        <w:rPr>
          <w:rFonts w:ascii="Times New Roman" w:hAnsi="Times New Roman"/>
          <w:i/>
          <w:color w:val="000000"/>
          <w:sz w:val="28"/>
          <w:szCs w:val="28"/>
        </w:rPr>
        <w:t>,…</w:t>
      </w:r>
      <w:r w:rsidRPr="00AA4BFD">
        <w:rPr>
          <w:rFonts w:ascii="Times New Roman" w:hAnsi="Times New Roman"/>
          <w:i/>
          <w:color w:val="000000"/>
          <w:sz w:val="28"/>
          <w:szCs w:val="28"/>
          <w:lang w:val="en-US"/>
        </w:rPr>
        <w:t>d</w:t>
      </w:r>
      <w:r w:rsidRPr="00AA4BFD">
        <w:rPr>
          <w:rFonts w:ascii="Times New Roman" w:hAnsi="Times New Roman"/>
          <w:i/>
          <w:color w:val="000000"/>
          <w:sz w:val="28"/>
          <w:szCs w:val="28"/>
          <w:vertAlign w:val="subscript"/>
        </w:rPr>
        <w:t>12</w:t>
      </w:r>
      <w:r w:rsidRPr="00AA4BFD">
        <w:rPr>
          <w:rFonts w:ascii="Times New Roman" w:hAnsi="Times New Roman"/>
          <w:i/>
          <w:color w:val="000000"/>
          <w:sz w:val="28"/>
          <w:szCs w:val="28"/>
        </w:rPr>
        <w:t xml:space="preserve"> (в млн р.) – в промышленность региона. Требуется:</w:t>
      </w:r>
    </w:p>
    <w:p w:rsidR="007A2B2A" w:rsidRPr="00AA4BFD" w:rsidRDefault="007A2B2A" w:rsidP="00AA4BFD">
      <w:pPr>
        <w:spacing w:after="0" w:line="36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AA4BFD">
        <w:rPr>
          <w:rFonts w:ascii="Times New Roman" w:hAnsi="Times New Roman"/>
          <w:i/>
          <w:color w:val="000000"/>
          <w:sz w:val="28"/>
          <w:szCs w:val="28"/>
        </w:rPr>
        <w:t>1) задать матрицу А, отражающую инвестирование в сельское хозяйство района М;</w:t>
      </w:r>
    </w:p>
    <w:p w:rsidR="007A2B2A" w:rsidRPr="00AA4BFD" w:rsidRDefault="007A2B2A" w:rsidP="00AA4BFD">
      <w:pPr>
        <w:spacing w:after="0" w:line="36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AA4BFD">
        <w:rPr>
          <w:rFonts w:ascii="Times New Roman" w:hAnsi="Times New Roman"/>
          <w:i/>
          <w:color w:val="000000"/>
          <w:sz w:val="28"/>
          <w:szCs w:val="28"/>
        </w:rPr>
        <w:t>2) задать матрицу В, отражающую инвестирование в промышленность района М;</w:t>
      </w:r>
    </w:p>
    <w:p w:rsidR="007A2B2A" w:rsidRPr="00AA4BFD" w:rsidRDefault="007A2B2A" w:rsidP="00AA4BFD">
      <w:pPr>
        <w:spacing w:after="0" w:line="36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AA4BFD">
        <w:rPr>
          <w:rFonts w:ascii="Times New Roman" w:hAnsi="Times New Roman"/>
          <w:i/>
          <w:color w:val="000000"/>
          <w:sz w:val="28"/>
          <w:szCs w:val="28"/>
        </w:rPr>
        <w:t>3) выписать матрицу, характеризующую сумму инвестиций, как в сел</w:t>
      </w:r>
      <w:r w:rsidRPr="00AA4BFD">
        <w:rPr>
          <w:rFonts w:ascii="Times New Roman" w:hAnsi="Times New Roman"/>
          <w:i/>
          <w:color w:val="000000"/>
          <w:sz w:val="28"/>
          <w:szCs w:val="28"/>
        </w:rPr>
        <w:t>ь</w:t>
      </w:r>
      <w:r w:rsidRPr="00AA4BFD">
        <w:rPr>
          <w:rFonts w:ascii="Times New Roman" w:hAnsi="Times New Roman"/>
          <w:i/>
          <w:color w:val="000000"/>
          <w:sz w:val="28"/>
          <w:szCs w:val="28"/>
        </w:rPr>
        <w:t>ское хозяйство, так и в промышленность региона М в каждом году;</w:t>
      </w:r>
    </w:p>
    <w:p w:rsidR="007A2B2A" w:rsidRPr="00AA4BFD" w:rsidRDefault="007A2B2A" w:rsidP="00AA4BFD">
      <w:pPr>
        <w:spacing w:after="0" w:line="36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AA4BFD">
        <w:rPr>
          <w:rFonts w:ascii="Times New Roman" w:hAnsi="Times New Roman"/>
          <w:i/>
          <w:color w:val="000000"/>
          <w:sz w:val="28"/>
          <w:szCs w:val="28"/>
        </w:rPr>
        <w:t>4) зная распределение инвестиций в сельское хозяйство в году Х по мес</w:t>
      </w:r>
      <w:r w:rsidRPr="00AA4BFD">
        <w:rPr>
          <w:rFonts w:ascii="Times New Roman" w:hAnsi="Times New Roman"/>
          <w:i/>
          <w:color w:val="000000"/>
          <w:sz w:val="28"/>
          <w:szCs w:val="28"/>
        </w:rPr>
        <w:t>я</w:t>
      </w:r>
      <w:r w:rsidRPr="00AA4BFD">
        <w:rPr>
          <w:rFonts w:ascii="Times New Roman" w:hAnsi="Times New Roman"/>
          <w:i/>
          <w:color w:val="000000"/>
          <w:sz w:val="28"/>
          <w:szCs w:val="28"/>
        </w:rPr>
        <w:t>цам, составить дискретный вариационный ряд и изобразить его графич</w:t>
      </w:r>
      <w:r w:rsidRPr="00AA4BFD">
        <w:rPr>
          <w:rFonts w:ascii="Times New Roman" w:hAnsi="Times New Roman"/>
          <w:i/>
          <w:color w:val="000000"/>
          <w:sz w:val="28"/>
          <w:szCs w:val="28"/>
        </w:rPr>
        <w:t>е</w:t>
      </w:r>
      <w:r w:rsidRPr="00AA4BFD">
        <w:rPr>
          <w:rFonts w:ascii="Times New Roman" w:hAnsi="Times New Roman"/>
          <w:i/>
          <w:color w:val="000000"/>
          <w:sz w:val="28"/>
          <w:szCs w:val="28"/>
        </w:rPr>
        <w:t>ски;</w:t>
      </w:r>
    </w:p>
    <w:p w:rsidR="007A2B2A" w:rsidRPr="00AB2867" w:rsidRDefault="007A2B2A" w:rsidP="00AA4BFD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AA4BFD">
        <w:rPr>
          <w:rFonts w:ascii="Times New Roman" w:hAnsi="Times New Roman"/>
          <w:i/>
          <w:color w:val="000000"/>
          <w:sz w:val="28"/>
          <w:szCs w:val="28"/>
        </w:rPr>
        <w:t xml:space="preserve">5) зная распределение инвестиций в промышленность в году У по месяцам, составить дискретный вариационный ряд, найти среднюю </w:t>
      </w:r>
      <w:r w:rsidRPr="00AB2867">
        <w:rPr>
          <w:rFonts w:ascii="Times New Roman" w:hAnsi="Times New Roman"/>
          <w:i/>
          <w:sz w:val="28"/>
          <w:szCs w:val="28"/>
        </w:rPr>
        <w:t>арифметич</w:t>
      </w:r>
      <w:r w:rsidRPr="00AB2867">
        <w:rPr>
          <w:rFonts w:ascii="Times New Roman" w:hAnsi="Times New Roman"/>
          <w:i/>
          <w:sz w:val="28"/>
          <w:szCs w:val="28"/>
        </w:rPr>
        <w:t>е</w:t>
      </w:r>
      <w:r w:rsidRPr="00AB2867">
        <w:rPr>
          <w:rFonts w:ascii="Times New Roman" w:hAnsi="Times New Roman"/>
          <w:i/>
          <w:sz w:val="28"/>
          <w:szCs w:val="28"/>
        </w:rPr>
        <w:t>скую, медиану и моду дискретного вариационного ряда.</w:t>
      </w:r>
    </w:p>
    <w:p w:rsidR="007A2B2A" w:rsidRPr="00AB2867" w:rsidRDefault="007A2B2A" w:rsidP="00A1298C">
      <w:pPr>
        <w:pStyle w:val="BodyText"/>
        <w:spacing w:after="0" w:line="360" w:lineRule="auto"/>
        <w:ind w:firstLine="709"/>
        <w:jc w:val="both"/>
        <w:rPr>
          <w:spacing w:val="-4"/>
          <w:sz w:val="28"/>
          <w:szCs w:val="28"/>
        </w:rPr>
      </w:pPr>
      <w:r w:rsidRPr="00AB2867">
        <w:rPr>
          <w:spacing w:val="-4"/>
          <w:sz w:val="28"/>
          <w:szCs w:val="28"/>
        </w:rPr>
        <w:t xml:space="preserve">Вышеописанная модель конструирования универсальна и может быть адаптирована к любой специальности с </w:t>
      </w:r>
      <w:r w:rsidRPr="00AB2867">
        <w:rPr>
          <w:sz w:val="28"/>
          <w:szCs w:val="28"/>
        </w:rPr>
        <w:t>помощью трансформации профил</w:t>
      </w:r>
      <w:r w:rsidRPr="00AB2867">
        <w:rPr>
          <w:sz w:val="28"/>
          <w:szCs w:val="28"/>
        </w:rPr>
        <w:t>ь</w:t>
      </w:r>
      <w:r w:rsidRPr="00AB2867">
        <w:rPr>
          <w:sz w:val="28"/>
          <w:szCs w:val="28"/>
        </w:rPr>
        <w:t>ных оболочек [1]</w:t>
      </w:r>
      <w:r w:rsidRPr="00AB2867">
        <w:rPr>
          <w:spacing w:val="-4"/>
          <w:sz w:val="28"/>
          <w:szCs w:val="28"/>
        </w:rPr>
        <w:t xml:space="preserve">, </w:t>
      </w:r>
      <w:r w:rsidRPr="00AB2867">
        <w:rPr>
          <w:bCs/>
          <w:sz w:val="28"/>
          <w:szCs w:val="28"/>
        </w:rPr>
        <w:t>что позволяет эффективно моделировать и реализов</w:t>
      </w:r>
      <w:r w:rsidRPr="00AB2867">
        <w:rPr>
          <w:bCs/>
          <w:sz w:val="28"/>
          <w:szCs w:val="28"/>
        </w:rPr>
        <w:t>ы</w:t>
      </w:r>
      <w:r w:rsidRPr="00AB2867">
        <w:rPr>
          <w:bCs/>
          <w:sz w:val="28"/>
          <w:szCs w:val="28"/>
        </w:rPr>
        <w:t xml:space="preserve">вать в учебном курсе взаимосвязи </w:t>
      </w:r>
      <w:r w:rsidRPr="00AB2867">
        <w:rPr>
          <w:sz w:val="28"/>
          <w:szCs w:val="28"/>
        </w:rPr>
        <w:t xml:space="preserve">инварианта или теоретико-содержательного ядра научной теории и профессионально-ориентированной оболочки научных дисциплин экономического цикла. </w:t>
      </w:r>
    </w:p>
    <w:p w:rsidR="007A2B2A" w:rsidRPr="00D56CED" w:rsidRDefault="007A2B2A" w:rsidP="008F0CFD">
      <w:pPr>
        <w:tabs>
          <w:tab w:val="left" w:pos="1560"/>
        </w:tabs>
        <w:autoSpaceDE w:val="0"/>
        <w:autoSpaceDN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B286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AB2867">
        <w:rPr>
          <w:rFonts w:ascii="Times New Roman" w:hAnsi="Times New Roman"/>
          <w:sz w:val="28"/>
          <w:szCs w:val="28"/>
        </w:rPr>
        <w:t xml:space="preserve">В дальнейшем эта модель нашла свое отражение в конструировании </w:t>
      </w:r>
      <w:r w:rsidRPr="00D56CED">
        <w:rPr>
          <w:rFonts w:ascii="Times New Roman" w:hAnsi="Times New Roman"/>
          <w:sz w:val="28"/>
          <w:szCs w:val="28"/>
        </w:rPr>
        <w:t>учебно-методических пособий для экономических специальностей на базе КубГУ [</w:t>
      </w:r>
      <w:r>
        <w:rPr>
          <w:rFonts w:ascii="Times New Roman" w:hAnsi="Times New Roman"/>
          <w:sz w:val="28"/>
          <w:szCs w:val="28"/>
        </w:rPr>
        <w:t>5,9</w:t>
      </w:r>
      <w:r w:rsidRPr="00D56CED">
        <w:rPr>
          <w:rFonts w:ascii="Times New Roman" w:hAnsi="Times New Roman"/>
          <w:sz w:val="28"/>
          <w:szCs w:val="28"/>
        </w:rPr>
        <w:t>]</w:t>
      </w:r>
      <w:r w:rsidRPr="00D56CE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D56CED">
        <w:rPr>
          <w:rFonts w:ascii="Times New Roman" w:hAnsi="Times New Roman"/>
          <w:sz w:val="28"/>
          <w:szCs w:val="28"/>
        </w:rPr>
        <w:t xml:space="preserve"> Данные пособия содержат типовые расчеты с использован</w:t>
      </w:r>
      <w:r w:rsidRPr="00D56CED">
        <w:rPr>
          <w:rFonts w:ascii="Times New Roman" w:hAnsi="Times New Roman"/>
          <w:sz w:val="28"/>
          <w:szCs w:val="28"/>
        </w:rPr>
        <w:t>и</w:t>
      </w:r>
      <w:r w:rsidRPr="00D56CED">
        <w:rPr>
          <w:rFonts w:ascii="Times New Roman" w:hAnsi="Times New Roman"/>
          <w:sz w:val="28"/>
          <w:szCs w:val="28"/>
        </w:rPr>
        <w:t xml:space="preserve">ем профессионально-ориентированных модельных задач. </w:t>
      </w:r>
      <w:r>
        <w:rPr>
          <w:rFonts w:ascii="Times New Roman" w:hAnsi="Times New Roman"/>
          <w:sz w:val="28"/>
          <w:szCs w:val="28"/>
        </w:rPr>
        <w:t>Приведем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мер:</w:t>
      </w:r>
    </w:p>
    <w:p w:rsidR="007A2B2A" w:rsidRPr="00AA155D" w:rsidRDefault="007A2B2A" w:rsidP="008F0CFD">
      <w:pPr>
        <w:tabs>
          <w:tab w:val="left" w:pos="1560"/>
        </w:tabs>
        <w:autoSpaceDE w:val="0"/>
        <w:autoSpaceDN w:val="0"/>
        <w:spacing w:after="0" w:line="360" w:lineRule="auto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  <w:lang w:eastAsia="ru-RU"/>
        </w:rPr>
        <w:t xml:space="preserve">Типовой расчет. </w:t>
      </w:r>
      <w:r w:rsidRPr="008F0CFD">
        <w:rPr>
          <w:rFonts w:ascii="Times New Roman" w:hAnsi="Times New Roman"/>
          <w:i/>
          <w:sz w:val="28"/>
          <w:szCs w:val="28"/>
          <w:lang w:eastAsia="ru-RU"/>
        </w:rPr>
        <w:t xml:space="preserve">Зависимость </w:t>
      </w:r>
      <w:r w:rsidRPr="00AA155D">
        <w:rPr>
          <w:rFonts w:ascii="Times New Roman" w:hAnsi="Times New Roman"/>
          <w:i/>
          <w:sz w:val="28"/>
          <w:szCs w:val="28"/>
          <w:lang w:eastAsia="ru-RU"/>
        </w:rPr>
        <w:t xml:space="preserve">управленческих расходов </w:t>
      </w:r>
      <w:r w:rsidRPr="00AA155D">
        <w:rPr>
          <w:rFonts w:ascii="Times New Roman" w:hAnsi="Times New Roman"/>
          <w:i/>
          <w:sz w:val="28"/>
          <w:szCs w:val="28"/>
          <w:lang w:val="en-US" w:eastAsia="ru-RU"/>
        </w:rPr>
        <w:t>R</w:t>
      </w:r>
      <w:r w:rsidRPr="00AA155D">
        <w:rPr>
          <w:rFonts w:ascii="Times New Roman" w:hAnsi="Times New Roman"/>
          <w:i/>
          <w:sz w:val="28"/>
          <w:szCs w:val="28"/>
          <w:lang w:eastAsia="ru-RU"/>
        </w:rPr>
        <w:t xml:space="preserve"> от объема пр</w:t>
      </w:r>
      <w:r w:rsidRPr="00AA155D">
        <w:rPr>
          <w:rFonts w:ascii="Times New Roman" w:hAnsi="Times New Roman"/>
          <w:i/>
          <w:sz w:val="28"/>
          <w:szCs w:val="28"/>
          <w:lang w:eastAsia="ru-RU"/>
        </w:rPr>
        <w:t>о</w:t>
      </w:r>
      <w:r w:rsidRPr="00AA155D">
        <w:rPr>
          <w:rFonts w:ascii="Times New Roman" w:hAnsi="Times New Roman"/>
          <w:i/>
          <w:sz w:val="28"/>
          <w:szCs w:val="28"/>
          <w:lang w:eastAsia="ru-RU"/>
        </w:rPr>
        <w:t xml:space="preserve">изведенной продукции </w:t>
      </w:r>
      <w:r w:rsidRPr="00AA155D">
        <w:rPr>
          <w:rFonts w:ascii="Times New Roman" w:hAnsi="Times New Roman"/>
          <w:i/>
          <w:sz w:val="28"/>
          <w:szCs w:val="28"/>
          <w:lang w:val="en-US" w:eastAsia="ru-RU"/>
        </w:rPr>
        <w:t>P</w:t>
      </w:r>
      <w:r w:rsidRPr="00AA155D">
        <w:rPr>
          <w:rFonts w:ascii="Times New Roman" w:hAnsi="Times New Roman"/>
          <w:i/>
          <w:sz w:val="28"/>
          <w:szCs w:val="28"/>
          <w:lang w:eastAsia="ru-RU"/>
        </w:rPr>
        <w:t xml:space="preserve"> определяется формулой </w:t>
      </w:r>
      <w:r w:rsidRPr="00AA155D">
        <w:rPr>
          <w:rFonts w:ascii="Times New Roman" w:eastAsia="Times New Roman" w:hAnsi="Times New Roman"/>
          <w:i/>
          <w:position w:val="-28"/>
          <w:sz w:val="28"/>
          <w:szCs w:val="28"/>
          <w:lang w:eastAsia="ru-RU"/>
        </w:rPr>
        <w:object w:dxaOrig="18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.8pt;height:33pt" o:ole="" fillcolor="window">
            <v:imagedata r:id="rId7" o:title=""/>
          </v:shape>
          <o:OLEObject Type="Embed" ProgID="Equation.3" ShapeID="_x0000_i1025" DrawAspect="Content" ObjectID="_1525623823" r:id="rId8"/>
        </w:object>
      </w:r>
      <w:r w:rsidRPr="00AA155D">
        <w:rPr>
          <w:rFonts w:ascii="Times New Roman" w:hAnsi="Times New Roman"/>
          <w:i/>
          <w:sz w:val="28"/>
          <w:szCs w:val="28"/>
          <w:lang w:eastAsia="ru-RU"/>
        </w:rPr>
        <w:t xml:space="preserve">. </w:t>
      </w:r>
    </w:p>
    <w:p w:rsidR="007A2B2A" w:rsidRPr="00AA155D" w:rsidRDefault="007A2B2A" w:rsidP="00A1298C">
      <w:pPr>
        <w:spacing w:after="0" w:line="360" w:lineRule="auto"/>
        <w:rPr>
          <w:rFonts w:ascii="Times New Roman" w:hAnsi="Times New Roman"/>
          <w:i/>
          <w:sz w:val="28"/>
          <w:szCs w:val="28"/>
          <w:lang w:eastAsia="ru-RU"/>
        </w:rPr>
      </w:pPr>
      <w:r w:rsidRPr="00AA155D">
        <w:rPr>
          <w:rFonts w:ascii="Times New Roman" w:hAnsi="Times New Roman"/>
          <w:i/>
          <w:sz w:val="28"/>
          <w:szCs w:val="28"/>
          <w:lang w:eastAsia="ru-RU"/>
        </w:rPr>
        <w:t xml:space="preserve">При данных параметрах a=3, </w:t>
      </w:r>
      <w:r w:rsidRPr="00AA155D">
        <w:rPr>
          <w:rFonts w:ascii="Times New Roman" w:hAnsi="Times New Roman"/>
          <w:i/>
          <w:sz w:val="28"/>
          <w:szCs w:val="28"/>
          <w:lang w:val="en-US" w:eastAsia="ru-RU"/>
        </w:rPr>
        <w:t>b</w:t>
      </w:r>
      <w:r w:rsidRPr="00AA155D">
        <w:rPr>
          <w:rFonts w:ascii="Times New Roman" w:hAnsi="Times New Roman"/>
          <w:i/>
          <w:sz w:val="28"/>
          <w:szCs w:val="28"/>
          <w:lang w:eastAsia="ru-RU"/>
        </w:rPr>
        <w:t xml:space="preserve">=1452, </w:t>
      </w:r>
      <w:r w:rsidRPr="00AA155D">
        <w:rPr>
          <w:rFonts w:ascii="Times New Roman" w:hAnsi="Times New Roman"/>
          <w:i/>
          <w:sz w:val="28"/>
          <w:szCs w:val="28"/>
          <w:lang w:val="en-US" w:eastAsia="ru-RU"/>
        </w:rPr>
        <w:t>c</w:t>
      </w:r>
      <w:r w:rsidRPr="00AA155D">
        <w:rPr>
          <w:rFonts w:ascii="Times New Roman" w:hAnsi="Times New Roman"/>
          <w:i/>
          <w:sz w:val="28"/>
          <w:szCs w:val="28"/>
          <w:lang w:eastAsia="ru-RU"/>
        </w:rPr>
        <w:t xml:space="preserve">=16, </w:t>
      </w:r>
      <w:r w:rsidRPr="00AA155D">
        <w:rPr>
          <w:rFonts w:ascii="Times New Roman" w:hAnsi="Times New Roman"/>
          <w:i/>
          <w:sz w:val="28"/>
          <w:szCs w:val="28"/>
          <w:lang w:val="en-US" w:eastAsia="ru-RU"/>
        </w:rPr>
        <w:t>d</w:t>
      </w:r>
      <w:r w:rsidRPr="00AA155D">
        <w:rPr>
          <w:rFonts w:ascii="Times New Roman" w:hAnsi="Times New Roman"/>
          <w:i/>
          <w:sz w:val="28"/>
          <w:szCs w:val="28"/>
          <w:lang w:eastAsia="ru-RU"/>
        </w:rPr>
        <w:t>=17, определить:</w:t>
      </w:r>
    </w:p>
    <w:p w:rsidR="007A2B2A" w:rsidRPr="00AA155D" w:rsidRDefault="007A2B2A" w:rsidP="00A1298C">
      <w:pPr>
        <w:numPr>
          <w:ilvl w:val="0"/>
          <w:numId w:val="18"/>
        </w:numPr>
        <w:tabs>
          <w:tab w:val="clear" w:pos="814"/>
        </w:tabs>
        <w:autoSpaceDE w:val="0"/>
        <w:autoSpaceDN w:val="0"/>
        <w:spacing w:after="0" w:line="360" w:lineRule="auto"/>
        <w:ind w:left="284" w:hanging="284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AA155D">
        <w:rPr>
          <w:rFonts w:ascii="Times New Roman" w:hAnsi="Times New Roman"/>
          <w:i/>
          <w:sz w:val="28"/>
          <w:szCs w:val="28"/>
          <w:lang w:eastAsia="ru-RU"/>
        </w:rPr>
        <w:t xml:space="preserve"> Средние и предельные расходы при объеме продукции </w:t>
      </w:r>
      <w:r w:rsidRPr="00AA155D">
        <w:rPr>
          <w:rFonts w:ascii="Times New Roman" w:hAnsi="Times New Roman"/>
          <w:i/>
          <w:sz w:val="28"/>
          <w:szCs w:val="28"/>
          <w:lang w:val="en-US" w:eastAsia="ru-RU"/>
        </w:rPr>
        <w:t>P</w:t>
      </w:r>
      <w:r w:rsidRPr="00AA155D">
        <w:rPr>
          <w:rFonts w:ascii="Times New Roman" w:hAnsi="Times New Roman"/>
          <w:i/>
          <w:sz w:val="28"/>
          <w:szCs w:val="28"/>
          <w:lang w:eastAsia="ru-RU"/>
        </w:rPr>
        <w:t xml:space="preserve"> = 10 условных единиц.</w:t>
      </w:r>
    </w:p>
    <w:p w:rsidR="007A2B2A" w:rsidRPr="00AA155D" w:rsidRDefault="007A2B2A" w:rsidP="00A1298C">
      <w:pPr>
        <w:numPr>
          <w:ilvl w:val="0"/>
          <w:numId w:val="18"/>
        </w:numPr>
        <w:tabs>
          <w:tab w:val="clear" w:pos="814"/>
        </w:tabs>
        <w:autoSpaceDE w:val="0"/>
        <w:autoSpaceDN w:val="0"/>
        <w:spacing w:after="0" w:line="360" w:lineRule="auto"/>
        <w:ind w:left="284" w:hanging="284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AA155D">
        <w:rPr>
          <w:rFonts w:ascii="Times New Roman" w:hAnsi="Times New Roman"/>
          <w:i/>
          <w:sz w:val="28"/>
          <w:szCs w:val="28"/>
          <w:lang w:eastAsia="ru-RU"/>
        </w:rPr>
        <w:t>Эластичность расходов при выпуске продукции, равном Р=1 и Р=5 у</w:t>
      </w:r>
      <w:r w:rsidRPr="00AA155D">
        <w:rPr>
          <w:rFonts w:ascii="Times New Roman" w:hAnsi="Times New Roman"/>
          <w:i/>
          <w:sz w:val="28"/>
          <w:szCs w:val="28"/>
          <w:lang w:eastAsia="ru-RU"/>
        </w:rPr>
        <w:t>с</w:t>
      </w:r>
      <w:r w:rsidRPr="00AA155D">
        <w:rPr>
          <w:rFonts w:ascii="Times New Roman" w:hAnsi="Times New Roman"/>
          <w:i/>
          <w:sz w:val="28"/>
          <w:szCs w:val="28"/>
          <w:lang w:eastAsia="ru-RU"/>
        </w:rPr>
        <w:t>ловных единиц.</w:t>
      </w:r>
    </w:p>
    <w:p w:rsidR="007A2B2A" w:rsidRPr="00AA155D" w:rsidRDefault="007A2B2A" w:rsidP="00A1298C">
      <w:pPr>
        <w:numPr>
          <w:ilvl w:val="0"/>
          <w:numId w:val="18"/>
        </w:numPr>
        <w:tabs>
          <w:tab w:val="clear" w:pos="814"/>
        </w:tabs>
        <w:autoSpaceDE w:val="0"/>
        <w:autoSpaceDN w:val="0"/>
        <w:spacing w:after="0" w:line="360" w:lineRule="auto"/>
        <w:ind w:left="284" w:hanging="284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AA155D">
        <w:rPr>
          <w:rFonts w:ascii="Times New Roman" w:hAnsi="Times New Roman"/>
          <w:i/>
          <w:sz w:val="28"/>
          <w:szCs w:val="28"/>
          <w:lang w:eastAsia="ru-RU"/>
        </w:rPr>
        <w:t>При каком объеме выпущенной продукции управленческие расходы б</w:t>
      </w:r>
      <w:r w:rsidRPr="00AA155D">
        <w:rPr>
          <w:rFonts w:ascii="Times New Roman" w:hAnsi="Times New Roman"/>
          <w:i/>
          <w:sz w:val="28"/>
          <w:szCs w:val="28"/>
          <w:lang w:eastAsia="ru-RU"/>
        </w:rPr>
        <w:t>у</w:t>
      </w:r>
      <w:r w:rsidRPr="00AA155D">
        <w:rPr>
          <w:rFonts w:ascii="Times New Roman" w:hAnsi="Times New Roman"/>
          <w:i/>
          <w:sz w:val="28"/>
          <w:szCs w:val="28"/>
          <w:lang w:eastAsia="ru-RU"/>
        </w:rPr>
        <w:t>дут минимальны?</w:t>
      </w:r>
    </w:p>
    <w:p w:rsidR="007A2B2A" w:rsidRPr="00AA155D" w:rsidRDefault="007A2B2A" w:rsidP="00A1298C">
      <w:pPr>
        <w:numPr>
          <w:ilvl w:val="0"/>
          <w:numId w:val="18"/>
        </w:numPr>
        <w:tabs>
          <w:tab w:val="clear" w:pos="814"/>
        </w:tabs>
        <w:autoSpaceDE w:val="0"/>
        <w:autoSpaceDN w:val="0"/>
        <w:spacing w:after="0" w:line="360" w:lineRule="auto"/>
        <w:ind w:left="284" w:hanging="284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AA155D">
        <w:rPr>
          <w:rFonts w:ascii="Times New Roman" w:hAnsi="Times New Roman"/>
          <w:i/>
          <w:sz w:val="28"/>
          <w:szCs w:val="28"/>
          <w:lang w:eastAsia="ru-RU"/>
        </w:rPr>
        <w:t>Как изменятся расходы при увеличении объема произведенной проду</w:t>
      </w:r>
      <w:r w:rsidRPr="00AA155D">
        <w:rPr>
          <w:rFonts w:ascii="Times New Roman" w:hAnsi="Times New Roman"/>
          <w:i/>
          <w:sz w:val="28"/>
          <w:szCs w:val="28"/>
          <w:lang w:eastAsia="ru-RU"/>
        </w:rPr>
        <w:t>к</w:t>
      </w:r>
      <w:r w:rsidRPr="00AA155D">
        <w:rPr>
          <w:rFonts w:ascii="Times New Roman" w:hAnsi="Times New Roman"/>
          <w:i/>
          <w:sz w:val="28"/>
          <w:szCs w:val="28"/>
          <w:lang w:eastAsia="ru-RU"/>
        </w:rPr>
        <w:t>ции на 5% от минимального объема?</w:t>
      </w:r>
    </w:p>
    <w:p w:rsidR="007A2B2A" w:rsidRPr="00D56CED" w:rsidRDefault="007A2B2A" w:rsidP="00D56CE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в качестве интерактивной поддержки курса математики для эк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номистов было сконструировано (также на основе вышеупомянутой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фессионально-ориентированной модели) электронное учебное пособие в среде </w:t>
      </w:r>
      <w:r>
        <w:rPr>
          <w:rFonts w:ascii="Times New Roman" w:hAnsi="Times New Roman"/>
          <w:sz w:val="28"/>
          <w:szCs w:val="28"/>
          <w:lang w:val="en-US"/>
        </w:rPr>
        <w:t>Moodle</w:t>
      </w:r>
      <w:r>
        <w:rPr>
          <w:rFonts w:ascii="Times New Roman" w:hAnsi="Times New Roman"/>
          <w:sz w:val="28"/>
          <w:szCs w:val="28"/>
        </w:rPr>
        <w:t>, где профессионально-ориентированные модельные задачи применяются в каждом из тематических разделов.</w:t>
      </w:r>
    </w:p>
    <w:p w:rsidR="007A2B2A" w:rsidRPr="00D56CED" w:rsidRDefault="007A2B2A" w:rsidP="00D56CE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56CED">
        <w:rPr>
          <w:rFonts w:ascii="Times New Roman" w:hAnsi="Times New Roman"/>
          <w:sz w:val="28"/>
          <w:szCs w:val="28"/>
          <w:lang w:eastAsia="ru-RU"/>
        </w:rPr>
        <w:t>Пособие структурировано в виде разделов в соответствии с изуча</w:t>
      </w:r>
      <w:r w:rsidRPr="00D56CED">
        <w:rPr>
          <w:rFonts w:ascii="Times New Roman" w:hAnsi="Times New Roman"/>
          <w:sz w:val="28"/>
          <w:szCs w:val="28"/>
          <w:lang w:eastAsia="ru-RU"/>
        </w:rPr>
        <w:t>е</w:t>
      </w:r>
      <w:r w:rsidRPr="00D56CED">
        <w:rPr>
          <w:rFonts w:ascii="Times New Roman" w:hAnsi="Times New Roman"/>
          <w:sz w:val="28"/>
          <w:szCs w:val="28"/>
          <w:lang w:eastAsia="ru-RU"/>
        </w:rPr>
        <w:t>мыми темами курса математики, каждая из которых согласована с треб</w:t>
      </w:r>
      <w:r w:rsidRPr="00D56CED">
        <w:rPr>
          <w:rFonts w:ascii="Times New Roman" w:hAnsi="Times New Roman"/>
          <w:sz w:val="28"/>
          <w:szCs w:val="28"/>
          <w:lang w:eastAsia="ru-RU"/>
        </w:rPr>
        <w:t>о</w:t>
      </w:r>
      <w:r w:rsidRPr="00D56CED">
        <w:rPr>
          <w:rFonts w:ascii="Times New Roman" w:hAnsi="Times New Roman"/>
          <w:sz w:val="28"/>
          <w:szCs w:val="28"/>
          <w:lang w:eastAsia="ru-RU"/>
        </w:rPr>
        <w:t>ваниями ФГОС подготовки бакалавров по направлению «Экономика» и других экономических специальностей в части формируемых компетенций [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D56CED">
        <w:rPr>
          <w:rFonts w:ascii="Times New Roman" w:hAnsi="Times New Roman"/>
          <w:sz w:val="28"/>
          <w:szCs w:val="28"/>
          <w:lang w:eastAsia="ru-RU"/>
        </w:rPr>
        <w:t>]. Перечислим эти разделы:</w:t>
      </w:r>
    </w:p>
    <w:p w:rsidR="007A2B2A" w:rsidRPr="00D56CED" w:rsidRDefault="007A2B2A" w:rsidP="00D56CE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56CED">
        <w:rPr>
          <w:rFonts w:ascii="Times New Roman" w:hAnsi="Times New Roman"/>
          <w:sz w:val="28"/>
          <w:szCs w:val="28"/>
          <w:lang w:eastAsia="ru-RU"/>
        </w:rPr>
        <w:t>● методические указания к изучению материала и выполнению ко</w:t>
      </w:r>
      <w:r w:rsidRPr="00D56CED">
        <w:rPr>
          <w:rFonts w:ascii="Times New Roman" w:hAnsi="Times New Roman"/>
          <w:sz w:val="28"/>
          <w:szCs w:val="28"/>
          <w:lang w:eastAsia="ru-RU"/>
        </w:rPr>
        <w:t>н</w:t>
      </w:r>
      <w:r w:rsidRPr="00D56CED">
        <w:rPr>
          <w:rFonts w:ascii="Times New Roman" w:hAnsi="Times New Roman"/>
          <w:sz w:val="28"/>
          <w:szCs w:val="28"/>
          <w:lang w:eastAsia="ru-RU"/>
        </w:rPr>
        <w:t xml:space="preserve">трольных заданий; </w:t>
      </w:r>
    </w:p>
    <w:p w:rsidR="007A2B2A" w:rsidRPr="00D56CED" w:rsidRDefault="007A2B2A" w:rsidP="00D56CE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56CED">
        <w:rPr>
          <w:rFonts w:ascii="Times New Roman" w:hAnsi="Times New Roman"/>
          <w:sz w:val="28"/>
          <w:szCs w:val="28"/>
          <w:lang w:eastAsia="ru-RU"/>
        </w:rPr>
        <w:t>● ссылки на электронные ресурсы, содержащие необходимые теор</w:t>
      </w:r>
      <w:r w:rsidRPr="00D56CED">
        <w:rPr>
          <w:rFonts w:ascii="Times New Roman" w:hAnsi="Times New Roman"/>
          <w:sz w:val="28"/>
          <w:szCs w:val="28"/>
          <w:lang w:eastAsia="ru-RU"/>
        </w:rPr>
        <w:t>е</w:t>
      </w:r>
      <w:r w:rsidRPr="00D56CED">
        <w:rPr>
          <w:rFonts w:ascii="Times New Roman" w:hAnsi="Times New Roman"/>
          <w:sz w:val="28"/>
          <w:szCs w:val="28"/>
          <w:lang w:eastAsia="ru-RU"/>
        </w:rPr>
        <w:t xml:space="preserve">тические сведения; </w:t>
      </w:r>
    </w:p>
    <w:p w:rsidR="007A2B2A" w:rsidRPr="00D56CED" w:rsidRDefault="007A2B2A" w:rsidP="00D56CE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56CED">
        <w:rPr>
          <w:rFonts w:ascii="Times New Roman" w:hAnsi="Times New Roman"/>
          <w:sz w:val="28"/>
          <w:szCs w:val="28"/>
          <w:lang w:eastAsia="ru-RU"/>
        </w:rPr>
        <w:t xml:space="preserve">● тренировочные задания, сопровождаемые указаниями к решению, решениями, ответами; </w:t>
      </w:r>
    </w:p>
    <w:p w:rsidR="007A2B2A" w:rsidRPr="00D56CED" w:rsidRDefault="007A2B2A" w:rsidP="00D56CE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56CED">
        <w:rPr>
          <w:rFonts w:ascii="Times New Roman" w:hAnsi="Times New Roman"/>
          <w:sz w:val="28"/>
          <w:szCs w:val="28"/>
          <w:lang w:eastAsia="ru-RU"/>
        </w:rPr>
        <w:t xml:space="preserve">● контрольные тестовые задания; контрольные вопросы; </w:t>
      </w:r>
    </w:p>
    <w:p w:rsidR="007A2B2A" w:rsidRPr="00D56CED" w:rsidRDefault="007A2B2A" w:rsidP="00D56CE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56CED">
        <w:rPr>
          <w:rFonts w:ascii="Times New Roman" w:hAnsi="Times New Roman"/>
          <w:sz w:val="28"/>
          <w:szCs w:val="28"/>
          <w:lang w:eastAsia="ru-RU"/>
        </w:rPr>
        <w:t xml:space="preserve">● сведения о персональных результатах обучения. </w:t>
      </w:r>
    </w:p>
    <w:p w:rsidR="007A2B2A" w:rsidRPr="00D56CED" w:rsidRDefault="007A2B2A" w:rsidP="00D56CE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56CED">
        <w:rPr>
          <w:rFonts w:ascii="Times New Roman" w:hAnsi="Times New Roman"/>
          <w:sz w:val="28"/>
          <w:szCs w:val="28"/>
          <w:lang w:eastAsia="ru-RU"/>
        </w:rPr>
        <w:t>Каждый элемент сконструированного электронного учебного пос</w:t>
      </w:r>
      <w:r w:rsidRPr="00D56CED">
        <w:rPr>
          <w:rFonts w:ascii="Times New Roman" w:hAnsi="Times New Roman"/>
          <w:sz w:val="28"/>
          <w:szCs w:val="28"/>
          <w:lang w:eastAsia="ru-RU"/>
        </w:rPr>
        <w:t>о</w:t>
      </w:r>
      <w:r w:rsidRPr="00D56CED">
        <w:rPr>
          <w:rFonts w:ascii="Times New Roman" w:hAnsi="Times New Roman"/>
          <w:sz w:val="28"/>
          <w:szCs w:val="28"/>
          <w:lang w:eastAsia="ru-RU"/>
        </w:rPr>
        <w:t>бия является не просто носителем соответствующей информации, но и в</w:t>
      </w:r>
      <w:r w:rsidRPr="00D56CED">
        <w:rPr>
          <w:rFonts w:ascii="Times New Roman" w:hAnsi="Times New Roman"/>
          <w:sz w:val="28"/>
          <w:szCs w:val="28"/>
          <w:lang w:eastAsia="ru-RU"/>
        </w:rPr>
        <w:t>ы</w:t>
      </w:r>
      <w:r w:rsidRPr="00D56CED">
        <w:rPr>
          <w:rFonts w:ascii="Times New Roman" w:hAnsi="Times New Roman"/>
          <w:sz w:val="28"/>
          <w:szCs w:val="28"/>
          <w:lang w:eastAsia="ru-RU"/>
        </w:rPr>
        <w:t>полняет специфические функции, определ</w:t>
      </w:r>
      <w:r>
        <w:rPr>
          <w:rFonts w:ascii="Times New Roman" w:hAnsi="Times New Roman"/>
          <w:sz w:val="28"/>
          <w:szCs w:val="28"/>
          <w:lang w:eastAsia="ru-RU"/>
        </w:rPr>
        <w:t>енные замыслом преподавателя</w:t>
      </w:r>
      <w:r w:rsidRPr="00D56CED">
        <w:rPr>
          <w:rFonts w:ascii="Times New Roman" w:hAnsi="Times New Roman"/>
          <w:sz w:val="28"/>
          <w:szCs w:val="28"/>
          <w:lang w:eastAsia="ru-RU"/>
        </w:rPr>
        <w:t>.</w:t>
      </w:r>
    </w:p>
    <w:p w:rsidR="007A2B2A" w:rsidRPr="00D56CED" w:rsidRDefault="007A2B2A" w:rsidP="00D56CE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56CED">
        <w:rPr>
          <w:rFonts w:ascii="Times New Roman" w:hAnsi="Times New Roman"/>
          <w:sz w:val="28"/>
          <w:szCs w:val="28"/>
          <w:lang w:eastAsia="ru-RU"/>
        </w:rPr>
        <w:t>При отборе материала для учебного пособия основой послужил ва</w:t>
      </w:r>
      <w:r w:rsidRPr="00D56CED">
        <w:rPr>
          <w:rFonts w:ascii="Times New Roman" w:hAnsi="Times New Roman"/>
          <w:sz w:val="28"/>
          <w:szCs w:val="28"/>
          <w:lang w:eastAsia="ru-RU"/>
        </w:rPr>
        <w:t>ж</w:t>
      </w:r>
      <w:r w:rsidRPr="00D56CED">
        <w:rPr>
          <w:rFonts w:ascii="Times New Roman" w:hAnsi="Times New Roman"/>
          <w:sz w:val="28"/>
          <w:szCs w:val="28"/>
          <w:lang w:eastAsia="ru-RU"/>
        </w:rPr>
        <w:t>ный нормативные документ – Государственный образовательный стандарт по математике для экономических специальностей, определяющий треб</w:t>
      </w:r>
      <w:r w:rsidRPr="00D56CED">
        <w:rPr>
          <w:rFonts w:ascii="Times New Roman" w:hAnsi="Times New Roman"/>
          <w:sz w:val="28"/>
          <w:szCs w:val="28"/>
          <w:lang w:eastAsia="ru-RU"/>
        </w:rPr>
        <w:t>о</w:t>
      </w:r>
      <w:r w:rsidRPr="00D56CED">
        <w:rPr>
          <w:rFonts w:ascii="Times New Roman" w:hAnsi="Times New Roman"/>
          <w:sz w:val="28"/>
          <w:szCs w:val="28"/>
          <w:lang w:eastAsia="ru-RU"/>
        </w:rPr>
        <w:t>вания к обязательному минимуму   содержания и уровню   подготовки   студентов по данному направлению. В такой комплектации электронное учебное пособие служит средством организации учебного процесса (в том числе самостоятельной работы студентов), формирования предметных н</w:t>
      </w:r>
      <w:r w:rsidRPr="00D56CED">
        <w:rPr>
          <w:rFonts w:ascii="Times New Roman" w:hAnsi="Times New Roman"/>
          <w:sz w:val="28"/>
          <w:szCs w:val="28"/>
          <w:lang w:eastAsia="ru-RU"/>
        </w:rPr>
        <w:t>а</w:t>
      </w:r>
      <w:r w:rsidRPr="00D56CED">
        <w:rPr>
          <w:rFonts w:ascii="Times New Roman" w:hAnsi="Times New Roman"/>
          <w:sz w:val="28"/>
          <w:szCs w:val="28"/>
          <w:lang w:eastAsia="ru-RU"/>
        </w:rPr>
        <w:t xml:space="preserve">выков, контроля результатов обучения, т.е. выполняет основные функции дидактических средств. </w:t>
      </w:r>
    </w:p>
    <w:p w:rsidR="007A2B2A" w:rsidRPr="00D56CED" w:rsidRDefault="007A2B2A" w:rsidP="00D56CED">
      <w:pPr>
        <w:tabs>
          <w:tab w:val="left" w:pos="709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56CED">
        <w:rPr>
          <w:rFonts w:ascii="Times New Roman" w:hAnsi="Times New Roman"/>
          <w:sz w:val="28"/>
          <w:szCs w:val="28"/>
          <w:lang w:eastAsia="ru-RU"/>
        </w:rPr>
        <w:t>Структура пособия позволяет удачно сочетать содержательно-теоретическое ядро предметной области «Математика» и профессионал</w:t>
      </w:r>
      <w:r w:rsidRPr="00D56CED">
        <w:rPr>
          <w:rFonts w:ascii="Times New Roman" w:hAnsi="Times New Roman"/>
          <w:sz w:val="28"/>
          <w:szCs w:val="28"/>
          <w:lang w:eastAsia="ru-RU"/>
        </w:rPr>
        <w:t>ь</w:t>
      </w:r>
      <w:r w:rsidRPr="00D56CED">
        <w:rPr>
          <w:rFonts w:ascii="Times New Roman" w:hAnsi="Times New Roman"/>
          <w:sz w:val="28"/>
          <w:szCs w:val="28"/>
          <w:lang w:eastAsia="ru-RU"/>
        </w:rPr>
        <w:t>ную направленность учебных заданий. Для формирования необходимых компетенций в рамках курса «Математика» для студентов экономических специальностей необходимо использовать совокупность структурирова</w:t>
      </w:r>
      <w:r w:rsidRPr="00D56CED">
        <w:rPr>
          <w:rFonts w:ascii="Times New Roman" w:hAnsi="Times New Roman"/>
          <w:sz w:val="28"/>
          <w:szCs w:val="28"/>
          <w:lang w:eastAsia="ru-RU"/>
        </w:rPr>
        <w:t>н</w:t>
      </w:r>
      <w:r w:rsidRPr="00D56CED">
        <w:rPr>
          <w:rFonts w:ascii="Times New Roman" w:hAnsi="Times New Roman"/>
          <w:sz w:val="28"/>
          <w:szCs w:val="28"/>
          <w:lang w:eastAsia="ru-RU"/>
        </w:rPr>
        <w:t>ных учебно-методических материалов, объединенных посредством ко</w:t>
      </w:r>
      <w:r w:rsidRPr="00D56CED">
        <w:rPr>
          <w:rFonts w:ascii="Times New Roman" w:hAnsi="Times New Roman"/>
          <w:sz w:val="28"/>
          <w:szCs w:val="28"/>
          <w:lang w:eastAsia="ru-RU"/>
        </w:rPr>
        <w:t>м</w:t>
      </w:r>
      <w:r w:rsidRPr="00D56CED">
        <w:rPr>
          <w:rFonts w:ascii="Times New Roman" w:hAnsi="Times New Roman"/>
          <w:sz w:val="28"/>
          <w:szCs w:val="28"/>
          <w:lang w:eastAsia="ru-RU"/>
        </w:rPr>
        <w:t>пьютерной среды обучения, обеспечивающих полный дидактический цикл обучения и предназначенных для оптимизации овладения студентом пр</w:t>
      </w:r>
      <w:r w:rsidRPr="00D56CED">
        <w:rPr>
          <w:rFonts w:ascii="Times New Roman" w:hAnsi="Times New Roman"/>
          <w:sz w:val="28"/>
          <w:szCs w:val="28"/>
          <w:lang w:eastAsia="ru-RU"/>
        </w:rPr>
        <w:t>о</w:t>
      </w:r>
      <w:r w:rsidRPr="00D56CED">
        <w:rPr>
          <w:rFonts w:ascii="Times New Roman" w:hAnsi="Times New Roman"/>
          <w:sz w:val="28"/>
          <w:szCs w:val="28"/>
          <w:lang w:eastAsia="ru-RU"/>
        </w:rPr>
        <w:t>фессиональных компетенций. Всем этим требованиям соответствует ско</w:t>
      </w:r>
      <w:r w:rsidRPr="00D56CED">
        <w:rPr>
          <w:rFonts w:ascii="Times New Roman" w:hAnsi="Times New Roman"/>
          <w:sz w:val="28"/>
          <w:szCs w:val="28"/>
          <w:lang w:eastAsia="ru-RU"/>
        </w:rPr>
        <w:t>н</w:t>
      </w:r>
      <w:r w:rsidRPr="00D56CED">
        <w:rPr>
          <w:rFonts w:ascii="Times New Roman" w:hAnsi="Times New Roman"/>
          <w:sz w:val="28"/>
          <w:szCs w:val="28"/>
          <w:lang w:eastAsia="ru-RU"/>
        </w:rPr>
        <w:t>струированное профессионально-ориентированное электронное учебного пособия по математике для экономических специальностей.</w:t>
      </w:r>
    </w:p>
    <w:p w:rsidR="007A2B2A" w:rsidRDefault="007A2B2A" w:rsidP="00D56CE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56CED">
        <w:rPr>
          <w:rFonts w:ascii="Times New Roman" w:hAnsi="Times New Roman"/>
          <w:sz w:val="28"/>
          <w:szCs w:val="28"/>
          <w:lang w:eastAsia="ru-RU"/>
        </w:rPr>
        <w:t>Проанализировав различные оболочки создания электронных пос</w:t>
      </w:r>
      <w:r w:rsidRPr="00D56CED">
        <w:rPr>
          <w:rFonts w:ascii="Times New Roman" w:hAnsi="Times New Roman"/>
          <w:sz w:val="28"/>
          <w:szCs w:val="28"/>
          <w:lang w:eastAsia="ru-RU"/>
        </w:rPr>
        <w:t>о</w:t>
      </w:r>
      <w:r w:rsidRPr="00D56CED">
        <w:rPr>
          <w:rFonts w:ascii="Times New Roman" w:hAnsi="Times New Roman"/>
          <w:sz w:val="28"/>
          <w:szCs w:val="28"/>
          <w:lang w:eastAsia="ru-RU"/>
        </w:rPr>
        <w:t>бий, было решено конструировать пособие в системе дистанционного об</w:t>
      </w:r>
      <w:r w:rsidRPr="00D56CED">
        <w:rPr>
          <w:rFonts w:ascii="Times New Roman" w:hAnsi="Times New Roman"/>
          <w:sz w:val="28"/>
          <w:szCs w:val="28"/>
          <w:lang w:eastAsia="ru-RU"/>
        </w:rPr>
        <w:t>у</w:t>
      </w:r>
      <w:r w:rsidRPr="00D56CED">
        <w:rPr>
          <w:rFonts w:ascii="Times New Roman" w:hAnsi="Times New Roman"/>
          <w:sz w:val="28"/>
          <w:szCs w:val="28"/>
          <w:lang w:eastAsia="ru-RU"/>
        </w:rPr>
        <w:t xml:space="preserve">чения </w:t>
      </w:r>
      <w:r w:rsidRPr="00D56CED">
        <w:rPr>
          <w:rFonts w:ascii="Times New Roman" w:hAnsi="Times New Roman"/>
          <w:sz w:val="28"/>
          <w:szCs w:val="28"/>
          <w:lang w:val="en-US" w:eastAsia="ru-RU"/>
        </w:rPr>
        <w:t>Moodle</w:t>
      </w:r>
      <w:r w:rsidRPr="00D56CED">
        <w:rPr>
          <w:rFonts w:ascii="Times New Roman" w:hAnsi="Times New Roman"/>
          <w:sz w:val="28"/>
          <w:szCs w:val="28"/>
          <w:lang w:eastAsia="ru-RU"/>
        </w:rPr>
        <w:t>. У этой системы есть ряд преимуществ. По уровню предо</w:t>
      </w:r>
      <w:r w:rsidRPr="00D56CED">
        <w:rPr>
          <w:rFonts w:ascii="Times New Roman" w:hAnsi="Times New Roman"/>
          <w:sz w:val="28"/>
          <w:szCs w:val="28"/>
          <w:lang w:eastAsia="ru-RU"/>
        </w:rPr>
        <w:t>с</w:t>
      </w:r>
      <w:r w:rsidRPr="00D56CED">
        <w:rPr>
          <w:rFonts w:ascii="Times New Roman" w:hAnsi="Times New Roman"/>
          <w:sz w:val="28"/>
          <w:szCs w:val="28"/>
          <w:lang w:eastAsia="ru-RU"/>
        </w:rPr>
        <w:t xml:space="preserve">тавляемых возможностей Moodle выдерживает сравнение с известными коммерческими </w:t>
      </w:r>
      <w:r>
        <w:rPr>
          <w:rFonts w:ascii="Times New Roman" w:hAnsi="Times New Roman"/>
          <w:sz w:val="28"/>
          <w:szCs w:val="28"/>
          <w:lang w:eastAsia="ru-RU"/>
        </w:rPr>
        <w:t>системами дистанционного обучения</w:t>
      </w:r>
      <w:r w:rsidRPr="00D56CED">
        <w:rPr>
          <w:rFonts w:ascii="Times New Roman" w:hAnsi="Times New Roman"/>
          <w:sz w:val="28"/>
          <w:szCs w:val="28"/>
          <w:lang w:eastAsia="ru-RU"/>
        </w:rPr>
        <w:t>, в то же время в</w:t>
      </w:r>
      <w:r w:rsidRPr="00D56CED">
        <w:rPr>
          <w:rFonts w:ascii="Times New Roman" w:hAnsi="Times New Roman"/>
          <w:sz w:val="28"/>
          <w:szCs w:val="28"/>
          <w:lang w:eastAsia="ru-RU"/>
        </w:rPr>
        <w:t>ы</w:t>
      </w:r>
      <w:r w:rsidRPr="00D56CED">
        <w:rPr>
          <w:rFonts w:ascii="Times New Roman" w:hAnsi="Times New Roman"/>
          <w:sz w:val="28"/>
          <w:szCs w:val="28"/>
          <w:lang w:eastAsia="ru-RU"/>
        </w:rPr>
        <w:t>годно отличается от них тем, что распространяется в открытом исходном коде – это дает возможность подогнать систему под особенности конкре</w:t>
      </w:r>
      <w:r w:rsidRPr="00D56CED">
        <w:rPr>
          <w:rFonts w:ascii="Times New Roman" w:hAnsi="Times New Roman"/>
          <w:sz w:val="28"/>
          <w:szCs w:val="28"/>
          <w:lang w:eastAsia="ru-RU"/>
        </w:rPr>
        <w:t>т</w:t>
      </w:r>
      <w:r w:rsidRPr="00D56CED">
        <w:rPr>
          <w:rFonts w:ascii="Times New Roman" w:hAnsi="Times New Roman"/>
          <w:sz w:val="28"/>
          <w:szCs w:val="28"/>
          <w:lang w:eastAsia="ru-RU"/>
        </w:rPr>
        <w:t>ного образовательного проекта, а при необходимости и встроить в нее н</w:t>
      </w:r>
      <w:r w:rsidRPr="00D56CED">
        <w:rPr>
          <w:rFonts w:ascii="Times New Roman" w:hAnsi="Times New Roman"/>
          <w:sz w:val="28"/>
          <w:szCs w:val="28"/>
          <w:lang w:eastAsia="ru-RU"/>
        </w:rPr>
        <w:t>о</w:t>
      </w:r>
      <w:r w:rsidRPr="00D56CED">
        <w:rPr>
          <w:rFonts w:ascii="Times New Roman" w:hAnsi="Times New Roman"/>
          <w:sz w:val="28"/>
          <w:szCs w:val="28"/>
          <w:lang w:eastAsia="ru-RU"/>
        </w:rPr>
        <w:t>вые модули. Широкие возможности для коммуникации – одна из самых сильных сторон Moodle. Система поддерживает обмен файлами любых форматов – как между преподавателем и студентом, так и между самими студентами. Сервис рассылки позволяет оперативно информировать всех участников курса или отдельные группы о текущих событиях. Форум дает возможность организовать учебное обсуждение проблем, при этом обсу</w:t>
      </w:r>
      <w:r w:rsidRPr="00D56CED">
        <w:rPr>
          <w:rFonts w:ascii="Times New Roman" w:hAnsi="Times New Roman"/>
          <w:sz w:val="28"/>
          <w:szCs w:val="28"/>
          <w:lang w:eastAsia="ru-RU"/>
        </w:rPr>
        <w:t>ж</w:t>
      </w:r>
      <w:r w:rsidRPr="00D56CED">
        <w:rPr>
          <w:rFonts w:ascii="Times New Roman" w:hAnsi="Times New Roman"/>
          <w:sz w:val="28"/>
          <w:szCs w:val="28"/>
          <w:lang w:eastAsia="ru-RU"/>
        </w:rPr>
        <w:t>дение можно проводить по группам. К сообщениям в форуме можно пр</w:t>
      </w:r>
      <w:r w:rsidRPr="00D56CED">
        <w:rPr>
          <w:rFonts w:ascii="Times New Roman" w:hAnsi="Times New Roman"/>
          <w:sz w:val="28"/>
          <w:szCs w:val="28"/>
          <w:lang w:eastAsia="ru-RU"/>
        </w:rPr>
        <w:t>и</w:t>
      </w:r>
      <w:r w:rsidRPr="00D56CED">
        <w:rPr>
          <w:rFonts w:ascii="Times New Roman" w:hAnsi="Times New Roman"/>
          <w:sz w:val="28"/>
          <w:szCs w:val="28"/>
          <w:lang w:eastAsia="ru-RU"/>
        </w:rPr>
        <w:t>креплять файлы любых форматов. Есть функция оценки сообщений – как препо</w:t>
      </w:r>
      <w:r>
        <w:rPr>
          <w:rFonts w:ascii="Times New Roman" w:hAnsi="Times New Roman"/>
          <w:sz w:val="28"/>
          <w:szCs w:val="28"/>
          <w:lang w:eastAsia="ru-RU"/>
        </w:rPr>
        <w:t>давателями, так и студентами</w:t>
      </w:r>
      <w:r w:rsidRPr="00D56CED">
        <w:rPr>
          <w:rFonts w:ascii="Times New Roman" w:hAnsi="Times New Roman"/>
          <w:sz w:val="28"/>
          <w:szCs w:val="28"/>
          <w:lang w:eastAsia="ru-RU"/>
        </w:rPr>
        <w:t>.</w:t>
      </w:r>
    </w:p>
    <w:p w:rsidR="007A2B2A" w:rsidRDefault="007A2B2A" w:rsidP="00D56CE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788D">
        <w:rPr>
          <w:rFonts w:ascii="Times New Roman" w:hAnsi="Times New Roman"/>
          <w:sz w:val="28"/>
          <w:szCs w:val="28"/>
          <w:lang w:eastAsia="ru-RU"/>
        </w:rPr>
        <w:t>Стартовая страница</w:t>
      </w:r>
      <w:r>
        <w:rPr>
          <w:rFonts w:ascii="Times New Roman" w:hAnsi="Times New Roman"/>
          <w:sz w:val="28"/>
          <w:szCs w:val="28"/>
          <w:lang w:eastAsia="ru-RU"/>
        </w:rPr>
        <w:t xml:space="preserve"> электронного учебного пособия выглядит сл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дующим образом (рисунок 1):</w:t>
      </w:r>
    </w:p>
    <w:p w:rsidR="007A2B2A" w:rsidRDefault="007A2B2A" w:rsidP="00D56CE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Рисунок 1</w:t>
      </w:r>
    </w:p>
    <w:p w:rsidR="007A2B2A" w:rsidRPr="0044788D" w:rsidRDefault="007A2B2A" w:rsidP="0044788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7440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2" o:spid="_x0000_i1026" type="#_x0000_t75" style="width:448.8pt;height:162.6pt;visibility:visible">
            <v:imagedata r:id="rId9" o:title=""/>
          </v:shape>
        </w:pict>
      </w:r>
      <w:r w:rsidRPr="0044788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A2B2A" w:rsidRDefault="007A2B2A" w:rsidP="00D56CED">
      <w:pPr>
        <w:spacing w:after="0" w:line="360" w:lineRule="auto"/>
        <w:ind w:firstLine="708"/>
        <w:jc w:val="both"/>
        <w:rPr>
          <w:rFonts w:ascii="Times New Roman" w:hAnsi="Times New Roman"/>
          <w:sz w:val="29"/>
          <w:szCs w:val="29"/>
          <w:lang w:eastAsia="ru-RU"/>
        </w:rPr>
      </w:pPr>
      <w:r w:rsidRPr="00D56CED">
        <w:rPr>
          <w:rFonts w:ascii="Times New Roman" w:hAnsi="Times New Roman"/>
          <w:sz w:val="28"/>
          <w:szCs w:val="28"/>
          <w:lang w:eastAsia="ru-RU"/>
        </w:rPr>
        <w:t>Отметим, что часть тестовых заданий, приведенных после каждого тематического раздела ориентированы на будущую профессиональную деятельность, отражают межпредметную связь математики с професси</w:t>
      </w:r>
      <w:r w:rsidRPr="00D56CED">
        <w:rPr>
          <w:rFonts w:ascii="Times New Roman" w:hAnsi="Times New Roman"/>
          <w:sz w:val="28"/>
          <w:szCs w:val="28"/>
          <w:lang w:eastAsia="ru-RU"/>
        </w:rPr>
        <w:t>о</w:t>
      </w:r>
      <w:r w:rsidRPr="00D56CED">
        <w:rPr>
          <w:rFonts w:ascii="Times New Roman" w:hAnsi="Times New Roman"/>
          <w:sz w:val="28"/>
          <w:szCs w:val="28"/>
          <w:lang w:eastAsia="ru-RU"/>
        </w:rPr>
        <w:t>нальными циклами экономических специальностей, а также моделируют различные процессы и явления, происходящие в п</w:t>
      </w:r>
      <w:r>
        <w:rPr>
          <w:rFonts w:ascii="Times New Roman" w:hAnsi="Times New Roman"/>
          <w:sz w:val="28"/>
          <w:szCs w:val="28"/>
          <w:lang w:eastAsia="ru-RU"/>
        </w:rPr>
        <w:t>редметных областях экономики [4</w:t>
      </w:r>
      <w:r w:rsidRPr="00D56CED">
        <w:rPr>
          <w:rFonts w:ascii="Times New Roman" w:hAnsi="Times New Roman"/>
          <w:sz w:val="28"/>
          <w:szCs w:val="28"/>
          <w:lang w:eastAsia="ru-RU"/>
        </w:rPr>
        <w:t xml:space="preserve">]. </w:t>
      </w:r>
      <w:r w:rsidRPr="00D56CED">
        <w:rPr>
          <w:rFonts w:ascii="Times New Roman" w:hAnsi="Times New Roman"/>
          <w:sz w:val="29"/>
          <w:szCs w:val="29"/>
          <w:lang w:eastAsia="ru-RU"/>
        </w:rPr>
        <w:t>Такие задания служат для реализации профессиональной направленности курса математики для экономических специальностей и убедительно демонстрируют возможности использования математич</w:t>
      </w:r>
      <w:r w:rsidRPr="00D56CED">
        <w:rPr>
          <w:rFonts w:ascii="Times New Roman" w:hAnsi="Times New Roman"/>
          <w:sz w:val="29"/>
          <w:szCs w:val="29"/>
          <w:lang w:eastAsia="ru-RU"/>
        </w:rPr>
        <w:t>е</w:t>
      </w:r>
      <w:r w:rsidRPr="00D56CED">
        <w:rPr>
          <w:rFonts w:ascii="Times New Roman" w:hAnsi="Times New Roman"/>
          <w:sz w:val="29"/>
          <w:szCs w:val="29"/>
          <w:lang w:eastAsia="ru-RU"/>
        </w:rPr>
        <w:t xml:space="preserve">ских теорий в будущей профессиональной деятельности экономистов. </w:t>
      </w:r>
      <w:r>
        <w:rPr>
          <w:rFonts w:ascii="Times New Roman" w:hAnsi="Times New Roman"/>
          <w:sz w:val="29"/>
          <w:szCs w:val="29"/>
          <w:lang w:eastAsia="ru-RU"/>
        </w:rPr>
        <w:t>Приведем пример такой задачи:</w:t>
      </w:r>
    </w:p>
    <w:p w:rsidR="007A2B2A" w:rsidRPr="00A1298C" w:rsidRDefault="007A2B2A" w:rsidP="00A1298C">
      <w:pPr>
        <w:spacing w:after="0" w:line="36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A1298C">
        <w:rPr>
          <w:rFonts w:ascii="Times New Roman" w:hAnsi="Times New Roman"/>
          <w:b/>
          <w:color w:val="000000"/>
          <w:sz w:val="28"/>
          <w:szCs w:val="28"/>
        </w:rPr>
        <w:t>Задача.</w:t>
      </w:r>
      <w:r>
        <w:rPr>
          <w:b/>
          <w:color w:val="000000"/>
          <w:sz w:val="28"/>
          <w:szCs w:val="28"/>
        </w:rPr>
        <w:t xml:space="preserve"> </w:t>
      </w:r>
      <w:r w:rsidRPr="00A1298C">
        <w:rPr>
          <w:rFonts w:ascii="Times New Roman" w:hAnsi="Times New Roman"/>
          <w:i/>
          <w:color w:val="000000"/>
          <w:sz w:val="28"/>
          <w:szCs w:val="28"/>
        </w:rPr>
        <w:t xml:space="preserve">На рынке ценных бумаг цена на 1 акцию самой крупной компании региона М в первом месяце текущего года поднялась на </w:t>
      </w:r>
      <w:r w:rsidRPr="00A1298C">
        <w:rPr>
          <w:rFonts w:ascii="Times New Roman" w:hAnsi="Times New Roman"/>
          <w:b/>
          <w:i/>
          <w:color w:val="000000"/>
          <w:sz w:val="28"/>
          <w:szCs w:val="28"/>
          <w:lang w:val="en-US"/>
        </w:rPr>
        <w:t>m</w:t>
      </w:r>
      <w:r w:rsidRPr="00A1298C">
        <w:rPr>
          <w:rFonts w:ascii="Times New Roman" w:hAnsi="Times New Roman"/>
          <w:i/>
          <w:color w:val="000000"/>
          <w:sz w:val="28"/>
          <w:szCs w:val="28"/>
        </w:rPr>
        <w:t xml:space="preserve"> пунктов. Во втором месяце она поднялась еще на </w:t>
      </w:r>
      <w:r w:rsidRPr="00A1298C">
        <w:rPr>
          <w:rFonts w:ascii="Times New Roman" w:hAnsi="Times New Roman"/>
          <w:b/>
          <w:i/>
          <w:color w:val="000000"/>
          <w:sz w:val="28"/>
          <w:szCs w:val="28"/>
          <w:lang w:val="en-US"/>
        </w:rPr>
        <w:t>n</w:t>
      </w:r>
      <w:r w:rsidRPr="00A1298C">
        <w:rPr>
          <w:rFonts w:ascii="Times New Roman" w:hAnsi="Times New Roman"/>
          <w:i/>
          <w:color w:val="000000"/>
          <w:sz w:val="28"/>
          <w:szCs w:val="28"/>
        </w:rPr>
        <w:t xml:space="preserve"> пунктов. Необходимо:</w:t>
      </w:r>
    </w:p>
    <w:p w:rsidR="007A2B2A" w:rsidRPr="00A1298C" w:rsidRDefault="007A2B2A" w:rsidP="00A1298C">
      <w:pPr>
        <w:numPr>
          <w:ilvl w:val="0"/>
          <w:numId w:val="17"/>
        </w:numPr>
        <w:tabs>
          <w:tab w:val="clear" w:pos="735"/>
          <w:tab w:val="num" w:pos="0"/>
          <w:tab w:val="left" w:pos="360"/>
          <w:tab w:val="left" w:pos="1260"/>
        </w:tabs>
        <w:spacing w:after="0" w:line="360" w:lineRule="auto"/>
        <w:ind w:left="0" w:firstLine="900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A1298C">
        <w:rPr>
          <w:rFonts w:ascii="Times New Roman" w:hAnsi="Times New Roman"/>
          <w:i/>
          <w:color w:val="000000"/>
          <w:sz w:val="28"/>
          <w:szCs w:val="28"/>
        </w:rPr>
        <w:t>составить функцию изменения цены на акцию;</w:t>
      </w:r>
    </w:p>
    <w:p w:rsidR="007A2B2A" w:rsidRPr="00A1298C" w:rsidRDefault="007A2B2A" w:rsidP="00A1298C">
      <w:pPr>
        <w:numPr>
          <w:ilvl w:val="0"/>
          <w:numId w:val="17"/>
        </w:numPr>
        <w:tabs>
          <w:tab w:val="clear" w:pos="735"/>
          <w:tab w:val="num" w:pos="0"/>
          <w:tab w:val="left" w:pos="360"/>
          <w:tab w:val="left" w:pos="1260"/>
        </w:tabs>
        <w:spacing w:after="0" w:line="360" w:lineRule="auto"/>
        <w:ind w:left="0" w:firstLine="900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A1298C">
        <w:rPr>
          <w:rFonts w:ascii="Times New Roman" w:hAnsi="Times New Roman"/>
          <w:i/>
          <w:color w:val="000000"/>
          <w:sz w:val="28"/>
          <w:szCs w:val="28"/>
        </w:rPr>
        <w:t xml:space="preserve">зная функциональную зависимость между временем и ценой, определить, в каком месяце цена акции дойдет до отметки </w:t>
      </w:r>
      <w:r w:rsidRPr="00A1298C">
        <w:rPr>
          <w:rFonts w:ascii="Times New Roman" w:hAnsi="Times New Roman"/>
          <w:b/>
          <w:i/>
          <w:color w:val="000000"/>
          <w:sz w:val="28"/>
          <w:szCs w:val="28"/>
          <w:lang w:val="en-US"/>
        </w:rPr>
        <w:t>k</w:t>
      </w:r>
      <w:r w:rsidRPr="00A1298C">
        <w:rPr>
          <w:rFonts w:ascii="Times New Roman" w:hAnsi="Times New Roman"/>
          <w:i/>
          <w:color w:val="000000"/>
          <w:sz w:val="28"/>
          <w:szCs w:val="28"/>
        </w:rPr>
        <w:t>?</w:t>
      </w:r>
    </w:p>
    <w:p w:rsidR="007A2B2A" w:rsidRPr="00A1298C" w:rsidRDefault="007A2B2A" w:rsidP="00A1298C">
      <w:pPr>
        <w:spacing w:after="0" w:line="36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A1298C">
        <w:rPr>
          <w:rFonts w:ascii="Times New Roman" w:hAnsi="Times New Roman"/>
          <w:i/>
          <w:color w:val="000000"/>
          <w:sz w:val="28"/>
          <w:szCs w:val="28"/>
        </w:rPr>
        <w:t>Примечания: на оси Ох откладываются пункты повышения цены (причем первое повышение отсчитывается от точки (0; 0)). На оси Оу – время п</w:t>
      </w:r>
      <w:r w:rsidRPr="00A1298C">
        <w:rPr>
          <w:rFonts w:ascii="Times New Roman" w:hAnsi="Times New Roman"/>
          <w:i/>
          <w:color w:val="000000"/>
          <w:sz w:val="28"/>
          <w:szCs w:val="28"/>
        </w:rPr>
        <w:t>о</w:t>
      </w:r>
      <w:r w:rsidRPr="00A1298C">
        <w:rPr>
          <w:rFonts w:ascii="Times New Roman" w:hAnsi="Times New Roman"/>
          <w:i/>
          <w:color w:val="000000"/>
          <w:sz w:val="28"/>
          <w:szCs w:val="28"/>
        </w:rPr>
        <w:t xml:space="preserve">вышения (отсчет месяцев идет от начала координат). Подразумевается, что тенденция роста не меняется (является устойчивой) и  </w:t>
      </w:r>
      <w:r w:rsidRPr="00A1298C">
        <w:rPr>
          <w:rFonts w:ascii="Times New Roman" w:hAnsi="Times New Roman"/>
          <w:b/>
          <w:i/>
          <w:color w:val="000000"/>
          <w:sz w:val="28"/>
          <w:szCs w:val="28"/>
          <w:lang w:val="en-US"/>
        </w:rPr>
        <w:t>m</w:t>
      </w:r>
      <w:r w:rsidRPr="00A1298C">
        <w:rPr>
          <w:rFonts w:ascii="Times New Roman" w:hAnsi="Times New Roman"/>
          <w:b/>
          <w:i/>
          <w:color w:val="000000"/>
          <w:sz w:val="28"/>
          <w:szCs w:val="28"/>
        </w:rPr>
        <w:t xml:space="preserve"> &lt; </w:t>
      </w:r>
      <w:r w:rsidRPr="00A1298C">
        <w:rPr>
          <w:rFonts w:ascii="Times New Roman" w:hAnsi="Times New Roman"/>
          <w:b/>
          <w:i/>
          <w:color w:val="000000"/>
          <w:sz w:val="28"/>
          <w:szCs w:val="28"/>
          <w:lang w:val="en-US"/>
        </w:rPr>
        <w:t>n</w:t>
      </w:r>
      <w:r w:rsidRPr="00A1298C">
        <w:rPr>
          <w:rFonts w:ascii="Times New Roman" w:hAnsi="Times New Roman"/>
          <w:b/>
          <w:i/>
          <w:color w:val="000000"/>
          <w:sz w:val="28"/>
          <w:szCs w:val="28"/>
        </w:rPr>
        <w:t xml:space="preserve"> &lt; </w:t>
      </w:r>
      <w:r w:rsidRPr="00A1298C">
        <w:rPr>
          <w:rFonts w:ascii="Times New Roman" w:hAnsi="Times New Roman"/>
          <w:b/>
          <w:i/>
          <w:color w:val="000000"/>
          <w:sz w:val="28"/>
          <w:szCs w:val="28"/>
          <w:lang w:val="en-US"/>
        </w:rPr>
        <w:t>k</w:t>
      </w:r>
      <w:r w:rsidRPr="00A1298C">
        <w:rPr>
          <w:rFonts w:ascii="Times New Roman" w:hAnsi="Times New Roman"/>
          <w:b/>
          <w:i/>
          <w:color w:val="000000"/>
          <w:sz w:val="28"/>
          <w:szCs w:val="28"/>
        </w:rPr>
        <w:t xml:space="preserve">. </w:t>
      </w:r>
      <w:r w:rsidRPr="00A1298C">
        <w:rPr>
          <w:rFonts w:ascii="Times New Roman" w:hAnsi="Times New Roman"/>
          <w:i/>
          <w:color w:val="000000"/>
          <w:sz w:val="28"/>
          <w:szCs w:val="28"/>
        </w:rPr>
        <w:t>Эта модельная задача также позволяет математически формализовать конкретную практическую ситуацию из области экономики. Изменяя п</w:t>
      </w:r>
      <w:r w:rsidRPr="00A1298C">
        <w:rPr>
          <w:rFonts w:ascii="Times New Roman" w:hAnsi="Times New Roman"/>
          <w:i/>
          <w:color w:val="000000"/>
          <w:sz w:val="28"/>
          <w:szCs w:val="28"/>
        </w:rPr>
        <w:t>а</w:t>
      </w:r>
      <w:r w:rsidRPr="00A1298C">
        <w:rPr>
          <w:rFonts w:ascii="Times New Roman" w:hAnsi="Times New Roman"/>
          <w:i/>
          <w:color w:val="000000"/>
          <w:sz w:val="28"/>
          <w:szCs w:val="28"/>
        </w:rPr>
        <w:t xml:space="preserve">раметры </w:t>
      </w:r>
      <w:r w:rsidRPr="00A1298C">
        <w:rPr>
          <w:rFonts w:ascii="Times New Roman" w:hAnsi="Times New Roman"/>
          <w:i/>
          <w:color w:val="000000"/>
          <w:sz w:val="28"/>
          <w:szCs w:val="28"/>
          <w:lang w:val="en-US"/>
        </w:rPr>
        <w:t>m</w:t>
      </w:r>
      <w:r w:rsidRPr="00A1298C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A1298C">
        <w:rPr>
          <w:rFonts w:ascii="Times New Roman" w:hAnsi="Times New Roman"/>
          <w:i/>
          <w:color w:val="000000"/>
          <w:sz w:val="28"/>
          <w:szCs w:val="28"/>
          <w:lang w:val="en-US"/>
        </w:rPr>
        <w:t>n</w:t>
      </w:r>
      <w:r w:rsidRPr="00A1298C">
        <w:rPr>
          <w:rFonts w:ascii="Times New Roman" w:hAnsi="Times New Roman"/>
          <w:i/>
          <w:color w:val="000000"/>
          <w:sz w:val="28"/>
          <w:szCs w:val="28"/>
        </w:rPr>
        <w:t xml:space="preserve"> и </w:t>
      </w:r>
      <w:r w:rsidRPr="00A1298C">
        <w:rPr>
          <w:rFonts w:ascii="Times New Roman" w:hAnsi="Times New Roman"/>
          <w:i/>
          <w:color w:val="000000"/>
          <w:sz w:val="28"/>
          <w:szCs w:val="28"/>
          <w:lang w:val="en-US"/>
        </w:rPr>
        <w:t>k</w:t>
      </w:r>
      <w:r w:rsidRPr="00A1298C">
        <w:rPr>
          <w:rFonts w:ascii="Times New Roman" w:hAnsi="Times New Roman"/>
          <w:i/>
          <w:color w:val="000000"/>
          <w:sz w:val="28"/>
          <w:szCs w:val="28"/>
        </w:rPr>
        <w:t>, получаем множество вариантов задач.</w:t>
      </w:r>
    </w:p>
    <w:p w:rsidR="007A2B2A" w:rsidRPr="00D56CED" w:rsidRDefault="007A2B2A" w:rsidP="00A1298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56CED">
        <w:rPr>
          <w:rFonts w:ascii="Times New Roman" w:hAnsi="Times New Roman"/>
          <w:sz w:val="29"/>
          <w:szCs w:val="29"/>
          <w:lang w:eastAsia="ru-RU"/>
        </w:rPr>
        <w:t>Таким образом, эти задания делают изучение математики более целенаправленным и содержательным, способствует формированию п</w:t>
      </w:r>
      <w:r w:rsidRPr="00D56CED">
        <w:rPr>
          <w:rFonts w:ascii="Times New Roman" w:hAnsi="Times New Roman"/>
          <w:sz w:val="29"/>
          <w:szCs w:val="29"/>
          <w:lang w:eastAsia="ru-RU"/>
        </w:rPr>
        <w:t>о</w:t>
      </w:r>
      <w:r w:rsidRPr="00D56CED">
        <w:rPr>
          <w:rFonts w:ascii="Times New Roman" w:hAnsi="Times New Roman"/>
          <w:sz w:val="29"/>
          <w:szCs w:val="29"/>
          <w:lang w:eastAsia="ru-RU"/>
        </w:rPr>
        <w:t xml:space="preserve">ложительной мотивации к изучению математики </w:t>
      </w:r>
      <w:r>
        <w:rPr>
          <w:rFonts w:ascii="Times New Roman" w:hAnsi="Times New Roman"/>
          <w:sz w:val="28"/>
          <w:szCs w:val="28"/>
          <w:lang w:eastAsia="ru-RU"/>
        </w:rPr>
        <w:t>[6</w:t>
      </w:r>
      <w:r w:rsidRPr="00D56CED">
        <w:rPr>
          <w:rFonts w:ascii="Times New Roman" w:hAnsi="Times New Roman"/>
          <w:sz w:val="28"/>
          <w:szCs w:val="28"/>
          <w:lang w:eastAsia="ru-RU"/>
        </w:rPr>
        <w:t>]</w:t>
      </w:r>
      <w:r w:rsidRPr="00D56CED">
        <w:rPr>
          <w:rFonts w:ascii="Times New Roman" w:hAnsi="Times New Roman"/>
          <w:sz w:val="29"/>
          <w:szCs w:val="29"/>
          <w:lang w:eastAsia="ru-RU"/>
        </w:rPr>
        <w:t>.</w:t>
      </w:r>
    </w:p>
    <w:p w:rsidR="007A2B2A" w:rsidRDefault="007A2B2A" w:rsidP="00D56CE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56CED">
        <w:rPr>
          <w:rFonts w:ascii="Times New Roman" w:hAnsi="Times New Roman"/>
          <w:bCs/>
          <w:sz w:val="28"/>
          <w:szCs w:val="28"/>
          <w:lang w:eastAsia="ru-RU"/>
        </w:rPr>
        <w:t xml:space="preserve">При сохранении системы фундаментального учебного курса </w:t>
      </w:r>
      <w:r w:rsidRPr="00D56CED">
        <w:rPr>
          <w:rFonts w:ascii="Times New Roman" w:hAnsi="Times New Roman"/>
          <w:sz w:val="28"/>
          <w:szCs w:val="28"/>
          <w:lang w:eastAsia="ru-RU"/>
        </w:rPr>
        <w:t>«Мат</w:t>
      </w:r>
      <w:r w:rsidRPr="00D56CED">
        <w:rPr>
          <w:rFonts w:ascii="Times New Roman" w:hAnsi="Times New Roman"/>
          <w:sz w:val="28"/>
          <w:szCs w:val="28"/>
          <w:lang w:eastAsia="ru-RU"/>
        </w:rPr>
        <w:t>е</w:t>
      </w:r>
      <w:r w:rsidRPr="00D56CED">
        <w:rPr>
          <w:rFonts w:ascii="Times New Roman" w:hAnsi="Times New Roman"/>
          <w:sz w:val="28"/>
          <w:szCs w:val="28"/>
          <w:lang w:eastAsia="ru-RU"/>
        </w:rPr>
        <w:t>матика»</w:t>
      </w:r>
      <w:r w:rsidRPr="00D56CED">
        <w:rPr>
          <w:rFonts w:ascii="Times New Roman" w:hAnsi="Times New Roman"/>
          <w:bCs/>
          <w:sz w:val="28"/>
          <w:szCs w:val="28"/>
          <w:lang w:eastAsia="ru-RU"/>
        </w:rPr>
        <w:t xml:space="preserve"> в данном пособии органически связаны с ним вопросы из сме</w:t>
      </w:r>
      <w:r w:rsidRPr="00D56CED">
        <w:rPr>
          <w:rFonts w:ascii="Times New Roman" w:hAnsi="Times New Roman"/>
          <w:bCs/>
          <w:sz w:val="28"/>
          <w:szCs w:val="28"/>
          <w:lang w:eastAsia="ru-RU"/>
        </w:rPr>
        <w:t>ж</w:t>
      </w:r>
      <w:r w:rsidRPr="00D56CED">
        <w:rPr>
          <w:rFonts w:ascii="Times New Roman" w:hAnsi="Times New Roman"/>
          <w:bCs/>
          <w:sz w:val="28"/>
          <w:szCs w:val="28"/>
          <w:lang w:eastAsia="ru-RU"/>
        </w:rPr>
        <w:t xml:space="preserve">ных научных дисциплин, соответствующих профилю специальности, что </w:t>
      </w:r>
      <w:r w:rsidRPr="00D56CED">
        <w:rPr>
          <w:rFonts w:ascii="Times New Roman" w:hAnsi="Times New Roman"/>
          <w:sz w:val="28"/>
          <w:szCs w:val="28"/>
          <w:lang w:eastAsia="ru-RU"/>
        </w:rPr>
        <w:t>позволяет сделать вывод об актуальности данного пособия и о его практ</w:t>
      </w:r>
      <w:r w:rsidRPr="00D56CED">
        <w:rPr>
          <w:rFonts w:ascii="Times New Roman" w:hAnsi="Times New Roman"/>
          <w:sz w:val="28"/>
          <w:szCs w:val="28"/>
          <w:lang w:eastAsia="ru-RU"/>
        </w:rPr>
        <w:t>и</w:t>
      </w:r>
      <w:r w:rsidRPr="00D56CED">
        <w:rPr>
          <w:rFonts w:ascii="Times New Roman" w:hAnsi="Times New Roman"/>
          <w:sz w:val="28"/>
          <w:szCs w:val="28"/>
          <w:lang w:eastAsia="ru-RU"/>
        </w:rPr>
        <w:t>ческой ценности.</w:t>
      </w:r>
    </w:p>
    <w:p w:rsidR="007A2B2A" w:rsidRPr="00A1298C" w:rsidRDefault="007A2B2A" w:rsidP="00A1298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98C">
        <w:rPr>
          <w:rFonts w:ascii="Times New Roman" w:hAnsi="Times New Roman"/>
          <w:sz w:val="28"/>
          <w:szCs w:val="28"/>
        </w:rPr>
        <w:t>Реализация предложенной модели обуславливает модификацию структуры учебного процесса.  Возникает необходимость выявления ко</w:t>
      </w:r>
      <w:r w:rsidRPr="00A1298C">
        <w:rPr>
          <w:rFonts w:ascii="Times New Roman" w:hAnsi="Times New Roman"/>
          <w:sz w:val="28"/>
          <w:szCs w:val="28"/>
        </w:rPr>
        <w:t>м</w:t>
      </w:r>
      <w:r w:rsidRPr="00A1298C">
        <w:rPr>
          <w:rFonts w:ascii="Times New Roman" w:hAnsi="Times New Roman"/>
          <w:sz w:val="28"/>
          <w:szCs w:val="28"/>
        </w:rPr>
        <w:t>плекса педагогических условий и создания дидактических средств, вкл</w:t>
      </w:r>
      <w:r w:rsidRPr="00A1298C">
        <w:rPr>
          <w:rFonts w:ascii="Times New Roman" w:hAnsi="Times New Roman"/>
          <w:sz w:val="28"/>
          <w:szCs w:val="28"/>
        </w:rPr>
        <w:t>ю</w:t>
      </w:r>
      <w:r w:rsidRPr="00A1298C">
        <w:rPr>
          <w:rFonts w:ascii="Times New Roman" w:hAnsi="Times New Roman"/>
          <w:sz w:val="28"/>
          <w:szCs w:val="28"/>
        </w:rPr>
        <w:t>чающих в себя методы и формы обучения, опирающиеся на использование инновационных технологий обучения математике и широкое внедрение возможностей информационных технологий. В процессе обучения необх</w:t>
      </w:r>
      <w:r w:rsidRPr="00A1298C">
        <w:rPr>
          <w:rFonts w:ascii="Times New Roman" w:hAnsi="Times New Roman"/>
          <w:sz w:val="28"/>
          <w:szCs w:val="28"/>
        </w:rPr>
        <w:t>о</w:t>
      </w:r>
      <w:r w:rsidRPr="00A1298C">
        <w:rPr>
          <w:rFonts w:ascii="Times New Roman" w:hAnsi="Times New Roman"/>
          <w:sz w:val="28"/>
          <w:szCs w:val="28"/>
        </w:rPr>
        <w:t>димо формировать осознанное применение полученных знаний для у</w:t>
      </w:r>
      <w:r w:rsidRPr="00A1298C">
        <w:rPr>
          <w:rFonts w:ascii="Times New Roman" w:hAnsi="Times New Roman"/>
          <w:sz w:val="28"/>
          <w:szCs w:val="28"/>
        </w:rPr>
        <w:t>с</w:t>
      </w:r>
      <w:r w:rsidRPr="00A1298C">
        <w:rPr>
          <w:rFonts w:ascii="Times New Roman" w:hAnsi="Times New Roman"/>
          <w:sz w:val="28"/>
          <w:szCs w:val="28"/>
        </w:rPr>
        <w:t xml:space="preserve">пешного выполнения поставленных профессионально-ориентированных задач на основе использования активных методов проведения занятий и методов обратной связи. </w:t>
      </w:r>
    </w:p>
    <w:p w:rsidR="007A2B2A" w:rsidRPr="00A1298C" w:rsidRDefault="007A2B2A" w:rsidP="00A1298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98C">
        <w:rPr>
          <w:rFonts w:ascii="Times New Roman" w:hAnsi="Times New Roman"/>
          <w:sz w:val="28"/>
          <w:szCs w:val="28"/>
        </w:rPr>
        <w:t>Анализ реализации, описанной выше структуры процесса математ</w:t>
      </w:r>
      <w:r w:rsidRPr="00A1298C">
        <w:rPr>
          <w:rFonts w:ascii="Times New Roman" w:hAnsi="Times New Roman"/>
          <w:sz w:val="28"/>
          <w:szCs w:val="28"/>
        </w:rPr>
        <w:t>и</w:t>
      </w:r>
      <w:r w:rsidRPr="00A1298C">
        <w:rPr>
          <w:rFonts w:ascii="Times New Roman" w:hAnsi="Times New Roman"/>
          <w:sz w:val="28"/>
          <w:szCs w:val="28"/>
        </w:rPr>
        <w:t>ческой подготовки студентов экономических специальностей посредством применения   модели информационно-профессионального   проектиров</w:t>
      </w:r>
      <w:r w:rsidRPr="00A1298C">
        <w:rPr>
          <w:rFonts w:ascii="Times New Roman" w:hAnsi="Times New Roman"/>
          <w:sz w:val="28"/>
          <w:szCs w:val="28"/>
        </w:rPr>
        <w:t>а</w:t>
      </w:r>
      <w:r w:rsidRPr="00A1298C">
        <w:rPr>
          <w:rFonts w:ascii="Times New Roman" w:hAnsi="Times New Roman"/>
          <w:sz w:val="28"/>
          <w:szCs w:val="28"/>
        </w:rPr>
        <w:t xml:space="preserve">ния   показывает повышение мотивации изучения курса, </w:t>
      </w:r>
      <w:r>
        <w:rPr>
          <w:rFonts w:ascii="Times New Roman" w:hAnsi="Times New Roman"/>
          <w:sz w:val="28"/>
          <w:szCs w:val="28"/>
        </w:rPr>
        <w:t>рост</w:t>
      </w:r>
      <w:r w:rsidRPr="00A1298C">
        <w:rPr>
          <w:rFonts w:ascii="Times New Roman" w:hAnsi="Times New Roman"/>
          <w:sz w:val="28"/>
          <w:szCs w:val="28"/>
        </w:rPr>
        <w:t xml:space="preserve"> познавател</w:t>
      </w:r>
      <w:r w:rsidRPr="00A1298C">
        <w:rPr>
          <w:rFonts w:ascii="Times New Roman" w:hAnsi="Times New Roman"/>
          <w:sz w:val="28"/>
          <w:szCs w:val="28"/>
        </w:rPr>
        <w:t>ь</w:t>
      </w:r>
      <w:r w:rsidRPr="00A1298C">
        <w:rPr>
          <w:rFonts w:ascii="Times New Roman" w:hAnsi="Times New Roman"/>
          <w:sz w:val="28"/>
          <w:szCs w:val="28"/>
        </w:rPr>
        <w:t>ной самостоятельной активности студентов, а также формирование пр</w:t>
      </w:r>
      <w:r w:rsidRPr="00A1298C">
        <w:rPr>
          <w:rFonts w:ascii="Times New Roman" w:hAnsi="Times New Roman"/>
          <w:sz w:val="28"/>
          <w:szCs w:val="28"/>
        </w:rPr>
        <w:t>о</w:t>
      </w:r>
      <w:r w:rsidRPr="00A1298C">
        <w:rPr>
          <w:rFonts w:ascii="Times New Roman" w:hAnsi="Times New Roman"/>
          <w:sz w:val="28"/>
          <w:szCs w:val="28"/>
        </w:rPr>
        <w:t xml:space="preserve">фессионально значимых </w:t>
      </w:r>
      <w:r>
        <w:rPr>
          <w:rFonts w:ascii="Times New Roman" w:hAnsi="Times New Roman"/>
          <w:sz w:val="28"/>
          <w:szCs w:val="28"/>
        </w:rPr>
        <w:t>компетенций</w:t>
      </w:r>
      <w:r w:rsidRPr="00A1298C">
        <w:rPr>
          <w:rFonts w:ascii="Times New Roman" w:hAnsi="Times New Roman"/>
          <w:sz w:val="28"/>
          <w:szCs w:val="28"/>
        </w:rPr>
        <w:t>, что подтверждает эффективность предложенного подхода.</w:t>
      </w:r>
    </w:p>
    <w:p w:rsidR="007A2B2A" w:rsidRPr="00E02A7B" w:rsidRDefault="007A2B2A" w:rsidP="003E06EB">
      <w:pPr>
        <w:pStyle w:val="BodyText"/>
        <w:spacing w:after="0"/>
        <w:ind w:firstLine="851"/>
        <w:jc w:val="both"/>
        <w:rPr>
          <w:color w:val="000000"/>
          <w:spacing w:val="-4"/>
          <w:sz w:val="28"/>
          <w:szCs w:val="28"/>
        </w:rPr>
      </w:pPr>
      <w:r w:rsidRPr="00E02A7B">
        <w:rPr>
          <w:color w:val="000000"/>
          <w:spacing w:val="-4"/>
          <w:sz w:val="28"/>
          <w:szCs w:val="28"/>
        </w:rPr>
        <w:t xml:space="preserve">   </w:t>
      </w:r>
    </w:p>
    <w:p w:rsidR="007A2B2A" w:rsidRDefault="007A2B2A" w:rsidP="0093167E">
      <w:pPr>
        <w:pStyle w:val="BodyText"/>
        <w:tabs>
          <w:tab w:val="left" w:pos="993"/>
        </w:tabs>
        <w:spacing w:after="0"/>
        <w:ind w:firstLine="567"/>
        <w:jc w:val="both"/>
        <w:rPr>
          <w:spacing w:val="-4"/>
          <w:sz w:val="24"/>
          <w:szCs w:val="24"/>
        </w:rPr>
      </w:pPr>
      <w:r w:rsidRPr="0093167E">
        <w:rPr>
          <w:spacing w:val="-4"/>
          <w:sz w:val="24"/>
          <w:szCs w:val="24"/>
        </w:rPr>
        <w:t>ЛИТЕРАТУРА</w:t>
      </w:r>
    </w:p>
    <w:p w:rsidR="007A2B2A" w:rsidRPr="0093167E" w:rsidRDefault="007A2B2A" w:rsidP="0093167E">
      <w:pPr>
        <w:pStyle w:val="BodyText"/>
        <w:tabs>
          <w:tab w:val="left" w:pos="993"/>
        </w:tabs>
        <w:spacing w:after="0"/>
        <w:ind w:firstLine="567"/>
        <w:jc w:val="both"/>
        <w:rPr>
          <w:spacing w:val="-4"/>
          <w:sz w:val="24"/>
          <w:szCs w:val="24"/>
        </w:rPr>
      </w:pPr>
    </w:p>
    <w:p w:rsidR="007A2B2A" w:rsidRPr="0093167E" w:rsidRDefault="007A2B2A" w:rsidP="0093167E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3167E">
        <w:rPr>
          <w:rFonts w:ascii="Times New Roman" w:hAnsi="Times New Roman"/>
          <w:sz w:val="24"/>
          <w:szCs w:val="24"/>
        </w:rPr>
        <w:t>Архипова А.И., Грушевский С.П., Карманова А. В. Конструирование пр</w:t>
      </w:r>
      <w:r w:rsidRPr="0093167E">
        <w:rPr>
          <w:rFonts w:ascii="Times New Roman" w:hAnsi="Times New Roman"/>
          <w:sz w:val="24"/>
          <w:szCs w:val="24"/>
        </w:rPr>
        <w:t>о</w:t>
      </w:r>
      <w:r w:rsidRPr="0093167E">
        <w:rPr>
          <w:rFonts w:ascii="Times New Roman" w:hAnsi="Times New Roman"/>
          <w:sz w:val="24"/>
          <w:szCs w:val="24"/>
        </w:rPr>
        <w:t>фильных компонентов курса математики с применением новых технологий обучения. – Краснодар: Кубанский гос. ун-т, 2004г.</w:t>
      </w:r>
    </w:p>
    <w:p w:rsidR="007A2B2A" w:rsidRPr="0093167E" w:rsidRDefault="007A2B2A" w:rsidP="0093167E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167E">
        <w:rPr>
          <w:rFonts w:ascii="Times New Roman" w:hAnsi="Times New Roman"/>
          <w:sz w:val="24"/>
          <w:szCs w:val="24"/>
          <w:lang w:eastAsia="ru-RU"/>
        </w:rPr>
        <w:t>Бережная О.В., Огнева Р.С., Мороз О.В. Математика для экономических сп</w:t>
      </w:r>
      <w:r w:rsidRPr="0093167E">
        <w:rPr>
          <w:rFonts w:ascii="Times New Roman" w:hAnsi="Times New Roman"/>
          <w:sz w:val="24"/>
          <w:szCs w:val="24"/>
          <w:lang w:eastAsia="ru-RU"/>
        </w:rPr>
        <w:t>е</w:t>
      </w:r>
      <w:r w:rsidRPr="0093167E">
        <w:rPr>
          <w:rFonts w:ascii="Times New Roman" w:hAnsi="Times New Roman"/>
          <w:sz w:val="24"/>
          <w:szCs w:val="24"/>
          <w:lang w:eastAsia="ru-RU"/>
        </w:rPr>
        <w:t>циальностей.</w:t>
      </w:r>
      <w:r w:rsidRPr="0093167E">
        <w:rPr>
          <w:rFonts w:ascii="Times New Roman" w:hAnsi="Times New Roman"/>
          <w:spacing w:val="-6"/>
          <w:sz w:val="24"/>
          <w:szCs w:val="24"/>
          <w:lang w:eastAsia="ru-RU"/>
        </w:rPr>
        <w:t xml:space="preserve"> Учеб. </w:t>
      </w:r>
      <w:r w:rsidRPr="0093167E">
        <w:rPr>
          <w:rFonts w:ascii="Times New Roman" w:hAnsi="Times New Roman"/>
          <w:sz w:val="24"/>
          <w:szCs w:val="24"/>
          <w:lang w:eastAsia="ru-RU"/>
        </w:rPr>
        <w:t xml:space="preserve">– </w:t>
      </w:r>
      <w:r w:rsidRPr="0093167E">
        <w:rPr>
          <w:rFonts w:ascii="Times New Roman" w:hAnsi="Times New Roman"/>
          <w:spacing w:val="-6"/>
          <w:sz w:val="24"/>
          <w:szCs w:val="24"/>
          <w:lang w:eastAsia="ru-RU"/>
        </w:rPr>
        <w:t xml:space="preserve">метод. пособие. </w:t>
      </w:r>
      <w:r w:rsidRPr="0093167E">
        <w:rPr>
          <w:rFonts w:ascii="Times New Roman" w:hAnsi="Times New Roman"/>
          <w:sz w:val="24"/>
          <w:szCs w:val="24"/>
          <w:lang w:eastAsia="ru-RU"/>
        </w:rPr>
        <w:t>Учебное издание ГОУ ВПО «Московский Гос</w:t>
      </w:r>
      <w:r w:rsidRPr="0093167E">
        <w:rPr>
          <w:rFonts w:ascii="Times New Roman" w:hAnsi="Times New Roman"/>
          <w:sz w:val="24"/>
          <w:szCs w:val="24"/>
          <w:lang w:eastAsia="ru-RU"/>
        </w:rPr>
        <w:t>у</w:t>
      </w:r>
      <w:r w:rsidRPr="0093167E">
        <w:rPr>
          <w:rFonts w:ascii="Times New Roman" w:hAnsi="Times New Roman"/>
          <w:sz w:val="24"/>
          <w:szCs w:val="24"/>
          <w:lang w:eastAsia="ru-RU"/>
        </w:rPr>
        <w:t>дарственный открытый Университет» Кропоткин 2010.</w:t>
      </w:r>
    </w:p>
    <w:p w:rsidR="007A2B2A" w:rsidRPr="0093167E" w:rsidRDefault="007A2B2A" w:rsidP="0093167E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3167E">
        <w:rPr>
          <w:rFonts w:ascii="Times New Roman" w:hAnsi="Times New Roman"/>
          <w:sz w:val="24"/>
          <w:szCs w:val="24"/>
        </w:rPr>
        <w:t>Грушевский С.П.  Учебно-информационные комплексы как новое средство обучения математике на современном этапе развития образования. – СПб., 2001г.</w:t>
      </w:r>
    </w:p>
    <w:p w:rsidR="007A2B2A" w:rsidRPr="0093167E" w:rsidRDefault="007A2B2A" w:rsidP="0093167E">
      <w:pPr>
        <w:numPr>
          <w:ilvl w:val="0"/>
          <w:numId w:val="19"/>
        </w:numPr>
        <w:tabs>
          <w:tab w:val="left" w:pos="72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167E">
        <w:rPr>
          <w:rFonts w:ascii="Times New Roman" w:hAnsi="Times New Roman"/>
          <w:sz w:val="24"/>
          <w:szCs w:val="24"/>
          <w:lang w:eastAsia="ru-RU"/>
        </w:rPr>
        <w:t>Грушевский С.П. Засядко О.В., Мороз О.В. Формирование профессиональных компетенций студентов экономических направлений подготовки бакалавров в процессе изучения математики. Политематический сетевой электронный научный журнал К</w:t>
      </w:r>
      <w:r w:rsidRPr="0093167E">
        <w:rPr>
          <w:rFonts w:ascii="Times New Roman" w:hAnsi="Times New Roman"/>
          <w:sz w:val="24"/>
          <w:szCs w:val="24"/>
          <w:lang w:eastAsia="ru-RU"/>
        </w:rPr>
        <w:t>у</w:t>
      </w:r>
      <w:r w:rsidRPr="0093167E">
        <w:rPr>
          <w:rFonts w:ascii="Times New Roman" w:hAnsi="Times New Roman"/>
          <w:sz w:val="24"/>
          <w:szCs w:val="24"/>
          <w:lang w:eastAsia="ru-RU"/>
        </w:rPr>
        <w:t>банского государственного аграрного университета (Научный журнал КубГАУ). Кра</w:t>
      </w:r>
      <w:r w:rsidRPr="0093167E">
        <w:rPr>
          <w:rFonts w:ascii="Times New Roman" w:hAnsi="Times New Roman"/>
          <w:sz w:val="24"/>
          <w:szCs w:val="24"/>
          <w:lang w:eastAsia="ru-RU"/>
        </w:rPr>
        <w:t>с</w:t>
      </w:r>
      <w:r w:rsidRPr="0093167E">
        <w:rPr>
          <w:rFonts w:ascii="Times New Roman" w:hAnsi="Times New Roman"/>
          <w:sz w:val="24"/>
          <w:szCs w:val="24"/>
          <w:lang w:eastAsia="ru-RU"/>
        </w:rPr>
        <w:t>нодар: КубГАУ, 2015 - №03(107).-</w:t>
      </w:r>
      <w:r w:rsidRPr="0093167E">
        <w:rPr>
          <w:rFonts w:ascii="Times New Roman" w:hAnsi="Times New Roman"/>
          <w:sz w:val="24"/>
          <w:szCs w:val="24"/>
          <w:lang w:val="en-US" w:eastAsia="ru-RU"/>
        </w:rPr>
        <w:t>IDA[article ID]</w:t>
      </w:r>
      <w:r w:rsidRPr="0093167E">
        <w:rPr>
          <w:rFonts w:ascii="Times New Roman" w:hAnsi="Times New Roman"/>
          <w:sz w:val="24"/>
          <w:szCs w:val="24"/>
          <w:lang w:eastAsia="ru-RU"/>
        </w:rPr>
        <w:t>: 1071503028</w:t>
      </w:r>
    </w:p>
    <w:p w:rsidR="007A2B2A" w:rsidRPr="0093167E" w:rsidRDefault="007A2B2A" w:rsidP="0093167E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3167E">
        <w:rPr>
          <w:rFonts w:ascii="Times New Roman" w:hAnsi="Times New Roman"/>
          <w:sz w:val="24"/>
          <w:szCs w:val="24"/>
        </w:rPr>
        <w:t>Грушевский С.П., Засядко О.В., Мороз О.В. Элементы математического ан</w:t>
      </w:r>
      <w:r w:rsidRPr="0093167E">
        <w:rPr>
          <w:rFonts w:ascii="Times New Roman" w:hAnsi="Times New Roman"/>
          <w:sz w:val="24"/>
          <w:szCs w:val="24"/>
        </w:rPr>
        <w:t>а</w:t>
      </w:r>
      <w:r w:rsidRPr="0093167E">
        <w:rPr>
          <w:rFonts w:ascii="Times New Roman" w:hAnsi="Times New Roman"/>
          <w:sz w:val="24"/>
          <w:szCs w:val="24"/>
        </w:rPr>
        <w:t>лиза/</w:t>
      </w:r>
      <w:r w:rsidRPr="0093167E">
        <w:rPr>
          <w:rFonts w:ascii="Times New Roman" w:hAnsi="Times New Roman"/>
          <w:spacing w:val="-6"/>
          <w:sz w:val="24"/>
          <w:szCs w:val="24"/>
        </w:rPr>
        <w:t xml:space="preserve"> Учеб. </w:t>
      </w:r>
      <w:r w:rsidRPr="0093167E">
        <w:rPr>
          <w:rFonts w:ascii="Times New Roman" w:hAnsi="Times New Roman"/>
          <w:sz w:val="24"/>
          <w:szCs w:val="24"/>
        </w:rPr>
        <w:t xml:space="preserve">– </w:t>
      </w:r>
      <w:r w:rsidRPr="0093167E">
        <w:rPr>
          <w:rFonts w:ascii="Times New Roman" w:hAnsi="Times New Roman"/>
          <w:spacing w:val="-6"/>
          <w:sz w:val="24"/>
          <w:szCs w:val="24"/>
        </w:rPr>
        <w:t xml:space="preserve">метод. пособие. </w:t>
      </w:r>
      <w:r w:rsidRPr="0093167E">
        <w:rPr>
          <w:rFonts w:ascii="Times New Roman" w:hAnsi="Times New Roman"/>
          <w:sz w:val="24"/>
          <w:szCs w:val="24"/>
        </w:rPr>
        <w:t>Учебное издание ООО «Просвещение-Юг» Краснодар 2014</w:t>
      </w:r>
    </w:p>
    <w:p w:rsidR="007A2B2A" w:rsidRPr="0093167E" w:rsidRDefault="007A2B2A" w:rsidP="0093167E">
      <w:pPr>
        <w:numPr>
          <w:ilvl w:val="0"/>
          <w:numId w:val="19"/>
        </w:numPr>
        <w:tabs>
          <w:tab w:val="left" w:pos="72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167E">
        <w:rPr>
          <w:rFonts w:ascii="Times New Roman" w:hAnsi="Times New Roman"/>
          <w:sz w:val="24"/>
          <w:szCs w:val="24"/>
          <w:lang w:eastAsia="ru-RU"/>
        </w:rPr>
        <w:t>Грушевский С.П., Мороз О.В. Инновационные технологии обучения матем</w:t>
      </w:r>
      <w:r w:rsidRPr="0093167E">
        <w:rPr>
          <w:rFonts w:ascii="Times New Roman" w:hAnsi="Times New Roman"/>
          <w:sz w:val="24"/>
          <w:szCs w:val="24"/>
          <w:lang w:eastAsia="ru-RU"/>
        </w:rPr>
        <w:t>а</w:t>
      </w:r>
      <w:r w:rsidRPr="0093167E">
        <w:rPr>
          <w:rFonts w:ascii="Times New Roman" w:hAnsi="Times New Roman"/>
          <w:sz w:val="24"/>
          <w:szCs w:val="24"/>
          <w:lang w:eastAsia="ru-RU"/>
        </w:rPr>
        <w:t>тике в профессионально ориентированном дидактическом комплексе для экономич</w:t>
      </w:r>
      <w:r w:rsidRPr="0093167E">
        <w:rPr>
          <w:rFonts w:ascii="Times New Roman" w:hAnsi="Times New Roman"/>
          <w:sz w:val="24"/>
          <w:szCs w:val="24"/>
          <w:lang w:eastAsia="ru-RU"/>
        </w:rPr>
        <w:t>е</w:t>
      </w:r>
      <w:r w:rsidRPr="0093167E">
        <w:rPr>
          <w:rFonts w:ascii="Times New Roman" w:hAnsi="Times New Roman"/>
          <w:sz w:val="24"/>
          <w:szCs w:val="24"/>
          <w:lang w:eastAsia="ru-RU"/>
        </w:rPr>
        <w:t>ского направления подготовки бакалавров. Актуальные проблемы обучения математ</w:t>
      </w:r>
      <w:r w:rsidRPr="0093167E">
        <w:rPr>
          <w:rFonts w:ascii="Times New Roman" w:hAnsi="Times New Roman"/>
          <w:sz w:val="24"/>
          <w:szCs w:val="24"/>
          <w:lang w:eastAsia="ru-RU"/>
        </w:rPr>
        <w:t>и</w:t>
      </w:r>
      <w:r w:rsidRPr="0093167E">
        <w:rPr>
          <w:rFonts w:ascii="Times New Roman" w:hAnsi="Times New Roman"/>
          <w:sz w:val="24"/>
          <w:szCs w:val="24"/>
          <w:lang w:eastAsia="ru-RU"/>
        </w:rPr>
        <w:t>ке и информатике в школе и вузе / Материалы II Международной научной конфере</w:t>
      </w:r>
      <w:r w:rsidRPr="0093167E">
        <w:rPr>
          <w:rFonts w:ascii="Times New Roman" w:hAnsi="Times New Roman"/>
          <w:sz w:val="24"/>
          <w:szCs w:val="24"/>
          <w:lang w:eastAsia="ru-RU"/>
        </w:rPr>
        <w:t>н</w:t>
      </w:r>
      <w:r w:rsidRPr="0093167E">
        <w:rPr>
          <w:rFonts w:ascii="Times New Roman" w:hAnsi="Times New Roman"/>
          <w:sz w:val="24"/>
          <w:szCs w:val="24"/>
          <w:lang w:eastAsia="ru-RU"/>
        </w:rPr>
        <w:t>ции 2 – 4 октября 2014 г., ФГБОУ ВПО МПГУ, Москва 2014.</w:t>
      </w:r>
    </w:p>
    <w:p w:rsidR="007A2B2A" w:rsidRPr="0093167E" w:rsidRDefault="007A2B2A" w:rsidP="0093167E">
      <w:pPr>
        <w:numPr>
          <w:ilvl w:val="0"/>
          <w:numId w:val="19"/>
        </w:numPr>
        <w:tabs>
          <w:tab w:val="left" w:pos="72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167E">
        <w:rPr>
          <w:rFonts w:ascii="Times New Roman" w:hAnsi="Times New Roman"/>
          <w:sz w:val="24"/>
          <w:szCs w:val="24"/>
          <w:lang w:eastAsia="ru-RU"/>
        </w:rPr>
        <w:t>Грушевский С.П., Мороз О.В. Конструирование дидактического обеспечения  курса математики для полипредметных специальностей (на примере  специальности  «Регионоведение»). Образовательные технологии №2,  2009.</w:t>
      </w:r>
    </w:p>
    <w:p w:rsidR="007A2B2A" w:rsidRPr="0093167E" w:rsidRDefault="007A2B2A" w:rsidP="0093167E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3167E">
        <w:rPr>
          <w:rFonts w:ascii="Times New Roman" w:hAnsi="Times New Roman"/>
          <w:spacing w:val="-6"/>
          <w:sz w:val="24"/>
          <w:szCs w:val="24"/>
        </w:rPr>
        <w:t>Грушевский С.П., Мороз О.В. Математика в задачах и упражнениях для регион</w:t>
      </w:r>
      <w:r w:rsidRPr="0093167E">
        <w:rPr>
          <w:rFonts w:ascii="Times New Roman" w:hAnsi="Times New Roman"/>
          <w:spacing w:val="-6"/>
          <w:sz w:val="24"/>
          <w:szCs w:val="24"/>
        </w:rPr>
        <w:t>о</w:t>
      </w:r>
      <w:r w:rsidRPr="0093167E">
        <w:rPr>
          <w:rFonts w:ascii="Times New Roman" w:hAnsi="Times New Roman"/>
          <w:spacing w:val="-6"/>
          <w:sz w:val="24"/>
          <w:szCs w:val="24"/>
        </w:rPr>
        <w:t xml:space="preserve">ведов: Учеб. </w:t>
      </w:r>
      <w:r w:rsidRPr="0093167E">
        <w:rPr>
          <w:rFonts w:ascii="Times New Roman" w:hAnsi="Times New Roman"/>
          <w:sz w:val="24"/>
          <w:szCs w:val="24"/>
        </w:rPr>
        <w:t xml:space="preserve">– </w:t>
      </w:r>
      <w:r w:rsidRPr="0093167E">
        <w:rPr>
          <w:rFonts w:ascii="Times New Roman" w:hAnsi="Times New Roman"/>
          <w:spacing w:val="-6"/>
          <w:sz w:val="24"/>
          <w:szCs w:val="24"/>
        </w:rPr>
        <w:t>метод. пособие. Краснодар, 2006.165 с (9,76 п.л.).</w:t>
      </w:r>
    </w:p>
    <w:p w:rsidR="007A2B2A" w:rsidRPr="0093167E" w:rsidRDefault="007A2B2A" w:rsidP="0093167E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3167E">
        <w:rPr>
          <w:rFonts w:ascii="Times New Roman" w:hAnsi="Times New Roman"/>
          <w:sz w:val="24"/>
          <w:szCs w:val="24"/>
        </w:rPr>
        <w:t>Засядко, О.В., Мороз, О.В. Линейная алгебра и элементы линейного програ</w:t>
      </w:r>
      <w:r w:rsidRPr="0093167E">
        <w:rPr>
          <w:rFonts w:ascii="Times New Roman" w:hAnsi="Times New Roman"/>
          <w:sz w:val="24"/>
          <w:szCs w:val="24"/>
        </w:rPr>
        <w:t>м</w:t>
      </w:r>
      <w:r w:rsidRPr="0093167E">
        <w:rPr>
          <w:rFonts w:ascii="Times New Roman" w:hAnsi="Times New Roman"/>
          <w:sz w:val="24"/>
          <w:szCs w:val="24"/>
        </w:rPr>
        <w:t>мирования: учеб.-метод. пособие / О.В. Засядко, О.В. Мороз. Краснодар: КубГУ, 2014. 126 с.</w:t>
      </w:r>
    </w:p>
    <w:p w:rsidR="007A2B2A" w:rsidRDefault="007A2B2A" w:rsidP="0093167E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3167E">
        <w:rPr>
          <w:rFonts w:ascii="Times New Roman" w:hAnsi="Times New Roman"/>
          <w:sz w:val="24"/>
          <w:szCs w:val="24"/>
          <w:lang w:eastAsia="ru-RU"/>
        </w:rPr>
        <w:t>Мороз О.В. Профессионально ориентированное конструирование дидактич</w:t>
      </w:r>
      <w:r w:rsidRPr="0093167E">
        <w:rPr>
          <w:rFonts w:ascii="Times New Roman" w:hAnsi="Times New Roman"/>
          <w:sz w:val="24"/>
          <w:szCs w:val="24"/>
          <w:lang w:eastAsia="ru-RU"/>
        </w:rPr>
        <w:t>е</w:t>
      </w:r>
      <w:r w:rsidRPr="0093167E">
        <w:rPr>
          <w:rFonts w:ascii="Times New Roman" w:hAnsi="Times New Roman"/>
          <w:sz w:val="24"/>
          <w:szCs w:val="24"/>
          <w:lang w:eastAsia="ru-RU"/>
        </w:rPr>
        <w:t>ского обеспечения курса математики для специальности «Регионоведения». Диссерт</w:t>
      </w:r>
      <w:r w:rsidRPr="0093167E">
        <w:rPr>
          <w:rFonts w:ascii="Times New Roman" w:hAnsi="Times New Roman"/>
          <w:sz w:val="24"/>
          <w:szCs w:val="24"/>
          <w:lang w:eastAsia="ru-RU"/>
        </w:rPr>
        <w:t>а</w:t>
      </w:r>
      <w:r w:rsidRPr="0093167E">
        <w:rPr>
          <w:rFonts w:ascii="Times New Roman" w:hAnsi="Times New Roman"/>
          <w:sz w:val="24"/>
          <w:szCs w:val="24"/>
          <w:lang w:eastAsia="ru-RU"/>
        </w:rPr>
        <w:t>ция на соискание ученой степени кандидата педагогических наук. Краснодар, 2007г.</w:t>
      </w:r>
    </w:p>
    <w:p w:rsidR="007A2B2A" w:rsidRDefault="007A2B2A" w:rsidP="0093167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A2B2A" w:rsidRPr="00721721" w:rsidRDefault="007A2B2A" w:rsidP="0093167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 w:eastAsia="ru-RU"/>
        </w:rPr>
      </w:pPr>
      <w:r>
        <w:rPr>
          <w:rFonts w:ascii="Times New Roman" w:hAnsi="Times New Roman"/>
          <w:sz w:val="24"/>
          <w:szCs w:val="24"/>
          <w:lang w:val="en-US" w:eastAsia="ru-RU"/>
        </w:rPr>
        <w:t>References</w:t>
      </w:r>
    </w:p>
    <w:p w:rsidR="007A2B2A" w:rsidRPr="0093167E" w:rsidRDefault="007A2B2A" w:rsidP="0093167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A2B2A" w:rsidRPr="0093167E" w:rsidRDefault="007A2B2A" w:rsidP="0093167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3167E">
        <w:rPr>
          <w:rFonts w:ascii="Times New Roman" w:hAnsi="Times New Roman"/>
          <w:sz w:val="24"/>
          <w:szCs w:val="24"/>
          <w:lang w:eastAsia="ru-RU"/>
        </w:rPr>
        <w:t>1.</w:t>
      </w:r>
      <w:r w:rsidRPr="0093167E">
        <w:rPr>
          <w:rFonts w:ascii="Times New Roman" w:hAnsi="Times New Roman"/>
          <w:sz w:val="24"/>
          <w:szCs w:val="24"/>
          <w:lang w:eastAsia="ru-RU"/>
        </w:rPr>
        <w:tab/>
        <w:t>Arhipova A.I., Grushevskij S.P., Karmanova A. V. Konstruirovanie profil'nyh komponentov kursa matematiki s primeneniem novyh tehnologij obuchenija. – Krasnodar: Kubanskij gos. un-t, 2004g.</w:t>
      </w:r>
    </w:p>
    <w:p w:rsidR="007A2B2A" w:rsidRPr="0093167E" w:rsidRDefault="007A2B2A" w:rsidP="0093167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3167E">
        <w:rPr>
          <w:rFonts w:ascii="Times New Roman" w:hAnsi="Times New Roman"/>
          <w:sz w:val="24"/>
          <w:szCs w:val="24"/>
          <w:lang w:eastAsia="ru-RU"/>
        </w:rPr>
        <w:t>2.</w:t>
      </w:r>
      <w:r w:rsidRPr="0093167E">
        <w:rPr>
          <w:rFonts w:ascii="Times New Roman" w:hAnsi="Times New Roman"/>
          <w:sz w:val="24"/>
          <w:szCs w:val="24"/>
          <w:lang w:eastAsia="ru-RU"/>
        </w:rPr>
        <w:tab/>
        <w:t>Berezhnaja O.V., Ogneva R.S., Moroz O.V. Matematika dlja jekonomicheskih special'nostej. Ucheb. – metod. posobie. Uchebnoe izdanie GOU VPO «Moskovskij Gosudarstvennyj otkrytyj Universitet» Kropotkin 2010.</w:t>
      </w:r>
    </w:p>
    <w:p w:rsidR="007A2B2A" w:rsidRPr="0093167E" w:rsidRDefault="007A2B2A" w:rsidP="0093167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3167E">
        <w:rPr>
          <w:rFonts w:ascii="Times New Roman" w:hAnsi="Times New Roman"/>
          <w:sz w:val="24"/>
          <w:szCs w:val="24"/>
          <w:lang w:eastAsia="ru-RU"/>
        </w:rPr>
        <w:t>3.</w:t>
      </w:r>
      <w:r w:rsidRPr="0093167E">
        <w:rPr>
          <w:rFonts w:ascii="Times New Roman" w:hAnsi="Times New Roman"/>
          <w:sz w:val="24"/>
          <w:szCs w:val="24"/>
          <w:lang w:eastAsia="ru-RU"/>
        </w:rPr>
        <w:tab/>
        <w:t>Grushevskij S.P.  Uchebno-informacionnye kompleksy kak novoe sredstvo obuchenija matematike na sovremennom jetape razvitija obrazovanija. – SPb., 2001g.</w:t>
      </w:r>
    </w:p>
    <w:p w:rsidR="007A2B2A" w:rsidRPr="0093167E" w:rsidRDefault="007A2B2A" w:rsidP="0093167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3167E">
        <w:rPr>
          <w:rFonts w:ascii="Times New Roman" w:hAnsi="Times New Roman"/>
          <w:sz w:val="24"/>
          <w:szCs w:val="24"/>
          <w:lang w:eastAsia="ru-RU"/>
        </w:rPr>
        <w:t>4.</w:t>
      </w:r>
      <w:r w:rsidRPr="0093167E">
        <w:rPr>
          <w:rFonts w:ascii="Times New Roman" w:hAnsi="Times New Roman"/>
          <w:sz w:val="24"/>
          <w:szCs w:val="24"/>
          <w:lang w:eastAsia="ru-RU"/>
        </w:rPr>
        <w:tab/>
        <w:t>Grushevskij S.P. Zasjadko O.V., Moroz O.V. Formirovanie professional'nyh kompetencij studentov jekonomicheskih napravlenij podgotovki bakalavrov v processe izuchenija matematiki. Politematicheskij setevoj jelektronnyj nauchnyj zhurnal Kubanskogo gosudarstvennogo agrarnogo universiteta (Nauchnyj zhurnal KubGAU). Krasnodar: KubGAU, 2015 - №03(107).-IDA[article ID]: 1071503028</w:t>
      </w:r>
    </w:p>
    <w:p w:rsidR="007A2B2A" w:rsidRPr="0093167E" w:rsidRDefault="007A2B2A" w:rsidP="0093167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3167E">
        <w:rPr>
          <w:rFonts w:ascii="Times New Roman" w:hAnsi="Times New Roman"/>
          <w:sz w:val="24"/>
          <w:szCs w:val="24"/>
          <w:lang w:eastAsia="ru-RU"/>
        </w:rPr>
        <w:t>5.</w:t>
      </w:r>
      <w:r w:rsidRPr="0093167E">
        <w:rPr>
          <w:rFonts w:ascii="Times New Roman" w:hAnsi="Times New Roman"/>
          <w:sz w:val="24"/>
          <w:szCs w:val="24"/>
          <w:lang w:eastAsia="ru-RU"/>
        </w:rPr>
        <w:tab/>
        <w:t>Grushevskij S.P., Zasjadko O.V., Moroz O.V. Jelementy matematicheskogo analiza/ Ucheb. – metod. posobie. Uchebnoe izdanie OOO «Prosveshhenie-Jug» Krasnodar 2014</w:t>
      </w:r>
    </w:p>
    <w:p w:rsidR="007A2B2A" w:rsidRPr="0093167E" w:rsidRDefault="007A2B2A" w:rsidP="0093167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93167E">
        <w:rPr>
          <w:rFonts w:ascii="Times New Roman" w:hAnsi="Times New Roman"/>
          <w:sz w:val="24"/>
          <w:szCs w:val="24"/>
          <w:lang w:eastAsia="ru-RU"/>
        </w:rPr>
        <w:t>6.</w:t>
      </w:r>
      <w:r w:rsidRPr="0093167E">
        <w:rPr>
          <w:rFonts w:ascii="Times New Roman" w:hAnsi="Times New Roman"/>
          <w:sz w:val="24"/>
          <w:szCs w:val="24"/>
          <w:lang w:eastAsia="ru-RU"/>
        </w:rPr>
        <w:tab/>
        <w:t xml:space="preserve">Grushevskij S.P., Moroz O.V. Innovacionnye tehnologii obuchenija matematike v professional'no orientirovannom didakticheskom komplekse dlja jekonomicheskogo napravlenija podgotovki bakalavrov. </w:t>
      </w:r>
      <w:r w:rsidRPr="0093167E">
        <w:rPr>
          <w:rFonts w:ascii="Times New Roman" w:hAnsi="Times New Roman"/>
          <w:sz w:val="24"/>
          <w:szCs w:val="24"/>
          <w:lang w:val="en-US" w:eastAsia="ru-RU"/>
        </w:rPr>
        <w:t>Aktual'nye problemy obuchenija matematike i info</w:t>
      </w:r>
      <w:r w:rsidRPr="0093167E">
        <w:rPr>
          <w:rFonts w:ascii="Times New Roman" w:hAnsi="Times New Roman"/>
          <w:sz w:val="24"/>
          <w:szCs w:val="24"/>
          <w:lang w:val="en-US" w:eastAsia="ru-RU"/>
        </w:rPr>
        <w:t>r</w:t>
      </w:r>
      <w:r w:rsidRPr="0093167E">
        <w:rPr>
          <w:rFonts w:ascii="Times New Roman" w:hAnsi="Times New Roman"/>
          <w:sz w:val="24"/>
          <w:szCs w:val="24"/>
          <w:lang w:val="en-US" w:eastAsia="ru-RU"/>
        </w:rPr>
        <w:t>matike v shkole i vuze / Materialy II Mezhdunarodnoj nauchnoj konferencii 2 – 4 oktjabrja 2014 g., FGBOU VPO MPGU, Moskva 2014.</w:t>
      </w:r>
    </w:p>
    <w:p w:rsidR="007A2B2A" w:rsidRPr="0093167E" w:rsidRDefault="007A2B2A" w:rsidP="0093167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93167E">
        <w:rPr>
          <w:rFonts w:ascii="Times New Roman" w:hAnsi="Times New Roman"/>
          <w:sz w:val="24"/>
          <w:szCs w:val="24"/>
          <w:lang w:val="en-US" w:eastAsia="ru-RU"/>
        </w:rPr>
        <w:t>7.</w:t>
      </w:r>
      <w:r w:rsidRPr="0093167E">
        <w:rPr>
          <w:rFonts w:ascii="Times New Roman" w:hAnsi="Times New Roman"/>
          <w:sz w:val="24"/>
          <w:szCs w:val="24"/>
          <w:lang w:val="en-US" w:eastAsia="ru-RU"/>
        </w:rPr>
        <w:tab/>
        <w:t>Grushevskij S.P., Moroz O.V. Konstruirovanie didakticheskogo obespechenija  kursa matematiki dlja polipredmetnyh special'nostej (na primere  special'nosti  «Regionov</w:t>
      </w:r>
      <w:r w:rsidRPr="0093167E">
        <w:rPr>
          <w:rFonts w:ascii="Times New Roman" w:hAnsi="Times New Roman"/>
          <w:sz w:val="24"/>
          <w:szCs w:val="24"/>
          <w:lang w:val="en-US" w:eastAsia="ru-RU"/>
        </w:rPr>
        <w:t>e</w:t>
      </w:r>
      <w:r w:rsidRPr="0093167E">
        <w:rPr>
          <w:rFonts w:ascii="Times New Roman" w:hAnsi="Times New Roman"/>
          <w:sz w:val="24"/>
          <w:szCs w:val="24"/>
          <w:lang w:val="en-US" w:eastAsia="ru-RU"/>
        </w:rPr>
        <w:t>denie»). Obrazovatel'nye tehnologii №2,  2009.</w:t>
      </w:r>
    </w:p>
    <w:p w:rsidR="007A2B2A" w:rsidRPr="0093167E" w:rsidRDefault="007A2B2A" w:rsidP="0093167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93167E">
        <w:rPr>
          <w:rFonts w:ascii="Times New Roman" w:hAnsi="Times New Roman"/>
          <w:sz w:val="24"/>
          <w:szCs w:val="24"/>
          <w:lang w:val="en-US" w:eastAsia="ru-RU"/>
        </w:rPr>
        <w:t>8.</w:t>
      </w:r>
      <w:r w:rsidRPr="0093167E">
        <w:rPr>
          <w:rFonts w:ascii="Times New Roman" w:hAnsi="Times New Roman"/>
          <w:sz w:val="24"/>
          <w:szCs w:val="24"/>
          <w:lang w:val="en-US" w:eastAsia="ru-RU"/>
        </w:rPr>
        <w:tab/>
        <w:t>Grushevskij S.P., Moroz O.V. Matematika v zadachah i uprazhnenijah dlja r</w:t>
      </w:r>
      <w:r w:rsidRPr="0093167E">
        <w:rPr>
          <w:rFonts w:ascii="Times New Roman" w:hAnsi="Times New Roman"/>
          <w:sz w:val="24"/>
          <w:szCs w:val="24"/>
          <w:lang w:val="en-US" w:eastAsia="ru-RU"/>
        </w:rPr>
        <w:t>e</w:t>
      </w:r>
      <w:r w:rsidRPr="0093167E">
        <w:rPr>
          <w:rFonts w:ascii="Times New Roman" w:hAnsi="Times New Roman"/>
          <w:sz w:val="24"/>
          <w:szCs w:val="24"/>
          <w:lang w:val="en-US" w:eastAsia="ru-RU"/>
        </w:rPr>
        <w:t>gionovedov: Ucheb. – metod. posobie. Krasnodar, 2006.165 s (9,76 p.l.).</w:t>
      </w:r>
    </w:p>
    <w:p w:rsidR="007A2B2A" w:rsidRPr="001A6B10" w:rsidRDefault="007A2B2A" w:rsidP="0093167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93167E">
        <w:rPr>
          <w:rFonts w:ascii="Times New Roman" w:hAnsi="Times New Roman"/>
          <w:sz w:val="24"/>
          <w:szCs w:val="24"/>
          <w:lang w:val="en-US" w:eastAsia="ru-RU"/>
        </w:rPr>
        <w:t>9.</w:t>
      </w:r>
      <w:r w:rsidRPr="0093167E">
        <w:rPr>
          <w:rFonts w:ascii="Times New Roman" w:hAnsi="Times New Roman"/>
          <w:sz w:val="24"/>
          <w:szCs w:val="24"/>
          <w:lang w:val="en-US" w:eastAsia="ru-RU"/>
        </w:rPr>
        <w:tab/>
        <w:t>Zasjadko, O.V., Moroz, O.V. Linejnaja algebra i jelementy linejnogo programm</w:t>
      </w:r>
      <w:r w:rsidRPr="0093167E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93167E">
        <w:rPr>
          <w:rFonts w:ascii="Times New Roman" w:hAnsi="Times New Roman"/>
          <w:sz w:val="24"/>
          <w:szCs w:val="24"/>
          <w:lang w:val="en-US" w:eastAsia="ru-RU"/>
        </w:rPr>
        <w:t xml:space="preserve">rovanija: ucheb.-metod. posobie / O.V. Zasjadko, O.V. Moroz. </w:t>
      </w:r>
      <w:r w:rsidRPr="001A6B10">
        <w:rPr>
          <w:rFonts w:ascii="Times New Roman" w:hAnsi="Times New Roman"/>
          <w:sz w:val="24"/>
          <w:szCs w:val="24"/>
          <w:lang w:val="en-US" w:eastAsia="ru-RU"/>
        </w:rPr>
        <w:t>Krasnodar: KubGU, 2014. 126 s.</w:t>
      </w:r>
    </w:p>
    <w:p w:rsidR="007A2B2A" w:rsidRPr="0093167E" w:rsidRDefault="007A2B2A" w:rsidP="0093167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93167E">
        <w:rPr>
          <w:rFonts w:ascii="Times New Roman" w:hAnsi="Times New Roman"/>
          <w:sz w:val="24"/>
          <w:szCs w:val="24"/>
          <w:lang w:val="en-US" w:eastAsia="ru-RU"/>
        </w:rPr>
        <w:t>10.</w:t>
      </w:r>
      <w:r w:rsidRPr="0093167E">
        <w:rPr>
          <w:rFonts w:ascii="Times New Roman" w:hAnsi="Times New Roman"/>
          <w:sz w:val="24"/>
          <w:szCs w:val="24"/>
          <w:lang w:val="en-US" w:eastAsia="ru-RU"/>
        </w:rPr>
        <w:tab/>
        <w:t>Moroz O.V. Professional'no orientirovannoe konstruirovanie didakticheskogo ob</w:t>
      </w:r>
      <w:r w:rsidRPr="0093167E">
        <w:rPr>
          <w:rFonts w:ascii="Times New Roman" w:hAnsi="Times New Roman"/>
          <w:sz w:val="24"/>
          <w:szCs w:val="24"/>
          <w:lang w:val="en-US" w:eastAsia="ru-RU"/>
        </w:rPr>
        <w:t>e</w:t>
      </w:r>
      <w:r w:rsidRPr="0093167E">
        <w:rPr>
          <w:rFonts w:ascii="Times New Roman" w:hAnsi="Times New Roman"/>
          <w:sz w:val="24"/>
          <w:szCs w:val="24"/>
          <w:lang w:val="en-US" w:eastAsia="ru-RU"/>
        </w:rPr>
        <w:t>spechenija kursa matematiki dlja special'nosti «Regionovedenija». Dissertacija na soiskanie uchenoj stepeni kandidata pedagogicheskih nauk. Krasnodar, 2007g.</w:t>
      </w:r>
    </w:p>
    <w:sectPr w:rsidR="007A2B2A" w:rsidRPr="0093167E" w:rsidSect="00C1156D">
      <w:headerReference w:type="even" r:id="rId10"/>
      <w:headerReference w:type="default" r:id="rId11"/>
      <w:footerReference w:type="default" r:id="rId12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B2A" w:rsidRDefault="007A2B2A" w:rsidP="00C1156D">
      <w:pPr>
        <w:spacing w:after="0" w:line="240" w:lineRule="auto"/>
      </w:pPr>
      <w:r>
        <w:separator/>
      </w:r>
    </w:p>
  </w:endnote>
  <w:endnote w:type="continuationSeparator" w:id="0">
    <w:p w:rsidR="007A2B2A" w:rsidRDefault="007A2B2A" w:rsidP="00C11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B2A" w:rsidRPr="003259E2" w:rsidRDefault="007A2B2A">
    <w:pPr>
      <w:pStyle w:val="Footer"/>
      <w:rPr>
        <w:rFonts w:ascii="Times New Roman" w:hAnsi="Times New Roman"/>
      </w:rPr>
    </w:pPr>
    <w:r w:rsidRPr="003259E2">
      <w:rPr>
        <w:rFonts w:ascii="Times New Roman" w:hAnsi="Times New Roman"/>
        <w:sz w:val="24"/>
        <w:szCs w:val="24"/>
      </w:rPr>
      <w:t>http://ej.kubagro.ru/201</w:t>
    </w:r>
    <w:r w:rsidRPr="003259E2">
      <w:rPr>
        <w:rFonts w:ascii="Times New Roman" w:hAnsi="Times New Roman"/>
        <w:sz w:val="24"/>
        <w:szCs w:val="24"/>
        <w:lang w:val="en-US"/>
      </w:rPr>
      <w:t>6</w:t>
    </w:r>
    <w:r w:rsidRPr="003259E2">
      <w:rPr>
        <w:rFonts w:ascii="Times New Roman" w:hAnsi="Times New Roman"/>
        <w:sz w:val="24"/>
        <w:szCs w:val="24"/>
      </w:rPr>
      <w:t>/</w:t>
    </w:r>
    <w:r w:rsidRPr="003259E2">
      <w:rPr>
        <w:rFonts w:ascii="Times New Roman" w:hAnsi="Times New Roman"/>
        <w:sz w:val="24"/>
        <w:szCs w:val="24"/>
        <w:lang w:val="en-US"/>
      </w:rPr>
      <w:t>0</w:t>
    </w:r>
    <w:r w:rsidRPr="003259E2">
      <w:rPr>
        <w:rFonts w:ascii="Times New Roman" w:hAnsi="Times New Roman"/>
        <w:sz w:val="24"/>
        <w:szCs w:val="24"/>
      </w:rPr>
      <w:t>5/pdf/60.pdf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B2A" w:rsidRDefault="007A2B2A" w:rsidP="00C1156D">
      <w:pPr>
        <w:spacing w:after="0" w:line="240" w:lineRule="auto"/>
      </w:pPr>
      <w:r>
        <w:separator/>
      </w:r>
    </w:p>
  </w:footnote>
  <w:footnote w:type="continuationSeparator" w:id="0">
    <w:p w:rsidR="007A2B2A" w:rsidRDefault="007A2B2A" w:rsidP="00C115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B2A" w:rsidRDefault="007A2B2A" w:rsidP="0035666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A2B2A" w:rsidRDefault="007A2B2A" w:rsidP="00950BBB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B2A" w:rsidRPr="00950BBB" w:rsidRDefault="007A2B2A" w:rsidP="00356661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950BBB">
      <w:rPr>
        <w:rStyle w:val="PageNumber"/>
        <w:rFonts w:ascii="Times New Roman" w:hAnsi="Times New Roman"/>
        <w:sz w:val="28"/>
        <w:szCs w:val="28"/>
      </w:rPr>
      <w:fldChar w:fldCharType="begin"/>
    </w:r>
    <w:r w:rsidRPr="00950BBB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950BBB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950BBB">
      <w:rPr>
        <w:rStyle w:val="PageNumber"/>
        <w:rFonts w:ascii="Times New Roman" w:hAnsi="Times New Roman"/>
        <w:sz w:val="28"/>
        <w:szCs w:val="28"/>
      </w:rPr>
      <w:fldChar w:fldCharType="end"/>
    </w:r>
  </w:p>
  <w:p w:rsidR="007A2B2A" w:rsidRPr="00950BBB" w:rsidRDefault="007A2B2A" w:rsidP="00950BBB">
    <w:pPr>
      <w:pStyle w:val="Header"/>
      <w:ind w:right="360"/>
      <w:rPr>
        <w:rFonts w:ascii="Times New Roman" w:hAnsi="Times New Roman"/>
      </w:rPr>
    </w:pPr>
    <w:r w:rsidRPr="00950BBB">
      <w:rPr>
        <w:rFonts w:ascii="Times New Roman" w:hAnsi="Times New Roman"/>
        <w:sz w:val="24"/>
        <w:szCs w:val="24"/>
      </w:rPr>
      <w:t>Научный журнал КубГАУ, №119</w:t>
    </w:r>
    <w:r w:rsidRPr="00950BBB">
      <w:rPr>
        <w:rFonts w:ascii="Times New Roman" w:hAnsi="Times New Roman"/>
        <w:sz w:val="24"/>
        <w:szCs w:val="24"/>
        <w:lang w:val="en-US"/>
      </w:rPr>
      <w:t>(0</w:t>
    </w:r>
    <w:r w:rsidRPr="00950BBB">
      <w:rPr>
        <w:rFonts w:ascii="Times New Roman" w:hAnsi="Times New Roman"/>
        <w:sz w:val="24"/>
        <w:szCs w:val="24"/>
      </w:rPr>
      <w:t>5), 201</w:t>
    </w:r>
    <w:r w:rsidRPr="00950BBB">
      <w:rPr>
        <w:rFonts w:ascii="Times New Roman" w:hAnsi="Times New Roman"/>
        <w:sz w:val="24"/>
        <w:szCs w:val="24"/>
        <w:lang w:val="en-US"/>
      </w:rPr>
      <w:t>6</w:t>
    </w:r>
    <w:r w:rsidRPr="00950BBB">
      <w:rPr>
        <w:rFonts w:ascii="Times New Roman" w:hAnsi="Times New Roman"/>
        <w:sz w:val="24"/>
        <w:szCs w:val="24"/>
      </w:rPr>
      <w:t xml:space="preserve"> года</w:t>
    </w:r>
  </w:p>
  <w:p w:rsidR="007A2B2A" w:rsidRDefault="007A2B2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414FF"/>
    <w:multiLevelType w:val="hybridMultilevel"/>
    <w:tmpl w:val="E2102B88"/>
    <w:lvl w:ilvl="0" w:tplc="795E712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i w:val="0"/>
        <w:color w:val="0000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 w:hint="default"/>
        <w:color w:val="00000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>
    <w:nsid w:val="0BCF298D"/>
    <w:multiLevelType w:val="hybridMultilevel"/>
    <w:tmpl w:val="FBD6DF8A"/>
    <w:lvl w:ilvl="0" w:tplc="FB5695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33147CB"/>
    <w:multiLevelType w:val="hybridMultilevel"/>
    <w:tmpl w:val="49D4D804"/>
    <w:lvl w:ilvl="0" w:tplc="90C8D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0FB4255"/>
    <w:multiLevelType w:val="hybridMultilevel"/>
    <w:tmpl w:val="CDBE97CA"/>
    <w:lvl w:ilvl="0" w:tplc="CDCA39C0">
      <w:start w:val="1"/>
      <w:numFmt w:val="decimal"/>
      <w:lvlText w:val="%1)"/>
      <w:lvlJc w:val="left"/>
      <w:pPr>
        <w:tabs>
          <w:tab w:val="num" w:pos="814"/>
        </w:tabs>
        <w:ind w:left="814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  <w:rPr>
        <w:rFonts w:cs="Times New Roman"/>
      </w:rPr>
    </w:lvl>
  </w:abstractNum>
  <w:abstractNum w:abstractNumId="4">
    <w:nsid w:val="36BD244B"/>
    <w:multiLevelType w:val="multilevel"/>
    <w:tmpl w:val="A7B0ADF2"/>
    <w:lvl w:ilvl="0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8"/>
        <w:szCs w:val="28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C0C5834"/>
    <w:multiLevelType w:val="hybridMultilevel"/>
    <w:tmpl w:val="D830532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E306D5C"/>
    <w:multiLevelType w:val="hybridMultilevel"/>
    <w:tmpl w:val="4B240602"/>
    <w:lvl w:ilvl="0" w:tplc="E2DE006A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468762BC"/>
    <w:multiLevelType w:val="singleLevel"/>
    <w:tmpl w:val="134ED482"/>
    <w:lvl w:ilvl="0">
      <w:start w:val="1"/>
      <w:numFmt w:val="decimal"/>
      <w:lvlText w:val="%1)"/>
      <w:legacy w:legacy="1" w:legacySpace="0" w:legacyIndent="362"/>
      <w:lvlJc w:val="left"/>
      <w:rPr>
        <w:rFonts w:ascii="Times New Roman" w:hAnsi="Times New Roman" w:cs="Times New Roman" w:hint="default"/>
      </w:rPr>
    </w:lvl>
  </w:abstractNum>
  <w:abstractNum w:abstractNumId="8">
    <w:nsid w:val="501207C7"/>
    <w:multiLevelType w:val="hybridMultilevel"/>
    <w:tmpl w:val="BB74E1E6"/>
    <w:lvl w:ilvl="0" w:tplc="E1A65CE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0FF7ACD"/>
    <w:multiLevelType w:val="hybridMultilevel"/>
    <w:tmpl w:val="59709570"/>
    <w:lvl w:ilvl="0" w:tplc="874297E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0">
    <w:nsid w:val="54156168"/>
    <w:multiLevelType w:val="hybridMultilevel"/>
    <w:tmpl w:val="26E8062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988754E"/>
    <w:multiLevelType w:val="hybridMultilevel"/>
    <w:tmpl w:val="3330357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B297CBB"/>
    <w:multiLevelType w:val="hybridMultilevel"/>
    <w:tmpl w:val="20DE2B6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D4D0B56"/>
    <w:multiLevelType w:val="hybridMultilevel"/>
    <w:tmpl w:val="C98802EC"/>
    <w:lvl w:ilvl="0" w:tplc="504E36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DE02A36"/>
    <w:multiLevelType w:val="hybridMultilevel"/>
    <w:tmpl w:val="F8C42E6C"/>
    <w:lvl w:ilvl="0" w:tplc="174ABDE2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5">
    <w:nsid w:val="615D773B"/>
    <w:multiLevelType w:val="hybridMultilevel"/>
    <w:tmpl w:val="59FEE41C"/>
    <w:lvl w:ilvl="0" w:tplc="71380A3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69EC487F"/>
    <w:multiLevelType w:val="hybridMultilevel"/>
    <w:tmpl w:val="F92A54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B2827E1"/>
    <w:multiLevelType w:val="hybridMultilevel"/>
    <w:tmpl w:val="1BC00924"/>
    <w:lvl w:ilvl="0" w:tplc="E5BE3696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57C700A"/>
    <w:multiLevelType w:val="hybridMultilevel"/>
    <w:tmpl w:val="F8CE7CA4"/>
    <w:lvl w:ilvl="0" w:tplc="D67E28E2">
      <w:start w:val="1"/>
      <w:numFmt w:val="bullet"/>
      <w:lvlText w:val="~"/>
      <w:lvlJc w:val="left"/>
      <w:pPr>
        <w:tabs>
          <w:tab w:val="num" w:pos="340"/>
        </w:tabs>
        <w:ind w:left="340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9">
    <w:nsid w:val="76917019"/>
    <w:multiLevelType w:val="hybridMultilevel"/>
    <w:tmpl w:val="7B088524"/>
    <w:lvl w:ilvl="0" w:tplc="8AB4A3E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76EF7D23"/>
    <w:multiLevelType w:val="hybridMultilevel"/>
    <w:tmpl w:val="5010CEEE"/>
    <w:lvl w:ilvl="0" w:tplc="EBD4EC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2"/>
  </w:num>
  <w:num w:numId="3">
    <w:abstractNumId w:val="13"/>
  </w:num>
  <w:num w:numId="4">
    <w:abstractNumId w:val="15"/>
  </w:num>
  <w:num w:numId="5">
    <w:abstractNumId w:val="8"/>
  </w:num>
  <w:num w:numId="6">
    <w:abstractNumId w:val="20"/>
  </w:num>
  <w:num w:numId="7">
    <w:abstractNumId w:val="1"/>
  </w:num>
  <w:num w:numId="8">
    <w:abstractNumId w:val="6"/>
  </w:num>
  <w:num w:numId="9">
    <w:abstractNumId w:val="5"/>
  </w:num>
  <w:num w:numId="10">
    <w:abstractNumId w:val="0"/>
  </w:num>
  <w:num w:numId="11">
    <w:abstractNumId w:val="7"/>
  </w:num>
  <w:num w:numId="12">
    <w:abstractNumId w:val="17"/>
  </w:num>
  <w:num w:numId="13">
    <w:abstractNumId w:val="10"/>
  </w:num>
  <w:num w:numId="14">
    <w:abstractNumId w:val="11"/>
  </w:num>
  <w:num w:numId="15">
    <w:abstractNumId w:val="12"/>
  </w:num>
  <w:num w:numId="16">
    <w:abstractNumId w:val="18"/>
  </w:num>
  <w:num w:numId="17">
    <w:abstractNumId w:val="4"/>
  </w:num>
  <w:num w:numId="18">
    <w:abstractNumId w:val="3"/>
  </w:num>
  <w:num w:numId="19">
    <w:abstractNumId w:val="16"/>
  </w:num>
  <w:num w:numId="20">
    <w:abstractNumId w:val="14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3925"/>
    <w:rsid w:val="00003440"/>
    <w:rsid w:val="000A5E13"/>
    <w:rsid w:val="000B783B"/>
    <w:rsid w:val="000F3AE3"/>
    <w:rsid w:val="00140D97"/>
    <w:rsid w:val="001705B4"/>
    <w:rsid w:val="001834DF"/>
    <w:rsid w:val="001A6B10"/>
    <w:rsid w:val="001C0AFD"/>
    <w:rsid w:val="00207B1D"/>
    <w:rsid w:val="0021249E"/>
    <w:rsid w:val="00254111"/>
    <w:rsid w:val="0026129A"/>
    <w:rsid w:val="002870A5"/>
    <w:rsid w:val="002A0BF7"/>
    <w:rsid w:val="002A0E39"/>
    <w:rsid w:val="002E6F62"/>
    <w:rsid w:val="002E780A"/>
    <w:rsid w:val="003259E2"/>
    <w:rsid w:val="00356661"/>
    <w:rsid w:val="003720ED"/>
    <w:rsid w:val="00373925"/>
    <w:rsid w:val="00385494"/>
    <w:rsid w:val="00396AAB"/>
    <w:rsid w:val="003E06EB"/>
    <w:rsid w:val="004311B7"/>
    <w:rsid w:val="00433803"/>
    <w:rsid w:val="0044788D"/>
    <w:rsid w:val="00461909"/>
    <w:rsid w:val="00463226"/>
    <w:rsid w:val="004741DF"/>
    <w:rsid w:val="004B25EB"/>
    <w:rsid w:val="004B5690"/>
    <w:rsid w:val="004C7857"/>
    <w:rsid w:val="004E22EC"/>
    <w:rsid w:val="005241F2"/>
    <w:rsid w:val="00571B19"/>
    <w:rsid w:val="00582D36"/>
    <w:rsid w:val="00585168"/>
    <w:rsid w:val="005A0149"/>
    <w:rsid w:val="005B232B"/>
    <w:rsid w:val="005D4F94"/>
    <w:rsid w:val="005F1392"/>
    <w:rsid w:val="00600107"/>
    <w:rsid w:val="00633BC6"/>
    <w:rsid w:val="00643BAB"/>
    <w:rsid w:val="0066567C"/>
    <w:rsid w:val="00684BA3"/>
    <w:rsid w:val="00694384"/>
    <w:rsid w:val="006C2CF2"/>
    <w:rsid w:val="006F10BF"/>
    <w:rsid w:val="00707FB8"/>
    <w:rsid w:val="00721721"/>
    <w:rsid w:val="007423CA"/>
    <w:rsid w:val="00762DAA"/>
    <w:rsid w:val="0078436C"/>
    <w:rsid w:val="007A2B2A"/>
    <w:rsid w:val="007C7CC1"/>
    <w:rsid w:val="007D1A0A"/>
    <w:rsid w:val="007F24BA"/>
    <w:rsid w:val="00823599"/>
    <w:rsid w:val="00841C57"/>
    <w:rsid w:val="008639BC"/>
    <w:rsid w:val="00871985"/>
    <w:rsid w:val="008A08A0"/>
    <w:rsid w:val="008B6A46"/>
    <w:rsid w:val="008C48F4"/>
    <w:rsid w:val="008E7B36"/>
    <w:rsid w:val="008F0CFD"/>
    <w:rsid w:val="00923ED5"/>
    <w:rsid w:val="0093167E"/>
    <w:rsid w:val="00950BBB"/>
    <w:rsid w:val="00952ACC"/>
    <w:rsid w:val="00966D69"/>
    <w:rsid w:val="009E6FCF"/>
    <w:rsid w:val="009F070B"/>
    <w:rsid w:val="00A1298C"/>
    <w:rsid w:val="00A17440"/>
    <w:rsid w:val="00A40EFD"/>
    <w:rsid w:val="00AA155D"/>
    <w:rsid w:val="00AA4BFD"/>
    <w:rsid w:val="00AB2867"/>
    <w:rsid w:val="00AC7024"/>
    <w:rsid w:val="00B154B7"/>
    <w:rsid w:val="00B2022B"/>
    <w:rsid w:val="00B3047C"/>
    <w:rsid w:val="00B535C7"/>
    <w:rsid w:val="00B973A0"/>
    <w:rsid w:val="00BC0D51"/>
    <w:rsid w:val="00BC2677"/>
    <w:rsid w:val="00BE0A06"/>
    <w:rsid w:val="00C1156D"/>
    <w:rsid w:val="00C414DE"/>
    <w:rsid w:val="00C423EF"/>
    <w:rsid w:val="00C44FF5"/>
    <w:rsid w:val="00CB5791"/>
    <w:rsid w:val="00CC7901"/>
    <w:rsid w:val="00D17787"/>
    <w:rsid w:val="00D406D5"/>
    <w:rsid w:val="00D56CED"/>
    <w:rsid w:val="00D90755"/>
    <w:rsid w:val="00DA6E74"/>
    <w:rsid w:val="00DC6F2A"/>
    <w:rsid w:val="00DD1D17"/>
    <w:rsid w:val="00E02A7B"/>
    <w:rsid w:val="00E21CF7"/>
    <w:rsid w:val="00E62BF5"/>
    <w:rsid w:val="00F319A2"/>
    <w:rsid w:val="00F3251D"/>
    <w:rsid w:val="00F346E9"/>
    <w:rsid w:val="00F37B36"/>
    <w:rsid w:val="00F41CF8"/>
    <w:rsid w:val="00F467D1"/>
    <w:rsid w:val="00F860B9"/>
    <w:rsid w:val="00FB5A86"/>
    <w:rsid w:val="00FF0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901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4E22E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E22EC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4E22EC"/>
    <w:pPr>
      <w:autoSpaceDE w:val="0"/>
      <w:autoSpaceDN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E22EC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4E22EC"/>
    <w:pPr>
      <w:ind w:left="720"/>
      <w:contextualSpacing/>
    </w:pPr>
  </w:style>
  <w:style w:type="table" w:styleId="TableGrid">
    <w:name w:val="Table Grid"/>
    <w:basedOn w:val="TableNormal"/>
    <w:uiPriority w:val="99"/>
    <w:rsid w:val="004E22EC"/>
    <w:pPr>
      <w:autoSpaceDE w:val="0"/>
      <w:autoSpaceDN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115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1156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115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1156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40D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40D97"/>
    <w:rPr>
      <w:rFonts w:ascii="Segoe UI" w:hAnsi="Segoe UI" w:cs="Segoe UI"/>
      <w:sz w:val="18"/>
      <w:szCs w:val="18"/>
    </w:rPr>
  </w:style>
  <w:style w:type="paragraph" w:customStyle="1" w:styleId="1">
    <w:name w:val="Обычный1"/>
    <w:uiPriority w:val="99"/>
    <w:rsid w:val="005241F2"/>
    <w:pPr>
      <w:widowControl w:val="0"/>
    </w:pPr>
    <w:rPr>
      <w:rFonts w:ascii="Arial" w:eastAsia="Times New Roman" w:hAnsi="Arial"/>
      <w:color w:val="000080"/>
      <w:sz w:val="24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7423CA"/>
    <w:rPr>
      <w:rFonts w:cs="Times New Roman"/>
    </w:rPr>
  </w:style>
  <w:style w:type="table" w:customStyle="1" w:styleId="10">
    <w:name w:val="Сетка таблицы1"/>
    <w:uiPriority w:val="99"/>
    <w:rsid w:val="00B154B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"/>
    <w:basedOn w:val="Normal"/>
    <w:uiPriority w:val="99"/>
    <w:rsid w:val="00950BBB"/>
    <w:pPr>
      <w:spacing w:line="240" w:lineRule="exact"/>
    </w:pPr>
    <w:rPr>
      <w:rFonts w:ascii="Verdana" w:hAnsi="Verdana" w:cs="Verdana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950BB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323</TotalTime>
  <Pages>10</Pages>
  <Words>3110</Words>
  <Characters>17729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Sergey</cp:lastModifiedBy>
  <cp:revision>28</cp:revision>
  <cp:lastPrinted>2016-04-25T18:24:00Z</cp:lastPrinted>
  <dcterms:created xsi:type="dcterms:W3CDTF">2014-08-10T12:53:00Z</dcterms:created>
  <dcterms:modified xsi:type="dcterms:W3CDTF">2016-05-24T16:37:00Z</dcterms:modified>
</cp:coreProperties>
</file>