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810"/>
        <w:gridCol w:w="4810"/>
      </w:tblGrid>
      <w:tr w:rsidR="001F5448" w:rsidRPr="005D5B71" w:rsidTr="0072397F">
        <w:tc>
          <w:tcPr>
            <w:tcW w:w="4810" w:type="dxa"/>
          </w:tcPr>
          <w:p w:rsidR="001F5448" w:rsidRPr="00705B05"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rPr>
              <w:t>УДК 622.276.66</w:t>
            </w:r>
          </w:p>
          <w:p w:rsidR="001F5448" w:rsidRPr="00705B05" w:rsidRDefault="001F5448" w:rsidP="00705B05">
            <w:pPr>
              <w:spacing w:after="0" w:line="240" w:lineRule="auto"/>
              <w:rPr>
                <w:rFonts w:ascii="Times New Roman" w:hAnsi="Times New Roman" w:cs="Times New Roman"/>
                <w:sz w:val="20"/>
                <w:szCs w:val="20"/>
              </w:rPr>
            </w:pPr>
          </w:p>
          <w:p w:rsidR="001F5448" w:rsidRPr="00705B05"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rPr>
              <w:t>05.00.00 Технические науки</w:t>
            </w:r>
          </w:p>
          <w:p w:rsidR="001F5448" w:rsidRPr="00705B05" w:rsidRDefault="001F5448" w:rsidP="00705B05">
            <w:pPr>
              <w:spacing w:after="0" w:line="240" w:lineRule="auto"/>
              <w:rPr>
                <w:rStyle w:val="hps"/>
                <w:rFonts w:ascii="Times New Roman" w:hAnsi="Times New Roman"/>
                <w:b/>
                <w:bCs/>
                <w:sz w:val="20"/>
                <w:szCs w:val="20"/>
              </w:rPr>
            </w:pPr>
          </w:p>
          <w:p w:rsidR="001F5448" w:rsidRPr="00705B05" w:rsidRDefault="001F5448" w:rsidP="00705B05">
            <w:pPr>
              <w:spacing w:after="0" w:line="240" w:lineRule="auto"/>
              <w:rPr>
                <w:rStyle w:val="hps"/>
                <w:rFonts w:ascii="Times New Roman" w:hAnsi="Times New Roman"/>
                <w:b/>
                <w:bCs/>
                <w:sz w:val="20"/>
                <w:szCs w:val="20"/>
              </w:rPr>
            </w:pPr>
            <w:r w:rsidRPr="00705B05">
              <w:rPr>
                <w:rStyle w:val="hps"/>
                <w:rFonts w:ascii="Times New Roman" w:hAnsi="Times New Roman"/>
                <w:b/>
                <w:bCs/>
                <w:sz w:val="20"/>
                <w:szCs w:val="20"/>
              </w:rPr>
              <w:t xml:space="preserve">НОВАЯ МАТЕМАТИЧЕСКАЯ МОДЕЛЬ ОПТИМИЗАЦИИ </w:t>
            </w:r>
            <w:r w:rsidRPr="00705B05">
              <w:rPr>
                <w:rFonts w:ascii="Times New Roman" w:hAnsi="Times New Roman" w:cs="Times New Roman"/>
                <w:b/>
                <w:bCs/>
                <w:sz w:val="20"/>
                <w:szCs w:val="20"/>
              </w:rPr>
              <w:t xml:space="preserve">ДЛИНЫ ТРЕЩИНЫ </w:t>
            </w:r>
            <w:r w:rsidRPr="00705B05">
              <w:rPr>
                <w:rStyle w:val="hps"/>
                <w:rFonts w:ascii="Times New Roman" w:hAnsi="Times New Roman"/>
                <w:b/>
                <w:bCs/>
                <w:sz w:val="20"/>
                <w:szCs w:val="20"/>
              </w:rPr>
              <w:t>ПРИ ГРП В НЕФТЕНОСНОМ ПЕСЧАНИКЕ НА МЕСТОРОЖДЕНИИ ИРАНА</w:t>
            </w:r>
          </w:p>
          <w:p w:rsidR="001F5448" w:rsidRPr="00705B05" w:rsidRDefault="001F5448" w:rsidP="00705B05">
            <w:pPr>
              <w:spacing w:after="0" w:line="240" w:lineRule="auto"/>
              <w:rPr>
                <w:rStyle w:val="hps"/>
                <w:rFonts w:ascii="Times New Roman" w:hAnsi="Times New Roman"/>
                <w:b/>
                <w:bCs/>
                <w:sz w:val="20"/>
                <w:szCs w:val="20"/>
              </w:rPr>
            </w:pPr>
          </w:p>
          <w:p w:rsidR="001F5448" w:rsidRPr="00705B05"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rPr>
              <w:t>Масооми Реза</w:t>
            </w:r>
          </w:p>
          <w:p w:rsidR="001F5448" w:rsidRPr="00705B05"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rPr>
              <w:t>аспирант</w:t>
            </w:r>
          </w:p>
          <w:p w:rsidR="001F5448" w:rsidRPr="00EC4BDE"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lang w:val="en-US"/>
              </w:rPr>
              <w:t>e</w:t>
            </w:r>
            <w:r w:rsidRPr="00EC4BDE">
              <w:rPr>
                <w:rFonts w:ascii="Times New Roman" w:hAnsi="Times New Roman" w:cs="Times New Roman"/>
                <w:sz w:val="20"/>
                <w:szCs w:val="20"/>
              </w:rPr>
              <w:t>-</w:t>
            </w:r>
            <w:r w:rsidRPr="00705B05">
              <w:rPr>
                <w:rFonts w:ascii="Times New Roman" w:hAnsi="Times New Roman" w:cs="Times New Roman"/>
                <w:sz w:val="20"/>
                <w:szCs w:val="20"/>
                <w:lang w:val="en-US"/>
              </w:rPr>
              <w:t>mail</w:t>
            </w:r>
            <w:r w:rsidRPr="00EC4BDE">
              <w:rPr>
                <w:rFonts w:ascii="Times New Roman" w:hAnsi="Times New Roman" w:cs="Times New Roman"/>
                <w:sz w:val="20"/>
                <w:szCs w:val="20"/>
              </w:rPr>
              <w:t xml:space="preserve">: </w:t>
            </w:r>
            <w:hyperlink r:id="rId8" w:history="1">
              <w:r w:rsidRPr="00705B05">
                <w:rPr>
                  <w:rStyle w:val="ac"/>
                  <w:rFonts w:ascii="Times New Roman" w:hAnsi="Times New Roman"/>
                  <w:color w:val="auto"/>
                  <w:sz w:val="20"/>
                  <w:szCs w:val="20"/>
                  <w:u w:val="none"/>
                  <w:lang w:val="en-US"/>
                </w:rPr>
                <w:t>r</w:t>
              </w:r>
              <w:r w:rsidRPr="00EC4BDE">
                <w:rPr>
                  <w:rStyle w:val="ac"/>
                  <w:rFonts w:ascii="Times New Roman" w:hAnsi="Times New Roman"/>
                  <w:color w:val="auto"/>
                  <w:sz w:val="20"/>
                  <w:szCs w:val="20"/>
                  <w:u w:val="none"/>
                </w:rPr>
                <w:t>.</w:t>
              </w:r>
              <w:r w:rsidRPr="00705B05">
                <w:rPr>
                  <w:rStyle w:val="ac"/>
                  <w:rFonts w:ascii="Times New Roman" w:hAnsi="Times New Roman"/>
                  <w:color w:val="auto"/>
                  <w:sz w:val="20"/>
                  <w:szCs w:val="20"/>
                  <w:u w:val="none"/>
                  <w:lang w:val="en-US"/>
                </w:rPr>
                <w:t>masoomi</w:t>
              </w:r>
              <w:r w:rsidRPr="00EC4BDE">
                <w:rPr>
                  <w:rStyle w:val="ac"/>
                  <w:rFonts w:ascii="Times New Roman" w:hAnsi="Times New Roman"/>
                  <w:color w:val="auto"/>
                  <w:sz w:val="20"/>
                  <w:szCs w:val="20"/>
                  <w:u w:val="none"/>
                </w:rPr>
                <w:t>451@</w:t>
              </w:r>
              <w:r w:rsidRPr="00705B05">
                <w:rPr>
                  <w:rStyle w:val="ac"/>
                  <w:rFonts w:ascii="Times New Roman" w:hAnsi="Times New Roman"/>
                  <w:color w:val="auto"/>
                  <w:sz w:val="20"/>
                  <w:szCs w:val="20"/>
                  <w:u w:val="none"/>
                  <w:lang w:val="en-US"/>
                </w:rPr>
                <w:t>yahoo</w:t>
              </w:r>
              <w:r w:rsidRPr="00EC4BDE">
                <w:rPr>
                  <w:rStyle w:val="ac"/>
                  <w:rFonts w:ascii="Times New Roman" w:hAnsi="Times New Roman"/>
                  <w:color w:val="auto"/>
                  <w:sz w:val="20"/>
                  <w:szCs w:val="20"/>
                  <w:u w:val="none"/>
                </w:rPr>
                <w:t>.</w:t>
              </w:r>
              <w:r w:rsidRPr="00705B05">
                <w:rPr>
                  <w:rStyle w:val="ac"/>
                  <w:rFonts w:ascii="Times New Roman" w:hAnsi="Times New Roman"/>
                  <w:color w:val="auto"/>
                  <w:sz w:val="20"/>
                  <w:szCs w:val="20"/>
                  <w:u w:val="none"/>
                  <w:lang w:val="en-US"/>
                </w:rPr>
                <w:t>com</w:t>
              </w:r>
            </w:hyperlink>
          </w:p>
          <w:p w:rsidR="001F5448" w:rsidRPr="00705B05" w:rsidRDefault="001F5448" w:rsidP="00705B05">
            <w:pPr>
              <w:spacing w:after="0" w:line="240" w:lineRule="auto"/>
              <w:rPr>
                <w:rFonts w:ascii="Times New Roman" w:hAnsi="Times New Roman" w:cs="Times New Roman"/>
                <w:i/>
                <w:iCs/>
                <w:sz w:val="20"/>
                <w:szCs w:val="20"/>
              </w:rPr>
            </w:pPr>
            <w:r w:rsidRPr="00705B05">
              <w:rPr>
                <w:rFonts w:ascii="Times New Roman" w:hAnsi="Times New Roman" w:cs="Times New Roman"/>
                <w:i/>
                <w:iCs/>
                <w:sz w:val="20"/>
                <w:szCs w:val="20"/>
              </w:rPr>
              <w:t>ФГБОУ ВПО «Кубанский государственный</w:t>
            </w:r>
          </w:p>
          <w:p w:rsidR="001F5448" w:rsidRPr="00705B05" w:rsidRDefault="001F5448" w:rsidP="00705B05">
            <w:pPr>
              <w:spacing w:after="0" w:line="240" w:lineRule="auto"/>
              <w:rPr>
                <w:rFonts w:ascii="Times New Roman" w:hAnsi="Times New Roman" w:cs="Times New Roman"/>
                <w:i/>
                <w:iCs/>
                <w:sz w:val="20"/>
                <w:szCs w:val="20"/>
              </w:rPr>
            </w:pPr>
            <w:r w:rsidRPr="00705B05">
              <w:rPr>
                <w:rFonts w:ascii="Times New Roman" w:hAnsi="Times New Roman" w:cs="Times New Roman"/>
                <w:i/>
                <w:iCs/>
                <w:sz w:val="20"/>
                <w:szCs w:val="20"/>
              </w:rPr>
              <w:t>технологический университет», г. Краснодар, Россия</w:t>
            </w:r>
          </w:p>
          <w:p w:rsidR="001F5448" w:rsidRPr="00705B05" w:rsidRDefault="001F5448" w:rsidP="00705B05">
            <w:pPr>
              <w:spacing w:after="0" w:line="240" w:lineRule="auto"/>
              <w:rPr>
                <w:rFonts w:ascii="Times New Roman" w:hAnsi="Times New Roman" w:cs="Times New Roman"/>
                <w:sz w:val="20"/>
                <w:szCs w:val="20"/>
              </w:rPr>
            </w:pPr>
          </w:p>
          <w:p w:rsidR="001F5448" w:rsidRPr="00705B05"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rPr>
              <w:t>Создание трещины при ГРП в физической структуре породы пласта является одним из важных способов повышения производительности нефтяных и газовых скважин. Эти искусственные каналы фильтрации способны повысить проницаемость породы коллектора для улучшения условий поступления углеводородов в ствол скважины. В исследовании был предложен новый подход для оптимизации длины трещины при операции гидравлического разрыва пласта. Кроме того, новый метод представляет собой сочетание различных геометрических моделей гидроразрыва для моделирования геометрии трещин при гидравлическом разрыве пласта. Авторы показали, что существует приемлемое соотношение между результатом псевдо 3D модели геометрии трещины и прогнозом ре</w:t>
            </w:r>
            <w:r>
              <w:rPr>
                <w:rFonts w:ascii="Times New Roman" w:hAnsi="Times New Roman" w:cs="Times New Roman"/>
                <w:sz w:val="20"/>
                <w:szCs w:val="20"/>
              </w:rPr>
              <w:t>зультатов предлагаемого подхода</w:t>
            </w:r>
          </w:p>
          <w:p w:rsidR="001F5448" w:rsidRPr="00705B05" w:rsidRDefault="001F5448" w:rsidP="00705B05">
            <w:pPr>
              <w:spacing w:after="0" w:line="240" w:lineRule="auto"/>
              <w:rPr>
                <w:rFonts w:ascii="Times New Roman" w:hAnsi="Times New Roman" w:cs="Times New Roman"/>
                <w:sz w:val="20"/>
                <w:szCs w:val="20"/>
              </w:rPr>
            </w:pPr>
          </w:p>
          <w:p w:rsidR="001F5448" w:rsidRPr="00705B05" w:rsidRDefault="001F5448" w:rsidP="00705B05">
            <w:pPr>
              <w:spacing w:after="0" w:line="240" w:lineRule="auto"/>
              <w:rPr>
                <w:rFonts w:ascii="Times New Roman" w:hAnsi="Times New Roman" w:cs="Times New Roman"/>
                <w:sz w:val="20"/>
                <w:szCs w:val="20"/>
              </w:rPr>
            </w:pPr>
            <w:r w:rsidRPr="00705B05">
              <w:rPr>
                <w:rFonts w:ascii="Times New Roman" w:hAnsi="Times New Roman" w:cs="Times New Roman"/>
                <w:sz w:val="20"/>
                <w:szCs w:val="20"/>
              </w:rPr>
              <w:t>Ключевые слова: ГРП, ДЛИНА ТРЕЩИНЫ, МАТЕМАТИЧЕСКОЕ МОДЕЛИРОВАНИЕ, ГЕОМЕТРИЧЕСКИХ МОДЕЛЕЙ ГИДРОРАЗРЫВА, MATLAB, ОПТИМИЗАЦИЯ</w:t>
            </w:r>
          </w:p>
        </w:tc>
        <w:tc>
          <w:tcPr>
            <w:tcW w:w="4810" w:type="dxa"/>
          </w:tcPr>
          <w:p w:rsidR="001F5448" w:rsidRPr="00705B05" w:rsidRDefault="001F5448" w:rsidP="00705B05">
            <w:pPr>
              <w:spacing w:after="0" w:line="240" w:lineRule="auto"/>
              <w:rPr>
                <w:rFonts w:ascii="Times New Roman" w:hAnsi="Times New Roman" w:cs="Times New Roman"/>
                <w:sz w:val="20"/>
                <w:szCs w:val="20"/>
                <w:lang w:val="en-US"/>
              </w:rPr>
            </w:pPr>
            <w:r w:rsidRPr="00705B05">
              <w:rPr>
                <w:rFonts w:ascii="Times New Roman" w:hAnsi="Times New Roman" w:cs="Times New Roman"/>
                <w:sz w:val="20"/>
                <w:szCs w:val="20"/>
                <w:lang w:val="en-US"/>
              </w:rPr>
              <w:t>UDC 622.276.66</w:t>
            </w:r>
          </w:p>
          <w:p w:rsidR="001F5448" w:rsidRPr="00705B05" w:rsidRDefault="001F5448" w:rsidP="00705B05">
            <w:pPr>
              <w:spacing w:after="0" w:line="240" w:lineRule="auto"/>
              <w:rPr>
                <w:rFonts w:ascii="Times New Roman" w:hAnsi="Times New Roman" w:cs="Times New Roman"/>
                <w:sz w:val="20"/>
                <w:szCs w:val="20"/>
                <w:lang w:val="en-US"/>
              </w:rPr>
            </w:pPr>
          </w:p>
          <w:p w:rsidR="001F5448" w:rsidRPr="00705B05" w:rsidRDefault="001F5448" w:rsidP="00705B05">
            <w:pPr>
              <w:spacing w:after="0" w:line="240" w:lineRule="auto"/>
              <w:rPr>
                <w:rFonts w:ascii="Times New Roman" w:hAnsi="Times New Roman" w:cs="Times New Roman"/>
                <w:sz w:val="20"/>
                <w:szCs w:val="20"/>
                <w:lang w:val="en-US"/>
              </w:rPr>
            </w:pPr>
            <w:r w:rsidRPr="00705B05">
              <w:rPr>
                <w:rFonts w:ascii="Times New Roman" w:hAnsi="Times New Roman" w:cs="Times New Roman"/>
                <w:sz w:val="20"/>
                <w:szCs w:val="20"/>
                <w:lang w:val="en-US"/>
              </w:rPr>
              <w:t>Technical sciences</w:t>
            </w:r>
          </w:p>
          <w:p w:rsidR="001F5448" w:rsidRPr="00705B05" w:rsidRDefault="001F5448" w:rsidP="00705B05">
            <w:pPr>
              <w:spacing w:after="0" w:line="240" w:lineRule="auto"/>
              <w:outlineLvl w:val="0"/>
              <w:rPr>
                <w:rFonts w:ascii="Times New Roman" w:hAnsi="Times New Roman" w:cs="Times New Roman"/>
                <w:b/>
                <w:bCs/>
                <w:sz w:val="20"/>
                <w:szCs w:val="20"/>
                <w:lang w:val="en-US"/>
              </w:rPr>
            </w:pPr>
          </w:p>
          <w:p w:rsidR="001F5448" w:rsidRPr="00705B05" w:rsidRDefault="001F5448" w:rsidP="00705B05">
            <w:pPr>
              <w:spacing w:after="0" w:line="240" w:lineRule="auto"/>
              <w:outlineLvl w:val="0"/>
              <w:rPr>
                <w:rFonts w:ascii="Times New Roman" w:hAnsi="Times New Roman" w:cs="Times New Roman"/>
                <w:b/>
                <w:bCs/>
                <w:sz w:val="20"/>
                <w:szCs w:val="20"/>
                <w:lang w:val="en-US"/>
              </w:rPr>
            </w:pPr>
            <w:r w:rsidRPr="00705B05">
              <w:rPr>
                <w:rFonts w:ascii="Times New Roman" w:hAnsi="Times New Roman" w:cs="Times New Roman"/>
                <w:b/>
                <w:bCs/>
                <w:sz w:val="20"/>
                <w:szCs w:val="20"/>
                <w:lang w:val="en-US"/>
              </w:rPr>
              <w:t xml:space="preserve">A NEW MATHEMATICAL MODEL FOR </w:t>
            </w:r>
            <w:r>
              <w:rPr>
                <w:rFonts w:ascii="Times New Roman" w:hAnsi="Times New Roman" w:cs="Times New Roman"/>
                <w:b/>
                <w:bCs/>
                <w:sz w:val="20"/>
                <w:szCs w:val="20"/>
                <w:lang w:val="en-US"/>
              </w:rPr>
              <w:t>OPTIMIZING FRACTURE LENGTH IN</w:t>
            </w:r>
            <w:r w:rsidRPr="00705B05">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THE </w:t>
            </w:r>
            <w:r w:rsidRPr="00705B05">
              <w:rPr>
                <w:rFonts w:ascii="Times New Roman" w:hAnsi="Times New Roman" w:cs="Times New Roman"/>
                <w:b/>
                <w:bCs/>
                <w:sz w:val="20"/>
                <w:szCs w:val="20"/>
                <w:lang w:val="en-US"/>
              </w:rPr>
              <w:t>IRANIAN OIL SAND RESERVOIR</w:t>
            </w:r>
          </w:p>
          <w:p w:rsidR="001F5448" w:rsidRPr="00705B05" w:rsidRDefault="001F5448" w:rsidP="00705B05">
            <w:pPr>
              <w:spacing w:after="0" w:line="240" w:lineRule="auto"/>
              <w:rPr>
                <w:rFonts w:ascii="Times New Roman" w:hAnsi="Times New Roman" w:cs="Times New Roman"/>
                <w:sz w:val="20"/>
                <w:szCs w:val="20"/>
                <w:lang w:val="en-US"/>
              </w:rPr>
            </w:pPr>
          </w:p>
          <w:p w:rsidR="001F5448" w:rsidRPr="00705B05" w:rsidRDefault="001F5448" w:rsidP="00705B05">
            <w:pPr>
              <w:spacing w:after="0" w:line="240" w:lineRule="auto"/>
              <w:rPr>
                <w:rFonts w:ascii="Times New Roman" w:hAnsi="Times New Roman" w:cs="Times New Roman"/>
                <w:sz w:val="20"/>
                <w:szCs w:val="20"/>
                <w:lang w:val="en-US"/>
              </w:rPr>
            </w:pPr>
          </w:p>
          <w:p w:rsidR="001F5448" w:rsidRPr="00705B05" w:rsidRDefault="001F5448" w:rsidP="00705B05">
            <w:pPr>
              <w:spacing w:after="0" w:line="240" w:lineRule="auto"/>
              <w:rPr>
                <w:rFonts w:ascii="Times New Roman" w:hAnsi="Times New Roman" w:cs="Times New Roman"/>
                <w:sz w:val="20"/>
                <w:szCs w:val="20"/>
                <w:lang w:val="en-US"/>
              </w:rPr>
            </w:pPr>
            <w:r w:rsidRPr="00705B05">
              <w:rPr>
                <w:rFonts w:ascii="Times New Roman" w:hAnsi="Times New Roman" w:cs="Times New Roman"/>
                <w:sz w:val="20"/>
                <w:szCs w:val="20"/>
                <w:lang w:val="en-US"/>
              </w:rPr>
              <w:t xml:space="preserve">Masoomi Reza </w:t>
            </w:r>
          </w:p>
          <w:p w:rsidR="001F5448" w:rsidRPr="00705B05" w:rsidRDefault="001F5448" w:rsidP="00705B05">
            <w:pPr>
              <w:spacing w:after="0" w:line="240" w:lineRule="auto"/>
              <w:rPr>
                <w:rFonts w:ascii="Times New Roman" w:hAnsi="Times New Roman" w:cs="Times New Roman"/>
                <w:sz w:val="20"/>
                <w:szCs w:val="20"/>
                <w:lang w:val="en-US"/>
              </w:rPr>
            </w:pPr>
            <w:r w:rsidRPr="00705B05">
              <w:rPr>
                <w:rFonts w:ascii="Times New Roman" w:hAnsi="Times New Roman" w:cs="Times New Roman"/>
                <w:sz w:val="20"/>
                <w:szCs w:val="20"/>
                <w:lang w:val="en-US"/>
              </w:rPr>
              <w:t>postgraduate student</w:t>
            </w:r>
          </w:p>
          <w:p w:rsidR="001F5448" w:rsidRPr="00705B05" w:rsidRDefault="001F5448" w:rsidP="00705B05">
            <w:pPr>
              <w:spacing w:after="0" w:line="240" w:lineRule="auto"/>
              <w:rPr>
                <w:rFonts w:ascii="Times New Roman" w:hAnsi="Times New Roman" w:cs="Times New Roman"/>
                <w:sz w:val="20"/>
                <w:szCs w:val="20"/>
                <w:lang w:val="en-US"/>
              </w:rPr>
            </w:pPr>
            <w:r w:rsidRPr="00705B05">
              <w:rPr>
                <w:rFonts w:ascii="Times New Roman" w:hAnsi="Times New Roman" w:cs="Times New Roman"/>
                <w:sz w:val="20"/>
                <w:szCs w:val="20"/>
                <w:lang w:val="en-US"/>
              </w:rPr>
              <w:t xml:space="preserve">e-mail: </w:t>
            </w:r>
            <w:hyperlink r:id="rId9" w:history="1">
              <w:r w:rsidRPr="00705B05">
                <w:rPr>
                  <w:rStyle w:val="ac"/>
                  <w:rFonts w:ascii="Times New Roman" w:hAnsi="Times New Roman"/>
                  <w:color w:val="auto"/>
                  <w:sz w:val="20"/>
                  <w:szCs w:val="20"/>
                  <w:u w:val="none"/>
                  <w:lang w:val="en-US"/>
                </w:rPr>
                <w:t>r.masoomi451@yahoo.com</w:t>
              </w:r>
            </w:hyperlink>
          </w:p>
          <w:p w:rsidR="001F5448" w:rsidRPr="00705B05" w:rsidRDefault="001F5448" w:rsidP="00705B05">
            <w:pPr>
              <w:spacing w:after="0" w:line="240" w:lineRule="auto"/>
              <w:rPr>
                <w:rFonts w:ascii="Times New Roman" w:hAnsi="Times New Roman" w:cs="Times New Roman"/>
                <w:i/>
                <w:iCs/>
                <w:sz w:val="20"/>
                <w:szCs w:val="20"/>
                <w:lang w:val="en-US"/>
              </w:rPr>
            </w:pPr>
            <w:smartTag w:uri="urn:schemas-microsoft-com:office:smarttags" w:element="PlaceName">
              <w:r w:rsidRPr="00705B05">
                <w:rPr>
                  <w:rFonts w:ascii="Times New Roman" w:hAnsi="Times New Roman" w:cs="Times New Roman"/>
                  <w:i/>
                  <w:iCs/>
                  <w:sz w:val="20"/>
                  <w:szCs w:val="20"/>
                  <w:lang w:val="en-US"/>
                </w:rPr>
                <w:t>FGBOI</w:t>
              </w:r>
            </w:smartTag>
            <w:r w:rsidRPr="00705B05">
              <w:rPr>
                <w:rFonts w:ascii="Times New Roman" w:hAnsi="Times New Roman" w:cs="Times New Roman"/>
                <w:i/>
                <w:iCs/>
                <w:sz w:val="20"/>
                <w:szCs w:val="20"/>
                <w:lang w:val="en-US"/>
              </w:rPr>
              <w:t xml:space="preserve"> </w:t>
            </w:r>
            <w:smartTag w:uri="urn:schemas-microsoft-com:office:smarttags" w:element="PlaceName">
              <w:r w:rsidRPr="00705B05">
                <w:rPr>
                  <w:rFonts w:ascii="Times New Roman" w:hAnsi="Times New Roman" w:cs="Times New Roman"/>
                  <w:i/>
                  <w:iCs/>
                  <w:sz w:val="20"/>
                  <w:szCs w:val="20"/>
                  <w:lang w:val="en-US"/>
                </w:rPr>
                <w:t>VPO</w:t>
              </w:r>
            </w:smartTag>
            <w:r w:rsidRPr="00705B05">
              <w:rPr>
                <w:rFonts w:ascii="Times New Roman" w:hAnsi="Times New Roman" w:cs="Times New Roman"/>
                <w:i/>
                <w:iCs/>
                <w:sz w:val="20"/>
                <w:szCs w:val="20"/>
                <w:lang w:val="en-US"/>
              </w:rPr>
              <w:t xml:space="preserve"> </w:t>
            </w:r>
            <w:smartTag w:uri="urn:schemas-microsoft-com:office:smarttags" w:element="PlaceName">
              <w:r w:rsidRPr="00705B05">
                <w:rPr>
                  <w:rFonts w:ascii="Times New Roman" w:hAnsi="Times New Roman" w:cs="Times New Roman"/>
                  <w:i/>
                  <w:iCs/>
                  <w:sz w:val="20"/>
                  <w:szCs w:val="20"/>
                  <w:lang w:val="en-US"/>
                </w:rPr>
                <w:t>Kuban</w:t>
              </w:r>
            </w:smartTag>
            <w:r w:rsidRPr="00705B05">
              <w:rPr>
                <w:rFonts w:ascii="Times New Roman" w:hAnsi="Times New Roman" w:cs="Times New Roman"/>
                <w:i/>
                <w:iCs/>
                <w:sz w:val="20"/>
                <w:szCs w:val="20"/>
                <w:lang w:val="en-US"/>
              </w:rPr>
              <w:t xml:space="preserve"> </w:t>
            </w:r>
            <w:smartTag w:uri="urn:schemas-microsoft-com:office:smarttags" w:element="PlaceType">
              <w:r w:rsidRPr="00705B05">
                <w:rPr>
                  <w:rFonts w:ascii="Times New Roman" w:hAnsi="Times New Roman" w:cs="Times New Roman"/>
                  <w:i/>
                  <w:iCs/>
                  <w:sz w:val="20"/>
                  <w:szCs w:val="20"/>
                  <w:lang w:val="en-US"/>
                </w:rPr>
                <w:t>State</w:t>
              </w:r>
            </w:smartTag>
            <w:r w:rsidRPr="00705B05">
              <w:rPr>
                <w:rFonts w:ascii="Times New Roman" w:hAnsi="Times New Roman" w:cs="Times New Roman"/>
                <w:i/>
                <w:iCs/>
                <w:sz w:val="20"/>
                <w:szCs w:val="20"/>
                <w:lang w:val="en-US"/>
              </w:rPr>
              <w:t xml:space="preserve"> Technological University, </w:t>
            </w:r>
            <w:smartTag w:uri="urn:schemas-microsoft-com:office:smarttags" w:element="City">
              <w:smartTag w:uri="urn:schemas-microsoft-com:office:smarttags" w:element="City">
                <w:r w:rsidRPr="00705B05">
                  <w:rPr>
                    <w:rFonts w:ascii="Times New Roman" w:hAnsi="Times New Roman" w:cs="Times New Roman"/>
                    <w:i/>
                    <w:iCs/>
                    <w:sz w:val="20"/>
                    <w:szCs w:val="20"/>
                    <w:lang w:val="en-US"/>
                  </w:rPr>
                  <w:t>Krasnodar</w:t>
                </w:r>
              </w:smartTag>
              <w:r w:rsidRPr="00705B05">
                <w:rPr>
                  <w:rFonts w:ascii="Times New Roman" w:hAnsi="Times New Roman" w:cs="Times New Roman"/>
                  <w:i/>
                  <w:iCs/>
                  <w:sz w:val="20"/>
                  <w:szCs w:val="20"/>
                  <w:lang w:val="en-US"/>
                </w:rPr>
                <w:t xml:space="preserve">, </w:t>
              </w:r>
              <w:smartTag w:uri="urn:schemas-microsoft-com:office:smarttags" w:element="City">
                <w:r w:rsidRPr="00705B05">
                  <w:rPr>
                    <w:rFonts w:ascii="Times New Roman" w:hAnsi="Times New Roman" w:cs="Times New Roman"/>
                    <w:i/>
                    <w:iCs/>
                    <w:sz w:val="20"/>
                    <w:szCs w:val="20"/>
                    <w:lang w:val="en-US"/>
                  </w:rPr>
                  <w:t>Russia</w:t>
                </w:r>
              </w:smartTag>
            </w:smartTag>
          </w:p>
          <w:p w:rsidR="001F5448" w:rsidRPr="00705B05" w:rsidRDefault="001F5448" w:rsidP="00705B05">
            <w:pPr>
              <w:spacing w:after="0" w:line="240" w:lineRule="auto"/>
              <w:rPr>
                <w:rFonts w:ascii="Times New Roman" w:hAnsi="Times New Roman" w:cs="Times New Roman"/>
                <w:b/>
                <w:bCs/>
                <w:sz w:val="20"/>
                <w:szCs w:val="20"/>
                <w:lang w:val="en-US"/>
              </w:rPr>
            </w:pPr>
          </w:p>
          <w:p w:rsidR="001F5448" w:rsidRPr="00705B05" w:rsidRDefault="001F5448" w:rsidP="00705B05">
            <w:pPr>
              <w:spacing w:after="0" w:line="240" w:lineRule="auto"/>
              <w:rPr>
                <w:rFonts w:ascii="Times New Roman" w:hAnsi="Times New Roman" w:cs="Times New Roman"/>
                <w:b/>
                <w:bCs/>
                <w:sz w:val="20"/>
                <w:szCs w:val="20"/>
                <w:lang w:val="en-US"/>
              </w:rPr>
            </w:pPr>
          </w:p>
          <w:p w:rsidR="001F5448" w:rsidRPr="00705B05" w:rsidRDefault="001F5448" w:rsidP="00705B05">
            <w:pPr>
              <w:spacing w:after="0" w:line="240" w:lineRule="auto"/>
              <w:rPr>
                <w:rStyle w:val="hps"/>
                <w:rFonts w:ascii="Times New Roman" w:hAnsi="Times New Roman"/>
                <w:b/>
                <w:bCs/>
                <w:sz w:val="20"/>
                <w:szCs w:val="20"/>
                <w:lang w:val="en-US"/>
              </w:rPr>
            </w:pPr>
            <w:r w:rsidRPr="00705B05">
              <w:rPr>
                <w:rFonts w:ascii="Times New Roman" w:hAnsi="Times New Roman" w:cs="Times New Roman"/>
                <w:sz w:val="20"/>
                <w:szCs w:val="20"/>
                <w:lang w:val="en-US"/>
              </w:rPr>
              <w:t>Creation of hydraulic fracturing in the physical structure of the reservoir rock is one important way to improve the productivity of oil and gas wells. These artificial channels increase ability of the reservoir rock for conducting hydrocarbons to the wellbore. In this study a new approach has been proposed for optimization of fracture half length in hydraulic fracturing operation. Also</w:t>
            </w:r>
            <w:r>
              <w:rPr>
                <w:rFonts w:ascii="Times New Roman" w:hAnsi="Times New Roman" w:cs="Times New Roman"/>
                <w:sz w:val="20"/>
                <w:szCs w:val="20"/>
                <w:lang w:val="en-US"/>
              </w:rPr>
              <w:t>,</w:t>
            </w:r>
            <w:r w:rsidRPr="00705B05">
              <w:rPr>
                <w:rFonts w:ascii="Times New Roman" w:hAnsi="Times New Roman" w:cs="Times New Roman"/>
                <w:sz w:val="20"/>
                <w:szCs w:val="20"/>
                <w:lang w:val="en-US"/>
              </w:rPr>
              <w:t xml:space="preserve"> </w:t>
            </w:r>
            <w:r>
              <w:rPr>
                <w:rFonts w:ascii="Times New Roman" w:hAnsi="Times New Roman" w:cs="Times New Roman"/>
                <w:sz w:val="20"/>
                <w:szCs w:val="20"/>
                <w:lang w:val="en-US"/>
              </w:rPr>
              <w:t>this</w:t>
            </w:r>
            <w:r w:rsidRPr="00705B05">
              <w:rPr>
                <w:rFonts w:ascii="Times New Roman" w:hAnsi="Times New Roman" w:cs="Times New Roman"/>
                <w:sz w:val="20"/>
                <w:szCs w:val="20"/>
                <w:lang w:val="en-US"/>
              </w:rPr>
              <w:t xml:space="preserve"> new method that is a combination of various fracturing geometry models has been proposed for modeling the hydraulic fracturing geometry. </w:t>
            </w:r>
            <w:r w:rsidRPr="00705B05">
              <w:rPr>
                <w:rStyle w:val="shorttext"/>
                <w:rFonts w:ascii="Times New Roman" w:hAnsi="Times New Roman"/>
                <w:sz w:val="20"/>
                <w:szCs w:val="20"/>
                <w:lang w:val="en-US"/>
              </w:rPr>
              <w:t xml:space="preserve">We have shown that there is a reasonable agreement between the result of </w:t>
            </w:r>
            <w:r w:rsidRPr="00705B05">
              <w:rPr>
                <w:rFonts w:ascii="Times New Roman" w:hAnsi="Times New Roman" w:cs="Times New Roman"/>
                <w:sz w:val="20"/>
                <w:szCs w:val="20"/>
                <w:lang w:val="en-US"/>
              </w:rPr>
              <w:t xml:space="preserve">pseudo 3D fracture geometry model </w:t>
            </w:r>
            <w:r w:rsidRPr="00705B05">
              <w:rPr>
                <w:rStyle w:val="shorttext"/>
                <w:rFonts w:ascii="Times New Roman" w:hAnsi="Times New Roman"/>
                <w:sz w:val="20"/>
                <w:szCs w:val="20"/>
                <w:lang w:val="en-US"/>
              </w:rPr>
              <w:t>and the predicted results from the proposed approach</w:t>
            </w:r>
          </w:p>
          <w:p w:rsidR="001F5448" w:rsidRPr="00705B05" w:rsidRDefault="001F5448" w:rsidP="00705B05">
            <w:pPr>
              <w:spacing w:after="0" w:line="240" w:lineRule="auto"/>
              <w:rPr>
                <w:rStyle w:val="shorttext"/>
                <w:rFonts w:ascii="Times New Roman" w:hAnsi="Times New Roman"/>
                <w:sz w:val="20"/>
                <w:szCs w:val="20"/>
                <w:lang w:val="en-US"/>
              </w:rPr>
            </w:pPr>
          </w:p>
          <w:p w:rsidR="001F5448" w:rsidRPr="00705B05" w:rsidRDefault="001F5448" w:rsidP="00705B05">
            <w:pPr>
              <w:spacing w:after="0" w:line="240" w:lineRule="auto"/>
              <w:rPr>
                <w:rStyle w:val="shorttext"/>
                <w:rFonts w:ascii="Times New Roman" w:hAnsi="Times New Roman"/>
                <w:sz w:val="20"/>
                <w:szCs w:val="20"/>
                <w:lang w:val="en-US"/>
              </w:rPr>
            </w:pPr>
          </w:p>
          <w:p w:rsidR="001F5448" w:rsidRPr="00705B05" w:rsidRDefault="001F5448" w:rsidP="00705B05">
            <w:pPr>
              <w:spacing w:after="0" w:line="240" w:lineRule="auto"/>
              <w:rPr>
                <w:rStyle w:val="shorttext"/>
                <w:rFonts w:ascii="Times New Roman" w:hAnsi="Times New Roman"/>
                <w:sz w:val="20"/>
                <w:szCs w:val="20"/>
                <w:lang w:val="en-US"/>
              </w:rPr>
            </w:pPr>
          </w:p>
          <w:p w:rsidR="001F5448" w:rsidRDefault="001F5448" w:rsidP="00705B05">
            <w:pPr>
              <w:spacing w:after="0" w:line="240" w:lineRule="auto"/>
              <w:rPr>
                <w:rStyle w:val="shorttext"/>
                <w:rFonts w:ascii="Times New Roman" w:hAnsi="Times New Roman"/>
                <w:sz w:val="20"/>
                <w:szCs w:val="20"/>
                <w:lang w:val="en-US"/>
              </w:rPr>
            </w:pPr>
          </w:p>
          <w:p w:rsidR="001F5448" w:rsidRPr="00705B05" w:rsidRDefault="001F5448" w:rsidP="00705B05">
            <w:pPr>
              <w:spacing w:after="0" w:line="240" w:lineRule="auto"/>
              <w:rPr>
                <w:rStyle w:val="shorttext"/>
                <w:rFonts w:ascii="Times New Roman" w:hAnsi="Times New Roman"/>
                <w:sz w:val="20"/>
                <w:szCs w:val="20"/>
                <w:lang w:val="en-US"/>
              </w:rPr>
            </w:pPr>
          </w:p>
          <w:p w:rsidR="001F5448" w:rsidRPr="00705B05" w:rsidRDefault="001F5448" w:rsidP="00705B05">
            <w:pPr>
              <w:spacing w:after="0" w:line="240" w:lineRule="auto"/>
              <w:rPr>
                <w:rFonts w:ascii="Times New Roman" w:hAnsi="Times New Roman" w:cs="Times New Roman"/>
                <w:sz w:val="20"/>
                <w:szCs w:val="20"/>
                <w:lang w:val="en-US"/>
              </w:rPr>
            </w:pPr>
            <w:r w:rsidRPr="00705B05">
              <w:rPr>
                <w:rStyle w:val="shorttext"/>
                <w:rFonts w:ascii="Times New Roman" w:hAnsi="Times New Roman"/>
                <w:sz w:val="20"/>
                <w:szCs w:val="20"/>
                <w:lang w:val="en-US"/>
              </w:rPr>
              <w:t xml:space="preserve">Keywords: HYDRAULIC FRACTURING, FRACTURE LENGTH, MATHEMATICAL MODELING, </w:t>
            </w:r>
            <w:r w:rsidRPr="00705B05">
              <w:rPr>
                <w:rFonts w:ascii="Times New Roman" w:hAnsi="Times New Roman" w:cs="Times New Roman"/>
                <w:sz w:val="20"/>
                <w:szCs w:val="20"/>
                <w:lang w:val="en-US"/>
              </w:rPr>
              <w:t>FRACTURE GEOMETRY MODELS, MATLAB, OPTIMIZATION</w:t>
            </w:r>
          </w:p>
        </w:tc>
      </w:tr>
    </w:tbl>
    <w:p w:rsidR="001F5448" w:rsidRDefault="001F5448" w:rsidP="00D1300B">
      <w:pPr>
        <w:tabs>
          <w:tab w:val="left" w:pos="4395"/>
          <w:tab w:val="left" w:pos="6237"/>
        </w:tabs>
        <w:spacing w:after="0" w:line="360" w:lineRule="auto"/>
        <w:ind w:firstLine="567"/>
        <w:jc w:val="both"/>
        <w:rPr>
          <w:rFonts w:ascii="Times New Roman" w:hAnsi="Times New Roman" w:cs="Times New Roman"/>
          <w:b/>
          <w:bCs/>
          <w:sz w:val="28"/>
          <w:szCs w:val="28"/>
          <w:lang w:val="en-US"/>
        </w:rPr>
      </w:pPr>
    </w:p>
    <w:p w:rsidR="001F5448" w:rsidRPr="00F31D36" w:rsidRDefault="001F5448" w:rsidP="00D1300B">
      <w:pPr>
        <w:tabs>
          <w:tab w:val="left" w:pos="4395"/>
          <w:tab w:val="left" w:pos="6237"/>
        </w:tabs>
        <w:spacing w:after="0" w:line="360" w:lineRule="auto"/>
        <w:ind w:firstLine="567"/>
        <w:jc w:val="both"/>
        <w:rPr>
          <w:rStyle w:val="hps"/>
          <w:rFonts w:ascii="Times New Roman" w:hAnsi="Times New Roman"/>
          <w:sz w:val="28"/>
          <w:szCs w:val="28"/>
        </w:rPr>
      </w:pPr>
      <w:r w:rsidRPr="00F31D36">
        <w:rPr>
          <w:rFonts w:ascii="Times New Roman" w:hAnsi="Times New Roman" w:cs="Times New Roman"/>
          <w:b/>
          <w:bCs/>
          <w:sz w:val="28"/>
          <w:szCs w:val="28"/>
        </w:rPr>
        <w:t>Введение</w:t>
      </w:r>
    </w:p>
    <w:p w:rsidR="001F5448" w:rsidRPr="00F31D36" w:rsidRDefault="001F5448" w:rsidP="00474D5D">
      <w:pPr>
        <w:spacing w:after="0" w:line="360" w:lineRule="auto"/>
        <w:ind w:firstLine="567"/>
        <w:jc w:val="both"/>
        <w:rPr>
          <w:rFonts w:ascii="Times New Roman" w:hAnsi="Times New Roman" w:cs="Times New Roman"/>
          <w:sz w:val="28"/>
          <w:szCs w:val="28"/>
        </w:rPr>
      </w:pPr>
      <w:r w:rsidRPr="00F31D36">
        <w:rPr>
          <w:rStyle w:val="hps"/>
          <w:rFonts w:ascii="Times New Roman" w:hAnsi="Times New Roman"/>
          <w:sz w:val="28"/>
          <w:szCs w:val="28"/>
        </w:rPr>
        <w:t xml:space="preserve">В настоящее время, </w:t>
      </w:r>
      <w:r w:rsidRPr="00F31D36">
        <w:rPr>
          <w:rFonts w:ascii="Times New Roman" w:hAnsi="Times New Roman" w:cs="Times New Roman"/>
          <w:sz w:val="28"/>
          <w:szCs w:val="28"/>
        </w:rPr>
        <w:t xml:space="preserve">особенно </w:t>
      </w:r>
      <w:r w:rsidRPr="00F31D36">
        <w:rPr>
          <w:rStyle w:val="hps"/>
          <w:rFonts w:ascii="Times New Roman" w:hAnsi="Times New Roman"/>
          <w:sz w:val="28"/>
          <w:szCs w:val="28"/>
        </w:rPr>
        <w:t>последние десятилетие</w:t>
      </w:r>
      <w:r w:rsidRPr="00F31D36">
        <w:rPr>
          <w:rFonts w:ascii="Times New Roman" w:hAnsi="Times New Roman" w:cs="Times New Roman"/>
          <w:sz w:val="28"/>
          <w:szCs w:val="28"/>
        </w:rPr>
        <w:t>,</w:t>
      </w:r>
      <w:r w:rsidRPr="00F31D36">
        <w:rPr>
          <w:rStyle w:val="hps"/>
          <w:rFonts w:ascii="Times New Roman" w:hAnsi="Times New Roman"/>
          <w:sz w:val="28"/>
          <w:szCs w:val="28"/>
        </w:rPr>
        <w:t xml:space="preserve"> основные усилия </w:t>
      </w:r>
      <w:r w:rsidRPr="00F31D36">
        <w:rPr>
          <w:rFonts w:ascii="Times New Roman" w:hAnsi="Times New Roman" w:cs="Times New Roman"/>
          <w:sz w:val="28"/>
          <w:szCs w:val="28"/>
        </w:rPr>
        <w:t xml:space="preserve">специалистов </w:t>
      </w:r>
      <w:r w:rsidRPr="00F31D36">
        <w:rPr>
          <w:rStyle w:val="hps"/>
          <w:rFonts w:ascii="Times New Roman" w:hAnsi="Times New Roman"/>
          <w:sz w:val="28"/>
          <w:szCs w:val="28"/>
        </w:rPr>
        <w:t xml:space="preserve">направлены на обеспечение </w:t>
      </w:r>
      <w:r w:rsidRPr="00F31D36">
        <w:rPr>
          <w:rFonts w:ascii="Times New Roman" w:hAnsi="Times New Roman" w:cs="Times New Roman"/>
          <w:sz w:val="28"/>
          <w:szCs w:val="28"/>
        </w:rPr>
        <w:t xml:space="preserve">приемлемой математической модели </w:t>
      </w:r>
      <w:r w:rsidRPr="00F31D36">
        <w:rPr>
          <w:rStyle w:val="hps"/>
          <w:rFonts w:ascii="Times New Roman" w:hAnsi="Times New Roman"/>
          <w:sz w:val="28"/>
          <w:szCs w:val="28"/>
        </w:rPr>
        <w:t>для проектирования ГРП</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Одна из самых простых моделей, является двумерная (2D</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 xml:space="preserve">модель </w:t>
      </w:r>
      <w:r>
        <w:rPr>
          <w:rStyle w:val="hps"/>
          <w:rFonts w:ascii="Times New Roman" w:hAnsi="Times New Roman"/>
          <w:sz w:val="28"/>
          <w:szCs w:val="28"/>
          <w:lang w:val="en-US"/>
        </w:rPr>
        <w:t>KGD</w:t>
      </w:r>
      <w:r w:rsidRPr="00F31D36">
        <w:rPr>
          <w:rFonts w:ascii="Times New Roman" w:hAnsi="Times New Roman" w:cs="Times New Roman"/>
          <w:sz w:val="28"/>
          <w:szCs w:val="28"/>
        </w:rPr>
        <w:t xml:space="preserve">, которая </w:t>
      </w:r>
      <w:r w:rsidRPr="00E51416">
        <w:rPr>
          <w:rStyle w:val="hps"/>
          <w:rFonts w:ascii="Times New Roman" w:hAnsi="Times New Roman"/>
          <w:sz w:val="28"/>
          <w:szCs w:val="28"/>
        </w:rPr>
        <w:t xml:space="preserve">позволяет рассчитать </w:t>
      </w:r>
      <w:r w:rsidRPr="00F31D36">
        <w:rPr>
          <w:rStyle w:val="hps"/>
          <w:rFonts w:ascii="Times New Roman" w:hAnsi="Times New Roman"/>
          <w:sz w:val="28"/>
          <w:szCs w:val="28"/>
        </w:rPr>
        <w:t xml:space="preserve">ширину трещиныв зависимости от длины. Другой простой двумерной моделью, является модель </w:t>
      </w:r>
      <w:r>
        <w:rPr>
          <w:rStyle w:val="hps"/>
          <w:rFonts w:ascii="Times New Roman" w:hAnsi="Times New Roman"/>
          <w:sz w:val="28"/>
          <w:szCs w:val="28"/>
          <w:lang w:val="en-US"/>
        </w:rPr>
        <w:t>PKN</w:t>
      </w:r>
      <w:r w:rsidRPr="00F31D36">
        <w:rPr>
          <w:rFonts w:ascii="Times New Roman" w:hAnsi="Times New Roman" w:cs="Times New Roman"/>
          <w:sz w:val="28"/>
          <w:szCs w:val="28"/>
        </w:rPr>
        <w:t xml:space="preserve">, которая </w:t>
      </w:r>
      <w:r w:rsidRPr="00474D5D">
        <w:rPr>
          <w:rFonts w:ascii="Times New Roman" w:hAnsi="Times New Roman" w:cs="Times New Roman"/>
          <w:sz w:val="28"/>
          <w:szCs w:val="28"/>
        </w:rPr>
        <w:t xml:space="preserve">описывает </w:t>
      </w:r>
      <w:r w:rsidRPr="00F31D36">
        <w:rPr>
          <w:rStyle w:val="hps"/>
          <w:rFonts w:ascii="Times New Roman" w:hAnsi="Times New Roman"/>
          <w:sz w:val="28"/>
          <w:szCs w:val="28"/>
        </w:rPr>
        <w:t>ширину трещины в зависимости отвысоты трещины</w:t>
      </w:r>
      <w:r w:rsidRPr="00F31D36">
        <w:rPr>
          <w:rFonts w:ascii="Times New Roman" w:hAnsi="Times New Roman" w:cs="Times New Roman"/>
          <w:sz w:val="28"/>
          <w:szCs w:val="28"/>
        </w:rPr>
        <w:t xml:space="preserve"> [1].</w:t>
      </w:r>
    </w:p>
    <w:p w:rsidR="001F5448" w:rsidRPr="00F31D36" w:rsidRDefault="001F5448" w:rsidP="008753B2">
      <w:pPr>
        <w:spacing w:after="0" w:line="360" w:lineRule="auto"/>
        <w:ind w:firstLine="567"/>
        <w:jc w:val="both"/>
        <w:rPr>
          <w:rFonts w:ascii="Times New Roman" w:hAnsi="Times New Roman" w:cs="Times New Roman"/>
          <w:sz w:val="28"/>
          <w:szCs w:val="28"/>
        </w:rPr>
      </w:pPr>
      <w:r w:rsidRPr="00F31D36">
        <w:rPr>
          <w:rStyle w:val="hps"/>
          <w:rFonts w:ascii="Times New Roman" w:hAnsi="Times New Roman"/>
          <w:sz w:val="28"/>
          <w:szCs w:val="28"/>
        </w:rPr>
        <w:lastRenderedPageBreak/>
        <w:t xml:space="preserve">Barree </w:t>
      </w:r>
      <w:r>
        <w:rPr>
          <w:rStyle w:val="hps"/>
          <w:rFonts w:ascii="Times New Roman" w:hAnsi="Times New Roman"/>
          <w:sz w:val="28"/>
          <w:szCs w:val="28"/>
          <w:lang w:val="en-US"/>
        </w:rPr>
        <w:t>R</w:t>
      </w:r>
      <w:r w:rsidRPr="00474D5D">
        <w:rPr>
          <w:rStyle w:val="hps"/>
          <w:rFonts w:ascii="Times New Roman" w:hAnsi="Times New Roman"/>
          <w:sz w:val="28"/>
          <w:szCs w:val="28"/>
        </w:rPr>
        <w:t xml:space="preserve">. </w:t>
      </w:r>
      <w:r w:rsidRPr="00F31D36">
        <w:rPr>
          <w:rStyle w:val="hps"/>
          <w:rFonts w:ascii="Times New Roman" w:hAnsi="Times New Roman"/>
          <w:sz w:val="28"/>
          <w:szCs w:val="28"/>
        </w:rPr>
        <w:t>в соавторстве в 2005 году</w:t>
      </w:r>
      <w:r w:rsidRPr="00F31D36">
        <w:rPr>
          <w:rFonts w:ascii="Times New Roman" w:hAnsi="Times New Roman" w:cs="Times New Roman"/>
          <w:sz w:val="28"/>
          <w:szCs w:val="28"/>
        </w:rPr>
        <w:t xml:space="preserve"> </w:t>
      </w:r>
      <w:r w:rsidRPr="00474D5D">
        <w:rPr>
          <w:rFonts w:ascii="Times New Roman" w:hAnsi="Times New Roman" w:cs="Times New Roman"/>
          <w:sz w:val="28"/>
          <w:szCs w:val="28"/>
        </w:rPr>
        <w:t xml:space="preserve">предоставил </w:t>
      </w:r>
      <w:r w:rsidRPr="00F31D36">
        <w:rPr>
          <w:rStyle w:val="hps"/>
          <w:rFonts w:ascii="Times New Roman" w:hAnsi="Times New Roman"/>
          <w:sz w:val="28"/>
          <w:szCs w:val="28"/>
        </w:rPr>
        <w:t xml:space="preserve">подробные оценки по ведения </w:t>
      </w:r>
      <w:r w:rsidRPr="00474D5D">
        <w:rPr>
          <w:rFonts w:ascii="Times New Roman" w:hAnsi="Times New Roman" w:cs="Times New Roman"/>
          <w:sz w:val="28"/>
          <w:szCs w:val="28"/>
        </w:rPr>
        <w:t xml:space="preserve">трещины </w:t>
      </w:r>
      <w:r w:rsidRPr="00F31D36">
        <w:rPr>
          <w:rStyle w:val="hps"/>
          <w:rFonts w:ascii="Times New Roman" w:hAnsi="Times New Roman"/>
          <w:sz w:val="28"/>
          <w:szCs w:val="28"/>
        </w:rPr>
        <w:t xml:space="preserve">гидроразрыв пласта скважины с непрерывным анализом </w:t>
      </w:r>
      <w:r w:rsidRPr="00474D5D">
        <w:rPr>
          <w:rFonts w:ascii="Times New Roman" w:hAnsi="Times New Roman" w:cs="Times New Roman"/>
          <w:sz w:val="28"/>
          <w:szCs w:val="28"/>
        </w:rPr>
        <w:t>распространения</w:t>
      </w:r>
      <w:r w:rsidRPr="00F31D36">
        <w:rPr>
          <w:rFonts w:ascii="Times New Roman" w:hAnsi="Times New Roman" w:cs="Times New Roman"/>
          <w:sz w:val="28"/>
          <w:szCs w:val="28"/>
        </w:rPr>
        <w:t>, анализо м</w:t>
      </w:r>
      <w:r w:rsidRPr="00F31D36">
        <w:rPr>
          <w:rStyle w:val="hps"/>
          <w:rFonts w:ascii="Times New Roman" w:hAnsi="Times New Roman"/>
          <w:sz w:val="28"/>
          <w:szCs w:val="28"/>
        </w:rPr>
        <w:t xml:space="preserve">давления </w:t>
      </w:r>
      <w:r w:rsidRPr="00F31D36">
        <w:rPr>
          <w:rFonts w:ascii="Times New Roman" w:hAnsi="Times New Roman" w:cs="Times New Roman"/>
          <w:sz w:val="28"/>
          <w:szCs w:val="28"/>
        </w:rPr>
        <w:t xml:space="preserve">ГРП </w:t>
      </w:r>
      <w:r w:rsidRPr="00F31D36">
        <w:rPr>
          <w:rStyle w:val="hps"/>
          <w:rFonts w:ascii="Times New Roman" w:hAnsi="Times New Roman"/>
          <w:sz w:val="28"/>
          <w:szCs w:val="28"/>
        </w:rPr>
        <w:t xml:space="preserve">и оценкой геометрии трещин, с использованием фактических данных </w:t>
      </w:r>
      <w:r w:rsidRPr="00474D5D">
        <w:rPr>
          <w:rFonts w:ascii="Times New Roman" w:hAnsi="Times New Roman" w:cs="Times New Roman"/>
          <w:sz w:val="28"/>
          <w:szCs w:val="28"/>
        </w:rPr>
        <w:t xml:space="preserve">месторождений </w:t>
      </w:r>
      <w:r w:rsidRPr="00F31D36">
        <w:rPr>
          <w:rStyle w:val="hps"/>
          <w:rFonts w:ascii="Times New Roman" w:hAnsi="Times New Roman"/>
          <w:sz w:val="28"/>
          <w:szCs w:val="28"/>
        </w:rPr>
        <w:t xml:space="preserve">сплотным </w:t>
      </w:r>
      <w:r w:rsidRPr="00752E9E">
        <w:rPr>
          <w:rFonts w:ascii="Times New Roman" w:hAnsi="Times New Roman" w:cs="Times New Roman"/>
          <w:sz w:val="28"/>
          <w:szCs w:val="28"/>
        </w:rPr>
        <w:t xml:space="preserve">коллектором </w:t>
      </w:r>
      <w:r w:rsidRPr="00F31D36">
        <w:rPr>
          <w:rStyle w:val="hps"/>
          <w:rFonts w:ascii="Times New Roman" w:hAnsi="Times New Roman"/>
          <w:sz w:val="28"/>
          <w:szCs w:val="28"/>
        </w:rPr>
        <w:t xml:space="preserve">газовых месторождений в области “Rocky Mountain”. Автором были объяснены наблюдаемые изменения производительности скважины, и представлены </w:t>
      </w:r>
      <w:r w:rsidRPr="00752E9E">
        <w:rPr>
          <w:rFonts w:ascii="Times New Roman" w:hAnsi="Times New Roman" w:cs="Times New Roman"/>
          <w:sz w:val="28"/>
          <w:szCs w:val="28"/>
        </w:rPr>
        <w:t>результаты сравнения реальных эффективных длин трещины с данными физических моделей</w:t>
      </w:r>
      <w:r w:rsidRPr="00F31D36">
        <w:rPr>
          <w:rStyle w:val="hps"/>
          <w:rFonts w:ascii="Times New Roman" w:hAnsi="Times New Roman"/>
          <w:sz w:val="28"/>
          <w:szCs w:val="28"/>
        </w:rPr>
        <w:t xml:space="preserve">. </w:t>
      </w:r>
      <w:r w:rsidRPr="00F31D36">
        <w:rPr>
          <w:rFonts w:ascii="Times New Roman" w:hAnsi="Times New Roman" w:cs="Times New Roman"/>
          <w:sz w:val="28"/>
          <w:szCs w:val="28"/>
        </w:rPr>
        <w:t xml:space="preserve">Описаны </w:t>
      </w:r>
      <w:r w:rsidRPr="00F31D36">
        <w:rPr>
          <w:rStyle w:val="hps"/>
          <w:rFonts w:ascii="Times New Roman" w:hAnsi="Times New Roman"/>
          <w:sz w:val="28"/>
          <w:szCs w:val="28"/>
        </w:rPr>
        <w:t xml:space="preserve">проблемы, связанные с семантикой и непоследовательностью полученных </w:t>
      </w:r>
      <w:r w:rsidRPr="00F31D36">
        <w:rPr>
          <w:rFonts w:ascii="Times New Roman" w:hAnsi="Times New Roman" w:cs="Times New Roman"/>
          <w:sz w:val="28"/>
          <w:szCs w:val="28"/>
        </w:rPr>
        <w:t xml:space="preserve">данных по </w:t>
      </w:r>
      <w:r w:rsidRPr="00F31D36">
        <w:rPr>
          <w:rStyle w:val="hps"/>
          <w:rFonts w:ascii="Times New Roman" w:hAnsi="Times New Roman"/>
          <w:sz w:val="28"/>
          <w:szCs w:val="28"/>
        </w:rPr>
        <w:t xml:space="preserve">геометрии </w:t>
      </w:r>
      <w:r w:rsidRPr="00F31D36">
        <w:rPr>
          <w:rFonts w:ascii="Times New Roman" w:hAnsi="Times New Roman" w:cs="Times New Roman"/>
          <w:sz w:val="28"/>
          <w:szCs w:val="28"/>
        </w:rPr>
        <w:t xml:space="preserve">трещин для данного </w:t>
      </w:r>
      <w:r w:rsidRPr="00F31D36">
        <w:rPr>
          <w:rStyle w:val="hps"/>
          <w:rFonts w:ascii="Times New Roman" w:hAnsi="Times New Roman"/>
          <w:sz w:val="28"/>
          <w:szCs w:val="28"/>
        </w:rPr>
        <w:t>коллектора. В представленной статье рассмотрены особенности происходящих в пласте физических процессов</w:t>
      </w:r>
      <w:r w:rsidRPr="00F31D36">
        <w:rPr>
          <w:rFonts w:ascii="Times New Roman" w:hAnsi="Times New Roman" w:cs="Times New Roman"/>
          <w:sz w:val="28"/>
          <w:szCs w:val="28"/>
        </w:rPr>
        <w:t xml:space="preserve">, описываемых </w:t>
      </w:r>
      <w:r w:rsidRPr="00F31D36">
        <w:rPr>
          <w:rStyle w:val="hps"/>
          <w:rFonts w:ascii="Times New Roman" w:hAnsi="Times New Roman"/>
          <w:sz w:val="28"/>
          <w:szCs w:val="28"/>
        </w:rPr>
        <w:t>различными аналитическими методами</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 xml:space="preserve">Были изложеныметоды для прогнозирования эффективной длины </w:t>
      </w:r>
      <w:r w:rsidRPr="008753B2">
        <w:rPr>
          <w:rFonts w:ascii="Times New Roman" w:hAnsi="Times New Roman" w:cs="Times New Roman"/>
          <w:sz w:val="28"/>
          <w:szCs w:val="28"/>
        </w:rPr>
        <w:t xml:space="preserve">трещины в зависимости </w:t>
      </w:r>
      <w:r w:rsidRPr="00F31D36">
        <w:rPr>
          <w:rStyle w:val="hps"/>
          <w:rFonts w:ascii="Times New Roman" w:hAnsi="Times New Roman"/>
          <w:sz w:val="28"/>
          <w:szCs w:val="28"/>
        </w:rPr>
        <w:t xml:space="preserve">от имеющихся данных по характеристикам проппанта </w:t>
      </w:r>
      <w:r w:rsidRPr="00F31D36">
        <w:rPr>
          <w:rFonts w:ascii="Times New Roman" w:hAnsi="Times New Roman" w:cs="Times New Roman"/>
          <w:sz w:val="28"/>
          <w:szCs w:val="28"/>
        </w:rPr>
        <w:t xml:space="preserve">и </w:t>
      </w:r>
      <w:r w:rsidRPr="00F31D36">
        <w:rPr>
          <w:rStyle w:val="hps"/>
          <w:rFonts w:ascii="Times New Roman" w:hAnsi="Times New Roman"/>
          <w:sz w:val="28"/>
          <w:szCs w:val="28"/>
        </w:rPr>
        <w:t>проницаемости коллектора [2]</w:t>
      </w:r>
      <w:r w:rsidRPr="00F31D36">
        <w:rPr>
          <w:rFonts w:ascii="Times New Roman" w:hAnsi="Times New Roman" w:cs="Times New Roman"/>
          <w:sz w:val="28"/>
          <w:szCs w:val="28"/>
        </w:rPr>
        <w:t>.</w:t>
      </w:r>
    </w:p>
    <w:p w:rsidR="001F5448" w:rsidRPr="00F31D36" w:rsidRDefault="001F5448" w:rsidP="00D36FF9">
      <w:pPr>
        <w:spacing w:after="0" w:line="360" w:lineRule="auto"/>
        <w:ind w:firstLine="567"/>
        <w:jc w:val="both"/>
        <w:rPr>
          <w:rFonts w:ascii="Times New Roman" w:hAnsi="Times New Roman" w:cs="Times New Roman"/>
          <w:sz w:val="28"/>
          <w:szCs w:val="28"/>
        </w:rPr>
      </w:pPr>
      <w:r w:rsidRPr="00122ED4">
        <w:rPr>
          <w:rFonts w:ascii="Times New Roman" w:hAnsi="Times New Roman" w:cs="Times New Roman"/>
          <w:sz w:val="28"/>
          <w:szCs w:val="28"/>
          <w:lang w:val="en-US"/>
        </w:rPr>
        <w:t>Mohan</w:t>
      </w:r>
      <w:r w:rsidRPr="00122ED4">
        <w:rPr>
          <w:rFonts w:ascii="Times New Roman" w:hAnsi="Times New Roman" w:cs="Times New Roman"/>
          <w:sz w:val="28"/>
          <w:szCs w:val="28"/>
        </w:rPr>
        <w:t xml:space="preserve"> </w:t>
      </w:r>
      <w:r w:rsidRPr="00122ED4">
        <w:rPr>
          <w:rFonts w:ascii="Times New Roman" w:hAnsi="Times New Roman" w:cs="Times New Roman"/>
          <w:sz w:val="28"/>
          <w:szCs w:val="28"/>
          <w:lang w:val="en-US"/>
        </w:rPr>
        <w:t>J</w:t>
      </w:r>
      <w:r w:rsidRPr="00122ED4">
        <w:rPr>
          <w:rFonts w:ascii="Times New Roman" w:hAnsi="Times New Roman" w:cs="Times New Roman"/>
          <w:sz w:val="28"/>
          <w:szCs w:val="28"/>
        </w:rPr>
        <w:t xml:space="preserve">. </w:t>
      </w:r>
      <w:r w:rsidRPr="00F31D36">
        <w:rPr>
          <w:rFonts w:ascii="Times New Roman" w:hAnsi="Times New Roman" w:cs="Times New Roman"/>
          <w:sz w:val="28"/>
          <w:szCs w:val="28"/>
        </w:rPr>
        <w:t xml:space="preserve">в </w:t>
      </w:r>
      <w:r w:rsidRPr="00F31D36">
        <w:rPr>
          <w:rStyle w:val="hps"/>
          <w:rFonts w:ascii="Times New Roman" w:hAnsi="Times New Roman"/>
          <w:sz w:val="28"/>
          <w:szCs w:val="28"/>
        </w:rPr>
        <w:t>соавторстве в 2006 году</w:t>
      </w:r>
      <w:r w:rsidRPr="00F31D36">
        <w:rPr>
          <w:rFonts w:ascii="Times New Roman" w:hAnsi="Times New Roman" w:cs="Times New Roman"/>
          <w:sz w:val="28"/>
          <w:szCs w:val="28"/>
        </w:rPr>
        <w:t xml:space="preserve"> представил </w:t>
      </w:r>
      <w:r w:rsidRPr="00F31D36">
        <w:rPr>
          <w:rStyle w:val="hps"/>
          <w:rFonts w:ascii="Times New Roman" w:hAnsi="Times New Roman"/>
          <w:sz w:val="28"/>
          <w:szCs w:val="28"/>
        </w:rPr>
        <w:t xml:space="preserve">аналитическое выражение для </w:t>
      </w:r>
      <w:r w:rsidRPr="00F31D36">
        <w:rPr>
          <w:rFonts w:ascii="Times New Roman" w:hAnsi="Times New Roman" w:cs="Times New Roman"/>
          <w:sz w:val="28"/>
          <w:szCs w:val="28"/>
        </w:rPr>
        <w:t xml:space="preserve">определения </w:t>
      </w:r>
      <w:r w:rsidRPr="00F31D36">
        <w:rPr>
          <w:rStyle w:val="hps"/>
          <w:rFonts w:ascii="Times New Roman" w:hAnsi="Times New Roman"/>
          <w:sz w:val="28"/>
          <w:szCs w:val="28"/>
        </w:rPr>
        <w:t xml:space="preserve">оптимальной длины трещины </w:t>
      </w:r>
      <w:r w:rsidRPr="00F31D36">
        <w:rPr>
          <w:rFonts w:ascii="Times New Roman" w:hAnsi="Times New Roman" w:cs="Times New Roman"/>
          <w:sz w:val="28"/>
          <w:szCs w:val="28"/>
        </w:rPr>
        <w:t xml:space="preserve">при ГРП </w:t>
      </w:r>
      <w:r w:rsidRPr="00F31D36">
        <w:rPr>
          <w:rStyle w:val="hps"/>
          <w:rFonts w:ascii="Times New Roman" w:hAnsi="Times New Roman"/>
          <w:sz w:val="28"/>
          <w:szCs w:val="28"/>
        </w:rPr>
        <w:t>для газовых и газоконденсатных скважинас учетом и без</w:t>
      </w:r>
      <w:r w:rsidRPr="00F31D36">
        <w:rPr>
          <w:rFonts w:ascii="Times New Roman" w:hAnsi="Times New Roman" w:cs="Times New Roman"/>
          <w:sz w:val="28"/>
          <w:szCs w:val="28"/>
        </w:rPr>
        <w:t xml:space="preserve">учета </w:t>
      </w:r>
      <w:r w:rsidRPr="00F31D36">
        <w:rPr>
          <w:rStyle w:val="hps"/>
          <w:rFonts w:ascii="Times New Roman" w:hAnsi="Times New Roman"/>
          <w:sz w:val="28"/>
          <w:szCs w:val="28"/>
        </w:rPr>
        <w:t xml:space="preserve">закона </w:t>
      </w:r>
      <w:r w:rsidRPr="00F31D36">
        <w:rPr>
          <w:rFonts w:ascii="Times New Roman" w:hAnsi="Times New Roman" w:cs="Times New Roman"/>
          <w:sz w:val="28"/>
          <w:szCs w:val="28"/>
        </w:rPr>
        <w:t>Дарси</w:t>
      </w:r>
      <w:r w:rsidRPr="00F31D36">
        <w:rPr>
          <w:rStyle w:val="hps"/>
          <w:rFonts w:ascii="Times New Roman" w:hAnsi="Times New Roman"/>
          <w:sz w:val="28"/>
          <w:szCs w:val="28"/>
        </w:rPr>
        <w:t xml:space="preserve">. Было показано, что оптимальная длина трещины зависит главным образом от </w:t>
      </w:r>
      <w:r w:rsidRPr="00F31D36">
        <w:rPr>
          <w:rFonts w:ascii="Times New Roman" w:hAnsi="Times New Roman" w:cs="Times New Roman"/>
          <w:sz w:val="28"/>
          <w:szCs w:val="28"/>
        </w:rPr>
        <w:t xml:space="preserve">ее </w:t>
      </w:r>
      <w:r w:rsidRPr="00F31D36">
        <w:rPr>
          <w:rStyle w:val="hps"/>
          <w:rFonts w:ascii="Times New Roman" w:hAnsi="Times New Roman"/>
          <w:sz w:val="28"/>
          <w:szCs w:val="28"/>
        </w:rPr>
        <w:t>проводимости</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проницаемости пласта</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размера зоны дренирования вокруг трещины</w:t>
      </w:r>
      <w:r w:rsidRPr="00F31D36">
        <w:rPr>
          <w:rFonts w:ascii="Times New Roman" w:hAnsi="Times New Roman" w:cs="Times New Roman"/>
          <w:sz w:val="28"/>
          <w:szCs w:val="28"/>
        </w:rPr>
        <w:t xml:space="preserve">, объема </w:t>
      </w:r>
      <w:r w:rsidRPr="00F31D36">
        <w:rPr>
          <w:rStyle w:val="hps"/>
          <w:rFonts w:ascii="Times New Roman" w:hAnsi="Times New Roman"/>
          <w:sz w:val="28"/>
          <w:szCs w:val="28"/>
        </w:rPr>
        <w:t xml:space="preserve">проппанта и </w:t>
      </w:r>
      <w:r w:rsidRPr="00D36FF9">
        <w:rPr>
          <w:rFonts w:ascii="Times New Roman" w:hAnsi="Times New Roman" w:cs="Times New Roman"/>
          <w:sz w:val="28"/>
          <w:szCs w:val="28"/>
        </w:rPr>
        <w:t xml:space="preserve">мощности пласта </w:t>
      </w:r>
      <w:r w:rsidRPr="00F31D36">
        <w:rPr>
          <w:rStyle w:val="hps"/>
          <w:rFonts w:ascii="Times New Roman" w:hAnsi="Times New Roman"/>
          <w:sz w:val="28"/>
          <w:szCs w:val="28"/>
        </w:rPr>
        <w:t>[3]</w:t>
      </w:r>
      <w:r w:rsidRPr="00F31D36">
        <w:rPr>
          <w:rFonts w:ascii="Times New Roman" w:hAnsi="Times New Roman" w:cs="Times New Roman"/>
          <w:sz w:val="28"/>
          <w:szCs w:val="28"/>
        </w:rPr>
        <w:t>.</w:t>
      </w:r>
    </w:p>
    <w:p w:rsidR="001F5448" w:rsidRPr="000F47BC" w:rsidRDefault="001F5448" w:rsidP="000F47BC">
      <w:pPr>
        <w:spacing w:after="0" w:line="360" w:lineRule="auto"/>
        <w:ind w:firstLine="567"/>
        <w:jc w:val="both"/>
        <w:rPr>
          <w:rFonts w:ascii="Times New Roman" w:hAnsi="Times New Roman" w:cs="Times New Roman"/>
          <w:sz w:val="28"/>
          <w:szCs w:val="28"/>
        </w:rPr>
      </w:pPr>
      <w:r w:rsidRPr="00F31D36">
        <w:rPr>
          <w:rStyle w:val="hps"/>
          <w:rFonts w:ascii="Times New Roman" w:hAnsi="Times New Roman"/>
          <w:sz w:val="28"/>
          <w:szCs w:val="28"/>
        </w:rPr>
        <w:t xml:space="preserve">Киполла </w:t>
      </w:r>
      <w:r w:rsidRPr="00F31D36">
        <w:rPr>
          <w:rFonts w:ascii="Times New Roman" w:hAnsi="Times New Roman" w:cs="Times New Roman"/>
          <w:sz w:val="28"/>
          <w:szCs w:val="28"/>
        </w:rPr>
        <w:t xml:space="preserve">в </w:t>
      </w:r>
      <w:r w:rsidRPr="00F31D36">
        <w:rPr>
          <w:rStyle w:val="hps"/>
          <w:rFonts w:ascii="Times New Roman" w:hAnsi="Times New Roman"/>
          <w:sz w:val="28"/>
          <w:szCs w:val="28"/>
        </w:rPr>
        <w:t>соавторстве в 2009 году</w:t>
      </w:r>
      <w:r w:rsidRPr="00F31D36">
        <w:rPr>
          <w:rFonts w:ascii="Times New Roman" w:hAnsi="Times New Roman" w:cs="Times New Roman"/>
          <w:sz w:val="28"/>
          <w:szCs w:val="28"/>
        </w:rPr>
        <w:t xml:space="preserve"> оценил, </w:t>
      </w:r>
      <w:r w:rsidRPr="00F31D36">
        <w:rPr>
          <w:rStyle w:val="hps"/>
          <w:rFonts w:ascii="Times New Roman" w:hAnsi="Times New Roman"/>
          <w:sz w:val="28"/>
          <w:szCs w:val="28"/>
        </w:rPr>
        <w:t xml:space="preserve">сложность </w:t>
      </w:r>
      <w:r w:rsidRPr="00F31D36">
        <w:rPr>
          <w:rFonts w:ascii="Times New Roman" w:hAnsi="Times New Roman" w:cs="Times New Roman"/>
          <w:sz w:val="28"/>
          <w:szCs w:val="28"/>
        </w:rPr>
        <w:t>проведения ГРП</w:t>
      </w:r>
      <w:r w:rsidRPr="00F31D36">
        <w:rPr>
          <w:rStyle w:val="hps"/>
          <w:rFonts w:ascii="Times New Roman" w:hAnsi="Times New Roman"/>
          <w:sz w:val="28"/>
          <w:szCs w:val="28"/>
        </w:rPr>
        <w:t xml:space="preserve"> в условиях не стационарной фильтрации много фазных потоков</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 xml:space="preserve">исложной геометрией трещин, </w:t>
      </w:r>
      <w:r w:rsidRPr="00B46642">
        <w:rPr>
          <w:rFonts w:ascii="Times New Roman" w:hAnsi="Times New Roman" w:cs="Times New Roman"/>
          <w:sz w:val="28"/>
          <w:szCs w:val="28"/>
        </w:rPr>
        <w:t xml:space="preserve">а также их влияние на </w:t>
      </w:r>
      <w:r w:rsidRPr="00F31D36">
        <w:rPr>
          <w:rFonts w:ascii="Times New Roman" w:hAnsi="Times New Roman" w:cs="Times New Roman"/>
          <w:sz w:val="28"/>
          <w:szCs w:val="28"/>
        </w:rPr>
        <w:t xml:space="preserve">полученные </w:t>
      </w:r>
      <w:r w:rsidRPr="00F31D36">
        <w:rPr>
          <w:rStyle w:val="hps"/>
          <w:rFonts w:ascii="Times New Roman" w:hAnsi="Times New Roman"/>
          <w:sz w:val="28"/>
          <w:szCs w:val="28"/>
        </w:rPr>
        <w:t>результаты</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 xml:space="preserve">Эти исследования </w:t>
      </w:r>
      <w:r w:rsidRPr="00B46642">
        <w:rPr>
          <w:rFonts w:ascii="Times New Roman" w:hAnsi="Times New Roman" w:cs="Times New Roman"/>
          <w:sz w:val="28"/>
          <w:szCs w:val="28"/>
        </w:rPr>
        <w:t>выявили</w:t>
      </w:r>
      <w:r w:rsidRPr="003B2073">
        <w:rPr>
          <w:rFonts w:ascii="Times New Roman" w:hAnsi="Times New Roman" w:cs="Times New Roman"/>
          <w:sz w:val="28"/>
          <w:szCs w:val="28"/>
        </w:rPr>
        <w:t xml:space="preserve"> </w:t>
      </w:r>
      <w:r w:rsidRPr="00F31D36">
        <w:rPr>
          <w:rStyle w:val="hps"/>
          <w:rFonts w:ascii="Times New Roman" w:hAnsi="Times New Roman"/>
          <w:sz w:val="28"/>
          <w:szCs w:val="28"/>
        </w:rPr>
        <w:t xml:space="preserve">существенные различия в </w:t>
      </w:r>
      <w:r w:rsidRPr="003B2073">
        <w:rPr>
          <w:rFonts w:ascii="Times New Roman" w:hAnsi="Times New Roman" w:cs="Times New Roman"/>
          <w:sz w:val="28"/>
          <w:szCs w:val="28"/>
        </w:rPr>
        <w:t xml:space="preserve">методиках </w:t>
      </w:r>
      <w:r w:rsidRPr="00F31D36">
        <w:rPr>
          <w:rFonts w:ascii="Times New Roman" w:hAnsi="Times New Roman" w:cs="Times New Roman"/>
          <w:sz w:val="28"/>
          <w:szCs w:val="28"/>
        </w:rPr>
        <w:t xml:space="preserve">определении </w:t>
      </w:r>
      <w:r w:rsidRPr="00F31D36">
        <w:rPr>
          <w:rStyle w:val="hps"/>
          <w:rFonts w:ascii="Times New Roman" w:hAnsi="Times New Roman"/>
          <w:sz w:val="28"/>
          <w:szCs w:val="28"/>
        </w:rPr>
        <w:t>«эффективной» длины трещины которые во многих случаях</w:t>
      </w:r>
      <w:r w:rsidRPr="00F31D36">
        <w:rPr>
          <w:rFonts w:ascii="Times New Roman" w:hAnsi="Times New Roman" w:cs="Times New Roman"/>
          <w:sz w:val="28"/>
          <w:szCs w:val="28"/>
        </w:rPr>
        <w:t xml:space="preserve">, </w:t>
      </w:r>
      <w:r w:rsidRPr="00F31D36">
        <w:rPr>
          <w:rStyle w:val="hps"/>
          <w:rFonts w:ascii="Times New Roman" w:hAnsi="Times New Roman"/>
          <w:sz w:val="28"/>
          <w:szCs w:val="28"/>
        </w:rPr>
        <w:t>могут, в условиях неопределенности, влиять на геометрию трещин и дизайн (технологию) проведения ГРП</w:t>
      </w:r>
      <w:r w:rsidRPr="00F31D36">
        <w:rPr>
          <w:rFonts w:ascii="Times New Roman" w:hAnsi="Times New Roman" w:cs="Times New Roman"/>
          <w:sz w:val="28"/>
          <w:szCs w:val="28"/>
        </w:rPr>
        <w:t xml:space="preserve">. </w:t>
      </w:r>
      <w:r w:rsidRPr="000F47BC">
        <w:rPr>
          <w:rFonts w:ascii="Times New Roman" w:hAnsi="Times New Roman" w:cs="Times New Roman"/>
          <w:sz w:val="28"/>
          <w:szCs w:val="28"/>
        </w:rPr>
        <w:t xml:space="preserve">Также в работе приведенные исследования, по </w:t>
      </w:r>
      <w:r w:rsidRPr="000F47BC">
        <w:rPr>
          <w:rFonts w:ascii="Times New Roman" w:hAnsi="Times New Roman" w:cs="Times New Roman"/>
          <w:sz w:val="28"/>
          <w:szCs w:val="28"/>
        </w:rPr>
        <w:lastRenderedPageBreak/>
        <w:t>нескольким месторождениям с примерами применения различных технологий, для определения эффективной длины трещины [4].</w:t>
      </w:r>
    </w:p>
    <w:p w:rsidR="001F5448" w:rsidRPr="00F31D36" w:rsidRDefault="001F5448" w:rsidP="00D909C6">
      <w:pPr>
        <w:spacing w:before="240" w:after="240" w:line="360" w:lineRule="auto"/>
        <w:ind w:firstLine="567"/>
        <w:jc w:val="both"/>
        <w:rPr>
          <w:rStyle w:val="hps"/>
          <w:rFonts w:ascii="Times New Roman" w:hAnsi="Times New Roman"/>
          <w:sz w:val="28"/>
          <w:szCs w:val="28"/>
        </w:rPr>
      </w:pPr>
      <w:r w:rsidRPr="00F31D36">
        <w:rPr>
          <w:rFonts w:ascii="Times New Roman" w:hAnsi="Times New Roman" w:cs="Times New Roman"/>
          <w:b/>
          <w:bCs/>
          <w:sz w:val="28"/>
          <w:szCs w:val="28"/>
        </w:rPr>
        <w:t>Исследование ГРП в нефтеносном песчанике на юго-западе Ирана</w:t>
      </w:r>
    </w:p>
    <w:p w:rsidR="001F5448" w:rsidRPr="00F31D36" w:rsidRDefault="001F5448" w:rsidP="00743151">
      <w:pPr>
        <w:spacing w:after="0" w:line="360" w:lineRule="auto"/>
        <w:ind w:firstLine="567"/>
        <w:jc w:val="both"/>
        <w:rPr>
          <w:rFonts w:ascii="Times New Roman" w:hAnsi="Times New Roman" w:cs="Times New Roman"/>
          <w:b/>
          <w:bCs/>
          <w:sz w:val="28"/>
          <w:szCs w:val="28"/>
        </w:rPr>
      </w:pPr>
      <w:r w:rsidRPr="00743151">
        <w:rPr>
          <w:rFonts w:ascii="Times New Roman" w:hAnsi="Times New Roman" w:cs="Times New Roman"/>
          <w:sz w:val="28"/>
          <w:szCs w:val="28"/>
        </w:rPr>
        <w:t>В настоящее время большинство нефтяных месторождений в Иране находятся на завершающей стадии разработки, характеризующейся снижением добычи нефти и массовым применением методов вторичной добычи или мето</w:t>
      </w:r>
      <w:r>
        <w:rPr>
          <w:rFonts w:ascii="Times New Roman" w:hAnsi="Times New Roman" w:cs="Times New Roman"/>
          <w:sz w:val="28"/>
          <w:szCs w:val="28"/>
        </w:rPr>
        <w:t>дов интенсификации добычи нефти</w:t>
      </w:r>
      <w:r w:rsidRPr="00F31D36">
        <w:rPr>
          <w:rFonts w:ascii="Times New Roman" w:hAnsi="Times New Roman" w:cs="Times New Roman"/>
          <w:sz w:val="28"/>
          <w:szCs w:val="28"/>
        </w:rPr>
        <w:t>. Некоторые коллекторы изначально имеют хорошие запасы нефти в пласте, но они не обладают желаемой пропускной способностью. Именно поэтому методы стимуляция скважин являются необходимыми для повышения проницаемости.</w:t>
      </w:r>
    </w:p>
    <w:p w:rsidR="001F5448" w:rsidRPr="00A64D6C" w:rsidRDefault="001F5448" w:rsidP="00D909C6">
      <w:pPr>
        <w:spacing w:before="240" w:after="240" w:line="360" w:lineRule="auto"/>
        <w:ind w:firstLine="567"/>
        <w:jc w:val="both"/>
        <w:rPr>
          <w:rFonts w:ascii="Times New Roman" w:hAnsi="Times New Roman" w:cs="Times New Roman"/>
          <w:b/>
          <w:bCs/>
          <w:sz w:val="28"/>
          <w:szCs w:val="28"/>
        </w:rPr>
      </w:pPr>
      <w:r w:rsidRPr="00A64D6C">
        <w:rPr>
          <w:rFonts w:ascii="Times New Roman" w:hAnsi="Times New Roman" w:cs="Times New Roman"/>
          <w:b/>
          <w:bCs/>
          <w:sz w:val="28"/>
          <w:szCs w:val="28"/>
        </w:rPr>
        <w:t>Характеристика исследуемого месторождения</w:t>
      </w:r>
    </w:p>
    <w:p w:rsidR="001F5448" w:rsidRDefault="001F5448" w:rsidP="00AC1DA9">
      <w:pPr>
        <w:spacing w:after="0" w:line="360" w:lineRule="auto"/>
        <w:ind w:firstLine="567"/>
        <w:jc w:val="both"/>
        <w:rPr>
          <w:rFonts w:ascii="Times New Roman" w:hAnsi="Times New Roman" w:cs="Times New Roman"/>
          <w:sz w:val="28"/>
          <w:szCs w:val="28"/>
        </w:rPr>
      </w:pPr>
      <w:r w:rsidRPr="00AC1DA9">
        <w:rPr>
          <w:rFonts w:ascii="Times New Roman" w:hAnsi="Times New Roman" w:cs="Times New Roman"/>
          <w:sz w:val="28"/>
          <w:szCs w:val="28"/>
        </w:rPr>
        <w:t xml:space="preserve">Изучаемое месторождение представлено асимметричной антиклиналью, длиной </w:t>
      </w:r>
      <w:smartTag w:uri="urn:schemas-microsoft-com:office:smarttags" w:element="City">
        <w:r w:rsidRPr="00AC1DA9">
          <w:rPr>
            <w:rFonts w:ascii="Times New Roman" w:hAnsi="Times New Roman" w:cs="Times New Roman"/>
            <w:sz w:val="28"/>
            <w:szCs w:val="28"/>
          </w:rPr>
          <w:t>11 км</w:t>
        </w:r>
      </w:smartTag>
      <w:r w:rsidRPr="00AC1DA9">
        <w:rPr>
          <w:rFonts w:ascii="Times New Roman" w:hAnsi="Times New Roman" w:cs="Times New Roman"/>
          <w:sz w:val="28"/>
          <w:szCs w:val="28"/>
        </w:rPr>
        <w:t xml:space="preserve"> и шириной </w:t>
      </w:r>
      <w:smartTag w:uri="urn:schemas-microsoft-com:office:smarttags" w:element="City">
        <w:r w:rsidRPr="00AC1DA9">
          <w:rPr>
            <w:rFonts w:ascii="Times New Roman" w:hAnsi="Times New Roman" w:cs="Times New Roman"/>
            <w:sz w:val="28"/>
            <w:szCs w:val="28"/>
          </w:rPr>
          <w:t>3 км</w:t>
        </w:r>
      </w:smartTag>
      <w:r w:rsidRPr="00AC1DA9">
        <w:rPr>
          <w:rFonts w:ascii="Times New Roman" w:hAnsi="Times New Roman" w:cs="Times New Roman"/>
          <w:sz w:val="28"/>
          <w:szCs w:val="28"/>
        </w:rPr>
        <w:t xml:space="preserve">. Коллектор представлен песчаником, в котором выявлено 16 нефтеносных пластов. Его нефть является относительно тяжелый с API степени 25. Газонефтяной фактор оценивается в 124,3 м3/м3 (700 фут3/баррель). Объемый коэффициент пластовой нефти (Bo) составляет около 1,4. Это недавно разведанное месторождение нефти, настоящееся в настоящее время в стадии начала разработки. Месторождения находится в условиях недонасыщения при отсутствии газовой  шапки. Месторождение имеет 16 нефтяных пластов с суммарной толщиной </w:t>
      </w:r>
      <w:smartTag w:uri="urn:schemas-microsoft-com:office:smarttags" w:element="City">
        <w:r w:rsidRPr="00AC1DA9">
          <w:rPr>
            <w:rFonts w:ascii="Times New Roman" w:hAnsi="Times New Roman" w:cs="Times New Roman"/>
            <w:sz w:val="28"/>
            <w:szCs w:val="28"/>
          </w:rPr>
          <w:t>196 м</w:t>
        </w:r>
      </w:smartTag>
      <w:r w:rsidRPr="00AC1DA9">
        <w:rPr>
          <w:rFonts w:ascii="Times New Roman" w:hAnsi="Times New Roman" w:cs="Times New Roman"/>
          <w:sz w:val="28"/>
          <w:szCs w:val="28"/>
        </w:rPr>
        <w:t xml:space="preserve"> (</w:t>
      </w:r>
      <w:smartTag w:uri="urn:schemas-microsoft-com:office:smarttags" w:element="City">
        <w:r w:rsidRPr="00AC1DA9">
          <w:rPr>
            <w:rFonts w:ascii="Times New Roman" w:hAnsi="Times New Roman" w:cs="Times New Roman"/>
            <w:sz w:val="28"/>
            <w:szCs w:val="28"/>
          </w:rPr>
          <w:t>643 футов</w:t>
        </w:r>
      </w:smartTag>
      <w:r w:rsidRPr="00AC1DA9">
        <w:rPr>
          <w:rFonts w:ascii="Times New Roman" w:hAnsi="Times New Roman" w:cs="Times New Roman"/>
          <w:sz w:val="28"/>
          <w:szCs w:val="28"/>
        </w:rPr>
        <w:t>). Трехмерная структура коллектора «Z» с 16-ю  нефтяными пластами представлена на рисунке 1.</w:t>
      </w:r>
    </w:p>
    <w:p w:rsidR="001F5448" w:rsidRPr="00F31D36" w:rsidRDefault="00335117" w:rsidP="00F31D36">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010150" cy="2771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0150" cy="2771775"/>
                    </a:xfrm>
                    <a:prstGeom prst="rect">
                      <a:avLst/>
                    </a:prstGeom>
                    <a:noFill/>
                    <a:ln>
                      <a:noFill/>
                    </a:ln>
                  </pic:spPr>
                </pic:pic>
              </a:graphicData>
            </a:graphic>
          </wp:inline>
        </w:drawing>
      </w:r>
    </w:p>
    <w:p w:rsidR="001F5448" w:rsidRPr="00F31D36" w:rsidRDefault="001F5448" w:rsidP="00915E0F">
      <w:pPr>
        <w:spacing w:after="0" w:line="360" w:lineRule="auto"/>
        <w:jc w:val="center"/>
        <w:rPr>
          <w:rStyle w:val="hps"/>
          <w:rFonts w:ascii="Times New Roman" w:hAnsi="Times New Roman"/>
          <w:sz w:val="28"/>
          <w:szCs w:val="28"/>
        </w:rPr>
      </w:pPr>
      <w:r w:rsidRPr="003B42CE">
        <w:rPr>
          <w:rFonts w:ascii="Times New Roman" w:hAnsi="Times New Roman" w:cs="Times New Roman"/>
          <w:sz w:val="28"/>
          <w:szCs w:val="28"/>
        </w:rPr>
        <w:t>Рисунок 1</w:t>
      </w:r>
      <w:r w:rsidRPr="00915E0F">
        <w:rPr>
          <w:rFonts w:ascii="Times New Roman" w:hAnsi="Times New Roman" w:cs="Times New Roman"/>
          <w:sz w:val="28"/>
          <w:szCs w:val="28"/>
        </w:rPr>
        <w:t xml:space="preserve"> </w:t>
      </w:r>
      <w:r w:rsidRPr="00994655">
        <w:rPr>
          <w:rFonts w:ascii="Times New Roman" w:hAnsi="Times New Roman" w:cs="Times New Roman"/>
          <w:sz w:val="28"/>
          <w:szCs w:val="28"/>
          <w:lang w:eastAsia="en-US"/>
        </w:rPr>
        <w:t xml:space="preserve">–  </w:t>
      </w:r>
      <w:r w:rsidRPr="003B42CE">
        <w:rPr>
          <w:rFonts w:ascii="Times New Roman" w:hAnsi="Times New Roman" w:cs="Times New Roman"/>
          <w:sz w:val="28"/>
          <w:szCs w:val="28"/>
        </w:rPr>
        <w:t xml:space="preserve">Трехмерная модель структуры коллектора «Z» </w:t>
      </w:r>
    </w:p>
    <w:p w:rsidR="001F5448" w:rsidRPr="00E207E1" w:rsidRDefault="001F5448" w:rsidP="009C0197">
      <w:pPr>
        <w:spacing w:after="0" w:line="360" w:lineRule="auto"/>
        <w:ind w:firstLine="567"/>
        <w:jc w:val="both"/>
        <w:rPr>
          <w:rFonts w:ascii="Times New Roman" w:hAnsi="Times New Roman" w:cs="Times New Roman"/>
          <w:sz w:val="28"/>
          <w:szCs w:val="28"/>
        </w:rPr>
      </w:pPr>
      <w:r w:rsidRPr="00F31D36">
        <w:rPr>
          <w:rFonts w:ascii="Times New Roman" w:hAnsi="Times New Roman" w:cs="Times New Roman"/>
          <w:sz w:val="28"/>
          <w:szCs w:val="28"/>
          <w:lang w:eastAsia="en-US"/>
        </w:rPr>
        <w:t xml:space="preserve">Геологическая характеристика коллектора и свойства пластовых жидкостей изучаемого месторождения представлены  в таблице </w:t>
      </w:r>
      <w:r>
        <w:rPr>
          <w:rFonts w:ascii="Times New Roman" w:hAnsi="Times New Roman" w:cs="Times New Roman"/>
          <w:sz w:val="28"/>
          <w:szCs w:val="28"/>
          <w:lang w:eastAsia="en-US"/>
        </w:rPr>
        <w:t>1</w:t>
      </w:r>
      <w:r w:rsidRPr="00F31D36">
        <w:rPr>
          <w:rFonts w:ascii="Times New Roman" w:hAnsi="Times New Roman" w:cs="Times New Roman"/>
          <w:sz w:val="28"/>
          <w:szCs w:val="28"/>
          <w:lang w:eastAsia="en-US"/>
        </w:rPr>
        <w:t>.</w:t>
      </w:r>
      <w:r w:rsidRPr="009C0197">
        <w:rPr>
          <w:rFonts w:ascii="Times New Roman" w:hAnsi="Times New Roman" w:cs="Times New Roman"/>
          <w:sz w:val="28"/>
          <w:szCs w:val="28"/>
        </w:rPr>
        <w:t xml:space="preserve"> </w:t>
      </w:r>
    </w:p>
    <w:p w:rsidR="001F5448" w:rsidRPr="003B42CE" w:rsidRDefault="001F5448" w:rsidP="009C0197">
      <w:pPr>
        <w:spacing w:after="0" w:line="360" w:lineRule="auto"/>
        <w:ind w:firstLine="567"/>
        <w:jc w:val="both"/>
        <w:rPr>
          <w:rFonts w:ascii="Times New Roman" w:hAnsi="Times New Roman" w:cs="Times New Roman"/>
          <w:sz w:val="28"/>
          <w:szCs w:val="28"/>
          <w:lang w:eastAsia="en-US"/>
        </w:rPr>
      </w:pPr>
      <w:r w:rsidRPr="005205D0">
        <w:rPr>
          <w:rFonts w:ascii="Times New Roman" w:hAnsi="Times New Roman" w:cs="Times New Roman"/>
          <w:sz w:val="28"/>
          <w:szCs w:val="28"/>
        </w:rPr>
        <w:t>Характеристики статиче</w:t>
      </w:r>
      <w:bookmarkStart w:id="0" w:name="_GoBack"/>
      <w:bookmarkEnd w:id="0"/>
      <w:r w:rsidRPr="005205D0">
        <w:rPr>
          <w:rFonts w:ascii="Times New Roman" w:hAnsi="Times New Roman" w:cs="Times New Roman"/>
          <w:sz w:val="28"/>
          <w:szCs w:val="28"/>
        </w:rPr>
        <w:t>ской модели</w:t>
      </w:r>
      <w:r w:rsidRPr="005205D0">
        <w:rPr>
          <w:rFonts w:ascii="Times New Roman" w:hAnsi="Times New Roman" w:cs="Times New Roman"/>
          <w:b/>
          <w:bCs/>
          <w:sz w:val="28"/>
          <w:szCs w:val="28"/>
        </w:rPr>
        <w:t xml:space="preserve"> </w:t>
      </w:r>
      <w:r w:rsidRPr="005205D0">
        <w:rPr>
          <w:rFonts w:ascii="Times New Roman" w:hAnsi="Times New Roman" w:cs="Times New Roman"/>
          <w:sz w:val="28"/>
          <w:szCs w:val="28"/>
        </w:rPr>
        <w:t xml:space="preserve">месторождения представлены в таблице </w:t>
      </w:r>
      <w:r w:rsidRPr="00915E0F">
        <w:rPr>
          <w:rFonts w:ascii="Times New Roman" w:hAnsi="Times New Roman" w:cs="Times New Roman"/>
          <w:sz w:val="28"/>
          <w:szCs w:val="28"/>
        </w:rPr>
        <w:t>2</w:t>
      </w:r>
      <w:r w:rsidRPr="005205D0">
        <w:rPr>
          <w:rFonts w:ascii="Times New Roman" w:hAnsi="Times New Roman" w:cs="Times New Roman"/>
          <w:sz w:val="28"/>
          <w:szCs w:val="28"/>
        </w:rPr>
        <w:t>. N</w:t>
      </w:r>
      <w:r w:rsidRPr="005205D0">
        <w:rPr>
          <w:rFonts w:ascii="Times New Roman" w:hAnsi="Times New Roman" w:cs="Times New Roman"/>
          <w:sz w:val="28"/>
          <w:szCs w:val="28"/>
          <w:vertAlign w:val="subscript"/>
        </w:rPr>
        <w:t>x</w:t>
      </w:r>
      <w:r w:rsidRPr="005205D0">
        <w:rPr>
          <w:rFonts w:ascii="Times New Roman" w:hAnsi="Times New Roman" w:cs="Times New Roman"/>
          <w:sz w:val="28"/>
          <w:szCs w:val="28"/>
        </w:rPr>
        <w:t>; N</w:t>
      </w:r>
      <w:r w:rsidRPr="005205D0">
        <w:rPr>
          <w:rFonts w:ascii="Times New Roman" w:hAnsi="Times New Roman" w:cs="Times New Roman"/>
          <w:sz w:val="28"/>
          <w:szCs w:val="28"/>
          <w:vertAlign w:val="subscript"/>
        </w:rPr>
        <w:t>y</w:t>
      </w:r>
      <w:r w:rsidRPr="005205D0">
        <w:rPr>
          <w:rFonts w:ascii="Times New Roman" w:hAnsi="Times New Roman" w:cs="Times New Roman"/>
          <w:sz w:val="28"/>
          <w:szCs w:val="28"/>
        </w:rPr>
        <w:t xml:space="preserve"> и N</w:t>
      </w:r>
      <w:r w:rsidRPr="005205D0">
        <w:rPr>
          <w:rFonts w:ascii="Times New Roman" w:hAnsi="Times New Roman" w:cs="Times New Roman"/>
          <w:sz w:val="28"/>
          <w:szCs w:val="28"/>
          <w:vertAlign w:val="subscript"/>
        </w:rPr>
        <w:t>z</w:t>
      </w:r>
      <w:r w:rsidRPr="005205D0">
        <w:rPr>
          <w:rFonts w:ascii="Times New Roman" w:hAnsi="Times New Roman" w:cs="Times New Roman"/>
          <w:sz w:val="28"/>
          <w:szCs w:val="28"/>
        </w:rPr>
        <w:t xml:space="preserve"> являются количество блоков сетки в х; у и </w:t>
      </w:r>
      <w:r w:rsidRPr="005205D0">
        <w:rPr>
          <w:rFonts w:ascii="Times New Roman" w:hAnsi="Times New Roman" w:cs="Times New Roman"/>
          <w:sz w:val="28"/>
          <w:szCs w:val="28"/>
          <w:lang w:val="en-US"/>
        </w:rPr>
        <w:t>z</w:t>
      </w:r>
      <w:r w:rsidRPr="005205D0">
        <w:rPr>
          <w:rFonts w:ascii="Times New Roman" w:hAnsi="Times New Roman" w:cs="Times New Roman"/>
          <w:sz w:val="28"/>
          <w:szCs w:val="28"/>
        </w:rPr>
        <w:t xml:space="preserve"> направлении.</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Dx, Dy</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и</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Dz</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являются длина</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каждого</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блока сетки</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в</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X,</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Y</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и</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Z</w:t>
      </w:r>
      <w:r w:rsidRPr="005205D0">
        <w:rPr>
          <w:rFonts w:ascii="Times New Roman" w:hAnsi="Times New Roman" w:cs="Times New Roman"/>
          <w:sz w:val="28"/>
          <w:szCs w:val="28"/>
          <w:lang w:eastAsia="en-US"/>
        </w:rPr>
        <w:t xml:space="preserve"> </w:t>
      </w:r>
      <w:r w:rsidRPr="00F31D36">
        <w:rPr>
          <w:rFonts w:ascii="Times New Roman" w:hAnsi="Times New Roman" w:cs="Times New Roman"/>
          <w:sz w:val="28"/>
          <w:szCs w:val="28"/>
          <w:lang w:eastAsia="en-US"/>
        </w:rPr>
        <w:t>направлениях.</w:t>
      </w:r>
    </w:p>
    <w:p w:rsidR="001F5448" w:rsidRPr="00EC4BDE" w:rsidRDefault="001F5448" w:rsidP="009C0197">
      <w:pPr>
        <w:spacing w:after="0" w:line="360" w:lineRule="auto"/>
        <w:jc w:val="both"/>
        <w:rPr>
          <w:rFonts w:ascii="Times New Roman" w:hAnsi="Times New Roman" w:cs="Times New Roman"/>
          <w:sz w:val="28"/>
          <w:szCs w:val="28"/>
          <w:lang w:eastAsia="en-US"/>
        </w:rPr>
      </w:pPr>
    </w:p>
    <w:p w:rsidR="001F5448" w:rsidRPr="003B42CE" w:rsidRDefault="001F5448" w:rsidP="00335117">
      <w:pPr>
        <w:spacing w:before="120" w:after="0" w:line="240" w:lineRule="auto"/>
        <w:jc w:val="both"/>
        <w:rPr>
          <w:rFonts w:ascii="Times New Roman" w:hAnsi="Times New Roman" w:cs="Times New Roman"/>
          <w:sz w:val="28"/>
          <w:szCs w:val="28"/>
        </w:rPr>
      </w:pPr>
      <w:r w:rsidRPr="003B42CE">
        <w:rPr>
          <w:rFonts w:ascii="Times New Roman" w:hAnsi="Times New Roman" w:cs="Times New Roman"/>
          <w:sz w:val="28"/>
          <w:szCs w:val="28"/>
        </w:rPr>
        <w:t xml:space="preserve">Таблица </w:t>
      </w:r>
      <w:r>
        <w:rPr>
          <w:rFonts w:ascii="Times New Roman" w:hAnsi="Times New Roman" w:cs="Times New Roman"/>
          <w:sz w:val="28"/>
          <w:szCs w:val="28"/>
        </w:rPr>
        <w:t>1</w:t>
      </w:r>
      <w:r w:rsidRPr="00FE08A3">
        <w:rPr>
          <w:rFonts w:ascii="Times New Roman" w:hAnsi="Times New Roman" w:cs="Times New Roman"/>
          <w:sz w:val="28"/>
          <w:szCs w:val="28"/>
        </w:rPr>
        <w:t xml:space="preserve"> </w:t>
      </w:r>
      <w:r w:rsidRPr="00994655">
        <w:rPr>
          <w:rFonts w:ascii="Times New Roman" w:hAnsi="Times New Roman" w:cs="Times New Roman"/>
          <w:sz w:val="28"/>
          <w:szCs w:val="28"/>
          <w:lang w:eastAsia="en-US"/>
        </w:rPr>
        <w:t xml:space="preserve">–  </w:t>
      </w:r>
      <w:r w:rsidRPr="003B42CE">
        <w:rPr>
          <w:rFonts w:ascii="Times New Roman" w:hAnsi="Times New Roman" w:cs="Times New Roman"/>
          <w:sz w:val="28"/>
          <w:szCs w:val="28"/>
        </w:rPr>
        <w:t>Геологическая характеристика коллектора и свойства пластовых жидкостей изучаемого месторождения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1498"/>
        <w:gridCol w:w="3416"/>
        <w:gridCol w:w="1196"/>
      </w:tblGrid>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Свойство</w:t>
            </w:r>
          </w:p>
        </w:tc>
        <w:tc>
          <w:tcPr>
            <w:tcW w:w="1498"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Значение</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Свойство</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Значение</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API</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25</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коэффициент пластового объема нефти</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1,4</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Общая толщина, м</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196</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Вязкость нефть, сП</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0,68</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Газовый фактор, м</w:t>
            </w:r>
            <w:r w:rsidRPr="00335117">
              <w:rPr>
                <w:rFonts w:ascii="Times New Roman" w:hAnsi="Times New Roman" w:cs="Times New Roman"/>
                <w:sz w:val="24"/>
                <w:szCs w:val="24"/>
                <w:vertAlign w:val="superscript"/>
              </w:rPr>
              <w:t>3</w:t>
            </w:r>
            <w:r w:rsidRPr="00335117">
              <w:rPr>
                <w:rFonts w:ascii="Times New Roman" w:hAnsi="Times New Roman" w:cs="Times New Roman"/>
                <w:sz w:val="24"/>
                <w:szCs w:val="24"/>
              </w:rPr>
              <w:t>/м</w:t>
            </w:r>
            <w:r w:rsidRPr="00335117">
              <w:rPr>
                <w:rFonts w:ascii="Times New Roman" w:hAnsi="Times New Roman" w:cs="Times New Roman"/>
                <w:sz w:val="24"/>
                <w:szCs w:val="24"/>
                <w:vertAlign w:val="superscript"/>
              </w:rPr>
              <w:t>3</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124,3</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Вязкость газа, сП</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0,021</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Сжимаемость породы, МПа</w:t>
            </w:r>
            <w:r w:rsidRPr="00335117">
              <w:rPr>
                <w:rFonts w:ascii="Times New Roman" w:hAnsi="Times New Roman" w:cs="Times New Roman"/>
                <w:sz w:val="24"/>
                <w:szCs w:val="24"/>
                <w:vertAlign w:val="superscript"/>
              </w:rPr>
              <w:t>-1</w:t>
            </w:r>
          </w:p>
        </w:tc>
        <w:tc>
          <w:tcPr>
            <w:tcW w:w="1498"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4,1*10</w:t>
            </w:r>
            <w:r w:rsidRPr="00335117">
              <w:rPr>
                <w:rFonts w:ascii="Times New Roman" w:hAnsi="Times New Roman" w:cs="Times New Roman"/>
                <w:sz w:val="24"/>
                <w:szCs w:val="24"/>
                <w:vertAlign w:val="superscript"/>
              </w:rPr>
              <w:t>-4</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Пластовая температура, °С</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60</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Средняя пористость,%</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12,5</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lang w:val="en-US"/>
              </w:rPr>
              <w:t>Давление пузырьков</w:t>
            </w:r>
            <w:r w:rsidRPr="00335117">
              <w:rPr>
                <w:rFonts w:ascii="Times New Roman" w:hAnsi="Times New Roman" w:cs="Times New Roman"/>
                <w:sz w:val="24"/>
                <w:szCs w:val="24"/>
              </w:rPr>
              <w:t>, МПа</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13,6</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Средняя горизонтальная проницаемость, мД</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154,55</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Средняя пластового давления, МПа</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24</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Средняя вертикальная проницаемость, мД</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2,1</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Первоначальные запасы нефти, м</w:t>
            </w:r>
            <w:r w:rsidRPr="00335117">
              <w:rPr>
                <w:rFonts w:ascii="Times New Roman" w:hAnsi="Times New Roman" w:cs="Times New Roman"/>
                <w:sz w:val="24"/>
                <w:szCs w:val="24"/>
                <w:vertAlign w:val="superscript"/>
              </w:rPr>
              <w:t>3</w:t>
            </w:r>
          </w:p>
        </w:tc>
        <w:tc>
          <w:tcPr>
            <w:tcW w:w="0" w:type="auto"/>
          </w:tcPr>
          <w:p w:rsidR="001F5448" w:rsidRPr="00335117" w:rsidRDefault="001F5448" w:rsidP="0072397F">
            <w:pPr>
              <w:spacing w:after="0" w:line="240" w:lineRule="auto"/>
              <w:jc w:val="center"/>
              <w:rPr>
                <w:rFonts w:ascii="Times New Roman" w:hAnsi="Times New Roman" w:cs="Times New Roman"/>
                <w:b/>
                <w:bCs/>
                <w:sz w:val="24"/>
                <w:szCs w:val="24"/>
              </w:rPr>
            </w:pPr>
            <w:r w:rsidRPr="00335117">
              <w:rPr>
                <w:rFonts w:ascii="Times New Roman" w:hAnsi="Times New Roman" w:cs="Times New Roman"/>
                <w:sz w:val="24"/>
                <w:szCs w:val="24"/>
              </w:rPr>
              <w:t>51,03*10</w:t>
            </w:r>
            <w:r w:rsidRPr="00335117">
              <w:rPr>
                <w:rFonts w:ascii="Times New Roman" w:hAnsi="Times New Roman" w:cs="Times New Roman"/>
                <w:sz w:val="24"/>
                <w:szCs w:val="24"/>
                <w:vertAlign w:val="superscript"/>
              </w:rPr>
              <w:t>6</w:t>
            </w:r>
          </w:p>
        </w:tc>
      </w:tr>
      <w:tr w:rsidR="001F5448" w:rsidRPr="00335117" w:rsidTr="0072397F">
        <w:tc>
          <w:tcPr>
            <w:tcW w:w="3510"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Первоначальная нефтенасыщенность, %</w:t>
            </w:r>
          </w:p>
        </w:tc>
        <w:tc>
          <w:tcPr>
            <w:tcW w:w="1498" w:type="dxa"/>
          </w:tcPr>
          <w:p w:rsidR="001F5448" w:rsidRPr="00335117" w:rsidRDefault="001F5448" w:rsidP="0072397F">
            <w:pPr>
              <w:spacing w:after="0" w:line="240" w:lineRule="auto"/>
              <w:jc w:val="center"/>
              <w:rPr>
                <w:rFonts w:ascii="Times New Roman" w:hAnsi="Times New Roman" w:cs="Times New Roman"/>
                <w:sz w:val="24"/>
                <w:szCs w:val="24"/>
              </w:rPr>
            </w:pPr>
            <w:r w:rsidRPr="00335117">
              <w:rPr>
                <w:rFonts w:ascii="Times New Roman" w:hAnsi="Times New Roman" w:cs="Times New Roman"/>
                <w:sz w:val="24"/>
                <w:szCs w:val="24"/>
              </w:rPr>
              <w:t>79</w:t>
            </w: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p>
        </w:tc>
        <w:tc>
          <w:tcPr>
            <w:tcW w:w="0" w:type="auto"/>
          </w:tcPr>
          <w:p w:rsidR="001F5448" w:rsidRPr="00335117" w:rsidRDefault="001F5448" w:rsidP="0072397F">
            <w:pPr>
              <w:spacing w:after="0" w:line="240" w:lineRule="auto"/>
              <w:jc w:val="center"/>
              <w:rPr>
                <w:rFonts w:ascii="Times New Roman" w:hAnsi="Times New Roman" w:cs="Times New Roman"/>
                <w:sz w:val="24"/>
                <w:szCs w:val="24"/>
              </w:rPr>
            </w:pPr>
          </w:p>
        </w:tc>
      </w:tr>
    </w:tbl>
    <w:p w:rsidR="001F5448" w:rsidRDefault="001F5448" w:rsidP="00915E0F">
      <w:pPr>
        <w:spacing w:before="120" w:after="0" w:line="360" w:lineRule="auto"/>
        <w:jc w:val="both"/>
        <w:rPr>
          <w:rFonts w:ascii="Times New Roman" w:hAnsi="Times New Roman" w:cs="Times New Roman"/>
          <w:sz w:val="28"/>
          <w:szCs w:val="28"/>
          <w:lang w:val="en-US"/>
        </w:rPr>
      </w:pPr>
    </w:p>
    <w:p w:rsidR="001F5448" w:rsidRPr="003B42CE" w:rsidRDefault="001F5448" w:rsidP="00915E0F">
      <w:pPr>
        <w:spacing w:before="120" w:after="0" w:line="360" w:lineRule="auto"/>
        <w:jc w:val="both"/>
        <w:rPr>
          <w:rFonts w:ascii="Times New Roman" w:hAnsi="Times New Roman" w:cs="Times New Roman"/>
          <w:sz w:val="28"/>
          <w:szCs w:val="28"/>
        </w:rPr>
      </w:pPr>
      <w:r w:rsidRPr="003B42CE">
        <w:rPr>
          <w:rFonts w:ascii="Times New Roman" w:hAnsi="Times New Roman" w:cs="Times New Roman"/>
          <w:sz w:val="28"/>
          <w:szCs w:val="28"/>
        </w:rPr>
        <w:t xml:space="preserve">Таблица </w:t>
      </w:r>
      <w:r w:rsidRPr="00915E0F">
        <w:rPr>
          <w:rFonts w:ascii="Times New Roman" w:hAnsi="Times New Roman" w:cs="Times New Roman"/>
          <w:sz w:val="28"/>
          <w:szCs w:val="28"/>
        </w:rPr>
        <w:t>2</w:t>
      </w:r>
      <w:r w:rsidRPr="003B42CE">
        <w:rPr>
          <w:rFonts w:ascii="Times New Roman" w:hAnsi="Times New Roman" w:cs="Times New Roman"/>
          <w:sz w:val="28"/>
          <w:szCs w:val="28"/>
        </w:rPr>
        <w:t xml:space="preserve"> – Характеристики статической модели исследуемого месторождения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33"/>
        <w:gridCol w:w="1343"/>
        <w:gridCol w:w="1692"/>
        <w:gridCol w:w="1343"/>
      </w:tblGrid>
      <w:tr w:rsidR="001F5448" w:rsidRPr="0072397F" w:rsidTr="0072397F">
        <w:tc>
          <w:tcPr>
            <w:tcW w:w="0" w:type="auto"/>
          </w:tcPr>
          <w:p w:rsidR="001F5448" w:rsidRPr="0072397F" w:rsidRDefault="001F5448" w:rsidP="0072397F">
            <w:pPr>
              <w:tabs>
                <w:tab w:val="left" w:pos="1515"/>
              </w:tabs>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Свойства</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Значение</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Свойства</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Значение</w:t>
            </w:r>
          </w:p>
        </w:tc>
      </w:tr>
      <w:tr w:rsidR="001F5448" w:rsidRPr="0072397F" w:rsidTr="0072397F">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N</w:t>
            </w:r>
            <w:r w:rsidRPr="0072397F">
              <w:rPr>
                <w:rFonts w:ascii="Times New Roman" w:hAnsi="Times New Roman" w:cs="Times New Roman"/>
                <w:sz w:val="28"/>
                <w:szCs w:val="28"/>
                <w:vertAlign w:val="subscript"/>
              </w:rPr>
              <w:t>x</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32</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D</w:t>
            </w:r>
            <w:r w:rsidRPr="0072397F">
              <w:rPr>
                <w:rFonts w:ascii="Times New Roman" w:hAnsi="Times New Roman" w:cs="Times New Roman"/>
                <w:sz w:val="28"/>
                <w:szCs w:val="28"/>
                <w:vertAlign w:val="subscript"/>
              </w:rPr>
              <w:t>x</w:t>
            </w:r>
            <w:r w:rsidRPr="0072397F">
              <w:rPr>
                <w:rFonts w:ascii="Times New Roman" w:hAnsi="Times New Roman" w:cs="Times New Roman"/>
                <w:sz w:val="28"/>
                <w:szCs w:val="28"/>
              </w:rPr>
              <w:t>, м</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357,29</w:t>
            </w:r>
          </w:p>
        </w:tc>
      </w:tr>
      <w:tr w:rsidR="001F5448" w:rsidRPr="0072397F" w:rsidTr="0072397F">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N</w:t>
            </w:r>
            <w:r w:rsidRPr="0072397F">
              <w:rPr>
                <w:rFonts w:ascii="Times New Roman" w:hAnsi="Times New Roman" w:cs="Times New Roman"/>
                <w:sz w:val="28"/>
                <w:szCs w:val="28"/>
                <w:vertAlign w:val="subscript"/>
              </w:rPr>
              <w:t>y</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32</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Dy, м</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360,61</w:t>
            </w:r>
          </w:p>
        </w:tc>
      </w:tr>
      <w:tr w:rsidR="001F5448" w:rsidRPr="0072397F" w:rsidTr="0072397F">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N</w:t>
            </w:r>
            <w:r w:rsidRPr="0072397F">
              <w:rPr>
                <w:rFonts w:ascii="Times New Roman" w:hAnsi="Times New Roman" w:cs="Times New Roman"/>
                <w:sz w:val="28"/>
                <w:szCs w:val="28"/>
                <w:vertAlign w:val="subscript"/>
              </w:rPr>
              <w:t>z</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16</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D</w:t>
            </w:r>
            <w:r w:rsidRPr="0072397F">
              <w:rPr>
                <w:rFonts w:ascii="Times New Roman" w:hAnsi="Times New Roman" w:cs="Times New Roman"/>
                <w:sz w:val="28"/>
                <w:szCs w:val="28"/>
                <w:vertAlign w:val="subscript"/>
              </w:rPr>
              <w:t>z</w:t>
            </w:r>
            <w:r w:rsidRPr="0072397F">
              <w:rPr>
                <w:rFonts w:ascii="Times New Roman" w:hAnsi="Times New Roman" w:cs="Times New Roman"/>
                <w:sz w:val="28"/>
                <w:szCs w:val="28"/>
              </w:rPr>
              <w:t>, м</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0,4-20</w:t>
            </w:r>
          </w:p>
        </w:tc>
      </w:tr>
      <w:tr w:rsidR="001F5448" w:rsidRPr="0072397F" w:rsidTr="0072397F">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Число нефтяных пластов</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16</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Число сеток</w:t>
            </w:r>
          </w:p>
        </w:tc>
        <w:tc>
          <w:tcPr>
            <w:tcW w:w="0" w:type="auto"/>
          </w:tcPr>
          <w:p w:rsidR="001F5448" w:rsidRPr="0072397F" w:rsidRDefault="001F5448" w:rsidP="0072397F">
            <w:pPr>
              <w:spacing w:after="0" w:line="240" w:lineRule="auto"/>
              <w:ind w:right="23"/>
              <w:jc w:val="center"/>
              <w:rPr>
                <w:rFonts w:ascii="Times New Roman" w:hAnsi="Times New Roman" w:cs="Times New Roman"/>
                <w:sz w:val="28"/>
                <w:szCs w:val="28"/>
              </w:rPr>
            </w:pPr>
            <w:r w:rsidRPr="0072397F">
              <w:rPr>
                <w:rFonts w:ascii="Times New Roman" w:hAnsi="Times New Roman" w:cs="Times New Roman"/>
                <w:sz w:val="28"/>
                <w:szCs w:val="28"/>
              </w:rPr>
              <w:t>16384</w:t>
            </w:r>
          </w:p>
        </w:tc>
      </w:tr>
    </w:tbl>
    <w:p w:rsidR="001F5448" w:rsidRPr="00470E39" w:rsidRDefault="001F5448" w:rsidP="009C0197">
      <w:pPr>
        <w:spacing w:before="280" w:after="240" w:line="360" w:lineRule="auto"/>
        <w:ind w:firstLine="567"/>
        <w:jc w:val="both"/>
        <w:rPr>
          <w:rFonts w:ascii="Times New Roman" w:hAnsi="Times New Roman" w:cs="Times New Roman"/>
          <w:b/>
          <w:bCs/>
          <w:sz w:val="28"/>
          <w:szCs w:val="28"/>
          <w:lang w:eastAsia="en-US"/>
        </w:rPr>
      </w:pPr>
      <w:r w:rsidRPr="00470E39">
        <w:rPr>
          <w:rFonts w:ascii="Times New Roman" w:hAnsi="Times New Roman" w:cs="Times New Roman"/>
          <w:b/>
          <w:bCs/>
          <w:sz w:val="28"/>
          <w:szCs w:val="28"/>
          <w:lang w:eastAsia="en-US"/>
        </w:rPr>
        <w:t xml:space="preserve">Анализ влияния длины трещины на повышение производительности скважины в нефтеносном песчанике с помощью </w:t>
      </w:r>
      <w:r w:rsidRPr="00576CAE">
        <w:rPr>
          <w:rFonts w:ascii="Times New Roman" w:hAnsi="Times New Roman" w:cs="Times New Roman"/>
          <w:b/>
          <w:bCs/>
          <w:sz w:val="28"/>
          <w:szCs w:val="28"/>
          <w:lang w:eastAsia="en-US"/>
        </w:rPr>
        <w:t>симулятора</w:t>
      </w:r>
      <w:r w:rsidRPr="00470E39">
        <w:rPr>
          <w:rFonts w:ascii="Times New Roman" w:hAnsi="Times New Roman" w:cs="Times New Roman"/>
          <w:b/>
          <w:bCs/>
          <w:sz w:val="28"/>
          <w:szCs w:val="28"/>
          <w:lang w:eastAsia="en-US"/>
        </w:rPr>
        <w:t xml:space="preserve"> «FracCADE»</w:t>
      </w:r>
    </w:p>
    <w:p w:rsidR="001F5448" w:rsidRPr="004E30DF" w:rsidRDefault="001F5448" w:rsidP="004E30DF">
      <w:pPr>
        <w:spacing w:after="0" w:line="360" w:lineRule="auto"/>
        <w:ind w:firstLine="567"/>
        <w:jc w:val="both"/>
        <w:rPr>
          <w:rFonts w:ascii="Times New Roman" w:hAnsi="Times New Roman" w:cs="Times New Roman"/>
          <w:sz w:val="28"/>
          <w:szCs w:val="28"/>
          <w:lang w:eastAsia="en-US"/>
        </w:rPr>
      </w:pPr>
      <w:r w:rsidRPr="0040239B">
        <w:rPr>
          <w:rFonts w:ascii="Times New Roman" w:hAnsi="Times New Roman" w:cs="Times New Roman"/>
          <w:sz w:val="28"/>
          <w:szCs w:val="28"/>
          <w:lang w:eastAsia="en-US"/>
        </w:rPr>
        <w:t>Цель анализа этот сценарий является  оптимизация длины трещины в нефтеносном  неконсолидированном песчанике. В этом разделе определяется оптимальное значение длины трещины на основе анализа влияния параметра длины трещины на увеличение накоп</w:t>
      </w:r>
      <w:r>
        <w:rPr>
          <w:rFonts w:ascii="Times New Roman" w:hAnsi="Times New Roman" w:cs="Times New Roman"/>
          <w:sz w:val="28"/>
          <w:szCs w:val="28"/>
          <w:lang w:eastAsia="en-US"/>
        </w:rPr>
        <w:t>ленной добычи нефти по скважине</w:t>
      </w:r>
      <w:r w:rsidRPr="00994655">
        <w:rPr>
          <w:rFonts w:ascii="Times New Roman" w:hAnsi="Times New Roman" w:cs="Times New Roman"/>
          <w:sz w:val="28"/>
          <w:szCs w:val="28"/>
          <w:lang w:eastAsia="en-US"/>
        </w:rPr>
        <w:t xml:space="preserve"> [5]. </w:t>
      </w:r>
      <w:r w:rsidRPr="004E30DF">
        <w:rPr>
          <w:rFonts w:ascii="Times New Roman" w:hAnsi="Times New Roman" w:cs="Times New Roman"/>
          <w:sz w:val="28"/>
          <w:szCs w:val="28"/>
          <w:lang w:eastAsia="en-US"/>
        </w:rPr>
        <w:t>Были</w:t>
      </w:r>
      <w:r w:rsidRPr="004E30DF">
        <w:rPr>
          <w:rFonts w:ascii="Times New Roman" w:hAnsi="Times New Roman" w:cs="Times New Roman"/>
          <w:bCs/>
          <w:sz w:val="28"/>
          <w:szCs w:val="28"/>
          <w:lang w:eastAsia="en-US"/>
        </w:rPr>
        <w:t xml:space="preserve"> разработаны три сценария </w:t>
      </w:r>
      <w:r w:rsidRPr="004E30DF">
        <w:rPr>
          <w:rFonts w:ascii="Times New Roman" w:hAnsi="Times New Roman" w:cs="Times New Roman"/>
          <w:sz w:val="28"/>
          <w:szCs w:val="28"/>
          <w:lang w:eastAsia="en-US"/>
        </w:rPr>
        <w:t>для оптимизации длины трещины</w:t>
      </w:r>
      <w:r w:rsidRPr="004E30DF">
        <w:rPr>
          <w:rFonts w:ascii="Times New Roman" w:hAnsi="Times New Roman" w:cs="Times New Roman"/>
          <w:bCs/>
          <w:sz w:val="28"/>
          <w:szCs w:val="28"/>
          <w:lang w:eastAsia="en-US"/>
        </w:rPr>
        <w:t xml:space="preserve"> с использованием программы «FracCADE»</w:t>
      </w:r>
      <w:r w:rsidRPr="004E30DF">
        <w:rPr>
          <w:rFonts w:ascii="Times New Roman" w:hAnsi="Times New Roman" w:cs="Times New Roman"/>
          <w:sz w:val="28"/>
          <w:szCs w:val="28"/>
          <w:lang w:eastAsia="en-US"/>
        </w:rPr>
        <w:t>. В этих сценариях в псевдо трехмерной модели (</w:t>
      </w:r>
      <w:r w:rsidRPr="004E30DF">
        <w:rPr>
          <w:rFonts w:ascii="Times New Roman" w:hAnsi="Times New Roman" w:cs="Times New Roman"/>
          <w:sz w:val="28"/>
          <w:szCs w:val="28"/>
          <w:lang w:val="en-US" w:eastAsia="en-US"/>
        </w:rPr>
        <w:t>P</w:t>
      </w:r>
      <w:r w:rsidRPr="004E30DF">
        <w:rPr>
          <w:rFonts w:ascii="Times New Roman" w:hAnsi="Times New Roman" w:cs="Times New Roman"/>
          <w:sz w:val="28"/>
          <w:szCs w:val="28"/>
          <w:lang w:eastAsia="en-US"/>
        </w:rPr>
        <w:t>3</w:t>
      </w:r>
      <w:r w:rsidRPr="004E30DF">
        <w:rPr>
          <w:rFonts w:ascii="Times New Roman" w:hAnsi="Times New Roman" w:cs="Times New Roman"/>
          <w:sz w:val="28"/>
          <w:szCs w:val="28"/>
          <w:lang w:val="en-US" w:eastAsia="en-US"/>
        </w:rPr>
        <w:t>D</w:t>
      </w:r>
      <w:r w:rsidRPr="004E30DF">
        <w:rPr>
          <w:rFonts w:ascii="Times New Roman" w:hAnsi="Times New Roman" w:cs="Times New Roman"/>
          <w:sz w:val="28"/>
          <w:szCs w:val="28"/>
          <w:lang w:eastAsia="en-US"/>
        </w:rPr>
        <w:t xml:space="preserve">) были рассмотрены длины трещины в 168, 260 и </w:t>
      </w:r>
      <w:smartTag w:uri="urn:schemas-microsoft-com:office:smarttags" w:element="City">
        <w:r w:rsidRPr="004E30DF">
          <w:rPr>
            <w:rFonts w:ascii="Times New Roman" w:hAnsi="Times New Roman" w:cs="Times New Roman"/>
            <w:sz w:val="28"/>
            <w:szCs w:val="28"/>
            <w:lang w:eastAsia="en-US"/>
          </w:rPr>
          <w:t>350 м</w:t>
        </w:r>
      </w:smartTag>
      <w:r w:rsidRPr="004E30DF">
        <w:rPr>
          <w:rFonts w:ascii="Times New Roman" w:hAnsi="Times New Roman" w:cs="Times New Roman"/>
          <w:sz w:val="28"/>
          <w:szCs w:val="28"/>
          <w:lang w:eastAsia="en-US"/>
        </w:rPr>
        <w:t xml:space="preserve"> (550, 850 и </w:t>
      </w:r>
      <w:smartTag w:uri="urn:schemas-microsoft-com:office:smarttags" w:element="City">
        <w:r w:rsidRPr="004E30DF">
          <w:rPr>
            <w:rFonts w:ascii="Times New Roman" w:hAnsi="Times New Roman" w:cs="Times New Roman"/>
            <w:sz w:val="28"/>
            <w:szCs w:val="28"/>
            <w:lang w:eastAsia="en-US"/>
          </w:rPr>
          <w:t>1150 фут</w:t>
        </w:r>
      </w:smartTag>
      <w:r w:rsidRPr="004E30DF">
        <w:rPr>
          <w:rFonts w:ascii="Times New Roman" w:hAnsi="Times New Roman" w:cs="Times New Roman"/>
          <w:sz w:val="28"/>
          <w:szCs w:val="28"/>
          <w:lang w:eastAsia="en-US"/>
        </w:rPr>
        <w:t>).</w:t>
      </w:r>
    </w:p>
    <w:p w:rsidR="001F5448" w:rsidRPr="00994655" w:rsidRDefault="001F5448" w:rsidP="00D909C6">
      <w:pPr>
        <w:spacing w:before="120" w:after="120" w:line="360" w:lineRule="auto"/>
        <w:ind w:firstLine="567"/>
        <w:jc w:val="both"/>
        <w:rPr>
          <w:rFonts w:ascii="Times New Roman" w:hAnsi="Times New Roman" w:cs="Times New Roman"/>
          <w:sz w:val="28"/>
          <w:szCs w:val="28"/>
          <w:lang w:eastAsia="en-US"/>
        </w:rPr>
      </w:pPr>
      <w:r w:rsidRPr="00994655">
        <w:rPr>
          <w:rFonts w:ascii="Times New Roman" w:hAnsi="Times New Roman" w:cs="Times New Roman"/>
          <w:sz w:val="28"/>
          <w:szCs w:val="28"/>
          <w:lang w:eastAsia="en-US"/>
        </w:rPr>
        <w:t xml:space="preserve">а) Сценарий 1-А: Длина трещины = </w:t>
      </w:r>
      <w:smartTag w:uri="urn:schemas-microsoft-com:office:smarttags" w:element="City">
        <w:r w:rsidRPr="00994655">
          <w:rPr>
            <w:rFonts w:ascii="Times New Roman" w:hAnsi="Times New Roman" w:cs="Times New Roman"/>
            <w:sz w:val="28"/>
            <w:szCs w:val="28"/>
            <w:lang w:eastAsia="en-US"/>
          </w:rPr>
          <w:t>168 м</w:t>
        </w:r>
      </w:smartTag>
      <w:r w:rsidRPr="00994655">
        <w:rPr>
          <w:rFonts w:ascii="Times New Roman" w:hAnsi="Times New Roman" w:cs="Times New Roman"/>
          <w:sz w:val="28"/>
          <w:szCs w:val="28"/>
          <w:lang w:eastAsia="en-US"/>
        </w:rPr>
        <w:t xml:space="preserve"> (</w:t>
      </w:r>
      <w:smartTag w:uri="urn:schemas-microsoft-com:office:smarttags" w:element="City">
        <w:r w:rsidRPr="00994655">
          <w:rPr>
            <w:rFonts w:ascii="Times New Roman" w:hAnsi="Times New Roman" w:cs="Times New Roman"/>
            <w:sz w:val="28"/>
            <w:szCs w:val="28"/>
            <w:lang w:eastAsia="en-US"/>
          </w:rPr>
          <w:t>550 футов</w:t>
        </w:r>
      </w:smartTag>
      <w:r w:rsidRPr="00994655">
        <w:rPr>
          <w:rFonts w:ascii="Times New Roman" w:hAnsi="Times New Roman" w:cs="Times New Roman"/>
          <w:sz w:val="28"/>
          <w:szCs w:val="28"/>
          <w:lang w:eastAsia="en-US"/>
        </w:rPr>
        <w:t>)</w:t>
      </w:r>
    </w:p>
    <w:p w:rsidR="001F5448" w:rsidRPr="004E30DF" w:rsidRDefault="001F5448" w:rsidP="004E30DF">
      <w:pPr>
        <w:spacing w:after="0" w:line="360" w:lineRule="auto"/>
        <w:jc w:val="both"/>
        <w:rPr>
          <w:rFonts w:ascii="Times New Roman" w:hAnsi="Times New Roman" w:cs="Times New Roman"/>
          <w:sz w:val="28"/>
          <w:szCs w:val="28"/>
          <w:lang w:eastAsia="en-US"/>
        </w:rPr>
      </w:pPr>
      <w:r w:rsidRPr="004E30DF">
        <w:rPr>
          <w:rFonts w:ascii="Times New Roman" w:hAnsi="Times New Roman" w:cs="Times New Roman"/>
          <w:sz w:val="28"/>
          <w:szCs w:val="28"/>
          <w:lang w:eastAsia="en-US"/>
        </w:rPr>
        <w:t xml:space="preserve">В этом сценарии была рассмотрена длина трещины </w:t>
      </w:r>
      <w:smartTag w:uri="urn:schemas-microsoft-com:office:smarttags" w:element="City">
        <w:r w:rsidRPr="004E30DF">
          <w:rPr>
            <w:rFonts w:ascii="Times New Roman" w:hAnsi="Times New Roman" w:cs="Times New Roman"/>
            <w:sz w:val="28"/>
            <w:szCs w:val="28"/>
            <w:lang w:eastAsia="en-US"/>
          </w:rPr>
          <w:t>168 м</w:t>
        </w:r>
      </w:smartTag>
      <w:r w:rsidRPr="004E30DF">
        <w:rPr>
          <w:rFonts w:ascii="Times New Roman" w:hAnsi="Times New Roman" w:cs="Times New Roman"/>
          <w:sz w:val="28"/>
          <w:szCs w:val="28"/>
          <w:lang w:eastAsia="en-US"/>
        </w:rPr>
        <w:t xml:space="preserve"> (</w:t>
      </w:r>
      <w:smartTag w:uri="urn:schemas-microsoft-com:office:smarttags" w:element="City">
        <w:r w:rsidRPr="004E30DF">
          <w:rPr>
            <w:rFonts w:ascii="Times New Roman" w:hAnsi="Times New Roman" w:cs="Times New Roman"/>
            <w:sz w:val="28"/>
            <w:szCs w:val="28"/>
            <w:lang w:eastAsia="en-US"/>
          </w:rPr>
          <w:t>550 футов</w:t>
        </w:r>
      </w:smartTag>
      <w:r w:rsidRPr="004E30DF">
        <w:rPr>
          <w:rFonts w:ascii="Times New Roman" w:hAnsi="Times New Roman" w:cs="Times New Roman"/>
          <w:sz w:val="28"/>
          <w:szCs w:val="28"/>
          <w:lang w:eastAsia="en-US"/>
        </w:rPr>
        <w:t>). Расход насоса был принят равным 5,56 м</w:t>
      </w:r>
      <w:r w:rsidRPr="004E30DF">
        <w:rPr>
          <w:rFonts w:ascii="Times New Roman" w:hAnsi="Times New Roman" w:cs="Times New Roman"/>
          <w:sz w:val="28"/>
          <w:szCs w:val="28"/>
          <w:vertAlign w:val="superscript"/>
          <w:lang w:eastAsia="en-US"/>
        </w:rPr>
        <w:t>3</w:t>
      </w:r>
      <w:r w:rsidRPr="004E30DF">
        <w:rPr>
          <w:rFonts w:ascii="Times New Roman" w:hAnsi="Times New Roman" w:cs="Times New Roman"/>
          <w:sz w:val="28"/>
          <w:szCs w:val="28"/>
          <w:lang w:eastAsia="en-US"/>
        </w:rPr>
        <w:t xml:space="preserve">/мин. Далее с использованием псевдо трехмерной модели (P3D)моделировалась работа скважины с такими параметрами трещины в течение одного года. Результаты моделирования представлены на рисунке 2. </w:t>
      </w:r>
    </w:p>
    <w:p w:rsidR="001F5448" w:rsidRPr="00994655" w:rsidRDefault="00335117" w:rsidP="000371E9">
      <w:pPr>
        <w:spacing w:after="0" w:line="360" w:lineRule="auto"/>
        <w:jc w:val="center"/>
        <w:rPr>
          <w:rFonts w:ascii="Times New Roman" w:hAnsi="Times New Roman" w:cs="Times New Roman"/>
          <w:sz w:val="28"/>
          <w:szCs w:val="28"/>
          <w:lang w:val="en-US" w:eastAsia="en-US"/>
        </w:rPr>
      </w:pPr>
      <w:r>
        <w:rPr>
          <w:rFonts w:ascii="Times New Roman" w:hAnsi="Times New Roman" w:cs="Times New Roman"/>
          <w:noProof/>
          <w:sz w:val="28"/>
          <w:szCs w:val="28"/>
        </w:rPr>
        <w:lastRenderedPageBreak/>
        <w:drawing>
          <wp:inline distT="0" distB="0" distL="0" distR="0">
            <wp:extent cx="5972175" cy="3095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3095625"/>
                    </a:xfrm>
                    <a:prstGeom prst="rect">
                      <a:avLst/>
                    </a:prstGeom>
                    <a:noFill/>
                    <a:ln>
                      <a:noFill/>
                    </a:ln>
                  </pic:spPr>
                </pic:pic>
              </a:graphicData>
            </a:graphic>
          </wp:inline>
        </w:drawing>
      </w:r>
    </w:p>
    <w:p w:rsidR="001F5448" w:rsidRPr="00994655" w:rsidRDefault="001F5448" w:rsidP="00155B5B">
      <w:pPr>
        <w:spacing w:after="120" w:line="360" w:lineRule="auto"/>
        <w:jc w:val="center"/>
        <w:rPr>
          <w:rFonts w:ascii="Times New Roman" w:hAnsi="Times New Roman" w:cs="Times New Roman"/>
          <w:sz w:val="28"/>
          <w:szCs w:val="28"/>
          <w:lang w:eastAsia="en-US"/>
        </w:rPr>
      </w:pPr>
      <w:r w:rsidRPr="00994655">
        <w:rPr>
          <w:rFonts w:ascii="Times New Roman" w:hAnsi="Times New Roman" w:cs="Times New Roman"/>
          <w:sz w:val="28"/>
          <w:szCs w:val="28"/>
          <w:lang w:eastAsia="en-US"/>
        </w:rPr>
        <w:t xml:space="preserve">Рисунок 2 –  Прогноз суммарной нефтеотдачи в течение одного года с длиной трещины 168 м </w:t>
      </w:r>
    </w:p>
    <w:p w:rsidR="001F5448" w:rsidRPr="00994655" w:rsidRDefault="001F5448" w:rsidP="00D909C6">
      <w:pPr>
        <w:spacing w:before="120" w:after="120" w:line="360" w:lineRule="auto"/>
        <w:ind w:firstLine="567"/>
        <w:jc w:val="both"/>
        <w:rPr>
          <w:rFonts w:ascii="Times New Roman" w:hAnsi="Times New Roman" w:cs="Times New Roman"/>
          <w:sz w:val="28"/>
          <w:szCs w:val="28"/>
          <w:lang w:eastAsia="en-US"/>
        </w:rPr>
      </w:pPr>
      <w:r w:rsidRPr="00994655">
        <w:rPr>
          <w:rFonts w:ascii="Times New Roman" w:hAnsi="Times New Roman" w:cs="Times New Roman"/>
          <w:sz w:val="28"/>
          <w:szCs w:val="28"/>
          <w:lang w:val="en-US" w:eastAsia="en-US"/>
        </w:rPr>
        <w:t>b</w:t>
      </w:r>
      <w:r w:rsidRPr="00994655">
        <w:rPr>
          <w:rFonts w:ascii="Times New Roman" w:hAnsi="Times New Roman" w:cs="Times New Roman"/>
          <w:sz w:val="28"/>
          <w:szCs w:val="28"/>
          <w:lang w:eastAsia="en-US"/>
        </w:rPr>
        <w:t>) Сценарий 5-</w:t>
      </w:r>
      <w:r w:rsidRPr="00994655">
        <w:rPr>
          <w:rFonts w:ascii="Times New Roman" w:hAnsi="Times New Roman" w:cs="Times New Roman"/>
          <w:sz w:val="28"/>
          <w:szCs w:val="28"/>
          <w:lang w:val="en-US" w:eastAsia="en-US"/>
        </w:rPr>
        <w:t>B</w:t>
      </w:r>
      <w:r w:rsidRPr="00994655">
        <w:rPr>
          <w:rFonts w:ascii="Times New Roman" w:hAnsi="Times New Roman" w:cs="Times New Roman"/>
          <w:sz w:val="28"/>
          <w:szCs w:val="28"/>
          <w:lang w:eastAsia="en-US"/>
        </w:rPr>
        <w:t>: Длина трещины = 260 м (850 футов)</w:t>
      </w:r>
    </w:p>
    <w:p w:rsidR="001F5448" w:rsidRPr="00994655" w:rsidRDefault="001F5448" w:rsidP="00047ADA">
      <w:pPr>
        <w:spacing w:after="0" w:line="360" w:lineRule="auto"/>
        <w:ind w:firstLine="567"/>
        <w:jc w:val="both"/>
        <w:rPr>
          <w:rFonts w:ascii="Times New Roman" w:hAnsi="Times New Roman" w:cs="Times New Roman"/>
          <w:sz w:val="28"/>
          <w:szCs w:val="28"/>
          <w:lang w:eastAsia="en-US"/>
        </w:rPr>
      </w:pPr>
      <w:r w:rsidRPr="00994655">
        <w:rPr>
          <w:rFonts w:ascii="Times New Roman" w:hAnsi="Times New Roman" w:cs="Times New Roman"/>
          <w:sz w:val="28"/>
          <w:szCs w:val="28"/>
          <w:lang w:eastAsia="en-US"/>
        </w:rPr>
        <w:t>В этом сценарии длина трещины была рассмотрена 850 футов (260 м). Расход насоса были принята равной 5,56 м</w:t>
      </w:r>
      <w:r w:rsidRPr="00994655">
        <w:rPr>
          <w:rFonts w:ascii="Times New Roman" w:hAnsi="Times New Roman" w:cs="Times New Roman"/>
          <w:sz w:val="28"/>
          <w:szCs w:val="28"/>
          <w:vertAlign w:val="superscript"/>
          <w:lang w:eastAsia="en-US"/>
        </w:rPr>
        <w:t>3</w:t>
      </w:r>
      <w:r w:rsidRPr="00994655">
        <w:rPr>
          <w:rFonts w:ascii="Times New Roman" w:hAnsi="Times New Roman" w:cs="Times New Roman"/>
          <w:sz w:val="28"/>
          <w:szCs w:val="28"/>
          <w:lang w:eastAsia="en-US"/>
        </w:rPr>
        <w:t>/мин. Затем продуктивности скважины была моделируется в течение одного года с использованием псевдо трехмерной модели (P3D). Результаты этого моделирования представлены на рисунке 3.</w:t>
      </w:r>
    </w:p>
    <w:p w:rsidR="001F5448" w:rsidRPr="00994655" w:rsidRDefault="00335117" w:rsidP="000371E9">
      <w:pPr>
        <w:spacing w:after="0" w:line="360" w:lineRule="auto"/>
        <w:jc w:val="center"/>
        <w:rPr>
          <w:rFonts w:ascii="Times New Roman" w:hAnsi="Times New Roman" w:cs="Times New Roman"/>
          <w:sz w:val="28"/>
          <w:szCs w:val="28"/>
          <w:lang w:val="en-US" w:eastAsia="en-US"/>
        </w:rPr>
      </w:pPr>
      <w:r>
        <w:rPr>
          <w:rFonts w:ascii="Times New Roman" w:hAnsi="Times New Roman" w:cs="Times New Roman"/>
          <w:noProof/>
          <w:sz w:val="28"/>
          <w:szCs w:val="28"/>
        </w:rPr>
        <w:lastRenderedPageBreak/>
        <w:drawing>
          <wp:inline distT="0" distB="0" distL="0" distR="0">
            <wp:extent cx="6486525" cy="3562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6525" cy="3562350"/>
                    </a:xfrm>
                    <a:prstGeom prst="rect">
                      <a:avLst/>
                    </a:prstGeom>
                    <a:noFill/>
                    <a:ln>
                      <a:noFill/>
                    </a:ln>
                  </pic:spPr>
                </pic:pic>
              </a:graphicData>
            </a:graphic>
          </wp:inline>
        </w:drawing>
      </w:r>
    </w:p>
    <w:p w:rsidR="001F5448" w:rsidRPr="00FE08A3" w:rsidRDefault="001F5448" w:rsidP="000F3589">
      <w:pPr>
        <w:spacing w:after="0" w:line="360" w:lineRule="auto"/>
        <w:jc w:val="center"/>
        <w:rPr>
          <w:rFonts w:ascii="Times New Roman" w:hAnsi="Times New Roman" w:cs="Times New Roman"/>
          <w:sz w:val="28"/>
          <w:szCs w:val="28"/>
          <w:lang w:eastAsia="en-US"/>
        </w:rPr>
      </w:pPr>
      <w:r w:rsidRPr="00994655">
        <w:rPr>
          <w:rFonts w:ascii="Times New Roman" w:hAnsi="Times New Roman" w:cs="Times New Roman"/>
          <w:sz w:val="28"/>
          <w:szCs w:val="28"/>
          <w:lang w:eastAsia="en-US"/>
        </w:rPr>
        <w:t>Рисунок 3 – Прогноз суммарной нефтеотдачи в течение одного год</w:t>
      </w:r>
      <w:r>
        <w:rPr>
          <w:rFonts w:ascii="Times New Roman" w:hAnsi="Times New Roman" w:cs="Times New Roman"/>
          <w:sz w:val="28"/>
          <w:szCs w:val="28"/>
          <w:lang w:eastAsia="en-US"/>
        </w:rPr>
        <w:t xml:space="preserve">а с длиной трещины 260 м </w:t>
      </w:r>
    </w:p>
    <w:p w:rsidR="001F5448" w:rsidRPr="00994655" w:rsidRDefault="001F5448" w:rsidP="00D909C6">
      <w:pPr>
        <w:spacing w:before="120" w:after="120" w:line="360" w:lineRule="auto"/>
        <w:ind w:firstLine="567"/>
        <w:jc w:val="both"/>
        <w:rPr>
          <w:rFonts w:ascii="Times New Roman" w:hAnsi="Times New Roman" w:cs="Times New Roman"/>
          <w:sz w:val="28"/>
          <w:szCs w:val="28"/>
          <w:lang w:eastAsia="en-US"/>
        </w:rPr>
      </w:pPr>
      <w:r w:rsidRPr="00994655">
        <w:rPr>
          <w:rFonts w:ascii="Times New Roman" w:hAnsi="Times New Roman" w:cs="Times New Roman"/>
          <w:sz w:val="28"/>
          <w:szCs w:val="28"/>
          <w:lang w:val="en-US" w:eastAsia="en-US"/>
        </w:rPr>
        <w:t>c</w:t>
      </w:r>
      <w:r w:rsidRPr="00994655">
        <w:rPr>
          <w:rFonts w:ascii="Times New Roman" w:hAnsi="Times New Roman" w:cs="Times New Roman"/>
          <w:sz w:val="28"/>
          <w:szCs w:val="28"/>
          <w:lang w:eastAsia="en-US"/>
        </w:rPr>
        <w:t>) Сценарий 5-</w:t>
      </w:r>
      <w:r w:rsidRPr="00994655">
        <w:rPr>
          <w:rFonts w:ascii="Times New Roman" w:hAnsi="Times New Roman" w:cs="Times New Roman"/>
          <w:sz w:val="28"/>
          <w:szCs w:val="28"/>
          <w:lang w:val="en-US" w:eastAsia="en-US"/>
        </w:rPr>
        <w:t>C</w:t>
      </w:r>
      <w:r w:rsidRPr="00994655">
        <w:rPr>
          <w:rFonts w:ascii="Times New Roman" w:hAnsi="Times New Roman" w:cs="Times New Roman"/>
          <w:sz w:val="28"/>
          <w:szCs w:val="28"/>
          <w:lang w:eastAsia="en-US"/>
        </w:rPr>
        <w:t>: Длина трещины = 350 м (1150 футов)</w:t>
      </w:r>
    </w:p>
    <w:p w:rsidR="001F5448" w:rsidRPr="00994655" w:rsidRDefault="001F5448" w:rsidP="00047ADA">
      <w:pPr>
        <w:spacing w:after="0" w:line="360" w:lineRule="auto"/>
        <w:ind w:firstLine="567"/>
        <w:jc w:val="both"/>
        <w:rPr>
          <w:rFonts w:ascii="Times New Roman" w:hAnsi="Times New Roman" w:cs="Times New Roman"/>
          <w:sz w:val="28"/>
          <w:szCs w:val="28"/>
          <w:lang w:eastAsia="en-US"/>
        </w:rPr>
      </w:pPr>
      <w:r w:rsidRPr="00994655">
        <w:rPr>
          <w:rFonts w:ascii="Times New Roman" w:hAnsi="Times New Roman" w:cs="Times New Roman"/>
          <w:sz w:val="28"/>
          <w:szCs w:val="28"/>
          <w:lang w:eastAsia="en-US"/>
        </w:rPr>
        <w:t>В этом сценарии длина трещины была рассмотрена 1150 футов (350 м). Расход насоса были принята равной 5,56 м</w:t>
      </w:r>
      <w:r w:rsidRPr="00994655">
        <w:rPr>
          <w:rFonts w:ascii="Times New Roman" w:hAnsi="Times New Roman" w:cs="Times New Roman"/>
          <w:sz w:val="28"/>
          <w:szCs w:val="28"/>
          <w:vertAlign w:val="superscript"/>
          <w:lang w:eastAsia="en-US"/>
        </w:rPr>
        <w:t>3</w:t>
      </w:r>
      <w:r w:rsidRPr="00994655">
        <w:rPr>
          <w:rFonts w:ascii="Times New Roman" w:hAnsi="Times New Roman" w:cs="Times New Roman"/>
          <w:sz w:val="28"/>
          <w:szCs w:val="28"/>
          <w:lang w:eastAsia="en-US"/>
        </w:rPr>
        <w:t xml:space="preserve">/мин. Затем продуктивности скважины была моделируется в течение одного года с использованием псевдо трехмерной модели (P3D). Результаты этого моделирования представлены на рисунке </w:t>
      </w:r>
      <w:r w:rsidRPr="00994655">
        <w:rPr>
          <w:rFonts w:ascii="Times New Roman" w:hAnsi="Times New Roman" w:cs="Times New Roman"/>
          <w:sz w:val="28"/>
          <w:szCs w:val="28"/>
          <w:lang w:val="en-US" w:eastAsia="en-US"/>
        </w:rPr>
        <w:t>4</w:t>
      </w:r>
      <w:r w:rsidRPr="00994655">
        <w:rPr>
          <w:rFonts w:ascii="Times New Roman" w:hAnsi="Times New Roman" w:cs="Times New Roman"/>
          <w:sz w:val="28"/>
          <w:szCs w:val="28"/>
          <w:lang w:eastAsia="en-US"/>
        </w:rPr>
        <w:t>.</w:t>
      </w:r>
    </w:p>
    <w:p w:rsidR="001F5448" w:rsidRPr="00994655" w:rsidRDefault="00335117" w:rsidP="000371E9">
      <w:pPr>
        <w:spacing w:after="0" w:line="360" w:lineRule="auto"/>
        <w:jc w:val="center"/>
        <w:rPr>
          <w:rFonts w:ascii="Times New Roman" w:hAnsi="Times New Roman" w:cs="Times New Roman"/>
          <w:sz w:val="28"/>
          <w:szCs w:val="28"/>
          <w:lang w:val="en-US" w:eastAsia="en-US"/>
        </w:rPr>
      </w:pPr>
      <w:r>
        <w:rPr>
          <w:rFonts w:ascii="Times New Roman" w:hAnsi="Times New Roman" w:cs="Times New Roman"/>
          <w:noProof/>
          <w:sz w:val="28"/>
          <w:szCs w:val="28"/>
        </w:rPr>
        <w:lastRenderedPageBreak/>
        <w:drawing>
          <wp:inline distT="0" distB="0" distL="0" distR="0">
            <wp:extent cx="6105525" cy="30384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3038475"/>
                    </a:xfrm>
                    <a:prstGeom prst="rect">
                      <a:avLst/>
                    </a:prstGeom>
                    <a:noFill/>
                    <a:ln>
                      <a:noFill/>
                    </a:ln>
                  </pic:spPr>
                </pic:pic>
              </a:graphicData>
            </a:graphic>
          </wp:inline>
        </w:drawing>
      </w:r>
    </w:p>
    <w:p w:rsidR="001F5448" w:rsidRPr="00994655" w:rsidRDefault="001F5448" w:rsidP="00155B5B">
      <w:pPr>
        <w:spacing w:after="120" w:line="360" w:lineRule="auto"/>
        <w:jc w:val="center"/>
        <w:rPr>
          <w:rFonts w:ascii="Times New Roman" w:hAnsi="Times New Roman" w:cs="Times New Roman"/>
          <w:sz w:val="28"/>
          <w:szCs w:val="28"/>
          <w:lang w:eastAsia="en-US"/>
        </w:rPr>
      </w:pPr>
      <w:r w:rsidRPr="00994655">
        <w:rPr>
          <w:rFonts w:ascii="Times New Roman" w:hAnsi="Times New Roman" w:cs="Times New Roman"/>
          <w:sz w:val="28"/>
          <w:szCs w:val="28"/>
          <w:lang w:eastAsia="en-US"/>
        </w:rPr>
        <w:t xml:space="preserve">Рисунок 4 – Прогноз суммарной нефтеотдачи в течение одного года с длиной трещины 350 м </w:t>
      </w:r>
    </w:p>
    <w:p w:rsidR="001F5448" w:rsidRPr="00E207E1" w:rsidRDefault="001F5448" w:rsidP="00FA3828">
      <w:pPr>
        <w:spacing w:after="0" w:line="360" w:lineRule="auto"/>
        <w:ind w:firstLine="567"/>
        <w:jc w:val="both"/>
        <w:rPr>
          <w:rFonts w:ascii="Times New Roman" w:hAnsi="Times New Roman" w:cs="Times New Roman"/>
          <w:sz w:val="28"/>
          <w:szCs w:val="28"/>
        </w:rPr>
      </w:pPr>
      <w:r w:rsidRPr="00F8645E">
        <w:rPr>
          <w:rFonts w:ascii="Times New Roman" w:hAnsi="Times New Roman" w:cs="Times New Roman"/>
          <w:sz w:val="28"/>
          <w:szCs w:val="28"/>
        </w:rPr>
        <w:t>Путем сравнения сценариев, которые связаны с увеличением длины трещины, пришли к выводу, что при увеличении длины трещины производительность скважины улучшается. В коллекторе «Z» увеличение длины трещины от 168 до 260 м (550 до 850 футов) дало значительное увеличение накопленной нефтеотдачи, которое оценивается примерно в 27028 м3. Кроме того, в этом исследовании было обнаружено, что при увеличении длины трещины от 260 до 350 м (850 футов до 1150), темп падение продуктивности скважины был значительно снижен .</w:t>
      </w:r>
    </w:p>
    <w:p w:rsidR="001F5448" w:rsidRPr="00F8645E" w:rsidRDefault="001F5448" w:rsidP="00FA3828">
      <w:pPr>
        <w:spacing w:after="0" w:line="360" w:lineRule="auto"/>
        <w:ind w:firstLine="567"/>
        <w:jc w:val="both"/>
        <w:rPr>
          <w:rFonts w:ascii="Times New Roman" w:hAnsi="Times New Roman" w:cs="Times New Roman"/>
          <w:sz w:val="28"/>
          <w:szCs w:val="28"/>
        </w:rPr>
      </w:pPr>
      <w:r w:rsidRPr="00994655">
        <w:rPr>
          <w:rFonts w:ascii="Times New Roman" w:hAnsi="Times New Roman" w:cs="Times New Roman"/>
          <w:sz w:val="28"/>
          <w:szCs w:val="28"/>
        </w:rPr>
        <w:t xml:space="preserve"> </w:t>
      </w:r>
      <w:r w:rsidRPr="00F8645E">
        <w:rPr>
          <w:rFonts w:ascii="Times New Roman" w:hAnsi="Times New Roman" w:cs="Times New Roman"/>
          <w:sz w:val="28"/>
          <w:szCs w:val="28"/>
        </w:rPr>
        <w:t xml:space="preserve">Увеличение накопленной добычи нефти путем повышения длины трещины с 260 до 350 м (850 футов до 1150), по нашим оценкам, составило около 8344 м3. Поэтому в данном исследовании, длина трещины в 260 м (850 фут) считалась оптимальным значением для исследуемого нефтяного коллектора. Основными причинами значительной разницы в накомпленной добыче нефти в сценариях (1-А) и (1-B) являются, увеличение эффективного </w:t>
      </w:r>
      <w:r w:rsidRPr="00F8645E">
        <w:rPr>
          <w:rFonts w:ascii="Times New Roman" w:hAnsi="Times New Roman" w:cs="Times New Roman"/>
          <w:sz w:val="28"/>
          <w:szCs w:val="28"/>
        </w:rPr>
        <w:lastRenderedPageBreak/>
        <w:t>радиуса скважины, уменьшения скин-фактора, а также увеличение проницаемости вокруг области ствола скважины  при увеличении длины трещины. Потому что, очевидно радиус скважины напрямую зависит от длины трещины . В сценарии (1-B) длина трещины вырос примерно в 300 футов (91 м) по сравнению со сценарием (1-А). При более высоких значениях длины трещины падение пластового давления быстро увеличивается, поэтому наклон кривой продуктивности скважины снижается. Это явление наблюдается в сценарии (1-C), где длина трещины возросла до 350 м (1150 футов).</w:t>
      </w:r>
    </w:p>
    <w:p w:rsidR="001F5448" w:rsidRPr="000717C7" w:rsidRDefault="001F5448" w:rsidP="00FA3828">
      <w:pPr>
        <w:spacing w:after="0" w:line="360" w:lineRule="auto"/>
        <w:ind w:firstLine="567"/>
        <w:jc w:val="both"/>
        <w:rPr>
          <w:rFonts w:ascii="Times New Roman" w:hAnsi="Times New Roman" w:cs="Times New Roman"/>
          <w:b/>
          <w:bCs/>
          <w:sz w:val="28"/>
          <w:szCs w:val="28"/>
        </w:rPr>
      </w:pPr>
      <w:r w:rsidRPr="000717C7">
        <w:rPr>
          <w:rFonts w:ascii="Times New Roman" w:hAnsi="Times New Roman" w:cs="Times New Roman"/>
          <w:b/>
          <w:bCs/>
          <w:sz w:val="28"/>
          <w:szCs w:val="28"/>
        </w:rPr>
        <w:t>Методология новой математической модели для оптимизации длины трещины</w:t>
      </w:r>
    </w:p>
    <w:p w:rsidR="001F5448" w:rsidRPr="00E207E1" w:rsidRDefault="001F5448" w:rsidP="00FA3828">
      <w:pPr>
        <w:spacing w:after="0" w:line="360" w:lineRule="auto"/>
        <w:ind w:firstLine="567"/>
        <w:jc w:val="both"/>
        <w:rPr>
          <w:rFonts w:ascii="Times New Roman" w:hAnsi="Times New Roman" w:cs="Times New Roman"/>
          <w:sz w:val="28"/>
          <w:szCs w:val="28"/>
        </w:rPr>
      </w:pPr>
      <w:r w:rsidRPr="00F8645E">
        <w:rPr>
          <w:rFonts w:ascii="Times New Roman" w:hAnsi="Times New Roman" w:cs="Times New Roman"/>
          <w:sz w:val="28"/>
          <w:szCs w:val="28"/>
        </w:rPr>
        <w:t>В этом исследовании, для определения оптимальной длины трещины при нагнетании, были преобразованы уравнение эффективности гидравлического разрыва «Notle и Economides»  [6] . В этом исследовании, с учетом максимальной эффективности ГРП, длины трещины был определен  с помощью метода проб и ошибок. Все численные уравнения, которые управляют моделированием ГРП, в этом исследовании были закодированы с помощью программы «MATLAB».  В предлагаемом подходе, средняя ширина трещины была определена, как показано ниже:</w:t>
      </w:r>
    </w:p>
    <w:p w:rsidR="001F5448" w:rsidRPr="00E207E1" w:rsidRDefault="00335117" w:rsidP="00EC4BDE">
      <w:pPr>
        <w:spacing w:before="240" w:after="240" w:line="360" w:lineRule="auto"/>
        <w:ind w:left="2268"/>
        <w:jc w:val="both"/>
        <w:rPr>
          <w:rFonts w:ascii="Times New Roman" w:hAnsi="Times New Roman" w:cs="Times New Roman"/>
          <w:sz w:val="28"/>
          <w:szCs w:val="28"/>
        </w:rPr>
      </w:pPr>
      <m:oMath>
        <m:sSub>
          <m:sSubPr>
            <m:ctrlPr>
              <w:rPr>
                <w:rFonts w:ascii="Cambria Math" w:hAnsi="Cambria Math" w:cs="Times New Roman"/>
                <w:iCs/>
                <w:sz w:val="28"/>
                <w:szCs w:val="28"/>
              </w:rPr>
            </m:ctrlPr>
          </m:sSubPr>
          <m:e>
            <m:r>
              <m:rPr>
                <m:sty m:val="p"/>
              </m:rPr>
              <w:rPr>
                <w:rFonts w:ascii="Cambria Math" w:hAnsi="Cambria Math" w:cs="Times New Roman"/>
                <w:sz w:val="28"/>
                <w:szCs w:val="28"/>
              </w:rPr>
              <m:t>W</m:t>
            </m:r>
          </m:e>
          <m:sub>
            <m:r>
              <m:rPr>
                <m:sty m:val="p"/>
              </m:rPr>
              <w:rPr>
                <w:rFonts w:ascii="Cambria Math" w:hAnsi="Cambria Math" w:cs="Times New Roman"/>
                <w:sz w:val="28"/>
                <w:szCs w:val="28"/>
              </w:rPr>
              <m:t>av,new</m:t>
            </m:r>
          </m:sub>
        </m:sSub>
        <m:r>
          <m:rPr>
            <m:sty m:val="p"/>
          </m:rPr>
          <w:rPr>
            <w:rFonts w:ascii="Cambria Math" w:hAnsi="Cambria Math" w:cs="Times New Roman"/>
            <w:sz w:val="28"/>
            <w:szCs w:val="28"/>
          </w:rPr>
          <m:t>=</m:t>
        </m:r>
        <m:f>
          <m:fPr>
            <m:ctrlPr>
              <w:rPr>
                <w:rFonts w:ascii="Cambria Math" w:hAnsi="Cambria Math" w:cs="Times New Roman"/>
                <w:iCs/>
                <w:sz w:val="28"/>
                <w:szCs w:val="28"/>
              </w:rPr>
            </m:ctrlPr>
          </m:fPr>
          <m:num>
            <m:r>
              <m:rPr>
                <m:sty m:val="p"/>
              </m:rPr>
              <w:rPr>
                <w:rFonts w:ascii="Cambria Math" w:hAnsi="Cambria Math" w:cs="Times New Roman"/>
                <w:sz w:val="28"/>
                <w:szCs w:val="28"/>
              </w:rPr>
              <m:t>1.5</m:t>
            </m:r>
            <m:sSub>
              <m:sSubPr>
                <m:ctrlPr>
                  <w:rPr>
                    <w:rFonts w:ascii="Cambria Math" w:hAnsi="Cambria Math" w:cs="Times New Roman"/>
                    <w:iCs/>
                    <w:sz w:val="28"/>
                    <w:szCs w:val="28"/>
                  </w:rPr>
                </m:ctrlPr>
              </m:sSubPr>
              <m:e>
                <m:r>
                  <m:rPr>
                    <m:sty m:val="p"/>
                  </m:rPr>
                  <w:rPr>
                    <w:rFonts w:ascii="Cambria Math" w:hAnsi="Cambria Math" w:cs="Times New Roman"/>
                    <w:sz w:val="28"/>
                    <w:szCs w:val="28"/>
                  </w:rPr>
                  <m:t>W</m:t>
                </m:r>
              </m:e>
              <m:sub>
                <m:r>
                  <m:rPr>
                    <m:sty m:val="p"/>
                  </m:rPr>
                  <w:rPr>
                    <w:rFonts w:ascii="Cambria Math" w:hAnsi="Cambria Math" w:cs="Times New Roman"/>
                    <w:sz w:val="28"/>
                    <w:szCs w:val="28"/>
                  </w:rPr>
                  <m:t>av,RFM</m:t>
                </m:r>
              </m:sub>
            </m:sSub>
            <m:r>
              <m:rPr>
                <m:sty m:val="p"/>
              </m:rPr>
              <w:rPr>
                <w:rFonts w:ascii="Cambria Math" w:hAnsi="Cambria Math" w:cs="Times New Roman"/>
                <w:sz w:val="28"/>
                <w:szCs w:val="28"/>
              </w:rPr>
              <m:t>+0.75</m:t>
            </m:r>
            <m:sSub>
              <m:sSubPr>
                <m:ctrlPr>
                  <w:rPr>
                    <w:rFonts w:ascii="Cambria Math" w:hAnsi="Cambria Math" w:cs="Times New Roman"/>
                    <w:iCs/>
                    <w:sz w:val="28"/>
                    <w:szCs w:val="28"/>
                  </w:rPr>
                </m:ctrlPr>
              </m:sSubPr>
              <m:e>
                <m:r>
                  <m:rPr>
                    <m:sty m:val="p"/>
                  </m:rPr>
                  <w:rPr>
                    <w:rFonts w:ascii="Cambria Math" w:hAnsi="Cambria Math" w:cs="Times New Roman"/>
                    <w:sz w:val="28"/>
                    <w:szCs w:val="28"/>
                  </w:rPr>
                  <m:t>W</m:t>
                </m:r>
              </m:e>
              <m:sub>
                <m:r>
                  <m:rPr>
                    <m:sty m:val="p"/>
                  </m:rPr>
                  <w:rPr>
                    <w:rFonts w:ascii="Cambria Math" w:hAnsi="Cambria Math" w:cs="Times New Roman"/>
                    <w:sz w:val="28"/>
                    <w:szCs w:val="28"/>
                  </w:rPr>
                  <m:t>av,PKN</m:t>
                </m:r>
              </m:sub>
            </m:sSub>
            <m:r>
              <m:rPr>
                <m:sty m:val="p"/>
              </m:rPr>
              <w:rPr>
                <w:rFonts w:ascii="Cambria Math" w:hAnsi="Cambria Math" w:cs="Times New Roman"/>
                <w:sz w:val="28"/>
                <w:szCs w:val="28"/>
              </w:rPr>
              <m:t>+0.75</m:t>
            </m:r>
            <m:sSub>
              <m:sSubPr>
                <m:ctrlPr>
                  <w:rPr>
                    <w:rFonts w:ascii="Cambria Math" w:hAnsi="Cambria Math" w:cs="Times New Roman"/>
                    <w:iCs/>
                    <w:sz w:val="28"/>
                    <w:szCs w:val="28"/>
                  </w:rPr>
                </m:ctrlPr>
              </m:sSubPr>
              <m:e>
                <m:r>
                  <m:rPr>
                    <m:sty m:val="p"/>
                  </m:rPr>
                  <w:rPr>
                    <w:rFonts w:ascii="Cambria Math" w:hAnsi="Cambria Math" w:cs="Times New Roman"/>
                    <w:sz w:val="28"/>
                    <w:szCs w:val="28"/>
                  </w:rPr>
                  <m:t>W</m:t>
                </m:r>
              </m:e>
              <m:sub>
                <m:r>
                  <m:rPr>
                    <m:sty m:val="p"/>
                  </m:rPr>
                  <w:rPr>
                    <w:rFonts w:ascii="Cambria Math" w:hAnsi="Cambria Math" w:cs="Times New Roman"/>
                    <w:sz w:val="28"/>
                    <w:szCs w:val="28"/>
                  </w:rPr>
                  <m:t>av,KGD</m:t>
                </m:r>
              </m:sub>
            </m:sSub>
          </m:num>
          <m:den>
            <m:r>
              <m:rPr>
                <m:sty m:val="p"/>
              </m:rPr>
              <w:rPr>
                <w:rFonts w:ascii="Cambria Math" w:hAnsi="Cambria Math" w:cs="Times New Roman"/>
                <w:sz w:val="28"/>
                <w:szCs w:val="28"/>
              </w:rPr>
              <m:t>3</m:t>
            </m:r>
          </m:den>
        </m:f>
      </m:oMath>
      <w:r w:rsidR="001F5448">
        <w:rPr>
          <w:rFonts w:ascii="Times New Roman" w:hAnsi="Times New Roman" w:cs="Times New Roman"/>
          <w:sz w:val="28"/>
          <w:szCs w:val="28"/>
        </w:rPr>
        <w:t>,</w:t>
      </w:r>
      <w:r w:rsidR="001F5448" w:rsidRPr="00ED259A">
        <w:rPr>
          <w:rFonts w:ascii="Times New Roman" w:hAnsi="Times New Roman" w:cs="Times New Roman"/>
          <w:sz w:val="28"/>
          <w:szCs w:val="28"/>
        </w:rPr>
        <w:t xml:space="preserve">    </w:t>
      </w:r>
      <w:r w:rsidR="001F5448">
        <w:rPr>
          <w:rFonts w:ascii="Times New Roman" w:hAnsi="Times New Roman" w:cs="Times New Roman"/>
          <w:sz w:val="28"/>
          <w:szCs w:val="28"/>
        </w:rPr>
        <w:t xml:space="preserve">       </w:t>
      </w:r>
      <w:r w:rsidR="001F5448" w:rsidRPr="00D70A29">
        <w:rPr>
          <w:rFonts w:ascii="Times New Roman" w:hAnsi="Times New Roman" w:cs="Times New Roman"/>
          <w:sz w:val="28"/>
          <w:szCs w:val="28"/>
        </w:rPr>
        <w:t xml:space="preserve">   </w:t>
      </w:r>
      <w:r w:rsidR="001F5448">
        <w:rPr>
          <w:rFonts w:ascii="Times New Roman" w:hAnsi="Times New Roman" w:cs="Times New Roman"/>
          <w:sz w:val="28"/>
          <w:szCs w:val="28"/>
        </w:rPr>
        <w:t xml:space="preserve">          </w:t>
      </w:r>
      <w:r w:rsidR="001F5448" w:rsidRPr="005723DA">
        <w:rPr>
          <w:rFonts w:ascii="Times New Roman" w:hAnsi="Times New Roman" w:cs="Times New Roman"/>
          <w:sz w:val="28"/>
          <w:szCs w:val="28"/>
        </w:rPr>
        <w:t>(</w:t>
      </w:r>
      <w:r w:rsidR="001F5448" w:rsidRPr="00736E13">
        <w:rPr>
          <w:rFonts w:ascii="Times New Roman" w:hAnsi="Times New Roman" w:cs="Times New Roman"/>
          <w:sz w:val="28"/>
          <w:szCs w:val="28"/>
        </w:rPr>
        <w:t>1</w:t>
      </w:r>
      <w:r w:rsidR="001F5448" w:rsidRPr="005723DA">
        <w:rPr>
          <w:rFonts w:ascii="Times New Roman" w:hAnsi="Times New Roman" w:cs="Times New Roman"/>
          <w:sz w:val="28"/>
          <w:szCs w:val="28"/>
        </w:rPr>
        <w:t>)</w:t>
      </w:r>
    </w:p>
    <w:p w:rsidR="001F5448" w:rsidRPr="005723DA" w:rsidRDefault="001F5448" w:rsidP="00EC4BDE">
      <w:pPr>
        <w:spacing w:after="0" w:line="360" w:lineRule="auto"/>
        <w:ind w:firstLine="567"/>
        <w:jc w:val="both"/>
        <w:rPr>
          <w:rFonts w:ascii="Times New Roman" w:hAnsi="Times New Roman" w:cs="Times New Roman"/>
          <w:sz w:val="28"/>
          <w:szCs w:val="28"/>
        </w:rPr>
      </w:pPr>
      <w:r w:rsidRPr="005723DA">
        <w:rPr>
          <w:rFonts w:ascii="Times New Roman" w:hAnsi="Times New Roman" w:cs="Times New Roman"/>
          <w:sz w:val="28"/>
          <w:szCs w:val="28"/>
        </w:rPr>
        <w:t>где  W</w:t>
      </w:r>
      <w:r w:rsidRPr="005723DA">
        <w:rPr>
          <w:rFonts w:ascii="Times New Roman" w:hAnsi="Times New Roman" w:cs="Times New Roman"/>
          <w:sz w:val="28"/>
          <w:szCs w:val="28"/>
          <w:vertAlign w:val="subscript"/>
        </w:rPr>
        <w:t>av,RFM</w:t>
      </w:r>
      <w:r w:rsidRPr="005723DA">
        <w:rPr>
          <w:rFonts w:ascii="Times New Roman" w:hAnsi="Times New Roman" w:cs="Times New Roman"/>
          <w:sz w:val="28"/>
          <w:szCs w:val="28"/>
        </w:rPr>
        <w:t>, W</w:t>
      </w:r>
      <w:r w:rsidRPr="005723DA">
        <w:rPr>
          <w:rFonts w:ascii="Times New Roman" w:hAnsi="Times New Roman" w:cs="Times New Roman"/>
          <w:sz w:val="28"/>
          <w:szCs w:val="28"/>
          <w:vertAlign w:val="subscript"/>
        </w:rPr>
        <w:t>av,PKN</w:t>
      </w:r>
      <w:r w:rsidRPr="005723DA">
        <w:rPr>
          <w:rFonts w:ascii="Times New Roman" w:hAnsi="Times New Roman" w:cs="Times New Roman"/>
          <w:sz w:val="28"/>
          <w:szCs w:val="28"/>
        </w:rPr>
        <w:t xml:space="preserve"> и W</w:t>
      </w:r>
      <w:r w:rsidRPr="005723DA">
        <w:rPr>
          <w:rFonts w:ascii="Times New Roman" w:hAnsi="Times New Roman" w:cs="Times New Roman"/>
          <w:sz w:val="28"/>
          <w:szCs w:val="28"/>
          <w:vertAlign w:val="subscript"/>
        </w:rPr>
        <w:t>av,KGD</w:t>
      </w:r>
      <w:r w:rsidRPr="005723DA">
        <w:rPr>
          <w:rFonts w:ascii="Times New Roman" w:hAnsi="Times New Roman" w:cs="Times New Roman"/>
          <w:sz w:val="28"/>
          <w:szCs w:val="28"/>
        </w:rPr>
        <w:t xml:space="preserve">  – средняя ширина трещины в моделях «FRM», «PKN» и «KGD».</w:t>
      </w:r>
    </w:p>
    <w:p w:rsidR="001F5448" w:rsidRPr="005D5B71" w:rsidRDefault="001F5448" w:rsidP="00EC4BDE">
      <w:pPr>
        <w:spacing w:after="0" w:line="360" w:lineRule="auto"/>
        <w:ind w:firstLine="567"/>
        <w:jc w:val="both"/>
        <w:rPr>
          <w:rFonts w:ascii="Times New Roman" w:hAnsi="Times New Roman" w:cs="Times New Roman"/>
          <w:sz w:val="28"/>
          <w:szCs w:val="28"/>
          <w:lang w:eastAsia="en-US"/>
        </w:rPr>
      </w:pPr>
    </w:p>
    <w:p w:rsidR="001F5448" w:rsidRPr="00E207E1" w:rsidRDefault="001F5448" w:rsidP="00EC4BDE">
      <w:pPr>
        <w:spacing w:after="0" w:line="360" w:lineRule="auto"/>
        <w:ind w:firstLine="567"/>
        <w:jc w:val="both"/>
        <w:rPr>
          <w:rFonts w:ascii="Times New Roman" w:hAnsi="Times New Roman" w:cs="Times New Roman"/>
          <w:sz w:val="28"/>
          <w:szCs w:val="28"/>
          <w:lang w:eastAsia="en-US"/>
        </w:rPr>
      </w:pPr>
      <w:r w:rsidRPr="00463263">
        <w:rPr>
          <w:rFonts w:ascii="Times New Roman" w:hAnsi="Times New Roman" w:cs="Times New Roman"/>
          <w:sz w:val="28"/>
          <w:szCs w:val="28"/>
          <w:lang w:eastAsia="en-US"/>
        </w:rPr>
        <w:t xml:space="preserve">Как уже упоминалось в предыдущих разделах, поскольку модель радиальной трещины(RFM) является более надежной, чем другие модели </w:t>
      </w:r>
      <w:r w:rsidRPr="00463263">
        <w:rPr>
          <w:rFonts w:ascii="Times New Roman" w:hAnsi="Times New Roman" w:cs="Times New Roman"/>
          <w:sz w:val="28"/>
          <w:szCs w:val="28"/>
          <w:lang w:eastAsia="en-US"/>
        </w:rPr>
        <w:lastRenderedPageBreak/>
        <w:t>ГРП, «RFM» умножается на коэффициент (1,5). Поэтому модель «RFM» имеет большую долю в расчетах в предлагаемом подходе. На самом деле предложенная модель является комбинацией моделей «PKN», «KGD» и «RFM». Одним из преимуществ, предложенной модели, является использование преимущества различных моделей ГРП.  На рисунке 2 представлены алгоритм для оптимизации расход закачки при ГРП.</w:t>
      </w:r>
    </w:p>
    <w:p w:rsidR="001F5448" w:rsidRPr="00E207E1" w:rsidRDefault="001F5448" w:rsidP="00A50955">
      <w:pPr>
        <w:spacing w:after="0" w:line="240" w:lineRule="auto"/>
        <w:jc w:val="both"/>
        <w:rPr>
          <w:rFonts w:ascii="Times New Roman" w:hAnsi="Times New Roman" w:cs="Times New Roman"/>
          <w:sz w:val="16"/>
          <w:szCs w:val="16"/>
        </w:rPr>
      </w:pPr>
    </w:p>
    <w:p w:rsidR="001F5448" w:rsidRPr="009D5F46" w:rsidRDefault="001F5448" w:rsidP="00ED259A">
      <w:pPr>
        <w:spacing w:after="0" w:line="240" w:lineRule="auto"/>
        <w:ind w:firstLine="540"/>
        <w:jc w:val="both"/>
        <w:rPr>
          <w:rFonts w:ascii="Times New Roman" w:hAnsi="Times New Roman" w:cs="Times New Roman"/>
          <w:sz w:val="16"/>
          <w:szCs w:val="16"/>
        </w:rPr>
      </w:pPr>
    </w:p>
    <w:p w:rsidR="001F5448" w:rsidRPr="00ED259A" w:rsidRDefault="00335117" w:rsidP="00ED259A">
      <w:pPr>
        <w:spacing w:after="0" w:line="240" w:lineRule="auto"/>
        <w:jc w:val="both"/>
        <w:rPr>
          <w:rFonts w:ascii="Times New Roman" w:hAnsi="Times New Roman" w:cs="Times New Roman"/>
          <w:sz w:val="16"/>
          <w:szCs w:val="16"/>
        </w:rPr>
      </w:pPr>
      <w:r>
        <w:rPr>
          <w:noProof/>
        </w:rPr>
        <mc:AlternateContent>
          <mc:Choice Requires="wps">
            <w:drawing>
              <wp:anchor distT="0" distB="0" distL="114300" distR="114300" simplePos="0" relativeHeight="251667968" behindDoc="0" locked="0" layoutInCell="1" allowOverlap="1">
                <wp:simplePos x="0" y="0"/>
                <wp:positionH relativeFrom="column">
                  <wp:posOffset>971550</wp:posOffset>
                </wp:positionH>
                <wp:positionV relativeFrom="paragraph">
                  <wp:posOffset>68580</wp:posOffset>
                </wp:positionV>
                <wp:extent cx="933450" cy="333375"/>
                <wp:effectExtent l="0" t="0" r="19050" b="28575"/>
                <wp:wrapNone/>
                <wp:docPr id="301"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33375"/>
                        </a:xfrm>
                        <a:prstGeom prst="ellipse">
                          <a:avLst/>
                        </a:prstGeom>
                        <a:solidFill>
                          <a:srgbClr val="FFFFFF"/>
                        </a:solidFill>
                        <a:ln w="9525">
                          <a:solidFill>
                            <a:srgbClr val="000000"/>
                          </a:solidFill>
                          <a:round/>
                          <a:headEnd/>
                          <a:tailEnd/>
                        </a:ln>
                      </wps:spPr>
                      <wps:txbx>
                        <w:txbxContent>
                          <w:p w:rsidR="001F5448" w:rsidRPr="00FB4E27" w:rsidRDefault="001F5448" w:rsidP="00ED259A">
                            <w:pPr>
                              <w:jc w:val="center"/>
                              <w:rPr>
                                <w:sz w:val="16"/>
                                <w:szCs w:val="16"/>
                              </w:rPr>
                            </w:pPr>
                            <w:r w:rsidRPr="0034242E">
                              <w:rPr>
                                <w:sz w:val="16"/>
                                <w:szCs w:val="16"/>
                              </w:rPr>
                              <w:t>Начало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 o:spid="_x0000_s1026" style="position:absolute;left:0;text-align:left;margin-left:76.5pt;margin-top:5.4pt;width:73.5pt;height:26.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">
                <v:textbox>
                  <w:txbxContent>
                    <w:p w:rsidR="001F5448" w:rsidRPr="00FB4E27" w:rsidRDefault="001F5448" w:rsidP="00ED259A">
                      <w:pPr>
                        <w:jc w:val="center"/>
                        <w:rPr>
                          <w:sz w:val="16"/>
                          <w:szCs w:val="16"/>
                        </w:rPr>
                      </w:pPr>
                      <w:r w:rsidRPr="0034242E">
                        <w:rPr>
                          <w:sz w:val="16"/>
                          <w:szCs w:val="16"/>
                        </w:rPr>
                        <w:t>Начало</w:t>
                      </w:r>
                    </w:p>
                  </w:txbxContent>
                </v:textbox>
              </v:oval>
            </w:pict>
          </mc:Fallback>
        </mc:AlternateContent>
      </w:r>
    </w:p>
    <w:p w:rsidR="001F5448" w:rsidRPr="00ED259A" w:rsidRDefault="001F5448" w:rsidP="00ED259A">
      <w:pPr>
        <w:spacing w:after="0" w:line="240" w:lineRule="auto"/>
        <w:jc w:val="both"/>
        <w:rPr>
          <w:rFonts w:ascii="Times New Roman" w:hAnsi="Times New Roman" w:cs="Times New Roman"/>
          <w:sz w:val="16"/>
          <w:szCs w:val="16"/>
        </w:rPr>
      </w:pPr>
    </w:p>
    <w:p w:rsidR="001F5448" w:rsidRPr="00ED259A" w:rsidRDefault="001F5448" w:rsidP="00ED259A">
      <w:pPr>
        <w:spacing w:after="0" w:line="240" w:lineRule="auto"/>
        <w:jc w:val="both"/>
        <w:rPr>
          <w:rFonts w:ascii="Times New Roman" w:hAnsi="Times New Roman" w:cs="Times New Roman"/>
          <w:sz w:val="16"/>
          <w:szCs w:val="16"/>
        </w:rPr>
      </w:pPr>
    </w:p>
    <w:p w:rsidR="001F5448" w:rsidRPr="00ED259A" w:rsidRDefault="00335117" w:rsidP="00ED259A">
      <w:pPr>
        <w:spacing w:after="0" w:line="240" w:lineRule="auto"/>
        <w:jc w:val="both"/>
        <w:rPr>
          <w:rFonts w:ascii="Times New Roman" w:hAnsi="Times New Roman" w:cs="Times New Roman"/>
          <w:sz w:val="16"/>
          <w:szCs w:val="16"/>
        </w:rPr>
      </w:pPr>
      <w:r>
        <w:rPr>
          <w:noProof/>
        </w:rPr>
        <mc:AlternateContent>
          <mc:Choice Requires="wps">
            <w:drawing>
              <wp:anchor distT="0" distB="0" distL="114296" distR="114296" simplePos="0" relativeHeight="251659776" behindDoc="0" locked="0" layoutInCell="1" allowOverlap="1">
                <wp:simplePos x="0" y="0"/>
                <wp:positionH relativeFrom="column">
                  <wp:posOffset>1437639</wp:posOffset>
                </wp:positionH>
                <wp:positionV relativeFrom="paragraph">
                  <wp:posOffset>49530</wp:posOffset>
                </wp:positionV>
                <wp:extent cx="0" cy="219075"/>
                <wp:effectExtent l="76200" t="0" r="76200" b="47625"/>
                <wp:wrapNone/>
                <wp:docPr id="30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13.2pt;margin-top:3.9pt;width:0;height:17.25pt;z-index:25165977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">
                <v:stroke endarrow="block"/>
              </v:shape>
            </w:pict>
          </mc:Fallback>
        </mc:AlternateContent>
      </w:r>
    </w:p>
    <w:p w:rsidR="001F5448" w:rsidRPr="00ED259A" w:rsidRDefault="001F5448" w:rsidP="00ED259A">
      <w:pPr>
        <w:spacing w:after="0" w:line="240" w:lineRule="auto"/>
        <w:jc w:val="both"/>
        <w:rPr>
          <w:rFonts w:ascii="Times New Roman" w:hAnsi="Times New Roman" w:cs="Times New Roman"/>
          <w:sz w:val="16"/>
          <w:szCs w:val="16"/>
        </w:rPr>
      </w:pPr>
    </w:p>
    <w:p w:rsidR="001F5448" w:rsidRPr="00ED259A" w:rsidRDefault="00335117" w:rsidP="00ED259A">
      <w:pPr>
        <w:spacing w:after="0" w:line="240" w:lineRule="auto"/>
        <w:jc w:val="both"/>
        <w:rPr>
          <w:rFonts w:ascii="Times New Roman" w:hAnsi="Times New Roman" w:cs="Times New Roman"/>
          <w:sz w:val="16"/>
          <w:szCs w:val="16"/>
        </w:rPr>
      </w:pPr>
      <w:r>
        <w:rPr>
          <w:noProof/>
        </w:rPr>
        <mc:AlternateContent>
          <mc:Choice Requires="wps">
            <w:drawing>
              <wp:anchor distT="0" distB="0" distL="114300" distR="114300" simplePos="0" relativeHeight="251658752" behindDoc="0" locked="0" layoutInCell="1" allowOverlap="1">
                <wp:simplePos x="0" y="0"/>
                <wp:positionH relativeFrom="column">
                  <wp:posOffset>685165</wp:posOffset>
                </wp:positionH>
                <wp:positionV relativeFrom="paragraph">
                  <wp:posOffset>38100</wp:posOffset>
                </wp:positionV>
                <wp:extent cx="1609725" cy="285750"/>
                <wp:effectExtent l="0" t="0" r="28575" b="19050"/>
                <wp:wrapNone/>
                <wp:docPr id="30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285750"/>
                        </a:xfrm>
                        <a:prstGeom prst="rect">
                          <a:avLst/>
                        </a:prstGeom>
                        <a:solidFill>
                          <a:srgbClr val="FFFFFF"/>
                        </a:solidFill>
                        <a:ln w="9525">
                          <a:solidFill>
                            <a:srgbClr val="000000"/>
                          </a:solidFill>
                          <a:miter lim="800000"/>
                          <a:headEnd/>
                          <a:tailEnd/>
                        </a:ln>
                      </wps:spPr>
                      <wps:txbx>
                        <w:txbxContent>
                          <w:p w:rsidR="001F5448" w:rsidRPr="0072397F" w:rsidRDefault="001F5448" w:rsidP="00ED259A">
                            <w:pPr>
                              <w:rPr>
                                <w:rFonts w:cs="Calibri"/>
                                <w:sz w:val="16"/>
                                <w:szCs w:val="16"/>
                              </w:rPr>
                            </w:pPr>
                            <w:r w:rsidRPr="0072397F">
                              <w:rPr>
                                <w:rFonts w:cs="Calibri"/>
                                <w:sz w:val="16"/>
                                <w:szCs w:val="16"/>
                              </w:rPr>
                              <w:t>Читайте входные параметры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53.95pt;margin-top:3pt;width:126.7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">
                <v:textbox>
                  <w:txbxContent>
                    <w:p w:rsidR="001F5448" w:rsidRPr="0072397F" w:rsidRDefault="001F5448" w:rsidP="00ED259A">
                      <w:pPr>
                        <w:rPr>
                          <w:rFonts w:cs="Calibri"/>
                          <w:sz w:val="16"/>
                          <w:szCs w:val="16"/>
                        </w:rPr>
                      </w:pPr>
                      <w:r w:rsidRPr="0072397F">
                        <w:rPr>
                          <w:rFonts w:cs="Calibri"/>
                          <w:sz w:val="16"/>
                          <w:szCs w:val="16"/>
                        </w:rPr>
                        <w:t>Читайте входные параметры</w:t>
                      </w:r>
                    </w:p>
                  </w:txbxContent>
                </v:textbox>
              </v:rect>
            </w:pict>
          </mc:Fallback>
        </mc:AlternateContent>
      </w:r>
    </w:p>
    <w:p w:rsidR="001F5448" w:rsidRPr="00ED259A" w:rsidRDefault="00335117" w:rsidP="00ED259A">
      <w:pPr>
        <w:spacing w:after="0" w:line="240" w:lineRule="auto"/>
        <w:jc w:val="both"/>
        <w:rPr>
          <w:rFonts w:ascii="Times New Roman" w:hAnsi="Times New Roman" w:cs="Times New Roman"/>
          <w:sz w:val="16"/>
          <w:szCs w:val="16"/>
        </w:rPr>
      </w:pPr>
      <w:r>
        <w:rPr>
          <w:noProof/>
        </w:rPr>
        <mc:AlternateContent>
          <mc:Choice Requires="wps">
            <w:drawing>
              <wp:anchor distT="0" distB="0" distL="114300" distR="114300" simplePos="0" relativeHeight="251662848" behindDoc="0" locked="0" layoutInCell="1" allowOverlap="1">
                <wp:simplePos x="0" y="0"/>
                <wp:positionH relativeFrom="column">
                  <wp:posOffset>4629150</wp:posOffset>
                </wp:positionH>
                <wp:positionV relativeFrom="paragraph">
                  <wp:posOffset>91440</wp:posOffset>
                </wp:positionV>
                <wp:extent cx="742950" cy="333375"/>
                <wp:effectExtent l="0" t="0" r="19050" b="28575"/>
                <wp:wrapNone/>
                <wp:docPr id="304"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33375"/>
                        </a:xfrm>
                        <a:prstGeom prst="ellipse">
                          <a:avLst/>
                        </a:prstGeom>
                        <a:solidFill>
                          <a:srgbClr val="FFFFFF"/>
                        </a:solidFill>
                        <a:ln w="9525">
                          <a:solidFill>
                            <a:srgbClr val="000000"/>
                          </a:solidFill>
                          <a:round/>
                          <a:headEnd/>
                          <a:tailEnd/>
                        </a:ln>
                      </wps:spPr>
                      <wps:txbx>
                        <w:txbxContent>
                          <w:p w:rsidR="001F5448" w:rsidRPr="00FB4E27" w:rsidRDefault="001F5448" w:rsidP="00ED259A">
                            <w:pPr>
                              <w:jc w:val="center"/>
                              <w:rPr>
                                <w:sz w:val="16"/>
                                <w:szCs w:val="16"/>
                              </w:rPr>
                            </w:pPr>
                            <w:r w:rsidRPr="005540A5">
                              <w:rPr>
                                <w:sz w:val="16"/>
                                <w:szCs w:val="16"/>
                              </w:rPr>
                              <w:t>Конец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8" o:spid="_x0000_s1028" style="position:absolute;left:0;text-align:left;margin-left:364.5pt;margin-top:7.2pt;width:58.5pt;height:26.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">
                <v:textbox>
                  <w:txbxContent>
                    <w:p w:rsidR="001F5448" w:rsidRPr="00FB4E27" w:rsidRDefault="001F5448" w:rsidP="00ED259A">
                      <w:pPr>
                        <w:jc w:val="center"/>
                        <w:rPr>
                          <w:sz w:val="16"/>
                          <w:szCs w:val="16"/>
                        </w:rPr>
                      </w:pPr>
                      <w:r w:rsidRPr="005540A5">
                        <w:rPr>
                          <w:sz w:val="16"/>
                          <w:szCs w:val="16"/>
                        </w:rPr>
                        <w:t>Конец</w:t>
                      </w:r>
                    </w:p>
                  </w:txbxContent>
                </v:textbox>
              </v:oval>
            </w:pict>
          </mc:Fallback>
        </mc:AlternateContent>
      </w:r>
    </w:p>
    <w:p w:rsidR="001F5448" w:rsidRPr="00ED259A" w:rsidRDefault="00335117" w:rsidP="00ED259A">
      <w:pPr>
        <w:spacing w:after="0" w:line="240" w:lineRule="auto"/>
        <w:jc w:val="both"/>
        <w:rPr>
          <w:rFonts w:ascii="Times New Roman" w:hAnsi="Times New Roman" w:cs="Times New Roman"/>
          <w:sz w:val="16"/>
          <w:szCs w:val="16"/>
        </w:rPr>
      </w:pPr>
      <w:r>
        <w:rPr>
          <w:noProof/>
        </w:rPr>
        <mc:AlternateContent>
          <mc:Choice Requires="wps">
            <w:drawing>
              <wp:anchor distT="0" distB="0" distL="114296" distR="114296" simplePos="0" relativeHeight="251657728" behindDoc="0" locked="0" layoutInCell="1" allowOverlap="1">
                <wp:simplePos x="0" y="0"/>
                <wp:positionH relativeFrom="column">
                  <wp:posOffset>1438274</wp:posOffset>
                </wp:positionH>
                <wp:positionV relativeFrom="paragraph">
                  <wp:posOffset>88900</wp:posOffset>
                </wp:positionV>
                <wp:extent cx="0" cy="239395"/>
                <wp:effectExtent l="76200" t="0" r="57150" b="65405"/>
                <wp:wrapNone/>
                <wp:docPr id="30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39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113.25pt;margin-top:7pt;width:0;height:18.85pt;flip:x;z-index:251657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">
                <v:stroke endarrow="block"/>
              </v:shape>
            </w:pict>
          </mc:Fallback>
        </mc:AlternateContent>
      </w:r>
    </w:p>
    <w:p w:rsidR="001F5448" w:rsidRPr="00ED259A" w:rsidRDefault="001F5448" w:rsidP="00ED259A">
      <w:pPr>
        <w:spacing w:after="0" w:line="240" w:lineRule="auto"/>
        <w:jc w:val="both"/>
        <w:rPr>
          <w:rFonts w:ascii="Times New Roman" w:hAnsi="Times New Roman" w:cs="Times New Roman"/>
          <w:sz w:val="16"/>
          <w:szCs w:val="16"/>
        </w:rPr>
      </w:pPr>
    </w:p>
    <w:p w:rsidR="001F5448" w:rsidRPr="00ED259A" w:rsidRDefault="00335117" w:rsidP="00ED259A">
      <w:pPr>
        <w:spacing w:after="0" w:line="240" w:lineRule="auto"/>
        <w:jc w:val="both"/>
        <w:rPr>
          <w:rFonts w:ascii="Times New Roman" w:hAnsi="Times New Roman" w:cs="Times New Roman"/>
          <w:b/>
          <w:bCs/>
          <w:sz w:val="16"/>
          <w:szCs w:val="16"/>
        </w:rPr>
      </w:pPr>
      <w:r>
        <w:rPr>
          <w:noProof/>
        </w:rPr>
        <mc:AlternateContent>
          <mc:Choice Requires="wps">
            <w:drawing>
              <wp:anchor distT="0" distB="0" distL="114296" distR="114296" simplePos="0" relativeHeight="251649536" behindDoc="0" locked="0" layoutInCell="1" allowOverlap="1">
                <wp:simplePos x="0" y="0"/>
                <wp:positionH relativeFrom="column">
                  <wp:posOffset>5010149</wp:posOffset>
                </wp:positionH>
                <wp:positionV relativeFrom="paragraph">
                  <wp:posOffset>73660</wp:posOffset>
                </wp:positionV>
                <wp:extent cx="0" cy="191135"/>
                <wp:effectExtent l="76200" t="38100" r="57150" b="18415"/>
                <wp:wrapNone/>
                <wp:docPr id="30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394.5pt;margin-top:5.8pt;width:0;height:15.05pt;flip:y;z-index:25164953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">
                <v:stroke endarrow="block"/>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876300</wp:posOffset>
                </wp:positionH>
                <wp:positionV relativeFrom="paragraph">
                  <wp:posOffset>95885</wp:posOffset>
                </wp:positionV>
                <wp:extent cx="1085850" cy="276225"/>
                <wp:effectExtent l="0" t="0" r="19050" b="28575"/>
                <wp:wrapNone/>
                <wp:docPr id="30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76225"/>
                        </a:xfrm>
                        <a:prstGeom prst="roundRect">
                          <a:avLst>
                            <a:gd name="adj" fmla="val 16667"/>
                          </a:avLst>
                        </a:prstGeom>
                        <a:solidFill>
                          <a:srgbClr val="FFFFFF"/>
                        </a:solidFill>
                        <a:ln w="9525">
                          <a:solidFill>
                            <a:srgbClr val="000000"/>
                          </a:solidFill>
                          <a:round/>
                          <a:headEnd/>
                          <a:tailEnd/>
                        </a:ln>
                      </wps:spPr>
                      <wps:txbx>
                        <w:txbxContent>
                          <w:p w:rsidR="001F5448" w:rsidRPr="00FD5782" w:rsidRDefault="001F5448" w:rsidP="00ED259A">
                            <w:pPr>
                              <w:rPr>
                                <w:sz w:val="16"/>
                                <w:szCs w:val="16"/>
                              </w:rPr>
                            </w:pPr>
                            <w:r w:rsidRPr="00FD5782">
                              <w:rPr>
                                <w:sz w:val="16"/>
                                <w:szCs w:val="16"/>
                              </w:rPr>
                              <w:t>Выбирать “X_fi”</w:t>
                            </w:r>
                          </w:p>
                          <w:p w:rsidR="001F5448" w:rsidRPr="00FB4E27" w:rsidRDefault="001F5448" w:rsidP="00ED259A">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29" style="position:absolute;left:0;text-align:left;margin-left:69pt;margin-top:7.55pt;width:85.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">
                <v:textbox>
                  <w:txbxContent>
                    <w:p w:rsidR="001F5448" w:rsidRPr="00FD5782" w:rsidRDefault="001F5448" w:rsidP="00ED259A">
                      <w:pPr>
                        <w:rPr>
                          <w:sz w:val="16"/>
                          <w:szCs w:val="16"/>
                        </w:rPr>
                      </w:pPr>
                      <w:r w:rsidRPr="00FD5782">
                        <w:rPr>
                          <w:sz w:val="16"/>
                          <w:szCs w:val="16"/>
                        </w:rPr>
                        <w:t>Выбирать “X_fi”</w:t>
                      </w:r>
                    </w:p>
                    <w:p w:rsidR="001F5448" w:rsidRPr="00FB4E27" w:rsidRDefault="001F5448" w:rsidP="00ED259A">
                      <w:pPr>
                        <w:rPr>
                          <w:sz w:val="16"/>
                          <w:szCs w:val="16"/>
                        </w:rPr>
                      </w:pPr>
                    </w:p>
                  </w:txbxContent>
                </v:textbox>
              </v:roundrect>
            </w:pict>
          </mc:Fallback>
        </mc:AlternateContent>
      </w:r>
    </w:p>
    <w:p w:rsidR="001F5448" w:rsidRPr="00ED259A" w:rsidRDefault="001F5448" w:rsidP="00ED259A">
      <w:pPr>
        <w:spacing w:after="0" w:line="240" w:lineRule="auto"/>
        <w:jc w:val="both"/>
        <w:rPr>
          <w:rFonts w:ascii="Times New Roman" w:hAnsi="Times New Roman" w:cs="Times New Roman"/>
          <w:b/>
          <w:bCs/>
          <w:sz w:val="16"/>
          <w:szCs w:val="16"/>
        </w:rPr>
      </w:pPr>
    </w:p>
    <w:p w:rsidR="001F5448" w:rsidRPr="00ED259A" w:rsidRDefault="00335117" w:rsidP="00ED259A">
      <w:pPr>
        <w:spacing w:after="0" w:line="240" w:lineRule="auto"/>
        <w:jc w:val="both"/>
        <w:rPr>
          <w:rFonts w:ascii="Times New Roman" w:hAnsi="Times New Roman" w:cs="Times New Roman"/>
          <w:sz w:val="16"/>
          <w:szCs w:val="16"/>
        </w:rPr>
      </w:pPr>
      <w:r>
        <w:rPr>
          <w:noProof/>
        </w:rPr>
        <mc:AlternateContent>
          <mc:Choice Requires="wps">
            <w:drawing>
              <wp:anchor distT="0" distB="0" distL="114296" distR="114296" simplePos="0" relativeHeight="251647488" behindDoc="0" locked="0" layoutInCell="1" allowOverlap="1">
                <wp:simplePos x="0" y="0"/>
                <wp:positionH relativeFrom="column">
                  <wp:posOffset>1419224</wp:posOffset>
                </wp:positionH>
                <wp:positionV relativeFrom="paragraph">
                  <wp:posOffset>135890</wp:posOffset>
                </wp:positionV>
                <wp:extent cx="0" cy="361950"/>
                <wp:effectExtent l="76200" t="0" r="76200" b="57150"/>
                <wp:wrapNone/>
                <wp:docPr id="30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111.75pt;margin-top:10.7pt;width:0;height:28.5pt;z-index:2516474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2713990</wp:posOffset>
                </wp:positionH>
                <wp:positionV relativeFrom="paragraph">
                  <wp:posOffset>1402715</wp:posOffset>
                </wp:positionV>
                <wp:extent cx="1857375" cy="419100"/>
                <wp:effectExtent l="0" t="0" r="28575" b="19050"/>
                <wp:wrapNone/>
                <wp:docPr id="30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419100"/>
                        </a:xfrm>
                        <a:prstGeom prst="roundRect">
                          <a:avLst>
                            <a:gd name="adj" fmla="val 16667"/>
                          </a:avLst>
                        </a:prstGeom>
                        <a:solidFill>
                          <a:srgbClr val="FFFFFF"/>
                        </a:solidFill>
                        <a:ln w="9525">
                          <a:solidFill>
                            <a:srgbClr val="000000"/>
                          </a:solidFill>
                          <a:round/>
                          <a:headEnd/>
                          <a:tailEnd/>
                        </a:ln>
                      </wps:spPr>
                      <wps:txbx>
                        <w:txbxContent>
                          <w:p w:rsidR="001F5448" w:rsidRPr="002B432A" w:rsidRDefault="001F5448" w:rsidP="00ED259A">
                            <w:pPr>
                              <w:rPr>
                                <w:sz w:val="16"/>
                                <w:szCs w:val="16"/>
                              </w:rPr>
                            </w:pPr>
                            <w:r w:rsidRPr="002B432A">
                              <w:rPr>
                                <w:sz w:val="16"/>
                                <w:szCs w:val="16"/>
                              </w:rPr>
                              <w:t>Определить “</w:t>
                            </w:r>
                            <w:r w:rsidRPr="00FB4E27">
                              <w:rPr>
                                <w:sz w:val="16"/>
                                <w:szCs w:val="16"/>
                              </w:rPr>
                              <w:t>Q</w:t>
                            </w:r>
                            <w:r w:rsidRPr="002B432A">
                              <w:rPr>
                                <w:sz w:val="16"/>
                                <w:szCs w:val="16"/>
                              </w:rPr>
                              <w:t>_</w:t>
                            </w:r>
                            <w:r w:rsidRPr="00FB4E27">
                              <w:rPr>
                                <w:sz w:val="16"/>
                                <w:szCs w:val="16"/>
                              </w:rPr>
                              <w:t>inj</w:t>
                            </w:r>
                            <w:r w:rsidRPr="002B432A">
                              <w:rPr>
                                <w:sz w:val="16"/>
                                <w:szCs w:val="16"/>
                              </w:rPr>
                              <w:t>” с помощью “</w:t>
                            </w:r>
                            <w:r w:rsidRPr="00FB4E27">
                              <w:rPr>
                                <w:sz w:val="16"/>
                                <w:szCs w:val="16"/>
                              </w:rPr>
                              <w:t>Nolte</w:t>
                            </w:r>
                            <w:r w:rsidRPr="002B432A">
                              <w:rPr>
                                <w:sz w:val="16"/>
                                <w:szCs w:val="16"/>
                              </w:rPr>
                              <w:t xml:space="preserve"> &amp; </w:t>
                            </w:r>
                            <w:r w:rsidRPr="00FB4E27">
                              <w:rPr>
                                <w:sz w:val="16"/>
                                <w:szCs w:val="16"/>
                              </w:rPr>
                              <w:t>Economides</w:t>
                            </w:r>
                            <w:r w:rsidRPr="002B432A">
                              <w:rPr>
                                <w:sz w:val="16"/>
                                <w:szCs w:val="16"/>
                              </w:rPr>
                              <w:t xml:space="preserve"> </w:t>
                            </w:r>
                            <w:r w:rsidRPr="00FB4E27">
                              <w:rPr>
                                <w:sz w:val="16"/>
                                <w:szCs w:val="16"/>
                              </w:rPr>
                              <w:t>Eq</w:t>
                            </w:r>
                            <w:r w:rsidRPr="002B432A">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30" style="position:absolute;left:0;text-align:left;margin-left:213.7pt;margin-top:110.45pt;width:146.25pt;height:3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">
                <v:textbox>
                  <w:txbxContent>
                    <w:p w:rsidR="001F5448" w:rsidRPr="002B432A" w:rsidRDefault="001F5448" w:rsidP="00ED259A">
                      <w:pPr>
                        <w:rPr>
                          <w:sz w:val="16"/>
                          <w:szCs w:val="16"/>
                        </w:rPr>
                      </w:pPr>
                      <w:r w:rsidRPr="002B432A">
                        <w:rPr>
                          <w:sz w:val="16"/>
                          <w:szCs w:val="16"/>
                        </w:rPr>
                        <w:t>Определить “</w:t>
                      </w:r>
                      <w:r w:rsidRPr="00FB4E27">
                        <w:rPr>
                          <w:sz w:val="16"/>
                          <w:szCs w:val="16"/>
                        </w:rPr>
                        <w:t>Q</w:t>
                      </w:r>
                      <w:r w:rsidRPr="002B432A">
                        <w:rPr>
                          <w:sz w:val="16"/>
                          <w:szCs w:val="16"/>
                        </w:rPr>
                        <w:t>_</w:t>
                      </w:r>
                      <w:r w:rsidRPr="00FB4E27">
                        <w:rPr>
                          <w:sz w:val="16"/>
                          <w:szCs w:val="16"/>
                        </w:rPr>
                        <w:t>inj</w:t>
                      </w:r>
                      <w:r w:rsidRPr="002B432A">
                        <w:rPr>
                          <w:sz w:val="16"/>
                          <w:szCs w:val="16"/>
                        </w:rPr>
                        <w:t>” с помощью “</w:t>
                      </w:r>
                      <w:r w:rsidRPr="00FB4E27">
                        <w:rPr>
                          <w:sz w:val="16"/>
                          <w:szCs w:val="16"/>
                        </w:rPr>
                        <w:t>Nolte</w:t>
                      </w:r>
                      <w:r w:rsidRPr="002B432A">
                        <w:rPr>
                          <w:sz w:val="16"/>
                          <w:szCs w:val="16"/>
                        </w:rPr>
                        <w:t xml:space="preserve"> &amp; </w:t>
                      </w:r>
                      <w:r w:rsidRPr="00FB4E27">
                        <w:rPr>
                          <w:sz w:val="16"/>
                          <w:szCs w:val="16"/>
                        </w:rPr>
                        <w:t>Economides</w:t>
                      </w:r>
                      <w:r w:rsidRPr="002B432A">
                        <w:rPr>
                          <w:sz w:val="16"/>
                          <w:szCs w:val="16"/>
                        </w:rPr>
                        <w:t xml:space="preserve"> </w:t>
                      </w:r>
                      <w:r w:rsidRPr="00FB4E27">
                        <w:rPr>
                          <w:sz w:val="16"/>
                          <w:szCs w:val="16"/>
                        </w:rPr>
                        <w:t>Eq</w:t>
                      </w:r>
                      <w:r w:rsidRPr="002B432A">
                        <w:rPr>
                          <w:sz w:val="16"/>
                          <w:szCs w:val="16"/>
                        </w:rPr>
                        <w:t>.”</w:t>
                      </w:r>
                    </w:p>
                  </w:txbxContent>
                </v:textbox>
              </v:roundrect>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4629150</wp:posOffset>
                </wp:positionH>
                <wp:positionV relativeFrom="paragraph">
                  <wp:posOffset>31115</wp:posOffset>
                </wp:positionV>
                <wp:extent cx="771525" cy="238125"/>
                <wp:effectExtent l="0" t="0" r="28575" b="28575"/>
                <wp:wrapNone/>
                <wp:docPr id="310"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1525" cy="238125"/>
                        </a:xfrm>
                        <a:prstGeom prst="rect">
                          <a:avLst/>
                        </a:prstGeom>
                        <a:solidFill>
                          <a:srgbClr val="FFFFFF"/>
                        </a:solidFill>
                        <a:ln w="9525">
                          <a:solidFill>
                            <a:srgbClr val="000000"/>
                          </a:solidFill>
                          <a:miter lim="800000"/>
                          <a:headEnd/>
                          <a:tailEnd/>
                        </a:ln>
                      </wps:spPr>
                      <wps:txbx>
                        <w:txbxContent>
                          <w:p w:rsidR="001F5448" w:rsidRPr="00FB4E27" w:rsidRDefault="001F5448" w:rsidP="00ED259A">
                            <w:pPr>
                              <w:jc w:val="center"/>
                              <w:rPr>
                                <w:sz w:val="16"/>
                                <w:szCs w:val="16"/>
                              </w:rPr>
                            </w:pPr>
                            <w:r w:rsidRPr="005540A5">
                              <w:rPr>
                                <w:sz w:val="16"/>
                                <w:szCs w:val="16"/>
                              </w:rPr>
                              <w:t>Запись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1" style="position:absolute;left:0;text-align:left;margin-left:364.5pt;margin-top:2.45pt;width:60.75pt;height:18.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">
                <v:textbox>
                  <w:txbxContent>
                    <w:p w:rsidR="001F5448" w:rsidRPr="00FB4E27" w:rsidRDefault="001F5448" w:rsidP="00ED259A">
                      <w:pPr>
                        <w:jc w:val="center"/>
                        <w:rPr>
                          <w:sz w:val="16"/>
                          <w:szCs w:val="16"/>
                        </w:rPr>
                      </w:pPr>
                      <w:r w:rsidRPr="005540A5">
                        <w:rPr>
                          <w:sz w:val="16"/>
                          <w:szCs w:val="16"/>
                        </w:rPr>
                        <w:t>Запись</w:t>
                      </w:r>
                    </w:p>
                  </w:txbxContent>
                </v:textbox>
              </v:rect>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2457450</wp:posOffset>
                </wp:positionH>
                <wp:positionV relativeFrom="paragraph">
                  <wp:posOffset>679450</wp:posOffset>
                </wp:positionV>
                <wp:extent cx="2057400" cy="485775"/>
                <wp:effectExtent l="38100" t="19050" r="19050" b="47625"/>
                <wp:wrapNone/>
                <wp:docPr id="31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85775"/>
                        </a:xfrm>
                        <a:prstGeom prst="flowChartDecision">
                          <a:avLst/>
                        </a:prstGeom>
                        <a:solidFill>
                          <a:srgbClr val="FFFFFF"/>
                        </a:solidFill>
                        <a:ln w="9525">
                          <a:solidFill>
                            <a:srgbClr val="000000"/>
                          </a:solidFill>
                          <a:miter lim="800000"/>
                          <a:headEnd/>
                          <a:tailEnd/>
                        </a:ln>
                      </wps:spPr>
                      <wps:txbx>
                        <w:txbxContent>
                          <w:p w:rsidR="001F5448" w:rsidRPr="00FD5782" w:rsidRDefault="001F5448" w:rsidP="00ED259A">
                            <w:pPr>
                              <w:jc w:val="center"/>
                              <w:rPr>
                                <w:sz w:val="16"/>
                                <w:szCs w:val="16"/>
                              </w:rPr>
                            </w:pPr>
                            <w:r w:rsidRPr="00FD5782">
                              <w:rPr>
                                <w:sz w:val="16"/>
                                <w:szCs w:val="16"/>
                              </w:rPr>
                              <w:t>|X_f-X_fi|&lt; ε</w:t>
                            </w:r>
                          </w:p>
                          <w:p w:rsidR="001F5448" w:rsidRPr="00FB4E27" w:rsidRDefault="001F5448" w:rsidP="00ED259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21" o:spid="_x0000_s1032" type="#_x0000_t110" style="position:absolute;left:0;text-align:left;margin-left:193.5pt;margin-top:53.5pt;width:162pt;height:38.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">
                <v:textbox>
                  <w:txbxContent>
                    <w:p w:rsidR="001F5448" w:rsidRPr="00FD5782" w:rsidRDefault="001F5448" w:rsidP="00ED259A">
                      <w:pPr>
                        <w:jc w:val="center"/>
                        <w:rPr>
                          <w:sz w:val="16"/>
                          <w:szCs w:val="16"/>
                        </w:rPr>
                      </w:pPr>
                      <w:r w:rsidRPr="00FD5782">
                        <w:rPr>
                          <w:sz w:val="16"/>
                          <w:szCs w:val="16"/>
                        </w:rPr>
                        <w:t>|X_f-X_fi|&lt; ε</w:t>
                      </w:r>
                    </w:p>
                    <w:p w:rsidR="001F5448" w:rsidRPr="00FB4E27" w:rsidRDefault="001F5448" w:rsidP="00ED259A">
                      <w:pPr>
                        <w:jc w:val="center"/>
                        <w:rPr>
                          <w:sz w:val="16"/>
                          <w:szCs w:val="16"/>
                        </w:rPr>
                      </w:pPr>
                    </w:p>
                  </w:txbxContent>
                </v:textbox>
              </v:shape>
            </w:pict>
          </mc:Fallback>
        </mc:AlternateContent>
      </w:r>
      <w:r>
        <w:rPr>
          <w:noProof/>
        </w:rPr>
        <mc:AlternateContent>
          <mc:Choice Requires="wps">
            <w:drawing>
              <wp:anchor distT="0" distB="0" distL="114296" distR="114296" simplePos="0" relativeHeight="251654656" behindDoc="0" locked="0" layoutInCell="1" allowOverlap="1">
                <wp:simplePos x="0" y="0"/>
                <wp:positionH relativeFrom="column">
                  <wp:posOffset>1419224</wp:posOffset>
                </wp:positionH>
                <wp:positionV relativeFrom="paragraph">
                  <wp:posOffset>745490</wp:posOffset>
                </wp:positionV>
                <wp:extent cx="0" cy="647700"/>
                <wp:effectExtent l="76200" t="0" r="76200" b="57150"/>
                <wp:wrapNone/>
                <wp:docPr id="31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111.75pt;margin-top:58.7pt;width:0;height:51pt;z-index:25165465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">
                <v:stroke endarrow="block"/>
              </v:shape>
            </w:pict>
          </mc:Fallback>
        </mc:AlternateContent>
      </w:r>
      <w:r>
        <w:rPr>
          <w:noProof/>
        </w:rPr>
        <mc:AlternateContent>
          <mc:Choice Requires="wps">
            <w:drawing>
              <wp:anchor distT="4294967292" distB="4294967292" distL="114300" distR="114300" simplePos="0" relativeHeight="251652608" behindDoc="0" locked="0" layoutInCell="1" allowOverlap="1">
                <wp:simplePos x="0" y="0"/>
                <wp:positionH relativeFrom="column">
                  <wp:posOffset>2247900</wp:posOffset>
                </wp:positionH>
                <wp:positionV relativeFrom="paragraph">
                  <wp:posOffset>1602739</wp:posOffset>
                </wp:positionV>
                <wp:extent cx="466725" cy="0"/>
                <wp:effectExtent l="0" t="76200" r="28575" b="95250"/>
                <wp:wrapNone/>
                <wp:docPr id="3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77pt;margin-top:126.2pt;width:36.75pt;height:0;z-index:251652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">
                <v:stroke endarrow="block"/>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542925</wp:posOffset>
                </wp:positionH>
                <wp:positionV relativeFrom="paragraph">
                  <wp:posOffset>1397635</wp:posOffset>
                </wp:positionV>
                <wp:extent cx="1704975" cy="438150"/>
                <wp:effectExtent l="0" t="0" r="28575" b="19050"/>
                <wp:wrapNone/>
                <wp:docPr id="31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38150"/>
                        </a:xfrm>
                        <a:prstGeom prst="roundRect">
                          <a:avLst>
                            <a:gd name="adj" fmla="val 16667"/>
                          </a:avLst>
                        </a:prstGeom>
                        <a:solidFill>
                          <a:srgbClr val="FFFFFF"/>
                        </a:solidFill>
                        <a:ln w="9525">
                          <a:solidFill>
                            <a:srgbClr val="000000"/>
                          </a:solidFill>
                          <a:round/>
                          <a:headEnd/>
                          <a:tailEnd/>
                        </a:ln>
                      </wps:spPr>
                      <wps:txbx>
                        <w:txbxContent>
                          <w:p w:rsidR="001F5448" w:rsidRPr="002B432A" w:rsidRDefault="001F5448" w:rsidP="00ED259A">
                            <w:pPr>
                              <w:rPr>
                                <w:sz w:val="16"/>
                                <w:szCs w:val="16"/>
                              </w:rPr>
                            </w:pPr>
                            <w:r w:rsidRPr="002B432A">
                              <w:rPr>
                                <w:sz w:val="16"/>
                                <w:szCs w:val="16"/>
                              </w:rPr>
                              <w:t>Определить “</w:t>
                            </w:r>
                            <w:r w:rsidRPr="00FB4E27">
                              <w:rPr>
                                <w:sz w:val="16"/>
                                <w:szCs w:val="16"/>
                              </w:rPr>
                              <w:t>W</w:t>
                            </w:r>
                            <w:r w:rsidRPr="002B432A">
                              <w:rPr>
                                <w:sz w:val="16"/>
                                <w:szCs w:val="16"/>
                              </w:rPr>
                              <w:t>_</w:t>
                            </w:r>
                            <w:r w:rsidRPr="00FB4E27">
                              <w:rPr>
                                <w:sz w:val="16"/>
                                <w:szCs w:val="16"/>
                              </w:rPr>
                              <w:t>avf</w:t>
                            </w:r>
                            <w:r w:rsidRPr="002B432A">
                              <w:rPr>
                                <w:sz w:val="16"/>
                                <w:szCs w:val="16"/>
                              </w:rPr>
                              <w:t>” с помощью предложенного метода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33" style="position:absolute;left:0;text-align:left;margin-left:42.75pt;margin-top:110.05pt;width:134.25pt;height:3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">
                <v:textbox>
                  <w:txbxContent>
                    <w:p w:rsidR="001F5448" w:rsidRPr="002B432A" w:rsidRDefault="001F5448" w:rsidP="00ED259A">
                      <w:pPr>
                        <w:rPr>
                          <w:sz w:val="16"/>
                          <w:szCs w:val="16"/>
                        </w:rPr>
                      </w:pPr>
                      <w:r w:rsidRPr="002B432A">
                        <w:rPr>
                          <w:sz w:val="16"/>
                          <w:szCs w:val="16"/>
                        </w:rPr>
                        <w:t>Определить “</w:t>
                      </w:r>
                      <w:r w:rsidRPr="00FB4E27">
                        <w:rPr>
                          <w:sz w:val="16"/>
                          <w:szCs w:val="16"/>
                        </w:rPr>
                        <w:t>W</w:t>
                      </w:r>
                      <w:r w:rsidRPr="002B432A">
                        <w:rPr>
                          <w:sz w:val="16"/>
                          <w:szCs w:val="16"/>
                        </w:rPr>
                        <w:t>_</w:t>
                      </w:r>
                      <w:r w:rsidRPr="00FB4E27">
                        <w:rPr>
                          <w:sz w:val="16"/>
                          <w:szCs w:val="16"/>
                        </w:rPr>
                        <w:t>avf</w:t>
                      </w:r>
                      <w:r w:rsidRPr="002B432A">
                        <w:rPr>
                          <w:sz w:val="16"/>
                          <w:szCs w:val="16"/>
                        </w:rPr>
                        <w:t>” с помощью предложенного метода</w:t>
                      </w:r>
                    </w:p>
                  </w:txbxContent>
                </v:textbox>
              </v:roundrect>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3485515</wp:posOffset>
                </wp:positionH>
                <wp:positionV relativeFrom="paragraph">
                  <wp:posOffset>1164590</wp:posOffset>
                </wp:positionV>
                <wp:extent cx="635" cy="233045"/>
                <wp:effectExtent l="76200" t="38100" r="75565" b="14605"/>
                <wp:wrapNone/>
                <wp:docPr id="31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33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74.45pt;margin-top:91.7pt;width:.05pt;height:18.35pt;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">
                <v:stroke endarrow="block"/>
              </v:shape>
            </w:pict>
          </mc:Fallback>
        </mc:AlternateContent>
      </w:r>
      <w:r>
        <w:rPr>
          <w:noProof/>
        </w:rPr>
        <mc:AlternateContent>
          <mc:Choice Requires="wps">
            <w:drawing>
              <wp:anchor distT="0" distB="0" distL="114296" distR="114296" simplePos="0" relativeHeight="251661824" behindDoc="0" locked="0" layoutInCell="1" allowOverlap="1">
                <wp:simplePos x="0" y="0"/>
                <wp:positionH relativeFrom="column">
                  <wp:posOffset>3486149</wp:posOffset>
                </wp:positionH>
                <wp:positionV relativeFrom="paragraph">
                  <wp:posOffset>407035</wp:posOffset>
                </wp:positionV>
                <wp:extent cx="0" cy="276860"/>
                <wp:effectExtent l="76200" t="38100" r="57150" b="27940"/>
                <wp:wrapNone/>
                <wp:docPr id="31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6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274.5pt;margin-top:32.05pt;width:0;height:21.8pt;flip:y;z-index:2516618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">
                <v:stroke endarrow="block"/>
              </v:shape>
            </w:pict>
          </mc:Fallback>
        </mc:AlternateContent>
      </w:r>
      <w:r>
        <w:rPr>
          <w:noProof/>
        </w:rPr>
        <mc:AlternateContent>
          <mc:Choice Requires="wps">
            <w:drawing>
              <wp:anchor distT="4294967292" distB="4294967292" distL="114300" distR="114300" simplePos="0" relativeHeight="251648512" behindDoc="0" locked="0" layoutInCell="1" allowOverlap="1">
                <wp:simplePos x="0" y="0"/>
                <wp:positionH relativeFrom="column">
                  <wp:posOffset>1419225</wp:posOffset>
                </wp:positionH>
                <wp:positionV relativeFrom="paragraph">
                  <wp:posOffset>307339</wp:posOffset>
                </wp:positionV>
                <wp:extent cx="1718310" cy="0"/>
                <wp:effectExtent l="38100" t="76200" r="0" b="95250"/>
                <wp:wrapNone/>
                <wp:docPr id="3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83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1.75pt;margin-top:24.2pt;width:135.3pt;height:0;flip:x;z-index:251648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">
                <v:stroke endarrow="block"/>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3143250</wp:posOffset>
                </wp:positionH>
                <wp:positionV relativeFrom="paragraph">
                  <wp:posOffset>126365</wp:posOffset>
                </wp:positionV>
                <wp:extent cx="790575" cy="276225"/>
                <wp:effectExtent l="0" t="0" r="28575" b="28575"/>
                <wp:wrapNone/>
                <wp:docPr id="318"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276225"/>
                        </a:xfrm>
                        <a:prstGeom prst="roundRect">
                          <a:avLst>
                            <a:gd name="adj" fmla="val 16667"/>
                          </a:avLst>
                        </a:prstGeom>
                        <a:solidFill>
                          <a:srgbClr val="FFFFFF"/>
                        </a:solidFill>
                        <a:ln w="9525">
                          <a:solidFill>
                            <a:srgbClr val="000000"/>
                          </a:solidFill>
                          <a:round/>
                          <a:headEnd/>
                          <a:tailEnd/>
                        </a:ln>
                      </wps:spPr>
                      <wps:txbx>
                        <w:txbxContent>
                          <w:p w:rsidR="001F5448" w:rsidRPr="00FD5782" w:rsidRDefault="001F5448" w:rsidP="00ED259A">
                            <w:pPr>
                              <w:rPr>
                                <w:sz w:val="16"/>
                                <w:szCs w:val="16"/>
                              </w:rPr>
                            </w:pPr>
                            <w:r w:rsidRPr="00FD5782">
                              <w:rPr>
                                <w:sz w:val="16"/>
                                <w:szCs w:val="16"/>
                              </w:rPr>
                              <w:t>X_fi=X_f</w:t>
                            </w:r>
                          </w:p>
                          <w:p w:rsidR="001F5448" w:rsidRPr="00FB4E27" w:rsidRDefault="001F5448" w:rsidP="00ED259A">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34" style="position:absolute;left:0;text-align:left;margin-left:247.5pt;margin-top:9.95pt;width:62.25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">
                <v:textbox>
                  <w:txbxContent>
                    <w:p w:rsidR="001F5448" w:rsidRPr="00FD5782" w:rsidRDefault="001F5448" w:rsidP="00ED259A">
                      <w:pPr>
                        <w:rPr>
                          <w:sz w:val="16"/>
                          <w:szCs w:val="16"/>
                        </w:rPr>
                      </w:pPr>
                      <w:r w:rsidRPr="00FD5782">
                        <w:rPr>
                          <w:sz w:val="16"/>
                          <w:szCs w:val="16"/>
                        </w:rPr>
                        <w:t>X_fi=X_f</w:t>
                      </w:r>
                    </w:p>
                    <w:p w:rsidR="001F5448" w:rsidRPr="00FB4E27" w:rsidRDefault="001F5448" w:rsidP="00ED259A">
                      <w:pPr>
                        <w:rPr>
                          <w:sz w:val="16"/>
                          <w:szCs w:val="16"/>
                        </w:rPr>
                      </w:pPr>
                    </w:p>
                  </w:txbxContent>
                </v:textbox>
              </v:roundrect>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876300</wp:posOffset>
                </wp:positionH>
                <wp:positionV relativeFrom="paragraph">
                  <wp:posOffset>494030</wp:posOffset>
                </wp:positionV>
                <wp:extent cx="1247775" cy="247650"/>
                <wp:effectExtent l="0" t="0" r="28575" b="19050"/>
                <wp:wrapNone/>
                <wp:docPr id="31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47650"/>
                        </a:xfrm>
                        <a:prstGeom prst="roundRect">
                          <a:avLst>
                            <a:gd name="adj" fmla="val 16667"/>
                          </a:avLst>
                        </a:prstGeom>
                        <a:solidFill>
                          <a:srgbClr val="FFFFFF"/>
                        </a:solidFill>
                        <a:ln w="9525">
                          <a:solidFill>
                            <a:srgbClr val="000000"/>
                          </a:solidFill>
                          <a:round/>
                          <a:headEnd/>
                          <a:tailEnd/>
                        </a:ln>
                      </wps:spPr>
                      <wps:txbx>
                        <w:txbxContent>
                          <w:p w:rsidR="001F5448" w:rsidRPr="00FB4E27" w:rsidRDefault="001F5448" w:rsidP="00ED259A">
                            <w:pPr>
                              <w:rPr>
                                <w:sz w:val="16"/>
                                <w:szCs w:val="16"/>
                              </w:rPr>
                            </w:pPr>
                            <w:r w:rsidRPr="005540A5">
                              <w:rPr>
                                <w:sz w:val="16"/>
                                <w:szCs w:val="16"/>
                              </w:rPr>
                              <w:t>Определить</w:t>
                            </w:r>
                            <w:r w:rsidRPr="00FB4E27">
                              <w:rPr>
                                <w:sz w:val="16"/>
                                <w:szCs w:val="16"/>
                              </w:rPr>
                              <w:t xml:space="preserve"> “W_maxf”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left:0;text-align:left;margin-left:69pt;margin-top:38.9pt;width:98.25pt;height:1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">
                <v:textbox>
                  <w:txbxContent>
                    <w:p w:rsidR="001F5448" w:rsidRPr="00FB4E27" w:rsidRDefault="001F5448" w:rsidP="00ED259A">
                      <w:pPr>
                        <w:rPr>
                          <w:sz w:val="16"/>
                          <w:szCs w:val="16"/>
                        </w:rPr>
                      </w:pPr>
                      <w:r w:rsidRPr="005540A5">
                        <w:rPr>
                          <w:sz w:val="16"/>
                          <w:szCs w:val="16"/>
                        </w:rPr>
                        <w:t>Определить</w:t>
                      </w:r>
                      <w:r w:rsidRPr="00FB4E27">
                        <w:rPr>
                          <w:sz w:val="16"/>
                          <w:szCs w:val="16"/>
                        </w:rPr>
                        <w:t xml:space="preserve"> “W_maxf”</w:t>
                      </w:r>
                    </w:p>
                  </w:txbxContent>
                </v:textbox>
              </v:roundrect>
            </w:pict>
          </mc:Fallback>
        </mc:AlternateContent>
      </w:r>
    </w:p>
    <w:p w:rsidR="001F5448" w:rsidRPr="00ED259A" w:rsidRDefault="001F5448" w:rsidP="00ED259A">
      <w:pPr>
        <w:spacing w:after="0" w:line="240" w:lineRule="auto"/>
        <w:jc w:val="both"/>
        <w:rPr>
          <w:rFonts w:ascii="Times New Roman" w:hAnsi="Times New Roman" w:cs="Times New Roman"/>
          <w:sz w:val="16"/>
          <w:szCs w:val="16"/>
        </w:rPr>
      </w:pPr>
    </w:p>
    <w:p w:rsidR="001F5448" w:rsidRPr="00ED259A" w:rsidRDefault="00335117" w:rsidP="00ED259A">
      <w:pPr>
        <w:tabs>
          <w:tab w:val="left" w:pos="5370"/>
        </w:tabs>
        <w:spacing w:after="0" w:line="240" w:lineRule="auto"/>
        <w:jc w:val="both"/>
        <w:rPr>
          <w:rFonts w:ascii="Times New Roman" w:hAnsi="Times New Roman" w:cs="Times New Roman"/>
          <w:sz w:val="16"/>
          <w:szCs w:val="16"/>
          <w:lang w:bidi="fa-IR"/>
        </w:rPr>
      </w:pPr>
      <w:r>
        <w:rPr>
          <w:noProof/>
        </w:rPr>
        <mc:AlternateContent>
          <mc:Choice Requires="wps">
            <w:drawing>
              <wp:anchor distT="0" distB="0" distL="114296" distR="114296" simplePos="0" relativeHeight="251664896" behindDoc="0" locked="0" layoutInCell="1" allowOverlap="1">
                <wp:simplePos x="0" y="0"/>
                <wp:positionH relativeFrom="column">
                  <wp:posOffset>5022849</wp:posOffset>
                </wp:positionH>
                <wp:positionV relativeFrom="paragraph">
                  <wp:posOffset>54610</wp:posOffset>
                </wp:positionV>
                <wp:extent cx="0" cy="636270"/>
                <wp:effectExtent l="76200" t="38100" r="57150" b="11430"/>
                <wp:wrapNone/>
                <wp:docPr id="32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36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395.5pt;margin-top:4.3pt;width:0;height:50.1pt;flip:y;z-index:25166489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">
                <v:stroke endarrow="block"/>
              </v:shape>
            </w:pict>
          </mc:Fallback>
        </mc:AlternateContent>
      </w:r>
      <w:r w:rsidR="001F5448" w:rsidRPr="00ED259A">
        <w:rPr>
          <w:rFonts w:ascii="Times New Roman" w:hAnsi="Times New Roman" w:cs="Times New Roman"/>
          <w:sz w:val="16"/>
          <w:szCs w:val="16"/>
          <w:lang w:bidi="fa-IR"/>
        </w:rPr>
        <w:t xml:space="preserve">                                                                                                                                             Нет</w:t>
      </w:r>
    </w:p>
    <w:p w:rsidR="001F5448" w:rsidRPr="00ED259A" w:rsidRDefault="001F5448" w:rsidP="00ED259A">
      <w:pPr>
        <w:tabs>
          <w:tab w:val="left" w:pos="7470"/>
        </w:tabs>
        <w:spacing w:after="0" w:line="360" w:lineRule="auto"/>
        <w:jc w:val="both"/>
        <w:rPr>
          <w:rFonts w:ascii="Times New Roman" w:hAnsi="Times New Roman" w:cs="Times New Roman"/>
          <w:sz w:val="16"/>
          <w:szCs w:val="16"/>
          <w:lang w:bidi="fa-IR"/>
        </w:rPr>
      </w:pPr>
      <w:r w:rsidRPr="00ED259A">
        <w:rPr>
          <w:rFonts w:ascii="Times New Roman" w:hAnsi="Times New Roman" w:cs="Times New Roman"/>
          <w:sz w:val="16"/>
          <w:szCs w:val="16"/>
          <w:lang w:bidi="fa-IR"/>
        </w:rPr>
        <w:tab/>
      </w:r>
    </w:p>
    <w:p w:rsidR="001F5448" w:rsidRPr="00ED259A" w:rsidRDefault="001F5448" w:rsidP="00ED259A">
      <w:pPr>
        <w:spacing w:after="0" w:line="360" w:lineRule="auto"/>
        <w:jc w:val="center"/>
        <w:rPr>
          <w:rFonts w:ascii="Times New Roman" w:hAnsi="Times New Roman" w:cs="Times New Roman"/>
          <w:sz w:val="16"/>
          <w:szCs w:val="16"/>
        </w:rPr>
      </w:pPr>
      <w:r w:rsidRPr="00ED259A">
        <w:rPr>
          <w:rFonts w:ascii="Times New Roman" w:hAnsi="Times New Roman" w:cs="Times New Roman"/>
          <w:sz w:val="16"/>
          <w:szCs w:val="16"/>
        </w:rPr>
        <w:t>Нет</w:t>
      </w:r>
    </w:p>
    <w:p w:rsidR="001F5448" w:rsidRPr="00ED259A" w:rsidRDefault="001F5448" w:rsidP="00ED259A">
      <w:pPr>
        <w:tabs>
          <w:tab w:val="left" w:pos="7375"/>
        </w:tabs>
        <w:spacing w:after="0" w:line="360" w:lineRule="auto"/>
        <w:jc w:val="both"/>
        <w:rPr>
          <w:rFonts w:ascii="Times New Roman" w:hAnsi="Times New Roman" w:cs="Times New Roman"/>
          <w:sz w:val="16"/>
          <w:szCs w:val="16"/>
        </w:rPr>
      </w:pPr>
      <w:r w:rsidRPr="00ED259A">
        <w:rPr>
          <w:rFonts w:ascii="Times New Roman" w:hAnsi="Times New Roman" w:cs="Times New Roman"/>
          <w:b/>
          <w:bCs/>
          <w:sz w:val="16"/>
          <w:szCs w:val="16"/>
        </w:rPr>
        <w:tab/>
      </w:r>
      <w:r w:rsidRPr="00ED259A">
        <w:rPr>
          <w:rFonts w:ascii="Times New Roman" w:hAnsi="Times New Roman" w:cs="Times New Roman"/>
          <w:sz w:val="16"/>
          <w:szCs w:val="16"/>
        </w:rPr>
        <w:t>Да</w:t>
      </w:r>
    </w:p>
    <w:p w:rsidR="001F5448" w:rsidRPr="00ED259A" w:rsidRDefault="00335117" w:rsidP="00ED259A">
      <w:pPr>
        <w:spacing w:after="0" w:line="360" w:lineRule="auto"/>
        <w:jc w:val="both"/>
        <w:rPr>
          <w:rFonts w:ascii="Times New Roman" w:hAnsi="Times New Roman" w:cs="Times New Roman"/>
          <w:b/>
          <w:bCs/>
          <w:sz w:val="16"/>
          <w:szCs w:val="16"/>
        </w:rPr>
      </w:pPr>
      <w:r>
        <w:rPr>
          <w:noProof/>
        </w:rPr>
        <mc:AlternateContent>
          <mc:Choice Requires="wps">
            <w:drawing>
              <wp:anchor distT="4294967292" distB="4294967292" distL="114300" distR="114300" simplePos="0" relativeHeight="251665920" behindDoc="0" locked="0" layoutInCell="1" allowOverlap="1">
                <wp:simplePos x="0" y="0"/>
                <wp:positionH relativeFrom="column">
                  <wp:posOffset>4506595</wp:posOffset>
                </wp:positionH>
                <wp:positionV relativeFrom="paragraph">
                  <wp:posOffset>50164</wp:posOffset>
                </wp:positionV>
                <wp:extent cx="504825" cy="0"/>
                <wp:effectExtent l="0" t="0" r="9525" b="19050"/>
                <wp:wrapNone/>
                <wp:docPr id="32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54.85pt;margin-top:3.95pt;width:39.75pt;height:0;z-index:2516659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"/>
            </w:pict>
          </mc:Fallback>
        </mc:AlternateContent>
      </w:r>
    </w:p>
    <w:p w:rsidR="001F5448" w:rsidRPr="00ED259A" w:rsidRDefault="001F5448" w:rsidP="00ED259A">
      <w:pPr>
        <w:spacing w:after="0" w:line="360" w:lineRule="auto"/>
        <w:jc w:val="both"/>
        <w:rPr>
          <w:rFonts w:ascii="Times New Roman" w:hAnsi="Times New Roman" w:cs="Times New Roman"/>
          <w:sz w:val="16"/>
          <w:szCs w:val="16"/>
        </w:rPr>
      </w:pPr>
    </w:p>
    <w:p w:rsidR="001F5448" w:rsidRPr="00ED259A" w:rsidRDefault="001F5448" w:rsidP="00ED259A">
      <w:pPr>
        <w:spacing w:after="0" w:line="360" w:lineRule="auto"/>
        <w:jc w:val="both"/>
        <w:rPr>
          <w:rFonts w:ascii="Times New Roman" w:hAnsi="Times New Roman" w:cs="Times New Roman"/>
          <w:sz w:val="16"/>
          <w:szCs w:val="16"/>
          <w:lang w:bidi="fa-IR"/>
        </w:rPr>
      </w:pPr>
    </w:p>
    <w:p w:rsidR="001F5448" w:rsidRPr="00ED259A" w:rsidRDefault="001F5448" w:rsidP="00ED259A">
      <w:pPr>
        <w:spacing w:after="0" w:line="360" w:lineRule="auto"/>
        <w:jc w:val="both"/>
        <w:rPr>
          <w:rFonts w:ascii="Times New Roman" w:hAnsi="Times New Roman" w:cs="Times New Roman"/>
          <w:b/>
          <w:bCs/>
          <w:sz w:val="16"/>
          <w:szCs w:val="16"/>
        </w:rPr>
      </w:pPr>
    </w:p>
    <w:p w:rsidR="001F5448" w:rsidRPr="00ED259A" w:rsidRDefault="001F5448" w:rsidP="00ED259A">
      <w:pPr>
        <w:spacing w:after="120" w:line="360" w:lineRule="auto"/>
        <w:jc w:val="center"/>
        <w:rPr>
          <w:rFonts w:ascii="Times New Roman" w:hAnsi="Times New Roman" w:cs="Times New Roman"/>
          <w:sz w:val="26"/>
          <w:szCs w:val="26"/>
        </w:rPr>
      </w:pPr>
    </w:p>
    <w:p w:rsidR="001F5448" w:rsidRPr="00596FAE" w:rsidRDefault="001F5448" w:rsidP="007E502E">
      <w:pPr>
        <w:spacing w:before="120" w:line="360" w:lineRule="auto"/>
        <w:jc w:val="center"/>
        <w:rPr>
          <w:rFonts w:ascii="Times New Roman" w:hAnsi="Times New Roman" w:cs="Times New Roman"/>
          <w:sz w:val="28"/>
          <w:szCs w:val="28"/>
        </w:rPr>
      </w:pPr>
      <w:r w:rsidRPr="00596FAE">
        <w:rPr>
          <w:rFonts w:ascii="Times New Roman" w:hAnsi="Times New Roman" w:cs="Times New Roman"/>
          <w:sz w:val="28"/>
          <w:szCs w:val="28"/>
        </w:rPr>
        <w:t xml:space="preserve">Рисунок </w:t>
      </w:r>
      <w:r w:rsidRPr="00DB49FB">
        <w:rPr>
          <w:rFonts w:ascii="Times New Roman" w:hAnsi="Times New Roman" w:cs="Times New Roman"/>
          <w:sz w:val="28"/>
          <w:szCs w:val="28"/>
        </w:rPr>
        <w:t>5</w:t>
      </w:r>
      <w:r w:rsidRPr="00596FAE">
        <w:rPr>
          <w:rFonts w:ascii="Times New Roman" w:hAnsi="Times New Roman" w:cs="Times New Roman"/>
          <w:sz w:val="28"/>
          <w:szCs w:val="28"/>
        </w:rPr>
        <w:t xml:space="preserve"> – Алгоритм для оптимизации длины трещины при ГРП</w:t>
      </w:r>
    </w:p>
    <w:p w:rsidR="001F5448" w:rsidRPr="005723DA" w:rsidRDefault="001F5448" w:rsidP="00FA3828">
      <w:pPr>
        <w:spacing w:after="0" w:line="360" w:lineRule="auto"/>
        <w:ind w:firstLine="567"/>
        <w:jc w:val="both"/>
        <w:rPr>
          <w:rFonts w:ascii="Times New Roman" w:hAnsi="Times New Roman" w:cs="Times New Roman"/>
          <w:b/>
          <w:bCs/>
          <w:sz w:val="28"/>
          <w:szCs w:val="28"/>
        </w:rPr>
      </w:pPr>
      <w:r w:rsidRPr="00C96707">
        <w:rPr>
          <w:rFonts w:ascii="Times New Roman" w:hAnsi="Times New Roman" w:cs="Times New Roman"/>
          <w:sz w:val="28"/>
          <w:szCs w:val="28"/>
        </w:rPr>
        <w:t>Предложенный алгоритм включает</w:t>
      </w:r>
      <w:r w:rsidRPr="00C96707">
        <w:rPr>
          <w:rFonts w:ascii="Times New Roman" w:hAnsi="Times New Roman" w:cs="Times New Roman"/>
          <w:b/>
          <w:bCs/>
          <w:sz w:val="28"/>
          <w:szCs w:val="28"/>
        </w:rPr>
        <w:t xml:space="preserve"> </w:t>
      </w:r>
      <w:r w:rsidRPr="00C96707">
        <w:rPr>
          <w:rFonts w:ascii="Times New Roman" w:hAnsi="Times New Roman" w:cs="Times New Roman"/>
          <w:sz w:val="28"/>
          <w:szCs w:val="28"/>
        </w:rPr>
        <w:t>доступные входные данные, такие как: реологические свойства закачиваемой жидкости, физические свойства породы и жидкости пласта. Кроме того, максимальный расход закачки жидкости считается – 4,45 м</w:t>
      </w:r>
      <w:r w:rsidRPr="00C96707">
        <w:rPr>
          <w:rFonts w:ascii="Times New Roman" w:hAnsi="Times New Roman" w:cs="Times New Roman"/>
          <w:sz w:val="28"/>
          <w:szCs w:val="28"/>
          <w:vertAlign w:val="superscript"/>
        </w:rPr>
        <w:t>3</w:t>
      </w:r>
      <w:r w:rsidRPr="00C96707">
        <w:rPr>
          <w:rFonts w:ascii="Times New Roman" w:hAnsi="Times New Roman" w:cs="Times New Roman"/>
          <w:sz w:val="28"/>
          <w:szCs w:val="28"/>
        </w:rPr>
        <w:t xml:space="preserve">/мин. </w:t>
      </w:r>
      <w:r w:rsidRPr="005723DA">
        <w:rPr>
          <w:rFonts w:ascii="Times New Roman" w:hAnsi="Times New Roman" w:cs="Times New Roman"/>
          <w:sz w:val="28"/>
          <w:szCs w:val="28"/>
        </w:rPr>
        <w:t>Алгоритм для оптимизации длины трещины при ГРП, кратко изложен следующим образом:</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1. Ввод необходимых данных, упомянутых выше.</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2. Выбор первоначального значения длины трещины при ГРП.</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lastRenderedPageBreak/>
        <w:t>3. Определение максимальной ширины трещины (Wmax,f) для неньютоновских жидкостей с использованием модели "RFM".</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4. Определение средней ширины трещины разрыва с использованием предлагаемого подхода.</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5. Определение нового значения длины трещины при ГРП с помощью уравнения "Nolte и Economides".</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6. Расчет абсолютной разности между оцененной длиной трещины в шаге 5 и значением в шаге 2.</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7. Переход к следующему шагу, если абсолютная разница меньше, чем значение эпсилон (ε ). В противном случае, необходимо заменить значение, которое рассчитывалось при шаге 5 вместо значения, которое рассчитывалось при шаге 2 и повторить операцию.</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8. Конец вычислений и записи.</w:t>
      </w:r>
    </w:p>
    <w:p w:rsidR="001F5448" w:rsidRPr="00B33B21" w:rsidRDefault="001F5448" w:rsidP="00FA3828">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 xml:space="preserve">Оптимальная длина трещины, с предлагаемым подходом в данном исследовании, была оценена примерно в 242 м (794 фута). </w:t>
      </w:r>
    </w:p>
    <w:p w:rsidR="001F5448" w:rsidRDefault="001F5448" w:rsidP="009C0197">
      <w:pPr>
        <w:spacing w:after="0" w:line="360" w:lineRule="auto"/>
        <w:ind w:firstLine="425"/>
        <w:jc w:val="both"/>
        <w:rPr>
          <w:rFonts w:ascii="Times New Roman" w:hAnsi="Times New Roman" w:cs="Times New Roman"/>
          <w:sz w:val="28"/>
          <w:szCs w:val="28"/>
        </w:rPr>
      </w:pPr>
      <w:r w:rsidRPr="00B33B21">
        <w:rPr>
          <w:rFonts w:ascii="Times New Roman" w:hAnsi="Times New Roman" w:cs="Times New Roman"/>
          <w:sz w:val="28"/>
          <w:szCs w:val="28"/>
        </w:rPr>
        <w:t>Поскольку коллектор нефтенасыщенного песчаника «Асмари» в нефтяном месторождении «</w:t>
      </w:r>
      <w:r>
        <w:rPr>
          <w:rFonts w:ascii="Times New Roman" w:hAnsi="Times New Roman" w:cs="Times New Roman"/>
          <w:sz w:val="28"/>
          <w:szCs w:val="28"/>
          <w:lang w:val="en-US"/>
        </w:rPr>
        <w:t>Azadegan</w:t>
      </w:r>
      <w:r w:rsidRPr="00B33B21">
        <w:rPr>
          <w:rFonts w:ascii="Times New Roman" w:hAnsi="Times New Roman" w:cs="Times New Roman"/>
          <w:sz w:val="28"/>
          <w:szCs w:val="28"/>
        </w:rPr>
        <w:t>» содержит тяжелую нефть, вполне уместно применение тепловых методов повышения нефтеотдачи пластов для повышения накопленной добыча в дополнение к ГРП [7].</w:t>
      </w:r>
    </w:p>
    <w:p w:rsidR="001F5448" w:rsidRPr="00E207E1" w:rsidRDefault="001F5448" w:rsidP="009C0197">
      <w:pPr>
        <w:spacing w:after="0" w:line="360" w:lineRule="auto"/>
        <w:ind w:firstLine="425"/>
        <w:jc w:val="both"/>
        <w:rPr>
          <w:rFonts w:ascii="Times New Roman" w:hAnsi="Times New Roman" w:cs="Times New Roman"/>
          <w:sz w:val="28"/>
          <w:szCs w:val="28"/>
        </w:rPr>
      </w:pPr>
    </w:p>
    <w:p w:rsidR="001F5448" w:rsidRPr="005467E5" w:rsidRDefault="001F5448" w:rsidP="005467E5">
      <w:pPr>
        <w:tabs>
          <w:tab w:val="left" w:pos="993"/>
        </w:tabs>
        <w:spacing w:before="240" w:after="240" w:line="240" w:lineRule="auto"/>
        <w:ind w:firstLine="567"/>
        <w:jc w:val="both"/>
        <w:rPr>
          <w:rFonts w:ascii="Times New Roman" w:hAnsi="Times New Roman" w:cs="Times New Roman"/>
          <w:sz w:val="24"/>
          <w:szCs w:val="24"/>
          <w:lang w:val="en-US"/>
        </w:rPr>
      </w:pPr>
      <w:r w:rsidRPr="005467E5">
        <w:rPr>
          <w:rFonts w:ascii="Times New Roman" w:hAnsi="Times New Roman" w:cs="Times New Roman"/>
          <w:b/>
          <w:sz w:val="24"/>
          <w:szCs w:val="24"/>
        </w:rPr>
        <w:t>Литература</w:t>
      </w:r>
      <w:r w:rsidRPr="005467E5">
        <w:rPr>
          <w:rFonts w:ascii="Times New Roman" w:hAnsi="Times New Roman" w:cs="Times New Roman"/>
          <w:sz w:val="24"/>
          <w:szCs w:val="24"/>
        </w:rPr>
        <w:t xml:space="preserve"> </w:t>
      </w:r>
    </w:p>
    <w:p w:rsidR="001F5448" w:rsidRPr="005467E5" w:rsidRDefault="001F5448" w:rsidP="005467E5">
      <w:pPr>
        <w:pStyle w:val="a3"/>
        <w:numPr>
          <w:ilvl w:val="0"/>
          <w:numId w:val="7"/>
        </w:numPr>
        <w:tabs>
          <w:tab w:val="left" w:pos="993"/>
        </w:tabs>
        <w:spacing w:before="120" w:after="120" w:line="240" w:lineRule="auto"/>
        <w:ind w:left="0" w:firstLine="567"/>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 xml:space="preserve"> Rocket A. R. C., Oksus N. M. A Complete Integrated Model Design and Real Time Analysis of Hydraulic Fracturing Operations// Society of Petroleum Engineering. 1986. 15069-MS.</w:t>
      </w:r>
    </w:p>
    <w:p w:rsidR="001F5448" w:rsidRPr="005467E5" w:rsidRDefault="001F5448" w:rsidP="005467E5">
      <w:pPr>
        <w:pStyle w:val="a3"/>
        <w:numPr>
          <w:ilvl w:val="0"/>
          <w:numId w:val="7"/>
        </w:numPr>
        <w:tabs>
          <w:tab w:val="left" w:pos="993"/>
        </w:tabs>
        <w:spacing w:before="120" w:after="120" w:line="240" w:lineRule="auto"/>
        <w:ind w:left="0" w:firstLine="567"/>
        <w:jc w:val="both"/>
        <w:rPr>
          <w:rFonts w:ascii="Times New Roman" w:hAnsi="Times New Roman" w:cs="Times New Roman"/>
          <w:sz w:val="24"/>
          <w:szCs w:val="24"/>
        </w:rPr>
      </w:pPr>
      <w:r w:rsidRPr="005467E5">
        <w:rPr>
          <w:rFonts w:ascii="Times New Roman" w:hAnsi="Times New Roman" w:cs="Times New Roman"/>
          <w:sz w:val="24"/>
          <w:szCs w:val="24"/>
          <w:lang w:val="en-US"/>
        </w:rPr>
        <w:t xml:space="preserve"> Barree R., Cox S., Gilbert J., Dobson M.</w:t>
      </w:r>
      <w:r w:rsidRPr="005467E5">
        <w:rPr>
          <w:rFonts w:ascii="Times New Roman" w:hAnsi="Times New Roman" w:cs="Times New Roman"/>
          <w:kern w:val="36"/>
          <w:sz w:val="24"/>
          <w:szCs w:val="24"/>
          <w:lang w:val="en-US"/>
        </w:rPr>
        <w:t xml:space="preserve"> Closing the Gap: Fracture Half Length from Design, Buildup, and Production Analysis// Journal of </w:t>
      </w:r>
      <w:r w:rsidRPr="005467E5">
        <w:rPr>
          <w:rFonts w:ascii="Times New Roman" w:hAnsi="Times New Roman" w:cs="Times New Roman"/>
          <w:sz w:val="24"/>
          <w:szCs w:val="24"/>
          <w:lang w:val="en-US"/>
        </w:rPr>
        <w:t xml:space="preserve">SPE Production &amp; Facilities. </w:t>
      </w:r>
      <w:r w:rsidRPr="005467E5">
        <w:rPr>
          <w:rFonts w:ascii="Times New Roman" w:hAnsi="Times New Roman" w:cs="Times New Roman"/>
          <w:sz w:val="24"/>
          <w:szCs w:val="24"/>
        </w:rPr>
        <w:t xml:space="preserve">November 2005. Vol. 20, Issue 04, DOI: </w:t>
      </w:r>
      <w:hyperlink r:id="rId14" w:tgtFrame="_blank" w:history="1">
        <w:r w:rsidRPr="005467E5">
          <w:rPr>
            <w:rFonts w:ascii="Times New Roman" w:hAnsi="Times New Roman" w:cs="Times New Roman"/>
            <w:sz w:val="24"/>
            <w:szCs w:val="24"/>
          </w:rPr>
          <w:t>http://dx.doi.org/10.2118/84491-PA</w:t>
        </w:r>
      </w:hyperlink>
      <w:r w:rsidRPr="005467E5">
        <w:rPr>
          <w:rFonts w:ascii="Times New Roman" w:hAnsi="Times New Roman" w:cs="Times New Roman"/>
          <w:sz w:val="24"/>
          <w:szCs w:val="24"/>
        </w:rPr>
        <w:t>.</w:t>
      </w:r>
    </w:p>
    <w:p w:rsidR="001F5448" w:rsidRPr="005467E5" w:rsidRDefault="001F5448" w:rsidP="005467E5">
      <w:pPr>
        <w:pStyle w:val="a3"/>
        <w:numPr>
          <w:ilvl w:val="0"/>
          <w:numId w:val="7"/>
        </w:numPr>
        <w:tabs>
          <w:tab w:val="left" w:pos="993"/>
        </w:tabs>
        <w:spacing w:before="120" w:after="120" w:line="240" w:lineRule="auto"/>
        <w:ind w:left="0" w:firstLine="567"/>
        <w:jc w:val="both"/>
        <w:rPr>
          <w:rFonts w:ascii="Times New Roman" w:hAnsi="Times New Roman" w:cs="Times New Roman"/>
          <w:sz w:val="24"/>
          <w:szCs w:val="24"/>
        </w:rPr>
      </w:pPr>
      <w:r w:rsidRPr="005467E5">
        <w:rPr>
          <w:rFonts w:ascii="Times New Roman" w:hAnsi="Times New Roman" w:cs="Times New Roman"/>
          <w:sz w:val="24"/>
          <w:szCs w:val="24"/>
          <w:lang w:val="en-US"/>
        </w:rPr>
        <w:t xml:space="preserve"> Mohan J., Sharma M., Pope G. Optimization of Fracture Length in Gas/Condensate Reservoirs// SPE Gas Technology Symposium. </w:t>
      </w:r>
      <w:r w:rsidRPr="005467E5">
        <w:rPr>
          <w:rFonts w:ascii="Times New Roman" w:hAnsi="Times New Roman" w:cs="Times New Roman"/>
          <w:sz w:val="24"/>
          <w:szCs w:val="24"/>
        </w:rPr>
        <w:t>May 2006. Calgary, Alberta, Canada, SPE-100543-MS.</w:t>
      </w:r>
    </w:p>
    <w:p w:rsidR="001F5448" w:rsidRPr="005467E5" w:rsidRDefault="001F5448" w:rsidP="005467E5">
      <w:pPr>
        <w:pStyle w:val="a3"/>
        <w:numPr>
          <w:ilvl w:val="0"/>
          <w:numId w:val="7"/>
        </w:numPr>
        <w:tabs>
          <w:tab w:val="left" w:pos="993"/>
        </w:tabs>
        <w:spacing w:before="120" w:after="120" w:line="240" w:lineRule="auto"/>
        <w:ind w:left="0" w:firstLine="567"/>
        <w:jc w:val="both"/>
        <w:rPr>
          <w:rFonts w:ascii="Times New Roman" w:hAnsi="Times New Roman" w:cs="Times New Roman"/>
          <w:sz w:val="24"/>
          <w:szCs w:val="24"/>
        </w:rPr>
      </w:pPr>
      <w:r w:rsidRPr="005467E5">
        <w:rPr>
          <w:rFonts w:ascii="Times New Roman" w:hAnsi="Times New Roman" w:cs="Times New Roman"/>
          <w:sz w:val="24"/>
          <w:szCs w:val="24"/>
          <w:lang w:val="en-US"/>
        </w:rPr>
        <w:lastRenderedPageBreak/>
        <w:t xml:space="preserve"> Cipolla C., Lolon E., Mayerhofer M. </w:t>
      </w:r>
      <w:r w:rsidRPr="005467E5">
        <w:rPr>
          <w:rFonts w:ascii="Times New Roman" w:hAnsi="Times New Roman" w:cs="Times New Roman"/>
          <w:kern w:val="36"/>
          <w:sz w:val="24"/>
          <w:szCs w:val="24"/>
          <w:lang w:val="en-US"/>
        </w:rPr>
        <w:t xml:space="preserve">Resolving Created, Propped, and Effective Hydraulic-Fracture Length// Journal of </w:t>
      </w:r>
      <w:r w:rsidRPr="005467E5">
        <w:rPr>
          <w:rFonts w:ascii="Times New Roman" w:hAnsi="Times New Roman" w:cs="Times New Roman"/>
          <w:sz w:val="24"/>
          <w:szCs w:val="24"/>
          <w:lang w:val="en-US"/>
        </w:rPr>
        <w:t xml:space="preserve">SPE Production &amp; Operations. </w:t>
      </w:r>
      <w:r w:rsidRPr="005467E5">
        <w:rPr>
          <w:rFonts w:ascii="Times New Roman" w:hAnsi="Times New Roman" w:cs="Times New Roman"/>
          <w:sz w:val="24"/>
          <w:szCs w:val="24"/>
        </w:rPr>
        <w:t>November 2009. Vol. 24, Issue 04, S. 619-628.</w:t>
      </w:r>
    </w:p>
    <w:p w:rsidR="001F5448" w:rsidRPr="005467E5" w:rsidRDefault="001F5448" w:rsidP="005467E5">
      <w:pPr>
        <w:pStyle w:val="a3"/>
        <w:numPr>
          <w:ilvl w:val="0"/>
          <w:numId w:val="7"/>
        </w:numPr>
        <w:tabs>
          <w:tab w:val="left" w:pos="993"/>
        </w:tabs>
        <w:spacing w:before="120" w:after="120" w:line="240" w:lineRule="auto"/>
        <w:ind w:left="0" w:firstLine="567"/>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 xml:space="preserve"> Economides M. J., Hill D. A., Ehlig-Economides CH. Petroleum Production System // Prentic PTR, New Jersey 07458, 1993, pp. 428-433.</w:t>
      </w:r>
    </w:p>
    <w:p w:rsidR="001F5448" w:rsidRPr="005467E5" w:rsidRDefault="001F5448" w:rsidP="005467E5">
      <w:pPr>
        <w:pStyle w:val="a3"/>
        <w:numPr>
          <w:ilvl w:val="0"/>
          <w:numId w:val="7"/>
        </w:numPr>
        <w:tabs>
          <w:tab w:val="left" w:pos="993"/>
        </w:tabs>
        <w:spacing w:before="120" w:after="120" w:line="240" w:lineRule="auto"/>
        <w:ind w:left="0" w:firstLine="567"/>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 xml:space="preserve"> Nolte K. G., Economides M. J. Fracturing, Diagnosis Using Pressure Analysis, in Reservoir Stimulation// 2</w:t>
      </w:r>
      <w:r w:rsidRPr="005467E5">
        <w:rPr>
          <w:rFonts w:ascii="Times New Roman" w:hAnsi="Times New Roman" w:cs="Times New Roman"/>
          <w:sz w:val="24"/>
          <w:szCs w:val="24"/>
          <w:vertAlign w:val="superscript"/>
          <w:lang w:val="en-US"/>
        </w:rPr>
        <w:t>nd</w:t>
      </w:r>
      <w:r w:rsidRPr="005467E5">
        <w:rPr>
          <w:rFonts w:ascii="Times New Roman" w:hAnsi="Times New Roman" w:cs="Times New Roman"/>
          <w:sz w:val="24"/>
          <w:szCs w:val="24"/>
          <w:lang w:val="en-US"/>
        </w:rPr>
        <w:t xml:space="preserve"> ed., Prentice Hall Englewood Cliffs, 1989.</w:t>
      </w:r>
    </w:p>
    <w:p w:rsidR="001F5448" w:rsidRDefault="001F5448" w:rsidP="005467E5">
      <w:pPr>
        <w:pStyle w:val="a3"/>
        <w:numPr>
          <w:ilvl w:val="0"/>
          <w:numId w:val="7"/>
        </w:numPr>
        <w:tabs>
          <w:tab w:val="left" w:pos="360"/>
          <w:tab w:val="left" w:pos="993"/>
        </w:tabs>
        <w:spacing w:before="120" w:after="120" w:line="240" w:lineRule="auto"/>
        <w:ind w:left="0" w:firstLine="567"/>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Green W.D., Willhite G.P. Enhanced Oil Recovery// SPE Textbook Series. (1998). S. 302-430.</w:t>
      </w:r>
    </w:p>
    <w:p w:rsidR="001F5448" w:rsidRDefault="001F5448" w:rsidP="00E66B8F">
      <w:pPr>
        <w:pStyle w:val="a3"/>
        <w:tabs>
          <w:tab w:val="left" w:pos="360"/>
          <w:tab w:val="left" w:pos="993"/>
        </w:tabs>
        <w:spacing w:before="120" w:after="120" w:line="240" w:lineRule="auto"/>
        <w:jc w:val="both"/>
        <w:rPr>
          <w:rFonts w:ascii="Times New Roman" w:hAnsi="Times New Roman" w:cs="Times New Roman"/>
          <w:sz w:val="24"/>
          <w:szCs w:val="24"/>
          <w:lang w:val="en-US"/>
        </w:rPr>
      </w:pPr>
    </w:p>
    <w:p w:rsidR="001F5448" w:rsidRPr="00E66B8F" w:rsidRDefault="001F5448" w:rsidP="00E66B8F">
      <w:pPr>
        <w:tabs>
          <w:tab w:val="left" w:pos="993"/>
        </w:tabs>
        <w:spacing w:before="240" w:after="240" w:line="240" w:lineRule="auto"/>
        <w:ind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References</w:t>
      </w:r>
    </w:p>
    <w:p w:rsidR="001F5448" w:rsidRPr="005467E5" w:rsidRDefault="001F5448" w:rsidP="00E66B8F">
      <w:pPr>
        <w:pStyle w:val="a3"/>
        <w:numPr>
          <w:ilvl w:val="0"/>
          <w:numId w:val="8"/>
        </w:numPr>
        <w:tabs>
          <w:tab w:val="left" w:pos="993"/>
        </w:tabs>
        <w:spacing w:before="120" w:after="120" w:line="240" w:lineRule="auto"/>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 xml:space="preserve"> Rocket A. R. C., Oksus N. M. A Complete Integrated Model Design and Real Time Analysis of Hydraulic Fracturing Operations// Society of Petroleum Engineering. 1986. 15069-MS.</w:t>
      </w:r>
    </w:p>
    <w:p w:rsidR="001F5448" w:rsidRPr="005467E5" w:rsidRDefault="001F5448" w:rsidP="00E66B8F">
      <w:pPr>
        <w:pStyle w:val="a3"/>
        <w:numPr>
          <w:ilvl w:val="0"/>
          <w:numId w:val="8"/>
        </w:numPr>
        <w:tabs>
          <w:tab w:val="left" w:pos="993"/>
        </w:tabs>
        <w:spacing w:before="120" w:after="120" w:line="240" w:lineRule="auto"/>
        <w:jc w:val="both"/>
        <w:rPr>
          <w:rFonts w:ascii="Times New Roman" w:hAnsi="Times New Roman" w:cs="Times New Roman"/>
          <w:sz w:val="24"/>
          <w:szCs w:val="24"/>
        </w:rPr>
      </w:pPr>
      <w:r w:rsidRPr="005467E5">
        <w:rPr>
          <w:rFonts w:ascii="Times New Roman" w:hAnsi="Times New Roman" w:cs="Times New Roman"/>
          <w:sz w:val="24"/>
          <w:szCs w:val="24"/>
          <w:lang w:val="en-US"/>
        </w:rPr>
        <w:t xml:space="preserve"> Barree R., Cox S., Gilbert J., Dobson M.</w:t>
      </w:r>
      <w:r w:rsidRPr="005467E5">
        <w:rPr>
          <w:rFonts w:ascii="Times New Roman" w:hAnsi="Times New Roman" w:cs="Times New Roman"/>
          <w:kern w:val="36"/>
          <w:sz w:val="24"/>
          <w:szCs w:val="24"/>
          <w:lang w:val="en-US"/>
        </w:rPr>
        <w:t xml:space="preserve"> Closing the Gap: Fracture Half Length from Design, Buildup, and Production Analysis// Journal of </w:t>
      </w:r>
      <w:r w:rsidRPr="005467E5">
        <w:rPr>
          <w:rFonts w:ascii="Times New Roman" w:hAnsi="Times New Roman" w:cs="Times New Roman"/>
          <w:sz w:val="24"/>
          <w:szCs w:val="24"/>
          <w:lang w:val="en-US"/>
        </w:rPr>
        <w:t xml:space="preserve">SPE Production &amp; Facilities. </w:t>
      </w:r>
      <w:r w:rsidRPr="005467E5">
        <w:rPr>
          <w:rFonts w:ascii="Times New Roman" w:hAnsi="Times New Roman" w:cs="Times New Roman"/>
          <w:sz w:val="24"/>
          <w:szCs w:val="24"/>
        </w:rPr>
        <w:t xml:space="preserve">November 2005. Vol. 20, Issue 04, DOI: </w:t>
      </w:r>
      <w:hyperlink r:id="rId15" w:tgtFrame="_blank" w:history="1">
        <w:r w:rsidRPr="005467E5">
          <w:rPr>
            <w:rFonts w:ascii="Times New Roman" w:hAnsi="Times New Roman" w:cs="Times New Roman"/>
            <w:sz w:val="24"/>
            <w:szCs w:val="24"/>
          </w:rPr>
          <w:t>http://dx.doi.org/10.2118/84491-PA</w:t>
        </w:r>
      </w:hyperlink>
      <w:r w:rsidRPr="005467E5">
        <w:rPr>
          <w:rFonts w:ascii="Times New Roman" w:hAnsi="Times New Roman" w:cs="Times New Roman"/>
          <w:sz w:val="24"/>
          <w:szCs w:val="24"/>
        </w:rPr>
        <w:t>.</w:t>
      </w:r>
    </w:p>
    <w:p w:rsidR="001F5448" w:rsidRPr="005467E5" w:rsidRDefault="001F5448" w:rsidP="00E66B8F">
      <w:pPr>
        <w:pStyle w:val="a3"/>
        <w:numPr>
          <w:ilvl w:val="0"/>
          <w:numId w:val="8"/>
        </w:numPr>
        <w:tabs>
          <w:tab w:val="left" w:pos="993"/>
        </w:tabs>
        <w:spacing w:before="120" w:after="120" w:line="240" w:lineRule="auto"/>
        <w:jc w:val="both"/>
        <w:rPr>
          <w:rFonts w:ascii="Times New Roman" w:hAnsi="Times New Roman" w:cs="Times New Roman"/>
          <w:sz w:val="24"/>
          <w:szCs w:val="24"/>
        </w:rPr>
      </w:pPr>
      <w:r w:rsidRPr="005467E5">
        <w:rPr>
          <w:rFonts w:ascii="Times New Roman" w:hAnsi="Times New Roman" w:cs="Times New Roman"/>
          <w:sz w:val="24"/>
          <w:szCs w:val="24"/>
          <w:lang w:val="en-US"/>
        </w:rPr>
        <w:t xml:space="preserve"> Mohan J., Sharma M., Pope G. Optimization of Fracture Length in Gas/Condensate Reservoirs// SPE Gas Technology Symposium. </w:t>
      </w:r>
      <w:r w:rsidRPr="005467E5">
        <w:rPr>
          <w:rFonts w:ascii="Times New Roman" w:hAnsi="Times New Roman" w:cs="Times New Roman"/>
          <w:sz w:val="24"/>
          <w:szCs w:val="24"/>
        </w:rPr>
        <w:t>May 2006. Calgary, Alberta, Canada, SPE-100543-MS.</w:t>
      </w:r>
    </w:p>
    <w:p w:rsidR="001F5448" w:rsidRPr="005467E5" w:rsidRDefault="001F5448" w:rsidP="00E66B8F">
      <w:pPr>
        <w:pStyle w:val="a3"/>
        <w:numPr>
          <w:ilvl w:val="0"/>
          <w:numId w:val="8"/>
        </w:numPr>
        <w:tabs>
          <w:tab w:val="left" w:pos="993"/>
        </w:tabs>
        <w:spacing w:before="120" w:after="120" w:line="240" w:lineRule="auto"/>
        <w:jc w:val="both"/>
        <w:rPr>
          <w:rFonts w:ascii="Times New Roman" w:hAnsi="Times New Roman" w:cs="Times New Roman"/>
          <w:sz w:val="24"/>
          <w:szCs w:val="24"/>
        </w:rPr>
      </w:pPr>
      <w:r w:rsidRPr="005467E5">
        <w:rPr>
          <w:rFonts w:ascii="Times New Roman" w:hAnsi="Times New Roman" w:cs="Times New Roman"/>
          <w:sz w:val="24"/>
          <w:szCs w:val="24"/>
          <w:lang w:val="en-US"/>
        </w:rPr>
        <w:t xml:space="preserve"> Cipolla C., Lolon E., Mayerhofer M. </w:t>
      </w:r>
      <w:r w:rsidRPr="005467E5">
        <w:rPr>
          <w:rFonts w:ascii="Times New Roman" w:hAnsi="Times New Roman" w:cs="Times New Roman"/>
          <w:kern w:val="36"/>
          <w:sz w:val="24"/>
          <w:szCs w:val="24"/>
          <w:lang w:val="en-US"/>
        </w:rPr>
        <w:t xml:space="preserve">Resolving Created, Propped, and Effective Hydraulic-Fracture Length// Journal of </w:t>
      </w:r>
      <w:r w:rsidRPr="005467E5">
        <w:rPr>
          <w:rFonts w:ascii="Times New Roman" w:hAnsi="Times New Roman" w:cs="Times New Roman"/>
          <w:sz w:val="24"/>
          <w:szCs w:val="24"/>
          <w:lang w:val="en-US"/>
        </w:rPr>
        <w:t xml:space="preserve">SPE Production &amp; Operations. </w:t>
      </w:r>
      <w:r w:rsidRPr="005467E5">
        <w:rPr>
          <w:rFonts w:ascii="Times New Roman" w:hAnsi="Times New Roman" w:cs="Times New Roman"/>
          <w:sz w:val="24"/>
          <w:szCs w:val="24"/>
        </w:rPr>
        <w:t>November 2009. Vol. 24, Issue 04, S. 619-628.</w:t>
      </w:r>
    </w:p>
    <w:p w:rsidR="001F5448" w:rsidRPr="005467E5" w:rsidRDefault="001F5448" w:rsidP="00E66B8F">
      <w:pPr>
        <w:pStyle w:val="a3"/>
        <w:numPr>
          <w:ilvl w:val="0"/>
          <w:numId w:val="8"/>
        </w:numPr>
        <w:tabs>
          <w:tab w:val="left" w:pos="993"/>
        </w:tabs>
        <w:spacing w:before="120" w:after="120" w:line="240" w:lineRule="auto"/>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 xml:space="preserve"> Economides M. J., Hill D. A., Ehlig-Economides CH. Petroleum Production System // Prentic PTR, New Jersey 07458, 1993, pp. 428-433.</w:t>
      </w:r>
    </w:p>
    <w:p w:rsidR="001F5448" w:rsidRPr="005467E5" w:rsidRDefault="001F5448" w:rsidP="00E66B8F">
      <w:pPr>
        <w:pStyle w:val="a3"/>
        <w:numPr>
          <w:ilvl w:val="0"/>
          <w:numId w:val="8"/>
        </w:numPr>
        <w:tabs>
          <w:tab w:val="left" w:pos="993"/>
        </w:tabs>
        <w:spacing w:before="120" w:after="120" w:line="240" w:lineRule="auto"/>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 xml:space="preserve"> Nolte K. G., Economides M. J. Fracturing, Diagnosis Using Pressure Analysis, in Reservoir Stimulation// 2</w:t>
      </w:r>
      <w:r w:rsidRPr="005467E5">
        <w:rPr>
          <w:rFonts w:ascii="Times New Roman" w:hAnsi="Times New Roman" w:cs="Times New Roman"/>
          <w:sz w:val="24"/>
          <w:szCs w:val="24"/>
          <w:vertAlign w:val="superscript"/>
          <w:lang w:val="en-US"/>
        </w:rPr>
        <w:t>nd</w:t>
      </w:r>
      <w:r w:rsidRPr="005467E5">
        <w:rPr>
          <w:rFonts w:ascii="Times New Roman" w:hAnsi="Times New Roman" w:cs="Times New Roman"/>
          <w:sz w:val="24"/>
          <w:szCs w:val="24"/>
          <w:lang w:val="en-US"/>
        </w:rPr>
        <w:t xml:space="preserve"> ed., Prentice Hall Englewood Cliffs, 1989.</w:t>
      </w:r>
    </w:p>
    <w:p w:rsidR="001F5448" w:rsidRPr="005467E5" w:rsidRDefault="001F5448" w:rsidP="00E66B8F">
      <w:pPr>
        <w:pStyle w:val="a3"/>
        <w:numPr>
          <w:ilvl w:val="0"/>
          <w:numId w:val="8"/>
        </w:numPr>
        <w:tabs>
          <w:tab w:val="left" w:pos="360"/>
          <w:tab w:val="left" w:pos="993"/>
        </w:tabs>
        <w:spacing w:before="120" w:after="120" w:line="240" w:lineRule="auto"/>
        <w:jc w:val="both"/>
        <w:rPr>
          <w:rFonts w:ascii="Times New Roman" w:hAnsi="Times New Roman" w:cs="Times New Roman"/>
          <w:sz w:val="24"/>
          <w:szCs w:val="24"/>
          <w:lang w:val="en-US"/>
        </w:rPr>
      </w:pPr>
      <w:r w:rsidRPr="005467E5">
        <w:rPr>
          <w:rFonts w:ascii="Times New Roman" w:hAnsi="Times New Roman" w:cs="Times New Roman"/>
          <w:sz w:val="24"/>
          <w:szCs w:val="24"/>
          <w:lang w:val="en-US"/>
        </w:rPr>
        <w:t>Green W.D., Willhite G.P. Enhanced Oil Recovery// SPE Textbook Series. (1998). S. 302-430.</w:t>
      </w:r>
    </w:p>
    <w:p w:rsidR="001F5448" w:rsidRPr="005467E5" w:rsidRDefault="001F5448" w:rsidP="00E66B8F">
      <w:pPr>
        <w:pStyle w:val="a3"/>
        <w:tabs>
          <w:tab w:val="left" w:pos="360"/>
          <w:tab w:val="left" w:pos="993"/>
        </w:tabs>
        <w:spacing w:before="120" w:after="120" w:line="240" w:lineRule="auto"/>
        <w:jc w:val="both"/>
        <w:rPr>
          <w:rFonts w:ascii="Times New Roman" w:hAnsi="Times New Roman" w:cs="Times New Roman"/>
          <w:sz w:val="24"/>
          <w:szCs w:val="24"/>
          <w:lang w:val="en-US"/>
        </w:rPr>
      </w:pPr>
    </w:p>
    <w:sectPr w:rsidR="001F5448" w:rsidRPr="005467E5" w:rsidSect="00994655">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A44" w:rsidRDefault="00DC7A44" w:rsidP="004B7543">
      <w:pPr>
        <w:spacing w:after="0" w:line="240" w:lineRule="auto"/>
      </w:pPr>
      <w:r>
        <w:separator/>
      </w:r>
    </w:p>
  </w:endnote>
  <w:endnote w:type="continuationSeparator" w:id="0">
    <w:p w:rsidR="00DC7A44" w:rsidRDefault="00DC7A44" w:rsidP="004B7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48" w:rsidRDefault="001F54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48" w:rsidRPr="0083580E" w:rsidRDefault="001F5448">
    <w:pPr>
      <w:pStyle w:val="a9"/>
      <w:rPr>
        <w:rFonts w:ascii="Times New Roman" w:hAnsi="Times New Roman" w:cs="Times New Roman"/>
        <w:lang w:val="en-US"/>
      </w:rPr>
    </w:pPr>
    <w:r w:rsidRPr="00D95E35">
      <w:rPr>
        <w:rFonts w:ascii="Times New Roman" w:hAnsi="Times New Roman" w:cs="Times New Roman"/>
        <w:sz w:val="24"/>
        <w:szCs w:val="24"/>
      </w:rPr>
      <w:t>http://ej.kubagro.ru/201</w:t>
    </w:r>
    <w:r w:rsidRPr="00D95E35">
      <w:rPr>
        <w:rFonts w:ascii="Times New Roman" w:hAnsi="Times New Roman" w:cs="Times New Roman"/>
        <w:sz w:val="24"/>
        <w:szCs w:val="24"/>
        <w:lang w:val="en-US"/>
      </w:rPr>
      <w:t>6</w:t>
    </w:r>
    <w:r w:rsidRPr="00D95E35">
      <w:rPr>
        <w:rFonts w:ascii="Times New Roman" w:hAnsi="Times New Roman" w:cs="Times New Roman"/>
        <w:sz w:val="24"/>
        <w:szCs w:val="24"/>
      </w:rPr>
      <w:t>/</w:t>
    </w:r>
    <w:r w:rsidRPr="00D95E35">
      <w:rPr>
        <w:rFonts w:ascii="Times New Roman" w:hAnsi="Times New Roman" w:cs="Times New Roman"/>
        <w:sz w:val="24"/>
        <w:szCs w:val="24"/>
        <w:lang w:val="en-US"/>
      </w:rPr>
      <w:t>0</w:t>
    </w:r>
    <w:r>
      <w:rPr>
        <w:rFonts w:ascii="Times New Roman" w:hAnsi="Times New Roman" w:cs="Times New Roman"/>
        <w:sz w:val="24"/>
        <w:szCs w:val="24"/>
        <w:lang w:val="en-US"/>
      </w:rPr>
      <w:t>5</w:t>
    </w:r>
    <w:r w:rsidRPr="00D95E35">
      <w:rPr>
        <w:rFonts w:ascii="Times New Roman" w:hAnsi="Times New Roman" w:cs="Times New Roman"/>
        <w:sz w:val="24"/>
        <w:szCs w:val="24"/>
      </w:rPr>
      <w:t>/pdf/0</w:t>
    </w:r>
    <w:r>
      <w:rPr>
        <w:rFonts w:ascii="Times New Roman" w:hAnsi="Times New Roman" w:cs="Times New Roman"/>
        <w:sz w:val="24"/>
        <w:szCs w:val="24"/>
        <w:lang w:val="en-US"/>
      </w:rPr>
      <w:t>9</w:t>
    </w:r>
    <w:r w:rsidRPr="00D95E35">
      <w:rPr>
        <w:rFonts w:ascii="Times New Roman" w:hAnsi="Times New Roman" w:cs="Times New Roman"/>
        <w:sz w:val="24"/>
        <w:szCs w:val="24"/>
      </w:rPr>
      <w:t>.pdf</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48" w:rsidRDefault="001F54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A44" w:rsidRDefault="00DC7A44" w:rsidP="004B7543">
      <w:pPr>
        <w:spacing w:after="0" w:line="240" w:lineRule="auto"/>
      </w:pPr>
      <w:r>
        <w:separator/>
      </w:r>
    </w:p>
  </w:footnote>
  <w:footnote w:type="continuationSeparator" w:id="0">
    <w:p w:rsidR="00DC7A44" w:rsidRDefault="00DC7A44" w:rsidP="004B75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48" w:rsidRDefault="001F5448" w:rsidP="005A1210">
    <w:pPr>
      <w:pStyle w:val="a7"/>
      <w:framePr w:wrap="around" w:vAnchor="text" w:hAnchor="margin" w:xAlign="right" w:y="1"/>
      <w:rPr>
        <w:rStyle w:val="ad"/>
        <w:rFonts w:cs="Arial"/>
      </w:rPr>
    </w:pPr>
    <w:r>
      <w:rPr>
        <w:rStyle w:val="ad"/>
        <w:rFonts w:cs="Arial"/>
      </w:rPr>
      <w:fldChar w:fldCharType="begin"/>
    </w:r>
    <w:r>
      <w:rPr>
        <w:rStyle w:val="ad"/>
        <w:rFonts w:cs="Arial"/>
      </w:rPr>
      <w:instrText xml:space="preserve">PAGE  </w:instrText>
    </w:r>
    <w:r>
      <w:rPr>
        <w:rStyle w:val="ad"/>
        <w:rFonts w:cs="Arial"/>
      </w:rPr>
      <w:fldChar w:fldCharType="end"/>
    </w:r>
  </w:p>
  <w:p w:rsidR="001F5448" w:rsidRDefault="001F5448" w:rsidP="0083580E">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48" w:rsidRPr="0083580E" w:rsidRDefault="001F5448" w:rsidP="005A1210">
    <w:pPr>
      <w:pStyle w:val="a7"/>
      <w:framePr w:wrap="around" w:vAnchor="text" w:hAnchor="margin" w:xAlign="right" w:y="1"/>
      <w:rPr>
        <w:rStyle w:val="ad"/>
        <w:rFonts w:ascii="Times New Roman" w:hAnsi="Times New Roman"/>
        <w:sz w:val="28"/>
        <w:szCs w:val="28"/>
      </w:rPr>
    </w:pPr>
    <w:r w:rsidRPr="0083580E">
      <w:rPr>
        <w:rStyle w:val="ad"/>
        <w:rFonts w:ascii="Times New Roman" w:hAnsi="Times New Roman"/>
        <w:sz w:val="28"/>
        <w:szCs w:val="28"/>
      </w:rPr>
      <w:fldChar w:fldCharType="begin"/>
    </w:r>
    <w:r w:rsidRPr="0083580E">
      <w:rPr>
        <w:rStyle w:val="ad"/>
        <w:rFonts w:ascii="Times New Roman" w:hAnsi="Times New Roman"/>
        <w:sz w:val="28"/>
        <w:szCs w:val="28"/>
      </w:rPr>
      <w:instrText xml:space="preserve">PAGE  </w:instrText>
    </w:r>
    <w:r w:rsidRPr="0083580E">
      <w:rPr>
        <w:rStyle w:val="ad"/>
        <w:rFonts w:ascii="Times New Roman" w:hAnsi="Times New Roman"/>
        <w:sz w:val="28"/>
        <w:szCs w:val="28"/>
      </w:rPr>
      <w:fldChar w:fldCharType="separate"/>
    </w:r>
    <w:r w:rsidR="00335117">
      <w:rPr>
        <w:rStyle w:val="ad"/>
        <w:rFonts w:ascii="Times New Roman" w:hAnsi="Times New Roman"/>
        <w:noProof/>
        <w:sz w:val="28"/>
        <w:szCs w:val="28"/>
      </w:rPr>
      <w:t>6</w:t>
    </w:r>
    <w:r w:rsidRPr="0083580E">
      <w:rPr>
        <w:rStyle w:val="ad"/>
        <w:rFonts w:ascii="Times New Roman" w:hAnsi="Times New Roman"/>
        <w:sz w:val="28"/>
        <w:szCs w:val="28"/>
      </w:rPr>
      <w:fldChar w:fldCharType="end"/>
    </w:r>
  </w:p>
  <w:p w:rsidR="001F5448" w:rsidRPr="0083580E" w:rsidRDefault="001F5448" w:rsidP="0083580E">
    <w:pPr>
      <w:pStyle w:val="a7"/>
      <w:ind w:right="360"/>
      <w:rPr>
        <w:rFonts w:ascii="Times New Roman" w:hAnsi="Times New Roman" w:cs="Times New Roman"/>
        <w:lang w:val="en-US"/>
      </w:rPr>
    </w:pPr>
    <w:r w:rsidRPr="0083580E">
      <w:rPr>
        <w:rFonts w:ascii="Times New Roman" w:hAnsi="Times New Roman" w:cs="Times New Roman"/>
        <w:sz w:val="24"/>
        <w:szCs w:val="24"/>
      </w:rPr>
      <w:t>Научный журнал КубГАУ, №119</w:t>
    </w:r>
    <w:r w:rsidRPr="0083580E">
      <w:rPr>
        <w:rFonts w:ascii="Times New Roman" w:hAnsi="Times New Roman" w:cs="Times New Roman"/>
        <w:sz w:val="24"/>
        <w:szCs w:val="24"/>
        <w:lang w:val="en-US"/>
      </w:rPr>
      <w:t>(0</w:t>
    </w:r>
    <w:r>
      <w:rPr>
        <w:rFonts w:ascii="Times New Roman" w:hAnsi="Times New Roman" w:cs="Times New Roman"/>
        <w:sz w:val="24"/>
        <w:szCs w:val="24"/>
        <w:lang w:val="en-US"/>
      </w:rPr>
      <w:t>5</w:t>
    </w:r>
    <w:r w:rsidRPr="0083580E">
      <w:rPr>
        <w:rFonts w:ascii="Times New Roman" w:hAnsi="Times New Roman" w:cs="Times New Roman"/>
        <w:sz w:val="24"/>
        <w:szCs w:val="24"/>
      </w:rPr>
      <w:t>), 201</w:t>
    </w:r>
    <w:r w:rsidRPr="0083580E">
      <w:rPr>
        <w:rFonts w:ascii="Times New Roman" w:hAnsi="Times New Roman" w:cs="Times New Roman"/>
        <w:sz w:val="24"/>
        <w:szCs w:val="24"/>
        <w:lang w:val="en-US"/>
      </w:rPr>
      <w:t>6</w:t>
    </w:r>
    <w:r w:rsidRPr="0083580E">
      <w:rPr>
        <w:rFonts w:ascii="Times New Roman" w:hAnsi="Times New Roman" w:cs="Times New Roman"/>
        <w:sz w:val="24"/>
        <w:szCs w:val="24"/>
      </w:rPr>
      <w:t xml:space="preserve"> года</w:t>
    </w:r>
  </w:p>
  <w:p w:rsidR="001F5448" w:rsidRDefault="001F54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48" w:rsidRDefault="001F54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F3FFF"/>
    <w:multiLevelType w:val="hybridMultilevel"/>
    <w:tmpl w:val="FC56262E"/>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09A77C6C"/>
    <w:multiLevelType w:val="hybridMultilevel"/>
    <w:tmpl w:val="16680B3E"/>
    <w:lvl w:ilvl="0" w:tplc="CDF238C6">
      <w:start w:val="1"/>
      <w:numFmt w:val="decimal"/>
      <w:lvlText w:val="%1."/>
      <w:lvlJc w:val="left"/>
      <w:pPr>
        <w:ind w:left="785"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1744B52"/>
    <w:multiLevelType w:val="hybridMultilevel"/>
    <w:tmpl w:val="934AED2E"/>
    <w:lvl w:ilvl="0" w:tplc="CD363FE6">
      <w:start w:val="1"/>
      <w:numFmt w:val="decimal"/>
      <w:lvlText w:val="%1."/>
      <w:lvlJc w:val="left"/>
      <w:pPr>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BF543C6"/>
    <w:multiLevelType w:val="hybridMultilevel"/>
    <w:tmpl w:val="712E84A4"/>
    <w:lvl w:ilvl="0" w:tplc="CDF238C6">
      <w:start w:val="1"/>
      <w:numFmt w:val="decimal"/>
      <w:lvlText w:val="%1."/>
      <w:lvlJc w:val="left"/>
      <w:pPr>
        <w:ind w:left="785" w:hanging="360"/>
      </w:pPr>
      <w:rPr>
        <w:rFonts w:cs="Times New Roman" w:hint="default"/>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4">
    <w:nsid w:val="57743284"/>
    <w:multiLevelType w:val="hybridMultilevel"/>
    <w:tmpl w:val="4256691C"/>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4986769"/>
    <w:multiLevelType w:val="hybridMultilevel"/>
    <w:tmpl w:val="D8E2F1D2"/>
    <w:lvl w:ilvl="0" w:tplc="CD363FE6">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6">
    <w:nsid w:val="7BEF4F5B"/>
    <w:multiLevelType w:val="hybridMultilevel"/>
    <w:tmpl w:val="329CF89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7E5D01D4"/>
    <w:multiLevelType w:val="hybridMultilevel"/>
    <w:tmpl w:val="868647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7"/>
  </w:num>
  <w:num w:numId="3">
    <w:abstractNumId w:val="4"/>
  </w:num>
  <w:num w:numId="4">
    <w:abstractNumId w:val="6"/>
  </w:num>
  <w:num w:numId="5">
    <w:abstractNumId w:val="3"/>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DA8"/>
    <w:rsid w:val="00005232"/>
    <w:rsid w:val="0000602F"/>
    <w:rsid w:val="00011713"/>
    <w:rsid w:val="00017C4A"/>
    <w:rsid w:val="0002490B"/>
    <w:rsid w:val="00024E90"/>
    <w:rsid w:val="00026C07"/>
    <w:rsid w:val="00026F6C"/>
    <w:rsid w:val="0003354B"/>
    <w:rsid w:val="000371E9"/>
    <w:rsid w:val="000402D8"/>
    <w:rsid w:val="000411D9"/>
    <w:rsid w:val="00041E23"/>
    <w:rsid w:val="00043418"/>
    <w:rsid w:val="00043F94"/>
    <w:rsid w:val="00047ADA"/>
    <w:rsid w:val="00051E4B"/>
    <w:rsid w:val="000542CB"/>
    <w:rsid w:val="00055AFF"/>
    <w:rsid w:val="000601BE"/>
    <w:rsid w:val="00062CF9"/>
    <w:rsid w:val="0006676F"/>
    <w:rsid w:val="00067C17"/>
    <w:rsid w:val="000717C7"/>
    <w:rsid w:val="00073A73"/>
    <w:rsid w:val="00084D73"/>
    <w:rsid w:val="00097AA8"/>
    <w:rsid w:val="000A2F55"/>
    <w:rsid w:val="000A365A"/>
    <w:rsid w:val="000A51A7"/>
    <w:rsid w:val="000A55BC"/>
    <w:rsid w:val="000A6B14"/>
    <w:rsid w:val="000B1721"/>
    <w:rsid w:val="000B483B"/>
    <w:rsid w:val="000C3471"/>
    <w:rsid w:val="000C56C5"/>
    <w:rsid w:val="000C73B1"/>
    <w:rsid w:val="000C7989"/>
    <w:rsid w:val="000D19E6"/>
    <w:rsid w:val="000E1B7C"/>
    <w:rsid w:val="000E2777"/>
    <w:rsid w:val="000E2AB1"/>
    <w:rsid w:val="000F3589"/>
    <w:rsid w:val="000F47BC"/>
    <w:rsid w:val="000F4F96"/>
    <w:rsid w:val="000F5C3C"/>
    <w:rsid w:val="001000EB"/>
    <w:rsid w:val="001008DC"/>
    <w:rsid w:val="001106B6"/>
    <w:rsid w:val="001109D9"/>
    <w:rsid w:val="00113EB0"/>
    <w:rsid w:val="001154DC"/>
    <w:rsid w:val="001163A8"/>
    <w:rsid w:val="00122ED4"/>
    <w:rsid w:val="00132F83"/>
    <w:rsid w:val="00135788"/>
    <w:rsid w:val="00140A09"/>
    <w:rsid w:val="00140E18"/>
    <w:rsid w:val="00146150"/>
    <w:rsid w:val="001479C4"/>
    <w:rsid w:val="00152577"/>
    <w:rsid w:val="00155B5B"/>
    <w:rsid w:val="00161133"/>
    <w:rsid w:val="00175D6A"/>
    <w:rsid w:val="00176B44"/>
    <w:rsid w:val="001845C0"/>
    <w:rsid w:val="00196A02"/>
    <w:rsid w:val="001A12CE"/>
    <w:rsid w:val="001B1240"/>
    <w:rsid w:val="001B2348"/>
    <w:rsid w:val="001B5D92"/>
    <w:rsid w:val="001B610F"/>
    <w:rsid w:val="001B66AE"/>
    <w:rsid w:val="001C2EB3"/>
    <w:rsid w:val="001C32CA"/>
    <w:rsid w:val="001C3A5C"/>
    <w:rsid w:val="001C6734"/>
    <w:rsid w:val="001D0A74"/>
    <w:rsid w:val="001D27AD"/>
    <w:rsid w:val="001D5CB5"/>
    <w:rsid w:val="001D733A"/>
    <w:rsid w:val="001F5448"/>
    <w:rsid w:val="001F6DBC"/>
    <w:rsid w:val="001F795D"/>
    <w:rsid w:val="00200BCD"/>
    <w:rsid w:val="0020539D"/>
    <w:rsid w:val="002069D1"/>
    <w:rsid w:val="00210679"/>
    <w:rsid w:val="00211076"/>
    <w:rsid w:val="002144A8"/>
    <w:rsid w:val="0021482E"/>
    <w:rsid w:val="00217275"/>
    <w:rsid w:val="0022013E"/>
    <w:rsid w:val="00222DA2"/>
    <w:rsid w:val="002249DC"/>
    <w:rsid w:val="00231218"/>
    <w:rsid w:val="0023191B"/>
    <w:rsid w:val="002337A7"/>
    <w:rsid w:val="00235066"/>
    <w:rsid w:val="0024003A"/>
    <w:rsid w:val="00244550"/>
    <w:rsid w:val="00246A01"/>
    <w:rsid w:val="00247C89"/>
    <w:rsid w:val="00263B68"/>
    <w:rsid w:val="0026476B"/>
    <w:rsid w:val="00267BBC"/>
    <w:rsid w:val="00276FA0"/>
    <w:rsid w:val="002819CA"/>
    <w:rsid w:val="00283AF3"/>
    <w:rsid w:val="002857FB"/>
    <w:rsid w:val="002A61ED"/>
    <w:rsid w:val="002A7D2E"/>
    <w:rsid w:val="002B124E"/>
    <w:rsid w:val="002B3391"/>
    <w:rsid w:val="002B432A"/>
    <w:rsid w:val="002B4593"/>
    <w:rsid w:val="002B63D3"/>
    <w:rsid w:val="002C40BD"/>
    <w:rsid w:val="002C6876"/>
    <w:rsid w:val="002D05B0"/>
    <w:rsid w:val="002D4738"/>
    <w:rsid w:val="002D6348"/>
    <w:rsid w:val="002E26CE"/>
    <w:rsid w:val="002E6B71"/>
    <w:rsid w:val="002E6EF9"/>
    <w:rsid w:val="002F3AEA"/>
    <w:rsid w:val="002F4A4C"/>
    <w:rsid w:val="002F4E83"/>
    <w:rsid w:val="002F5408"/>
    <w:rsid w:val="002F79A1"/>
    <w:rsid w:val="00305CAA"/>
    <w:rsid w:val="003154D5"/>
    <w:rsid w:val="003220BD"/>
    <w:rsid w:val="0032343A"/>
    <w:rsid w:val="00324996"/>
    <w:rsid w:val="00335117"/>
    <w:rsid w:val="0034018A"/>
    <w:rsid w:val="0034024E"/>
    <w:rsid w:val="0034242E"/>
    <w:rsid w:val="00342A30"/>
    <w:rsid w:val="00346376"/>
    <w:rsid w:val="00352005"/>
    <w:rsid w:val="00354E01"/>
    <w:rsid w:val="00375EC0"/>
    <w:rsid w:val="00377ABD"/>
    <w:rsid w:val="00380690"/>
    <w:rsid w:val="00384D85"/>
    <w:rsid w:val="00392937"/>
    <w:rsid w:val="00397A36"/>
    <w:rsid w:val="003A4DB6"/>
    <w:rsid w:val="003A6157"/>
    <w:rsid w:val="003B2073"/>
    <w:rsid w:val="003B3D28"/>
    <w:rsid w:val="003B42CE"/>
    <w:rsid w:val="003B7D6E"/>
    <w:rsid w:val="003C1C37"/>
    <w:rsid w:val="003C45B1"/>
    <w:rsid w:val="003C6FAB"/>
    <w:rsid w:val="003C7C39"/>
    <w:rsid w:val="003C7DA5"/>
    <w:rsid w:val="003D04FF"/>
    <w:rsid w:val="003D1754"/>
    <w:rsid w:val="003E18B9"/>
    <w:rsid w:val="003F4077"/>
    <w:rsid w:val="003F60C7"/>
    <w:rsid w:val="004005A6"/>
    <w:rsid w:val="0040239B"/>
    <w:rsid w:val="00406258"/>
    <w:rsid w:val="00413A23"/>
    <w:rsid w:val="00414CE6"/>
    <w:rsid w:val="0041505E"/>
    <w:rsid w:val="0042721E"/>
    <w:rsid w:val="004324B7"/>
    <w:rsid w:val="00432574"/>
    <w:rsid w:val="00433926"/>
    <w:rsid w:val="00433D1F"/>
    <w:rsid w:val="00435C1E"/>
    <w:rsid w:val="00442E0B"/>
    <w:rsid w:val="00443344"/>
    <w:rsid w:val="00451C4E"/>
    <w:rsid w:val="00457071"/>
    <w:rsid w:val="004611D1"/>
    <w:rsid w:val="00461F44"/>
    <w:rsid w:val="00463263"/>
    <w:rsid w:val="00464863"/>
    <w:rsid w:val="00465079"/>
    <w:rsid w:val="00470E39"/>
    <w:rsid w:val="00472095"/>
    <w:rsid w:val="00472428"/>
    <w:rsid w:val="00473D92"/>
    <w:rsid w:val="0047441E"/>
    <w:rsid w:val="00474D5D"/>
    <w:rsid w:val="0047671B"/>
    <w:rsid w:val="00484884"/>
    <w:rsid w:val="00490BFE"/>
    <w:rsid w:val="00491B21"/>
    <w:rsid w:val="004A0442"/>
    <w:rsid w:val="004A561E"/>
    <w:rsid w:val="004B7543"/>
    <w:rsid w:val="004C108B"/>
    <w:rsid w:val="004C1A44"/>
    <w:rsid w:val="004C300C"/>
    <w:rsid w:val="004C37B0"/>
    <w:rsid w:val="004C571C"/>
    <w:rsid w:val="004C7EFE"/>
    <w:rsid w:val="004D0AAB"/>
    <w:rsid w:val="004D3D0E"/>
    <w:rsid w:val="004D4A33"/>
    <w:rsid w:val="004D4AA1"/>
    <w:rsid w:val="004D4DEE"/>
    <w:rsid w:val="004E30DF"/>
    <w:rsid w:val="004E38EB"/>
    <w:rsid w:val="004E5E00"/>
    <w:rsid w:val="004E7913"/>
    <w:rsid w:val="004F7602"/>
    <w:rsid w:val="0050115E"/>
    <w:rsid w:val="00503ABE"/>
    <w:rsid w:val="0051146B"/>
    <w:rsid w:val="00517F84"/>
    <w:rsid w:val="005205D0"/>
    <w:rsid w:val="00520BAB"/>
    <w:rsid w:val="005252CE"/>
    <w:rsid w:val="005255F2"/>
    <w:rsid w:val="00525AF0"/>
    <w:rsid w:val="00530510"/>
    <w:rsid w:val="00530F37"/>
    <w:rsid w:val="00533B52"/>
    <w:rsid w:val="00534527"/>
    <w:rsid w:val="005350AA"/>
    <w:rsid w:val="00543B20"/>
    <w:rsid w:val="005467E5"/>
    <w:rsid w:val="005539F6"/>
    <w:rsid w:val="005540A5"/>
    <w:rsid w:val="00561EB9"/>
    <w:rsid w:val="00565D42"/>
    <w:rsid w:val="005701A5"/>
    <w:rsid w:val="005723DA"/>
    <w:rsid w:val="00572FE7"/>
    <w:rsid w:val="005742EF"/>
    <w:rsid w:val="00576CAE"/>
    <w:rsid w:val="00577857"/>
    <w:rsid w:val="0058080A"/>
    <w:rsid w:val="005904C9"/>
    <w:rsid w:val="00596076"/>
    <w:rsid w:val="00596FAE"/>
    <w:rsid w:val="005A1210"/>
    <w:rsid w:val="005A1DF5"/>
    <w:rsid w:val="005A5641"/>
    <w:rsid w:val="005B3E4A"/>
    <w:rsid w:val="005B5615"/>
    <w:rsid w:val="005B623A"/>
    <w:rsid w:val="005B7BA8"/>
    <w:rsid w:val="005C2194"/>
    <w:rsid w:val="005C339D"/>
    <w:rsid w:val="005C4F75"/>
    <w:rsid w:val="005D5B71"/>
    <w:rsid w:val="005D6172"/>
    <w:rsid w:val="005E326A"/>
    <w:rsid w:val="005E3FB0"/>
    <w:rsid w:val="005E45F9"/>
    <w:rsid w:val="005E4B01"/>
    <w:rsid w:val="005F3039"/>
    <w:rsid w:val="00602224"/>
    <w:rsid w:val="0060402C"/>
    <w:rsid w:val="00607021"/>
    <w:rsid w:val="00610C33"/>
    <w:rsid w:val="00612089"/>
    <w:rsid w:val="0061461A"/>
    <w:rsid w:val="006169DB"/>
    <w:rsid w:val="00624120"/>
    <w:rsid w:val="00624D10"/>
    <w:rsid w:val="00624DFD"/>
    <w:rsid w:val="00625FCD"/>
    <w:rsid w:val="00627474"/>
    <w:rsid w:val="00627916"/>
    <w:rsid w:val="0063026C"/>
    <w:rsid w:val="006337B1"/>
    <w:rsid w:val="0063419B"/>
    <w:rsid w:val="00634DB6"/>
    <w:rsid w:val="00637AFF"/>
    <w:rsid w:val="00643DA8"/>
    <w:rsid w:val="00647468"/>
    <w:rsid w:val="006514F8"/>
    <w:rsid w:val="00654ECB"/>
    <w:rsid w:val="00656CF3"/>
    <w:rsid w:val="00660AF5"/>
    <w:rsid w:val="00660E75"/>
    <w:rsid w:val="00661155"/>
    <w:rsid w:val="00661158"/>
    <w:rsid w:val="006726EF"/>
    <w:rsid w:val="006757B7"/>
    <w:rsid w:val="006764D4"/>
    <w:rsid w:val="00683027"/>
    <w:rsid w:val="00690868"/>
    <w:rsid w:val="00693EAA"/>
    <w:rsid w:val="006A4B27"/>
    <w:rsid w:val="006B10CE"/>
    <w:rsid w:val="006B61C7"/>
    <w:rsid w:val="006C2274"/>
    <w:rsid w:val="006C3458"/>
    <w:rsid w:val="006D2EEF"/>
    <w:rsid w:val="006D6ADA"/>
    <w:rsid w:val="006F606C"/>
    <w:rsid w:val="0070174A"/>
    <w:rsid w:val="0070386A"/>
    <w:rsid w:val="00704DAA"/>
    <w:rsid w:val="00705B05"/>
    <w:rsid w:val="00707F58"/>
    <w:rsid w:val="0072397F"/>
    <w:rsid w:val="007306FE"/>
    <w:rsid w:val="00732F3C"/>
    <w:rsid w:val="00736E13"/>
    <w:rsid w:val="00742FBE"/>
    <w:rsid w:val="00743151"/>
    <w:rsid w:val="00752E9E"/>
    <w:rsid w:val="0075498E"/>
    <w:rsid w:val="00756DCE"/>
    <w:rsid w:val="00764E94"/>
    <w:rsid w:val="00770173"/>
    <w:rsid w:val="007720C3"/>
    <w:rsid w:val="00773624"/>
    <w:rsid w:val="0077594B"/>
    <w:rsid w:val="00775DF0"/>
    <w:rsid w:val="00775E1C"/>
    <w:rsid w:val="007902CA"/>
    <w:rsid w:val="00792EC6"/>
    <w:rsid w:val="007A0143"/>
    <w:rsid w:val="007A1774"/>
    <w:rsid w:val="007A40F9"/>
    <w:rsid w:val="007A7A08"/>
    <w:rsid w:val="007C0DCD"/>
    <w:rsid w:val="007C2F55"/>
    <w:rsid w:val="007C579F"/>
    <w:rsid w:val="007D5799"/>
    <w:rsid w:val="007E502E"/>
    <w:rsid w:val="007F3A2D"/>
    <w:rsid w:val="007F42F6"/>
    <w:rsid w:val="0080048B"/>
    <w:rsid w:val="0080228D"/>
    <w:rsid w:val="00812379"/>
    <w:rsid w:val="0081252D"/>
    <w:rsid w:val="00821BA5"/>
    <w:rsid w:val="00830D7B"/>
    <w:rsid w:val="00831FE9"/>
    <w:rsid w:val="0083210E"/>
    <w:rsid w:val="00833268"/>
    <w:rsid w:val="0083580E"/>
    <w:rsid w:val="00840B9B"/>
    <w:rsid w:val="00843FF4"/>
    <w:rsid w:val="008450C1"/>
    <w:rsid w:val="008504D7"/>
    <w:rsid w:val="008554F3"/>
    <w:rsid w:val="00857484"/>
    <w:rsid w:val="00860C15"/>
    <w:rsid w:val="00871DD0"/>
    <w:rsid w:val="00873ABC"/>
    <w:rsid w:val="00874124"/>
    <w:rsid w:val="008753B2"/>
    <w:rsid w:val="00876671"/>
    <w:rsid w:val="00880FB6"/>
    <w:rsid w:val="008819C8"/>
    <w:rsid w:val="00887F5D"/>
    <w:rsid w:val="00890FB6"/>
    <w:rsid w:val="00893B90"/>
    <w:rsid w:val="00893C85"/>
    <w:rsid w:val="00894971"/>
    <w:rsid w:val="008A031F"/>
    <w:rsid w:val="008B7074"/>
    <w:rsid w:val="008B7B43"/>
    <w:rsid w:val="008C6D55"/>
    <w:rsid w:val="008D228E"/>
    <w:rsid w:val="008D6DF7"/>
    <w:rsid w:val="008E0707"/>
    <w:rsid w:val="008E0D43"/>
    <w:rsid w:val="008E58B3"/>
    <w:rsid w:val="008F1151"/>
    <w:rsid w:val="008F1220"/>
    <w:rsid w:val="008F3AD3"/>
    <w:rsid w:val="008F4848"/>
    <w:rsid w:val="008F6F2E"/>
    <w:rsid w:val="00910E8B"/>
    <w:rsid w:val="00912336"/>
    <w:rsid w:val="00915E0F"/>
    <w:rsid w:val="0092191D"/>
    <w:rsid w:val="00922D32"/>
    <w:rsid w:val="009313D2"/>
    <w:rsid w:val="0093274C"/>
    <w:rsid w:val="00937525"/>
    <w:rsid w:val="00940816"/>
    <w:rsid w:val="00945C24"/>
    <w:rsid w:val="009463DE"/>
    <w:rsid w:val="00950411"/>
    <w:rsid w:val="0095048D"/>
    <w:rsid w:val="009541DA"/>
    <w:rsid w:val="00961812"/>
    <w:rsid w:val="009653F3"/>
    <w:rsid w:val="00982E40"/>
    <w:rsid w:val="00983FAC"/>
    <w:rsid w:val="00985DE8"/>
    <w:rsid w:val="00994655"/>
    <w:rsid w:val="009A205A"/>
    <w:rsid w:val="009A3BBB"/>
    <w:rsid w:val="009B0105"/>
    <w:rsid w:val="009C0197"/>
    <w:rsid w:val="009C6249"/>
    <w:rsid w:val="009C7EF0"/>
    <w:rsid w:val="009D04DE"/>
    <w:rsid w:val="009D5F46"/>
    <w:rsid w:val="009E063E"/>
    <w:rsid w:val="009E2460"/>
    <w:rsid w:val="009F07A7"/>
    <w:rsid w:val="009F09A5"/>
    <w:rsid w:val="009F1FB2"/>
    <w:rsid w:val="009F3BAB"/>
    <w:rsid w:val="009F7FC9"/>
    <w:rsid w:val="00A000C1"/>
    <w:rsid w:val="00A01A66"/>
    <w:rsid w:val="00A05263"/>
    <w:rsid w:val="00A12280"/>
    <w:rsid w:val="00A14387"/>
    <w:rsid w:val="00A15503"/>
    <w:rsid w:val="00A2077D"/>
    <w:rsid w:val="00A230A0"/>
    <w:rsid w:val="00A25D1D"/>
    <w:rsid w:val="00A26198"/>
    <w:rsid w:val="00A33640"/>
    <w:rsid w:val="00A4178E"/>
    <w:rsid w:val="00A449FE"/>
    <w:rsid w:val="00A456FE"/>
    <w:rsid w:val="00A50955"/>
    <w:rsid w:val="00A51BBC"/>
    <w:rsid w:val="00A51F20"/>
    <w:rsid w:val="00A5276B"/>
    <w:rsid w:val="00A60B37"/>
    <w:rsid w:val="00A63214"/>
    <w:rsid w:val="00A64D6C"/>
    <w:rsid w:val="00A67DAC"/>
    <w:rsid w:val="00A7013B"/>
    <w:rsid w:val="00A72EEB"/>
    <w:rsid w:val="00A74BD2"/>
    <w:rsid w:val="00A876FE"/>
    <w:rsid w:val="00A90F17"/>
    <w:rsid w:val="00A921DA"/>
    <w:rsid w:val="00A92FA9"/>
    <w:rsid w:val="00A9711A"/>
    <w:rsid w:val="00A97C14"/>
    <w:rsid w:val="00AA0791"/>
    <w:rsid w:val="00AB0DE4"/>
    <w:rsid w:val="00AC004B"/>
    <w:rsid w:val="00AC1DA9"/>
    <w:rsid w:val="00AC2AE3"/>
    <w:rsid w:val="00AC3C11"/>
    <w:rsid w:val="00AC41A7"/>
    <w:rsid w:val="00AC6B42"/>
    <w:rsid w:val="00AC773A"/>
    <w:rsid w:val="00AE01F5"/>
    <w:rsid w:val="00AE1B28"/>
    <w:rsid w:val="00AF1FA9"/>
    <w:rsid w:val="00AF6E7D"/>
    <w:rsid w:val="00AF751B"/>
    <w:rsid w:val="00B018A8"/>
    <w:rsid w:val="00B024B2"/>
    <w:rsid w:val="00B07821"/>
    <w:rsid w:val="00B07C04"/>
    <w:rsid w:val="00B10129"/>
    <w:rsid w:val="00B20B5A"/>
    <w:rsid w:val="00B230B6"/>
    <w:rsid w:val="00B33B21"/>
    <w:rsid w:val="00B46642"/>
    <w:rsid w:val="00B51827"/>
    <w:rsid w:val="00B52D84"/>
    <w:rsid w:val="00B54C36"/>
    <w:rsid w:val="00B642D9"/>
    <w:rsid w:val="00B64803"/>
    <w:rsid w:val="00B70256"/>
    <w:rsid w:val="00B75DB0"/>
    <w:rsid w:val="00B81324"/>
    <w:rsid w:val="00B86AF2"/>
    <w:rsid w:val="00B90B9B"/>
    <w:rsid w:val="00B91234"/>
    <w:rsid w:val="00B94A5F"/>
    <w:rsid w:val="00B96D17"/>
    <w:rsid w:val="00BA0E6B"/>
    <w:rsid w:val="00BA7AFD"/>
    <w:rsid w:val="00BB0AC5"/>
    <w:rsid w:val="00BB130F"/>
    <w:rsid w:val="00BB31BB"/>
    <w:rsid w:val="00BC09D7"/>
    <w:rsid w:val="00BC3244"/>
    <w:rsid w:val="00BC6BC3"/>
    <w:rsid w:val="00BC7AC5"/>
    <w:rsid w:val="00BD0C15"/>
    <w:rsid w:val="00BD78AF"/>
    <w:rsid w:val="00BE2FDD"/>
    <w:rsid w:val="00BE3BAD"/>
    <w:rsid w:val="00BE4676"/>
    <w:rsid w:val="00BF0656"/>
    <w:rsid w:val="00BF084A"/>
    <w:rsid w:val="00BF2D20"/>
    <w:rsid w:val="00BF321A"/>
    <w:rsid w:val="00BF4A40"/>
    <w:rsid w:val="00C00DBF"/>
    <w:rsid w:val="00C00E3E"/>
    <w:rsid w:val="00C03CD5"/>
    <w:rsid w:val="00C04F0A"/>
    <w:rsid w:val="00C077A9"/>
    <w:rsid w:val="00C119CC"/>
    <w:rsid w:val="00C15883"/>
    <w:rsid w:val="00C41D7D"/>
    <w:rsid w:val="00C4549E"/>
    <w:rsid w:val="00C479AC"/>
    <w:rsid w:val="00C5094C"/>
    <w:rsid w:val="00C5189D"/>
    <w:rsid w:val="00C54CE7"/>
    <w:rsid w:val="00C553E2"/>
    <w:rsid w:val="00C5636D"/>
    <w:rsid w:val="00C62D13"/>
    <w:rsid w:val="00C62F33"/>
    <w:rsid w:val="00C71F15"/>
    <w:rsid w:val="00C7659D"/>
    <w:rsid w:val="00C771A2"/>
    <w:rsid w:val="00C847AE"/>
    <w:rsid w:val="00C958A0"/>
    <w:rsid w:val="00C95B38"/>
    <w:rsid w:val="00C96707"/>
    <w:rsid w:val="00CA0A59"/>
    <w:rsid w:val="00CA1782"/>
    <w:rsid w:val="00CA7515"/>
    <w:rsid w:val="00CB47BC"/>
    <w:rsid w:val="00CC70EF"/>
    <w:rsid w:val="00CD16B5"/>
    <w:rsid w:val="00CD379E"/>
    <w:rsid w:val="00CD4418"/>
    <w:rsid w:val="00CD4A66"/>
    <w:rsid w:val="00CE043E"/>
    <w:rsid w:val="00CE3073"/>
    <w:rsid w:val="00CE611F"/>
    <w:rsid w:val="00CE6B7B"/>
    <w:rsid w:val="00CF1317"/>
    <w:rsid w:val="00CF1FD8"/>
    <w:rsid w:val="00CF470B"/>
    <w:rsid w:val="00CF4A6E"/>
    <w:rsid w:val="00CF53AF"/>
    <w:rsid w:val="00D00204"/>
    <w:rsid w:val="00D0284A"/>
    <w:rsid w:val="00D07524"/>
    <w:rsid w:val="00D106B7"/>
    <w:rsid w:val="00D10F7C"/>
    <w:rsid w:val="00D1300B"/>
    <w:rsid w:val="00D17033"/>
    <w:rsid w:val="00D21806"/>
    <w:rsid w:val="00D240A0"/>
    <w:rsid w:val="00D243B8"/>
    <w:rsid w:val="00D27853"/>
    <w:rsid w:val="00D31966"/>
    <w:rsid w:val="00D33DCE"/>
    <w:rsid w:val="00D35703"/>
    <w:rsid w:val="00D35A0B"/>
    <w:rsid w:val="00D36FF9"/>
    <w:rsid w:val="00D3723E"/>
    <w:rsid w:val="00D441B1"/>
    <w:rsid w:val="00D443A1"/>
    <w:rsid w:val="00D477EB"/>
    <w:rsid w:val="00D51351"/>
    <w:rsid w:val="00D62B48"/>
    <w:rsid w:val="00D63AD9"/>
    <w:rsid w:val="00D66085"/>
    <w:rsid w:val="00D70A29"/>
    <w:rsid w:val="00D73CE6"/>
    <w:rsid w:val="00D75172"/>
    <w:rsid w:val="00D76F0E"/>
    <w:rsid w:val="00D82862"/>
    <w:rsid w:val="00D842EB"/>
    <w:rsid w:val="00D909C6"/>
    <w:rsid w:val="00D90E04"/>
    <w:rsid w:val="00D91BB2"/>
    <w:rsid w:val="00D94F1C"/>
    <w:rsid w:val="00D95E35"/>
    <w:rsid w:val="00D96482"/>
    <w:rsid w:val="00DB2223"/>
    <w:rsid w:val="00DB49FB"/>
    <w:rsid w:val="00DB59FB"/>
    <w:rsid w:val="00DB79C8"/>
    <w:rsid w:val="00DC0C61"/>
    <w:rsid w:val="00DC1E3C"/>
    <w:rsid w:val="00DC2A31"/>
    <w:rsid w:val="00DC2A73"/>
    <w:rsid w:val="00DC3CB2"/>
    <w:rsid w:val="00DC5081"/>
    <w:rsid w:val="00DC7A44"/>
    <w:rsid w:val="00DD06F7"/>
    <w:rsid w:val="00DD568F"/>
    <w:rsid w:val="00DD715B"/>
    <w:rsid w:val="00DE1244"/>
    <w:rsid w:val="00DE7D53"/>
    <w:rsid w:val="00DF27A9"/>
    <w:rsid w:val="00DF2C51"/>
    <w:rsid w:val="00E00421"/>
    <w:rsid w:val="00E013F4"/>
    <w:rsid w:val="00E14FF3"/>
    <w:rsid w:val="00E207E1"/>
    <w:rsid w:val="00E214A8"/>
    <w:rsid w:val="00E23B32"/>
    <w:rsid w:val="00E24012"/>
    <w:rsid w:val="00E31FC1"/>
    <w:rsid w:val="00E351C6"/>
    <w:rsid w:val="00E36FA3"/>
    <w:rsid w:val="00E45E9F"/>
    <w:rsid w:val="00E51416"/>
    <w:rsid w:val="00E53777"/>
    <w:rsid w:val="00E56314"/>
    <w:rsid w:val="00E56FB1"/>
    <w:rsid w:val="00E66B8F"/>
    <w:rsid w:val="00E6756E"/>
    <w:rsid w:val="00E77B2A"/>
    <w:rsid w:val="00E81193"/>
    <w:rsid w:val="00E82184"/>
    <w:rsid w:val="00E82742"/>
    <w:rsid w:val="00E844B4"/>
    <w:rsid w:val="00E93F26"/>
    <w:rsid w:val="00E93F4B"/>
    <w:rsid w:val="00E96A76"/>
    <w:rsid w:val="00EA04C9"/>
    <w:rsid w:val="00EA55B2"/>
    <w:rsid w:val="00EB18F9"/>
    <w:rsid w:val="00EB37DC"/>
    <w:rsid w:val="00EB7123"/>
    <w:rsid w:val="00EC2E2E"/>
    <w:rsid w:val="00EC4B26"/>
    <w:rsid w:val="00EC4BDE"/>
    <w:rsid w:val="00ED259A"/>
    <w:rsid w:val="00ED368A"/>
    <w:rsid w:val="00ED507E"/>
    <w:rsid w:val="00ED72F9"/>
    <w:rsid w:val="00EE7A5B"/>
    <w:rsid w:val="00F04A23"/>
    <w:rsid w:val="00F0560F"/>
    <w:rsid w:val="00F05FEF"/>
    <w:rsid w:val="00F1042C"/>
    <w:rsid w:val="00F1152B"/>
    <w:rsid w:val="00F12C4E"/>
    <w:rsid w:val="00F13374"/>
    <w:rsid w:val="00F14424"/>
    <w:rsid w:val="00F17E49"/>
    <w:rsid w:val="00F263F3"/>
    <w:rsid w:val="00F304B0"/>
    <w:rsid w:val="00F31D36"/>
    <w:rsid w:val="00F35179"/>
    <w:rsid w:val="00F4015F"/>
    <w:rsid w:val="00F44C4A"/>
    <w:rsid w:val="00F53213"/>
    <w:rsid w:val="00F54237"/>
    <w:rsid w:val="00F553F7"/>
    <w:rsid w:val="00F5648F"/>
    <w:rsid w:val="00F57DE6"/>
    <w:rsid w:val="00F635D8"/>
    <w:rsid w:val="00F65FCF"/>
    <w:rsid w:val="00F7000F"/>
    <w:rsid w:val="00F70C2D"/>
    <w:rsid w:val="00F81A26"/>
    <w:rsid w:val="00F83E51"/>
    <w:rsid w:val="00F8645E"/>
    <w:rsid w:val="00F919DD"/>
    <w:rsid w:val="00F9319C"/>
    <w:rsid w:val="00F93C93"/>
    <w:rsid w:val="00F94756"/>
    <w:rsid w:val="00F97B90"/>
    <w:rsid w:val="00FA0A5B"/>
    <w:rsid w:val="00FA2C6D"/>
    <w:rsid w:val="00FA3828"/>
    <w:rsid w:val="00FA4E11"/>
    <w:rsid w:val="00FB4E27"/>
    <w:rsid w:val="00FC1EF4"/>
    <w:rsid w:val="00FC1F90"/>
    <w:rsid w:val="00FC3049"/>
    <w:rsid w:val="00FC4069"/>
    <w:rsid w:val="00FD22B7"/>
    <w:rsid w:val="00FD441B"/>
    <w:rsid w:val="00FD5782"/>
    <w:rsid w:val="00FE08A3"/>
    <w:rsid w:val="00FE134C"/>
    <w:rsid w:val="00FF4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19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7515"/>
    <w:pPr>
      <w:ind w:left="720"/>
      <w:contextualSpacing/>
    </w:pPr>
  </w:style>
  <w:style w:type="character" w:customStyle="1" w:styleId="hps">
    <w:name w:val="hps"/>
    <w:basedOn w:val="a0"/>
    <w:uiPriority w:val="99"/>
    <w:rsid w:val="00643DA8"/>
    <w:rPr>
      <w:rFonts w:cs="Times New Roman"/>
    </w:rPr>
  </w:style>
  <w:style w:type="character" w:customStyle="1" w:styleId="shorttext">
    <w:name w:val="short_text"/>
    <w:basedOn w:val="a0"/>
    <w:uiPriority w:val="99"/>
    <w:rsid w:val="00B81324"/>
    <w:rPr>
      <w:rFonts w:cs="Times New Roman"/>
    </w:rPr>
  </w:style>
  <w:style w:type="character" w:customStyle="1" w:styleId="atn">
    <w:name w:val="atn"/>
    <w:basedOn w:val="a0"/>
    <w:uiPriority w:val="99"/>
    <w:rsid w:val="00561EB9"/>
    <w:rPr>
      <w:rFonts w:cs="Times New Roman"/>
    </w:rPr>
  </w:style>
  <w:style w:type="paragraph" w:styleId="a4">
    <w:name w:val="Balloon Text"/>
    <w:basedOn w:val="a"/>
    <w:link w:val="a5"/>
    <w:uiPriority w:val="99"/>
    <w:semiHidden/>
    <w:rsid w:val="006C34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6C3458"/>
    <w:rPr>
      <w:rFonts w:ascii="Tahoma" w:hAnsi="Tahoma" w:cs="Tahoma"/>
      <w:sz w:val="16"/>
      <w:szCs w:val="16"/>
    </w:rPr>
  </w:style>
  <w:style w:type="table" w:styleId="a6">
    <w:name w:val="Table Grid"/>
    <w:basedOn w:val="a1"/>
    <w:uiPriority w:val="99"/>
    <w:rsid w:val="00F1042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lt-edited">
    <w:name w:val="alt-edited"/>
    <w:basedOn w:val="a0"/>
    <w:uiPriority w:val="99"/>
    <w:rsid w:val="00380690"/>
    <w:rPr>
      <w:rFonts w:cs="Times New Roman"/>
    </w:rPr>
  </w:style>
  <w:style w:type="paragraph" w:styleId="a7">
    <w:name w:val="header"/>
    <w:basedOn w:val="a"/>
    <w:link w:val="a8"/>
    <w:uiPriority w:val="99"/>
    <w:rsid w:val="004B7543"/>
    <w:pPr>
      <w:tabs>
        <w:tab w:val="center" w:pos="4680"/>
        <w:tab w:val="right" w:pos="9360"/>
      </w:tabs>
      <w:spacing w:after="0" w:line="240" w:lineRule="auto"/>
    </w:pPr>
  </w:style>
  <w:style w:type="character" w:customStyle="1" w:styleId="a8">
    <w:name w:val="Верхний колонтитул Знак"/>
    <w:basedOn w:val="a0"/>
    <w:link w:val="a7"/>
    <w:uiPriority w:val="99"/>
    <w:locked/>
    <w:rsid w:val="004B7543"/>
    <w:rPr>
      <w:rFonts w:eastAsia="Times New Roman" w:cs="Times New Roman"/>
    </w:rPr>
  </w:style>
  <w:style w:type="paragraph" w:styleId="a9">
    <w:name w:val="footer"/>
    <w:basedOn w:val="a"/>
    <w:link w:val="aa"/>
    <w:uiPriority w:val="99"/>
    <w:rsid w:val="004B7543"/>
    <w:pPr>
      <w:tabs>
        <w:tab w:val="center" w:pos="4680"/>
        <w:tab w:val="right" w:pos="9360"/>
      </w:tabs>
      <w:spacing w:after="0" w:line="240" w:lineRule="auto"/>
    </w:pPr>
  </w:style>
  <w:style w:type="character" w:customStyle="1" w:styleId="aa">
    <w:name w:val="Нижний колонтитул Знак"/>
    <w:basedOn w:val="a0"/>
    <w:link w:val="a9"/>
    <w:uiPriority w:val="99"/>
    <w:locked/>
    <w:rsid w:val="004B7543"/>
    <w:rPr>
      <w:rFonts w:eastAsia="Times New Roman" w:cs="Times New Roman"/>
    </w:rPr>
  </w:style>
  <w:style w:type="character" w:styleId="ab">
    <w:name w:val="Strong"/>
    <w:basedOn w:val="a0"/>
    <w:uiPriority w:val="99"/>
    <w:qFormat/>
    <w:rsid w:val="00D27853"/>
    <w:rPr>
      <w:rFonts w:cs="Times New Roman"/>
      <w:b/>
      <w:bCs/>
    </w:rPr>
  </w:style>
  <w:style w:type="character" w:styleId="ac">
    <w:name w:val="Hyperlink"/>
    <w:basedOn w:val="a0"/>
    <w:uiPriority w:val="99"/>
    <w:rsid w:val="00E6756E"/>
    <w:rPr>
      <w:rFonts w:cs="Times New Roman"/>
      <w:color w:val="0000FF"/>
      <w:u w:val="single"/>
    </w:rPr>
  </w:style>
  <w:style w:type="table" w:customStyle="1" w:styleId="TableGrid1">
    <w:name w:val="Table Grid1"/>
    <w:uiPriority w:val="99"/>
    <w:rsid w:val="005205D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uiPriority w:val="99"/>
    <w:rsid w:val="005205D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uiPriority w:val="99"/>
    <w:rsid w:val="000371E9"/>
    <w:rPr>
      <w:sz w:val="20"/>
      <w:szCs w:val="20"/>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uiPriority w:val="99"/>
    <w:rsid w:val="008358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19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7515"/>
    <w:pPr>
      <w:ind w:left="720"/>
      <w:contextualSpacing/>
    </w:pPr>
  </w:style>
  <w:style w:type="character" w:customStyle="1" w:styleId="hps">
    <w:name w:val="hps"/>
    <w:basedOn w:val="a0"/>
    <w:uiPriority w:val="99"/>
    <w:rsid w:val="00643DA8"/>
    <w:rPr>
      <w:rFonts w:cs="Times New Roman"/>
    </w:rPr>
  </w:style>
  <w:style w:type="character" w:customStyle="1" w:styleId="shorttext">
    <w:name w:val="short_text"/>
    <w:basedOn w:val="a0"/>
    <w:uiPriority w:val="99"/>
    <w:rsid w:val="00B81324"/>
    <w:rPr>
      <w:rFonts w:cs="Times New Roman"/>
    </w:rPr>
  </w:style>
  <w:style w:type="character" w:customStyle="1" w:styleId="atn">
    <w:name w:val="atn"/>
    <w:basedOn w:val="a0"/>
    <w:uiPriority w:val="99"/>
    <w:rsid w:val="00561EB9"/>
    <w:rPr>
      <w:rFonts w:cs="Times New Roman"/>
    </w:rPr>
  </w:style>
  <w:style w:type="paragraph" w:styleId="a4">
    <w:name w:val="Balloon Text"/>
    <w:basedOn w:val="a"/>
    <w:link w:val="a5"/>
    <w:uiPriority w:val="99"/>
    <w:semiHidden/>
    <w:rsid w:val="006C34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6C3458"/>
    <w:rPr>
      <w:rFonts w:ascii="Tahoma" w:hAnsi="Tahoma" w:cs="Tahoma"/>
      <w:sz w:val="16"/>
      <w:szCs w:val="16"/>
    </w:rPr>
  </w:style>
  <w:style w:type="table" w:styleId="a6">
    <w:name w:val="Table Grid"/>
    <w:basedOn w:val="a1"/>
    <w:uiPriority w:val="99"/>
    <w:rsid w:val="00F1042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lt-edited">
    <w:name w:val="alt-edited"/>
    <w:basedOn w:val="a0"/>
    <w:uiPriority w:val="99"/>
    <w:rsid w:val="00380690"/>
    <w:rPr>
      <w:rFonts w:cs="Times New Roman"/>
    </w:rPr>
  </w:style>
  <w:style w:type="paragraph" w:styleId="a7">
    <w:name w:val="header"/>
    <w:basedOn w:val="a"/>
    <w:link w:val="a8"/>
    <w:uiPriority w:val="99"/>
    <w:rsid w:val="004B7543"/>
    <w:pPr>
      <w:tabs>
        <w:tab w:val="center" w:pos="4680"/>
        <w:tab w:val="right" w:pos="9360"/>
      </w:tabs>
      <w:spacing w:after="0" w:line="240" w:lineRule="auto"/>
    </w:pPr>
  </w:style>
  <w:style w:type="character" w:customStyle="1" w:styleId="a8">
    <w:name w:val="Верхний колонтитул Знак"/>
    <w:basedOn w:val="a0"/>
    <w:link w:val="a7"/>
    <w:uiPriority w:val="99"/>
    <w:locked/>
    <w:rsid w:val="004B7543"/>
    <w:rPr>
      <w:rFonts w:eastAsia="Times New Roman" w:cs="Times New Roman"/>
    </w:rPr>
  </w:style>
  <w:style w:type="paragraph" w:styleId="a9">
    <w:name w:val="footer"/>
    <w:basedOn w:val="a"/>
    <w:link w:val="aa"/>
    <w:uiPriority w:val="99"/>
    <w:rsid w:val="004B7543"/>
    <w:pPr>
      <w:tabs>
        <w:tab w:val="center" w:pos="4680"/>
        <w:tab w:val="right" w:pos="9360"/>
      </w:tabs>
      <w:spacing w:after="0" w:line="240" w:lineRule="auto"/>
    </w:pPr>
  </w:style>
  <w:style w:type="character" w:customStyle="1" w:styleId="aa">
    <w:name w:val="Нижний колонтитул Знак"/>
    <w:basedOn w:val="a0"/>
    <w:link w:val="a9"/>
    <w:uiPriority w:val="99"/>
    <w:locked/>
    <w:rsid w:val="004B7543"/>
    <w:rPr>
      <w:rFonts w:eastAsia="Times New Roman" w:cs="Times New Roman"/>
    </w:rPr>
  </w:style>
  <w:style w:type="character" w:styleId="ab">
    <w:name w:val="Strong"/>
    <w:basedOn w:val="a0"/>
    <w:uiPriority w:val="99"/>
    <w:qFormat/>
    <w:rsid w:val="00D27853"/>
    <w:rPr>
      <w:rFonts w:cs="Times New Roman"/>
      <w:b/>
      <w:bCs/>
    </w:rPr>
  </w:style>
  <w:style w:type="character" w:styleId="ac">
    <w:name w:val="Hyperlink"/>
    <w:basedOn w:val="a0"/>
    <w:uiPriority w:val="99"/>
    <w:rsid w:val="00E6756E"/>
    <w:rPr>
      <w:rFonts w:cs="Times New Roman"/>
      <w:color w:val="0000FF"/>
      <w:u w:val="single"/>
    </w:rPr>
  </w:style>
  <w:style w:type="table" w:customStyle="1" w:styleId="TableGrid1">
    <w:name w:val="Table Grid1"/>
    <w:uiPriority w:val="99"/>
    <w:rsid w:val="005205D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uiPriority w:val="99"/>
    <w:rsid w:val="005205D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uiPriority w:val="99"/>
    <w:rsid w:val="000371E9"/>
    <w:rPr>
      <w:sz w:val="20"/>
      <w:szCs w:val="20"/>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uiPriority w:val="99"/>
    <w:rsid w:val="008358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858034">
      <w:marLeft w:val="0"/>
      <w:marRight w:val="0"/>
      <w:marTop w:val="0"/>
      <w:marBottom w:val="0"/>
      <w:divBdr>
        <w:top w:val="none" w:sz="0" w:space="0" w:color="auto"/>
        <w:left w:val="none" w:sz="0" w:space="0" w:color="auto"/>
        <w:bottom w:val="none" w:sz="0" w:space="0" w:color="auto"/>
        <w:right w:val="none" w:sz="0" w:space="0" w:color="auto"/>
      </w:divBdr>
      <w:divsChild>
        <w:div w:id="1828858043">
          <w:marLeft w:val="0"/>
          <w:marRight w:val="0"/>
          <w:marTop w:val="0"/>
          <w:marBottom w:val="0"/>
          <w:divBdr>
            <w:top w:val="none" w:sz="0" w:space="0" w:color="auto"/>
            <w:left w:val="none" w:sz="0" w:space="0" w:color="auto"/>
            <w:bottom w:val="none" w:sz="0" w:space="0" w:color="auto"/>
            <w:right w:val="none" w:sz="0" w:space="0" w:color="auto"/>
          </w:divBdr>
          <w:divsChild>
            <w:div w:id="1828858032">
              <w:marLeft w:val="0"/>
              <w:marRight w:val="0"/>
              <w:marTop w:val="0"/>
              <w:marBottom w:val="0"/>
              <w:divBdr>
                <w:top w:val="none" w:sz="0" w:space="0" w:color="auto"/>
                <w:left w:val="none" w:sz="0" w:space="0" w:color="auto"/>
                <w:bottom w:val="none" w:sz="0" w:space="0" w:color="auto"/>
                <w:right w:val="none" w:sz="0" w:space="0" w:color="auto"/>
              </w:divBdr>
              <w:divsChild>
                <w:div w:id="1828858041">
                  <w:marLeft w:val="0"/>
                  <w:marRight w:val="0"/>
                  <w:marTop w:val="0"/>
                  <w:marBottom w:val="0"/>
                  <w:divBdr>
                    <w:top w:val="none" w:sz="0" w:space="0" w:color="auto"/>
                    <w:left w:val="none" w:sz="0" w:space="0" w:color="auto"/>
                    <w:bottom w:val="none" w:sz="0" w:space="0" w:color="auto"/>
                    <w:right w:val="none" w:sz="0" w:space="0" w:color="auto"/>
                  </w:divBdr>
                  <w:divsChild>
                    <w:div w:id="1828858038">
                      <w:marLeft w:val="0"/>
                      <w:marRight w:val="0"/>
                      <w:marTop w:val="0"/>
                      <w:marBottom w:val="0"/>
                      <w:divBdr>
                        <w:top w:val="none" w:sz="0" w:space="0" w:color="auto"/>
                        <w:left w:val="none" w:sz="0" w:space="0" w:color="auto"/>
                        <w:bottom w:val="none" w:sz="0" w:space="0" w:color="auto"/>
                        <w:right w:val="none" w:sz="0" w:space="0" w:color="auto"/>
                      </w:divBdr>
                      <w:divsChild>
                        <w:div w:id="1828858055">
                          <w:marLeft w:val="0"/>
                          <w:marRight w:val="0"/>
                          <w:marTop w:val="0"/>
                          <w:marBottom w:val="0"/>
                          <w:divBdr>
                            <w:top w:val="none" w:sz="0" w:space="0" w:color="auto"/>
                            <w:left w:val="none" w:sz="0" w:space="0" w:color="auto"/>
                            <w:bottom w:val="none" w:sz="0" w:space="0" w:color="auto"/>
                            <w:right w:val="none" w:sz="0" w:space="0" w:color="auto"/>
                          </w:divBdr>
                          <w:divsChild>
                            <w:div w:id="1828858044">
                              <w:marLeft w:val="0"/>
                              <w:marRight w:val="0"/>
                              <w:marTop w:val="0"/>
                              <w:marBottom w:val="0"/>
                              <w:divBdr>
                                <w:top w:val="none" w:sz="0" w:space="0" w:color="auto"/>
                                <w:left w:val="none" w:sz="0" w:space="0" w:color="auto"/>
                                <w:bottom w:val="none" w:sz="0" w:space="0" w:color="auto"/>
                                <w:right w:val="none" w:sz="0" w:space="0" w:color="auto"/>
                              </w:divBdr>
                              <w:divsChild>
                                <w:div w:id="1828858037">
                                  <w:marLeft w:val="0"/>
                                  <w:marRight w:val="0"/>
                                  <w:marTop w:val="0"/>
                                  <w:marBottom w:val="0"/>
                                  <w:divBdr>
                                    <w:top w:val="none" w:sz="0" w:space="0" w:color="auto"/>
                                    <w:left w:val="none" w:sz="0" w:space="0" w:color="auto"/>
                                    <w:bottom w:val="none" w:sz="0" w:space="0" w:color="auto"/>
                                    <w:right w:val="none" w:sz="0" w:space="0" w:color="auto"/>
                                  </w:divBdr>
                                  <w:divsChild>
                                    <w:div w:id="1828858047">
                                      <w:marLeft w:val="0"/>
                                      <w:marRight w:val="0"/>
                                      <w:marTop w:val="0"/>
                                      <w:marBottom w:val="0"/>
                                      <w:divBdr>
                                        <w:top w:val="none" w:sz="0" w:space="0" w:color="auto"/>
                                        <w:left w:val="none" w:sz="0" w:space="0" w:color="auto"/>
                                        <w:bottom w:val="none" w:sz="0" w:space="0" w:color="auto"/>
                                        <w:right w:val="none" w:sz="0" w:space="0" w:color="auto"/>
                                      </w:divBdr>
                                      <w:divsChild>
                                        <w:div w:id="1828858057">
                                          <w:marLeft w:val="0"/>
                                          <w:marRight w:val="0"/>
                                          <w:marTop w:val="0"/>
                                          <w:marBottom w:val="0"/>
                                          <w:divBdr>
                                            <w:top w:val="none" w:sz="0" w:space="0" w:color="auto"/>
                                            <w:left w:val="none" w:sz="0" w:space="0" w:color="auto"/>
                                            <w:bottom w:val="none" w:sz="0" w:space="0" w:color="auto"/>
                                            <w:right w:val="none" w:sz="0" w:space="0" w:color="auto"/>
                                          </w:divBdr>
                                          <w:divsChild>
                                            <w:div w:id="1828858036">
                                              <w:marLeft w:val="0"/>
                                              <w:marRight w:val="0"/>
                                              <w:marTop w:val="0"/>
                                              <w:marBottom w:val="0"/>
                                              <w:divBdr>
                                                <w:top w:val="none" w:sz="0" w:space="0" w:color="auto"/>
                                                <w:left w:val="none" w:sz="0" w:space="0" w:color="auto"/>
                                                <w:bottom w:val="none" w:sz="0" w:space="0" w:color="auto"/>
                                                <w:right w:val="none" w:sz="0" w:space="0" w:color="auto"/>
                                              </w:divBdr>
                                              <w:divsChild>
                                                <w:div w:id="1828858052">
                                                  <w:marLeft w:val="0"/>
                                                  <w:marRight w:val="0"/>
                                                  <w:marTop w:val="0"/>
                                                  <w:marBottom w:val="0"/>
                                                  <w:divBdr>
                                                    <w:top w:val="none" w:sz="0" w:space="0" w:color="auto"/>
                                                    <w:left w:val="none" w:sz="0" w:space="0" w:color="auto"/>
                                                    <w:bottom w:val="none" w:sz="0" w:space="0" w:color="auto"/>
                                                    <w:right w:val="none" w:sz="0" w:space="0" w:color="auto"/>
                                                  </w:divBdr>
                                                  <w:divsChild>
                                                    <w:div w:id="1828858039">
                                                      <w:marLeft w:val="0"/>
                                                      <w:marRight w:val="0"/>
                                                      <w:marTop w:val="0"/>
                                                      <w:marBottom w:val="0"/>
                                                      <w:divBdr>
                                                        <w:top w:val="none" w:sz="0" w:space="0" w:color="auto"/>
                                                        <w:left w:val="none" w:sz="0" w:space="0" w:color="auto"/>
                                                        <w:bottom w:val="none" w:sz="0" w:space="0" w:color="auto"/>
                                                        <w:right w:val="none" w:sz="0" w:space="0" w:color="auto"/>
                                                      </w:divBdr>
                                                      <w:divsChild>
                                                        <w:div w:id="182885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8858035">
      <w:marLeft w:val="0"/>
      <w:marRight w:val="0"/>
      <w:marTop w:val="0"/>
      <w:marBottom w:val="0"/>
      <w:divBdr>
        <w:top w:val="none" w:sz="0" w:space="0" w:color="auto"/>
        <w:left w:val="none" w:sz="0" w:space="0" w:color="auto"/>
        <w:bottom w:val="none" w:sz="0" w:space="0" w:color="auto"/>
        <w:right w:val="none" w:sz="0" w:space="0" w:color="auto"/>
      </w:divBdr>
      <w:divsChild>
        <w:div w:id="1828858053">
          <w:marLeft w:val="0"/>
          <w:marRight w:val="0"/>
          <w:marTop w:val="0"/>
          <w:marBottom w:val="0"/>
          <w:divBdr>
            <w:top w:val="none" w:sz="0" w:space="0" w:color="auto"/>
            <w:left w:val="none" w:sz="0" w:space="0" w:color="auto"/>
            <w:bottom w:val="none" w:sz="0" w:space="0" w:color="auto"/>
            <w:right w:val="none" w:sz="0" w:space="0" w:color="auto"/>
          </w:divBdr>
          <w:divsChild>
            <w:div w:id="1828858054">
              <w:marLeft w:val="0"/>
              <w:marRight w:val="0"/>
              <w:marTop w:val="0"/>
              <w:marBottom w:val="0"/>
              <w:divBdr>
                <w:top w:val="none" w:sz="0" w:space="0" w:color="auto"/>
                <w:left w:val="none" w:sz="0" w:space="0" w:color="auto"/>
                <w:bottom w:val="none" w:sz="0" w:space="0" w:color="auto"/>
                <w:right w:val="none" w:sz="0" w:space="0" w:color="auto"/>
              </w:divBdr>
              <w:divsChild>
                <w:div w:id="1828858051">
                  <w:marLeft w:val="0"/>
                  <w:marRight w:val="0"/>
                  <w:marTop w:val="0"/>
                  <w:marBottom w:val="0"/>
                  <w:divBdr>
                    <w:top w:val="none" w:sz="0" w:space="0" w:color="auto"/>
                    <w:left w:val="none" w:sz="0" w:space="0" w:color="auto"/>
                    <w:bottom w:val="none" w:sz="0" w:space="0" w:color="auto"/>
                    <w:right w:val="none" w:sz="0" w:space="0" w:color="auto"/>
                  </w:divBdr>
                  <w:divsChild>
                    <w:div w:id="1828858033">
                      <w:marLeft w:val="0"/>
                      <w:marRight w:val="0"/>
                      <w:marTop w:val="0"/>
                      <w:marBottom w:val="0"/>
                      <w:divBdr>
                        <w:top w:val="none" w:sz="0" w:space="0" w:color="auto"/>
                        <w:left w:val="none" w:sz="0" w:space="0" w:color="auto"/>
                        <w:bottom w:val="none" w:sz="0" w:space="0" w:color="auto"/>
                        <w:right w:val="none" w:sz="0" w:space="0" w:color="auto"/>
                      </w:divBdr>
                      <w:divsChild>
                        <w:div w:id="1828858042">
                          <w:marLeft w:val="0"/>
                          <w:marRight w:val="0"/>
                          <w:marTop w:val="0"/>
                          <w:marBottom w:val="0"/>
                          <w:divBdr>
                            <w:top w:val="none" w:sz="0" w:space="0" w:color="auto"/>
                            <w:left w:val="none" w:sz="0" w:space="0" w:color="auto"/>
                            <w:bottom w:val="none" w:sz="0" w:space="0" w:color="auto"/>
                            <w:right w:val="none" w:sz="0" w:space="0" w:color="auto"/>
                          </w:divBdr>
                          <w:divsChild>
                            <w:div w:id="1828858040">
                              <w:marLeft w:val="0"/>
                              <w:marRight w:val="0"/>
                              <w:marTop w:val="0"/>
                              <w:marBottom w:val="0"/>
                              <w:divBdr>
                                <w:top w:val="none" w:sz="0" w:space="0" w:color="auto"/>
                                <w:left w:val="none" w:sz="0" w:space="0" w:color="auto"/>
                                <w:bottom w:val="none" w:sz="0" w:space="0" w:color="auto"/>
                                <w:right w:val="none" w:sz="0" w:space="0" w:color="auto"/>
                              </w:divBdr>
                              <w:divsChild>
                                <w:div w:id="1828858049">
                                  <w:marLeft w:val="0"/>
                                  <w:marRight w:val="0"/>
                                  <w:marTop w:val="0"/>
                                  <w:marBottom w:val="0"/>
                                  <w:divBdr>
                                    <w:top w:val="none" w:sz="0" w:space="0" w:color="auto"/>
                                    <w:left w:val="none" w:sz="0" w:space="0" w:color="auto"/>
                                    <w:bottom w:val="none" w:sz="0" w:space="0" w:color="auto"/>
                                    <w:right w:val="none" w:sz="0" w:space="0" w:color="auto"/>
                                  </w:divBdr>
                                  <w:divsChild>
                                    <w:div w:id="1828858050">
                                      <w:marLeft w:val="0"/>
                                      <w:marRight w:val="0"/>
                                      <w:marTop w:val="0"/>
                                      <w:marBottom w:val="0"/>
                                      <w:divBdr>
                                        <w:top w:val="none" w:sz="0" w:space="0" w:color="auto"/>
                                        <w:left w:val="none" w:sz="0" w:space="0" w:color="auto"/>
                                        <w:bottom w:val="none" w:sz="0" w:space="0" w:color="auto"/>
                                        <w:right w:val="none" w:sz="0" w:space="0" w:color="auto"/>
                                      </w:divBdr>
                                      <w:divsChild>
                                        <w:div w:id="1828858046">
                                          <w:marLeft w:val="0"/>
                                          <w:marRight w:val="0"/>
                                          <w:marTop w:val="0"/>
                                          <w:marBottom w:val="0"/>
                                          <w:divBdr>
                                            <w:top w:val="none" w:sz="0" w:space="0" w:color="auto"/>
                                            <w:left w:val="none" w:sz="0" w:space="0" w:color="auto"/>
                                            <w:bottom w:val="none" w:sz="0" w:space="0" w:color="auto"/>
                                            <w:right w:val="none" w:sz="0" w:space="0" w:color="auto"/>
                                          </w:divBdr>
                                          <w:divsChild>
                                            <w:div w:id="1828858048">
                                              <w:marLeft w:val="0"/>
                                              <w:marRight w:val="0"/>
                                              <w:marTop w:val="0"/>
                                              <w:marBottom w:val="0"/>
                                              <w:divBdr>
                                                <w:top w:val="none" w:sz="0" w:space="0" w:color="auto"/>
                                                <w:left w:val="none" w:sz="0" w:space="0" w:color="auto"/>
                                                <w:bottom w:val="none" w:sz="0" w:space="0" w:color="auto"/>
                                                <w:right w:val="none" w:sz="0" w:space="0" w:color="auto"/>
                                              </w:divBdr>
                                              <w:divsChild>
                                                <w:div w:id="1828858058">
                                                  <w:marLeft w:val="0"/>
                                                  <w:marRight w:val="0"/>
                                                  <w:marTop w:val="0"/>
                                                  <w:marBottom w:val="0"/>
                                                  <w:divBdr>
                                                    <w:top w:val="none" w:sz="0" w:space="0" w:color="auto"/>
                                                    <w:left w:val="none" w:sz="0" w:space="0" w:color="auto"/>
                                                    <w:bottom w:val="none" w:sz="0" w:space="0" w:color="auto"/>
                                                    <w:right w:val="none" w:sz="0" w:space="0" w:color="auto"/>
                                                  </w:divBdr>
                                                  <w:divsChild>
                                                    <w:div w:id="1828858056">
                                                      <w:marLeft w:val="0"/>
                                                      <w:marRight w:val="0"/>
                                                      <w:marTop w:val="0"/>
                                                      <w:marBottom w:val="0"/>
                                                      <w:divBdr>
                                                        <w:top w:val="none" w:sz="0" w:space="0" w:color="auto"/>
                                                        <w:left w:val="none" w:sz="0" w:space="0" w:color="auto"/>
                                                        <w:bottom w:val="none" w:sz="0" w:space="0" w:color="auto"/>
                                                        <w:right w:val="none" w:sz="0" w:space="0" w:color="auto"/>
                                                      </w:divBdr>
                                                      <w:divsChild>
                                                        <w:div w:id="182885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masoomi451@yahoo.com" TargetMode="External"/><Relationship Id="rId13" Type="http://schemas.openxmlformats.org/officeDocument/2006/relationships/image" Target="media/image4.jpe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dx.doi.org/10.2118/84491-PA"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r.masoomi451@yahoo.com" TargetMode="External"/><Relationship Id="rId14" Type="http://schemas.openxmlformats.org/officeDocument/2006/relationships/hyperlink" Target="http://dx.doi.org/10.2118/84491-P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12</Pages>
  <Words>2390</Words>
  <Characters>13629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Office07</Company>
  <LinksUpToDate>false</LinksUpToDate>
  <CharactersWithSpaces>15988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dc:creator>
  <cp:lastModifiedBy>1</cp:lastModifiedBy>
  <cp:revision>1</cp:revision>
  <dcterms:created xsi:type="dcterms:W3CDTF">2011-04-13T04:41:00Z</dcterms:created>
  <dcterms:modified xsi:type="dcterms:W3CDTF">2016-05-30T05:39:00Z</dcterms:modified>
</cp:coreProperties>
</file>