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67"/>
        <w:gridCol w:w="4619"/>
      </w:tblGrid>
      <w:tr w:rsidR="008B2DEC" w:rsidRPr="005D135E" w:rsidTr="00CA608E">
        <w:tc>
          <w:tcPr>
            <w:tcW w:w="4927" w:type="dxa"/>
          </w:tcPr>
          <w:p w:rsidR="008B2DEC" w:rsidRPr="00CA608E" w:rsidRDefault="008B2DEC" w:rsidP="00CA608E">
            <w:pPr>
              <w:spacing w:after="0" w:line="240" w:lineRule="auto"/>
              <w:rPr>
                <w:rFonts w:ascii="Times New Roman" w:hAnsi="Times New Roman"/>
                <w:sz w:val="20"/>
                <w:szCs w:val="20"/>
                <w:lang w:eastAsia="ru-RU"/>
              </w:rPr>
            </w:pPr>
            <w:bookmarkStart w:id="0" w:name="_GoBack"/>
            <w:bookmarkEnd w:id="0"/>
            <w:r w:rsidRPr="00CA608E">
              <w:rPr>
                <w:rFonts w:ascii="Times New Roman" w:hAnsi="Times New Roman"/>
                <w:sz w:val="20"/>
                <w:szCs w:val="20"/>
                <w:lang w:eastAsia="ru-RU"/>
              </w:rPr>
              <w:t>УДК  631.53.02:633.18</w:t>
            </w:r>
          </w:p>
          <w:p w:rsidR="008B2DEC" w:rsidRPr="00CA608E" w:rsidRDefault="008B2DEC" w:rsidP="00CA608E">
            <w:pPr>
              <w:spacing w:after="0" w:line="240" w:lineRule="auto"/>
              <w:rPr>
                <w:rFonts w:ascii="Times New Roman" w:hAnsi="Times New Roman"/>
                <w:sz w:val="20"/>
                <w:szCs w:val="20"/>
                <w:lang w:eastAsia="ru-RU"/>
              </w:rPr>
            </w:pPr>
          </w:p>
          <w:p w:rsidR="008B2DEC" w:rsidRPr="00CA608E" w:rsidRDefault="008B2DEC" w:rsidP="00CA608E">
            <w:pPr>
              <w:spacing w:after="0" w:line="240" w:lineRule="auto"/>
              <w:rPr>
                <w:rFonts w:ascii="Times New Roman" w:hAnsi="Times New Roman"/>
                <w:sz w:val="20"/>
                <w:szCs w:val="20"/>
                <w:lang w:eastAsia="ru-RU"/>
              </w:rPr>
            </w:pPr>
            <w:r w:rsidRPr="00CA608E">
              <w:rPr>
                <w:rFonts w:ascii="Times New Roman" w:hAnsi="Times New Roman"/>
                <w:sz w:val="20"/>
                <w:szCs w:val="20"/>
                <w:lang w:eastAsia="ru-RU"/>
              </w:rPr>
              <w:t>06.00.00 Сельскохозяйственные науки</w:t>
            </w:r>
          </w:p>
          <w:p w:rsidR="008B2DEC" w:rsidRPr="00CA608E" w:rsidRDefault="008B2DEC" w:rsidP="00CA608E">
            <w:pPr>
              <w:spacing w:after="0" w:line="240" w:lineRule="auto"/>
              <w:rPr>
                <w:rFonts w:ascii="Times New Roman" w:hAnsi="Times New Roman"/>
                <w:sz w:val="20"/>
                <w:szCs w:val="20"/>
                <w:lang w:eastAsia="ru-RU"/>
              </w:rPr>
            </w:pPr>
          </w:p>
          <w:p w:rsidR="008B2DEC" w:rsidRPr="00CA608E" w:rsidRDefault="008B2DEC" w:rsidP="00CA608E">
            <w:pPr>
              <w:spacing w:after="0" w:line="240" w:lineRule="auto"/>
              <w:rPr>
                <w:rFonts w:ascii="Times New Roman" w:hAnsi="Times New Roman"/>
                <w:b/>
                <w:sz w:val="20"/>
                <w:szCs w:val="20"/>
                <w:lang w:eastAsia="ru-RU"/>
              </w:rPr>
            </w:pPr>
            <w:r w:rsidRPr="00CA608E">
              <w:rPr>
                <w:rFonts w:ascii="Times New Roman" w:hAnsi="Times New Roman"/>
                <w:b/>
                <w:sz w:val="20"/>
                <w:szCs w:val="20"/>
                <w:lang w:eastAsia="ru-RU"/>
              </w:rPr>
              <w:t>ОСОБЕННОСТИ ЗАКЛАДКИ СЕМЕННЫХ ПИТОМНИКОВ ДЛИННОЗЕРНЫХ СОРТОВ РИСА ДЛЯ УВЕЛИЧЕНИЯ ОБЪЕМОВ ПРОИЗВОДСТВА СЕМЯН В КРАСНОДАРСКОМ КРАЕ</w:t>
            </w:r>
          </w:p>
          <w:p w:rsidR="008B2DEC" w:rsidRPr="00CA608E" w:rsidRDefault="008B2DEC" w:rsidP="00CA608E">
            <w:pPr>
              <w:spacing w:after="0" w:line="240" w:lineRule="auto"/>
              <w:rPr>
                <w:rFonts w:ascii="Times New Roman" w:hAnsi="Times New Roman"/>
                <w:b/>
                <w:sz w:val="20"/>
                <w:szCs w:val="20"/>
                <w:lang w:eastAsia="ru-RU"/>
              </w:rPr>
            </w:pPr>
          </w:p>
          <w:p w:rsidR="008B2DEC" w:rsidRPr="005D135E" w:rsidRDefault="008B2DEC" w:rsidP="00CA608E">
            <w:pPr>
              <w:spacing w:after="0" w:line="240" w:lineRule="auto"/>
              <w:rPr>
                <w:rFonts w:ascii="Times New Roman" w:hAnsi="Times New Roman"/>
                <w:sz w:val="20"/>
                <w:szCs w:val="20"/>
                <w:lang w:eastAsia="ru-RU"/>
              </w:rPr>
            </w:pPr>
            <w:r w:rsidRPr="00CA608E">
              <w:rPr>
                <w:rFonts w:ascii="Times New Roman" w:hAnsi="Times New Roman"/>
                <w:sz w:val="20"/>
                <w:szCs w:val="20"/>
                <w:lang w:eastAsia="ru-RU"/>
              </w:rPr>
              <w:t>Малышева Надежда Николаевна</w:t>
            </w:r>
          </w:p>
          <w:p w:rsidR="008B2DEC" w:rsidRPr="00CA608E" w:rsidRDefault="008B2DEC" w:rsidP="00CA608E">
            <w:pPr>
              <w:spacing w:after="0" w:line="240" w:lineRule="auto"/>
              <w:rPr>
                <w:rFonts w:ascii="Times New Roman" w:hAnsi="Times New Roman"/>
                <w:sz w:val="20"/>
                <w:szCs w:val="20"/>
                <w:lang w:eastAsia="ru-RU"/>
              </w:rPr>
            </w:pPr>
            <w:r w:rsidRPr="00CA608E">
              <w:rPr>
                <w:rFonts w:ascii="Times New Roman" w:hAnsi="Times New Roman"/>
                <w:sz w:val="20"/>
                <w:szCs w:val="20"/>
                <w:lang w:eastAsia="ru-RU"/>
              </w:rPr>
              <w:t xml:space="preserve">к.с.-х.н., заместитель начальника управления растениеводства, </w:t>
            </w:r>
            <w:r w:rsidRPr="00CA608E">
              <w:rPr>
                <w:rFonts w:ascii="Times New Roman" w:hAnsi="Times New Roman"/>
                <w:sz w:val="20"/>
                <w:szCs w:val="20"/>
                <w:lang w:val="en-US" w:eastAsia="ru-RU"/>
              </w:rPr>
              <w:t>SPIN</w:t>
            </w:r>
            <w:r w:rsidRPr="00CA608E">
              <w:rPr>
                <w:rFonts w:ascii="Times New Roman" w:hAnsi="Times New Roman"/>
                <w:sz w:val="20"/>
                <w:szCs w:val="20"/>
                <w:lang w:eastAsia="ru-RU"/>
              </w:rPr>
              <w:t>-код: 4037-9213</w:t>
            </w:r>
          </w:p>
          <w:p w:rsidR="008B2DEC" w:rsidRPr="00CA608E" w:rsidRDefault="008B2DEC" w:rsidP="00CA608E">
            <w:pPr>
              <w:spacing w:after="0" w:line="240" w:lineRule="auto"/>
              <w:rPr>
                <w:rFonts w:ascii="Times New Roman" w:hAnsi="Times New Roman"/>
                <w:sz w:val="20"/>
                <w:szCs w:val="20"/>
                <w:lang w:eastAsia="ru-RU"/>
              </w:rPr>
            </w:pPr>
          </w:p>
          <w:p w:rsidR="008B2DEC" w:rsidRPr="00CA608E" w:rsidRDefault="008B2DEC" w:rsidP="00CA608E">
            <w:pPr>
              <w:spacing w:after="0" w:line="240" w:lineRule="auto"/>
              <w:rPr>
                <w:rFonts w:ascii="Times New Roman" w:hAnsi="Times New Roman"/>
                <w:sz w:val="20"/>
                <w:szCs w:val="20"/>
                <w:lang w:eastAsia="ru-RU"/>
              </w:rPr>
            </w:pPr>
            <w:r w:rsidRPr="00CA608E">
              <w:rPr>
                <w:rFonts w:ascii="Times New Roman" w:hAnsi="Times New Roman"/>
                <w:sz w:val="20"/>
                <w:szCs w:val="20"/>
                <w:lang w:eastAsia="ru-RU"/>
              </w:rPr>
              <w:t>Пищенко Дмитрий Александрович</w:t>
            </w:r>
          </w:p>
          <w:p w:rsidR="008B2DEC" w:rsidRPr="00CA608E" w:rsidRDefault="008B2DEC" w:rsidP="00CA608E">
            <w:pPr>
              <w:spacing w:after="0" w:line="240" w:lineRule="auto"/>
              <w:rPr>
                <w:rFonts w:ascii="Times New Roman" w:hAnsi="Times New Roman"/>
                <w:sz w:val="20"/>
                <w:szCs w:val="20"/>
                <w:lang w:eastAsia="ru-RU"/>
              </w:rPr>
            </w:pPr>
            <w:r w:rsidRPr="00CA608E">
              <w:rPr>
                <w:rFonts w:ascii="Times New Roman" w:hAnsi="Times New Roman"/>
                <w:sz w:val="20"/>
                <w:szCs w:val="20"/>
                <w:lang w:eastAsia="ru-RU"/>
              </w:rPr>
              <w:t>зав. лабораторией семеноводства и семеноведения</w:t>
            </w:r>
          </w:p>
          <w:p w:rsidR="008B2DEC" w:rsidRPr="00CA608E" w:rsidRDefault="008B2DEC" w:rsidP="00CA608E">
            <w:pPr>
              <w:spacing w:after="0" w:line="240" w:lineRule="auto"/>
              <w:rPr>
                <w:rFonts w:ascii="Times New Roman" w:hAnsi="Times New Roman"/>
                <w:i/>
                <w:sz w:val="20"/>
                <w:szCs w:val="20"/>
                <w:lang w:eastAsia="ru-RU"/>
              </w:rPr>
            </w:pPr>
            <w:r w:rsidRPr="00CA608E">
              <w:rPr>
                <w:rFonts w:ascii="Times New Roman" w:hAnsi="Times New Roman"/>
                <w:i/>
                <w:sz w:val="20"/>
                <w:szCs w:val="20"/>
                <w:lang w:eastAsia="ru-RU"/>
              </w:rPr>
              <w:t>Министерство сельского хозяйства и перерабатывающей промышленности Краснодарского края, Россия</w:t>
            </w:r>
          </w:p>
          <w:p w:rsidR="008B2DEC" w:rsidRPr="00CA608E" w:rsidRDefault="008B2DEC" w:rsidP="00CA608E">
            <w:pPr>
              <w:spacing w:after="0" w:line="240" w:lineRule="auto"/>
              <w:rPr>
                <w:rFonts w:ascii="Times New Roman" w:hAnsi="Times New Roman"/>
                <w:i/>
                <w:sz w:val="20"/>
                <w:szCs w:val="20"/>
                <w:lang w:eastAsia="ru-RU"/>
              </w:rPr>
            </w:pPr>
            <w:r w:rsidRPr="00CA608E">
              <w:rPr>
                <w:rFonts w:ascii="Times New Roman" w:hAnsi="Times New Roman"/>
                <w:i/>
                <w:sz w:val="20"/>
                <w:szCs w:val="20"/>
                <w:lang w:eastAsia="ru-RU"/>
              </w:rPr>
              <w:t>Всероссийский научно-исследовательский институт риса, Краснодар, Россия</w:t>
            </w:r>
          </w:p>
          <w:p w:rsidR="008B2DEC" w:rsidRPr="00CA608E" w:rsidRDefault="008B2DEC" w:rsidP="00CA608E">
            <w:pPr>
              <w:spacing w:after="0" w:line="240" w:lineRule="auto"/>
              <w:rPr>
                <w:rFonts w:ascii="Times New Roman" w:hAnsi="Times New Roman"/>
                <w:i/>
                <w:sz w:val="20"/>
                <w:szCs w:val="20"/>
                <w:lang w:eastAsia="ru-RU"/>
              </w:rPr>
            </w:pPr>
          </w:p>
          <w:p w:rsidR="008B2DEC" w:rsidRPr="00CA608E" w:rsidRDefault="008B2DEC" w:rsidP="00CA608E">
            <w:pPr>
              <w:spacing w:after="0" w:line="240" w:lineRule="auto"/>
              <w:rPr>
                <w:rFonts w:ascii="Times New Roman" w:hAnsi="Times New Roman"/>
                <w:sz w:val="20"/>
                <w:szCs w:val="20"/>
                <w:lang w:eastAsia="ru-RU"/>
              </w:rPr>
            </w:pPr>
            <w:r w:rsidRPr="00CA608E">
              <w:rPr>
                <w:rFonts w:ascii="Times New Roman" w:hAnsi="Times New Roman"/>
                <w:sz w:val="20"/>
                <w:szCs w:val="20"/>
                <w:lang w:eastAsia="ru-RU"/>
              </w:rPr>
              <w:t>В работе рассмотрены четыре варианта  закладки питомников первичных звеньев семеноводства длиннозерных сортов риса кубанской селекции</w:t>
            </w:r>
          </w:p>
          <w:p w:rsidR="008B2DEC" w:rsidRPr="005D135E" w:rsidRDefault="008B2DEC" w:rsidP="00CA608E">
            <w:pPr>
              <w:pStyle w:val="BodyTextIndent"/>
              <w:spacing w:after="0" w:line="240" w:lineRule="auto"/>
              <w:ind w:left="0"/>
              <w:rPr>
                <w:rFonts w:ascii="Times New Roman" w:hAnsi="Times New Roman"/>
                <w:sz w:val="20"/>
                <w:szCs w:val="20"/>
                <w:lang w:eastAsia="ru-RU"/>
              </w:rPr>
            </w:pPr>
            <w:r w:rsidRPr="00CA608E">
              <w:rPr>
                <w:rFonts w:ascii="Times New Roman" w:hAnsi="Times New Roman"/>
                <w:sz w:val="20"/>
                <w:szCs w:val="20"/>
                <w:lang w:eastAsia="ru-RU"/>
              </w:rPr>
              <w:t xml:space="preserve">с учетом их биологических особенностей с площадью делянки от </w:t>
            </w:r>
            <w:smartTag w:uri="urn:schemas-microsoft-com:office:smarttags" w:element="metricconverter">
              <w:smartTagPr>
                <w:attr w:name="ProductID" w:val="0,7 м2"/>
              </w:smartTagPr>
              <w:r w:rsidRPr="00CA608E">
                <w:rPr>
                  <w:rFonts w:ascii="Times New Roman" w:hAnsi="Times New Roman"/>
                  <w:sz w:val="20"/>
                  <w:szCs w:val="20"/>
                  <w:lang w:eastAsia="ru-RU"/>
                </w:rPr>
                <w:t>0,7 м</w:t>
              </w:r>
              <w:r w:rsidRPr="00CA608E">
                <w:rPr>
                  <w:rFonts w:ascii="Times New Roman" w:hAnsi="Times New Roman"/>
                  <w:sz w:val="20"/>
                  <w:szCs w:val="20"/>
                  <w:vertAlign w:val="superscript"/>
                  <w:lang w:eastAsia="ru-RU"/>
                </w:rPr>
                <w:t>2</w:t>
              </w:r>
            </w:smartTag>
            <w:r w:rsidRPr="00CA608E">
              <w:rPr>
                <w:rFonts w:ascii="Times New Roman" w:hAnsi="Times New Roman"/>
                <w:sz w:val="20"/>
                <w:szCs w:val="20"/>
                <w:vertAlign w:val="superscript"/>
                <w:lang w:eastAsia="ru-RU"/>
              </w:rPr>
              <w:t xml:space="preserve"> </w:t>
            </w:r>
            <w:r w:rsidRPr="00CA608E">
              <w:rPr>
                <w:rFonts w:ascii="Times New Roman" w:hAnsi="Times New Roman"/>
                <w:sz w:val="20"/>
                <w:szCs w:val="20"/>
                <w:lang w:eastAsia="ru-RU"/>
              </w:rPr>
              <w:t xml:space="preserve">до </w:t>
            </w:r>
            <w:smartTag w:uri="urn:schemas-microsoft-com:office:smarttags" w:element="metricconverter">
              <w:smartTagPr>
                <w:attr w:name="ProductID" w:val="1,1 м2"/>
              </w:smartTagPr>
              <w:r w:rsidRPr="00CA608E">
                <w:rPr>
                  <w:rFonts w:ascii="Times New Roman" w:hAnsi="Times New Roman"/>
                  <w:sz w:val="20"/>
                  <w:szCs w:val="20"/>
                  <w:lang w:eastAsia="ru-RU"/>
                </w:rPr>
                <w:t>1,1 м</w:t>
              </w:r>
              <w:r w:rsidRPr="00CA608E">
                <w:rPr>
                  <w:rFonts w:ascii="Times New Roman" w:hAnsi="Times New Roman"/>
                  <w:sz w:val="20"/>
                  <w:szCs w:val="20"/>
                  <w:vertAlign w:val="superscript"/>
                  <w:lang w:eastAsia="ru-RU"/>
                </w:rPr>
                <w:t>2</w:t>
              </w:r>
            </w:smartTag>
            <w:r w:rsidRPr="00CA608E">
              <w:rPr>
                <w:rFonts w:ascii="Times New Roman" w:hAnsi="Times New Roman"/>
                <w:sz w:val="20"/>
                <w:szCs w:val="20"/>
                <w:lang w:eastAsia="ru-RU"/>
              </w:rPr>
              <w:t xml:space="preserve"> с нормой высева семян на 1 семью от 100 шт./ м</w:t>
            </w:r>
            <w:r w:rsidRPr="00CA608E">
              <w:rPr>
                <w:rFonts w:ascii="Times New Roman" w:hAnsi="Times New Roman"/>
                <w:sz w:val="20"/>
                <w:szCs w:val="20"/>
                <w:vertAlign w:val="superscript"/>
                <w:lang w:eastAsia="ru-RU"/>
              </w:rPr>
              <w:t xml:space="preserve">2 </w:t>
            </w:r>
            <w:r w:rsidRPr="00CA608E">
              <w:rPr>
                <w:rFonts w:ascii="Times New Roman" w:hAnsi="Times New Roman"/>
                <w:sz w:val="20"/>
                <w:szCs w:val="20"/>
                <w:lang w:eastAsia="ru-RU"/>
              </w:rPr>
              <w:t>до 170</w:t>
            </w:r>
            <w:r w:rsidRPr="00CA608E">
              <w:rPr>
                <w:rFonts w:ascii="Times New Roman" w:hAnsi="Times New Roman"/>
                <w:sz w:val="20"/>
                <w:szCs w:val="20"/>
                <w:vertAlign w:val="superscript"/>
                <w:lang w:eastAsia="ru-RU"/>
              </w:rPr>
              <w:t xml:space="preserve"> </w:t>
            </w:r>
            <w:r w:rsidRPr="00CA608E">
              <w:rPr>
                <w:rFonts w:ascii="Times New Roman" w:hAnsi="Times New Roman"/>
                <w:sz w:val="20"/>
                <w:szCs w:val="20"/>
                <w:lang w:eastAsia="ru-RU"/>
              </w:rPr>
              <w:t>шт./ м</w:t>
            </w:r>
            <w:r w:rsidRPr="00CA608E">
              <w:rPr>
                <w:rFonts w:ascii="Times New Roman" w:hAnsi="Times New Roman"/>
                <w:sz w:val="20"/>
                <w:szCs w:val="20"/>
                <w:vertAlign w:val="superscript"/>
                <w:lang w:eastAsia="ru-RU"/>
              </w:rPr>
              <w:t xml:space="preserve">2 </w:t>
            </w:r>
            <w:r w:rsidRPr="00CA608E">
              <w:rPr>
                <w:rFonts w:ascii="Times New Roman" w:hAnsi="Times New Roman"/>
                <w:sz w:val="20"/>
                <w:szCs w:val="20"/>
                <w:lang w:eastAsia="ru-RU"/>
              </w:rPr>
              <w:t>. Изучены признаки длиннозерных сортов риса кубанской селекции Ивушка, Австрал, Кураж, влияющие на выход и качество семян: урожайность, коэффициент размножения и фракционный состав семян в зависимости от способа закладки питомника размножения потомства первого года.</w:t>
            </w:r>
            <w:r w:rsidRPr="00CA608E">
              <w:rPr>
                <w:rFonts w:ascii="Times New Roman" w:hAnsi="Times New Roman"/>
                <w:sz w:val="28"/>
                <w:szCs w:val="28"/>
                <w:lang w:eastAsia="ru-RU"/>
              </w:rPr>
              <w:t xml:space="preserve"> </w:t>
            </w:r>
            <w:r w:rsidRPr="00CA608E">
              <w:rPr>
                <w:rFonts w:ascii="Times New Roman" w:hAnsi="Times New Roman"/>
                <w:sz w:val="20"/>
                <w:szCs w:val="20"/>
                <w:lang w:eastAsia="ru-RU"/>
              </w:rPr>
              <w:t xml:space="preserve">Показаны различия между сортами по типу кущения, энергии прорастания, полевой всхожести семян в зависимости от схемы посева. Определен оптимальный способ закладки семенных питомников длиннозерных сортов риса со средней интенсивностью кущения типа Кураж - длина ряда </w:t>
            </w:r>
            <w:smartTag w:uri="urn:schemas-microsoft-com:office:smarttags" w:element="metricconverter">
              <w:smartTagPr>
                <w:attr w:name="ProductID" w:val="3,3 м"/>
              </w:smartTagPr>
              <w:r w:rsidRPr="00CA608E">
                <w:rPr>
                  <w:rFonts w:ascii="Times New Roman" w:hAnsi="Times New Roman"/>
                  <w:sz w:val="20"/>
                  <w:szCs w:val="20"/>
                  <w:lang w:eastAsia="ru-RU"/>
                </w:rPr>
                <w:t>3,3 м</w:t>
              </w:r>
            </w:smartTag>
            <w:r w:rsidRPr="00CA608E">
              <w:rPr>
                <w:rFonts w:ascii="Times New Roman" w:hAnsi="Times New Roman"/>
                <w:sz w:val="20"/>
                <w:szCs w:val="20"/>
                <w:lang w:eastAsia="ru-RU"/>
              </w:rPr>
              <w:t xml:space="preserve"> и норма высева семян 120 зерновок/м</w:t>
            </w:r>
            <w:r w:rsidRPr="00CA608E">
              <w:rPr>
                <w:rFonts w:ascii="Times New Roman" w:hAnsi="Times New Roman"/>
                <w:sz w:val="20"/>
                <w:szCs w:val="20"/>
                <w:vertAlign w:val="superscript"/>
                <w:lang w:eastAsia="ru-RU"/>
              </w:rPr>
              <w:t>2</w:t>
            </w:r>
            <w:r w:rsidRPr="00CA608E">
              <w:rPr>
                <w:rFonts w:ascii="Times New Roman" w:hAnsi="Times New Roman"/>
                <w:sz w:val="20"/>
                <w:szCs w:val="20"/>
                <w:lang w:eastAsia="ru-RU"/>
              </w:rPr>
              <w:t xml:space="preserve"> и сильно кустящихся типа Ивушка - длина ряда </w:t>
            </w:r>
            <w:smartTag w:uri="urn:schemas-microsoft-com:office:smarttags" w:element="metricconverter">
              <w:smartTagPr>
                <w:attr w:name="ProductID" w:val="3,8 м"/>
              </w:smartTagPr>
              <w:r w:rsidRPr="00CA608E">
                <w:rPr>
                  <w:rFonts w:ascii="Times New Roman" w:hAnsi="Times New Roman"/>
                  <w:sz w:val="20"/>
                  <w:szCs w:val="20"/>
                  <w:lang w:eastAsia="ru-RU"/>
                </w:rPr>
                <w:t>3,8 м</w:t>
              </w:r>
            </w:smartTag>
            <w:r w:rsidRPr="00CA608E">
              <w:rPr>
                <w:rFonts w:ascii="Times New Roman" w:hAnsi="Times New Roman"/>
                <w:sz w:val="20"/>
                <w:szCs w:val="20"/>
                <w:lang w:eastAsia="ru-RU"/>
              </w:rPr>
              <w:t xml:space="preserve"> и норма высева семян 120 зерновок/м</w:t>
            </w:r>
            <w:r w:rsidRPr="00CA608E">
              <w:rPr>
                <w:rFonts w:ascii="Times New Roman" w:hAnsi="Times New Roman"/>
                <w:sz w:val="20"/>
                <w:szCs w:val="20"/>
                <w:vertAlign w:val="superscript"/>
                <w:lang w:eastAsia="ru-RU"/>
              </w:rPr>
              <w:t>2</w:t>
            </w:r>
            <w:r w:rsidRPr="00CA608E">
              <w:rPr>
                <w:rFonts w:ascii="Times New Roman" w:hAnsi="Times New Roman"/>
                <w:sz w:val="20"/>
                <w:szCs w:val="20"/>
                <w:lang w:eastAsia="ru-RU"/>
              </w:rPr>
              <w:t>. Это позволит в первичных звеньях семеноводческой работы использовать механизированный способ посева селекционной кассетной сеялкой, снизить затраты на производство семян, повысить производительность труда, в короткий срок увеличить объем производства семян длиннозерных сортов риса кубанской селекции и ускорить темпы их внедрения на территории Краснодарског</w:t>
            </w:r>
            <w:r>
              <w:rPr>
                <w:rFonts w:ascii="Times New Roman" w:hAnsi="Times New Roman"/>
                <w:sz w:val="20"/>
                <w:szCs w:val="20"/>
                <w:lang w:eastAsia="ru-RU"/>
              </w:rPr>
              <w:t>о края с целью импортозамещения</w:t>
            </w:r>
          </w:p>
          <w:p w:rsidR="008B2DEC" w:rsidRPr="00CA608E" w:rsidRDefault="008B2DEC" w:rsidP="00CA608E">
            <w:pPr>
              <w:spacing w:after="0" w:line="240" w:lineRule="auto"/>
              <w:rPr>
                <w:rFonts w:ascii="Times New Roman" w:hAnsi="Times New Roman"/>
                <w:i/>
                <w:spacing w:val="5"/>
                <w:sz w:val="20"/>
                <w:szCs w:val="20"/>
                <w:highlight w:val="yellow"/>
                <w:lang w:eastAsia="ru-RU"/>
              </w:rPr>
            </w:pPr>
          </w:p>
          <w:p w:rsidR="008B2DEC" w:rsidRPr="00CA608E" w:rsidRDefault="008B2DEC" w:rsidP="00CA608E">
            <w:pPr>
              <w:spacing w:after="0" w:line="240" w:lineRule="auto"/>
              <w:rPr>
                <w:rFonts w:ascii="Times New Roman" w:hAnsi="Times New Roman"/>
                <w:i/>
                <w:sz w:val="20"/>
                <w:szCs w:val="20"/>
                <w:lang w:eastAsia="ru-RU"/>
              </w:rPr>
            </w:pPr>
            <w:r w:rsidRPr="00CA608E">
              <w:rPr>
                <w:rFonts w:ascii="Times New Roman" w:hAnsi="Times New Roman"/>
                <w:sz w:val="20"/>
                <w:szCs w:val="20"/>
                <w:lang w:eastAsia="ru-RU"/>
              </w:rPr>
              <w:t>Ключевые слова: РИС, ВСХОЖЕСТЬ, СОРТ, СЕМЕНА, ПИТОМНИК, СЕМЬЯ, ПРОДУКТИВНОСТЬ</w:t>
            </w:r>
          </w:p>
        </w:tc>
        <w:tc>
          <w:tcPr>
            <w:tcW w:w="4927" w:type="dxa"/>
          </w:tcPr>
          <w:p w:rsidR="008B2DEC" w:rsidRPr="00CA608E" w:rsidRDefault="008B2DEC" w:rsidP="00CA608E">
            <w:pPr>
              <w:spacing w:after="0" w:line="240" w:lineRule="auto"/>
              <w:rPr>
                <w:rFonts w:ascii="Times New Roman" w:hAnsi="Times New Roman"/>
                <w:sz w:val="20"/>
                <w:szCs w:val="20"/>
                <w:lang w:val="en-US" w:eastAsia="ru-RU"/>
              </w:rPr>
            </w:pPr>
            <w:r w:rsidRPr="00CA608E">
              <w:rPr>
                <w:rFonts w:ascii="Times New Roman" w:hAnsi="Times New Roman"/>
                <w:sz w:val="20"/>
                <w:szCs w:val="20"/>
                <w:lang w:val="en-US" w:eastAsia="ru-RU"/>
              </w:rPr>
              <w:t>UDC 631.53.02:633.18</w:t>
            </w:r>
          </w:p>
          <w:p w:rsidR="008B2DEC" w:rsidRPr="00CA608E" w:rsidRDefault="008B2DEC" w:rsidP="00CA608E">
            <w:pPr>
              <w:spacing w:after="0" w:line="240" w:lineRule="auto"/>
              <w:rPr>
                <w:rFonts w:ascii="Times New Roman" w:hAnsi="Times New Roman"/>
                <w:sz w:val="20"/>
                <w:szCs w:val="20"/>
                <w:lang w:val="en-US" w:eastAsia="ru-RU"/>
              </w:rPr>
            </w:pPr>
          </w:p>
          <w:p w:rsidR="008B2DEC" w:rsidRPr="00CA608E" w:rsidRDefault="008B2DEC" w:rsidP="00CA608E">
            <w:pPr>
              <w:spacing w:after="0" w:line="240" w:lineRule="auto"/>
              <w:rPr>
                <w:rFonts w:ascii="Times New Roman" w:hAnsi="Times New Roman"/>
                <w:sz w:val="20"/>
                <w:szCs w:val="20"/>
                <w:lang w:val="en-US" w:eastAsia="ru-RU"/>
              </w:rPr>
            </w:pPr>
            <w:r w:rsidRPr="00CA608E">
              <w:rPr>
                <w:rFonts w:ascii="Times New Roman" w:hAnsi="Times New Roman"/>
                <w:sz w:val="20"/>
                <w:szCs w:val="20"/>
                <w:lang w:val="en-US" w:eastAsia="ru-RU"/>
              </w:rPr>
              <w:t>Agricultural sciences</w:t>
            </w:r>
          </w:p>
          <w:p w:rsidR="008B2DEC" w:rsidRPr="00CA608E" w:rsidRDefault="008B2DEC" w:rsidP="00CA608E">
            <w:pPr>
              <w:spacing w:after="0" w:line="240" w:lineRule="auto"/>
              <w:rPr>
                <w:rFonts w:ascii="Times New Roman" w:hAnsi="Times New Roman"/>
                <w:sz w:val="20"/>
                <w:szCs w:val="20"/>
                <w:lang w:val="en-US" w:eastAsia="ru-RU"/>
              </w:rPr>
            </w:pPr>
          </w:p>
          <w:p w:rsidR="008B2DEC" w:rsidRPr="00CA608E" w:rsidRDefault="008B2DEC" w:rsidP="00CA608E">
            <w:pPr>
              <w:spacing w:after="0" w:line="240" w:lineRule="auto"/>
              <w:rPr>
                <w:rFonts w:ascii="Times New Roman" w:hAnsi="Times New Roman"/>
                <w:b/>
                <w:sz w:val="20"/>
                <w:szCs w:val="20"/>
                <w:lang w:val="en-US" w:eastAsia="ru-RU"/>
              </w:rPr>
            </w:pPr>
            <w:r w:rsidRPr="00CA608E">
              <w:rPr>
                <w:rFonts w:ascii="Times New Roman" w:hAnsi="Times New Roman"/>
                <w:b/>
                <w:sz w:val="20"/>
                <w:szCs w:val="20"/>
                <w:lang w:val="en-US" w:eastAsia="ru-RU"/>
              </w:rPr>
              <w:t xml:space="preserve">FEATURES OF LAYING SEED NURSERIES OF LONG-GRAINED RICE VARIETIES FOR INCREASING VOLUMES OF SEEDS PRODUCED IN </w:t>
            </w:r>
            <w:r>
              <w:rPr>
                <w:rFonts w:ascii="Times New Roman" w:hAnsi="Times New Roman"/>
                <w:b/>
                <w:sz w:val="20"/>
                <w:szCs w:val="20"/>
                <w:lang w:val="en-US" w:eastAsia="ru-RU"/>
              </w:rPr>
              <w:t xml:space="preserve">THE </w:t>
            </w:r>
            <w:smartTag w:uri="urn:schemas-microsoft-com:office:smarttags" w:element="place">
              <w:smartTag w:uri="urn:schemas-microsoft-com:office:smarttags" w:element="country-region">
                <w:r w:rsidRPr="00CA608E">
                  <w:rPr>
                    <w:rFonts w:ascii="Times New Roman" w:hAnsi="Times New Roman"/>
                    <w:b/>
                    <w:sz w:val="20"/>
                    <w:szCs w:val="20"/>
                    <w:lang w:val="en-US" w:eastAsia="ru-RU"/>
                  </w:rPr>
                  <w:t>RUSSIAN FEDERATION</w:t>
                </w:r>
              </w:smartTag>
            </w:smartTag>
            <w:r w:rsidRPr="00CA608E">
              <w:rPr>
                <w:rFonts w:ascii="Times New Roman" w:hAnsi="Times New Roman"/>
                <w:b/>
                <w:sz w:val="20"/>
                <w:szCs w:val="20"/>
                <w:lang w:val="en-US" w:eastAsia="ru-RU"/>
              </w:rPr>
              <w:t xml:space="preserve"> </w:t>
            </w:r>
          </w:p>
          <w:p w:rsidR="008B2DEC" w:rsidRPr="005D135E" w:rsidRDefault="008B2DEC" w:rsidP="00CA608E">
            <w:pPr>
              <w:spacing w:after="0" w:line="240" w:lineRule="auto"/>
              <w:rPr>
                <w:rFonts w:ascii="Times New Roman" w:hAnsi="Times New Roman"/>
                <w:sz w:val="20"/>
                <w:szCs w:val="20"/>
                <w:lang w:val="en-US" w:eastAsia="ru-RU"/>
              </w:rPr>
            </w:pPr>
          </w:p>
          <w:p w:rsidR="008B2DEC" w:rsidRPr="005D135E" w:rsidRDefault="008B2DEC" w:rsidP="00CA608E">
            <w:pPr>
              <w:spacing w:after="0" w:line="240" w:lineRule="auto"/>
              <w:rPr>
                <w:rFonts w:ascii="Times New Roman" w:hAnsi="Times New Roman"/>
                <w:sz w:val="20"/>
                <w:szCs w:val="20"/>
                <w:lang w:val="en-US" w:eastAsia="ru-RU"/>
              </w:rPr>
            </w:pPr>
          </w:p>
          <w:p w:rsidR="008B2DEC" w:rsidRDefault="008B2DEC" w:rsidP="00CA608E">
            <w:pPr>
              <w:spacing w:after="0" w:line="240" w:lineRule="auto"/>
              <w:rPr>
                <w:rFonts w:ascii="Times New Roman" w:hAnsi="Times New Roman"/>
                <w:sz w:val="20"/>
                <w:szCs w:val="20"/>
                <w:lang w:val="en-US" w:eastAsia="ru-RU"/>
              </w:rPr>
            </w:pPr>
            <w:r w:rsidRPr="00CA608E">
              <w:rPr>
                <w:rFonts w:ascii="Times New Roman" w:hAnsi="Times New Roman"/>
                <w:sz w:val="20"/>
                <w:szCs w:val="20"/>
                <w:lang w:val="en-US" w:eastAsia="ru-RU"/>
              </w:rPr>
              <w:t>Malysheva Nadezhda Nikolaevna</w:t>
            </w:r>
          </w:p>
          <w:p w:rsidR="008B2DEC" w:rsidRPr="00CA608E" w:rsidRDefault="008B2DEC" w:rsidP="00CA608E">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Cand.Agr.Sci.</w:t>
            </w:r>
            <w:r w:rsidRPr="00CA608E">
              <w:rPr>
                <w:rFonts w:ascii="Times New Roman" w:hAnsi="Times New Roman"/>
                <w:sz w:val="20"/>
                <w:szCs w:val="20"/>
                <w:lang w:val="en-US" w:eastAsia="ru-RU"/>
              </w:rPr>
              <w:t xml:space="preserve">, deputy head of </w:t>
            </w:r>
            <w:r>
              <w:rPr>
                <w:rFonts w:ascii="Times New Roman" w:hAnsi="Times New Roman"/>
                <w:sz w:val="20"/>
                <w:szCs w:val="20"/>
                <w:lang w:val="en-US" w:eastAsia="ru-RU"/>
              </w:rPr>
              <w:t>the D</w:t>
            </w:r>
            <w:r w:rsidRPr="00CA608E">
              <w:rPr>
                <w:rFonts w:ascii="Times New Roman" w:hAnsi="Times New Roman"/>
                <w:sz w:val="20"/>
                <w:szCs w:val="20"/>
                <w:lang w:val="en-US" w:eastAsia="ru-RU"/>
              </w:rPr>
              <w:t xml:space="preserve">epartment of crop production, </w:t>
            </w:r>
            <w:r>
              <w:rPr>
                <w:rFonts w:ascii="Times New Roman" w:hAnsi="Times New Roman"/>
                <w:sz w:val="20"/>
                <w:szCs w:val="20"/>
                <w:lang w:val="en-US" w:eastAsia="ru-RU"/>
              </w:rPr>
              <w:t xml:space="preserve">RSCI </w:t>
            </w:r>
            <w:r w:rsidRPr="00CA608E">
              <w:rPr>
                <w:rFonts w:ascii="Times New Roman" w:hAnsi="Times New Roman"/>
                <w:sz w:val="20"/>
                <w:szCs w:val="20"/>
                <w:lang w:val="en-US" w:eastAsia="ru-RU"/>
              </w:rPr>
              <w:t>SPIN-code: 4037-9213</w:t>
            </w:r>
          </w:p>
          <w:p w:rsidR="008B2DEC" w:rsidRPr="00CA608E" w:rsidRDefault="008B2DEC" w:rsidP="00CA608E">
            <w:pPr>
              <w:spacing w:after="0" w:line="240" w:lineRule="auto"/>
              <w:rPr>
                <w:rFonts w:ascii="Times New Roman" w:hAnsi="Times New Roman"/>
                <w:sz w:val="20"/>
                <w:szCs w:val="20"/>
                <w:lang w:val="en-US" w:eastAsia="ru-RU"/>
              </w:rPr>
            </w:pPr>
          </w:p>
          <w:p w:rsidR="008B2DEC" w:rsidRDefault="008B2DEC" w:rsidP="00CA608E">
            <w:pPr>
              <w:spacing w:after="0" w:line="240" w:lineRule="auto"/>
              <w:rPr>
                <w:rFonts w:ascii="Times New Roman" w:hAnsi="Times New Roman"/>
                <w:sz w:val="20"/>
                <w:szCs w:val="20"/>
                <w:lang w:val="en-US" w:eastAsia="ru-RU"/>
              </w:rPr>
            </w:pPr>
            <w:r w:rsidRPr="00CA608E">
              <w:rPr>
                <w:rFonts w:ascii="Times New Roman" w:hAnsi="Times New Roman"/>
                <w:sz w:val="20"/>
                <w:szCs w:val="20"/>
                <w:lang w:val="en-US" w:eastAsia="ru-RU"/>
              </w:rPr>
              <w:t>Pischenko Dmitry Alexandrovich</w:t>
            </w:r>
          </w:p>
          <w:p w:rsidR="008B2DEC" w:rsidRPr="00CA608E" w:rsidRDefault="008B2DEC" w:rsidP="00CA608E">
            <w:pPr>
              <w:spacing w:after="0" w:line="240" w:lineRule="auto"/>
              <w:rPr>
                <w:rFonts w:ascii="Times New Roman" w:hAnsi="Times New Roman"/>
                <w:sz w:val="20"/>
                <w:szCs w:val="20"/>
                <w:lang w:val="en-US" w:eastAsia="ru-RU"/>
              </w:rPr>
            </w:pPr>
            <w:r w:rsidRPr="00CA608E">
              <w:rPr>
                <w:rFonts w:ascii="Times New Roman" w:hAnsi="Times New Roman"/>
                <w:sz w:val="20"/>
                <w:szCs w:val="20"/>
                <w:lang w:val="en-US" w:eastAsia="ru-RU"/>
              </w:rPr>
              <w:t xml:space="preserve">head of </w:t>
            </w:r>
            <w:r>
              <w:rPr>
                <w:rFonts w:ascii="Times New Roman" w:hAnsi="Times New Roman"/>
                <w:sz w:val="20"/>
                <w:szCs w:val="20"/>
                <w:lang w:val="en-US" w:eastAsia="ru-RU"/>
              </w:rPr>
              <w:t>the L</w:t>
            </w:r>
            <w:r w:rsidRPr="00CA608E">
              <w:rPr>
                <w:rFonts w:ascii="Times New Roman" w:hAnsi="Times New Roman"/>
                <w:sz w:val="20"/>
                <w:szCs w:val="20"/>
                <w:lang w:val="en-US" w:eastAsia="ru-RU"/>
              </w:rPr>
              <w:t>aboratory of seed production and seed studies</w:t>
            </w:r>
          </w:p>
          <w:p w:rsidR="008B2DEC" w:rsidRPr="00CA608E" w:rsidRDefault="008B2DEC" w:rsidP="00CA608E">
            <w:pPr>
              <w:spacing w:after="0" w:line="240" w:lineRule="auto"/>
              <w:rPr>
                <w:rFonts w:ascii="Times New Roman" w:hAnsi="Times New Roman"/>
                <w:i/>
                <w:sz w:val="20"/>
                <w:szCs w:val="20"/>
                <w:lang w:val="en-US" w:eastAsia="ru-RU"/>
              </w:rPr>
            </w:pPr>
            <w:r w:rsidRPr="00CA608E">
              <w:rPr>
                <w:rFonts w:ascii="Times New Roman" w:hAnsi="Times New Roman"/>
                <w:i/>
                <w:sz w:val="20"/>
                <w:szCs w:val="20"/>
                <w:lang w:val="en-US" w:eastAsia="ru-RU"/>
              </w:rPr>
              <w:t xml:space="preserve">Ministry of agriculture and processing industry of </w:t>
            </w:r>
            <w:smartTag w:uri="urn:schemas-microsoft-com:office:smarttags" w:element="City">
              <w:r w:rsidRPr="00CA608E">
                <w:rPr>
                  <w:rFonts w:ascii="Times New Roman" w:hAnsi="Times New Roman"/>
                  <w:i/>
                  <w:sz w:val="20"/>
                  <w:szCs w:val="20"/>
                  <w:lang w:val="en-US" w:eastAsia="ru-RU"/>
                </w:rPr>
                <w:t>Krasnodar</w:t>
              </w:r>
            </w:smartTag>
            <w:r w:rsidRPr="00CA608E">
              <w:rPr>
                <w:rFonts w:ascii="Times New Roman" w:hAnsi="Times New Roman"/>
                <w:i/>
                <w:sz w:val="20"/>
                <w:szCs w:val="20"/>
                <w:lang w:val="en-US" w:eastAsia="ru-RU"/>
              </w:rPr>
              <w:t xml:space="preserve"> region, </w:t>
            </w:r>
            <w:smartTag w:uri="urn:schemas-microsoft-com:office:smarttags" w:element="place">
              <w:smartTag w:uri="urn:schemas-microsoft-com:office:smarttags" w:element="country-region">
                <w:r w:rsidRPr="00CA608E">
                  <w:rPr>
                    <w:rFonts w:ascii="Times New Roman" w:hAnsi="Times New Roman"/>
                    <w:i/>
                    <w:sz w:val="20"/>
                    <w:szCs w:val="20"/>
                    <w:lang w:val="en-US" w:eastAsia="ru-RU"/>
                  </w:rPr>
                  <w:t>Russia</w:t>
                </w:r>
              </w:smartTag>
            </w:smartTag>
          </w:p>
          <w:p w:rsidR="008B2DEC" w:rsidRPr="00CA608E" w:rsidRDefault="008B2DEC" w:rsidP="00CA608E">
            <w:pPr>
              <w:spacing w:after="0" w:line="240" w:lineRule="auto"/>
              <w:rPr>
                <w:rFonts w:ascii="Times New Roman" w:hAnsi="Times New Roman"/>
                <w:i/>
                <w:sz w:val="20"/>
                <w:szCs w:val="20"/>
                <w:lang w:val="en-US" w:eastAsia="ru-RU"/>
              </w:rPr>
            </w:pPr>
            <w:r w:rsidRPr="00CA608E">
              <w:rPr>
                <w:rFonts w:ascii="Times New Roman" w:hAnsi="Times New Roman"/>
                <w:i/>
                <w:sz w:val="20"/>
                <w:szCs w:val="20"/>
                <w:lang w:val="en-US" w:eastAsia="ru-RU"/>
              </w:rPr>
              <w:t xml:space="preserve">All-Russian Rice Research Institute, </w:t>
            </w:r>
            <w:smartTag w:uri="urn:schemas-microsoft-com:office:smarttags" w:element="City">
              <w:r w:rsidRPr="00CA608E">
                <w:rPr>
                  <w:rFonts w:ascii="Times New Roman" w:hAnsi="Times New Roman"/>
                  <w:i/>
                  <w:sz w:val="20"/>
                  <w:szCs w:val="20"/>
                  <w:lang w:val="en-US" w:eastAsia="ru-RU"/>
                </w:rPr>
                <w:t>Krasnodar</w:t>
              </w:r>
            </w:smartTag>
            <w:r w:rsidRPr="00CA608E">
              <w:rPr>
                <w:rFonts w:ascii="Times New Roman" w:hAnsi="Times New Roman"/>
                <w:i/>
                <w:sz w:val="20"/>
                <w:szCs w:val="20"/>
                <w:lang w:val="en-US" w:eastAsia="ru-RU"/>
              </w:rPr>
              <w:t xml:space="preserve"> </w:t>
            </w:r>
            <w:smartTag w:uri="urn:schemas-microsoft-com:office:smarttags" w:element="place">
              <w:smartTag w:uri="urn:schemas-microsoft-com:office:smarttags" w:element="country-region">
                <w:r w:rsidRPr="00CA608E">
                  <w:rPr>
                    <w:rFonts w:ascii="Times New Roman" w:hAnsi="Times New Roman"/>
                    <w:i/>
                    <w:sz w:val="20"/>
                    <w:szCs w:val="20"/>
                    <w:lang w:val="en-US" w:eastAsia="ru-RU"/>
                  </w:rPr>
                  <w:t>Russia</w:t>
                </w:r>
              </w:smartTag>
            </w:smartTag>
          </w:p>
          <w:p w:rsidR="008B2DEC" w:rsidRPr="00CA608E" w:rsidRDefault="008B2DEC" w:rsidP="00CA608E">
            <w:pPr>
              <w:spacing w:after="0" w:line="240" w:lineRule="auto"/>
              <w:rPr>
                <w:rFonts w:ascii="Times New Roman" w:hAnsi="Times New Roman"/>
                <w:i/>
                <w:sz w:val="20"/>
                <w:szCs w:val="20"/>
                <w:lang w:val="en-US" w:eastAsia="ru-RU"/>
              </w:rPr>
            </w:pPr>
          </w:p>
          <w:p w:rsidR="008B2DEC" w:rsidRPr="00CA608E" w:rsidRDefault="008B2DEC" w:rsidP="00CA608E">
            <w:pPr>
              <w:spacing w:after="0" w:line="240" w:lineRule="auto"/>
              <w:rPr>
                <w:rFonts w:ascii="Times New Roman" w:hAnsi="Times New Roman"/>
                <w:i/>
                <w:sz w:val="20"/>
                <w:szCs w:val="20"/>
                <w:lang w:val="en-US" w:eastAsia="ru-RU"/>
              </w:rPr>
            </w:pPr>
          </w:p>
          <w:p w:rsidR="008B2DEC" w:rsidRPr="00CA608E" w:rsidRDefault="008B2DEC" w:rsidP="00CA608E">
            <w:pPr>
              <w:spacing w:after="0" w:line="240" w:lineRule="auto"/>
              <w:rPr>
                <w:rFonts w:ascii="Times New Roman" w:hAnsi="Times New Roman"/>
                <w:sz w:val="20"/>
                <w:szCs w:val="20"/>
                <w:lang w:val="en-US" w:eastAsia="ru-RU"/>
              </w:rPr>
            </w:pPr>
            <w:r w:rsidRPr="00CA608E">
              <w:rPr>
                <w:rFonts w:ascii="Times New Roman" w:hAnsi="Times New Roman"/>
                <w:sz w:val="20"/>
                <w:szCs w:val="20"/>
                <w:lang w:val="en-US" w:eastAsia="ru-RU"/>
              </w:rPr>
              <w:t xml:space="preserve">The </w:t>
            </w:r>
            <w:r>
              <w:rPr>
                <w:rFonts w:ascii="Times New Roman" w:hAnsi="Times New Roman"/>
                <w:sz w:val="20"/>
                <w:szCs w:val="20"/>
                <w:lang w:val="en-US" w:eastAsia="ru-RU"/>
              </w:rPr>
              <w:t>article</w:t>
            </w:r>
            <w:r w:rsidRPr="00CA608E">
              <w:rPr>
                <w:rFonts w:ascii="Times New Roman" w:hAnsi="Times New Roman"/>
                <w:sz w:val="20"/>
                <w:szCs w:val="20"/>
                <w:lang w:val="en-US" w:eastAsia="ru-RU"/>
              </w:rPr>
              <w:t xml:space="preserve"> reviews four variants of laying nurseries of primary branches of seed production of long-grained rice varieties of </w:t>
            </w:r>
            <w:r>
              <w:rPr>
                <w:rFonts w:ascii="Times New Roman" w:hAnsi="Times New Roman"/>
                <w:sz w:val="20"/>
                <w:szCs w:val="20"/>
                <w:lang w:val="en-US" w:eastAsia="ru-RU"/>
              </w:rPr>
              <w:t xml:space="preserve">the </w:t>
            </w:r>
            <w:r w:rsidRPr="00CA608E">
              <w:rPr>
                <w:rFonts w:ascii="Times New Roman" w:hAnsi="Times New Roman"/>
                <w:sz w:val="20"/>
                <w:szCs w:val="20"/>
                <w:lang w:val="en-US" w:eastAsia="ru-RU"/>
              </w:rPr>
              <w:t xml:space="preserve">Kuban breeding taking into account their biological features, plots area ranges from </w:t>
            </w:r>
            <w:smartTag w:uri="urn:schemas-microsoft-com:office:smarttags" w:element="metricconverter">
              <w:smartTagPr>
                <w:attr w:name="ProductID" w:val="0,7 m2"/>
              </w:smartTagPr>
              <w:r w:rsidRPr="00CA608E">
                <w:rPr>
                  <w:rFonts w:ascii="Times New Roman" w:hAnsi="Times New Roman"/>
                  <w:sz w:val="20"/>
                  <w:szCs w:val="20"/>
                  <w:lang w:val="en-US" w:eastAsia="ru-RU"/>
                </w:rPr>
                <w:t>0,7 m</w:t>
              </w:r>
              <w:r w:rsidRPr="00CA608E">
                <w:rPr>
                  <w:rFonts w:ascii="Times New Roman" w:hAnsi="Times New Roman"/>
                  <w:sz w:val="20"/>
                  <w:szCs w:val="20"/>
                  <w:vertAlign w:val="superscript"/>
                  <w:lang w:val="en-US" w:eastAsia="ru-RU"/>
                </w:rPr>
                <w:t>2</w:t>
              </w:r>
            </w:smartTag>
            <w:r w:rsidRPr="00CA608E">
              <w:rPr>
                <w:rFonts w:ascii="Times New Roman" w:hAnsi="Times New Roman"/>
                <w:sz w:val="20"/>
                <w:szCs w:val="20"/>
                <w:lang w:val="en-US" w:eastAsia="ru-RU"/>
              </w:rPr>
              <w:t xml:space="preserve"> to </w:t>
            </w:r>
            <w:smartTag w:uri="urn:schemas-microsoft-com:office:smarttags" w:element="metricconverter">
              <w:smartTagPr>
                <w:attr w:name="ProductID" w:val="1,1 m2"/>
              </w:smartTagPr>
              <w:r w:rsidRPr="00CA608E">
                <w:rPr>
                  <w:rFonts w:ascii="Times New Roman" w:hAnsi="Times New Roman"/>
                  <w:sz w:val="20"/>
                  <w:szCs w:val="20"/>
                  <w:lang w:val="en-US" w:eastAsia="ru-RU"/>
                </w:rPr>
                <w:t>1,1 m</w:t>
              </w:r>
              <w:r w:rsidRPr="00CA608E">
                <w:rPr>
                  <w:rFonts w:ascii="Times New Roman" w:hAnsi="Times New Roman"/>
                  <w:sz w:val="20"/>
                  <w:szCs w:val="20"/>
                  <w:vertAlign w:val="superscript"/>
                  <w:lang w:val="en-US" w:eastAsia="ru-RU"/>
                </w:rPr>
                <w:t>2</w:t>
              </w:r>
            </w:smartTag>
            <w:r w:rsidRPr="00CA608E">
              <w:rPr>
                <w:rFonts w:ascii="Times New Roman" w:hAnsi="Times New Roman"/>
                <w:sz w:val="20"/>
                <w:szCs w:val="20"/>
                <w:lang w:val="en-US" w:eastAsia="ru-RU"/>
              </w:rPr>
              <w:t>, seeding rate for one family – from 100 pcs./m</w:t>
            </w:r>
            <w:r w:rsidRPr="00CA608E">
              <w:rPr>
                <w:rFonts w:ascii="Times New Roman" w:hAnsi="Times New Roman"/>
                <w:sz w:val="20"/>
                <w:szCs w:val="20"/>
                <w:vertAlign w:val="superscript"/>
                <w:lang w:val="en-US" w:eastAsia="ru-RU"/>
              </w:rPr>
              <w:t xml:space="preserve"> 2 </w:t>
            </w:r>
            <w:r w:rsidRPr="00CA608E">
              <w:rPr>
                <w:rFonts w:ascii="Times New Roman" w:hAnsi="Times New Roman"/>
                <w:sz w:val="20"/>
                <w:szCs w:val="20"/>
                <w:lang w:val="en-US" w:eastAsia="ru-RU"/>
              </w:rPr>
              <w:t>to 170 pcs./m</w:t>
            </w:r>
            <w:r w:rsidRPr="00CA608E">
              <w:rPr>
                <w:rFonts w:ascii="Times New Roman" w:hAnsi="Times New Roman"/>
                <w:sz w:val="20"/>
                <w:szCs w:val="20"/>
                <w:vertAlign w:val="superscript"/>
                <w:lang w:val="en-US" w:eastAsia="ru-RU"/>
              </w:rPr>
              <w:t xml:space="preserve">2 </w:t>
            </w:r>
            <w:r w:rsidRPr="00CA608E">
              <w:rPr>
                <w:rFonts w:ascii="Times New Roman" w:hAnsi="Times New Roman"/>
                <w:sz w:val="20"/>
                <w:szCs w:val="20"/>
                <w:lang w:val="en-US" w:eastAsia="ru-RU"/>
              </w:rPr>
              <w:t xml:space="preserve">. We have studied traits of long-grained rice varieties of </w:t>
            </w:r>
            <w:r>
              <w:rPr>
                <w:rFonts w:ascii="Times New Roman" w:hAnsi="Times New Roman"/>
                <w:sz w:val="20"/>
                <w:szCs w:val="20"/>
                <w:lang w:val="en-US" w:eastAsia="ru-RU"/>
              </w:rPr>
              <w:t xml:space="preserve">the </w:t>
            </w:r>
            <w:smartTag w:uri="urn:schemas-microsoft-com:office:smarttags" w:element="place">
              <w:r w:rsidRPr="00CA608E">
                <w:rPr>
                  <w:rFonts w:ascii="Times New Roman" w:hAnsi="Times New Roman"/>
                  <w:sz w:val="20"/>
                  <w:szCs w:val="20"/>
                  <w:lang w:val="en-US" w:eastAsia="ru-RU"/>
                </w:rPr>
                <w:t>Kuban</w:t>
              </w:r>
            </w:smartTag>
            <w:r w:rsidRPr="00CA608E">
              <w:rPr>
                <w:rFonts w:ascii="Times New Roman" w:hAnsi="Times New Roman"/>
                <w:sz w:val="20"/>
                <w:szCs w:val="20"/>
                <w:lang w:val="en-US" w:eastAsia="ru-RU"/>
              </w:rPr>
              <w:t xml:space="preserve"> breeding </w:t>
            </w:r>
            <w:r>
              <w:rPr>
                <w:rFonts w:ascii="Times New Roman" w:hAnsi="Times New Roman"/>
                <w:sz w:val="20"/>
                <w:szCs w:val="20"/>
                <w:lang w:val="en-US" w:eastAsia="ru-RU"/>
              </w:rPr>
              <w:t>-</w:t>
            </w:r>
            <w:r w:rsidRPr="00CA608E">
              <w:rPr>
                <w:rFonts w:ascii="Times New Roman" w:hAnsi="Times New Roman"/>
                <w:sz w:val="20"/>
                <w:szCs w:val="20"/>
                <w:lang w:val="en-US" w:eastAsia="ru-RU"/>
              </w:rPr>
              <w:t xml:space="preserve"> Ivushka, Avstral, Kurazh, affecting the yield and quality of seeds: yield, multiplication factor and fractional composition of seeds depending on laying multiplication nursery of first year progeny. The differences between varieties by the type of tillering, vigor, germination of seeds depending on planting system are shown. Optimal way for laying seed nurseries is found: for long-grained varieties with medium tillering (Kurazh type) – row length – </w:t>
            </w:r>
            <w:smartTag w:uri="urn:schemas-microsoft-com:office:smarttags" w:element="City">
              <w:smartTag w:uri="urn:schemas-microsoft-com:office:smarttags" w:element="metricconverter">
                <w:smartTagPr>
                  <w:attr w:name="ProductID" w:val="3,3 m"/>
                </w:smartTagPr>
                <w:r w:rsidRPr="00CA608E">
                  <w:rPr>
                    <w:rFonts w:ascii="Times New Roman" w:hAnsi="Times New Roman"/>
                    <w:sz w:val="20"/>
                    <w:szCs w:val="20"/>
                    <w:lang w:val="en-US" w:eastAsia="ru-RU"/>
                  </w:rPr>
                  <w:t>3,3 m</w:t>
                </w:r>
              </w:smartTag>
            </w:smartTag>
            <w:r w:rsidRPr="00CA608E">
              <w:rPr>
                <w:rFonts w:ascii="Times New Roman" w:hAnsi="Times New Roman"/>
                <w:sz w:val="20"/>
                <w:szCs w:val="20"/>
                <w:lang w:val="en-US" w:eastAsia="ru-RU"/>
              </w:rPr>
              <w:t xml:space="preserve"> and seeding rate – 120 caryopses/m</w:t>
            </w:r>
            <w:r w:rsidRPr="00CA608E">
              <w:rPr>
                <w:rFonts w:ascii="Times New Roman" w:hAnsi="Times New Roman"/>
                <w:sz w:val="20"/>
                <w:szCs w:val="20"/>
                <w:vertAlign w:val="superscript"/>
                <w:lang w:val="en-US" w:eastAsia="ru-RU"/>
              </w:rPr>
              <w:t>2</w:t>
            </w:r>
            <w:r w:rsidRPr="00CA608E">
              <w:rPr>
                <w:rFonts w:ascii="Times New Roman" w:hAnsi="Times New Roman"/>
                <w:sz w:val="20"/>
                <w:szCs w:val="20"/>
                <w:lang w:val="en-US" w:eastAsia="ru-RU"/>
              </w:rPr>
              <w:t xml:space="preserve">; for those with intensive tillering (Ivushka type) – row length – </w:t>
            </w:r>
            <w:smartTag w:uri="urn:schemas-microsoft-com:office:smarttags" w:element="City">
              <w:smartTag w:uri="urn:schemas-microsoft-com:office:smarttags" w:element="metricconverter">
                <w:smartTagPr>
                  <w:attr w:name="ProductID" w:val="3,8 m"/>
                </w:smartTagPr>
                <w:r w:rsidRPr="00CA608E">
                  <w:rPr>
                    <w:rFonts w:ascii="Times New Roman" w:hAnsi="Times New Roman"/>
                    <w:sz w:val="20"/>
                    <w:szCs w:val="20"/>
                    <w:lang w:val="en-US" w:eastAsia="ru-RU"/>
                  </w:rPr>
                  <w:t>3,8 m</w:t>
                </w:r>
              </w:smartTag>
            </w:smartTag>
            <w:r w:rsidRPr="00CA608E">
              <w:rPr>
                <w:rFonts w:ascii="Times New Roman" w:hAnsi="Times New Roman"/>
                <w:sz w:val="20"/>
                <w:szCs w:val="20"/>
                <w:lang w:val="en-US" w:eastAsia="ru-RU"/>
              </w:rPr>
              <w:t xml:space="preserve"> and seeding rate - 120 caryopses/m</w:t>
            </w:r>
            <w:r w:rsidRPr="00CA608E">
              <w:rPr>
                <w:rFonts w:ascii="Times New Roman" w:hAnsi="Times New Roman"/>
                <w:sz w:val="20"/>
                <w:szCs w:val="20"/>
                <w:vertAlign w:val="superscript"/>
                <w:lang w:val="en-US" w:eastAsia="ru-RU"/>
              </w:rPr>
              <w:t>2</w:t>
            </w:r>
            <w:r w:rsidRPr="00CA608E">
              <w:rPr>
                <w:rFonts w:ascii="Times New Roman" w:hAnsi="Times New Roman"/>
                <w:sz w:val="20"/>
                <w:szCs w:val="20"/>
                <w:lang w:val="en-US" w:eastAsia="ru-RU"/>
              </w:rPr>
              <w:t xml:space="preserve">.  This will allow using mechanical method of sowing using selective cassette seeding-machine in the primary seed production, reducing cost of seed production and increasing efficiency of labor, increasing volume of seed production of long-grained rice varieties in short terms and accelerating their implementation in </w:t>
            </w:r>
            <w:r>
              <w:rPr>
                <w:rFonts w:ascii="Times New Roman" w:hAnsi="Times New Roman"/>
                <w:sz w:val="20"/>
                <w:szCs w:val="20"/>
                <w:lang w:val="en-US" w:eastAsia="ru-RU"/>
              </w:rPr>
              <w:t xml:space="preserve">the </w:t>
            </w:r>
            <w:smartTag w:uri="urn:schemas-microsoft-com:office:smarttags" w:element="City">
              <w:r w:rsidRPr="00CA608E">
                <w:rPr>
                  <w:rFonts w:ascii="Times New Roman" w:hAnsi="Times New Roman"/>
                  <w:sz w:val="20"/>
                  <w:szCs w:val="20"/>
                  <w:lang w:val="en-US" w:eastAsia="ru-RU"/>
                </w:rPr>
                <w:t>Kuban</w:t>
              </w:r>
            </w:smartTag>
            <w:r w:rsidRPr="00CA608E">
              <w:rPr>
                <w:rFonts w:ascii="Times New Roman" w:hAnsi="Times New Roman"/>
                <w:sz w:val="20"/>
                <w:szCs w:val="20"/>
                <w:lang w:val="en-US" w:eastAsia="ru-RU"/>
              </w:rPr>
              <w:t xml:space="preserve"> region for import substitu</w:t>
            </w:r>
            <w:r>
              <w:rPr>
                <w:rFonts w:ascii="Times New Roman" w:hAnsi="Times New Roman"/>
                <w:sz w:val="20"/>
                <w:szCs w:val="20"/>
                <w:lang w:val="en-US" w:eastAsia="ru-RU"/>
              </w:rPr>
              <w:t>tion</w:t>
            </w:r>
          </w:p>
          <w:p w:rsidR="008B2DEC" w:rsidRPr="00CA608E" w:rsidRDefault="008B2DEC" w:rsidP="00CA608E">
            <w:pPr>
              <w:spacing w:after="0" w:line="240" w:lineRule="auto"/>
              <w:rPr>
                <w:rFonts w:ascii="Times New Roman" w:hAnsi="Times New Roman"/>
                <w:sz w:val="20"/>
                <w:szCs w:val="20"/>
                <w:lang w:val="en-US" w:eastAsia="ru-RU"/>
              </w:rPr>
            </w:pPr>
          </w:p>
          <w:p w:rsidR="008B2DEC" w:rsidRPr="00CA608E" w:rsidRDefault="008B2DEC" w:rsidP="00CA608E">
            <w:pPr>
              <w:spacing w:after="0" w:line="240" w:lineRule="auto"/>
              <w:rPr>
                <w:rFonts w:ascii="Times New Roman" w:hAnsi="Times New Roman"/>
                <w:sz w:val="20"/>
                <w:szCs w:val="20"/>
                <w:lang w:val="en-US" w:eastAsia="ru-RU"/>
              </w:rPr>
            </w:pPr>
          </w:p>
          <w:p w:rsidR="008B2DEC" w:rsidRPr="00CA608E" w:rsidRDefault="008B2DEC" w:rsidP="00CA608E">
            <w:pPr>
              <w:spacing w:after="0" w:line="240" w:lineRule="auto"/>
              <w:rPr>
                <w:rFonts w:ascii="Times New Roman" w:hAnsi="Times New Roman"/>
                <w:sz w:val="20"/>
                <w:szCs w:val="20"/>
                <w:lang w:val="en-US" w:eastAsia="ru-RU"/>
              </w:rPr>
            </w:pPr>
          </w:p>
          <w:p w:rsidR="008B2DEC" w:rsidRPr="00CA608E" w:rsidRDefault="008B2DEC" w:rsidP="00CA608E">
            <w:pPr>
              <w:spacing w:after="0" w:line="240" w:lineRule="auto"/>
              <w:rPr>
                <w:rFonts w:ascii="Times New Roman" w:hAnsi="Times New Roman"/>
                <w:sz w:val="20"/>
                <w:szCs w:val="20"/>
                <w:lang w:val="en-US" w:eastAsia="ru-RU"/>
              </w:rPr>
            </w:pPr>
          </w:p>
          <w:p w:rsidR="008B2DEC" w:rsidRDefault="008B2DEC" w:rsidP="00CA608E">
            <w:pPr>
              <w:spacing w:after="0" w:line="240" w:lineRule="auto"/>
              <w:rPr>
                <w:rFonts w:ascii="Times New Roman" w:hAnsi="Times New Roman"/>
                <w:sz w:val="20"/>
                <w:szCs w:val="20"/>
                <w:lang w:val="en-US" w:eastAsia="ru-RU"/>
              </w:rPr>
            </w:pPr>
          </w:p>
          <w:p w:rsidR="008B2DEC" w:rsidRPr="00CA608E" w:rsidRDefault="008B2DEC" w:rsidP="00CA608E">
            <w:pPr>
              <w:spacing w:after="0" w:line="240" w:lineRule="auto"/>
              <w:rPr>
                <w:rFonts w:ascii="Times New Roman" w:hAnsi="Times New Roman"/>
                <w:sz w:val="20"/>
                <w:szCs w:val="20"/>
                <w:lang w:val="en-US" w:eastAsia="ru-RU"/>
              </w:rPr>
            </w:pPr>
          </w:p>
          <w:p w:rsidR="008B2DEC" w:rsidRPr="00CA608E" w:rsidRDefault="008B2DEC" w:rsidP="00CA608E">
            <w:pPr>
              <w:spacing w:after="0" w:line="240" w:lineRule="auto"/>
              <w:rPr>
                <w:rFonts w:ascii="Times New Roman" w:hAnsi="Times New Roman"/>
                <w:sz w:val="20"/>
                <w:szCs w:val="20"/>
                <w:lang w:val="en-US" w:eastAsia="ru-RU"/>
              </w:rPr>
            </w:pPr>
            <w:r w:rsidRPr="00CA608E">
              <w:rPr>
                <w:rFonts w:ascii="Times New Roman" w:hAnsi="Times New Roman"/>
                <w:sz w:val="20"/>
                <w:szCs w:val="20"/>
                <w:lang w:val="en-US" w:eastAsia="ru-RU"/>
              </w:rPr>
              <w:t>Keywords: RICE, VIABILITY, VARIETY, SEEDS, NURSERY, FAMILY, PRODUCTIVITY</w:t>
            </w:r>
          </w:p>
          <w:p w:rsidR="008B2DEC" w:rsidRPr="00CA608E" w:rsidRDefault="008B2DEC" w:rsidP="00CA608E">
            <w:pPr>
              <w:spacing w:after="0" w:line="240" w:lineRule="auto"/>
              <w:rPr>
                <w:rFonts w:ascii="Times New Roman" w:hAnsi="Times New Roman"/>
                <w:sz w:val="20"/>
                <w:szCs w:val="20"/>
                <w:lang w:val="en-US" w:eastAsia="ru-RU"/>
              </w:rPr>
            </w:pPr>
          </w:p>
        </w:tc>
      </w:tr>
    </w:tbl>
    <w:p w:rsidR="008B2DEC" w:rsidRDefault="008B2DEC" w:rsidP="00B21B1D">
      <w:pPr>
        <w:spacing w:after="0" w:line="360" w:lineRule="auto"/>
        <w:ind w:firstLine="708"/>
        <w:jc w:val="both"/>
        <w:rPr>
          <w:rFonts w:ascii="Times New Roman" w:hAnsi="Times New Roman"/>
          <w:sz w:val="28"/>
          <w:szCs w:val="28"/>
          <w:lang w:val="en-US"/>
        </w:rPr>
      </w:pPr>
    </w:p>
    <w:p w:rsidR="008B2DEC" w:rsidRDefault="008B2DEC" w:rsidP="00B21B1D">
      <w:pPr>
        <w:spacing w:after="0" w:line="360" w:lineRule="auto"/>
        <w:ind w:firstLine="708"/>
        <w:jc w:val="both"/>
        <w:rPr>
          <w:rFonts w:ascii="Times New Roman" w:hAnsi="Times New Roman"/>
          <w:sz w:val="28"/>
          <w:szCs w:val="28"/>
        </w:rPr>
      </w:pPr>
      <w:r>
        <w:rPr>
          <w:rFonts w:ascii="Times New Roman" w:hAnsi="Times New Roman"/>
          <w:sz w:val="28"/>
          <w:szCs w:val="28"/>
        </w:rPr>
        <w:t>Краснодарский край - основной рисопроизводящий регион России, где выращивается около 80% отечественного риса. Рисоводство на Кубани динамично развивается благодаря внедрению инновационных технологий и новых сортов, а также государственной поддержке отрасли.</w:t>
      </w:r>
    </w:p>
    <w:p w:rsidR="008B2DEC" w:rsidRDefault="008B2DEC" w:rsidP="00B21B1D">
      <w:pPr>
        <w:spacing w:after="0" w:line="360" w:lineRule="auto"/>
        <w:ind w:firstLine="708"/>
        <w:jc w:val="both"/>
        <w:rPr>
          <w:rFonts w:ascii="Times New Roman" w:hAnsi="Times New Roman"/>
          <w:sz w:val="28"/>
          <w:szCs w:val="28"/>
        </w:rPr>
      </w:pPr>
      <w:r>
        <w:rPr>
          <w:rFonts w:ascii="Times New Roman" w:hAnsi="Times New Roman"/>
          <w:sz w:val="28"/>
          <w:szCs w:val="28"/>
        </w:rPr>
        <w:t>В последние годы в рисоводстве Краснодарского края высокими темпами ведется сортосмена. В производство внедряются новые сорта кубанской селекции с высокой потенциальной урожайностью и устойчивостью к стрессовым факторам среды, с высоким качеством зерна и ценными потребительскими свойствами.</w:t>
      </w:r>
    </w:p>
    <w:p w:rsidR="008B2DEC" w:rsidRDefault="008B2DEC" w:rsidP="00B21B1D">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настоящее время в Государственный реестр селекционных достижений, допущенных к использованию, который является официальным документом ФГБУ «Государственная комиссия РФ по испытанию и охране селекционных достижений», </w:t>
      </w:r>
      <w:r w:rsidRPr="008C355F">
        <w:rPr>
          <w:rFonts w:ascii="Times New Roman" w:hAnsi="Times New Roman"/>
          <w:sz w:val="28"/>
          <w:szCs w:val="28"/>
        </w:rPr>
        <w:t>включено 55 сортов риса,</w:t>
      </w:r>
      <w:r>
        <w:rPr>
          <w:rFonts w:ascii="Times New Roman" w:hAnsi="Times New Roman"/>
          <w:sz w:val="28"/>
          <w:szCs w:val="28"/>
        </w:rPr>
        <w:t xml:space="preserve"> из которых 35 - кубанской селекции. Основная часть сортов имеет округлозерный тип зерновки, из которых вырабатывается крупа, традиционно используемая россиянами в кулинарии. Тем не менее, кубанскими селекционерами создан ряд длиннозерных сортов риса, адаптированных к условиям выращивания на территории Краснодарского края, которые относятся к сортам специального назначения и занимают определённый сегмент в сортовой структуре посевов на Кубани: Шарм (2014), Снежинка (2004), Изумруд (1999), Кураж (2013). Кроме того, в перечне сортов риса, охраняемых патентами, имеются три длиннозерных сорта: Австрал (П № 6835 от 28.02.2013), Ивушка (П № 7000 от 23.08.2013) и Марс (П. №6526 от 31.08.2013).</w:t>
      </w:r>
    </w:p>
    <w:p w:rsidR="008B2DEC" w:rsidRDefault="008B2DEC" w:rsidP="00522BDB">
      <w:pPr>
        <w:pStyle w:val="BodyTextIndent"/>
        <w:spacing w:after="0" w:line="360" w:lineRule="auto"/>
        <w:ind w:left="0" w:firstLine="708"/>
        <w:jc w:val="both"/>
        <w:rPr>
          <w:rFonts w:ascii="Times New Roman" w:eastAsia="Arial Unicode MS" w:hAnsi="Times New Roman"/>
          <w:sz w:val="28"/>
          <w:szCs w:val="28"/>
          <w:lang w:eastAsia="ru-RU"/>
        </w:rPr>
      </w:pPr>
      <w:r>
        <w:rPr>
          <w:rFonts w:ascii="Times New Roman" w:hAnsi="Times New Roman"/>
          <w:sz w:val="28"/>
          <w:szCs w:val="28"/>
        </w:rPr>
        <w:t xml:space="preserve">В настоящее время </w:t>
      </w:r>
      <w:r w:rsidRPr="00FD074A">
        <w:rPr>
          <w:rFonts w:ascii="Times New Roman" w:hAnsi="Times New Roman"/>
          <w:sz w:val="28"/>
          <w:szCs w:val="28"/>
        </w:rPr>
        <w:t xml:space="preserve">крупа, выработанная из длиннозерных сортов риса, на потребительский рынок России </w:t>
      </w:r>
      <w:r>
        <w:rPr>
          <w:rFonts w:ascii="Times New Roman" w:hAnsi="Times New Roman"/>
          <w:sz w:val="28"/>
          <w:szCs w:val="28"/>
        </w:rPr>
        <w:t xml:space="preserve">импортируется из </w:t>
      </w:r>
      <w:r w:rsidRPr="00193187">
        <w:rPr>
          <w:rFonts w:ascii="Times New Roman" w:hAnsi="Times New Roman"/>
          <w:sz w:val="28"/>
          <w:szCs w:val="28"/>
          <w:lang w:eastAsia="ru-RU"/>
        </w:rPr>
        <w:t>стран Юго-Восточной Азии.</w:t>
      </w:r>
      <w:r>
        <w:rPr>
          <w:rFonts w:ascii="Times New Roman" w:hAnsi="Times New Roman"/>
          <w:color w:val="FF0000"/>
          <w:sz w:val="28"/>
          <w:szCs w:val="28"/>
          <w:lang w:eastAsia="ru-RU"/>
        </w:rPr>
        <w:t xml:space="preserve"> </w:t>
      </w:r>
      <w:r w:rsidRPr="00FD074A">
        <w:rPr>
          <w:rFonts w:ascii="Times New Roman" w:eastAsia="Arial Unicode MS" w:hAnsi="Times New Roman"/>
          <w:sz w:val="28"/>
          <w:szCs w:val="28"/>
          <w:lang w:eastAsia="ru-RU"/>
        </w:rPr>
        <w:t>Доля импортного короткозерного риса в общем объеме импорта РФ</w:t>
      </w:r>
      <w:r>
        <w:rPr>
          <w:rFonts w:ascii="Times New Roman" w:eastAsia="Arial Unicode MS" w:hAnsi="Times New Roman"/>
          <w:sz w:val="28"/>
          <w:szCs w:val="28"/>
          <w:lang w:eastAsia="ru-RU"/>
        </w:rPr>
        <w:t>,</w:t>
      </w:r>
      <w:r w:rsidRPr="00FD074A">
        <w:rPr>
          <w:rFonts w:ascii="Times New Roman" w:eastAsia="Arial Unicode MS" w:hAnsi="Times New Roman"/>
          <w:sz w:val="28"/>
          <w:szCs w:val="28"/>
          <w:lang w:eastAsia="ru-RU"/>
        </w:rPr>
        <w:t xml:space="preserve"> в </w:t>
      </w:r>
      <w:smartTag w:uri="urn:schemas-microsoft-com:office:smarttags" w:element="City">
        <w:smartTag w:uri="urn:schemas-microsoft-com:office:smarttags" w:element="metricconverter">
          <w:smartTagPr>
            <w:attr w:name="ProductID" w:val="2006 г"/>
          </w:smartTagPr>
          <w:r w:rsidRPr="00FD074A">
            <w:rPr>
              <w:rFonts w:ascii="Times New Roman" w:eastAsia="Arial Unicode MS" w:hAnsi="Times New Roman"/>
              <w:sz w:val="28"/>
              <w:szCs w:val="28"/>
              <w:lang w:eastAsia="ru-RU"/>
            </w:rPr>
            <w:t>2006 г</w:t>
          </w:r>
        </w:smartTag>
      </w:smartTag>
      <w:r w:rsidRPr="00FD074A">
        <w:rPr>
          <w:rFonts w:ascii="Times New Roman" w:eastAsia="Arial Unicode MS" w:hAnsi="Times New Roman"/>
          <w:sz w:val="28"/>
          <w:szCs w:val="28"/>
          <w:lang w:eastAsia="ru-RU"/>
        </w:rPr>
        <w:t>. составляла 46,1 % и сократилась в 2011 году до 2,8  % в результате увеличения объемов производства риса округлозе</w:t>
      </w:r>
      <w:r>
        <w:rPr>
          <w:rFonts w:ascii="Times New Roman" w:eastAsia="Arial Unicode MS" w:hAnsi="Times New Roman"/>
          <w:sz w:val="28"/>
          <w:szCs w:val="28"/>
          <w:lang w:eastAsia="ru-RU"/>
        </w:rPr>
        <w:t>рных сортов в России и насыщения</w:t>
      </w:r>
      <w:r w:rsidRPr="00FD074A">
        <w:rPr>
          <w:rFonts w:ascii="Times New Roman" w:eastAsia="Arial Unicode MS" w:hAnsi="Times New Roman"/>
          <w:sz w:val="28"/>
          <w:szCs w:val="28"/>
          <w:lang w:eastAsia="ru-RU"/>
        </w:rPr>
        <w:t xml:space="preserve"> рынка крупой отечественного производства. В то же время доля длиннозерного риса, ввозимого в Россию, увеличивается с 50% в 2006 году до 93,2 % в 2011 году. </w:t>
      </w:r>
    </w:p>
    <w:p w:rsidR="008B2DEC" w:rsidRPr="00FD074A" w:rsidRDefault="008B2DEC" w:rsidP="00FD074A">
      <w:pPr>
        <w:suppressAutoHyphens/>
        <w:spacing w:after="0" w:line="240" w:lineRule="auto"/>
        <w:jc w:val="center"/>
        <w:rPr>
          <w:rFonts w:ascii="Arial" w:hAnsi="Arial" w:cs="Arial"/>
          <w:b/>
          <w:sz w:val="24"/>
          <w:szCs w:val="24"/>
          <w:lang w:eastAsia="ar-SA"/>
        </w:rPr>
      </w:pPr>
      <w:r w:rsidRPr="009360E8">
        <w:rPr>
          <w:rFonts w:ascii="Times New Roman" w:hAnsi="Times New Roman"/>
          <w:noProof/>
          <w:sz w:val="16"/>
          <w:szCs w:val="16"/>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1" o:spid="_x0000_i1025" type="#_x0000_t75" style="width:372pt;height:249pt;visibility:visible" o:gfxdata="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">
            <v:imagedata r:id="rId7" o:title="" cropbottom="-26f"/>
            <o:lock v:ext="edit" aspectratio="f"/>
          </v:shape>
        </w:pict>
      </w:r>
    </w:p>
    <w:p w:rsidR="008B2DEC" w:rsidRDefault="008B2DEC" w:rsidP="0020217C">
      <w:pPr>
        <w:suppressAutoHyphens/>
        <w:spacing w:after="0" w:line="240" w:lineRule="auto"/>
        <w:jc w:val="center"/>
        <w:rPr>
          <w:rFonts w:ascii="Times New Roman" w:hAnsi="Times New Roman"/>
          <w:sz w:val="28"/>
          <w:szCs w:val="28"/>
          <w:lang w:eastAsia="ar-SA"/>
        </w:rPr>
      </w:pPr>
      <w:r w:rsidRPr="0020217C">
        <w:rPr>
          <w:rFonts w:ascii="Times New Roman" w:hAnsi="Times New Roman"/>
          <w:sz w:val="28"/>
          <w:szCs w:val="28"/>
          <w:lang w:eastAsia="ar-SA"/>
        </w:rPr>
        <w:t>Рис. 1 - Объемы поставо</w:t>
      </w:r>
      <w:r>
        <w:rPr>
          <w:rFonts w:ascii="Times New Roman" w:hAnsi="Times New Roman"/>
          <w:sz w:val="28"/>
          <w:szCs w:val="28"/>
          <w:lang w:eastAsia="ar-SA"/>
        </w:rPr>
        <w:t>к риса в зависимости  от типа зё</w:t>
      </w:r>
      <w:r w:rsidRPr="0020217C">
        <w:rPr>
          <w:rFonts w:ascii="Times New Roman" w:hAnsi="Times New Roman"/>
          <w:sz w:val="28"/>
          <w:szCs w:val="28"/>
          <w:lang w:eastAsia="ar-SA"/>
        </w:rPr>
        <w:t>рен, тыс. т,</w:t>
      </w:r>
    </w:p>
    <w:p w:rsidR="008B2DEC" w:rsidRPr="0020217C" w:rsidRDefault="008B2DEC" w:rsidP="0020217C">
      <w:pPr>
        <w:suppressAutoHyphens/>
        <w:spacing w:after="0" w:line="240" w:lineRule="auto"/>
        <w:jc w:val="center"/>
        <w:rPr>
          <w:rFonts w:ascii="Times New Roman" w:hAnsi="Times New Roman"/>
          <w:sz w:val="28"/>
          <w:szCs w:val="28"/>
          <w:lang w:eastAsia="ar-SA"/>
        </w:rPr>
      </w:pPr>
      <w:r>
        <w:rPr>
          <w:rFonts w:ascii="Times New Roman" w:hAnsi="Times New Roman"/>
          <w:sz w:val="28"/>
          <w:szCs w:val="28"/>
          <w:lang w:eastAsia="ar-SA"/>
        </w:rPr>
        <w:t xml:space="preserve">по данным </w:t>
      </w:r>
      <w:r w:rsidRPr="0020217C">
        <w:rPr>
          <w:rFonts w:ascii="Times New Roman" w:hAnsi="Times New Roman"/>
          <w:sz w:val="28"/>
          <w:szCs w:val="28"/>
          <w:lang w:eastAsia="ar-SA"/>
        </w:rPr>
        <w:t>ФТС РФ</w:t>
      </w:r>
    </w:p>
    <w:p w:rsidR="008B2DEC" w:rsidRPr="0020217C" w:rsidRDefault="008B2DEC" w:rsidP="0020217C">
      <w:pPr>
        <w:pStyle w:val="BodyTextIndent"/>
        <w:spacing w:after="0" w:line="360" w:lineRule="auto"/>
        <w:ind w:left="0" w:firstLine="708"/>
        <w:jc w:val="center"/>
        <w:rPr>
          <w:rFonts w:ascii="Times New Roman" w:eastAsia="Arial Unicode MS" w:hAnsi="Times New Roman"/>
          <w:sz w:val="28"/>
          <w:szCs w:val="28"/>
          <w:lang w:eastAsia="ru-RU"/>
        </w:rPr>
      </w:pPr>
    </w:p>
    <w:p w:rsidR="008B2DEC" w:rsidRPr="00FD074A" w:rsidRDefault="008B2DEC" w:rsidP="00522BDB">
      <w:pPr>
        <w:pStyle w:val="BodyTextIndent"/>
        <w:spacing w:after="0" w:line="360" w:lineRule="auto"/>
        <w:ind w:left="0" w:firstLine="708"/>
        <w:jc w:val="both"/>
        <w:rPr>
          <w:rFonts w:ascii="Times New Roman" w:eastAsia="Arial Unicode MS" w:hAnsi="Times New Roman"/>
          <w:sz w:val="28"/>
          <w:szCs w:val="28"/>
          <w:lang w:eastAsia="ru-RU"/>
        </w:rPr>
      </w:pPr>
      <w:r>
        <w:rPr>
          <w:rFonts w:ascii="Times New Roman" w:eastAsia="Arial Unicode MS" w:hAnsi="Times New Roman"/>
          <w:sz w:val="28"/>
          <w:szCs w:val="28"/>
          <w:lang w:eastAsia="ru-RU"/>
        </w:rPr>
        <w:t xml:space="preserve">В 2015 году валовый объем производства риса в Краснодарском крае составил 845,4 тыс. тонн, из которого </w:t>
      </w:r>
      <w:r w:rsidRPr="00FD074A">
        <w:rPr>
          <w:rFonts w:ascii="Times New Roman" w:eastAsia="Arial Unicode MS" w:hAnsi="Times New Roman"/>
          <w:sz w:val="28"/>
          <w:szCs w:val="28"/>
          <w:lang w:eastAsia="ru-RU"/>
        </w:rPr>
        <w:t>98</w:t>
      </w:r>
      <w:r w:rsidRPr="00FD074A">
        <w:rPr>
          <w:rFonts w:ascii="Times New Roman" w:eastAsia="Arial Unicode MS" w:hAnsi="Times New Roman"/>
          <w:szCs w:val="20"/>
          <w:lang w:eastAsia="ru-RU"/>
        </w:rPr>
        <w:t> </w:t>
      </w:r>
      <w:r w:rsidRPr="00FD074A">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 xml:space="preserve">- зерно с округлы типом зерновки, </w:t>
      </w:r>
      <w:r w:rsidRPr="00FD074A">
        <w:rPr>
          <w:rFonts w:ascii="Times New Roman" w:eastAsia="Arial Unicode MS" w:hAnsi="Times New Roman"/>
          <w:sz w:val="28"/>
          <w:szCs w:val="28"/>
          <w:lang w:eastAsia="ru-RU"/>
        </w:rPr>
        <w:t xml:space="preserve">длиннозерный </w:t>
      </w:r>
      <w:r>
        <w:rPr>
          <w:rFonts w:ascii="Times New Roman" w:eastAsia="Arial Unicode MS" w:hAnsi="Times New Roman"/>
          <w:sz w:val="28"/>
          <w:szCs w:val="28"/>
          <w:lang w:eastAsia="ru-RU"/>
        </w:rPr>
        <w:t xml:space="preserve">рис </w:t>
      </w:r>
      <w:r w:rsidRPr="00FD074A">
        <w:rPr>
          <w:rFonts w:ascii="Times New Roman" w:eastAsia="Arial Unicode MS" w:hAnsi="Times New Roman"/>
          <w:sz w:val="28"/>
          <w:szCs w:val="28"/>
          <w:lang w:eastAsia="ru-RU"/>
        </w:rPr>
        <w:t xml:space="preserve">- менее 2 %. </w:t>
      </w:r>
    </w:p>
    <w:p w:rsidR="008B2DEC" w:rsidRDefault="008B2DEC" w:rsidP="00522BDB">
      <w:pPr>
        <w:pStyle w:val="BodyTextIndent"/>
        <w:spacing w:after="0" w:line="360" w:lineRule="auto"/>
        <w:ind w:left="0" w:firstLine="708"/>
        <w:jc w:val="both"/>
        <w:rPr>
          <w:rFonts w:ascii="Times New Roman" w:eastAsia="Arial Unicode MS" w:hAnsi="Times New Roman"/>
          <w:sz w:val="28"/>
          <w:szCs w:val="28"/>
          <w:lang w:eastAsia="ru-RU"/>
        </w:rPr>
      </w:pPr>
      <w:r w:rsidRPr="00227A24">
        <w:rPr>
          <w:rFonts w:ascii="Times New Roman" w:eastAsia="Arial Unicode MS" w:hAnsi="Times New Roman"/>
          <w:sz w:val="28"/>
          <w:szCs w:val="28"/>
          <w:lang w:eastAsia="ru-RU"/>
        </w:rPr>
        <w:t xml:space="preserve">Таким образом, </w:t>
      </w:r>
      <w:r>
        <w:rPr>
          <w:rFonts w:ascii="Times New Roman" w:eastAsia="Arial Unicode MS" w:hAnsi="Times New Roman"/>
          <w:sz w:val="28"/>
          <w:szCs w:val="28"/>
          <w:lang w:eastAsia="ru-RU"/>
        </w:rPr>
        <w:t>потребительский отечественный рынок рисовой крупы представлен в основном зарубежными длиннозерными сортами, в то время как на Кубани имеется ассортимент российских сортов, способных конкурировать с импортными аналогами и в дальнейшем заместить их.</w:t>
      </w:r>
    </w:p>
    <w:p w:rsidR="008B2DEC" w:rsidRDefault="008B2DEC" w:rsidP="00522BDB">
      <w:pPr>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Одна из причин</w:t>
      </w:r>
      <w:r w:rsidRPr="00915F6B">
        <w:rPr>
          <w:rFonts w:ascii="Times New Roman" w:hAnsi="Times New Roman"/>
          <w:color w:val="000000"/>
          <w:sz w:val="28"/>
          <w:szCs w:val="28"/>
          <w:lang w:eastAsia="ru-RU"/>
        </w:rPr>
        <w:t xml:space="preserve"> низких темпов внедрения новых </w:t>
      </w:r>
      <w:r>
        <w:rPr>
          <w:rFonts w:ascii="Times New Roman" w:hAnsi="Times New Roman"/>
          <w:color w:val="000000"/>
          <w:sz w:val="28"/>
          <w:szCs w:val="28"/>
          <w:lang w:eastAsia="ru-RU"/>
        </w:rPr>
        <w:t xml:space="preserve">длиннозерных </w:t>
      </w:r>
      <w:r w:rsidRPr="00915F6B">
        <w:rPr>
          <w:rFonts w:ascii="Times New Roman" w:hAnsi="Times New Roman"/>
          <w:color w:val="000000"/>
          <w:sz w:val="28"/>
          <w:szCs w:val="28"/>
          <w:lang w:eastAsia="ru-RU"/>
        </w:rPr>
        <w:t xml:space="preserve">сортов </w:t>
      </w:r>
      <w:r>
        <w:rPr>
          <w:rFonts w:ascii="Times New Roman" w:hAnsi="Times New Roman"/>
          <w:color w:val="000000"/>
          <w:sz w:val="28"/>
          <w:szCs w:val="28"/>
          <w:lang w:eastAsia="ru-RU"/>
        </w:rPr>
        <w:t xml:space="preserve">риса </w:t>
      </w:r>
      <w:r w:rsidRPr="00915F6B">
        <w:rPr>
          <w:rFonts w:ascii="Times New Roman" w:hAnsi="Times New Roman"/>
          <w:color w:val="000000"/>
          <w:sz w:val="28"/>
          <w:szCs w:val="28"/>
          <w:lang w:eastAsia="ru-RU"/>
        </w:rPr>
        <w:t xml:space="preserve">в производство - острый дефицит оригинальных семян на начальном этапе их размножения. </w:t>
      </w:r>
      <w:r>
        <w:rPr>
          <w:rFonts w:ascii="Times New Roman" w:hAnsi="Times New Roman"/>
          <w:color w:val="000000"/>
          <w:sz w:val="28"/>
          <w:szCs w:val="28"/>
          <w:lang w:eastAsia="ru-RU"/>
        </w:rPr>
        <w:t>Это связано не только с незначительным объемом оригинальных семян длиннозерных сортов, но и отсутствием достаточно эффективных схем их ускоренного размножения в процессе воспроизводства.</w:t>
      </w:r>
    </w:p>
    <w:p w:rsidR="008B2DEC" w:rsidRPr="00915F6B" w:rsidRDefault="008B2DEC" w:rsidP="00522BDB">
      <w:pPr>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Отличительной особенностью длиннозерных сортов риса, которые относятся к подвиду </w:t>
      </w:r>
      <w:r>
        <w:rPr>
          <w:rFonts w:ascii="Times New Roman" w:hAnsi="Times New Roman"/>
          <w:color w:val="000000"/>
          <w:sz w:val="28"/>
          <w:szCs w:val="28"/>
          <w:lang w:val="en-US" w:eastAsia="ru-RU"/>
        </w:rPr>
        <w:t>indica</w:t>
      </w:r>
      <w:r>
        <w:rPr>
          <w:rFonts w:ascii="Times New Roman" w:hAnsi="Times New Roman"/>
          <w:color w:val="000000"/>
          <w:sz w:val="28"/>
          <w:szCs w:val="28"/>
          <w:lang w:eastAsia="ru-RU"/>
        </w:rPr>
        <w:t>, является их генетическая предрасположенность к интенсивному кущению. Как правило, в их родословной имеются родительские формы тропического происхождения, интродуцированные из стран Юго-Восточной Азии, где практикуется рассадный способ выращивания риса. При возделывании в условиях России с использованием способа прямого сева и регулированием плотности посева посредством нормы высева семян, у длиннозерных сортов сложно прогнозировать общее и продуктивное кущение, урожайность и качество семян (Зеленский Г.Л., 1985). Ситуация усложняется использованием в российском рисоводстве интенсивных технологий с применением богатого азотного фона и агрохимикатов на протяжении всего периода вегетации (Зеленский Г.Л., 2012).</w:t>
      </w:r>
    </w:p>
    <w:p w:rsidR="008B2DEC" w:rsidRDefault="008B2DEC" w:rsidP="002116D4">
      <w:pPr>
        <w:shd w:val="clear" w:color="auto" w:fill="FFFFFF"/>
        <w:spacing w:after="0" w:line="360" w:lineRule="auto"/>
        <w:ind w:right="24" w:firstLine="691"/>
        <w:jc w:val="both"/>
        <w:rPr>
          <w:rFonts w:ascii="Times New Roman" w:hAnsi="Times New Roman"/>
          <w:spacing w:val="-3"/>
          <w:sz w:val="28"/>
          <w:szCs w:val="28"/>
          <w:lang w:eastAsia="ru-RU"/>
        </w:rPr>
      </w:pPr>
      <w:r>
        <w:rPr>
          <w:rFonts w:ascii="Times New Roman" w:hAnsi="Times New Roman"/>
          <w:spacing w:val="-3"/>
          <w:sz w:val="28"/>
          <w:szCs w:val="28"/>
          <w:lang w:eastAsia="ru-RU"/>
        </w:rPr>
        <w:t>С</w:t>
      </w:r>
      <w:r w:rsidRPr="002116D4">
        <w:rPr>
          <w:rFonts w:ascii="Times New Roman" w:hAnsi="Times New Roman"/>
          <w:spacing w:val="-3"/>
          <w:sz w:val="28"/>
          <w:szCs w:val="28"/>
          <w:lang w:eastAsia="ru-RU"/>
        </w:rPr>
        <w:t>хема</w:t>
      </w:r>
      <w:r>
        <w:rPr>
          <w:rFonts w:ascii="Times New Roman" w:hAnsi="Times New Roman"/>
          <w:spacing w:val="-3"/>
          <w:sz w:val="28"/>
          <w:szCs w:val="28"/>
          <w:lang w:eastAsia="ru-RU"/>
        </w:rPr>
        <w:t xml:space="preserve"> первичного семеноводства для традиционно-возделываемых сортов риса подвида </w:t>
      </w:r>
      <w:r>
        <w:rPr>
          <w:rFonts w:ascii="Times New Roman" w:hAnsi="Times New Roman"/>
          <w:spacing w:val="-3"/>
          <w:sz w:val="28"/>
          <w:szCs w:val="28"/>
          <w:lang w:val="en-US" w:eastAsia="ru-RU"/>
        </w:rPr>
        <w:t>japonica</w:t>
      </w:r>
      <w:r>
        <w:rPr>
          <w:rFonts w:ascii="Times New Roman" w:hAnsi="Times New Roman"/>
          <w:spacing w:val="-3"/>
          <w:sz w:val="28"/>
          <w:szCs w:val="28"/>
          <w:lang w:eastAsia="ru-RU"/>
        </w:rPr>
        <w:t xml:space="preserve"> с круглым типом зерновки,</w:t>
      </w:r>
      <w:r w:rsidRPr="002116D4">
        <w:rPr>
          <w:rFonts w:ascii="Times New Roman" w:hAnsi="Times New Roman"/>
          <w:spacing w:val="-3"/>
          <w:sz w:val="28"/>
          <w:szCs w:val="28"/>
          <w:lang w:eastAsia="ru-RU"/>
        </w:rPr>
        <w:t xml:space="preserve"> включает следующие звенья: питомник испытания потомств первого года, питомник размножения, суперэлита и элита. Вся работа выполняется методом индивидуально-семейного отбора с одногодичной проверкой по потомству. Проверка отобранн</w:t>
      </w:r>
      <w:r>
        <w:rPr>
          <w:rFonts w:ascii="Times New Roman" w:hAnsi="Times New Roman"/>
          <w:spacing w:val="-3"/>
          <w:sz w:val="28"/>
          <w:szCs w:val="28"/>
          <w:lang w:eastAsia="ru-RU"/>
        </w:rPr>
        <w:t>ых растений ведется однократно -</w:t>
      </w:r>
      <w:r w:rsidRPr="002116D4">
        <w:rPr>
          <w:rFonts w:ascii="Times New Roman" w:hAnsi="Times New Roman"/>
          <w:spacing w:val="-3"/>
          <w:sz w:val="28"/>
          <w:szCs w:val="28"/>
          <w:lang w:eastAsia="ru-RU"/>
        </w:rPr>
        <w:t xml:space="preserve"> в питомнике испытания потомств первого года</w:t>
      </w:r>
      <w:r>
        <w:rPr>
          <w:rFonts w:ascii="Times New Roman" w:hAnsi="Times New Roman"/>
          <w:spacing w:val="-3"/>
          <w:sz w:val="28"/>
          <w:szCs w:val="28"/>
          <w:lang w:eastAsia="ru-RU"/>
        </w:rPr>
        <w:t xml:space="preserve"> (ПИП-1)</w:t>
      </w:r>
      <w:r w:rsidRPr="002116D4">
        <w:rPr>
          <w:rFonts w:ascii="Times New Roman" w:hAnsi="Times New Roman"/>
          <w:spacing w:val="-3"/>
          <w:sz w:val="28"/>
          <w:szCs w:val="28"/>
          <w:lang w:eastAsia="ru-RU"/>
        </w:rPr>
        <w:t xml:space="preserve">, который является одним из </w:t>
      </w:r>
      <w:r>
        <w:rPr>
          <w:rFonts w:ascii="Times New Roman" w:hAnsi="Times New Roman"/>
          <w:spacing w:val="-3"/>
          <w:sz w:val="28"/>
          <w:szCs w:val="28"/>
          <w:lang w:eastAsia="ru-RU"/>
        </w:rPr>
        <w:t>наиболее ответственных звеньев при производстве</w:t>
      </w:r>
      <w:r w:rsidRPr="002116D4">
        <w:rPr>
          <w:rFonts w:ascii="Times New Roman" w:hAnsi="Times New Roman"/>
          <w:spacing w:val="-3"/>
          <w:sz w:val="28"/>
          <w:szCs w:val="28"/>
          <w:lang w:eastAsia="ru-RU"/>
        </w:rPr>
        <w:t xml:space="preserve"> семян элиты</w:t>
      </w:r>
      <w:r>
        <w:rPr>
          <w:rFonts w:ascii="Times New Roman" w:hAnsi="Times New Roman"/>
          <w:spacing w:val="-3"/>
          <w:sz w:val="28"/>
          <w:szCs w:val="28"/>
          <w:lang w:eastAsia="ru-RU"/>
        </w:rPr>
        <w:t xml:space="preserve"> (Апрод А.И., 1982)</w:t>
      </w:r>
      <w:r w:rsidRPr="002116D4">
        <w:rPr>
          <w:rFonts w:ascii="Times New Roman" w:hAnsi="Times New Roman"/>
          <w:spacing w:val="-3"/>
          <w:sz w:val="28"/>
          <w:szCs w:val="28"/>
          <w:lang w:eastAsia="ru-RU"/>
        </w:rPr>
        <w:t>.</w:t>
      </w:r>
    </w:p>
    <w:p w:rsidR="008B2DEC" w:rsidRDefault="008B2DEC" w:rsidP="002116D4">
      <w:pPr>
        <w:shd w:val="clear" w:color="auto" w:fill="FFFFFF"/>
        <w:spacing w:after="0" w:line="360" w:lineRule="auto"/>
        <w:ind w:right="24" w:firstLine="691"/>
        <w:jc w:val="both"/>
        <w:rPr>
          <w:rFonts w:ascii="Times New Roman" w:hAnsi="Times New Roman"/>
          <w:spacing w:val="-3"/>
          <w:sz w:val="28"/>
          <w:szCs w:val="28"/>
          <w:lang w:eastAsia="ru-RU"/>
        </w:rPr>
      </w:pPr>
      <w:r w:rsidRPr="00A508DC">
        <w:rPr>
          <w:rFonts w:ascii="Times New Roman" w:hAnsi="Times New Roman"/>
          <w:spacing w:val="-3"/>
          <w:sz w:val="28"/>
          <w:szCs w:val="28"/>
          <w:lang w:eastAsia="ru-RU"/>
        </w:rPr>
        <w:t xml:space="preserve">Кроме того, для увеличения объёма производства </w:t>
      </w:r>
      <w:r>
        <w:rPr>
          <w:rFonts w:ascii="Times New Roman" w:hAnsi="Times New Roman"/>
          <w:spacing w:val="-3"/>
          <w:sz w:val="28"/>
          <w:szCs w:val="28"/>
          <w:lang w:eastAsia="ru-RU"/>
        </w:rPr>
        <w:t xml:space="preserve">семян риса и снижения ручного труда </w:t>
      </w:r>
      <w:r w:rsidRPr="00A508DC">
        <w:rPr>
          <w:rFonts w:ascii="Times New Roman" w:hAnsi="Times New Roman"/>
          <w:spacing w:val="-3"/>
          <w:sz w:val="28"/>
          <w:szCs w:val="28"/>
          <w:lang w:eastAsia="ru-RU"/>
        </w:rPr>
        <w:t>при формировании ПИП - 1 используются семена не только главного</w:t>
      </w:r>
      <w:r>
        <w:rPr>
          <w:rFonts w:ascii="Times New Roman" w:hAnsi="Times New Roman"/>
          <w:spacing w:val="-3"/>
          <w:sz w:val="28"/>
          <w:szCs w:val="28"/>
          <w:lang w:eastAsia="ru-RU"/>
        </w:rPr>
        <w:t xml:space="preserve"> побега, но и боковых, а так же</w:t>
      </w:r>
      <w:r w:rsidRPr="00A508DC">
        <w:rPr>
          <w:rFonts w:ascii="Times New Roman" w:hAnsi="Times New Roman"/>
          <w:spacing w:val="-3"/>
          <w:sz w:val="28"/>
          <w:szCs w:val="28"/>
          <w:lang w:eastAsia="ru-RU"/>
        </w:rPr>
        <w:t xml:space="preserve"> селекционные касетные сеялки</w:t>
      </w:r>
      <w:r>
        <w:rPr>
          <w:rFonts w:ascii="Times New Roman" w:hAnsi="Times New Roman"/>
          <w:spacing w:val="-3"/>
          <w:sz w:val="28"/>
          <w:szCs w:val="28"/>
          <w:lang w:eastAsia="ru-RU"/>
        </w:rPr>
        <w:t xml:space="preserve"> (Ульянов Д.В., 2003).</w:t>
      </w:r>
      <w:r w:rsidRPr="00A508DC">
        <w:rPr>
          <w:rFonts w:ascii="Times New Roman" w:hAnsi="Times New Roman"/>
          <w:spacing w:val="-3"/>
          <w:sz w:val="28"/>
          <w:szCs w:val="28"/>
          <w:lang w:eastAsia="ru-RU"/>
        </w:rPr>
        <w:t xml:space="preserve"> </w:t>
      </w:r>
    </w:p>
    <w:p w:rsidR="008B2DEC" w:rsidRPr="002116D4" w:rsidRDefault="008B2DEC" w:rsidP="00880644">
      <w:pPr>
        <w:spacing w:after="0" w:line="360" w:lineRule="auto"/>
        <w:ind w:firstLine="708"/>
        <w:jc w:val="both"/>
        <w:rPr>
          <w:rFonts w:ascii="Times New Roman" w:hAnsi="Times New Roman"/>
          <w:b/>
          <w:spacing w:val="-1"/>
          <w:sz w:val="28"/>
          <w:szCs w:val="28"/>
          <w:lang w:eastAsia="ru-RU"/>
        </w:rPr>
      </w:pPr>
      <w:r>
        <w:rPr>
          <w:rFonts w:ascii="Times New Roman" w:hAnsi="Times New Roman"/>
          <w:b/>
          <w:color w:val="000000"/>
          <w:sz w:val="28"/>
          <w:szCs w:val="28"/>
          <w:lang w:eastAsia="ru-RU"/>
        </w:rPr>
        <w:t xml:space="preserve">Цель и задачи исследований – </w:t>
      </w:r>
      <w:r w:rsidRPr="002308CF">
        <w:rPr>
          <w:rFonts w:ascii="Times New Roman" w:hAnsi="Times New Roman"/>
          <w:color w:val="000000"/>
          <w:sz w:val="28"/>
          <w:szCs w:val="28"/>
          <w:lang w:eastAsia="ru-RU"/>
        </w:rPr>
        <w:t>выявление оптимальных схем ведения первичного семеноводства риса</w:t>
      </w:r>
      <w:r>
        <w:rPr>
          <w:rFonts w:ascii="Times New Roman" w:hAnsi="Times New Roman"/>
          <w:b/>
          <w:color w:val="000000"/>
          <w:sz w:val="28"/>
          <w:szCs w:val="28"/>
          <w:lang w:eastAsia="ru-RU"/>
        </w:rPr>
        <w:t xml:space="preserve"> </w:t>
      </w:r>
      <w:r>
        <w:rPr>
          <w:rFonts w:ascii="Times New Roman" w:hAnsi="Times New Roman"/>
          <w:color w:val="000000"/>
          <w:sz w:val="28"/>
          <w:szCs w:val="28"/>
          <w:lang w:eastAsia="ru-RU"/>
        </w:rPr>
        <w:t>длиннозерных сортов кубанской селекции с учетом типа зерновки и их биологических особенностей</w:t>
      </w:r>
      <w:r w:rsidRPr="00915F6B">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оптимизация</w:t>
      </w:r>
      <w:r w:rsidRPr="00915F6B">
        <w:rPr>
          <w:rFonts w:ascii="Times New Roman" w:hAnsi="Times New Roman"/>
          <w:color w:val="000000"/>
          <w:sz w:val="28"/>
          <w:szCs w:val="28"/>
          <w:lang w:eastAsia="ru-RU"/>
        </w:rPr>
        <w:t xml:space="preserve"> схем </w:t>
      </w:r>
      <w:r>
        <w:rPr>
          <w:rFonts w:ascii="Times New Roman" w:hAnsi="Times New Roman"/>
          <w:color w:val="000000"/>
          <w:sz w:val="28"/>
          <w:szCs w:val="28"/>
          <w:lang w:eastAsia="ru-RU"/>
        </w:rPr>
        <w:t xml:space="preserve">закладки семенных питомников. </w:t>
      </w:r>
    </w:p>
    <w:p w:rsidR="008B2DEC" w:rsidRPr="00507F1A" w:rsidRDefault="008B2DEC" w:rsidP="00591AE6">
      <w:pPr>
        <w:spacing w:after="0" w:line="360" w:lineRule="auto"/>
        <w:ind w:firstLine="709"/>
        <w:jc w:val="both"/>
        <w:rPr>
          <w:rFonts w:ascii="Times New Roman" w:hAnsi="Times New Roman"/>
          <w:sz w:val="28"/>
          <w:szCs w:val="28"/>
          <w:lang w:eastAsia="ru-RU"/>
        </w:rPr>
      </w:pPr>
      <w:r w:rsidRPr="00507F1A">
        <w:rPr>
          <w:rFonts w:ascii="Times New Roman" w:hAnsi="Times New Roman"/>
          <w:spacing w:val="-3"/>
          <w:sz w:val="28"/>
          <w:szCs w:val="28"/>
          <w:lang w:eastAsia="ru-RU"/>
        </w:rPr>
        <w:t>В задачи настоящих исследований входило определение рационального способа  механизированной закладки питомника испытания потомств первого года длиннозерных сортов риса</w:t>
      </w:r>
      <w:r w:rsidRPr="00507F1A">
        <w:rPr>
          <w:rFonts w:ascii="Times New Roman" w:hAnsi="Times New Roman"/>
          <w:spacing w:val="4"/>
          <w:sz w:val="28"/>
          <w:szCs w:val="28"/>
          <w:lang w:eastAsia="ru-RU"/>
        </w:rPr>
        <w:t xml:space="preserve"> </w:t>
      </w:r>
      <w:r>
        <w:rPr>
          <w:rFonts w:ascii="Times New Roman" w:hAnsi="Times New Roman"/>
          <w:spacing w:val="4"/>
          <w:sz w:val="28"/>
          <w:szCs w:val="28"/>
          <w:lang w:eastAsia="ru-RU"/>
        </w:rPr>
        <w:t xml:space="preserve">кубанской селекции </w:t>
      </w:r>
      <w:r w:rsidRPr="00507F1A">
        <w:rPr>
          <w:rFonts w:ascii="Times New Roman" w:hAnsi="Times New Roman"/>
          <w:spacing w:val="4"/>
          <w:sz w:val="28"/>
          <w:szCs w:val="28"/>
          <w:lang w:eastAsia="ru-RU"/>
        </w:rPr>
        <w:t xml:space="preserve">Ивушка, </w:t>
      </w:r>
      <w:r w:rsidRPr="00507F1A">
        <w:rPr>
          <w:rFonts w:ascii="Times New Roman" w:hAnsi="Times New Roman"/>
          <w:spacing w:val="-7"/>
          <w:sz w:val="28"/>
          <w:szCs w:val="28"/>
          <w:lang w:eastAsia="ru-RU"/>
        </w:rPr>
        <w:t>Кураж, Австрал</w:t>
      </w:r>
      <w:r w:rsidRPr="00507F1A">
        <w:rPr>
          <w:rFonts w:ascii="Times New Roman" w:hAnsi="Times New Roman"/>
          <w:spacing w:val="-3"/>
          <w:sz w:val="28"/>
          <w:szCs w:val="28"/>
          <w:lang w:eastAsia="ru-RU"/>
        </w:rPr>
        <w:t xml:space="preserve">, изучение </w:t>
      </w:r>
      <w:r w:rsidRPr="00507F1A">
        <w:rPr>
          <w:rFonts w:ascii="Times New Roman" w:hAnsi="Times New Roman"/>
          <w:sz w:val="28"/>
          <w:szCs w:val="28"/>
          <w:lang w:eastAsia="ru-RU"/>
        </w:rPr>
        <w:t xml:space="preserve">влияния способов посева и норм высева на продуктивность растений и </w:t>
      </w:r>
      <w:r w:rsidRPr="00507F1A">
        <w:rPr>
          <w:rFonts w:ascii="Times New Roman" w:hAnsi="Times New Roman"/>
          <w:spacing w:val="-1"/>
          <w:sz w:val="28"/>
          <w:szCs w:val="28"/>
          <w:lang w:eastAsia="ru-RU"/>
        </w:rPr>
        <w:t xml:space="preserve">коэффициент </w:t>
      </w:r>
      <w:r w:rsidRPr="00507F1A">
        <w:rPr>
          <w:rFonts w:ascii="Times New Roman" w:hAnsi="Times New Roman"/>
          <w:spacing w:val="5"/>
          <w:sz w:val="28"/>
          <w:szCs w:val="28"/>
          <w:lang w:eastAsia="ru-RU"/>
        </w:rPr>
        <w:t>размножения семян</w:t>
      </w:r>
      <w:r w:rsidRPr="00507F1A">
        <w:rPr>
          <w:rFonts w:ascii="Times New Roman" w:hAnsi="Times New Roman"/>
          <w:sz w:val="28"/>
          <w:szCs w:val="28"/>
          <w:lang w:eastAsia="ru-RU"/>
        </w:rPr>
        <w:t>.</w:t>
      </w:r>
    </w:p>
    <w:p w:rsidR="008B2DEC" w:rsidRDefault="008B2DEC" w:rsidP="00591AE6">
      <w:pPr>
        <w:widowControl w:val="0"/>
        <w:shd w:val="clear" w:color="auto" w:fill="FFFFFF"/>
        <w:tabs>
          <w:tab w:val="left" w:pos="1349"/>
        </w:tabs>
        <w:autoSpaceDE w:val="0"/>
        <w:autoSpaceDN w:val="0"/>
        <w:adjustRightInd w:val="0"/>
        <w:spacing w:after="0" w:line="360" w:lineRule="auto"/>
        <w:ind w:left="11" w:firstLine="709"/>
        <w:jc w:val="both"/>
        <w:rPr>
          <w:rFonts w:ascii="Times New Roman" w:hAnsi="Times New Roman"/>
          <w:spacing w:val="-1"/>
          <w:sz w:val="28"/>
          <w:szCs w:val="28"/>
          <w:lang w:eastAsia="ru-RU"/>
        </w:rPr>
      </w:pPr>
      <w:r>
        <w:rPr>
          <w:rFonts w:ascii="Times New Roman" w:hAnsi="Times New Roman"/>
          <w:b/>
          <w:spacing w:val="-1"/>
          <w:sz w:val="28"/>
          <w:szCs w:val="28"/>
          <w:lang w:eastAsia="ru-RU"/>
        </w:rPr>
        <w:t xml:space="preserve">Методика. </w:t>
      </w:r>
      <w:r>
        <w:rPr>
          <w:rFonts w:ascii="Times New Roman" w:hAnsi="Times New Roman"/>
          <w:spacing w:val="-1"/>
          <w:sz w:val="28"/>
          <w:szCs w:val="28"/>
          <w:lang w:eastAsia="ru-RU"/>
        </w:rPr>
        <w:t xml:space="preserve">В полевом опыте в период с 2012 по 2014 гг. на опытно-производственном участке ВНИИ риса изучены </w:t>
      </w:r>
      <w:r w:rsidRPr="00D11715">
        <w:rPr>
          <w:rFonts w:ascii="Times New Roman" w:hAnsi="Times New Roman"/>
          <w:spacing w:val="-1"/>
          <w:sz w:val="28"/>
          <w:szCs w:val="28"/>
          <w:lang w:eastAsia="ru-RU"/>
        </w:rPr>
        <w:t xml:space="preserve">урожайность, выход, коэффициент </w:t>
      </w:r>
      <w:r w:rsidRPr="00D11715">
        <w:rPr>
          <w:rFonts w:ascii="Times New Roman" w:hAnsi="Times New Roman"/>
          <w:spacing w:val="5"/>
          <w:sz w:val="28"/>
          <w:szCs w:val="28"/>
          <w:lang w:eastAsia="ru-RU"/>
        </w:rPr>
        <w:t xml:space="preserve">размножения и фракционный состав семян </w:t>
      </w:r>
      <w:r>
        <w:rPr>
          <w:rFonts w:ascii="Times New Roman" w:hAnsi="Times New Roman"/>
          <w:spacing w:val="5"/>
          <w:sz w:val="28"/>
          <w:szCs w:val="28"/>
          <w:lang w:eastAsia="ru-RU"/>
        </w:rPr>
        <w:t xml:space="preserve">указанных длиннозерных сортов риса </w:t>
      </w:r>
      <w:r w:rsidRPr="00D11715">
        <w:rPr>
          <w:rFonts w:ascii="Times New Roman" w:hAnsi="Times New Roman"/>
          <w:spacing w:val="5"/>
          <w:sz w:val="28"/>
          <w:szCs w:val="28"/>
          <w:lang w:eastAsia="ru-RU"/>
        </w:rPr>
        <w:t xml:space="preserve">в зависимости от </w:t>
      </w:r>
      <w:r w:rsidRPr="00D11715">
        <w:rPr>
          <w:rFonts w:ascii="Times New Roman" w:hAnsi="Times New Roman"/>
          <w:spacing w:val="-1"/>
          <w:sz w:val="28"/>
          <w:szCs w:val="28"/>
          <w:lang w:eastAsia="ru-RU"/>
        </w:rPr>
        <w:t>способа закладки</w:t>
      </w:r>
      <w:r>
        <w:rPr>
          <w:rFonts w:ascii="Times New Roman" w:hAnsi="Times New Roman"/>
          <w:spacing w:val="-1"/>
          <w:sz w:val="28"/>
          <w:szCs w:val="28"/>
          <w:lang w:eastAsia="ru-RU"/>
        </w:rPr>
        <w:t xml:space="preserve"> ПИП- 1 по следующей схеме (табл. 1).</w:t>
      </w:r>
    </w:p>
    <w:p w:rsidR="008B2DEC" w:rsidRDefault="008B2DEC" w:rsidP="00591AE6">
      <w:pPr>
        <w:widowControl w:val="0"/>
        <w:shd w:val="clear" w:color="auto" w:fill="FFFFFF"/>
        <w:tabs>
          <w:tab w:val="left" w:pos="1349"/>
        </w:tabs>
        <w:autoSpaceDE w:val="0"/>
        <w:autoSpaceDN w:val="0"/>
        <w:adjustRightInd w:val="0"/>
        <w:spacing w:after="0" w:line="360" w:lineRule="auto"/>
        <w:ind w:left="11" w:firstLine="709"/>
        <w:jc w:val="both"/>
        <w:rPr>
          <w:rFonts w:ascii="Times New Roman" w:hAnsi="Times New Roman"/>
          <w:spacing w:val="-1"/>
          <w:sz w:val="28"/>
          <w:szCs w:val="28"/>
          <w:lang w:eastAsia="ru-RU"/>
        </w:rPr>
      </w:pPr>
    </w:p>
    <w:p w:rsidR="008B2DEC" w:rsidRDefault="008B2DEC" w:rsidP="00CD5B88">
      <w:pPr>
        <w:widowControl w:val="0"/>
        <w:shd w:val="clear" w:color="auto" w:fill="FFFFFF"/>
        <w:tabs>
          <w:tab w:val="left" w:pos="1349"/>
        </w:tabs>
        <w:autoSpaceDE w:val="0"/>
        <w:autoSpaceDN w:val="0"/>
        <w:adjustRightInd w:val="0"/>
        <w:spacing w:after="0" w:line="360" w:lineRule="auto"/>
        <w:jc w:val="both"/>
        <w:rPr>
          <w:rFonts w:ascii="Times New Roman" w:hAnsi="Times New Roman"/>
          <w:spacing w:val="-1"/>
          <w:sz w:val="28"/>
          <w:szCs w:val="28"/>
          <w:lang w:eastAsia="ru-RU"/>
        </w:rPr>
      </w:pPr>
      <w:r>
        <w:rPr>
          <w:rFonts w:ascii="Times New Roman" w:hAnsi="Times New Roman"/>
          <w:spacing w:val="-1"/>
          <w:sz w:val="28"/>
          <w:szCs w:val="28"/>
          <w:lang w:eastAsia="ru-RU"/>
        </w:rPr>
        <w:t>Таблица 1 – Схема полевого опыта</w:t>
      </w:r>
    </w:p>
    <w:tbl>
      <w:tblPr>
        <w:tblW w:w="9169"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72"/>
        <w:gridCol w:w="2272"/>
        <w:gridCol w:w="2274"/>
        <w:gridCol w:w="2351"/>
      </w:tblGrid>
      <w:tr w:rsidR="008B2DEC" w:rsidRPr="00CA608E" w:rsidTr="00CA608E">
        <w:trPr>
          <w:trHeight w:val="284"/>
        </w:trPr>
        <w:tc>
          <w:tcPr>
            <w:tcW w:w="2272" w:type="dxa"/>
            <w:vAlign w:val="center"/>
          </w:tcPr>
          <w:p w:rsidR="008B2DEC" w:rsidRPr="00CA608E" w:rsidRDefault="008B2DEC" w:rsidP="00CA608E">
            <w:pPr>
              <w:widowControl w:val="0"/>
              <w:tabs>
                <w:tab w:val="left" w:pos="1349"/>
              </w:tabs>
              <w:autoSpaceDE w:val="0"/>
              <w:autoSpaceDN w:val="0"/>
              <w:adjustRightInd w:val="0"/>
              <w:spacing w:after="0" w:line="216" w:lineRule="auto"/>
              <w:jc w:val="center"/>
              <w:rPr>
                <w:rFonts w:ascii="Times New Roman" w:hAnsi="Times New Roman"/>
                <w:spacing w:val="-1"/>
                <w:sz w:val="24"/>
                <w:szCs w:val="24"/>
                <w:lang w:eastAsia="ru-RU"/>
              </w:rPr>
            </w:pPr>
            <w:r w:rsidRPr="00CA608E">
              <w:rPr>
                <w:rFonts w:ascii="Times New Roman" w:hAnsi="Times New Roman"/>
                <w:spacing w:val="-1"/>
                <w:sz w:val="24"/>
                <w:szCs w:val="24"/>
                <w:lang w:eastAsia="ru-RU"/>
              </w:rPr>
              <w:t>Варианты опыта</w:t>
            </w:r>
          </w:p>
        </w:tc>
        <w:tc>
          <w:tcPr>
            <w:tcW w:w="2272" w:type="dxa"/>
            <w:vAlign w:val="center"/>
          </w:tcPr>
          <w:p w:rsidR="008B2DEC" w:rsidRPr="00CA608E" w:rsidRDefault="008B2DEC" w:rsidP="00CA608E">
            <w:pPr>
              <w:widowControl w:val="0"/>
              <w:tabs>
                <w:tab w:val="left" w:pos="1349"/>
              </w:tabs>
              <w:autoSpaceDE w:val="0"/>
              <w:autoSpaceDN w:val="0"/>
              <w:adjustRightInd w:val="0"/>
              <w:spacing w:after="0" w:line="216" w:lineRule="auto"/>
              <w:jc w:val="center"/>
              <w:rPr>
                <w:rFonts w:ascii="Times New Roman" w:hAnsi="Times New Roman"/>
                <w:spacing w:val="-1"/>
                <w:sz w:val="24"/>
                <w:szCs w:val="24"/>
                <w:lang w:eastAsia="ru-RU"/>
              </w:rPr>
            </w:pPr>
            <w:r w:rsidRPr="00CA608E">
              <w:rPr>
                <w:rFonts w:ascii="Times New Roman" w:hAnsi="Times New Roman"/>
                <w:spacing w:val="-1"/>
                <w:sz w:val="24"/>
                <w:szCs w:val="24"/>
                <w:lang w:eastAsia="ru-RU"/>
              </w:rPr>
              <w:t>Длина ряда, м</w:t>
            </w:r>
          </w:p>
        </w:tc>
        <w:tc>
          <w:tcPr>
            <w:tcW w:w="2274" w:type="dxa"/>
            <w:vAlign w:val="center"/>
          </w:tcPr>
          <w:p w:rsidR="008B2DEC" w:rsidRPr="00CA608E" w:rsidRDefault="008B2DEC" w:rsidP="00CA608E">
            <w:pPr>
              <w:widowControl w:val="0"/>
              <w:tabs>
                <w:tab w:val="left" w:pos="1349"/>
              </w:tabs>
              <w:autoSpaceDE w:val="0"/>
              <w:autoSpaceDN w:val="0"/>
              <w:adjustRightInd w:val="0"/>
              <w:spacing w:after="0" w:line="216" w:lineRule="auto"/>
              <w:jc w:val="center"/>
              <w:rPr>
                <w:rFonts w:ascii="Times New Roman" w:hAnsi="Times New Roman"/>
                <w:spacing w:val="-1"/>
                <w:sz w:val="24"/>
                <w:szCs w:val="24"/>
                <w:lang w:eastAsia="ru-RU"/>
              </w:rPr>
            </w:pPr>
            <w:r w:rsidRPr="00CA608E">
              <w:rPr>
                <w:rFonts w:ascii="Times New Roman" w:hAnsi="Times New Roman"/>
                <w:spacing w:val="-1"/>
                <w:sz w:val="24"/>
                <w:szCs w:val="24"/>
                <w:lang w:eastAsia="ru-RU"/>
              </w:rPr>
              <w:t>Площадь делянки, м</w:t>
            </w:r>
            <w:r w:rsidRPr="00CA608E">
              <w:rPr>
                <w:rFonts w:ascii="Times New Roman" w:hAnsi="Times New Roman"/>
                <w:spacing w:val="-1"/>
                <w:sz w:val="24"/>
                <w:szCs w:val="24"/>
                <w:vertAlign w:val="superscript"/>
                <w:lang w:eastAsia="ru-RU"/>
              </w:rPr>
              <w:t>2</w:t>
            </w:r>
          </w:p>
        </w:tc>
        <w:tc>
          <w:tcPr>
            <w:tcW w:w="2351" w:type="dxa"/>
            <w:vAlign w:val="center"/>
          </w:tcPr>
          <w:p w:rsidR="008B2DEC" w:rsidRPr="00CA608E" w:rsidRDefault="008B2DEC" w:rsidP="00CA608E">
            <w:pPr>
              <w:widowControl w:val="0"/>
              <w:tabs>
                <w:tab w:val="left" w:pos="1349"/>
              </w:tabs>
              <w:autoSpaceDE w:val="0"/>
              <w:autoSpaceDN w:val="0"/>
              <w:adjustRightInd w:val="0"/>
              <w:spacing w:after="0" w:line="216" w:lineRule="auto"/>
              <w:jc w:val="center"/>
              <w:rPr>
                <w:rFonts w:ascii="Times New Roman" w:hAnsi="Times New Roman"/>
                <w:spacing w:val="-1"/>
                <w:sz w:val="24"/>
                <w:szCs w:val="24"/>
                <w:lang w:eastAsia="ru-RU"/>
              </w:rPr>
            </w:pPr>
            <w:r w:rsidRPr="00CA608E">
              <w:rPr>
                <w:rFonts w:ascii="Times New Roman" w:hAnsi="Times New Roman"/>
                <w:spacing w:val="-1"/>
                <w:sz w:val="24"/>
                <w:szCs w:val="24"/>
                <w:lang w:eastAsia="ru-RU"/>
              </w:rPr>
              <w:t xml:space="preserve">Норма высева семян, </w:t>
            </w:r>
            <w:r w:rsidRPr="00CA608E">
              <w:rPr>
                <w:rFonts w:ascii="Times New Roman" w:hAnsi="Times New Roman"/>
                <w:sz w:val="24"/>
                <w:szCs w:val="24"/>
                <w:lang w:eastAsia="ru-RU"/>
              </w:rPr>
              <w:t>шт./м</w:t>
            </w:r>
            <w:r w:rsidRPr="00CA608E">
              <w:rPr>
                <w:rFonts w:ascii="Times New Roman" w:hAnsi="Times New Roman"/>
                <w:sz w:val="24"/>
                <w:szCs w:val="24"/>
                <w:vertAlign w:val="superscript"/>
                <w:lang w:eastAsia="ru-RU"/>
              </w:rPr>
              <w:t>2</w:t>
            </w:r>
          </w:p>
        </w:tc>
      </w:tr>
      <w:tr w:rsidR="008B2DEC" w:rsidRPr="00CA608E" w:rsidTr="00CA608E">
        <w:trPr>
          <w:trHeight w:val="284"/>
        </w:trPr>
        <w:tc>
          <w:tcPr>
            <w:tcW w:w="2272" w:type="dxa"/>
            <w:vAlign w:val="center"/>
          </w:tcPr>
          <w:p w:rsidR="008B2DEC" w:rsidRPr="00CA608E" w:rsidRDefault="008B2DEC" w:rsidP="00CA608E">
            <w:pPr>
              <w:widowControl w:val="0"/>
              <w:tabs>
                <w:tab w:val="left" w:pos="1349"/>
              </w:tabs>
              <w:autoSpaceDE w:val="0"/>
              <w:autoSpaceDN w:val="0"/>
              <w:adjustRightInd w:val="0"/>
              <w:spacing w:after="0" w:line="240" w:lineRule="auto"/>
              <w:jc w:val="center"/>
              <w:rPr>
                <w:rFonts w:ascii="Times New Roman" w:hAnsi="Times New Roman"/>
                <w:spacing w:val="-1"/>
                <w:sz w:val="24"/>
                <w:szCs w:val="24"/>
                <w:lang w:eastAsia="ru-RU"/>
              </w:rPr>
            </w:pPr>
            <w:r w:rsidRPr="00CA608E">
              <w:rPr>
                <w:rFonts w:ascii="Times New Roman" w:hAnsi="Times New Roman"/>
                <w:spacing w:val="-1"/>
                <w:sz w:val="24"/>
                <w:szCs w:val="24"/>
                <w:lang w:val="en-US" w:eastAsia="ru-RU"/>
              </w:rPr>
              <w:t>I</w:t>
            </w:r>
          </w:p>
        </w:tc>
        <w:tc>
          <w:tcPr>
            <w:tcW w:w="2272" w:type="dxa"/>
            <w:vAlign w:val="center"/>
          </w:tcPr>
          <w:p w:rsidR="008B2DEC" w:rsidRPr="00CA608E" w:rsidRDefault="008B2DEC" w:rsidP="00CA608E">
            <w:pPr>
              <w:widowControl w:val="0"/>
              <w:tabs>
                <w:tab w:val="left" w:pos="1349"/>
              </w:tabs>
              <w:autoSpaceDE w:val="0"/>
              <w:autoSpaceDN w:val="0"/>
              <w:adjustRightInd w:val="0"/>
              <w:spacing w:after="0" w:line="240" w:lineRule="auto"/>
              <w:jc w:val="center"/>
              <w:rPr>
                <w:rFonts w:ascii="Times New Roman" w:hAnsi="Times New Roman"/>
                <w:spacing w:val="-1"/>
                <w:sz w:val="24"/>
                <w:szCs w:val="24"/>
                <w:lang w:eastAsia="ru-RU"/>
              </w:rPr>
            </w:pPr>
            <w:r w:rsidRPr="00CA608E">
              <w:rPr>
                <w:rFonts w:ascii="Times New Roman" w:hAnsi="Times New Roman"/>
                <w:spacing w:val="-1"/>
                <w:sz w:val="24"/>
                <w:szCs w:val="24"/>
                <w:lang w:eastAsia="ru-RU"/>
              </w:rPr>
              <w:t>2,3</w:t>
            </w:r>
          </w:p>
        </w:tc>
        <w:tc>
          <w:tcPr>
            <w:tcW w:w="2274" w:type="dxa"/>
            <w:vAlign w:val="center"/>
          </w:tcPr>
          <w:p w:rsidR="008B2DEC" w:rsidRPr="00CA608E" w:rsidRDefault="008B2DEC" w:rsidP="00CA608E">
            <w:pPr>
              <w:widowControl w:val="0"/>
              <w:tabs>
                <w:tab w:val="left" w:pos="1349"/>
              </w:tabs>
              <w:autoSpaceDE w:val="0"/>
              <w:autoSpaceDN w:val="0"/>
              <w:adjustRightInd w:val="0"/>
              <w:spacing w:after="0" w:line="240" w:lineRule="auto"/>
              <w:jc w:val="center"/>
              <w:rPr>
                <w:rFonts w:ascii="Times New Roman" w:hAnsi="Times New Roman"/>
                <w:spacing w:val="-1"/>
                <w:sz w:val="24"/>
                <w:szCs w:val="24"/>
                <w:lang w:eastAsia="ru-RU"/>
              </w:rPr>
            </w:pPr>
            <w:r w:rsidRPr="00CA608E">
              <w:rPr>
                <w:rFonts w:ascii="Times New Roman" w:hAnsi="Times New Roman"/>
                <w:spacing w:val="-1"/>
                <w:sz w:val="24"/>
                <w:szCs w:val="24"/>
                <w:lang w:eastAsia="ru-RU"/>
              </w:rPr>
              <w:t>0,7</w:t>
            </w:r>
          </w:p>
        </w:tc>
        <w:tc>
          <w:tcPr>
            <w:tcW w:w="2351" w:type="dxa"/>
            <w:vAlign w:val="center"/>
          </w:tcPr>
          <w:p w:rsidR="008B2DEC" w:rsidRPr="00CA608E" w:rsidRDefault="008B2DEC" w:rsidP="00CA608E">
            <w:pPr>
              <w:widowControl w:val="0"/>
              <w:tabs>
                <w:tab w:val="left" w:pos="1349"/>
              </w:tabs>
              <w:autoSpaceDE w:val="0"/>
              <w:autoSpaceDN w:val="0"/>
              <w:adjustRightInd w:val="0"/>
              <w:spacing w:after="0" w:line="240" w:lineRule="auto"/>
              <w:jc w:val="center"/>
              <w:rPr>
                <w:rFonts w:ascii="Times New Roman" w:hAnsi="Times New Roman"/>
                <w:spacing w:val="-1"/>
                <w:sz w:val="24"/>
                <w:szCs w:val="24"/>
                <w:lang w:eastAsia="ru-RU"/>
              </w:rPr>
            </w:pPr>
            <w:r w:rsidRPr="00CA608E">
              <w:rPr>
                <w:rFonts w:ascii="Times New Roman" w:hAnsi="Times New Roman"/>
                <w:spacing w:val="-1"/>
                <w:sz w:val="24"/>
                <w:szCs w:val="24"/>
                <w:lang w:eastAsia="ru-RU"/>
              </w:rPr>
              <w:t>170</w:t>
            </w:r>
          </w:p>
        </w:tc>
      </w:tr>
      <w:tr w:rsidR="008B2DEC" w:rsidRPr="00CA608E" w:rsidTr="00CA608E">
        <w:trPr>
          <w:trHeight w:val="284"/>
        </w:trPr>
        <w:tc>
          <w:tcPr>
            <w:tcW w:w="2272" w:type="dxa"/>
            <w:vAlign w:val="center"/>
          </w:tcPr>
          <w:p w:rsidR="008B2DEC" w:rsidRPr="00CA608E" w:rsidRDefault="008B2DEC" w:rsidP="00CA608E">
            <w:pPr>
              <w:widowControl w:val="0"/>
              <w:tabs>
                <w:tab w:val="left" w:pos="1349"/>
              </w:tabs>
              <w:autoSpaceDE w:val="0"/>
              <w:autoSpaceDN w:val="0"/>
              <w:adjustRightInd w:val="0"/>
              <w:spacing w:after="0" w:line="240" w:lineRule="auto"/>
              <w:jc w:val="center"/>
              <w:rPr>
                <w:rFonts w:ascii="Times New Roman" w:hAnsi="Times New Roman"/>
                <w:spacing w:val="-1"/>
                <w:sz w:val="24"/>
                <w:szCs w:val="24"/>
                <w:lang w:eastAsia="ru-RU"/>
              </w:rPr>
            </w:pPr>
            <w:r w:rsidRPr="00CA608E">
              <w:rPr>
                <w:rFonts w:ascii="Times New Roman" w:hAnsi="Times New Roman"/>
                <w:spacing w:val="-1"/>
                <w:sz w:val="24"/>
                <w:szCs w:val="24"/>
                <w:lang w:val="en-US" w:eastAsia="ru-RU"/>
              </w:rPr>
              <w:t>II</w:t>
            </w:r>
          </w:p>
        </w:tc>
        <w:tc>
          <w:tcPr>
            <w:tcW w:w="2272" w:type="dxa"/>
            <w:vAlign w:val="center"/>
          </w:tcPr>
          <w:p w:rsidR="008B2DEC" w:rsidRPr="00CA608E" w:rsidRDefault="008B2DEC" w:rsidP="00CA608E">
            <w:pPr>
              <w:widowControl w:val="0"/>
              <w:tabs>
                <w:tab w:val="left" w:pos="1349"/>
              </w:tabs>
              <w:autoSpaceDE w:val="0"/>
              <w:autoSpaceDN w:val="0"/>
              <w:adjustRightInd w:val="0"/>
              <w:spacing w:after="0" w:line="240" w:lineRule="auto"/>
              <w:jc w:val="center"/>
              <w:rPr>
                <w:rFonts w:ascii="Times New Roman" w:hAnsi="Times New Roman"/>
                <w:spacing w:val="-1"/>
                <w:sz w:val="24"/>
                <w:szCs w:val="24"/>
                <w:lang w:eastAsia="ru-RU"/>
              </w:rPr>
            </w:pPr>
            <w:r w:rsidRPr="00CA608E">
              <w:rPr>
                <w:rFonts w:ascii="Times New Roman" w:hAnsi="Times New Roman"/>
                <w:spacing w:val="-1"/>
                <w:sz w:val="24"/>
                <w:szCs w:val="24"/>
                <w:lang w:eastAsia="ru-RU"/>
              </w:rPr>
              <w:t>2,5</w:t>
            </w:r>
          </w:p>
        </w:tc>
        <w:tc>
          <w:tcPr>
            <w:tcW w:w="2274" w:type="dxa"/>
            <w:vAlign w:val="center"/>
          </w:tcPr>
          <w:p w:rsidR="008B2DEC" w:rsidRPr="00CA608E" w:rsidRDefault="008B2DEC" w:rsidP="00CA608E">
            <w:pPr>
              <w:widowControl w:val="0"/>
              <w:tabs>
                <w:tab w:val="left" w:pos="1349"/>
              </w:tabs>
              <w:autoSpaceDE w:val="0"/>
              <w:autoSpaceDN w:val="0"/>
              <w:adjustRightInd w:val="0"/>
              <w:spacing w:after="0" w:line="240" w:lineRule="auto"/>
              <w:jc w:val="center"/>
              <w:rPr>
                <w:rFonts w:ascii="Times New Roman" w:hAnsi="Times New Roman"/>
                <w:spacing w:val="-1"/>
                <w:sz w:val="24"/>
                <w:szCs w:val="24"/>
                <w:lang w:eastAsia="ru-RU"/>
              </w:rPr>
            </w:pPr>
            <w:r w:rsidRPr="00CA608E">
              <w:rPr>
                <w:rFonts w:ascii="Times New Roman" w:hAnsi="Times New Roman"/>
                <w:spacing w:val="-1"/>
                <w:sz w:val="24"/>
                <w:szCs w:val="24"/>
                <w:lang w:eastAsia="ru-RU"/>
              </w:rPr>
              <w:t>0,8</w:t>
            </w:r>
          </w:p>
        </w:tc>
        <w:tc>
          <w:tcPr>
            <w:tcW w:w="2351" w:type="dxa"/>
            <w:vAlign w:val="center"/>
          </w:tcPr>
          <w:p w:rsidR="008B2DEC" w:rsidRPr="00CA608E" w:rsidRDefault="008B2DEC" w:rsidP="00CA608E">
            <w:pPr>
              <w:widowControl w:val="0"/>
              <w:tabs>
                <w:tab w:val="left" w:pos="1349"/>
              </w:tabs>
              <w:autoSpaceDE w:val="0"/>
              <w:autoSpaceDN w:val="0"/>
              <w:adjustRightInd w:val="0"/>
              <w:spacing w:after="0" w:line="240" w:lineRule="auto"/>
              <w:jc w:val="center"/>
              <w:rPr>
                <w:rFonts w:ascii="Times New Roman" w:hAnsi="Times New Roman"/>
                <w:spacing w:val="-1"/>
                <w:sz w:val="24"/>
                <w:szCs w:val="24"/>
                <w:lang w:eastAsia="ru-RU"/>
              </w:rPr>
            </w:pPr>
            <w:r w:rsidRPr="00CA608E">
              <w:rPr>
                <w:rFonts w:ascii="Times New Roman" w:hAnsi="Times New Roman"/>
                <w:spacing w:val="-1"/>
                <w:sz w:val="24"/>
                <w:szCs w:val="24"/>
                <w:lang w:eastAsia="ru-RU"/>
              </w:rPr>
              <w:t>140</w:t>
            </w:r>
          </w:p>
        </w:tc>
      </w:tr>
      <w:tr w:rsidR="008B2DEC" w:rsidRPr="00CA608E" w:rsidTr="00CA608E">
        <w:trPr>
          <w:trHeight w:val="284"/>
        </w:trPr>
        <w:tc>
          <w:tcPr>
            <w:tcW w:w="2272" w:type="dxa"/>
            <w:vAlign w:val="center"/>
          </w:tcPr>
          <w:p w:rsidR="008B2DEC" w:rsidRPr="00CA608E" w:rsidRDefault="008B2DEC" w:rsidP="00CA608E">
            <w:pPr>
              <w:widowControl w:val="0"/>
              <w:tabs>
                <w:tab w:val="left" w:pos="1349"/>
              </w:tabs>
              <w:autoSpaceDE w:val="0"/>
              <w:autoSpaceDN w:val="0"/>
              <w:adjustRightInd w:val="0"/>
              <w:spacing w:after="0" w:line="240" w:lineRule="auto"/>
              <w:jc w:val="center"/>
              <w:rPr>
                <w:rFonts w:ascii="Times New Roman" w:hAnsi="Times New Roman"/>
                <w:spacing w:val="-1"/>
                <w:sz w:val="24"/>
                <w:szCs w:val="24"/>
                <w:lang w:eastAsia="ru-RU"/>
              </w:rPr>
            </w:pPr>
            <w:r w:rsidRPr="00CA608E">
              <w:rPr>
                <w:rFonts w:ascii="Times New Roman" w:hAnsi="Times New Roman"/>
                <w:spacing w:val="-1"/>
                <w:sz w:val="24"/>
                <w:szCs w:val="24"/>
                <w:lang w:val="en-US" w:eastAsia="ru-RU"/>
              </w:rPr>
              <w:t>III</w:t>
            </w:r>
          </w:p>
        </w:tc>
        <w:tc>
          <w:tcPr>
            <w:tcW w:w="2272" w:type="dxa"/>
            <w:vAlign w:val="center"/>
          </w:tcPr>
          <w:p w:rsidR="008B2DEC" w:rsidRPr="00CA608E" w:rsidRDefault="008B2DEC" w:rsidP="00CA608E">
            <w:pPr>
              <w:widowControl w:val="0"/>
              <w:tabs>
                <w:tab w:val="left" w:pos="1349"/>
              </w:tabs>
              <w:autoSpaceDE w:val="0"/>
              <w:autoSpaceDN w:val="0"/>
              <w:adjustRightInd w:val="0"/>
              <w:spacing w:after="0" w:line="240" w:lineRule="auto"/>
              <w:jc w:val="center"/>
              <w:rPr>
                <w:rFonts w:ascii="Times New Roman" w:hAnsi="Times New Roman"/>
                <w:spacing w:val="-1"/>
                <w:sz w:val="24"/>
                <w:szCs w:val="24"/>
                <w:lang w:eastAsia="ru-RU"/>
              </w:rPr>
            </w:pPr>
            <w:r w:rsidRPr="00CA608E">
              <w:rPr>
                <w:rFonts w:ascii="Times New Roman" w:hAnsi="Times New Roman"/>
                <w:spacing w:val="-1"/>
                <w:sz w:val="24"/>
                <w:szCs w:val="24"/>
                <w:lang w:eastAsia="ru-RU"/>
              </w:rPr>
              <w:t>3,3</w:t>
            </w:r>
          </w:p>
        </w:tc>
        <w:tc>
          <w:tcPr>
            <w:tcW w:w="2274" w:type="dxa"/>
            <w:vAlign w:val="center"/>
          </w:tcPr>
          <w:p w:rsidR="008B2DEC" w:rsidRPr="00CA608E" w:rsidRDefault="008B2DEC" w:rsidP="00CA608E">
            <w:pPr>
              <w:widowControl w:val="0"/>
              <w:tabs>
                <w:tab w:val="left" w:pos="1349"/>
              </w:tabs>
              <w:autoSpaceDE w:val="0"/>
              <w:autoSpaceDN w:val="0"/>
              <w:adjustRightInd w:val="0"/>
              <w:spacing w:after="0" w:line="240" w:lineRule="auto"/>
              <w:jc w:val="center"/>
              <w:rPr>
                <w:rFonts w:ascii="Times New Roman" w:hAnsi="Times New Roman"/>
                <w:spacing w:val="-1"/>
                <w:sz w:val="24"/>
                <w:szCs w:val="24"/>
                <w:lang w:eastAsia="ru-RU"/>
              </w:rPr>
            </w:pPr>
            <w:r w:rsidRPr="00CA608E">
              <w:rPr>
                <w:rFonts w:ascii="Times New Roman" w:hAnsi="Times New Roman"/>
                <w:spacing w:val="-1"/>
                <w:sz w:val="24"/>
                <w:szCs w:val="24"/>
                <w:lang w:eastAsia="ru-RU"/>
              </w:rPr>
              <w:t>1,0</w:t>
            </w:r>
          </w:p>
        </w:tc>
        <w:tc>
          <w:tcPr>
            <w:tcW w:w="2351" w:type="dxa"/>
            <w:vAlign w:val="center"/>
          </w:tcPr>
          <w:p w:rsidR="008B2DEC" w:rsidRPr="00CA608E" w:rsidRDefault="008B2DEC" w:rsidP="00CA608E">
            <w:pPr>
              <w:widowControl w:val="0"/>
              <w:tabs>
                <w:tab w:val="left" w:pos="1349"/>
              </w:tabs>
              <w:autoSpaceDE w:val="0"/>
              <w:autoSpaceDN w:val="0"/>
              <w:adjustRightInd w:val="0"/>
              <w:spacing w:after="0" w:line="240" w:lineRule="auto"/>
              <w:jc w:val="center"/>
              <w:rPr>
                <w:rFonts w:ascii="Times New Roman" w:hAnsi="Times New Roman"/>
                <w:spacing w:val="-1"/>
                <w:sz w:val="24"/>
                <w:szCs w:val="24"/>
                <w:lang w:eastAsia="ru-RU"/>
              </w:rPr>
            </w:pPr>
            <w:r w:rsidRPr="00CA608E">
              <w:rPr>
                <w:rFonts w:ascii="Times New Roman" w:hAnsi="Times New Roman"/>
                <w:spacing w:val="-1"/>
                <w:sz w:val="24"/>
                <w:szCs w:val="24"/>
                <w:lang w:eastAsia="ru-RU"/>
              </w:rPr>
              <w:t>120</w:t>
            </w:r>
          </w:p>
        </w:tc>
      </w:tr>
      <w:tr w:rsidR="008B2DEC" w:rsidRPr="00CA608E" w:rsidTr="00CA608E">
        <w:trPr>
          <w:trHeight w:val="284"/>
        </w:trPr>
        <w:tc>
          <w:tcPr>
            <w:tcW w:w="2272" w:type="dxa"/>
            <w:vAlign w:val="center"/>
          </w:tcPr>
          <w:p w:rsidR="008B2DEC" w:rsidRPr="00CA608E" w:rsidRDefault="008B2DEC" w:rsidP="00CA608E">
            <w:pPr>
              <w:widowControl w:val="0"/>
              <w:tabs>
                <w:tab w:val="left" w:pos="1349"/>
              </w:tabs>
              <w:autoSpaceDE w:val="0"/>
              <w:autoSpaceDN w:val="0"/>
              <w:adjustRightInd w:val="0"/>
              <w:spacing w:after="0" w:line="240" w:lineRule="auto"/>
              <w:jc w:val="center"/>
              <w:rPr>
                <w:rFonts w:ascii="Times New Roman" w:hAnsi="Times New Roman"/>
                <w:spacing w:val="-1"/>
                <w:sz w:val="24"/>
                <w:szCs w:val="24"/>
                <w:lang w:eastAsia="ru-RU"/>
              </w:rPr>
            </w:pPr>
            <w:r w:rsidRPr="00CA608E">
              <w:rPr>
                <w:rFonts w:ascii="Times New Roman" w:hAnsi="Times New Roman"/>
                <w:spacing w:val="-1"/>
                <w:sz w:val="24"/>
                <w:szCs w:val="24"/>
                <w:lang w:val="en-US" w:eastAsia="ru-RU"/>
              </w:rPr>
              <w:t>I</w:t>
            </w:r>
            <w:r w:rsidRPr="00CA608E">
              <w:rPr>
                <w:rFonts w:ascii="Times New Roman" w:hAnsi="Times New Roman"/>
                <w:sz w:val="24"/>
                <w:szCs w:val="24"/>
                <w:lang w:val="en-US" w:eastAsia="ru-RU"/>
              </w:rPr>
              <w:t>V</w:t>
            </w:r>
          </w:p>
        </w:tc>
        <w:tc>
          <w:tcPr>
            <w:tcW w:w="2272" w:type="dxa"/>
            <w:vAlign w:val="center"/>
          </w:tcPr>
          <w:p w:rsidR="008B2DEC" w:rsidRPr="00CA608E" w:rsidRDefault="008B2DEC" w:rsidP="00CA608E">
            <w:pPr>
              <w:widowControl w:val="0"/>
              <w:tabs>
                <w:tab w:val="left" w:pos="1349"/>
              </w:tabs>
              <w:autoSpaceDE w:val="0"/>
              <w:autoSpaceDN w:val="0"/>
              <w:adjustRightInd w:val="0"/>
              <w:spacing w:after="0" w:line="240" w:lineRule="auto"/>
              <w:jc w:val="center"/>
              <w:rPr>
                <w:rFonts w:ascii="Times New Roman" w:hAnsi="Times New Roman"/>
                <w:spacing w:val="-1"/>
                <w:sz w:val="24"/>
                <w:szCs w:val="24"/>
                <w:lang w:eastAsia="ru-RU"/>
              </w:rPr>
            </w:pPr>
            <w:r w:rsidRPr="00CA608E">
              <w:rPr>
                <w:rFonts w:ascii="Times New Roman" w:hAnsi="Times New Roman"/>
                <w:spacing w:val="-1"/>
                <w:sz w:val="24"/>
                <w:szCs w:val="24"/>
                <w:lang w:eastAsia="ru-RU"/>
              </w:rPr>
              <w:t>3,8</w:t>
            </w:r>
          </w:p>
        </w:tc>
        <w:tc>
          <w:tcPr>
            <w:tcW w:w="2274" w:type="dxa"/>
            <w:vAlign w:val="center"/>
          </w:tcPr>
          <w:p w:rsidR="008B2DEC" w:rsidRPr="00CA608E" w:rsidRDefault="008B2DEC" w:rsidP="00CA608E">
            <w:pPr>
              <w:widowControl w:val="0"/>
              <w:tabs>
                <w:tab w:val="left" w:pos="1349"/>
              </w:tabs>
              <w:autoSpaceDE w:val="0"/>
              <w:autoSpaceDN w:val="0"/>
              <w:adjustRightInd w:val="0"/>
              <w:spacing w:after="0" w:line="240" w:lineRule="auto"/>
              <w:jc w:val="center"/>
              <w:rPr>
                <w:rFonts w:ascii="Times New Roman" w:hAnsi="Times New Roman"/>
                <w:spacing w:val="-1"/>
                <w:sz w:val="24"/>
                <w:szCs w:val="24"/>
                <w:lang w:eastAsia="ru-RU"/>
              </w:rPr>
            </w:pPr>
            <w:r w:rsidRPr="00CA608E">
              <w:rPr>
                <w:rFonts w:ascii="Times New Roman" w:hAnsi="Times New Roman"/>
                <w:spacing w:val="-1"/>
                <w:sz w:val="24"/>
                <w:szCs w:val="24"/>
                <w:lang w:eastAsia="ru-RU"/>
              </w:rPr>
              <w:t>1,1</w:t>
            </w:r>
          </w:p>
        </w:tc>
        <w:tc>
          <w:tcPr>
            <w:tcW w:w="2351" w:type="dxa"/>
            <w:vAlign w:val="center"/>
          </w:tcPr>
          <w:p w:rsidR="008B2DEC" w:rsidRPr="00CA608E" w:rsidRDefault="008B2DEC" w:rsidP="00CA608E">
            <w:pPr>
              <w:widowControl w:val="0"/>
              <w:tabs>
                <w:tab w:val="left" w:pos="1349"/>
              </w:tabs>
              <w:autoSpaceDE w:val="0"/>
              <w:autoSpaceDN w:val="0"/>
              <w:adjustRightInd w:val="0"/>
              <w:spacing w:after="0" w:line="240" w:lineRule="auto"/>
              <w:jc w:val="center"/>
              <w:rPr>
                <w:rFonts w:ascii="Times New Roman" w:hAnsi="Times New Roman"/>
                <w:spacing w:val="-1"/>
                <w:sz w:val="24"/>
                <w:szCs w:val="24"/>
                <w:lang w:eastAsia="ru-RU"/>
              </w:rPr>
            </w:pPr>
            <w:r w:rsidRPr="00CA608E">
              <w:rPr>
                <w:rFonts w:ascii="Times New Roman" w:hAnsi="Times New Roman"/>
                <w:spacing w:val="-1"/>
                <w:sz w:val="24"/>
                <w:szCs w:val="24"/>
                <w:lang w:eastAsia="ru-RU"/>
              </w:rPr>
              <w:t>100</w:t>
            </w:r>
          </w:p>
        </w:tc>
      </w:tr>
    </w:tbl>
    <w:p w:rsidR="008B2DEC" w:rsidRPr="00D11715" w:rsidRDefault="008B2DEC" w:rsidP="00591AE6">
      <w:pPr>
        <w:widowControl w:val="0"/>
        <w:shd w:val="clear" w:color="auto" w:fill="FFFFFF"/>
        <w:tabs>
          <w:tab w:val="left" w:pos="1349"/>
        </w:tabs>
        <w:autoSpaceDE w:val="0"/>
        <w:autoSpaceDN w:val="0"/>
        <w:adjustRightInd w:val="0"/>
        <w:spacing w:after="0" w:line="360" w:lineRule="auto"/>
        <w:ind w:left="11" w:firstLine="709"/>
        <w:jc w:val="both"/>
        <w:rPr>
          <w:rFonts w:ascii="Times New Roman" w:hAnsi="Times New Roman"/>
          <w:spacing w:val="-1"/>
          <w:sz w:val="28"/>
          <w:szCs w:val="28"/>
          <w:lang w:eastAsia="ru-RU"/>
        </w:rPr>
      </w:pPr>
    </w:p>
    <w:p w:rsidR="008B2DEC" w:rsidRPr="00591AE6" w:rsidRDefault="008B2DEC" w:rsidP="00591AE6">
      <w:pPr>
        <w:spacing w:after="0" w:line="360" w:lineRule="auto"/>
        <w:ind w:firstLine="709"/>
        <w:jc w:val="both"/>
        <w:rPr>
          <w:rFonts w:ascii="Times New Roman" w:hAnsi="Times New Roman"/>
          <w:spacing w:val="-1"/>
          <w:sz w:val="28"/>
          <w:szCs w:val="28"/>
          <w:lang w:eastAsia="ru-RU"/>
        </w:rPr>
      </w:pPr>
      <w:r>
        <w:rPr>
          <w:rFonts w:ascii="Times New Roman" w:hAnsi="Times New Roman"/>
          <w:spacing w:val="-1"/>
          <w:sz w:val="28"/>
          <w:szCs w:val="28"/>
          <w:lang w:eastAsia="ru-RU"/>
        </w:rPr>
        <w:t>Таким образом, д</w:t>
      </w:r>
      <w:r w:rsidRPr="00D11715">
        <w:rPr>
          <w:rFonts w:ascii="Times New Roman" w:hAnsi="Times New Roman"/>
          <w:spacing w:val="-1"/>
          <w:sz w:val="28"/>
          <w:szCs w:val="28"/>
          <w:lang w:eastAsia="ru-RU"/>
        </w:rPr>
        <w:t xml:space="preserve">лина ряда по вариантам </w:t>
      </w:r>
      <w:r>
        <w:rPr>
          <w:rFonts w:ascii="Times New Roman" w:hAnsi="Times New Roman"/>
          <w:spacing w:val="-1"/>
          <w:sz w:val="28"/>
          <w:szCs w:val="28"/>
          <w:lang w:eastAsia="ru-RU"/>
        </w:rPr>
        <w:t xml:space="preserve">опыта: </w:t>
      </w:r>
      <w:r w:rsidRPr="00D11715">
        <w:rPr>
          <w:rFonts w:ascii="Times New Roman" w:hAnsi="Times New Roman"/>
          <w:spacing w:val="-1"/>
          <w:sz w:val="28"/>
          <w:szCs w:val="28"/>
          <w:lang w:val="en-US" w:eastAsia="ru-RU"/>
        </w:rPr>
        <w:t>I</w:t>
      </w:r>
      <w:r>
        <w:rPr>
          <w:rFonts w:ascii="Times New Roman" w:hAnsi="Times New Roman"/>
          <w:spacing w:val="-1"/>
          <w:sz w:val="28"/>
          <w:szCs w:val="28"/>
          <w:lang w:eastAsia="ru-RU"/>
        </w:rPr>
        <w:t xml:space="preserve"> - </w:t>
      </w:r>
      <w:r w:rsidRPr="00D11715">
        <w:rPr>
          <w:rFonts w:ascii="Times New Roman" w:hAnsi="Times New Roman"/>
          <w:spacing w:val="-1"/>
          <w:sz w:val="28"/>
          <w:szCs w:val="28"/>
          <w:lang w:eastAsia="ru-RU"/>
        </w:rPr>
        <w:t xml:space="preserve"> 2,3 м; </w:t>
      </w:r>
      <w:r w:rsidRPr="00D11715">
        <w:rPr>
          <w:rFonts w:ascii="Times New Roman" w:hAnsi="Times New Roman"/>
          <w:spacing w:val="-1"/>
          <w:sz w:val="28"/>
          <w:szCs w:val="28"/>
          <w:lang w:val="en-US" w:eastAsia="ru-RU"/>
        </w:rPr>
        <w:t>II</w:t>
      </w:r>
      <w:r>
        <w:rPr>
          <w:rFonts w:ascii="Times New Roman" w:hAnsi="Times New Roman"/>
          <w:spacing w:val="-1"/>
          <w:sz w:val="28"/>
          <w:szCs w:val="28"/>
          <w:lang w:eastAsia="ru-RU"/>
        </w:rPr>
        <w:t xml:space="preserve"> -</w:t>
      </w:r>
      <w:r w:rsidRPr="00D11715">
        <w:rPr>
          <w:rFonts w:ascii="Times New Roman" w:hAnsi="Times New Roman"/>
          <w:spacing w:val="-1"/>
          <w:sz w:val="28"/>
          <w:szCs w:val="28"/>
          <w:lang w:eastAsia="ru-RU"/>
        </w:rPr>
        <w:t xml:space="preserve"> 2,5; </w:t>
      </w:r>
      <w:r w:rsidRPr="00D11715">
        <w:rPr>
          <w:rFonts w:ascii="Times New Roman" w:hAnsi="Times New Roman"/>
          <w:spacing w:val="-1"/>
          <w:sz w:val="28"/>
          <w:szCs w:val="28"/>
          <w:lang w:val="en-US" w:eastAsia="ru-RU"/>
        </w:rPr>
        <w:t>III</w:t>
      </w:r>
      <w:r>
        <w:rPr>
          <w:rFonts w:ascii="Times New Roman" w:hAnsi="Times New Roman"/>
          <w:spacing w:val="-1"/>
          <w:sz w:val="28"/>
          <w:szCs w:val="28"/>
          <w:lang w:eastAsia="ru-RU"/>
        </w:rPr>
        <w:t xml:space="preserve"> - </w:t>
      </w:r>
      <w:r w:rsidRPr="00D11715">
        <w:rPr>
          <w:rFonts w:ascii="Times New Roman" w:hAnsi="Times New Roman"/>
          <w:spacing w:val="-1"/>
          <w:sz w:val="28"/>
          <w:szCs w:val="28"/>
          <w:lang w:eastAsia="ru-RU"/>
        </w:rPr>
        <w:t xml:space="preserve"> 3,3; </w:t>
      </w:r>
      <w:r w:rsidRPr="00D11715">
        <w:rPr>
          <w:rFonts w:ascii="Times New Roman" w:hAnsi="Times New Roman"/>
          <w:spacing w:val="-1"/>
          <w:sz w:val="28"/>
          <w:szCs w:val="28"/>
          <w:lang w:val="en-US" w:eastAsia="ru-RU"/>
        </w:rPr>
        <w:t>IV</w:t>
      </w:r>
      <w:r>
        <w:rPr>
          <w:rFonts w:ascii="Times New Roman" w:hAnsi="Times New Roman"/>
          <w:spacing w:val="-1"/>
          <w:sz w:val="28"/>
          <w:szCs w:val="28"/>
          <w:lang w:eastAsia="ru-RU"/>
        </w:rPr>
        <w:t xml:space="preserve"> - 3,8 с общей площадью делянки </w:t>
      </w:r>
      <w:r w:rsidRPr="00D11715">
        <w:rPr>
          <w:rFonts w:ascii="Times New Roman" w:hAnsi="Times New Roman"/>
          <w:spacing w:val="-1"/>
          <w:sz w:val="28"/>
          <w:szCs w:val="28"/>
          <w:lang w:eastAsia="ru-RU"/>
        </w:rPr>
        <w:t xml:space="preserve"> 0,7</w:t>
      </w:r>
      <w:r w:rsidRPr="00591AE6">
        <w:rPr>
          <w:rFonts w:ascii="Times New Roman" w:hAnsi="Times New Roman"/>
          <w:spacing w:val="-1"/>
          <w:sz w:val="28"/>
          <w:szCs w:val="28"/>
          <w:lang w:eastAsia="ru-RU"/>
        </w:rPr>
        <w:t xml:space="preserve"> </w:t>
      </w:r>
      <w:r w:rsidRPr="00D11715">
        <w:rPr>
          <w:rFonts w:ascii="Times New Roman" w:hAnsi="Times New Roman"/>
          <w:spacing w:val="-1"/>
          <w:sz w:val="28"/>
          <w:szCs w:val="28"/>
          <w:lang w:eastAsia="ru-RU"/>
        </w:rPr>
        <w:t>м</w:t>
      </w:r>
      <w:r w:rsidRPr="00D11715">
        <w:rPr>
          <w:rFonts w:ascii="Times New Roman" w:hAnsi="Times New Roman"/>
          <w:spacing w:val="-1"/>
          <w:sz w:val="28"/>
          <w:szCs w:val="28"/>
          <w:vertAlign w:val="superscript"/>
          <w:lang w:eastAsia="ru-RU"/>
        </w:rPr>
        <w:t>2</w:t>
      </w:r>
      <w:r w:rsidRPr="00D11715">
        <w:rPr>
          <w:rFonts w:ascii="Times New Roman" w:hAnsi="Times New Roman"/>
          <w:spacing w:val="-1"/>
          <w:sz w:val="28"/>
          <w:szCs w:val="28"/>
          <w:lang w:eastAsia="ru-RU"/>
        </w:rPr>
        <w:t>; 0,8</w:t>
      </w:r>
      <w:r w:rsidRPr="00591AE6">
        <w:rPr>
          <w:rFonts w:ascii="Times New Roman" w:hAnsi="Times New Roman"/>
          <w:spacing w:val="-1"/>
          <w:sz w:val="28"/>
          <w:szCs w:val="28"/>
          <w:lang w:eastAsia="ru-RU"/>
        </w:rPr>
        <w:t xml:space="preserve"> </w:t>
      </w:r>
      <w:r w:rsidRPr="00D11715">
        <w:rPr>
          <w:rFonts w:ascii="Times New Roman" w:hAnsi="Times New Roman"/>
          <w:spacing w:val="-1"/>
          <w:sz w:val="28"/>
          <w:szCs w:val="28"/>
          <w:lang w:eastAsia="ru-RU"/>
        </w:rPr>
        <w:t>м</w:t>
      </w:r>
      <w:r w:rsidRPr="00D11715">
        <w:rPr>
          <w:rFonts w:ascii="Times New Roman" w:hAnsi="Times New Roman"/>
          <w:spacing w:val="-1"/>
          <w:sz w:val="28"/>
          <w:szCs w:val="28"/>
          <w:vertAlign w:val="superscript"/>
          <w:lang w:eastAsia="ru-RU"/>
        </w:rPr>
        <w:t>2</w:t>
      </w:r>
      <w:r w:rsidRPr="00D11715">
        <w:rPr>
          <w:rFonts w:ascii="Times New Roman" w:hAnsi="Times New Roman"/>
          <w:spacing w:val="-1"/>
          <w:sz w:val="28"/>
          <w:szCs w:val="28"/>
          <w:lang w:eastAsia="ru-RU"/>
        </w:rPr>
        <w:t>; 1,0</w:t>
      </w:r>
      <w:r w:rsidRPr="00591AE6">
        <w:rPr>
          <w:rFonts w:ascii="Times New Roman" w:hAnsi="Times New Roman"/>
          <w:spacing w:val="-1"/>
          <w:sz w:val="28"/>
          <w:szCs w:val="28"/>
          <w:lang w:eastAsia="ru-RU"/>
        </w:rPr>
        <w:t xml:space="preserve"> </w:t>
      </w:r>
      <w:r w:rsidRPr="00D11715">
        <w:rPr>
          <w:rFonts w:ascii="Times New Roman" w:hAnsi="Times New Roman"/>
          <w:spacing w:val="-1"/>
          <w:sz w:val="28"/>
          <w:szCs w:val="28"/>
          <w:lang w:eastAsia="ru-RU"/>
        </w:rPr>
        <w:t>м</w:t>
      </w:r>
      <w:r w:rsidRPr="00D11715">
        <w:rPr>
          <w:rFonts w:ascii="Times New Roman" w:hAnsi="Times New Roman"/>
          <w:spacing w:val="-1"/>
          <w:sz w:val="28"/>
          <w:szCs w:val="28"/>
          <w:vertAlign w:val="superscript"/>
          <w:lang w:eastAsia="ru-RU"/>
        </w:rPr>
        <w:t>2</w:t>
      </w:r>
      <w:r w:rsidRPr="00D11715">
        <w:rPr>
          <w:rFonts w:ascii="Times New Roman" w:hAnsi="Times New Roman"/>
          <w:spacing w:val="-1"/>
          <w:sz w:val="28"/>
          <w:szCs w:val="28"/>
          <w:lang w:eastAsia="ru-RU"/>
        </w:rPr>
        <w:t xml:space="preserve"> и 1,1 м</w:t>
      </w:r>
      <w:r w:rsidRPr="00D11715">
        <w:rPr>
          <w:rFonts w:ascii="Times New Roman" w:hAnsi="Times New Roman"/>
          <w:spacing w:val="-1"/>
          <w:sz w:val="28"/>
          <w:szCs w:val="28"/>
          <w:vertAlign w:val="superscript"/>
          <w:lang w:eastAsia="ru-RU"/>
        </w:rPr>
        <w:t>2</w:t>
      </w:r>
      <w:r>
        <w:rPr>
          <w:rFonts w:ascii="Times New Roman" w:hAnsi="Times New Roman"/>
          <w:spacing w:val="-1"/>
          <w:sz w:val="28"/>
          <w:szCs w:val="28"/>
          <w:lang w:eastAsia="ru-RU"/>
        </w:rPr>
        <w:t xml:space="preserve"> соответственно. </w:t>
      </w:r>
      <w:r w:rsidRPr="00D11715">
        <w:rPr>
          <w:rFonts w:ascii="Times New Roman" w:hAnsi="Times New Roman"/>
          <w:sz w:val="28"/>
          <w:szCs w:val="28"/>
          <w:lang w:eastAsia="ru-RU"/>
        </w:rPr>
        <w:t xml:space="preserve">Норма высева семян </w:t>
      </w:r>
      <w:r>
        <w:rPr>
          <w:rFonts w:ascii="Times New Roman" w:hAnsi="Times New Roman"/>
          <w:sz w:val="28"/>
          <w:szCs w:val="28"/>
          <w:lang w:eastAsia="ru-RU"/>
        </w:rPr>
        <w:t>составила</w:t>
      </w:r>
      <w:r w:rsidRPr="00D11715">
        <w:rPr>
          <w:rFonts w:ascii="Times New Roman" w:hAnsi="Times New Roman"/>
          <w:sz w:val="28"/>
          <w:szCs w:val="28"/>
          <w:lang w:eastAsia="ru-RU"/>
        </w:rPr>
        <w:t xml:space="preserve"> 120 семян на одну семью, что соот</w:t>
      </w:r>
      <w:r>
        <w:rPr>
          <w:rFonts w:ascii="Times New Roman" w:hAnsi="Times New Roman"/>
          <w:sz w:val="28"/>
          <w:szCs w:val="28"/>
          <w:lang w:eastAsia="ru-RU"/>
        </w:rPr>
        <w:t xml:space="preserve">ветствовало </w:t>
      </w:r>
      <w:r w:rsidRPr="00D11715">
        <w:rPr>
          <w:rFonts w:ascii="Times New Roman" w:hAnsi="Times New Roman"/>
          <w:sz w:val="28"/>
          <w:szCs w:val="28"/>
          <w:lang w:eastAsia="ru-RU"/>
        </w:rPr>
        <w:t xml:space="preserve">в варианте </w:t>
      </w:r>
      <w:r w:rsidRPr="00D11715">
        <w:rPr>
          <w:rFonts w:ascii="Times New Roman" w:hAnsi="Times New Roman"/>
          <w:sz w:val="28"/>
          <w:szCs w:val="28"/>
          <w:lang w:val="en-US" w:eastAsia="ru-RU"/>
        </w:rPr>
        <w:t>I</w:t>
      </w:r>
      <w:r>
        <w:rPr>
          <w:rFonts w:ascii="Times New Roman" w:hAnsi="Times New Roman"/>
          <w:sz w:val="28"/>
          <w:szCs w:val="28"/>
          <w:lang w:eastAsia="ru-RU"/>
        </w:rPr>
        <w:t xml:space="preserve"> - </w:t>
      </w:r>
      <w:r w:rsidRPr="00D11715">
        <w:rPr>
          <w:rFonts w:ascii="Times New Roman" w:hAnsi="Times New Roman"/>
          <w:spacing w:val="-1"/>
          <w:sz w:val="28"/>
          <w:szCs w:val="28"/>
          <w:lang w:eastAsia="ru-RU"/>
        </w:rPr>
        <w:t xml:space="preserve">170 </w:t>
      </w:r>
      <w:r w:rsidRPr="00D11715">
        <w:rPr>
          <w:rFonts w:ascii="Times New Roman" w:hAnsi="Times New Roman"/>
          <w:sz w:val="28"/>
          <w:szCs w:val="28"/>
          <w:lang w:eastAsia="ru-RU"/>
        </w:rPr>
        <w:t>шт</w:t>
      </w:r>
      <w:r>
        <w:rPr>
          <w:rFonts w:ascii="Times New Roman" w:hAnsi="Times New Roman"/>
          <w:sz w:val="28"/>
          <w:szCs w:val="28"/>
          <w:lang w:eastAsia="ru-RU"/>
        </w:rPr>
        <w:t>.</w:t>
      </w:r>
      <w:r w:rsidRPr="00D11715">
        <w:rPr>
          <w:rFonts w:ascii="Times New Roman" w:hAnsi="Times New Roman"/>
          <w:sz w:val="28"/>
          <w:szCs w:val="28"/>
          <w:lang w:eastAsia="ru-RU"/>
        </w:rPr>
        <w:t>/м</w:t>
      </w:r>
      <w:r w:rsidRPr="00D11715">
        <w:rPr>
          <w:rFonts w:ascii="Times New Roman" w:hAnsi="Times New Roman"/>
          <w:sz w:val="28"/>
          <w:szCs w:val="28"/>
          <w:vertAlign w:val="superscript"/>
          <w:lang w:eastAsia="ru-RU"/>
        </w:rPr>
        <w:t>2</w:t>
      </w:r>
      <w:r w:rsidRPr="00D11715">
        <w:rPr>
          <w:rFonts w:ascii="Times New Roman" w:hAnsi="Times New Roman"/>
          <w:sz w:val="28"/>
          <w:szCs w:val="28"/>
          <w:lang w:eastAsia="ru-RU"/>
        </w:rPr>
        <w:t xml:space="preserve">, в варианте </w:t>
      </w:r>
      <w:r w:rsidRPr="00D11715">
        <w:rPr>
          <w:rFonts w:ascii="Times New Roman" w:hAnsi="Times New Roman"/>
          <w:sz w:val="28"/>
          <w:szCs w:val="28"/>
          <w:lang w:val="en-US" w:eastAsia="ru-RU"/>
        </w:rPr>
        <w:t>II</w:t>
      </w:r>
      <w:r>
        <w:rPr>
          <w:rFonts w:ascii="Times New Roman" w:hAnsi="Times New Roman"/>
          <w:sz w:val="28"/>
          <w:szCs w:val="28"/>
          <w:lang w:eastAsia="ru-RU"/>
        </w:rPr>
        <w:t xml:space="preserve"> -</w:t>
      </w:r>
      <w:r w:rsidRPr="00D11715">
        <w:rPr>
          <w:rFonts w:ascii="Times New Roman" w:hAnsi="Times New Roman"/>
          <w:sz w:val="28"/>
          <w:szCs w:val="28"/>
          <w:lang w:eastAsia="ru-RU"/>
        </w:rPr>
        <w:t xml:space="preserve"> 140 шт</w:t>
      </w:r>
      <w:r>
        <w:rPr>
          <w:rFonts w:ascii="Times New Roman" w:hAnsi="Times New Roman"/>
          <w:sz w:val="28"/>
          <w:szCs w:val="28"/>
          <w:lang w:eastAsia="ru-RU"/>
        </w:rPr>
        <w:t>.</w:t>
      </w:r>
      <w:r w:rsidRPr="00D11715">
        <w:rPr>
          <w:rFonts w:ascii="Times New Roman" w:hAnsi="Times New Roman"/>
          <w:sz w:val="28"/>
          <w:szCs w:val="28"/>
          <w:lang w:eastAsia="ru-RU"/>
        </w:rPr>
        <w:t>/м</w:t>
      </w:r>
      <w:r w:rsidRPr="00D11715">
        <w:rPr>
          <w:rFonts w:ascii="Times New Roman" w:hAnsi="Times New Roman"/>
          <w:sz w:val="28"/>
          <w:szCs w:val="28"/>
          <w:vertAlign w:val="superscript"/>
          <w:lang w:eastAsia="ru-RU"/>
        </w:rPr>
        <w:t>2</w:t>
      </w:r>
      <w:r w:rsidRPr="00D11715">
        <w:rPr>
          <w:rFonts w:ascii="Times New Roman" w:hAnsi="Times New Roman"/>
          <w:sz w:val="28"/>
          <w:szCs w:val="28"/>
          <w:lang w:eastAsia="ru-RU"/>
        </w:rPr>
        <w:t xml:space="preserve">, в варианте </w:t>
      </w:r>
      <w:r w:rsidRPr="00D11715">
        <w:rPr>
          <w:rFonts w:ascii="Times New Roman" w:hAnsi="Times New Roman"/>
          <w:sz w:val="28"/>
          <w:szCs w:val="28"/>
          <w:lang w:val="en-US" w:eastAsia="ru-RU"/>
        </w:rPr>
        <w:t>III</w:t>
      </w:r>
      <w:r w:rsidRPr="00D11715">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D11715">
        <w:rPr>
          <w:rFonts w:ascii="Times New Roman" w:hAnsi="Times New Roman"/>
          <w:sz w:val="28"/>
          <w:szCs w:val="28"/>
          <w:lang w:eastAsia="ru-RU"/>
        </w:rPr>
        <w:t>120 шт</w:t>
      </w:r>
      <w:r>
        <w:rPr>
          <w:rFonts w:ascii="Times New Roman" w:hAnsi="Times New Roman"/>
          <w:sz w:val="28"/>
          <w:szCs w:val="28"/>
          <w:lang w:eastAsia="ru-RU"/>
        </w:rPr>
        <w:t>.</w:t>
      </w:r>
      <w:r w:rsidRPr="00D11715">
        <w:rPr>
          <w:rFonts w:ascii="Times New Roman" w:hAnsi="Times New Roman"/>
          <w:sz w:val="28"/>
          <w:szCs w:val="28"/>
          <w:lang w:eastAsia="ru-RU"/>
        </w:rPr>
        <w:t>/м</w:t>
      </w:r>
      <w:r w:rsidRPr="00D11715">
        <w:rPr>
          <w:rFonts w:ascii="Times New Roman" w:hAnsi="Times New Roman"/>
          <w:sz w:val="28"/>
          <w:szCs w:val="28"/>
          <w:vertAlign w:val="superscript"/>
          <w:lang w:eastAsia="ru-RU"/>
        </w:rPr>
        <w:t>2</w:t>
      </w:r>
      <w:r w:rsidRPr="00D11715">
        <w:rPr>
          <w:rFonts w:ascii="Times New Roman" w:hAnsi="Times New Roman"/>
          <w:sz w:val="28"/>
          <w:szCs w:val="28"/>
          <w:lang w:eastAsia="ru-RU"/>
        </w:rPr>
        <w:t xml:space="preserve"> и в варианте </w:t>
      </w:r>
      <w:r w:rsidRPr="00D11715">
        <w:rPr>
          <w:rFonts w:ascii="Times New Roman" w:hAnsi="Times New Roman"/>
          <w:sz w:val="28"/>
          <w:szCs w:val="28"/>
          <w:lang w:val="en-US" w:eastAsia="ru-RU"/>
        </w:rPr>
        <w:t>IV</w:t>
      </w:r>
      <w:r>
        <w:rPr>
          <w:rFonts w:ascii="Times New Roman" w:hAnsi="Times New Roman"/>
          <w:sz w:val="28"/>
          <w:szCs w:val="28"/>
          <w:lang w:eastAsia="ru-RU"/>
        </w:rPr>
        <w:t xml:space="preserve"> - </w:t>
      </w:r>
      <w:r w:rsidRPr="00D11715">
        <w:rPr>
          <w:rFonts w:ascii="Times New Roman" w:hAnsi="Times New Roman"/>
          <w:sz w:val="28"/>
          <w:szCs w:val="28"/>
          <w:lang w:eastAsia="ru-RU"/>
        </w:rPr>
        <w:t>100 шт</w:t>
      </w:r>
      <w:r>
        <w:rPr>
          <w:rFonts w:ascii="Times New Roman" w:hAnsi="Times New Roman"/>
          <w:sz w:val="28"/>
          <w:szCs w:val="28"/>
          <w:lang w:eastAsia="ru-RU"/>
        </w:rPr>
        <w:t>.</w:t>
      </w:r>
      <w:r w:rsidRPr="00D11715">
        <w:rPr>
          <w:rFonts w:ascii="Times New Roman" w:hAnsi="Times New Roman"/>
          <w:sz w:val="28"/>
          <w:szCs w:val="28"/>
          <w:lang w:eastAsia="ru-RU"/>
        </w:rPr>
        <w:t>/м</w:t>
      </w:r>
      <w:r w:rsidRPr="00D11715">
        <w:rPr>
          <w:rFonts w:ascii="Times New Roman" w:hAnsi="Times New Roman"/>
          <w:sz w:val="28"/>
          <w:szCs w:val="28"/>
          <w:vertAlign w:val="superscript"/>
          <w:lang w:eastAsia="ru-RU"/>
        </w:rPr>
        <w:t>2</w:t>
      </w:r>
      <w:r w:rsidRPr="00D11715">
        <w:rPr>
          <w:rFonts w:ascii="Times New Roman" w:hAnsi="Times New Roman"/>
          <w:sz w:val="28"/>
          <w:szCs w:val="28"/>
          <w:lang w:eastAsia="ru-RU"/>
        </w:rPr>
        <w:t xml:space="preserve">.  </w:t>
      </w:r>
    </w:p>
    <w:p w:rsidR="008B2DEC" w:rsidRDefault="008B2DEC" w:rsidP="00EF6213">
      <w:pPr>
        <w:spacing w:after="0" w:line="360" w:lineRule="auto"/>
        <w:ind w:firstLine="709"/>
        <w:jc w:val="both"/>
        <w:rPr>
          <w:rFonts w:ascii="Times New Roman" w:hAnsi="Times New Roman"/>
          <w:noProof/>
          <w:sz w:val="28"/>
          <w:szCs w:val="28"/>
          <w:lang w:eastAsia="ru-RU"/>
        </w:rPr>
      </w:pPr>
      <w:r w:rsidRPr="00D11715">
        <w:rPr>
          <w:rFonts w:ascii="Times New Roman" w:hAnsi="Times New Roman"/>
          <w:sz w:val="28"/>
          <w:szCs w:val="28"/>
          <w:lang w:eastAsia="ru-RU"/>
        </w:rPr>
        <w:t xml:space="preserve">Оценку эффективности вариантов опыта осуществляли на </w:t>
      </w:r>
      <w:r>
        <w:rPr>
          <w:rFonts w:ascii="Times New Roman" w:hAnsi="Times New Roman"/>
          <w:sz w:val="28"/>
          <w:szCs w:val="28"/>
          <w:lang w:eastAsia="ru-RU"/>
        </w:rPr>
        <w:t xml:space="preserve">общем </w:t>
      </w:r>
      <w:r w:rsidRPr="00D11715">
        <w:rPr>
          <w:rFonts w:ascii="Times New Roman" w:hAnsi="Times New Roman"/>
          <w:sz w:val="28"/>
          <w:szCs w:val="28"/>
          <w:lang w:eastAsia="ru-RU"/>
        </w:rPr>
        <w:t xml:space="preserve">минеральном фоне </w:t>
      </w:r>
      <w:r w:rsidRPr="00D11715">
        <w:rPr>
          <w:rFonts w:ascii="Times New Roman" w:hAnsi="Times New Roman"/>
          <w:noProof/>
          <w:sz w:val="28"/>
          <w:szCs w:val="28"/>
          <w:lang w:eastAsia="ru-RU"/>
        </w:rPr>
        <w:t>(кг д.в./га</w:t>
      </w:r>
      <w:r>
        <w:rPr>
          <w:rFonts w:ascii="Times New Roman" w:hAnsi="Times New Roman"/>
          <w:sz w:val="28"/>
          <w:szCs w:val="28"/>
          <w:lang w:eastAsia="ru-RU"/>
        </w:rPr>
        <w:t>)</w:t>
      </w:r>
      <w:r w:rsidRPr="00D11715">
        <w:rPr>
          <w:rFonts w:ascii="Times New Roman" w:hAnsi="Times New Roman"/>
          <w:sz w:val="28"/>
          <w:szCs w:val="28"/>
          <w:lang w:eastAsia="ru-RU"/>
        </w:rPr>
        <w:t xml:space="preserve"> </w:t>
      </w:r>
      <w:r w:rsidRPr="00D11715">
        <w:rPr>
          <w:rFonts w:ascii="Times New Roman" w:hAnsi="Times New Roman"/>
          <w:noProof/>
          <w:sz w:val="28"/>
          <w:szCs w:val="28"/>
          <w:lang w:eastAsia="ru-RU"/>
        </w:rPr>
        <w:t>N</w:t>
      </w:r>
      <w:r w:rsidRPr="00D11715">
        <w:rPr>
          <w:rFonts w:ascii="Times New Roman" w:hAnsi="Times New Roman"/>
          <w:noProof/>
          <w:sz w:val="28"/>
          <w:szCs w:val="28"/>
          <w:vertAlign w:val="subscript"/>
          <w:lang w:eastAsia="ru-RU"/>
        </w:rPr>
        <w:t>90</w:t>
      </w:r>
      <w:r w:rsidRPr="00D11715">
        <w:rPr>
          <w:rFonts w:ascii="Times New Roman" w:hAnsi="Times New Roman"/>
          <w:noProof/>
          <w:sz w:val="28"/>
          <w:szCs w:val="28"/>
          <w:lang w:eastAsia="ru-RU"/>
        </w:rPr>
        <w:t>P</w:t>
      </w:r>
      <w:r w:rsidRPr="00D11715">
        <w:rPr>
          <w:rFonts w:ascii="Times New Roman" w:hAnsi="Times New Roman"/>
          <w:noProof/>
          <w:sz w:val="28"/>
          <w:szCs w:val="28"/>
          <w:vertAlign w:val="subscript"/>
          <w:lang w:eastAsia="ru-RU"/>
        </w:rPr>
        <w:t>40</w:t>
      </w:r>
      <w:r w:rsidRPr="00D11715">
        <w:rPr>
          <w:rFonts w:ascii="Times New Roman" w:hAnsi="Times New Roman"/>
          <w:noProof/>
          <w:sz w:val="28"/>
          <w:szCs w:val="28"/>
          <w:lang w:eastAsia="ru-RU"/>
        </w:rPr>
        <w:t>.</w:t>
      </w:r>
      <w:r>
        <w:rPr>
          <w:rFonts w:ascii="Times New Roman" w:hAnsi="Times New Roman"/>
          <w:noProof/>
          <w:sz w:val="28"/>
          <w:szCs w:val="28"/>
          <w:lang w:eastAsia="ru-RU"/>
        </w:rPr>
        <w:t>с использованием карбамида и аммофоса в четырехкратной повторности при систематическом размещении делянок. Предшественник - чистый пар. Режим орошения - укороченное затопление. Посев осуществляли с ипользованием селекционной касетной сеялки</w:t>
      </w:r>
      <w:r w:rsidRPr="008C4C61">
        <w:rPr>
          <w:rFonts w:ascii="Arial" w:hAnsi="Arial" w:cs="Arial"/>
          <w:color w:val="000000"/>
        </w:rPr>
        <w:t xml:space="preserve"> </w:t>
      </w:r>
      <w:r w:rsidRPr="008C4C61">
        <w:rPr>
          <w:rStyle w:val="Strong"/>
          <w:rFonts w:ascii="Times New Roman" w:hAnsi="Times New Roman"/>
          <w:b w:val="0"/>
          <w:color w:val="000000"/>
          <w:sz w:val="28"/>
          <w:szCs w:val="28"/>
        </w:rPr>
        <w:t>СКС-6-10</w:t>
      </w:r>
      <w:r>
        <w:rPr>
          <w:rStyle w:val="Strong"/>
          <w:rFonts w:ascii="Times New Roman" w:hAnsi="Times New Roman"/>
          <w:b w:val="0"/>
          <w:color w:val="000000"/>
          <w:sz w:val="28"/>
          <w:szCs w:val="28"/>
        </w:rPr>
        <w:t xml:space="preserve"> (селекционная сеялка для зерновых, зернобобовых и крупяных культур)</w:t>
      </w:r>
      <w:r>
        <w:rPr>
          <w:rFonts w:ascii="Times New Roman" w:hAnsi="Times New Roman"/>
          <w:noProof/>
          <w:sz w:val="28"/>
          <w:szCs w:val="28"/>
          <w:lang w:eastAsia="ru-RU"/>
        </w:rPr>
        <w:t>, уборку и учет урожая - вручную согласно методике опытных работ ВНИИ риса (Сметанин А.П., 1972).</w:t>
      </w:r>
    </w:p>
    <w:p w:rsidR="008B2DEC" w:rsidRDefault="008B2DEC" w:rsidP="00880644">
      <w:pPr>
        <w:spacing w:after="0" w:line="360" w:lineRule="auto"/>
        <w:ind w:firstLine="709"/>
        <w:jc w:val="both"/>
        <w:rPr>
          <w:rFonts w:ascii="Times New Roman" w:hAnsi="Times New Roman"/>
          <w:noProof/>
          <w:sz w:val="28"/>
          <w:szCs w:val="28"/>
          <w:lang w:eastAsia="ru-RU"/>
        </w:rPr>
      </w:pPr>
      <w:r w:rsidRPr="00880644">
        <w:rPr>
          <w:rFonts w:ascii="Times New Roman" w:hAnsi="Times New Roman"/>
          <w:b/>
          <w:noProof/>
          <w:sz w:val="28"/>
          <w:szCs w:val="28"/>
          <w:lang w:eastAsia="ru-RU"/>
        </w:rPr>
        <w:t>Результаты.</w:t>
      </w:r>
      <w:r>
        <w:rPr>
          <w:rFonts w:ascii="Times New Roman" w:hAnsi="Times New Roman"/>
          <w:b/>
          <w:noProof/>
          <w:sz w:val="28"/>
          <w:szCs w:val="28"/>
          <w:lang w:eastAsia="ru-RU"/>
        </w:rPr>
        <w:t xml:space="preserve"> </w:t>
      </w:r>
      <w:r>
        <w:rPr>
          <w:rFonts w:ascii="Times New Roman" w:hAnsi="Times New Roman"/>
          <w:noProof/>
          <w:sz w:val="28"/>
          <w:szCs w:val="28"/>
          <w:lang w:eastAsia="ru-RU"/>
        </w:rPr>
        <w:t xml:space="preserve">Для выявления оптимального способа закладки питомника испытания потомства первого года длиннозерных сортов риса была изучена густота стояния растений по всходам во всех вариантах опыта (табл. 2). </w:t>
      </w:r>
    </w:p>
    <w:p w:rsidR="008B2DEC" w:rsidRDefault="008B2DEC" w:rsidP="00880644">
      <w:pPr>
        <w:spacing w:after="0" w:line="360" w:lineRule="auto"/>
        <w:ind w:firstLine="709"/>
        <w:jc w:val="both"/>
        <w:rPr>
          <w:rFonts w:ascii="Times New Roman" w:hAnsi="Times New Roman"/>
          <w:noProof/>
          <w:sz w:val="28"/>
          <w:szCs w:val="28"/>
          <w:lang w:eastAsia="ru-RU"/>
        </w:rPr>
      </w:pPr>
    </w:p>
    <w:p w:rsidR="008B2DEC" w:rsidRPr="00425962" w:rsidRDefault="008B2DEC" w:rsidP="00F0079A">
      <w:pPr>
        <w:spacing w:after="0" w:line="360" w:lineRule="auto"/>
        <w:jc w:val="both"/>
        <w:rPr>
          <w:rFonts w:ascii="Times New Roman" w:hAnsi="Times New Roman"/>
          <w:sz w:val="28"/>
          <w:szCs w:val="28"/>
          <w:lang w:eastAsia="ru-RU"/>
        </w:rPr>
      </w:pPr>
      <w:r>
        <w:rPr>
          <w:rFonts w:ascii="Times New Roman" w:hAnsi="Times New Roman"/>
          <w:spacing w:val="-3"/>
          <w:sz w:val="28"/>
          <w:szCs w:val="28"/>
          <w:lang w:eastAsia="ru-RU"/>
        </w:rPr>
        <w:t>Таблица 2</w:t>
      </w:r>
      <w:r w:rsidRPr="00425962">
        <w:rPr>
          <w:rFonts w:ascii="Times New Roman" w:hAnsi="Times New Roman"/>
          <w:spacing w:val="-3"/>
          <w:sz w:val="28"/>
          <w:szCs w:val="28"/>
          <w:lang w:eastAsia="ru-RU"/>
        </w:rPr>
        <w:t xml:space="preserve"> - </w:t>
      </w:r>
      <w:r w:rsidRPr="00425962">
        <w:rPr>
          <w:rFonts w:ascii="Times New Roman" w:hAnsi="Times New Roman"/>
          <w:sz w:val="28"/>
          <w:szCs w:val="28"/>
          <w:lang w:eastAsia="ru-RU"/>
        </w:rPr>
        <w:t>Густота стояния растений по всходам длиннозерных сортов риса в зависимости от способа закладки питомника ПИП-1</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5"/>
        <w:gridCol w:w="175"/>
        <w:gridCol w:w="525"/>
        <w:gridCol w:w="160"/>
        <w:gridCol w:w="15"/>
        <w:gridCol w:w="644"/>
        <w:gridCol w:w="56"/>
        <w:gridCol w:w="119"/>
        <w:gridCol w:w="622"/>
        <w:gridCol w:w="54"/>
        <w:gridCol w:w="709"/>
        <w:gridCol w:w="71"/>
        <w:gridCol w:w="921"/>
        <w:gridCol w:w="129"/>
        <w:gridCol w:w="968"/>
        <w:gridCol w:w="82"/>
        <w:gridCol w:w="1372"/>
      </w:tblGrid>
      <w:tr w:rsidR="008B2DEC" w:rsidRPr="00CA608E" w:rsidTr="009A25E6">
        <w:trPr>
          <w:trHeight w:val="371"/>
        </w:trPr>
        <w:tc>
          <w:tcPr>
            <w:tcW w:w="2465" w:type="dxa"/>
            <w:vMerge w:val="restart"/>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 xml:space="preserve">Вариант </w:t>
            </w:r>
          </w:p>
        </w:tc>
        <w:tc>
          <w:tcPr>
            <w:tcW w:w="3079" w:type="dxa"/>
            <w:gridSpan w:val="10"/>
            <w:vAlign w:val="center"/>
          </w:tcPr>
          <w:p w:rsidR="008B2DEC" w:rsidRPr="00457815" w:rsidRDefault="008B2DEC" w:rsidP="00F0079A">
            <w:pPr>
              <w:spacing w:after="0" w:line="216" w:lineRule="auto"/>
              <w:jc w:val="center"/>
              <w:rPr>
                <w:rFonts w:ascii="Times New Roman" w:hAnsi="Times New Roman"/>
                <w:sz w:val="24"/>
                <w:szCs w:val="24"/>
                <w:lang w:eastAsia="ru-RU"/>
              </w:rPr>
            </w:pPr>
            <w:r w:rsidRPr="00457815">
              <w:rPr>
                <w:rFonts w:ascii="Times New Roman" w:hAnsi="Times New Roman"/>
                <w:sz w:val="24"/>
                <w:szCs w:val="24"/>
                <w:lang w:eastAsia="ru-RU"/>
              </w:rPr>
              <w:t>Густота стояния растений по всходам, шт./м</w:t>
            </w:r>
            <w:r w:rsidRPr="00457815">
              <w:rPr>
                <w:rFonts w:ascii="Times New Roman" w:hAnsi="Times New Roman"/>
                <w:sz w:val="24"/>
                <w:szCs w:val="24"/>
                <w:vertAlign w:val="superscript"/>
                <w:lang w:eastAsia="ru-RU"/>
              </w:rPr>
              <w:t>2</w:t>
            </w:r>
          </w:p>
        </w:tc>
        <w:tc>
          <w:tcPr>
            <w:tcW w:w="992" w:type="dxa"/>
            <w:gridSpan w:val="2"/>
            <w:vMerge w:val="restart"/>
            <w:vAlign w:val="center"/>
          </w:tcPr>
          <w:p w:rsidR="008B2DEC" w:rsidRPr="00457815" w:rsidRDefault="008B2DEC" w:rsidP="00F0079A">
            <w:pPr>
              <w:spacing w:after="0" w:line="216" w:lineRule="auto"/>
              <w:jc w:val="center"/>
              <w:rPr>
                <w:rFonts w:ascii="Times New Roman" w:hAnsi="Times New Roman"/>
                <w:sz w:val="24"/>
                <w:szCs w:val="24"/>
                <w:lang w:eastAsia="ru-RU"/>
              </w:rPr>
            </w:pPr>
            <w:r w:rsidRPr="00457815">
              <w:rPr>
                <w:rFonts w:ascii="Times New Roman" w:hAnsi="Times New Roman"/>
                <w:sz w:val="24"/>
                <w:szCs w:val="24"/>
                <w:lang w:eastAsia="ru-RU"/>
              </w:rPr>
              <w:t>Суммы V</w:t>
            </w:r>
          </w:p>
        </w:tc>
        <w:tc>
          <w:tcPr>
            <w:tcW w:w="1097" w:type="dxa"/>
            <w:gridSpan w:val="2"/>
            <w:vMerge w:val="restart"/>
            <w:noWrap/>
            <w:vAlign w:val="center"/>
          </w:tcPr>
          <w:p w:rsidR="008B2DEC" w:rsidRPr="00457815" w:rsidRDefault="008B2DEC" w:rsidP="00F0079A">
            <w:pPr>
              <w:spacing w:after="0" w:line="216" w:lineRule="auto"/>
              <w:jc w:val="center"/>
              <w:rPr>
                <w:rFonts w:ascii="Times New Roman" w:hAnsi="Times New Roman"/>
                <w:sz w:val="24"/>
                <w:szCs w:val="24"/>
                <w:lang w:eastAsia="ru-RU"/>
              </w:rPr>
            </w:pPr>
            <w:r w:rsidRPr="00457815">
              <w:rPr>
                <w:rFonts w:ascii="Times New Roman" w:hAnsi="Times New Roman"/>
                <w:sz w:val="24"/>
                <w:szCs w:val="24"/>
                <w:lang w:eastAsia="ru-RU"/>
              </w:rPr>
              <w:t>Сред-нее</w:t>
            </w:r>
          </w:p>
        </w:tc>
        <w:tc>
          <w:tcPr>
            <w:tcW w:w="1454" w:type="dxa"/>
            <w:gridSpan w:val="2"/>
            <w:vMerge w:val="restart"/>
            <w:vAlign w:val="center"/>
          </w:tcPr>
          <w:p w:rsidR="008B2DEC" w:rsidRPr="00457815" w:rsidRDefault="008B2DEC" w:rsidP="00F0079A">
            <w:pPr>
              <w:spacing w:after="0" w:line="216" w:lineRule="auto"/>
              <w:jc w:val="center"/>
              <w:rPr>
                <w:rFonts w:ascii="Times New Roman" w:hAnsi="Times New Roman"/>
                <w:sz w:val="24"/>
                <w:szCs w:val="24"/>
                <w:lang w:eastAsia="ru-RU"/>
              </w:rPr>
            </w:pPr>
            <w:r w:rsidRPr="00457815">
              <w:rPr>
                <w:rFonts w:ascii="Times New Roman" w:hAnsi="Times New Roman"/>
                <w:sz w:val="24"/>
                <w:szCs w:val="24"/>
                <w:lang w:eastAsia="ru-RU"/>
              </w:rPr>
              <w:t>Коэффици-ент вариации (V),%</w:t>
            </w:r>
          </w:p>
        </w:tc>
      </w:tr>
      <w:tr w:rsidR="008B2DEC" w:rsidRPr="00CA608E" w:rsidTr="009A25E6">
        <w:trPr>
          <w:trHeight w:val="312"/>
        </w:trPr>
        <w:tc>
          <w:tcPr>
            <w:tcW w:w="2465" w:type="dxa"/>
            <w:vMerge/>
            <w:vAlign w:val="center"/>
          </w:tcPr>
          <w:p w:rsidR="008B2DEC" w:rsidRPr="00457815" w:rsidRDefault="008B2DEC" w:rsidP="00F0079A">
            <w:pPr>
              <w:spacing w:after="0" w:line="240" w:lineRule="auto"/>
              <w:rPr>
                <w:rFonts w:ascii="Times New Roman" w:hAnsi="Times New Roman"/>
                <w:sz w:val="24"/>
                <w:szCs w:val="24"/>
                <w:lang w:eastAsia="ru-RU"/>
              </w:rPr>
            </w:pPr>
          </w:p>
        </w:tc>
        <w:tc>
          <w:tcPr>
            <w:tcW w:w="3079" w:type="dxa"/>
            <w:gridSpan w:val="10"/>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Повторность</w:t>
            </w:r>
          </w:p>
        </w:tc>
        <w:tc>
          <w:tcPr>
            <w:tcW w:w="992" w:type="dxa"/>
            <w:gridSpan w:val="2"/>
            <w:vMerge/>
            <w:vAlign w:val="center"/>
          </w:tcPr>
          <w:p w:rsidR="008B2DEC" w:rsidRPr="00457815" w:rsidRDefault="008B2DEC" w:rsidP="00F0079A">
            <w:pPr>
              <w:spacing w:after="0" w:line="240" w:lineRule="auto"/>
              <w:rPr>
                <w:rFonts w:ascii="Times New Roman" w:hAnsi="Times New Roman"/>
                <w:sz w:val="24"/>
                <w:szCs w:val="24"/>
                <w:lang w:eastAsia="ru-RU"/>
              </w:rPr>
            </w:pPr>
          </w:p>
        </w:tc>
        <w:tc>
          <w:tcPr>
            <w:tcW w:w="1097" w:type="dxa"/>
            <w:gridSpan w:val="2"/>
            <w:vMerge/>
            <w:vAlign w:val="center"/>
          </w:tcPr>
          <w:p w:rsidR="008B2DEC" w:rsidRPr="00457815" w:rsidRDefault="008B2DEC" w:rsidP="00F0079A">
            <w:pPr>
              <w:spacing w:after="0" w:line="240" w:lineRule="auto"/>
              <w:rPr>
                <w:rFonts w:ascii="Times New Roman" w:hAnsi="Times New Roman"/>
                <w:sz w:val="24"/>
                <w:szCs w:val="24"/>
                <w:lang w:eastAsia="ru-RU"/>
              </w:rPr>
            </w:pPr>
          </w:p>
        </w:tc>
        <w:tc>
          <w:tcPr>
            <w:tcW w:w="1454" w:type="dxa"/>
            <w:gridSpan w:val="2"/>
            <w:vMerge/>
            <w:vAlign w:val="center"/>
          </w:tcPr>
          <w:p w:rsidR="008B2DEC" w:rsidRPr="00457815" w:rsidRDefault="008B2DEC" w:rsidP="00F0079A">
            <w:pPr>
              <w:spacing w:after="0" w:line="240" w:lineRule="auto"/>
              <w:rPr>
                <w:rFonts w:ascii="Times New Roman" w:hAnsi="Times New Roman"/>
                <w:sz w:val="24"/>
                <w:szCs w:val="24"/>
                <w:lang w:eastAsia="ru-RU"/>
              </w:rPr>
            </w:pPr>
          </w:p>
        </w:tc>
      </w:tr>
      <w:tr w:rsidR="008B2DEC" w:rsidRPr="00CA608E" w:rsidTr="009A25E6">
        <w:trPr>
          <w:trHeight w:val="58"/>
        </w:trPr>
        <w:tc>
          <w:tcPr>
            <w:tcW w:w="2465" w:type="dxa"/>
            <w:vMerge/>
            <w:vAlign w:val="center"/>
          </w:tcPr>
          <w:p w:rsidR="008B2DEC" w:rsidRPr="00457815" w:rsidRDefault="008B2DEC" w:rsidP="00F0079A">
            <w:pPr>
              <w:spacing w:after="0" w:line="240" w:lineRule="auto"/>
              <w:rPr>
                <w:rFonts w:ascii="Times New Roman" w:hAnsi="Times New Roman"/>
                <w:sz w:val="24"/>
                <w:szCs w:val="24"/>
                <w:lang w:eastAsia="ru-RU"/>
              </w:rPr>
            </w:pPr>
          </w:p>
        </w:tc>
        <w:tc>
          <w:tcPr>
            <w:tcW w:w="700"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I</w:t>
            </w:r>
          </w:p>
        </w:tc>
        <w:tc>
          <w:tcPr>
            <w:tcW w:w="994" w:type="dxa"/>
            <w:gridSpan w:val="5"/>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II</w:t>
            </w:r>
          </w:p>
        </w:tc>
        <w:tc>
          <w:tcPr>
            <w:tcW w:w="622" w:type="dxa"/>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III</w:t>
            </w:r>
          </w:p>
        </w:tc>
        <w:tc>
          <w:tcPr>
            <w:tcW w:w="763"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IV</w:t>
            </w:r>
          </w:p>
        </w:tc>
        <w:tc>
          <w:tcPr>
            <w:tcW w:w="992" w:type="dxa"/>
            <w:gridSpan w:val="2"/>
            <w:vMerge/>
            <w:vAlign w:val="center"/>
          </w:tcPr>
          <w:p w:rsidR="008B2DEC" w:rsidRPr="00457815" w:rsidRDefault="008B2DEC" w:rsidP="00F0079A">
            <w:pPr>
              <w:spacing w:after="0" w:line="240" w:lineRule="auto"/>
              <w:rPr>
                <w:rFonts w:ascii="Times New Roman" w:hAnsi="Times New Roman"/>
                <w:sz w:val="24"/>
                <w:szCs w:val="24"/>
                <w:lang w:eastAsia="ru-RU"/>
              </w:rPr>
            </w:pPr>
          </w:p>
        </w:tc>
        <w:tc>
          <w:tcPr>
            <w:tcW w:w="1097" w:type="dxa"/>
            <w:gridSpan w:val="2"/>
            <w:vMerge/>
            <w:vAlign w:val="center"/>
          </w:tcPr>
          <w:p w:rsidR="008B2DEC" w:rsidRPr="00457815" w:rsidRDefault="008B2DEC" w:rsidP="00F0079A">
            <w:pPr>
              <w:spacing w:after="0" w:line="240" w:lineRule="auto"/>
              <w:rPr>
                <w:rFonts w:ascii="Times New Roman" w:hAnsi="Times New Roman"/>
                <w:sz w:val="24"/>
                <w:szCs w:val="24"/>
                <w:lang w:eastAsia="ru-RU"/>
              </w:rPr>
            </w:pPr>
          </w:p>
        </w:tc>
        <w:tc>
          <w:tcPr>
            <w:tcW w:w="1454" w:type="dxa"/>
            <w:gridSpan w:val="2"/>
            <w:vMerge/>
            <w:vAlign w:val="center"/>
          </w:tcPr>
          <w:p w:rsidR="008B2DEC" w:rsidRPr="00457815" w:rsidRDefault="008B2DEC" w:rsidP="00F0079A">
            <w:pPr>
              <w:spacing w:after="0" w:line="240" w:lineRule="auto"/>
              <w:rPr>
                <w:rFonts w:ascii="Times New Roman" w:hAnsi="Times New Roman"/>
                <w:sz w:val="24"/>
                <w:szCs w:val="24"/>
                <w:lang w:eastAsia="ru-RU"/>
              </w:rPr>
            </w:pPr>
          </w:p>
        </w:tc>
      </w:tr>
      <w:tr w:rsidR="008B2DEC" w:rsidRPr="00CA608E" w:rsidTr="009A25E6">
        <w:trPr>
          <w:trHeight w:val="312"/>
        </w:trPr>
        <w:tc>
          <w:tcPr>
            <w:tcW w:w="9087" w:type="dxa"/>
            <w:gridSpan w:val="17"/>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Кураж</w:t>
            </w:r>
          </w:p>
        </w:tc>
      </w:tr>
      <w:tr w:rsidR="008B2DEC" w:rsidRPr="00CA608E" w:rsidTr="009A25E6">
        <w:trPr>
          <w:trHeight w:val="312"/>
        </w:trPr>
        <w:tc>
          <w:tcPr>
            <w:tcW w:w="2465" w:type="dxa"/>
            <w:vAlign w:val="center"/>
          </w:tcPr>
          <w:p w:rsidR="008B2DEC" w:rsidRPr="00457815" w:rsidRDefault="008B2DEC" w:rsidP="00F0079A">
            <w:pPr>
              <w:spacing w:after="0" w:line="240" w:lineRule="auto"/>
              <w:jc w:val="both"/>
              <w:rPr>
                <w:rFonts w:ascii="Times New Roman" w:hAnsi="Times New Roman"/>
                <w:sz w:val="24"/>
                <w:szCs w:val="24"/>
                <w:lang w:eastAsia="ru-RU"/>
              </w:rPr>
            </w:pPr>
            <w:r w:rsidRPr="00457815">
              <w:rPr>
                <w:rFonts w:ascii="Times New Roman" w:hAnsi="Times New Roman"/>
                <w:sz w:val="24"/>
                <w:szCs w:val="24"/>
                <w:lang w:eastAsia="ru-RU"/>
              </w:rPr>
              <w:t xml:space="preserve">I (длина ряда 2,3 м) </w:t>
            </w:r>
          </w:p>
        </w:tc>
        <w:tc>
          <w:tcPr>
            <w:tcW w:w="700" w:type="dxa"/>
            <w:gridSpan w:val="2"/>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98</w:t>
            </w:r>
          </w:p>
        </w:tc>
        <w:tc>
          <w:tcPr>
            <w:tcW w:w="819" w:type="dxa"/>
            <w:gridSpan w:val="3"/>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106</w:t>
            </w:r>
          </w:p>
        </w:tc>
        <w:tc>
          <w:tcPr>
            <w:tcW w:w="797" w:type="dxa"/>
            <w:gridSpan w:val="3"/>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95</w:t>
            </w:r>
          </w:p>
        </w:tc>
        <w:tc>
          <w:tcPr>
            <w:tcW w:w="763" w:type="dxa"/>
            <w:gridSpan w:val="2"/>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109</w:t>
            </w:r>
          </w:p>
        </w:tc>
        <w:tc>
          <w:tcPr>
            <w:tcW w:w="992"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408</w:t>
            </w:r>
          </w:p>
        </w:tc>
        <w:tc>
          <w:tcPr>
            <w:tcW w:w="1097"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102</w:t>
            </w:r>
          </w:p>
        </w:tc>
        <w:tc>
          <w:tcPr>
            <w:tcW w:w="1454"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6</w:t>
            </w:r>
          </w:p>
        </w:tc>
      </w:tr>
      <w:tr w:rsidR="008B2DEC" w:rsidRPr="00CA608E" w:rsidTr="009A25E6">
        <w:trPr>
          <w:trHeight w:val="312"/>
        </w:trPr>
        <w:tc>
          <w:tcPr>
            <w:tcW w:w="2465" w:type="dxa"/>
            <w:vAlign w:val="center"/>
          </w:tcPr>
          <w:p w:rsidR="008B2DEC" w:rsidRPr="00457815" w:rsidRDefault="008B2DEC" w:rsidP="00F0079A">
            <w:pPr>
              <w:spacing w:after="0" w:line="240" w:lineRule="auto"/>
              <w:jc w:val="both"/>
              <w:rPr>
                <w:rFonts w:ascii="Times New Roman" w:hAnsi="Times New Roman"/>
                <w:sz w:val="24"/>
                <w:szCs w:val="24"/>
                <w:lang w:eastAsia="ru-RU"/>
              </w:rPr>
            </w:pPr>
            <w:r w:rsidRPr="00457815">
              <w:rPr>
                <w:rFonts w:ascii="Times New Roman" w:hAnsi="Times New Roman"/>
                <w:sz w:val="24"/>
                <w:szCs w:val="24"/>
                <w:lang w:eastAsia="ru-RU"/>
              </w:rPr>
              <w:t xml:space="preserve">II (длина ряда 2,5 м) </w:t>
            </w:r>
          </w:p>
        </w:tc>
        <w:tc>
          <w:tcPr>
            <w:tcW w:w="700" w:type="dxa"/>
            <w:gridSpan w:val="2"/>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79</w:t>
            </w:r>
          </w:p>
        </w:tc>
        <w:tc>
          <w:tcPr>
            <w:tcW w:w="819" w:type="dxa"/>
            <w:gridSpan w:val="3"/>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98</w:t>
            </w:r>
          </w:p>
        </w:tc>
        <w:tc>
          <w:tcPr>
            <w:tcW w:w="797" w:type="dxa"/>
            <w:gridSpan w:val="3"/>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74</w:t>
            </w:r>
          </w:p>
        </w:tc>
        <w:tc>
          <w:tcPr>
            <w:tcW w:w="763" w:type="dxa"/>
            <w:gridSpan w:val="2"/>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82</w:t>
            </w:r>
          </w:p>
        </w:tc>
        <w:tc>
          <w:tcPr>
            <w:tcW w:w="992"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333</w:t>
            </w:r>
          </w:p>
        </w:tc>
        <w:tc>
          <w:tcPr>
            <w:tcW w:w="1097"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83</w:t>
            </w:r>
          </w:p>
        </w:tc>
        <w:tc>
          <w:tcPr>
            <w:tcW w:w="1454"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12</w:t>
            </w:r>
          </w:p>
        </w:tc>
      </w:tr>
      <w:tr w:rsidR="008B2DEC" w:rsidRPr="00CA608E" w:rsidTr="009A25E6">
        <w:trPr>
          <w:trHeight w:val="312"/>
        </w:trPr>
        <w:tc>
          <w:tcPr>
            <w:tcW w:w="2465" w:type="dxa"/>
            <w:vAlign w:val="center"/>
          </w:tcPr>
          <w:p w:rsidR="008B2DEC" w:rsidRPr="00457815" w:rsidRDefault="008B2DEC" w:rsidP="00F0079A">
            <w:pPr>
              <w:spacing w:after="0" w:line="240" w:lineRule="auto"/>
              <w:jc w:val="both"/>
              <w:rPr>
                <w:rFonts w:ascii="Times New Roman" w:hAnsi="Times New Roman"/>
                <w:sz w:val="24"/>
                <w:szCs w:val="24"/>
                <w:lang w:eastAsia="ru-RU"/>
              </w:rPr>
            </w:pPr>
            <w:r w:rsidRPr="00457815">
              <w:rPr>
                <w:rFonts w:ascii="Times New Roman" w:hAnsi="Times New Roman"/>
                <w:sz w:val="24"/>
                <w:szCs w:val="24"/>
                <w:lang w:eastAsia="ru-RU"/>
              </w:rPr>
              <w:t xml:space="preserve">III (длина ряда 3,3 м) </w:t>
            </w:r>
          </w:p>
        </w:tc>
        <w:tc>
          <w:tcPr>
            <w:tcW w:w="700" w:type="dxa"/>
            <w:gridSpan w:val="2"/>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67</w:t>
            </w:r>
          </w:p>
        </w:tc>
        <w:tc>
          <w:tcPr>
            <w:tcW w:w="819" w:type="dxa"/>
            <w:gridSpan w:val="3"/>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84</w:t>
            </w:r>
          </w:p>
        </w:tc>
        <w:tc>
          <w:tcPr>
            <w:tcW w:w="797" w:type="dxa"/>
            <w:gridSpan w:val="3"/>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74</w:t>
            </w:r>
          </w:p>
        </w:tc>
        <w:tc>
          <w:tcPr>
            <w:tcW w:w="763" w:type="dxa"/>
            <w:gridSpan w:val="2"/>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70</w:t>
            </w:r>
          </w:p>
        </w:tc>
        <w:tc>
          <w:tcPr>
            <w:tcW w:w="992"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295</w:t>
            </w:r>
          </w:p>
        </w:tc>
        <w:tc>
          <w:tcPr>
            <w:tcW w:w="1097"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74</w:t>
            </w:r>
          </w:p>
        </w:tc>
        <w:tc>
          <w:tcPr>
            <w:tcW w:w="1454"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10</w:t>
            </w:r>
          </w:p>
        </w:tc>
      </w:tr>
      <w:tr w:rsidR="008B2DEC" w:rsidRPr="00CA608E" w:rsidTr="009A25E6">
        <w:trPr>
          <w:trHeight w:val="312"/>
        </w:trPr>
        <w:tc>
          <w:tcPr>
            <w:tcW w:w="2465" w:type="dxa"/>
            <w:vAlign w:val="center"/>
          </w:tcPr>
          <w:p w:rsidR="008B2DEC" w:rsidRPr="00457815" w:rsidRDefault="008B2DEC" w:rsidP="00F0079A">
            <w:pPr>
              <w:spacing w:after="0" w:line="240" w:lineRule="auto"/>
              <w:jc w:val="both"/>
              <w:rPr>
                <w:rFonts w:ascii="Times New Roman" w:hAnsi="Times New Roman"/>
                <w:sz w:val="24"/>
                <w:szCs w:val="24"/>
                <w:lang w:eastAsia="ru-RU"/>
              </w:rPr>
            </w:pPr>
            <w:r w:rsidRPr="00457815">
              <w:rPr>
                <w:rFonts w:ascii="Times New Roman" w:hAnsi="Times New Roman"/>
                <w:sz w:val="24"/>
                <w:szCs w:val="24"/>
                <w:lang w:eastAsia="ru-RU"/>
              </w:rPr>
              <w:t xml:space="preserve">IV (длина ряда 3,8 м) </w:t>
            </w:r>
          </w:p>
        </w:tc>
        <w:tc>
          <w:tcPr>
            <w:tcW w:w="700" w:type="dxa"/>
            <w:gridSpan w:val="2"/>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68</w:t>
            </w:r>
          </w:p>
        </w:tc>
        <w:tc>
          <w:tcPr>
            <w:tcW w:w="819" w:type="dxa"/>
            <w:gridSpan w:val="3"/>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57</w:t>
            </w:r>
          </w:p>
        </w:tc>
        <w:tc>
          <w:tcPr>
            <w:tcW w:w="797" w:type="dxa"/>
            <w:gridSpan w:val="3"/>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58</w:t>
            </w:r>
          </w:p>
        </w:tc>
        <w:tc>
          <w:tcPr>
            <w:tcW w:w="763" w:type="dxa"/>
            <w:gridSpan w:val="2"/>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61</w:t>
            </w:r>
          </w:p>
        </w:tc>
        <w:tc>
          <w:tcPr>
            <w:tcW w:w="992"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244</w:t>
            </w:r>
          </w:p>
        </w:tc>
        <w:tc>
          <w:tcPr>
            <w:tcW w:w="1097"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61</w:t>
            </w:r>
          </w:p>
        </w:tc>
        <w:tc>
          <w:tcPr>
            <w:tcW w:w="1454"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8</w:t>
            </w:r>
          </w:p>
        </w:tc>
      </w:tr>
      <w:tr w:rsidR="008B2DEC" w:rsidRPr="00CA608E" w:rsidTr="009A25E6">
        <w:trPr>
          <w:trHeight w:val="312"/>
        </w:trPr>
        <w:tc>
          <w:tcPr>
            <w:tcW w:w="5544" w:type="dxa"/>
            <w:gridSpan w:val="11"/>
            <w:vAlign w:val="center"/>
          </w:tcPr>
          <w:p w:rsidR="008B2DEC" w:rsidRPr="00457815" w:rsidRDefault="008B2DEC" w:rsidP="00F0079A">
            <w:pPr>
              <w:spacing w:after="0" w:line="240" w:lineRule="auto"/>
              <w:jc w:val="right"/>
              <w:rPr>
                <w:rFonts w:ascii="Times New Roman" w:hAnsi="Times New Roman"/>
                <w:sz w:val="24"/>
                <w:szCs w:val="24"/>
                <w:lang w:eastAsia="ru-RU"/>
              </w:rPr>
            </w:pPr>
            <w:r w:rsidRPr="00457815">
              <w:rPr>
                <w:rFonts w:ascii="Times New Roman" w:hAnsi="Times New Roman"/>
                <w:sz w:val="24"/>
                <w:szCs w:val="24"/>
                <w:lang w:eastAsia="ru-RU"/>
              </w:rPr>
              <w:t>Общая сумма</w:t>
            </w:r>
          </w:p>
        </w:tc>
        <w:tc>
          <w:tcPr>
            <w:tcW w:w="992"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1280</w:t>
            </w:r>
          </w:p>
        </w:tc>
        <w:tc>
          <w:tcPr>
            <w:tcW w:w="1097"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80</w:t>
            </w:r>
          </w:p>
        </w:tc>
        <w:tc>
          <w:tcPr>
            <w:tcW w:w="1454" w:type="dxa"/>
            <w:gridSpan w:val="2"/>
            <w:noWrap/>
            <w:vAlign w:val="bottom"/>
          </w:tcPr>
          <w:p w:rsidR="008B2DEC" w:rsidRPr="00457815" w:rsidRDefault="008B2DEC" w:rsidP="00F0079A">
            <w:pPr>
              <w:spacing w:after="0" w:line="240" w:lineRule="auto"/>
              <w:rPr>
                <w:rFonts w:ascii="Times New Roman" w:hAnsi="Times New Roman"/>
                <w:sz w:val="24"/>
                <w:szCs w:val="24"/>
                <w:lang w:eastAsia="ru-RU"/>
              </w:rPr>
            </w:pPr>
            <w:r w:rsidRPr="00457815">
              <w:rPr>
                <w:rFonts w:ascii="Times New Roman" w:hAnsi="Times New Roman"/>
                <w:sz w:val="24"/>
                <w:szCs w:val="24"/>
                <w:lang w:eastAsia="ru-RU"/>
              </w:rPr>
              <w:t> </w:t>
            </w:r>
          </w:p>
        </w:tc>
      </w:tr>
      <w:tr w:rsidR="008B2DEC" w:rsidRPr="00CA608E" w:rsidTr="009A25E6">
        <w:trPr>
          <w:trHeight w:val="246"/>
        </w:trPr>
        <w:tc>
          <w:tcPr>
            <w:tcW w:w="5544" w:type="dxa"/>
            <w:gridSpan w:val="11"/>
            <w:vAlign w:val="center"/>
          </w:tcPr>
          <w:p w:rsidR="008B2DEC" w:rsidRPr="00457815" w:rsidRDefault="008B2DEC" w:rsidP="00F0079A">
            <w:pPr>
              <w:spacing w:after="0" w:line="240" w:lineRule="auto"/>
              <w:jc w:val="right"/>
              <w:rPr>
                <w:rFonts w:ascii="Times New Roman" w:hAnsi="Times New Roman"/>
                <w:sz w:val="24"/>
                <w:szCs w:val="24"/>
                <w:lang w:eastAsia="ru-RU"/>
              </w:rPr>
            </w:pPr>
            <w:r w:rsidRPr="00457815">
              <w:rPr>
                <w:rFonts w:ascii="Times New Roman" w:hAnsi="Times New Roman"/>
                <w:sz w:val="24"/>
                <w:szCs w:val="24"/>
                <w:lang w:eastAsia="ru-RU"/>
              </w:rPr>
              <w:t>НСР</w:t>
            </w:r>
            <w:r w:rsidRPr="00457815">
              <w:rPr>
                <w:rFonts w:ascii="Times New Roman" w:hAnsi="Times New Roman"/>
                <w:sz w:val="24"/>
                <w:szCs w:val="24"/>
                <w:vertAlign w:val="subscript"/>
                <w:lang w:eastAsia="ru-RU"/>
              </w:rPr>
              <w:t>05</w:t>
            </w:r>
          </w:p>
        </w:tc>
        <w:tc>
          <w:tcPr>
            <w:tcW w:w="3543" w:type="dxa"/>
            <w:gridSpan w:val="6"/>
            <w:noWrap/>
            <w:vAlign w:val="center"/>
          </w:tcPr>
          <w:p w:rsidR="008B2DEC" w:rsidRPr="00457815" w:rsidRDefault="008B2DEC" w:rsidP="00F0079A">
            <w:pPr>
              <w:spacing w:after="0" w:line="240" w:lineRule="auto"/>
              <w:jc w:val="right"/>
              <w:rPr>
                <w:rFonts w:ascii="Times New Roman" w:hAnsi="Times New Roman"/>
                <w:sz w:val="24"/>
                <w:szCs w:val="24"/>
                <w:lang w:eastAsia="ru-RU"/>
              </w:rPr>
            </w:pPr>
            <w:r w:rsidRPr="00457815">
              <w:rPr>
                <w:rFonts w:ascii="Times New Roman" w:hAnsi="Times New Roman"/>
                <w:sz w:val="24"/>
                <w:szCs w:val="24"/>
                <w:lang w:eastAsia="ru-RU"/>
              </w:rPr>
              <w:t>11,7</w:t>
            </w:r>
          </w:p>
        </w:tc>
      </w:tr>
      <w:tr w:rsidR="008B2DEC" w:rsidRPr="00CA608E" w:rsidTr="009A25E6">
        <w:trPr>
          <w:trHeight w:val="249"/>
        </w:trPr>
        <w:tc>
          <w:tcPr>
            <w:tcW w:w="9087" w:type="dxa"/>
            <w:gridSpan w:val="17"/>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Ивушка</w:t>
            </w:r>
          </w:p>
        </w:tc>
      </w:tr>
      <w:tr w:rsidR="008B2DEC" w:rsidRPr="00CA608E" w:rsidTr="009A25E6">
        <w:trPr>
          <w:trHeight w:val="312"/>
        </w:trPr>
        <w:tc>
          <w:tcPr>
            <w:tcW w:w="2640" w:type="dxa"/>
            <w:gridSpan w:val="2"/>
            <w:vAlign w:val="center"/>
          </w:tcPr>
          <w:p w:rsidR="008B2DEC" w:rsidRPr="00457815" w:rsidRDefault="008B2DEC" w:rsidP="00F0079A">
            <w:pPr>
              <w:spacing w:after="0" w:line="240" w:lineRule="auto"/>
              <w:rPr>
                <w:rFonts w:ascii="Times New Roman" w:hAnsi="Times New Roman"/>
                <w:sz w:val="24"/>
                <w:szCs w:val="24"/>
                <w:lang w:eastAsia="ru-RU"/>
              </w:rPr>
            </w:pPr>
            <w:r w:rsidRPr="00457815">
              <w:rPr>
                <w:rFonts w:ascii="Times New Roman" w:hAnsi="Times New Roman"/>
                <w:sz w:val="24"/>
                <w:szCs w:val="24"/>
                <w:lang w:eastAsia="ru-RU"/>
              </w:rPr>
              <w:t xml:space="preserve">I (длина ряда 2,3 м) </w:t>
            </w:r>
          </w:p>
        </w:tc>
        <w:tc>
          <w:tcPr>
            <w:tcW w:w="700" w:type="dxa"/>
            <w:gridSpan w:val="3"/>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89</w:t>
            </w:r>
          </w:p>
        </w:tc>
        <w:tc>
          <w:tcPr>
            <w:tcW w:w="700" w:type="dxa"/>
            <w:gridSpan w:val="2"/>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112</w:t>
            </w:r>
          </w:p>
        </w:tc>
        <w:tc>
          <w:tcPr>
            <w:tcW w:w="795" w:type="dxa"/>
            <w:gridSpan w:val="3"/>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106</w:t>
            </w:r>
          </w:p>
        </w:tc>
        <w:tc>
          <w:tcPr>
            <w:tcW w:w="780" w:type="dxa"/>
            <w:gridSpan w:val="2"/>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109</w:t>
            </w:r>
          </w:p>
        </w:tc>
        <w:tc>
          <w:tcPr>
            <w:tcW w:w="1050"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416</w:t>
            </w:r>
          </w:p>
        </w:tc>
        <w:tc>
          <w:tcPr>
            <w:tcW w:w="1050"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104</w:t>
            </w:r>
          </w:p>
        </w:tc>
        <w:tc>
          <w:tcPr>
            <w:tcW w:w="1372" w:type="dxa"/>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10</w:t>
            </w:r>
          </w:p>
        </w:tc>
      </w:tr>
      <w:tr w:rsidR="008B2DEC" w:rsidRPr="00CA608E" w:rsidTr="009A25E6">
        <w:trPr>
          <w:trHeight w:val="312"/>
        </w:trPr>
        <w:tc>
          <w:tcPr>
            <w:tcW w:w="2640" w:type="dxa"/>
            <w:gridSpan w:val="2"/>
            <w:vAlign w:val="center"/>
          </w:tcPr>
          <w:p w:rsidR="008B2DEC" w:rsidRPr="00457815" w:rsidRDefault="008B2DEC" w:rsidP="00F0079A">
            <w:pPr>
              <w:spacing w:after="0" w:line="240" w:lineRule="auto"/>
              <w:rPr>
                <w:rFonts w:ascii="Times New Roman" w:hAnsi="Times New Roman"/>
                <w:sz w:val="24"/>
                <w:szCs w:val="24"/>
                <w:lang w:eastAsia="ru-RU"/>
              </w:rPr>
            </w:pPr>
            <w:r w:rsidRPr="00457815">
              <w:rPr>
                <w:rFonts w:ascii="Times New Roman" w:hAnsi="Times New Roman"/>
                <w:sz w:val="24"/>
                <w:szCs w:val="24"/>
                <w:lang w:eastAsia="ru-RU"/>
              </w:rPr>
              <w:t xml:space="preserve">II (длина ряда 2,5 м) </w:t>
            </w:r>
          </w:p>
        </w:tc>
        <w:tc>
          <w:tcPr>
            <w:tcW w:w="700" w:type="dxa"/>
            <w:gridSpan w:val="3"/>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98</w:t>
            </w:r>
          </w:p>
        </w:tc>
        <w:tc>
          <w:tcPr>
            <w:tcW w:w="700" w:type="dxa"/>
            <w:gridSpan w:val="2"/>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79</w:t>
            </w:r>
          </w:p>
        </w:tc>
        <w:tc>
          <w:tcPr>
            <w:tcW w:w="795" w:type="dxa"/>
            <w:gridSpan w:val="3"/>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87</w:t>
            </w:r>
          </w:p>
        </w:tc>
        <w:tc>
          <w:tcPr>
            <w:tcW w:w="780" w:type="dxa"/>
            <w:gridSpan w:val="2"/>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90</w:t>
            </w:r>
          </w:p>
        </w:tc>
        <w:tc>
          <w:tcPr>
            <w:tcW w:w="1050"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354</w:t>
            </w:r>
          </w:p>
        </w:tc>
        <w:tc>
          <w:tcPr>
            <w:tcW w:w="1050"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89</w:t>
            </w:r>
          </w:p>
        </w:tc>
        <w:tc>
          <w:tcPr>
            <w:tcW w:w="1372" w:type="dxa"/>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9</w:t>
            </w:r>
          </w:p>
        </w:tc>
      </w:tr>
      <w:tr w:rsidR="008B2DEC" w:rsidRPr="00CA608E" w:rsidTr="009A25E6">
        <w:trPr>
          <w:trHeight w:val="312"/>
        </w:trPr>
        <w:tc>
          <w:tcPr>
            <w:tcW w:w="2640" w:type="dxa"/>
            <w:gridSpan w:val="2"/>
            <w:vAlign w:val="center"/>
          </w:tcPr>
          <w:p w:rsidR="008B2DEC" w:rsidRPr="00457815" w:rsidRDefault="008B2DEC" w:rsidP="00F0079A">
            <w:pPr>
              <w:spacing w:after="0" w:line="240" w:lineRule="auto"/>
              <w:rPr>
                <w:rFonts w:ascii="Times New Roman" w:hAnsi="Times New Roman"/>
                <w:sz w:val="24"/>
                <w:szCs w:val="24"/>
                <w:lang w:eastAsia="ru-RU"/>
              </w:rPr>
            </w:pPr>
            <w:r w:rsidRPr="00457815">
              <w:rPr>
                <w:rFonts w:ascii="Times New Roman" w:hAnsi="Times New Roman"/>
                <w:sz w:val="24"/>
                <w:szCs w:val="24"/>
                <w:lang w:eastAsia="ru-RU"/>
              </w:rPr>
              <w:t xml:space="preserve">III (длина ряда 3,3 м) </w:t>
            </w:r>
          </w:p>
        </w:tc>
        <w:tc>
          <w:tcPr>
            <w:tcW w:w="700" w:type="dxa"/>
            <w:gridSpan w:val="3"/>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85</w:t>
            </w:r>
          </w:p>
        </w:tc>
        <w:tc>
          <w:tcPr>
            <w:tcW w:w="700" w:type="dxa"/>
            <w:gridSpan w:val="2"/>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87</w:t>
            </w:r>
          </w:p>
        </w:tc>
        <w:tc>
          <w:tcPr>
            <w:tcW w:w="795" w:type="dxa"/>
            <w:gridSpan w:val="3"/>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73</w:t>
            </w:r>
          </w:p>
        </w:tc>
        <w:tc>
          <w:tcPr>
            <w:tcW w:w="780" w:type="dxa"/>
            <w:gridSpan w:val="2"/>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70</w:t>
            </w:r>
          </w:p>
        </w:tc>
        <w:tc>
          <w:tcPr>
            <w:tcW w:w="1050"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315</w:t>
            </w:r>
          </w:p>
        </w:tc>
        <w:tc>
          <w:tcPr>
            <w:tcW w:w="1050"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79</w:t>
            </w:r>
          </w:p>
        </w:tc>
        <w:tc>
          <w:tcPr>
            <w:tcW w:w="1372" w:type="dxa"/>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11</w:t>
            </w:r>
          </w:p>
        </w:tc>
      </w:tr>
      <w:tr w:rsidR="008B2DEC" w:rsidRPr="00CA608E" w:rsidTr="009A25E6">
        <w:trPr>
          <w:trHeight w:val="312"/>
        </w:trPr>
        <w:tc>
          <w:tcPr>
            <w:tcW w:w="2640" w:type="dxa"/>
            <w:gridSpan w:val="2"/>
            <w:vAlign w:val="center"/>
          </w:tcPr>
          <w:p w:rsidR="008B2DEC" w:rsidRPr="00457815" w:rsidRDefault="008B2DEC" w:rsidP="00F0079A">
            <w:pPr>
              <w:spacing w:after="0" w:line="240" w:lineRule="auto"/>
              <w:rPr>
                <w:rFonts w:ascii="Times New Roman" w:hAnsi="Times New Roman"/>
                <w:sz w:val="24"/>
                <w:szCs w:val="24"/>
                <w:lang w:eastAsia="ru-RU"/>
              </w:rPr>
            </w:pPr>
            <w:r w:rsidRPr="00457815">
              <w:rPr>
                <w:rFonts w:ascii="Times New Roman" w:hAnsi="Times New Roman"/>
                <w:sz w:val="24"/>
                <w:szCs w:val="24"/>
                <w:lang w:eastAsia="ru-RU"/>
              </w:rPr>
              <w:t xml:space="preserve">IV (длина ряда 3,8 м) </w:t>
            </w:r>
          </w:p>
        </w:tc>
        <w:tc>
          <w:tcPr>
            <w:tcW w:w="700" w:type="dxa"/>
            <w:gridSpan w:val="3"/>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69</w:t>
            </w:r>
          </w:p>
        </w:tc>
        <w:tc>
          <w:tcPr>
            <w:tcW w:w="700" w:type="dxa"/>
            <w:gridSpan w:val="2"/>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74</w:t>
            </w:r>
          </w:p>
        </w:tc>
        <w:tc>
          <w:tcPr>
            <w:tcW w:w="795" w:type="dxa"/>
            <w:gridSpan w:val="3"/>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60</w:t>
            </w:r>
          </w:p>
        </w:tc>
        <w:tc>
          <w:tcPr>
            <w:tcW w:w="780" w:type="dxa"/>
            <w:gridSpan w:val="2"/>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71</w:t>
            </w:r>
          </w:p>
        </w:tc>
        <w:tc>
          <w:tcPr>
            <w:tcW w:w="1050"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274</w:t>
            </w:r>
          </w:p>
        </w:tc>
        <w:tc>
          <w:tcPr>
            <w:tcW w:w="1050"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69</w:t>
            </w:r>
          </w:p>
        </w:tc>
        <w:tc>
          <w:tcPr>
            <w:tcW w:w="1372" w:type="dxa"/>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9</w:t>
            </w:r>
          </w:p>
        </w:tc>
      </w:tr>
      <w:tr w:rsidR="008B2DEC" w:rsidRPr="00CA608E" w:rsidTr="009A25E6">
        <w:trPr>
          <w:trHeight w:val="312"/>
        </w:trPr>
        <w:tc>
          <w:tcPr>
            <w:tcW w:w="5615" w:type="dxa"/>
            <w:gridSpan w:val="12"/>
            <w:vAlign w:val="center"/>
          </w:tcPr>
          <w:p w:rsidR="008B2DEC" w:rsidRPr="00457815" w:rsidRDefault="008B2DEC" w:rsidP="00F0079A">
            <w:pPr>
              <w:spacing w:after="0" w:line="240" w:lineRule="auto"/>
              <w:jc w:val="right"/>
              <w:rPr>
                <w:rFonts w:ascii="Times New Roman" w:hAnsi="Times New Roman"/>
                <w:sz w:val="24"/>
                <w:szCs w:val="24"/>
                <w:lang w:eastAsia="ru-RU"/>
              </w:rPr>
            </w:pPr>
            <w:r w:rsidRPr="00457815">
              <w:rPr>
                <w:rFonts w:ascii="Times New Roman" w:hAnsi="Times New Roman"/>
                <w:sz w:val="24"/>
                <w:szCs w:val="24"/>
                <w:lang w:eastAsia="ru-RU"/>
              </w:rPr>
              <w:t>Общая сумма</w:t>
            </w:r>
          </w:p>
        </w:tc>
        <w:tc>
          <w:tcPr>
            <w:tcW w:w="1050"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1359</w:t>
            </w:r>
          </w:p>
        </w:tc>
        <w:tc>
          <w:tcPr>
            <w:tcW w:w="1050"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85</w:t>
            </w:r>
          </w:p>
        </w:tc>
        <w:tc>
          <w:tcPr>
            <w:tcW w:w="1372" w:type="dxa"/>
            <w:noWrap/>
            <w:vAlign w:val="bottom"/>
          </w:tcPr>
          <w:p w:rsidR="008B2DEC" w:rsidRPr="00457815" w:rsidRDefault="008B2DEC" w:rsidP="00F0079A">
            <w:pPr>
              <w:spacing w:after="0" w:line="240" w:lineRule="auto"/>
              <w:rPr>
                <w:rFonts w:ascii="Times New Roman" w:hAnsi="Times New Roman"/>
                <w:sz w:val="24"/>
                <w:szCs w:val="24"/>
                <w:lang w:eastAsia="ru-RU"/>
              </w:rPr>
            </w:pPr>
            <w:r w:rsidRPr="00457815">
              <w:rPr>
                <w:rFonts w:ascii="Times New Roman" w:hAnsi="Times New Roman"/>
                <w:sz w:val="24"/>
                <w:szCs w:val="24"/>
                <w:lang w:eastAsia="ru-RU"/>
              </w:rPr>
              <w:t> </w:t>
            </w:r>
          </w:p>
        </w:tc>
      </w:tr>
      <w:tr w:rsidR="008B2DEC" w:rsidRPr="00CA608E" w:rsidTr="009A25E6">
        <w:trPr>
          <w:trHeight w:val="191"/>
        </w:trPr>
        <w:tc>
          <w:tcPr>
            <w:tcW w:w="5615" w:type="dxa"/>
            <w:gridSpan w:val="12"/>
            <w:vAlign w:val="center"/>
          </w:tcPr>
          <w:p w:rsidR="008B2DEC" w:rsidRPr="00457815" w:rsidRDefault="008B2DEC" w:rsidP="00F0079A">
            <w:pPr>
              <w:spacing w:after="0" w:line="240" w:lineRule="auto"/>
              <w:jc w:val="right"/>
              <w:rPr>
                <w:rFonts w:ascii="Times New Roman" w:hAnsi="Times New Roman"/>
                <w:sz w:val="24"/>
                <w:szCs w:val="24"/>
                <w:lang w:eastAsia="ru-RU"/>
              </w:rPr>
            </w:pPr>
            <w:r w:rsidRPr="00457815">
              <w:rPr>
                <w:rFonts w:ascii="Times New Roman" w:hAnsi="Times New Roman"/>
                <w:sz w:val="24"/>
                <w:szCs w:val="24"/>
                <w:lang w:eastAsia="ru-RU"/>
              </w:rPr>
              <w:t>НСР</w:t>
            </w:r>
            <w:r w:rsidRPr="00457815">
              <w:rPr>
                <w:rFonts w:ascii="Times New Roman" w:hAnsi="Times New Roman"/>
                <w:sz w:val="24"/>
                <w:szCs w:val="24"/>
                <w:vertAlign w:val="subscript"/>
                <w:lang w:eastAsia="ru-RU"/>
              </w:rPr>
              <w:t>05</w:t>
            </w:r>
          </w:p>
        </w:tc>
        <w:tc>
          <w:tcPr>
            <w:tcW w:w="3472" w:type="dxa"/>
            <w:gridSpan w:val="5"/>
            <w:noWrap/>
            <w:vAlign w:val="center"/>
          </w:tcPr>
          <w:p w:rsidR="008B2DEC" w:rsidRPr="00457815" w:rsidRDefault="008B2DEC" w:rsidP="00F0079A">
            <w:pPr>
              <w:spacing w:after="0" w:line="240" w:lineRule="auto"/>
              <w:jc w:val="right"/>
              <w:rPr>
                <w:rFonts w:ascii="Times New Roman" w:hAnsi="Times New Roman"/>
                <w:sz w:val="24"/>
                <w:szCs w:val="24"/>
                <w:lang w:eastAsia="ru-RU"/>
              </w:rPr>
            </w:pPr>
            <w:r w:rsidRPr="00457815">
              <w:rPr>
                <w:rFonts w:ascii="Times New Roman" w:hAnsi="Times New Roman"/>
                <w:sz w:val="24"/>
                <w:szCs w:val="24"/>
                <w:lang w:eastAsia="ru-RU"/>
              </w:rPr>
              <w:t>12,8</w:t>
            </w:r>
          </w:p>
        </w:tc>
      </w:tr>
      <w:tr w:rsidR="008B2DEC" w:rsidRPr="00CA608E" w:rsidTr="009A25E6">
        <w:trPr>
          <w:trHeight w:val="153"/>
        </w:trPr>
        <w:tc>
          <w:tcPr>
            <w:tcW w:w="9087" w:type="dxa"/>
            <w:gridSpan w:val="17"/>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Австрал</w:t>
            </w:r>
          </w:p>
        </w:tc>
      </w:tr>
      <w:tr w:rsidR="008B2DEC" w:rsidRPr="00CA608E" w:rsidTr="009A25E6">
        <w:trPr>
          <w:trHeight w:val="312"/>
        </w:trPr>
        <w:tc>
          <w:tcPr>
            <w:tcW w:w="2640" w:type="dxa"/>
            <w:gridSpan w:val="2"/>
            <w:vAlign w:val="center"/>
          </w:tcPr>
          <w:p w:rsidR="008B2DEC" w:rsidRPr="00457815" w:rsidRDefault="008B2DEC" w:rsidP="00F0079A">
            <w:pPr>
              <w:spacing w:after="0" w:line="240" w:lineRule="auto"/>
              <w:rPr>
                <w:rFonts w:ascii="Times New Roman" w:hAnsi="Times New Roman"/>
                <w:sz w:val="24"/>
                <w:szCs w:val="24"/>
                <w:lang w:eastAsia="ru-RU"/>
              </w:rPr>
            </w:pPr>
            <w:r w:rsidRPr="00457815">
              <w:rPr>
                <w:rFonts w:ascii="Times New Roman" w:hAnsi="Times New Roman"/>
                <w:sz w:val="24"/>
                <w:szCs w:val="24"/>
                <w:lang w:eastAsia="ru-RU"/>
              </w:rPr>
              <w:t xml:space="preserve">I (длина ряда 2,3 м) </w:t>
            </w:r>
          </w:p>
        </w:tc>
        <w:tc>
          <w:tcPr>
            <w:tcW w:w="685" w:type="dxa"/>
            <w:gridSpan w:val="2"/>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109</w:t>
            </w:r>
          </w:p>
        </w:tc>
        <w:tc>
          <w:tcPr>
            <w:tcW w:w="715" w:type="dxa"/>
            <w:gridSpan w:val="3"/>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103</w:t>
            </w:r>
          </w:p>
        </w:tc>
        <w:tc>
          <w:tcPr>
            <w:tcW w:w="795" w:type="dxa"/>
            <w:gridSpan w:val="3"/>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94</w:t>
            </w:r>
          </w:p>
        </w:tc>
        <w:tc>
          <w:tcPr>
            <w:tcW w:w="780" w:type="dxa"/>
            <w:gridSpan w:val="2"/>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92</w:t>
            </w:r>
          </w:p>
        </w:tc>
        <w:tc>
          <w:tcPr>
            <w:tcW w:w="1050"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398</w:t>
            </w:r>
          </w:p>
        </w:tc>
        <w:tc>
          <w:tcPr>
            <w:tcW w:w="1050"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100</w:t>
            </w:r>
          </w:p>
        </w:tc>
        <w:tc>
          <w:tcPr>
            <w:tcW w:w="1372" w:type="dxa"/>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8</w:t>
            </w:r>
          </w:p>
        </w:tc>
      </w:tr>
      <w:tr w:rsidR="008B2DEC" w:rsidRPr="00CA608E" w:rsidTr="009A25E6">
        <w:trPr>
          <w:trHeight w:val="312"/>
        </w:trPr>
        <w:tc>
          <w:tcPr>
            <w:tcW w:w="2640" w:type="dxa"/>
            <w:gridSpan w:val="2"/>
            <w:vAlign w:val="center"/>
          </w:tcPr>
          <w:p w:rsidR="008B2DEC" w:rsidRPr="00457815" w:rsidRDefault="008B2DEC" w:rsidP="00F0079A">
            <w:pPr>
              <w:spacing w:after="0" w:line="240" w:lineRule="auto"/>
              <w:rPr>
                <w:rFonts w:ascii="Times New Roman" w:hAnsi="Times New Roman"/>
                <w:sz w:val="24"/>
                <w:szCs w:val="24"/>
                <w:lang w:eastAsia="ru-RU"/>
              </w:rPr>
            </w:pPr>
            <w:r w:rsidRPr="00457815">
              <w:rPr>
                <w:rFonts w:ascii="Times New Roman" w:hAnsi="Times New Roman"/>
                <w:sz w:val="24"/>
                <w:szCs w:val="24"/>
                <w:lang w:eastAsia="ru-RU"/>
              </w:rPr>
              <w:t xml:space="preserve">II (длина ряда 2,5 м) </w:t>
            </w:r>
          </w:p>
        </w:tc>
        <w:tc>
          <w:tcPr>
            <w:tcW w:w="685" w:type="dxa"/>
            <w:gridSpan w:val="2"/>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88</w:t>
            </w:r>
          </w:p>
        </w:tc>
        <w:tc>
          <w:tcPr>
            <w:tcW w:w="715" w:type="dxa"/>
            <w:gridSpan w:val="3"/>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79</w:t>
            </w:r>
          </w:p>
        </w:tc>
        <w:tc>
          <w:tcPr>
            <w:tcW w:w="795" w:type="dxa"/>
            <w:gridSpan w:val="3"/>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94</w:t>
            </w:r>
          </w:p>
        </w:tc>
        <w:tc>
          <w:tcPr>
            <w:tcW w:w="780" w:type="dxa"/>
            <w:gridSpan w:val="2"/>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89</w:t>
            </w:r>
          </w:p>
        </w:tc>
        <w:tc>
          <w:tcPr>
            <w:tcW w:w="1050"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350</w:t>
            </w:r>
          </w:p>
        </w:tc>
        <w:tc>
          <w:tcPr>
            <w:tcW w:w="1050"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88</w:t>
            </w:r>
          </w:p>
        </w:tc>
        <w:tc>
          <w:tcPr>
            <w:tcW w:w="1372" w:type="dxa"/>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7</w:t>
            </w:r>
          </w:p>
        </w:tc>
      </w:tr>
      <w:tr w:rsidR="008B2DEC" w:rsidRPr="00CA608E" w:rsidTr="009A25E6">
        <w:trPr>
          <w:trHeight w:val="312"/>
        </w:trPr>
        <w:tc>
          <w:tcPr>
            <w:tcW w:w="2640" w:type="dxa"/>
            <w:gridSpan w:val="2"/>
            <w:vAlign w:val="center"/>
          </w:tcPr>
          <w:p w:rsidR="008B2DEC" w:rsidRPr="00457815" w:rsidRDefault="008B2DEC" w:rsidP="00F0079A">
            <w:pPr>
              <w:spacing w:after="0" w:line="240" w:lineRule="auto"/>
              <w:rPr>
                <w:rFonts w:ascii="Times New Roman" w:hAnsi="Times New Roman"/>
                <w:sz w:val="24"/>
                <w:szCs w:val="24"/>
                <w:lang w:eastAsia="ru-RU"/>
              </w:rPr>
            </w:pPr>
            <w:r w:rsidRPr="00457815">
              <w:rPr>
                <w:rFonts w:ascii="Times New Roman" w:hAnsi="Times New Roman"/>
                <w:sz w:val="24"/>
                <w:szCs w:val="24"/>
                <w:lang w:eastAsia="ru-RU"/>
              </w:rPr>
              <w:t xml:space="preserve">III (длина ряда 3,3 м) </w:t>
            </w:r>
          </w:p>
        </w:tc>
        <w:tc>
          <w:tcPr>
            <w:tcW w:w="685" w:type="dxa"/>
            <w:gridSpan w:val="2"/>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70</w:t>
            </w:r>
          </w:p>
        </w:tc>
        <w:tc>
          <w:tcPr>
            <w:tcW w:w="715" w:type="dxa"/>
            <w:gridSpan w:val="3"/>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72</w:t>
            </w:r>
          </w:p>
        </w:tc>
        <w:tc>
          <w:tcPr>
            <w:tcW w:w="795" w:type="dxa"/>
            <w:gridSpan w:val="3"/>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84</w:t>
            </w:r>
          </w:p>
        </w:tc>
        <w:tc>
          <w:tcPr>
            <w:tcW w:w="780" w:type="dxa"/>
            <w:gridSpan w:val="2"/>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76</w:t>
            </w:r>
          </w:p>
        </w:tc>
        <w:tc>
          <w:tcPr>
            <w:tcW w:w="1050"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302</w:t>
            </w:r>
          </w:p>
        </w:tc>
        <w:tc>
          <w:tcPr>
            <w:tcW w:w="1050"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76</w:t>
            </w:r>
          </w:p>
        </w:tc>
        <w:tc>
          <w:tcPr>
            <w:tcW w:w="1372" w:type="dxa"/>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8</w:t>
            </w:r>
          </w:p>
        </w:tc>
      </w:tr>
      <w:tr w:rsidR="008B2DEC" w:rsidRPr="00CA608E" w:rsidTr="009A25E6">
        <w:trPr>
          <w:trHeight w:val="312"/>
        </w:trPr>
        <w:tc>
          <w:tcPr>
            <w:tcW w:w="2640" w:type="dxa"/>
            <w:gridSpan w:val="2"/>
            <w:vAlign w:val="center"/>
          </w:tcPr>
          <w:p w:rsidR="008B2DEC" w:rsidRPr="00457815" w:rsidRDefault="008B2DEC" w:rsidP="00F0079A">
            <w:pPr>
              <w:spacing w:after="0" w:line="240" w:lineRule="auto"/>
              <w:rPr>
                <w:rFonts w:ascii="Times New Roman" w:hAnsi="Times New Roman"/>
                <w:sz w:val="24"/>
                <w:szCs w:val="24"/>
                <w:lang w:eastAsia="ru-RU"/>
              </w:rPr>
            </w:pPr>
            <w:r w:rsidRPr="00457815">
              <w:rPr>
                <w:rFonts w:ascii="Times New Roman" w:hAnsi="Times New Roman"/>
                <w:sz w:val="24"/>
                <w:szCs w:val="24"/>
                <w:lang w:eastAsia="ru-RU"/>
              </w:rPr>
              <w:t xml:space="preserve">IV (длина ряда 3,8 м) </w:t>
            </w:r>
          </w:p>
        </w:tc>
        <w:tc>
          <w:tcPr>
            <w:tcW w:w="685" w:type="dxa"/>
            <w:gridSpan w:val="2"/>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67</w:t>
            </w:r>
          </w:p>
        </w:tc>
        <w:tc>
          <w:tcPr>
            <w:tcW w:w="715" w:type="dxa"/>
            <w:gridSpan w:val="3"/>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68</w:t>
            </w:r>
          </w:p>
        </w:tc>
        <w:tc>
          <w:tcPr>
            <w:tcW w:w="795" w:type="dxa"/>
            <w:gridSpan w:val="3"/>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70</w:t>
            </w:r>
          </w:p>
        </w:tc>
        <w:tc>
          <w:tcPr>
            <w:tcW w:w="780" w:type="dxa"/>
            <w:gridSpan w:val="2"/>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61</w:t>
            </w:r>
          </w:p>
        </w:tc>
        <w:tc>
          <w:tcPr>
            <w:tcW w:w="1050"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266</w:t>
            </w:r>
          </w:p>
        </w:tc>
        <w:tc>
          <w:tcPr>
            <w:tcW w:w="1050"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67</w:t>
            </w:r>
          </w:p>
        </w:tc>
        <w:tc>
          <w:tcPr>
            <w:tcW w:w="1372" w:type="dxa"/>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6</w:t>
            </w:r>
          </w:p>
        </w:tc>
      </w:tr>
      <w:tr w:rsidR="008B2DEC" w:rsidRPr="00CA608E" w:rsidTr="009A25E6">
        <w:trPr>
          <w:trHeight w:val="175"/>
        </w:trPr>
        <w:tc>
          <w:tcPr>
            <w:tcW w:w="5615" w:type="dxa"/>
            <w:gridSpan w:val="12"/>
            <w:vAlign w:val="center"/>
          </w:tcPr>
          <w:p w:rsidR="008B2DEC" w:rsidRPr="00457815" w:rsidRDefault="008B2DEC" w:rsidP="00F0079A">
            <w:pPr>
              <w:spacing w:after="0" w:line="240" w:lineRule="auto"/>
              <w:jc w:val="right"/>
              <w:rPr>
                <w:rFonts w:ascii="Times New Roman" w:hAnsi="Times New Roman"/>
                <w:sz w:val="24"/>
                <w:szCs w:val="24"/>
                <w:lang w:eastAsia="ru-RU"/>
              </w:rPr>
            </w:pPr>
            <w:r w:rsidRPr="00457815">
              <w:rPr>
                <w:rFonts w:ascii="Times New Roman" w:hAnsi="Times New Roman"/>
                <w:sz w:val="24"/>
                <w:szCs w:val="24"/>
                <w:lang w:eastAsia="ru-RU"/>
              </w:rPr>
              <w:t>Общая сумма</w:t>
            </w:r>
          </w:p>
        </w:tc>
        <w:tc>
          <w:tcPr>
            <w:tcW w:w="1050"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1316</w:t>
            </w:r>
          </w:p>
        </w:tc>
        <w:tc>
          <w:tcPr>
            <w:tcW w:w="1050" w:type="dxa"/>
            <w:gridSpan w:val="2"/>
            <w:noWrap/>
            <w:vAlign w:val="center"/>
          </w:tcPr>
          <w:p w:rsidR="008B2DEC" w:rsidRPr="00457815" w:rsidRDefault="008B2DEC" w:rsidP="00F0079A">
            <w:pPr>
              <w:spacing w:after="0" w:line="240" w:lineRule="auto"/>
              <w:jc w:val="center"/>
              <w:rPr>
                <w:rFonts w:ascii="Times New Roman" w:hAnsi="Times New Roman"/>
                <w:sz w:val="24"/>
                <w:szCs w:val="24"/>
                <w:lang w:eastAsia="ru-RU"/>
              </w:rPr>
            </w:pPr>
            <w:r w:rsidRPr="00457815">
              <w:rPr>
                <w:rFonts w:ascii="Times New Roman" w:hAnsi="Times New Roman"/>
                <w:sz w:val="24"/>
                <w:szCs w:val="24"/>
                <w:lang w:eastAsia="ru-RU"/>
              </w:rPr>
              <w:t>82</w:t>
            </w:r>
          </w:p>
        </w:tc>
        <w:tc>
          <w:tcPr>
            <w:tcW w:w="1372" w:type="dxa"/>
            <w:noWrap/>
            <w:vAlign w:val="bottom"/>
          </w:tcPr>
          <w:p w:rsidR="008B2DEC" w:rsidRPr="00457815" w:rsidRDefault="008B2DEC" w:rsidP="00F0079A">
            <w:pPr>
              <w:spacing w:after="0" w:line="240" w:lineRule="auto"/>
              <w:rPr>
                <w:rFonts w:ascii="Times New Roman" w:hAnsi="Times New Roman"/>
                <w:sz w:val="24"/>
                <w:szCs w:val="24"/>
                <w:lang w:eastAsia="ru-RU"/>
              </w:rPr>
            </w:pPr>
          </w:p>
        </w:tc>
      </w:tr>
      <w:tr w:rsidR="008B2DEC" w:rsidRPr="00CA608E" w:rsidTr="009A25E6">
        <w:trPr>
          <w:trHeight w:val="50"/>
        </w:trPr>
        <w:tc>
          <w:tcPr>
            <w:tcW w:w="5615" w:type="dxa"/>
            <w:gridSpan w:val="12"/>
            <w:vAlign w:val="center"/>
          </w:tcPr>
          <w:p w:rsidR="008B2DEC" w:rsidRPr="00457815" w:rsidRDefault="008B2DEC" w:rsidP="00F0079A">
            <w:pPr>
              <w:spacing w:after="0" w:line="240" w:lineRule="auto"/>
              <w:jc w:val="right"/>
              <w:rPr>
                <w:rFonts w:ascii="Times New Roman" w:hAnsi="Times New Roman"/>
                <w:sz w:val="24"/>
                <w:szCs w:val="24"/>
                <w:lang w:eastAsia="ru-RU"/>
              </w:rPr>
            </w:pPr>
            <w:r w:rsidRPr="00457815">
              <w:rPr>
                <w:rFonts w:ascii="Times New Roman" w:hAnsi="Times New Roman"/>
                <w:sz w:val="24"/>
                <w:szCs w:val="24"/>
                <w:lang w:eastAsia="ru-RU"/>
              </w:rPr>
              <w:t>НСР</w:t>
            </w:r>
            <w:r w:rsidRPr="00457815">
              <w:rPr>
                <w:rFonts w:ascii="Times New Roman" w:hAnsi="Times New Roman"/>
                <w:sz w:val="24"/>
                <w:szCs w:val="24"/>
                <w:vertAlign w:val="subscript"/>
                <w:lang w:eastAsia="ru-RU"/>
              </w:rPr>
              <w:t>05</w:t>
            </w:r>
          </w:p>
        </w:tc>
        <w:tc>
          <w:tcPr>
            <w:tcW w:w="3472" w:type="dxa"/>
            <w:gridSpan w:val="5"/>
            <w:noWrap/>
            <w:vAlign w:val="center"/>
          </w:tcPr>
          <w:p w:rsidR="008B2DEC" w:rsidRPr="00457815" w:rsidRDefault="008B2DEC" w:rsidP="00F0079A">
            <w:pPr>
              <w:spacing w:after="0" w:line="240" w:lineRule="auto"/>
              <w:jc w:val="right"/>
              <w:rPr>
                <w:rFonts w:ascii="Times New Roman" w:hAnsi="Times New Roman"/>
                <w:sz w:val="24"/>
                <w:szCs w:val="24"/>
                <w:lang w:eastAsia="ru-RU"/>
              </w:rPr>
            </w:pPr>
            <w:r w:rsidRPr="00457815">
              <w:rPr>
                <w:rFonts w:ascii="Times New Roman" w:hAnsi="Times New Roman"/>
                <w:sz w:val="24"/>
                <w:szCs w:val="24"/>
                <w:lang w:eastAsia="ru-RU"/>
              </w:rPr>
              <w:t>9,6</w:t>
            </w:r>
          </w:p>
        </w:tc>
      </w:tr>
    </w:tbl>
    <w:p w:rsidR="008B2DEC" w:rsidRPr="00375476" w:rsidRDefault="008B2DEC" w:rsidP="00375476">
      <w:pPr>
        <w:spacing w:after="0" w:line="240" w:lineRule="auto"/>
        <w:ind w:firstLine="709"/>
        <w:jc w:val="both"/>
        <w:rPr>
          <w:rFonts w:ascii="Times New Roman" w:hAnsi="Times New Roman"/>
          <w:noProof/>
          <w:sz w:val="16"/>
          <w:szCs w:val="16"/>
          <w:lang w:eastAsia="ru-RU"/>
        </w:rPr>
      </w:pPr>
    </w:p>
    <w:p w:rsidR="008B2DEC" w:rsidRPr="00375476" w:rsidRDefault="008B2DEC" w:rsidP="00880644">
      <w:pPr>
        <w:spacing w:after="0" w:line="360" w:lineRule="auto"/>
        <w:ind w:firstLine="709"/>
        <w:jc w:val="both"/>
        <w:rPr>
          <w:rFonts w:ascii="Times New Roman" w:hAnsi="Times New Roman"/>
          <w:b/>
          <w:noProof/>
          <w:sz w:val="28"/>
          <w:szCs w:val="28"/>
          <w:lang w:eastAsia="ru-RU"/>
        </w:rPr>
      </w:pPr>
      <w:r>
        <w:rPr>
          <w:rFonts w:ascii="Times New Roman" w:hAnsi="Times New Roman"/>
          <w:noProof/>
          <w:sz w:val="28"/>
          <w:szCs w:val="28"/>
          <w:lang w:eastAsia="ru-RU"/>
        </w:rPr>
        <w:t xml:space="preserve">Этот признак </w:t>
      </w:r>
      <w:r w:rsidRPr="002116D4">
        <w:rPr>
          <w:rFonts w:ascii="Times New Roman" w:hAnsi="Times New Roman"/>
          <w:spacing w:val="-3"/>
          <w:sz w:val="28"/>
          <w:szCs w:val="28"/>
          <w:lang w:eastAsia="ru-RU"/>
        </w:rPr>
        <w:t xml:space="preserve">является одним из основных элементов, </w:t>
      </w:r>
      <w:r>
        <w:rPr>
          <w:rFonts w:ascii="Times New Roman" w:hAnsi="Times New Roman"/>
          <w:spacing w:val="-3"/>
          <w:sz w:val="28"/>
          <w:szCs w:val="28"/>
          <w:lang w:eastAsia="ru-RU"/>
        </w:rPr>
        <w:t xml:space="preserve">слагающих продуктивность растения, и </w:t>
      </w:r>
      <w:r>
        <w:rPr>
          <w:rFonts w:ascii="Times New Roman" w:hAnsi="Times New Roman"/>
          <w:spacing w:val="-6"/>
          <w:sz w:val="28"/>
          <w:szCs w:val="28"/>
          <w:lang w:eastAsia="ru-RU"/>
        </w:rPr>
        <w:t xml:space="preserve">зависит не только от нормы высева семян, </w:t>
      </w:r>
      <w:r w:rsidRPr="00375476">
        <w:rPr>
          <w:rFonts w:ascii="Times New Roman" w:hAnsi="Times New Roman"/>
          <w:sz w:val="28"/>
          <w:szCs w:val="28"/>
          <w:lang w:eastAsia="ru-RU"/>
        </w:rPr>
        <w:t>всхожести, подготовки почвы к посеву, технологии получения всходов (постоянное/укороченное затопление), но и от биологических особенностей сортов риса (Воробьев Н.В., 2003).</w:t>
      </w:r>
    </w:p>
    <w:p w:rsidR="008B2DEC" w:rsidRPr="00457815" w:rsidRDefault="008B2DEC" w:rsidP="00AB1D14">
      <w:pPr>
        <w:shd w:val="clear" w:color="auto" w:fill="FFFFFF"/>
        <w:spacing w:after="0" w:line="360" w:lineRule="auto"/>
        <w:ind w:right="24" w:firstLine="691"/>
        <w:jc w:val="both"/>
        <w:rPr>
          <w:rFonts w:ascii="Times New Roman" w:hAnsi="Times New Roman"/>
          <w:spacing w:val="-3"/>
          <w:sz w:val="28"/>
          <w:szCs w:val="28"/>
          <w:lang w:eastAsia="ru-RU"/>
        </w:rPr>
      </w:pPr>
      <w:r w:rsidRPr="00457815">
        <w:rPr>
          <w:rFonts w:ascii="Times New Roman" w:hAnsi="Times New Roman"/>
          <w:spacing w:val="-3"/>
          <w:sz w:val="28"/>
          <w:szCs w:val="28"/>
          <w:lang w:eastAsia="ru-RU"/>
        </w:rPr>
        <w:t>В результате исследований выявлено, что количество растений по всходам варьировало от 61 шт./м</w:t>
      </w:r>
      <w:r w:rsidRPr="00457815">
        <w:rPr>
          <w:rFonts w:ascii="Times New Roman" w:hAnsi="Times New Roman"/>
          <w:spacing w:val="-3"/>
          <w:sz w:val="28"/>
          <w:szCs w:val="28"/>
          <w:vertAlign w:val="superscript"/>
          <w:lang w:eastAsia="ru-RU"/>
        </w:rPr>
        <w:t>2</w:t>
      </w:r>
      <w:r w:rsidRPr="00457815">
        <w:rPr>
          <w:rFonts w:ascii="Times New Roman" w:hAnsi="Times New Roman"/>
          <w:spacing w:val="-3"/>
          <w:sz w:val="28"/>
          <w:szCs w:val="28"/>
          <w:lang w:eastAsia="ru-RU"/>
        </w:rPr>
        <w:t xml:space="preserve">  у сорта Кураж в варианте опыта с длиной ряда 3,8 м до 104 шт./м</w:t>
      </w:r>
      <w:r w:rsidRPr="00457815">
        <w:rPr>
          <w:rFonts w:ascii="Times New Roman" w:hAnsi="Times New Roman"/>
          <w:spacing w:val="-3"/>
          <w:sz w:val="28"/>
          <w:szCs w:val="28"/>
          <w:vertAlign w:val="superscript"/>
          <w:lang w:eastAsia="ru-RU"/>
        </w:rPr>
        <w:t>2</w:t>
      </w:r>
      <w:r>
        <w:rPr>
          <w:rFonts w:ascii="Times New Roman" w:hAnsi="Times New Roman"/>
          <w:spacing w:val="-3"/>
          <w:sz w:val="28"/>
          <w:szCs w:val="28"/>
          <w:lang w:eastAsia="ru-RU"/>
        </w:rPr>
        <w:t xml:space="preserve"> у сорта Ивушка в</w:t>
      </w:r>
      <w:r w:rsidRPr="00457815">
        <w:rPr>
          <w:rFonts w:ascii="Times New Roman" w:hAnsi="Times New Roman"/>
          <w:spacing w:val="-3"/>
          <w:sz w:val="28"/>
          <w:szCs w:val="28"/>
          <w:lang w:eastAsia="ru-RU"/>
        </w:rPr>
        <w:t xml:space="preserve"> варианте с длиной ряда 2,3 м Коэффициенты вариации от 6% до 12 % указывают на незначительные различия густоты стояния растений по всходам между повторностями по  вариантам опыта</w:t>
      </w:r>
      <w:r>
        <w:rPr>
          <w:rFonts w:ascii="Times New Roman" w:hAnsi="Times New Roman"/>
          <w:spacing w:val="-3"/>
          <w:sz w:val="28"/>
          <w:szCs w:val="28"/>
          <w:lang w:eastAsia="ru-RU"/>
        </w:rPr>
        <w:t>.</w:t>
      </w:r>
      <w:r w:rsidRPr="00457815">
        <w:rPr>
          <w:rFonts w:ascii="Times New Roman" w:hAnsi="Times New Roman"/>
          <w:spacing w:val="-3"/>
          <w:sz w:val="28"/>
          <w:szCs w:val="28"/>
          <w:lang w:eastAsia="ru-RU"/>
        </w:rPr>
        <w:t xml:space="preserve"> </w:t>
      </w:r>
    </w:p>
    <w:p w:rsidR="008B2DEC" w:rsidRPr="00457815" w:rsidRDefault="008B2DEC" w:rsidP="002E5C77">
      <w:pPr>
        <w:spacing w:after="0" w:line="360" w:lineRule="auto"/>
        <w:ind w:firstLine="708"/>
        <w:jc w:val="both"/>
        <w:rPr>
          <w:rFonts w:ascii="Times New Roman" w:hAnsi="Times New Roman"/>
          <w:sz w:val="28"/>
          <w:szCs w:val="28"/>
          <w:lang w:eastAsia="ru-RU"/>
        </w:rPr>
      </w:pPr>
      <w:r w:rsidRPr="00E21698">
        <w:rPr>
          <w:rFonts w:ascii="Times New Roman" w:hAnsi="Times New Roman"/>
          <w:sz w:val="28"/>
          <w:szCs w:val="28"/>
          <w:lang w:eastAsia="ru-RU"/>
        </w:rPr>
        <w:t xml:space="preserve">Полевая всхожесть в </w:t>
      </w:r>
      <w:r>
        <w:rPr>
          <w:rFonts w:ascii="Times New Roman" w:hAnsi="Times New Roman"/>
          <w:sz w:val="28"/>
          <w:szCs w:val="28"/>
          <w:lang w:eastAsia="ru-RU"/>
        </w:rPr>
        <w:t>среднем по опыту составила 62,8</w:t>
      </w:r>
      <w:r w:rsidRPr="00E21698">
        <w:rPr>
          <w:rFonts w:ascii="Times New Roman" w:hAnsi="Times New Roman"/>
          <w:sz w:val="28"/>
          <w:szCs w:val="28"/>
          <w:lang w:eastAsia="ru-RU"/>
        </w:rPr>
        <w:t xml:space="preserve">%, что является довольно высоким показателем в рисоводстве, и обусловлена укороченным режимом орошения с использованием химических средств защиты нового поколения от </w:t>
      </w:r>
      <w:r w:rsidRPr="00182701">
        <w:rPr>
          <w:rFonts w:ascii="Times New Roman" w:hAnsi="Times New Roman"/>
          <w:sz w:val="28"/>
          <w:szCs w:val="28"/>
          <w:lang w:eastAsia="ru-RU"/>
        </w:rPr>
        <w:t>сорной растительности (таб</w:t>
      </w:r>
      <w:r>
        <w:rPr>
          <w:rFonts w:ascii="Times New Roman" w:hAnsi="Times New Roman"/>
          <w:sz w:val="28"/>
          <w:szCs w:val="28"/>
          <w:lang w:eastAsia="ru-RU"/>
        </w:rPr>
        <w:t>л</w:t>
      </w:r>
      <w:r w:rsidRPr="00182701">
        <w:rPr>
          <w:rFonts w:ascii="Times New Roman" w:hAnsi="Times New Roman"/>
          <w:sz w:val="28"/>
          <w:szCs w:val="28"/>
          <w:lang w:eastAsia="ru-RU"/>
        </w:rPr>
        <w:t>. 3).</w:t>
      </w:r>
    </w:p>
    <w:p w:rsidR="008B2DEC" w:rsidRDefault="008B2DEC" w:rsidP="00AB1D14">
      <w:pPr>
        <w:spacing w:after="0" w:line="360" w:lineRule="auto"/>
        <w:jc w:val="both"/>
        <w:rPr>
          <w:rFonts w:ascii="Times New Roman" w:hAnsi="Times New Roman"/>
          <w:sz w:val="28"/>
          <w:szCs w:val="28"/>
          <w:highlight w:val="yellow"/>
          <w:lang w:eastAsia="ru-RU"/>
        </w:rPr>
      </w:pPr>
    </w:p>
    <w:p w:rsidR="008B2DEC" w:rsidRPr="002E5C77" w:rsidRDefault="008B2DEC" w:rsidP="00AB1D14">
      <w:pPr>
        <w:spacing w:after="0" w:line="360" w:lineRule="auto"/>
        <w:jc w:val="both"/>
        <w:rPr>
          <w:rFonts w:ascii="Times New Roman" w:hAnsi="Times New Roman"/>
          <w:sz w:val="28"/>
          <w:szCs w:val="28"/>
          <w:lang w:eastAsia="ru-RU"/>
        </w:rPr>
      </w:pPr>
      <w:r w:rsidRPr="00375476">
        <w:rPr>
          <w:rFonts w:ascii="Times New Roman" w:hAnsi="Times New Roman"/>
          <w:sz w:val="28"/>
          <w:szCs w:val="28"/>
          <w:lang w:eastAsia="ru-RU"/>
        </w:rPr>
        <w:t>Таблица 3 – Полевая всхожесть длиннозерных сортов риса в зависимости от способа закладки питомника ПИП-1</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11"/>
        <w:gridCol w:w="1782"/>
        <w:gridCol w:w="1994"/>
        <w:gridCol w:w="1823"/>
        <w:gridCol w:w="1837"/>
      </w:tblGrid>
      <w:tr w:rsidR="008B2DEC" w:rsidRPr="00CA608E" w:rsidTr="00CA608E">
        <w:trPr>
          <w:trHeight w:val="284"/>
        </w:trPr>
        <w:tc>
          <w:tcPr>
            <w:tcW w:w="1711" w:type="dxa"/>
            <w:vMerge w:val="restart"/>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 xml:space="preserve">Вариант </w:t>
            </w:r>
          </w:p>
        </w:tc>
        <w:tc>
          <w:tcPr>
            <w:tcW w:w="1782" w:type="dxa"/>
            <w:vMerge w:val="restart"/>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Кураж</w:t>
            </w:r>
          </w:p>
        </w:tc>
        <w:tc>
          <w:tcPr>
            <w:tcW w:w="1994" w:type="dxa"/>
            <w:vMerge w:val="restart"/>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Ивушка</w:t>
            </w:r>
          </w:p>
        </w:tc>
        <w:tc>
          <w:tcPr>
            <w:tcW w:w="1823" w:type="dxa"/>
            <w:vMerge w:val="restart"/>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Австрал</w:t>
            </w:r>
          </w:p>
        </w:tc>
        <w:tc>
          <w:tcPr>
            <w:tcW w:w="1837" w:type="dxa"/>
            <w:vMerge w:val="restart"/>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Среднее по варианту опыта</w:t>
            </w:r>
          </w:p>
        </w:tc>
      </w:tr>
      <w:tr w:rsidR="008B2DEC" w:rsidRPr="00CA608E" w:rsidTr="00CA608E">
        <w:trPr>
          <w:trHeight w:val="284"/>
        </w:trPr>
        <w:tc>
          <w:tcPr>
            <w:tcW w:w="1711" w:type="dxa"/>
            <w:vMerge/>
            <w:vAlign w:val="center"/>
          </w:tcPr>
          <w:p w:rsidR="008B2DEC" w:rsidRPr="00CA608E" w:rsidRDefault="008B2DEC" w:rsidP="00CA608E">
            <w:pPr>
              <w:spacing w:after="0" w:line="240" w:lineRule="auto"/>
              <w:jc w:val="center"/>
              <w:rPr>
                <w:rFonts w:ascii="Times New Roman" w:hAnsi="Times New Roman"/>
                <w:sz w:val="24"/>
                <w:szCs w:val="24"/>
                <w:lang w:eastAsia="ru-RU"/>
              </w:rPr>
            </w:pPr>
          </w:p>
        </w:tc>
        <w:tc>
          <w:tcPr>
            <w:tcW w:w="1782" w:type="dxa"/>
            <w:vMerge/>
            <w:vAlign w:val="center"/>
          </w:tcPr>
          <w:p w:rsidR="008B2DEC" w:rsidRPr="00CA608E" w:rsidRDefault="008B2DEC" w:rsidP="00CA608E">
            <w:pPr>
              <w:spacing w:after="0" w:line="240" w:lineRule="auto"/>
              <w:jc w:val="center"/>
              <w:rPr>
                <w:rFonts w:ascii="Times New Roman" w:hAnsi="Times New Roman"/>
                <w:sz w:val="24"/>
                <w:szCs w:val="24"/>
                <w:lang w:eastAsia="ru-RU"/>
              </w:rPr>
            </w:pPr>
          </w:p>
        </w:tc>
        <w:tc>
          <w:tcPr>
            <w:tcW w:w="1994" w:type="dxa"/>
            <w:vMerge/>
            <w:vAlign w:val="center"/>
          </w:tcPr>
          <w:p w:rsidR="008B2DEC" w:rsidRPr="00CA608E" w:rsidRDefault="008B2DEC" w:rsidP="00CA608E">
            <w:pPr>
              <w:spacing w:after="0" w:line="240" w:lineRule="auto"/>
              <w:jc w:val="center"/>
              <w:rPr>
                <w:rFonts w:ascii="Times New Roman" w:hAnsi="Times New Roman"/>
                <w:sz w:val="24"/>
                <w:szCs w:val="24"/>
                <w:lang w:eastAsia="ru-RU"/>
              </w:rPr>
            </w:pPr>
          </w:p>
        </w:tc>
        <w:tc>
          <w:tcPr>
            <w:tcW w:w="1823" w:type="dxa"/>
            <w:vMerge/>
            <w:vAlign w:val="center"/>
          </w:tcPr>
          <w:p w:rsidR="008B2DEC" w:rsidRPr="00CA608E" w:rsidRDefault="008B2DEC" w:rsidP="00CA608E">
            <w:pPr>
              <w:spacing w:after="0" w:line="240" w:lineRule="auto"/>
              <w:jc w:val="center"/>
              <w:rPr>
                <w:rFonts w:ascii="Times New Roman" w:hAnsi="Times New Roman"/>
                <w:sz w:val="24"/>
                <w:szCs w:val="24"/>
                <w:lang w:eastAsia="ru-RU"/>
              </w:rPr>
            </w:pPr>
          </w:p>
        </w:tc>
        <w:tc>
          <w:tcPr>
            <w:tcW w:w="1837" w:type="dxa"/>
            <w:vMerge/>
            <w:vAlign w:val="center"/>
          </w:tcPr>
          <w:p w:rsidR="008B2DEC" w:rsidRPr="00CA608E" w:rsidRDefault="008B2DEC" w:rsidP="00CA608E">
            <w:pPr>
              <w:spacing w:after="0" w:line="240" w:lineRule="auto"/>
              <w:jc w:val="center"/>
              <w:rPr>
                <w:rFonts w:ascii="Times New Roman" w:hAnsi="Times New Roman"/>
                <w:sz w:val="24"/>
                <w:szCs w:val="24"/>
                <w:lang w:eastAsia="ru-RU"/>
              </w:rPr>
            </w:pPr>
          </w:p>
        </w:tc>
      </w:tr>
      <w:tr w:rsidR="008B2DEC" w:rsidRPr="00CA608E" w:rsidTr="00CA608E">
        <w:trPr>
          <w:trHeight w:val="284"/>
        </w:trPr>
        <w:tc>
          <w:tcPr>
            <w:tcW w:w="1711"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I</w:t>
            </w:r>
          </w:p>
        </w:tc>
        <w:tc>
          <w:tcPr>
            <w:tcW w:w="1782"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60,0</w:t>
            </w:r>
          </w:p>
        </w:tc>
        <w:tc>
          <w:tcPr>
            <w:tcW w:w="1994"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61,2</w:t>
            </w:r>
          </w:p>
        </w:tc>
        <w:tc>
          <w:tcPr>
            <w:tcW w:w="1823"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58,8</w:t>
            </w:r>
          </w:p>
        </w:tc>
        <w:tc>
          <w:tcPr>
            <w:tcW w:w="1837"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60,0</w:t>
            </w:r>
          </w:p>
        </w:tc>
      </w:tr>
      <w:tr w:rsidR="008B2DEC" w:rsidRPr="00CA608E" w:rsidTr="00CA608E">
        <w:trPr>
          <w:trHeight w:val="284"/>
        </w:trPr>
        <w:tc>
          <w:tcPr>
            <w:tcW w:w="1711"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II</w:t>
            </w:r>
          </w:p>
        </w:tc>
        <w:tc>
          <w:tcPr>
            <w:tcW w:w="1782"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59,3</w:t>
            </w:r>
          </w:p>
        </w:tc>
        <w:tc>
          <w:tcPr>
            <w:tcW w:w="1994"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63,6</w:t>
            </w:r>
          </w:p>
        </w:tc>
        <w:tc>
          <w:tcPr>
            <w:tcW w:w="1823"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62,8</w:t>
            </w:r>
          </w:p>
        </w:tc>
        <w:tc>
          <w:tcPr>
            <w:tcW w:w="1837"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61,9</w:t>
            </w:r>
          </w:p>
        </w:tc>
      </w:tr>
      <w:tr w:rsidR="008B2DEC" w:rsidRPr="00CA608E" w:rsidTr="00CA608E">
        <w:trPr>
          <w:trHeight w:val="284"/>
        </w:trPr>
        <w:tc>
          <w:tcPr>
            <w:tcW w:w="1711"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III</w:t>
            </w:r>
          </w:p>
        </w:tc>
        <w:tc>
          <w:tcPr>
            <w:tcW w:w="1782"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61,7</w:t>
            </w:r>
          </w:p>
        </w:tc>
        <w:tc>
          <w:tcPr>
            <w:tcW w:w="1994"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65,8</w:t>
            </w:r>
          </w:p>
        </w:tc>
        <w:tc>
          <w:tcPr>
            <w:tcW w:w="1823"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63,3</w:t>
            </w:r>
          </w:p>
        </w:tc>
        <w:tc>
          <w:tcPr>
            <w:tcW w:w="1837"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63,6</w:t>
            </w:r>
          </w:p>
        </w:tc>
      </w:tr>
      <w:tr w:rsidR="008B2DEC" w:rsidRPr="00CA608E" w:rsidTr="00CA608E">
        <w:trPr>
          <w:trHeight w:val="284"/>
        </w:trPr>
        <w:tc>
          <w:tcPr>
            <w:tcW w:w="1711"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IV</w:t>
            </w:r>
          </w:p>
        </w:tc>
        <w:tc>
          <w:tcPr>
            <w:tcW w:w="1782"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61,0</w:t>
            </w:r>
          </w:p>
        </w:tc>
        <w:tc>
          <w:tcPr>
            <w:tcW w:w="1994"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69,0</w:t>
            </w:r>
          </w:p>
        </w:tc>
        <w:tc>
          <w:tcPr>
            <w:tcW w:w="1823"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67,0</w:t>
            </w:r>
          </w:p>
        </w:tc>
        <w:tc>
          <w:tcPr>
            <w:tcW w:w="1837"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65,7</w:t>
            </w:r>
          </w:p>
        </w:tc>
      </w:tr>
      <w:tr w:rsidR="008B2DEC" w:rsidRPr="00CA608E" w:rsidTr="00CA608E">
        <w:trPr>
          <w:trHeight w:val="284"/>
        </w:trPr>
        <w:tc>
          <w:tcPr>
            <w:tcW w:w="1711"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Среднее по опыту</w:t>
            </w:r>
          </w:p>
        </w:tc>
        <w:tc>
          <w:tcPr>
            <w:tcW w:w="1782"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60,5</w:t>
            </w:r>
          </w:p>
        </w:tc>
        <w:tc>
          <w:tcPr>
            <w:tcW w:w="1994"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64,9</w:t>
            </w:r>
          </w:p>
        </w:tc>
        <w:tc>
          <w:tcPr>
            <w:tcW w:w="1823"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63,0</w:t>
            </w:r>
          </w:p>
        </w:tc>
        <w:tc>
          <w:tcPr>
            <w:tcW w:w="1837"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62,8</w:t>
            </w:r>
          </w:p>
        </w:tc>
      </w:tr>
    </w:tbl>
    <w:p w:rsidR="008B2DEC" w:rsidRDefault="008B2DEC" w:rsidP="00AB1D14">
      <w:pPr>
        <w:spacing w:after="0" w:line="360" w:lineRule="auto"/>
        <w:jc w:val="both"/>
        <w:rPr>
          <w:rFonts w:ascii="Times New Roman" w:hAnsi="Times New Roman"/>
          <w:sz w:val="28"/>
          <w:szCs w:val="28"/>
          <w:lang w:eastAsia="ru-RU"/>
        </w:rPr>
      </w:pPr>
    </w:p>
    <w:p w:rsidR="008B2DEC" w:rsidRPr="002E5C77" w:rsidRDefault="008B2DEC" w:rsidP="002E5C77">
      <w:pPr>
        <w:spacing w:after="0" w:line="360" w:lineRule="auto"/>
        <w:ind w:firstLine="691"/>
        <w:jc w:val="both"/>
        <w:rPr>
          <w:rFonts w:ascii="Times New Roman" w:hAnsi="Times New Roman"/>
          <w:sz w:val="28"/>
          <w:szCs w:val="28"/>
          <w:lang w:eastAsia="ru-RU"/>
        </w:rPr>
      </w:pPr>
      <w:r w:rsidRPr="002E5C77">
        <w:rPr>
          <w:rFonts w:ascii="Times New Roman" w:hAnsi="Times New Roman"/>
          <w:sz w:val="28"/>
          <w:szCs w:val="28"/>
          <w:lang w:eastAsia="ru-RU"/>
        </w:rPr>
        <w:t xml:space="preserve">Тем не менее, по </w:t>
      </w:r>
      <w:r>
        <w:rPr>
          <w:rFonts w:ascii="Times New Roman" w:hAnsi="Times New Roman"/>
          <w:sz w:val="28"/>
          <w:szCs w:val="28"/>
          <w:lang w:eastAsia="ru-RU"/>
        </w:rPr>
        <w:t>дли</w:t>
      </w:r>
      <w:r w:rsidRPr="002E5C77">
        <w:rPr>
          <w:rFonts w:ascii="Times New Roman" w:hAnsi="Times New Roman"/>
          <w:sz w:val="28"/>
          <w:szCs w:val="28"/>
          <w:lang w:eastAsia="ru-RU"/>
        </w:rPr>
        <w:t>н</w:t>
      </w:r>
      <w:r>
        <w:rPr>
          <w:rFonts w:ascii="Times New Roman" w:hAnsi="Times New Roman"/>
          <w:sz w:val="28"/>
          <w:szCs w:val="28"/>
          <w:lang w:eastAsia="ru-RU"/>
        </w:rPr>
        <w:t>н</w:t>
      </w:r>
      <w:r w:rsidRPr="002E5C77">
        <w:rPr>
          <w:rFonts w:ascii="Times New Roman" w:hAnsi="Times New Roman"/>
          <w:sz w:val="28"/>
          <w:szCs w:val="28"/>
          <w:lang w:eastAsia="ru-RU"/>
        </w:rPr>
        <w:t xml:space="preserve">озерным сортам, изученным в опыте, наблюдается увеличение всхожести </w:t>
      </w:r>
      <w:r>
        <w:rPr>
          <w:rFonts w:ascii="Times New Roman" w:hAnsi="Times New Roman"/>
          <w:sz w:val="28"/>
          <w:szCs w:val="28"/>
          <w:lang w:eastAsia="ru-RU"/>
        </w:rPr>
        <w:t>в среднем по опыту от 60,5% у сорта Кураж до 64,9</w:t>
      </w:r>
      <w:r w:rsidRPr="002E5C77">
        <w:rPr>
          <w:rFonts w:ascii="Times New Roman" w:hAnsi="Times New Roman"/>
          <w:sz w:val="28"/>
          <w:szCs w:val="28"/>
          <w:lang w:eastAsia="ru-RU"/>
        </w:rPr>
        <w:t xml:space="preserve">% у сорта Автрал. По вариантам опыта так же </w:t>
      </w:r>
      <w:r>
        <w:rPr>
          <w:rFonts w:ascii="Times New Roman" w:hAnsi="Times New Roman"/>
          <w:sz w:val="28"/>
          <w:szCs w:val="28"/>
          <w:lang w:eastAsia="ru-RU"/>
        </w:rPr>
        <w:t>наблюдаются</w:t>
      </w:r>
      <w:r w:rsidRPr="002E5C77">
        <w:rPr>
          <w:rFonts w:ascii="Times New Roman" w:hAnsi="Times New Roman"/>
          <w:sz w:val="28"/>
          <w:szCs w:val="28"/>
          <w:lang w:eastAsia="ru-RU"/>
        </w:rPr>
        <w:t xml:space="preserve"> различия. Так, </w:t>
      </w:r>
      <w:r>
        <w:rPr>
          <w:rFonts w:ascii="Times New Roman" w:hAnsi="Times New Roman"/>
          <w:sz w:val="28"/>
          <w:szCs w:val="28"/>
          <w:lang w:eastAsia="ru-RU"/>
        </w:rPr>
        <w:t xml:space="preserve">отмечена </w:t>
      </w:r>
      <w:r w:rsidRPr="002E5C77">
        <w:rPr>
          <w:rFonts w:ascii="Times New Roman" w:hAnsi="Times New Roman"/>
          <w:sz w:val="28"/>
          <w:szCs w:val="28"/>
          <w:lang w:eastAsia="ru-RU"/>
        </w:rPr>
        <w:t>динамика увеличения среднего значения полевой всхожести длиннозерных сортов риса от первого к четвертому вариантам: от 60% в варианте с длиной  ряда 2,3 м, до 65,7% в варианте с длиной ряда 3,9 м. Это обусловлено как сортовой реакцией на затопление (темп роста семян в начальный период, энергия прорастания и др.), так и различной площадью питания растений в начальные этапы роста и развития растений.</w:t>
      </w:r>
    </w:p>
    <w:p w:rsidR="008B2DEC" w:rsidRDefault="008B2DEC" w:rsidP="00DE4358">
      <w:pPr>
        <w:shd w:val="clear" w:color="auto" w:fill="FFFFFF"/>
        <w:spacing w:after="0" w:line="360" w:lineRule="auto"/>
        <w:ind w:right="23" w:firstLine="709"/>
        <w:jc w:val="both"/>
        <w:rPr>
          <w:rFonts w:ascii="Times New Roman" w:hAnsi="Times New Roman"/>
          <w:spacing w:val="-3"/>
          <w:sz w:val="28"/>
          <w:szCs w:val="28"/>
          <w:lang w:eastAsia="ru-RU"/>
        </w:rPr>
      </w:pPr>
      <w:r>
        <w:rPr>
          <w:rFonts w:ascii="Times New Roman" w:hAnsi="Times New Roman"/>
          <w:spacing w:val="-3"/>
          <w:sz w:val="28"/>
          <w:szCs w:val="28"/>
          <w:lang w:eastAsia="ru-RU"/>
        </w:rPr>
        <w:t xml:space="preserve">Величина продуктивного стеблестоя является одним из показателей общей продуктивности растений и зависит от способности сорта формировать боковые побеги. Как правило, у округлозерных сортов риса кущение детерминировано и незначительно зависит от густоты стояния растений. Этот признак отселектирован с целью сокращения периода вегетации сорта, увеличения продуктивности растений за счет главного побега (Лаптев А.И., 1985). Длиннозерные сорта риса отличаются склонностью образовывать дополнительные боковые побеги, и при снижении нормы высева семян на единицу площади формируют более трех боковых побегов, что приводит к увеличению периода вегетации из-за неравномерности созревания главной и боковых метелок. </w:t>
      </w:r>
    </w:p>
    <w:p w:rsidR="008B2DEC" w:rsidRDefault="008B2DEC" w:rsidP="00DE4358">
      <w:pPr>
        <w:shd w:val="clear" w:color="auto" w:fill="FFFFFF"/>
        <w:spacing w:after="0" w:line="360" w:lineRule="auto"/>
        <w:ind w:right="23" w:firstLine="709"/>
        <w:jc w:val="both"/>
        <w:rPr>
          <w:rFonts w:ascii="Times New Roman" w:hAnsi="Times New Roman"/>
          <w:spacing w:val="-3"/>
          <w:sz w:val="28"/>
          <w:szCs w:val="28"/>
          <w:lang w:eastAsia="ru-RU"/>
        </w:rPr>
      </w:pPr>
      <w:r>
        <w:rPr>
          <w:rFonts w:ascii="Times New Roman" w:hAnsi="Times New Roman"/>
          <w:spacing w:val="-3"/>
          <w:sz w:val="28"/>
          <w:szCs w:val="28"/>
          <w:lang w:eastAsia="ru-RU"/>
        </w:rPr>
        <w:t xml:space="preserve">Кроме того, в условиях Краснодарского края цветение боковых побегов в поздние сроки приводит к снижению массы 1000 зерен и увеличению пустозерности метелки. Поэтому в наших исследованиях в фазе кущения изучена реакция длиннозерных сортов риса на формирование боковых побегов на растениях, что крайне важно при дальнейшем ведении семеноводства длиннозерных сортов риса (таблица 4). </w:t>
      </w:r>
    </w:p>
    <w:p w:rsidR="008B2DEC" w:rsidRDefault="008B2DEC" w:rsidP="00182701">
      <w:pPr>
        <w:shd w:val="clear" w:color="auto" w:fill="FFFFFF"/>
        <w:spacing w:after="0" w:line="360" w:lineRule="auto"/>
        <w:ind w:right="23" w:firstLine="709"/>
        <w:jc w:val="both"/>
        <w:rPr>
          <w:rFonts w:ascii="Times New Roman" w:hAnsi="Times New Roman"/>
          <w:spacing w:val="-3"/>
          <w:sz w:val="28"/>
          <w:szCs w:val="28"/>
          <w:lang w:eastAsia="ru-RU"/>
        </w:rPr>
      </w:pPr>
      <w:r>
        <w:rPr>
          <w:rFonts w:ascii="Times New Roman" w:hAnsi="Times New Roman"/>
          <w:spacing w:val="-3"/>
          <w:sz w:val="28"/>
          <w:szCs w:val="28"/>
          <w:lang w:eastAsia="ru-RU"/>
        </w:rPr>
        <w:t>В результате исследований выявлено, что р</w:t>
      </w:r>
      <w:r w:rsidRPr="002116D4">
        <w:rPr>
          <w:rFonts w:ascii="Times New Roman" w:hAnsi="Times New Roman"/>
          <w:spacing w:val="-3"/>
          <w:sz w:val="28"/>
          <w:szCs w:val="28"/>
          <w:lang w:eastAsia="ru-RU"/>
        </w:rPr>
        <w:t xml:space="preserve">астения сорта Кураж </w:t>
      </w:r>
      <w:r>
        <w:rPr>
          <w:rFonts w:ascii="Times New Roman" w:hAnsi="Times New Roman"/>
          <w:spacing w:val="-3"/>
          <w:sz w:val="28"/>
          <w:szCs w:val="28"/>
          <w:lang w:eastAsia="ru-RU"/>
        </w:rPr>
        <w:t xml:space="preserve">сформировали </w:t>
      </w:r>
      <w:r w:rsidRPr="002116D4">
        <w:rPr>
          <w:rFonts w:ascii="Times New Roman" w:hAnsi="Times New Roman"/>
          <w:spacing w:val="-3"/>
          <w:sz w:val="28"/>
          <w:szCs w:val="28"/>
          <w:lang w:eastAsia="ru-RU"/>
        </w:rPr>
        <w:t>от 3 до 6 стеблей</w:t>
      </w:r>
      <w:r>
        <w:rPr>
          <w:rFonts w:ascii="Times New Roman" w:hAnsi="Times New Roman"/>
          <w:spacing w:val="-3"/>
          <w:sz w:val="28"/>
          <w:szCs w:val="28"/>
          <w:lang w:eastAsia="ru-RU"/>
        </w:rPr>
        <w:t xml:space="preserve"> по вариантам опыта</w:t>
      </w:r>
      <w:r w:rsidRPr="002116D4">
        <w:rPr>
          <w:rFonts w:ascii="Times New Roman" w:hAnsi="Times New Roman"/>
          <w:spacing w:val="-3"/>
          <w:sz w:val="28"/>
          <w:szCs w:val="28"/>
          <w:lang w:eastAsia="ru-RU"/>
        </w:rPr>
        <w:t xml:space="preserve">. Наибольшее количество стеблей у данного сорта </w:t>
      </w:r>
      <w:r>
        <w:rPr>
          <w:rFonts w:ascii="Times New Roman" w:hAnsi="Times New Roman"/>
          <w:spacing w:val="-3"/>
          <w:sz w:val="28"/>
          <w:szCs w:val="28"/>
          <w:lang w:eastAsia="ru-RU"/>
        </w:rPr>
        <w:t xml:space="preserve">наблюдалось в </w:t>
      </w:r>
      <w:r w:rsidRPr="002116D4">
        <w:rPr>
          <w:rFonts w:ascii="Times New Roman" w:hAnsi="Times New Roman"/>
          <w:spacing w:val="-3"/>
          <w:sz w:val="28"/>
          <w:szCs w:val="28"/>
          <w:lang w:val="en-US" w:eastAsia="ru-RU"/>
        </w:rPr>
        <w:t>III</w:t>
      </w:r>
      <w:r w:rsidRPr="002116D4">
        <w:rPr>
          <w:rFonts w:ascii="Times New Roman" w:hAnsi="Times New Roman"/>
          <w:spacing w:val="-3"/>
          <w:sz w:val="28"/>
          <w:szCs w:val="28"/>
          <w:lang w:eastAsia="ru-RU"/>
        </w:rPr>
        <w:t xml:space="preserve"> варианте </w:t>
      </w:r>
      <w:r>
        <w:rPr>
          <w:rFonts w:ascii="Times New Roman" w:hAnsi="Times New Roman"/>
          <w:sz w:val="28"/>
          <w:szCs w:val="28"/>
          <w:lang w:eastAsia="ru-RU"/>
        </w:rPr>
        <w:t>(длин</w:t>
      </w:r>
      <w:r w:rsidRPr="002116D4">
        <w:rPr>
          <w:rFonts w:ascii="Times New Roman" w:hAnsi="Times New Roman"/>
          <w:sz w:val="28"/>
          <w:szCs w:val="28"/>
          <w:lang w:eastAsia="ru-RU"/>
        </w:rPr>
        <w:t>а ряда 3,3 м)</w:t>
      </w:r>
      <w:r w:rsidRPr="002116D4">
        <w:rPr>
          <w:rFonts w:ascii="Times New Roman" w:hAnsi="Times New Roman"/>
          <w:spacing w:val="-3"/>
          <w:sz w:val="28"/>
          <w:szCs w:val="28"/>
          <w:lang w:eastAsia="ru-RU"/>
        </w:rPr>
        <w:t>. Дал</w:t>
      </w:r>
      <w:r>
        <w:rPr>
          <w:rFonts w:ascii="Times New Roman" w:hAnsi="Times New Roman"/>
          <w:spacing w:val="-3"/>
          <w:sz w:val="28"/>
          <w:szCs w:val="28"/>
          <w:lang w:eastAsia="ru-RU"/>
        </w:rPr>
        <w:t xml:space="preserve">ьнейшее снижение нормы высева семян у сорта Кураж  в </w:t>
      </w:r>
      <w:r w:rsidRPr="002116D4">
        <w:rPr>
          <w:rFonts w:ascii="Times New Roman" w:hAnsi="Times New Roman"/>
          <w:spacing w:val="-3"/>
          <w:sz w:val="28"/>
          <w:szCs w:val="28"/>
          <w:lang w:val="en-US" w:eastAsia="ru-RU"/>
        </w:rPr>
        <w:t>IV</w:t>
      </w:r>
      <w:r w:rsidRPr="002116D4">
        <w:rPr>
          <w:rFonts w:ascii="Times New Roman" w:hAnsi="Times New Roman"/>
          <w:spacing w:val="-3"/>
          <w:sz w:val="28"/>
          <w:szCs w:val="28"/>
          <w:lang w:eastAsia="ru-RU"/>
        </w:rPr>
        <w:t xml:space="preserve"> </w:t>
      </w:r>
      <w:r>
        <w:rPr>
          <w:rFonts w:ascii="Times New Roman" w:hAnsi="Times New Roman"/>
          <w:spacing w:val="-3"/>
          <w:sz w:val="28"/>
          <w:szCs w:val="28"/>
          <w:lang w:eastAsia="ru-RU"/>
        </w:rPr>
        <w:t>варианте</w:t>
      </w:r>
      <w:r w:rsidRPr="002116D4">
        <w:rPr>
          <w:rFonts w:ascii="Times New Roman" w:hAnsi="Times New Roman"/>
          <w:spacing w:val="-3"/>
          <w:sz w:val="28"/>
          <w:szCs w:val="28"/>
          <w:lang w:eastAsia="ru-RU"/>
        </w:rPr>
        <w:t xml:space="preserve"> </w:t>
      </w:r>
      <w:r>
        <w:rPr>
          <w:rFonts w:ascii="Times New Roman" w:hAnsi="Times New Roman"/>
          <w:sz w:val="28"/>
          <w:szCs w:val="28"/>
          <w:lang w:eastAsia="ru-RU"/>
        </w:rPr>
        <w:t xml:space="preserve">с длиной </w:t>
      </w:r>
      <w:r w:rsidRPr="002116D4">
        <w:rPr>
          <w:rFonts w:ascii="Times New Roman" w:hAnsi="Times New Roman"/>
          <w:sz w:val="28"/>
          <w:szCs w:val="28"/>
          <w:lang w:eastAsia="ru-RU"/>
        </w:rPr>
        <w:t xml:space="preserve"> ряда 3,8 м</w:t>
      </w:r>
      <w:r w:rsidRPr="002116D4">
        <w:rPr>
          <w:rFonts w:ascii="Times New Roman" w:hAnsi="Times New Roman"/>
          <w:spacing w:val="-3"/>
          <w:sz w:val="28"/>
          <w:szCs w:val="28"/>
          <w:lang w:eastAsia="ru-RU"/>
        </w:rPr>
        <w:t xml:space="preserve"> не привело к образованию дополнительных </w:t>
      </w:r>
      <w:r>
        <w:rPr>
          <w:rFonts w:ascii="Times New Roman" w:hAnsi="Times New Roman"/>
          <w:spacing w:val="-3"/>
          <w:sz w:val="28"/>
          <w:szCs w:val="28"/>
          <w:lang w:eastAsia="ru-RU"/>
        </w:rPr>
        <w:t xml:space="preserve">боковых </w:t>
      </w:r>
      <w:r w:rsidRPr="002116D4">
        <w:rPr>
          <w:rFonts w:ascii="Times New Roman" w:hAnsi="Times New Roman"/>
          <w:spacing w:val="-3"/>
          <w:sz w:val="28"/>
          <w:szCs w:val="28"/>
          <w:lang w:eastAsia="ru-RU"/>
        </w:rPr>
        <w:t>побегов.</w:t>
      </w:r>
      <w:r>
        <w:rPr>
          <w:rFonts w:ascii="Times New Roman" w:hAnsi="Times New Roman"/>
          <w:spacing w:val="-3"/>
          <w:sz w:val="28"/>
          <w:szCs w:val="28"/>
          <w:lang w:eastAsia="ru-RU"/>
        </w:rPr>
        <w:t xml:space="preserve"> </w:t>
      </w:r>
      <w:r w:rsidRPr="002116D4">
        <w:rPr>
          <w:rFonts w:ascii="Times New Roman" w:hAnsi="Times New Roman"/>
          <w:spacing w:val="-3"/>
          <w:sz w:val="28"/>
          <w:szCs w:val="28"/>
          <w:lang w:eastAsia="ru-RU"/>
        </w:rPr>
        <w:t xml:space="preserve">У сортов Ивушка и Австрал максимальное кущение отмечалось в </w:t>
      </w:r>
      <w:r w:rsidRPr="002116D4">
        <w:rPr>
          <w:rFonts w:ascii="Times New Roman" w:hAnsi="Times New Roman"/>
          <w:spacing w:val="-3"/>
          <w:sz w:val="28"/>
          <w:szCs w:val="28"/>
          <w:lang w:val="en-US" w:eastAsia="ru-RU"/>
        </w:rPr>
        <w:t>III</w:t>
      </w:r>
      <w:r w:rsidRPr="002116D4">
        <w:rPr>
          <w:rFonts w:ascii="Times New Roman" w:hAnsi="Times New Roman"/>
          <w:spacing w:val="-3"/>
          <w:sz w:val="28"/>
          <w:szCs w:val="28"/>
          <w:lang w:eastAsia="ru-RU"/>
        </w:rPr>
        <w:t xml:space="preserve"> </w:t>
      </w:r>
      <w:r>
        <w:rPr>
          <w:rFonts w:ascii="Times New Roman" w:hAnsi="Times New Roman"/>
          <w:sz w:val="28"/>
          <w:szCs w:val="28"/>
          <w:lang w:eastAsia="ru-RU"/>
        </w:rPr>
        <w:t>(длин</w:t>
      </w:r>
      <w:r w:rsidRPr="002116D4">
        <w:rPr>
          <w:rFonts w:ascii="Times New Roman" w:hAnsi="Times New Roman"/>
          <w:sz w:val="28"/>
          <w:szCs w:val="28"/>
          <w:lang w:eastAsia="ru-RU"/>
        </w:rPr>
        <w:t>а ряда 3,3 м)</w:t>
      </w:r>
      <w:r w:rsidRPr="002116D4">
        <w:rPr>
          <w:rFonts w:ascii="Times New Roman" w:hAnsi="Times New Roman"/>
          <w:spacing w:val="-3"/>
          <w:sz w:val="28"/>
          <w:szCs w:val="28"/>
          <w:lang w:eastAsia="ru-RU"/>
        </w:rPr>
        <w:t xml:space="preserve"> и </w:t>
      </w:r>
      <w:r w:rsidRPr="002116D4">
        <w:rPr>
          <w:rFonts w:ascii="Times New Roman" w:hAnsi="Times New Roman"/>
          <w:spacing w:val="-3"/>
          <w:sz w:val="28"/>
          <w:szCs w:val="28"/>
          <w:lang w:val="en-US" w:eastAsia="ru-RU"/>
        </w:rPr>
        <w:t>IV</w:t>
      </w:r>
      <w:r>
        <w:rPr>
          <w:rFonts w:ascii="Times New Roman" w:hAnsi="Times New Roman"/>
          <w:sz w:val="28"/>
          <w:szCs w:val="28"/>
          <w:lang w:eastAsia="ru-RU"/>
        </w:rPr>
        <w:t>(длин</w:t>
      </w:r>
      <w:r w:rsidRPr="002116D4">
        <w:rPr>
          <w:rFonts w:ascii="Times New Roman" w:hAnsi="Times New Roman"/>
          <w:sz w:val="28"/>
          <w:szCs w:val="28"/>
          <w:lang w:eastAsia="ru-RU"/>
        </w:rPr>
        <w:t>а ряда 3,8 м)</w:t>
      </w:r>
      <w:r>
        <w:rPr>
          <w:rFonts w:ascii="Times New Roman" w:hAnsi="Times New Roman"/>
          <w:sz w:val="28"/>
          <w:szCs w:val="28"/>
          <w:lang w:eastAsia="ru-RU"/>
        </w:rPr>
        <w:t xml:space="preserve"> вариантах</w:t>
      </w:r>
      <w:r w:rsidRPr="002116D4">
        <w:rPr>
          <w:rFonts w:ascii="Times New Roman" w:hAnsi="Times New Roman"/>
          <w:spacing w:val="-3"/>
          <w:sz w:val="28"/>
          <w:szCs w:val="28"/>
          <w:lang w:eastAsia="ru-RU"/>
        </w:rPr>
        <w:t xml:space="preserve">.  </w:t>
      </w:r>
    </w:p>
    <w:p w:rsidR="008B2DEC" w:rsidRDefault="008B2DEC" w:rsidP="00544D18">
      <w:pPr>
        <w:shd w:val="clear" w:color="auto" w:fill="FFFFFF"/>
        <w:spacing w:after="0" w:line="360" w:lineRule="auto"/>
        <w:ind w:right="23" w:firstLine="709"/>
        <w:jc w:val="both"/>
        <w:rPr>
          <w:rFonts w:ascii="Times New Roman" w:hAnsi="Times New Roman"/>
          <w:spacing w:val="-3"/>
          <w:sz w:val="28"/>
          <w:szCs w:val="28"/>
          <w:lang w:eastAsia="ru-RU"/>
        </w:rPr>
      </w:pPr>
      <w:r w:rsidRPr="002116D4">
        <w:rPr>
          <w:rFonts w:ascii="Times New Roman" w:hAnsi="Times New Roman"/>
          <w:spacing w:val="-3"/>
          <w:sz w:val="28"/>
          <w:szCs w:val="28"/>
          <w:lang w:eastAsia="ru-RU"/>
        </w:rPr>
        <w:t xml:space="preserve">В </w:t>
      </w:r>
      <w:r w:rsidRPr="002116D4">
        <w:rPr>
          <w:rFonts w:ascii="Times New Roman" w:hAnsi="Times New Roman"/>
          <w:spacing w:val="-3"/>
          <w:sz w:val="28"/>
          <w:szCs w:val="28"/>
          <w:lang w:val="en-US" w:eastAsia="ru-RU"/>
        </w:rPr>
        <w:t>IV</w:t>
      </w:r>
      <w:r w:rsidRPr="002116D4">
        <w:rPr>
          <w:rFonts w:ascii="Times New Roman" w:hAnsi="Times New Roman"/>
          <w:spacing w:val="-3"/>
          <w:sz w:val="28"/>
          <w:szCs w:val="28"/>
          <w:lang w:eastAsia="ru-RU"/>
        </w:rPr>
        <w:t xml:space="preserve"> варианте </w:t>
      </w:r>
      <w:r>
        <w:rPr>
          <w:rFonts w:ascii="Times New Roman" w:hAnsi="Times New Roman"/>
          <w:spacing w:val="-3"/>
          <w:sz w:val="28"/>
          <w:szCs w:val="28"/>
          <w:lang w:eastAsia="ru-RU"/>
        </w:rPr>
        <w:t xml:space="preserve">опыта с </w:t>
      </w:r>
      <w:r>
        <w:rPr>
          <w:rFonts w:ascii="Times New Roman" w:hAnsi="Times New Roman"/>
          <w:sz w:val="28"/>
          <w:szCs w:val="28"/>
          <w:lang w:eastAsia="ru-RU"/>
        </w:rPr>
        <w:t>длиной</w:t>
      </w:r>
      <w:r w:rsidRPr="002116D4">
        <w:rPr>
          <w:rFonts w:ascii="Times New Roman" w:hAnsi="Times New Roman"/>
          <w:sz w:val="28"/>
          <w:szCs w:val="28"/>
          <w:lang w:eastAsia="ru-RU"/>
        </w:rPr>
        <w:t xml:space="preserve"> ряда 3,8 м</w:t>
      </w:r>
      <w:r w:rsidRPr="002116D4">
        <w:rPr>
          <w:rFonts w:ascii="Times New Roman" w:hAnsi="Times New Roman"/>
          <w:spacing w:val="-3"/>
          <w:sz w:val="28"/>
          <w:szCs w:val="28"/>
          <w:lang w:eastAsia="ru-RU"/>
        </w:rPr>
        <w:t xml:space="preserve"> у 75% растений сортов </w:t>
      </w:r>
      <w:r>
        <w:rPr>
          <w:rFonts w:ascii="Times New Roman" w:hAnsi="Times New Roman"/>
          <w:spacing w:val="-3"/>
          <w:sz w:val="28"/>
          <w:szCs w:val="28"/>
          <w:lang w:eastAsia="ru-RU"/>
        </w:rPr>
        <w:t xml:space="preserve">риса </w:t>
      </w:r>
      <w:r w:rsidRPr="002116D4">
        <w:rPr>
          <w:rFonts w:ascii="Times New Roman" w:hAnsi="Times New Roman"/>
          <w:spacing w:val="-3"/>
          <w:sz w:val="28"/>
          <w:szCs w:val="28"/>
          <w:lang w:eastAsia="ru-RU"/>
        </w:rPr>
        <w:t>Ивушка и Австрал было отмечено образование 7-го побега, что</w:t>
      </w:r>
      <w:r>
        <w:rPr>
          <w:rFonts w:ascii="Times New Roman" w:hAnsi="Times New Roman"/>
          <w:spacing w:val="-3"/>
          <w:sz w:val="28"/>
          <w:szCs w:val="28"/>
          <w:lang w:eastAsia="ru-RU"/>
        </w:rPr>
        <w:t xml:space="preserve"> усиливает матрикальную разнокачественность и снижает</w:t>
      </w:r>
      <w:r w:rsidRPr="002116D4">
        <w:rPr>
          <w:rFonts w:ascii="Times New Roman" w:hAnsi="Times New Roman"/>
          <w:spacing w:val="-3"/>
          <w:sz w:val="28"/>
          <w:szCs w:val="28"/>
          <w:lang w:eastAsia="ru-RU"/>
        </w:rPr>
        <w:t xml:space="preserve"> выход кондиционных семян.</w:t>
      </w:r>
      <w:r>
        <w:rPr>
          <w:rFonts w:ascii="Times New Roman" w:hAnsi="Times New Roman"/>
          <w:spacing w:val="-3"/>
          <w:sz w:val="28"/>
          <w:szCs w:val="28"/>
          <w:lang w:eastAsia="ru-RU"/>
        </w:rPr>
        <w:t xml:space="preserve"> </w:t>
      </w:r>
    </w:p>
    <w:p w:rsidR="008B2DEC" w:rsidRPr="00457815" w:rsidRDefault="008B2DEC" w:rsidP="00457815">
      <w:pPr>
        <w:shd w:val="clear" w:color="auto" w:fill="FFFFFF"/>
        <w:spacing w:after="0" w:line="360" w:lineRule="auto"/>
        <w:ind w:right="23"/>
        <w:jc w:val="both"/>
        <w:rPr>
          <w:rFonts w:ascii="Times New Roman" w:hAnsi="Times New Roman"/>
          <w:spacing w:val="-3"/>
          <w:sz w:val="28"/>
          <w:szCs w:val="28"/>
          <w:lang w:eastAsia="ru-RU"/>
        </w:rPr>
      </w:pPr>
      <w:r>
        <w:rPr>
          <w:rFonts w:ascii="Times New Roman" w:hAnsi="Times New Roman"/>
          <w:spacing w:val="-3"/>
          <w:sz w:val="28"/>
          <w:szCs w:val="28"/>
          <w:lang w:eastAsia="ru-RU"/>
        </w:rPr>
        <w:t>Таблица 4</w:t>
      </w:r>
      <w:r w:rsidRPr="00457815">
        <w:rPr>
          <w:rFonts w:ascii="Times New Roman" w:hAnsi="Times New Roman"/>
          <w:spacing w:val="-3"/>
          <w:sz w:val="28"/>
          <w:szCs w:val="28"/>
          <w:lang w:eastAsia="ru-RU"/>
        </w:rPr>
        <w:t xml:space="preserve">- </w:t>
      </w:r>
      <w:r w:rsidRPr="00457815">
        <w:rPr>
          <w:rFonts w:ascii="Times New Roman" w:hAnsi="Times New Roman"/>
          <w:sz w:val="28"/>
          <w:szCs w:val="28"/>
          <w:lang w:eastAsia="ru-RU"/>
        </w:rPr>
        <w:t>Продуктивная кустистость растений длиннозерных сортов риса в зависимости от способа закладки питомника ПИП-1</w:t>
      </w:r>
    </w:p>
    <w:tbl>
      <w:tblPr>
        <w:tblW w:w="90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67"/>
        <w:gridCol w:w="709"/>
        <w:gridCol w:w="412"/>
        <w:gridCol w:w="577"/>
        <w:gridCol w:w="654"/>
        <w:gridCol w:w="962"/>
        <w:gridCol w:w="1067"/>
        <w:gridCol w:w="2065"/>
      </w:tblGrid>
      <w:tr w:rsidR="008B2DEC" w:rsidRPr="00CA608E" w:rsidTr="00544D18">
        <w:trPr>
          <w:trHeight w:val="340"/>
        </w:trPr>
        <w:tc>
          <w:tcPr>
            <w:tcW w:w="2567" w:type="dxa"/>
            <w:vMerge w:val="restart"/>
            <w:vAlign w:val="center"/>
          </w:tcPr>
          <w:p w:rsidR="008B2DEC" w:rsidRPr="00E6197B" w:rsidRDefault="008B2DEC" w:rsidP="00182701">
            <w:pPr>
              <w:spacing w:after="0" w:line="240" w:lineRule="auto"/>
              <w:ind w:right="188"/>
              <w:jc w:val="center"/>
              <w:rPr>
                <w:rFonts w:ascii="Times New Roman" w:hAnsi="Times New Roman"/>
                <w:sz w:val="24"/>
                <w:szCs w:val="24"/>
                <w:lang w:eastAsia="ru-RU"/>
              </w:rPr>
            </w:pPr>
            <w:r w:rsidRPr="00E6197B">
              <w:rPr>
                <w:rFonts w:ascii="Times New Roman" w:hAnsi="Times New Roman"/>
                <w:sz w:val="24"/>
                <w:szCs w:val="24"/>
                <w:lang w:eastAsia="ru-RU"/>
              </w:rPr>
              <w:t xml:space="preserve">Вариант </w:t>
            </w:r>
          </w:p>
        </w:tc>
        <w:tc>
          <w:tcPr>
            <w:tcW w:w="2352" w:type="dxa"/>
            <w:gridSpan w:val="4"/>
            <w:vAlign w:val="center"/>
          </w:tcPr>
          <w:p w:rsidR="008B2DEC" w:rsidRPr="00E6197B" w:rsidRDefault="008B2DEC" w:rsidP="00182701">
            <w:pPr>
              <w:spacing w:after="0" w:line="216" w:lineRule="auto"/>
              <w:jc w:val="center"/>
              <w:rPr>
                <w:rFonts w:ascii="Times New Roman" w:hAnsi="Times New Roman"/>
                <w:sz w:val="24"/>
                <w:szCs w:val="24"/>
                <w:lang w:eastAsia="ru-RU"/>
              </w:rPr>
            </w:pPr>
            <w:r w:rsidRPr="00E6197B">
              <w:rPr>
                <w:rFonts w:ascii="Times New Roman" w:hAnsi="Times New Roman"/>
                <w:sz w:val="24"/>
                <w:szCs w:val="24"/>
                <w:lang w:eastAsia="ru-RU"/>
              </w:rPr>
              <w:t>Продуктивная кустистость, шт.стеблей</w:t>
            </w:r>
          </w:p>
        </w:tc>
        <w:tc>
          <w:tcPr>
            <w:tcW w:w="962" w:type="dxa"/>
            <w:vMerge w:val="restart"/>
            <w:vAlign w:val="center"/>
          </w:tcPr>
          <w:p w:rsidR="008B2DEC" w:rsidRPr="00E6197B" w:rsidRDefault="008B2DEC" w:rsidP="00182701">
            <w:pPr>
              <w:spacing w:after="0" w:line="216" w:lineRule="auto"/>
              <w:jc w:val="center"/>
              <w:rPr>
                <w:rFonts w:ascii="Times New Roman" w:hAnsi="Times New Roman"/>
                <w:sz w:val="24"/>
                <w:szCs w:val="24"/>
                <w:lang w:eastAsia="ru-RU"/>
              </w:rPr>
            </w:pPr>
            <w:r w:rsidRPr="00E6197B">
              <w:rPr>
                <w:rFonts w:ascii="Times New Roman" w:hAnsi="Times New Roman"/>
                <w:sz w:val="24"/>
                <w:szCs w:val="24"/>
                <w:lang w:eastAsia="ru-RU"/>
              </w:rPr>
              <w:t>Суммы V</w:t>
            </w:r>
          </w:p>
        </w:tc>
        <w:tc>
          <w:tcPr>
            <w:tcW w:w="1067" w:type="dxa"/>
            <w:vMerge w:val="restart"/>
            <w:noWrap/>
            <w:vAlign w:val="center"/>
          </w:tcPr>
          <w:p w:rsidR="008B2DEC" w:rsidRPr="00E6197B" w:rsidRDefault="008B2DEC" w:rsidP="00182701">
            <w:pPr>
              <w:spacing w:after="0" w:line="216" w:lineRule="auto"/>
              <w:jc w:val="center"/>
              <w:rPr>
                <w:rFonts w:ascii="Times New Roman" w:hAnsi="Times New Roman"/>
                <w:sz w:val="24"/>
                <w:szCs w:val="24"/>
                <w:lang w:eastAsia="ru-RU"/>
              </w:rPr>
            </w:pPr>
            <w:r w:rsidRPr="00E6197B">
              <w:rPr>
                <w:rFonts w:ascii="Times New Roman" w:hAnsi="Times New Roman"/>
                <w:sz w:val="24"/>
                <w:szCs w:val="24"/>
                <w:lang w:eastAsia="ru-RU"/>
              </w:rPr>
              <w:t>Среднее</w:t>
            </w:r>
          </w:p>
        </w:tc>
        <w:tc>
          <w:tcPr>
            <w:tcW w:w="2065" w:type="dxa"/>
            <w:vMerge w:val="restart"/>
            <w:vAlign w:val="center"/>
          </w:tcPr>
          <w:p w:rsidR="008B2DEC" w:rsidRPr="00E6197B" w:rsidRDefault="008B2DEC" w:rsidP="00182701">
            <w:pPr>
              <w:spacing w:after="0" w:line="216" w:lineRule="auto"/>
              <w:jc w:val="center"/>
              <w:rPr>
                <w:rFonts w:ascii="Times New Roman" w:hAnsi="Times New Roman"/>
                <w:sz w:val="24"/>
                <w:szCs w:val="24"/>
                <w:lang w:eastAsia="ru-RU"/>
              </w:rPr>
            </w:pPr>
            <w:r w:rsidRPr="00E6197B">
              <w:rPr>
                <w:rFonts w:ascii="Times New Roman" w:hAnsi="Times New Roman"/>
                <w:sz w:val="24"/>
                <w:szCs w:val="24"/>
                <w:lang w:eastAsia="ru-RU"/>
              </w:rPr>
              <w:t>Коэффициент вариации (V),%</w:t>
            </w:r>
          </w:p>
        </w:tc>
      </w:tr>
      <w:tr w:rsidR="008B2DEC" w:rsidRPr="00CA608E" w:rsidTr="00544D18">
        <w:trPr>
          <w:trHeight w:val="340"/>
        </w:trPr>
        <w:tc>
          <w:tcPr>
            <w:tcW w:w="2567" w:type="dxa"/>
            <w:vMerge/>
            <w:vAlign w:val="center"/>
          </w:tcPr>
          <w:p w:rsidR="008B2DEC" w:rsidRPr="00E6197B" w:rsidRDefault="008B2DEC" w:rsidP="00182701">
            <w:pPr>
              <w:spacing w:after="0" w:line="240" w:lineRule="auto"/>
              <w:rPr>
                <w:rFonts w:ascii="Times New Roman" w:hAnsi="Times New Roman"/>
                <w:sz w:val="24"/>
                <w:szCs w:val="24"/>
                <w:lang w:eastAsia="ru-RU"/>
              </w:rPr>
            </w:pPr>
          </w:p>
        </w:tc>
        <w:tc>
          <w:tcPr>
            <w:tcW w:w="2352" w:type="dxa"/>
            <w:gridSpan w:val="4"/>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Повторность</w:t>
            </w:r>
          </w:p>
        </w:tc>
        <w:tc>
          <w:tcPr>
            <w:tcW w:w="0" w:type="auto"/>
            <w:vMerge/>
            <w:vAlign w:val="center"/>
          </w:tcPr>
          <w:p w:rsidR="008B2DEC" w:rsidRPr="00E6197B" w:rsidRDefault="008B2DEC" w:rsidP="00182701">
            <w:pPr>
              <w:spacing w:after="0" w:line="240" w:lineRule="auto"/>
              <w:rPr>
                <w:rFonts w:ascii="Times New Roman" w:hAnsi="Times New Roman"/>
                <w:sz w:val="24"/>
                <w:szCs w:val="24"/>
                <w:lang w:eastAsia="ru-RU"/>
              </w:rPr>
            </w:pPr>
          </w:p>
        </w:tc>
        <w:tc>
          <w:tcPr>
            <w:tcW w:w="0" w:type="auto"/>
            <w:vMerge/>
            <w:vAlign w:val="center"/>
          </w:tcPr>
          <w:p w:rsidR="008B2DEC" w:rsidRPr="00E6197B" w:rsidRDefault="008B2DEC" w:rsidP="00182701">
            <w:pPr>
              <w:spacing w:after="0" w:line="240" w:lineRule="auto"/>
              <w:rPr>
                <w:rFonts w:ascii="Times New Roman" w:hAnsi="Times New Roman"/>
                <w:sz w:val="24"/>
                <w:szCs w:val="24"/>
                <w:lang w:eastAsia="ru-RU"/>
              </w:rPr>
            </w:pPr>
          </w:p>
        </w:tc>
        <w:tc>
          <w:tcPr>
            <w:tcW w:w="0" w:type="auto"/>
            <w:vMerge/>
            <w:vAlign w:val="center"/>
          </w:tcPr>
          <w:p w:rsidR="008B2DEC" w:rsidRPr="00E6197B" w:rsidRDefault="008B2DEC" w:rsidP="00182701">
            <w:pPr>
              <w:spacing w:after="0" w:line="240" w:lineRule="auto"/>
              <w:rPr>
                <w:rFonts w:ascii="Times New Roman" w:hAnsi="Times New Roman"/>
                <w:sz w:val="24"/>
                <w:szCs w:val="24"/>
                <w:lang w:eastAsia="ru-RU"/>
              </w:rPr>
            </w:pPr>
          </w:p>
        </w:tc>
      </w:tr>
      <w:tr w:rsidR="008B2DEC" w:rsidRPr="00CA608E" w:rsidTr="00544D18">
        <w:trPr>
          <w:trHeight w:val="340"/>
        </w:trPr>
        <w:tc>
          <w:tcPr>
            <w:tcW w:w="2567" w:type="dxa"/>
            <w:vMerge/>
            <w:vAlign w:val="center"/>
          </w:tcPr>
          <w:p w:rsidR="008B2DEC" w:rsidRPr="00E6197B" w:rsidRDefault="008B2DEC" w:rsidP="00182701">
            <w:pPr>
              <w:spacing w:after="0" w:line="240" w:lineRule="auto"/>
              <w:rPr>
                <w:rFonts w:ascii="Times New Roman" w:hAnsi="Times New Roman"/>
                <w:sz w:val="24"/>
                <w:szCs w:val="24"/>
                <w:lang w:eastAsia="ru-RU"/>
              </w:rPr>
            </w:pPr>
          </w:p>
        </w:tc>
        <w:tc>
          <w:tcPr>
            <w:tcW w:w="709"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I</w:t>
            </w:r>
          </w:p>
        </w:tc>
        <w:tc>
          <w:tcPr>
            <w:tcW w:w="41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II</w:t>
            </w:r>
          </w:p>
        </w:tc>
        <w:tc>
          <w:tcPr>
            <w:tcW w:w="57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III</w:t>
            </w:r>
          </w:p>
        </w:tc>
        <w:tc>
          <w:tcPr>
            <w:tcW w:w="654"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IV</w:t>
            </w:r>
          </w:p>
        </w:tc>
        <w:tc>
          <w:tcPr>
            <w:tcW w:w="0" w:type="auto"/>
            <w:vMerge/>
            <w:vAlign w:val="center"/>
          </w:tcPr>
          <w:p w:rsidR="008B2DEC" w:rsidRPr="00E6197B" w:rsidRDefault="008B2DEC" w:rsidP="00182701">
            <w:pPr>
              <w:spacing w:after="0" w:line="240" w:lineRule="auto"/>
              <w:rPr>
                <w:rFonts w:ascii="Times New Roman" w:hAnsi="Times New Roman"/>
                <w:sz w:val="24"/>
                <w:szCs w:val="24"/>
                <w:lang w:eastAsia="ru-RU"/>
              </w:rPr>
            </w:pPr>
          </w:p>
        </w:tc>
        <w:tc>
          <w:tcPr>
            <w:tcW w:w="0" w:type="auto"/>
            <w:vMerge/>
            <w:vAlign w:val="center"/>
          </w:tcPr>
          <w:p w:rsidR="008B2DEC" w:rsidRPr="00E6197B" w:rsidRDefault="008B2DEC" w:rsidP="00182701">
            <w:pPr>
              <w:spacing w:after="0" w:line="240" w:lineRule="auto"/>
              <w:rPr>
                <w:rFonts w:ascii="Times New Roman" w:hAnsi="Times New Roman"/>
                <w:sz w:val="24"/>
                <w:szCs w:val="24"/>
                <w:lang w:eastAsia="ru-RU"/>
              </w:rPr>
            </w:pPr>
          </w:p>
        </w:tc>
        <w:tc>
          <w:tcPr>
            <w:tcW w:w="0" w:type="auto"/>
            <w:vMerge/>
            <w:vAlign w:val="center"/>
          </w:tcPr>
          <w:p w:rsidR="008B2DEC" w:rsidRPr="00E6197B" w:rsidRDefault="008B2DEC" w:rsidP="00182701">
            <w:pPr>
              <w:spacing w:after="0" w:line="240" w:lineRule="auto"/>
              <w:rPr>
                <w:rFonts w:ascii="Times New Roman" w:hAnsi="Times New Roman"/>
                <w:sz w:val="24"/>
                <w:szCs w:val="24"/>
                <w:lang w:eastAsia="ru-RU"/>
              </w:rPr>
            </w:pPr>
          </w:p>
        </w:tc>
      </w:tr>
      <w:tr w:rsidR="008B2DEC" w:rsidRPr="00CA608E" w:rsidTr="00544D18">
        <w:trPr>
          <w:trHeight w:val="340"/>
        </w:trPr>
        <w:tc>
          <w:tcPr>
            <w:tcW w:w="9013" w:type="dxa"/>
            <w:gridSpan w:val="8"/>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Кураж</w:t>
            </w:r>
          </w:p>
        </w:tc>
      </w:tr>
      <w:tr w:rsidR="008B2DEC" w:rsidRPr="00CA608E" w:rsidTr="00544D18">
        <w:trPr>
          <w:trHeight w:val="340"/>
        </w:trPr>
        <w:tc>
          <w:tcPr>
            <w:tcW w:w="2567"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 xml:space="preserve">I (длина ряда 2,3 м) </w:t>
            </w:r>
          </w:p>
        </w:tc>
        <w:tc>
          <w:tcPr>
            <w:tcW w:w="709"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w:t>
            </w:r>
          </w:p>
        </w:tc>
        <w:tc>
          <w:tcPr>
            <w:tcW w:w="412"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w:t>
            </w:r>
          </w:p>
        </w:tc>
        <w:tc>
          <w:tcPr>
            <w:tcW w:w="577"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w:t>
            </w:r>
          </w:p>
        </w:tc>
        <w:tc>
          <w:tcPr>
            <w:tcW w:w="654"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13</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w:t>
            </w:r>
          </w:p>
        </w:tc>
        <w:tc>
          <w:tcPr>
            <w:tcW w:w="2065"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15</w:t>
            </w:r>
          </w:p>
        </w:tc>
      </w:tr>
      <w:tr w:rsidR="008B2DEC" w:rsidRPr="00CA608E" w:rsidTr="00544D18">
        <w:trPr>
          <w:trHeight w:val="340"/>
        </w:trPr>
        <w:tc>
          <w:tcPr>
            <w:tcW w:w="2567"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 xml:space="preserve">II (длина ряда 2,5 м) </w:t>
            </w:r>
          </w:p>
        </w:tc>
        <w:tc>
          <w:tcPr>
            <w:tcW w:w="709"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w:t>
            </w:r>
          </w:p>
        </w:tc>
        <w:tc>
          <w:tcPr>
            <w:tcW w:w="412"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w:t>
            </w:r>
          </w:p>
        </w:tc>
        <w:tc>
          <w:tcPr>
            <w:tcW w:w="577"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w:t>
            </w:r>
          </w:p>
        </w:tc>
        <w:tc>
          <w:tcPr>
            <w:tcW w:w="654"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14</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w:t>
            </w:r>
          </w:p>
        </w:tc>
        <w:tc>
          <w:tcPr>
            <w:tcW w:w="2065"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16</w:t>
            </w:r>
          </w:p>
        </w:tc>
      </w:tr>
      <w:tr w:rsidR="008B2DEC" w:rsidRPr="00CA608E" w:rsidTr="00544D18">
        <w:trPr>
          <w:trHeight w:val="340"/>
        </w:trPr>
        <w:tc>
          <w:tcPr>
            <w:tcW w:w="2567"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 xml:space="preserve">III (длина ряда 3,3 м) </w:t>
            </w:r>
          </w:p>
        </w:tc>
        <w:tc>
          <w:tcPr>
            <w:tcW w:w="709"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5</w:t>
            </w:r>
          </w:p>
        </w:tc>
        <w:tc>
          <w:tcPr>
            <w:tcW w:w="412"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5</w:t>
            </w:r>
          </w:p>
        </w:tc>
        <w:tc>
          <w:tcPr>
            <w:tcW w:w="577"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6</w:t>
            </w:r>
          </w:p>
        </w:tc>
        <w:tc>
          <w:tcPr>
            <w:tcW w:w="654"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6</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22</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6</w:t>
            </w:r>
          </w:p>
        </w:tc>
        <w:tc>
          <w:tcPr>
            <w:tcW w:w="2065"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10</w:t>
            </w:r>
          </w:p>
        </w:tc>
      </w:tr>
      <w:tr w:rsidR="008B2DEC" w:rsidRPr="00CA608E" w:rsidTr="00544D18">
        <w:trPr>
          <w:trHeight w:val="340"/>
        </w:trPr>
        <w:tc>
          <w:tcPr>
            <w:tcW w:w="2567"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 xml:space="preserve">IV (длина ряда 3,8 м) </w:t>
            </w:r>
          </w:p>
        </w:tc>
        <w:tc>
          <w:tcPr>
            <w:tcW w:w="709"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6</w:t>
            </w:r>
          </w:p>
        </w:tc>
        <w:tc>
          <w:tcPr>
            <w:tcW w:w="412"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6</w:t>
            </w:r>
          </w:p>
        </w:tc>
        <w:tc>
          <w:tcPr>
            <w:tcW w:w="577"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7</w:t>
            </w:r>
          </w:p>
        </w:tc>
        <w:tc>
          <w:tcPr>
            <w:tcW w:w="654"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6</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25</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6</w:t>
            </w:r>
          </w:p>
        </w:tc>
        <w:tc>
          <w:tcPr>
            <w:tcW w:w="2065"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8</w:t>
            </w:r>
          </w:p>
        </w:tc>
      </w:tr>
      <w:tr w:rsidR="008B2DEC" w:rsidRPr="00CA608E" w:rsidTr="00544D18">
        <w:trPr>
          <w:trHeight w:val="340"/>
        </w:trPr>
        <w:tc>
          <w:tcPr>
            <w:tcW w:w="4919" w:type="dxa"/>
            <w:gridSpan w:val="5"/>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Общая сумма</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74</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5</w:t>
            </w:r>
          </w:p>
        </w:tc>
        <w:tc>
          <w:tcPr>
            <w:tcW w:w="2065" w:type="dxa"/>
            <w:noWrap/>
            <w:vAlign w:val="bottom"/>
          </w:tcPr>
          <w:p w:rsidR="008B2DEC" w:rsidRPr="00E6197B" w:rsidRDefault="008B2DEC" w:rsidP="00182701">
            <w:pPr>
              <w:spacing w:after="0" w:line="240" w:lineRule="auto"/>
              <w:rPr>
                <w:rFonts w:ascii="Times New Roman" w:hAnsi="Times New Roman"/>
                <w:sz w:val="24"/>
                <w:szCs w:val="24"/>
                <w:lang w:eastAsia="ru-RU"/>
              </w:rPr>
            </w:pPr>
            <w:r w:rsidRPr="00E6197B">
              <w:rPr>
                <w:rFonts w:ascii="Times New Roman" w:hAnsi="Times New Roman"/>
                <w:sz w:val="24"/>
                <w:szCs w:val="24"/>
                <w:lang w:eastAsia="ru-RU"/>
              </w:rPr>
              <w:t> </w:t>
            </w:r>
          </w:p>
        </w:tc>
      </w:tr>
      <w:tr w:rsidR="008B2DEC" w:rsidRPr="00CA608E" w:rsidTr="00544D18">
        <w:trPr>
          <w:trHeight w:val="340"/>
        </w:trPr>
        <w:tc>
          <w:tcPr>
            <w:tcW w:w="4919" w:type="dxa"/>
            <w:gridSpan w:val="5"/>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НСР</w:t>
            </w:r>
            <w:r w:rsidRPr="00E6197B">
              <w:rPr>
                <w:rFonts w:ascii="Times New Roman" w:hAnsi="Times New Roman"/>
                <w:sz w:val="24"/>
                <w:szCs w:val="24"/>
                <w:vertAlign w:val="subscript"/>
                <w:lang w:eastAsia="ru-RU"/>
              </w:rPr>
              <w:t>05</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0,8</w:t>
            </w:r>
          </w:p>
        </w:tc>
        <w:tc>
          <w:tcPr>
            <w:tcW w:w="3132" w:type="dxa"/>
            <w:gridSpan w:val="2"/>
            <w:noWrap/>
            <w:vAlign w:val="center"/>
          </w:tcPr>
          <w:p w:rsidR="008B2DEC" w:rsidRPr="00E6197B" w:rsidRDefault="008B2DEC" w:rsidP="00182701">
            <w:pPr>
              <w:spacing w:after="0" w:line="240" w:lineRule="auto"/>
              <w:rPr>
                <w:rFonts w:ascii="Times New Roman" w:hAnsi="Times New Roman"/>
                <w:sz w:val="24"/>
                <w:szCs w:val="24"/>
                <w:lang w:eastAsia="ru-RU"/>
              </w:rPr>
            </w:pPr>
          </w:p>
        </w:tc>
      </w:tr>
      <w:tr w:rsidR="008B2DEC" w:rsidRPr="00CA608E" w:rsidTr="00544D18">
        <w:trPr>
          <w:trHeight w:val="340"/>
        </w:trPr>
        <w:tc>
          <w:tcPr>
            <w:tcW w:w="9013" w:type="dxa"/>
            <w:gridSpan w:val="8"/>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Ивушка</w:t>
            </w:r>
          </w:p>
        </w:tc>
      </w:tr>
      <w:tr w:rsidR="008B2DEC" w:rsidRPr="00CA608E" w:rsidTr="00544D18">
        <w:trPr>
          <w:trHeight w:val="340"/>
        </w:trPr>
        <w:tc>
          <w:tcPr>
            <w:tcW w:w="2567"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 xml:space="preserve">I (длина ряда 2,3 м) </w:t>
            </w:r>
          </w:p>
        </w:tc>
        <w:tc>
          <w:tcPr>
            <w:tcW w:w="709"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w:t>
            </w:r>
          </w:p>
        </w:tc>
        <w:tc>
          <w:tcPr>
            <w:tcW w:w="412"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w:t>
            </w:r>
          </w:p>
        </w:tc>
        <w:tc>
          <w:tcPr>
            <w:tcW w:w="577"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w:t>
            </w:r>
          </w:p>
        </w:tc>
        <w:tc>
          <w:tcPr>
            <w:tcW w:w="654"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13</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w:t>
            </w:r>
          </w:p>
        </w:tc>
        <w:tc>
          <w:tcPr>
            <w:tcW w:w="2065"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15</w:t>
            </w:r>
          </w:p>
        </w:tc>
      </w:tr>
      <w:tr w:rsidR="008B2DEC" w:rsidRPr="00CA608E" w:rsidTr="00544D18">
        <w:trPr>
          <w:trHeight w:val="340"/>
        </w:trPr>
        <w:tc>
          <w:tcPr>
            <w:tcW w:w="2567"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 xml:space="preserve">II (длина ряда 2,5 м) </w:t>
            </w:r>
          </w:p>
        </w:tc>
        <w:tc>
          <w:tcPr>
            <w:tcW w:w="709"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w:t>
            </w:r>
          </w:p>
        </w:tc>
        <w:tc>
          <w:tcPr>
            <w:tcW w:w="412"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w:t>
            </w:r>
          </w:p>
        </w:tc>
        <w:tc>
          <w:tcPr>
            <w:tcW w:w="577"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w:t>
            </w:r>
          </w:p>
        </w:tc>
        <w:tc>
          <w:tcPr>
            <w:tcW w:w="654"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15</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w:t>
            </w:r>
          </w:p>
        </w:tc>
        <w:tc>
          <w:tcPr>
            <w:tcW w:w="2065"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13</w:t>
            </w:r>
          </w:p>
        </w:tc>
      </w:tr>
      <w:tr w:rsidR="008B2DEC" w:rsidRPr="00CA608E" w:rsidTr="00544D18">
        <w:trPr>
          <w:trHeight w:val="340"/>
        </w:trPr>
        <w:tc>
          <w:tcPr>
            <w:tcW w:w="2567"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 xml:space="preserve">III (длина ряда 3,3 м) </w:t>
            </w:r>
          </w:p>
        </w:tc>
        <w:tc>
          <w:tcPr>
            <w:tcW w:w="709"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6</w:t>
            </w:r>
          </w:p>
        </w:tc>
        <w:tc>
          <w:tcPr>
            <w:tcW w:w="412"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6</w:t>
            </w:r>
          </w:p>
        </w:tc>
        <w:tc>
          <w:tcPr>
            <w:tcW w:w="577"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5</w:t>
            </w:r>
          </w:p>
        </w:tc>
        <w:tc>
          <w:tcPr>
            <w:tcW w:w="654"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7</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24</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6</w:t>
            </w:r>
          </w:p>
        </w:tc>
        <w:tc>
          <w:tcPr>
            <w:tcW w:w="2065"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14</w:t>
            </w:r>
          </w:p>
        </w:tc>
      </w:tr>
      <w:tr w:rsidR="008B2DEC" w:rsidRPr="00CA608E" w:rsidTr="00544D18">
        <w:trPr>
          <w:trHeight w:val="340"/>
        </w:trPr>
        <w:tc>
          <w:tcPr>
            <w:tcW w:w="2567"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 xml:space="preserve">IV (длина ряда 3,8 м) </w:t>
            </w:r>
          </w:p>
        </w:tc>
        <w:tc>
          <w:tcPr>
            <w:tcW w:w="709"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7</w:t>
            </w:r>
          </w:p>
        </w:tc>
        <w:tc>
          <w:tcPr>
            <w:tcW w:w="412"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6</w:t>
            </w:r>
          </w:p>
        </w:tc>
        <w:tc>
          <w:tcPr>
            <w:tcW w:w="577"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7</w:t>
            </w:r>
          </w:p>
        </w:tc>
        <w:tc>
          <w:tcPr>
            <w:tcW w:w="654"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7</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27</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7</w:t>
            </w:r>
          </w:p>
        </w:tc>
        <w:tc>
          <w:tcPr>
            <w:tcW w:w="2065"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7</w:t>
            </w:r>
          </w:p>
        </w:tc>
      </w:tr>
      <w:tr w:rsidR="008B2DEC" w:rsidRPr="00CA608E" w:rsidTr="00544D18">
        <w:trPr>
          <w:trHeight w:val="340"/>
        </w:trPr>
        <w:tc>
          <w:tcPr>
            <w:tcW w:w="4919" w:type="dxa"/>
            <w:gridSpan w:val="5"/>
            <w:vAlign w:val="center"/>
          </w:tcPr>
          <w:p w:rsidR="008B2DEC" w:rsidRPr="00E6197B" w:rsidRDefault="008B2DEC" w:rsidP="00182701">
            <w:pPr>
              <w:spacing w:after="0" w:line="240" w:lineRule="auto"/>
              <w:jc w:val="center"/>
              <w:rPr>
                <w:rFonts w:ascii="Times New Roman" w:hAnsi="Times New Roman"/>
                <w:sz w:val="24"/>
                <w:szCs w:val="24"/>
              </w:rPr>
            </w:pPr>
            <w:r w:rsidRPr="00E6197B">
              <w:rPr>
                <w:rFonts w:ascii="Times New Roman" w:hAnsi="Times New Roman"/>
                <w:sz w:val="24"/>
                <w:szCs w:val="24"/>
              </w:rPr>
              <w:t>Общая сумма</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rPr>
            </w:pPr>
            <w:r w:rsidRPr="00E6197B">
              <w:rPr>
                <w:rFonts w:ascii="Times New Roman" w:hAnsi="Times New Roman"/>
                <w:sz w:val="24"/>
                <w:szCs w:val="24"/>
              </w:rPr>
              <w:t>79</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rPr>
            </w:pPr>
            <w:r w:rsidRPr="00E6197B">
              <w:rPr>
                <w:rFonts w:ascii="Times New Roman" w:hAnsi="Times New Roman"/>
                <w:sz w:val="24"/>
                <w:szCs w:val="24"/>
              </w:rPr>
              <w:t>5</w:t>
            </w:r>
          </w:p>
        </w:tc>
        <w:tc>
          <w:tcPr>
            <w:tcW w:w="2065" w:type="dxa"/>
            <w:noWrap/>
            <w:vAlign w:val="bottom"/>
          </w:tcPr>
          <w:p w:rsidR="008B2DEC" w:rsidRPr="00E6197B" w:rsidRDefault="008B2DEC" w:rsidP="00182701">
            <w:pPr>
              <w:spacing w:after="0" w:line="240" w:lineRule="auto"/>
              <w:rPr>
                <w:rFonts w:ascii="Times New Roman" w:hAnsi="Times New Roman"/>
                <w:sz w:val="24"/>
                <w:szCs w:val="24"/>
                <w:lang w:eastAsia="ru-RU"/>
              </w:rPr>
            </w:pPr>
          </w:p>
        </w:tc>
      </w:tr>
      <w:tr w:rsidR="008B2DEC" w:rsidRPr="00CA608E" w:rsidTr="00544D18">
        <w:trPr>
          <w:trHeight w:val="340"/>
        </w:trPr>
        <w:tc>
          <w:tcPr>
            <w:tcW w:w="4919" w:type="dxa"/>
            <w:gridSpan w:val="5"/>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НСР</w:t>
            </w:r>
            <w:r w:rsidRPr="00E6197B">
              <w:rPr>
                <w:rFonts w:ascii="Times New Roman" w:hAnsi="Times New Roman"/>
                <w:sz w:val="24"/>
                <w:szCs w:val="24"/>
                <w:vertAlign w:val="subscript"/>
                <w:lang w:eastAsia="ru-RU"/>
              </w:rPr>
              <w:t>05</w:t>
            </w:r>
          </w:p>
        </w:tc>
        <w:tc>
          <w:tcPr>
            <w:tcW w:w="4094" w:type="dxa"/>
            <w:gridSpan w:val="3"/>
            <w:noWrap/>
            <w:vAlign w:val="center"/>
          </w:tcPr>
          <w:p w:rsidR="008B2DEC" w:rsidRPr="00E6197B" w:rsidRDefault="008B2DEC" w:rsidP="00182701">
            <w:pPr>
              <w:spacing w:after="0" w:line="240" w:lineRule="auto"/>
              <w:jc w:val="right"/>
              <w:rPr>
                <w:rFonts w:ascii="Times New Roman" w:hAnsi="Times New Roman"/>
                <w:sz w:val="24"/>
                <w:szCs w:val="24"/>
                <w:lang w:eastAsia="ru-RU"/>
              </w:rPr>
            </w:pPr>
            <w:r w:rsidRPr="00E6197B">
              <w:rPr>
                <w:rFonts w:ascii="Times New Roman" w:hAnsi="Times New Roman"/>
                <w:sz w:val="24"/>
                <w:szCs w:val="24"/>
                <w:lang w:eastAsia="ru-RU"/>
              </w:rPr>
              <w:t>0,9</w:t>
            </w:r>
          </w:p>
        </w:tc>
      </w:tr>
      <w:tr w:rsidR="008B2DEC" w:rsidRPr="00CA608E" w:rsidTr="00544D18">
        <w:trPr>
          <w:trHeight w:val="340"/>
        </w:trPr>
        <w:tc>
          <w:tcPr>
            <w:tcW w:w="9013" w:type="dxa"/>
            <w:gridSpan w:val="8"/>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Австрал</w:t>
            </w:r>
          </w:p>
        </w:tc>
      </w:tr>
      <w:tr w:rsidR="008B2DEC" w:rsidRPr="00CA608E" w:rsidTr="00544D18">
        <w:trPr>
          <w:trHeight w:val="340"/>
        </w:trPr>
        <w:tc>
          <w:tcPr>
            <w:tcW w:w="2567"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 xml:space="preserve">I (длина ряда 2,3 м) </w:t>
            </w:r>
          </w:p>
        </w:tc>
        <w:tc>
          <w:tcPr>
            <w:tcW w:w="709"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w:t>
            </w:r>
          </w:p>
        </w:tc>
        <w:tc>
          <w:tcPr>
            <w:tcW w:w="412"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w:t>
            </w:r>
          </w:p>
        </w:tc>
        <w:tc>
          <w:tcPr>
            <w:tcW w:w="577"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w:t>
            </w:r>
          </w:p>
        </w:tc>
        <w:tc>
          <w:tcPr>
            <w:tcW w:w="654"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13</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w:t>
            </w:r>
          </w:p>
        </w:tc>
        <w:tc>
          <w:tcPr>
            <w:tcW w:w="2065"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15</w:t>
            </w:r>
          </w:p>
        </w:tc>
      </w:tr>
      <w:tr w:rsidR="008B2DEC" w:rsidRPr="00CA608E" w:rsidTr="00544D18">
        <w:trPr>
          <w:trHeight w:val="340"/>
        </w:trPr>
        <w:tc>
          <w:tcPr>
            <w:tcW w:w="2567"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 xml:space="preserve">II (длина ряда 2,5 м) </w:t>
            </w:r>
          </w:p>
        </w:tc>
        <w:tc>
          <w:tcPr>
            <w:tcW w:w="709"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w:t>
            </w:r>
          </w:p>
        </w:tc>
        <w:tc>
          <w:tcPr>
            <w:tcW w:w="412"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w:t>
            </w:r>
          </w:p>
        </w:tc>
        <w:tc>
          <w:tcPr>
            <w:tcW w:w="577"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w:t>
            </w:r>
          </w:p>
        </w:tc>
        <w:tc>
          <w:tcPr>
            <w:tcW w:w="654"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14</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w:t>
            </w:r>
          </w:p>
        </w:tc>
        <w:tc>
          <w:tcPr>
            <w:tcW w:w="2065"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16</w:t>
            </w:r>
          </w:p>
        </w:tc>
      </w:tr>
      <w:tr w:rsidR="008B2DEC" w:rsidRPr="00CA608E" w:rsidTr="00544D18">
        <w:trPr>
          <w:trHeight w:val="340"/>
        </w:trPr>
        <w:tc>
          <w:tcPr>
            <w:tcW w:w="2567"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 xml:space="preserve">III (длина ряда 3,3 м) </w:t>
            </w:r>
          </w:p>
        </w:tc>
        <w:tc>
          <w:tcPr>
            <w:tcW w:w="709"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6</w:t>
            </w:r>
          </w:p>
        </w:tc>
        <w:tc>
          <w:tcPr>
            <w:tcW w:w="412"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7</w:t>
            </w:r>
          </w:p>
        </w:tc>
        <w:tc>
          <w:tcPr>
            <w:tcW w:w="577"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6</w:t>
            </w:r>
          </w:p>
        </w:tc>
        <w:tc>
          <w:tcPr>
            <w:tcW w:w="654"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6</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25</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6</w:t>
            </w:r>
          </w:p>
        </w:tc>
        <w:tc>
          <w:tcPr>
            <w:tcW w:w="2065"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8</w:t>
            </w:r>
          </w:p>
        </w:tc>
      </w:tr>
      <w:tr w:rsidR="008B2DEC" w:rsidRPr="00CA608E" w:rsidTr="00544D18">
        <w:trPr>
          <w:trHeight w:val="340"/>
        </w:trPr>
        <w:tc>
          <w:tcPr>
            <w:tcW w:w="2567"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 xml:space="preserve">IV (длина ряда 3,8 м) </w:t>
            </w:r>
          </w:p>
        </w:tc>
        <w:tc>
          <w:tcPr>
            <w:tcW w:w="709"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7</w:t>
            </w:r>
          </w:p>
        </w:tc>
        <w:tc>
          <w:tcPr>
            <w:tcW w:w="412"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7</w:t>
            </w:r>
          </w:p>
        </w:tc>
        <w:tc>
          <w:tcPr>
            <w:tcW w:w="577"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6</w:t>
            </w:r>
          </w:p>
        </w:tc>
        <w:tc>
          <w:tcPr>
            <w:tcW w:w="654"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7</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27</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7</w:t>
            </w:r>
          </w:p>
        </w:tc>
        <w:tc>
          <w:tcPr>
            <w:tcW w:w="2065"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7</w:t>
            </w:r>
          </w:p>
        </w:tc>
      </w:tr>
      <w:tr w:rsidR="008B2DEC" w:rsidRPr="00CA608E" w:rsidTr="00544D18">
        <w:trPr>
          <w:trHeight w:val="340"/>
        </w:trPr>
        <w:tc>
          <w:tcPr>
            <w:tcW w:w="4919" w:type="dxa"/>
            <w:gridSpan w:val="5"/>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Общая сумма</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79</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5</w:t>
            </w:r>
          </w:p>
        </w:tc>
        <w:tc>
          <w:tcPr>
            <w:tcW w:w="2065" w:type="dxa"/>
            <w:noWrap/>
            <w:vAlign w:val="bottom"/>
          </w:tcPr>
          <w:p w:rsidR="008B2DEC" w:rsidRPr="00E6197B" w:rsidRDefault="008B2DEC" w:rsidP="00182701">
            <w:pPr>
              <w:spacing w:after="0" w:line="240" w:lineRule="auto"/>
              <w:rPr>
                <w:rFonts w:ascii="Times New Roman" w:hAnsi="Times New Roman"/>
                <w:sz w:val="24"/>
                <w:szCs w:val="24"/>
                <w:lang w:eastAsia="ru-RU"/>
              </w:rPr>
            </w:pPr>
            <w:r w:rsidRPr="00E6197B">
              <w:rPr>
                <w:rFonts w:ascii="Times New Roman" w:hAnsi="Times New Roman"/>
                <w:sz w:val="24"/>
                <w:szCs w:val="24"/>
                <w:lang w:eastAsia="ru-RU"/>
              </w:rPr>
              <w:t> </w:t>
            </w:r>
          </w:p>
        </w:tc>
      </w:tr>
      <w:tr w:rsidR="008B2DEC" w:rsidRPr="00CA608E" w:rsidTr="00544D18">
        <w:trPr>
          <w:trHeight w:val="340"/>
        </w:trPr>
        <w:tc>
          <w:tcPr>
            <w:tcW w:w="4919" w:type="dxa"/>
            <w:gridSpan w:val="5"/>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НСР</w:t>
            </w:r>
            <w:r w:rsidRPr="00E6197B">
              <w:rPr>
                <w:rFonts w:ascii="Times New Roman" w:hAnsi="Times New Roman"/>
                <w:sz w:val="24"/>
                <w:szCs w:val="24"/>
                <w:vertAlign w:val="subscript"/>
                <w:lang w:eastAsia="ru-RU"/>
              </w:rPr>
              <w:t>05</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0,8</w:t>
            </w:r>
          </w:p>
        </w:tc>
        <w:tc>
          <w:tcPr>
            <w:tcW w:w="3132" w:type="dxa"/>
            <w:gridSpan w:val="2"/>
            <w:noWrap/>
            <w:vAlign w:val="center"/>
          </w:tcPr>
          <w:p w:rsidR="008B2DEC" w:rsidRPr="00E6197B" w:rsidRDefault="008B2DEC" w:rsidP="00182701">
            <w:pPr>
              <w:spacing w:after="0" w:line="240" w:lineRule="auto"/>
              <w:rPr>
                <w:rFonts w:ascii="Times New Roman" w:hAnsi="Times New Roman"/>
                <w:sz w:val="24"/>
                <w:szCs w:val="24"/>
                <w:lang w:eastAsia="ru-RU"/>
              </w:rPr>
            </w:pPr>
          </w:p>
        </w:tc>
      </w:tr>
    </w:tbl>
    <w:p w:rsidR="008B2DEC" w:rsidRDefault="008B2DEC" w:rsidP="00457815">
      <w:pPr>
        <w:spacing w:after="0" w:line="240" w:lineRule="auto"/>
        <w:jc w:val="both"/>
        <w:rPr>
          <w:rFonts w:ascii="Times New Roman" w:hAnsi="Times New Roman"/>
          <w:sz w:val="24"/>
          <w:szCs w:val="24"/>
          <w:lang w:eastAsia="ru-RU"/>
        </w:rPr>
      </w:pPr>
    </w:p>
    <w:p w:rsidR="008B2DEC" w:rsidRDefault="008B2DEC" w:rsidP="00544D18">
      <w:pPr>
        <w:shd w:val="clear" w:color="auto" w:fill="FFFFFF"/>
        <w:spacing w:after="0" w:line="360" w:lineRule="auto"/>
        <w:ind w:right="23" w:firstLine="709"/>
        <w:jc w:val="both"/>
        <w:rPr>
          <w:rFonts w:ascii="Times New Roman" w:hAnsi="Times New Roman"/>
          <w:spacing w:val="-3"/>
          <w:sz w:val="28"/>
          <w:szCs w:val="28"/>
          <w:lang w:eastAsia="ru-RU"/>
        </w:rPr>
      </w:pPr>
      <w:r>
        <w:rPr>
          <w:rFonts w:ascii="Times New Roman" w:hAnsi="Times New Roman"/>
          <w:spacing w:val="-3"/>
          <w:sz w:val="28"/>
          <w:szCs w:val="28"/>
          <w:lang w:eastAsia="ru-RU"/>
        </w:rPr>
        <w:t>Кроме того, указанные длиннозерные сорта риса при увеличении площади питания растений склонны к непродуктивному кущению.</w:t>
      </w:r>
    </w:p>
    <w:p w:rsidR="008B2DEC" w:rsidRPr="002116D4" w:rsidRDefault="008B2DEC" w:rsidP="00182701">
      <w:pPr>
        <w:shd w:val="clear" w:color="auto" w:fill="FFFFFF"/>
        <w:spacing w:after="0" w:line="360" w:lineRule="auto"/>
        <w:ind w:firstLine="720"/>
        <w:jc w:val="both"/>
        <w:rPr>
          <w:rFonts w:ascii="Times New Roman" w:hAnsi="Times New Roman"/>
          <w:spacing w:val="-3"/>
          <w:sz w:val="28"/>
          <w:szCs w:val="28"/>
          <w:lang w:eastAsia="ru-RU"/>
        </w:rPr>
      </w:pPr>
      <w:r w:rsidRPr="002116D4">
        <w:rPr>
          <w:rFonts w:ascii="Times New Roman" w:hAnsi="Times New Roman"/>
          <w:spacing w:val="-3"/>
          <w:sz w:val="28"/>
          <w:szCs w:val="28"/>
          <w:lang w:eastAsia="ru-RU"/>
        </w:rPr>
        <w:t xml:space="preserve">Площадь питания растений и биологические особенности </w:t>
      </w:r>
      <w:r>
        <w:rPr>
          <w:rFonts w:ascii="Times New Roman" w:hAnsi="Times New Roman"/>
          <w:spacing w:val="-3"/>
          <w:sz w:val="28"/>
          <w:szCs w:val="28"/>
          <w:lang w:eastAsia="ru-RU"/>
        </w:rPr>
        <w:t xml:space="preserve">длиннозерных </w:t>
      </w:r>
      <w:r w:rsidRPr="002116D4">
        <w:rPr>
          <w:rFonts w:ascii="Times New Roman" w:hAnsi="Times New Roman"/>
          <w:spacing w:val="-3"/>
          <w:sz w:val="28"/>
          <w:szCs w:val="28"/>
          <w:lang w:eastAsia="ru-RU"/>
        </w:rPr>
        <w:t xml:space="preserve">сортов </w:t>
      </w:r>
      <w:r>
        <w:rPr>
          <w:rFonts w:ascii="Times New Roman" w:hAnsi="Times New Roman"/>
          <w:spacing w:val="-3"/>
          <w:sz w:val="28"/>
          <w:szCs w:val="28"/>
          <w:lang w:eastAsia="ru-RU"/>
        </w:rPr>
        <w:t xml:space="preserve">риса, изученных </w:t>
      </w:r>
      <w:r w:rsidRPr="002116D4">
        <w:rPr>
          <w:rFonts w:ascii="Times New Roman" w:hAnsi="Times New Roman"/>
          <w:spacing w:val="-3"/>
          <w:sz w:val="28"/>
          <w:szCs w:val="28"/>
          <w:lang w:eastAsia="ru-RU"/>
        </w:rPr>
        <w:t>в опыте</w:t>
      </w:r>
      <w:r>
        <w:rPr>
          <w:rFonts w:ascii="Times New Roman" w:hAnsi="Times New Roman"/>
          <w:spacing w:val="-3"/>
          <w:sz w:val="28"/>
          <w:szCs w:val="28"/>
          <w:lang w:eastAsia="ru-RU"/>
        </w:rPr>
        <w:t>,</w:t>
      </w:r>
      <w:r w:rsidRPr="002116D4">
        <w:rPr>
          <w:rFonts w:ascii="Times New Roman" w:hAnsi="Times New Roman"/>
          <w:spacing w:val="-3"/>
          <w:sz w:val="28"/>
          <w:szCs w:val="28"/>
          <w:lang w:eastAsia="ru-RU"/>
        </w:rPr>
        <w:t xml:space="preserve"> обусловили различную густоту продуктивного стеблестоя </w:t>
      </w:r>
      <w:r>
        <w:rPr>
          <w:rFonts w:ascii="Times New Roman" w:hAnsi="Times New Roman"/>
          <w:spacing w:val="-3"/>
          <w:sz w:val="28"/>
          <w:szCs w:val="28"/>
          <w:lang w:eastAsia="ru-RU"/>
        </w:rPr>
        <w:t xml:space="preserve">по вариантам опыта </w:t>
      </w:r>
      <w:r w:rsidRPr="002116D4">
        <w:rPr>
          <w:rFonts w:ascii="Times New Roman" w:hAnsi="Times New Roman"/>
          <w:spacing w:val="-3"/>
          <w:sz w:val="28"/>
          <w:szCs w:val="28"/>
          <w:lang w:eastAsia="ru-RU"/>
        </w:rPr>
        <w:t xml:space="preserve">к </w:t>
      </w:r>
      <w:r>
        <w:rPr>
          <w:rFonts w:ascii="Times New Roman" w:hAnsi="Times New Roman"/>
          <w:spacing w:val="-3"/>
          <w:sz w:val="28"/>
          <w:szCs w:val="28"/>
          <w:lang w:eastAsia="ru-RU"/>
        </w:rPr>
        <w:t>уборке (таблица 5</w:t>
      </w:r>
      <w:r w:rsidRPr="002116D4">
        <w:rPr>
          <w:rFonts w:ascii="Times New Roman" w:hAnsi="Times New Roman"/>
          <w:spacing w:val="-3"/>
          <w:sz w:val="28"/>
          <w:szCs w:val="28"/>
          <w:lang w:eastAsia="ru-RU"/>
        </w:rPr>
        <w:t>).</w:t>
      </w:r>
    </w:p>
    <w:p w:rsidR="008B2DEC" w:rsidRDefault="008B2DEC" w:rsidP="002116D4">
      <w:pPr>
        <w:shd w:val="clear" w:color="auto" w:fill="FFFFFF"/>
        <w:spacing w:after="0" w:line="360" w:lineRule="auto"/>
        <w:ind w:right="23" w:firstLine="709"/>
        <w:jc w:val="both"/>
        <w:rPr>
          <w:rFonts w:ascii="Times New Roman" w:hAnsi="Times New Roman"/>
          <w:spacing w:val="-3"/>
          <w:sz w:val="28"/>
          <w:szCs w:val="28"/>
          <w:lang w:eastAsia="ru-RU"/>
        </w:rPr>
      </w:pPr>
      <w:r>
        <w:rPr>
          <w:rFonts w:ascii="Times New Roman" w:hAnsi="Times New Roman"/>
          <w:spacing w:val="-3"/>
          <w:sz w:val="28"/>
          <w:szCs w:val="28"/>
          <w:lang w:eastAsia="ru-RU"/>
        </w:rPr>
        <w:t>В результате исследований выявлено, что с увеличением площади делянки  у всех изученных длиннозерных сортов риса возрастало количество</w:t>
      </w:r>
      <w:r w:rsidRPr="002116D4">
        <w:rPr>
          <w:rFonts w:ascii="Times New Roman" w:hAnsi="Times New Roman"/>
          <w:spacing w:val="-3"/>
          <w:sz w:val="28"/>
          <w:szCs w:val="28"/>
          <w:lang w:eastAsia="ru-RU"/>
        </w:rPr>
        <w:t xml:space="preserve"> продуктивных</w:t>
      </w:r>
      <w:r>
        <w:rPr>
          <w:rFonts w:ascii="Times New Roman" w:hAnsi="Times New Roman"/>
          <w:spacing w:val="-3"/>
          <w:sz w:val="28"/>
          <w:szCs w:val="28"/>
          <w:lang w:eastAsia="ru-RU"/>
        </w:rPr>
        <w:t xml:space="preserve"> стеблей.</w:t>
      </w:r>
    </w:p>
    <w:p w:rsidR="008B2DEC" w:rsidRPr="00D94897" w:rsidRDefault="008B2DEC" w:rsidP="005E3320">
      <w:pPr>
        <w:spacing w:after="0" w:line="360" w:lineRule="auto"/>
        <w:jc w:val="both"/>
        <w:rPr>
          <w:rFonts w:ascii="Times New Roman" w:hAnsi="Times New Roman"/>
          <w:sz w:val="28"/>
          <w:szCs w:val="28"/>
          <w:lang w:eastAsia="ru-RU"/>
        </w:rPr>
      </w:pPr>
      <w:r w:rsidRPr="00D94897">
        <w:rPr>
          <w:rFonts w:ascii="Times New Roman" w:hAnsi="Times New Roman"/>
          <w:spacing w:val="-3"/>
          <w:sz w:val="28"/>
          <w:szCs w:val="28"/>
          <w:lang w:eastAsia="ru-RU"/>
        </w:rPr>
        <w:t xml:space="preserve">Таблица </w:t>
      </w:r>
      <w:r>
        <w:rPr>
          <w:rFonts w:ascii="Times New Roman" w:hAnsi="Times New Roman"/>
          <w:spacing w:val="-3"/>
          <w:sz w:val="28"/>
          <w:szCs w:val="28"/>
          <w:lang w:eastAsia="ru-RU"/>
        </w:rPr>
        <w:t xml:space="preserve">5 </w:t>
      </w:r>
      <w:r w:rsidRPr="00D94897">
        <w:rPr>
          <w:rFonts w:ascii="Times New Roman" w:hAnsi="Times New Roman"/>
          <w:spacing w:val="-3"/>
          <w:sz w:val="28"/>
          <w:szCs w:val="28"/>
          <w:lang w:eastAsia="ru-RU"/>
        </w:rPr>
        <w:t xml:space="preserve">- Продуктивный стеблестой </w:t>
      </w:r>
      <w:r>
        <w:rPr>
          <w:rFonts w:ascii="Times New Roman" w:hAnsi="Times New Roman"/>
          <w:spacing w:val="-3"/>
          <w:sz w:val="28"/>
          <w:szCs w:val="28"/>
          <w:lang w:eastAsia="ru-RU"/>
        </w:rPr>
        <w:t xml:space="preserve">к уборке </w:t>
      </w:r>
      <w:r w:rsidRPr="00D94897">
        <w:rPr>
          <w:rFonts w:ascii="Times New Roman" w:hAnsi="Times New Roman"/>
          <w:sz w:val="28"/>
          <w:szCs w:val="28"/>
          <w:lang w:eastAsia="ru-RU"/>
        </w:rPr>
        <w:t>в семьях длиннозерных сортов риса в зависимости от способа закладки питомника ПИП-1</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64"/>
        <w:gridCol w:w="709"/>
        <w:gridCol w:w="650"/>
        <w:gridCol w:w="590"/>
        <w:gridCol w:w="670"/>
        <w:gridCol w:w="962"/>
        <w:gridCol w:w="1067"/>
        <w:gridCol w:w="1975"/>
      </w:tblGrid>
      <w:tr w:rsidR="008B2DEC" w:rsidRPr="00CA608E" w:rsidTr="006B723A">
        <w:trPr>
          <w:trHeight w:val="340"/>
        </w:trPr>
        <w:tc>
          <w:tcPr>
            <w:tcW w:w="2464" w:type="dxa"/>
            <w:vMerge w:val="restart"/>
            <w:vAlign w:val="center"/>
          </w:tcPr>
          <w:p w:rsidR="008B2DEC" w:rsidRPr="00E6197B" w:rsidRDefault="008B2DEC" w:rsidP="00182701">
            <w:pPr>
              <w:spacing w:after="0" w:line="240" w:lineRule="auto"/>
              <w:ind w:right="188"/>
              <w:jc w:val="center"/>
              <w:rPr>
                <w:rFonts w:ascii="Times New Roman" w:hAnsi="Times New Roman"/>
                <w:sz w:val="24"/>
                <w:szCs w:val="24"/>
                <w:lang w:eastAsia="ru-RU"/>
              </w:rPr>
            </w:pPr>
            <w:r w:rsidRPr="00E6197B">
              <w:rPr>
                <w:rFonts w:ascii="Times New Roman" w:hAnsi="Times New Roman"/>
                <w:sz w:val="24"/>
                <w:szCs w:val="24"/>
                <w:lang w:eastAsia="ru-RU"/>
              </w:rPr>
              <w:t xml:space="preserve">Вариант </w:t>
            </w:r>
          </w:p>
        </w:tc>
        <w:tc>
          <w:tcPr>
            <w:tcW w:w="2619" w:type="dxa"/>
            <w:gridSpan w:val="4"/>
            <w:vAlign w:val="center"/>
          </w:tcPr>
          <w:p w:rsidR="008B2DEC" w:rsidRPr="00E6197B" w:rsidRDefault="008B2DEC" w:rsidP="00182701">
            <w:pPr>
              <w:spacing w:after="0" w:line="216" w:lineRule="auto"/>
              <w:jc w:val="center"/>
              <w:rPr>
                <w:rFonts w:ascii="Times New Roman" w:hAnsi="Times New Roman"/>
                <w:sz w:val="24"/>
                <w:szCs w:val="24"/>
                <w:lang w:eastAsia="ru-RU"/>
              </w:rPr>
            </w:pPr>
            <w:r w:rsidRPr="00E6197B">
              <w:rPr>
                <w:rFonts w:ascii="Times New Roman" w:hAnsi="Times New Roman"/>
                <w:sz w:val="24"/>
                <w:szCs w:val="24"/>
                <w:lang w:eastAsia="ru-RU"/>
              </w:rPr>
              <w:t>Продуктивный стеблестой к уборке, шт. стеблей на делянке</w:t>
            </w:r>
          </w:p>
        </w:tc>
        <w:tc>
          <w:tcPr>
            <w:tcW w:w="962" w:type="dxa"/>
            <w:vMerge w:val="restart"/>
            <w:vAlign w:val="center"/>
          </w:tcPr>
          <w:p w:rsidR="008B2DEC" w:rsidRPr="00E6197B" w:rsidRDefault="008B2DEC" w:rsidP="00182701">
            <w:pPr>
              <w:spacing w:after="0" w:line="216" w:lineRule="auto"/>
              <w:jc w:val="center"/>
              <w:rPr>
                <w:rFonts w:ascii="Times New Roman" w:hAnsi="Times New Roman"/>
                <w:sz w:val="24"/>
                <w:szCs w:val="24"/>
                <w:lang w:eastAsia="ru-RU"/>
              </w:rPr>
            </w:pPr>
            <w:r w:rsidRPr="00E6197B">
              <w:rPr>
                <w:rFonts w:ascii="Times New Roman" w:hAnsi="Times New Roman"/>
                <w:sz w:val="24"/>
                <w:szCs w:val="24"/>
                <w:lang w:eastAsia="ru-RU"/>
              </w:rPr>
              <w:t>Суммы V</w:t>
            </w:r>
          </w:p>
        </w:tc>
        <w:tc>
          <w:tcPr>
            <w:tcW w:w="1067" w:type="dxa"/>
            <w:vMerge w:val="restart"/>
            <w:noWrap/>
            <w:vAlign w:val="center"/>
          </w:tcPr>
          <w:p w:rsidR="008B2DEC" w:rsidRPr="00E6197B" w:rsidRDefault="008B2DEC" w:rsidP="00182701">
            <w:pPr>
              <w:spacing w:after="0" w:line="216" w:lineRule="auto"/>
              <w:jc w:val="center"/>
              <w:rPr>
                <w:rFonts w:ascii="Times New Roman" w:hAnsi="Times New Roman"/>
                <w:sz w:val="24"/>
                <w:szCs w:val="24"/>
                <w:lang w:eastAsia="ru-RU"/>
              </w:rPr>
            </w:pPr>
            <w:r w:rsidRPr="00E6197B">
              <w:rPr>
                <w:rFonts w:ascii="Times New Roman" w:hAnsi="Times New Roman"/>
                <w:sz w:val="24"/>
                <w:szCs w:val="24"/>
                <w:lang w:eastAsia="ru-RU"/>
              </w:rPr>
              <w:t>Среднее</w:t>
            </w:r>
          </w:p>
        </w:tc>
        <w:tc>
          <w:tcPr>
            <w:tcW w:w="1975" w:type="dxa"/>
            <w:vMerge w:val="restart"/>
            <w:vAlign w:val="center"/>
          </w:tcPr>
          <w:p w:rsidR="008B2DEC" w:rsidRPr="00E6197B" w:rsidRDefault="008B2DEC" w:rsidP="00182701">
            <w:pPr>
              <w:spacing w:after="0" w:line="216" w:lineRule="auto"/>
              <w:jc w:val="center"/>
              <w:rPr>
                <w:rFonts w:ascii="Times New Roman" w:hAnsi="Times New Roman"/>
                <w:sz w:val="24"/>
                <w:szCs w:val="24"/>
                <w:lang w:eastAsia="ru-RU"/>
              </w:rPr>
            </w:pPr>
            <w:r w:rsidRPr="00E6197B">
              <w:rPr>
                <w:rFonts w:ascii="Times New Roman" w:hAnsi="Times New Roman"/>
                <w:sz w:val="24"/>
                <w:szCs w:val="24"/>
                <w:lang w:eastAsia="ru-RU"/>
              </w:rPr>
              <w:t>Коэффициент вариации (V),%</w:t>
            </w:r>
          </w:p>
        </w:tc>
      </w:tr>
      <w:tr w:rsidR="008B2DEC" w:rsidRPr="00CA608E" w:rsidTr="006B723A">
        <w:trPr>
          <w:trHeight w:val="340"/>
        </w:trPr>
        <w:tc>
          <w:tcPr>
            <w:tcW w:w="2464" w:type="dxa"/>
            <w:vMerge/>
            <w:vAlign w:val="center"/>
          </w:tcPr>
          <w:p w:rsidR="008B2DEC" w:rsidRPr="00E6197B" w:rsidRDefault="008B2DEC" w:rsidP="00182701">
            <w:pPr>
              <w:spacing w:after="0" w:line="240" w:lineRule="auto"/>
              <w:rPr>
                <w:rFonts w:ascii="Times New Roman" w:hAnsi="Times New Roman"/>
                <w:sz w:val="24"/>
                <w:szCs w:val="24"/>
                <w:lang w:eastAsia="ru-RU"/>
              </w:rPr>
            </w:pPr>
          </w:p>
        </w:tc>
        <w:tc>
          <w:tcPr>
            <w:tcW w:w="2619" w:type="dxa"/>
            <w:gridSpan w:val="4"/>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Повторность</w:t>
            </w:r>
          </w:p>
        </w:tc>
        <w:tc>
          <w:tcPr>
            <w:tcW w:w="962" w:type="dxa"/>
            <w:vMerge/>
            <w:vAlign w:val="center"/>
          </w:tcPr>
          <w:p w:rsidR="008B2DEC" w:rsidRPr="00E6197B" w:rsidRDefault="008B2DEC" w:rsidP="00182701">
            <w:pPr>
              <w:spacing w:after="0" w:line="240" w:lineRule="auto"/>
              <w:rPr>
                <w:rFonts w:ascii="Times New Roman" w:hAnsi="Times New Roman"/>
                <w:sz w:val="24"/>
                <w:szCs w:val="24"/>
                <w:lang w:eastAsia="ru-RU"/>
              </w:rPr>
            </w:pPr>
          </w:p>
        </w:tc>
        <w:tc>
          <w:tcPr>
            <w:tcW w:w="1067" w:type="dxa"/>
            <w:vMerge/>
            <w:vAlign w:val="center"/>
          </w:tcPr>
          <w:p w:rsidR="008B2DEC" w:rsidRPr="00E6197B" w:rsidRDefault="008B2DEC" w:rsidP="00182701">
            <w:pPr>
              <w:spacing w:after="0" w:line="240" w:lineRule="auto"/>
              <w:rPr>
                <w:rFonts w:ascii="Times New Roman" w:hAnsi="Times New Roman"/>
                <w:sz w:val="24"/>
                <w:szCs w:val="24"/>
                <w:lang w:eastAsia="ru-RU"/>
              </w:rPr>
            </w:pPr>
          </w:p>
        </w:tc>
        <w:tc>
          <w:tcPr>
            <w:tcW w:w="1975" w:type="dxa"/>
            <w:vMerge/>
            <w:vAlign w:val="center"/>
          </w:tcPr>
          <w:p w:rsidR="008B2DEC" w:rsidRPr="00E6197B" w:rsidRDefault="008B2DEC" w:rsidP="00182701">
            <w:pPr>
              <w:spacing w:after="0" w:line="240" w:lineRule="auto"/>
              <w:rPr>
                <w:rFonts w:ascii="Times New Roman" w:hAnsi="Times New Roman"/>
                <w:sz w:val="24"/>
                <w:szCs w:val="24"/>
                <w:lang w:eastAsia="ru-RU"/>
              </w:rPr>
            </w:pPr>
          </w:p>
        </w:tc>
      </w:tr>
      <w:tr w:rsidR="008B2DEC" w:rsidRPr="00CA608E" w:rsidTr="006B723A">
        <w:trPr>
          <w:trHeight w:val="340"/>
        </w:trPr>
        <w:tc>
          <w:tcPr>
            <w:tcW w:w="2464" w:type="dxa"/>
            <w:vMerge/>
            <w:vAlign w:val="center"/>
          </w:tcPr>
          <w:p w:rsidR="008B2DEC" w:rsidRPr="00E6197B" w:rsidRDefault="008B2DEC" w:rsidP="00182701">
            <w:pPr>
              <w:spacing w:after="0" w:line="240" w:lineRule="auto"/>
              <w:rPr>
                <w:rFonts w:ascii="Times New Roman" w:hAnsi="Times New Roman"/>
                <w:sz w:val="24"/>
                <w:szCs w:val="24"/>
                <w:lang w:eastAsia="ru-RU"/>
              </w:rPr>
            </w:pPr>
          </w:p>
        </w:tc>
        <w:tc>
          <w:tcPr>
            <w:tcW w:w="709"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I</w:t>
            </w:r>
          </w:p>
        </w:tc>
        <w:tc>
          <w:tcPr>
            <w:tcW w:w="650"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II</w:t>
            </w:r>
          </w:p>
        </w:tc>
        <w:tc>
          <w:tcPr>
            <w:tcW w:w="590"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III</w:t>
            </w:r>
          </w:p>
        </w:tc>
        <w:tc>
          <w:tcPr>
            <w:tcW w:w="670"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IV</w:t>
            </w:r>
          </w:p>
        </w:tc>
        <w:tc>
          <w:tcPr>
            <w:tcW w:w="962" w:type="dxa"/>
            <w:vMerge/>
            <w:vAlign w:val="center"/>
          </w:tcPr>
          <w:p w:rsidR="008B2DEC" w:rsidRPr="00E6197B" w:rsidRDefault="008B2DEC" w:rsidP="00182701">
            <w:pPr>
              <w:spacing w:after="0" w:line="240" w:lineRule="auto"/>
              <w:rPr>
                <w:rFonts w:ascii="Times New Roman" w:hAnsi="Times New Roman"/>
                <w:sz w:val="24"/>
                <w:szCs w:val="24"/>
                <w:lang w:eastAsia="ru-RU"/>
              </w:rPr>
            </w:pPr>
          </w:p>
        </w:tc>
        <w:tc>
          <w:tcPr>
            <w:tcW w:w="1067" w:type="dxa"/>
            <w:vMerge/>
            <w:vAlign w:val="center"/>
          </w:tcPr>
          <w:p w:rsidR="008B2DEC" w:rsidRPr="00E6197B" w:rsidRDefault="008B2DEC" w:rsidP="00182701">
            <w:pPr>
              <w:spacing w:after="0" w:line="240" w:lineRule="auto"/>
              <w:rPr>
                <w:rFonts w:ascii="Times New Roman" w:hAnsi="Times New Roman"/>
                <w:sz w:val="24"/>
                <w:szCs w:val="24"/>
                <w:lang w:eastAsia="ru-RU"/>
              </w:rPr>
            </w:pPr>
          </w:p>
        </w:tc>
        <w:tc>
          <w:tcPr>
            <w:tcW w:w="1975" w:type="dxa"/>
            <w:vMerge/>
            <w:vAlign w:val="center"/>
          </w:tcPr>
          <w:p w:rsidR="008B2DEC" w:rsidRPr="00E6197B" w:rsidRDefault="008B2DEC" w:rsidP="00182701">
            <w:pPr>
              <w:spacing w:after="0" w:line="240" w:lineRule="auto"/>
              <w:rPr>
                <w:rFonts w:ascii="Times New Roman" w:hAnsi="Times New Roman"/>
                <w:sz w:val="24"/>
                <w:szCs w:val="24"/>
                <w:lang w:eastAsia="ru-RU"/>
              </w:rPr>
            </w:pPr>
          </w:p>
        </w:tc>
      </w:tr>
      <w:tr w:rsidR="008B2DEC" w:rsidRPr="00CA608E" w:rsidTr="006B723A">
        <w:trPr>
          <w:trHeight w:val="340"/>
        </w:trPr>
        <w:tc>
          <w:tcPr>
            <w:tcW w:w="9087" w:type="dxa"/>
            <w:gridSpan w:val="8"/>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Кураж</w:t>
            </w:r>
          </w:p>
        </w:tc>
      </w:tr>
      <w:tr w:rsidR="008B2DEC" w:rsidRPr="00CA608E" w:rsidTr="006B723A">
        <w:trPr>
          <w:trHeight w:val="340"/>
        </w:trPr>
        <w:tc>
          <w:tcPr>
            <w:tcW w:w="2464"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I (длина ряда 2,3 м)</w:t>
            </w:r>
          </w:p>
        </w:tc>
        <w:tc>
          <w:tcPr>
            <w:tcW w:w="709"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194</w:t>
            </w:r>
          </w:p>
        </w:tc>
        <w:tc>
          <w:tcPr>
            <w:tcW w:w="65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202</w:t>
            </w:r>
          </w:p>
        </w:tc>
        <w:tc>
          <w:tcPr>
            <w:tcW w:w="59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225</w:t>
            </w:r>
          </w:p>
        </w:tc>
        <w:tc>
          <w:tcPr>
            <w:tcW w:w="67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207</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828</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207</w:t>
            </w:r>
          </w:p>
        </w:tc>
        <w:tc>
          <w:tcPr>
            <w:tcW w:w="1975"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6</w:t>
            </w:r>
          </w:p>
        </w:tc>
      </w:tr>
      <w:tr w:rsidR="008B2DEC" w:rsidRPr="00CA608E" w:rsidTr="006B723A">
        <w:trPr>
          <w:trHeight w:val="340"/>
        </w:trPr>
        <w:tc>
          <w:tcPr>
            <w:tcW w:w="2464"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 xml:space="preserve">II (длина ряда 2,5 м) </w:t>
            </w:r>
          </w:p>
        </w:tc>
        <w:tc>
          <w:tcPr>
            <w:tcW w:w="709"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257</w:t>
            </w:r>
          </w:p>
        </w:tc>
        <w:tc>
          <w:tcPr>
            <w:tcW w:w="65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292</w:t>
            </w:r>
          </w:p>
        </w:tc>
        <w:tc>
          <w:tcPr>
            <w:tcW w:w="59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303</w:t>
            </w:r>
          </w:p>
        </w:tc>
        <w:tc>
          <w:tcPr>
            <w:tcW w:w="67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250</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1102</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276</w:t>
            </w:r>
          </w:p>
        </w:tc>
        <w:tc>
          <w:tcPr>
            <w:tcW w:w="1975"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9</w:t>
            </w:r>
          </w:p>
        </w:tc>
      </w:tr>
      <w:tr w:rsidR="008B2DEC" w:rsidRPr="00CA608E" w:rsidTr="006B723A">
        <w:trPr>
          <w:trHeight w:val="340"/>
        </w:trPr>
        <w:tc>
          <w:tcPr>
            <w:tcW w:w="2464"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 xml:space="preserve">III (длина ряда 3,3 м) </w:t>
            </w:r>
          </w:p>
        </w:tc>
        <w:tc>
          <w:tcPr>
            <w:tcW w:w="709"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378</w:t>
            </w:r>
          </w:p>
        </w:tc>
        <w:tc>
          <w:tcPr>
            <w:tcW w:w="65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415</w:t>
            </w:r>
          </w:p>
        </w:tc>
        <w:tc>
          <w:tcPr>
            <w:tcW w:w="59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444</w:t>
            </w:r>
          </w:p>
        </w:tc>
        <w:tc>
          <w:tcPr>
            <w:tcW w:w="67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420</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1657</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414</w:t>
            </w:r>
          </w:p>
        </w:tc>
        <w:tc>
          <w:tcPr>
            <w:tcW w:w="1975"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7</w:t>
            </w:r>
          </w:p>
        </w:tc>
      </w:tr>
      <w:tr w:rsidR="008B2DEC" w:rsidRPr="00CA608E" w:rsidTr="006B723A">
        <w:trPr>
          <w:trHeight w:val="340"/>
        </w:trPr>
        <w:tc>
          <w:tcPr>
            <w:tcW w:w="2464"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 xml:space="preserve">IV (длина ряда 3,8 м) </w:t>
            </w:r>
          </w:p>
        </w:tc>
        <w:tc>
          <w:tcPr>
            <w:tcW w:w="709"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442</w:t>
            </w:r>
          </w:p>
        </w:tc>
        <w:tc>
          <w:tcPr>
            <w:tcW w:w="65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390</w:t>
            </w:r>
          </w:p>
        </w:tc>
        <w:tc>
          <w:tcPr>
            <w:tcW w:w="59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416</w:t>
            </w:r>
          </w:p>
        </w:tc>
        <w:tc>
          <w:tcPr>
            <w:tcW w:w="67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408</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1656</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414</w:t>
            </w:r>
          </w:p>
        </w:tc>
        <w:tc>
          <w:tcPr>
            <w:tcW w:w="1975"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5</w:t>
            </w:r>
          </w:p>
        </w:tc>
      </w:tr>
      <w:tr w:rsidR="008B2DEC" w:rsidRPr="00CA608E" w:rsidTr="006B723A">
        <w:trPr>
          <w:trHeight w:val="340"/>
        </w:trPr>
        <w:tc>
          <w:tcPr>
            <w:tcW w:w="5083" w:type="dxa"/>
            <w:gridSpan w:val="5"/>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Общая сумма</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5243</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328</w:t>
            </w:r>
          </w:p>
        </w:tc>
        <w:tc>
          <w:tcPr>
            <w:tcW w:w="1975" w:type="dxa"/>
            <w:noWrap/>
            <w:vAlign w:val="bottom"/>
          </w:tcPr>
          <w:p w:rsidR="008B2DEC" w:rsidRPr="00E6197B" w:rsidRDefault="008B2DEC" w:rsidP="00182701">
            <w:pPr>
              <w:spacing w:after="0" w:line="240" w:lineRule="auto"/>
              <w:rPr>
                <w:rFonts w:ascii="Times New Roman" w:hAnsi="Times New Roman"/>
                <w:sz w:val="24"/>
                <w:szCs w:val="24"/>
                <w:lang w:eastAsia="ru-RU"/>
              </w:rPr>
            </w:pPr>
          </w:p>
        </w:tc>
      </w:tr>
      <w:tr w:rsidR="008B2DEC" w:rsidRPr="00CA608E" w:rsidTr="006B723A">
        <w:trPr>
          <w:trHeight w:val="340"/>
        </w:trPr>
        <w:tc>
          <w:tcPr>
            <w:tcW w:w="5083" w:type="dxa"/>
            <w:gridSpan w:val="5"/>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НСР</w:t>
            </w:r>
            <w:r w:rsidRPr="00E6197B">
              <w:rPr>
                <w:rFonts w:ascii="Times New Roman" w:hAnsi="Times New Roman"/>
                <w:sz w:val="24"/>
                <w:szCs w:val="24"/>
                <w:vertAlign w:val="subscript"/>
                <w:lang w:eastAsia="ru-RU"/>
              </w:rPr>
              <w:t>05</w:t>
            </w:r>
          </w:p>
        </w:tc>
        <w:tc>
          <w:tcPr>
            <w:tcW w:w="4004" w:type="dxa"/>
            <w:gridSpan w:val="3"/>
            <w:noWrap/>
            <w:vAlign w:val="center"/>
          </w:tcPr>
          <w:p w:rsidR="008B2DEC" w:rsidRPr="00E6197B" w:rsidRDefault="008B2DEC" w:rsidP="00182701">
            <w:pPr>
              <w:spacing w:after="0" w:line="240" w:lineRule="auto"/>
              <w:jc w:val="right"/>
              <w:rPr>
                <w:rFonts w:ascii="Times New Roman" w:hAnsi="Times New Roman"/>
                <w:sz w:val="24"/>
                <w:szCs w:val="24"/>
                <w:lang w:eastAsia="ru-RU"/>
              </w:rPr>
            </w:pPr>
            <w:r w:rsidRPr="00E6197B">
              <w:rPr>
                <w:rFonts w:ascii="Times New Roman" w:hAnsi="Times New Roman"/>
                <w:sz w:val="24"/>
                <w:szCs w:val="24"/>
                <w:lang w:eastAsia="ru-RU"/>
              </w:rPr>
              <w:t>35</w:t>
            </w:r>
          </w:p>
        </w:tc>
      </w:tr>
      <w:tr w:rsidR="008B2DEC" w:rsidRPr="00CA608E" w:rsidTr="006B723A">
        <w:trPr>
          <w:trHeight w:val="340"/>
        </w:trPr>
        <w:tc>
          <w:tcPr>
            <w:tcW w:w="9087" w:type="dxa"/>
            <w:gridSpan w:val="8"/>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Ивушка</w:t>
            </w:r>
          </w:p>
        </w:tc>
      </w:tr>
      <w:tr w:rsidR="008B2DEC" w:rsidRPr="00CA608E" w:rsidTr="006B723A">
        <w:trPr>
          <w:trHeight w:val="340"/>
        </w:trPr>
        <w:tc>
          <w:tcPr>
            <w:tcW w:w="2464"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 xml:space="preserve">I (длина ряда 2,3 м) </w:t>
            </w:r>
          </w:p>
        </w:tc>
        <w:tc>
          <w:tcPr>
            <w:tcW w:w="709"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184</w:t>
            </w:r>
          </w:p>
        </w:tc>
        <w:tc>
          <w:tcPr>
            <w:tcW w:w="65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196</w:t>
            </w:r>
          </w:p>
        </w:tc>
        <w:tc>
          <w:tcPr>
            <w:tcW w:w="59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218</w:t>
            </w:r>
          </w:p>
        </w:tc>
        <w:tc>
          <w:tcPr>
            <w:tcW w:w="67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222</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820</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205</w:t>
            </w:r>
          </w:p>
        </w:tc>
        <w:tc>
          <w:tcPr>
            <w:tcW w:w="1975"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9</w:t>
            </w:r>
          </w:p>
        </w:tc>
      </w:tr>
      <w:tr w:rsidR="008B2DEC" w:rsidRPr="00CA608E" w:rsidTr="006B723A">
        <w:trPr>
          <w:trHeight w:val="340"/>
        </w:trPr>
        <w:tc>
          <w:tcPr>
            <w:tcW w:w="2464"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 xml:space="preserve">II (длина ряда 2,5 м) </w:t>
            </w:r>
          </w:p>
        </w:tc>
        <w:tc>
          <w:tcPr>
            <w:tcW w:w="709"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292</w:t>
            </w:r>
          </w:p>
        </w:tc>
        <w:tc>
          <w:tcPr>
            <w:tcW w:w="65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316</w:t>
            </w:r>
          </w:p>
        </w:tc>
        <w:tc>
          <w:tcPr>
            <w:tcW w:w="59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248</w:t>
            </w:r>
          </w:p>
        </w:tc>
        <w:tc>
          <w:tcPr>
            <w:tcW w:w="67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260</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1116</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279</w:t>
            </w:r>
          </w:p>
        </w:tc>
        <w:tc>
          <w:tcPr>
            <w:tcW w:w="1975"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11</w:t>
            </w:r>
          </w:p>
        </w:tc>
      </w:tr>
      <w:tr w:rsidR="008B2DEC" w:rsidRPr="00CA608E" w:rsidTr="006B723A">
        <w:trPr>
          <w:trHeight w:val="340"/>
        </w:trPr>
        <w:tc>
          <w:tcPr>
            <w:tcW w:w="2464"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 xml:space="preserve">III (длина ряда 3,3 м) </w:t>
            </w:r>
          </w:p>
        </w:tc>
        <w:tc>
          <w:tcPr>
            <w:tcW w:w="709"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410</w:t>
            </w:r>
          </w:p>
        </w:tc>
        <w:tc>
          <w:tcPr>
            <w:tcW w:w="65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478</w:t>
            </w:r>
          </w:p>
        </w:tc>
        <w:tc>
          <w:tcPr>
            <w:tcW w:w="59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365</w:t>
            </w:r>
          </w:p>
        </w:tc>
        <w:tc>
          <w:tcPr>
            <w:tcW w:w="67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442</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1695</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424</w:t>
            </w:r>
          </w:p>
        </w:tc>
        <w:tc>
          <w:tcPr>
            <w:tcW w:w="1975"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11</w:t>
            </w:r>
          </w:p>
        </w:tc>
      </w:tr>
      <w:tr w:rsidR="008B2DEC" w:rsidRPr="00CA608E" w:rsidTr="006B723A">
        <w:trPr>
          <w:trHeight w:val="340"/>
        </w:trPr>
        <w:tc>
          <w:tcPr>
            <w:tcW w:w="2464"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 xml:space="preserve">IV (длина ряда 3,8 м) </w:t>
            </w:r>
          </w:p>
        </w:tc>
        <w:tc>
          <w:tcPr>
            <w:tcW w:w="709"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450</w:t>
            </w:r>
          </w:p>
        </w:tc>
        <w:tc>
          <w:tcPr>
            <w:tcW w:w="65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512</w:t>
            </w:r>
          </w:p>
        </w:tc>
        <w:tc>
          <w:tcPr>
            <w:tcW w:w="59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471</w:t>
            </w:r>
          </w:p>
        </w:tc>
        <w:tc>
          <w:tcPr>
            <w:tcW w:w="67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497</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1930</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483</w:t>
            </w:r>
          </w:p>
        </w:tc>
        <w:tc>
          <w:tcPr>
            <w:tcW w:w="1975"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6</w:t>
            </w:r>
          </w:p>
        </w:tc>
      </w:tr>
      <w:tr w:rsidR="008B2DEC" w:rsidRPr="00CA608E" w:rsidTr="006B723A">
        <w:trPr>
          <w:trHeight w:val="340"/>
        </w:trPr>
        <w:tc>
          <w:tcPr>
            <w:tcW w:w="5083" w:type="dxa"/>
            <w:gridSpan w:val="5"/>
            <w:vAlign w:val="center"/>
          </w:tcPr>
          <w:p w:rsidR="008B2DEC" w:rsidRPr="00CA608E" w:rsidRDefault="008B2DEC" w:rsidP="00182701">
            <w:pPr>
              <w:spacing w:after="0" w:line="240" w:lineRule="auto"/>
              <w:jc w:val="center"/>
              <w:rPr>
                <w:rFonts w:ascii="Times New Roman" w:hAnsi="Times New Roman"/>
                <w:sz w:val="24"/>
                <w:szCs w:val="24"/>
              </w:rPr>
            </w:pPr>
            <w:r w:rsidRPr="00CA608E">
              <w:rPr>
                <w:rFonts w:ascii="Times New Roman" w:hAnsi="Times New Roman"/>
                <w:sz w:val="24"/>
                <w:szCs w:val="24"/>
              </w:rPr>
              <w:t>Общая сумма</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5561</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348</w:t>
            </w:r>
          </w:p>
        </w:tc>
        <w:tc>
          <w:tcPr>
            <w:tcW w:w="1975" w:type="dxa"/>
            <w:noWrap/>
            <w:vAlign w:val="bottom"/>
          </w:tcPr>
          <w:p w:rsidR="008B2DEC" w:rsidRPr="00E6197B" w:rsidRDefault="008B2DEC" w:rsidP="00182701">
            <w:pPr>
              <w:spacing w:after="0" w:line="240" w:lineRule="auto"/>
              <w:rPr>
                <w:rFonts w:ascii="Times New Roman" w:hAnsi="Times New Roman"/>
                <w:sz w:val="24"/>
                <w:szCs w:val="24"/>
                <w:lang w:eastAsia="ru-RU"/>
              </w:rPr>
            </w:pPr>
          </w:p>
        </w:tc>
      </w:tr>
      <w:tr w:rsidR="008B2DEC" w:rsidRPr="00CA608E" w:rsidTr="006B723A">
        <w:trPr>
          <w:trHeight w:val="340"/>
        </w:trPr>
        <w:tc>
          <w:tcPr>
            <w:tcW w:w="5083" w:type="dxa"/>
            <w:gridSpan w:val="5"/>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НСР</w:t>
            </w:r>
            <w:r w:rsidRPr="00E6197B">
              <w:rPr>
                <w:rFonts w:ascii="Times New Roman" w:hAnsi="Times New Roman"/>
                <w:sz w:val="24"/>
                <w:szCs w:val="24"/>
                <w:vertAlign w:val="subscript"/>
                <w:lang w:eastAsia="ru-RU"/>
              </w:rPr>
              <w:t>05</w:t>
            </w:r>
          </w:p>
        </w:tc>
        <w:tc>
          <w:tcPr>
            <w:tcW w:w="4004" w:type="dxa"/>
            <w:gridSpan w:val="3"/>
            <w:noWrap/>
            <w:vAlign w:val="center"/>
          </w:tcPr>
          <w:p w:rsidR="008B2DEC" w:rsidRPr="00E6197B" w:rsidRDefault="008B2DEC" w:rsidP="00182701">
            <w:pPr>
              <w:spacing w:after="0" w:line="240" w:lineRule="auto"/>
              <w:jc w:val="right"/>
              <w:rPr>
                <w:rFonts w:ascii="Times New Roman" w:hAnsi="Times New Roman"/>
                <w:sz w:val="24"/>
                <w:szCs w:val="24"/>
                <w:lang w:eastAsia="ru-RU"/>
              </w:rPr>
            </w:pPr>
            <w:r w:rsidRPr="00E6197B">
              <w:rPr>
                <w:rFonts w:ascii="Times New Roman" w:hAnsi="Times New Roman"/>
                <w:sz w:val="24"/>
                <w:szCs w:val="24"/>
                <w:lang w:eastAsia="ru-RU"/>
              </w:rPr>
              <w:t>50,8</w:t>
            </w:r>
          </w:p>
        </w:tc>
      </w:tr>
      <w:tr w:rsidR="008B2DEC" w:rsidRPr="00CA608E" w:rsidTr="006B723A">
        <w:trPr>
          <w:trHeight w:val="340"/>
        </w:trPr>
        <w:tc>
          <w:tcPr>
            <w:tcW w:w="9087" w:type="dxa"/>
            <w:gridSpan w:val="8"/>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Австрал</w:t>
            </w:r>
          </w:p>
        </w:tc>
      </w:tr>
      <w:tr w:rsidR="008B2DEC" w:rsidRPr="00CA608E" w:rsidTr="006B723A">
        <w:trPr>
          <w:trHeight w:val="340"/>
        </w:trPr>
        <w:tc>
          <w:tcPr>
            <w:tcW w:w="2464"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 xml:space="preserve">I (длина ряда 2,3 м) </w:t>
            </w:r>
          </w:p>
        </w:tc>
        <w:tc>
          <w:tcPr>
            <w:tcW w:w="709"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216</w:t>
            </w:r>
          </w:p>
        </w:tc>
        <w:tc>
          <w:tcPr>
            <w:tcW w:w="65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181</w:t>
            </w:r>
          </w:p>
        </w:tc>
        <w:tc>
          <w:tcPr>
            <w:tcW w:w="59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204</w:t>
            </w:r>
          </w:p>
        </w:tc>
        <w:tc>
          <w:tcPr>
            <w:tcW w:w="67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229</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830</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208</w:t>
            </w:r>
          </w:p>
        </w:tc>
        <w:tc>
          <w:tcPr>
            <w:tcW w:w="1975"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10</w:t>
            </w:r>
          </w:p>
        </w:tc>
      </w:tr>
      <w:tr w:rsidR="008B2DEC" w:rsidRPr="00CA608E" w:rsidTr="006B723A">
        <w:trPr>
          <w:trHeight w:val="340"/>
        </w:trPr>
        <w:tc>
          <w:tcPr>
            <w:tcW w:w="2464"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 xml:space="preserve">II (длина ряда 2,5 м) </w:t>
            </w:r>
          </w:p>
        </w:tc>
        <w:tc>
          <w:tcPr>
            <w:tcW w:w="709"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274</w:t>
            </w:r>
          </w:p>
        </w:tc>
        <w:tc>
          <w:tcPr>
            <w:tcW w:w="65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261</w:t>
            </w:r>
          </w:p>
        </w:tc>
        <w:tc>
          <w:tcPr>
            <w:tcW w:w="59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309</w:t>
            </w:r>
          </w:p>
        </w:tc>
        <w:tc>
          <w:tcPr>
            <w:tcW w:w="67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298</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1142</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286</w:t>
            </w:r>
          </w:p>
        </w:tc>
        <w:tc>
          <w:tcPr>
            <w:tcW w:w="1975"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8</w:t>
            </w:r>
          </w:p>
        </w:tc>
      </w:tr>
      <w:tr w:rsidR="008B2DEC" w:rsidRPr="00CA608E" w:rsidTr="006B723A">
        <w:trPr>
          <w:trHeight w:val="340"/>
        </w:trPr>
        <w:tc>
          <w:tcPr>
            <w:tcW w:w="2464"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 xml:space="preserve">III (длина ряда 3,3 м) </w:t>
            </w:r>
          </w:p>
        </w:tc>
        <w:tc>
          <w:tcPr>
            <w:tcW w:w="709"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453</w:t>
            </w:r>
          </w:p>
        </w:tc>
        <w:tc>
          <w:tcPr>
            <w:tcW w:w="65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427</w:t>
            </w:r>
          </w:p>
        </w:tc>
        <w:tc>
          <w:tcPr>
            <w:tcW w:w="59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396</w:t>
            </w:r>
          </w:p>
        </w:tc>
        <w:tc>
          <w:tcPr>
            <w:tcW w:w="67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464</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1740</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435</w:t>
            </w:r>
          </w:p>
        </w:tc>
        <w:tc>
          <w:tcPr>
            <w:tcW w:w="1975"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7</w:t>
            </w:r>
          </w:p>
        </w:tc>
      </w:tr>
      <w:tr w:rsidR="008B2DEC" w:rsidRPr="00CA608E" w:rsidTr="006B723A">
        <w:trPr>
          <w:trHeight w:val="340"/>
        </w:trPr>
        <w:tc>
          <w:tcPr>
            <w:tcW w:w="2464"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 xml:space="preserve">IV (длина ряда 3,8 м) </w:t>
            </w:r>
          </w:p>
        </w:tc>
        <w:tc>
          <w:tcPr>
            <w:tcW w:w="709"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519</w:t>
            </w:r>
          </w:p>
        </w:tc>
        <w:tc>
          <w:tcPr>
            <w:tcW w:w="65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505</w:t>
            </w:r>
          </w:p>
        </w:tc>
        <w:tc>
          <w:tcPr>
            <w:tcW w:w="59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469</w:t>
            </w:r>
          </w:p>
        </w:tc>
        <w:tc>
          <w:tcPr>
            <w:tcW w:w="670" w:type="dxa"/>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496</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1989</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497</w:t>
            </w:r>
          </w:p>
        </w:tc>
        <w:tc>
          <w:tcPr>
            <w:tcW w:w="1975"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4</w:t>
            </w:r>
          </w:p>
        </w:tc>
      </w:tr>
      <w:tr w:rsidR="008B2DEC" w:rsidRPr="00CA608E" w:rsidTr="006B723A">
        <w:trPr>
          <w:trHeight w:val="340"/>
        </w:trPr>
        <w:tc>
          <w:tcPr>
            <w:tcW w:w="5083" w:type="dxa"/>
            <w:gridSpan w:val="5"/>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Общая сумма</w:t>
            </w:r>
          </w:p>
        </w:tc>
        <w:tc>
          <w:tcPr>
            <w:tcW w:w="962"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5701</w:t>
            </w:r>
          </w:p>
        </w:tc>
        <w:tc>
          <w:tcPr>
            <w:tcW w:w="1067" w:type="dxa"/>
            <w:noWrap/>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356</w:t>
            </w:r>
          </w:p>
        </w:tc>
        <w:tc>
          <w:tcPr>
            <w:tcW w:w="1975" w:type="dxa"/>
            <w:noWrap/>
            <w:vAlign w:val="bottom"/>
          </w:tcPr>
          <w:p w:rsidR="008B2DEC" w:rsidRPr="00E6197B" w:rsidRDefault="008B2DEC" w:rsidP="00182701">
            <w:pPr>
              <w:spacing w:after="0" w:line="240" w:lineRule="auto"/>
              <w:rPr>
                <w:rFonts w:ascii="Times New Roman" w:hAnsi="Times New Roman"/>
                <w:sz w:val="24"/>
                <w:szCs w:val="24"/>
                <w:lang w:eastAsia="ru-RU"/>
              </w:rPr>
            </w:pPr>
            <w:r w:rsidRPr="00E6197B">
              <w:rPr>
                <w:rFonts w:ascii="Times New Roman" w:hAnsi="Times New Roman"/>
                <w:sz w:val="24"/>
                <w:szCs w:val="24"/>
                <w:lang w:eastAsia="ru-RU"/>
              </w:rPr>
              <w:t> </w:t>
            </w:r>
          </w:p>
        </w:tc>
      </w:tr>
      <w:tr w:rsidR="008B2DEC" w:rsidRPr="00CA608E" w:rsidTr="006B723A">
        <w:trPr>
          <w:trHeight w:val="340"/>
        </w:trPr>
        <w:tc>
          <w:tcPr>
            <w:tcW w:w="5083" w:type="dxa"/>
            <w:gridSpan w:val="5"/>
            <w:vAlign w:val="center"/>
          </w:tcPr>
          <w:p w:rsidR="008B2DEC" w:rsidRPr="00E6197B" w:rsidRDefault="008B2DEC" w:rsidP="00182701">
            <w:pPr>
              <w:spacing w:after="0" w:line="240" w:lineRule="auto"/>
              <w:jc w:val="center"/>
              <w:rPr>
                <w:rFonts w:ascii="Times New Roman" w:hAnsi="Times New Roman"/>
                <w:sz w:val="24"/>
                <w:szCs w:val="24"/>
                <w:lang w:eastAsia="ru-RU"/>
              </w:rPr>
            </w:pPr>
            <w:r w:rsidRPr="00E6197B">
              <w:rPr>
                <w:rFonts w:ascii="Times New Roman" w:hAnsi="Times New Roman"/>
                <w:sz w:val="24"/>
                <w:szCs w:val="24"/>
                <w:lang w:eastAsia="ru-RU"/>
              </w:rPr>
              <w:t>НСР</w:t>
            </w:r>
            <w:r w:rsidRPr="00E6197B">
              <w:rPr>
                <w:rFonts w:ascii="Times New Roman" w:hAnsi="Times New Roman"/>
                <w:sz w:val="24"/>
                <w:szCs w:val="24"/>
                <w:vertAlign w:val="subscript"/>
                <w:lang w:eastAsia="ru-RU"/>
              </w:rPr>
              <w:t>05</w:t>
            </w:r>
          </w:p>
        </w:tc>
        <w:tc>
          <w:tcPr>
            <w:tcW w:w="4004" w:type="dxa"/>
            <w:gridSpan w:val="3"/>
            <w:noWrap/>
            <w:vAlign w:val="center"/>
          </w:tcPr>
          <w:p w:rsidR="008B2DEC" w:rsidRPr="00E6197B" w:rsidRDefault="008B2DEC" w:rsidP="00182701">
            <w:pPr>
              <w:spacing w:after="0" w:line="240" w:lineRule="auto"/>
              <w:jc w:val="right"/>
              <w:rPr>
                <w:rFonts w:ascii="Times New Roman" w:hAnsi="Times New Roman"/>
                <w:sz w:val="24"/>
                <w:szCs w:val="24"/>
                <w:lang w:eastAsia="ru-RU"/>
              </w:rPr>
            </w:pPr>
            <w:r w:rsidRPr="00E6197B">
              <w:rPr>
                <w:rFonts w:ascii="Times New Roman" w:hAnsi="Times New Roman"/>
                <w:sz w:val="24"/>
                <w:szCs w:val="24"/>
                <w:lang w:eastAsia="ru-RU"/>
              </w:rPr>
              <w:t>36,6</w:t>
            </w:r>
          </w:p>
        </w:tc>
      </w:tr>
    </w:tbl>
    <w:p w:rsidR="008B2DEC" w:rsidRPr="002116D4" w:rsidRDefault="008B2DEC" w:rsidP="002116D4">
      <w:pPr>
        <w:shd w:val="clear" w:color="auto" w:fill="FFFFFF"/>
        <w:spacing w:after="0" w:line="360" w:lineRule="auto"/>
        <w:ind w:firstLine="720"/>
        <w:jc w:val="both"/>
        <w:rPr>
          <w:rFonts w:ascii="Times New Roman" w:hAnsi="Times New Roman"/>
          <w:spacing w:val="-3"/>
          <w:sz w:val="28"/>
          <w:szCs w:val="28"/>
          <w:lang w:eastAsia="ru-RU"/>
        </w:rPr>
      </w:pPr>
    </w:p>
    <w:p w:rsidR="008B2DEC" w:rsidRPr="00AA6A08" w:rsidRDefault="008B2DEC" w:rsidP="002116D4">
      <w:pPr>
        <w:shd w:val="clear" w:color="auto" w:fill="FFFFFF"/>
        <w:spacing w:after="0" w:line="360" w:lineRule="auto"/>
        <w:ind w:firstLine="720"/>
        <w:jc w:val="both"/>
        <w:rPr>
          <w:rFonts w:ascii="Times New Roman" w:hAnsi="Times New Roman"/>
          <w:spacing w:val="-3"/>
          <w:sz w:val="28"/>
          <w:szCs w:val="28"/>
          <w:lang w:eastAsia="ru-RU"/>
        </w:rPr>
      </w:pPr>
      <w:r>
        <w:rPr>
          <w:rFonts w:ascii="Times New Roman" w:hAnsi="Times New Roman"/>
          <w:spacing w:val="-3"/>
          <w:sz w:val="28"/>
          <w:szCs w:val="28"/>
          <w:lang w:eastAsia="ru-RU"/>
        </w:rPr>
        <w:t xml:space="preserve">Максимальное значение этого признака в среднем </w:t>
      </w:r>
      <w:r>
        <w:rPr>
          <w:rFonts w:ascii="Times New Roman" w:hAnsi="Times New Roman"/>
          <w:sz w:val="28"/>
          <w:szCs w:val="28"/>
          <w:lang w:eastAsia="ru-RU"/>
        </w:rPr>
        <w:t>497</w:t>
      </w:r>
      <w:r w:rsidRPr="004066B3">
        <w:rPr>
          <w:rFonts w:ascii="Times New Roman" w:hAnsi="Times New Roman"/>
          <w:sz w:val="28"/>
          <w:szCs w:val="28"/>
          <w:lang w:eastAsia="ru-RU"/>
        </w:rPr>
        <w:t xml:space="preserve"> шт. стеблей</w:t>
      </w:r>
      <w:r>
        <w:rPr>
          <w:rFonts w:ascii="Times New Roman" w:hAnsi="Times New Roman"/>
          <w:sz w:val="24"/>
          <w:szCs w:val="24"/>
          <w:lang w:eastAsia="ru-RU"/>
        </w:rPr>
        <w:t xml:space="preserve"> </w:t>
      </w:r>
      <w:r>
        <w:rPr>
          <w:rFonts w:ascii="Times New Roman" w:hAnsi="Times New Roman"/>
          <w:spacing w:val="-3"/>
          <w:sz w:val="28"/>
          <w:szCs w:val="28"/>
          <w:lang w:eastAsia="ru-RU"/>
        </w:rPr>
        <w:t xml:space="preserve">наблюдалось у сорта Австрал в </w:t>
      </w:r>
      <w:r w:rsidRPr="002116D4">
        <w:rPr>
          <w:rFonts w:ascii="Times New Roman" w:hAnsi="Times New Roman"/>
          <w:spacing w:val="-3"/>
          <w:sz w:val="28"/>
          <w:szCs w:val="28"/>
          <w:lang w:val="en-US" w:eastAsia="ru-RU"/>
        </w:rPr>
        <w:t>IV</w:t>
      </w:r>
      <w:r>
        <w:rPr>
          <w:rFonts w:ascii="Times New Roman" w:hAnsi="Times New Roman"/>
          <w:spacing w:val="-3"/>
          <w:sz w:val="28"/>
          <w:szCs w:val="28"/>
          <w:lang w:eastAsia="ru-RU"/>
        </w:rPr>
        <w:t xml:space="preserve"> варианте опыта с </w:t>
      </w:r>
      <w:r>
        <w:rPr>
          <w:rFonts w:ascii="Times New Roman" w:hAnsi="Times New Roman"/>
          <w:sz w:val="28"/>
          <w:szCs w:val="28"/>
          <w:lang w:eastAsia="ru-RU"/>
        </w:rPr>
        <w:t>длиной</w:t>
      </w:r>
      <w:r w:rsidRPr="002116D4">
        <w:rPr>
          <w:rFonts w:ascii="Times New Roman" w:hAnsi="Times New Roman"/>
          <w:sz w:val="28"/>
          <w:szCs w:val="28"/>
          <w:lang w:eastAsia="ru-RU"/>
        </w:rPr>
        <w:t xml:space="preserve"> ряда 3,8 м</w:t>
      </w:r>
      <w:r w:rsidRPr="002116D4">
        <w:rPr>
          <w:rFonts w:ascii="Times New Roman" w:hAnsi="Times New Roman"/>
          <w:spacing w:val="-3"/>
          <w:sz w:val="28"/>
          <w:szCs w:val="28"/>
          <w:lang w:eastAsia="ru-RU"/>
        </w:rPr>
        <w:t xml:space="preserve"> </w:t>
      </w:r>
      <w:r>
        <w:rPr>
          <w:rFonts w:ascii="Times New Roman" w:hAnsi="Times New Roman"/>
          <w:spacing w:val="-3"/>
          <w:sz w:val="28"/>
          <w:szCs w:val="28"/>
          <w:lang w:eastAsia="ru-RU"/>
        </w:rPr>
        <w:t xml:space="preserve">и площадью делянки </w:t>
      </w:r>
      <w:r w:rsidRPr="00D11715">
        <w:rPr>
          <w:rFonts w:ascii="Times New Roman" w:hAnsi="Times New Roman"/>
          <w:spacing w:val="-1"/>
          <w:sz w:val="28"/>
          <w:szCs w:val="28"/>
          <w:lang w:eastAsia="ru-RU"/>
        </w:rPr>
        <w:t>1,1 м</w:t>
      </w:r>
      <w:r w:rsidRPr="00D11715">
        <w:rPr>
          <w:rFonts w:ascii="Times New Roman" w:hAnsi="Times New Roman"/>
          <w:spacing w:val="-1"/>
          <w:sz w:val="28"/>
          <w:szCs w:val="28"/>
          <w:vertAlign w:val="superscript"/>
          <w:lang w:eastAsia="ru-RU"/>
        </w:rPr>
        <w:t>2</w:t>
      </w:r>
      <w:r>
        <w:rPr>
          <w:rFonts w:ascii="Times New Roman" w:hAnsi="Times New Roman"/>
          <w:spacing w:val="-1"/>
          <w:sz w:val="28"/>
          <w:szCs w:val="28"/>
          <w:lang w:eastAsia="ru-RU"/>
        </w:rPr>
        <w:t xml:space="preserve">, минимальное – 205 </w:t>
      </w:r>
      <w:r w:rsidRPr="004066B3">
        <w:rPr>
          <w:rFonts w:ascii="Times New Roman" w:hAnsi="Times New Roman"/>
          <w:sz w:val="28"/>
          <w:szCs w:val="28"/>
          <w:lang w:eastAsia="ru-RU"/>
        </w:rPr>
        <w:t>шт. стеблей</w:t>
      </w:r>
      <w:r>
        <w:rPr>
          <w:rFonts w:ascii="Times New Roman" w:hAnsi="Times New Roman"/>
          <w:sz w:val="28"/>
          <w:szCs w:val="28"/>
          <w:lang w:eastAsia="ru-RU"/>
        </w:rPr>
        <w:t xml:space="preserve"> у сорта Ивушка в </w:t>
      </w:r>
      <w:r>
        <w:rPr>
          <w:rFonts w:ascii="Times New Roman" w:hAnsi="Times New Roman"/>
          <w:sz w:val="28"/>
          <w:szCs w:val="28"/>
          <w:lang w:val="en-US" w:eastAsia="ru-RU"/>
        </w:rPr>
        <w:t>I</w:t>
      </w:r>
      <w:r>
        <w:rPr>
          <w:rFonts w:ascii="Times New Roman" w:hAnsi="Times New Roman"/>
          <w:sz w:val="28"/>
          <w:szCs w:val="28"/>
          <w:lang w:eastAsia="ru-RU"/>
        </w:rPr>
        <w:t xml:space="preserve"> варианте опыта с длиной ряда 2,3 м и площадью делянки 0,7 м</w:t>
      </w:r>
      <w:r w:rsidRPr="00AA6A08">
        <w:rPr>
          <w:rFonts w:ascii="Times New Roman" w:hAnsi="Times New Roman"/>
          <w:sz w:val="28"/>
          <w:szCs w:val="28"/>
          <w:vertAlign w:val="superscript"/>
          <w:lang w:eastAsia="ru-RU"/>
        </w:rPr>
        <w:t>2</w:t>
      </w:r>
      <w:r>
        <w:rPr>
          <w:rFonts w:ascii="Times New Roman" w:hAnsi="Times New Roman"/>
          <w:sz w:val="28"/>
          <w:szCs w:val="28"/>
          <w:lang w:eastAsia="ru-RU"/>
        </w:rPr>
        <w:t>.</w:t>
      </w:r>
    </w:p>
    <w:p w:rsidR="008B2DEC" w:rsidRPr="002116D4" w:rsidRDefault="008B2DEC" w:rsidP="002116D4">
      <w:pPr>
        <w:shd w:val="clear" w:color="auto" w:fill="FFFFFF"/>
        <w:spacing w:after="0" w:line="360" w:lineRule="auto"/>
        <w:ind w:firstLine="709"/>
        <w:jc w:val="both"/>
        <w:rPr>
          <w:rFonts w:ascii="Times New Roman" w:hAnsi="Times New Roman"/>
          <w:spacing w:val="-3"/>
          <w:sz w:val="28"/>
          <w:szCs w:val="28"/>
          <w:lang w:eastAsia="ru-RU"/>
        </w:rPr>
      </w:pPr>
      <w:r>
        <w:rPr>
          <w:rFonts w:ascii="Times New Roman" w:hAnsi="Times New Roman"/>
          <w:spacing w:val="-3"/>
          <w:sz w:val="28"/>
          <w:szCs w:val="28"/>
          <w:lang w:eastAsia="ru-RU"/>
        </w:rPr>
        <w:t xml:space="preserve">Таким </w:t>
      </w:r>
      <w:r w:rsidRPr="002116D4">
        <w:rPr>
          <w:rFonts w:ascii="Times New Roman" w:hAnsi="Times New Roman"/>
          <w:spacing w:val="-3"/>
          <w:sz w:val="28"/>
          <w:szCs w:val="28"/>
          <w:lang w:eastAsia="ru-RU"/>
        </w:rPr>
        <w:t xml:space="preserve">образом для </w:t>
      </w:r>
      <w:r>
        <w:rPr>
          <w:rFonts w:ascii="Times New Roman" w:hAnsi="Times New Roman"/>
          <w:spacing w:val="-3"/>
          <w:sz w:val="28"/>
          <w:szCs w:val="28"/>
          <w:lang w:eastAsia="ru-RU"/>
        </w:rPr>
        <w:t xml:space="preserve">длиннозерных </w:t>
      </w:r>
      <w:r w:rsidRPr="002116D4">
        <w:rPr>
          <w:rFonts w:ascii="Times New Roman" w:hAnsi="Times New Roman"/>
          <w:spacing w:val="-3"/>
          <w:sz w:val="28"/>
          <w:szCs w:val="28"/>
          <w:lang w:eastAsia="ru-RU"/>
        </w:rPr>
        <w:t xml:space="preserve">сортов </w:t>
      </w:r>
      <w:r>
        <w:rPr>
          <w:rFonts w:ascii="Times New Roman" w:hAnsi="Times New Roman"/>
          <w:spacing w:val="-3"/>
          <w:sz w:val="28"/>
          <w:szCs w:val="28"/>
          <w:lang w:eastAsia="ru-RU"/>
        </w:rPr>
        <w:t xml:space="preserve">риса, склонных </w:t>
      </w:r>
      <w:r w:rsidRPr="002116D4">
        <w:rPr>
          <w:rFonts w:ascii="Times New Roman" w:hAnsi="Times New Roman"/>
          <w:spacing w:val="-3"/>
          <w:sz w:val="28"/>
          <w:szCs w:val="28"/>
          <w:lang w:eastAsia="ru-RU"/>
        </w:rPr>
        <w:t>к инт</w:t>
      </w:r>
      <w:r>
        <w:rPr>
          <w:rFonts w:ascii="Times New Roman" w:hAnsi="Times New Roman"/>
          <w:spacing w:val="-3"/>
          <w:sz w:val="28"/>
          <w:szCs w:val="28"/>
          <w:lang w:eastAsia="ru-RU"/>
        </w:rPr>
        <w:t>енсивному кущению, таких как Австрал и Ивушка, целесообразно в звеньях первичного семеноводства закладывать питомники</w:t>
      </w:r>
      <w:r w:rsidRPr="002116D4">
        <w:rPr>
          <w:rFonts w:ascii="Times New Roman" w:hAnsi="Times New Roman"/>
          <w:spacing w:val="-3"/>
          <w:sz w:val="28"/>
          <w:szCs w:val="28"/>
          <w:lang w:eastAsia="ru-RU"/>
        </w:rPr>
        <w:t xml:space="preserve"> испытания потомств первого года с площадью</w:t>
      </w:r>
      <w:r>
        <w:rPr>
          <w:rFonts w:ascii="Times New Roman" w:hAnsi="Times New Roman"/>
          <w:spacing w:val="-3"/>
          <w:sz w:val="28"/>
          <w:szCs w:val="28"/>
          <w:lang w:eastAsia="ru-RU"/>
        </w:rPr>
        <w:t xml:space="preserve"> питания растения в пределах 1,2-1,5 </w:t>
      </w:r>
      <w:r w:rsidRPr="002116D4">
        <w:rPr>
          <w:rFonts w:ascii="Times New Roman" w:hAnsi="Times New Roman"/>
          <w:spacing w:val="-3"/>
          <w:sz w:val="28"/>
          <w:szCs w:val="28"/>
          <w:lang w:eastAsia="ru-RU"/>
        </w:rPr>
        <w:t>м</w:t>
      </w:r>
      <w:r w:rsidRPr="002116D4">
        <w:rPr>
          <w:rFonts w:ascii="Times New Roman" w:hAnsi="Times New Roman"/>
          <w:spacing w:val="-3"/>
          <w:sz w:val="28"/>
          <w:szCs w:val="28"/>
          <w:vertAlign w:val="superscript"/>
          <w:lang w:eastAsia="ru-RU"/>
        </w:rPr>
        <w:t>2</w:t>
      </w:r>
      <w:r w:rsidRPr="002116D4">
        <w:rPr>
          <w:rFonts w:ascii="Times New Roman" w:hAnsi="Times New Roman"/>
          <w:spacing w:val="-3"/>
          <w:sz w:val="28"/>
          <w:szCs w:val="28"/>
          <w:lang w:eastAsia="ru-RU"/>
        </w:rPr>
        <w:t>, ч</w:t>
      </w:r>
      <w:r>
        <w:rPr>
          <w:rFonts w:ascii="Times New Roman" w:hAnsi="Times New Roman"/>
          <w:spacing w:val="-3"/>
          <w:sz w:val="28"/>
          <w:szCs w:val="28"/>
          <w:lang w:eastAsia="ru-RU"/>
        </w:rPr>
        <w:t xml:space="preserve">то достигается путем высева 120 шт. зерновок в </w:t>
      </w:r>
      <w:r w:rsidRPr="002116D4">
        <w:rPr>
          <w:rFonts w:ascii="Times New Roman" w:hAnsi="Times New Roman"/>
          <w:spacing w:val="-3"/>
          <w:sz w:val="28"/>
          <w:szCs w:val="28"/>
          <w:lang w:eastAsia="ru-RU"/>
        </w:rPr>
        <w:t xml:space="preserve">ряд с шириной междурядья 30 см и длиной ряда </w:t>
      </w:r>
      <w:r>
        <w:rPr>
          <w:rFonts w:ascii="Times New Roman" w:hAnsi="Times New Roman"/>
          <w:spacing w:val="-3"/>
          <w:sz w:val="28"/>
          <w:szCs w:val="28"/>
          <w:lang w:eastAsia="ru-RU"/>
        </w:rPr>
        <w:t>3,3 метра</w:t>
      </w:r>
      <w:r w:rsidRPr="002116D4">
        <w:rPr>
          <w:rFonts w:ascii="Times New Roman" w:hAnsi="Times New Roman"/>
          <w:spacing w:val="-3"/>
          <w:sz w:val="28"/>
          <w:szCs w:val="28"/>
          <w:lang w:eastAsia="ru-RU"/>
        </w:rPr>
        <w:t xml:space="preserve">. </w:t>
      </w:r>
    </w:p>
    <w:p w:rsidR="008B2DEC" w:rsidRPr="00353E47" w:rsidRDefault="008B2DEC" w:rsidP="002116D4">
      <w:pPr>
        <w:shd w:val="clear" w:color="auto" w:fill="FFFFFF"/>
        <w:spacing w:after="0" w:line="360" w:lineRule="auto"/>
        <w:ind w:firstLine="709"/>
        <w:jc w:val="both"/>
        <w:rPr>
          <w:rFonts w:ascii="Times New Roman" w:hAnsi="Times New Roman"/>
          <w:sz w:val="28"/>
          <w:szCs w:val="28"/>
          <w:lang w:eastAsia="ru-RU"/>
        </w:rPr>
      </w:pPr>
      <w:r w:rsidRPr="00353E47">
        <w:rPr>
          <w:rFonts w:ascii="Times New Roman" w:hAnsi="Times New Roman"/>
          <w:sz w:val="28"/>
          <w:szCs w:val="28"/>
          <w:lang w:eastAsia="ru-RU"/>
        </w:rPr>
        <w:t xml:space="preserve">Для определения </w:t>
      </w:r>
      <w:r>
        <w:rPr>
          <w:rFonts w:ascii="Times New Roman" w:hAnsi="Times New Roman"/>
          <w:sz w:val="28"/>
          <w:szCs w:val="28"/>
          <w:lang w:eastAsia="ru-RU"/>
        </w:rPr>
        <w:t xml:space="preserve">продуктивности главной метелки длиннозерных сортов риса  были изучены элементы структуры урожая: общее количество колосков, в том числе выполненных, определена стерильность метелки (табл. 6). </w:t>
      </w:r>
    </w:p>
    <w:p w:rsidR="008B2DEC" w:rsidRDefault="008B2DEC" w:rsidP="008A2059">
      <w:pPr>
        <w:shd w:val="clear" w:color="auto" w:fill="FFFFFF"/>
        <w:spacing w:after="0" w:line="360" w:lineRule="auto"/>
        <w:ind w:firstLine="709"/>
        <w:jc w:val="both"/>
        <w:rPr>
          <w:rFonts w:ascii="Times New Roman" w:hAnsi="Times New Roman"/>
          <w:sz w:val="28"/>
          <w:szCs w:val="28"/>
          <w:lang w:eastAsia="ru-RU"/>
        </w:rPr>
      </w:pPr>
    </w:p>
    <w:p w:rsidR="008B2DEC" w:rsidRDefault="008B2DEC" w:rsidP="005E3320">
      <w:pPr>
        <w:shd w:val="clear" w:color="auto" w:fill="FFFFFF"/>
        <w:spacing w:after="0" w:line="360" w:lineRule="auto"/>
        <w:jc w:val="both"/>
        <w:rPr>
          <w:rFonts w:ascii="Times New Roman" w:hAnsi="Times New Roman"/>
          <w:spacing w:val="-3"/>
          <w:sz w:val="28"/>
          <w:szCs w:val="28"/>
          <w:lang w:eastAsia="ru-RU"/>
        </w:rPr>
      </w:pPr>
      <w:r>
        <w:rPr>
          <w:rFonts w:ascii="Times New Roman" w:hAnsi="Times New Roman"/>
          <w:spacing w:val="-3"/>
          <w:sz w:val="28"/>
          <w:szCs w:val="28"/>
          <w:lang w:eastAsia="ru-RU"/>
        </w:rPr>
        <w:t xml:space="preserve">Таблица 6 – Анализ </w:t>
      </w:r>
      <w:r w:rsidRPr="00353E47">
        <w:rPr>
          <w:rFonts w:ascii="Times New Roman" w:hAnsi="Times New Roman"/>
          <w:spacing w:val="-3"/>
          <w:sz w:val="28"/>
          <w:szCs w:val="28"/>
          <w:lang w:eastAsia="ru-RU"/>
        </w:rPr>
        <w:t>главной метелки длиннозерных сорт</w:t>
      </w:r>
      <w:r>
        <w:rPr>
          <w:rFonts w:ascii="Times New Roman" w:hAnsi="Times New Roman"/>
          <w:spacing w:val="-3"/>
          <w:sz w:val="28"/>
          <w:szCs w:val="28"/>
          <w:lang w:eastAsia="ru-RU"/>
        </w:rPr>
        <w:t>ов риса в зависимости от способов закладки ПИП -1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25"/>
        <w:gridCol w:w="925"/>
        <w:gridCol w:w="926"/>
        <w:gridCol w:w="926"/>
        <w:gridCol w:w="926"/>
        <w:gridCol w:w="926"/>
        <w:gridCol w:w="926"/>
        <w:gridCol w:w="926"/>
        <w:gridCol w:w="926"/>
        <w:gridCol w:w="848"/>
      </w:tblGrid>
      <w:tr w:rsidR="008B2DEC" w:rsidRPr="00CA608E" w:rsidTr="00CA608E">
        <w:trPr>
          <w:trHeight w:val="340"/>
        </w:trPr>
        <w:tc>
          <w:tcPr>
            <w:tcW w:w="925" w:type="dxa"/>
            <w:vMerge w:val="restart"/>
            <w:vAlign w:val="center"/>
          </w:tcPr>
          <w:p w:rsidR="008B2DEC" w:rsidRPr="00CA608E" w:rsidRDefault="008B2DEC" w:rsidP="00CA608E">
            <w:pPr>
              <w:spacing w:after="0" w:line="240" w:lineRule="auto"/>
              <w:ind w:right="24"/>
              <w:jc w:val="center"/>
              <w:rPr>
                <w:rFonts w:ascii="Times New Roman" w:hAnsi="Times New Roman"/>
                <w:spacing w:val="-3"/>
                <w:sz w:val="24"/>
                <w:szCs w:val="24"/>
                <w:lang w:eastAsia="ru-RU"/>
              </w:rPr>
            </w:pPr>
            <w:r w:rsidRPr="00CA608E">
              <w:rPr>
                <w:rFonts w:ascii="Times New Roman" w:hAnsi="Times New Roman"/>
                <w:spacing w:val="-3"/>
                <w:sz w:val="24"/>
                <w:szCs w:val="24"/>
                <w:lang w:eastAsia="ru-RU"/>
              </w:rPr>
              <w:t>Вари-ант</w:t>
            </w:r>
          </w:p>
        </w:tc>
        <w:tc>
          <w:tcPr>
            <w:tcW w:w="2777" w:type="dxa"/>
            <w:gridSpan w:val="3"/>
            <w:vAlign w:val="center"/>
          </w:tcPr>
          <w:p w:rsidR="008B2DEC" w:rsidRPr="00CA608E" w:rsidRDefault="008B2DEC" w:rsidP="00CA608E">
            <w:pPr>
              <w:spacing w:after="0" w:line="240" w:lineRule="auto"/>
              <w:ind w:right="24"/>
              <w:jc w:val="center"/>
              <w:rPr>
                <w:rFonts w:ascii="Times New Roman" w:hAnsi="Times New Roman"/>
                <w:spacing w:val="-3"/>
                <w:sz w:val="24"/>
                <w:szCs w:val="24"/>
                <w:lang w:eastAsia="ru-RU"/>
              </w:rPr>
            </w:pPr>
            <w:r w:rsidRPr="00CA608E">
              <w:rPr>
                <w:rFonts w:ascii="Times New Roman" w:hAnsi="Times New Roman"/>
                <w:sz w:val="24"/>
                <w:szCs w:val="24"/>
                <w:lang w:eastAsia="ru-RU"/>
              </w:rPr>
              <w:t>Кураж</w:t>
            </w:r>
          </w:p>
        </w:tc>
        <w:tc>
          <w:tcPr>
            <w:tcW w:w="2778" w:type="dxa"/>
            <w:gridSpan w:val="3"/>
            <w:vAlign w:val="center"/>
          </w:tcPr>
          <w:p w:rsidR="008B2DEC" w:rsidRPr="00CA608E" w:rsidRDefault="008B2DEC" w:rsidP="00CA608E">
            <w:pPr>
              <w:spacing w:after="0" w:line="240" w:lineRule="auto"/>
              <w:ind w:right="24"/>
              <w:jc w:val="center"/>
              <w:rPr>
                <w:rFonts w:ascii="Times New Roman" w:hAnsi="Times New Roman"/>
                <w:spacing w:val="-3"/>
                <w:sz w:val="24"/>
                <w:szCs w:val="24"/>
                <w:lang w:eastAsia="ru-RU"/>
              </w:rPr>
            </w:pPr>
            <w:r w:rsidRPr="00CA608E">
              <w:rPr>
                <w:rFonts w:ascii="Times New Roman" w:hAnsi="Times New Roman"/>
                <w:spacing w:val="-3"/>
                <w:sz w:val="24"/>
                <w:szCs w:val="24"/>
                <w:lang w:eastAsia="ru-RU"/>
              </w:rPr>
              <w:t>Ивушка</w:t>
            </w:r>
          </w:p>
        </w:tc>
        <w:tc>
          <w:tcPr>
            <w:tcW w:w="2700" w:type="dxa"/>
            <w:gridSpan w:val="3"/>
            <w:vAlign w:val="center"/>
          </w:tcPr>
          <w:p w:rsidR="008B2DEC" w:rsidRPr="00CA608E" w:rsidRDefault="008B2DEC" w:rsidP="00CA608E">
            <w:pPr>
              <w:spacing w:after="0" w:line="240" w:lineRule="auto"/>
              <w:ind w:right="24"/>
              <w:jc w:val="center"/>
              <w:rPr>
                <w:rFonts w:ascii="Times New Roman" w:hAnsi="Times New Roman"/>
                <w:spacing w:val="-3"/>
                <w:sz w:val="24"/>
                <w:szCs w:val="24"/>
                <w:lang w:eastAsia="ru-RU"/>
              </w:rPr>
            </w:pPr>
            <w:r w:rsidRPr="00CA608E">
              <w:rPr>
                <w:rFonts w:ascii="Times New Roman" w:hAnsi="Times New Roman"/>
                <w:spacing w:val="-3"/>
                <w:sz w:val="24"/>
                <w:szCs w:val="24"/>
                <w:lang w:eastAsia="ru-RU"/>
              </w:rPr>
              <w:t>Австрал</w:t>
            </w:r>
          </w:p>
        </w:tc>
      </w:tr>
      <w:tr w:rsidR="008B2DEC" w:rsidRPr="00CA608E" w:rsidTr="00CA608E">
        <w:trPr>
          <w:trHeight w:val="340"/>
        </w:trPr>
        <w:tc>
          <w:tcPr>
            <w:tcW w:w="925" w:type="dxa"/>
            <w:vMerge/>
            <w:vAlign w:val="center"/>
          </w:tcPr>
          <w:p w:rsidR="008B2DEC" w:rsidRPr="00CA608E" w:rsidRDefault="008B2DEC" w:rsidP="00CA608E">
            <w:pPr>
              <w:spacing w:after="0" w:line="240" w:lineRule="auto"/>
              <w:ind w:right="24"/>
              <w:jc w:val="center"/>
              <w:rPr>
                <w:rFonts w:ascii="Times New Roman" w:hAnsi="Times New Roman"/>
                <w:spacing w:val="-3"/>
                <w:sz w:val="24"/>
                <w:szCs w:val="24"/>
                <w:lang w:eastAsia="ru-RU"/>
              </w:rPr>
            </w:pPr>
          </w:p>
        </w:tc>
        <w:tc>
          <w:tcPr>
            <w:tcW w:w="925" w:type="dxa"/>
            <w:vAlign w:val="center"/>
          </w:tcPr>
          <w:p w:rsidR="008B2DEC" w:rsidRPr="00CA608E" w:rsidRDefault="008B2DEC" w:rsidP="00CA608E">
            <w:pPr>
              <w:spacing w:after="0" w:line="240" w:lineRule="auto"/>
              <w:ind w:right="23"/>
              <w:jc w:val="center"/>
              <w:rPr>
                <w:rFonts w:ascii="Times New Roman" w:hAnsi="Times New Roman"/>
                <w:sz w:val="24"/>
                <w:szCs w:val="24"/>
                <w:lang w:eastAsia="ru-RU"/>
              </w:rPr>
            </w:pPr>
            <w:r w:rsidRPr="00CA608E">
              <w:rPr>
                <w:rFonts w:ascii="Times New Roman" w:hAnsi="Times New Roman"/>
                <w:sz w:val="24"/>
                <w:szCs w:val="24"/>
                <w:lang w:eastAsia="ru-RU"/>
              </w:rPr>
              <w:t>всего коло-сков, шт.</w:t>
            </w:r>
          </w:p>
        </w:tc>
        <w:tc>
          <w:tcPr>
            <w:tcW w:w="926" w:type="dxa"/>
            <w:vAlign w:val="center"/>
          </w:tcPr>
          <w:p w:rsidR="008B2DEC" w:rsidRPr="00CA608E" w:rsidRDefault="008B2DEC" w:rsidP="00CA608E">
            <w:pPr>
              <w:spacing w:after="0" w:line="240" w:lineRule="auto"/>
              <w:ind w:right="23"/>
              <w:jc w:val="center"/>
              <w:rPr>
                <w:rFonts w:ascii="Times New Roman" w:hAnsi="Times New Roman"/>
                <w:sz w:val="24"/>
                <w:szCs w:val="24"/>
                <w:lang w:eastAsia="ru-RU"/>
              </w:rPr>
            </w:pPr>
            <w:r w:rsidRPr="00CA608E">
              <w:rPr>
                <w:rFonts w:ascii="Times New Roman" w:hAnsi="Times New Roman"/>
                <w:sz w:val="24"/>
                <w:szCs w:val="24"/>
                <w:lang w:eastAsia="ru-RU"/>
              </w:rPr>
              <w:t>выполнен-ных, шт.</w:t>
            </w:r>
          </w:p>
        </w:tc>
        <w:tc>
          <w:tcPr>
            <w:tcW w:w="926" w:type="dxa"/>
            <w:vAlign w:val="center"/>
          </w:tcPr>
          <w:p w:rsidR="008B2DEC" w:rsidRPr="00CA608E" w:rsidRDefault="008B2DEC" w:rsidP="00CA608E">
            <w:pPr>
              <w:spacing w:after="0" w:line="240" w:lineRule="auto"/>
              <w:ind w:right="23"/>
              <w:jc w:val="center"/>
              <w:rPr>
                <w:rFonts w:ascii="Times New Roman" w:hAnsi="Times New Roman"/>
                <w:sz w:val="24"/>
                <w:szCs w:val="24"/>
                <w:lang w:eastAsia="ru-RU"/>
              </w:rPr>
            </w:pPr>
            <w:r w:rsidRPr="00CA608E">
              <w:rPr>
                <w:rFonts w:ascii="Times New Roman" w:hAnsi="Times New Roman"/>
                <w:sz w:val="24"/>
                <w:szCs w:val="24"/>
                <w:lang w:eastAsia="ru-RU"/>
              </w:rPr>
              <w:t>сте-риль-ность, %</w:t>
            </w:r>
          </w:p>
        </w:tc>
        <w:tc>
          <w:tcPr>
            <w:tcW w:w="926" w:type="dxa"/>
            <w:vAlign w:val="center"/>
          </w:tcPr>
          <w:p w:rsidR="008B2DEC" w:rsidRPr="00CA608E" w:rsidRDefault="008B2DEC" w:rsidP="00CA608E">
            <w:pPr>
              <w:spacing w:after="0" w:line="240" w:lineRule="auto"/>
              <w:ind w:right="23"/>
              <w:jc w:val="center"/>
              <w:rPr>
                <w:rFonts w:ascii="Times New Roman" w:hAnsi="Times New Roman"/>
                <w:sz w:val="24"/>
                <w:szCs w:val="24"/>
                <w:lang w:eastAsia="ru-RU"/>
              </w:rPr>
            </w:pPr>
            <w:r w:rsidRPr="00CA608E">
              <w:rPr>
                <w:rFonts w:ascii="Times New Roman" w:hAnsi="Times New Roman"/>
                <w:sz w:val="24"/>
                <w:szCs w:val="24"/>
                <w:lang w:eastAsia="ru-RU"/>
              </w:rPr>
              <w:t>всего коло-сков, шт.</w:t>
            </w:r>
          </w:p>
        </w:tc>
        <w:tc>
          <w:tcPr>
            <w:tcW w:w="926" w:type="dxa"/>
            <w:vAlign w:val="center"/>
          </w:tcPr>
          <w:p w:rsidR="008B2DEC" w:rsidRPr="00CA608E" w:rsidRDefault="008B2DEC" w:rsidP="00CA608E">
            <w:pPr>
              <w:spacing w:after="0" w:line="240" w:lineRule="auto"/>
              <w:ind w:right="23"/>
              <w:jc w:val="center"/>
              <w:rPr>
                <w:rFonts w:ascii="Times New Roman" w:hAnsi="Times New Roman"/>
                <w:sz w:val="24"/>
                <w:szCs w:val="24"/>
                <w:lang w:eastAsia="ru-RU"/>
              </w:rPr>
            </w:pPr>
            <w:r w:rsidRPr="00CA608E">
              <w:rPr>
                <w:rFonts w:ascii="Times New Roman" w:hAnsi="Times New Roman"/>
                <w:sz w:val="24"/>
                <w:szCs w:val="24"/>
                <w:lang w:eastAsia="ru-RU"/>
              </w:rPr>
              <w:t>выполнен-ных, шт.</w:t>
            </w:r>
          </w:p>
        </w:tc>
        <w:tc>
          <w:tcPr>
            <w:tcW w:w="926" w:type="dxa"/>
            <w:vAlign w:val="center"/>
          </w:tcPr>
          <w:p w:rsidR="008B2DEC" w:rsidRPr="00CA608E" w:rsidRDefault="008B2DEC" w:rsidP="00CA608E">
            <w:pPr>
              <w:spacing w:after="0" w:line="240" w:lineRule="auto"/>
              <w:ind w:right="23"/>
              <w:jc w:val="center"/>
              <w:rPr>
                <w:rFonts w:ascii="Times New Roman" w:hAnsi="Times New Roman"/>
                <w:sz w:val="24"/>
                <w:szCs w:val="24"/>
                <w:lang w:eastAsia="ru-RU"/>
              </w:rPr>
            </w:pPr>
            <w:r w:rsidRPr="00CA608E">
              <w:rPr>
                <w:rFonts w:ascii="Times New Roman" w:hAnsi="Times New Roman"/>
                <w:sz w:val="24"/>
                <w:szCs w:val="24"/>
                <w:lang w:eastAsia="ru-RU"/>
              </w:rPr>
              <w:t>сте-риль-ность, %</w:t>
            </w:r>
          </w:p>
        </w:tc>
        <w:tc>
          <w:tcPr>
            <w:tcW w:w="926" w:type="dxa"/>
            <w:vAlign w:val="center"/>
          </w:tcPr>
          <w:p w:rsidR="008B2DEC" w:rsidRPr="00CA608E" w:rsidRDefault="008B2DEC" w:rsidP="00CA608E">
            <w:pPr>
              <w:spacing w:after="0" w:line="240" w:lineRule="auto"/>
              <w:ind w:right="23"/>
              <w:jc w:val="center"/>
              <w:rPr>
                <w:rFonts w:ascii="Times New Roman" w:hAnsi="Times New Roman"/>
                <w:sz w:val="24"/>
                <w:szCs w:val="24"/>
                <w:lang w:eastAsia="ru-RU"/>
              </w:rPr>
            </w:pPr>
            <w:r w:rsidRPr="00CA608E">
              <w:rPr>
                <w:rFonts w:ascii="Times New Roman" w:hAnsi="Times New Roman"/>
                <w:sz w:val="24"/>
                <w:szCs w:val="24"/>
                <w:lang w:eastAsia="ru-RU"/>
              </w:rPr>
              <w:t>всего коло-сков, шт.</w:t>
            </w:r>
          </w:p>
        </w:tc>
        <w:tc>
          <w:tcPr>
            <w:tcW w:w="926" w:type="dxa"/>
            <w:vAlign w:val="center"/>
          </w:tcPr>
          <w:p w:rsidR="008B2DEC" w:rsidRPr="00CA608E" w:rsidRDefault="008B2DEC" w:rsidP="00CA608E">
            <w:pPr>
              <w:spacing w:after="0" w:line="240" w:lineRule="auto"/>
              <w:ind w:right="23"/>
              <w:jc w:val="center"/>
              <w:rPr>
                <w:rFonts w:ascii="Times New Roman" w:hAnsi="Times New Roman"/>
                <w:sz w:val="24"/>
                <w:szCs w:val="24"/>
                <w:lang w:eastAsia="ru-RU"/>
              </w:rPr>
            </w:pPr>
            <w:r w:rsidRPr="00CA608E">
              <w:rPr>
                <w:rFonts w:ascii="Times New Roman" w:hAnsi="Times New Roman"/>
                <w:sz w:val="24"/>
                <w:szCs w:val="24"/>
                <w:lang w:eastAsia="ru-RU"/>
              </w:rPr>
              <w:t>выполнен-ных, шт.</w:t>
            </w:r>
          </w:p>
        </w:tc>
        <w:tc>
          <w:tcPr>
            <w:tcW w:w="848" w:type="dxa"/>
            <w:vAlign w:val="center"/>
          </w:tcPr>
          <w:p w:rsidR="008B2DEC" w:rsidRPr="00CA608E" w:rsidRDefault="008B2DEC" w:rsidP="00CA608E">
            <w:pPr>
              <w:spacing w:after="0" w:line="240" w:lineRule="auto"/>
              <w:ind w:right="23"/>
              <w:jc w:val="center"/>
              <w:rPr>
                <w:rFonts w:ascii="Times New Roman" w:hAnsi="Times New Roman"/>
                <w:sz w:val="24"/>
                <w:szCs w:val="24"/>
                <w:lang w:eastAsia="ru-RU"/>
              </w:rPr>
            </w:pPr>
            <w:r w:rsidRPr="00CA608E">
              <w:rPr>
                <w:rFonts w:ascii="Times New Roman" w:hAnsi="Times New Roman"/>
                <w:sz w:val="24"/>
                <w:szCs w:val="24"/>
                <w:lang w:eastAsia="ru-RU"/>
              </w:rPr>
              <w:t>сте-риль-ность, %</w:t>
            </w:r>
          </w:p>
        </w:tc>
      </w:tr>
      <w:tr w:rsidR="008B2DEC" w:rsidRPr="00CA608E" w:rsidTr="00CA608E">
        <w:trPr>
          <w:trHeight w:val="340"/>
        </w:trPr>
        <w:tc>
          <w:tcPr>
            <w:tcW w:w="925"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val="en-US" w:eastAsia="ru-RU"/>
              </w:rPr>
              <w:t>I</w:t>
            </w:r>
          </w:p>
        </w:tc>
        <w:tc>
          <w:tcPr>
            <w:tcW w:w="925"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153</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112</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27</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136</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107</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22</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98</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79</w:t>
            </w:r>
          </w:p>
        </w:tc>
        <w:tc>
          <w:tcPr>
            <w:tcW w:w="848"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19</w:t>
            </w:r>
          </w:p>
        </w:tc>
      </w:tr>
      <w:tr w:rsidR="008B2DEC" w:rsidRPr="00CA608E" w:rsidTr="00CA608E">
        <w:trPr>
          <w:trHeight w:val="340"/>
        </w:trPr>
        <w:tc>
          <w:tcPr>
            <w:tcW w:w="925"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val="en-US" w:eastAsia="ru-RU"/>
              </w:rPr>
              <w:t>II</w:t>
            </w:r>
          </w:p>
        </w:tc>
        <w:tc>
          <w:tcPr>
            <w:tcW w:w="925"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136</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104</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23</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131</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105</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20</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97</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78</w:t>
            </w:r>
          </w:p>
        </w:tc>
        <w:tc>
          <w:tcPr>
            <w:tcW w:w="848"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19</w:t>
            </w:r>
          </w:p>
        </w:tc>
      </w:tr>
      <w:tr w:rsidR="008B2DEC" w:rsidRPr="00CA608E" w:rsidTr="00CA608E">
        <w:trPr>
          <w:trHeight w:val="340"/>
        </w:trPr>
        <w:tc>
          <w:tcPr>
            <w:tcW w:w="925" w:type="dxa"/>
            <w:vAlign w:val="center"/>
          </w:tcPr>
          <w:p w:rsidR="008B2DEC" w:rsidRPr="00CA608E" w:rsidRDefault="008B2DEC" w:rsidP="00CA608E">
            <w:pPr>
              <w:spacing w:after="0" w:line="240" w:lineRule="auto"/>
              <w:jc w:val="center"/>
              <w:rPr>
                <w:rFonts w:ascii="Times New Roman" w:hAnsi="Times New Roman"/>
                <w:sz w:val="24"/>
                <w:szCs w:val="24"/>
                <w:lang w:val="en-US" w:eastAsia="ru-RU"/>
              </w:rPr>
            </w:pPr>
            <w:r w:rsidRPr="00CA608E">
              <w:rPr>
                <w:rFonts w:ascii="Times New Roman" w:hAnsi="Times New Roman"/>
                <w:sz w:val="24"/>
                <w:szCs w:val="24"/>
                <w:lang w:val="en-US" w:eastAsia="ru-RU"/>
              </w:rPr>
              <w:t>III</w:t>
            </w:r>
          </w:p>
        </w:tc>
        <w:tc>
          <w:tcPr>
            <w:tcW w:w="925"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122</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98</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21</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120</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98</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18</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90</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74</w:t>
            </w:r>
          </w:p>
        </w:tc>
        <w:tc>
          <w:tcPr>
            <w:tcW w:w="848"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18</w:t>
            </w:r>
          </w:p>
        </w:tc>
      </w:tr>
      <w:tr w:rsidR="008B2DEC" w:rsidRPr="00CA608E" w:rsidTr="00CA608E">
        <w:trPr>
          <w:trHeight w:val="340"/>
        </w:trPr>
        <w:tc>
          <w:tcPr>
            <w:tcW w:w="925" w:type="dxa"/>
            <w:vAlign w:val="center"/>
          </w:tcPr>
          <w:p w:rsidR="008B2DEC" w:rsidRPr="00CA608E" w:rsidRDefault="008B2DEC" w:rsidP="00CA608E">
            <w:pPr>
              <w:spacing w:after="0" w:line="240" w:lineRule="auto"/>
              <w:jc w:val="center"/>
              <w:rPr>
                <w:rFonts w:ascii="Times New Roman" w:hAnsi="Times New Roman"/>
                <w:sz w:val="24"/>
                <w:szCs w:val="24"/>
                <w:lang w:val="en-US" w:eastAsia="ru-RU"/>
              </w:rPr>
            </w:pPr>
            <w:r w:rsidRPr="00CA608E">
              <w:rPr>
                <w:rFonts w:ascii="Times New Roman" w:hAnsi="Times New Roman"/>
                <w:sz w:val="24"/>
                <w:szCs w:val="24"/>
                <w:lang w:val="en-US" w:eastAsia="ru-RU"/>
              </w:rPr>
              <w:t>IV</w:t>
            </w:r>
          </w:p>
        </w:tc>
        <w:tc>
          <w:tcPr>
            <w:tcW w:w="925"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122</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98</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20</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115</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95</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17</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85</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71</w:t>
            </w:r>
          </w:p>
        </w:tc>
        <w:tc>
          <w:tcPr>
            <w:tcW w:w="848"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17</w:t>
            </w:r>
          </w:p>
        </w:tc>
      </w:tr>
      <w:tr w:rsidR="008B2DEC" w:rsidRPr="00CA608E" w:rsidTr="00CA608E">
        <w:trPr>
          <w:trHeight w:val="340"/>
        </w:trPr>
        <w:tc>
          <w:tcPr>
            <w:tcW w:w="925"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ср.</w:t>
            </w:r>
          </w:p>
        </w:tc>
        <w:tc>
          <w:tcPr>
            <w:tcW w:w="925"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133</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103</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22</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125</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101</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19</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92</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76</w:t>
            </w:r>
          </w:p>
        </w:tc>
        <w:tc>
          <w:tcPr>
            <w:tcW w:w="848"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18</w:t>
            </w:r>
          </w:p>
        </w:tc>
      </w:tr>
      <w:tr w:rsidR="008B2DEC" w:rsidRPr="00CA608E" w:rsidTr="00CA608E">
        <w:trPr>
          <w:trHeight w:val="340"/>
        </w:trPr>
        <w:tc>
          <w:tcPr>
            <w:tcW w:w="925"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НСР</w:t>
            </w:r>
            <w:r w:rsidRPr="00CA608E">
              <w:rPr>
                <w:rFonts w:ascii="Times New Roman" w:hAnsi="Times New Roman"/>
                <w:sz w:val="24"/>
                <w:szCs w:val="24"/>
                <w:vertAlign w:val="subscript"/>
                <w:lang w:eastAsia="ru-RU"/>
              </w:rPr>
              <w:t>05</w:t>
            </w:r>
          </w:p>
        </w:tc>
        <w:tc>
          <w:tcPr>
            <w:tcW w:w="925"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4,8</w:t>
            </w:r>
          </w:p>
        </w:tc>
        <w:tc>
          <w:tcPr>
            <w:tcW w:w="926" w:type="dxa"/>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7,5</w:t>
            </w:r>
          </w:p>
        </w:tc>
        <w:tc>
          <w:tcPr>
            <w:tcW w:w="926" w:type="dxa"/>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2,6</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4,0</w:t>
            </w:r>
          </w:p>
        </w:tc>
        <w:tc>
          <w:tcPr>
            <w:tcW w:w="926" w:type="dxa"/>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7,6</w:t>
            </w:r>
          </w:p>
        </w:tc>
        <w:tc>
          <w:tcPr>
            <w:tcW w:w="926" w:type="dxa"/>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2,1</w:t>
            </w:r>
          </w:p>
        </w:tc>
        <w:tc>
          <w:tcPr>
            <w:tcW w:w="926"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5,9</w:t>
            </w:r>
          </w:p>
        </w:tc>
        <w:tc>
          <w:tcPr>
            <w:tcW w:w="926" w:type="dxa"/>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6,0</w:t>
            </w:r>
          </w:p>
        </w:tc>
        <w:tc>
          <w:tcPr>
            <w:tcW w:w="848" w:type="dxa"/>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1,6</w:t>
            </w:r>
          </w:p>
        </w:tc>
      </w:tr>
    </w:tbl>
    <w:p w:rsidR="008B2DEC" w:rsidRDefault="008B2DEC" w:rsidP="005E3320">
      <w:pPr>
        <w:shd w:val="clear" w:color="auto" w:fill="FFFFFF"/>
        <w:spacing w:after="0" w:line="360" w:lineRule="auto"/>
        <w:jc w:val="both"/>
        <w:rPr>
          <w:rFonts w:ascii="Times New Roman" w:hAnsi="Times New Roman"/>
          <w:spacing w:val="-3"/>
          <w:sz w:val="28"/>
          <w:szCs w:val="28"/>
          <w:lang w:eastAsia="ru-RU"/>
        </w:rPr>
      </w:pPr>
    </w:p>
    <w:p w:rsidR="008B2DEC" w:rsidRDefault="008B2DEC" w:rsidP="005E3320">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В результате исследований в</w:t>
      </w:r>
      <w:r w:rsidRPr="00353E47">
        <w:rPr>
          <w:rFonts w:ascii="Times New Roman" w:hAnsi="Times New Roman"/>
          <w:sz w:val="28"/>
          <w:szCs w:val="28"/>
          <w:lang w:eastAsia="ru-RU"/>
        </w:rPr>
        <w:t>ыявлено, что максимальное среднее значение показателя озерненность главной метелки наблюдается у сорта Кураж и составляет 133 шт.</w:t>
      </w:r>
      <w:r>
        <w:rPr>
          <w:rFonts w:ascii="Times New Roman" w:hAnsi="Times New Roman"/>
          <w:sz w:val="28"/>
          <w:szCs w:val="28"/>
          <w:lang w:eastAsia="ru-RU"/>
        </w:rPr>
        <w:t xml:space="preserve"> зерновок/</w:t>
      </w:r>
      <w:r w:rsidRPr="00353E47">
        <w:rPr>
          <w:rFonts w:ascii="Times New Roman" w:hAnsi="Times New Roman"/>
          <w:sz w:val="28"/>
          <w:szCs w:val="28"/>
          <w:lang w:eastAsia="ru-RU"/>
        </w:rPr>
        <w:t xml:space="preserve">мет., минимальное у </w:t>
      </w:r>
      <w:r>
        <w:rPr>
          <w:rFonts w:ascii="Times New Roman" w:hAnsi="Times New Roman"/>
          <w:sz w:val="28"/>
          <w:szCs w:val="28"/>
          <w:lang w:eastAsia="ru-RU"/>
        </w:rPr>
        <w:t>сорта Австрал</w:t>
      </w:r>
      <w:r w:rsidRPr="00353E47">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353E47">
        <w:rPr>
          <w:rFonts w:ascii="Times New Roman" w:hAnsi="Times New Roman"/>
          <w:sz w:val="28"/>
          <w:szCs w:val="28"/>
          <w:lang w:eastAsia="ru-RU"/>
        </w:rPr>
        <w:t xml:space="preserve">92 шт. зерновок/мет., что обусловлено их генотипом. </w:t>
      </w:r>
    </w:p>
    <w:p w:rsidR="008B2DEC" w:rsidRPr="007E0BB4" w:rsidRDefault="008B2DEC" w:rsidP="008A2059">
      <w:pPr>
        <w:shd w:val="clear" w:color="auto" w:fill="FFFFFF"/>
        <w:spacing w:after="0" w:line="360" w:lineRule="auto"/>
        <w:ind w:firstLine="708"/>
        <w:jc w:val="both"/>
        <w:rPr>
          <w:rFonts w:ascii="Times New Roman" w:hAnsi="Times New Roman"/>
          <w:sz w:val="28"/>
          <w:szCs w:val="28"/>
          <w:lang w:eastAsia="ru-RU"/>
        </w:rPr>
      </w:pPr>
      <w:r w:rsidRPr="00353E47">
        <w:rPr>
          <w:rFonts w:ascii="Times New Roman" w:hAnsi="Times New Roman"/>
          <w:sz w:val="28"/>
          <w:szCs w:val="28"/>
          <w:lang w:eastAsia="ru-RU"/>
        </w:rPr>
        <w:t>По вариантам опыта у всех изученных длиннозерных сортов риса наблюдалось снижение значения этого признака при увеличении площади делянки  с 0,8 м</w:t>
      </w:r>
      <w:r w:rsidRPr="007E0BB4">
        <w:rPr>
          <w:rFonts w:ascii="Times New Roman" w:hAnsi="Times New Roman"/>
          <w:sz w:val="28"/>
          <w:szCs w:val="28"/>
          <w:vertAlign w:val="superscript"/>
          <w:lang w:eastAsia="ru-RU"/>
        </w:rPr>
        <w:t>2</w:t>
      </w:r>
      <w:r w:rsidRPr="00353E47">
        <w:rPr>
          <w:rFonts w:ascii="Times New Roman" w:hAnsi="Times New Roman"/>
          <w:sz w:val="28"/>
          <w:szCs w:val="28"/>
          <w:lang w:eastAsia="ru-RU"/>
        </w:rPr>
        <w:t xml:space="preserve"> до 1,1 м</w:t>
      </w:r>
      <w:r>
        <w:rPr>
          <w:rFonts w:ascii="Times New Roman" w:hAnsi="Times New Roman"/>
          <w:sz w:val="28"/>
          <w:szCs w:val="28"/>
          <w:vertAlign w:val="superscript"/>
          <w:lang w:eastAsia="ru-RU"/>
        </w:rPr>
        <w:t>2</w:t>
      </w:r>
      <w:r>
        <w:rPr>
          <w:rFonts w:ascii="Times New Roman" w:hAnsi="Times New Roman"/>
          <w:sz w:val="28"/>
          <w:szCs w:val="28"/>
          <w:lang w:eastAsia="ru-RU"/>
        </w:rPr>
        <w:t xml:space="preserve">. </w:t>
      </w:r>
    </w:p>
    <w:p w:rsidR="008B2DEC" w:rsidRPr="00353E47" w:rsidRDefault="008B2DEC" w:rsidP="008A2059">
      <w:pPr>
        <w:shd w:val="clear" w:color="auto" w:fill="FFFFFF"/>
        <w:spacing w:after="0" w:line="360" w:lineRule="auto"/>
        <w:ind w:firstLine="708"/>
        <w:jc w:val="both"/>
        <w:rPr>
          <w:rFonts w:ascii="Times New Roman" w:hAnsi="Times New Roman"/>
          <w:sz w:val="28"/>
          <w:szCs w:val="28"/>
          <w:lang w:eastAsia="ru-RU"/>
        </w:rPr>
      </w:pPr>
      <w:r w:rsidRPr="00353E47">
        <w:rPr>
          <w:rFonts w:ascii="Times New Roman" w:hAnsi="Times New Roman"/>
          <w:sz w:val="28"/>
          <w:szCs w:val="28"/>
          <w:lang w:eastAsia="ru-RU"/>
        </w:rPr>
        <w:t xml:space="preserve">Аналогичная </w:t>
      </w:r>
      <w:r>
        <w:rPr>
          <w:rFonts w:ascii="Times New Roman" w:hAnsi="Times New Roman"/>
          <w:sz w:val="28"/>
          <w:szCs w:val="28"/>
          <w:lang w:eastAsia="ru-RU"/>
        </w:rPr>
        <w:t xml:space="preserve">закономерность </w:t>
      </w:r>
      <w:r w:rsidRPr="00353E47">
        <w:rPr>
          <w:rFonts w:ascii="Times New Roman" w:hAnsi="Times New Roman"/>
          <w:sz w:val="28"/>
          <w:szCs w:val="28"/>
          <w:lang w:eastAsia="ru-RU"/>
        </w:rPr>
        <w:t xml:space="preserve">наблюдалась  по признаку количество выполненных колосков. Максимальное значение этого признака у исследуемых сортов </w:t>
      </w:r>
      <w:r>
        <w:rPr>
          <w:rFonts w:ascii="Times New Roman" w:hAnsi="Times New Roman"/>
          <w:sz w:val="28"/>
          <w:szCs w:val="28"/>
          <w:lang w:eastAsia="ru-RU"/>
        </w:rPr>
        <w:t xml:space="preserve">было </w:t>
      </w:r>
      <w:r w:rsidRPr="00353E47">
        <w:rPr>
          <w:rFonts w:ascii="Times New Roman" w:hAnsi="Times New Roman"/>
          <w:sz w:val="28"/>
          <w:szCs w:val="28"/>
          <w:lang w:eastAsia="ru-RU"/>
        </w:rPr>
        <w:t>в варианте с длиной ряда 2,3 м и площадью делянки 0,8 м</w:t>
      </w:r>
      <w:r w:rsidRPr="007E0BB4">
        <w:rPr>
          <w:rFonts w:ascii="Times New Roman" w:hAnsi="Times New Roman"/>
          <w:sz w:val="28"/>
          <w:szCs w:val="28"/>
          <w:vertAlign w:val="superscript"/>
          <w:lang w:eastAsia="ru-RU"/>
        </w:rPr>
        <w:t>2</w:t>
      </w:r>
      <w:r>
        <w:rPr>
          <w:rFonts w:ascii="Times New Roman" w:hAnsi="Times New Roman"/>
          <w:sz w:val="28"/>
          <w:szCs w:val="28"/>
          <w:lang w:eastAsia="ru-RU"/>
        </w:rPr>
        <w:t xml:space="preserve"> </w:t>
      </w:r>
      <w:r w:rsidRPr="00353E47">
        <w:rPr>
          <w:rFonts w:ascii="Times New Roman" w:hAnsi="Times New Roman"/>
          <w:sz w:val="28"/>
          <w:szCs w:val="28"/>
          <w:lang w:eastAsia="ru-RU"/>
        </w:rPr>
        <w:t xml:space="preserve">и снижалось по мере увеличения длины ряда до 3,8 м и площади делянки </w:t>
      </w:r>
      <w:r>
        <w:rPr>
          <w:rFonts w:ascii="Times New Roman" w:hAnsi="Times New Roman"/>
          <w:sz w:val="28"/>
          <w:szCs w:val="28"/>
          <w:lang w:eastAsia="ru-RU"/>
        </w:rPr>
        <w:t xml:space="preserve">до </w:t>
      </w:r>
      <w:r w:rsidRPr="00353E47">
        <w:rPr>
          <w:rFonts w:ascii="Times New Roman" w:hAnsi="Times New Roman"/>
          <w:sz w:val="28"/>
          <w:szCs w:val="28"/>
          <w:lang w:eastAsia="ru-RU"/>
        </w:rPr>
        <w:t>1,1 м</w:t>
      </w:r>
      <w:r w:rsidRPr="007717A4">
        <w:rPr>
          <w:rFonts w:ascii="Times New Roman" w:hAnsi="Times New Roman"/>
          <w:sz w:val="28"/>
          <w:szCs w:val="28"/>
          <w:vertAlign w:val="superscript"/>
          <w:lang w:eastAsia="ru-RU"/>
        </w:rPr>
        <w:t>2</w:t>
      </w:r>
      <w:r w:rsidRPr="00353E47">
        <w:rPr>
          <w:rFonts w:ascii="Times New Roman" w:hAnsi="Times New Roman"/>
          <w:sz w:val="28"/>
          <w:szCs w:val="28"/>
          <w:lang w:eastAsia="ru-RU"/>
        </w:rPr>
        <w:t>.</w:t>
      </w:r>
    </w:p>
    <w:p w:rsidR="008B2DEC" w:rsidRPr="00353E47" w:rsidRDefault="008B2DEC" w:rsidP="008A2059">
      <w:pPr>
        <w:shd w:val="clear" w:color="auto" w:fill="FFFFFF"/>
        <w:spacing w:after="0" w:line="360" w:lineRule="auto"/>
        <w:ind w:firstLine="708"/>
        <w:jc w:val="both"/>
        <w:rPr>
          <w:rFonts w:ascii="Times New Roman" w:hAnsi="Times New Roman"/>
          <w:sz w:val="28"/>
          <w:szCs w:val="28"/>
          <w:lang w:eastAsia="ru-RU"/>
        </w:rPr>
      </w:pPr>
      <w:r w:rsidRPr="00353E47">
        <w:rPr>
          <w:rFonts w:ascii="Times New Roman" w:hAnsi="Times New Roman"/>
          <w:sz w:val="28"/>
          <w:szCs w:val="28"/>
          <w:lang w:eastAsia="ru-RU"/>
        </w:rPr>
        <w:t xml:space="preserve">При этом наибольшая стерильность метёлки </w:t>
      </w:r>
      <w:r>
        <w:rPr>
          <w:rFonts w:ascii="Times New Roman" w:hAnsi="Times New Roman"/>
          <w:sz w:val="28"/>
          <w:szCs w:val="28"/>
          <w:lang w:eastAsia="ru-RU"/>
        </w:rPr>
        <w:t>22% наблюдалась</w:t>
      </w:r>
      <w:r w:rsidRPr="00353E47">
        <w:rPr>
          <w:rFonts w:ascii="Times New Roman" w:hAnsi="Times New Roman"/>
          <w:sz w:val="28"/>
          <w:szCs w:val="28"/>
          <w:lang w:eastAsia="ru-RU"/>
        </w:rPr>
        <w:t xml:space="preserve"> так же у сорта </w:t>
      </w:r>
      <w:r>
        <w:rPr>
          <w:rFonts w:ascii="Times New Roman" w:hAnsi="Times New Roman"/>
          <w:sz w:val="28"/>
          <w:szCs w:val="28"/>
          <w:lang w:eastAsia="ru-RU"/>
        </w:rPr>
        <w:t xml:space="preserve">Кураж </w:t>
      </w:r>
      <w:r w:rsidRPr="00353E47">
        <w:rPr>
          <w:rFonts w:ascii="Times New Roman" w:hAnsi="Times New Roman"/>
          <w:sz w:val="28"/>
          <w:szCs w:val="28"/>
          <w:lang w:eastAsia="ru-RU"/>
        </w:rPr>
        <w:t xml:space="preserve"> при максимальном значении 27% в варианте с длиной ряда 2,3 м и площадью делянки 0,8 м</w:t>
      </w:r>
      <w:r w:rsidRPr="007717A4">
        <w:rPr>
          <w:rFonts w:ascii="Times New Roman" w:hAnsi="Times New Roman"/>
          <w:sz w:val="28"/>
          <w:szCs w:val="28"/>
          <w:vertAlign w:val="superscript"/>
          <w:lang w:eastAsia="ru-RU"/>
        </w:rPr>
        <w:t>2</w:t>
      </w:r>
      <w:r w:rsidRPr="00353E47">
        <w:rPr>
          <w:rFonts w:ascii="Times New Roman" w:hAnsi="Times New Roman"/>
          <w:sz w:val="28"/>
          <w:szCs w:val="28"/>
          <w:lang w:eastAsia="ru-RU"/>
        </w:rPr>
        <w:t xml:space="preserve">. У сортов Ивушка и Австрал пустозерность  в среднем составила 19 % и 18% соответственно, причем по вариантам опыта  величина этого признака варьировала незначительно. </w:t>
      </w:r>
    </w:p>
    <w:p w:rsidR="008B2DEC" w:rsidRDefault="008B2DEC" w:rsidP="002116D4">
      <w:pPr>
        <w:shd w:val="clear" w:color="auto" w:fill="FFFFFF"/>
        <w:spacing w:after="0" w:line="360" w:lineRule="auto"/>
        <w:ind w:firstLine="709"/>
        <w:jc w:val="both"/>
        <w:rPr>
          <w:rFonts w:ascii="Times New Roman" w:hAnsi="Times New Roman"/>
          <w:spacing w:val="-3"/>
          <w:sz w:val="28"/>
          <w:szCs w:val="28"/>
          <w:lang w:eastAsia="ru-RU"/>
        </w:rPr>
      </w:pPr>
      <w:r w:rsidRPr="00271287">
        <w:rPr>
          <w:rFonts w:ascii="Times New Roman" w:hAnsi="Times New Roman"/>
          <w:sz w:val="28"/>
          <w:szCs w:val="28"/>
          <w:lang w:eastAsia="ru-RU"/>
        </w:rPr>
        <w:t xml:space="preserve">Анализ продуктивности растений длиннозерных сортов риса показывает, </w:t>
      </w:r>
      <w:r w:rsidRPr="00271287">
        <w:rPr>
          <w:rFonts w:ascii="Times New Roman" w:hAnsi="Times New Roman"/>
          <w:spacing w:val="-3"/>
          <w:sz w:val="28"/>
          <w:szCs w:val="28"/>
          <w:lang w:eastAsia="ru-RU"/>
        </w:rPr>
        <w:t>что максимальное количество выполненных колосков и масса зерна с растения наблюдались у сортов Ивушка и Австрал в варианте с длинной ряда 3,8 м и площадью делянки 1,1 м</w:t>
      </w:r>
      <w:r w:rsidRPr="00271287">
        <w:rPr>
          <w:rFonts w:ascii="Times New Roman" w:hAnsi="Times New Roman"/>
          <w:spacing w:val="-3"/>
          <w:sz w:val="28"/>
          <w:szCs w:val="28"/>
          <w:vertAlign w:val="superscript"/>
          <w:lang w:eastAsia="ru-RU"/>
        </w:rPr>
        <w:t>2</w:t>
      </w:r>
      <w:r w:rsidRPr="00271287">
        <w:rPr>
          <w:rFonts w:ascii="Times New Roman" w:hAnsi="Times New Roman"/>
          <w:spacing w:val="-3"/>
          <w:sz w:val="28"/>
          <w:szCs w:val="28"/>
          <w:lang w:eastAsia="ru-RU"/>
        </w:rPr>
        <w:t xml:space="preserve"> и достоверно превосходили результаты, полученные в других вариантах опыта</w:t>
      </w:r>
      <w:r>
        <w:rPr>
          <w:rFonts w:ascii="Times New Roman" w:hAnsi="Times New Roman"/>
          <w:spacing w:val="-3"/>
          <w:sz w:val="28"/>
          <w:szCs w:val="28"/>
          <w:lang w:eastAsia="ru-RU"/>
        </w:rPr>
        <w:t xml:space="preserve"> (табл. 7)</w:t>
      </w:r>
      <w:r w:rsidRPr="00271287">
        <w:rPr>
          <w:rFonts w:ascii="Times New Roman" w:hAnsi="Times New Roman"/>
          <w:spacing w:val="-3"/>
          <w:sz w:val="28"/>
          <w:szCs w:val="28"/>
          <w:lang w:eastAsia="ru-RU"/>
        </w:rPr>
        <w:t xml:space="preserve">. </w:t>
      </w:r>
    </w:p>
    <w:p w:rsidR="008B2DEC" w:rsidRPr="00271287" w:rsidRDefault="008B2DEC" w:rsidP="002116D4">
      <w:pPr>
        <w:shd w:val="clear" w:color="auto" w:fill="FFFFFF"/>
        <w:spacing w:after="0" w:line="360" w:lineRule="auto"/>
        <w:ind w:firstLine="709"/>
        <w:jc w:val="both"/>
        <w:rPr>
          <w:rFonts w:ascii="Times New Roman" w:hAnsi="Times New Roman"/>
          <w:spacing w:val="-3"/>
          <w:sz w:val="28"/>
          <w:szCs w:val="28"/>
          <w:lang w:eastAsia="ru-RU"/>
        </w:rPr>
      </w:pPr>
    </w:p>
    <w:p w:rsidR="008B2DEC" w:rsidRDefault="008B2DEC" w:rsidP="00DC1DFD">
      <w:pPr>
        <w:shd w:val="clear" w:color="auto" w:fill="FFFFFF"/>
        <w:spacing w:after="0" w:line="360" w:lineRule="auto"/>
        <w:ind w:firstLine="709"/>
        <w:jc w:val="both"/>
        <w:rPr>
          <w:rFonts w:ascii="Times New Roman" w:hAnsi="Times New Roman"/>
          <w:spacing w:val="-3"/>
          <w:sz w:val="28"/>
          <w:szCs w:val="28"/>
          <w:lang w:eastAsia="ru-RU"/>
        </w:rPr>
      </w:pPr>
      <w:r w:rsidRPr="00271287">
        <w:rPr>
          <w:rFonts w:ascii="Times New Roman" w:hAnsi="Times New Roman"/>
          <w:sz w:val="28"/>
          <w:szCs w:val="28"/>
          <w:lang w:eastAsia="ru-RU"/>
        </w:rPr>
        <w:t xml:space="preserve">Таблица </w:t>
      </w:r>
      <w:r>
        <w:rPr>
          <w:rFonts w:ascii="Times New Roman" w:hAnsi="Times New Roman"/>
          <w:sz w:val="28"/>
          <w:szCs w:val="28"/>
          <w:lang w:eastAsia="ru-RU"/>
        </w:rPr>
        <w:t xml:space="preserve">7 - Элементы структуры урожая </w:t>
      </w:r>
      <w:r w:rsidRPr="00271287">
        <w:rPr>
          <w:rFonts w:ascii="Times New Roman" w:hAnsi="Times New Roman"/>
          <w:sz w:val="28"/>
          <w:szCs w:val="28"/>
          <w:lang w:eastAsia="ru-RU"/>
        </w:rPr>
        <w:t xml:space="preserve">длиннозерных сортов риса в зависимости от </w:t>
      </w:r>
      <w:r w:rsidRPr="00271287">
        <w:rPr>
          <w:rFonts w:ascii="Times New Roman" w:hAnsi="Times New Roman"/>
          <w:spacing w:val="-3"/>
          <w:sz w:val="28"/>
          <w:szCs w:val="28"/>
          <w:lang w:eastAsia="ru-RU"/>
        </w:rPr>
        <w:t>способа закладки ПИП -1</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925"/>
        <w:gridCol w:w="926"/>
        <w:gridCol w:w="926"/>
        <w:gridCol w:w="926"/>
        <w:gridCol w:w="926"/>
        <w:gridCol w:w="926"/>
        <w:gridCol w:w="926"/>
        <w:gridCol w:w="926"/>
        <w:gridCol w:w="848"/>
      </w:tblGrid>
      <w:tr w:rsidR="008B2DEC" w:rsidRPr="00CA608E" w:rsidTr="00CA608E">
        <w:trPr>
          <w:trHeight w:val="340"/>
        </w:trPr>
        <w:tc>
          <w:tcPr>
            <w:tcW w:w="817" w:type="dxa"/>
            <w:vMerge w:val="restart"/>
            <w:vAlign w:val="center"/>
          </w:tcPr>
          <w:p w:rsidR="008B2DEC" w:rsidRPr="00CA608E" w:rsidRDefault="008B2DEC" w:rsidP="00CA608E">
            <w:pPr>
              <w:spacing w:after="0" w:line="240" w:lineRule="auto"/>
              <w:ind w:right="24"/>
              <w:jc w:val="center"/>
              <w:rPr>
                <w:rFonts w:ascii="Times New Roman" w:hAnsi="Times New Roman"/>
                <w:spacing w:val="-3"/>
                <w:sz w:val="24"/>
                <w:szCs w:val="24"/>
                <w:lang w:eastAsia="ru-RU"/>
              </w:rPr>
            </w:pPr>
            <w:r w:rsidRPr="00CA608E">
              <w:rPr>
                <w:rFonts w:ascii="Times New Roman" w:hAnsi="Times New Roman"/>
                <w:spacing w:val="-3"/>
                <w:sz w:val="24"/>
                <w:szCs w:val="24"/>
                <w:lang w:eastAsia="ru-RU"/>
              </w:rPr>
              <w:t>Вариант</w:t>
            </w:r>
          </w:p>
        </w:tc>
        <w:tc>
          <w:tcPr>
            <w:tcW w:w="2777" w:type="dxa"/>
            <w:gridSpan w:val="3"/>
            <w:vAlign w:val="center"/>
          </w:tcPr>
          <w:p w:rsidR="008B2DEC" w:rsidRPr="00CA608E" w:rsidRDefault="008B2DEC" w:rsidP="00CA608E">
            <w:pPr>
              <w:spacing w:after="0" w:line="240" w:lineRule="auto"/>
              <w:ind w:right="24"/>
              <w:jc w:val="center"/>
              <w:rPr>
                <w:rFonts w:ascii="Times New Roman" w:hAnsi="Times New Roman"/>
                <w:spacing w:val="-3"/>
                <w:sz w:val="24"/>
                <w:szCs w:val="24"/>
                <w:lang w:eastAsia="ru-RU"/>
              </w:rPr>
            </w:pPr>
            <w:r w:rsidRPr="00CA608E">
              <w:rPr>
                <w:rFonts w:ascii="Times New Roman" w:hAnsi="Times New Roman"/>
                <w:sz w:val="24"/>
                <w:szCs w:val="24"/>
                <w:lang w:eastAsia="ru-RU"/>
              </w:rPr>
              <w:t>Кураж</w:t>
            </w:r>
          </w:p>
        </w:tc>
        <w:tc>
          <w:tcPr>
            <w:tcW w:w="2778" w:type="dxa"/>
            <w:gridSpan w:val="3"/>
            <w:vAlign w:val="center"/>
          </w:tcPr>
          <w:p w:rsidR="008B2DEC" w:rsidRPr="00CA608E" w:rsidRDefault="008B2DEC" w:rsidP="00CA608E">
            <w:pPr>
              <w:spacing w:after="0" w:line="240" w:lineRule="auto"/>
              <w:ind w:right="24"/>
              <w:jc w:val="center"/>
              <w:rPr>
                <w:rFonts w:ascii="Times New Roman" w:hAnsi="Times New Roman"/>
                <w:spacing w:val="-3"/>
                <w:sz w:val="24"/>
                <w:szCs w:val="24"/>
                <w:lang w:eastAsia="ru-RU"/>
              </w:rPr>
            </w:pPr>
            <w:r w:rsidRPr="00CA608E">
              <w:rPr>
                <w:rFonts w:ascii="Times New Roman" w:hAnsi="Times New Roman"/>
                <w:spacing w:val="-3"/>
                <w:sz w:val="24"/>
                <w:szCs w:val="24"/>
                <w:lang w:eastAsia="ru-RU"/>
              </w:rPr>
              <w:t>Ивушка</w:t>
            </w:r>
          </w:p>
        </w:tc>
        <w:tc>
          <w:tcPr>
            <w:tcW w:w="2700" w:type="dxa"/>
            <w:gridSpan w:val="3"/>
            <w:vAlign w:val="center"/>
          </w:tcPr>
          <w:p w:rsidR="008B2DEC" w:rsidRPr="00CA608E" w:rsidRDefault="008B2DEC" w:rsidP="00CA608E">
            <w:pPr>
              <w:spacing w:after="0" w:line="240" w:lineRule="auto"/>
              <w:ind w:right="24"/>
              <w:jc w:val="center"/>
              <w:rPr>
                <w:rFonts w:ascii="Times New Roman" w:hAnsi="Times New Roman"/>
                <w:spacing w:val="-3"/>
                <w:sz w:val="24"/>
                <w:szCs w:val="24"/>
                <w:lang w:eastAsia="ru-RU"/>
              </w:rPr>
            </w:pPr>
            <w:r w:rsidRPr="00CA608E">
              <w:rPr>
                <w:rFonts w:ascii="Times New Roman" w:hAnsi="Times New Roman"/>
                <w:spacing w:val="-3"/>
                <w:sz w:val="24"/>
                <w:szCs w:val="24"/>
                <w:lang w:eastAsia="ru-RU"/>
              </w:rPr>
              <w:t>Австрал</w:t>
            </w:r>
          </w:p>
        </w:tc>
      </w:tr>
      <w:tr w:rsidR="008B2DEC" w:rsidRPr="00CA608E" w:rsidTr="00CA608E">
        <w:trPr>
          <w:trHeight w:val="340"/>
        </w:trPr>
        <w:tc>
          <w:tcPr>
            <w:tcW w:w="817" w:type="dxa"/>
            <w:vMerge/>
            <w:vAlign w:val="center"/>
          </w:tcPr>
          <w:p w:rsidR="008B2DEC" w:rsidRPr="00CA608E" w:rsidRDefault="008B2DEC" w:rsidP="00CA608E">
            <w:pPr>
              <w:spacing w:after="0" w:line="240" w:lineRule="auto"/>
              <w:ind w:right="24"/>
              <w:jc w:val="center"/>
              <w:rPr>
                <w:rFonts w:ascii="Times New Roman" w:hAnsi="Times New Roman"/>
                <w:spacing w:val="-3"/>
                <w:sz w:val="24"/>
                <w:szCs w:val="24"/>
                <w:lang w:eastAsia="ru-RU"/>
              </w:rPr>
            </w:pPr>
          </w:p>
        </w:tc>
        <w:tc>
          <w:tcPr>
            <w:tcW w:w="925" w:type="dxa"/>
            <w:vAlign w:val="center"/>
          </w:tcPr>
          <w:p w:rsidR="008B2DEC" w:rsidRPr="00CA608E" w:rsidRDefault="008B2DEC" w:rsidP="00CA608E">
            <w:pPr>
              <w:spacing w:after="0" w:line="240" w:lineRule="auto"/>
              <w:ind w:right="23"/>
              <w:jc w:val="center"/>
              <w:rPr>
                <w:rFonts w:ascii="Times New Roman" w:hAnsi="Times New Roman"/>
                <w:sz w:val="24"/>
                <w:szCs w:val="24"/>
                <w:lang w:eastAsia="ru-RU"/>
              </w:rPr>
            </w:pPr>
            <w:r w:rsidRPr="00CA608E">
              <w:rPr>
                <w:rFonts w:ascii="Times New Roman" w:hAnsi="Times New Roman"/>
                <w:spacing w:val="-3"/>
                <w:sz w:val="24"/>
                <w:szCs w:val="24"/>
                <w:lang w:eastAsia="ru-RU"/>
              </w:rPr>
              <w:t>выполнен-ных колос-ков на расте-нии, шт.</w:t>
            </w:r>
          </w:p>
        </w:tc>
        <w:tc>
          <w:tcPr>
            <w:tcW w:w="926" w:type="dxa"/>
            <w:vAlign w:val="center"/>
          </w:tcPr>
          <w:p w:rsidR="008B2DEC" w:rsidRPr="00CA608E" w:rsidRDefault="008B2DEC" w:rsidP="00CA608E">
            <w:pPr>
              <w:spacing w:after="0" w:line="240" w:lineRule="auto"/>
              <w:ind w:right="23"/>
              <w:jc w:val="center"/>
              <w:rPr>
                <w:rFonts w:ascii="Times New Roman" w:hAnsi="Times New Roman"/>
                <w:sz w:val="24"/>
                <w:szCs w:val="24"/>
                <w:lang w:eastAsia="ru-RU"/>
              </w:rPr>
            </w:pPr>
            <w:r w:rsidRPr="00CA608E">
              <w:rPr>
                <w:rFonts w:ascii="Times New Roman" w:hAnsi="Times New Roman"/>
                <w:sz w:val="24"/>
                <w:szCs w:val="24"/>
                <w:lang w:eastAsia="ru-RU"/>
              </w:rPr>
              <w:t>масса зерна с расте-ния, г</w:t>
            </w:r>
          </w:p>
        </w:tc>
        <w:tc>
          <w:tcPr>
            <w:tcW w:w="926" w:type="dxa"/>
            <w:vAlign w:val="center"/>
          </w:tcPr>
          <w:p w:rsidR="008B2DEC" w:rsidRPr="00CA608E" w:rsidRDefault="008B2DEC" w:rsidP="00CA608E">
            <w:pPr>
              <w:spacing w:after="0" w:line="240" w:lineRule="auto"/>
              <w:ind w:right="23"/>
              <w:jc w:val="center"/>
              <w:rPr>
                <w:rFonts w:ascii="Times New Roman" w:hAnsi="Times New Roman"/>
                <w:sz w:val="24"/>
                <w:szCs w:val="24"/>
                <w:lang w:eastAsia="ru-RU"/>
              </w:rPr>
            </w:pPr>
            <w:r w:rsidRPr="00CA608E">
              <w:rPr>
                <w:rFonts w:ascii="Times New Roman" w:hAnsi="Times New Roman"/>
                <w:sz w:val="24"/>
                <w:szCs w:val="24"/>
                <w:lang w:eastAsia="ru-RU"/>
              </w:rPr>
              <w:t>масса 1000 зерен, г</w:t>
            </w:r>
          </w:p>
        </w:tc>
        <w:tc>
          <w:tcPr>
            <w:tcW w:w="926" w:type="dxa"/>
            <w:vAlign w:val="center"/>
          </w:tcPr>
          <w:p w:rsidR="008B2DEC" w:rsidRPr="00CA608E" w:rsidRDefault="008B2DEC" w:rsidP="00CA608E">
            <w:pPr>
              <w:spacing w:after="0" w:line="240" w:lineRule="auto"/>
              <w:ind w:right="23"/>
              <w:jc w:val="center"/>
              <w:rPr>
                <w:rFonts w:ascii="Times New Roman" w:hAnsi="Times New Roman"/>
                <w:sz w:val="24"/>
                <w:szCs w:val="24"/>
                <w:lang w:eastAsia="ru-RU"/>
              </w:rPr>
            </w:pPr>
            <w:r w:rsidRPr="00CA608E">
              <w:rPr>
                <w:rFonts w:ascii="Times New Roman" w:hAnsi="Times New Roman"/>
                <w:spacing w:val="-3"/>
                <w:sz w:val="24"/>
                <w:szCs w:val="24"/>
                <w:lang w:eastAsia="ru-RU"/>
              </w:rPr>
              <w:t>выполнен-ных колос-ков на расте-нии, шт.</w:t>
            </w:r>
          </w:p>
        </w:tc>
        <w:tc>
          <w:tcPr>
            <w:tcW w:w="926" w:type="dxa"/>
            <w:vAlign w:val="center"/>
          </w:tcPr>
          <w:p w:rsidR="008B2DEC" w:rsidRPr="00CA608E" w:rsidRDefault="008B2DEC" w:rsidP="00CA608E">
            <w:pPr>
              <w:spacing w:after="0" w:line="240" w:lineRule="auto"/>
              <w:ind w:right="23"/>
              <w:jc w:val="center"/>
              <w:rPr>
                <w:rFonts w:ascii="Times New Roman" w:hAnsi="Times New Roman"/>
                <w:sz w:val="24"/>
                <w:szCs w:val="24"/>
                <w:lang w:eastAsia="ru-RU"/>
              </w:rPr>
            </w:pPr>
            <w:r w:rsidRPr="00CA608E">
              <w:rPr>
                <w:rFonts w:ascii="Times New Roman" w:hAnsi="Times New Roman"/>
                <w:sz w:val="24"/>
                <w:szCs w:val="24"/>
                <w:lang w:eastAsia="ru-RU"/>
              </w:rPr>
              <w:t>масса зерна с расте-ния, г</w:t>
            </w:r>
          </w:p>
        </w:tc>
        <w:tc>
          <w:tcPr>
            <w:tcW w:w="926" w:type="dxa"/>
            <w:vAlign w:val="center"/>
          </w:tcPr>
          <w:p w:rsidR="008B2DEC" w:rsidRPr="00CA608E" w:rsidRDefault="008B2DEC" w:rsidP="00CA608E">
            <w:pPr>
              <w:spacing w:after="0" w:line="240" w:lineRule="auto"/>
              <w:ind w:right="23"/>
              <w:jc w:val="center"/>
              <w:rPr>
                <w:rFonts w:ascii="Times New Roman" w:hAnsi="Times New Roman"/>
                <w:sz w:val="24"/>
                <w:szCs w:val="24"/>
                <w:lang w:eastAsia="ru-RU"/>
              </w:rPr>
            </w:pPr>
            <w:r w:rsidRPr="00CA608E">
              <w:rPr>
                <w:rFonts w:ascii="Times New Roman" w:hAnsi="Times New Roman"/>
                <w:sz w:val="24"/>
                <w:szCs w:val="24"/>
                <w:lang w:eastAsia="ru-RU"/>
              </w:rPr>
              <w:t>масса 1000 зерен, г</w:t>
            </w:r>
          </w:p>
        </w:tc>
        <w:tc>
          <w:tcPr>
            <w:tcW w:w="926" w:type="dxa"/>
            <w:vAlign w:val="center"/>
          </w:tcPr>
          <w:p w:rsidR="008B2DEC" w:rsidRPr="00CA608E" w:rsidRDefault="008B2DEC" w:rsidP="00CA608E">
            <w:pPr>
              <w:spacing w:after="0" w:line="240" w:lineRule="auto"/>
              <w:ind w:right="23"/>
              <w:jc w:val="center"/>
              <w:rPr>
                <w:rFonts w:ascii="Times New Roman" w:hAnsi="Times New Roman"/>
                <w:sz w:val="24"/>
                <w:szCs w:val="24"/>
                <w:lang w:eastAsia="ru-RU"/>
              </w:rPr>
            </w:pPr>
            <w:r w:rsidRPr="00CA608E">
              <w:rPr>
                <w:rFonts w:ascii="Times New Roman" w:hAnsi="Times New Roman"/>
                <w:spacing w:val="-3"/>
                <w:sz w:val="24"/>
                <w:szCs w:val="24"/>
                <w:lang w:eastAsia="ru-RU"/>
              </w:rPr>
              <w:t>выполнен-ных колос-ков на расте-нии, шт.</w:t>
            </w:r>
          </w:p>
        </w:tc>
        <w:tc>
          <w:tcPr>
            <w:tcW w:w="926" w:type="dxa"/>
            <w:vAlign w:val="center"/>
          </w:tcPr>
          <w:p w:rsidR="008B2DEC" w:rsidRPr="00CA608E" w:rsidRDefault="008B2DEC" w:rsidP="00CA608E">
            <w:pPr>
              <w:spacing w:after="0" w:line="240" w:lineRule="auto"/>
              <w:ind w:right="23"/>
              <w:jc w:val="center"/>
              <w:rPr>
                <w:rFonts w:ascii="Times New Roman" w:hAnsi="Times New Roman"/>
                <w:sz w:val="24"/>
                <w:szCs w:val="24"/>
                <w:lang w:eastAsia="ru-RU"/>
              </w:rPr>
            </w:pPr>
            <w:r w:rsidRPr="00CA608E">
              <w:rPr>
                <w:rFonts w:ascii="Times New Roman" w:hAnsi="Times New Roman"/>
                <w:sz w:val="24"/>
                <w:szCs w:val="24"/>
                <w:lang w:eastAsia="ru-RU"/>
              </w:rPr>
              <w:t>масса зерна с расте-ния, г</w:t>
            </w:r>
          </w:p>
        </w:tc>
        <w:tc>
          <w:tcPr>
            <w:tcW w:w="848" w:type="dxa"/>
            <w:vAlign w:val="center"/>
          </w:tcPr>
          <w:p w:rsidR="008B2DEC" w:rsidRPr="00CA608E" w:rsidRDefault="008B2DEC" w:rsidP="00CA608E">
            <w:pPr>
              <w:spacing w:after="0" w:line="240" w:lineRule="auto"/>
              <w:ind w:right="23"/>
              <w:jc w:val="center"/>
              <w:rPr>
                <w:rFonts w:ascii="Times New Roman" w:hAnsi="Times New Roman"/>
                <w:sz w:val="24"/>
                <w:szCs w:val="24"/>
                <w:lang w:eastAsia="ru-RU"/>
              </w:rPr>
            </w:pPr>
            <w:r w:rsidRPr="00CA608E">
              <w:rPr>
                <w:rFonts w:ascii="Times New Roman" w:hAnsi="Times New Roman"/>
                <w:sz w:val="24"/>
                <w:szCs w:val="24"/>
                <w:lang w:eastAsia="ru-RU"/>
              </w:rPr>
              <w:t>масса 1000 зерен, г</w:t>
            </w:r>
          </w:p>
        </w:tc>
      </w:tr>
      <w:tr w:rsidR="008B2DEC" w:rsidRPr="00CA608E" w:rsidTr="00CA608E">
        <w:trPr>
          <w:trHeight w:val="340"/>
        </w:trPr>
        <w:tc>
          <w:tcPr>
            <w:tcW w:w="817"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val="en-US" w:eastAsia="ru-RU"/>
              </w:rPr>
              <w:t>I</w:t>
            </w:r>
          </w:p>
        </w:tc>
        <w:tc>
          <w:tcPr>
            <w:tcW w:w="925"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459</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13,9</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30,2</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408</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11,3</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27,8</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294</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8,1</w:t>
            </w:r>
          </w:p>
        </w:tc>
        <w:tc>
          <w:tcPr>
            <w:tcW w:w="848"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27,6</w:t>
            </w:r>
          </w:p>
        </w:tc>
      </w:tr>
      <w:tr w:rsidR="008B2DEC" w:rsidRPr="00CA608E" w:rsidTr="00CA608E">
        <w:trPr>
          <w:trHeight w:val="340"/>
        </w:trPr>
        <w:tc>
          <w:tcPr>
            <w:tcW w:w="817"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val="en-US" w:eastAsia="ru-RU"/>
              </w:rPr>
              <w:t>II</w:t>
            </w:r>
          </w:p>
        </w:tc>
        <w:tc>
          <w:tcPr>
            <w:tcW w:w="925"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544</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16,4</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30,2</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524</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14,5</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27,7</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388</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10,6</w:t>
            </w:r>
          </w:p>
        </w:tc>
        <w:tc>
          <w:tcPr>
            <w:tcW w:w="848"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27,3</w:t>
            </w:r>
          </w:p>
        </w:tc>
      </w:tr>
      <w:tr w:rsidR="008B2DEC" w:rsidRPr="00CA608E" w:rsidTr="00CA608E">
        <w:trPr>
          <w:trHeight w:val="340"/>
        </w:trPr>
        <w:tc>
          <w:tcPr>
            <w:tcW w:w="817" w:type="dxa"/>
            <w:vAlign w:val="center"/>
          </w:tcPr>
          <w:p w:rsidR="008B2DEC" w:rsidRPr="00CA608E" w:rsidRDefault="008B2DEC" w:rsidP="00CA608E">
            <w:pPr>
              <w:spacing w:after="0" w:line="240" w:lineRule="auto"/>
              <w:jc w:val="center"/>
              <w:rPr>
                <w:rFonts w:ascii="Times New Roman" w:hAnsi="Times New Roman"/>
                <w:sz w:val="24"/>
                <w:szCs w:val="24"/>
                <w:lang w:val="en-US" w:eastAsia="ru-RU"/>
              </w:rPr>
            </w:pPr>
            <w:r w:rsidRPr="00CA608E">
              <w:rPr>
                <w:rFonts w:ascii="Times New Roman" w:hAnsi="Times New Roman"/>
                <w:sz w:val="24"/>
                <w:szCs w:val="24"/>
                <w:lang w:val="en-US" w:eastAsia="ru-RU"/>
              </w:rPr>
              <w:t>III</w:t>
            </w:r>
          </w:p>
        </w:tc>
        <w:tc>
          <w:tcPr>
            <w:tcW w:w="925"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732</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21,5</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29,4</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720</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19,5</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27,1</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540</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14,5</w:t>
            </w:r>
          </w:p>
        </w:tc>
        <w:tc>
          <w:tcPr>
            <w:tcW w:w="848"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26,8</w:t>
            </w:r>
          </w:p>
        </w:tc>
      </w:tr>
      <w:tr w:rsidR="008B2DEC" w:rsidRPr="00CA608E" w:rsidTr="00CA608E">
        <w:trPr>
          <w:trHeight w:val="340"/>
        </w:trPr>
        <w:tc>
          <w:tcPr>
            <w:tcW w:w="817" w:type="dxa"/>
            <w:vAlign w:val="center"/>
          </w:tcPr>
          <w:p w:rsidR="008B2DEC" w:rsidRPr="00CA608E" w:rsidRDefault="008B2DEC" w:rsidP="00CA608E">
            <w:pPr>
              <w:spacing w:after="0" w:line="240" w:lineRule="auto"/>
              <w:jc w:val="center"/>
              <w:rPr>
                <w:rFonts w:ascii="Times New Roman" w:hAnsi="Times New Roman"/>
                <w:sz w:val="24"/>
                <w:szCs w:val="24"/>
                <w:lang w:val="en-US" w:eastAsia="ru-RU"/>
              </w:rPr>
            </w:pPr>
            <w:r w:rsidRPr="00CA608E">
              <w:rPr>
                <w:rFonts w:ascii="Times New Roman" w:hAnsi="Times New Roman"/>
                <w:sz w:val="24"/>
                <w:szCs w:val="24"/>
                <w:lang w:val="en-US" w:eastAsia="ru-RU"/>
              </w:rPr>
              <w:t>IV</w:t>
            </w:r>
          </w:p>
        </w:tc>
        <w:tc>
          <w:tcPr>
            <w:tcW w:w="925"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732</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21,4</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29,3</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805</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21,7</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26,9</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595</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15,8</w:t>
            </w:r>
          </w:p>
        </w:tc>
        <w:tc>
          <w:tcPr>
            <w:tcW w:w="848"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26,5</w:t>
            </w:r>
          </w:p>
        </w:tc>
      </w:tr>
      <w:tr w:rsidR="008B2DEC" w:rsidRPr="00CA608E" w:rsidTr="00CA608E">
        <w:trPr>
          <w:trHeight w:val="340"/>
        </w:trPr>
        <w:tc>
          <w:tcPr>
            <w:tcW w:w="817" w:type="dxa"/>
            <w:vAlign w:val="center"/>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ср.</w:t>
            </w:r>
          </w:p>
        </w:tc>
        <w:tc>
          <w:tcPr>
            <w:tcW w:w="925"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617</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18,3</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29,8</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614</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16,8</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27,4</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454</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12,3</w:t>
            </w:r>
          </w:p>
        </w:tc>
        <w:tc>
          <w:tcPr>
            <w:tcW w:w="848"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27,1</w:t>
            </w:r>
          </w:p>
        </w:tc>
      </w:tr>
      <w:tr w:rsidR="008B2DEC" w:rsidRPr="00CA608E" w:rsidTr="00CA608E">
        <w:trPr>
          <w:trHeight w:val="340"/>
        </w:trPr>
        <w:tc>
          <w:tcPr>
            <w:tcW w:w="817" w:type="dxa"/>
            <w:vAlign w:val="center"/>
          </w:tcPr>
          <w:p w:rsidR="008B2DEC" w:rsidRPr="00CA608E" w:rsidRDefault="008B2DEC" w:rsidP="00CA608E">
            <w:pPr>
              <w:spacing w:after="0" w:line="240" w:lineRule="auto"/>
              <w:jc w:val="center"/>
              <w:rPr>
                <w:rFonts w:ascii="Times New Roman" w:hAnsi="Times New Roman"/>
                <w:sz w:val="20"/>
                <w:szCs w:val="20"/>
                <w:lang w:eastAsia="ru-RU"/>
              </w:rPr>
            </w:pPr>
            <w:r w:rsidRPr="00CA608E">
              <w:rPr>
                <w:rFonts w:ascii="Times New Roman" w:hAnsi="Times New Roman"/>
                <w:sz w:val="20"/>
                <w:szCs w:val="20"/>
                <w:lang w:eastAsia="ru-RU"/>
              </w:rPr>
              <w:t>НСР</w:t>
            </w:r>
            <w:r w:rsidRPr="00CA608E">
              <w:rPr>
                <w:rFonts w:ascii="Times New Roman" w:hAnsi="Times New Roman"/>
                <w:sz w:val="20"/>
                <w:szCs w:val="20"/>
                <w:vertAlign w:val="subscript"/>
                <w:lang w:eastAsia="ru-RU"/>
              </w:rPr>
              <w:t>05</w:t>
            </w:r>
          </w:p>
        </w:tc>
        <w:tc>
          <w:tcPr>
            <w:tcW w:w="925"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8</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2,5</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0,7</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8</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2,4</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0,7</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6</w:t>
            </w:r>
          </w:p>
        </w:tc>
        <w:tc>
          <w:tcPr>
            <w:tcW w:w="926"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2,4</w:t>
            </w:r>
          </w:p>
        </w:tc>
        <w:tc>
          <w:tcPr>
            <w:tcW w:w="848" w:type="dxa"/>
            <w:vAlign w:val="bottom"/>
          </w:tcPr>
          <w:p w:rsidR="008B2DEC" w:rsidRPr="00CA608E" w:rsidRDefault="008B2DEC" w:rsidP="00CA608E">
            <w:pPr>
              <w:spacing w:after="0" w:line="240" w:lineRule="auto"/>
              <w:jc w:val="center"/>
              <w:rPr>
                <w:rFonts w:ascii="Times New Roman" w:hAnsi="Times New Roman"/>
                <w:sz w:val="24"/>
                <w:szCs w:val="24"/>
                <w:lang w:eastAsia="ru-RU"/>
              </w:rPr>
            </w:pPr>
            <w:r w:rsidRPr="00CA608E">
              <w:rPr>
                <w:rFonts w:ascii="Times New Roman" w:hAnsi="Times New Roman"/>
                <w:sz w:val="24"/>
                <w:szCs w:val="24"/>
                <w:lang w:eastAsia="ru-RU"/>
              </w:rPr>
              <w:t>0,7</w:t>
            </w:r>
          </w:p>
        </w:tc>
      </w:tr>
    </w:tbl>
    <w:p w:rsidR="008B2DEC" w:rsidRDefault="008B2DEC" w:rsidP="00DC1DFD">
      <w:pPr>
        <w:shd w:val="clear" w:color="auto" w:fill="FFFFFF"/>
        <w:spacing w:after="0" w:line="360" w:lineRule="auto"/>
        <w:ind w:firstLine="709"/>
        <w:jc w:val="both"/>
        <w:rPr>
          <w:rFonts w:ascii="Times New Roman" w:hAnsi="Times New Roman"/>
          <w:spacing w:val="-3"/>
          <w:sz w:val="28"/>
          <w:szCs w:val="28"/>
          <w:lang w:eastAsia="ru-RU"/>
        </w:rPr>
      </w:pPr>
    </w:p>
    <w:p w:rsidR="008B2DEC" w:rsidRDefault="008B2DEC" w:rsidP="002116D4">
      <w:pPr>
        <w:shd w:val="clear" w:color="auto" w:fill="FFFFFF"/>
        <w:spacing w:after="0" w:line="360" w:lineRule="auto"/>
        <w:ind w:firstLine="709"/>
        <w:jc w:val="both"/>
        <w:rPr>
          <w:rFonts w:ascii="Times New Roman" w:hAnsi="Times New Roman"/>
          <w:color w:val="1F497D"/>
          <w:spacing w:val="-3"/>
          <w:sz w:val="28"/>
          <w:szCs w:val="28"/>
          <w:lang w:eastAsia="ru-RU"/>
        </w:rPr>
      </w:pPr>
      <w:r w:rsidRPr="00271287">
        <w:rPr>
          <w:rFonts w:ascii="Times New Roman" w:hAnsi="Times New Roman"/>
          <w:spacing w:val="-3"/>
          <w:sz w:val="28"/>
          <w:szCs w:val="28"/>
          <w:lang w:eastAsia="ru-RU"/>
        </w:rPr>
        <w:t>У сорта Кураж лучший результат по продуктивности растений был получен в варианте с длиной ряда 3,3 м и площадью делянки 1,0 м</w:t>
      </w:r>
      <w:r w:rsidRPr="00271287">
        <w:rPr>
          <w:rFonts w:ascii="Times New Roman" w:hAnsi="Times New Roman"/>
          <w:spacing w:val="-3"/>
          <w:sz w:val="28"/>
          <w:szCs w:val="28"/>
          <w:vertAlign w:val="superscript"/>
          <w:lang w:eastAsia="ru-RU"/>
        </w:rPr>
        <w:t>2</w:t>
      </w:r>
      <w:r w:rsidRPr="00271287">
        <w:rPr>
          <w:rFonts w:ascii="Times New Roman" w:hAnsi="Times New Roman"/>
          <w:spacing w:val="-3"/>
          <w:sz w:val="28"/>
          <w:szCs w:val="28"/>
          <w:lang w:eastAsia="ru-RU"/>
        </w:rPr>
        <w:t xml:space="preserve">. Дальнейшее </w:t>
      </w:r>
      <w:r w:rsidRPr="002116D4">
        <w:rPr>
          <w:rFonts w:ascii="Times New Roman" w:hAnsi="Times New Roman"/>
          <w:spacing w:val="-3"/>
          <w:sz w:val="28"/>
          <w:szCs w:val="28"/>
          <w:lang w:eastAsia="ru-RU"/>
        </w:rPr>
        <w:t>увеличение длинны ряда</w:t>
      </w:r>
      <w:r>
        <w:rPr>
          <w:rFonts w:ascii="Times New Roman" w:hAnsi="Times New Roman"/>
          <w:spacing w:val="-3"/>
          <w:sz w:val="28"/>
          <w:szCs w:val="28"/>
          <w:lang w:eastAsia="ru-RU"/>
        </w:rPr>
        <w:t xml:space="preserve"> и снижение нормы высева семян </w:t>
      </w:r>
      <w:r w:rsidRPr="002116D4">
        <w:rPr>
          <w:rFonts w:ascii="Times New Roman" w:hAnsi="Times New Roman"/>
          <w:spacing w:val="-3"/>
          <w:sz w:val="28"/>
          <w:szCs w:val="28"/>
          <w:lang w:eastAsia="ru-RU"/>
        </w:rPr>
        <w:t xml:space="preserve"> не привело к росту числа выполненных зерен</w:t>
      </w:r>
      <w:r>
        <w:rPr>
          <w:rFonts w:ascii="Times New Roman" w:hAnsi="Times New Roman"/>
          <w:spacing w:val="-3"/>
          <w:sz w:val="28"/>
          <w:szCs w:val="28"/>
          <w:lang w:eastAsia="ru-RU"/>
        </w:rPr>
        <w:t xml:space="preserve"> на растении и массы зерна с растения у этого сорта.</w:t>
      </w:r>
    </w:p>
    <w:p w:rsidR="008B2DEC" w:rsidRPr="002116D4" w:rsidRDefault="008B2DEC" w:rsidP="002116D4">
      <w:pPr>
        <w:shd w:val="clear" w:color="auto" w:fill="FFFFFF"/>
        <w:spacing w:after="0" w:line="360" w:lineRule="auto"/>
        <w:ind w:firstLine="709"/>
        <w:jc w:val="both"/>
        <w:rPr>
          <w:rFonts w:ascii="Times New Roman" w:hAnsi="Times New Roman"/>
          <w:sz w:val="28"/>
          <w:szCs w:val="28"/>
          <w:lang w:eastAsia="ru-RU"/>
        </w:rPr>
      </w:pPr>
      <w:r w:rsidRPr="002116D4">
        <w:rPr>
          <w:rFonts w:ascii="Times New Roman" w:hAnsi="Times New Roman"/>
          <w:sz w:val="28"/>
          <w:szCs w:val="28"/>
          <w:lang w:eastAsia="ru-RU"/>
        </w:rPr>
        <w:t>О степени развитости зерновок можно судить по массе 1000 зерен, как по наиболее стабильному признаку, в меньшей степени подверженному модификационной изменчивости</w:t>
      </w:r>
      <w:r>
        <w:rPr>
          <w:rFonts w:ascii="Times New Roman" w:hAnsi="Times New Roman"/>
          <w:sz w:val="28"/>
          <w:szCs w:val="28"/>
          <w:lang w:eastAsia="ru-RU"/>
        </w:rPr>
        <w:t xml:space="preserve"> (Апрод А.И., 1973)</w:t>
      </w:r>
      <w:r>
        <w:rPr>
          <w:rFonts w:ascii="Times New Roman" w:hAnsi="Times New Roman"/>
          <w:spacing w:val="-3"/>
          <w:sz w:val="28"/>
          <w:szCs w:val="28"/>
          <w:lang w:eastAsia="ru-RU"/>
        </w:rPr>
        <w:t xml:space="preserve">. В результате исследований </w:t>
      </w:r>
      <w:r w:rsidRPr="002116D4">
        <w:rPr>
          <w:rFonts w:ascii="Times New Roman" w:hAnsi="Times New Roman"/>
          <w:sz w:val="28"/>
          <w:szCs w:val="28"/>
          <w:lang w:eastAsia="ru-RU"/>
        </w:rPr>
        <w:t xml:space="preserve">установлено, что различия между вариантами опыта </w:t>
      </w:r>
      <w:r>
        <w:rPr>
          <w:rFonts w:ascii="Times New Roman" w:hAnsi="Times New Roman"/>
          <w:sz w:val="28"/>
          <w:szCs w:val="28"/>
          <w:lang w:eastAsia="ru-RU"/>
        </w:rPr>
        <w:t xml:space="preserve">по указанному признаку </w:t>
      </w:r>
      <w:r w:rsidRPr="002116D4">
        <w:rPr>
          <w:rFonts w:ascii="Times New Roman" w:hAnsi="Times New Roman"/>
          <w:sz w:val="28"/>
          <w:szCs w:val="28"/>
          <w:lang w:eastAsia="ru-RU"/>
        </w:rPr>
        <w:t xml:space="preserve">у </w:t>
      </w:r>
      <w:r>
        <w:rPr>
          <w:rFonts w:ascii="Times New Roman" w:hAnsi="Times New Roman"/>
          <w:sz w:val="28"/>
          <w:szCs w:val="28"/>
          <w:lang w:eastAsia="ru-RU"/>
        </w:rPr>
        <w:t xml:space="preserve">длиннозерных сортов риса </w:t>
      </w:r>
      <w:r w:rsidRPr="002116D4">
        <w:rPr>
          <w:rFonts w:ascii="Times New Roman" w:hAnsi="Times New Roman"/>
          <w:sz w:val="28"/>
          <w:szCs w:val="28"/>
          <w:lang w:eastAsia="ru-RU"/>
        </w:rPr>
        <w:t>находились в пределах от 0,1 до 1,4 грамма.</w:t>
      </w:r>
    </w:p>
    <w:p w:rsidR="008B2DEC" w:rsidRPr="002116D4" w:rsidRDefault="008B2DEC" w:rsidP="00024CE3">
      <w:pPr>
        <w:shd w:val="clear" w:color="auto" w:fill="FFFFFF"/>
        <w:spacing w:after="0" w:line="360" w:lineRule="auto"/>
        <w:ind w:right="24" w:firstLine="691"/>
        <w:jc w:val="both"/>
        <w:rPr>
          <w:rFonts w:ascii="Times New Roman" w:hAnsi="Times New Roman"/>
          <w:sz w:val="28"/>
          <w:szCs w:val="28"/>
          <w:lang w:eastAsia="ru-RU"/>
        </w:rPr>
      </w:pPr>
      <w:r w:rsidRPr="002116D4">
        <w:rPr>
          <w:rFonts w:ascii="Times New Roman" w:hAnsi="Times New Roman"/>
          <w:sz w:val="28"/>
          <w:szCs w:val="28"/>
          <w:lang w:eastAsia="ru-RU"/>
        </w:rPr>
        <w:t xml:space="preserve">Для </w:t>
      </w:r>
      <w:r>
        <w:rPr>
          <w:rFonts w:ascii="Times New Roman" w:hAnsi="Times New Roman"/>
          <w:sz w:val="28"/>
          <w:szCs w:val="28"/>
          <w:lang w:eastAsia="ru-RU"/>
        </w:rPr>
        <w:t xml:space="preserve">длиннозерных </w:t>
      </w:r>
      <w:r w:rsidRPr="002116D4">
        <w:rPr>
          <w:rFonts w:ascii="Times New Roman" w:hAnsi="Times New Roman"/>
          <w:sz w:val="28"/>
          <w:szCs w:val="28"/>
          <w:lang w:eastAsia="ru-RU"/>
        </w:rPr>
        <w:t>сортов</w:t>
      </w:r>
      <w:r>
        <w:rPr>
          <w:rFonts w:ascii="Times New Roman" w:hAnsi="Times New Roman"/>
          <w:sz w:val="28"/>
          <w:szCs w:val="28"/>
          <w:lang w:eastAsia="ru-RU"/>
        </w:rPr>
        <w:t>,</w:t>
      </w:r>
      <w:r w:rsidRPr="002116D4">
        <w:rPr>
          <w:rFonts w:ascii="Times New Roman" w:hAnsi="Times New Roman"/>
          <w:sz w:val="28"/>
          <w:szCs w:val="28"/>
          <w:lang w:eastAsia="ru-RU"/>
        </w:rPr>
        <w:t xml:space="preserve"> изучаемых в опыте</w:t>
      </w:r>
      <w:r>
        <w:rPr>
          <w:rFonts w:ascii="Times New Roman" w:hAnsi="Times New Roman"/>
          <w:sz w:val="28"/>
          <w:szCs w:val="28"/>
          <w:lang w:eastAsia="ru-RU"/>
        </w:rPr>
        <w:t>,</w:t>
      </w:r>
      <w:r w:rsidRPr="002116D4">
        <w:rPr>
          <w:rFonts w:ascii="Times New Roman" w:hAnsi="Times New Roman"/>
          <w:sz w:val="28"/>
          <w:szCs w:val="28"/>
          <w:lang w:eastAsia="ru-RU"/>
        </w:rPr>
        <w:t xml:space="preserve"> выявлена общая закономерность: при увеличении площади питания, и как следствие продуктивной кустистости, происходит снижение массы 1000 зерен.  Так у сортов Ивушка и Австрал достоверное снижение массы 1000 зерен наблюдается только между вариантами </w:t>
      </w:r>
      <w:r w:rsidRPr="002116D4">
        <w:rPr>
          <w:rFonts w:ascii="Times New Roman" w:hAnsi="Times New Roman"/>
          <w:sz w:val="28"/>
          <w:szCs w:val="28"/>
          <w:lang w:val="en-US" w:eastAsia="ru-RU"/>
        </w:rPr>
        <w:t>I</w:t>
      </w:r>
      <w:r>
        <w:rPr>
          <w:rFonts w:ascii="Times New Roman" w:hAnsi="Times New Roman"/>
          <w:sz w:val="28"/>
          <w:szCs w:val="28"/>
          <w:lang w:eastAsia="ru-RU"/>
        </w:rPr>
        <w:t xml:space="preserve"> (длин</w:t>
      </w:r>
      <w:r w:rsidRPr="002116D4">
        <w:rPr>
          <w:rFonts w:ascii="Times New Roman" w:hAnsi="Times New Roman"/>
          <w:sz w:val="28"/>
          <w:szCs w:val="28"/>
          <w:lang w:eastAsia="ru-RU"/>
        </w:rPr>
        <w:t xml:space="preserve">а ряда 2,3 м) и </w:t>
      </w:r>
      <w:r w:rsidRPr="002116D4">
        <w:rPr>
          <w:rFonts w:ascii="Times New Roman" w:hAnsi="Times New Roman"/>
          <w:sz w:val="28"/>
          <w:szCs w:val="28"/>
          <w:lang w:val="en-US" w:eastAsia="ru-RU"/>
        </w:rPr>
        <w:t>IV</w:t>
      </w:r>
      <w:r>
        <w:rPr>
          <w:rFonts w:ascii="Times New Roman" w:hAnsi="Times New Roman"/>
          <w:sz w:val="28"/>
          <w:szCs w:val="28"/>
          <w:lang w:eastAsia="ru-RU"/>
        </w:rPr>
        <w:t xml:space="preserve"> (длин</w:t>
      </w:r>
      <w:r w:rsidRPr="002116D4">
        <w:rPr>
          <w:rFonts w:ascii="Times New Roman" w:hAnsi="Times New Roman"/>
          <w:sz w:val="28"/>
          <w:szCs w:val="28"/>
          <w:lang w:eastAsia="ru-RU"/>
        </w:rPr>
        <w:t xml:space="preserve">а ряда 3,8 м), в то время как у сорта Кураж масса 1000 зерен начинает достоверно снижаться уже в варианте </w:t>
      </w:r>
      <w:r w:rsidRPr="002116D4">
        <w:rPr>
          <w:rFonts w:ascii="Times New Roman" w:hAnsi="Times New Roman"/>
          <w:sz w:val="28"/>
          <w:szCs w:val="28"/>
          <w:lang w:val="en-US" w:eastAsia="ru-RU"/>
        </w:rPr>
        <w:t>III</w:t>
      </w:r>
      <w:r>
        <w:rPr>
          <w:rFonts w:ascii="Times New Roman" w:hAnsi="Times New Roman"/>
          <w:sz w:val="28"/>
          <w:szCs w:val="28"/>
          <w:lang w:eastAsia="ru-RU"/>
        </w:rPr>
        <w:t xml:space="preserve"> (длин</w:t>
      </w:r>
      <w:r w:rsidRPr="002116D4">
        <w:rPr>
          <w:rFonts w:ascii="Times New Roman" w:hAnsi="Times New Roman"/>
          <w:sz w:val="28"/>
          <w:szCs w:val="28"/>
          <w:lang w:eastAsia="ru-RU"/>
        </w:rPr>
        <w:t>а ряда 3,3 м</w:t>
      </w:r>
      <w:r>
        <w:rPr>
          <w:rFonts w:ascii="Times New Roman" w:hAnsi="Times New Roman"/>
          <w:sz w:val="28"/>
          <w:szCs w:val="28"/>
          <w:lang w:eastAsia="ru-RU"/>
        </w:rPr>
        <w:t>).</w:t>
      </w:r>
      <w:r w:rsidRPr="002116D4">
        <w:rPr>
          <w:rFonts w:ascii="Times New Roman" w:hAnsi="Times New Roman"/>
          <w:sz w:val="28"/>
          <w:szCs w:val="28"/>
          <w:lang w:eastAsia="ru-RU"/>
        </w:rPr>
        <w:t xml:space="preserve"> При </w:t>
      </w:r>
      <w:r>
        <w:rPr>
          <w:rFonts w:ascii="Times New Roman" w:hAnsi="Times New Roman"/>
          <w:sz w:val="28"/>
          <w:szCs w:val="28"/>
          <w:lang w:eastAsia="ru-RU"/>
        </w:rPr>
        <w:t xml:space="preserve">этом различия в массе 1000 зерен </w:t>
      </w:r>
      <w:r w:rsidRPr="002116D4">
        <w:rPr>
          <w:rFonts w:ascii="Times New Roman" w:hAnsi="Times New Roman"/>
          <w:sz w:val="28"/>
          <w:szCs w:val="28"/>
          <w:lang w:eastAsia="ru-RU"/>
        </w:rPr>
        <w:t xml:space="preserve"> у сорта Кураж между  </w:t>
      </w:r>
      <w:r w:rsidRPr="002116D4">
        <w:rPr>
          <w:rFonts w:ascii="Times New Roman" w:hAnsi="Times New Roman"/>
          <w:sz w:val="28"/>
          <w:szCs w:val="28"/>
          <w:lang w:val="en-US" w:eastAsia="ru-RU"/>
        </w:rPr>
        <w:t>IV</w:t>
      </w:r>
      <w:r>
        <w:rPr>
          <w:rFonts w:ascii="Times New Roman" w:hAnsi="Times New Roman"/>
          <w:sz w:val="28"/>
          <w:szCs w:val="28"/>
          <w:lang w:eastAsia="ru-RU"/>
        </w:rPr>
        <w:t xml:space="preserve"> (дли</w:t>
      </w:r>
      <w:r w:rsidRPr="002116D4">
        <w:rPr>
          <w:rFonts w:ascii="Times New Roman" w:hAnsi="Times New Roman"/>
          <w:sz w:val="28"/>
          <w:szCs w:val="28"/>
          <w:lang w:eastAsia="ru-RU"/>
        </w:rPr>
        <w:t xml:space="preserve">на ряда 3,8 м) и первыми двумя вариантами были статистически достоверны. </w:t>
      </w:r>
    </w:p>
    <w:p w:rsidR="008B2DEC" w:rsidRPr="00271287" w:rsidRDefault="008B2DEC" w:rsidP="00024CE3">
      <w:pPr>
        <w:shd w:val="clear" w:color="auto" w:fill="FFFFFF"/>
        <w:spacing w:after="0" w:line="360" w:lineRule="auto"/>
        <w:ind w:right="24" w:firstLine="691"/>
        <w:jc w:val="both"/>
        <w:rPr>
          <w:rFonts w:ascii="Times New Roman" w:hAnsi="Times New Roman"/>
          <w:sz w:val="28"/>
          <w:szCs w:val="28"/>
          <w:lang w:eastAsia="ru-RU"/>
        </w:rPr>
      </w:pPr>
      <w:r w:rsidRPr="00271287">
        <w:rPr>
          <w:rFonts w:ascii="Times New Roman" w:hAnsi="Times New Roman"/>
          <w:sz w:val="28"/>
          <w:szCs w:val="28"/>
          <w:lang w:eastAsia="ru-RU"/>
        </w:rPr>
        <w:t xml:space="preserve">Снижение массы 1000 зерен </w:t>
      </w:r>
      <w:r>
        <w:rPr>
          <w:rFonts w:ascii="Times New Roman" w:hAnsi="Times New Roman"/>
          <w:sz w:val="28"/>
          <w:szCs w:val="28"/>
          <w:lang w:eastAsia="ru-RU"/>
        </w:rPr>
        <w:t>является следствием их невыполненности</w:t>
      </w:r>
      <w:r w:rsidRPr="00271287">
        <w:rPr>
          <w:rFonts w:ascii="Times New Roman" w:hAnsi="Times New Roman"/>
          <w:sz w:val="28"/>
          <w:szCs w:val="28"/>
          <w:lang w:eastAsia="ru-RU"/>
        </w:rPr>
        <w:t>, приводит к уменьшению показателя общего выхода семян, коэффициента их размножения, понижению полевой всхожести. Поэтому в семеноводческой работе с длиннозерными сортами необходимо тщательно подбирать способы посева, при которых возможно формирование  и получение полноценного выполненного зерна риса.</w:t>
      </w:r>
    </w:p>
    <w:p w:rsidR="008B2DEC" w:rsidRPr="002116D4" w:rsidRDefault="008B2DEC" w:rsidP="002116D4">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Таким образом </w:t>
      </w:r>
      <w:r w:rsidRPr="002116D4">
        <w:rPr>
          <w:rFonts w:ascii="Times New Roman" w:hAnsi="Times New Roman"/>
          <w:sz w:val="28"/>
          <w:szCs w:val="28"/>
          <w:lang w:eastAsia="ru-RU"/>
        </w:rPr>
        <w:t>установлено, что для достижения максимальной продуктивности раст</w:t>
      </w:r>
      <w:r>
        <w:rPr>
          <w:rFonts w:ascii="Times New Roman" w:hAnsi="Times New Roman"/>
          <w:sz w:val="28"/>
          <w:szCs w:val="28"/>
          <w:lang w:eastAsia="ru-RU"/>
        </w:rPr>
        <w:t>ения у</w:t>
      </w:r>
      <w:r w:rsidRPr="002116D4">
        <w:rPr>
          <w:rFonts w:ascii="Times New Roman" w:hAnsi="Times New Roman"/>
          <w:sz w:val="28"/>
          <w:szCs w:val="28"/>
          <w:lang w:eastAsia="ru-RU"/>
        </w:rPr>
        <w:t xml:space="preserve"> сорта Кураж, наиболее рациональным является высев 120 семян с длинной ряда 3,3 м при ширине междурядья 30 см. У </w:t>
      </w:r>
      <w:r>
        <w:rPr>
          <w:rFonts w:ascii="Times New Roman" w:hAnsi="Times New Roman"/>
          <w:sz w:val="28"/>
          <w:szCs w:val="28"/>
          <w:lang w:eastAsia="ru-RU"/>
        </w:rPr>
        <w:t xml:space="preserve">длиннозерных </w:t>
      </w:r>
      <w:r w:rsidRPr="002116D4">
        <w:rPr>
          <w:rFonts w:ascii="Times New Roman" w:hAnsi="Times New Roman"/>
          <w:sz w:val="28"/>
          <w:szCs w:val="28"/>
          <w:lang w:eastAsia="ru-RU"/>
        </w:rPr>
        <w:t xml:space="preserve">сортов </w:t>
      </w:r>
      <w:r>
        <w:rPr>
          <w:rFonts w:ascii="Times New Roman" w:hAnsi="Times New Roman"/>
          <w:sz w:val="28"/>
          <w:szCs w:val="28"/>
          <w:lang w:eastAsia="ru-RU"/>
        </w:rPr>
        <w:t xml:space="preserve">риса, </w:t>
      </w:r>
      <w:r w:rsidRPr="002116D4">
        <w:rPr>
          <w:rFonts w:ascii="Times New Roman" w:hAnsi="Times New Roman"/>
          <w:sz w:val="28"/>
          <w:szCs w:val="28"/>
          <w:lang w:eastAsia="ru-RU"/>
        </w:rPr>
        <w:t>сп</w:t>
      </w:r>
      <w:r>
        <w:rPr>
          <w:rFonts w:ascii="Times New Roman" w:hAnsi="Times New Roman"/>
          <w:sz w:val="28"/>
          <w:szCs w:val="28"/>
          <w:lang w:eastAsia="ru-RU"/>
        </w:rPr>
        <w:t>особных к интенсивному кущению Ивушка и Австрал,</w:t>
      </w:r>
      <w:r w:rsidRPr="002116D4">
        <w:rPr>
          <w:rFonts w:ascii="Times New Roman" w:hAnsi="Times New Roman"/>
          <w:sz w:val="28"/>
          <w:szCs w:val="28"/>
          <w:lang w:eastAsia="ru-RU"/>
        </w:rPr>
        <w:t xml:space="preserve"> максимальная индивидуальная продуктивность растений </w:t>
      </w:r>
      <w:r>
        <w:rPr>
          <w:rFonts w:ascii="Times New Roman" w:hAnsi="Times New Roman"/>
          <w:sz w:val="28"/>
          <w:szCs w:val="28"/>
          <w:lang w:eastAsia="ru-RU"/>
        </w:rPr>
        <w:t>достигается</w:t>
      </w:r>
      <w:r w:rsidRPr="002116D4">
        <w:rPr>
          <w:rFonts w:ascii="Times New Roman" w:hAnsi="Times New Roman"/>
          <w:sz w:val="28"/>
          <w:szCs w:val="28"/>
          <w:lang w:eastAsia="ru-RU"/>
        </w:rPr>
        <w:t xml:space="preserve"> </w:t>
      </w:r>
      <w:r>
        <w:rPr>
          <w:rFonts w:ascii="Times New Roman" w:hAnsi="Times New Roman"/>
          <w:sz w:val="28"/>
          <w:szCs w:val="28"/>
          <w:lang w:eastAsia="ru-RU"/>
        </w:rPr>
        <w:t xml:space="preserve">в </w:t>
      </w:r>
      <w:r w:rsidRPr="002116D4">
        <w:rPr>
          <w:rFonts w:ascii="Times New Roman" w:hAnsi="Times New Roman"/>
          <w:sz w:val="28"/>
          <w:szCs w:val="28"/>
          <w:lang w:eastAsia="ru-RU"/>
        </w:rPr>
        <w:t>варианте с высевом 120 семян с длинной ряда 3,8 м при ширине междурядья 30 см.</w:t>
      </w:r>
    </w:p>
    <w:p w:rsidR="008B2DEC" w:rsidRDefault="008B2DEC" w:rsidP="002116D4">
      <w:pPr>
        <w:shd w:val="clear" w:color="auto" w:fill="FFFFFF"/>
        <w:spacing w:after="0" w:line="360" w:lineRule="auto"/>
        <w:ind w:firstLine="709"/>
        <w:jc w:val="both"/>
        <w:rPr>
          <w:rFonts w:ascii="Times New Roman" w:hAnsi="Times New Roman"/>
          <w:spacing w:val="-1"/>
          <w:sz w:val="28"/>
          <w:szCs w:val="28"/>
          <w:lang w:eastAsia="ru-RU"/>
        </w:rPr>
      </w:pPr>
      <w:r w:rsidRPr="002116D4">
        <w:rPr>
          <w:rFonts w:ascii="Times New Roman" w:hAnsi="Times New Roman"/>
          <w:spacing w:val="-1"/>
          <w:sz w:val="28"/>
          <w:szCs w:val="28"/>
          <w:lang w:eastAsia="ru-RU"/>
        </w:rPr>
        <w:t>Для ускорения размножения семян сорта в питомниках испытания потомства необходимо добиваться высокой продуктивности семьи, которая обусловлена количеством растений и их индивидуальной продуктивностью</w:t>
      </w:r>
      <w:r>
        <w:rPr>
          <w:rFonts w:ascii="Times New Roman" w:hAnsi="Times New Roman"/>
          <w:spacing w:val="-1"/>
          <w:sz w:val="28"/>
          <w:szCs w:val="28"/>
          <w:lang w:eastAsia="ru-RU"/>
        </w:rPr>
        <w:t xml:space="preserve"> (Апрод А.И., 1982)</w:t>
      </w:r>
      <w:r w:rsidRPr="002116D4">
        <w:rPr>
          <w:rFonts w:ascii="Times New Roman" w:hAnsi="Times New Roman"/>
          <w:spacing w:val="-1"/>
          <w:sz w:val="28"/>
          <w:szCs w:val="28"/>
          <w:lang w:eastAsia="ru-RU"/>
        </w:rPr>
        <w:t xml:space="preserve">.  </w:t>
      </w:r>
    </w:p>
    <w:p w:rsidR="008B2DEC" w:rsidRDefault="008B2DEC" w:rsidP="002116D4">
      <w:pPr>
        <w:shd w:val="clear" w:color="auto" w:fill="FFFFFF"/>
        <w:spacing w:after="0" w:line="360" w:lineRule="auto"/>
        <w:ind w:firstLine="709"/>
        <w:jc w:val="both"/>
        <w:rPr>
          <w:rFonts w:ascii="Times New Roman" w:hAnsi="Times New Roman"/>
          <w:spacing w:val="-1"/>
          <w:sz w:val="28"/>
          <w:szCs w:val="28"/>
          <w:lang w:eastAsia="ru-RU"/>
        </w:rPr>
      </w:pPr>
      <w:r>
        <w:rPr>
          <w:rFonts w:ascii="Times New Roman" w:hAnsi="Times New Roman"/>
          <w:spacing w:val="-1"/>
          <w:sz w:val="28"/>
          <w:szCs w:val="28"/>
          <w:lang w:eastAsia="ru-RU"/>
        </w:rPr>
        <w:t>В результате исследований у</w:t>
      </w:r>
      <w:r w:rsidRPr="00C03D66">
        <w:rPr>
          <w:rFonts w:ascii="Times New Roman" w:hAnsi="Times New Roman"/>
          <w:spacing w:val="-1"/>
          <w:sz w:val="28"/>
          <w:szCs w:val="28"/>
          <w:lang w:eastAsia="ru-RU"/>
        </w:rPr>
        <w:t>становлено, что снижение нормы высева у длиннозерных сортов риса до 100 семян на 1м</w:t>
      </w:r>
      <w:r w:rsidRPr="00C03D66">
        <w:rPr>
          <w:rFonts w:ascii="Times New Roman" w:hAnsi="Times New Roman"/>
          <w:spacing w:val="-1"/>
          <w:sz w:val="28"/>
          <w:szCs w:val="28"/>
          <w:vertAlign w:val="superscript"/>
          <w:lang w:eastAsia="ru-RU"/>
        </w:rPr>
        <w:t>2</w:t>
      </w:r>
      <w:r w:rsidRPr="00C03D66">
        <w:rPr>
          <w:rFonts w:ascii="Times New Roman" w:hAnsi="Times New Roman"/>
          <w:spacing w:val="-1"/>
          <w:sz w:val="28"/>
          <w:szCs w:val="28"/>
          <w:lang w:eastAsia="ru-RU"/>
        </w:rPr>
        <w:t xml:space="preserve"> приводит к увеличению зерновой  и семенной продуктивности семьи</w:t>
      </w:r>
      <w:r>
        <w:rPr>
          <w:rFonts w:ascii="Times New Roman" w:hAnsi="Times New Roman"/>
          <w:spacing w:val="-1"/>
          <w:sz w:val="28"/>
          <w:szCs w:val="28"/>
          <w:lang w:eastAsia="ru-RU"/>
        </w:rPr>
        <w:t xml:space="preserve"> (табл. 8).</w:t>
      </w:r>
    </w:p>
    <w:p w:rsidR="008B2DEC" w:rsidRPr="006C42FD" w:rsidRDefault="008B2DEC" w:rsidP="005E3320">
      <w:pPr>
        <w:shd w:val="clear" w:color="auto" w:fill="FFFFFF"/>
        <w:spacing w:after="0" w:line="360" w:lineRule="auto"/>
        <w:ind w:firstLine="709"/>
        <w:jc w:val="both"/>
        <w:rPr>
          <w:rFonts w:ascii="Times New Roman" w:hAnsi="Times New Roman"/>
          <w:spacing w:val="-1"/>
          <w:sz w:val="28"/>
          <w:szCs w:val="28"/>
          <w:lang w:eastAsia="ru-RU"/>
        </w:rPr>
      </w:pPr>
    </w:p>
    <w:p w:rsidR="008B2DEC" w:rsidRDefault="008B2DEC" w:rsidP="005E3320">
      <w:pPr>
        <w:shd w:val="clear" w:color="auto" w:fill="FFFFFF"/>
        <w:spacing w:after="0" w:line="360" w:lineRule="auto"/>
        <w:jc w:val="both"/>
        <w:rPr>
          <w:rFonts w:ascii="Times New Roman" w:hAnsi="Times New Roman"/>
          <w:spacing w:val="-3"/>
          <w:sz w:val="28"/>
          <w:szCs w:val="28"/>
          <w:lang w:eastAsia="ru-RU"/>
        </w:rPr>
      </w:pPr>
      <w:r w:rsidRPr="006C42FD">
        <w:rPr>
          <w:rFonts w:ascii="Times New Roman" w:hAnsi="Times New Roman"/>
          <w:spacing w:val="-3"/>
          <w:sz w:val="28"/>
          <w:szCs w:val="28"/>
          <w:lang w:eastAsia="ru-RU"/>
        </w:rPr>
        <w:t xml:space="preserve">Таблица </w:t>
      </w:r>
      <w:r>
        <w:rPr>
          <w:rFonts w:ascii="Times New Roman" w:hAnsi="Times New Roman"/>
          <w:spacing w:val="-3"/>
          <w:sz w:val="28"/>
          <w:szCs w:val="28"/>
          <w:lang w:eastAsia="ru-RU"/>
        </w:rPr>
        <w:t xml:space="preserve">8 </w:t>
      </w:r>
      <w:r w:rsidRPr="006C42FD">
        <w:rPr>
          <w:rFonts w:ascii="Times New Roman" w:hAnsi="Times New Roman"/>
          <w:spacing w:val="-3"/>
          <w:sz w:val="28"/>
          <w:szCs w:val="28"/>
          <w:lang w:eastAsia="ru-RU"/>
        </w:rPr>
        <w:t xml:space="preserve">- Масса зерна и семян с семьи длиннозерных сортов риса и их кондиционность в зависимости </w:t>
      </w:r>
      <w:r>
        <w:rPr>
          <w:rFonts w:ascii="Times New Roman" w:hAnsi="Times New Roman"/>
          <w:spacing w:val="-3"/>
          <w:sz w:val="28"/>
          <w:szCs w:val="28"/>
          <w:lang w:eastAsia="ru-RU"/>
        </w:rPr>
        <w:t>от способов закладки ПИП -1</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891"/>
        <w:gridCol w:w="926"/>
        <w:gridCol w:w="926"/>
        <w:gridCol w:w="926"/>
        <w:gridCol w:w="926"/>
        <w:gridCol w:w="926"/>
        <w:gridCol w:w="926"/>
        <w:gridCol w:w="926"/>
        <w:gridCol w:w="848"/>
      </w:tblGrid>
      <w:tr w:rsidR="008B2DEC" w:rsidRPr="00CA608E" w:rsidTr="00CA608E">
        <w:trPr>
          <w:trHeight w:val="340"/>
        </w:trPr>
        <w:tc>
          <w:tcPr>
            <w:tcW w:w="851" w:type="dxa"/>
            <w:vMerge w:val="restart"/>
            <w:vAlign w:val="center"/>
          </w:tcPr>
          <w:p w:rsidR="008B2DEC" w:rsidRPr="00CA608E" w:rsidRDefault="008B2DEC" w:rsidP="00CA608E">
            <w:pPr>
              <w:spacing w:after="0" w:line="216" w:lineRule="auto"/>
              <w:ind w:right="23"/>
              <w:jc w:val="center"/>
              <w:rPr>
                <w:rFonts w:ascii="Times New Roman" w:hAnsi="Times New Roman"/>
                <w:spacing w:val="-3"/>
                <w:sz w:val="24"/>
                <w:szCs w:val="24"/>
                <w:lang w:eastAsia="ru-RU"/>
              </w:rPr>
            </w:pPr>
            <w:r w:rsidRPr="00CA608E">
              <w:rPr>
                <w:rFonts w:ascii="Times New Roman" w:hAnsi="Times New Roman"/>
                <w:spacing w:val="-3"/>
                <w:sz w:val="24"/>
                <w:szCs w:val="24"/>
                <w:lang w:eastAsia="ru-RU"/>
              </w:rPr>
              <w:t>Вари-</w:t>
            </w:r>
          </w:p>
          <w:p w:rsidR="008B2DEC" w:rsidRPr="00CA608E" w:rsidRDefault="008B2DEC" w:rsidP="00CA608E">
            <w:pPr>
              <w:spacing w:after="0" w:line="216" w:lineRule="auto"/>
              <w:ind w:right="23"/>
              <w:jc w:val="center"/>
              <w:rPr>
                <w:rFonts w:ascii="Times New Roman" w:hAnsi="Times New Roman"/>
                <w:spacing w:val="-3"/>
                <w:sz w:val="24"/>
                <w:szCs w:val="24"/>
                <w:lang w:eastAsia="ru-RU"/>
              </w:rPr>
            </w:pPr>
            <w:r w:rsidRPr="00CA608E">
              <w:rPr>
                <w:rFonts w:ascii="Times New Roman" w:hAnsi="Times New Roman"/>
                <w:spacing w:val="-3"/>
                <w:sz w:val="24"/>
                <w:szCs w:val="24"/>
                <w:lang w:eastAsia="ru-RU"/>
              </w:rPr>
              <w:t xml:space="preserve">ант </w:t>
            </w:r>
          </w:p>
        </w:tc>
        <w:tc>
          <w:tcPr>
            <w:tcW w:w="2743" w:type="dxa"/>
            <w:gridSpan w:val="3"/>
            <w:vAlign w:val="center"/>
          </w:tcPr>
          <w:p w:rsidR="008B2DEC" w:rsidRPr="00CA608E" w:rsidRDefault="008B2DEC" w:rsidP="00CA608E">
            <w:pPr>
              <w:spacing w:after="0" w:line="216" w:lineRule="auto"/>
              <w:ind w:right="24"/>
              <w:jc w:val="center"/>
              <w:rPr>
                <w:rFonts w:ascii="Times New Roman" w:hAnsi="Times New Roman"/>
                <w:spacing w:val="-3"/>
                <w:sz w:val="24"/>
                <w:szCs w:val="24"/>
                <w:lang w:eastAsia="ru-RU"/>
              </w:rPr>
            </w:pPr>
            <w:r w:rsidRPr="00CA608E">
              <w:rPr>
                <w:rFonts w:ascii="Times New Roman" w:hAnsi="Times New Roman"/>
                <w:sz w:val="24"/>
                <w:szCs w:val="24"/>
                <w:lang w:eastAsia="ru-RU"/>
              </w:rPr>
              <w:t>Кураж</w:t>
            </w:r>
          </w:p>
        </w:tc>
        <w:tc>
          <w:tcPr>
            <w:tcW w:w="2778" w:type="dxa"/>
            <w:gridSpan w:val="3"/>
            <w:vAlign w:val="center"/>
          </w:tcPr>
          <w:p w:rsidR="008B2DEC" w:rsidRPr="00CA608E" w:rsidRDefault="008B2DEC" w:rsidP="00CA608E">
            <w:pPr>
              <w:spacing w:after="0" w:line="216" w:lineRule="auto"/>
              <w:ind w:right="24"/>
              <w:jc w:val="center"/>
              <w:rPr>
                <w:rFonts w:ascii="Times New Roman" w:hAnsi="Times New Roman"/>
                <w:spacing w:val="-3"/>
                <w:sz w:val="24"/>
                <w:szCs w:val="24"/>
                <w:lang w:eastAsia="ru-RU"/>
              </w:rPr>
            </w:pPr>
            <w:r w:rsidRPr="00CA608E">
              <w:rPr>
                <w:rFonts w:ascii="Times New Roman" w:hAnsi="Times New Roman"/>
                <w:spacing w:val="-3"/>
                <w:sz w:val="24"/>
                <w:szCs w:val="24"/>
                <w:lang w:eastAsia="ru-RU"/>
              </w:rPr>
              <w:t>Ивушка</w:t>
            </w:r>
          </w:p>
        </w:tc>
        <w:tc>
          <w:tcPr>
            <w:tcW w:w="2700" w:type="dxa"/>
            <w:gridSpan w:val="3"/>
            <w:vAlign w:val="center"/>
          </w:tcPr>
          <w:p w:rsidR="008B2DEC" w:rsidRPr="00CA608E" w:rsidRDefault="008B2DEC" w:rsidP="00CA608E">
            <w:pPr>
              <w:spacing w:after="0" w:line="216" w:lineRule="auto"/>
              <w:ind w:right="24"/>
              <w:jc w:val="center"/>
              <w:rPr>
                <w:rFonts w:ascii="Times New Roman" w:hAnsi="Times New Roman"/>
                <w:spacing w:val="-3"/>
                <w:sz w:val="24"/>
                <w:szCs w:val="24"/>
                <w:lang w:eastAsia="ru-RU"/>
              </w:rPr>
            </w:pPr>
            <w:r w:rsidRPr="00CA608E">
              <w:rPr>
                <w:rFonts w:ascii="Times New Roman" w:hAnsi="Times New Roman"/>
                <w:spacing w:val="-3"/>
                <w:sz w:val="24"/>
                <w:szCs w:val="24"/>
                <w:lang w:eastAsia="ru-RU"/>
              </w:rPr>
              <w:t>Австрал</w:t>
            </w:r>
          </w:p>
        </w:tc>
      </w:tr>
      <w:tr w:rsidR="008B2DEC" w:rsidRPr="00CA608E" w:rsidTr="00CA608E">
        <w:trPr>
          <w:trHeight w:val="340"/>
        </w:trPr>
        <w:tc>
          <w:tcPr>
            <w:tcW w:w="851" w:type="dxa"/>
            <w:vMerge/>
            <w:vAlign w:val="center"/>
          </w:tcPr>
          <w:p w:rsidR="008B2DEC" w:rsidRPr="00CA608E" w:rsidRDefault="008B2DEC" w:rsidP="00CA608E">
            <w:pPr>
              <w:spacing w:after="0" w:line="216" w:lineRule="auto"/>
              <w:ind w:right="24"/>
              <w:jc w:val="center"/>
              <w:rPr>
                <w:rFonts w:ascii="Times New Roman" w:hAnsi="Times New Roman"/>
                <w:spacing w:val="-3"/>
                <w:sz w:val="24"/>
                <w:szCs w:val="24"/>
                <w:lang w:eastAsia="ru-RU"/>
              </w:rPr>
            </w:pPr>
          </w:p>
        </w:tc>
        <w:tc>
          <w:tcPr>
            <w:tcW w:w="1817" w:type="dxa"/>
            <w:gridSpan w:val="2"/>
            <w:vAlign w:val="center"/>
          </w:tcPr>
          <w:p w:rsidR="008B2DEC" w:rsidRPr="00CA608E" w:rsidRDefault="008B2DEC" w:rsidP="00CA608E">
            <w:pPr>
              <w:spacing w:after="0" w:line="216" w:lineRule="auto"/>
              <w:ind w:right="23"/>
              <w:jc w:val="center"/>
              <w:rPr>
                <w:rFonts w:ascii="Times New Roman" w:hAnsi="Times New Roman"/>
                <w:sz w:val="24"/>
                <w:szCs w:val="24"/>
                <w:lang w:eastAsia="ru-RU"/>
              </w:rPr>
            </w:pPr>
            <w:r w:rsidRPr="00CA608E">
              <w:rPr>
                <w:rFonts w:ascii="Times New Roman" w:hAnsi="Times New Roman"/>
                <w:sz w:val="24"/>
                <w:szCs w:val="24"/>
                <w:lang w:eastAsia="ru-RU"/>
              </w:rPr>
              <w:t>масса, г</w:t>
            </w:r>
          </w:p>
        </w:tc>
        <w:tc>
          <w:tcPr>
            <w:tcW w:w="926" w:type="dxa"/>
            <w:vMerge w:val="restart"/>
            <w:vAlign w:val="center"/>
          </w:tcPr>
          <w:p w:rsidR="008B2DEC" w:rsidRPr="00CA608E" w:rsidRDefault="008B2DEC" w:rsidP="00CA608E">
            <w:pPr>
              <w:spacing w:after="0" w:line="216" w:lineRule="auto"/>
              <w:ind w:right="23"/>
              <w:jc w:val="center"/>
              <w:rPr>
                <w:rFonts w:ascii="Times New Roman" w:hAnsi="Times New Roman"/>
                <w:sz w:val="24"/>
                <w:szCs w:val="24"/>
                <w:lang w:eastAsia="ru-RU"/>
              </w:rPr>
            </w:pPr>
            <w:r w:rsidRPr="00CA608E">
              <w:rPr>
                <w:rFonts w:ascii="Times New Roman" w:hAnsi="Times New Roman"/>
                <w:sz w:val="24"/>
                <w:szCs w:val="24"/>
                <w:lang w:eastAsia="ru-RU"/>
              </w:rPr>
              <w:t>% кондиционных семян</w:t>
            </w:r>
          </w:p>
        </w:tc>
        <w:tc>
          <w:tcPr>
            <w:tcW w:w="1852" w:type="dxa"/>
            <w:gridSpan w:val="2"/>
            <w:vAlign w:val="center"/>
          </w:tcPr>
          <w:p w:rsidR="008B2DEC" w:rsidRPr="00CA608E" w:rsidRDefault="008B2DEC" w:rsidP="00CA608E">
            <w:pPr>
              <w:spacing w:after="0" w:line="216" w:lineRule="auto"/>
              <w:ind w:right="24"/>
              <w:jc w:val="center"/>
              <w:rPr>
                <w:rFonts w:ascii="Times New Roman" w:hAnsi="Times New Roman"/>
                <w:spacing w:val="-3"/>
                <w:sz w:val="24"/>
                <w:szCs w:val="24"/>
                <w:lang w:eastAsia="ru-RU"/>
              </w:rPr>
            </w:pPr>
            <w:r w:rsidRPr="00CA608E">
              <w:rPr>
                <w:rFonts w:ascii="Times New Roman" w:hAnsi="Times New Roman"/>
                <w:sz w:val="24"/>
                <w:szCs w:val="24"/>
                <w:lang w:eastAsia="ru-RU"/>
              </w:rPr>
              <w:t>масса, г</w:t>
            </w:r>
          </w:p>
        </w:tc>
        <w:tc>
          <w:tcPr>
            <w:tcW w:w="926" w:type="dxa"/>
            <w:vMerge w:val="restart"/>
            <w:vAlign w:val="center"/>
          </w:tcPr>
          <w:p w:rsidR="008B2DEC" w:rsidRPr="00CA608E" w:rsidRDefault="008B2DEC" w:rsidP="00CA608E">
            <w:pPr>
              <w:spacing w:after="0" w:line="216" w:lineRule="auto"/>
              <w:ind w:right="23"/>
              <w:jc w:val="center"/>
              <w:rPr>
                <w:rFonts w:ascii="Times New Roman" w:hAnsi="Times New Roman"/>
                <w:spacing w:val="-3"/>
                <w:sz w:val="24"/>
                <w:szCs w:val="24"/>
                <w:lang w:eastAsia="ru-RU"/>
              </w:rPr>
            </w:pPr>
            <w:r w:rsidRPr="00CA608E">
              <w:rPr>
                <w:rFonts w:ascii="Times New Roman" w:hAnsi="Times New Roman"/>
                <w:sz w:val="24"/>
                <w:szCs w:val="24"/>
                <w:lang w:eastAsia="ru-RU"/>
              </w:rPr>
              <w:t>% кондиционных семян</w:t>
            </w:r>
          </w:p>
        </w:tc>
        <w:tc>
          <w:tcPr>
            <w:tcW w:w="1852" w:type="dxa"/>
            <w:gridSpan w:val="2"/>
            <w:vAlign w:val="center"/>
          </w:tcPr>
          <w:p w:rsidR="008B2DEC" w:rsidRPr="00CA608E" w:rsidRDefault="008B2DEC" w:rsidP="00CA608E">
            <w:pPr>
              <w:spacing w:after="0" w:line="216" w:lineRule="auto"/>
              <w:ind w:right="24"/>
              <w:jc w:val="center"/>
              <w:rPr>
                <w:rFonts w:ascii="Times New Roman" w:hAnsi="Times New Roman"/>
                <w:spacing w:val="-3"/>
                <w:sz w:val="24"/>
                <w:szCs w:val="24"/>
                <w:lang w:eastAsia="ru-RU"/>
              </w:rPr>
            </w:pPr>
            <w:r w:rsidRPr="00CA608E">
              <w:rPr>
                <w:rFonts w:ascii="Times New Roman" w:hAnsi="Times New Roman"/>
                <w:sz w:val="24"/>
                <w:szCs w:val="24"/>
                <w:lang w:eastAsia="ru-RU"/>
              </w:rPr>
              <w:t>масса, г</w:t>
            </w:r>
          </w:p>
        </w:tc>
        <w:tc>
          <w:tcPr>
            <w:tcW w:w="848" w:type="dxa"/>
            <w:vMerge w:val="restart"/>
            <w:vAlign w:val="center"/>
          </w:tcPr>
          <w:p w:rsidR="008B2DEC" w:rsidRPr="00CA608E" w:rsidRDefault="008B2DEC" w:rsidP="00CA608E">
            <w:pPr>
              <w:spacing w:after="0" w:line="216" w:lineRule="auto"/>
              <w:ind w:right="23"/>
              <w:jc w:val="center"/>
              <w:rPr>
                <w:rFonts w:ascii="Times New Roman" w:hAnsi="Times New Roman"/>
                <w:spacing w:val="-3"/>
                <w:sz w:val="24"/>
                <w:szCs w:val="24"/>
                <w:lang w:eastAsia="ru-RU"/>
              </w:rPr>
            </w:pPr>
            <w:r w:rsidRPr="00CA608E">
              <w:rPr>
                <w:rFonts w:ascii="Times New Roman" w:hAnsi="Times New Roman"/>
                <w:sz w:val="24"/>
                <w:szCs w:val="24"/>
                <w:lang w:eastAsia="ru-RU"/>
              </w:rPr>
              <w:t>% кондиционных семян</w:t>
            </w:r>
          </w:p>
        </w:tc>
      </w:tr>
      <w:tr w:rsidR="008B2DEC" w:rsidRPr="00CA608E" w:rsidTr="00CA608E">
        <w:trPr>
          <w:trHeight w:val="444"/>
        </w:trPr>
        <w:tc>
          <w:tcPr>
            <w:tcW w:w="851" w:type="dxa"/>
            <w:vMerge/>
            <w:vAlign w:val="center"/>
          </w:tcPr>
          <w:p w:rsidR="008B2DEC" w:rsidRPr="00CA608E" w:rsidRDefault="008B2DEC" w:rsidP="00CA608E">
            <w:pPr>
              <w:spacing w:after="0" w:line="216" w:lineRule="auto"/>
              <w:ind w:right="24"/>
              <w:jc w:val="center"/>
              <w:rPr>
                <w:rFonts w:ascii="Times New Roman" w:hAnsi="Times New Roman"/>
                <w:spacing w:val="-3"/>
                <w:sz w:val="24"/>
                <w:szCs w:val="24"/>
                <w:lang w:eastAsia="ru-RU"/>
              </w:rPr>
            </w:pPr>
          </w:p>
        </w:tc>
        <w:tc>
          <w:tcPr>
            <w:tcW w:w="891" w:type="dxa"/>
            <w:vAlign w:val="center"/>
          </w:tcPr>
          <w:p w:rsidR="008B2DEC" w:rsidRPr="00CA608E" w:rsidRDefault="008B2DEC" w:rsidP="00CA608E">
            <w:pPr>
              <w:spacing w:after="0" w:line="216" w:lineRule="auto"/>
              <w:ind w:right="23"/>
              <w:jc w:val="center"/>
              <w:rPr>
                <w:rFonts w:ascii="Times New Roman" w:hAnsi="Times New Roman"/>
                <w:sz w:val="24"/>
                <w:szCs w:val="24"/>
                <w:lang w:eastAsia="ru-RU"/>
              </w:rPr>
            </w:pPr>
            <w:r w:rsidRPr="00CA608E">
              <w:rPr>
                <w:rFonts w:ascii="Times New Roman" w:hAnsi="Times New Roman"/>
                <w:spacing w:val="-3"/>
                <w:sz w:val="24"/>
                <w:szCs w:val="24"/>
                <w:lang w:eastAsia="ru-RU"/>
              </w:rPr>
              <w:t>зерна с семьи</w:t>
            </w:r>
          </w:p>
        </w:tc>
        <w:tc>
          <w:tcPr>
            <w:tcW w:w="926" w:type="dxa"/>
            <w:vAlign w:val="center"/>
          </w:tcPr>
          <w:p w:rsidR="008B2DEC" w:rsidRPr="00CA608E" w:rsidRDefault="008B2DEC" w:rsidP="00CA608E">
            <w:pPr>
              <w:spacing w:after="0" w:line="216" w:lineRule="auto"/>
              <w:ind w:right="23"/>
              <w:jc w:val="center"/>
              <w:rPr>
                <w:rFonts w:ascii="Times New Roman" w:hAnsi="Times New Roman"/>
                <w:sz w:val="24"/>
                <w:szCs w:val="24"/>
                <w:lang w:eastAsia="ru-RU"/>
              </w:rPr>
            </w:pPr>
            <w:r w:rsidRPr="00CA608E">
              <w:rPr>
                <w:rFonts w:ascii="Times New Roman" w:hAnsi="Times New Roman"/>
                <w:spacing w:val="-3"/>
                <w:sz w:val="24"/>
                <w:szCs w:val="24"/>
                <w:lang w:eastAsia="ru-RU"/>
              </w:rPr>
              <w:t>семян с семьи</w:t>
            </w:r>
          </w:p>
        </w:tc>
        <w:tc>
          <w:tcPr>
            <w:tcW w:w="926" w:type="dxa"/>
            <w:vMerge/>
            <w:vAlign w:val="center"/>
          </w:tcPr>
          <w:p w:rsidR="008B2DEC" w:rsidRPr="00CA608E" w:rsidRDefault="008B2DEC" w:rsidP="00CA608E">
            <w:pPr>
              <w:spacing w:after="0" w:line="216" w:lineRule="auto"/>
              <w:ind w:right="24"/>
              <w:jc w:val="center"/>
              <w:rPr>
                <w:rFonts w:ascii="Times New Roman" w:hAnsi="Times New Roman"/>
                <w:sz w:val="24"/>
                <w:szCs w:val="24"/>
                <w:lang w:eastAsia="ru-RU"/>
              </w:rPr>
            </w:pPr>
          </w:p>
        </w:tc>
        <w:tc>
          <w:tcPr>
            <w:tcW w:w="926" w:type="dxa"/>
            <w:vAlign w:val="center"/>
          </w:tcPr>
          <w:p w:rsidR="008B2DEC" w:rsidRPr="00CA608E" w:rsidRDefault="008B2DEC" w:rsidP="00CA608E">
            <w:pPr>
              <w:spacing w:after="0" w:line="216" w:lineRule="auto"/>
              <w:ind w:right="23"/>
              <w:jc w:val="center"/>
              <w:rPr>
                <w:rFonts w:ascii="Times New Roman" w:hAnsi="Times New Roman"/>
                <w:sz w:val="24"/>
                <w:szCs w:val="24"/>
                <w:lang w:eastAsia="ru-RU"/>
              </w:rPr>
            </w:pPr>
            <w:r w:rsidRPr="00CA608E">
              <w:rPr>
                <w:rFonts w:ascii="Times New Roman" w:hAnsi="Times New Roman"/>
                <w:spacing w:val="-3"/>
                <w:sz w:val="24"/>
                <w:szCs w:val="24"/>
                <w:lang w:eastAsia="ru-RU"/>
              </w:rPr>
              <w:t>зерна с семьи</w:t>
            </w:r>
          </w:p>
        </w:tc>
        <w:tc>
          <w:tcPr>
            <w:tcW w:w="926" w:type="dxa"/>
            <w:vAlign w:val="center"/>
          </w:tcPr>
          <w:p w:rsidR="008B2DEC" w:rsidRPr="00CA608E" w:rsidRDefault="008B2DEC" w:rsidP="00CA608E">
            <w:pPr>
              <w:spacing w:after="0" w:line="216" w:lineRule="auto"/>
              <w:ind w:right="23"/>
              <w:jc w:val="center"/>
              <w:rPr>
                <w:rFonts w:ascii="Times New Roman" w:hAnsi="Times New Roman"/>
                <w:sz w:val="24"/>
                <w:szCs w:val="24"/>
                <w:lang w:eastAsia="ru-RU"/>
              </w:rPr>
            </w:pPr>
            <w:r w:rsidRPr="00CA608E">
              <w:rPr>
                <w:rFonts w:ascii="Times New Roman" w:hAnsi="Times New Roman"/>
                <w:spacing w:val="-3"/>
                <w:sz w:val="24"/>
                <w:szCs w:val="24"/>
                <w:lang w:eastAsia="ru-RU"/>
              </w:rPr>
              <w:t>семян с семьи</w:t>
            </w:r>
          </w:p>
        </w:tc>
        <w:tc>
          <w:tcPr>
            <w:tcW w:w="926" w:type="dxa"/>
            <w:vMerge/>
            <w:vAlign w:val="center"/>
          </w:tcPr>
          <w:p w:rsidR="008B2DEC" w:rsidRPr="00CA608E" w:rsidRDefault="008B2DEC" w:rsidP="00CA608E">
            <w:pPr>
              <w:spacing w:after="0" w:line="216" w:lineRule="auto"/>
              <w:ind w:right="24"/>
              <w:jc w:val="center"/>
              <w:rPr>
                <w:rFonts w:ascii="Times New Roman" w:hAnsi="Times New Roman"/>
                <w:spacing w:val="-3"/>
                <w:sz w:val="24"/>
                <w:szCs w:val="24"/>
                <w:lang w:eastAsia="ru-RU"/>
              </w:rPr>
            </w:pPr>
          </w:p>
        </w:tc>
        <w:tc>
          <w:tcPr>
            <w:tcW w:w="926" w:type="dxa"/>
            <w:vAlign w:val="center"/>
          </w:tcPr>
          <w:p w:rsidR="008B2DEC" w:rsidRPr="00CA608E" w:rsidRDefault="008B2DEC" w:rsidP="00CA608E">
            <w:pPr>
              <w:spacing w:after="0" w:line="216" w:lineRule="auto"/>
              <w:ind w:right="23"/>
              <w:jc w:val="center"/>
              <w:rPr>
                <w:rFonts w:ascii="Times New Roman" w:hAnsi="Times New Roman"/>
                <w:sz w:val="24"/>
                <w:szCs w:val="24"/>
                <w:lang w:eastAsia="ru-RU"/>
              </w:rPr>
            </w:pPr>
            <w:r w:rsidRPr="00CA608E">
              <w:rPr>
                <w:rFonts w:ascii="Times New Roman" w:hAnsi="Times New Roman"/>
                <w:spacing w:val="-3"/>
                <w:sz w:val="24"/>
                <w:szCs w:val="24"/>
                <w:lang w:eastAsia="ru-RU"/>
              </w:rPr>
              <w:t>зерна с семьи</w:t>
            </w:r>
          </w:p>
        </w:tc>
        <w:tc>
          <w:tcPr>
            <w:tcW w:w="926" w:type="dxa"/>
            <w:vAlign w:val="center"/>
          </w:tcPr>
          <w:p w:rsidR="008B2DEC" w:rsidRPr="00CA608E" w:rsidRDefault="008B2DEC" w:rsidP="00CA608E">
            <w:pPr>
              <w:spacing w:after="0" w:line="216" w:lineRule="auto"/>
              <w:ind w:right="23"/>
              <w:jc w:val="center"/>
              <w:rPr>
                <w:rFonts w:ascii="Times New Roman" w:hAnsi="Times New Roman"/>
                <w:sz w:val="24"/>
                <w:szCs w:val="24"/>
                <w:lang w:eastAsia="ru-RU"/>
              </w:rPr>
            </w:pPr>
            <w:r w:rsidRPr="00CA608E">
              <w:rPr>
                <w:rFonts w:ascii="Times New Roman" w:hAnsi="Times New Roman"/>
                <w:spacing w:val="-3"/>
                <w:sz w:val="24"/>
                <w:szCs w:val="24"/>
                <w:lang w:eastAsia="ru-RU"/>
              </w:rPr>
              <w:t>семян с семьи</w:t>
            </w:r>
          </w:p>
        </w:tc>
        <w:tc>
          <w:tcPr>
            <w:tcW w:w="848" w:type="dxa"/>
            <w:vMerge/>
            <w:vAlign w:val="center"/>
          </w:tcPr>
          <w:p w:rsidR="008B2DEC" w:rsidRPr="00CA608E" w:rsidRDefault="008B2DEC" w:rsidP="00CA608E">
            <w:pPr>
              <w:spacing w:after="0" w:line="216" w:lineRule="auto"/>
              <w:ind w:right="24"/>
              <w:jc w:val="center"/>
              <w:rPr>
                <w:rFonts w:ascii="Times New Roman" w:hAnsi="Times New Roman"/>
                <w:spacing w:val="-3"/>
                <w:sz w:val="24"/>
                <w:szCs w:val="24"/>
                <w:lang w:eastAsia="ru-RU"/>
              </w:rPr>
            </w:pPr>
          </w:p>
        </w:tc>
      </w:tr>
      <w:tr w:rsidR="008B2DEC" w:rsidRPr="00CA608E" w:rsidTr="00CA608E">
        <w:trPr>
          <w:trHeight w:val="340"/>
        </w:trPr>
        <w:tc>
          <w:tcPr>
            <w:tcW w:w="851"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val="en-US" w:eastAsia="ru-RU"/>
              </w:rPr>
              <w:t>I</w:t>
            </w:r>
          </w:p>
        </w:tc>
        <w:tc>
          <w:tcPr>
            <w:tcW w:w="891"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956</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839</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87,7</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783</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688</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87,9</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560</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497</w:t>
            </w:r>
          </w:p>
        </w:tc>
        <w:tc>
          <w:tcPr>
            <w:tcW w:w="848"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88,7</w:t>
            </w:r>
          </w:p>
        </w:tc>
      </w:tr>
      <w:tr w:rsidR="008B2DEC" w:rsidRPr="00CA608E" w:rsidTr="00CA608E">
        <w:trPr>
          <w:trHeight w:val="340"/>
        </w:trPr>
        <w:tc>
          <w:tcPr>
            <w:tcW w:w="851"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val="en-US" w:eastAsia="ru-RU"/>
              </w:rPr>
              <w:t>II</w:t>
            </w:r>
          </w:p>
        </w:tc>
        <w:tc>
          <w:tcPr>
            <w:tcW w:w="891"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1134</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979</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86,4</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1002</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864</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86,3</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731</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637</w:t>
            </w:r>
          </w:p>
        </w:tc>
        <w:tc>
          <w:tcPr>
            <w:tcW w:w="848"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87,1</w:t>
            </w:r>
          </w:p>
        </w:tc>
      </w:tr>
      <w:tr w:rsidR="008B2DEC" w:rsidRPr="00CA608E" w:rsidTr="00CA608E">
        <w:trPr>
          <w:trHeight w:val="340"/>
        </w:trPr>
        <w:tc>
          <w:tcPr>
            <w:tcW w:w="851" w:type="dxa"/>
            <w:vAlign w:val="center"/>
          </w:tcPr>
          <w:p w:rsidR="008B2DEC" w:rsidRPr="00CA608E" w:rsidRDefault="008B2DEC" w:rsidP="00CA608E">
            <w:pPr>
              <w:spacing w:after="0" w:line="216" w:lineRule="auto"/>
              <w:jc w:val="center"/>
              <w:rPr>
                <w:rFonts w:ascii="Times New Roman" w:hAnsi="Times New Roman"/>
                <w:sz w:val="24"/>
                <w:szCs w:val="24"/>
                <w:lang w:val="en-US" w:eastAsia="ru-RU"/>
              </w:rPr>
            </w:pPr>
            <w:r w:rsidRPr="00CA608E">
              <w:rPr>
                <w:rFonts w:ascii="Times New Roman" w:hAnsi="Times New Roman"/>
                <w:sz w:val="24"/>
                <w:szCs w:val="24"/>
                <w:lang w:val="en-US" w:eastAsia="ru-RU"/>
              </w:rPr>
              <w:t>III</w:t>
            </w:r>
          </w:p>
        </w:tc>
        <w:tc>
          <w:tcPr>
            <w:tcW w:w="891"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1485</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1238</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83,4</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1346</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1163</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86,4</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999</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862</w:t>
            </w:r>
          </w:p>
        </w:tc>
        <w:tc>
          <w:tcPr>
            <w:tcW w:w="848"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86,3</w:t>
            </w:r>
          </w:p>
        </w:tc>
      </w:tr>
      <w:tr w:rsidR="008B2DEC" w:rsidRPr="00CA608E" w:rsidTr="00CA608E">
        <w:trPr>
          <w:trHeight w:val="340"/>
        </w:trPr>
        <w:tc>
          <w:tcPr>
            <w:tcW w:w="851" w:type="dxa"/>
            <w:vAlign w:val="center"/>
          </w:tcPr>
          <w:p w:rsidR="008B2DEC" w:rsidRPr="00CA608E" w:rsidRDefault="008B2DEC" w:rsidP="00CA608E">
            <w:pPr>
              <w:spacing w:after="0" w:line="216" w:lineRule="auto"/>
              <w:jc w:val="center"/>
              <w:rPr>
                <w:rFonts w:ascii="Times New Roman" w:hAnsi="Times New Roman"/>
                <w:sz w:val="24"/>
                <w:szCs w:val="24"/>
                <w:lang w:val="en-US" w:eastAsia="ru-RU"/>
              </w:rPr>
            </w:pPr>
            <w:r w:rsidRPr="00CA608E">
              <w:rPr>
                <w:rFonts w:ascii="Times New Roman" w:hAnsi="Times New Roman"/>
                <w:sz w:val="24"/>
                <w:szCs w:val="24"/>
                <w:lang w:val="en-US" w:eastAsia="ru-RU"/>
              </w:rPr>
              <w:t>IV</w:t>
            </w:r>
          </w:p>
        </w:tc>
        <w:tc>
          <w:tcPr>
            <w:tcW w:w="891"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1480</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1141</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77,1</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1494</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1272</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85,1</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1088</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932</w:t>
            </w:r>
          </w:p>
        </w:tc>
        <w:tc>
          <w:tcPr>
            <w:tcW w:w="848"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85,7</w:t>
            </w:r>
          </w:p>
        </w:tc>
      </w:tr>
      <w:tr w:rsidR="008B2DEC" w:rsidRPr="00CA608E" w:rsidTr="00CA608E">
        <w:trPr>
          <w:trHeight w:val="340"/>
        </w:trPr>
        <w:tc>
          <w:tcPr>
            <w:tcW w:w="851"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ср.</w:t>
            </w:r>
          </w:p>
        </w:tc>
        <w:tc>
          <w:tcPr>
            <w:tcW w:w="891"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1264</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1049</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83,7</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1156</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997</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86,4</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845</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732</w:t>
            </w:r>
          </w:p>
        </w:tc>
        <w:tc>
          <w:tcPr>
            <w:tcW w:w="848"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87,0</w:t>
            </w:r>
          </w:p>
        </w:tc>
      </w:tr>
      <w:tr w:rsidR="008B2DEC" w:rsidRPr="00CA608E" w:rsidTr="00CA608E">
        <w:trPr>
          <w:trHeight w:val="340"/>
        </w:trPr>
        <w:tc>
          <w:tcPr>
            <w:tcW w:w="851" w:type="dxa"/>
            <w:vAlign w:val="center"/>
          </w:tcPr>
          <w:p w:rsidR="008B2DEC" w:rsidRPr="00CA608E" w:rsidRDefault="008B2DEC" w:rsidP="00CA608E">
            <w:pPr>
              <w:spacing w:after="0" w:line="216" w:lineRule="auto"/>
              <w:jc w:val="center"/>
              <w:rPr>
                <w:rFonts w:ascii="Times New Roman" w:hAnsi="Times New Roman"/>
                <w:sz w:val="20"/>
                <w:szCs w:val="20"/>
                <w:lang w:eastAsia="ru-RU"/>
              </w:rPr>
            </w:pPr>
            <w:r w:rsidRPr="00CA608E">
              <w:rPr>
                <w:rFonts w:ascii="Times New Roman" w:hAnsi="Times New Roman"/>
                <w:sz w:val="20"/>
                <w:szCs w:val="20"/>
                <w:lang w:eastAsia="ru-RU"/>
              </w:rPr>
              <w:t>НСР</w:t>
            </w:r>
            <w:r w:rsidRPr="00CA608E">
              <w:rPr>
                <w:rFonts w:ascii="Times New Roman" w:hAnsi="Times New Roman"/>
                <w:sz w:val="20"/>
                <w:szCs w:val="20"/>
                <w:vertAlign w:val="subscript"/>
                <w:lang w:eastAsia="ru-RU"/>
              </w:rPr>
              <w:t>05</w:t>
            </w:r>
          </w:p>
        </w:tc>
        <w:tc>
          <w:tcPr>
            <w:tcW w:w="891"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127</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116</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0,8</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124</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112</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0,6</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139</w:t>
            </w:r>
          </w:p>
        </w:tc>
        <w:tc>
          <w:tcPr>
            <w:tcW w:w="926"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82</w:t>
            </w:r>
          </w:p>
        </w:tc>
        <w:tc>
          <w:tcPr>
            <w:tcW w:w="848"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0,7</w:t>
            </w:r>
          </w:p>
        </w:tc>
      </w:tr>
    </w:tbl>
    <w:p w:rsidR="008B2DEC" w:rsidRPr="006C42FD" w:rsidRDefault="008B2DEC" w:rsidP="002116D4">
      <w:pPr>
        <w:shd w:val="clear" w:color="auto" w:fill="FFFFFF"/>
        <w:spacing w:after="0" w:line="360" w:lineRule="auto"/>
        <w:ind w:firstLine="709"/>
        <w:jc w:val="both"/>
        <w:rPr>
          <w:rFonts w:ascii="Times New Roman" w:hAnsi="Times New Roman"/>
          <w:spacing w:val="-1"/>
          <w:sz w:val="28"/>
          <w:szCs w:val="28"/>
          <w:lang w:eastAsia="ru-RU"/>
        </w:rPr>
      </w:pPr>
    </w:p>
    <w:p w:rsidR="008B2DEC" w:rsidRPr="00C03D66" w:rsidRDefault="008B2DEC" w:rsidP="002116D4">
      <w:pPr>
        <w:shd w:val="clear" w:color="auto" w:fill="FFFFFF"/>
        <w:spacing w:after="0" w:line="360" w:lineRule="auto"/>
        <w:ind w:firstLine="709"/>
        <w:jc w:val="both"/>
        <w:rPr>
          <w:rFonts w:ascii="Times New Roman" w:hAnsi="Times New Roman"/>
          <w:spacing w:val="-1"/>
          <w:sz w:val="28"/>
          <w:szCs w:val="28"/>
          <w:lang w:eastAsia="ru-RU"/>
        </w:rPr>
      </w:pPr>
      <w:r w:rsidRPr="00C03D66">
        <w:rPr>
          <w:rFonts w:ascii="Times New Roman" w:hAnsi="Times New Roman"/>
          <w:spacing w:val="-1"/>
          <w:sz w:val="28"/>
          <w:szCs w:val="28"/>
          <w:lang w:eastAsia="ru-RU"/>
        </w:rPr>
        <w:t xml:space="preserve">Максимальные значения этих признаков  получены у сортов Ивушка и Австрал в варианте </w:t>
      </w:r>
      <w:r w:rsidRPr="00C03D66">
        <w:rPr>
          <w:rFonts w:ascii="Times New Roman" w:hAnsi="Times New Roman"/>
          <w:spacing w:val="-1"/>
          <w:sz w:val="28"/>
          <w:szCs w:val="28"/>
          <w:lang w:val="en-US" w:eastAsia="ru-RU"/>
        </w:rPr>
        <w:t>IV</w:t>
      </w:r>
      <w:r w:rsidRPr="00C03D66">
        <w:rPr>
          <w:rFonts w:ascii="Times New Roman" w:hAnsi="Times New Roman"/>
          <w:spacing w:val="-1"/>
          <w:sz w:val="28"/>
          <w:szCs w:val="28"/>
          <w:lang w:eastAsia="ru-RU"/>
        </w:rPr>
        <w:t xml:space="preserve"> </w:t>
      </w:r>
      <w:r w:rsidRPr="00C03D66">
        <w:rPr>
          <w:rFonts w:ascii="Times New Roman" w:hAnsi="Times New Roman"/>
          <w:sz w:val="28"/>
          <w:szCs w:val="28"/>
          <w:lang w:eastAsia="ru-RU"/>
        </w:rPr>
        <w:t>с длинной ряда 3,8 м</w:t>
      </w:r>
      <w:r w:rsidRPr="00C03D66">
        <w:rPr>
          <w:rFonts w:ascii="Times New Roman" w:hAnsi="Times New Roman"/>
          <w:spacing w:val="-1"/>
          <w:sz w:val="28"/>
          <w:szCs w:val="28"/>
          <w:lang w:eastAsia="ru-RU"/>
        </w:rPr>
        <w:t xml:space="preserve">. У сорта </w:t>
      </w:r>
      <w:r>
        <w:rPr>
          <w:rFonts w:ascii="Times New Roman" w:hAnsi="Times New Roman"/>
          <w:spacing w:val="-1"/>
          <w:sz w:val="28"/>
          <w:szCs w:val="28"/>
          <w:lang w:eastAsia="ru-RU"/>
        </w:rPr>
        <w:t xml:space="preserve">риса </w:t>
      </w:r>
      <w:r w:rsidRPr="00C03D66">
        <w:rPr>
          <w:rFonts w:ascii="Times New Roman" w:hAnsi="Times New Roman"/>
          <w:spacing w:val="-1"/>
          <w:sz w:val="28"/>
          <w:szCs w:val="28"/>
          <w:lang w:eastAsia="ru-RU"/>
        </w:rPr>
        <w:t>Кураж, в отличие</w:t>
      </w:r>
      <w:r>
        <w:rPr>
          <w:rFonts w:ascii="Times New Roman" w:hAnsi="Times New Roman"/>
          <w:spacing w:val="-1"/>
          <w:sz w:val="28"/>
          <w:szCs w:val="28"/>
          <w:lang w:eastAsia="ru-RU"/>
        </w:rPr>
        <w:t xml:space="preserve"> от других изученных в опыт сортов</w:t>
      </w:r>
      <w:r w:rsidRPr="00C03D66">
        <w:rPr>
          <w:rFonts w:ascii="Times New Roman" w:hAnsi="Times New Roman"/>
          <w:spacing w:val="-1"/>
          <w:sz w:val="28"/>
          <w:szCs w:val="28"/>
          <w:lang w:eastAsia="ru-RU"/>
        </w:rPr>
        <w:t>, максимальные значения величины этих признаков  были</w:t>
      </w:r>
      <w:r>
        <w:rPr>
          <w:rFonts w:ascii="Times New Roman" w:hAnsi="Times New Roman"/>
          <w:spacing w:val="-1"/>
          <w:sz w:val="28"/>
          <w:szCs w:val="28"/>
          <w:lang w:eastAsia="ru-RU"/>
        </w:rPr>
        <w:t xml:space="preserve"> получены</w:t>
      </w:r>
      <w:r w:rsidRPr="00C03D66">
        <w:rPr>
          <w:rFonts w:ascii="Times New Roman" w:hAnsi="Times New Roman"/>
          <w:spacing w:val="-1"/>
          <w:sz w:val="28"/>
          <w:szCs w:val="28"/>
          <w:lang w:eastAsia="ru-RU"/>
        </w:rPr>
        <w:t xml:space="preserve"> в варианте </w:t>
      </w:r>
      <w:r w:rsidRPr="00C03D66">
        <w:rPr>
          <w:rFonts w:ascii="Times New Roman" w:hAnsi="Times New Roman"/>
          <w:spacing w:val="-1"/>
          <w:sz w:val="28"/>
          <w:szCs w:val="28"/>
          <w:lang w:val="en-US" w:eastAsia="ru-RU"/>
        </w:rPr>
        <w:t>III</w:t>
      </w:r>
      <w:r w:rsidRPr="00C03D66">
        <w:rPr>
          <w:rFonts w:ascii="Times New Roman" w:hAnsi="Times New Roman"/>
          <w:spacing w:val="-1"/>
          <w:sz w:val="28"/>
          <w:szCs w:val="28"/>
          <w:lang w:eastAsia="ru-RU"/>
        </w:rPr>
        <w:t xml:space="preserve"> </w:t>
      </w:r>
      <w:r w:rsidRPr="00C03D66">
        <w:rPr>
          <w:rFonts w:ascii="Times New Roman" w:hAnsi="Times New Roman"/>
          <w:sz w:val="28"/>
          <w:szCs w:val="28"/>
          <w:lang w:eastAsia="ru-RU"/>
        </w:rPr>
        <w:t xml:space="preserve"> с длинна ряда 3,3 м</w:t>
      </w:r>
      <w:r w:rsidRPr="00C03D66">
        <w:rPr>
          <w:rFonts w:ascii="Times New Roman" w:hAnsi="Times New Roman"/>
          <w:spacing w:val="-1"/>
          <w:sz w:val="28"/>
          <w:szCs w:val="28"/>
          <w:lang w:eastAsia="ru-RU"/>
        </w:rPr>
        <w:t xml:space="preserve">, что объясняется более высокой озерненностью метелки данного сорта. </w:t>
      </w:r>
    </w:p>
    <w:p w:rsidR="008B2DEC" w:rsidRPr="00C03D66" w:rsidRDefault="008B2DEC" w:rsidP="002116D4">
      <w:pPr>
        <w:shd w:val="clear" w:color="auto" w:fill="FFFFFF"/>
        <w:spacing w:after="0" w:line="360" w:lineRule="auto"/>
        <w:ind w:firstLine="709"/>
        <w:jc w:val="both"/>
        <w:rPr>
          <w:rFonts w:ascii="Times New Roman" w:hAnsi="Times New Roman"/>
          <w:spacing w:val="-1"/>
          <w:sz w:val="28"/>
          <w:szCs w:val="28"/>
          <w:lang w:eastAsia="ru-RU"/>
        </w:rPr>
      </w:pPr>
      <w:r w:rsidRPr="00C03D66">
        <w:rPr>
          <w:rFonts w:ascii="Times New Roman" w:hAnsi="Times New Roman"/>
          <w:spacing w:val="-1"/>
          <w:sz w:val="28"/>
          <w:szCs w:val="28"/>
          <w:lang w:eastAsia="ru-RU"/>
        </w:rPr>
        <w:t>Таким образом, для достижения максимальной зерновой и семенной продуктивности семьи у длиннозерных сортов риса следует применять схему посева, обеспечивающую высев 100-120 всхожих семян на 1 м</w:t>
      </w:r>
      <w:r w:rsidRPr="00C03D66">
        <w:rPr>
          <w:rFonts w:ascii="Times New Roman" w:hAnsi="Times New Roman"/>
          <w:spacing w:val="-1"/>
          <w:sz w:val="28"/>
          <w:szCs w:val="28"/>
          <w:vertAlign w:val="superscript"/>
          <w:lang w:eastAsia="ru-RU"/>
        </w:rPr>
        <w:t>2</w:t>
      </w:r>
      <w:r w:rsidRPr="00C03D66">
        <w:rPr>
          <w:rFonts w:ascii="Times New Roman" w:hAnsi="Times New Roman"/>
          <w:spacing w:val="-1"/>
          <w:sz w:val="28"/>
          <w:szCs w:val="28"/>
          <w:lang w:eastAsia="ru-RU"/>
        </w:rPr>
        <w:t>. Дальнейшее увеличение нормы высева семян является нецелесообразным, поскольку снижение густоты стояния растений на единице площади не компенсируется индивидуальной продуктивностью растения</w:t>
      </w:r>
      <w:r>
        <w:rPr>
          <w:rFonts w:ascii="Times New Roman" w:hAnsi="Times New Roman"/>
          <w:spacing w:val="-1"/>
          <w:sz w:val="28"/>
          <w:szCs w:val="28"/>
          <w:lang w:eastAsia="ru-RU"/>
        </w:rPr>
        <w:t>,</w:t>
      </w:r>
      <w:r w:rsidRPr="00C03D66">
        <w:rPr>
          <w:rFonts w:ascii="Times New Roman" w:hAnsi="Times New Roman"/>
          <w:spacing w:val="-1"/>
          <w:sz w:val="28"/>
          <w:szCs w:val="28"/>
          <w:lang w:eastAsia="ru-RU"/>
        </w:rPr>
        <w:t xml:space="preserve"> несмотря на высокую интенсивность кущения длиннозерных сортов риса.</w:t>
      </w:r>
    </w:p>
    <w:p w:rsidR="008B2DEC" w:rsidRPr="002116D4" w:rsidRDefault="008B2DEC" w:rsidP="002116D4">
      <w:pPr>
        <w:spacing w:after="0" w:line="360" w:lineRule="auto"/>
        <w:ind w:firstLine="709"/>
        <w:jc w:val="both"/>
        <w:rPr>
          <w:rFonts w:ascii="Times New Roman" w:hAnsi="Times New Roman"/>
          <w:spacing w:val="-1"/>
          <w:sz w:val="28"/>
          <w:szCs w:val="28"/>
          <w:lang w:eastAsia="ru-RU"/>
        </w:rPr>
      </w:pPr>
      <w:r w:rsidRPr="002116D4">
        <w:rPr>
          <w:rFonts w:ascii="Times New Roman" w:hAnsi="Times New Roman"/>
          <w:spacing w:val="-1"/>
          <w:sz w:val="28"/>
          <w:szCs w:val="28"/>
          <w:lang w:eastAsia="ru-RU"/>
        </w:rPr>
        <w:t xml:space="preserve">Полученные результаты свидетельствуют о наличие взаимосвязи величины выхода семян с площадью питания растения. В ходе исследования установлено, что увеличение длинны ряда и площади питания растений </w:t>
      </w:r>
      <w:r>
        <w:rPr>
          <w:rFonts w:ascii="Times New Roman" w:hAnsi="Times New Roman"/>
          <w:spacing w:val="-1"/>
          <w:sz w:val="28"/>
          <w:szCs w:val="28"/>
          <w:lang w:eastAsia="ru-RU"/>
        </w:rPr>
        <w:t xml:space="preserve">длиннозерных сортов риса </w:t>
      </w:r>
      <w:r w:rsidRPr="002116D4">
        <w:rPr>
          <w:rFonts w:ascii="Times New Roman" w:hAnsi="Times New Roman"/>
          <w:spacing w:val="-1"/>
          <w:sz w:val="28"/>
          <w:szCs w:val="28"/>
          <w:lang w:eastAsia="ru-RU"/>
        </w:rPr>
        <w:t xml:space="preserve">приводит к снижению процента выхода семян. Так у сорта Кураж разница между крайними вариантами составила 10,6 %, что обусловлено высокой озерненностью метелки и способностью к побегообразованию. У сортов Ивушка и Австрал различие между крайними </w:t>
      </w:r>
      <w:r>
        <w:rPr>
          <w:rFonts w:ascii="Times New Roman" w:hAnsi="Times New Roman"/>
          <w:spacing w:val="-1"/>
          <w:sz w:val="28"/>
          <w:szCs w:val="28"/>
          <w:lang w:eastAsia="ru-RU"/>
        </w:rPr>
        <w:t>вариантами  составило 2,8 и 3 % соответственно.</w:t>
      </w:r>
      <w:r w:rsidRPr="002116D4">
        <w:rPr>
          <w:rFonts w:ascii="Times New Roman" w:hAnsi="Times New Roman"/>
          <w:spacing w:val="-1"/>
          <w:sz w:val="28"/>
          <w:szCs w:val="28"/>
          <w:lang w:eastAsia="ru-RU"/>
        </w:rPr>
        <w:t xml:space="preserve"> </w:t>
      </w:r>
    </w:p>
    <w:p w:rsidR="008B2DEC" w:rsidRPr="002116D4" w:rsidRDefault="008B2DEC" w:rsidP="00E12DC4">
      <w:pPr>
        <w:spacing w:after="0" w:line="360" w:lineRule="auto"/>
        <w:ind w:firstLine="709"/>
        <w:jc w:val="both"/>
        <w:rPr>
          <w:rFonts w:ascii="Times New Roman" w:hAnsi="Times New Roman"/>
          <w:spacing w:val="-1"/>
          <w:sz w:val="28"/>
          <w:szCs w:val="28"/>
          <w:lang w:eastAsia="ru-RU"/>
        </w:rPr>
      </w:pPr>
      <w:r w:rsidRPr="002116D4">
        <w:rPr>
          <w:rFonts w:ascii="Times New Roman" w:hAnsi="Times New Roman"/>
          <w:spacing w:val="-1"/>
          <w:sz w:val="28"/>
          <w:szCs w:val="28"/>
          <w:lang w:eastAsia="ru-RU"/>
        </w:rPr>
        <w:t xml:space="preserve">Коэффициент размножения семян является наиболее наглядным показателем эффективности семеноводческой работы и определяется как отношение полученных семян с единицы площади к </w:t>
      </w:r>
      <w:r>
        <w:rPr>
          <w:rFonts w:ascii="Times New Roman" w:hAnsi="Times New Roman"/>
          <w:spacing w:val="-1"/>
          <w:sz w:val="28"/>
          <w:szCs w:val="28"/>
          <w:lang w:eastAsia="ru-RU"/>
        </w:rPr>
        <w:t>количеству высеянных</w:t>
      </w:r>
      <w:r w:rsidRPr="002116D4">
        <w:rPr>
          <w:rFonts w:ascii="Times New Roman" w:hAnsi="Times New Roman"/>
          <w:spacing w:val="-1"/>
          <w:sz w:val="28"/>
          <w:szCs w:val="28"/>
          <w:lang w:eastAsia="ru-RU"/>
        </w:rPr>
        <w:t>.</w:t>
      </w:r>
    </w:p>
    <w:p w:rsidR="008B2DEC" w:rsidRPr="002116D4" w:rsidRDefault="008B2DEC" w:rsidP="00E12DC4">
      <w:pPr>
        <w:spacing w:after="0" w:line="360" w:lineRule="auto"/>
        <w:ind w:firstLine="709"/>
        <w:jc w:val="both"/>
        <w:rPr>
          <w:rFonts w:ascii="Times New Roman" w:hAnsi="Times New Roman"/>
          <w:spacing w:val="-1"/>
          <w:sz w:val="28"/>
          <w:szCs w:val="28"/>
          <w:lang w:eastAsia="ru-RU"/>
        </w:rPr>
      </w:pPr>
      <w:r w:rsidRPr="002116D4">
        <w:rPr>
          <w:rFonts w:ascii="Times New Roman" w:hAnsi="Times New Roman"/>
          <w:spacing w:val="-1"/>
          <w:sz w:val="28"/>
          <w:szCs w:val="28"/>
          <w:lang w:eastAsia="ru-RU"/>
        </w:rPr>
        <w:t>В результате определенные нами коэффициенты размножения подтверждают выводы</w:t>
      </w:r>
      <w:r>
        <w:rPr>
          <w:rFonts w:ascii="Times New Roman" w:hAnsi="Times New Roman"/>
          <w:spacing w:val="-1"/>
          <w:sz w:val="28"/>
          <w:szCs w:val="28"/>
          <w:lang w:eastAsia="ru-RU"/>
        </w:rPr>
        <w:t>, сделанные ранее (табл. 9</w:t>
      </w:r>
      <w:r w:rsidRPr="002116D4">
        <w:rPr>
          <w:rFonts w:ascii="Times New Roman" w:hAnsi="Times New Roman"/>
          <w:spacing w:val="-1"/>
          <w:sz w:val="28"/>
          <w:szCs w:val="28"/>
          <w:lang w:eastAsia="ru-RU"/>
        </w:rPr>
        <w:t xml:space="preserve">). </w:t>
      </w:r>
    </w:p>
    <w:p w:rsidR="008B2DEC" w:rsidRPr="002116D4" w:rsidRDefault="008B2DEC" w:rsidP="00E12DC4">
      <w:pPr>
        <w:spacing w:after="0" w:line="360" w:lineRule="auto"/>
        <w:ind w:firstLine="709"/>
        <w:jc w:val="both"/>
        <w:rPr>
          <w:rFonts w:ascii="Times New Roman" w:hAnsi="Times New Roman"/>
          <w:spacing w:val="-1"/>
          <w:sz w:val="28"/>
          <w:szCs w:val="28"/>
          <w:lang w:eastAsia="ru-RU"/>
        </w:rPr>
      </w:pPr>
    </w:p>
    <w:p w:rsidR="008B2DEC" w:rsidRDefault="008B2DEC" w:rsidP="005E3320">
      <w:pPr>
        <w:shd w:val="clear" w:color="auto" w:fill="FFFFFF"/>
        <w:spacing w:after="0" w:line="360" w:lineRule="auto"/>
        <w:ind w:right="23"/>
        <w:jc w:val="both"/>
        <w:rPr>
          <w:rFonts w:ascii="Times New Roman" w:hAnsi="Times New Roman"/>
          <w:spacing w:val="-3"/>
          <w:sz w:val="28"/>
          <w:szCs w:val="28"/>
          <w:lang w:eastAsia="ru-RU"/>
        </w:rPr>
      </w:pPr>
      <w:r>
        <w:rPr>
          <w:rFonts w:ascii="Times New Roman" w:hAnsi="Times New Roman"/>
          <w:spacing w:val="-3"/>
          <w:sz w:val="28"/>
          <w:szCs w:val="28"/>
          <w:lang w:eastAsia="ru-RU"/>
        </w:rPr>
        <w:t>Таблица 9</w:t>
      </w:r>
      <w:r w:rsidRPr="002116D4">
        <w:rPr>
          <w:rFonts w:ascii="Times New Roman" w:hAnsi="Times New Roman"/>
          <w:spacing w:val="-3"/>
          <w:sz w:val="28"/>
          <w:szCs w:val="28"/>
          <w:lang w:eastAsia="ru-RU"/>
        </w:rPr>
        <w:t xml:space="preserve"> - Коэффициент размножения семян различных сортов риса в зависимости от нормы высева семян в питомнике испытания потомств первого года</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12"/>
        <w:gridCol w:w="1487"/>
        <w:gridCol w:w="1988"/>
        <w:gridCol w:w="1685"/>
      </w:tblGrid>
      <w:tr w:rsidR="008B2DEC" w:rsidRPr="00CA608E" w:rsidTr="00CA608E">
        <w:trPr>
          <w:trHeight w:val="296"/>
        </w:trPr>
        <w:tc>
          <w:tcPr>
            <w:tcW w:w="3912" w:type="dxa"/>
            <w:vAlign w:val="center"/>
          </w:tcPr>
          <w:p w:rsidR="008B2DEC" w:rsidRPr="00CA608E" w:rsidRDefault="008B2DEC" w:rsidP="00CA608E">
            <w:pPr>
              <w:spacing w:after="0" w:line="216" w:lineRule="auto"/>
              <w:ind w:right="24"/>
              <w:jc w:val="center"/>
              <w:rPr>
                <w:rFonts w:ascii="Times New Roman" w:hAnsi="Times New Roman"/>
                <w:spacing w:val="-3"/>
                <w:sz w:val="24"/>
                <w:szCs w:val="24"/>
                <w:lang w:eastAsia="ru-RU"/>
              </w:rPr>
            </w:pPr>
            <w:r w:rsidRPr="00CA608E">
              <w:rPr>
                <w:rFonts w:ascii="Times New Roman" w:hAnsi="Times New Roman"/>
                <w:spacing w:val="-3"/>
                <w:sz w:val="24"/>
                <w:szCs w:val="24"/>
                <w:lang w:eastAsia="ru-RU"/>
              </w:rPr>
              <w:t>Вариант</w:t>
            </w:r>
          </w:p>
        </w:tc>
        <w:tc>
          <w:tcPr>
            <w:tcW w:w="1487" w:type="dxa"/>
            <w:vAlign w:val="center"/>
          </w:tcPr>
          <w:p w:rsidR="008B2DEC" w:rsidRPr="00CA608E" w:rsidRDefault="008B2DEC" w:rsidP="00CA608E">
            <w:pPr>
              <w:spacing w:after="0" w:line="216" w:lineRule="auto"/>
              <w:ind w:right="24"/>
              <w:jc w:val="center"/>
              <w:rPr>
                <w:rFonts w:ascii="Times New Roman" w:hAnsi="Times New Roman"/>
                <w:spacing w:val="-3"/>
                <w:sz w:val="24"/>
                <w:szCs w:val="24"/>
                <w:lang w:eastAsia="ru-RU"/>
              </w:rPr>
            </w:pPr>
            <w:r w:rsidRPr="00CA608E">
              <w:rPr>
                <w:rFonts w:ascii="Times New Roman" w:hAnsi="Times New Roman"/>
                <w:sz w:val="24"/>
                <w:szCs w:val="24"/>
                <w:lang w:eastAsia="ru-RU"/>
              </w:rPr>
              <w:t>Кураж</w:t>
            </w:r>
          </w:p>
        </w:tc>
        <w:tc>
          <w:tcPr>
            <w:tcW w:w="1988" w:type="dxa"/>
            <w:vAlign w:val="center"/>
          </w:tcPr>
          <w:p w:rsidR="008B2DEC" w:rsidRPr="00CA608E" w:rsidRDefault="008B2DEC" w:rsidP="00CA608E">
            <w:pPr>
              <w:spacing w:after="0" w:line="216" w:lineRule="auto"/>
              <w:ind w:right="24"/>
              <w:jc w:val="center"/>
              <w:rPr>
                <w:rFonts w:ascii="Times New Roman" w:hAnsi="Times New Roman"/>
                <w:spacing w:val="-3"/>
                <w:sz w:val="24"/>
                <w:szCs w:val="24"/>
                <w:lang w:eastAsia="ru-RU"/>
              </w:rPr>
            </w:pPr>
            <w:r w:rsidRPr="00CA608E">
              <w:rPr>
                <w:rFonts w:ascii="Times New Roman" w:hAnsi="Times New Roman"/>
                <w:spacing w:val="-3"/>
                <w:sz w:val="24"/>
                <w:szCs w:val="24"/>
                <w:lang w:eastAsia="ru-RU"/>
              </w:rPr>
              <w:t>Ивушка</w:t>
            </w:r>
          </w:p>
        </w:tc>
        <w:tc>
          <w:tcPr>
            <w:tcW w:w="1685" w:type="dxa"/>
            <w:vAlign w:val="center"/>
          </w:tcPr>
          <w:p w:rsidR="008B2DEC" w:rsidRPr="00CA608E" w:rsidRDefault="008B2DEC" w:rsidP="00CA608E">
            <w:pPr>
              <w:spacing w:after="0" w:line="216" w:lineRule="auto"/>
              <w:ind w:right="24"/>
              <w:jc w:val="center"/>
              <w:rPr>
                <w:rFonts w:ascii="Times New Roman" w:hAnsi="Times New Roman"/>
                <w:spacing w:val="-3"/>
                <w:sz w:val="24"/>
                <w:szCs w:val="24"/>
                <w:lang w:eastAsia="ru-RU"/>
              </w:rPr>
            </w:pPr>
            <w:r w:rsidRPr="00CA608E">
              <w:rPr>
                <w:rFonts w:ascii="Times New Roman" w:hAnsi="Times New Roman"/>
                <w:spacing w:val="-3"/>
                <w:sz w:val="24"/>
                <w:szCs w:val="24"/>
                <w:lang w:eastAsia="ru-RU"/>
              </w:rPr>
              <w:t>Австрал</w:t>
            </w:r>
          </w:p>
        </w:tc>
      </w:tr>
      <w:tr w:rsidR="008B2DEC" w:rsidRPr="00CA608E" w:rsidTr="00CA608E">
        <w:trPr>
          <w:trHeight w:val="296"/>
        </w:trPr>
        <w:tc>
          <w:tcPr>
            <w:tcW w:w="3912"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val="en-US" w:eastAsia="ru-RU"/>
              </w:rPr>
              <w:t>I</w:t>
            </w:r>
          </w:p>
        </w:tc>
        <w:tc>
          <w:tcPr>
            <w:tcW w:w="1487"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105</w:t>
            </w:r>
          </w:p>
        </w:tc>
        <w:tc>
          <w:tcPr>
            <w:tcW w:w="1988"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86</w:t>
            </w:r>
          </w:p>
        </w:tc>
        <w:tc>
          <w:tcPr>
            <w:tcW w:w="1685"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62</w:t>
            </w:r>
          </w:p>
        </w:tc>
      </w:tr>
      <w:tr w:rsidR="008B2DEC" w:rsidRPr="00CA608E" w:rsidTr="00CA608E">
        <w:trPr>
          <w:trHeight w:val="296"/>
        </w:trPr>
        <w:tc>
          <w:tcPr>
            <w:tcW w:w="3912"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val="en-US" w:eastAsia="ru-RU"/>
              </w:rPr>
              <w:t>II</w:t>
            </w:r>
          </w:p>
        </w:tc>
        <w:tc>
          <w:tcPr>
            <w:tcW w:w="1487"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122</w:t>
            </w:r>
          </w:p>
        </w:tc>
        <w:tc>
          <w:tcPr>
            <w:tcW w:w="1988"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108</w:t>
            </w:r>
          </w:p>
        </w:tc>
        <w:tc>
          <w:tcPr>
            <w:tcW w:w="1685"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80</w:t>
            </w:r>
          </w:p>
        </w:tc>
      </w:tr>
      <w:tr w:rsidR="008B2DEC" w:rsidRPr="00CA608E" w:rsidTr="00CA608E">
        <w:trPr>
          <w:trHeight w:val="296"/>
        </w:trPr>
        <w:tc>
          <w:tcPr>
            <w:tcW w:w="3912" w:type="dxa"/>
            <w:vAlign w:val="center"/>
          </w:tcPr>
          <w:p w:rsidR="008B2DEC" w:rsidRPr="00CA608E" w:rsidRDefault="008B2DEC" w:rsidP="00CA608E">
            <w:pPr>
              <w:spacing w:after="0" w:line="216" w:lineRule="auto"/>
              <w:jc w:val="center"/>
              <w:rPr>
                <w:rFonts w:ascii="Times New Roman" w:hAnsi="Times New Roman"/>
                <w:sz w:val="24"/>
                <w:szCs w:val="24"/>
                <w:lang w:val="en-US" w:eastAsia="ru-RU"/>
              </w:rPr>
            </w:pPr>
            <w:r w:rsidRPr="00CA608E">
              <w:rPr>
                <w:rFonts w:ascii="Times New Roman" w:hAnsi="Times New Roman"/>
                <w:sz w:val="24"/>
                <w:szCs w:val="24"/>
                <w:lang w:val="en-US" w:eastAsia="ru-RU"/>
              </w:rPr>
              <w:t>III</w:t>
            </w:r>
          </w:p>
        </w:tc>
        <w:tc>
          <w:tcPr>
            <w:tcW w:w="1487"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155</w:t>
            </w:r>
          </w:p>
        </w:tc>
        <w:tc>
          <w:tcPr>
            <w:tcW w:w="1988"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145</w:t>
            </w:r>
          </w:p>
        </w:tc>
        <w:tc>
          <w:tcPr>
            <w:tcW w:w="1685"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108</w:t>
            </w:r>
          </w:p>
        </w:tc>
      </w:tr>
      <w:tr w:rsidR="008B2DEC" w:rsidRPr="00CA608E" w:rsidTr="00CA608E">
        <w:trPr>
          <w:trHeight w:val="296"/>
        </w:trPr>
        <w:tc>
          <w:tcPr>
            <w:tcW w:w="3912" w:type="dxa"/>
            <w:vAlign w:val="center"/>
          </w:tcPr>
          <w:p w:rsidR="008B2DEC" w:rsidRPr="00CA608E" w:rsidRDefault="008B2DEC" w:rsidP="00CA608E">
            <w:pPr>
              <w:spacing w:after="0" w:line="216" w:lineRule="auto"/>
              <w:jc w:val="center"/>
              <w:rPr>
                <w:rFonts w:ascii="Times New Roman" w:hAnsi="Times New Roman"/>
                <w:sz w:val="24"/>
                <w:szCs w:val="24"/>
                <w:lang w:val="en-US" w:eastAsia="ru-RU"/>
              </w:rPr>
            </w:pPr>
            <w:r w:rsidRPr="00CA608E">
              <w:rPr>
                <w:rFonts w:ascii="Times New Roman" w:hAnsi="Times New Roman"/>
                <w:sz w:val="24"/>
                <w:szCs w:val="24"/>
                <w:lang w:val="en-US" w:eastAsia="ru-RU"/>
              </w:rPr>
              <w:t>IV</w:t>
            </w:r>
          </w:p>
        </w:tc>
        <w:tc>
          <w:tcPr>
            <w:tcW w:w="1487"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143</w:t>
            </w:r>
          </w:p>
        </w:tc>
        <w:tc>
          <w:tcPr>
            <w:tcW w:w="1988"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159</w:t>
            </w:r>
          </w:p>
        </w:tc>
        <w:tc>
          <w:tcPr>
            <w:tcW w:w="1685"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117</w:t>
            </w:r>
          </w:p>
        </w:tc>
      </w:tr>
      <w:tr w:rsidR="008B2DEC" w:rsidRPr="00CA608E" w:rsidTr="00CA608E">
        <w:trPr>
          <w:trHeight w:val="296"/>
        </w:trPr>
        <w:tc>
          <w:tcPr>
            <w:tcW w:w="3912"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Среднее по сорту</w:t>
            </w:r>
          </w:p>
        </w:tc>
        <w:tc>
          <w:tcPr>
            <w:tcW w:w="1487"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131</w:t>
            </w:r>
          </w:p>
        </w:tc>
        <w:tc>
          <w:tcPr>
            <w:tcW w:w="1988"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125</w:t>
            </w:r>
          </w:p>
        </w:tc>
        <w:tc>
          <w:tcPr>
            <w:tcW w:w="1685"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92</w:t>
            </w:r>
          </w:p>
        </w:tc>
      </w:tr>
      <w:tr w:rsidR="008B2DEC" w:rsidRPr="00CA608E" w:rsidTr="00CA608E">
        <w:trPr>
          <w:trHeight w:val="296"/>
        </w:trPr>
        <w:tc>
          <w:tcPr>
            <w:tcW w:w="3912"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НСР</w:t>
            </w:r>
            <w:r w:rsidRPr="00CA608E">
              <w:rPr>
                <w:rFonts w:ascii="Times New Roman" w:hAnsi="Times New Roman"/>
                <w:sz w:val="24"/>
                <w:szCs w:val="24"/>
                <w:vertAlign w:val="subscript"/>
                <w:lang w:eastAsia="ru-RU"/>
              </w:rPr>
              <w:t>05</w:t>
            </w:r>
          </w:p>
        </w:tc>
        <w:tc>
          <w:tcPr>
            <w:tcW w:w="1487"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8</w:t>
            </w:r>
          </w:p>
        </w:tc>
        <w:tc>
          <w:tcPr>
            <w:tcW w:w="1988"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6</w:t>
            </w:r>
          </w:p>
        </w:tc>
        <w:tc>
          <w:tcPr>
            <w:tcW w:w="1685" w:type="dxa"/>
            <w:vAlign w:val="center"/>
          </w:tcPr>
          <w:p w:rsidR="008B2DEC" w:rsidRPr="00CA608E" w:rsidRDefault="008B2DEC" w:rsidP="00CA608E">
            <w:pPr>
              <w:spacing w:after="0" w:line="216" w:lineRule="auto"/>
              <w:jc w:val="center"/>
              <w:rPr>
                <w:rFonts w:ascii="Times New Roman" w:hAnsi="Times New Roman"/>
                <w:sz w:val="24"/>
                <w:szCs w:val="24"/>
                <w:lang w:eastAsia="ru-RU"/>
              </w:rPr>
            </w:pPr>
            <w:r w:rsidRPr="00CA608E">
              <w:rPr>
                <w:rFonts w:ascii="Times New Roman" w:hAnsi="Times New Roman"/>
                <w:sz w:val="24"/>
                <w:szCs w:val="24"/>
                <w:lang w:eastAsia="ru-RU"/>
              </w:rPr>
              <w:t>7</w:t>
            </w:r>
          </w:p>
        </w:tc>
      </w:tr>
    </w:tbl>
    <w:p w:rsidR="008B2DEC" w:rsidRPr="0070292D" w:rsidRDefault="008B2DEC" w:rsidP="00E12DC4">
      <w:pPr>
        <w:spacing w:after="0" w:line="360" w:lineRule="auto"/>
        <w:ind w:firstLine="709"/>
        <w:jc w:val="both"/>
        <w:rPr>
          <w:rFonts w:ascii="Times New Roman" w:hAnsi="Times New Roman"/>
          <w:spacing w:val="-1"/>
          <w:sz w:val="16"/>
          <w:szCs w:val="16"/>
          <w:lang w:eastAsia="ru-RU"/>
        </w:rPr>
      </w:pPr>
    </w:p>
    <w:p w:rsidR="008B2DEC" w:rsidRPr="002116D4" w:rsidRDefault="008B2DEC" w:rsidP="00E12DC4">
      <w:pPr>
        <w:spacing w:after="0" w:line="360" w:lineRule="auto"/>
        <w:ind w:firstLine="709"/>
        <w:jc w:val="both"/>
        <w:rPr>
          <w:rFonts w:ascii="Times New Roman" w:hAnsi="Times New Roman"/>
          <w:spacing w:val="-1"/>
          <w:sz w:val="28"/>
          <w:szCs w:val="28"/>
          <w:lang w:eastAsia="ru-RU"/>
        </w:rPr>
      </w:pPr>
      <w:r w:rsidRPr="002116D4">
        <w:rPr>
          <w:rFonts w:ascii="Times New Roman" w:hAnsi="Times New Roman"/>
          <w:spacing w:val="-1"/>
          <w:sz w:val="28"/>
          <w:szCs w:val="28"/>
          <w:lang w:eastAsia="ru-RU"/>
        </w:rPr>
        <w:t xml:space="preserve">Таким образом, повышение эффективности первичного семеноводства длиннозерных сортов </w:t>
      </w:r>
      <w:r>
        <w:rPr>
          <w:rFonts w:ascii="Times New Roman" w:hAnsi="Times New Roman"/>
          <w:spacing w:val="-1"/>
          <w:sz w:val="28"/>
          <w:szCs w:val="28"/>
          <w:lang w:eastAsia="ru-RU"/>
        </w:rPr>
        <w:t xml:space="preserve">риса </w:t>
      </w:r>
      <w:r w:rsidRPr="002116D4">
        <w:rPr>
          <w:rFonts w:ascii="Times New Roman" w:hAnsi="Times New Roman"/>
          <w:spacing w:val="-1"/>
          <w:sz w:val="28"/>
          <w:szCs w:val="28"/>
          <w:lang w:eastAsia="ru-RU"/>
        </w:rPr>
        <w:t xml:space="preserve">в звене питомников оценки потомств первого года может быть достигнуто за счет </w:t>
      </w:r>
      <w:r>
        <w:rPr>
          <w:rFonts w:ascii="Times New Roman" w:hAnsi="Times New Roman"/>
          <w:spacing w:val="-1"/>
          <w:sz w:val="28"/>
          <w:szCs w:val="28"/>
          <w:lang w:eastAsia="ru-RU"/>
        </w:rPr>
        <w:t xml:space="preserve"> использования при посеве кассетных сеялок, что повысит производительность и снизит затраты ручного труда.</w:t>
      </w:r>
    </w:p>
    <w:p w:rsidR="008B2DEC" w:rsidRPr="00FF1A40" w:rsidRDefault="008B2DEC" w:rsidP="00FF1A40">
      <w:pPr>
        <w:spacing w:after="0" w:line="360" w:lineRule="auto"/>
        <w:ind w:firstLine="709"/>
        <w:jc w:val="both"/>
        <w:rPr>
          <w:rFonts w:ascii="Times New Roman" w:hAnsi="Times New Roman"/>
          <w:spacing w:val="-1"/>
          <w:sz w:val="28"/>
          <w:szCs w:val="28"/>
          <w:lang w:eastAsia="ru-RU"/>
        </w:rPr>
      </w:pPr>
      <w:r>
        <w:rPr>
          <w:rFonts w:ascii="Times New Roman" w:hAnsi="Times New Roman"/>
          <w:spacing w:val="-1"/>
          <w:sz w:val="28"/>
          <w:szCs w:val="28"/>
          <w:lang w:eastAsia="ru-RU"/>
        </w:rPr>
        <w:t xml:space="preserve">Для длиннозерных сортов риса отечественной селекции со средней интенсивностью кущения (типа Кураж) целесообразно </w:t>
      </w:r>
      <w:r w:rsidRPr="00FF1A40">
        <w:rPr>
          <w:rFonts w:ascii="Times New Roman" w:hAnsi="Times New Roman"/>
          <w:spacing w:val="-1"/>
          <w:sz w:val="28"/>
          <w:szCs w:val="28"/>
          <w:lang w:eastAsia="ru-RU"/>
        </w:rPr>
        <w:t>использовать широкорядный метод посева с длиной ряда 3,3 м с междурядьем  30 см и нормой высева семян 120 шт. зерновок/м</w:t>
      </w:r>
      <w:r w:rsidRPr="00FF1A40">
        <w:rPr>
          <w:rFonts w:ascii="Times New Roman" w:hAnsi="Times New Roman"/>
          <w:spacing w:val="-1"/>
          <w:sz w:val="28"/>
          <w:szCs w:val="28"/>
          <w:vertAlign w:val="superscript"/>
          <w:lang w:eastAsia="ru-RU"/>
        </w:rPr>
        <w:t>2</w:t>
      </w:r>
      <w:r w:rsidRPr="00FF1A40">
        <w:rPr>
          <w:rFonts w:ascii="Times New Roman" w:hAnsi="Times New Roman"/>
          <w:spacing w:val="-1"/>
          <w:sz w:val="28"/>
          <w:szCs w:val="28"/>
          <w:lang w:eastAsia="ru-RU"/>
        </w:rPr>
        <w:t xml:space="preserve">, что обеспечивает максимальную продуктивность и высокий коэффициент размножения семян. </w:t>
      </w:r>
    </w:p>
    <w:p w:rsidR="008B2DEC" w:rsidRPr="00FF1A40" w:rsidRDefault="008B2DEC" w:rsidP="00FF1A40">
      <w:pPr>
        <w:spacing w:after="0" w:line="360" w:lineRule="auto"/>
        <w:ind w:firstLine="708"/>
        <w:jc w:val="both"/>
        <w:rPr>
          <w:rFonts w:ascii="Times New Roman" w:hAnsi="Times New Roman"/>
          <w:spacing w:val="5"/>
          <w:sz w:val="28"/>
          <w:szCs w:val="28"/>
        </w:rPr>
      </w:pPr>
      <w:r w:rsidRPr="00FF1A40">
        <w:rPr>
          <w:rFonts w:ascii="Times New Roman" w:hAnsi="Times New Roman"/>
          <w:spacing w:val="-1"/>
          <w:sz w:val="28"/>
          <w:szCs w:val="28"/>
          <w:lang w:eastAsia="ru-RU"/>
        </w:rPr>
        <w:t xml:space="preserve">Закладка питомников испытания потомств первого года для длиннозерных сортов риса способных к интенсивному кущению типа Ивушка и Австрал рекомендуется рядами с междурядьем  30 см и длиной ряда не более 3,8 м при достаточном количестве семян на метелках отобранных родоначальных растений. Это позволит </w:t>
      </w:r>
      <w:r w:rsidRPr="00FF1A40">
        <w:rPr>
          <w:rFonts w:ascii="Times New Roman" w:hAnsi="Times New Roman"/>
          <w:sz w:val="28"/>
          <w:szCs w:val="28"/>
        </w:rPr>
        <w:t>максимально быстро размножить семена длиннозерных сортов риса кубанской селекции при одновременном сохранении и поддержании</w:t>
      </w:r>
      <w:r w:rsidRPr="00FF1A40">
        <w:rPr>
          <w:rFonts w:ascii="Times New Roman" w:hAnsi="Times New Roman"/>
          <w:bCs/>
          <w:sz w:val="28"/>
          <w:szCs w:val="28"/>
        </w:rPr>
        <w:t xml:space="preserve"> их</w:t>
      </w:r>
      <w:r w:rsidRPr="00FF1A40">
        <w:rPr>
          <w:rFonts w:ascii="Times New Roman" w:hAnsi="Times New Roman"/>
          <w:sz w:val="28"/>
          <w:szCs w:val="28"/>
        </w:rPr>
        <w:t xml:space="preserve"> высокой сортовой чистоты и урожайных качеств, </w:t>
      </w:r>
      <w:r w:rsidRPr="00FF1A40">
        <w:rPr>
          <w:rFonts w:ascii="Times New Roman" w:hAnsi="Times New Roman"/>
          <w:spacing w:val="5"/>
          <w:sz w:val="28"/>
          <w:szCs w:val="28"/>
        </w:rPr>
        <w:t xml:space="preserve">увеличить объем производства семян и ускорить темпы внедрения их в производство на территории Краснодарского края. </w:t>
      </w:r>
    </w:p>
    <w:p w:rsidR="008B2DEC" w:rsidRPr="002116D4" w:rsidRDefault="008B2DEC" w:rsidP="002116D4">
      <w:pPr>
        <w:spacing w:after="0" w:line="360" w:lineRule="auto"/>
        <w:ind w:firstLine="709"/>
        <w:jc w:val="both"/>
        <w:rPr>
          <w:rFonts w:ascii="Times New Roman" w:hAnsi="Times New Roman"/>
          <w:spacing w:val="-1"/>
          <w:sz w:val="28"/>
          <w:szCs w:val="28"/>
          <w:lang w:eastAsia="ru-RU"/>
        </w:rPr>
      </w:pPr>
    </w:p>
    <w:p w:rsidR="008B2DEC" w:rsidRPr="00C05504" w:rsidRDefault="008B2DEC" w:rsidP="008263BB">
      <w:pPr>
        <w:spacing w:after="0" w:line="240" w:lineRule="auto"/>
        <w:ind w:firstLine="708"/>
        <w:rPr>
          <w:rFonts w:ascii="Times New Roman" w:hAnsi="Times New Roman"/>
          <w:b/>
          <w:sz w:val="24"/>
          <w:szCs w:val="24"/>
        </w:rPr>
      </w:pPr>
      <w:r w:rsidRPr="00C05504">
        <w:rPr>
          <w:rFonts w:ascii="Times New Roman" w:hAnsi="Times New Roman"/>
          <w:b/>
          <w:sz w:val="24"/>
          <w:szCs w:val="24"/>
        </w:rPr>
        <w:t>Литература</w:t>
      </w:r>
    </w:p>
    <w:p w:rsidR="008B2DEC" w:rsidRPr="00C05504" w:rsidRDefault="008B2DEC" w:rsidP="001653E4">
      <w:pPr>
        <w:spacing w:after="0" w:line="240" w:lineRule="auto"/>
        <w:rPr>
          <w:rFonts w:ascii="Times New Roman" w:hAnsi="Times New Roman"/>
          <w:sz w:val="24"/>
          <w:szCs w:val="24"/>
          <w:highlight w:val="yellow"/>
        </w:rPr>
      </w:pPr>
    </w:p>
    <w:p w:rsidR="008B2DEC" w:rsidRPr="00C05504" w:rsidRDefault="008B2DEC" w:rsidP="00446F8C">
      <w:pPr>
        <w:numPr>
          <w:ilvl w:val="0"/>
          <w:numId w:val="8"/>
        </w:numPr>
        <w:tabs>
          <w:tab w:val="num" w:pos="257"/>
          <w:tab w:val="num" w:pos="900"/>
        </w:tabs>
        <w:spacing w:after="0" w:line="216" w:lineRule="auto"/>
        <w:ind w:left="0" w:firstLine="709"/>
        <w:jc w:val="both"/>
        <w:rPr>
          <w:rFonts w:ascii="Times New Roman" w:hAnsi="Times New Roman"/>
          <w:sz w:val="24"/>
          <w:szCs w:val="24"/>
          <w:lang w:eastAsia="ru-RU"/>
        </w:rPr>
      </w:pPr>
      <w:r w:rsidRPr="00C05504">
        <w:rPr>
          <w:rFonts w:ascii="Times New Roman" w:hAnsi="Times New Roman"/>
          <w:sz w:val="24"/>
          <w:szCs w:val="24"/>
          <w:lang w:eastAsia="ru-RU"/>
        </w:rPr>
        <w:t xml:space="preserve">Апрод А.И. Влияние разнокачественности семян риса на их посевные и урожайные качества / А.И. Апрод, В.В. Пташкин // Бюл. НТИ ВНИИ риса. - 1973. - Вып. </w:t>
      </w:r>
      <w:r w:rsidRPr="00C05504">
        <w:rPr>
          <w:rFonts w:ascii="Times New Roman" w:hAnsi="Times New Roman"/>
          <w:sz w:val="24"/>
          <w:szCs w:val="24"/>
          <w:lang w:val="en-US" w:eastAsia="ru-RU"/>
        </w:rPr>
        <w:t>X</w:t>
      </w:r>
      <w:r w:rsidRPr="00C05504">
        <w:rPr>
          <w:rFonts w:ascii="Times New Roman" w:hAnsi="Times New Roman"/>
          <w:sz w:val="24"/>
          <w:szCs w:val="24"/>
          <w:lang w:eastAsia="ru-RU"/>
        </w:rPr>
        <w:t>. - С. 7 - 9.</w:t>
      </w:r>
    </w:p>
    <w:p w:rsidR="008B2DEC" w:rsidRPr="00C05504" w:rsidRDefault="008B2DEC" w:rsidP="00446F8C">
      <w:pPr>
        <w:numPr>
          <w:ilvl w:val="0"/>
          <w:numId w:val="8"/>
        </w:numPr>
        <w:tabs>
          <w:tab w:val="num" w:pos="257"/>
          <w:tab w:val="num" w:pos="900"/>
        </w:tabs>
        <w:suppressAutoHyphens/>
        <w:spacing w:after="0" w:line="216" w:lineRule="auto"/>
        <w:ind w:left="0" w:firstLine="709"/>
        <w:jc w:val="both"/>
        <w:rPr>
          <w:rFonts w:ascii="Times New Roman" w:hAnsi="Times New Roman"/>
          <w:sz w:val="24"/>
          <w:szCs w:val="24"/>
          <w:lang w:eastAsia="ru-RU"/>
        </w:rPr>
      </w:pPr>
      <w:r w:rsidRPr="00C05504">
        <w:rPr>
          <w:rFonts w:ascii="Times New Roman" w:hAnsi="Times New Roman"/>
          <w:sz w:val="24"/>
          <w:szCs w:val="24"/>
          <w:lang w:eastAsia="ru-RU"/>
        </w:rPr>
        <w:t>Воробьев Н.В. Физиологические основы прорастания семян риса и пути повышения их всхожести / Н.В. Воробьев. - Краснодар: ООО «МС-Центр», 2003.- 116 с.</w:t>
      </w:r>
    </w:p>
    <w:p w:rsidR="008B2DEC" w:rsidRPr="00C05504" w:rsidRDefault="008B2DEC" w:rsidP="00446F8C">
      <w:pPr>
        <w:numPr>
          <w:ilvl w:val="0"/>
          <w:numId w:val="8"/>
        </w:numPr>
        <w:tabs>
          <w:tab w:val="num" w:pos="257"/>
          <w:tab w:val="num" w:pos="900"/>
        </w:tabs>
        <w:suppressAutoHyphens/>
        <w:spacing w:after="0" w:line="216" w:lineRule="auto"/>
        <w:ind w:left="0" w:firstLine="709"/>
        <w:jc w:val="both"/>
        <w:rPr>
          <w:rFonts w:ascii="Times New Roman" w:hAnsi="Times New Roman"/>
          <w:sz w:val="24"/>
          <w:szCs w:val="24"/>
          <w:lang w:eastAsia="ru-RU"/>
        </w:rPr>
      </w:pPr>
      <w:r w:rsidRPr="00C05504">
        <w:rPr>
          <w:rFonts w:ascii="Times New Roman" w:hAnsi="Times New Roman"/>
          <w:sz w:val="24"/>
          <w:szCs w:val="24"/>
          <w:lang w:eastAsia="ru-RU"/>
        </w:rPr>
        <w:t xml:space="preserve">Сметанин А.П. Методики опытных работ по селекции, семеноводству, семеноведению и контролю за качеством семян риса / А.П. Сметанин, В.А. Дзюба, А.И. Апрод. - Краснодар: Кн. изд-во, 1972. – 156 с. </w:t>
      </w:r>
    </w:p>
    <w:p w:rsidR="008B2DEC" w:rsidRPr="00C05504" w:rsidRDefault="008B2DEC" w:rsidP="00446F8C">
      <w:pPr>
        <w:numPr>
          <w:ilvl w:val="0"/>
          <w:numId w:val="8"/>
        </w:numPr>
        <w:tabs>
          <w:tab w:val="num" w:pos="257"/>
          <w:tab w:val="num" w:pos="900"/>
        </w:tabs>
        <w:spacing w:after="0" w:line="216" w:lineRule="auto"/>
        <w:ind w:left="0" w:firstLine="709"/>
        <w:jc w:val="both"/>
        <w:rPr>
          <w:rFonts w:ascii="Times New Roman" w:hAnsi="Times New Roman"/>
          <w:sz w:val="24"/>
          <w:szCs w:val="24"/>
          <w:lang w:eastAsia="ru-RU"/>
        </w:rPr>
      </w:pPr>
      <w:r w:rsidRPr="00C05504">
        <w:rPr>
          <w:rFonts w:ascii="Times New Roman" w:hAnsi="Times New Roman"/>
          <w:sz w:val="24"/>
          <w:szCs w:val="24"/>
          <w:lang w:eastAsia="ru-RU"/>
        </w:rPr>
        <w:t xml:space="preserve">Шиловский В.Н. Жизненность семян риса в связи с условиями их выращивания / В.Н. Шиловский, А.П. Сметанин // Бюл. НТИ ВНИИ риса. - 1974. - Вып. </w:t>
      </w:r>
      <w:r w:rsidRPr="00C05504">
        <w:rPr>
          <w:rFonts w:ascii="Times New Roman" w:hAnsi="Times New Roman"/>
          <w:sz w:val="24"/>
          <w:szCs w:val="24"/>
          <w:lang w:val="en-US" w:eastAsia="ru-RU"/>
        </w:rPr>
        <w:t>XIV</w:t>
      </w:r>
      <w:r w:rsidRPr="00C05504">
        <w:rPr>
          <w:rFonts w:ascii="Times New Roman" w:hAnsi="Times New Roman"/>
          <w:sz w:val="24"/>
          <w:szCs w:val="24"/>
          <w:lang w:eastAsia="ru-RU"/>
        </w:rPr>
        <w:t>. - С. 12 - 14.</w:t>
      </w:r>
    </w:p>
    <w:p w:rsidR="008B2DEC" w:rsidRPr="00C05504" w:rsidRDefault="008B2DEC" w:rsidP="00446F8C">
      <w:pPr>
        <w:numPr>
          <w:ilvl w:val="0"/>
          <w:numId w:val="8"/>
        </w:numPr>
        <w:tabs>
          <w:tab w:val="num" w:pos="257"/>
          <w:tab w:val="num" w:pos="900"/>
        </w:tabs>
        <w:spacing w:after="0" w:line="240" w:lineRule="auto"/>
        <w:ind w:left="0" w:firstLine="709"/>
        <w:jc w:val="both"/>
        <w:rPr>
          <w:rFonts w:ascii="Times New Roman" w:hAnsi="Times New Roman"/>
          <w:sz w:val="24"/>
          <w:szCs w:val="24"/>
          <w:lang w:eastAsia="ru-RU"/>
        </w:rPr>
      </w:pPr>
      <w:r w:rsidRPr="00C05504">
        <w:rPr>
          <w:rFonts w:ascii="Times New Roman" w:hAnsi="Times New Roman"/>
          <w:sz w:val="24"/>
          <w:szCs w:val="24"/>
        </w:rPr>
        <w:t>Зеленский Г.Л. Морфо-биологическое обоснование агротехники риса / Г.Л. Зеленский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2012. – №03(077). С. 1158 – 1193. – Шифр Информрегистра: 0421200012\0232, IDA [article ID]: 0771203098. - Режим доступа: http://ej.kubagro.ru/2012/03/pdf/98.pdf, 2,25 у.п.л.</w:t>
      </w:r>
    </w:p>
    <w:p w:rsidR="008B2DEC" w:rsidRPr="00C05504" w:rsidRDefault="008B2DEC" w:rsidP="00446F8C">
      <w:pPr>
        <w:numPr>
          <w:ilvl w:val="0"/>
          <w:numId w:val="8"/>
        </w:numPr>
        <w:tabs>
          <w:tab w:val="num" w:pos="257"/>
          <w:tab w:val="num" w:pos="900"/>
        </w:tabs>
        <w:spacing w:after="0" w:line="240" w:lineRule="auto"/>
        <w:ind w:left="0" w:firstLine="709"/>
        <w:jc w:val="both"/>
        <w:rPr>
          <w:rFonts w:ascii="Times New Roman" w:hAnsi="Times New Roman"/>
          <w:sz w:val="24"/>
          <w:szCs w:val="24"/>
          <w:lang w:eastAsia="ru-RU"/>
        </w:rPr>
      </w:pPr>
      <w:r w:rsidRPr="00C05504">
        <w:rPr>
          <w:rFonts w:ascii="Times New Roman" w:hAnsi="Times New Roman"/>
          <w:sz w:val="24"/>
          <w:szCs w:val="24"/>
          <w:lang w:eastAsia="ru-RU"/>
        </w:rPr>
        <w:t xml:space="preserve">Апрод А.И. Научные основы производства семян риса. Дисс. на соиск. уч. степ. докт.. с.-х. наук. Краснодар. - 1982. </w:t>
      </w:r>
    </w:p>
    <w:p w:rsidR="008B2DEC" w:rsidRPr="00C05504" w:rsidRDefault="008B2DEC" w:rsidP="00446F8C">
      <w:pPr>
        <w:numPr>
          <w:ilvl w:val="0"/>
          <w:numId w:val="8"/>
        </w:numPr>
        <w:tabs>
          <w:tab w:val="num" w:pos="257"/>
          <w:tab w:val="num" w:pos="900"/>
        </w:tabs>
        <w:spacing w:after="0" w:line="240" w:lineRule="auto"/>
        <w:ind w:left="0" w:firstLine="709"/>
        <w:jc w:val="both"/>
        <w:rPr>
          <w:rFonts w:ascii="Times New Roman" w:hAnsi="Times New Roman"/>
          <w:sz w:val="24"/>
          <w:szCs w:val="24"/>
          <w:lang w:eastAsia="ru-RU"/>
        </w:rPr>
      </w:pPr>
      <w:r w:rsidRPr="00C05504">
        <w:rPr>
          <w:rFonts w:ascii="Times New Roman" w:hAnsi="Times New Roman"/>
          <w:sz w:val="24"/>
          <w:szCs w:val="24"/>
          <w:lang w:eastAsia="ru-RU"/>
        </w:rPr>
        <w:t xml:space="preserve">Зеленский Г.Л. Сортовая изменчивость и методы первичного семеноводства риса интенсивного типа. Дисс. на соиск. уч. степ. канд. с.-х. наук. Краснодар. -1985. </w:t>
      </w:r>
    </w:p>
    <w:p w:rsidR="008B2DEC" w:rsidRPr="00C05504" w:rsidRDefault="008B2DEC" w:rsidP="00446F8C">
      <w:pPr>
        <w:numPr>
          <w:ilvl w:val="0"/>
          <w:numId w:val="8"/>
        </w:numPr>
        <w:tabs>
          <w:tab w:val="num" w:pos="257"/>
          <w:tab w:val="num" w:pos="900"/>
        </w:tabs>
        <w:spacing w:after="0" w:line="240" w:lineRule="auto"/>
        <w:ind w:left="0" w:firstLine="709"/>
        <w:jc w:val="both"/>
        <w:rPr>
          <w:rFonts w:ascii="Times New Roman" w:hAnsi="Times New Roman"/>
          <w:sz w:val="24"/>
          <w:szCs w:val="24"/>
          <w:lang w:eastAsia="ru-RU"/>
        </w:rPr>
      </w:pPr>
      <w:r w:rsidRPr="00C05504">
        <w:rPr>
          <w:rFonts w:ascii="Times New Roman" w:hAnsi="Times New Roman"/>
          <w:sz w:val="24"/>
          <w:szCs w:val="24"/>
          <w:lang w:eastAsia="ru-RU"/>
        </w:rPr>
        <w:t>Лаптев А.И. Агроэкологические особенности формирования посевных качеств и урожайных свойств семян зерновых культур // Агротехника с.-х. культур в Вост. Сибири. 1989. С. 15-18.</w:t>
      </w:r>
    </w:p>
    <w:p w:rsidR="008B2DEC" w:rsidRPr="00C05504" w:rsidRDefault="008B2DEC" w:rsidP="00446F8C">
      <w:pPr>
        <w:pStyle w:val="ListParagraph"/>
        <w:numPr>
          <w:ilvl w:val="0"/>
          <w:numId w:val="8"/>
        </w:numPr>
        <w:spacing w:after="0" w:line="240" w:lineRule="auto"/>
        <w:ind w:left="0" w:firstLine="709"/>
        <w:jc w:val="both"/>
        <w:rPr>
          <w:rFonts w:ascii="Times New Roman" w:hAnsi="Times New Roman"/>
          <w:color w:val="000000"/>
          <w:sz w:val="24"/>
          <w:szCs w:val="24"/>
          <w:lang w:eastAsia="ru-RU"/>
        </w:rPr>
      </w:pPr>
      <w:r w:rsidRPr="00C05504">
        <w:rPr>
          <w:rFonts w:ascii="Times New Roman" w:hAnsi="Times New Roman"/>
          <w:color w:val="000000"/>
          <w:sz w:val="24"/>
          <w:szCs w:val="24"/>
          <w:lang w:eastAsia="ru-RU"/>
        </w:rPr>
        <w:t>Ульянов Д.В. Совершенствование методов семеноводства риса при использовании разных норм, способов посева и доз минеральных удобрений</w:t>
      </w:r>
      <w:r w:rsidRPr="00C05504">
        <w:rPr>
          <w:rFonts w:ascii="Times New Roman" w:hAnsi="Times New Roman"/>
          <w:sz w:val="24"/>
          <w:szCs w:val="24"/>
          <w:lang w:eastAsia="ru-RU"/>
        </w:rPr>
        <w:t xml:space="preserve"> Дисс. на соиск. уч. степ. канд. с.-х. наук. Краснодар. - 2003.</w:t>
      </w:r>
    </w:p>
    <w:p w:rsidR="008B2DEC" w:rsidRPr="00C05504" w:rsidRDefault="008B2DEC" w:rsidP="00B01A5B">
      <w:pPr>
        <w:shd w:val="clear" w:color="auto" w:fill="FFFFFF"/>
        <w:spacing w:after="0" w:line="240" w:lineRule="auto"/>
        <w:jc w:val="both"/>
        <w:rPr>
          <w:rFonts w:ascii="Times New Roman" w:hAnsi="Times New Roman"/>
          <w:color w:val="000000"/>
          <w:sz w:val="24"/>
          <w:szCs w:val="24"/>
          <w:lang w:val="en-US" w:eastAsia="ru-RU"/>
        </w:rPr>
      </w:pPr>
    </w:p>
    <w:p w:rsidR="008B2DEC" w:rsidRPr="00C05504" w:rsidRDefault="008B2DEC" w:rsidP="00B01A5B">
      <w:pPr>
        <w:shd w:val="clear" w:color="auto" w:fill="FFFFFF"/>
        <w:spacing w:after="0" w:line="240" w:lineRule="auto"/>
        <w:jc w:val="both"/>
        <w:rPr>
          <w:rFonts w:ascii="Times New Roman" w:hAnsi="Times New Roman"/>
          <w:color w:val="000000"/>
          <w:sz w:val="24"/>
          <w:szCs w:val="24"/>
          <w:lang w:val="en-US" w:eastAsia="ru-RU"/>
        </w:rPr>
      </w:pPr>
    </w:p>
    <w:p w:rsidR="008B2DEC" w:rsidRDefault="008B2DEC" w:rsidP="00446F8C">
      <w:pPr>
        <w:spacing w:after="0" w:line="240" w:lineRule="auto"/>
        <w:ind w:firstLine="426"/>
        <w:rPr>
          <w:rFonts w:ascii="Times New Roman" w:hAnsi="Times New Roman"/>
          <w:b/>
          <w:sz w:val="24"/>
          <w:szCs w:val="24"/>
          <w:lang w:val="en-US"/>
        </w:rPr>
      </w:pPr>
      <w:r w:rsidRPr="00C05504">
        <w:rPr>
          <w:rFonts w:ascii="Times New Roman" w:hAnsi="Times New Roman"/>
          <w:b/>
          <w:sz w:val="24"/>
          <w:szCs w:val="24"/>
          <w:lang w:val="en-US"/>
        </w:rPr>
        <w:t>References</w:t>
      </w:r>
    </w:p>
    <w:p w:rsidR="008B2DEC" w:rsidRDefault="008B2DEC" w:rsidP="00446F8C">
      <w:pPr>
        <w:spacing w:after="0" w:line="240" w:lineRule="auto"/>
        <w:ind w:firstLine="426"/>
        <w:rPr>
          <w:rFonts w:ascii="Times New Roman" w:hAnsi="Times New Roman"/>
          <w:b/>
          <w:sz w:val="24"/>
          <w:szCs w:val="24"/>
          <w:lang w:val="en-US"/>
        </w:rPr>
      </w:pPr>
    </w:p>
    <w:p w:rsidR="008B2DEC" w:rsidRPr="00C05504" w:rsidRDefault="008B2DEC" w:rsidP="00C05504">
      <w:pPr>
        <w:spacing w:after="0" w:line="240" w:lineRule="auto"/>
        <w:ind w:firstLine="426"/>
        <w:jc w:val="both"/>
        <w:rPr>
          <w:rFonts w:ascii="Times New Roman" w:hAnsi="Times New Roman"/>
          <w:sz w:val="24"/>
          <w:szCs w:val="24"/>
          <w:lang w:val="en-US"/>
        </w:rPr>
      </w:pPr>
      <w:r w:rsidRPr="00C05504">
        <w:rPr>
          <w:rFonts w:ascii="Times New Roman" w:hAnsi="Times New Roman"/>
          <w:sz w:val="24"/>
          <w:szCs w:val="24"/>
          <w:lang w:val="en-US"/>
        </w:rPr>
        <w:t>1.</w:t>
      </w:r>
      <w:r w:rsidRPr="00C05504">
        <w:rPr>
          <w:rFonts w:ascii="Times New Roman" w:hAnsi="Times New Roman"/>
          <w:sz w:val="24"/>
          <w:szCs w:val="24"/>
          <w:lang w:val="en-US"/>
        </w:rPr>
        <w:tab/>
        <w:t>Aprod A.I. Vlijanie raznokachestvennosti semjan risa na ih posevnye i urozhajnye kachestva / A.I. Aprod, V.V. Ptashkin // Bjul. NTI VNII risa. - 1973. - Vyp. X. - S. 7 - 9.</w:t>
      </w:r>
    </w:p>
    <w:p w:rsidR="008B2DEC" w:rsidRPr="00C05504" w:rsidRDefault="008B2DEC" w:rsidP="00C05504">
      <w:pPr>
        <w:spacing w:after="0" w:line="240" w:lineRule="auto"/>
        <w:ind w:firstLine="426"/>
        <w:jc w:val="both"/>
        <w:rPr>
          <w:rFonts w:ascii="Times New Roman" w:hAnsi="Times New Roman"/>
          <w:sz w:val="24"/>
          <w:szCs w:val="24"/>
          <w:lang w:val="en-US"/>
        </w:rPr>
      </w:pPr>
      <w:r w:rsidRPr="00C05504">
        <w:rPr>
          <w:rFonts w:ascii="Times New Roman" w:hAnsi="Times New Roman"/>
          <w:sz w:val="24"/>
          <w:szCs w:val="24"/>
          <w:lang w:val="en-US"/>
        </w:rPr>
        <w:t>2.</w:t>
      </w:r>
      <w:r w:rsidRPr="00C05504">
        <w:rPr>
          <w:rFonts w:ascii="Times New Roman" w:hAnsi="Times New Roman"/>
          <w:sz w:val="24"/>
          <w:szCs w:val="24"/>
          <w:lang w:val="en-US"/>
        </w:rPr>
        <w:tab/>
        <w:t>Vorob'ev N.V. Fiziologicheskie osnovy prorastanija semjan risa i puti povyshenija ih vshozhesti / N.V. Vorob'ev. - Krasnodar: OOO «MS-Centr», 2003.- 116 s.</w:t>
      </w:r>
    </w:p>
    <w:p w:rsidR="008B2DEC" w:rsidRPr="00C05504" w:rsidRDefault="008B2DEC" w:rsidP="00C05504">
      <w:pPr>
        <w:spacing w:after="0" w:line="240" w:lineRule="auto"/>
        <w:ind w:firstLine="426"/>
        <w:jc w:val="both"/>
        <w:rPr>
          <w:rFonts w:ascii="Times New Roman" w:hAnsi="Times New Roman"/>
          <w:sz w:val="24"/>
          <w:szCs w:val="24"/>
          <w:lang w:val="en-US"/>
        </w:rPr>
      </w:pPr>
      <w:r w:rsidRPr="00C05504">
        <w:rPr>
          <w:rFonts w:ascii="Times New Roman" w:hAnsi="Times New Roman"/>
          <w:sz w:val="24"/>
          <w:szCs w:val="24"/>
          <w:lang w:val="en-US"/>
        </w:rPr>
        <w:t>3.</w:t>
      </w:r>
      <w:r w:rsidRPr="00C05504">
        <w:rPr>
          <w:rFonts w:ascii="Times New Roman" w:hAnsi="Times New Roman"/>
          <w:sz w:val="24"/>
          <w:szCs w:val="24"/>
          <w:lang w:val="en-US"/>
        </w:rPr>
        <w:tab/>
        <w:t xml:space="preserve">Smetanin A.P. Metodiki opytnyh rabot po selekcii, semenovodstvu, semenovedeniju i kontrolju za kachestvom semjan risa / A.P. Smetanin, V.A. Dzjuba, A.I. Aprod. - Krasnodar: Kn. izd-vo, 1972. – 156 s. </w:t>
      </w:r>
    </w:p>
    <w:p w:rsidR="008B2DEC" w:rsidRPr="00C05504" w:rsidRDefault="008B2DEC" w:rsidP="00C05504">
      <w:pPr>
        <w:spacing w:after="0" w:line="240" w:lineRule="auto"/>
        <w:ind w:firstLine="426"/>
        <w:jc w:val="both"/>
        <w:rPr>
          <w:rFonts w:ascii="Times New Roman" w:hAnsi="Times New Roman"/>
          <w:sz w:val="24"/>
          <w:szCs w:val="24"/>
          <w:lang w:val="en-US"/>
        </w:rPr>
      </w:pPr>
      <w:r w:rsidRPr="00C05504">
        <w:rPr>
          <w:rFonts w:ascii="Times New Roman" w:hAnsi="Times New Roman"/>
          <w:sz w:val="24"/>
          <w:szCs w:val="24"/>
          <w:lang w:val="en-US"/>
        </w:rPr>
        <w:t>4.</w:t>
      </w:r>
      <w:r w:rsidRPr="00C05504">
        <w:rPr>
          <w:rFonts w:ascii="Times New Roman" w:hAnsi="Times New Roman"/>
          <w:sz w:val="24"/>
          <w:szCs w:val="24"/>
          <w:lang w:val="en-US"/>
        </w:rPr>
        <w:tab/>
        <w:t>Shilovskij V.N. Zhiznennost' semjan risa v svjazi s uslovijami ih vyrashhivanija / V.N. Shilovskij, A.P. Smetanin // Bjul. NTI VNII risa. - 1974. - Vyp. XIV. - S. 12 - 14.</w:t>
      </w:r>
    </w:p>
    <w:p w:rsidR="008B2DEC" w:rsidRPr="00C05504" w:rsidRDefault="008B2DEC" w:rsidP="00C05504">
      <w:pPr>
        <w:spacing w:after="0" w:line="240" w:lineRule="auto"/>
        <w:ind w:firstLine="426"/>
        <w:jc w:val="both"/>
        <w:rPr>
          <w:rFonts w:ascii="Times New Roman" w:hAnsi="Times New Roman"/>
          <w:sz w:val="24"/>
          <w:szCs w:val="24"/>
          <w:lang w:val="en-US"/>
        </w:rPr>
      </w:pPr>
      <w:r w:rsidRPr="00C05504">
        <w:rPr>
          <w:rFonts w:ascii="Times New Roman" w:hAnsi="Times New Roman"/>
          <w:sz w:val="24"/>
          <w:szCs w:val="24"/>
          <w:lang w:val="en-US"/>
        </w:rPr>
        <w:t>5.</w:t>
      </w:r>
      <w:r w:rsidRPr="00C05504">
        <w:rPr>
          <w:rFonts w:ascii="Times New Roman" w:hAnsi="Times New Roman"/>
          <w:sz w:val="24"/>
          <w:szCs w:val="24"/>
          <w:lang w:val="en-US"/>
        </w:rPr>
        <w:tab/>
        <w:t>Zelenskij G.L. Morfo-biologicheskoe obosnovanie agrotehniki risa / G.L. Zelenskij // Politematicheskij setevoj jelektronnyj nauchnyj zhurnal Kubanskogo gosudarstvennogo agrarnogo universiteta (Nauchnyj zhurnal KubGAU) [Jelektronnyj resurs]. – Krasnodar: KubGAU, 2012. – №03(077). S. 1158 – 1193. – Shifr Informregistra: 0421200012\0232, IDA [article ID]: 0771203098. - Rezhim dostupa: http://ej.kubagro.ru/2012/03/pdf/98.pdf, 2,25 u.p.l.</w:t>
      </w:r>
    </w:p>
    <w:p w:rsidR="008B2DEC" w:rsidRPr="00C05504" w:rsidRDefault="008B2DEC" w:rsidP="00C05504">
      <w:pPr>
        <w:spacing w:after="0" w:line="240" w:lineRule="auto"/>
        <w:ind w:firstLine="426"/>
        <w:jc w:val="both"/>
        <w:rPr>
          <w:rFonts w:ascii="Times New Roman" w:hAnsi="Times New Roman"/>
          <w:sz w:val="24"/>
          <w:szCs w:val="24"/>
          <w:lang w:val="en-US"/>
        </w:rPr>
      </w:pPr>
      <w:r w:rsidRPr="00C05504">
        <w:rPr>
          <w:rFonts w:ascii="Times New Roman" w:hAnsi="Times New Roman"/>
          <w:sz w:val="24"/>
          <w:szCs w:val="24"/>
          <w:lang w:val="en-US"/>
        </w:rPr>
        <w:t>6.</w:t>
      </w:r>
      <w:r w:rsidRPr="00C05504">
        <w:rPr>
          <w:rFonts w:ascii="Times New Roman" w:hAnsi="Times New Roman"/>
          <w:sz w:val="24"/>
          <w:szCs w:val="24"/>
          <w:lang w:val="en-US"/>
        </w:rPr>
        <w:tab/>
        <w:t xml:space="preserve">Aprod A.I. Nauchnye osnovy proizvodstva semjan risa. Diss. na soisk. uch. step. dokt.. s.-h. nauk. Krasnodar. - 1982. </w:t>
      </w:r>
    </w:p>
    <w:p w:rsidR="008B2DEC" w:rsidRPr="00C05504" w:rsidRDefault="008B2DEC" w:rsidP="00C05504">
      <w:pPr>
        <w:spacing w:after="0" w:line="240" w:lineRule="auto"/>
        <w:ind w:firstLine="426"/>
        <w:jc w:val="both"/>
        <w:rPr>
          <w:rFonts w:ascii="Times New Roman" w:hAnsi="Times New Roman"/>
          <w:sz w:val="24"/>
          <w:szCs w:val="24"/>
          <w:lang w:val="en-US"/>
        </w:rPr>
      </w:pPr>
      <w:r w:rsidRPr="00C05504">
        <w:rPr>
          <w:rFonts w:ascii="Times New Roman" w:hAnsi="Times New Roman"/>
          <w:sz w:val="24"/>
          <w:szCs w:val="24"/>
          <w:lang w:val="en-US"/>
        </w:rPr>
        <w:t>7.</w:t>
      </w:r>
      <w:r w:rsidRPr="00C05504">
        <w:rPr>
          <w:rFonts w:ascii="Times New Roman" w:hAnsi="Times New Roman"/>
          <w:sz w:val="24"/>
          <w:szCs w:val="24"/>
          <w:lang w:val="en-US"/>
        </w:rPr>
        <w:tab/>
        <w:t xml:space="preserve">Zelenskij G.L. Sortovaja izmenchivost' i metody pervichnogo semenovodstva risa intensivnogo tipa. Diss. na soisk. uch. step. kand. s.-h. nauk. Krasnodar. -1985. </w:t>
      </w:r>
    </w:p>
    <w:p w:rsidR="008B2DEC" w:rsidRPr="00C05504" w:rsidRDefault="008B2DEC" w:rsidP="00C05504">
      <w:pPr>
        <w:spacing w:after="0" w:line="240" w:lineRule="auto"/>
        <w:ind w:firstLine="426"/>
        <w:jc w:val="both"/>
        <w:rPr>
          <w:rFonts w:ascii="Times New Roman" w:hAnsi="Times New Roman"/>
          <w:sz w:val="24"/>
          <w:szCs w:val="24"/>
          <w:lang w:val="en-US"/>
        </w:rPr>
      </w:pPr>
      <w:r w:rsidRPr="00C05504">
        <w:rPr>
          <w:rFonts w:ascii="Times New Roman" w:hAnsi="Times New Roman"/>
          <w:sz w:val="24"/>
          <w:szCs w:val="24"/>
          <w:lang w:val="en-US"/>
        </w:rPr>
        <w:t>8.</w:t>
      </w:r>
      <w:r w:rsidRPr="00C05504">
        <w:rPr>
          <w:rFonts w:ascii="Times New Roman" w:hAnsi="Times New Roman"/>
          <w:sz w:val="24"/>
          <w:szCs w:val="24"/>
          <w:lang w:val="en-US"/>
        </w:rPr>
        <w:tab/>
        <w:t>Laptev A.I. Agrojekologicheskie osobennosti formirovanija posevnyh kachestv i urozhajnyh svojstv semjan zernovyh kul'tur // Agrotehnika s.-h. kul'tur v Vost. Sibiri. 1989. S. 15-18.</w:t>
      </w:r>
    </w:p>
    <w:p w:rsidR="008B2DEC" w:rsidRPr="00C05504" w:rsidRDefault="008B2DEC" w:rsidP="00C05504">
      <w:pPr>
        <w:spacing w:after="0" w:line="240" w:lineRule="auto"/>
        <w:ind w:firstLine="426"/>
        <w:jc w:val="both"/>
        <w:rPr>
          <w:rFonts w:ascii="Times New Roman" w:hAnsi="Times New Roman"/>
          <w:sz w:val="24"/>
          <w:szCs w:val="24"/>
          <w:lang w:val="en-US"/>
        </w:rPr>
      </w:pPr>
      <w:r w:rsidRPr="00C05504">
        <w:rPr>
          <w:rFonts w:ascii="Times New Roman" w:hAnsi="Times New Roman"/>
          <w:sz w:val="24"/>
          <w:szCs w:val="24"/>
          <w:lang w:val="en-US"/>
        </w:rPr>
        <w:t>9.</w:t>
      </w:r>
      <w:r w:rsidRPr="00C05504">
        <w:rPr>
          <w:rFonts w:ascii="Times New Roman" w:hAnsi="Times New Roman"/>
          <w:sz w:val="24"/>
          <w:szCs w:val="24"/>
          <w:lang w:val="en-US"/>
        </w:rPr>
        <w:tab/>
        <w:t>Ul'janov D.V. Sovershenstvovanie metodov semenovodstva risa pri ispol'zovanii raznyh norm, sposobov poseva i doz mineral'nyh udobrenij Diss. na soisk. uch. step. kand. s.-h. nauk. Krasnodar. - 2003.</w:t>
      </w:r>
    </w:p>
    <w:p w:rsidR="008B2DEC" w:rsidRPr="00446F8C" w:rsidRDefault="008B2DEC" w:rsidP="00446F8C">
      <w:pPr>
        <w:spacing w:after="0" w:line="240" w:lineRule="auto"/>
        <w:ind w:firstLine="426"/>
        <w:rPr>
          <w:rFonts w:ascii="Times New Roman" w:hAnsi="Times New Roman"/>
          <w:b/>
          <w:sz w:val="28"/>
          <w:szCs w:val="28"/>
          <w:lang w:val="en-US"/>
        </w:rPr>
      </w:pPr>
    </w:p>
    <w:sectPr w:rsidR="008B2DEC" w:rsidRPr="00446F8C" w:rsidSect="001E36F0">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2DEC" w:rsidRDefault="008B2DEC" w:rsidP="002B4C3F">
      <w:pPr>
        <w:spacing w:after="0" w:line="240" w:lineRule="auto"/>
      </w:pPr>
      <w:r>
        <w:separator/>
      </w:r>
    </w:p>
  </w:endnote>
  <w:endnote w:type="continuationSeparator" w:id="0">
    <w:p w:rsidR="008B2DEC" w:rsidRDefault="008B2DEC" w:rsidP="002B4C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DEC" w:rsidRPr="00991BF3" w:rsidRDefault="008B2DEC">
    <w:pPr>
      <w:pStyle w:val="Footer"/>
      <w:rPr>
        <w:lang w:val="en-US"/>
      </w:rPr>
    </w:pPr>
    <w:r w:rsidRPr="001C5D1F">
      <w:t>http://ej.kubagro.ru/201</w:t>
    </w:r>
    <w:r w:rsidRPr="001C5D1F">
      <w:rPr>
        <w:lang w:val="en-US"/>
      </w:rPr>
      <w:t>6</w:t>
    </w:r>
    <w:r w:rsidRPr="001C5D1F">
      <w:t>/</w:t>
    </w:r>
    <w:r w:rsidRPr="001C5D1F">
      <w:rPr>
        <w:lang w:val="en-US"/>
      </w:rPr>
      <w:t>0</w:t>
    </w:r>
    <w:r>
      <w:rPr>
        <w:lang w:val="en-US"/>
      </w:rPr>
      <w:t>5</w:t>
    </w:r>
    <w:r w:rsidRPr="001C5D1F">
      <w:t>/pdf/0</w:t>
    </w:r>
    <w:r>
      <w:rPr>
        <w:lang w:val="en-US"/>
      </w:rPr>
      <w:t>7</w:t>
    </w:r>
    <w:r w:rsidRPr="001C5D1F">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2DEC" w:rsidRDefault="008B2DEC" w:rsidP="002B4C3F">
      <w:pPr>
        <w:spacing w:after="0" w:line="240" w:lineRule="auto"/>
      </w:pPr>
      <w:r>
        <w:separator/>
      </w:r>
    </w:p>
  </w:footnote>
  <w:footnote w:type="continuationSeparator" w:id="0">
    <w:p w:rsidR="008B2DEC" w:rsidRDefault="008B2DEC" w:rsidP="002B4C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DEC" w:rsidRDefault="008B2DEC" w:rsidP="005A121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B2DEC" w:rsidRDefault="008B2DEC" w:rsidP="00991BF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DEC" w:rsidRPr="00991BF3" w:rsidRDefault="008B2DEC" w:rsidP="005A1210">
    <w:pPr>
      <w:pStyle w:val="Header"/>
      <w:framePr w:wrap="around" w:vAnchor="text" w:hAnchor="margin" w:xAlign="right" w:y="1"/>
      <w:rPr>
        <w:rStyle w:val="PageNumber"/>
        <w:sz w:val="28"/>
        <w:szCs w:val="28"/>
      </w:rPr>
    </w:pPr>
    <w:r w:rsidRPr="00991BF3">
      <w:rPr>
        <w:rStyle w:val="PageNumber"/>
        <w:sz w:val="28"/>
        <w:szCs w:val="28"/>
      </w:rPr>
      <w:fldChar w:fldCharType="begin"/>
    </w:r>
    <w:r w:rsidRPr="00991BF3">
      <w:rPr>
        <w:rStyle w:val="PageNumber"/>
        <w:sz w:val="28"/>
        <w:szCs w:val="28"/>
      </w:rPr>
      <w:instrText xml:space="preserve">PAGE  </w:instrText>
    </w:r>
    <w:r w:rsidRPr="00991BF3">
      <w:rPr>
        <w:rStyle w:val="PageNumber"/>
        <w:sz w:val="28"/>
        <w:szCs w:val="28"/>
      </w:rPr>
      <w:fldChar w:fldCharType="separate"/>
    </w:r>
    <w:r>
      <w:rPr>
        <w:rStyle w:val="PageNumber"/>
        <w:noProof/>
        <w:sz w:val="28"/>
        <w:szCs w:val="28"/>
      </w:rPr>
      <w:t>1</w:t>
    </w:r>
    <w:r w:rsidRPr="00991BF3">
      <w:rPr>
        <w:rStyle w:val="PageNumber"/>
        <w:sz w:val="28"/>
        <w:szCs w:val="28"/>
      </w:rPr>
      <w:fldChar w:fldCharType="end"/>
    </w:r>
  </w:p>
  <w:p w:rsidR="008B2DEC" w:rsidRPr="00991BF3" w:rsidRDefault="008B2DEC" w:rsidP="00991BF3">
    <w:pPr>
      <w:pStyle w:val="Header"/>
      <w:ind w:right="360"/>
      <w:rPr>
        <w:lang w:val="en-US"/>
      </w:rPr>
    </w:pPr>
    <w:r w:rsidRPr="00733040">
      <w:rPr>
        <w:szCs w:val="24"/>
      </w:rPr>
      <w:t>Научный журнал КубГАУ, №11</w:t>
    </w:r>
    <w:r>
      <w:rPr>
        <w:szCs w:val="24"/>
      </w:rPr>
      <w:t>9</w:t>
    </w:r>
    <w:r w:rsidRPr="00733040">
      <w:rPr>
        <w:szCs w:val="24"/>
        <w:lang w:val="en-US"/>
      </w:rPr>
      <w:t>(0</w:t>
    </w:r>
    <w:r>
      <w:rPr>
        <w:szCs w:val="24"/>
        <w:lang w:val="en-US"/>
      </w:rPr>
      <w:t>5</w:t>
    </w:r>
    <w:r w:rsidRPr="00733040">
      <w:rPr>
        <w:szCs w:val="24"/>
      </w:rPr>
      <w:t>), 201</w:t>
    </w:r>
    <w:r w:rsidRPr="00733040">
      <w:rPr>
        <w:szCs w:val="24"/>
        <w:lang w:val="en-US"/>
      </w:rPr>
      <w:t>6</w:t>
    </w:r>
    <w:r w:rsidRPr="00733040">
      <w:rPr>
        <w:szCs w:val="24"/>
      </w:rPr>
      <w:t xml:space="preserve"> года</w:t>
    </w:r>
  </w:p>
  <w:p w:rsidR="008B2DEC" w:rsidRDefault="008B2DE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1400896"/>
    <w:lvl w:ilvl="0">
      <w:start w:val="1"/>
      <w:numFmt w:val="bullet"/>
      <w:lvlText w:val=""/>
      <w:lvlJc w:val="left"/>
      <w:pPr>
        <w:tabs>
          <w:tab w:val="num" w:pos="360"/>
        </w:tabs>
        <w:ind w:left="360" w:hanging="360"/>
      </w:pPr>
      <w:rPr>
        <w:rFonts w:ascii="Symbol" w:hAnsi="Symbol" w:hint="default"/>
      </w:rPr>
    </w:lvl>
  </w:abstractNum>
  <w:abstractNum w:abstractNumId="1">
    <w:nsid w:val="062D2D25"/>
    <w:multiLevelType w:val="hybridMultilevel"/>
    <w:tmpl w:val="4E7C79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4761684"/>
    <w:multiLevelType w:val="singleLevel"/>
    <w:tmpl w:val="F426044A"/>
    <w:lvl w:ilvl="0">
      <w:start w:val="1"/>
      <w:numFmt w:val="decimal"/>
      <w:lvlText w:val="%1."/>
      <w:legacy w:legacy="1" w:legacySpace="0" w:legacyIndent="591"/>
      <w:lvlJc w:val="left"/>
      <w:rPr>
        <w:rFonts w:ascii="Times New Roman" w:hAnsi="Times New Roman" w:cs="Times New Roman" w:hint="default"/>
      </w:rPr>
    </w:lvl>
  </w:abstractNum>
  <w:abstractNum w:abstractNumId="3">
    <w:nsid w:val="20F749F7"/>
    <w:multiLevelType w:val="hybridMultilevel"/>
    <w:tmpl w:val="002600A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1060E34"/>
    <w:multiLevelType w:val="hybridMultilevel"/>
    <w:tmpl w:val="3F8EA62A"/>
    <w:lvl w:ilvl="0" w:tplc="DCCABE8A">
      <w:start w:val="1"/>
      <w:numFmt w:val="decimal"/>
      <w:lvlText w:val="%1."/>
      <w:lvlJc w:val="left"/>
      <w:pPr>
        <w:tabs>
          <w:tab w:val="num" w:pos="994"/>
        </w:tabs>
        <w:ind w:left="597" w:firstLine="68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5">
    <w:nsid w:val="26F66B36"/>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6">
    <w:nsid w:val="2C00378E"/>
    <w:multiLevelType w:val="hybridMultilevel"/>
    <w:tmpl w:val="E7C651BA"/>
    <w:lvl w:ilvl="0" w:tplc="FFFFFFFF">
      <w:start w:val="1"/>
      <w:numFmt w:val="decimal"/>
      <w:lvlText w:val="%1."/>
      <w:lvlJc w:val="left"/>
      <w:pPr>
        <w:tabs>
          <w:tab w:val="num" w:pos="644"/>
        </w:tabs>
        <w:ind w:left="624" w:hanging="34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7">
    <w:nsid w:val="33B734E6"/>
    <w:multiLevelType w:val="hybridMultilevel"/>
    <w:tmpl w:val="A4CA5916"/>
    <w:lvl w:ilvl="0" w:tplc="DC0C4DF6">
      <w:start w:val="1"/>
      <w:numFmt w:val="decimal"/>
      <w:lvlText w:val="%1."/>
      <w:lvlJc w:val="left"/>
      <w:pPr>
        <w:tabs>
          <w:tab w:val="num" w:pos="0"/>
        </w:tabs>
      </w:pPr>
      <w:rPr>
        <w:rFonts w:cs="Times New Roman" w:hint="default"/>
        <w:color w:val="auto"/>
        <w:sz w:val="28"/>
        <w:szCs w:val="28"/>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5B47CB2"/>
    <w:multiLevelType w:val="hybridMultilevel"/>
    <w:tmpl w:val="FED60A22"/>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nsid w:val="36EC458C"/>
    <w:multiLevelType w:val="hybridMultilevel"/>
    <w:tmpl w:val="8E4EDE08"/>
    <w:lvl w:ilvl="0" w:tplc="9600F592">
      <w:start w:val="1"/>
      <w:numFmt w:val="decimal"/>
      <w:lvlText w:val="%1."/>
      <w:lvlJc w:val="left"/>
      <w:pPr>
        <w:tabs>
          <w:tab w:val="num" w:pos="530"/>
        </w:tabs>
        <w:ind w:left="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B7543DF"/>
    <w:multiLevelType w:val="singleLevel"/>
    <w:tmpl w:val="01461F9A"/>
    <w:lvl w:ilvl="0">
      <w:start w:val="1"/>
      <w:numFmt w:val="decimal"/>
      <w:lvlText w:val="%1."/>
      <w:legacy w:legacy="1" w:legacySpace="0" w:legacyIndent="360"/>
      <w:lvlJc w:val="left"/>
      <w:rPr>
        <w:rFonts w:ascii="Times New Roman" w:hAnsi="Times New Roman" w:cs="Times New Roman" w:hint="default"/>
      </w:rPr>
    </w:lvl>
  </w:abstractNum>
  <w:abstractNum w:abstractNumId="11">
    <w:nsid w:val="3B9157A0"/>
    <w:multiLevelType w:val="hybridMultilevel"/>
    <w:tmpl w:val="F0523832"/>
    <w:lvl w:ilvl="0" w:tplc="C284CB68">
      <w:start w:val="1"/>
      <w:numFmt w:val="decimal"/>
      <w:lvlText w:val="%1."/>
      <w:lvlJc w:val="left"/>
      <w:pPr>
        <w:tabs>
          <w:tab w:val="num" w:pos="1819"/>
        </w:tabs>
        <w:ind w:left="1819" w:hanging="111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2">
    <w:nsid w:val="48A5216C"/>
    <w:multiLevelType w:val="hybridMultilevel"/>
    <w:tmpl w:val="7A14B3C8"/>
    <w:lvl w:ilvl="0" w:tplc="82CEA19C">
      <w:start w:val="1"/>
      <w:numFmt w:val="decimal"/>
      <w:lvlText w:val="%1."/>
      <w:lvlJc w:val="left"/>
      <w:pPr>
        <w:tabs>
          <w:tab w:val="num" w:pos="1755"/>
        </w:tabs>
        <w:ind w:left="1755" w:hanging="103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nsid w:val="4CF75E8B"/>
    <w:multiLevelType w:val="hybridMultilevel"/>
    <w:tmpl w:val="7F16F0C0"/>
    <w:lvl w:ilvl="0" w:tplc="F0C2ED66">
      <w:start w:val="1"/>
      <w:numFmt w:val="decimal"/>
      <w:lvlText w:val="%1."/>
      <w:legacy w:legacy="1" w:legacySpace="0" w:legacyIndent="206"/>
      <w:lvlJc w:val="left"/>
      <w:rPr>
        <w:rFonts w:ascii="Times New Roman" w:hAnsi="Times New Roman" w:cs="Times New Roman" w:hint="default"/>
      </w:rPr>
    </w:lvl>
    <w:lvl w:ilvl="1" w:tplc="04190019" w:tentative="1">
      <w:start w:val="1"/>
      <w:numFmt w:val="lowerLetter"/>
      <w:lvlText w:val="%2."/>
      <w:lvlJc w:val="left"/>
      <w:pPr>
        <w:tabs>
          <w:tab w:val="num" w:pos="2509"/>
        </w:tabs>
        <w:ind w:left="2509" w:hanging="360"/>
      </w:pPr>
      <w:rPr>
        <w:rFonts w:cs="Times New Roman"/>
      </w:rPr>
    </w:lvl>
    <w:lvl w:ilvl="2" w:tplc="0419001B">
      <w:start w:val="1"/>
      <w:numFmt w:val="lowerRoman"/>
      <w:lvlText w:val="%3."/>
      <w:lvlJc w:val="right"/>
      <w:pPr>
        <w:tabs>
          <w:tab w:val="num" w:pos="3229"/>
        </w:tabs>
        <w:ind w:left="3229" w:hanging="180"/>
      </w:pPr>
      <w:rPr>
        <w:rFonts w:cs="Times New Roman"/>
      </w:rPr>
    </w:lvl>
    <w:lvl w:ilvl="3" w:tplc="0419000F" w:tentative="1">
      <w:start w:val="1"/>
      <w:numFmt w:val="decimal"/>
      <w:lvlText w:val="%4."/>
      <w:lvlJc w:val="left"/>
      <w:pPr>
        <w:tabs>
          <w:tab w:val="num" w:pos="3949"/>
        </w:tabs>
        <w:ind w:left="3949" w:hanging="360"/>
      </w:pPr>
      <w:rPr>
        <w:rFonts w:cs="Times New Roman"/>
      </w:rPr>
    </w:lvl>
    <w:lvl w:ilvl="4" w:tplc="04190019" w:tentative="1">
      <w:start w:val="1"/>
      <w:numFmt w:val="lowerLetter"/>
      <w:lvlText w:val="%5."/>
      <w:lvlJc w:val="left"/>
      <w:pPr>
        <w:tabs>
          <w:tab w:val="num" w:pos="4669"/>
        </w:tabs>
        <w:ind w:left="4669" w:hanging="360"/>
      </w:pPr>
      <w:rPr>
        <w:rFonts w:cs="Times New Roman"/>
      </w:rPr>
    </w:lvl>
    <w:lvl w:ilvl="5" w:tplc="0419001B" w:tentative="1">
      <w:start w:val="1"/>
      <w:numFmt w:val="lowerRoman"/>
      <w:lvlText w:val="%6."/>
      <w:lvlJc w:val="right"/>
      <w:pPr>
        <w:tabs>
          <w:tab w:val="num" w:pos="5389"/>
        </w:tabs>
        <w:ind w:left="5389" w:hanging="180"/>
      </w:pPr>
      <w:rPr>
        <w:rFonts w:cs="Times New Roman"/>
      </w:rPr>
    </w:lvl>
    <w:lvl w:ilvl="6" w:tplc="0419000F" w:tentative="1">
      <w:start w:val="1"/>
      <w:numFmt w:val="decimal"/>
      <w:lvlText w:val="%7."/>
      <w:lvlJc w:val="left"/>
      <w:pPr>
        <w:tabs>
          <w:tab w:val="num" w:pos="6109"/>
        </w:tabs>
        <w:ind w:left="6109" w:hanging="360"/>
      </w:pPr>
      <w:rPr>
        <w:rFonts w:cs="Times New Roman"/>
      </w:rPr>
    </w:lvl>
    <w:lvl w:ilvl="7" w:tplc="04190019" w:tentative="1">
      <w:start w:val="1"/>
      <w:numFmt w:val="lowerLetter"/>
      <w:lvlText w:val="%8."/>
      <w:lvlJc w:val="left"/>
      <w:pPr>
        <w:tabs>
          <w:tab w:val="num" w:pos="6829"/>
        </w:tabs>
        <w:ind w:left="6829" w:hanging="360"/>
      </w:pPr>
      <w:rPr>
        <w:rFonts w:cs="Times New Roman"/>
      </w:rPr>
    </w:lvl>
    <w:lvl w:ilvl="8" w:tplc="0419001B" w:tentative="1">
      <w:start w:val="1"/>
      <w:numFmt w:val="lowerRoman"/>
      <w:lvlText w:val="%9."/>
      <w:lvlJc w:val="right"/>
      <w:pPr>
        <w:tabs>
          <w:tab w:val="num" w:pos="7549"/>
        </w:tabs>
        <w:ind w:left="7549" w:hanging="180"/>
      </w:pPr>
      <w:rPr>
        <w:rFonts w:cs="Times New Roman"/>
      </w:rPr>
    </w:lvl>
  </w:abstractNum>
  <w:abstractNum w:abstractNumId="14">
    <w:nsid w:val="54E9251E"/>
    <w:multiLevelType w:val="hybridMultilevel"/>
    <w:tmpl w:val="F14C7A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EDB53BE"/>
    <w:multiLevelType w:val="singleLevel"/>
    <w:tmpl w:val="D63C3662"/>
    <w:lvl w:ilvl="0">
      <w:start w:val="1"/>
      <w:numFmt w:val="decimal"/>
      <w:lvlText w:val="%1."/>
      <w:legacy w:legacy="1" w:legacySpace="0" w:legacyIndent="355"/>
      <w:lvlJc w:val="left"/>
      <w:rPr>
        <w:rFonts w:ascii="Times New Roman" w:hAnsi="Times New Roman" w:cs="Times New Roman" w:hint="default"/>
      </w:rPr>
    </w:lvl>
  </w:abstractNum>
  <w:abstractNum w:abstractNumId="16">
    <w:nsid w:val="5F650324"/>
    <w:multiLevelType w:val="hybridMultilevel"/>
    <w:tmpl w:val="A28668F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nsid w:val="685422F4"/>
    <w:multiLevelType w:val="singleLevel"/>
    <w:tmpl w:val="4EC44F28"/>
    <w:lvl w:ilvl="0">
      <w:start w:val="1"/>
      <w:numFmt w:val="decimal"/>
      <w:lvlText w:val="%1."/>
      <w:lvlJc w:val="left"/>
      <w:pPr>
        <w:tabs>
          <w:tab w:val="num" w:pos="1080"/>
        </w:tabs>
        <w:ind w:left="1080" w:hanging="360"/>
      </w:pPr>
      <w:rPr>
        <w:rFonts w:cs="Times New Roman" w:hint="default"/>
      </w:rPr>
    </w:lvl>
  </w:abstractNum>
  <w:abstractNum w:abstractNumId="18">
    <w:nsid w:val="6CD877F5"/>
    <w:multiLevelType w:val="hybridMultilevel"/>
    <w:tmpl w:val="E1F4F98C"/>
    <w:lvl w:ilvl="0" w:tplc="D6DEB6AE">
      <w:start w:val="1"/>
      <w:numFmt w:val="decimal"/>
      <w:lvlText w:val="%1."/>
      <w:lvlJc w:val="left"/>
      <w:pPr>
        <w:tabs>
          <w:tab w:val="num" w:pos="374"/>
        </w:tabs>
        <w:ind w:left="374" w:hanging="360"/>
      </w:pPr>
      <w:rPr>
        <w:rFonts w:cs="Times New Roman" w:hint="default"/>
      </w:rPr>
    </w:lvl>
    <w:lvl w:ilvl="1" w:tplc="04190019" w:tentative="1">
      <w:start w:val="1"/>
      <w:numFmt w:val="lowerLetter"/>
      <w:lvlText w:val="%2."/>
      <w:lvlJc w:val="left"/>
      <w:pPr>
        <w:tabs>
          <w:tab w:val="num" w:pos="1094"/>
        </w:tabs>
        <w:ind w:left="1094" w:hanging="360"/>
      </w:pPr>
      <w:rPr>
        <w:rFonts w:cs="Times New Roman"/>
      </w:rPr>
    </w:lvl>
    <w:lvl w:ilvl="2" w:tplc="0419001B" w:tentative="1">
      <w:start w:val="1"/>
      <w:numFmt w:val="lowerRoman"/>
      <w:lvlText w:val="%3."/>
      <w:lvlJc w:val="right"/>
      <w:pPr>
        <w:tabs>
          <w:tab w:val="num" w:pos="1814"/>
        </w:tabs>
        <w:ind w:left="1814" w:hanging="180"/>
      </w:pPr>
      <w:rPr>
        <w:rFonts w:cs="Times New Roman"/>
      </w:rPr>
    </w:lvl>
    <w:lvl w:ilvl="3" w:tplc="0419000F" w:tentative="1">
      <w:start w:val="1"/>
      <w:numFmt w:val="decimal"/>
      <w:lvlText w:val="%4."/>
      <w:lvlJc w:val="left"/>
      <w:pPr>
        <w:tabs>
          <w:tab w:val="num" w:pos="2534"/>
        </w:tabs>
        <w:ind w:left="2534" w:hanging="360"/>
      </w:pPr>
      <w:rPr>
        <w:rFonts w:cs="Times New Roman"/>
      </w:rPr>
    </w:lvl>
    <w:lvl w:ilvl="4" w:tplc="04190019" w:tentative="1">
      <w:start w:val="1"/>
      <w:numFmt w:val="lowerLetter"/>
      <w:lvlText w:val="%5."/>
      <w:lvlJc w:val="left"/>
      <w:pPr>
        <w:tabs>
          <w:tab w:val="num" w:pos="3254"/>
        </w:tabs>
        <w:ind w:left="3254" w:hanging="360"/>
      </w:pPr>
      <w:rPr>
        <w:rFonts w:cs="Times New Roman"/>
      </w:rPr>
    </w:lvl>
    <w:lvl w:ilvl="5" w:tplc="0419001B" w:tentative="1">
      <w:start w:val="1"/>
      <w:numFmt w:val="lowerRoman"/>
      <w:lvlText w:val="%6."/>
      <w:lvlJc w:val="right"/>
      <w:pPr>
        <w:tabs>
          <w:tab w:val="num" w:pos="3974"/>
        </w:tabs>
        <w:ind w:left="3974" w:hanging="180"/>
      </w:pPr>
      <w:rPr>
        <w:rFonts w:cs="Times New Roman"/>
      </w:rPr>
    </w:lvl>
    <w:lvl w:ilvl="6" w:tplc="0419000F" w:tentative="1">
      <w:start w:val="1"/>
      <w:numFmt w:val="decimal"/>
      <w:lvlText w:val="%7."/>
      <w:lvlJc w:val="left"/>
      <w:pPr>
        <w:tabs>
          <w:tab w:val="num" w:pos="4694"/>
        </w:tabs>
        <w:ind w:left="4694" w:hanging="360"/>
      </w:pPr>
      <w:rPr>
        <w:rFonts w:cs="Times New Roman"/>
      </w:rPr>
    </w:lvl>
    <w:lvl w:ilvl="7" w:tplc="04190019" w:tentative="1">
      <w:start w:val="1"/>
      <w:numFmt w:val="lowerLetter"/>
      <w:lvlText w:val="%8."/>
      <w:lvlJc w:val="left"/>
      <w:pPr>
        <w:tabs>
          <w:tab w:val="num" w:pos="5414"/>
        </w:tabs>
        <w:ind w:left="5414" w:hanging="360"/>
      </w:pPr>
      <w:rPr>
        <w:rFonts w:cs="Times New Roman"/>
      </w:rPr>
    </w:lvl>
    <w:lvl w:ilvl="8" w:tplc="0419001B" w:tentative="1">
      <w:start w:val="1"/>
      <w:numFmt w:val="lowerRoman"/>
      <w:lvlText w:val="%9."/>
      <w:lvlJc w:val="right"/>
      <w:pPr>
        <w:tabs>
          <w:tab w:val="num" w:pos="6134"/>
        </w:tabs>
        <w:ind w:left="6134" w:hanging="180"/>
      </w:pPr>
      <w:rPr>
        <w:rFonts w:cs="Times New Roman"/>
      </w:rPr>
    </w:lvl>
  </w:abstractNum>
  <w:abstractNum w:abstractNumId="19">
    <w:nsid w:val="761427F0"/>
    <w:multiLevelType w:val="hybridMultilevel"/>
    <w:tmpl w:val="83BC3520"/>
    <w:lvl w:ilvl="0" w:tplc="1E388F6C">
      <w:start w:val="1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0">
    <w:nsid w:val="7FD13AC9"/>
    <w:multiLevelType w:val="hybridMultilevel"/>
    <w:tmpl w:val="C68EEB06"/>
    <w:lvl w:ilvl="0" w:tplc="CFD6D7E6">
      <w:start w:val="1"/>
      <w:numFmt w:val="decimal"/>
      <w:lvlText w:val="%1."/>
      <w:lvlJc w:val="left"/>
      <w:pPr>
        <w:tabs>
          <w:tab w:val="num" w:pos="540"/>
        </w:tabs>
        <w:ind w:left="540" w:hanging="360"/>
      </w:pPr>
      <w:rPr>
        <w:rFonts w:cs="Times New Roman"/>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14"/>
  </w:num>
  <w:num w:numId="6">
    <w:abstractNumId w:val="5"/>
  </w:num>
  <w:num w:numId="7">
    <w:abstractNumId w:val="0"/>
  </w:num>
  <w:num w:numId="8">
    <w:abstractNumId w:val="4"/>
  </w:num>
  <w:num w:numId="9">
    <w:abstractNumId w:val="7"/>
  </w:num>
  <w:num w:numId="10">
    <w:abstractNumId w:val="20"/>
  </w:num>
  <w:num w:numId="11">
    <w:abstractNumId w:val="8"/>
  </w:num>
  <w:num w:numId="12">
    <w:abstractNumId w:val="16"/>
  </w:num>
  <w:num w:numId="13">
    <w:abstractNumId w:val="1"/>
  </w:num>
  <w:num w:numId="14">
    <w:abstractNumId w:val="11"/>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3"/>
  </w:num>
  <w:num w:numId="18">
    <w:abstractNumId w:val="9"/>
  </w:num>
  <w:num w:numId="19">
    <w:abstractNumId w:val="3"/>
  </w:num>
  <w:num w:numId="20">
    <w:abstractNumId w:val="10"/>
  </w:num>
  <w:num w:numId="21">
    <w:abstractNumId w:val="15"/>
  </w:num>
  <w:num w:numId="22">
    <w:abstractNumId w:val="18"/>
  </w:num>
  <w:num w:numId="23">
    <w:abstractNumId w:val="2"/>
  </w:num>
  <w:num w:numId="24">
    <w:abstractNumId w:val="12"/>
  </w:num>
  <w:num w:numId="25">
    <w:abstractNumId w:val="17"/>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53E4"/>
    <w:rsid w:val="00013E92"/>
    <w:rsid w:val="00016089"/>
    <w:rsid w:val="00024CE3"/>
    <w:rsid w:val="0003288E"/>
    <w:rsid w:val="00050397"/>
    <w:rsid w:val="00052269"/>
    <w:rsid w:val="000548FD"/>
    <w:rsid w:val="000A39EE"/>
    <w:rsid w:val="000A3CEC"/>
    <w:rsid w:val="000B547A"/>
    <w:rsid w:val="000D1C8F"/>
    <w:rsid w:val="000D2CCF"/>
    <w:rsid w:val="000D4F26"/>
    <w:rsid w:val="000E6E5E"/>
    <w:rsid w:val="000E7D68"/>
    <w:rsid w:val="000F4E84"/>
    <w:rsid w:val="00122ACE"/>
    <w:rsid w:val="00127428"/>
    <w:rsid w:val="00130CF4"/>
    <w:rsid w:val="00163A0D"/>
    <w:rsid w:val="001653E4"/>
    <w:rsid w:val="001674AF"/>
    <w:rsid w:val="0018041C"/>
    <w:rsid w:val="00182701"/>
    <w:rsid w:val="00193187"/>
    <w:rsid w:val="001A2F9E"/>
    <w:rsid w:val="001A6D24"/>
    <w:rsid w:val="001C5D1F"/>
    <w:rsid w:val="001E0FD2"/>
    <w:rsid w:val="001E36F0"/>
    <w:rsid w:val="0020217C"/>
    <w:rsid w:val="00211444"/>
    <w:rsid w:val="002116D4"/>
    <w:rsid w:val="00227A24"/>
    <w:rsid w:val="002308CF"/>
    <w:rsid w:val="00234BEF"/>
    <w:rsid w:val="0025421A"/>
    <w:rsid w:val="00260BB8"/>
    <w:rsid w:val="002613D8"/>
    <w:rsid w:val="002672A0"/>
    <w:rsid w:val="00267E0A"/>
    <w:rsid w:val="00271287"/>
    <w:rsid w:val="0027661F"/>
    <w:rsid w:val="002774E9"/>
    <w:rsid w:val="0028297C"/>
    <w:rsid w:val="00297F58"/>
    <w:rsid w:val="002A0B2E"/>
    <w:rsid w:val="002A2FE5"/>
    <w:rsid w:val="002B4C3F"/>
    <w:rsid w:val="002C04E2"/>
    <w:rsid w:val="002C34E8"/>
    <w:rsid w:val="002C4D99"/>
    <w:rsid w:val="002D72AE"/>
    <w:rsid w:val="002E14B3"/>
    <w:rsid w:val="002E5C77"/>
    <w:rsid w:val="002F4DAA"/>
    <w:rsid w:val="0030550B"/>
    <w:rsid w:val="00341496"/>
    <w:rsid w:val="00353E47"/>
    <w:rsid w:val="00354FA1"/>
    <w:rsid w:val="00360384"/>
    <w:rsid w:val="00362901"/>
    <w:rsid w:val="003705B3"/>
    <w:rsid w:val="00375476"/>
    <w:rsid w:val="0038076A"/>
    <w:rsid w:val="003E4F4F"/>
    <w:rsid w:val="004066B3"/>
    <w:rsid w:val="004141A8"/>
    <w:rsid w:val="00425211"/>
    <w:rsid w:val="00425962"/>
    <w:rsid w:val="00446F8C"/>
    <w:rsid w:val="004533DF"/>
    <w:rsid w:val="00457815"/>
    <w:rsid w:val="0047337F"/>
    <w:rsid w:val="004930CC"/>
    <w:rsid w:val="004D306C"/>
    <w:rsid w:val="004F5308"/>
    <w:rsid w:val="00505932"/>
    <w:rsid w:val="00507F1A"/>
    <w:rsid w:val="00522BDB"/>
    <w:rsid w:val="00544D18"/>
    <w:rsid w:val="0055577F"/>
    <w:rsid w:val="00564817"/>
    <w:rsid w:val="005727A6"/>
    <w:rsid w:val="00591AE6"/>
    <w:rsid w:val="005A1210"/>
    <w:rsid w:val="005C0A6D"/>
    <w:rsid w:val="005C1314"/>
    <w:rsid w:val="005C54B4"/>
    <w:rsid w:val="005D042A"/>
    <w:rsid w:val="005D135E"/>
    <w:rsid w:val="005D2ECC"/>
    <w:rsid w:val="005D4E7A"/>
    <w:rsid w:val="005E3320"/>
    <w:rsid w:val="006225F5"/>
    <w:rsid w:val="00623953"/>
    <w:rsid w:val="00633ACA"/>
    <w:rsid w:val="00637F93"/>
    <w:rsid w:val="00642631"/>
    <w:rsid w:val="00662413"/>
    <w:rsid w:val="006A243F"/>
    <w:rsid w:val="006B723A"/>
    <w:rsid w:val="006C42FD"/>
    <w:rsid w:val="0070292D"/>
    <w:rsid w:val="007316FB"/>
    <w:rsid w:val="00733040"/>
    <w:rsid w:val="00740A7C"/>
    <w:rsid w:val="00752CEE"/>
    <w:rsid w:val="0076591C"/>
    <w:rsid w:val="007717A4"/>
    <w:rsid w:val="007940B7"/>
    <w:rsid w:val="007A051C"/>
    <w:rsid w:val="007D0F0A"/>
    <w:rsid w:val="007D277E"/>
    <w:rsid w:val="007E0BB4"/>
    <w:rsid w:val="007E5C3B"/>
    <w:rsid w:val="00820C10"/>
    <w:rsid w:val="0082162C"/>
    <w:rsid w:val="008221FA"/>
    <w:rsid w:val="008263BB"/>
    <w:rsid w:val="00840833"/>
    <w:rsid w:val="008446B4"/>
    <w:rsid w:val="00853635"/>
    <w:rsid w:val="00880644"/>
    <w:rsid w:val="0089345E"/>
    <w:rsid w:val="008A0B3B"/>
    <w:rsid w:val="008A2059"/>
    <w:rsid w:val="008B2DEC"/>
    <w:rsid w:val="008C355F"/>
    <w:rsid w:val="008C4C61"/>
    <w:rsid w:val="008D079E"/>
    <w:rsid w:val="008D18CF"/>
    <w:rsid w:val="008E5A93"/>
    <w:rsid w:val="00907EEB"/>
    <w:rsid w:val="00915F6B"/>
    <w:rsid w:val="009360E8"/>
    <w:rsid w:val="00943292"/>
    <w:rsid w:val="00951175"/>
    <w:rsid w:val="00966B9B"/>
    <w:rsid w:val="009763D7"/>
    <w:rsid w:val="00991BF3"/>
    <w:rsid w:val="00992460"/>
    <w:rsid w:val="009A1F9F"/>
    <w:rsid w:val="009A25E6"/>
    <w:rsid w:val="009A415D"/>
    <w:rsid w:val="009A5B00"/>
    <w:rsid w:val="009B5232"/>
    <w:rsid w:val="009C1759"/>
    <w:rsid w:val="009E15EE"/>
    <w:rsid w:val="009F5F6D"/>
    <w:rsid w:val="00A0223A"/>
    <w:rsid w:val="00A037B7"/>
    <w:rsid w:val="00A148EF"/>
    <w:rsid w:val="00A2363F"/>
    <w:rsid w:val="00A508DC"/>
    <w:rsid w:val="00A66877"/>
    <w:rsid w:val="00A76A35"/>
    <w:rsid w:val="00A8387E"/>
    <w:rsid w:val="00AA6A08"/>
    <w:rsid w:val="00AA72CF"/>
    <w:rsid w:val="00AB1D14"/>
    <w:rsid w:val="00AD2E6D"/>
    <w:rsid w:val="00AF223C"/>
    <w:rsid w:val="00B01A5B"/>
    <w:rsid w:val="00B20A2F"/>
    <w:rsid w:val="00B21B1D"/>
    <w:rsid w:val="00B33B47"/>
    <w:rsid w:val="00B34707"/>
    <w:rsid w:val="00B35180"/>
    <w:rsid w:val="00B465AD"/>
    <w:rsid w:val="00B71A3C"/>
    <w:rsid w:val="00B74A37"/>
    <w:rsid w:val="00B83F0D"/>
    <w:rsid w:val="00B87ECA"/>
    <w:rsid w:val="00B939BF"/>
    <w:rsid w:val="00BA3141"/>
    <w:rsid w:val="00BB53B3"/>
    <w:rsid w:val="00BC55AA"/>
    <w:rsid w:val="00BF5F52"/>
    <w:rsid w:val="00BF7744"/>
    <w:rsid w:val="00C03D66"/>
    <w:rsid w:val="00C05504"/>
    <w:rsid w:val="00C057CA"/>
    <w:rsid w:val="00C46F7A"/>
    <w:rsid w:val="00C902C4"/>
    <w:rsid w:val="00CA608E"/>
    <w:rsid w:val="00CD5B88"/>
    <w:rsid w:val="00CD6268"/>
    <w:rsid w:val="00CE2F7D"/>
    <w:rsid w:val="00D11715"/>
    <w:rsid w:val="00D31D1F"/>
    <w:rsid w:val="00D41A72"/>
    <w:rsid w:val="00D50306"/>
    <w:rsid w:val="00D61D3E"/>
    <w:rsid w:val="00D94897"/>
    <w:rsid w:val="00DC1DFD"/>
    <w:rsid w:val="00DD20EB"/>
    <w:rsid w:val="00DE4358"/>
    <w:rsid w:val="00E0252D"/>
    <w:rsid w:val="00E04676"/>
    <w:rsid w:val="00E12DC4"/>
    <w:rsid w:val="00E21698"/>
    <w:rsid w:val="00E60D2A"/>
    <w:rsid w:val="00E6197B"/>
    <w:rsid w:val="00E65EA7"/>
    <w:rsid w:val="00E80097"/>
    <w:rsid w:val="00EA573E"/>
    <w:rsid w:val="00EA67EB"/>
    <w:rsid w:val="00EA77A4"/>
    <w:rsid w:val="00EC73D5"/>
    <w:rsid w:val="00EF6213"/>
    <w:rsid w:val="00F0079A"/>
    <w:rsid w:val="00F06338"/>
    <w:rsid w:val="00F34739"/>
    <w:rsid w:val="00F62AD4"/>
    <w:rsid w:val="00F71DBA"/>
    <w:rsid w:val="00FB30FA"/>
    <w:rsid w:val="00FB376E"/>
    <w:rsid w:val="00FB4706"/>
    <w:rsid w:val="00FC71B0"/>
    <w:rsid w:val="00FD074A"/>
    <w:rsid w:val="00FF1A4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06338"/>
    <w:pPr>
      <w:spacing w:after="200" w:line="276" w:lineRule="auto"/>
    </w:pPr>
    <w:rPr>
      <w:lang w:eastAsia="en-US"/>
    </w:rPr>
  </w:style>
  <w:style w:type="paragraph" w:styleId="Heading1">
    <w:name w:val="heading 1"/>
    <w:basedOn w:val="Normal"/>
    <w:next w:val="Normal"/>
    <w:link w:val="Heading1Char"/>
    <w:uiPriority w:val="99"/>
    <w:qFormat/>
    <w:rsid w:val="00642631"/>
    <w:pPr>
      <w:keepNext/>
      <w:spacing w:before="240" w:after="60" w:line="240" w:lineRule="auto"/>
      <w:outlineLvl w:val="0"/>
    </w:pPr>
    <w:rPr>
      <w:rFonts w:ascii="Arial" w:eastAsia="Times New Roman" w:hAnsi="Arial"/>
      <w:b/>
      <w:bCs/>
      <w:kern w:val="32"/>
      <w:sz w:val="32"/>
      <w:szCs w:val="32"/>
      <w:lang w:eastAsia="ru-RU"/>
    </w:rPr>
  </w:style>
  <w:style w:type="paragraph" w:styleId="Heading2">
    <w:name w:val="heading 2"/>
    <w:basedOn w:val="Normal"/>
    <w:next w:val="Normal"/>
    <w:link w:val="Heading2Char"/>
    <w:uiPriority w:val="99"/>
    <w:qFormat/>
    <w:rsid w:val="00642631"/>
    <w:pPr>
      <w:keepNext/>
      <w:spacing w:before="240" w:after="60" w:line="240" w:lineRule="auto"/>
      <w:outlineLvl w:val="1"/>
    </w:pPr>
    <w:rPr>
      <w:rFonts w:ascii="Arial" w:eastAsia="Times New Roman" w:hAnsi="Arial" w:cs="Arial"/>
      <w:b/>
      <w:bCs/>
      <w:i/>
      <w:iCs/>
      <w:sz w:val="28"/>
      <w:szCs w:val="28"/>
      <w:lang w:eastAsia="ru-RU"/>
    </w:rPr>
  </w:style>
  <w:style w:type="paragraph" w:styleId="Heading3">
    <w:name w:val="heading 3"/>
    <w:basedOn w:val="Normal"/>
    <w:next w:val="Normal"/>
    <w:link w:val="Heading3Char"/>
    <w:uiPriority w:val="99"/>
    <w:qFormat/>
    <w:rsid w:val="00642631"/>
    <w:pPr>
      <w:keepNext/>
      <w:spacing w:after="0" w:line="240" w:lineRule="auto"/>
      <w:jc w:val="center"/>
      <w:outlineLvl w:val="2"/>
    </w:pPr>
    <w:rPr>
      <w:rFonts w:ascii="Times New Roman" w:eastAsia="Times New Roman" w:hAnsi="Times New Roman"/>
      <w:b/>
      <w:sz w:val="24"/>
      <w:szCs w:val="20"/>
      <w:u w:val="single"/>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42631"/>
    <w:rPr>
      <w:rFonts w:ascii="Arial" w:hAnsi="Arial" w:cs="Times New Roman"/>
      <w:b/>
      <w:kern w:val="32"/>
      <w:sz w:val="32"/>
      <w:lang w:eastAsia="ru-RU"/>
    </w:rPr>
  </w:style>
  <w:style w:type="character" w:customStyle="1" w:styleId="Heading2Char">
    <w:name w:val="Heading 2 Char"/>
    <w:basedOn w:val="DefaultParagraphFont"/>
    <w:link w:val="Heading2"/>
    <w:uiPriority w:val="99"/>
    <w:locked/>
    <w:rsid w:val="00642631"/>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642631"/>
    <w:rPr>
      <w:rFonts w:ascii="Times New Roman" w:hAnsi="Times New Roman" w:cs="Times New Roman"/>
      <w:b/>
      <w:sz w:val="20"/>
      <w:szCs w:val="20"/>
      <w:u w:val="single"/>
      <w:lang w:eastAsia="ru-RU"/>
    </w:rPr>
  </w:style>
  <w:style w:type="paragraph" w:styleId="BodyText2">
    <w:name w:val="Body Text 2"/>
    <w:basedOn w:val="Normal"/>
    <w:link w:val="BodyText2Char"/>
    <w:uiPriority w:val="99"/>
    <w:rsid w:val="001653E4"/>
    <w:pPr>
      <w:spacing w:after="0" w:line="240" w:lineRule="auto"/>
      <w:jc w:val="both"/>
    </w:pPr>
    <w:rPr>
      <w:rFonts w:ascii="Times New Roman" w:eastAsia="Times New Roman" w:hAnsi="Times New Roman"/>
      <w:sz w:val="28"/>
      <w:szCs w:val="24"/>
      <w:lang w:eastAsia="ru-RU"/>
    </w:rPr>
  </w:style>
  <w:style w:type="character" w:customStyle="1" w:styleId="BodyText2Char">
    <w:name w:val="Body Text 2 Char"/>
    <w:basedOn w:val="DefaultParagraphFont"/>
    <w:link w:val="BodyText2"/>
    <w:uiPriority w:val="99"/>
    <w:locked/>
    <w:rsid w:val="001653E4"/>
    <w:rPr>
      <w:rFonts w:ascii="Times New Roman" w:hAnsi="Times New Roman" w:cs="Times New Roman"/>
      <w:sz w:val="24"/>
      <w:szCs w:val="24"/>
      <w:lang w:eastAsia="ru-RU"/>
    </w:rPr>
  </w:style>
  <w:style w:type="character" w:styleId="Hyperlink">
    <w:name w:val="Hyperlink"/>
    <w:basedOn w:val="DefaultParagraphFont"/>
    <w:uiPriority w:val="99"/>
    <w:rsid w:val="001653E4"/>
    <w:rPr>
      <w:rFonts w:cs="Times New Roman"/>
      <w:color w:val="0000FF"/>
      <w:u w:val="single"/>
    </w:rPr>
  </w:style>
  <w:style w:type="paragraph" w:styleId="BodyText">
    <w:name w:val="Body Text"/>
    <w:basedOn w:val="Normal"/>
    <w:link w:val="BodyTextChar"/>
    <w:uiPriority w:val="99"/>
    <w:rsid w:val="009C1759"/>
    <w:pPr>
      <w:spacing w:after="120"/>
    </w:pPr>
  </w:style>
  <w:style w:type="character" w:customStyle="1" w:styleId="BodyTextChar">
    <w:name w:val="Body Text Char"/>
    <w:basedOn w:val="DefaultParagraphFont"/>
    <w:link w:val="BodyText"/>
    <w:uiPriority w:val="99"/>
    <w:semiHidden/>
    <w:locked/>
    <w:rsid w:val="009C1759"/>
    <w:rPr>
      <w:rFonts w:cs="Times New Roman"/>
    </w:rPr>
  </w:style>
  <w:style w:type="paragraph" w:styleId="BodyTextIndent">
    <w:name w:val="Body Text Indent"/>
    <w:basedOn w:val="Normal"/>
    <w:link w:val="BodyTextIndentChar"/>
    <w:uiPriority w:val="99"/>
    <w:rsid w:val="00227A24"/>
    <w:pPr>
      <w:spacing w:after="120"/>
      <w:ind w:left="283"/>
    </w:pPr>
  </w:style>
  <w:style w:type="character" w:customStyle="1" w:styleId="BodyTextIndentChar">
    <w:name w:val="Body Text Indent Char"/>
    <w:basedOn w:val="DefaultParagraphFont"/>
    <w:link w:val="BodyTextIndent"/>
    <w:uiPriority w:val="99"/>
    <w:semiHidden/>
    <w:locked/>
    <w:rsid w:val="00227A24"/>
    <w:rPr>
      <w:rFonts w:cs="Times New Roman"/>
    </w:rPr>
  </w:style>
  <w:style w:type="paragraph" w:styleId="BalloonText">
    <w:name w:val="Balloon Text"/>
    <w:basedOn w:val="Normal"/>
    <w:link w:val="BalloonTextChar"/>
    <w:uiPriority w:val="99"/>
    <w:semiHidden/>
    <w:rsid w:val="00FD07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D074A"/>
    <w:rPr>
      <w:rFonts w:ascii="Tahoma" w:hAnsi="Tahoma" w:cs="Tahoma"/>
      <w:sz w:val="16"/>
      <w:szCs w:val="16"/>
    </w:rPr>
  </w:style>
  <w:style w:type="character" w:customStyle="1" w:styleId="1">
    <w:name w:val="Заголовок 1 Знак"/>
    <w:basedOn w:val="DefaultParagraphFont"/>
    <w:uiPriority w:val="99"/>
    <w:rsid w:val="00642631"/>
    <w:rPr>
      <w:rFonts w:ascii="Cambria" w:hAnsi="Cambria" w:cs="Times New Roman"/>
      <w:b/>
      <w:bCs/>
      <w:color w:val="365F91"/>
      <w:sz w:val="28"/>
      <w:szCs w:val="28"/>
    </w:rPr>
  </w:style>
  <w:style w:type="paragraph" w:customStyle="1" w:styleId="10">
    <w:name w:val="Знак Знак1 Знак Знак Знак Знак"/>
    <w:basedOn w:val="Normal"/>
    <w:uiPriority w:val="99"/>
    <w:rsid w:val="00642631"/>
    <w:pPr>
      <w:spacing w:after="160" w:line="240" w:lineRule="exact"/>
    </w:pPr>
    <w:rPr>
      <w:rFonts w:ascii="Verdana" w:eastAsia="Times New Roman" w:hAnsi="Verdana" w:cs="Verdana"/>
      <w:sz w:val="20"/>
      <w:szCs w:val="20"/>
      <w:lang w:val="en-US"/>
    </w:rPr>
  </w:style>
  <w:style w:type="paragraph" w:customStyle="1" w:styleId="11">
    <w:name w:val="Обычный1"/>
    <w:uiPriority w:val="99"/>
    <w:rsid w:val="00642631"/>
    <w:rPr>
      <w:rFonts w:ascii="Times New Roman" w:eastAsia="Times New Roman" w:hAnsi="Times New Roman"/>
      <w:sz w:val="20"/>
      <w:szCs w:val="20"/>
    </w:rPr>
  </w:style>
  <w:style w:type="table" w:styleId="TableGrid">
    <w:name w:val="Table Grid"/>
    <w:basedOn w:val="TableNormal"/>
    <w:uiPriority w:val="99"/>
    <w:rsid w:val="0064263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642631"/>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
    <w:name w:val="Footer Char"/>
    <w:basedOn w:val="DefaultParagraphFont"/>
    <w:link w:val="Footer"/>
    <w:uiPriority w:val="99"/>
    <w:locked/>
    <w:rsid w:val="00642631"/>
    <w:rPr>
      <w:rFonts w:ascii="Times New Roman" w:hAnsi="Times New Roman" w:cs="Times New Roman"/>
      <w:sz w:val="24"/>
      <w:szCs w:val="24"/>
      <w:lang w:eastAsia="ru-RU"/>
    </w:rPr>
  </w:style>
  <w:style w:type="character" w:styleId="PageNumber">
    <w:name w:val="page number"/>
    <w:basedOn w:val="DefaultParagraphFont"/>
    <w:uiPriority w:val="99"/>
    <w:rsid w:val="00642631"/>
    <w:rPr>
      <w:rFonts w:cs="Times New Roman"/>
    </w:rPr>
  </w:style>
  <w:style w:type="paragraph" w:styleId="ListBullet">
    <w:name w:val="List Bullet"/>
    <w:basedOn w:val="Normal"/>
    <w:autoRedefine/>
    <w:uiPriority w:val="99"/>
    <w:rsid w:val="00642631"/>
    <w:pPr>
      <w:spacing w:after="0" w:line="240" w:lineRule="auto"/>
      <w:jc w:val="center"/>
    </w:pPr>
    <w:rPr>
      <w:rFonts w:ascii="Times New Roman" w:eastAsia="Times New Roman" w:hAnsi="Times New Roman"/>
      <w:sz w:val="28"/>
      <w:szCs w:val="28"/>
      <w:lang w:eastAsia="ru-RU"/>
    </w:rPr>
  </w:style>
  <w:style w:type="paragraph" w:styleId="PlainText">
    <w:name w:val="Plain Text"/>
    <w:basedOn w:val="Normal"/>
    <w:link w:val="PlainTextChar"/>
    <w:uiPriority w:val="99"/>
    <w:rsid w:val="00642631"/>
    <w:pPr>
      <w:spacing w:after="0" w:line="240" w:lineRule="auto"/>
    </w:pPr>
    <w:rPr>
      <w:rFonts w:ascii="Courier New" w:eastAsia="Times New Roman" w:hAnsi="Courier New" w:cs="Courier New"/>
      <w:sz w:val="20"/>
      <w:szCs w:val="20"/>
      <w:lang w:eastAsia="ru-RU"/>
    </w:rPr>
  </w:style>
  <w:style w:type="character" w:customStyle="1" w:styleId="PlainTextChar">
    <w:name w:val="Plain Text Char"/>
    <w:basedOn w:val="DefaultParagraphFont"/>
    <w:link w:val="PlainText"/>
    <w:uiPriority w:val="99"/>
    <w:locked/>
    <w:rsid w:val="00642631"/>
    <w:rPr>
      <w:rFonts w:ascii="Courier New" w:hAnsi="Courier New" w:cs="Courier New"/>
      <w:sz w:val="20"/>
      <w:szCs w:val="20"/>
      <w:lang w:eastAsia="ru-RU"/>
    </w:rPr>
  </w:style>
  <w:style w:type="paragraph" w:customStyle="1" w:styleId="21">
    <w:name w:val="Основной текст 21"/>
    <w:basedOn w:val="Normal"/>
    <w:uiPriority w:val="99"/>
    <w:rsid w:val="00642631"/>
    <w:pPr>
      <w:overflowPunct w:val="0"/>
      <w:autoSpaceDE w:val="0"/>
      <w:autoSpaceDN w:val="0"/>
      <w:adjustRightInd w:val="0"/>
      <w:spacing w:after="0" w:line="360" w:lineRule="auto"/>
      <w:ind w:firstLine="709"/>
      <w:jc w:val="both"/>
      <w:textAlignment w:val="baseline"/>
    </w:pPr>
    <w:rPr>
      <w:rFonts w:ascii="Times New Roman" w:eastAsia="Times New Roman" w:hAnsi="Times New Roman"/>
      <w:sz w:val="24"/>
      <w:szCs w:val="20"/>
      <w:lang w:eastAsia="ru-RU"/>
    </w:rPr>
  </w:style>
  <w:style w:type="paragraph" w:styleId="BlockText">
    <w:name w:val="Block Text"/>
    <w:basedOn w:val="Normal"/>
    <w:uiPriority w:val="99"/>
    <w:rsid w:val="00642631"/>
    <w:pPr>
      <w:widowControl w:val="0"/>
      <w:autoSpaceDE w:val="0"/>
      <w:autoSpaceDN w:val="0"/>
      <w:adjustRightInd w:val="0"/>
      <w:spacing w:after="0" w:line="360" w:lineRule="auto"/>
      <w:ind w:left="240" w:right="400"/>
    </w:pPr>
    <w:rPr>
      <w:rFonts w:ascii="Times New Roman" w:eastAsia="Times New Roman" w:hAnsi="Times New Roman"/>
      <w:sz w:val="28"/>
      <w:szCs w:val="24"/>
      <w:lang w:eastAsia="ru-RU"/>
    </w:rPr>
  </w:style>
  <w:style w:type="paragraph" w:styleId="BodyTextIndent2">
    <w:name w:val="Body Text Indent 2"/>
    <w:basedOn w:val="Normal"/>
    <w:link w:val="BodyTextIndent2Char"/>
    <w:uiPriority w:val="99"/>
    <w:rsid w:val="00642631"/>
    <w:pPr>
      <w:spacing w:after="120" w:line="480" w:lineRule="auto"/>
      <w:ind w:left="283"/>
    </w:pPr>
    <w:rPr>
      <w:rFonts w:ascii="Times New Roman" w:eastAsia="Times New Roman" w:hAnsi="Times New Roman"/>
      <w:sz w:val="24"/>
      <w:szCs w:val="20"/>
      <w:lang w:eastAsia="ru-RU"/>
    </w:rPr>
  </w:style>
  <w:style w:type="character" w:customStyle="1" w:styleId="BodyTextIndent2Char">
    <w:name w:val="Body Text Indent 2 Char"/>
    <w:basedOn w:val="DefaultParagraphFont"/>
    <w:link w:val="BodyTextIndent2"/>
    <w:uiPriority w:val="99"/>
    <w:locked/>
    <w:rsid w:val="00642631"/>
    <w:rPr>
      <w:rFonts w:ascii="Times New Roman" w:hAnsi="Times New Roman" w:cs="Times New Roman"/>
      <w:sz w:val="20"/>
      <w:szCs w:val="20"/>
      <w:lang w:eastAsia="ru-RU"/>
    </w:rPr>
  </w:style>
  <w:style w:type="paragraph" w:styleId="Header">
    <w:name w:val="header"/>
    <w:basedOn w:val="Normal"/>
    <w:link w:val="HeaderChar"/>
    <w:uiPriority w:val="99"/>
    <w:rsid w:val="00642631"/>
    <w:pPr>
      <w:tabs>
        <w:tab w:val="center" w:pos="4677"/>
        <w:tab w:val="right" w:pos="9355"/>
      </w:tabs>
      <w:spacing w:after="0" w:line="240" w:lineRule="auto"/>
    </w:pPr>
    <w:rPr>
      <w:rFonts w:ascii="Times New Roman" w:eastAsia="Times New Roman" w:hAnsi="Times New Roman"/>
      <w:sz w:val="24"/>
      <w:szCs w:val="20"/>
      <w:lang w:eastAsia="ru-RU"/>
    </w:rPr>
  </w:style>
  <w:style w:type="character" w:customStyle="1" w:styleId="HeaderChar">
    <w:name w:val="Header Char"/>
    <w:basedOn w:val="DefaultParagraphFont"/>
    <w:link w:val="Header"/>
    <w:uiPriority w:val="99"/>
    <w:locked/>
    <w:rsid w:val="00642631"/>
    <w:rPr>
      <w:rFonts w:ascii="Times New Roman" w:hAnsi="Times New Roman" w:cs="Times New Roman"/>
      <w:sz w:val="20"/>
      <w:szCs w:val="20"/>
      <w:lang w:eastAsia="ru-RU"/>
    </w:rPr>
  </w:style>
  <w:style w:type="paragraph" w:styleId="BodyText3">
    <w:name w:val="Body Text 3"/>
    <w:basedOn w:val="Normal"/>
    <w:link w:val="BodyText3Char"/>
    <w:uiPriority w:val="99"/>
    <w:rsid w:val="00642631"/>
    <w:pPr>
      <w:spacing w:after="120" w:line="240" w:lineRule="auto"/>
    </w:pPr>
    <w:rPr>
      <w:rFonts w:ascii="Times New Roman" w:eastAsia="Times New Roman" w:hAnsi="Times New Roman"/>
      <w:sz w:val="16"/>
      <w:szCs w:val="16"/>
      <w:lang w:eastAsia="ru-RU"/>
    </w:rPr>
  </w:style>
  <w:style w:type="character" w:customStyle="1" w:styleId="BodyText3Char">
    <w:name w:val="Body Text 3 Char"/>
    <w:basedOn w:val="DefaultParagraphFont"/>
    <w:link w:val="BodyText3"/>
    <w:uiPriority w:val="99"/>
    <w:locked/>
    <w:rsid w:val="00642631"/>
    <w:rPr>
      <w:rFonts w:ascii="Times New Roman" w:hAnsi="Times New Roman" w:cs="Times New Roman"/>
      <w:sz w:val="16"/>
      <w:szCs w:val="16"/>
      <w:lang w:eastAsia="ru-RU"/>
    </w:rPr>
  </w:style>
  <w:style w:type="paragraph" w:customStyle="1" w:styleId="FR2">
    <w:name w:val="FR2"/>
    <w:uiPriority w:val="99"/>
    <w:rsid w:val="00642631"/>
    <w:pPr>
      <w:widowControl w:val="0"/>
      <w:autoSpaceDE w:val="0"/>
      <w:autoSpaceDN w:val="0"/>
      <w:adjustRightInd w:val="0"/>
      <w:ind w:left="2440"/>
    </w:pPr>
    <w:rPr>
      <w:rFonts w:ascii="Arial" w:eastAsia="Times New Roman" w:hAnsi="Arial" w:cs="Arial"/>
      <w:sz w:val="16"/>
      <w:szCs w:val="16"/>
    </w:rPr>
  </w:style>
  <w:style w:type="character" w:customStyle="1" w:styleId="font56">
    <w:name w:val="font56"/>
    <w:basedOn w:val="DefaultParagraphFont"/>
    <w:uiPriority w:val="99"/>
    <w:rsid w:val="00642631"/>
    <w:rPr>
      <w:rFonts w:cs="Times New Roman"/>
    </w:rPr>
  </w:style>
  <w:style w:type="paragraph" w:styleId="Title">
    <w:name w:val="Title"/>
    <w:basedOn w:val="Normal"/>
    <w:link w:val="TitleChar"/>
    <w:uiPriority w:val="99"/>
    <w:qFormat/>
    <w:rsid w:val="00642631"/>
    <w:pPr>
      <w:spacing w:after="0" w:line="240" w:lineRule="auto"/>
      <w:jc w:val="center"/>
    </w:pPr>
    <w:rPr>
      <w:rFonts w:ascii="Times New Roman" w:eastAsia="Times New Roman" w:hAnsi="Times New Roman"/>
      <w:sz w:val="24"/>
      <w:szCs w:val="20"/>
      <w:lang w:eastAsia="ru-RU"/>
    </w:rPr>
  </w:style>
  <w:style w:type="character" w:customStyle="1" w:styleId="TitleChar">
    <w:name w:val="Title Char"/>
    <w:basedOn w:val="DefaultParagraphFont"/>
    <w:link w:val="Title"/>
    <w:uiPriority w:val="99"/>
    <w:locked/>
    <w:rsid w:val="00642631"/>
    <w:rPr>
      <w:rFonts w:ascii="Times New Roman" w:hAnsi="Times New Roman" w:cs="Times New Roman"/>
      <w:sz w:val="20"/>
      <w:szCs w:val="20"/>
      <w:lang w:eastAsia="ru-RU"/>
    </w:rPr>
  </w:style>
  <w:style w:type="paragraph" w:customStyle="1" w:styleId="a">
    <w:name w:val="Знак"/>
    <w:basedOn w:val="Normal"/>
    <w:uiPriority w:val="99"/>
    <w:rsid w:val="00642631"/>
    <w:pPr>
      <w:spacing w:after="160" w:line="240" w:lineRule="exact"/>
    </w:pPr>
    <w:rPr>
      <w:rFonts w:ascii="Verdana" w:eastAsia="Times New Roman" w:hAnsi="Verdana" w:cs="Verdana"/>
      <w:sz w:val="20"/>
      <w:szCs w:val="20"/>
      <w:lang w:val="en-US"/>
    </w:rPr>
  </w:style>
  <w:style w:type="table" w:customStyle="1" w:styleId="12">
    <w:name w:val="Сетка таблицы1"/>
    <w:uiPriority w:val="99"/>
    <w:rsid w:val="002116D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Знак Знак1 Знак Знак Знак Знак2"/>
    <w:basedOn w:val="Normal"/>
    <w:uiPriority w:val="99"/>
    <w:rsid w:val="00D11715"/>
    <w:pPr>
      <w:spacing w:after="160" w:line="240" w:lineRule="exact"/>
    </w:pPr>
    <w:rPr>
      <w:rFonts w:ascii="Verdana" w:eastAsia="Times New Roman" w:hAnsi="Verdana" w:cs="Verdana"/>
      <w:sz w:val="20"/>
      <w:szCs w:val="20"/>
      <w:lang w:val="en-US"/>
    </w:rPr>
  </w:style>
  <w:style w:type="paragraph" w:customStyle="1" w:styleId="110">
    <w:name w:val="Знак Знак1 Знак Знак Знак Знак1"/>
    <w:basedOn w:val="Normal"/>
    <w:uiPriority w:val="99"/>
    <w:rsid w:val="008221FA"/>
    <w:pPr>
      <w:spacing w:after="160" w:line="240" w:lineRule="exact"/>
    </w:pPr>
    <w:rPr>
      <w:rFonts w:ascii="Verdana" w:eastAsia="Times New Roman" w:hAnsi="Verdana" w:cs="Verdana"/>
      <w:sz w:val="20"/>
      <w:szCs w:val="20"/>
      <w:lang w:val="en-US"/>
    </w:rPr>
  </w:style>
  <w:style w:type="paragraph" w:customStyle="1" w:styleId="2">
    <w:name w:val="Обычный2"/>
    <w:uiPriority w:val="99"/>
    <w:rsid w:val="008221FA"/>
    <w:rPr>
      <w:rFonts w:ascii="Times New Roman" w:eastAsia="Times New Roman" w:hAnsi="Times New Roman"/>
      <w:sz w:val="20"/>
      <w:szCs w:val="20"/>
    </w:rPr>
  </w:style>
  <w:style w:type="paragraph" w:styleId="ListParagraph">
    <w:name w:val="List Paragraph"/>
    <w:basedOn w:val="Normal"/>
    <w:uiPriority w:val="99"/>
    <w:qFormat/>
    <w:rsid w:val="009E15EE"/>
    <w:pPr>
      <w:ind w:left="720"/>
      <w:contextualSpacing/>
    </w:pPr>
  </w:style>
  <w:style w:type="character" w:styleId="Strong">
    <w:name w:val="Strong"/>
    <w:basedOn w:val="DefaultParagraphFont"/>
    <w:uiPriority w:val="99"/>
    <w:qFormat/>
    <w:rsid w:val="008C4C61"/>
    <w:rPr>
      <w:rFonts w:cs="Times New Roman"/>
      <w:b/>
      <w:bCs/>
    </w:rPr>
  </w:style>
  <w:style w:type="table" w:customStyle="1" w:styleId="20">
    <w:name w:val="Сетка таблицы2"/>
    <w:uiPriority w:val="99"/>
    <w:rsid w:val="00B347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0">
    <w:name w:val="Знак Знак"/>
    <w:uiPriority w:val="99"/>
    <w:rsid w:val="00991BF3"/>
    <w:rPr>
      <w:color w:val="000000"/>
      <w:sz w:val="28"/>
    </w:rPr>
  </w:style>
</w:styles>
</file>

<file path=word/webSettings.xml><?xml version="1.0" encoding="utf-8"?>
<w:webSettings xmlns:r="http://schemas.openxmlformats.org/officeDocument/2006/relationships" xmlns:w="http://schemas.openxmlformats.org/wordprocessingml/2006/main">
  <w:divs>
    <w:div w:id="608895471">
      <w:marLeft w:val="0"/>
      <w:marRight w:val="0"/>
      <w:marTop w:val="0"/>
      <w:marBottom w:val="0"/>
      <w:divBdr>
        <w:top w:val="none" w:sz="0" w:space="0" w:color="auto"/>
        <w:left w:val="none" w:sz="0" w:space="0" w:color="auto"/>
        <w:bottom w:val="none" w:sz="0" w:space="0" w:color="auto"/>
        <w:right w:val="none" w:sz="0" w:space="0" w:color="auto"/>
      </w:divBdr>
    </w:div>
    <w:div w:id="608895472">
      <w:marLeft w:val="0"/>
      <w:marRight w:val="0"/>
      <w:marTop w:val="0"/>
      <w:marBottom w:val="0"/>
      <w:divBdr>
        <w:top w:val="none" w:sz="0" w:space="0" w:color="auto"/>
        <w:left w:val="none" w:sz="0" w:space="0" w:color="auto"/>
        <w:bottom w:val="none" w:sz="0" w:space="0" w:color="auto"/>
        <w:right w:val="none" w:sz="0" w:space="0" w:color="auto"/>
      </w:divBdr>
    </w:div>
    <w:div w:id="608895473">
      <w:marLeft w:val="0"/>
      <w:marRight w:val="0"/>
      <w:marTop w:val="0"/>
      <w:marBottom w:val="0"/>
      <w:divBdr>
        <w:top w:val="none" w:sz="0" w:space="0" w:color="auto"/>
        <w:left w:val="none" w:sz="0" w:space="0" w:color="auto"/>
        <w:bottom w:val="none" w:sz="0" w:space="0" w:color="auto"/>
        <w:right w:val="none" w:sz="0" w:space="0" w:color="auto"/>
      </w:divBdr>
    </w:div>
    <w:div w:id="608895474">
      <w:marLeft w:val="0"/>
      <w:marRight w:val="0"/>
      <w:marTop w:val="0"/>
      <w:marBottom w:val="0"/>
      <w:divBdr>
        <w:top w:val="none" w:sz="0" w:space="0" w:color="auto"/>
        <w:left w:val="none" w:sz="0" w:space="0" w:color="auto"/>
        <w:bottom w:val="none" w:sz="0" w:space="0" w:color="auto"/>
        <w:right w:val="none" w:sz="0" w:space="0" w:color="auto"/>
      </w:divBdr>
    </w:div>
    <w:div w:id="608895475">
      <w:marLeft w:val="0"/>
      <w:marRight w:val="0"/>
      <w:marTop w:val="0"/>
      <w:marBottom w:val="0"/>
      <w:divBdr>
        <w:top w:val="none" w:sz="0" w:space="0" w:color="auto"/>
        <w:left w:val="none" w:sz="0" w:space="0" w:color="auto"/>
        <w:bottom w:val="none" w:sz="0" w:space="0" w:color="auto"/>
        <w:right w:val="none" w:sz="0" w:space="0" w:color="auto"/>
      </w:divBdr>
    </w:div>
    <w:div w:id="608895476">
      <w:marLeft w:val="0"/>
      <w:marRight w:val="0"/>
      <w:marTop w:val="0"/>
      <w:marBottom w:val="0"/>
      <w:divBdr>
        <w:top w:val="none" w:sz="0" w:space="0" w:color="auto"/>
        <w:left w:val="none" w:sz="0" w:space="0" w:color="auto"/>
        <w:bottom w:val="none" w:sz="0" w:space="0" w:color="auto"/>
        <w:right w:val="none" w:sz="0" w:space="0" w:color="auto"/>
      </w:divBdr>
    </w:div>
    <w:div w:id="608895477">
      <w:marLeft w:val="0"/>
      <w:marRight w:val="0"/>
      <w:marTop w:val="0"/>
      <w:marBottom w:val="0"/>
      <w:divBdr>
        <w:top w:val="none" w:sz="0" w:space="0" w:color="auto"/>
        <w:left w:val="none" w:sz="0" w:space="0" w:color="auto"/>
        <w:bottom w:val="none" w:sz="0" w:space="0" w:color="auto"/>
        <w:right w:val="none" w:sz="0" w:space="0" w:color="auto"/>
      </w:divBdr>
    </w:div>
    <w:div w:id="608895478">
      <w:marLeft w:val="0"/>
      <w:marRight w:val="0"/>
      <w:marTop w:val="0"/>
      <w:marBottom w:val="0"/>
      <w:divBdr>
        <w:top w:val="none" w:sz="0" w:space="0" w:color="auto"/>
        <w:left w:val="none" w:sz="0" w:space="0" w:color="auto"/>
        <w:bottom w:val="none" w:sz="0" w:space="0" w:color="auto"/>
        <w:right w:val="none" w:sz="0" w:space="0" w:color="auto"/>
      </w:divBdr>
    </w:div>
    <w:div w:id="608895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509</TotalTime>
  <Pages>17</Pages>
  <Words>4539</Words>
  <Characters>25878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Заместитель начальника</dc:creator>
  <cp:keywords/>
  <dc:description/>
  <cp:lastModifiedBy>Sergey</cp:lastModifiedBy>
  <cp:revision>18</cp:revision>
  <cp:lastPrinted>2016-04-23T08:45:00Z</cp:lastPrinted>
  <dcterms:created xsi:type="dcterms:W3CDTF">2016-02-04T07:35:00Z</dcterms:created>
  <dcterms:modified xsi:type="dcterms:W3CDTF">2016-05-14T16:07:00Z</dcterms:modified>
</cp:coreProperties>
</file>