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8A6A4D" w:rsidRPr="00DD3112" w:rsidTr="00885E46">
        <w:tc>
          <w:tcPr>
            <w:tcW w:w="4643" w:type="dxa"/>
          </w:tcPr>
          <w:p w:rsidR="008A6A4D" w:rsidRPr="00DD3112" w:rsidRDefault="008A6A4D" w:rsidP="00DD3112">
            <w:pPr>
              <w:pStyle w:val="NoSpacing"/>
              <w:rPr>
                <w:rFonts w:ascii="Times New Roman" w:hAnsi="Times New Roman"/>
                <w:sz w:val="20"/>
                <w:szCs w:val="20"/>
              </w:rPr>
            </w:pPr>
            <w:bookmarkStart w:id="0" w:name="_GoBack"/>
            <w:bookmarkStart w:id="1" w:name="OLE_LINK30"/>
            <w:bookmarkStart w:id="2" w:name="OLE_LINK31"/>
            <w:bookmarkEnd w:id="0"/>
            <w:r w:rsidRPr="00DD3112">
              <w:rPr>
                <w:rFonts w:ascii="Times New Roman" w:hAnsi="Times New Roman"/>
                <w:sz w:val="20"/>
                <w:szCs w:val="20"/>
                <w:lang w:eastAsia="ru-RU"/>
              </w:rPr>
              <w:t>УДК 004.89</w:t>
            </w:r>
            <w:bookmarkEnd w:id="1"/>
            <w:bookmarkEnd w:id="2"/>
          </w:p>
        </w:tc>
        <w:tc>
          <w:tcPr>
            <w:tcW w:w="4643" w:type="dxa"/>
          </w:tcPr>
          <w:p w:rsidR="008A6A4D" w:rsidRPr="00DD3112" w:rsidRDefault="008A6A4D" w:rsidP="00DD3112">
            <w:pPr>
              <w:pStyle w:val="NoSpacing"/>
              <w:rPr>
                <w:rFonts w:ascii="Times New Roman" w:hAnsi="Times New Roman"/>
                <w:sz w:val="20"/>
                <w:szCs w:val="20"/>
                <w:lang w:val="en-US" w:eastAsia="ru-RU"/>
              </w:rPr>
            </w:pPr>
            <w:r w:rsidRPr="00DD3112">
              <w:rPr>
                <w:rFonts w:ascii="Times New Roman" w:hAnsi="Times New Roman"/>
                <w:sz w:val="20"/>
                <w:szCs w:val="20"/>
                <w:lang w:val="en-US" w:eastAsia="ru-RU"/>
              </w:rPr>
              <w:t xml:space="preserve">UDC </w:t>
            </w:r>
            <w:r w:rsidRPr="00DD3112">
              <w:rPr>
                <w:rFonts w:ascii="Times New Roman" w:hAnsi="Times New Roman"/>
                <w:sz w:val="20"/>
                <w:szCs w:val="20"/>
                <w:lang w:eastAsia="ru-RU"/>
              </w:rPr>
              <w:t>004.89</w:t>
            </w:r>
          </w:p>
        </w:tc>
      </w:tr>
      <w:tr w:rsidR="008A6A4D" w:rsidRPr="00DD3112" w:rsidTr="00885E46">
        <w:tc>
          <w:tcPr>
            <w:tcW w:w="4643" w:type="dxa"/>
          </w:tcPr>
          <w:p w:rsidR="008A6A4D" w:rsidRPr="00DD3112" w:rsidRDefault="008A6A4D" w:rsidP="00DD3112">
            <w:pPr>
              <w:pStyle w:val="NoSpacing"/>
              <w:rPr>
                <w:rFonts w:ascii="Times New Roman" w:hAnsi="Times New Roman"/>
                <w:sz w:val="20"/>
                <w:szCs w:val="20"/>
                <w:lang w:val="en-US"/>
              </w:rPr>
            </w:pPr>
          </w:p>
          <w:p w:rsidR="008A6A4D" w:rsidRPr="00DD3112" w:rsidRDefault="008A6A4D" w:rsidP="00DD3112">
            <w:pPr>
              <w:pStyle w:val="NoSpacing"/>
              <w:rPr>
                <w:rFonts w:ascii="Times New Roman" w:hAnsi="Times New Roman"/>
                <w:sz w:val="20"/>
                <w:szCs w:val="20"/>
                <w:lang w:val="en-US"/>
              </w:rPr>
            </w:pPr>
            <w:r w:rsidRPr="00DD3112">
              <w:rPr>
                <w:rFonts w:ascii="Times New Roman" w:hAnsi="Times New Roman"/>
                <w:sz w:val="20"/>
                <w:szCs w:val="20"/>
              </w:rPr>
              <w:t>05.00.00 Технические науки</w:t>
            </w:r>
          </w:p>
          <w:p w:rsidR="008A6A4D" w:rsidRPr="00DD3112" w:rsidRDefault="008A6A4D" w:rsidP="00DD3112">
            <w:pPr>
              <w:pStyle w:val="NoSpacing"/>
              <w:rPr>
                <w:rFonts w:ascii="Times New Roman" w:hAnsi="Times New Roman"/>
                <w:sz w:val="20"/>
                <w:szCs w:val="20"/>
                <w:lang w:val="en-US"/>
              </w:rPr>
            </w:pPr>
          </w:p>
        </w:tc>
        <w:tc>
          <w:tcPr>
            <w:tcW w:w="4643" w:type="dxa"/>
          </w:tcPr>
          <w:p w:rsidR="008A6A4D" w:rsidRDefault="008A6A4D" w:rsidP="00DD3112">
            <w:pPr>
              <w:pStyle w:val="NoSpacing"/>
              <w:rPr>
                <w:rFonts w:ascii="Times New Roman" w:hAnsi="Times New Roman"/>
                <w:sz w:val="20"/>
                <w:szCs w:val="20"/>
                <w:lang w:val="en-US"/>
              </w:rPr>
            </w:pPr>
          </w:p>
          <w:p w:rsidR="008A6A4D" w:rsidRPr="00DD3112" w:rsidRDefault="008A6A4D" w:rsidP="00DD3112">
            <w:pPr>
              <w:pStyle w:val="NoSpacing"/>
              <w:rPr>
                <w:rFonts w:ascii="Times New Roman" w:hAnsi="Times New Roman"/>
                <w:sz w:val="20"/>
                <w:szCs w:val="20"/>
                <w:lang w:val="en-US"/>
              </w:rPr>
            </w:pPr>
            <w:r>
              <w:rPr>
                <w:rFonts w:ascii="Times New Roman" w:hAnsi="Times New Roman"/>
                <w:sz w:val="20"/>
                <w:szCs w:val="20"/>
                <w:lang w:val="en-US"/>
              </w:rPr>
              <w:t>Technical sciences</w:t>
            </w:r>
          </w:p>
        </w:tc>
      </w:tr>
      <w:tr w:rsidR="008A6A4D" w:rsidRPr="004B4473" w:rsidTr="00885E46">
        <w:tc>
          <w:tcPr>
            <w:tcW w:w="4643" w:type="dxa"/>
          </w:tcPr>
          <w:p w:rsidR="008A6A4D" w:rsidRPr="00DD3112" w:rsidRDefault="008A6A4D" w:rsidP="00DD3112">
            <w:pPr>
              <w:pStyle w:val="NoSpacing"/>
              <w:rPr>
                <w:rFonts w:ascii="Times New Roman" w:hAnsi="Times New Roman"/>
                <w:b/>
                <w:bCs/>
                <w:sz w:val="20"/>
                <w:szCs w:val="20"/>
                <w:lang w:eastAsia="ru-RU"/>
              </w:rPr>
            </w:pPr>
            <w:r w:rsidRPr="00DD3112">
              <w:rPr>
                <w:rFonts w:ascii="Times New Roman" w:hAnsi="Times New Roman"/>
                <w:b/>
                <w:sz w:val="20"/>
                <w:szCs w:val="20"/>
              </w:rPr>
              <w:t>МАТЕМАТИЧЕСКОЕ ОБЕСПЕЧЕНИЕ ПРОЦЕССА ОБНАРУЖЕНИЯ СВЕДЕНИЙ КОНФИДЕНЦИАЛЬНОГО ХАРАКТЕРА В ЭЛЕКТРОННЫХ ДОКУМЕНТАХ</w:t>
            </w:r>
          </w:p>
        </w:tc>
        <w:tc>
          <w:tcPr>
            <w:tcW w:w="4643" w:type="dxa"/>
          </w:tcPr>
          <w:p w:rsidR="008A6A4D" w:rsidRPr="00DD3112" w:rsidRDefault="008A6A4D" w:rsidP="00DD3112">
            <w:pPr>
              <w:pStyle w:val="NoSpacing"/>
              <w:rPr>
                <w:rFonts w:ascii="Times New Roman" w:hAnsi="Times New Roman"/>
                <w:b/>
                <w:sz w:val="20"/>
                <w:szCs w:val="20"/>
                <w:lang w:val="en-US"/>
              </w:rPr>
            </w:pPr>
            <w:r w:rsidRPr="00DD3112">
              <w:rPr>
                <w:rFonts w:ascii="Times New Roman" w:hAnsi="Times New Roman"/>
                <w:b/>
                <w:sz w:val="20"/>
                <w:szCs w:val="20"/>
                <w:lang w:val="en-US"/>
              </w:rPr>
              <w:t>MATHEMATICAL SOFTWARE FOR DETECTING CONFIDENTIAL DATA IN ELECTRONIC DOCUMENTS</w:t>
            </w:r>
          </w:p>
        </w:tc>
      </w:tr>
      <w:tr w:rsidR="008A6A4D" w:rsidRPr="004B4473" w:rsidTr="00885E46">
        <w:tc>
          <w:tcPr>
            <w:tcW w:w="4643" w:type="dxa"/>
          </w:tcPr>
          <w:p w:rsidR="008A6A4D" w:rsidRPr="00DD3112" w:rsidRDefault="008A6A4D" w:rsidP="00DD3112">
            <w:pPr>
              <w:pStyle w:val="NoSpacing"/>
              <w:rPr>
                <w:rFonts w:ascii="Times New Roman" w:hAnsi="Times New Roman"/>
                <w:b/>
                <w:sz w:val="20"/>
                <w:szCs w:val="20"/>
                <w:lang w:val="en-US"/>
              </w:rPr>
            </w:pPr>
          </w:p>
        </w:tc>
        <w:tc>
          <w:tcPr>
            <w:tcW w:w="4643" w:type="dxa"/>
          </w:tcPr>
          <w:p w:rsidR="008A6A4D" w:rsidRPr="00DD3112" w:rsidRDefault="008A6A4D" w:rsidP="00DD3112">
            <w:pPr>
              <w:pStyle w:val="NoSpacing"/>
              <w:rPr>
                <w:rFonts w:ascii="Times New Roman" w:hAnsi="Times New Roman"/>
                <w:b/>
                <w:sz w:val="20"/>
                <w:szCs w:val="20"/>
                <w:lang w:val="en-US"/>
              </w:rPr>
            </w:pPr>
          </w:p>
        </w:tc>
      </w:tr>
      <w:tr w:rsidR="008A6A4D" w:rsidRPr="00DD3112" w:rsidTr="00885E46">
        <w:tc>
          <w:tcPr>
            <w:tcW w:w="4643" w:type="dxa"/>
          </w:tcPr>
          <w:p w:rsidR="008A6A4D" w:rsidRPr="00DD3112" w:rsidRDefault="008A6A4D" w:rsidP="00DD3112">
            <w:pPr>
              <w:pStyle w:val="NoSpacing"/>
              <w:rPr>
                <w:rFonts w:ascii="Times New Roman" w:hAnsi="Times New Roman"/>
                <w:b/>
                <w:sz w:val="20"/>
                <w:szCs w:val="20"/>
                <w:lang w:val="en-US"/>
              </w:rPr>
            </w:pPr>
            <w:r w:rsidRPr="00DD3112">
              <w:rPr>
                <w:rFonts w:ascii="Times New Roman" w:hAnsi="Times New Roman"/>
                <w:sz w:val="20"/>
                <w:szCs w:val="20"/>
              </w:rPr>
              <w:t>Птицын Андрей Александрович</w:t>
            </w:r>
          </w:p>
        </w:tc>
        <w:tc>
          <w:tcPr>
            <w:tcW w:w="4643" w:type="dxa"/>
          </w:tcPr>
          <w:p w:rsidR="008A6A4D" w:rsidRPr="00DD3112" w:rsidRDefault="008A6A4D" w:rsidP="00DD3112">
            <w:pPr>
              <w:pStyle w:val="NoSpacing"/>
              <w:rPr>
                <w:rFonts w:ascii="Times New Roman" w:hAnsi="Times New Roman"/>
                <w:b/>
                <w:sz w:val="20"/>
                <w:szCs w:val="20"/>
                <w:lang w:val="en-US"/>
              </w:rPr>
            </w:pPr>
            <w:r w:rsidRPr="00DD3112">
              <w:rPr>
                <w:rFonts w:ascii="Times New Roman" w:hAnsi="Times New Roman"/>
                <w:sz w:val="20"/>
                <w:szCs w:val="20"/>
                <w:lang w:val="en-US" w:eastAsia="ru-RU"/>
              </w:rPr>
              <w:t>Ptitsin</w:t>
            </w:r>
            <w:r w:rsidRPr="00DD3112">
              <w:rPr>
                <w:rFonts w:ascii="Times New Roman" w:hAnsi="Times New Roman"/>
                <w:sz w:val="20"/>
                <w:szCs w:val="20"/>
                <w:lang w:eastAsia="ru-RU"/>
              </w:rPr>
              <w:t xml:space="preserve"> </w:t>
            </w:r>
            <w:r w:rsidRPr="00DD3112">
              <w:rPr>
                <w:rFonts w:ascii="Times New Roman" w:hAnsi="Times New Roman"/>
                <w:sz w:val="20"/>
                <w:szCs w:val="20"/>
                <w:lang w:val="en-US" w:eastAsia="ru-RU"/>
              </w:rPr>
              <w:t>Andrey</w:t>
            </w:r>
            <w:r w:rsidRPr="00DD3112">
              <w:rPr>
                <w:rFonts w:ascii="Times New Roman" w:hAnsi="Times New Roman"/>
                <w:sz w:val="20"/>
                <w:szCs w:val="20"/>
                <w:lang w:eastAsia="ru-RU"/>
              </w:rPr>
              <w:t xml:space="preserve"> </w:t>
            </w:r>
            <w:r w:rsidRPr="00DD3112">
              <w:rPr>
                <w:rFonts w:ascii="Times New Roman" w:hAnsi="Times New Roman"/>
                <w:sz w:val="20"/>
                <w:szCs w:val="20"/>
                <w:lang w:val="en-US" w:eastAsia="ru-RU"/>
              </w:rPr>
              <w:t>Aleksandrovich</w:t>
            </w:r>
          </w:p>
        </w:tc>
      </w:tr>
      <w:tr w:rsidR="008A6A4D" w:rsidRPr="00DD3112" w:rsidTr="00885E46">
        <w:trPr>
          <w:trHeight w:val="323"/>
        </w:trPr>
        <w:tc>
          <w:tcPr>
            <w:tcW w:w="4643" w:type="dxa"/>
          </w:tcPr>
          <w:p w:rsidR="008A6A4D" w:rsidRPr="00DD3112" w:rsidRDefault="008A6A4D" w:rsidP="00DD3112">
            <w:pPr>
              <w:pStyle w:val="NoSpacing"/>
              <w:rPr>
                <w:rFonts w:ascii="Times New Roman" w:hAnsi="Times New Roman"/>
                <w:sz w:val="20"/>
                <w:szCs w:val="20"/>
                <w:lang w:eastAsia="ru-RU"/>
              </w:rPr>
            </w:pPr>
            <w:r w:rsidRPr="00DD3112">
              <w:rPr>
                <w:rFonts w:ascii="Times New Roman" w:hAnsi="Times New Roman"/>
                <w:sz w:val="20"/>
                <w:szCs w:val="20"/>
                <w:lang w:val="en-US" w:eastAsia="ru-RU"/>
              </w:rPr>
              <w:t>SPIN-</w:t>
            </w:r>
            <w:r w:rsidRPr="00DD3112">
              <w:rPr>
                <w:rFonts w:ascii="Times New Roman" w:hAnsi="Times New Roman"/>
                <w:sz w:val="20"/>
                <w:szCs w:val="20"/>
                <w:lang w:eastAsia="ru-RU"/>
              </w:rPr>
              <w:t>код = 7006-1394</w:t>
            </w:r>
          </w:p>
        </w:tc>
        <w:tc>
          <w:tcPr>
            <w:tcW w:w="4643" w:type="dxa"/>
          </w:tcPr>
          <w:p w:rsidR="008A6A4D" w:rsidRPr="00DD3112" w:rsidRDefault="008A6A4D" w:rsidP="00DD3112">
            <w:pPr>
              <w:pStyle w:val="NoSpacing"/>
              <w:rPr>
                <w:rFonts w:ascii="Times New Roman" w:hAnsi="Times New Roman"/>
                <w:sz w:val="20"/>
                <w:szCs w:val="20"/>
                <w:lang w:val="en-US" w:eastAsia="ru-RU"/>
              </w:rPr>
            </w:pPr>
            <w:r w:rsidRPr="00DD3112">
              <w:rPr>
                <w:rFonts w:ascii="Times New Roman" w:hAnsi="Times New Roman"/>
                <w:sz w:val="20"/>
                <w:szCs w:val="20"/>
                <w:lang w:val="en-US" w:eastAsia="ru-RU"/>
              </w:rPr>
              <w:t>RSCI SPIN-code</w:t>
            </w:r>
            <w:r w:rsidRPr="00DD3112">
              <w:rPr>
                <w:rFonts w:ascii="Times New Roman" w:hAnsi="Times New Roman"/>
                <w:sz w:val="20"/>
                <w:szCs w:val="20"/>
                <w:lang w:eastAsia="ru-RU"/>
              </w:rPr>
              <w:t xml:space="preserve"> = 7006-1394</w:t>
            </w:r>
          </w:p>
        </w:tc>
      </w:tr>
      <w:tr w:rsidR="008A6A4D" w:rsidRPr="004B4473" w:rsidTr="00885E46">
        <w:tc>
          <w:tcPr>
            <w:tcW w:w="4643" w:type="dxa"/>
          </w:tcPr>
          <w:p w:rsidR="008A6A4D" w:rsidRPr="00DD3112" w:rsidRDefault="008A6A4D" w:rsidP="00DD3112">
            <w:pPr>
              <w:pStyle w:val="NoSpacing"/>
              <w:rPr>
                <w:rFonts w:ascii="Times New Roman" w:hAnsi="Times New Roman"/>
                <w:i/>
                <w:iCs/>
                <w:sz w:val="20"/>
                <w:szCs w:val="20"/>
              </w:rPr>
            </w:pPr>
            <w:r w:rsidRPr="00DD3112">
              <w:rPr>
                <w:rFonts w:ascii="Times New Roman" w:hAnsi="Times New Roman"/>
                <w:i/>
                <w:iCs/>
                <w:sz w:val="20"/>
                <w:szCs w:val="20"/>
              </w:rPr>
              <w:t>Краснодарское высшее военное училище, Краснодар, Россия</w:t>
            </w:r>
          </w:p>
        </w:tc>
        <w:tc>
          <w:tcPr>
            <w:tcW w:w="4643" w:type="dxa"/>
          </w:tcPr>
          <w:p w:rsidR="008A6A4D" w:rsidRPr="00DD3112" w:rsidRDefault="008A6A4D" w:rsidP="00DD3112">
            <w:pPr>
              <w:pStyle w:val="NoSpacing"/>
              <w:rPr>
                <w:rFonts w:ascii="Times New Roman" w:hAnsi="Times New Roman"/>
                <w:i/>
                <w:iCs/>
                <w:sz w:val="20"/>
                <w:szCs w:val="20"/>
                <w:lang w:val="en-US" w:eastAsia="ru-RU"/>
              </w:rPr>
            </w:pPr>
            <w:r w:rsidRPr="00DD3112">
              <w:rPr>
                <w:rFonts w:ascii="Times New Roman" w:hAnsi="Times New Roman"/>
                <w:i/>
                <w:iCs/>
                <w:sz w:val="20"/>
                <w:szCs w:val="20"/>
                <w:lang w:val="en-US" w:eastAsia="ru-RU"/>
              </w:rPr>
              <w:t xml:space="preserve">Krasnodar higher military school, </w:t>
            </w:r>
          </w:p>
          <w:p w:rsidR="008A6A4D" w:rsidRPr="00DD3112" w:rsidRDefault="008A6A4D" w:rsidP="00DD3112">
            <w:pPr>
              <w:pStyle w:val="NoSpacing"/>
              <w:rPr>
                <w:rFonts w:ascii="Times New Roman" w:hAnsi="Times New Roman"/>
                <w:i/>
                <w:iCs/>
                <w:sz w:val="20"/>
                <w:szCs w:val="20"/>
                <w:lang w:val="en-US" w:eastAsia="ru-RU"/>
              </w:rPr>
            </w:pPr>
            <w:smartTag w:uri="urn:schemas-microsoft-com:office:smarttags" w:element="City">
              <w:smartTag w:uri="urn:schemas-microsoft-com:office:smarttags" w:element="place">
                <w:r w:rsidRPr="00DD3112">
                  <w:rPr>
                    <w:rFonts w:ascii="Times New Roman" w:hAnsi="Times New Roman"/>
                    <w:i/>
                    <w:iCs/>
                    <w:sz w:val="20"/>
                    <w:szCs w:val="20"/>
                    <w:lang w:val="en-US" w:eastAsia="ru-RU"/>
                  </w:rPr>
                  <w:t>Krasnodar</w:t>
                </w:r>
              </w:smartTag>
              <w:r w:rsidRPr="00DD3112">
                <w:rPr>
                  <w:rFonts w:ascii="Times New Roman" w:hAnsi="Times New Roman"/>
                  <w:i/>
                  <w:iCs/>
                  <w:sz w:val="20"/>
                  <w:szCs w:val="20"/>
                  <w:lang w:val="en-US" w:eastAsia="ru-RU"/>
                </w:rPr>
                <w:t xml:space="preserve">, </w:t>
              </w:r>
              <w:smartTag w:uri="urn:schemas-microsoft-com:office:smarttags" w:element="City">
                <w:smartTag w:uri="urn:schemas-microsoft-com:office:smarttags" w:element="country-region">
                  <w:r w:rsidRPr="00DD3112">
                    <w:rPr>
                      <w:rFonts w:ascii="Times New Roman" w:hAnsi="Times New Roman"/>
                      <w:i/>
                      <w:iCs/>
                      <w:sz w:val="20"/>
                      <w:szCs w:val="20"/>
                      <w:lang w:val="en-US" w:eastAsia="ru-RU"/>
                    </w:rPr>
                    <w:t>Russia</w:t>
                  </w:r>
                </w:smartTag>
              </w:smartTag>
            </w:smartTag>
          </w:p>
        </w:tc>
      </w:tr>
      <w:tr w:rsidR="008A6A4D" w:rsidRPr="004B4473" w:rsidTr="00885E46">
        <w:tc>
          <w:tcPr>
            <w:tcW w:w="4643" w:type="dxa"/>
          </w:tcPr>
          <w:p w:rsidR="008A6A4D" w:rsidRPr="00DD3112" w:rsidRDefault="008A6A4D" w:rsidP="00DD3112">
            <w:pPr>
              <w:pStyle w:val="NoSpacing"/>
              <w:rPr>
                <w:rFonts w:ascii="Times New Roman" w:hAnsi="Times New Roman"/>
                <w:i/>
                <w:iCs/>
                <w:sz w:val="20"/>
                <w:szCs w:val="20"/>
                <w:lang w:val="en-US"/>
              </w:rPr>
            </w:pPr>
          </w:p>
        </w:tc>
        <w:tc>
          <w:tcPr>
            <w:tcW w:w="4643" w:type="dxa"/>
          </w:tcPr>
          <w:p w:rsidR="008A6A4D" w:rsidRPr="00DD3112" w:rsidRDefault="008A6A4D" w:rsidP="00DD3112">
            <w:pPr>
              <w:pStyle w:val="NoSpacing"/>
              <w:rPr>
                <w:rFonts w:ascii="Times New Roman" w:hAnsi="Times New Roman"/>
                <w:i/>
                <w:iCs/>
                <w:sz w:val="20"/>
                <w:szCs w:val="20"/>
                <w:lang w:val="en-US" w:eastAsia="ru-RU"/>
              </w:rPr>
            </w:pPr>
          </w:p>
        </w:tc>
      </w:tr>
      <w:tr w:rsidR="008A6A4D" w:rsidRPr="004B4473" w:rsidTr="00885E46">
        <w:tc>
          <w:tcPr>
            <w:tcW w:w="4643" w:type="dxa"/>
          </w:tcPr>
          <w:p w:rsidR="008A6A4D" w:rsidRPr="00DD3112" w:rsidRDefault="008A6A4D" w:rsidP="00DD3112">
            <w:pPr>
              <w:spacing w:after="0" w:line="240" w:lineRule="auto"/>
              <w:rPr>
                <w:rFonts w:ascii="Times New Roman" w:hAnsi="Times New Roman"/>
                <w:sz w:val="20"/>
                <w:szCs w:val="20"/>
                <w:lang w:eastAsia="ru-RU"/>
              </w:rPr>
            </w:pPr>
            <w:bookmarkStart w:id="3" w:name="OLE_LINK32"/>
            <w:bookmarkStart w:id="4" w:name="OLE_LINK33"/>
            <w:r w:rsidRPr="00DD3112">
              <w:rPr>
                <w:rFonts w:ascii="Times New Roman" w:hAnsi="Times New Roman"/>
                <w:sz w:val="20"/>
                <w:szCs w:val="20"/>
                <w:lang w:eastAsia="ru-RU"/>
              </w:rPr>
              <w:t>В статье</w:t>
            </w:r>
            <w:r w:rsidRPr="00DD3112">
              <w:rPr>
                <w:rFonts w:ascii="Times New Roman" w:hAnsi="Times New Roman"/>
                <w:b/>
                <w:sz w:val="20"/>
                <w:szCs w:val="20"/>
                <w:lang w:eastAsia="ru-RU"/>
              </w:rPr>
              <w:t xml:space="preserve"> </w:t>
            </w:r>
            <w:r w:rsidRPr="00DD3112">
              <w:rPr>
                <w:rFonts w:ascii="Times New Roman" w:hAnsi="Times New Roman"/>
                <w:sz w:val="20"/>
                <w:szCs w:val="20"/>
                <w:lang w:eastAsia="ru-RU"/>
              </w:rPr>
              <w:t>разрабатывается математическое обеспечение процесса обнаружения сведений конфиденциального характера на основе технологии баз знаний. Представлен алгоритм обнаружения сведений конфиденциального характера в электронных документах, передаваемых за пределы защищаемой информационной системы, за счет применения лингвистических технологий глубокого анализа текста. Произведена оценка вычислительной сложности разработанного алгоритма. Разработанные структуры данных и алгоритм реализованы на языке программирования С++. Представлены результаты серии экспериментов, подтвердившие работоспособность разработанного алгоритма. Проведенные экспериментальные исследования разработанного алгоритма показали его практическую применяемость. Выполнена оценка качества обнаружения сведений конфиденциального характера. Полученные оценки показателей качества обнаружения показали, что разработанные структуры данных и алгоритм обеспечиваю более эффективное и качественное решение задач обнаружения конфиденциальной информации в электронных документах, за счет применения технологии баз знаний, где учитывается предметная область анализируемой информации. Отличительной особенностью разработанного алгоритма обнаружения сведений конфиденциального характера является использование быстрого доступа к хэшированным онтографам понятий и параллельное выполнение правил базы знаний, позволяющего повысить показатели полноты и точности обнаружения. Областью применения разработанного математического обеспечения являются средства защиты информации, предназначенные для выявления передачи информации содержащей сведения конфиденциального характера в электронных документах за пределы защищаемой информационной системы с нарушением политики безопасности</w:t>
            </w:r>
            <w:bookmarkEnd w:id="3"/>
            <w:bookmarkEnd w:id="4"/>
          </w:p>
        </w:tc>
        <w:tc>
          <w:tcPr>
            <w:tcW w:w="4643" w:type="dxa"/>
          </w:tcPr>
          <w:p w:rsidR="008A6A4D" w:rsidRPr="00DD3112" w:rsidRDefault="008A6A4D" w:rsidP="00DD3112">
            <w:pPr>
              <w:spacing w:after="0" w:line="240" w:lineRule="auto"/>
              <w:rPr>
                <w:rFonts w:ascii="Times New Roman" w:hAnsi="Times New Roman"/>
                <w:sz w:val="20"/>
                <w:szCs w:val="20"/>
                <w:lang w:val="en-US" w:eastAsia="ru-RU"/>
              </w:rPr>
            </w:pPr>
            <w:r w:rsidRPr="00DD3112">
              <w:rPr>
                <w:rFonts w:ascii="Times New Roman" w:hAnsi="Times New Roman"/>
                <w:sz w:val="20"/>
                <w:szCs w:val="20"/>
                <w:lang w:val="en-US" w:eastAsia="ru-RU"/>
              </w:rPr>
              <w:t xml:space="preserve">In the article, we develop the software for process of confidential data detection based on </w:t>
            </w:r>
            <w:r>
              <w:rPr>
                <w:rFonts w:ascii="Times New Roman" w:hAnsi="Times New Roman"/>
                <w:sz w:val="20"/>
                <w:szCs w:val="20"/>
                <w:lang w:val="en-US" w:eastAsia="ru-RU"/>
              </w:rPr>
              <w:t xml:space="preserve">the </w:t>
            </w:r>
            <w:r w:rsidRPr="00DD3112">
              <w:rPr>
                <w:rFonts w:ascii="Times New Roman" w:hAnsi="Times New Roman"/>
                <w:sz w:val="20"/>
                <w:szCs w:val="20"/>
                <w:lang w:val="en-US" w:eastAsia="ru-RU"/>
              </w:rPr>
              <w:t>knowledge bases technology. The algorithm of detection of confidential data in the electronic documents transferred outbound of protected information system, due to application of linguistic technologies of the thorough text analysis is presented. The estimation of computing complexity of the developed algorithm is made up. The developed data structures and algorithm are realized in the programming language C++. Results of the experiments, confirmed workability of the developed algorithm are presented. The performed experimental researches of the developed algorithm have shown its practical applicability. The estimation of quality of confidential data detection is made up. The obtained estimations of detection quality have shown, that the developed structures of data and algorithm provide more effective and qualitative solution of problems of the confidential information detection in electronic documents, at due to application of knowledge bases technology where the subject domain of the analyzed information is considered. Distinctive feature of the developed algorithm of confidential data detection is the use of rapid access to hashed concept ontographs simultaneous implementation of knowledge base rules, which allows raising indicators of completeness and accuracy of detection. A scope of application of the developed software is the protection frames of the information intended for revealing of an information transfer containing data of confidential character in electronic documents outbound of protected information system with violation of security policy</w:t>
            </w:r>
          </w:p>
          <w:p w:rsidR="008A6A4D" w:rsidRPr="00DD3112" w:rsidRDefault="008A6A4D" w:rsidP="00DD3112">
            <w:pPr>
              <w:pStyle w:val="NoSpacing"/>
              <w:rPr>
                <w:rFonts w:ascii="Times New Roman" w:hAnsi="Times New Roman"/>
                <w:sz w:val="20"/>
                <w:szCs w:val="20"/>
                <w:lang w:val="en-US" w:eastAsia="ru-RU"/>
              </w:rPr>
            </w:pPr>
          </w:p>
        </w:tc>
      </w:tr>
      <w:tr w:rsidR="008A6A4D" w:rsidRPr="004B4473" w:rsidTr="00885E46">
        <w:tc>
          <w:tcPr>
            <w:tcW w:w="4643" w:type="dxa"/>
          </w:tcPr>
          <w:p w:rsidR="008A6A4D" w:rsidRPr="00DD3112" w:rsidRDefault="008A6A4D" w:rsidP="00DD3112">
            <w:pPr>
              <w:pStyle w:val="NoSpacing"/>
              <w:rPr>
                <w:rFonts w:ascii="Times New Roman" w:hAnsi="Times New Roman"/>
                <w:sz w:val="20"/>
                <w:szCs w:val="20"/>
                <w:lang w:val="en-US"/>
              </w:rPr>
            </w:pPr>
          </w:p>
        </w:tc>
        <w:tc>
          <w:tcPr>
            <w:tcW w:w="4643" w:type="dxa"/>
          </w:tcPr>
          <w:p w:rsidR="008A6A4D" w:rsidRPr="00DD3112" w:rsidRDefault="008A6A4D" w:rsidP="00DD3112">
            <w:pPr>
              <w:pStyle w:val="NoSpacing"/>
              <w:rPr>
                <w:rFonts w:ascii="Times New Roman" w:hAnsi="Times New Roman"/>
                <w:sz w:val="20"/>
                <w:szCs w:val="20"/>
                <w:lang w:val="en-US" w:eastAsia="ru-RU"/>
              </w:rPr>
            </w:pPr>
          </w:p>
        </w:tc>
      </w:tr>
      <w:tr w:rsidR="008A6A4D" w:rsidRPr="004B4473" w:rsidTr="00885E46">
        <w:tc>
          <w:tcPr>
            <w:tcW w:w="4643" w:type="dxa"/>
          </w:tcPr>
          <w:p w:rsidR="008A6A4D" w:rsidRPr="00DD3112" w:rsidRDefault="008A6A4D" w:rsidP="00DD3112">
            <w:pPr>
              <w:pStyle w:val="NoSpacing"/>
              <w:rPr>
                <w:rFonts w:ascii="Times New Roman" w:hAnsi="Times New Roman"/>
                <w:sz w:val="20"/>
                <w:szCs w:val="20"/>
                <w:lang w:eastAsia="ru-RU"/>
              </w:rPr>
            </w:pPr>
            <w:r w:rsidRPr="00DD3112">
              <w:rPr>
                <w:rFonts w:ascii="Times New Roman" w:hAnsi="Times New Roman"/>
                <w:sz w:val="20"/>
                <w:szCs w:val="20"/>
              </w:rPr>
              <w:t xml:space="preserve">Ключевые слова: МАТЕМАТИЧЕСКОЕ ОБЕСПЕЧЕНИЕ, СВЕДЕНИЯ </w:t>
            </w:r>
            <w:r>
              <w:rPr>
                <w:rFonts w:ascii="Times New Roman" w:hAnsi="Times New Roman"/>
                <w:sz w:val="20"/>
                <w:szCs w:val="20"/>
              </w:rPr>
              <w:t xml:space="preserve">КОНФИДЕНЦИАЛЬНОГО ХАРАКТЕРА, </w:t>
            </w:r>
            <w:r w:rsidRPr="00DD3112">
              <w:rPr>
                <w:rFonts w:ascii="Times New Roman" w:hAnsi="Times New Roman"/>
                <w:sz w:val="20"/>
                <w:szCs w:val="20"/>
                <w:lang w:val="en-US"/>
              </w:rPr>
              <w:t>DLP</w:t>
            </w:r>
            <w:r w:rsidRPr="00DD3112">
              <w:rPr>
                <w:rFonts w:ascii="Times New Roman" w:hAnsi="Times New Roman"/>
                <w:sz w:val="20"/>
                <w:szCs w:val="20"/>
              </w:rPr>
              <w:t>, ЗАЩИТА ИНФОРМАЦИИ ОТ УТЕЧЕК, ЭЛЕКТРОННЫЙ ДОКУМЕНТ</w:t>
            </w:r>
          </w:p>
        </w:tc>
        <w:tc>
          <w:tcPr>
            <w:tcW w:w="4643" w:type="dxa"/>
          </w:tcPr>
          <w:p w:rsidR="008A6A4D" w:rsidRPr="00DD3112" w:rsidRDefault="008A6A4D" w:rsidP="00DD3112">
            <w:pPr>
              <w:pStyle w:val="NoSpacing"/>
              <w:rPr>
                <w:rFonts w:ascii="Times New Roman" w:hAnsi="Times New Roman"/>
                <w:sz w:val="20"/>
                <w:szCs w:val="20"/>
                <w:lang w:val="en-US" w:eastAsia="ru-RU"/>
              </w:rPr>
            </w:pPr>
            <w:r w:rsidRPr="00DD3112">
              <w:rPr>
                <w:rFonts w:ascii="Times New Roman" w:hAnsi="Times New Roman"/>
                <w:sz w:val="20"/>
                <w:szCs w:val="20"/>
                <w:lang w:val="en-US" w:eastAsia="ru-RU"/>
              </w:rPr>
              <w:t>Keywords:</w:t>
            </w:r>
            <w:r w:rsidRPr="00DD3112">
              <w:rPr>
                <w:rFonts w:ascii="Times New Roman" w:hAnsi="Times New Roman"/>
                <w:sz w:val="20"/>
                <w:szCs w:val="20"/>
                <w:lang w:val="en-US"/>
              </w:rPr>
              <w:t xml:space="preserve"> </w:t>
            </w:r>
            <w:r w:rsidRPr="00DD3112">
              <w:rPr>
                <w:rFonts w:ascii="Times New Roman" w:hAnsi="Times New Roman"/>
                <w:sz w:val="20"/>
                <w:szCs w:val="20"/>
                <w:lang w:val="en-US" w:eastAsia="ru-RU"/>
              </w:rPr>
              <w:t>SOFTWARE, CONFIDENTIAL DATA, DLP, DATA LEAK PREVENTION, ELECTRONIC DOCUMENT</w:t>
            </w:r>
          </w:p>
        </w:tc>
      </w:tr>
    </w:tbl>
    <w:p w:rsidR="008A6A4D" w:rsidRPr="00206AEA" w:rsidRDefault="008A6A4D" w:rsidP="00555DE7">
      <w:pPr>
        <w:spacing w:after="0" w:line="360" w:lineRule="auto"/>
        <w:jc w:val="both"/>
        <w:rPr>
          <w:rFonts w:ascii="Times New Roman" w:hAnsi="Times New Roman"/>
          <w:b/>
          <w:sz w:val="28"/>
          <w:szCs w:val="28"/>
          <w:lang w:val="en-US"/>
        </w:rPr>
      </w:pPr>
    </w:p>
    <w:p w:rsidR="008A6A4D" w:rsidRPr="00132216" w:rsidRDefault="008A6A4D" w:rsidP="00E014FB">
      <w:pPr>
        <w:pStyle w:val="ListParagraph"/>
        <w:spacing w:after="0" w:line="360" w:lineRule="auto"/>
        <w:ind w:left="0" w:firstLine="709"/>
        <w:jc w:val="both"/>
        <w:rPr>
          <w:rFonts w:ascii="Times New Roman" w:hAnsi="Times New Roman"/>
          <w:b/>
          <w:sz w:val="28"/>
          <w:szCs w:val="28"/>
        </w:rPr>
      </w:pPr>
      <w:r w:rsidRPr="00132216">
        <w:rPr>
          <w:rFonts w:ascii="Times New Roman" w:hAnsi="Times New Roman"/>
          <w:b/>
          <w:sz w:val="28"/>
          <w:szCs w:val="28"/>
        </w:rPr>
        <w:t>Введение</w:t>
      </w:r>
    </w:p>
    <w:p w:rsidR="008A6A4D" w:rsidRPr="005F58E0" w:rsidRDefault="008A6A4D" w:rsidP="005F58E0">
      <w:pPr>
        <w:spacing w:after="0" w:line="360" w:lineRule="auto"/>
        <w:ind w:firstLine="709"/>
        <w:jc w:val="both"/>
        <w:rPr>
          <w:rFonts w:ascii="Times New Roman" w:hAnsi="Times New Roman"/>
          <w:sz w:val="28"/>
          <w:szCs w:val="28"/>
        </w:rPr>
      </w:pPr>
      <w:r w:rsidRPr="005F58E0">
        <w:rPr>
          <w:rFonts w:ascii="Times New Roman" w:hAnsi="Times New Roman"/>
          <w:sz w:val="28"/>
          <w:szCs w:val="28"/>
          <w:shd w:val="clear" w:color="auto" w:fill="FFFFFF"/>
          <w:lang w:eastAsia="ru-RU"/>
        </w:rPr>
        <w:t>Одним из важнейших направлений обеспечения безопасности информации любой организации является решение ши</w:t>
      </w:r>
      <w:r>
        <w:rPr>
          <w:rFonts w:ascii="Times New Roman" w:hAnsi="Times New Roman"/>
          <w:sz w:val="28"/>
          <w:szCs w:val="28"/>
          <w:shd w:val="clear" w:color="auto" w:fill="FFFFFF"/>
          <w:lang w:eastAsia="ru-RU"/>
        </w:rPr>
        <w:t>рокого круга вопросов, связанного</w:t>
      </w:r>
      <w:r w:rsidRPr="005F58E0">
        <w:rPr>
          <w:rFonts w:ascii="Times New Roman" w:hAnsi="Times New Roman"/>
          <w:sz w:val="28"/>
          <w:szCs w:val="28"/>
          <w:shd w:val="clear" w:color="auto" w:fill="FFFFFF"/>
          <w:lang w:eastAsia="ru-RU"/>
        </w:rPr>
        <w:t xml:space="preserve"> </w:t>
      </w:r>
      <w:r>
        <w:rPr>
          <w:rFonts w:ascii="Times New Roman" w:hAnsi="Times New Roman"/>
          <w:sz w:val="28"/>
          <w:szCs w:val="28"/>
          <w:shd w:val="clear" w:color="auto" w:fill="FFFFFF"/>
          <w:lang w:eastAsia="ru-RU"/>
        </w:rPr>
        <w:t xml:space="preserve">с предотвращением нарушения установленного порядка </w:t>
      </w:r>
      <w:r>
        <w:rPr>
          <w:rFonts w:ascii="Times New Roman" w:hAnsi="Times New Roman"/>
          <w:sz w:val="28"/>
          <w:szCs w:val="28"/>
        </w:rPr>
        <w:t>обработки</w:t>
      </w:r>
      <w:r w:rsidRPr="00DF4432">
        <w:rPr>
          <w:rFonts w:ascii="Times New Roman" w:hAnsi="Times New Roman"/>
          <w:sz w:val="28"/>
          <w:szCs w:val="28"/>
        </w:rPr>
        <w:t xml:space="preserve"> и</w:t>
      </w:r>
      <w:r>
        <w:rPr>
          <w:rFonts w:ascii="Times New Roman" w:hAnsi="Times New Roman"/>
          <w:sz w:val="28"/>
          <w:szCs w:val="28"/>
        </w:rPr>
        <w:t xml:space="preserve"> передачи защищаемой </w:t>
      </w:r>
      <w:r w:rsidRPr="00DF4432">
        <w:rPr>
          <w:rFonts w:ascii="Times New Roman" w:hAnsi="Times New Roman"/>
          <w:sz w:val="28"/>
          <w:szCs w:val="28"/>
        </w:rPr>
        <w:t>информации</w:t>
      </w:r>
      <w:r>
        <w:rPr>
          <w:rFonts w:ascii="Times New Roman" w:hAnsi="Times New Roman"/>
          <w:sz w:val="28"/>
          <w:szCs w:val="28"/>
        </w:rPr>
        <w:t xml:space="preserve"> по информационно-телекоммуникационной сети (ИТКС). Данная п</w:t>
      </w:r>
      <w:r w:rsidRPr="005F58E0">
        <w:rPr>
          <w:rFonts w:ascii="Times New Roman" w:hAnsi="Times New Roman"/>
          <w:sz w:val="28"/>
          <w:szCs w:val="28"/>
          <w:lang w:eastAsia="ru-RU"/>
        </w:rPr>
        <w:t>роблема в ИТКС носит ко</w:t>
      </w:r>
      <w:r>
        <w:rPr>
          <w:rFonts w:ascii="Times New Roman" w:hAnsi="Times New Roman"/>
          <w:sz w:val="28"/>
          <w:szCs w:val="28"/>
          <w:lang w:eastAsia="ru-RU"/>
        </w:rPr>
        <w:t>мплексный характер и требует разработки и совершенствование способов, методов и средств защиты информации</w:t>
      </w:r>
      <w:r w:rsidRPr="00240641">
        <w:rPr>
          <w:rFonts w:ascii="Times New Roman" w:hAnsi="Times New Roman"/>
          <w:sz w:val="28"/>
          <w:szCs w:val="28"/>
          <w:lang w:eastAsia="ru-RU"/>
        </w:rPr>
        <w:t xml:space="preserve"> [1]</w:t>
      </w:r>
      <w:r>
        <w:rPr>
          <w:rFonts w:ascii="Times New Roman" w:hAnsi="Times New Roman"/>
          <w:sz w:val="28"/>
          <w:szCs w:val="28"/>
          <w:lang w:eastAsia="ru-RU"/>
        </w:rPr>
        <w:t>.</w:t>
      </w:r>
    </w:p>
    <w:p w:rsidR="008A6A4D" w:rsidRPr="00783B4A" w:rsidRDefault="008A6A4D" w:rsidP="00783B4A">
      <w:pPr>
        <w:spacing w:after="0" w:line="360" w:lineRule="auto"/>
        <w:ind w:firstLine="709"/>
        <w:jc w:val="both"/>
        <w:rPr>
          <w:rFonts w:ascii="Times New Roman" w:hAnsi="Times New Roman"/>
          <w:sz w:val="28"/>
          <w:szCs w:val="28"/>
        </w:rPr>
      </w:pPr>
      <w:r>
        <w:rPr>
          <w:rFonts w:ascii="Times New Roman" w:hAnsi="Times New Roman"/>
          <w:sz w:val="28"/>
          <w:szCs w:val="28"/>
        </w:rPr>
        <w:t xml:space="preserve">Известно </w:t>
      </w:r>
      <w:r w:rsidRPr="00752B28">
        <w:rPr>
          <w:rFonts w:ascii="Times New Roman" w:hAnsi="Times New Roman"/>
          <w:sz w:val="28"/>
          <w:szCs w:val="28"/>
        </w:rPr>
        <w:t>[</w:t>
      </w:r>
      <w:r w:rsidRPr="00240641">
        <w:rPr>
          <w:rFonts w:ascii="Times New Roman" w:hAnsi="Times New Roman"/>
          <w:sz w:val="28"/>
          <w:szCs w:val="28"/>
        </w:rPr>
        <w:t>2</w:t>
      </w:r>
      <w:r w:rsidRPr="00752B28">
        <w:rPr>
          <w:rFonts w:ascii="Times New Roman" w:hAnsi="Times New Roman"/>
          <w:sz w:val="28"/>
          <w:szCs w:val="28"/>
        </w:rPr>
        <w:t>]</w:t>
      </w:r>
      <w:r>
        <w:rPr>
          <w:rFonts w:ascii="Times New Roman" w:hAnsi="Times New Roman"/>
          <w:sz w:val="28"/>
          <w:szCs w:val="28"/>
        </w:rPr>
        <w:t>, что о</w:t>
      </w:r>
      <w:r w:rsidRPr="00783B4A">
        <w:rPr>
          <w:rFonts w:ascii="Times New Roman" w:hAnsi="Times New Roman"/>
          <w:sz w:val="28"/>
          <w:szCs w:val="28"/>
        </w:rPr>
        <w:t xml:space="preserve">дним из направлений развития средств защиты информации (СЗИ), предназначенных для предотвращения утечек защищаемой информации, в настоящее время являются DLP – системы, использующие технологии анализа данных, пересекающих периметр защищаемой информационной системы организации, на основе признаков </w:t>
      </w:r>
      <w:r>
        <w:rPr>
          <w:rFonts w:ascii="Times New Roman" w:hAnsi="Times New Roman"/>
          <w:sz w:val="28"/>
          <w:szCs w:val="28"/>
        </w:rPr>
        <w:t>сообщения и анализа контента</w:t>
      </w:r>
      <w:r w:rsidRPr="00783B4A">
        <w:rPr>
          <w:rFonts w:ascii="Times New Roman" w:hAnsi="Times New Roman"/>
          <w:sz w:val="28"/>
          <w:szCs w:val="28"/>
        </w:rPr>
        <w:t xml:space="preserve">. </w:t>
      </w:r>
    </w:p>
    <w:p w:rsidR="008A6A4D" w:rsidRPr="00783B4A" w:rsidRDefault="008A6A4D" w:rsidP="00783B4A">
      <w:pPr>
        <w:spacing w:after="0" w:line="360" w:lineRule="auto"/>
        <w:ind w:firstLine="709"/>
        <w:jc w:val="both"/>
        <w:rPr>
          <w:rFonts w:ascii="Times New Roman" w:hAnsi="Times New Roman"/>
          <w:sz w:val="28"/>
          <w:szCs w:val="28"/>
        </w:rPr>
      </w:pPr>
      <w:r w:rsidRPr="00783B4A">
        <w:rPr>
          <w:rFonts w:ascii="Times New Roman" w:hAnsi="Times New Roman"/>
          <w:sz w:val="28"/>
          <w:szCs w:val="28"/>
        </w:rPr>
        <w:t>Однако как показывает анализ результатов выполненных исследований в данной области, сложность практической реализации технологий автоматического анализа текстов, отсутствие моделей описания предметной области в данных СЗИ на уровне семантики, существенно влияют на показатели качества обнаружения сведений конфиденциального харак</w:t>
      </w:r>
      <w:r>
        <w:rPr>
          <w:rFonts w:ascii="Times New Roman" w:hAnsi="Times New Roman"/>
          <w:sz w:val="28"/>
          <w:szCs w:val="28"/>
        </w:rPr>
        <w:t>тера в электронных документах [</w:t>
      </w:r>
      <w:r w:rsidRPr="00240641">
        <w:rPr>
          <w:rFonts w:ascii="Times New Roman" w:hAnsi="Times New Roman"/>
          <w:sz w:val="28"/>
          <w:szCs w:val="28"/>
        </w:rPr>
        <w:t>3</w:t>
      </w:r>
      <w:r w:rsidRPr="00783B4A">
        <w:rPr>
          <w:rFonts w:ascii="Times New Roman" w:hAnsi="Times New Roman"/>
          <w:sz w:val="28"/>
          <w:szCs w:val="28"/>
        </w:rPr>
        <w:t>].</w:t>
      </w:r>
    </w:p>
    <w:p w:rsidR="008A6A4D" w:rsidRPr="00783B4A" w:rsidRDefault="008A6A4D" w:rsidP="00783B4A">
      <w:pPr>
        <w:spacing w:after="0" w:line="360" w:lineRule="auto"/>
        <w:ind w:firstLine="709"/>
        <w:jc w:val="both"/>
        <w:rPr>
          <w:rFonts w:ascii="Times New Roman" w:hAnsi="Times New Roman"/>
          <w:sz w:val="28"/>
          <w:szCs w:val="28"/>
        </w:rPr>
      </w:pPr>
      <w:r w:rsidRPr="00783B4A">
        <w:rPr>
          <w:rFonts w:ascii="Times New Roman" w:hAnsi="Times New Roman"/>
          <w:sz w:val="28"/>
          <w:szCs w:val="28"/>
        </w:rPr>
        <w:t>Таким образом, в рассматриваемой предметной области существует объективное противоречие, связанное с одной стороны требованиями нормативных правовых актов в области информационной безопасности по предотвращению утечки сведений конфиденциального характера, а с другой стороны необходимостью совершенствования математического обеспечения процесса обнаружения сведений конфиденциального характера, в вышеописанных СЗИ.</w:t>
      </w:r>
    </w:p>
    <w:p w:rsidR="008A6A4D" w:rsidRPr="00474214" w:rsidRDefault="008A6A4D" w:rsidP="00783B4A">
      <w:pPr>
        <w:spacing w:after="0" w:line="360" w:lineRule="auto"/>
        <w:ind w:firstLine="709"/>
        <w:jc w:val="both"/>
        <w:rPr>
          <w:rFonts w:ascii="Times New Roman" w:hAnsi="Times New Roman"/>
          <w:sz w:val="28"/>
          <w:szCs w:val="28"/>
        </w:rPr>
      </w:pPr>
      <w:r w:rsidRPr="00783B4A">
        <w:rPr>
          <w:rFonts w:ascii="Times New Roman" w:hAnsi="Times New Roman"/>
          <w:sz w:val="28"/>
          <w:szCs w:val="28"/>
        </w:rPr>
        <w:t>Целью настоящего исследования является разработка математического обеспечения процесса обнаружения сведений конфиденциального характера, с использованием технологии баз знаний.</w:t>
      </w:r>
    </w:p>
    <w:p w:rsidR="008A6A4D" w:rsidRDefault="008A6A4D" w:rsidP="00752B28">
      <w:pPr>
        <w:spacing w:after="0" w:line="360" w:lineRule="auto"/>
        <w:ind w:firstLine="709"/>
        <w:jc w:val="center"/>
        <w:rPr>
          <w:rFonts w:ascii="Times New Roman" w:hAnsi="Times New Roman"/>
          <w:b/>
          <w:sz w:val="28"/>
          <w:szCs w:val="28"/>
        </w:rPr>
      </w:pPr>
      <w:r>
        <w:rPr>
          <w:rFonts w:ascii="Times New Roman" w:hAnsi="Times New Roman"/>
          <w:b/>
          <w:sz w:val="28"/>
          <w:szCs w:val="28"/>
        </w:rPr>
        <w:t xml:space="preserve">Функциональная структура базы знаний </w:t>
      </w:r>
    </w:p>
    <w:p w:rsidR="008A6A4D" w:rsidRDefault="008A6A4D" w:rsidP="00752B28">
      <w:pPr>
        <w:spacing w:after="0" w:line="360" w:lineRule="auto"/>
        <w:ind w:firstLine="709"/>
        <w:jc w:val="center"/>
        <w:rPr>
          <w:rFonts w:ascii="Times New Roman" w:hAnsi="Times New Roman"/>
          <w:b/>
          <w:sz w:val="28"/>
          <w:szCs w:val="28"/>
        </w:rPr>
      </w:pPr>
      <w:r>
        <w:rPr>
          <w:rFonts w:ascii="Times New Roman" w:hAnsi="Times New Roman"/>
          <w:b/>
          <w:sz w:val="28"/>
          <w:szCs w:val="28"/>
        </w:rPr>
        <w:t>интеллектуальной системы</w:t>
      </w:r>
    </w:p>
    <w:p w:rsidR="008A6A4D" w:rsidRPr="00E94DFC" w:rsidRDefault="008A6A4D" w:rsidP="00E014FB">
      <w:pPr>
        <w:spacing w:after="0" w:line="360" w:lineRule="auto"/>
        <w:ind w:firstLine="709"/>
        <w:jc w:val="both"/>
        <w:rPr>
          <w:rFonts w:ascii="Times New Roman" w:hAnsi="Times New Roman"/>
          <w:sz w:val="28"/>
          <w:szCs w:val="28"/>
        </w:rPr>
      </w:pPr>
      <w:r>
        <w:rPr>
          <w:rFonts w:ascii="Times New Roman" w:hAnsi="Times New Roman"/>
          <w:sz w:val="28"/>
          <w:szCs w:val="28"/>
        </w:rPr>
        <w:t>Для практической реализации разработанного математического обеспечения обнаружения сведений конфиденциального характера, предложена разработка интеллектуальной системы (ИС).</w:t>
      </w:r>
    </w:p>
    <w:p w:rsidR="008A6A4D" w:rsidRDefault="008A6A4D" w:rsidP="00E014FB">
      <w:pPr>
        <w:spacing w:after="0" w:line="360" w:lineRule="auto"/>
        <w:ind w:firstLine="709"/>
        <w:jc w:val="both"/>
        <w:rPr>
          <w:rFonts w:ascii="Times New Roman" w:hAnsi="Times New Roman"/>
          <w:sz w:val="28"/>
          <w:szCs w:val="28"/>
        </w:rPr>
      </w:pPr>
      <w:r w:rsidRPr="006D149E">
        <w:rPr>
          <w:rFonts w:ascii="Times New Roman" w:hAnsi="Times New Roman"/>
          <w:sz w:val="28"/>
          <w:szCs w:val="28"/>
        </w:rPr>
        <w:t xml:space="preserve">Под ИС </w:t>
      </w:r>
      <w:r>
        <w:rPr>
          <w:rFonts w:ascii="Times New Roman" w:hAnsi="Times New Roman"/>
          <w:sz w:val="28"/>
          <w:szCs w:val="28"/>
        </w:rPr>
        <w:t xml:space="preserve">в настоящем исследовании </w:t>
      </w:r>
      <w:r w:rsidRPr="006D149E">
        <w:rPr>
          <w:rFonts w:ascii="Times New Roman" w:hAnsi="Times New Roman"/>
          <w:sz w:val="28"/>
          <w:szCs w:val="28"/>
        </w:rPr>
        <w:t xml:space="preserve">понимается технология </w:t>
      </w:r>
      <w:r>
        <w:rPr>
          <w:rFonts w:ascii="Times New Roman" w:hAnsi="Times New Roman"/>
          <w:sz w:val="28"/>
          <w:szCs w:val="28"/>
        </w:rPr>
        <w:t>обнаружения</w:t>
      </w:r>
      <w:r w:rsidRPr="006D149E">
        <w:rPr>
          <w:rFonts w:ascii="Times New Roman" w:hAnsi="Times New Roman"/>
          <w:sz w:val="28"/>
          <w:szCs w:val="28"/>
        </w:rPr>
        <w:t xml:space="preserve"> </w:t>
      </w:r>
      <w:r>
        <w:rPr>
          <w:rFonts w:ascii="Times New Roman" w:hAnsi="Times New Roman"/>
          <w:sz w:val="28"/>
          <w:szCs w:val="28"/>
        </w:rPr>
        <w:t>сведений</w:t>
      </w:r>
      <w:r w:rsidRPr="006D149E">
        <w:rPr>
          <w:rFonts w:ascii="Times New Roman" w:hAnsi="Times New Roman"/>
          <w:sz w:val="28"/>
          <w:szCs w:val="28"/>
        </w:rPr>
        <w:t xml:space="preserve"> </w:t>
      </w:r>
      <w:r w:rsidRPr="001058FF">
        <w:rPr>
          <w:rFonts w:ascii="Times New Roman" w:hAnsi="Times New Roman"/>
          <w:sz w:val="28"/>
          <w:szCs w:val="28"/>
        </w:rPr>
        <w:t xml:space="preserve">конфиденциального характера </w:t>
      </w:r>
      <w:r w:rsidRPr="006D149E">
        <w:rPr>
          <w:rFonts w:ascii="Times New Roman" w:hAnsi="Times New Roman"/>
          <w:sz w:val="28"/>
          <w:szCs w:val="28"/>
        </w:rPr>
        <w:t>в реальном контекс</w:t>
      </w:r>
      <w:r>
        <w:rPr>
          <w:rFonts w:ascii="Times New Roman" w:hAnsi="Times New Roman"/>
          <w:sz w:val="28"/>
          <w:szCs w:val="28"/>
        </w:rPr>
        <w:t>те на основе собственной базы знаний (БЗ), содержащей актуальные знания о предметной области (ПрО)</w:t>
      </w:r>
      <w:r w:rsidRPr="006D149E">
        <w:rPr>
          <w:rFonts w:ascii="Times New Roman" w:hAnsi="Times New Roman"/>
          <w:sz w:val="28"/>
          <w:szCs w:val="28"/>
        </w:rPr>
        <w:t xml:space="preserve">. БЗ ИС представляет собой формальную систему понятий и связей между ними, описанную в Перечне сведений, </w:t>
      </w:r>
      <w:r>
        <w:rPr>
          <w:rFonts w:ascii="Times New Roman" w:hAnsi="Times New Roman"/>
          <w:sz w:val="28"/>
          <w:szCs w:val="28"/>
        </w:rPr>
        <w:t xml:space="preserve">конфиденциального характера (далее – Перечень) </w:t>
      </w:r>
      <w:r w:rsidRPr="00E94DFC">
        <w:rPr>
          <w:rFonts w:ascii="Times New Roman" w:hAnsi="Times New Roman"/>
          <w:sz w:val="28"/>
          <w:szCs w:val="28"/>
        </w:rPr>
        <w:t>[</w:t>
      </w:r>
      <w:r>
        <w:rPr>
          <w:rFonts w:ascii="Times New Roman" w:hAnsi="Times New Roman"/>
          <w:sz w:val="28"/>
          <w:szCs w:val="28"/>
        </w:rPr>
        <w:t>4</w:t>
      </w:r>
      <w:r w:rsidRPr="00E94DFC">
        <w:rPr>
          <w:rFonts w:ascii="Times New Roman" w:hAnsi="Times New Roman"/>
          <w:sz w:val="28"/>
          <w:szCs w:val="28"/>
        </w:rPr>
        <w:t>]</w:t>
      </w:r>
      <w:r w:rsidRPr="006D149E">
        <w:rPr>
          <w:rFonts w:ascii="Times New Roman" w:hAnsi="Times New Roman"/>
          <w:sz w:val="28"/>
          <w:szCs w:val="28"/>
        </w:rPr>
        <w:t xml:space="preserve">. </w:t>
      </w:r>
    </w:p>
    <w:p w:rsidR="008A6A4D" w:rsidRDefault="008A6A4D" w:rsidP="00E014FB">
      <w:pPr>
        <w:spacing w:after="0" w:line="360" w:lineRule="auto"/>
        <w:ind w:firstLine="709"/>
        <w:jc w:val="both"/>
        <w:rPr>
          <w:rFonts w:ascii="Times New Roman" w:hAnsi="Times New Roman"/>
          <w:sz w:val="28"/>
          <w:szCs w:val="28"/>
        </w:rPr>
      </w:pPr>
      <w:r>
        <w:rPr>
          <w:rFonts w:ascii="Times New Roman" w:hAnsi="Times New Roman"/>
          <w:sz w:val="28"/>
          <w:szCs w:val="28"/>
        </w:rPr>
        <w:t>Т</w:t>
      </w:r>
      <w:r w:rsidRPr="006D149E">
        <w:rPr>
          <w:rFonts w:ascii="Times New Roman" w:hAnsi="Times New Roman"/>
          <w:sz w:val="28"/>
          <w:szCs w:val="28"/>
        </w:rPr>
        <w:t xml:space="preserve">аким образом, прикладной предметной областью (ПрО) </w:t>
      </w:r>
      <w:r>
        <w:rPr>
          <w:rFonts w:ascii="Times New Roman" w:hAnsi="Times New Roman"/>
          <w:sz w:val="28"/>
          <w:szCs w:val="28"/>
        </w:rPr>
        <w:t xml:space="preserve">разработанной ИС </w:t>
      </w:r>
      <w:r w:rsidRPr="006D149E">
        <w:rPr>
          <w:rFonts w:ascii="Times New Roman" w:hAnsi="Times New Roman"/>
          <w:sz w:val="28"/>
          <w:szCs w:val="28"/>
        </w:rPr>
        <w:t xml:space="preserve">является </w:t>
      </w:r>
      <w:r>
        <w:rPr>
          <w:rFonts w:ascii="Times New Roman" w:hAnsi="Times New Roman"/>
          <w:sz w:val="28"/>
          <w:szCs w:val="28"/>
        </w:rPr>
        <w:t xml:space="preserve">Перечень. БЗ ИС состоит из двух основных компонентов </w:t>
      </w:r>
      <w:r w:rsidRPr="00215E3A">
        <w:rPr>
          <w:rFonts w:ascii="Times New Roman" w:hAnsi="Times New Roman"/>
          <w:sz w:val="28"/>
          <w:szCs w:val="28"/>
        </w:rPr>
        <w:t xml:space="preserve">[5] </w:t>
      </w:r>
      <w:r>
        <w:rPr>
          <w:rFonts w:ascii="Times New Roman" w:hAnsi="Times New Roman"/>
          <w:sz w:val="28"/>
          <w:szCs w:val="28"/>
        </w:rPr>
        <w:t>(рис. 1):</w:t>
      </w:r>
    </w:p>
    <w:p w:rsidR="008A6A4D" w:rsidRDefault="008A6A4D" w:rsidP="00E014FB">
      <w:pPr>
        <w:spacing w:after="0" w:line="360" w:lineRule="auto"/>
        <w:ind w:firstLine="709"/>
        <w:jc w:val="both"/>
        <w:rPr>
          <w:rFonts w:ascii="Times New Roman" w:hAnsi="Times New Roman"/>
          <w:sz w:val="28"/>
          <w:szCs w:val="28"/>
        </w:rPr>
      </w:pPr>
      <w:r>
        <w:rPr>
          <w:rFonts w:ascii="Times New Roman" w:hAnsi="Times New Roman"/>
          <w:sz w:val="28"/>
          <w:szCs w:val="28"/>
        </w:rPr>
        <w:t>словарь ПрО (ассоциативный массив) – структура данных, реализованная хэш-таблицей;</w:t>
      </w:r>
    </w:p>
    <w:p w:rsidR="008A6A4D" w:rsidRDefault="008A6A4D" w:rsidP="00E014FB">
      <w:pPr>
        <w:spacing w:after="0" w:line="360" w:lineRule="auto"/>
        <w:ind w:firstLine="709"/>
        <w:jc w:val="both"/>
        <w:rPr>
          <w:rFonts w:ascii="Times New Roman" w:hAnsi="Times New Roman"/>
          <w:sz w:val="28"/>
          <w:szCs w:val="28"/>
        </w:rPr>
      </w:pPr>
      <w:r>
        <w:rPr>
          <w:rFonts w:ascii="Times New Roman" w:hAnsi="Times New Roman"/>
          <w:sz w:val="28"/>
          <w:szCs w:val="28"/>
        </w:rPr>
        <w:t xml:space="preserve">база правил, реализованная в виде бинарной матрицы </w:t>
      </w:r>
      <w:r w:rsidRPr="006B5708">
        <w:rPr>
          <w:rFonts w:ascii="Times New Roman" w:eastAsia="Times New Roman" w:hAnsi="Times New Roman"/>
          <w:position w:val="-4"/>
          <w:sz w:val="28"/>
          <w:szCs w:val="28"/>
        </w:rPr>
        <w:object w:dxaOrig="36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3.2pt" o:ole="">
            <v:imagedata r:id="rId7" o:title=""/>
          </v:shape>
          <o:OLEObject Type="Embed" ProgID="Equation.3" ShapeID="_x0000_i1025" DrawAspect="Content" ObjectID="_1524209774" r:id="rId8"/>
        </w:object>
      </w:r>
      <w:r>
        <w:rPr>
          <w:rFonts w:ascii="Times New Roman" w:hAnsi="Times New Roman"/>
          <w:sz w:val="28"/>
          <w:szCs w:val="28"/>
        </w:rPr>
        <w:t xml:space="preserve"> размером </w:t>
      </w:r>
      <w:r w:rsidRPr="00E014FB">
        <w:rPr>
          <w:rFonts w:ascii="Times New Roman" w:eastAsia="Times New Roman" w:hAnsi="Times New Roman"/>
          <w:position w:val="-10"/>
          <w:sz w:val="28"/>
          <w:szCs w:val="28"/>
        </w:rPr>
        <w:object w:dxaOrig="660" w:dyaOrig="340">
          <v:shape id="_x0000_i1026" type="#_x0000_t75" style="width:33.6pt;height:16.8pt" o:ole="">
            <v:imagedata r:id="rId9" o:title=""/>
          </v:shape>
          <o:OLEObject Type="Embed" ProgID="Equation.3" ShapeID="_x0000_i1026" DrawAspect="Content" ObjectID="_1524209775" r:id="rId10"/>
        </w:object>
      </w:r>
      <w:r>
        <w:rPr>
          <w:rFonts w:ascii="Times New Roman" w:hAnsi="Times New Roman"/>
          <w:sz w:val="28"/>
          <w:szCs w:val="28"/>
        </w:rPr>
        <w:t>.</w:t>
      </w:r>
    </w:p>
    <w:p w:rsidR="008A6A4D" w:rsidRPr="00E94DFC" w:rsidRDefault="008A6A4D" w:rsidP="00AC195C">
      <w:pPr>
        <w:spacing w:after="0" w:line="360" w:lineRule="auto"/>
        <w:jc w:val="center"/>
        <w:rPr>
          <w:rFonts w:ascii="Times New Roman" w:hAnsi="Times New Roman"/>
          <w:sz w:val="28"/>
          <w:szCs w:val="28"/>
        </w:rPr>
      </w:pPr>
      <w:r w:rsidRPr="00267979">
        <w:rPr>
          <w:rFonts w:ascii="Times New Roman" w:hAnsi="Times New Roman"/>
          <w:noProof/>
          <w:sz w:val="28"/>
          <w:szCs w:val="28"/>
          <w:lang w:eastAsia="ru-RU"/>
        </w:rPr>
        <w:pict>
          <v:shape id="Рисунок 3" o:spid="_x0000_i1027" type="#_x0000_t75" style="width:453pt;height:239.4pt;visibility:visible">
            <v:imagedata r:id="rId11" o:title=""/>
          </v:shape>
        </w:pict>
      </w:r>
    </w:p>
    <w:p w:rsidR="008A6A4D" w:rsidRDefault="008A6A4D" w:rsidP="003D67C3">
      <w:pPr>
        <w:spacing w:after="0" w:line="360" w:lineRule="auto"/>
        <w:ind w:right="-2"/>
        <w:jc w:val="center"/>
        <w:rPr>
          <w:rFonts w:ascii="Times New Roman" w:hAnsi="Times New Roman"/>
          <w:sz w:val="28"/>
          <w:szCs w:val="28"/>
        </w:rPr>
      </w:pPr>
      <w:r>
        <w:rPr>
          <w:rFonts w:ascii="Times New Roman" w:hAnsi="Times New Roman"/>
          <w:sz w:val="28"/>
          <w:szCs w:val="28"/>
        </w:rPr>
        <w:t>Рис. 1 Структура БЗ ИС</w:t>
      </w:r>
    </w:p>
    <w:p w:rsidR="008A6A4D" w:rsidRPr="00615314" w:rsidRDefault="008A6A4D" w:rsidP="00DB3670">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Данные в хэш-таблице имеют следующие типы:</w:t>
      </w:r>
      <w:r w:rsidRPr="00615314">
        <w:rPr>
          <w:rFonts w:ascii="Times New Roman" w:hAnsi="Times New Roman"/>
          <w:sz w:val="28"/>
          <w:szCs w:val="28"/>
        </w:rPr>
        <w:t xml:space="preserve"> </w:t>
      </w:r>
    </w:p>
    <w:p w:rsidR="008A6A4D" w:rsidRDefault="008A6A4D" w:rsidP="000263AB">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1) первое к</w:t>
      </w:r>
      <w:r w:rsidRPr="005503CD">
        <w:rPr>
          <w:rFonts w:ascii="Times New Roman" w:hAnsi="Times New Roman"/>
          <w:sz w:val="28"/>
          <w:szCs w:val="28"/>
        </w:rPr>
        <w:t>л</w:t>
      </w:r>
      <w:r>
        <w:rPr>
          <w:rFonts w:ascii="Times New Roman" w:hAnsi="Times New Roman"/>
          <w:sz w:val="28"/>
          <w:szCs w:val="28"/>
        </w:rPr>
        <w:t>ючевое поле – значение первой хэш-функции от словоформы;</w:t>
      </w:r>
      <w:r w:rsidRPr="005503CD">
        <w:rPr>
          <w:rFonts w:ascii="Times New Roman" w:hAnsi="Times New Roman"/>
          <w:sz w:val="28"/>
          <w:szCs w:val="28"/>
        </w:rPr>
        <w:t xml:space="preserve"> </w:t>
      </w:r>
      <w:r>
        <w:rPr>
          <w:rFonts w:ascii="Times New Roman" w:hAnsi="Times New Roman"/>
          <w:sz w:val="28"/>
          <w:szCs w:val="28"/>
        </w:rPr>
        <w:t>т</w:t>
      </w:r>
      <w:r w:rsidRPr="005503CD">
        <w:rPr>
          <w:rFonts w:ascii="Times New Roman" w:hAnsi="Times New Roman"/>
          <w:sz w:val="28"/>
          <w:szCs w:val="28"/>
        </w:rPr>
        <w:t xml:space="preserve">ип </w:t>
      </w:r>
      <w:r>
        <w:rPr>
          <w:rFonts w:ascii="Times New Roman" w:hAnsi="Times New Roman"/>
          <w:sz w:val="28"/>
          <w:szCs w:val="28"/>
        </w:rPr>
        <w:t>данных беззнаковое целое число;</w:t>
      </w:r>
    </w:p>
    <w:p w:rsidR="008A6A4D" w:rsidRPr="005503CD" w:rsidRDefault="008A6A4D" w:rsidP="000263AB">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2) флаг коллизии – булевый тип;</w:t>
      </w:r>
    </w:p>
    <w:p w:rsidR="008A6A4D" w:rsidRPr="005503CD" w:rsidRDefault="008A6A4D" w:rsidP="000263AB">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3) второе к</w:t>
      </w:r>
      <w:r w:rsidRPr="005503CD">
        <w:rPr>
          <w:rFonts w:ascii="Times New Roman" w:hAnsi="Times New Roman"/>
          <w:sz w:val="28"/>
          <w:szCs w:val="28"/>
        </w:rPr>
        <w:t>л</w:t>
      </w:r>
      <w:r>
        <w:rPr>
          <w:rFonts w:ascii="Times New Roman" w:hAnsi="Times New Roman"/>
          <w:sz w:val="28"/>
          <w:szCs w:val="28"/>
        </w:rPr>
        <w:t>ючевое поле – значение второй хэш-функции;</w:t>
      </w:r>
      <w:r w:rsidRPr="005503CD">
        <w:rPr>
          <w:rFonts w:ascii="Times New Roman" w:hAnsi="Times New Roman"/>
          <w:sz w:val="28"/>
          <w:szCs w:val="28"/>
        </w:rPr>
        <w:t xml:space="preserve"> </w:t>
      </w:r>
      <w:r>
        <w:rPr>
          <w:rFonts w:ascii="Times New Roman" w:hAnsi="Times New Roman"/>
          <w:sz w:val="28"/>
          <w:szCs w:val="28"/>
        </w:rPr>
        <w:t>т</w:t>
      </w:r>
      <w:r w:rsidRPr="005503CD">
        <w:rPr>
          <w:rFonts w:ascii="Times New Roman" w:hAnsi="Times New Roman"/>
          <w:sz w:val="28"/>
          <w:szCs w:val="28"/>
        </w:rPr>
        <w:t>ип</w:t>
      </w:r>
      <w:r>
        <w:rPr>
          <w:rFonts w:ascii="Times New Roman" w:hAnsi="Times New Roman"/>
          <w:sz w:val="28"/>
          <w:szCs w:val="28"/>
        </w:rPr>
        <w:t xml:space="preserve"> данных беззнаковое целое число;</w:t>
      </w:r>
    </w:p>
    <w:p w:rsidR="008A6A4D" w:rsidRPr="005503CD" w:rsidRDefault="008A6A4D" w:rsidP="000263AB">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4) с</w:t>
      </w:r>
      <w:r w:rsidRPr="005503CD">
        <w:rPr>
          <w:rFonts w:ascii="Times New Roman" w:hAnsi="Times New Roman"/>
          <w:sz w:val="28"/>
          <w:szCs w:val="28"/>
        </w:rPr>
        <w:t xml:space="preserve">ловоформа </w:t>
      </w:r>
      <w:r>
        <w:rPr>
          <w:rFonts w:ascii="Times New Roman" w:hAnsi="Times New Roman"/>
          <w:sz w:val="28"/>
          <w:szCs w:val="28"/>
        </w:rPr>
        <w:t>понятия; тип данных – строковый;</w:t>
      </w:r>
    </w:p>
    <w:p w:rsidR="008A6A4D" w:rsidRPr="005503CD" w:rsidRDefault="008A6A4D" w:rsidP="000263AB">
      <w:pPr>
        <w:pStyle w:val="ListParagraph"/>
        <w:spacing w:after="0" w:line="360" w:lineRule="auto"/>
        <w:ind w:left="709"/>
        <w:jc w:val="both"/>
        <w:rPr>
          <w:rFonts w:ascii="Times New Roman" w:hAnsi="Times New Roman"/>
          <w:sz w:val="28"/>
          <w:szCs w:val="28"/>
        </w:rPr>
      </w:pPr>
      <w:r>
        <w:rPr>
          <w:rFonts w:ascii="Times New Roman" w:hAnsi="Times New Roman"/>
          <w:sz w:val="28"/>
          <w:szCs w:val="28"/>
        </w:rPr>
        <w:t>5) идентификатор понятия;</w:t>
      </w:r>
      <w:r w:rsidRPr="005503CD">
        <w:rPr>
          <w:rFonts w:ascii="Times New Roman" w:hAnsi="Times New Roman"/>
          <w:sz w:val="28"/>
          <w:szCs w:val="28"/>
        </w:rPr>
        <w:t xml:space="preserve"> </w:t>
      </w:r>
      <w:r>
        <w:rPr>
          <w:rFonts w:ascii="Times New Roman" w:hAnsi="Times New Roman"/>
          <w:sz w:val="28"/>
          <w:szCs w:val="28"/>
        </w:rPr>
        <w:t>т</w:t>
      </w:r>
      <w:r w:rsidRPr="005503CD">
        <w:rPr>
          <w:rFonts w:ascii="Times New Roman" w:hAnsi="Times New Roman"/>
          <w:sz w:val="28"/>
          <w:szCs w:val="28"/>
        </w:rPr>
        <w:t>ип д</w:t>
      </w:r>
      <w:r>
        <w:rPr>
          <w:rFonts w:ascii="Times New Roman" w:hAnsi="Times New Roman"/>
          <w:sz w:val="28"/>
          <w:szCs w:val="28"/>
        </w:rPr>
        <w:t>анных – беззнаковое целое число;</w:t>
      </w:r>
    </w:p>
    <w:p w:rsidR="008A6A4D" w:rsidRPr="00FA2CBC" w:rsidRDefault="008A6A4D" w:rsidP="000263AB">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6) п</w:t>
      </w:r>
      <w:r w:rsidRPr="005503CD">
        <w:rPr>
          <w:rFonts w:ascii="Times New Roman" w:hAnsi="Times New Roman"/>
          <w:sz w:val="28"/>
          <w:szCs w:val="28"/>
        </w:rPr>
        <w:t>оказатель соотв</w:t>
      </w:r>
      <w:r>
        <w:rPr>
          <w:rFonts w:ascii="Times New Roman" w:hAnsi="Times New Roman"/>
          <w:sz w:val="28"/>
          <w:szCs w:val="28"/>
        </w:rPr>
        <w:t>етствия лексемы словаря понятию;</w:t>
      </w:r>
      <w:r w:rsidRPr="005503CD">
        <w:rPr>
          <w:rFonts w:ascii="Times New Roman" w:hAnsi="Times New Roman"/>
          <w:sz w:val="28"/>
          <w:szCs w:val="28"/>
        </w:rPr>
        <w:t xml:space="preserve"> </w:t>
      </w:r>
      <w:r>
        <w:rPr>
          <w:rFonts w:ascii="Times New Roman" w:hAnsi="Times New Roman"/>
          <w:sz w:val="28"/>
          <w:szCs w:val="28"/>
        </w:rPr>
        <w:t>т</w:t>
      </w:r>
      <w:r w:rsidRPr="005503CD">
        <w:rPr>
          <w:rFonts w:ascii="Times New Roman" w:hAnsi="Times New Roman"/>
          <w:sz w:val="28"/>
          <w:szCs w:val="28"/>
        </w:rPr>
        <w:t xml:space="preserve">ип данных – беззнаковое вещественное число </w:t>
      </w:r>
      <w:r w:rsidRPr="005503CD">
        <w:rPr>
          <w:rFonts w:ascii="Times New Roman" w:hAnsi="Times New Roman"/>
          <w:position w:val="-10"/>
          <w:sz w:val="28"/>
          <w:szCs w:val="28"/>
        </w:rPr>
        <w:object w:dxaOrig="760" w:dyaOrig="360">
          <v:shape id="_x0000_i1028" type="#_x0000_t75" style="width:39pt;height:19.2pt" o:ole="">
            <v:imagedata r:id="rId12" o:title=""/>
          </v:shape>
          <o:OLEObject Type="Embed" ProgID="Equation.3" ShapeID="_x0000_i1028" DrawAspect="Content" ObjectID="_1524209776" r:id="rId13"/>
        </w:object>
      </w:r>
      <w:r w:rsidRPr="005503CD">
        <w:rPr>
          <w:rFonts w:ascii="Times New Roman" w:hAnsi="Times New Roman"/>
          <w:sz w:val="28"/>
          <w:szCs w:val="28"/>
        </w:rPr>
        <w:t>.</w:t>
      </w:r>
    </w:p>
    <w:p w:rsidR="008A6A4D" w:rsidRDefault="008A6A4D" w:rsidP="00E014FB">
      <w:pPr>
        <w:spacing w:after="0" w:line="360" w:lineRule="auto"/>
        <w:ind w:firstLine="709"/>
        <w:jc w:val="both"/>
        <w:rPr>
          <w:rFonts w:ascii="Times New Roman" w:hAnsi="Times New Roman"/>
          <w:sz w:val="28"/>
          <w:szCs w:val="28"/>
        </w:rPr>
      </w:pPr>
      <w:r w:rsidRPr="00E014FB">
        <w:rPr>
          <w:rFonts w:ascii="Times New Roman" w:hAnsi="Times New Roman"/>
          <w:sz w:val="28"/>
          <w:szCs w:val="28"/>
        </w:rPr>
        <w:t>В базе</w:t>
      </w:r>
      <w:r>
        <w:rPr>
          <w:rFonts w:ascii="Times New Roman" w:hAnsi="Times New Roman"/>
          <w:sz w:val="28"/>
          <w:szCs w:val="28"/>
        </w:rPr>
        <w:t xml:space="preserve"> правил каждая строка матрицы </w:t>
      </w:r>
      <w:r w:rsidRPr="00E014FB">
        <w:rPr>
          <w:rFonts w:ascii="Times New Roman" w:hAnsi="Times New Roman"/>
          <w:position w:val="-4"/>
          <w:sz w:val="28"/>
          <w:szCs w:val="28"/>
        </w:rPr>
        <w:object w:dxaOrig="360" w:dyaOrig="279">
          <v:shape id="_x0000_i1029" type="#_x0000_t75" style="width:18pt;height:13.2pt" o:ole="">
            <v:imagedata r:id="rId14" o:title=""/>
          </v:shape>
          <o:OLEObject Type="Embed" ProgID="Equation.3" ShapeID="_x0000_i1029" DrawAspect="Content" ObjectID="_1524209777" r:id="rId15"/>
        </w:object>
      </w:r>
      <w:r w:rsidRPr="00E014FB">
        <w:rPr>
          <w:rFonts w:ascii="Times New Roman" w:hAnsi="Times New Roman"/>
          <w:sz w:val="28"/>
          <w:szCs w:val="28"/>
        </w:rPr>
        <w:t>представляет собой бинарную ст</w:t>
      </w:r>
      <w:r>
        <w:rPr>
          <w:rFonts w:ascii="Times New Roman" w:hAnsi="Times New Roman"/>
          <w:sz w:val="28"/>
          <w:szCs w:val="28"/>
        </w:rPr>
        <w:t xml:space="preserve">року наличия понятий словаря в </w:t>
      </w:r>
      <w:r w:rsidRPr="00E014FB">
        <w:rPr>
          <w:rFonts w:ascii="Times New Roman" w:hAnsi="Times New Roman"/>
          <w:position w:val="-10"/>
          <w:sz w:val="28"/>
          <w:szCs w:val="28"/>
        </w:rPr>
        <w:object w:dxaOrig="220" w:dyaOrig="340">
          <v:shape id="_x0000_i1030" type="#_x0000_t75" style="width:10.8pt;height:16.8pt" o:ole="">
            <v:imagedata r:id="rId16" o:title=""/>
          </v:shape>
          <o:OLEObject Type="Embed" ProgID="Equation.3" ShapeID="_x0000_i1030" DrawAspect="Content" ObjectID="_1524209778" r:id="rId17"/>
        </w:object>
      </w:r>
      <w:r>
        <w:rPr>
          <w:rFonts w:ascii="Times New Roman" w:hAnsi="Times New Roman"/>
          <w:sz w:val="28"/>
          <w:szCs w:val="28"/>
        </w:rPr>
        <w:t xml:space="preserve">-м пункте Перечня, где </w:t>
      </w:r>
      <w:r w:rsidRPr="00E014FB">
        <w:rPr>
          <w:rFonts w:ascii="Times New Roman" w:hAnsi="Times New Roman"/>
          <w:position w:val="-12"/>
          <w:sz w:val="28"/>
          <w:szCs w:val="28"/>
        </w:rPr>
        <w:object w:dxaOrig="320" w:dyaOrig="380">
          <v:shape id="_x0000_i1031" type="#_x0000_t75" style="width:16.2pt;height:18.6pt" o:ole="">
            <v:imagedata r:id="rId18" o:title=""/>
          </v:shape>
          <o:OLEObject Type="Embed" ProgID="Equation.3" ShapeID="_x0000_i1031" DrawAspect="Content" ObjectID="_1524209779" r:id="rId19"/>
        </w:object>
      </w:r>
      <w:r w:rsidRPr="00E014FB">
        <w:rPr>
          <w:rFonts w:ascii="Times New Roman" w:hAnsi="Times New Roman"/>
          <w:sz w:val="28"/>
          <w:szCs w:val="28"/>
        </w:rPr>
        <w:t xml:space="preserve"> – понятие из словаря, </w:t>
      </w:r>
      <w:r w:rsidRPr="004119C1">
        <w:rPr>
          <w:rFonts w:ascii="Times New Roman" w:hAnsi="Times New Roman"/>
          <w:position w:val="-10"/>
          <w:sz w:val="28"/>
          <w:szCs w:val="28"/>
        </w:rPr>
        <w:object w:dxaOrig="1040" w:dyaOrig="340">
          <v:shape id="_x0000_i1032" type="#_x0000_t75" style="width:52.8pt;height:16.8pt" o:ole="">
            <v:imagedata r:id="rId20" o:title=""/>
          </v:shape>
          <o:OLEObject Type="Embed" ProgID="Equation.3" ShapeID="_x0000_i1032" DrawAspect="Content" ObjectID="_1524209780" r:id="rId21"/>
        </w:object>
      </w:r>
      <w:r w:rsidRPr="00E014FB">
        <w:rPr>
          <w:rFonts w:ascii="Times New Roman" w:hAnsi="Times New Roman"/>
          <w:sz w:val="28"/>
          <w:szCs w:val="28"/>
        </w:rPr>
        <w:t xml:space="preserve">; </w:t>
      </w:r>
      <w:r w:rsidRPr="004119C1">
        <w:rPr>
          <w:rFonts w:ascii="Times New Roman" w:hAnsi="Times New Roman"/>
          <w:position w:val="-6"/>
          <w:sz w:val="28"/>
          <w:szCs w:val="28"/>
        </w:rPr>
        <w:object w:dxaOrig="200" w:dyaOrig="240">
          <v:shape id="_x0000_i1033" type="#_x0000_t75" style="width:10.8pt;height:12pt" o:ole="">
            <v:imagedata r:id="rId22" o:title=""/>
          </v:shape>
          <o:OLEObject Type="Embed" ProgID="Equation.3" ShapeID="_x0000_i1033" DrawAspect="Content" ObjectID="_1524209781" r:id="rId23"/>
        </w:object>
      </w:r>
      <w:r w:rsidRPr="00E014FB">
        <w:rPr>
          <w:rFonts w:ascii="Times New Roman" w:hAnsi="Times New Roman"/>
          <w:sz w:val="28"/>
          <w:szCs w:val="28"/>
        </w:rPr>
        <w:t xml:space="preserve"> – количество понятий; </w:t>
      </w:r>
      <w:r w:rsidRPr="00BE409C">
        <w:rPr>
          <w:rFonts w:ascii="Times New Roman" w:hAnsi="Times New Roman"/>
          <w:position w:val="-16"/>
          <w:sz w:val="28"/>
          <w:szCs w:val="28"/>
        </w:rPr>
        <w:object w:dxaOrig="380" w:dyaOrig="420">
          <v:shape id="_x0000_i1034" type="#_x0000_t75" style="width:18.6pt;height:21.6pt" o:ole="">
            <v:imagedata r:id="rId24" o:title=""/>
          </v:shape>
          <o:OLEObject Type="Embed" ProgID="Equation.3" ShapeID="_x0000_i1034" DrawAspect="Content" ObjectID="_1524209782" r:id="rId25"/>
        </w:object>
      </w:r>
      <w:r w:rsidRPr="00E014FB">
        <w:rPr>
          <w:rFonts w:ascii="Times New Roman" w:hAnsi="Times New Roman"/>
          <w:sz w:val="28"/>
          <w:szCs w:val="28"/>
        </w:rPr>
        <w:t xml:space="preserve"> – пункты Перечня, </w:t>
      </w:r>
      <w:r w:rsidRPr="00BE409C">
        <w:rPr>
          <w:rFonts w:ascii="Times New Roman" w:hAnsi="Times New Roman"/>
          <w:position w:val="-10"/>
          <w:sz w:val="28"/>
          <w:szCs w:val="28"/>
        </w:rPr>
        <w:object w:dxaOrig="1060" w:dyaOrig="340">
          <v:shape id="_x0000_i1035" type="#_x0000_t75" style="width:52.8pt;height:16.8pt" o:ole="">
            <v:imagedata r:id="rId26" o:title=""/>
          </v:shape>
          <o:OLEObject Type="Embed" ProgID="Equation.3" ShapeID="_x0000_i1035" DrawAspect="Content" ObjectID="_1524209783" r:id="rId27"/>
        </w:object>
      </w:r>
      <w:r w:rsidRPr="00E014FB">
        <w:rPr>
          <w:rFonts w:ascii="Times New Roman" w:hAnsi="Times New Roman"/>
          <w:sz w:val="28"/>
          <w:szCs w:val="28"/>
        </w:rPr>
        <w:t xml:space="preserve">; </w:t>
      </w:r>
      <w:r w:rsidRPr="00BE409C">
        <w:rPr>
          <w:rFonts w:ascii="Times New Roman" w:hAnsi="Times New Roman"/>
          <w:position w:val="-6"/>
          <w:sz w:val="28"/>
          <w:szCs w:val="28"/>
        </w:rPr>
        <w:object w:dxaOrig="220" w:dyaOrig="300">
          <v:shape id="_x0000_i1036" type="#_x0000_t75" style="width:10.8pt;height:15.6pt" o:ole="">
            <v:imagedata r:id="rId28" o:title=""/>
          </v:shape>
          <o:OLEObject Type="Embed" ProgID="Equation.3" ShapeID="_x0000_i1036" DrawAspect="Content" ObjectID="_1524209784" r:id="rId29"/>
        </w:object>
      </w:r>
      <w:r w:rsidRPr="00E014FB">
        <w:rPr>
          <w:rFonts w:ascii="Times New Roman" w:hAnsi="Times New Roman"/>
          <w:sz w:val="28"/>
          <w:szCs w:val="28"/>
        </w:rPr>
        <w:t xml:space="preserve"> – общее количество пунктов Перечня; </w:t>
      </w:r>
      <w:r w:rsidRPr="00BE409C">
        <w:rPr>
          <w:rFonts w:ascii="Times New Roman" w:hAnsi="Times New Roman"/>
          <w:position w:val="-10"/>
          <w:sz w:val="28"/>
          <w:szCs w:val="28"/>
        </w:rPr>
        <w:object w:dxaOrig="279" w:dyaOrig="340">
          <v:shape id="_x0000_i1037" type="#_x0000_t75" style="width:13.2pt;height:16.8pt" o:ole="">
            <v:imagedata r:id="rId30" o:title=""/>
          </v:shape>
          <o:OLEObject Type="Embed" ProgID="Equation.3" ShapeID="_x0000_i1037" DrawAspect="Content" ObjectID="_1524209785" r:id="rId31"/>
        </w:object>
      </w:r>
      <w:r w:rsidRPr="00E014FB">
        <w:rPr>
          <w:rFonts w:ascii="Times New Roman" w:hAnsi="Times New Roman"/>
          <w:sz w:val="28"/>
          <w:szCs w:val="28"/>
        </w:rPr>
        <w:t xml:space="preserve"> – количество правил. Каждый пункт Перечня описывается одним или более числом правил.</w:t>
      </w:r>
    </w:p>
    <w:p w:rsidR="008A6A4D" w:rsidRPr="004B4473" w:rsidRDefault="008A6A4D" w:rsidP="00BE409C">
      <w:pPr>
        <w:spacing w:after="0" w:line="360" w:lineRule="auto"/>
        <w:jc w:val="center"/>
        <w:rPr>
          <w:rFonts w:ascii="Times New Roman" w:hAnsi="Times New Roman"/>
          <w:b/>
          <w:sz w:val="28"/>
          <w:szCs w:val="28"/>
        </w:rPr>
      </w:pPr>
    </w:p>
    <w:p w:rsidR="008A6A4D" w:rsidRPr="00E94DFC" w:rsidRDefault="008A6A4D" w:rsidP="00BE409C">
      <w:pPr>
        <w:spacing w:after="0" w:line="360" w:lineRule="auto"/>
        <w:jc w:val="center"/>
        <w:rPr>
          <w:rFonts w:ascii="Times New Roman" w:hAnsi="Times New Roman"/>
          <w:b/>
          <w:sz w:val="28"/>
          <w:szCs w:val="28"/>
        </w:rPr>
      </w:pPr>
      <w:r w:rsidRPr="00E94DFC">
        <w:rPr>
          <w:rFonts w:ascii="Times New Roman" w:hAnsi="Times New Roman"/>
          <w:b/>
          <w:sz w:val="28"/>
          <w:szCs w:val="28"/>
        </w:rPr>
        <w:t xml:space="preserve">Алгоритм обнаружения </w:t>
      </w:r>
      <w:r>
        <w:rPr>
          <w:rFonts w:ascii="Times New Roman" w:hAnsi="Times New Roman"/>
          <w:b/>
          <w:sz w:val="28"/>
          <w:szCs w:val="28"/>
        </w:rPr>
        <w:t>сведений конфиденциального характера</w:t>
      </w:r>
    </w:p>
    <w:p w:rsidR="008A6A4D" w:rsidRDefault="008A6A4D" w:rsidP="00DB3670">
      <w:pPr>
        <w:spacing w:after="0" w:line="360" w:lineRule="auto"/>
        <w:ind w:firstLine="709"/>
        <w:jc w:val="both"/>
        <w:rPr>
          <w:rFonts w:ascii="Times New Roman" w:hAnsi="Times New Roman"/>
          <w:sz w:val="28"/>
          <w:szCs w:val="28"/>
        </w:rPr>
      </w:pPr>
      <w:r>
        <w:rPr>
          <w:rFonts w:ascii="Times New Roman" w:hAnsi="Times New Roman"/>
          <w:sz w:val="28"/>
          <w:szCs w:val="28"/>
        </w:rPr>
        <w:t>В результате экспериментальных исследований документов содержащих сведения конфиденциального характера было выявлено, что значительная доля сведений выражается понятиями, локализованными в пределах одного предложения, а их к</w:t>
      </w:r>
      <w:r w:rsidRPr="00E94DFC">
        <w:rPr>
          <w:rFonts w:ascii="Times New Roman" w:hAnsi="Times New Roman"/>
          <w:sz w:val="28"/>
          <w:szCs w:val="28"/>
        </w:rPr>
        <w:t>оличество колеблется от 3 до 4 понятий</w:t>
      </w:r>
      <w:r w:rsidRPr="00240641">
        <w:rPr>
          <w:rFonts w:ascii="Times New Roman" w:hAnsi="Times New Roman"/>
          <w:sz w:val="28"/>
          <w:szCs w:val="28"/>
        </w:rPr>
        <w:t xml:space="preserve"> [</w:t>
      </w:r>
      <w:r>
        <w:rPr>
          <w:rFonts w:ascii="Times New Roman" w:hAnsi="Times New Roman"/>
          <w:sz w:val="28"/>
          <w:szCs w:val="28"/>
        </w:rPr>
        <w:t>6</w:t>
      </w:r>
      <w:r w:rsidRPr="00240641">
        <w:rPr>
          <w:rFonts w:ascii="Times New Roman" w:hAnsi="Times New Roman"/>
          <w:sz w:val="28"/>
          <w:szCs w:val="28"/>
        </w:rPr>
        <w:t>]</w:t>
      </w:r>
      <w:r w:rsidRPr="00E94DFC">
        <w:rPr>
          <w:rFonts w:ascii="Times New Roman" w:hAnsi="Times New Roman"/>
          <w:sz w:val="28"/>
          <w:szCs w:val="28"/>
        </w:rPr>
        <w:t xml:space="preserve">. </w:t>
      </w:r>
      <w:r>
        <w:rPr>
          <w:rFonts w:ascii="Times New Roman" w:hAnsi="Times New Roman"/>
          <w:sz w:val="28"/>
          <w:szCs w:val="28"/>
        </w:rPr>
        <w:t>Поэтому приняты допущения:</w:t>
      </w:r>
    </w:p>
    <w:p w:rsidR="008A6A4D" w:rsidRDefault="008A6A4D" w:rsidP="00BE409C">
      <w:pPr>
        <w:spacing w:after="0" w:line="360" w:lineRule="auto"/>
        <w:ind w:firstLine="709"/>
        <w:jc w:val="both"/>
        <w:rPr>
          <w:rFonts w:ascii="Times New Roman" w:hAnsi="Times New Roman"/>
          <w:sz w:val="28"/>
          <w:szCs w:val="28"/>
        </w:rPr>
      </w:pPr>
      <w:r>
        <w:rPr>
          <w:rFonts w:ascii="Times New Roman" w:hAnsi="Times New Roman"/>
          <w:sz w:val="28"/>
          <w:szCs w:val="28"/>
        </w:rPr>
        <w:t>областью поиска сведений конфиденциального характера анализируемого документа является одно предложение;</w:t>
      </w:r>
    </w:p>
    <w:p w:rsidR="008A6A4D" w:rsidRPr="00215E3A" w:rsidRDefault="008A6A4D" w:rsidP="00BE409C">
      <w:pPr>
        <w:spacing w:after="0" w:line="360" w:lineRule="auto"/>
        <w:ind w:firstLine="709"/>
        <w:jc w:val="both"/>
        <w:rPr>
          <w:rFonts w:ascii="Times New Roman" w:hAnsi="Times New Roman"/>
          <w:sz w:val="28"/>
          <w:szCs w:val="28"/>
        </w:rPr>
      </w:pPr>
      <w:r>
        <w:rPr>
          <w:rFonts w:ascii="Times New Roman" w:hAnsi="Times New Roman"/>
          <w:sz w:val="28"/>
          <w:szCs w:val="28"/>
        </w:rPr>
        <w:t>не используется грамматический анализ текста, так как снижается скорость поиска сведений конфиденциального характера, при этом автоматический</w:t>
      </w:r>
      <w:r w:rsidRPr="00215E3A">
        <w:rPr>
          <w:rFonts w:ascii="Times New Roman" w:hAnsi="Times New Roman"/>
          <w:sz w:val="28"/>
          <w:szCs w:val="28"/>
        </w:rPr>
        <w:t xml:space="preserve"> грамматический анализ русских текстов неоднозначен.</w:t>
      </w:r>
    </w:p>
    <w:p w:rsidR="008A6A4D" w:rsidRDefault="008A6A4D" w:rsidP="00E014FB">
      <w:pPr>
        <w:spacing w:after="0" w:line="360" w:lineRule="auto"/>
        <w:ind w:firstLine="709"/>
        <w:jc w:val="both"/>
        <w:rPr>
          <w:rFonts w:ascii="Times New Roman" w:hAnsi="Times New Roman"/>
          <w:sz w:val="28"/>
          <w:szCs w:val="28"/>
        </w:rPr>
      </w:pPr>
      <w:r>
        <w:rPr>
          <w:rFonts w:ascii="Times New Roman" w:hAnsi="Times New Roman"/>
          <w:sz w:val="28"/>
          <w:szCs w:val="28"/>
        </w:rPr>
        <w:t>Общий алгоритм обнаружения сведений конфиденциального характера в электронных документах представлен на рисунке 2:</w:t>
      </w:r>
    </w:p>
    <w:p w:rsidR="008A6A4D" w:rsidRDefault="008A6A4D" w:rsidP="00AC195C">
      <w:pPr>
        <w:spacing w:after="0" w:line="360" w:lineRule="auto"/>
        <w:jc w:val="center"/>
        <w:rPr>
          <w:rFonts w:ascii="Times New Roman" w:hAnsi="Times New Roman"/>
          <w:sz w:val="28"/>
          <w:szCs w:val="28"/>
        </w:rPr>
      </w:pPr>
      <w:r w:rsidRPr="00267979">
        <w:rPr>
          <w:rFonts w:ascii="Times New Roman" w:hAnsi="Times New Roman"/>
          <w:noProof/>
          <w:sz w:val="28"/>
          <w:szCs w:val="28"/>
          <w:lang w:eastAsia="ru-RU"/>
        </w:rPr>
        <w:pict>
          <v:shape id="Рисунок 4" o:spid="_x0000_i1038" type="#_x0000_t75" style="width:195.6pt;height:334.8pt;visibility:visible">
            <v:imagedata r:id="rId32" o:title=""/>
          </v:shape>
        </w:pict>
      </w:r>
    </w:p>
    <w:p w:rsidR="008A6A4D" w:rsidRDefault="008A6A4D" w:rsidP="00DB3670">
      <w:pPr>
        <w:spacing w:after="0" w:line="360" w:lineRule="auto"/>
        <w:jc w:val="center"/>
        <w:rPr>
          <w:rFonts w:ascii="Times New Roman" w:hAnsi="Times New Roman"/>
          <w:sz w:val="28"/>
          <w:szCs w:val="28"/>
        </w:rPr>
      </w:pPr>
      <w:r>
        <w:rPr>
          <w:rFonts w:ascii="Times New Roman" w:hAnsi="Times New Roman"/>
          <w:sz w:val="28"/>
          <w:szCs w:val="28"/>
        </w:rPr>
        <w:t xml:space="preserve">Рис. 2 Блок-схема алгоритма обнаружения сведений </w:t>
      </w:r>
    </w:p>
    <w:p w:rsidR="008A6A4D" w:rsidRDefault="008A6A4D" w:rsidP="00DB3670">
      <w:pPr>
        <w:spacing w:after="0" w:line="360" w:lineRule="auto"/>
        <w:jc w:val="center"/>
        <w:rPr>
          <w:rFonts w:ascii="Times New Roman" w:hAnsi="Times New Roman"/>
          <w:sz w:val="28"/>
          <w:szCs w:val="28"/>
        </w:rPr>
      </w:pPr>
      <w:r>
        <w:rPr>
          <w:rFonts w:ascii="Times New Roman" w:hAnsi="Times New Roman"/>
          <w:sz w:val="28"/>
          <w:szCs w:val="28"/>
        </w:rPr>
        <w:t xml:space="preserve">конфиденциального характера </w:t>
      </w:r>
    </w:p>
    <w:p w:rsidR="008A6A4D" w:rsidRDefault="008A6A4D" w:rsidP="00DB3670">
      <w:pPr>
        <w:spacing w:after="0" w:line="360" w:lineRule="auto"/>
        <w:ind w:firstLine="709"/>
        <w:jc w:val="both"/>
        <w:rPr>
          <w:rFonts w:ascii="Times New Roman" w:hAnsi="Times New Roman"/>
          <w:sz w:val="28"/>
          <w:szCs w:val="28"/>
        </w:rPr>
      </w:pPr>
      <w:r>
        <w:rPr>
          <w:rFonts w:ascii="Times New Roman" w:hAnsi="Times New Roman"/>
          <w:sz w:val="28"/>
          <w:szCs w:val="28"/>
        </w:rPr>
        <w:t>Алгоритм обнаружения конфиденциальных сведений состоит из следующих шагов:</w:t>
      </w:r>
    </w:p>
    <w:p w:rsidR="008A6A4D" w:rsidRPr="00587006" w:rsidRDefault="008A6A4D" w:rsidP="00DB3670">
      <w:pPr>
        <w:spacing w:after="0" w:line="360" w:lineRule="auto"/>
        <w:ind w:firstLine="709"/>
        <w:jc w:val="both"/>
        <w:rPr>
          <w:rFonts w:ascii="Times New Roman" w:hAnsi="Times New Roman"/>
          <w:sz w:val="28"/>
          <w:szCs w:val="28"/>
        </w:rPr>
      </w:pPr>
      <w:r w:rsidRPr="00587006">
        <w:rPr>
          <w:rFonts w:ascii="Times New Roman" w:hAnsi="Times New Roman"/>
          <w:sz w:val="28"/>
          <w:szCs w:val="28"/>
        </w:rPr>
        <w:t>1.</w:t>
      </w:r>
      <w:r>
        <w:rPr>
          <w:rFonts w:ascii="Times New Roman" w:hAnsi="Times New Roman"/>
          <w:sz w:val="28"/>
          <w:szCs w:val="28"/>
        </w:rPr>
        <w:t> с</w:t>
      </w:r>
      <w:r w:rsidRPr="00587006">
        <w:rPr>
          <w:rFonts w:ascii="Times New Roman" w:hAnsi="Times New Roman"/>
          <w:sz w:val="28"/>
          <w:szCs w:val="28"/>
        </w:rPr>
        <w:t>броса битов бинарной строки предложения</w:t>
      </w:r>
      <w:r>
        <w:rPr>
          <w:rFonts w:ascii="Times New Roman" w:hAnsi="Times New Roman"/>
          <w:sz w:val="28"/>
          <w:szCs w:val="28"/>
        </w:rPr>
        <w:t>;</w:t>
      </w:r>
    </w:p>
    <w:p w:rsidR="008A6A4D" w:rsidRDefault="008A6A4D" w:rsidP="00DB3670">
      <w:pPr>
        <w:spacing w:after="0" w:line="360" w:lineRule="auto"/>
        <w:ind w:firstLine="709"/>
        <w:jc w:val="both"/>
        <w:rPr>
          <w:rFonts w:ascii="Times New Roman" w:hAnsi="Times New Roman"/>
          <w:sz w:val="28"/>
          <w:szCs w:val="28"/>
        </w:rPr>
      </w:pPr>
      <w:r>
        <w:rPr>
          <w:rFonts w:ascii="Times New Roman" w:hAnsi="Times New Roman"/>
          <w:sz w:val="28"/>
          <w:szCs w:val="28"/>
        </w:rPr>
        <w:t>2. поиск словоформ предложения в хэш-таблице;</w:t>
      </w:r>
    </w:p>
    <w:p w:rsidR="008A6A4D" w:rsidRDefault="008A6A4D" w:rsidP="00DB3670">
      <w:pPr>
        <w:spacing w:after="0" w:line="360" w:lineRule="auto"/>
        <w:ind w:firstLine="709"/>
        <w:jc w:val="both"/>
        <w:rPr>
          <w:rFonts w:ascii="Times New Roman" w:hAnsi="Times New Roman"/>
          <w:sz w:val="28"/>
          <w:szCs w:val="28"/>
        </w:rPr>
      </w:pPr>
      <w:r>
        <w:rPr>
          <w:rFonts w:ascii="Times New Roman" w:hAnsi="Times New Roman"/>
          <w:sz w:val="28"/>
          <w:szCs w:val="28"/>
        </w:rPr>
        <w:t>3. поиск конфиденциальных сведений в предложении;</w:t>
      </w:r>
    </w:p>
    <w:p w:rsidR="008A6A4D" w:rsidRDefault="008A6A4D" w:rsidP="00DB3670">
      <w:pPr>
        <w:spacing w:after="0" w:line="360" w:lineRule="auto"/>
        <w:ind w:firstLine="709"/>
        <w:jc w:val="both"/>
        <w:rPr>
          <w:rFonts w:ascii="Times New Roman" w:hAnsi="Times New Roman"/>
          <w:sz w:val="28"/>
          <w:szCs w:val="28"/>
        </w:rPr>
      </w:pPr>
      <w:r>
        <w:rPr>
          <w:rFonts w:ascii="Times New Roman" w:hAnsi="Times New Roman"/>
          <w:sz w:val="28"/>
          <w:szCs w:val="28"/>
        </w:rPr>
        <w:t>4. повторять пока не достигнут конец текста документа.</w:t>
      </w:r>
    </w:p>
    <w:p w:rsidR="008A6A4D" w:rsidRDefault="008A6A4D" w:rsidP="00DB3670">
      <w:pPr>
        <w:spacing w:after="0" w:line="360" w:lineRule="auto"/>
        <w:ind w:firstLine="709"/>
        <w:jc w:val="both"/>
        <w:rPr>
          <w:rFonts w:ascii="Times New Roman" w:hAnsi="Times New Roman"/>
          <w:sz w:val="28"/>
          <w:szCs w:val="28"/>
        </w:rPr>
      </w:pPr>
      <w:r>
        <w:rPr>
          <w:rFonts w:ascii="Times New Roman" w:hAnsi="Times New Roman"/>
          <w:sz w:val="28"/>
          <w:szCs w:val="28"/>
        </w:rPr>
        <w:t>Рассмотрим каждый из шагов работы алгоритма.</w:t>
      </w:r>
    </w:p>
    <w:p w:rsidR="008A6A4D" w:rsidRDefault="008A6A4D" w:rsidP="00DB3670">
      <w:pPr>
        <w:spacing w:after="0" w:line="360" w:lineRule="auto"/>
        <w:ind w:firstLine="709"/>
        <w:jc w:val="both"/>
        <w:rPr>
          <w:rFonts w:ascii="Times New Roman" w:hAnsi="Times New Roman"/>
          <w:sz w:val="28"/>
          <w:szCs w:val="28"/>
        </w:rPr>
      </w:pPr>
      <w:r>
        <w:rPr>
          <w:rFonts w:ascii="Times New Roman" w:hAnsi="Times New Roman"/>
          <w:sz w:val="28"/>
          <w:szCs w:val="28"/>
        </w:rPr>
        <w:t xml:space="preserve">На вход ИС поступает электронное сообщение (документ), текст </w:t>
      </w:r>
      <w:r w:rsidRPr="008E77A5">
        <w:rPr>
          <w:rFonts w:ascii="Times New Roman" w:hAnsi="Times New Roman"/>
          <w:position w:val="-4"/>
          <w:sz w:val="28"/>
          <w:szCs w:val="28"/>
        </w:rPr>
        <w:object w:dxaOrig="260" w:dyaOrig="279">
          <v:shape id="_x0000_i1039" type="#_x0000_t75" style="width:12.6pt;height:13.2pt" o:ole="">
            <v:imagedata r:id="rId33" o:title=""/>
          </v:shape>
          <o:OLEObject Type="Embed" ProgID="Equation.3" ShapeID="_x0000_i1039" DrawAspect="Content" ObjectID="_1524209786" r:id="rId34"/>
        </w:object>
      </w:r>
      <w:r>
        <w:rPr>
          <w:rFonts w:ascii="Times New Roman" w:hAnsi="Times New Roman"/>
          <w:sz w:val="28"/>
          <w:szCs w:val="28"/>
        </w:rPr>
        <w:t xml:space="preserve">которого подлежит анализу. В свою очередь текст </w:t>
      </w:r>
      <w:r w:rsidRPr="008E77A5">
        <w:rPr>
          <w:rFonts w:ascii="Times New Roman" w:hAnsi="Times New Roman"/>
          <w:position w:val="-4"/>
          <w:sz w:val="28"/>
          <w:szCs w:val="28"/>
        </w:rPr>
        <w:object w:dxaOrig="260" w:dyaOrig="279">
          <v:shape id="_x0000_i1040" type="#_x0000_t75" style="width:12.6pt;height:13.2pt" o:ole="">
            <v:imagedata r:id="rId35" o:title=""/>
          </v:shape>
          <o:OLEObject Type="Embed" ProgID="Equation.3" ShapeID="_x0000_i1040" DrawAspect="Content" ObjectID="_1524209787" r:id="rId36"/>
        </w:object>
      </w:r>
      <w:r>
        <w:rPr>
          <w:rFonts w:ascii="Times New Roman" w:hAnsi="Times New Roman"/>
          <w:sz w:val="28"/>
          <w:szCs w:val="28"/>
        </w:rPr>
        <w:t xml:space="preserve"> разбивается на предложения, которые представляются в виде бинарных строк </w:t>
      </w:r>
      <w:r w:rsidRPr="008E77A5">
        <w:rPr>
          <w:rFonts w:ascii="Times New Roman" w:hAnsi="Times New Roman"/>
          <w:position w:val="-12"/>
          <w:sz w:val="28"/>
          <w:szCs w:val="28"/>
        </w:rPr>
        <w:object w:dxaOrig="2560" w:dyaOrig="380">
          <v:shape id="_x0000_i1041" type="#_x0000_t75" style="width:126.6pt;height:19.2pt" o:ole="">
            <v:imagedata r:id="rId37" o:title=""/>
          </v:shape>
          <o:OLEObject Type="Embed" ProgID="Equation.3" ShapeID="_x0000_i1041" DrawAspect="Content" ObjectID="_1524209788" r:id="rId38"/>
        </w:object>
      </w:r>
      <w:r>
        <w:rPr>
          <w:rFonts w:ascii="Times New Roman" w:hAnsi="Times New Roman"/>
          <w:sz w:val="28"/>
          <w:szCs w:val="28"/>
        </w:rPr>
        <w:t xml:space="preserve">, при </w:t>
      </w:r>
      <w:r w:rsidRPr="008E77A5">
        <w:rPr>
          <w:rFonts w:ascii="Times New Roman" w:hAnsi="Times New Roman"/>
          <w:position w:val="-12"/>
          <w:sz w:val="28"/>
          <w:szCs w:val="28"/>
        </w:rPr>
        <w:object w:dxaOrig="740" w:dyaOrig="380">
          <v:shape id="_x0000_i1042" type="#_x0000_t75" style="width:36.6pt;height:19.2pt" o:ole="">
            <v:imagedata r:id="rId39" o:title=""/>
          </v:shape>
          <o:OLEObject Type="Embed" ProgID="Equation.3" ShapeID="_x0000_i1042" DrawAspect="Content" ObjectID="_1524209789" r:id="rId40"/>
        </w:object>
      </w:r>
      <w:r>
        <w:rPr>
          <w:rFonts w:ascii="Times New Roman" w:hAnsi="Times New Roman"/>
          <w:sz w:val="28"/>
          <w:szCs w:val="28"/>
        </w:rPr>
        <w:t xml:space="preserve"> искомое понятие </w:t>
      </w:r>
      <w:r w:rsidRPr="008E77A5">
        <w:rPr>
          <w:rFonts w:ascii="Times New Roman" w:hAnsi="Times New Roman"/>
          <w:position w:val="-12"/>
          <w:sz w:val="28"/>
          <w:szCs w:val="28"/>
        </w:rPr>
        <w:object w:dxaOrig="320" w:dyaOrig="380">
          <v:shape id="_x0000_i1043" type="#_x0000_t75" style="width:16.2pt;height:19.2pt" o:ole="">
            <v:imagedata r:id="rId41" o:title=""/>
          </v:shape>
          <o:OLEObject Type="Embed" ProgID="Equation.3" ShapeID="_x0000_i1043" DrawAspect="Content" ObjectID="_1524209790" r:id="rId42"/>
        </w:object>
      </w:r>
      <w:r>
        <w:rPr>
          <w:rFonts w:ascii="Times New Roman" w:hAnsi="Times New Roman"/>
          <w:sz w:val="28"/>
          <w:szCs w:val="28"/>
        </w:rPr>
        <w:t xml:space="preserve"> отсутствует в предложении, при </w:t>
      </w:r>
      <w:r w:rsidRPr="008E77A5">
        <w:rPr>
          <w:rFonts w:ascii="Times New Roman" w:hAnsi="Times New Roman"/>
          <w:position w:val="-12"/>
          <w:sz w:val="28"/>
          <w:szCs w:val="28"/>
        </w:rPr>
        <w:object w:dxaOrig="700" w:dyaOrig="380">
          <v:shape id="_x0000_i1044" type="#_x0000_t75" style="width:34.8pt;height:19.2pt" o:ole="">
            <v:imagedata r:id="rId43" o:title=""/>
          </v:shape>
          <o:OLEObject Type="Embed" ProgID="Equation.3" ShapeID="_x0000_i1044" DrawAspect="Content" ObjectID="_1524209791" r:id="rId44"/>
        </w:object>
      </w:r>
      <w:r>
        <w:rPr>
          <w:rFonts w:ascii="Times New Roman" w:hAnsi="Times New Roman"/>
          <w:sz w:val="28"/>
          <w:szCs w:val="28"/>
        </w:rPr>
        <w:t xml:space="preserve"> – присутствует.</w:t>
      </w:r>
    </w:p>
    <w:p w:rsidR="008A6A4D" w:rsidRDefault="008A6A4D" w:rsidP="00DB3670">
      <w:pPr>
        <w:spacing w:after="0" w:line="360" w:lineRule="auto"/>
        <w:ind w:firstLine="709"/>
        <w:jc w:val="both"/>
        <w:rPr>
          <w:rFonts w:ascii="Times New Roman" w:hAnsi="Times New Roman"/>
          <w:sz w:val="28"/>
          <w:szCs w:val="28"/>
        </w:rPr>
      </w:pPr>
      <w:r>
        <w:rPr>
          <w:rFonts w:ascii="Times New Roman" w:hAnsi="Times New Roman"/>
          <w:sz w:val="28"/>
          <w:szCs w:val="28"/>
        </w:rPr>
        <w:t>Таким образом, входными данными алгоритма являются:</w:t>
      </w:r>
    </w:p>
    <w:p w:rsidR="008A6A4D" w:rsidRDefault="008A6A4D" w:rsidP="00DB3670">
      <w:pPr>
        <w:spacing w:after="0" w:line="360" w:lineRule="auto"/>
        <w:ind w:firstLine="709"/>
        <w:jc w:val="both"/>
        <w:rPr>
          <w:rFonts w:ascii="Times New Roman" w:hAnsi="Times New Roman"/>
          <w:sz w:val="28"/>
          <w:szCs w:val="28"/>
        </w:rPr>
      </w:pPr>
      <w:r w:rsidRPr="008E77A5">
        <w:rPr>
          <w:rFonts w:ascii="Times New Roman" w:hAnsi="Times New Roman"/>
          <w:position w:val="-4"/>
          <w:sz w:val="28"/>
          <w:szCs w:val="28"/>
        </w:rPr>
        <w:object w:dxaOrig="260" w:dyaOrig="279">
          <v:shape id="_x0000_i1045" type="#_x0000_t75" style="width:12.6pt;height:13.2pt" o:ole="">
            <v:imagedata r:id="rId45" o:title=""/>
          </v:shape>
          <o:OLEObject Type="Embed" ProgID="Equation.3" ShapeID="_x0000_i1045" DrawAspect="Content" ObjectID="_1524209792" r:id="rId46"/>
        </w:object>
      </w:r>
      <w:r>
        <w:rPr>
          <w:rFonts w:ascii="Times New Roman" w:hAnsi="Times New Roman"/>
          <w:sz w:val="28"/>
          <w:szCs w:val="28"/>
        </w:rPr>
        <w:t xml:space="preserve"> – текст, проверяемого электронного сообщения (документа);</w:t>
      </w:r>
    </w:p>
    <w:p w:rsidR="008A6A4D" w:rsidRDefault="008A6A4D" w:rsidP="00DB3670">
      <w:pPr>
        <w:spacing w:after="0" w:line="360" w:lineRule="auto"/>
        <w:ind w:firstLine="709"/>
        <w:jc w:val="both"/>
        <w:rPr>
          <w:rFonts w:ascii="Times New Roman" w:hAnsi="Times New Roman"/>
          <w:sz w:val="28"/>
          <w:szCs w:val="28"/>
        </w:rPr>
      </w:pPr>
      <w:r w:rsidRPr="008E77A5">
        <w:rPr>
          <w:rFonts w:ascii="Times New Roman" w:hAnsi="Times New Roman"/>
          <w:position w:val="-10"/>
          <w:sz w:val="28"/>
          <w:szCs w:val="28"/>
        </w:rPr>
        <w:object w:dxaOrig="960" w:dyaOrig="360">
          <v:shape id="_x0000_i1046" type="#_x0000_t75" style="width:48.6pt;height:18pt" o:ole="">
            <v:imagedata r:id="rId47" o:title=""/>
          </v:shape>
          <o:OLEObject Type="Embed" ProgID="Equation.3" ShapeID="_x0000_i1046" DrawAspect="Content" ObjectID="_1524209793" r:id="rId48"/>
        </w:object>
      </w:r>
      <w:r>
        <w:rPr>
          <w:rFonts w:ascii="Times New Roman" w:hAnsi="Times New Roman"/>
          <w:sz w:val="28"/>
          <w:szCs w:val="28"/>
        </w:rPr>
        <w:t xml:space="preserve"> – бинарная матрица правил, где </w:t>
      </w:r>
      <w:r w:rsidRPr="008E77A5">
        <w:rPr>
          <w:rFonts w:ascii="Times New Roman" w:hAnsi="Times New Roman"/>
          <w:position w:val="-10"/>
          <w:sz w:val="28"/>
          <w:szCs w:val="28"/>
        </w:rPr>
        <w:object w:dxaOrig="279" w:dyaOrig="340">
          <v:shape id="_x0000_i1047" type="#_x0000_t75" style="width:13.2pt;height:16.8pt" o:ole="">
            <v:imagedata r:id="rId49" o:title=""/>
          </v:shape>
          <o:OLEObject Type="Embed" ProgID="Equation.3" ShapeID="_x0000_i1047" DrawAspect="Content" ObjectID="_1524209794" r:id="rId50"/>
        </w:object>
      </w:r>
      <w:r>
        <w:rPr>
          <w:rFonts w:ascii="Times New Roman" w:hAnsi="Times New Roman"/>
          <w:sz w:val="28"/>
          <w:szCs w:val="28"/>
        </w:rPr>
        <w:t xml:space="preserve"> – количество правил, </w:t>
      </w:r>
      <w:r w:rsidRPr="008E77A5">
        <w:rPr>
          <w:rFonts w:ascii="Times New Roman" w:hAnsi="Times New Roman"/>
          <w:position w:val="-6"/>
          <w:sz w:val="28"/>
          <w:szCs w:val="28"/>
        </w:rPr>
        <w:object w:dxaOrig="200" w:dyaOrig="240">
          <v:shape id="_x0000_i1048" type="#_x0000_t75" style="width:9.6pt;height:12pt" o:ole="">
            <v:imagedata r:id="rId51" o:title=""/>
          </v:shape>
          <o:OLEObject Type="Embed" ProgID="Equation.3" ShapeID="_x0000_i1048" DrawAspect="Content" ObjectID="_1524209795" r:id="rId52"/>
        </w:object>
      </w:r>
      <w:r>
        <w:rPr>
          <w:rFonts w:ascii="Times New Roman" w:hAnsi="Times New Roman"/>
          <w:sz w:val="28"/>
          <w:szCs w:val="28"/>
        </w:rPr>
        <w:t xml:space="preserve"> – количество понятий;</w:t>
      </w:r>
    </w:p>
    <w:p w:rsidR="008A6A4D" w:rsidRDefault="008A6A4D" w:rsidP="00DB3670">
      <w:pPr>
        <w:spacing w:after="0" w:line="360" w:lineRule="auto"/>
        <w:ind w:firstLine="709"/>
        <w:jc w:val="both"/>
        <w:rPr>
          <w:rFonts w:ascii="Times New Roman" w:hAnsi="Times New Roman"/>
          <w:sz w:val="28"/>
          <w:szCs w:val="28"/>
        </w:rPr>
      </w:pPr>
      <w:r w:rsidRPr="008E77A5">
        <w:rPr>
          <w:rFonts w:ascii="Times New Roman" w:hAnsi="Times New Roman"/>
          <w:position w:val="-10"/>
          <w:sz w:val="28"/>
          <w:szCs w:val="28"/>
        </w:rPr>
        <w:object w:dxaOrig="260" w:dyaOrig="279">
          <v:shape id="_x0000_i1049" type="#_x0000_t75" style="width:13.8pt;height:13.2pt" o:ole="">
            <v:imagedata r:id="rId53" o:title=""/>
          </v:shape>
          <o:OLEObject Type="Embed" ProgID="Equation.3" ShapeID="_x0000_i1049" DrawAspect="Content" ObjectID="_1524209796" r:id="rId54"/>
        </w:object>
      </w:r>
      <w:r>
        <w:rPr>
          <w:rFonts w:ascii="Times New Roman" w:hAnsi="Times New Roman"/>
          <w:sz w:val="28"/>
          <w:szCs w:val="28"/>
        </w:rPr>
        <w:t xml:space="preserve"> – количество потоков параллельных вычислений в зависимости от архитектуры ЭВМ.</w:t>
      </w:r>
    </w:p>
    <w:p w:rsidR="008A6A4D" w:rsidRDefault="008A6A4D" w:rsidP="00DB3670">
      <w:pPr>
        <w:spacing w:after="0" w:line="360" w:lineRule="auto"/>
        <w:ind w:firstLine="709"/>
        <w:jc w:val="both"/>
        <w:rPr>
          <w:rFonts w:ascii="Times New Roman" w:hAnsi="Times New Roman"/>
          <w:sz w:val="28"/>
          <w:szCs w:val="28"/>
        </w:rPr>
      </w:pPr>
      <w:r>
        <w:rPr>
          <w:rFonts w:ascii="Times New Roman" w:hAnsi="Times New Roman"/>
          <w:sz w:val="28"/>
          <w:szCs w:val="28"/>
        </w:rPr>
        <w:t xml:space="preserve">На первом шаге </w:t>
      </w:r>
      <w:r w:rsidRPr="00215E3A">
        <w:rPr>
          <w:rFonts w:ascii="Times New Roman" w:hAnsi="Times New Roman"/>
          <w:sz w:val="28"/>
          <w:szCs w:val="28"/>
        </w:rPr>
        <w:t xml:space="preserve">осуществляется </w:t>
      </w:r>
      <w:r>
        <w:rPr>
          <w:rFonts w:ascii="Times New Roman" w:hAnsi="Times New Roman"/>
          <w:sz w:val="28"/>
          <w:szCs w:val="28"/>
        </w:rPr>
        <w:t>в</w:t>
      </w:r>
      <w:r w:rsidRPr="008E77A5">
        <w:rPr>
          <w:rFonts w:ascii="Times New Roman" w:hAnsi="Times New Roman"/>
          <w:sz w:val="28"/>
          <w:szCs w:val="28"/>
        </w:rPr>
        <w:t xml:space="preserve">ыполнение сброса битов бинарной строки предложения </w:t>
      </w:r>
      <w:r w:rsidRPr="00DB3670">
        <w:rPr>
          <w:rFonts w:ascii="Times New Roman" w:hAnsi="Times New Roman"/>
          <w:position w:val="-6"/>
          <w:sz w:val="28"/>
          <w:szCs w:val="28"/>
        </w:rPr>
        <w:object w:dxaOrig="260" w:dyaOrig="300">
          <v:shape id="_x0000_i1050" type="#_x0000_t75" style="width:12.6pt;height:15.6pt" o:ole="">
            <v:imagedata r:id="rId55" o:title=""/>
          </v:shape>
          <o:OLEObject Type="Embed" ProgID="Equation.3" ShapeID="_x0000_i1050" DrawAspect="Content" ObjectID="_1524209797" r:id="rId56"/>
        </w:object>
      </w:r>
      <w:r>
        <w:rPr>
          <w:rFonts w:ascii="Times New Roman" w:hAnsi="Times New Roman"/>
          <w:sz w:val="28"/>
          <w:szCs w:val="28"/>
        </w:rPr>
        <w:t xml:space="preserve">, то есть </w:t>
      </w:r>
      <w:r w:rsidRPr="008E77A5">
        <w:rPr>
          <w:rFonts w:ascii="Times New Roman" w:hAnsi="Times New Roman"/>
          <w:sz w:val="28"/>
          <w:szCs w:val="28"/>
        </w:rPr>
        <w:t>инициализация ее нулевыми значениями</w:t>
      </w:r>
      <w:r>
        <w:rPr>
          <w:rFonts w:ascii="Times New Roman" w:hAnsi="Times New Roman"/>
          <w:sz w:val="28"/>
          <w:szCs w:val="28"/>
        </w:rPr>
        <w:t>. Далее алгоритм состоит из двух предопределенных процессов, работа которых, будет описана ниже.</w:t>
      </w:r>
    </w:p>
    <w:p w:rsidR="008A6A4D" w:rsidRPr="006123B9" w:rsidRDefault="008A6A4D" w:rsidP="00A12BE2">
      <w:pPr>
        <w:spacing w:after="0" w:line="360" w:lineRule="auto"/>
        <w:ind w:firstLine="709"/>
        <w:jc w:val="center"/>
        <w:rPr>
          <w:rFonts w:ascii="Times New Roman" w:hAnsi="Times New Roman"/>
          <w:b/>
          <w:sz w:val="28"/>
          <w:szCs w:val="28"/>
        </w:rPr>
      </w:pPr>
      <w:r w:rsidRPr="006123B9">
        <w:rPr>
          <w:rFonts w:ascii="Times New Roman" w:hAnsi="Times New Roman"/>
          <w:b/>
          <w:sz w:val="28"/>
          <w:szCs w:val="28"/>
        </w:rPr>
        <w:t>Поиск словоформ предложения в хэш-таблице</w:t>
      </w:r>
    </w:p>
    <w:p w:rsidR="008A6A4D" w:rsidRPr="006123B9" w:rsidRDefault="008A6A4D" w:rsidP="006123B9">
      <w:pPr>
        <w:spacing w:after="0" w:line="360" w:lineRule="auto"/>
        <w:ind w:firstLine="709"/>
        <w:jc w:val="both"/>
        <w:rPr>
          <w:rFonts w:ascii="Times New Roman" w:hAnsi="Times New Roman"/>
          <w:sz w:val="28"/>
          <w:szCs w:val="28"/>
        </w:rPr>
      </w:pPr>
      <w:r w:rsidRPr="006123B9">
        <w:rPr>
          <w:rFonts w:ascii="Times New Roman" w:hAnsi="Times New Roman"/>
          <w:sz w:val="28"/>
          <w:szCs w:val="28"/>
        </w:rPr>
        <w:t xml:space="preserve">Программа последовательно считывает словоформы </w:t>
      </w:r>
      <w:r w:rsidRPr="006123B9">
        <w:rPr>
          <w:rFonts w:ascii="Times New Roman" w:hAnsi="Times New Roman"/>
          <w:position w:val="-12"/>
          <w:sz w:val="28"/>
          <w:szCs w:val="28"/>
        </w:rPr>
        <w:object w:dxaOrig="300" w:dyaOrig="380">
          <v:shape id="_x0000_i1051" type="#_x0000_t75" style="width:13.8pt;height:17.4pt" o:ole="">
            <v:imagedata r:id="rId57" o:title=""/>
          </v:shape>
          <o:OLEObject Type="Embed" ProgID="Equation.3" ShapeID="_x0000_i1051" DrawAspect="Content" ObjectID="_1524209798" r:id="rId58"/>
        </w:object>
      </w:r>
      <w:r w:rsidRPr="006123B9">
        <w:rPr>
          <w:rFonts w:ascii="Times New Roman" w:hAnsi="Times New Roman"/>
          <w:sz w:val="28"/>
          <w:szCs w:val="28"/>
        </w:rPr>
        <w:t xml:space="preserve"> из проверяемого предложения текста, до признака конца предложения (сепараторы «.», «!», «?»). Далее производится вычисление первой хэш-функции </w:t>
      </w:r>
      <w:r w:rsidRPr="006123B9">
        <w:rPr>
          <w:rFonts w:ascii="Times New Roman" w:hAnsi="Times New Roman"/>
          <w:position w:val="-12"/>
          <w:sz w:val="28"/>
          <w:szCs w:val="28"/>
        </w:rPr>
        <w:object w:dxaOrig="1400" w:dyaOrig="380">
          <v:shape id="_x0000_i1052" type="#_x0000_t75" style="width:67.8pt;height:17.4pt" o:ole="">
            <v:imagedata r:id="rId59" o:title=""/>
          </v:shape>
          <o:OLEObject Type="Embed" ProgID="Equation.3" ShapeID="_x0000_i1052" DrawAspect="Content" ObjectID="_1524209799" r:id="rId60"/>
        </w:object>
      </w:r>
      <w:r w:rsidRPr="006123B9">
        <w:rPr>
          <w:rFonts w:ascii="Times New Roman" w:hAnsi="Times New Roman"/>
          <w:sz w:val="28"/>
          <w:szCs w:val="28"/>
        </w:rPr>
        <w:t xml:space="preserve"> и проверяется актуальность второй хэш-функции </w:t>
      </w:r>
      <w:r w:rsidRPr="006123B9">
        <w:rPr>
          <w:rFonts w:ascii="Times New Roman" w:hAnsi="Times New Roman"/>
          <w:position w:val="-12"/>
          <w:sz w:val="28"/>
          <w:szCs w:val="28"/>
        </w:rPr>
        <w:object w:dxaOrig="800" w:dyaOrig="380">
          <v:shape id="_x0000_i1053" type="#_x0000_t75" style="width:41.4pt;height:17.4pt" o:ole="">
            <v:imagedata r:id="rId61" o:title=""/>
          </v:shape>
          <o:OLEObject Type="Embed" ProgID="Equation.3" ShapeID="_x0000_i1053" DrawAspect="Content" ObjectID="_1524209800" r:id="rId62"/>
        </w:object>
      </w:r>
      <w:r w:rsidRPr="006123B9">
        <w:rPr>
          <w:rFonts w:ascii="Times New Roman" w:hAnsi="Times New Roman"/>
          <w:sz w:val="28"/>
          <w:szCs w:val="28"/>
        </w:rPr>
        <w:t xml:space="preserve">, то есть признака возникновения коллизии. Если </w:t>
      </w:r>
      <w:r w:rsidRPr="006123B9">
        <w:rPr>
          <w:rFonts w:ascii="Times New Roman" w:hAnsi="Times New Roman"/>
          <w:position w:val="-12"/>
          <w:sz w:val="28"/>
          <w:szCs w:val="28"/>
        </w:rPr>
        <w:object w:dxaOrig="1240" w:dyaOrig="380">
          <v:shape id="_x0000_i1054" type="#_x0000_t75" style="width:61.2pt;height:17.4pt" o:ole="">
            <v:imagedata r:id="rId63" o:title=""/>
          </v:shape>
          <o:OLEObject Type="Embed" ProgID="Equation.3" ShapeID="_x0000_i1054" DrawAspect="Content" ObjectID="_1524209801" r:id="rId64"/>
        </w:object>
      </w:r>
      <w:r w:rsidRPr="006123B9">
        <w:rPr>
          <w:rFonts w:ascii="Times New Roman" w:hAnsi="Times New Roman"/>
          <w:sz w:val="28"/>
          <w:szCs w:val="28"/>
        </w:rPr>
        <w:t xml:space="preserve">, то считывается кортеж </w:t>
      </w:r>
      <w:r w:rsidRPr="006123B9">
        <w:rPr>
          <w:rFonts w:ascii="Times New Roman" w:hAnsi="Times New Roman"/>
          <w:position w:val="-12"/>
          <w:sz w:val="28"/>
          <w:szCs w:val="28"/>
        </w:rPr>
        <w:object w:dxaOrig="2520" w:dyaOrig="380">
          <v:shape id="_x0000_i1055" type="#_x0000_t75" style="width:123.6pt;height:17.4pt" o:ole="">
            <v:imagedata r:id="rId65" o:title=""/>
          </v:shape>
          <o:OLEObject Type="Embed" ProgID="Equation.3" ShapeID="_x0000_i1055" DrawAspect="Content" ObjectID="_1524209802" r:id="rId66"/>
        </w:object>
      </w:r>
      <w:r w:rsidRPr="006123B9">
        <w:rPr>
          <w:rFonts w:ascii="Times New Roman" w:hAnsi="Times New Roman"/>
          <w:sz w:val="28"/>
          <w:szCs w:val="28"/>
        </w:rPr>
        <w:t xml:space="preserve">, где </w:t>
      </w:r>
      <w:r w:rsidRPr="006123B9">
        <w:rPr>
          <w:rFonts w:ascii="Times New Roman" w:hAnsi="Times New Roman"/>
          <w:position w:val="-12"/>
          <w:sz w:val="28"/>
          <w:szCs w:val="28"/>
        </w:rPr>
        <w:object w:dxaOrig="260" w:dyaOrig="380">
          <v:shape id="_x0000_i1056" type="#_x0000_t75" style="width:12.6pt;height:17.4pt" o:ole="">
            <v:imagedata r:id="rId67" o:title=""/>
          </v:shape>
          <o:OLEObject Type="Embed" ProgID="Equation.3" ShapeID="_x0000_i1056" DrawAspect="Content" ObjectID="_1524209803" r:id="rId68"/>
        </w:object>
      </w:r>
      <w:r w:rsidRPr="006123B9">
        <w:rPr>
          <w:rFonts w:ascii="Times New Roman" w:hAnsi="Times New Roman"/>
          <w:sz w:val="28"/>
          <w:szCs w:val="28"/>
        </w:rPr>
        <w:t xml:space="preserve"> – словоформа из хэш-таблицы, </w:t>
      </w:r>
      <w:r w:rsidRPr="006123B9">
        <w:rPr>
          <w:rFonts w:ascii="Times New Roman" w:hAnsi="Times New Roman"/>
          <w:position w:val="-6"/>
          <w:sz w:val="28"/>
          <w:szCs w:val="28"/>
        </w:rPr>
        <w:object w:dxaOrig="300" w:dyaOrig="300">
          <v:shape id="_x0000_i1057" type="#_x0000_t75" style="width:16.8pt;height:16.8pt" o:ole="">
            <v:imagedata r:id="rId69" o:title=""/>
          </v:shape>
          <o:OLEObject Type="Embed" ProgID="Equation.3" ShapeID="_x0000_i1057" DrawAspect="Content" ObjectID="_1524209804" r:id="rId70"/>
        </w:object>
      </w:r>
      <w:r w:rsidRPr="006123B9">
        <w:rPr>
          <w:rFonts w:ascii="Times New Roman" w:hAnsi="Times New Roman"/>
          <w:sz w:val="28"/>
          <w:szCs w:val="28"/>
        </w:rPr>
        <w:t xml:space="preserve"> – идентификатор словоформы, </w:t>
      </w:r>
      <w:r w:rsidRPr="006123B9">
        <w:rPr>
          <w:rFonts w:ascii="Times New Roman" w:hAnsi="Times New Roman"/>
          <w:position w:val="-12"/>
          <w:sz w:val="28"/>
          <w:szCs w:val="28"/>
        </w:rPr>
        <w:object w:dxaOrig="320" w:dyaOrig="380">
          <v:shape id="_x0000_i1058" type="#_x0000_t75" style="width:16.8pt;height:17.4pt" o:ole="">
            <v:imagedata r:id="rId71" o:title=""/>
          </v:shape>
          <o:OLEObject Type="Embed" ProgID="Equation.3" ShapeID="_x0000_i1058" DrawAspect="Content" ObjectID="_1524209805" r:id="rId72"/>
        </w:object>
      </w:r>
      <w:r w:rsidRPr="006123B9">
        <w:rPr>
          <w:rFonts w:ascii="Times New Roman" w:hAnsi="Times New Roman"/>
          <w:sz w:val="28"/>
          <w:szCs w:val="28"/>
        </w:rPr>
        <w:t xml:space="preserve"> – показатель соответствия; если </w:t>
      </w:r>
      <w:r w:rsidRPr="006123B9">
        <w:rPr>
          <w:rFonts w:ascii="Times New Roman" w:hAnsi="Times New Roman"/>
          <w:position w:val="-12"/>
          <w:sz w:val="28"/>
          <w:szCs w:val="28"/>
        </w:rPr>
        <w:object w:dxaOrig="1260" w:dyaOrig="380">
          <v:shape id="_x0000_i1059" type="#_x0000_t75" style="width:63.6pt;height:17.4pt" o:ole="">
            <v:imagedata r:id="rId73" o:title=""/>
          </v:shape>
          <o:OLEObject Type="Embed" ProgID="Equation.3" ShapeID="_x0000_i1059" DrawAspect="Content" ObjectID="_1524209806" r:id="rId74"/>
        </w:object>
      </w:r>
      <w:r w:rsidRPr="006123B9">
        <w:rPr>
          <w:rFonts w:ascii="Times New Roman" w:hAnsi="Times New Roman"/>
          <w:sz w:val="28"/>
          <w:szCs w:val="28"/>
        </w:rPr>
        <w:t xml:space="preserve">то вычисляется значение второй хэш-функции </w:t>
      </w:r>
      <w:r w:rsidRPr="006123B9">
        <w:rPr>
          <w:rFonts w:ascii="Times New Roman" w:hAnsi="Times New Roman"/>
          <w:position w:val="-12"/>
          <w:sz w:val="28"/>
          <w:szCs w:val="28"/>
        </w:rPr>
        <w:object w:dxaOrig="1520" w:dyaOrig="380">
          <v:shape id="_x0000_i1060" type="#_x0000_t75" style="width:75pt;height:17.4pt" o:ole="">
            <v:imagedata r:id="rId75" o:title=""/>
          </v:shape>
          <o:OLEObject Type="Embed" ProgID="Equation.3" ShapeID="_x0000_i1060" DrawAspect="Content" ObjectID="_1524209807" r:id="rId76"/>
        </w:object>
      </w:r>
      <w:r w:rsidRPr="006123B9">
        <w:rPr>
          <w:rFonts w:ascii="Times New Roman" w:hAnsi="Times New Roman"/>
          <w:sz w:val="28"/>
          <w:szCs w:val="28"/>
        </w:rPr>
        <w:t xml:space="preserve">При </w:t>
      </w:r>
      <w:r w:rsidRPr="006123B9">
        <w:rPr>
          <w:rFonts w:ascii="Times New Roman" w:hAnsi="Times New Roman"/>
          <w:position w:val="-6"/>
          <w:sz w:val="28"/>
          <w:szCs w:val="28"/>
        </w:rPr>
        <w:object w:dxaOrig="740" w:dyaOrig="300">
          <v:shape id="_x0000_i1061" type="#_x0000_t75" style="width:36.6pt;height:16.8pt" o:ole="">
            <v:imagedata r:id="rId77" o:title=""/>
          </v:shape>
          <o:OLEObject Type="Embed" ProgID="Equation.3" ShapeID="_x0000_i1061" DrawAspect="Content" ObjectID="_1524209808" r:id="rId78"/>
        </w:object>
      </w:r>
      <w:r w:rsidRPr="006123B9">
        <w:rPr>
          <w:rFonts w:ascii="Times New Roman" w:hAnsi="Times New Roman"/>
          <w:sz w:val="28"/>
          <w:szCs w:val="28"/>
        </w:rPr>
        <w:t xml:space="preserve"> просматривается следующая словоформа из предложения, если же </w:t>
      </w:r>
      <w:r w:rsidRPr="006123B9">
        <w:rPr>
          <w:rFonts w:ascii="Times New Roman" w:hAnsi="Times New Roman"/>
          <w:position w:val="-6"/>
          <w:sz w:val="28"/>
          <w:szCs w:val="28"/>
        </w:rPr>
        <w:object w:dxaOrig="740" w:dyaOrig="300">
          <v:shape id="_x0000_i1062" type="#_x0000_t75" style="width:36.6pt;height:16.8pt" o:ole="">
            <v:imagedata r:id="rId79" o:title=""/>
          </v:shape>
          <o:OLEObject Type="Embed" ProgID="Equation.3" ShapeID="_x0000_i1062" DrawAspect="Content" ObjectID="_1524209809" r:id="rId80"/>
        </w:object>
      </w:r>
      <w:r w:rsidRPr="006123B9">
        <w:rPr>
          <w:rFonts w:ascii="Times New Roman" w:hAnsi="Times New Roman"/>
          <w:sz w:val="28"/>
          <w:szCs w:val="28"/>
        </w:rPr>
        <w:t>, то считается, что словоформа предложения находится в хэш-таблице.</w:t>
      </w:r>
    </w:p>
    <w:p w:rsidR="008A6A4D" w:rsidRPr="006123B9" w:rsidRDefault="008A6A4D" w:rsidP="006123B9">
      <w:pPr>
        <w:spacing w:after="0" w:line="360" w:lineRule="auto"/>
        <w:ind w:firstLine="709"/>
        <w:jc w:val="both"/>
        <w:rPr>
          <w:rFonts w:ascii="Times New Roman" w:hAnsi="Times New Roman"/>
          <w:sz w:val="28"/>
          <w:szCs w:val="28"/>
        </w:rPr>
      </w:pPr>
      <w:r w:rsidRPr="006123B9">
        <w:rPr>
          <w:rFonts w:ascii="Times New Roman" w:hAnsi="Times New Roman"/>
          <w:sz w:val="28"/>
          <w:szCs w:val="28"/>
        </w:rPr>
        <w:t>Блок-схема алгоритма поиска словоформ предложения в хэш-таблице представлена на рисунке 3:</w:t>
      </w:r>
    </w:p>
    <w:p w:rsidR="008A6A4D" w:rsidRDefault="008A6A4D" w:rsidP="00AC62A7">
      <w:pPr>
        <w:spacing w:after="0" w:line="360" w:lineRule="auto"/>
        <w:jc w:val="center"/>
        <w:rPr>
          <w:rFonts w:ascii="Times New Roman" w:hAnsi="Times New Roman"/>
          <w:sz w:val="28"/>
          <w:szCs w:val="28"/>
        </w:rPr>
      </w:pPr>
      <w:r w:rsidRPr="00267979">
        <w:rPr>
          <w:rFonts w:ascii="Times New Roman" w:hAnsi="Times New Roman"/>
          <w:noProof/>
          <w:sz w:val="28"/>
          <w:szCs w:val="28"/>
          <w:lang w:eastAsia="ru-RU"/>
        </w:rPr>
        <w:pict>
          <v:shape id="Рисунок 7" o:spid="_x0000_i1063" type="#_x0000_t75" style="width:353.4pt;height:376.2pt;visibility:visible">
            <v:imagedata r:id="rId81" o:title=""/>
          </v:shape>
        </w:pict>
      </w:r>
    </w:p>
    <w:p w:rsidR="008A6A4D" w:rsidRPr="00A12BE2" w:rsidRDefault="008A6A4D" w:rsidP="00A12BE2">
      <w:pPr>
        <w:spacing w:after="0" w:line="360" w:lineRule="auto"/>
        <w:jc w:val="center"/>
        <w:rPr>
          <w:rFonts w:ascii="Times New Roman" w:hAnsi="Times New Roman"/>
          <w:sz w:val="28"/>
          <w:szCs w:val="28"/>
        </w:rPr>
      </w:pPr>
      <w:r w:rsidRPr="00A12BE2">
        <w:rPr>
          <w:rFonts w:ascii="Times New Roman" w:hAnsi="Times New Roman"/>
          <w:sz w:val="28"/>
          <w:szCs w:val="28"/>
        </w:rPr>
        <w:t>Рис. 3 Блок-схема алгоритма поиска словоформ предложения</w:t>
      </w:r>
    </w:p>
    <w:p w:rsidR="008A6A4D" w:rsidRPr="00A12BE2" w:rsidRDefault="008A6A4D" w:rsidP="00AC62A7">
      <w:pPr>
        <w:spacing w:after="0" w:line="360" w:lineRule="auto"/>
        <w:jc w:val="center"/>
        <w:rPr>
          <w:rFonts w:ascii="Times New Roman" w:hAnsi="Times New Roman"/>
          <w:sz w:val="28"/>
          <w:szCs w:val="28"/>
        </w:rPr>
      </w:pPr>
      <w:r w:rsidRPr="00A12BE2">
        <w:rPr>
          <w:rFonts w:ascii="Times New Roman" w:hAnsi="Times New Roman"/>
          <w:sz w:val="28"/>
          <w:szCs w:val="28"/>
        </w:rPr>
        <w:t>в хэш-таблице</w:t>
      </w:r>
    </w:p>
    <w:p w:rsidR="008A6A4D" w:rsidRDefault="008A6A4D" w:rsidP="00A12BE2">
      <w:pPr>
        <w:spacing w:after="0" w:line="360" w:lineRule="auto"/>
        <w:jc w:val="center"/>
        <w:rPr>
          <w:rFonts w:ascii="Times New Roman" w:hAnsi="Times New Roman"/>
          <w:b/>
          <w:sz w:val="28"/>
          <w:szCs w:val="28"/>
          <w:lang w:val="en-US"/>
        </w:rPr>
      </w:pPr>
    </w:p>
    <w:p w:rsidR="008A6A4D" w:rsidRDefault="008A6A4D" w:rsidP="00A12BE2">
      <w:pPr>
        <w:spacing w:after="0" w:line="360" w:lineRule="auto"/>
        <w:jc w:val="center"/>
        <w:rPr>
          <w:rFonts w:ascii="Times New Roman" w:hAnsi="Times New Roman"/>
          <w:b/>
          <w:sz w:val="28"/>
          <w:szCs w:val="28"/>
          <w:lang w:val="en-US"/>
        </w:rPr>
      </w:pPr>
    </w:p>
    <w:p w:rsidR="008A6A4D" w:rsidRPr="00A12BE2" w:rsidRDefault="008A6A4D" w:rsidP="00A12BE2">
      <w:pPr>
        <w:spacing w:after="0" w:line="360" w:lineRule="auto"/>
        <w:jc w:val="center"/>
        <w:rPr>
          <w:rFonts w:ascii="Times New Roman" w:hAnsi="Times New Roman"/>
          <w:b/>
          <w:sz w:val="28"/>
          <w:szCs w:val="28"/>
        </w:rPr>
      </w:pPr>
      <w:r w:rsidRPr="00A12BE2">
        <w:rPr>
          <w:rFonts w:ascii="Times New Roman" w:hAnsi="Times New Roman"/>
          <w:b/>
          <w:sz w:val="28"/>
          <w:szCs w:val="28"/>
        </w:rPr>
        <w:t>Поиск конфиденциальных сведений в предложении</w:t>
      </w:r>
    </w:p>
    <w:p w:rsidR="008A6A4D" w:rsidRPr="00A12BE2" w:rsidRDefault="008A6A4D" w:rsidP="00A12BE2">
      <w:pPr>
        <w:spacing w:after="0" w:line="360" w:lineRule="auto"/>
        <w:ind w:firstLine="709"/>
        <w:jc w:val="both"/>
        <w:rPr>
          <w:rFonts w:ascii="Times New Roman" w:hAnsi="Times New Roman"/>
          <w:sz w:val="28"/>
          <w:szCs w:val="28"/>
        </w:rPr>
      </w:pPr>
      <w:r w:rsidRPr="00A12BE2">
        <w:rPr>
          <w:rFonts w:ascii="Times New Roman" w:hAnsi="Times New Roman"/>
          <w:sz w:val="28"/>
          <w:szCs w:val="28"/>
        </w:rPr>
        <w:t xml:space="preserve">На первом шаге осуществляется вычисление количества строк бинарной матрицы </w:t>
      </w:r>
      <w:r w:rsidRPr="00A12BE2">
        <w:rPr>
          <w:rFonts w:ascii="Times New Roman" w:hAnsi="Times New Roman"/>
          <w:position w:val="-34"/>
          <w:sz w:val="28"/>
          <w:szCs w:val="28"/>
        </w:rPr>
        <w:object w:dxaOrig="1359" w:dyaOrig="820">
          <v:shape id="_x0000_i1064" type="#_x0000_t75" style="width:67.2pt;height:40.2pt" o:ole="">
            <v:imagedata r:id="rId82" o:title=""/>
          </v:shape>
          <o:OLEObject Type="Embed" ProgID="Equation.3" ShapeID="_x0000_i1064" DrawAspect="Content" ObjectID="_1524209810" r:id="rId83"/>
        </w:object>
      </w:r>
      <w:r w:rsidRPr="00A12BE2">
        <w:rPr>
          <w:rFonts w:ascii="Times New Roman" w:hAnsi="Times New Roman"/>
          <w:sz w:val="28"/>
          <w:szCs w:val="28"/>
        </w:rPr>
        <w:t xml:space="preserve">, которые должен обработать каждый </w:t>
      </w:r>
      <w:r>
        <w:rPr>
          <w:rFonts w:ascii="Times New Roman" w:hAnsi="Times New Roman"/>
          <w:sz w:val="28"/>
          <w:szCs w:val="28"/>
        </w:rPr>
        <w:t xml:space="preserve">из </w:t>
      </w:r>
      <w:r w:rsidRPr="00A12BE2">
        <w:rPr>
          <w:rFonts w:ascii="Times New Roman" w:hAnsi="Times New Roman"/>
          <w:position w:val="-10"/>
          <w:sz w:val="28"/>
          <w:szCs w:val="28"/>
        </w:rPr>
        <w:object w:dxaOrig="260" w:dyaOrig="279">
          <v:shape id="_x0000_i1065" type="#_x0000_t75" style="width:12pt;height:12.6pt" o:ole="">
            <v:imagedata r:id="rId84" o:title=""/>
          </v:shape>
          <o:OLEObject Type="Embed" ProgID="Equation.3" ShapeID="_x0000_i1065" DrawAspect="Content" ObjectID="_1524209811" r:id="rId85"/>
        </w:object>
      </w:r>
      <w:r>
        <w:rPr>
          <w:rFonts w:ascii="Times New Roman" w:hAnsi="Times New Roman"/>
          <w:sz w:val="28"/>
          <w:szCs w:val="28"/>
        </w:rPr>
        <w:t xml:space="preserve"> потоков.</w:t>
      </w:r>
      <w:r w:rsidRPr="00A12BE2">
        <w:rPr>
          <w:rFonts w:ascii="Times New Roman" w:hAnsi="Times New Roman"/>
          <w:sz w:val="28"/>
          <w:szCs w:val="28"/>
        </w:rPr>
        <w:t xml:space="preserve"> Далее производится распараллеливание потоков в зависимости от архитектуры ЭВМ и </w:t>
      </w:r>
      <w:r>
        <w:rPr>
          <w:rFonts w:ascii="Times New Roman" w:hAnsi="Times New Roman"/>
          <w:sz w:val="28"/>
          <w:szCs w:val="28"/>
        </w:rPr>
        <w:t>вычисление</w:t>
      </w:r>
      <w:r w:rsidRPr="00A12BE2">
        <w:rPr>
          <w:rFonts w:ascii="Times New Roman" w:hAnsi="Times New Roman"/>
          <w:sz w:val="28"/>
          <w:szCs w:val="28"/>
        </w:rPr>
        <w:t xml:space="preserve"> выражения </w:t>
      </w:r>
      <w:r w:rsidRPr="00A12BE2">
        <w:rPr>
          <w:rFonts w:ascii="Times New Roman" w:hAnsi="Times New Roman"/>
          <w:position w:val="-16"/>
          <w:sz w:val="28"/>
          <w:szCs w:val="28"/>
        </w:rPr>
        <w:object w:dxaOrig="3100" w:dyaOrig="420">
          <v:shape id="_x0000_i1066" type="#_x0000_t75" style="width:154.8pt;height:21.6pt" o:ole="">
            <v:imagedata r:id="rId86" o:title=""/>
          </v:shape>
          <o:OLEObject Type="Embed" ProgID="Equation.3" ShapeID="_x0000_i1066" DrawAspect="Content" ObjectID="_1524209812" r:id="rId87"/>
        </w:object>
      </w:r>
      <w:r>
        <w:rPr>
          <w:rFonts w:ascii="Times New Roman" w:hAnsi="Times New Roman"/>
          <w:sz w:val="28"/>
          <w:szCs w:val="28"/>
        </w:rPr>
        <w:t>для каждой строки бинарной матрицы. П</w:t>
      </w:r>
      <w:r w:rsidRPr="00A12BE2">
        <w:rPr>
          <w:rFonts w:ascii="Times New Roman" w:hAnsi="Times New Roman"/>
          <w:sz w:val="28"/>
          <w:szCs w:val="28"/>
        </w:rPr>
        <w:t xml:space="preserve">ри </w:t>
      </w:r>
      <w:r w:rsidRPr="00A12BE2">
        <w:rPr>
          <w:rFonts w:ascii="Times New Roman" w:hAnsi="Times New Roman"/>
          <w:position w:val="-16"/>
          <w:sz w:val="28"/>
          <w:szCs w:val="28"/>
        </w:rPr>
        <w:object w:dxaOrig="840" w:dyaOrig="420">
          <v:shape id="_x0000_i1067" type="#_x0000_t75" style="width:42pt;height:21.6pt" o:ole="">
            <v:imagedata r:id="rId88" o:title=""/>
          </v:shape>
          <o:OLEObject Type="Embed" ProgID="Equation.3" ShapeID="_x0000_i1067" DrawAspect="Content" ObjectID="_1524209813" r:id="rId89"/>
        </w:object>
      </w:r>
      <w:r w:rsidRPr="00A12BE2">
        <w:rPr>
          <w:rFonts w:ascii="Times New Roman" w:hAnsi="Times New Roman"/>
          <w:sz w:val="28"/>
          <w:szCs w:val="28"/>
        </w:rPr>
        <w:t xml:space="preserve"> – признак </w:t>
      </w:r>
      <w:r w:rsidRPr="00A12BE2">
        <w:rPr>
          <w:rFonts w:ascii="Times New Roman" w:hAnsi="Times New Roman"/>
          <w:i/>
          <w:sz w:val="28"/>
          <w:szCs w:val="28"/>
          <w:lang w:val="en-US"/>
        </w:rPr>
        <w:t>j</w:t>
      </w:r>
      <w:r w:rsidRPr="00A12BE2">
        <w:rPr>
          <w:rFonts w:ascii="Times New Roman" w:hAnsi="Times New Roman"/>
          <w:sz w:val="28"/>
          <w:szCs w:val="28"/>
        </w:rPr>
        <w:t xml:space="preserve">-го пункта Перечня в </w:t>
      </w:r>
      <w:r w:rsidRPr="00A12BE2">
        <w:rPr>
          <w:rFonts w:ascii="Times New Roman" w:hAnsi="Times New Roman"/>
          <w:position w:val="-10"/>
          <w:sz w:val="28"/>
          <w:szCs w:val="28"/>
        </w:rPr>
        <w:object w:dxaOrig="220" w:dyaOrig="340">
          <v:shape id="_x0000_i1068" type="#_x0000_t75" style="width:10.8pt;height:16.8pt" o:ole="">
            <v:imagedata r:id="rId90" o:title=""/>
          </v:shape>
          <o:OLEObject Type="Embed" ProgID="Equation.3" ShapeID="_x0000_i1068" DrawAspect="Content" ObjectID="_1524209814" r:id="rId91"/>
        </w:object>
      </w:r>
      <w:r w:rsidRPr="00A12BE2">
        <w:rPr>
          <w:rFonts w:ascii="Times New Roman" w:hAnsi="Times New Roman"/>
          <w:sz w:val="28"/>
          <w:szCs w:val="28"/>
        </w:rPr>
        <w:t>-м предложении полагается найденным.</w:t>
      </w:r>
    </w:p>
    <w:p w:rsidR="008A6A4D" w:rsidRPr="00A12BE2" w:rsidRDefault="008A6A4D" w:rsidP="00A12BE2">
      <w:pPr>
        <w:spacing w:after="0" w:line="360" w:lineRule="auto"/>
        <w:ind w:firstLine="709"/>
        <w:jc w:val="both"/>
        <w:rPr>
          <w:rFonts w:ascii="Times New Roman" w:hAnsi="Times New Roman"/>
          <w:sz w:val="28"/>
          <w:szCs w:val="28"/>
        </w:rPr>
      </w:pPr>
      <w:r w:rsidRPr="00A12BE2">
        <w:rPr>
          <w:rFonts w:ascii="Times New Roman" w:hAnsi="Times New Roman"/>
          <w:sz w:val="28"/>
          <w:szCs w:val="28"/>
        </w:rPr>
        <w:t xml:space="preserve">На третьем шаге с целью минимизации ложных срабатываний </w:t>
      </w:r>
      <w:r>
        <w:rPr>
          <w:rFonts w:ascii="Times New Roman" w:hAnsi="Times New Roman"/>
          <w:sz w:val="28"/>
          <w:szCs w:val="28"/>
        </w:rPr>
        <w:t>вычисляется показатель</w:t>
      </w:r>
      <w:r w:rsidRPr="00A12BE2">
        <w:rPr>
          <w:rFonts w:ascii="Times New Roman" w:hAnsi="Times New Roman"/>
          <w:sz w:val="28"/>
          <w:szCs w:val="28"/>
        </w:rPr>
        <w:t xml:space="preserve"> уверенности правила </w:t>
      </w:r>
      <w:r w:rsidRPr="00A12BE2">
        <w:rPr>
          <w:rFonts w:ascii="Times New Roman" w:hAnsi="Times New Roman"/>
          <w:position w:val="-6"/>
          <w:sz w:val="28"/>
          <w:szCs w:val="28"/>
        </w:rPr>
        <w:object w:dxaOrig="240" w:dyaOrig="300">
          <v:shape id="_x0000_i1069" type="#_x0000_t75" style="width:12pt;height:15.6pt" o:ole="">
            <v:imagedata r:id="rId92" o:title=""/>
          </v:shape>
          <o:OLEObject Type="Embed" ProgID="Equation.3" ShapeID="_x0000_i1069" DrawAspect="Content" ObjectID="_1524209815" r:id="rId93"/>
        </w:object>
      </w:r>
      <w:r w:rsidRPr="00A12BE2">
        <w:rPr>
          <w:rFonts w:ascii="Times New Roman" w:hAnsi="Times New Roman"/>
          <w:sz w:val="28"/>
          <w:szCs w:val="28"/>
        </w:rPr>
        <w:t xml:space="preserve"> для </w:t>
      </w:r>
      <w:r w:rsidRPr="007C6FAE">
        <w:rPr>
          <w:rFonts w:ascii="Times New Roman" w:hAnsi="Times New Roman"/>
          <w:position w:val="-6"/>
          <w:sz w:val="28"/>
          <w:szCs w:val="28"/>
        </w:rPr>
        <w:object w:dxaOrig="200" w:dyaOrig="240">
          <v:shape id="_x0000_i1070" type="#_x0000_t75" style="width:10.8pt;height:12pt" o:ole="">
            <v:imagedata r:id="rId94" o:title=""/>
          </v:shape>
          <o:OLEObject Type="Embed" ProgID="Equation.3" ShapeID="_x0000_i1070" DrawAspect="Content" ObjectID="_1524209816" r:id="rId95"/>
        </w:object>
      </w:r>
      <w:r>
        <w:rPr>
          <w:rFonts w:ascii="Times New Roman" w:hAnsi="Times New Roman"/>
          <w:sz w:val="28"/>
          <w:szCs w:val="28"/>
        </w:rPr>
        <w:t xml:space="preserve"> понятий</w:t>
      </w:r>
      <w:r w:rsidRPr="00A12BE2">
        <w:rPr>
          <w:rFonts w:ascii="Times New Roman" w:hAnsi="Times New Roman"/>
          <w:sz w:val="28"/>
          <w:szCs w:val="28"/>
        </w:rPr>
        <w:t>:</w:t>
      </w:r>
    </w:p>
    <w:p w:rsidR="008A6A4D" w:rsidRDefault="008A6A4D" w:rsidP="00A12BE2">
      <w:pPr>
        <w:spacing w:after="0" w:line="360" w:lineRule="auto"/>
        <w:jc w:val="center"/>
        <w:rPr>
          <w:rFonts w:ascii="Times New Roman" w:hAnsi="Times New Roman"/>
          <w:position w:val="-38"/>
          <w:sz w:val="28"/>
          <w:szCs w:val="28"/>
        </w:rPr>
      </w:pPr>
      <w:r w:rsidRPr="000263AB">
        <w:rPr>
          <w:rFonts w:ascii="Times New Roman" w:hAnsi="Times New Roman"/>
          <w:position w:val="-36"/>
          <w:sz w:val="28"/>
          <w:szCs w:val="28"/>
        </w:rPr>
        <w:object w:dxaOrig="6180" w:dyaOrig="900">
          <v:shape id="_x0000_i1071" type="#_x0000_t75" style="width:352.2pt;height:51pt" o:ole="">
            <v:imagedata r:id="rId96" o:title=""/>
          </v:shape>
          <o:OLEObject Type="Embed" ProgID="Equation.3" ShapeID="_x0000_i1071" DrawAspect="Content" ObjectID="_1524209817" r:id="rId97"/>
        </w:object>
      </w:r>
    </w:p>
    <w:p w:rsidR="008A6A4D" w:rsidRPr="007C6FAE" w:rsidRDefault="008A6A4D" w:rsidP="007C6FAE">
      <w:pPr>
        <w:spacing w:after="0" w:line="360" w:lineRule="auto"/>
        <w:jc w:val="both"/>
        <w:rPr>
          <w:rFonts w:ascii="Times New Roman" w:hAnsi="Times New Roman"/>
          <w:position w:val="-38"/>
          <w:sz w:val="28"/>
          <w:szCs w:val="28"/>
        </w:rPr>
      </w:pPr>
      <w:r>
        <w:rPr>
          <w:rFonts w:ascii="Times New Roman" w:hAnsi="Times New Roman"/>
          <w:position w:val="-38"/>
          <w:sz w:val="28"/>
          <w:szCs w:val="28"/>
        </w:rPr>
        <w:t>где</w:t>
      </w:r>
    </w:p>
    <w:p w:rsidR="008A6A4D" w:rsidRDefault="008A6A4D" w:rsidP="007C6FAE">
      <w:pPr>
        <w:spacing w:after="0" w:line="360" w:lineRule="auto"/>
        <w:jc w:val="both"/>
        <w:rPr>
          <w:rFonts w:ascii="Times New Roman" w:hAnsi="Times New Roman"/>
          <w:sz w:val="28"/>
          <w:szCs w:val="28"/>
        </w:rPr>
      </w:pPr>
      <w:r w:rsidRPr="007C6FAE">
        <w:rPr>
          <w:rFonts w:ascii="Times New Roman" w:hAnsi="Times New Roman"/>
          <w:position w:val="-12"/>
          <w:sz w:val="28"/>
          <w:szCs w:val="28"/>
        </w:rPr>
        <w:object w:dxaOrig="320" w:dyaOrig="380">
          <v:shape id="_x0000_i1072" type="#_x0000_t75" style="width:16.2pt;height:19.2pt" o:ole="">
            <v:imagedata r:id="rId98" o:title=""/>
          </v:shape>
          <o:OLEObject Type="Embed" ProgID="Equation.3" ShapeID="_x0000_i1072" DrawAspect="Content" ObjectID="_1524209818" r:id="rId99"/>
        </w:object>
      </w:r>
      <w:r>
        <w:rPr>
          <w:rFonts w:ascii="Times New Roman" w:hAnsi="Times New Roman"/>
          <w:sz w:val="28"/>
          <w:szCs w:val="28"/>
        </w:rPr>
        <w:t xml:space="preserve"> – показатель соответствия словоформы понятию, который задается экспертно при формализации Перечня в диапазоне значений </w:t>
      </w:r>
      <w:r w:rsidRPr="007C6FAE">
        <w:rPr>
          <w:rFonts w:ascii="Times New Roman" w:hAnsi="Times New Roman"/>
          <w:position w:val="-12"/>
          <w:sz w:val="28"/>
          <w:szCs w:val="28"/>
        </w:rPr>
        <w:object w:dxaOrig="1180" w:dyaOrig="380">
          <v:shape id="_x0000_i1073" type="#_x0000_t75" style="width:58.2pt;height:19.2pt" o:ole="">
            <v:imagedata r:id="rId100" o:title=""/>
          </v:shape>
          <o:OLEObject Type="Embed" ProgID="Equation.3" ShapeID="_x0000_i1073" DrawAspect="Content" ObjectID="_1524209819" r:id="rId101"/>
        </w:object>
      </w:r>
      <w:r>
        <w:rPr>
          <w:rFonts w:ascii="Times New Roman" w:hAnsi="Times New Roman"/>
          <w:sz w:val="28"/>
          <w:szCs w:val="28"/>
        </w:rPr>
        <w:t xml:space="preserve">. </w:t>
      </w:r>
    </w:p>
    <w:p w:rsidR="008A6A4D" w:rsidRPr="00A12BE2" w:rsidRDefault="008A6A4D" w:rsidP="00A12BE2">
      <w:pPr>
        <w:spacing w:after="0" w:line="360" w:lineRule="auto"/>
        <w:ind w:firstLine="709"/>
        <w:jc w:val="both"/>
        <w:rPr>
          <w:rFonts w:ascii="Times New Roman" w:hAnsi="Times New Roman"/>
          <w:sz w:val="28"/>
          <w:szCs w:val="28"/>
        </w:rPr>
      </w:pPr>
      <w:r w:rsidRPr="00A12BE2">
        <w:rPr>
          <w:rFonts w:ascii="Times New Roman" w:hAnsi="Times New Roman"/>
          <w:sz w:val="28"/>
          <w:szCs w:val="28"/>
        </w:rPr>
        <w:t xml:space="preserve">Если </w:t>
      </w:r>
      <w:r w:rsidRPr="00A12BE2">
        <w:rPr>
          <w:rFonts w:ascii="Times New Roman" w:hAnsi="Times New Roman"/>
          <w:position w:val="-12"/>
          <w:sz w:val="28"/>
          <w:szCs w:val="28"/>
        </w:rPr>
        <w:object w:dxaOrig="780" w:dyaOrig="380">
          <v:shape id="_x0000_i1074" type="#_x0000_t75" style="width:39.6pt;height:20.4pt" o:ole="">
            <v:imagedata r:id="rId102" o:title=""/>
          </v:shape>
          <o:OLEObject Type="Embed" ProgID="Equation.3" ShapeID="_x0000_i1074" DrawAspect="Content" ObjectID="_1524209820" r:id="rId103"/>
        </w:object>
      </w:r>
      <w:r w:rsidRPr="00A12BE2">
        <w:rPr>
          <w:rFonts w:ascii="Times New Roman" w:hAnsi="Times New Roman"/>
          <w:sz w:val="28"/>
          <w:szCs w:val="28"/>
        </w:rPr>
        <w:t xml:space="preserve">, то правило выполнено успешно, и мы получаем доказательство наличия сведений конфиденциального характера в тексте, где </w:t>
      </w:r>
      <w:r w:rsidRPr="00A12BE2">
        <w:rPr>
          <w:rFonts w:ascii="Times New Roman" w:hAnsi="Times New Roman"/>
          <w:position w:val="-12"/>
          <w:sz w:val="28"/>
          <w:szCs w:val="28"/>
        </w:rPr>
        <w:object w:dxaOrig="320" w:dyaOrig="380">
          <v:shape id="_x0000_i1075" type="#_x0000_t75" style="width:14.4pt;height:20.4pt" o:ole="">
            <v:imagedata r:id="rId104" o:title=""/>
          </v:shape>
          <o:OLEObject Type="Embed" ProgID="Equation.3" ShapeID="_x0000_i1075" DrawAspect="Content" ObjectID="_1524209821" r:id="rId105"/>
        </w:object>
      </w:r>
      <w:r w:rsidRPr="00A12BE2">
        <w:rPr>
          <w:rFonts w:ascii="Times New Roman" w:hAnsi="Times New Roman"/>
          <w:sz w:val="28"/>
          <w:szCs w:val="28"/>
        </w:rPr>
        <w:t xml:space="preserve"> – порог уверенности заключения правила, заданный экспертно в диапазоне значений </w:t>
      </w:r>
      <w:r w:rsidRPr="00A12BE2">
        <w:rPr>
          <w:rFonts w:ascii="Times New Roman" w:hAnsi="Times New Roman"/>
          <w:position w:val="-12"/>
          <w:sz w:val="28"/>
          <w:szCs w:val="28"/>
        </w:rPr>
        <w:object w:dxaOrig="1180" w:dyaOrig="380">
          <v:shape id="_x0000_i1076" type="#_x0000_t75" style="width:58.8pt;height:20.4pt" o:ole="">
            <v:imagedata r:id="rId106" o:title=""/>
          </v:shape>
          <o:OLEObject Type="Embed" ProgID="Equation.3" ShapeID="_x0000_i1076" DrawAspect="Content" ObjectID="_1524209822" r:id="rId107"/>
        </w:object>
      </w:r>
      <w:r w:rsidRPr="00A12BE2">
        <w:rPr>
          <w:rFonts w:ascii="Times New Roman" w:hAnsi="Times New Roman"/>
          <w:sz w:val="28"/>
          <w:szCs w:val="28"/>
        </w:rPr>
        <w:t>. Блок-схема алгоритма поиска конфиденциальных сведений в предложении представлена на рисунке 4:</w:t>
      </w:r>
    </w:p>
    <w:p w:rsidR="008A6A4D" w:rsidRDefault="008A6A4D" w:rsidP="00AC62A7">
      <w:pPr>
        <w:spacing w:after="0" w:line="360" w:lineRule="auto"/>
        <w:jc w:val="center"/>
        <w:rPr>
          <w:rFonts w:ascii="Times New Roman" w:hAnsi="Times New Roman"/>
          <w:sz w:val="28"/>
          <w:szCs w:val="28"/>
        </w:rPr>
      </w:pPr>
      <w:r w:rsidRPr="00267979">
        <w:rPr>
          <w:rFonts w:ascii="Times New Roman" w:hAnsi="Times New Roman"/>
          <w:noProof/>
          <w:sz w:val="28"/>
          <w:szCs w:val="28"/>
          <w:lang w:eastAsia="ru-RU"/>
        </w:rPr>
        <w:pict>
          <v:shape id="Рисунок 6" o:spid="_x0000_i1077" type="#_x0000_t75" style="width:361.8pt;height:481.8pt;visibility:visible">
            <v:imagedata r:id="rId108" o:title=""/>
          </v:shape>
        </w:pict>
      </w:r>
    </w:p>
    <w:p w:rsidR="008A6A4D" w:rsidRPr="00A12BE2" w:rsidRDefault="008A6A4D" w:rsidP="00A12BE2">
      <w:pPr>
        <w:spacing w:after="0" w:line="360" w:lineRule="auto"/>
        <w:jc w:val="center"/>
        <w:rPr>
          <w:rFonts w:ascii="Times New Roman" w:hAnsi="Times New Roman"/>
          <w:sz w:val="28"/>
          <w:szCs w:val="28"/>
        </w:rPr>
      </w:pPr>
      <w:r w:rsidRPr="00A12BE2">
        <w:rPr>
          <w:rFonts w:ascii="Times New Roman" w:hAnsi="Times New Roman"/>
          <w:sz w:val="28"/>
          <w:szCs w:val="28"/>
        </w:rPr>
        <w:t xml:space="preserve">Рис 4. Блок-схема алгоритма поиска конфиденциальных сведений </w:t>
      </w:r>
    </w:p>
    <w:p w:rsidR="008A6A4D" w:rsidRDefault="008A6A4D" w:rsidP="00A12BE2">
      <w:pPr>
        <w:spacing w:after="0" w:line="360" w:lineRule="auto"/>
        <w:jc w:val="center"/>
        <w:rPr>
          <w:rFonts w:ascii="Times New Roman" w:hAnsi="Times New Roman"/>
          <w:sz w:val="28"/>
          <w:szCs w:val="28"/>
        </w:rPr>
      </w:pPr>
      <w:r w:rsidRPr="00A12BE2">
        <w:rPr>
          <w:rFonts w:ascii="Times New Roman" w:hAnsi="Times New Roman"/>
          <w:sz w:val="28"/>
          <w:szCs w:val="28"/>
        </w:rPr>
        <w:t>в предложении</w:t>
      </w:r>
    </w:p>
    <w:p w:rsidR="008A6A4D" w:rsidRPr="00A12BE2" w:rsidRDefault="008A6A4D" w:rsidP="00A12BE2">
      <w:pPr>
        <w:spacing w:after="0" w:line="360" w:lineRule="auto"/>
        <w:jc w:val="center"/>
        <w:rPr>
          <w:rFonts w:ascii="Times New Roman" w:hAnsi="Times New Roman"/>
          <w:sz w:val="28"/>
          <w:szCs w:val="28"/>
        </w:rPr>
      </w:pPr>
    </w:p>
    <w:p w:rsidR="008A6A4D" w:rsidRPr="00A12BE2" w:rsidRDefault="008A6A4D" w:rsidP="00A12BE2">
      <w:pPr>
        <w:spacing w:after="0" w:line="360" w:lineRule="auto"/>
        <w:jc w:val="center"/>
        <w:rPr>
          <w:rFonts w:ascii="Times New Roman" w:hAnsi="Times New Roman"/>
          <w:b/>
          <w:sz w:val="28"/>
          <w:szCs w:val="28"/>
        </w:rPr>
      </w:pPr>
      <w:r w:rsidRPr="00A12BE2">
        <w:rPr>
          <w:rFonts w:ascii="Times New Roman" w:hAnsi="Times New Roman"/>
          <w:b/>
          <w:sz w:val="28"/>
          <w:szCs w:val="28"/>
        </w:rPr>
        <w:t>Оценка вычислительной сложности алгоритма обнаружения сведений, конфиденциального характера</w:t>
      </w:r>
    </w:p>
    <w:p w:rsidR="008A6A4D" w:rsidRPr="00A12BE2" w:rsidRDefault="008A6A4D" w:rsidP="00A12BE2">
      <w:pPr>
        <w:spacing w:after="0" w:line="360" w:lineRule="auto"/>
        <w:ind w:firstLine="709"/>
        <w:jc w:val="both"/>
        <w:rPr>
          <w:rFonts w:ascii="Times New Roman" w:hAnsi="Times New Roman"/>
          <w:sz w:val="28"/>
          <w:szCs w:val="28"/>
        </w:rPr>
      </w:pPr>
      <w:r w:rsidRPr="00A12BE2">
        <w:rPr>
          <w:rFonts w:ascii="Times New Roman" w:hAnsi="Times New Roman"/>
          <w:sz w:val="28"/>
          <w:szCs w:val="28"/>
        </w:rPr>
        <w:t>Для оценки вычислительной сложности алгоритма введем следующие параметры:</w:t>
      </w:r>
    </w:p>
    <w:p w:rsidR="008A6A4D" w:rsidRPr="00A12BE2" w:rsidRDefault="008A6A4D" w:rsidP="00A12BE2">
      <w:pPr>
        <w:spacing w:after="0" w:line="360" w:lineRule="auto"/>
        <w:jc w:val="both"/>
        <w:rPr>
          <w:rFonts w:ascii="Times New Roman" w:hAnsi="Times New Roman"/>
          <w:sz w:val="28"/>
          <w:szCs w:val="28"/>
        </w:rPr>
      </w:pPr>
      <w:r w:rsidRPr="00A12BE2">
        <w:rPr>
          <w:rFonts w:ascii="Times New Roman" w:hAnsi="Times New Roman"/>
          <w:position w:val="-10"/>
          <w:sz w:val="28"/>
          <w:szCs w:val="28"/>
        </w:rPr>
        <w:object w:dxaOrig="220" w:dyaOrig="279">
          <v:shape id="_x0000_i1078" type="#_x0000_t75" style="width:10.2pt;height:13.2pt" o:ole="">
            <v:imagedata r:id="rId109" o:title=""/>
          </v:shape>
          <o:OLEObject Type="Embed" ProgID="Equation.3" ShapeID="_x0000_i1078" DrawAspect="Content" ObjectID="_1524209823" r:id="rId110"/>
        </w:object>
      </w:r>
      <w:r w:rsidRPr="00A12BE2">
        <w:rPr>
          <w:rFonts w:ascii="Times New Roman" w:hAnsi="Times New Roman"/>
          <w:sz w:val="28"/>
          <w:szCs w:val="28"/>
        </w:rPr>
        <w:t xml:space="preserve"> – количество слов в предложении;</w:t>
      </w:r>
    </w:p>
    <w:p w:rsidR="008A6A4D" w:rsidRPr="00A12BE2" w:rsidRDefault="008A6A4D" w:rsidP="00A12BE2">
      <w:pPr>
        <w:spacing w:after="0" w:line="360" w:lineRule="auto"/>
        <w:jc w:val="both"/>
        <w:rPr>
          <w:rFonts w:ascii="Times New Roman" w:hAnsi="Times New Roman"/>
          <w:sz w:val="28"/>
          <w:szCs w:val="28"/>
        </w:rPr>
      </w:pPr>
      <w:r w:rsidRPr="00A12BE2">
        <w:rPr>
          <w:rFonts w:ascii="Times New Roman" w:hAnsi="Times New Roman"/>
          <w:position w:val="-10"/>
          <w:sz w:val="28"/>
          <w:szCs w:val="28"/>
        </w:rPr>
        <w:object w:dxaOrig="279" w:dyaOrig="340">
          <v:shape id="_x0000_i1079" type="#_x0000_t75" style="width:13.2pt;height:16.8pt" o:ole="">
            <v:imagedata r:id="rId111" o:title=""/>
          </v:shape>
          <o:OLEObject Type="Embed" ProgID="Equation.3" ShapeID="_x0000_i1079" DrawAspect="Content" ObjectID="_1524209824" r:id="rId112"/>
        </w:object>
      </w:r>
      <w:r w:rsidRPr="00A12BE2">
        <w:rPr>
          <w:rFonts w:ascii="Times New Roman" w:hAnsi="Times New Roman"/>
          <w:sz w:val="28"/>
          <w:szCs w:val="28"/>
        </w:rPr>
        <w:t xml:space="preserve"> – количество правил в базе знаний;</w:t>
      </w:r>
    </w:p>
    <w:p w:rsidR="008A6A4D" w:rsidRPr="00A12BE2" w:rsidRDefault="008A6A4D" w:rsidP="00A12BE2">
      <w:pPr>
        <w:spacing w:after="0" w:line="360" w:lineRule="auto"/>
        <w:jc w:val="both"/>
        <w:rPr>
          <w:rFonts w:ascii="Times New Roman" w:hAnsi="Times New Roman"/>
          <w:sz w:val="28"/>
          <w:szCs w:val="28"/>
        </w:rPr>
      </w:pPr>
      <w:r w:rsidRPr="00A12BE2">
        <w:rPr>
          <w:rFonts w:ascii="Times New Roman" w:hAnsi="Times New Roman"/>
          <w:position w:val="-6"/>
          <w:sz w:val="28"/>
          <w:szCs w:val="28"/>
        </w:rPr>
        <w:object w:dxaOrig="220" w:dyaOrig="240">
          <v:shape id="_x0000_i1080" type="#_x0000_t75" style="width:10.2pt;height:12pt" o:ole="">
            <v:imagedata r:id="rId113" o:title=""/>
          </v:shape>
          <o:OLEObject Type="Embed" ProgID="Equation.3" ShapeID="_x0000_i1080" DrawAspect="Content" ObjectID="_1524209825" r:id="rId114"/>
        </w:object>
      </w:r>
      <w:r w:rsidRPr="00A12BE2">
        <w:rPr>
          <w:rFonts w:ascii="Times New Roman" w:hAnsi="Times New Roman"/>
          <w:sz w:val="28"/>
          <w:szCs w:val="28"/>
        </w:rPr>
        <w:t xml:space="preserve"> – количество предложений в тексте.</w:t>
      </w:r>
    </w:p>
    <w:p w:rsidR="008A6A4D" w:rsidRPr="000263AB" w:rsidRDefault="008A6A4D" w:rsidP="00A12BE2">
      <w:pPr>
        <w:spacing w:after="0" w:line="360" w:lineRule="auto"/>
        <w:ind w:firstLine="709"/>
        <w:jc w:val="both"/>
        <w:rPr>
          <w:rFonts w:ascii="Times New Roman" w:hAnsi="Times New Roman"/>
          <w:sz w:val="28"/>
          <w:szCs w:val="28"/>
        </w:rPr>
      </w:pPr>
      <w:r w:rsidRPr="00A12BE2">
        <w:rPr>
          <w:rFonts w:ascii="Times New Roman" w:hAnsi="Times New Roman"/>
          <w:sz w:val="28"/>
          <w:szCs w:val="28"/>
        </w:rPr>
        <w:t xml:space="preserve">Первым шагом работы алгоритма является поиск словоформ одного предложения проверяемого текста в хэш-таблице. Вычислительная сложность первого шага </w:t>
      </w:r>
      <w:r w:rsidRPr="00A12BE2">
        <w:rPr>
          <w:rFonts w:ascii="Times New Roman" w:hAnsi="Times New Roman"/>
          <w:position w:val="-12"/>
          <w:sz w:val="28"/>
          <w:szCs w:val="28"/>
        </w:rPr>
        <w:object w:dxaOrig="320" w:dyaOrig="380">
          <v:shape id="_x0000_i1081" type="#_x0000_t75" style="width:16.2pt;height:19.2pt" o:ole="">
            <v:imagedata r:id="rId115" o:title=""/>
          </v:shape>
          <o:OLEObject Type="Embed" ProgID="Equation.3" ShapeID="_x0000_i1081" DrawAspect="Content" ObjectID="_1524209826" r:id="rId116"/>
        </w:object>
      </w:r>
      <w:r w:rsidRPr="00A12BE2">
        <w:rPr>
          <w:rFonts w:ascii="Times New Roman" w:hAnsi="Times New Roman"/>
          <w:sz w:val="28"/>
          <w:szCs w:val="28"/>
        </w:rPr>
        <w:t xml:space="preserve"> оценивается следующим образом:</w:t>
      </w:r>
    </w:p>
    <w:p w:rsidR="008A6A4D" w:rsidRPr="00337FEB" w:rsidRDefault="008A6A4D" w:rsidP="00337FEB">
      <w:pPr>
        <w:tabs>
          <w:tab w:val="left" w:pos="8647"/>
        </w:tabs>
        <w:spacing w:after="0" w:line="360" w:lineRule="auto"/>
        <w:ind w:firstLine="3544"/>
        <w:jc w:val="center"/>
        <w:rPr>
          <w:rFonts w:ascii="Times New Roman" w:hAnsi="Times New Roman"/>
          <w:sz w:val="28"/>
          <w:szCs w:val="28"/>
        </w:rPr>
      </w:pPr>
      <w:r w:rsidRPr="00A12BE2">
        <w:rPr>
          <w:rFonts w:ascii="Times New Roman" w:hAnsi="Times New Roman"/>
          <w:position w:val="-12"/>
          <w:sz w:val="28"/>
          <w:szCs w:val="28"/>
        </w:rPr>
        <w:object w:dxaOrig="2340" w:dyaOrig="380">
          <v:shape id="_x0000_i1082" type="#_x0000_t75" style="width:117pt;height:19.2pt" o:ole="">
            <v:imagedata r:id="rId117" o:title=""/>
          </v:shape>
          <o:OLEObject Type="Embed" ProgID="Equation.3" ShapeID="_x0000_i1082" DrawAspect="Content" ObjectID="_1524209827" r:id="rId118"/>
        </w:object>
      </w:r>
      <w:r w:rsidRPr="00337FEB">
        <w:rPr>
          <w:rFonts w:ascii="Times New Roman" w:hAnsi="Times New Roman"/>
          <w:sz w:val="28"/>
          <w:szCs w:val="28"/>
        </w:rPr>
        <w:tab/>
        <w:t>(1)</w:t>
      </w:r>
    </w:p>
    <w:p w:rsidR="008A6A4D" w:rsidRPr="000263AB" w:rsidRDefault="008A6A4D" w:rsidP="00A12BE2">
      <w:pPr>
        <w:spacing w:after="0" w:line="360" w:lineRule="auto"/>
        <w:ind w:firstLine="709"/>
        <w:jc w:val="both"/>
        <w:rPr>
          <w:rFonts w:ascii="Times New Roman" w:hAnsi="Times New Roman"/>
          <w:sz w:val="28"/>
          <w:szCs w:val="28"/>
        </w:rPr>
      </w:pPr>
      <w:r w:rsidRPr="00A12BE2">
        <w:rPr>
          <w:rFonts w:ascii="Times New Roman" w:hAnsi="Times New Roman"/>
          <w:sz w:val="28"/>
          <w:szCs w:val="28"/>
        </w:rPr>
        <w:t xml:space="preserve">На втором шаге осуществляется поиск предложений в БЗ ИС посредством битовых операций над строками матрицы. Вычислительная сложность второго шага </w:t>
      </w:r>
      <w:r w:rsidRPr="00A12BE2">
        <w:rPr>
          <w:rFonts w:ascii="Times New Roman" w:hAnsi="Times New Roman"/>
          <w:position w:val="-12"/>
          <w:sz w:val="28"/>
          <w:szCs w:val="28"/>
        </w:rPr>
        <w:object w:dxaOrig="380" w:dyaOrig="380">
          <v:shape id="_x0000_i1083" type="#_x0000_t75" style="width:18.6pt;height:19.2pt" o:ole="">
            <v:imagedata r:id="rId119" o:title=""/>
          </v:shape>
          <o:OLEObject Type="Embed" ProgID="Equation.3" ShapeID="_x0000_i1083" DrawAspect="Content" ObjectID="_1524209828" r:id="rId120"/>
        </w:object>
      </w:r>
      <w:r w:rsidRPr="00A12BE2">
        <w:rPr>
          <w:rFonts w:ascii="Times New Roman" w:hAnsi="Times New Roman"/>
          <w:sz w:val="28"/>
          <w:szCs w:val="28"/>
        </w:rPr>
        <w:t xml:space="preserve"> оценивается следующим образом:</w:t>
      </w:r>
    </w:p>
    <w:p w:rsidR="008A6A4D" w:rsidRPr="000263AB" w:rsidRDefault="008A6A4D" w:rsidP="00337FEB">
      <w:pPr>
        <w:tabs>
          <w:tab w:val="left" w:pos="8647"/>
        </w:tabs>
        <w:spacing w:after="0" w:line="360" w:lineRule="auto"/>
        <w:ind w:firstLine="3119"/>
        <w:jc w:val="center"/>
        <w:rPr>
          <w:rFonts w:ascii="Times New Roman" w:hAnsi="Times New Roman"/>
          <w:sz w:val="28"/>
          <w:szCs w:val="28"/>
        </w:rPr>
      </w:pPr>
      <w:r w:rsidRPr="00A12BE2">
        <w:rPr>
          <w:rFonts w:ascii="Times New Roman" w:hAnsi="Times New Roman"/>
          <w:position w:val="-12"/>
          <w:sz w:val="28"/>
          <w:szCs w:val="28"/>
        </w:rPr>
        <w:object w:dxaOrig="3260" w:dyaOrig="380">
          <v:shape id="_x0000_i1084" type="#_x0000_t75" style="width:159.6pt;height:19.2pt" o:ole="">
            <v:imagedata r:id="rId121" o:title=""/>
          </v:shape>
          <o:OLEObject Type="Embed" ProgID="Equation.3" ShapeID="_x0000_i1084" DrawAspect="Content" ObjectID="_1524209829" r:id="rId122"/>
        </w:object>
      </w:r>
      <w:r w:rsidRPr="000263AB">
        <w:rPr>
          <w:rFonts w:ascii="Times New Roman" w:hAnsi="Times New Roman"/>
          <w:sz w:val="28"/>
          <w:szCs w:val="28"/>
        </w:rPr>
        <w:tab/>
        <w:t>(2)</w:t>
      </w:r>
    </w:p>
    <w:p w:rsidR="008A6A4D" w:rsidRPr="000263AB" w:rsidRDefault="008A6A4D" w:rsidP="00A12BE2">
      <w:pPr>
        <w:spacing w:after="0" w:line="360" w:lineRule="auto"/>
        <w:ind w:firstLine="709"/>
        <w:jc w:val="both"/>
        <w:rPr>
          <w:rFonts w:ascii="Times New Roman" w:hAnsi="Times New Roman"/>
          <w:sz w:val="28"/>
          <w:szCs w:val="28"/>
        </w:rPr>
      </w:pPr>
      <w:r w:rsidRPr="00A12BE2">
        <w:rPr>
          <w:rFonts w:ascii="Times New Roman" w:hAnsi="Times New Roman"/>
          <w:sz w:val="28"/>
          <w:szCs w:val="28"/>
        </w:rPr>
        <w:t>Таким образом, итоговая оценка вычислительной сложности  алгоритма обнаружения сведений, конфиденциального характера во всем тексте электронного документа оценивается следующим образом:</w:t>
      </w:r>
    </w:p>
    <w:p w:rsidR="008A6A4D" w:rsidRPr="000263AB" w:rsidRDefault="008A6A4D" w:rsidP="00337FEB">
      <w:pPr>
        <w:tabs>
          <w:tab w:val="left" w:pos="8647"/>
        </w:tabs>
        <w:spacing w:after="0" w:line="360" w:lineRule="auto"/>
        <w:ind w:firstLine="2835"/>
        <w:jc w:val="center"/>
        <w:rPr>
          <w:rFonts w:ascii="Times New Roman" w:hAnsi="Times New Roman"/>
          <w:sz w:val="28"/>
          <w:szCs w:val="28"/>
        </w:rPr>
      </w:pPr>
      <w:r w:rsidRPr="00A12BE2">
        <w:rPr>
          <w:rFonts w:ascii="Times New Roman" w:hAnsi="Times New Roman"/>
          <w:position w:val="-12"/>
          <w:sz w:val="28"/>
          <w:szCs w:val="28"/>
        </w:rPr>
        <w:object w:dxaOrig="3739" w:dyaOrig="380">
          <v:shape id="_x0000_i1085" type="#_x0000_t75" style="width:184.8pt;height:19.2pt" o:ole="">
            <v:imagedata r:id="rId123" o:title=""/>
          </v:shape>
          <o:OLEObject Type="Embed" ProgID="Equation.3" ShapeID="_x0000_i1085" DrawAspect="Content" ObjectID="_1524209830" r:id="rId124"/>
        </w:object>
      </w:r>
      <w:r w:rsidRPr="00337FEB">
        <w:rPr>
          <w:rFonts w:ascii="Times New Roman" w:hAnsi="Times New Roman"/>
          <w:sz w:val="28"/>
          <w:szCs w:val="28"/>
        </w:rPr>
        <w:tab/>
        <w:t>(3)</w:t>
      </w:r>
    </w:p>
    <w:p w:rsidR="008A6A4D" w:rsidRPr="00AD4341" w:rsidRDefault="008A6A4D" w:rsidP="00AD4341">
      <w:pPr>
        <w:spacing w:after="0" w:line="360" w:lineRule="auto"/>
        <w:jc w:val="center"/>
        <w:rPr>
          <w:rFonts w:ascii="Times New Roman" w:hAnsi="Times New Roman"/>
          <w:b/>
          <w:sz w:val="28"/>
          <w:szCs w:val="28"/>
        </w:rPr>
      </w:pPr>
      <w:r w:rsidRPr="00AD4341">
        <w:rPr>
          <w:rFonts w:ascii="Times New Roman" w:hAnsi="Times New Roman"/>
          <w:b/>
          <w:sz w:val="28"/>
          <w:szCs w:val="28"/>
        </w:rPr>
        <w:t xml:space="preserve">Оценка показателей качества обнаружения сведений </w:t>
      </w:r>
    </w:p>
    <w:p w:rsidR="008A6A4D" w:rsidRDefault="008A6A4D" w:rsidP="00AD4341">
      <w:pPr>
        <w:spacing w:after="0" w:line="360" w:lineRule="auto"/>
        <w:jc w:val="center"/>
        <w:rPr>
          <w:rFonts w:ascii="Times New Roman" w:hAnsi="Times New Roman"/>
          <w:b/>
          <w:sz w:val="28"/>
          <w:szCs w:val="28"/>
        </w:rPr>
      </w:pPr>
      <w:r w:rsidRPr="00AD4341">
        <w:rPr>
          <w:rFonts w:ascii="Times New Roman" w:hAnsi="Times New Roman"/>
          <w:b/>
          <w:sz w:val="28"/>
          <w:szCs w:val="28"/>
        </w:rPr>
        <w:t>конфиденциального характера</w:t>
      </w:r>
    </w:p>
    <w:p w:rsidR="008A6A4D" w:rsidRDefault="008A6A4D" w:rsidP="00AD4341">
      <w:pPr>
        <w:spacing w:after="0" w:line="360" w:lineRule="auto"/>
        <w:ind w:firstLine="709"/>
        <w:jc w:val="both"/>
        <w:rPr>
          <w:rFonts w:ascii="Times New Roman" w:hAnsi="Times New Roman"/>
          <w:sz w:val="28"/>
          <w:szCs w:val="28"/>
        </w:rPr>
      </w:pPr>
      <w:r w:rsidRPr="00AD4341">
        <w:rPr>
          <w:rFonts w:ascii="Times New Roman" w:hAnsi="Times New Roman"/>
          <w:sz w:val="28"/>
          <w:szCs w:val="28"/>
        </w:rPr>
        <w:t xml:space="preserve">Методы и алгоритмы, применяемые </w:t>
      </w:r>
      <w:r>
        <w:rPr>
          <w:rFonts w:ascii="Times New Roman" w:hAnsi="Times New Roman"/>
          <w:sz w:val="28"/>
          <w:szCs w:val="28"/>
        </w:rPr>
        <w:t xml:space="preserve">в </w:t>
      </w:r>
      <w:r>
        <w:rPr>
          <w:rFonts w:ascii="Times New Roman" w:hAnsi="Times New Roman"/>
          <w:sz w:val="28"/>
          <w:szCs w:val="28"/>
          <w:lang w:val="en-US"/>
        </w:rPr>
        <w:t>DLP</w:t>
      </w:r>
      <w:r w:rsidRPr="003A352C">
        <w:rPr>
          <w:rFonts w:ascii="Times New Roman" w:hAnsi="Times New Roman"/>
          <w:sz w:val="28"/>
          <w:szCs w:val="28"/>
        </w:rPr>
        <w:t>-</w:t>
      </w:r>
      <w:r>
        <w:rPr>
          <w:rFonts w:ascii="Times New Roman" w:hAnsi="Times New Roman"/>
          <w:sz w:val="28"/>
          <w:szCs w:val="28"/>
        </w:rPr>
        <w:t>системах,</w:t>
      </w:r>
      <w:r w:rsidRPr="00AD4341">
        <w:rPr>
          <w:rFonts w:ascii="Times New Roman" w:hAnsi="Times New Roman"/>
          <w:sz w:val="28"/>
          <w:szCs w:val="28"/>
        </w:rPr>
        <w:t xml:space="preserve"> идентичны специальному математическому обеспечению, </w:t>
      </w:r>
      <w:r>
        <w:rPr>
          <w:rFonts w:ascii="Times New Roman" w:hAnsi="Times New Roman"/>
          <w:sz w:val="28"/>
          <w:szCs w:val="28"/>
        </w:rPr>
        <w:t>используемому</w:t>
      </w:r>
      <w:r w:rsidRPr="00AD4341">
        <w:rPr>
          <w:rFonts w:ascii="Times New Roman" w:hAnsi="Times New Roman"/>
          <w:sz w:val="28"/>
          <w:szCs w:val="28"/>
        </w:rPr>
        <w:t xml:space="preserve"> </w:t>
      </w:r>
      <w:r>
        <w:rPr>
          <w:rFonts w:ascii="Times New Roman" w:hAnsi="Times New Roman"/>
          <w:sz w:val="28"/>
          <w:szCs w:val="28"/>
        </w:rPr>
        <w:t>информационно-поисковыми системами</w:t>
      </w:r>
      <w:r w:rsidRPr="00AD4341">
        <w:rPr>
          <w:rFonts w:ascii="Times New Roman" w:hAnsi="Times New Roman"/>
          <w:sz w:val="28"/>
          <w:szCs w:val="28"/>
        </w:rPr>
        <w:t xml:space="preserve">. Учитывая связь подобных систем с информационным поиском, для оценки показателей качества </w:t>
      </w:r>
      <w:r>
        <w:rPr>
          <w:rFonts w:ascii="Times New Roman" w:hAnsi="Times New Roman"/>
          <w:sz w:val="28"/>
          <w:szCs w:val="28"/>
        </w:rPr>
        <w:t>обнаружения сведений конфиденциального характера, целесообразно использовать</w:t>
      </w:r>
      <w:r w:rsidRPr="00AD4341">
        <w:rPr>
          <w:rFonts w:ascii="Times New Roman" w:hAnsi="Times New Roman"/>
          <w:sz w:val="28"/>
          <w:szCs w:val="28"/>
        </w:rPr>
        <w:t xml:space="preserve"> пок</w:t>
      </w:r>
      <w:r>
        <w:rPr>
          <w:rFonts w:ascii="Times New Roman" w:hAnsi="Times New Roman"/>
          <w:sz w:val="28"/>
          <w:szCs w:val="28"/>
        </w:rPr>
        <w:t xml:space="preserve">азатели полноты </w:t>
      </w:r>
      <w:r w:rsidRPr="003A352C">
        <w:rPr>
          <w:rFonts w:ascii="Times New Roman" w:hAnsi="Times New Roman"/>
          <w:position w:val="-12"/>
          <w:sz w:val="28"/>
          <w:szCs w:val="28"/>
        </w:rPr>
        <w:object w:dxaOrig="680" w:dyaOrig="380">
          <v:shape id="_x0000_i1086" type="#_x0000_t75" style="width:34.2pt;height:19.2pt" o:ole="">
            <v:imagedata r:id="rId125" o:title=""/>
          </v:shape>
          <o:OLEObject Type="Embed" ProgID="Equation.3" ShapeID="_x0000_i1086" DrawAspect="Content" ObjectID="_1524209831" r:id="rId126"/>
        </w:object>
      </w:r>
      <w:r>
        <w:rPr>
          <w:rFonts w:ascii="Times New Roman" w:hAnsi="Times New Roman"/>
          <w:sz w:val="28"/>
          <w:szCs w:val="28"/>
        </w:rPr>
        <w:t xml:space="preserve"> и точности </w:t>
      </w:r>
      <w:r w:rsidRPr="003A352C">
        <w:rPr>
          <w:rFonts w:ascii="Times New Roman" w:hAnsi="Times New Roman"/>
          <w:position w:val="-12"/>
          <w:sz w:val="28"/>
          <w:szCs w:val="28"/>
        </w:rPr>
        <w:object w:dxaOrig="620" w:dyaOrig="380">
          <v:shape id="_x0000_i1087" type="#_x0000_t75" style="width:31.2pt;height:19.2pt" o:ole="">
            <v:imagedata r:id="rId127" o:title=""/>
          </v:shape>
          <o:OLEObject Type="Embed" ProgID="Equation.3" ShapeID="_x0000_i1087" DrawAspect="Content" ObjectID="_1524209832" r:id="rId128"/>
        </w:object>
      </w:r>
      <w:r>
        <w:rPr>
          <w:rFonts w:ascii="Times New Roman" w:hAnsi="Times New Roman"/>
          <w:sz w:val="28"/>
          <w:szCs w:val="28"/>
        </w:rPr>
        <w:t xml:space="preserve"> </w:t>
      </w:r>
      <w:r w:rsidRPr="000B0DF8">
        <w:rPr>
          <w:rFonts w:ascii="Times New Roman" w:hAnsi="Times New Roman"/>
          <w:sz w:val="28"/>
          <w:szCs w:val="28"/>
        </w:rPr>
        <w:t>[</w:t>
      </w:r>
      <w:r>
        <w:rPr>
          <w:rFonts w:ascii="Times New Roman" w:hAnsi="Times New Roman"/>
          <w:sz w:val="28"/>
          <w:szCs w:val="28"/>
        </w:rPr>
        <w:t>7</w:t>
      </w:r>
      <w:r w:rsidRPr="000B0DF8">
        <w:rPr>
          <w:rFonts w:ascii="Times New Roman" w:hAnsi="Times New Roman"/>
          <w:sz w:val="28"/>
          <w:szCs w:val="28"/>
        </w:rPr>
        <w:t>]</w:t>
      </w:r>
      <w:r w:rsidRPr="00AD4341">
        <w:rPr>
          <w:rFonts w:ascii="Times New Roman" w:hAnsi="Times New Roman"/>
          <w:sz w:val="28"/>
          <w:szCs w:val="28"/>
        </w:rPr>
        <w:t>.</w:t>
      </w:r>
      <w:r>
        <w:rPr>
          <w:rFonts w:ascii="Times New Roman" w:hAnsi="Times New Roman"/>
          <w:sz w:val="28"/>
          <w:szCs w:val="28"/>
        </w:rPr>
        <w:t xml:space="preserve"> </w:t>
      </w:r>
    </w:p>
    <w:p w:rsidR="008A6A4D" w:rsidRPr="007E0D95" w:rsidRDefault="008A6A4D" w:rsidP="00AD4341">
      <w:pPr>
        <w:spacing w:after="0" w:line="360" w:lineRule="auto"/>
        <w:ind w:firstLine="709"/>
        <w:jc w:val="both"/>
        <w:rPr>
          <w:rFonts w:ascii="Times New Roman" w:hAnsi="Times New Roman"/>
          <w:sz w:val="28"/>
          <w:szCs w:val="28"/>
        </w:rPr>
      </w:pPr>
      <w:r>
        <w:rPr>
          <w:rFonts w:ascii="Times New Roman" w:hAnsi="Times New Roman"/>
          <w:sz w:val="28"/>
          <w:szCs w:val="28"/>
        </w:rPr>
        <w:t>Значение показателя полноты определяется формулой:</w:t>
      </w:r>
    </w:p>
    <w:p w:rsidR="008A6A4D" w:rsidRPr="000263AB" w:rsidRDefault="008A6A4D" w:rsidP="00337FEB">
      <w:pPr>
        <w:tabs>
          <w:tab w:val="left" w:pos="8647"/>
        </w:tabs>
        <w:spacing w:after="0" w:line="360" w:lineRule="auto"/>
        <w:ind w:firstLine="3828"/>
        <w:jc w:val="center"/>
        <w:rPr>
          <w:rFonts w:ascii="Times New Roman" w:hAnsi="Times New Roman"/>
          <w:sz w:val="28"/>
          <w:szCs w:val="28"/>
        </w:rPr>
      </w:pPr>
      <w:r w:rsidRPr="000B0DF8">
        <w:rPr>
          <w:rFonts w:ascii="Times New Roman" w:hAnsi="Times New Roman"/>
          <w:position w:val="-32"/>
          <w:sz w:val="28"/>
          <w:szCs w:val="28"/>
        </w:rPr>
        <w:object w:dxaOrig="1800" w:dyaOrig="760">
          <v:shape id="_x0000_i1088" type="#_x0000_t75" style="width:90pt;height:37.2pt" o:ole="">
            <v:imagedata r:id="rId129" o:title=""/>
          </v:shape>
          <o:OLEObject Type="Embed" ProgID="Equation.3" ShapeID="_x0000_i1088" DrawAspect="Content" ObjectID="_1524209833" r:id="rId130"/>
        </w:object>
      </w:r>
      <w:r>
        <w:rPr>
          <w:rFonts w:ascii="Times New Roman" w:hAnsi="Times New Roman"/>
          <w:sz w:val="28"/>
          <w:szCs w:val="28"/>
        </w:rPr>
        <w:t>,</w:t>
      </w:r>
      <w:r w:rsidRPr="000263AB">
        <w:rPr>
          <w:rFonts w:ascii="Times New Roman" w:hAnsi="Times New Roman"/>
          <w:sz w:val="28"/>
          <w:szCs w:val="28"/>
        </w:rPr>
        <w:tab/>
        <w:t>(4)</w:t>
      </w:r>
    </w:p>
    <w:p w:rsidR="008A6A4D" w:rsidRDefault="008A6A4D" w:rsidP="000263AB">
      <w:pPr>
        <w:spacing w:after="0" w:line="360" w:lineRule="auto"/>
        <w:jc w:val="both"/>
        <w:rPr>
          <w:rFonts w:ascii="Times New Roman" w:hAnsi="Times New Roman"/>
          <w:sz w:val="28"/>
          <w:szCs w:val="28"/>
        </w:rPr>
      </w:pPr>
      <w:r>
        <w:rPr>
          <w:rFonts w:ascii="Times New Roman" w:hAnsi="Times New Roman"/>
          <w:sz w:val="28"/>
          <w:szCs w:val="28"/>
        </w:rPr>
        <w:t>где</w:t>
      </w:r>
    </w:p>
    <w:p w:rsidR="008A6A4D" w:rsidRDefault="008A6A4D" w:rsidP="00337FEB">
      <w:pPr>
        <w:spacing w:after="0" w:line="360" w:lineRule="auto"/>
        <w:jc w:val="both"/>
        <w:rPr>
          <w:rFonts w:ascii="Times New Roman" w:hAnsi="Times New Roman"/>
          <w:sz w:val="28"/>
          <w:szCs w:val="28"/>
        </w:rPr>
      </w:pPr>
      <w:r w:rsidRPr="000B0DF8">
        <w:rPr>
          <w:rFonts w:ascii="Times New Roman" w:hAnsi="Times New Roman"/>
          <w:position w:val="-10"/>
          <w:sz w:val="28"/>
          <w:szCs w:val="28"/>
        </w:rPr>
        <w:object w:dxaOrig="300" w:dyaOrig="320">
          <v:shape id="_x0000_i1089" type="#_x0000_t75" style="width:15pt;height:16.2pt" o:ole="">
            <v:imagedata r:id="rId131" o:title=""/>
          </v:shape>
          <o:OLEObject Type="Embed" ProgID="Equation.3" ShapeID="_x0000_i1089" DrawAspect="Content" ObjectID="_1524209834" r:id="rId132"/>
        </w:object>
      </w:r>
      <w:r>
        <w:rPr>
          <w:rFonts w:ascii="Times New Roman" w:hAnsi="Times New Roman"/>
          <w:sz w:val="28"/>
          <w:szCs w:val="28"/>
        </w:rPr>
        <w:t xml:space="preserve"> – количество обнаруженных системой документов, содержащих конфиденциальные сведения;</w:t>
      </w:r>
    </w:p>
    <w:p w:rsidR="008A6A4D" w:rsidRDefault="008A6A4D" w:rsidP="00337FEB">
      <w:pPr>
        <w:spacing w:after="0" w:line="360" w:lineRule="auto"/>
        <w:jc w:val="both"/>
        <w:rPr>
          <w:rFonts w:ascii="Times New Roman" w:hAnsi="Times New Roman"/>
          <w:sz w:val="28"/>
          <w:szCs w:val="28"/>
        </w:rPr>
      </w:pPr>
      <w:r w:rsidRPr="000B0DF8">
        <w:rPr>
          <w:rFonts w:ascii="Times New Roman" w:hAnsi="Times New Roman"/>
          <w:position w:val="-10"/>
          <w:sz w:val="28"/>
          <w:szCs w:val="28"/>
        </w:rPr>
        <w:object w:dxaOrig="360" w:dyaOrig="340">
          <v:shape id="_x0000_i1090" type="#_x0000_t75" style="width:18pt;height:16.8pt" o:ole="">
            <v:imagedata r:id="rId133" o:title=""/>
          </v:shape>
          <o:OLEObject Type="Embed" ProgID="Equation.3" ShapeID="_x0000_i1090" DrawAspect="Content" ObjectID="_1524209835" r:id="rId134"/>
        </w:object>
      </w:r>
      <w:r>
        <w:rPr>
          <w:rFonts w:ascii="Times New Roman" w:hAnsi="Times New Roman"/>
          <w:sz w:val="28"/>
          <w:szCs w:val="28"/>
        </w:rPr>
        <w:t xml:space="preserve"> – количество не обнаруженных системой документов, содержащих сведения конфиденциального характера.</w:t>
      </w:r>
    </w:p>
    <w:p w:rsidR="008A6A4D" w:rsidRDefault="008A6A4D" w:rsidP="000B0DF8">
      <w:pPr>
        <w:spacing w:after="0" w:line="360" w:lineRule="auto"/>
        <w:ind w:firstLine="709"/>
        <w:jc w:val="both"/>
        <w:rPr>
          <w:rFonts w:ascii="Times New Roman" w:hAnsi="Times New Roman"/>
          <w:sz w:val="28"/>
          <w:szCs w:val="28"/>
        </w:rPr>
      </w:pPr>
      <w:r>
        <w:rPr>
          <w:rFonts w:ascii="Times New Roman" w:hAnsi="Times New Roman"/>
          <w:sz w:val="28"/>
          <w:szCs w:val="28"/>
        </w:rPr>
        <w:t xml:space="preserve">При </w:t>
      </w:r>
      <w:r w:rsidRPr="000B0DF8">
        <w:rPr>
          <w:rFonts w:ascii="Times New Roman" w:hAnsi="Times New Roman"/>
          <w:position w:val="-12"/>
          <w:sz w:val="28"/>
          <w:szCs w:val="28"/>
          <w:lang w:val="en-US"/>
        </w:rPr>
        <w:object w:dxaOrig="1100" w:dyaOrig="380">
          <v:shape id="_x0000_i1091" type="#_x0000_t75" style="width:54.6pt;height:19.2pt" o:ole="">
            <v:imagedata r:id="rId135" o:title=""/>
          </v:shape>
          <o:OLEObject Type="Embed" ProgID="Equation.3" ShapeID="_x0000_i1091" DrawAspect="Content" ObjectID="_1524209836" r:id="rId136"/>
        </w:object>
      </w:r>
      <w:r>
        <w:rPr>
          <w:rFonts w:ascii="Times New Roman" w:hAnsi="Times New Roman"/>
          <w:sz w:val="28"/>
          <w:szCs w:val="28"/>
        </w:rPr>
        <w:t xml:space="preserve"> – все документы обнаруженные системой содержат сведения конфиденциального характера, то есть «ошибки второго рода отсутствуют». Значения показателя полноты находятся в диапазоне значений </w:t>
      </w:r>
      <w:r w:rsidRPr="005544A9">
        <w:rPr>
          <w:rFonts w:ascii="Times New Roman" w:hAnsi="Times New Roman"/>
          <w:position w:val="-12"/>
          <w:sz w:val="28"/>
          <w:szCs w:val="28"/>
          <w:lang w:val="en-US"/>
        </w:rPr>
        <w:object w:dxaOrig="1640" w:dyaOrig="380">
          <v:shape id="_x0000_i1092" type="#_x0000_t75" style="width:80.4pt;height:19.2pt" o:ole="">
            <v:imagedata r:id="rId137" o:title=""/>
          </v:shape>
          <o:OLEObject Type="Embed" ProgID="Equation.3" ShapeID="_x0000_i1092" DrawAspect="Content" ObjectID="_1524209837" r:id="rId138"/>
        </w:object>
      </w:r>
      <w:r>
        <w:rPr>
          <w:rFonts w:ascii="Times New Roman" w:hAnsi="Times New Roman"/>
          <w:sz w:val="28"/>
          <w:szCs w:val="28"/>
        </w:rPr>
        <w:t>.</w:t>
      </w:r>
    </w:p>
    <w:p w:rsidR="008A6A4D" w:rsidRDefault="008A6A4D" w:rsidP="007E0D95">
      <w:pPr>
        <w:spacing w:after="0" w:line="360" w:lineRule="auto"/>
        <w:ind w:firstLine="709"/>
        <w:jc w:val="both"/>
        <w:rPr>
          <w:rFonts w:ascii="Times New Roman" w:hAnsi="Times New Roman"/>
          <w:sz w:val="28"/>
          <w:szCs w:val="28"/>
        </w:rPr>
      </w:pPr>
      <w:r>
        <w:rPr>
          <w:rFonts w:ascii="Times New Roman" w:hAnsi="Times New Roman"/>
          <w:sz w:val="28"/>
          <w:szCs w:val="28"/>
        </w:rPr>
        <w:t>Значение показателя точности определяется формулой:</w:t>
      </w:r>
    </w:p>
    <w:p w:rsidR="008A6A4D" w:rsidRPr="000263AB" w:rsidRDefault="008A6A4D" w:rsidP="00337FEB">
      <w:pPr>
        <w:tabs>
          <w:tab w:val="left" w:pos="8647"/>
        </w:tabs>
        <w:spacing w:after="0" w:line="360" w:lineRule="auto"/>
        <w:ind w:firstLine="3969"/>
        <w:jc w:val="center"/>
        <w:rPr>
          <w:rFonts w:ascii="Times New Roman" w:hAnsi="Times New Roman"/>
          <w:sz w:val="28"/>
          <w:szCs w:val="28"/>
        </w:rPr>
      </w:pPr>
      <w:r w:rsidRPr="007B25A3">
        <w:rPr>
          <w:rFonts w:ascii="Times New Roman" w:hAnsi="Times New Roman"/>
          <w:position w:val="-32"/>
          <w:sz w:val="28"/>
          <w:szCs w:val="28"/>
        </w:rPr>
        <w:object w:dxaOrig="1760" w:dyaOrig="760">
          <v:shape id="_x0000_i1093" type="#_x0000_t75" style="width:86.4pt;height:37.2pt" o:ole="">
            <v:imagedata r:id="rId139" o:title=""/>
          </v:shape>
          <o:OLEObject Type="Embed" ProgID="Equation.3" ShapeID="_x0000_i1093" DrawAspect="Content" ObjectID="_1524209838" r:id="rId140"/>
        </w:object>
      </w:r>
      <w:r>
        <w:rPr>
          <w:rFonts w:ascii="Times New Roman" w:hAnsi="Times New Roman"/>
          <w:sz w:val="28"/>
          <w:szCs w:val="28"/>
        </w:rPr>
        <w:t>,</w:t>
      </w:r>
      <w:r w:rsidRPr="000263AB">
        <w:rPr>
          <w:rFonts w:ascii="Times New Roman" w:hAnsi="Times New Roman"/>
          <w:sz w:val="28"/>
          <w:szCs w:val="28"/>
        </w:rPr>
        <w:tab/>
        <w:t>(5)</w:t>
      </w:r>
    </w:p>
    <w:p w:rsidR="008A6A4D" w:rsidRDefault="008A6A4D" w:rsidP="00337FEB">
      <w:pPr>
        <w:spacing w:after="0" w:line="360" w:lineRule="auto"/>
        <w:jc w:val="both"/>
        <w:rPr>
          <w:rFonts w:ascii="Times New Roman" w:hAnsi="Times New Roman"/>
          <w:sz w:val="28"/>
          <w:szCs w:val="28"/>
        </w:rPr>
      </w:pPr>
      <w:r>
        <w:rPr>
          <w:rFonts w:ascii="Times New Roman" w:hAnsi="Times New Roman"/>
          <w:sz w:val="28"/>
          <w:szCs w:val="28"/>
        </w:rPr>
        <w:t>где</w:t>
      </w:r>
    </w:p>
    <w:p w:rsidR="008A6A4D" w:rsidRDefault="008A6A4D" w:rsidP="00337FEB">
      <w:pPr>
        <w:spacing w:after="0" w:line="360" w:lineRule="auto"/>
        <w:jc w:val="both"/>
        <w:rPr>
          <w:rFonts w:ascii="Times New Roman" w:hAnsi="Times New Roman"/>
          <w:sz w:val="28"/>
          <w:szCs w:val="28"/>
        </w:rPr>
      </w:pPr>
      <w:r w:rsidRPr="000B0DF8">
        <w:rPr>
          <w:rFonts w:ascii="Times New Roman" w:hAnsi="Times New Roman"/>
          <w:position w:val="-10"/>
          <w:sz w:val="28"/>
          <w:szCs w:val="28"/>
        </w:rPr>
        <w:object w:dxaOrig="300" w:dyaOrig="320">
          <v:shape id="_x0000_i1094" type="#_x0000_t75" style="width:15pt;height:16.2pt" o:ole="">
            <v:imagedata r:id="rId131" o:title=""/>
          </v:shape>
          <o:OLEObject Type="Embed" ProgID="Equation.3" ShapeID="_x0000_i1094" DrawAspect="Content" ObjectID="_1524209839" r:id="rId141"/>
        </w:object>
      </w:r>
      <w:r>
        <w:rPr>
          <w:rFonts w:ascii="Times New Roman" w:hAnsi="Times New Roman"/>
          <w:sz w:val="28"/>
          <w:szCs w:val="28"/>
        </w:rPr>
        <w:t xml:space="preserve"> – количество обнаруженных системой документов, содержащих конфиденциальные сведения;</w:t>
      </w:r>
    </w:p>
    <w:p w:rsidR="008A6A4D" w:rsidRDefault="008A6A4D" w:rsidP="00337FEB">
      <w:pPr>
        <w:spacing w:after="0" w:line="360" w:lineRule="auto"/>
        <w:jc w:val="both"/>
        <w:rPr>
          <w:rFonts w:ascii="Times New Roman" w:hAnsi="Times New Roman"/>
          <w:sz w:val="28"/>
          <w:szCs w:val="28"/>
        </w:rPr>
      </w:pPr>
      <w:r w:rsidRPr="000B0DF8">
        <w:rPr>
          <w:rFonts w:ascii="Times New Roman" w:hAnsi="Times New Roman"/>
          <w:position w:val="-10"/>
          <w:sz w:val="28"/>
          <w:szCs w:val="28"/>
        </w:rPr>
        <w:object w:dxaOrig="360" w:dyaOrig="340">
          <v:shape id="_x0000_i1095" type="#_x0000_t75" style="width:18pt;height:16.8pt" o:ole="">
            <v:imagedata r:id="rId142" o:title=""/>
          </v:shape>
          <o:OLEObject Type="Embed" ProgID="Equation.3" ShapeID="_x0000_i1095" DrawAspect="Content" ObjectID="_1524209840" r:id="rId143"/>
        </w:object>
      </w:r>
      <w:r>
        <w:rPr>
          <w:rFonts w:ascii="Times New Roman" w:hAnsi="Times New Roman"/>
          <w:sz w:val="28"/>
          <w:szCs w:val="28"/>
        </w:rPr>
        <w:t xml:space="preserve"> – количество не конфиденциальных документов обнаруженных системой и идентифицированных как сведения конфиденциального характера.</w:t>
      </w:r>
    </w:p>
    <w:p w:rsidR="008A6A4D" w:rsidRPr="000B0DF8" w:rsidRDefault="008A6A4D" w:rsidP="007B25A3">
      <w:pPr>
        <w:spacing w:after="0" w:line="360" w:lineRule="auto"/>
        <w:ind w:firstLine="709"/>
        <w:jc w:val="both"/>
        <w:rPr>
          <w:rFonts w:ascii="Times New Roman" w:hAnsi="Times New Roman"/>
          <w:sz w:val="28"/>
          <w:szCs w:val="28"/>
        </w:rPr>
      </w:pPr>
      <w:r>
        <w:rPr>
          <w:rFonts w:ascii="Times New Roman" w:hAnsi="Times New Roman"/>
          <w:sz w:val="28"/>
          <w:szCs w:val="28"/>
        </w:rPr>
        <w:t xml:space="preserve">При </w:t>
      </w:r>
      <w:r w:rsidRPr="007B25A3">
        <w:rPr>
          <w:rFonts w:ascii="Times New Roman" w:hAnsi="Times New Roman"/>
          <w:position w:val="-12"/>
          <w:sz w:val="28"/>
          <w:szCs w:val="28"/>
          <w:lang w:val="en-US"/>
        </w:rPr>
        <w:object w:dxaOrig="1040" w:dyaOrig="380">
          <v:shape id="_x0000_i1096" type="#_x0000_t75" style="width:52.8pt;height:19.2pt" o:ole="">
            <v:imagedata r:id="rId144" o:title=""/>
          </v:shape>
          <o:OLEObject Type="Embed" ProgID="Equation.3" ShapeID="_x0000_i1096" DrawAspect="Content" ObjectID="_1524209841" r:id="rId145"/>
        </w:object>
      </w:r>
      <w:r>
        <w:rPr>
          <w:rFonts w:ascii="Times New Roman" w:hAnsi="Times New Roman"/>
          <w:sz w:val="28"/>
          <w:szCs w:val="28"/>
        </w:rPr>
        <w:t xml:space="preserve"> – все документы обнаруженные системой содержат сведения конфиденциального характера, то есть «ошибки первого рода» отсутствуют. Значения показателя точности находятся в диапазоне значений </w:t>
      </w:r>
      <w:r w:rsidRPr="005544A9">
        <w:rPr>
          <w:rFonts w:ascii="Times New Roman" w:hAnsi="Times New Roman"/>
          <w:position w:val="-12"/>
          <w:sz w:val="28"/>
          <w:szCs w:val="28"/>
          <w:lang w:val="en-US"/>
        </w:rPr>
        <w:object w:dxaOrig="1600" w:dyaOrig="380">
          <v:shape id="_x0000_i1097" type="#_x0000_t75" style="width:79.2pt;height:19.2pt" o:ole="">
            <v:imagedata r:id="rId146" o:title=""/>
          </v:shape>
          <o:OLEObject Type="Embed" ProgID="Equation.3" ShapeID="_x0000_i1097" DrawAspect="Content" ObjectID="_1524209842" r:id="rId147"/>
        </w:object>
      </w:r>
      <w:r>
        <w:rPr>
          <w:rFonts w:ascii="Times New Roman" w:hAnsi="Times New Roman"/>
          <w:sz w:val="28"/>
          <w:szCs w:val="28"/>
        </w:rPr>
        <w:t>.</w:t>
      </w:r>
    </w:p>
    <w:p w:rsidR="008A6A4D" w:rsidRPr="000263AB" w:rsidRDefault="008A6A4D" w:rsidP="00AD4341">
      <w:pPr>
        <w:spacing w:after="0" w:line="360" w:lineRule="auto"/>
        <w:ind w:firstLine="709"/>
        <w:jc w:val="both"/>
        <w:rPr>
          <w:rFonts w:ascii="Times New Roman" w:hAnsi="Times New Roman"/>
          <w:sz w:val="28"/>
          <w:szCs w:val="28"/>
        </w:rPr>
      </w:pPr>
      <w:r>
        <w:rPr>
          <w:rFonts w:ascii="Times New Roman" w:hAnsi="Times New Roman"/>
          <w:sz w:val="28"/>
          <w:szCs w:val="28"/>
        </w:rPr>
        <w:t>В</w:t>
      </w:r>
      <w:r w:rsidRPr="00AD4341">
        <w:rPr>
          <w:rFonts w:ascii="Times New Roman" w:hAnsi="Times New Roman"/>
          <w:sz w:val="28"/>
          <w:szCs w:val="28"/>
        </w:rPr>
        <w:t xml:space="preserve"> качестве </w:t>
      </w:r>
      <w:r>
        <w:rPr>
          <w:rFonts w:ascii="Times New Roman" w:hAnsi="Times New Roman"/>
          <w:sz w:val="28"/>
          <w:szCs w:val="28"/>
        </w:rPr>
        <w:t>результирующего показателя оценки алгоритма, позволяющего найти баланс между показателями полноты и точности, была выбрана</w:t>
      </w:r>
      <w:r w:rsidRPr="000263AB">
        <w:rPr>
          <w:rFonts w:ascii="Times New Roman" w:hAnsi="Times New Roman"/>
          <w:sz w:val="28"/>
          <w:szCs w:val="28"/>
        </w:rPr>
        <w:t xml:space="preserve"> </w:t>
      </w:r>
      <w:r>
        <w:rPr>
          <w:rFonts w:ascii="Times New Roman" w:hAnsi="Times New Roman"/>
          <w:sz w:val="28"/>
          <w:szCs w:val="28"/>
          <w:lang w:val="en-US"/>
        </w:rPr>
        <w:t>F</w:t>
      </w:r>
      <w:r w:rsidRPr="000263AB">
        <w:rPr>
          <w:rFonts w:ascii="Times New Roman" w:hAnsi="Times New Roman"/>
          <w:sz w:val="28"/>
          <w:szCs w:val="28"/>
        </w:rPr>
        <w:t>-</w:t>
      </w:r>
      <w:r>
        <w:rPr>
          <w:rFonts w:ascii="Times New Roman" w:hAnsi="Times New Roman"/>
          <w:sz w:val="28"/>
          <w:szCs w:val="28"/>
        </w:rPr>
        <w:t>мера</w:t>
      </w:r>
      <w:r w:rsidRPr="000263AB">
        <w:rPr>
          <w:rFonts w:ascii="Times New Roman" w:hAnsi="Times New Roman"/>
          <w:sz w:val="28"/>
          <w:szCs w:val="28"/>
        </w:rPr>
        <w:t xml:space="preserve"> </w:t>
      </w:r>
      <w:r>
        <w:rPr>
          <w:rFonts w:ascii="Times New Roman" w:hAnsi="Times New Roman"/>
          <w:sz w:val="28"/>
          <w:szCs w:val="28"/>
        </w:rPr>
        <w:t xml:space="preserve">(мера Ван Ризбергена) </w:t>
      </w:r>
      <w:r w:rsidRPr="007E0D95">
        <w:rPr>
          <w:rFonts w:ascii="Times New Roman" w:hAnsi="Times New Roman"/>
          <w:sz w:val="28"/>
          <w:szCs w:val="28"/>
        </w:rPr>
        <w:t>[</w:t>
      </w:r>
      <w:r>
        <w:rPr>
          <w:rFonts w:ascii="Times New Roman" w:hAnsi="Times New Roman"/>
          <w:sz w:val="28"/>
          <w:szCs w:val="28"/>
        </w:rPr>
        <w:t>7</w:t>
      </w:r>
      <w:r w:rsidRPr="007E0D95">
        <w:rPr>
          <w:rFonts w:ascii="Times New Roman" w:hAnsi="Times New Roman"/>
          <w:sz w:val="28"/>
          <w:szCs w:val="28"/>
        </w:rPr>
        <w:t>]</w:t>
      </w:r>
      <w:r>
        <w:rPr>
          <w:rFonts w:ascii="Times New Roman" w:hAnsi="Times New Roman"/>
          <w:sz w:val="28"/>
          <w:szCs w:val="28"/>
        </w:rPr>
        <w:t>:</w:t>
      </w:r>
    </w:p>
    <w:p w:rsidR="008A6A4D" w:rsidRPr="00A478F7" w:rsidRDefault="008A6A4D" w:rsidP="00337FEB">
      <w:pPr>
        <w:tabs>
          <w:tab w:val="left" w:pos="8647"/>
        </w:tabs>
        <w:spacing w:after="0" w:line="360" w:lineRule="auto"/>
        <w:ind w:firstLine="2552"/>
        <w:jc w:val="center"/>
        <w:rPr>
          <w:rFonts w:ascii="Times New Roman" w:hAnsi="Times New Roman"/>
          <w:sz w:val="28"/>
          <w:szCs w:val="28"/>
        </w:rPr>
      </w:pPr>
      <w:r w:rsidRPr="000263AB">
        <w:rPr>
          <w:rFonts w:ascii="Times New Roman" w:hAnsi="Times New Roman"/>
          <w:position w:val="-62"/>
          <w:sz w:val="28"/>
          <w:szCs w:val="28"/>
          <w:lang w:val="en-US"/>
        </w:rPr>
        <w:object w:dxaOrig="3760" w:dyaOrig="1120">
          <v:shape id="_x0000_i1098" type="#_x0000_t75" style="width:184.2pt;height:55.8pt" o:ole="">
            <v:imagedata r:id="rId148" o:title=""/>
          </v:shape>
          <o:OLEObject Type="Embed" ProgID="Equation.3" ShapeID="_x0000_i1098" DrawAspect="Content" ObjectID="_1524209843" r:id="rId149"/>
        </w:object>
      </w:r>
      <w:r w:rsidRPr="00337FEB">
        <w:rPr>
          <w:rFonts w:ascii="Times New Roman" w:hAnsi="Times New Roman"/>
          <w:sz w:val="28"/>
          <w:szCs w:val="28"/>
        </w:rPr>
        <w:tab/>
        <w:t>(6)</w:t>
      </w:r>
    </w:p>
    <w:p w:rsidR="008A6A4D" w:rsidRDefault="008A6A4D" w:rsidP="003D67C3">
      <w:pPr>
        <w:spacing w:after="0" w:line="360" w:lineRule="auto"/>
        <w:ind w:firstLine="709"/>
        <w:jc w:val="both"/>
        <w:rPr>
          <w:rFonts w:ascii="Times New Roman" w:hAnsi="Times New Roman"/>
          <w:sz w:val="28"/>
          <w:szCs w:val="28"/>
        </w:rPr>
      </w:pPr>
      <w:r>
        <w:rPr>
          <w:rFonts w:ascii="Times New Roman" w:hAnsi="Times New Roman"/>
          <w:sz w:val="28"/>
          <w:szCs w:val="28"/>
        </w:rPr>
        <w:t xml:space="preserve">Здесь </w:t>
      </w:r>
      <w:r w:rsidRPr="007E0D95">
        <w:rPr>
          <w:rFonts w:ascii="Times New Roman" w:hAnsi="Times New Roman"/>
          <w:position w:val="-28"/>
          <w:sz w:val="28"/>
          <w:szCs w:val="28"/>
          <w:lang w:val="en-US"/>
        </w:rPr>
        <w:object w:dxaOrig="1320" w:dyaOrig="720">
          <v:shape id="_x0000_i1099" type="#_x0000_t75" style="width:66pt;height:36pt" o:ole="">
            <v:imagedata r:id="rId150" o:title=""/>
          </v:shape>
          <o:OLEObject Type="Embed" ProgID="Equation.3" ShapeID="_x0000_i1099" DrawAspect="Content" ObjectID="_1524209844" r:id="rId151"/>
        </w:object>
      </w:r>
      <w:r>
        <w:rPr>
          <w:rFonts w:ascii="Times New Roman" w:hAnsi="Times New Roman"/>
          <w:sz w:val="28"/>
          <w:szCs w:val="28"/>
        </w:rPr>
        <w:t xml:space="preserve">, </w:t>
      </w:r>
      <w:r w:rsidRPr="000F7554">
        <w:rPr>
          <w:rFonts w:ascii="Times New Roman" w:hAnsi="Times New Roman"/>
          <w:position w:val="-10"/>
          <w:sz w:val="28"/>
          <w:szCs w:val="28"/>
        </w:rPr>
        <w:object w:dxaOrig="999" w:dyaOrig="360">
          <v:shape id="_x0000_i1100" type="#_x0000_t75" style="width:49.2pt;height:18pt" o:ole="">
            <v:imagedata r:id="rId152" o:title=""/>
          </v:shape>
          <o:OLEObject Type="Embed" ProgID="Equation.3" ShapeID="_x0000_i1100" DrawAspect="Content" ObjectID="_1524209845" r:id="rId153"/>
        </w:object>
      </w:r>
      <w:r>
        <w:rPr>
          <w:rFonts w:ascii="Times New Roman" w:hAnsi="Times New Roman"/>
          <w:sz w:val="28"/>
          <w:szCs w:val="28"/>
        </w:rPr>
        <w:t xml:space="preserve">, где </w:t>
      </w:r>
      <w:r w:rsidRPr="000F7554">
        <w:rPr>
          <w:rFonts w:ascii="Times New Roman" w:hAnsi="Times New Roman"/>
          <w:position w:val="-10"/>
          <w:sz w:val="28"/>
          <w:szCs w:val="28"/>
          <w:lang w:val="en-US"/>
        </w:rPr>
        <w:object w:dxaOrig="1300" w:dyaOrig="420">
          <v:shape id="_x0000_i1101" type="#_x0000_t75" style="width:64.2pt;height:21.6pt" o:ole="">
            <v:imagedata r:id="rId154" o:title=""/>
          </v:shape>
          <o:OLEObject Type="Embed" ProgID="Equation.3" ShapeID="_x0000_i1101" DrawAspect="Content" ObjectID="_1524209846" r:id="rId155"/>
        </w:object>
      </w:r>
      <w:r>
        <w:rPr>
          <w:rFonts w:ascii="Times New Roman" w:hAnsi="Times New Roman"/>
          <w:sz w:val="28"/>
          <w:szCs w:val="28"/>
        </w:rPr>
        <w:t xml:space="preserve">. Для оценки качества выбраны одинаковые веса показателей полноты и точности посредством установки параметров </w:t>
      </w:r>
      <w:r w:rsidRPr="000F7554">
        <w:rPr>
          <w:rFonts w:ascii="Times New Roman" w:hAnsi="Times New Roman"/>
          <w:position w:val="-20"/>
          <w:sz w:val="28"/>
          <w:szCs w:val="28"/>
          <w:lang w:val="en-US"/>
        </w:rPr>
        <w:object w:dxaOrig="880" w:dyaOrig="540">
          <v:shape id="_x0000_i1102" type="#_x0000_t75" style="width:42.6pt;height:27.6pt" o:ole="">
            <v:imagedata r:id="rId156" o:title=""/>
          </v:shape>
          <o:OLEObject Type="Embed" ProgID="Equation.3" ShapeID="_x0000_i1102" DrawAspect="Content" ObjectID="_1524209847" r:id="rId157"/>
        </w:object>
      </w:r>
      <w:r>
        <w:rPr>
          <w:rFonts w:ascii="Times New Roman" w:hAnsi="Times New Roman"/>
          <w:sz w:val="28"/>
          <w:szCs w:val="28"/>
        </w:rPr>
        <w:t xml:space="preserve">, или </w:t>
      </w:r>
      <w:r w:rsidRPr="000F7554">
        <w:rPr>
          <w:rFonts w:ascii="Times New Roman" w:hAnsi="Times New Roman"/>
          <w:position w:val="-10"/>
          <w:sz w:val="28"/>
          <w:szCs w:val="28"/>
          <w:lang w:val="en-US"/>
        </w:rPr>
        <w:object w:dxaOrig="639" w:dyaOrig="340">
          <v:shape id="_x0000_i1103" type="#_x0000_t75" style="width:31.2pt;height:16.8pt" o:ole="">
            <v:imagedata r:id="rId158" o:title=""/>
          </v:shape>
          <o:OLEObject Type="Embed" ProgID="Equation.3" ShapeID="_x0000_i1103" DrawAspect="Content" ObjectID="_1524209848" r:id="rId159"/>
        </w:object>
      </w:r>
      <w:r>
        <w:rPr>
          <w:rFonts w:ascii="Times New Roman" w:hAnsi="Times New Roman"/>
          <w:sz w:val="28"/>
          <w:szCs w:val="28"/>
        </w:rPr>
        <w:t>. При этом выражение (</w:t>
      </w:r>
      <w:r w:rsidRPr="00A478F7">
        <w:rPr>
          <w:rFonts w:ascii="Times New Roman" w:hAnsi="Times New Roman"/>
          <w:sz w:val="28"/>
          <w:szCs w:val="28"/>
        </w:rPr>
        <w:t>6</w:t>
      </w:r>
      <w:r>
        <w:rPr>
          <w:rFonts w:ascii="Times New Roman" w:hAnsi="Times New Roman"/>
          <w:sz w:val="28"/>
          <w:szCs w:val="28"/>
        </w:rPr>
        <w:t>) упрощается:</w:t>
      </w:r>
    </w:p>
    <w:p w:rsidR="008A6A4D" w:rsidRPr="000263AB" w:rsidRDefault="008A6A4D" w:rsidP="00337FEB">
      <w:pPr>
        <w:tabs>
          <w:tab w:val="left" w:pos="8647"/>
        </w:tabs>
        <w:spacing w:after="0" w:line="360" w:lineRule="auto"/>
        <w:ind w:firstLine="3969"/>
        <w:jc w:val="center"/>
        <w:rPr>
          <w:rFonts w:ascii="Times New Roman" w:hAnsi="Times New Roman"/>
          <w:sz w:val="28"/>
          <w:szCs w:val="28"/>
        </w:rPr>
      </w:pPr>
      <w:r w:rsidRPr="000F7554">
        <w:rPr>
          <w:rFonts w:ascii="Times New Roman" w:hAnsi="Times New Roman"/>
          <w:position w:val="-26"/>
          <w:sz w:val="28"/>
          <w:szCs w:val="28"/>
          <w:lang w:val="en-US"/>
        </w:rPr>
        <w:object w:dxaOrig="1320" w:dyaOrig="700">
          <v:shape id="_x0000_i1104" type="#_x0000_t75" style="width:66pt;height:34.8pt" o:ole="">
            <v:imagedata r:id="rId160" o:title=""/>
          </v:shape>
          <o:OLEObject Type="Embed" ProgID="Equation.3" ShapeID="_x0000_i1104" DrawAspect="Content" ObjectID="_1524209849" r:id="rId161"/>
        </w:object>
      </w:r>
      <w:r>
        <w:rPr>
          <w:rFonts w:ascii="Times New Roman" w:hAnsi="Times New Roman"/>
          <w:sz w:val="28"/>
          <w:szCs w:val="28"/>
        </w:rPr>
        <w:t>,</w:t>
      </w:r>
      <w:r w:rsidRPr="000263AB">
        <w:rPr>
          <w:rFonts w:ascii="Times New Roman" w:hAnsi="Times New Roman"/>
          <w:sz w:val="28"/>
          <w:szCs w:val="28"/>
        </w:rPr>
        <w:tab/>
        <w:t>(7)</w:t>
      </w:r>
    </w:p>
    <w:p w:rsidR="008A6A4D" w:rsidRDefault="008A6A4D" w:rsidP="003D67C3">
      <w:pPr>
        <w:spacing w:after="0" w:line="360" w:lineRule="auto"/>
        <w:ind w:firstLine="709"/>
        <w:jc w:val="both"/>
        <w:rPr>
          <w:rFonts w:ascii="Times New Roman" w:hAnsi="Times New Roman"/>
          <w:sz w:val="28"/>
          <w:szCs w:val="28"/>
        </w:rPr>
      </w:pPr>
      <w:r>
        <w:rPr>
          <w:rFonts w:ascii="Times New Roman" w:hAnsi="Times New Roman"/>
          <w:sz w:val="28"/>
          <w:szCs w:val="28"/>
        </w:rPr>
        <w:t>Для оценки качества обнаружения сведений конфиденциального характера в электронных документах разработанного математического обеспечения были реализованы две серии тестов. С целью сравнительной оценки полученных результатов был сгенерирован словарь ключевых слов и словосочетаний, использующийся в работе вышеописанных СЗИ.</w:t>
      </w:r>
    </w:p>
    <w:p w:rsidR="008A6A4D" w:rsidRDefault="008A6A4D" w:rsidP="003D67C3">
      <w:pPr>
        <w:spacing w:after="0" w:line="360" w:lineRule="auto"/>
        <w:ind w:firstLine="709"/>
        <w:jc w:val="both"/>
        <w:rPr>
          <w:rFonts w:ascii="Times New Roman" w:hAnsi="Times New Roman"/>
          <w:sz w:val="28"/>
          <w:szCs w:val="28"/>
        </w:rPr>
      </w:pPr>
      <w:r>
        <w:rPr>
          <w:rFonts w:ascii="Times New Roman" w:hAnsi="Times New Roman"/>
          <w:sz w:val="28"/>
          <w:szCs w:val="28"/>
        </w:rPr>
        <w:t>В качестве базы для проведения эксперимента по оценке качества обнаружения сведений конфиденциального характера с применением разработанного математического обеспечения и сгенерированного словаря использовалась подобранная коллекция документов:</w:t>
      </w:r>
    </w:p>
    <w:p w:rsidR="008A6A4D" w:rsidRDefault="008A6A4D" w:rsidP="003D67C3">
      <w:pPr>
        <w:spacing w:after="0" w:line="360" w:lineRule="auto"/>
        <w:ind w:firstLine="709"/>
        <w:jc w:val="both"/>
        <w:rPr>
          <w:rFonts w:ascii="Times New Roman" w:hAnsi="Times New Roman"/>
          <w:sz w:val="28"/>
          <w:szCs w:val="28"/>
        </w:rPr>
      </w:pPr>
      <w:r>
        <w:rPr>
          <w:rFonts w:ascii="Times New Roman" w:hAnsi="Times New Roman"/>
          <w:sz w:val="28"/>
          <w:szCs w:val="28"/>
        </w:rPr>
        <w:t>документы, содержащие сведения конфиденциального характера (300 документов);</w:t>
      </w:r>
    </w:p>
    <w:p w:rsidR="008A6A4D" w:rsidRDefault="008A6A4D" w:rsidP="003D67C3">
      <w:pPr>
        <w:spacing w:after="0" w:line="360" w:lineRule="auto"/>
        <w:ind w:firstLine="709"/>
        <w:jc w:val="both"/>
        <w:rPr>
          <w:rFonts w:ascii="Times New Roman" w:hAnsi="Times New Roman"/>
          <w:sz w:val="28"/>
          <w:szCs w:val="28"/>
        </w:rPr>
      </w:pPr>
      <w:r>
        <w:rPr>
          <w:rFonts w:ascii="Times New Roman" w:hAnsi="Times New Roman"/>
          <w:sz w:val="28"/>
          <w:szCs w:val="28"/>
        </w:rPr>
        <w:t>документы, не содержащие сведений конфиденциального характера (200 документов).</w:t>
      </w:r>
    </w:p>
    <w:p w:rsidR="008A6A4D" w:rsidRDefault="008A6A4D" w:rsidP="003D67C3">
      <w:pPr>
        <w:spacing w:after="0" w:line="360" w:lineRule="auto"/>
        <w:ind w:firstLine="709"/>
        <w:jc w:val="both"/>
        <w:rPr>
          <w:rFonts w:ascii="Times New Roman" w:hAnsi="Times New Roman"/>
          <w:sz w:val="28"/>
          <w:szCs w:val="28"/>
        </w:rPr>
      </w:pPr>
      <w:r w:rsidRPr="00AB7558">
        <w:rPr>
          <w:rFonts w:ascii="Times New Roman" w:hAnsi="Times New Roman"/>
          <w:i/>
          <w:sz w:val="28"/>
          <w:szCs w:val="28"/>
        </w:rPr>
        <w:t>Первый тест</w:t>
      </w:r>
      <w:r>
        <w:rPr>
          <w:rFonts w:ascii="Times New Roman" w:hAnsi="Times New Roman"/>
          <w:sz w:val="28"/>
          <w:szCs w:val="28"/>
        </w:rPr>
        <w:t xml:space="preserve"> состоял в оценке полноты обнаружения сведений конфиденциального характера. Данный показатель характеризует способность СЗИ обнаруживать все релевантные документы. При его выполнении были выбраны 250 документов содержащих сведения конфиденциального характера. Результаты тестирования представлены на графике (рис. 5):</w:t>
      </w:r>
    </w:p>
    <w:p w:rsidR="008A6A4D" w:rsidRPr="00AB7558" w:rsidRDefault="008A6A4D" w:rsidP="00957F03">
      <w:pPr>
        <w:spacing w:after="0" w:line="360" w:lineRule="auto"/>
        <w:jc w:val="center"/>
        <w:rPr>
          <w:rFonts w:ascii="Times New Roman" w:hAnsi="Times New Roman"/>
          <w:sz w:val="28"/>
          <w:szCs w:val="28"/>
        </w:rPr>
      </w:pPr>
      <w:r w:rsidRPr="00EB409E">
        <w:rPr>
          <w:rFonts w:ascii="Times New Roman" w:hAnsi="Times New Roman"/>
          <w:noProof/>
          <w:sz w:val="28"/>
          <w:szCs w:val="28"/>
          <w:lang w:eastAsia="ru-RU"/>
        </w:rPr>
        <w:object w:dxaOrig="6365" w:dyaOrig="4128">
          <v:shape id="Диаграмма 1" o:spid="_x0000_i1105" type="#_x0000_t75" style="width:315pt;height:204.6pt;visibility:visible" o:ole="">
            <v:imagedata r:id="rId162" o:title="" cropbottom="-32f"/>
            <o:lock v:ext="edit" aspectratio="f"/>
          </v:shape>
          <o:OLEObject Type="Embed" ProgID="Excel.Chart.8" ShapeID="Диаграмма 1" DrawAspect="Content" ObjectID="_1524209850" r:id="rId163"/>
        </w:object>
      </w:r>
    </w:p>
    <w:p w:rsidR="008A6A4D" w:rsidRPr="00957F03" w:rsidRDefault="008A6A4D" w:rsidP="00957F03">
      <w:pPr>
        <w:spacing w:after="0" w:line="360" w:lineRule="auto"/>
        <w:jc w:val="center"/>
        <w:rPr>
          <w:rFonts w:ascii="Times New Roman" w:hAnsi="Times New Roman"/>
          <w:sz w:val="28"/>
          <w:szCs w:val="28"/>
        </w:rPr>
      </w:pPr>
      <w:r w:rsidRPr="00957F03">
        <w:rPr>
          <w:rFonts w:ascii="Times New Roman" w:hAnsi="Times New Roman"/>
          <w:sz w:val="28"/>
          <w:szCs w:val="28"/>
        </w:rPr>
        <w:t>Рис.</w:t>
      </w:r>
      <w:r>
        <w:rPr>
          <w:rFonts w:ascii="Times New Roman" w:hAnsi="Times New Roman"/>
          <w:sz w:val="28"/>
          <w:szCs w:val="28"/>
        </w:rPr>
        <w:t xml:space="preserve"> 5 Результаты оценки показателей полноты</w:t>
      </w:r>
    </w:p>
    <w:p w:rsidR="008A6A4D" w:rsidRDefault="008A6A4D" w:rsidP="00957F03">
      <w:pPr>
        <w:spacing w:after="0" w:line="360" w:lineRule="auto"/>
        <w:ind w:firstLine="709"/>
        <w:jc w:val="both"/>
        <w:rPr>
          <w:rFonts w:ascii="Times New Roman" w:hAnsi="Times New Roman"/>
          <w:sz w:val="28"/>
          <w:szCs w:val="28"/>
        </w:rPr>
      </w:pPr>
      <w:r w:rsidRPr="00AB7558">
        <w:rPr>
          <w:rFonts w:ascii="Times New Roman" w:hAnsi="Times New Roman"/>
          <w:i/>
          <w:sz w:val="28"/>
          <w:szCs w:val="28"/>
        </w:rPr>
        <w:t>Второй тест</w:t>
      </w:r>
      <w:r>
        <w:rPr>
          <w:rFonts w:ascii="Times New Roman" w:hAnsi="Times New Roman"/>
          <w:sz w:val="28"/>
          <w:szCs w:val="28"/>
        </w:rPr>
        <w:t xml:space="preserve"> эксперимента состоял в оценке показателя точности обнаружения. Данный показатель характеризует способность СЗИ отсеивать нерелевантные документы, то есть показывает количество ложных срабатываний. Для проведения теста были отобраны 300 документов, содержащих сведения конфиденциального характера и 200 документов, не содержащих конфиденциальную информацию. Результаты тестирования представлены на графике (рис. 6) </w:t>
      </w:r>
    </w:p>
    <w:p w:rsidR="008A6A4D" w:rsidRPr="00AB7558" w:rsidRDefault="008A6A4D" w:rsidP="00957F03">
      <w:pPr>
        <w:spacing w:after="0" w:line="360" w:lineRule="auto"/>
        <w:jc w:val="center"/>
        <w:rPr>
          <w:rFonts w:ascii="Times New Roman" w:hAnsi="Times New Roman"/>
          <w:sz w:val="28"/>
          <w:szCs w:val="28"/>
        </w:rPr>
      </w:pPr>
      <w:r w:rsidRPr="00EB409E">
        <w:rPr>
          <w:rFonts w:ascii="Times New Roman" w:hAnsi="Times New Roman"/>
          <w:noProof/>
          <w:sz w:val="28"/>
          <w:szCs w:val="28"/>
          <w:lang w:eastAsia="ru-RU"/>
        </w:rPr>
        <w:object w:dxaOrig="6231" w:dyaOrig="4368">
          <v:shape id="Диаграмма 9" o:spid="_x0000_i1106" type="#_x0000_t75" style="width:305.4pt;height:214.2pt;visibility:visible" o:ole="">
            <v:imagedata r:id="rId164" o:title="" cropbottom="-30f"/>
            <o:lock v:ext="edit" aspectratio="f"/>
          </v:shape>
          <o:OLEObject Type="Embed" ProgID="Excel.Chart.8" ShapeID="Диаграмма 9" DrawAspect="Content" ObjectID="_1524209851" r:id="rId165"/>
        </w:object>
      </w:r>
    </w:p>
    <w:p w:rsidR="008A6A4D" w:rsidRPr="00957F03" w:rsidRDefault="008A6A4D" w:rsidP="00957F03">
      <w:pPr>
        <w:spacing w:after="0" w:line="360" w:lineRule="auto"/>
        <w:jc w:val="center"/>
        <w:rPr>
          <w:rFonts w:ascii="Times New Roman" w:hAnsi="Times New Roman"/>
          <w:sz w:val="28"/>
          <w:szCs w:val="28"/>
        </w:rPr>
      </w:pPr>
      <w:r>
        <w:rPr>
          <w:rFonts w:ascii="Times New Roman" w:hAnsi="Times New Roman"/>
          <w:sz w:val="28"/>
          <w:szCs w:val="28"/>
        </w:rPr>
        <w:t>Рис. 6 Результаты оценки показателей точности</w:t>
      </w:r>
    </w:p>
    <w:p w:rsidR="008A6A4D" w:rsidRPr="00957F03" w:rsidRDefault="008A6A4D" w:rsidP="00355A8B">
      <w:pPr>
        <w:spacing w:after="0" w:line="360" w:lineRule="auto"/>
        <w:ind w:firstLine="709"/>
        <w:jc w:val="both"/>
        <w:rPr>
          <w:rFonts w:ascii="Times New Roman" w:hAnsi="Times New Roman"/>
          <w:sz w:val="28"/>
          <w:szCs w:val="28"/>
        </w:rPr>
      </w:pPr>
      <w:r>
        <w:rPr>
          <w:rFonts w:ascii="Times New Roman" w:hAnsi="Times New Roman"/>
          <w:sz w:val="28"/>
          <w:szCs w:val="28"/>
        </w:rPr>
        <w:t>Таким образом, эксперимент показал, что при использовании разработанного математического обеспечения с использованием технологии баз знаний полнота обнаружения возросла на 15%, а точность на 17%.</w:t>
      </w:r>
    </w:p>
    <w:p w:rsidR="008A6A4D" w:rsidRPr="00555DE7" w:rsidRDefault="008A6A4D" w:rsidP="00ED0C11">
      <w:pPr>
        <w:shd w:val="clear" w:color="auto" w:fill="FFFFFF"/>
        <w:autoSpaceDE w:val="0"/>
        <w:autoSpaceDN w:val="0"/>
        <w:adjustRightInd w:val="0"/>
        <w:spacing w:after="0" w:line="360" w:lineRule="auto"/>
        <w:ind w:firstLine="709"/>
        <w:jc w:val="both"/>
        <w:rPr>
          <w:rFonts w:ascii="Times New Roman" w:hAnsi="Times New Roman"/>
          <w:b/>
          <w:color w:val="000000"/>
          <w:sz w:val="28"/>
          <w:szCs w:val="28"/>
        </w:rPr>
      </w:pPr>
      <w:r w:rsidRPr="00555DE7">
        <w:rPr>
          <w:rFonts w:ascii="Times New Roman" w:hAnsi="Times New Roman"/>
          <w:b/>
          <w:color w:val="000000"/>
          <w:sz w:val="28"/>
          <w:szCs w:val="28"/>
        </w:rPr>
        <w:t>Выводы</w:t>
      </w:r>
    </w:p>
    <w:p w:rsidR="008A6A4D" w:rsidRDefault="008A6A4D" w:rsidP="00953EE9">
      <w:pPr>
        <w:spacing w:after="0" w:line="360" w:lineRule="auto"/>
        <w:ind w:firstLine="709"/>
        <w:jc w:val="both"/>
        <w:rPr>
          <w:rFonts w:ascii="Times New Roman" w:hAnsi="Times New Roman"/>
          <w:sz w:val="28"/>
          <w:szCs w:val="28"/>
        </w:rPr>
      </w:pPr>
      <w:r w:rsidRPr="00A12BE2">
        <w:rPr>
          <w:rFonts w:ascii="Times New Roman" w:hAnsi="Times New Roman"/>
          <w:sz w:val="28"/>
          <w:szCs w:val="28"/>
        </w:rPr>
        <w:t xml:space="preserve">В настоящем исследовании был представлен алгоритма обнаружения сведений конфиденциального характера использующий быстрый доступ к хэшированным онтографам понятий и параллельное выполнение правил обнаружения сведений конфиденциального характера, позволяющий повысить </w:t>
      </w:r>
      <w:r>
        <w:rPr>
          <w:rFonts w:ascii="Times New Roman" w:hAnsi="Times New Roman"/>
          <w:sz w:val="28"/>
          <w:szCs w:val="28"/>
        </w:rPr>
        <w:t>качество</w:t>
      </w:r>
      <w:r w:rsidRPr="00A12BE2">
        <w:rPr>
          <w:rFonts w:ascii="Times New Roman" w:hAnsi="Times New Roman"/>
          <w:sz w:val="28"/>
          <w:szCs w:val="28"/>
        </w:rPr>
        <w:t xml:space="preserve"> обнаружения </w:t>
      </w:r>
      <w:r>
        <w:rPr>
          <w:rFonts w:ascii="Times New Roman" w:hAnsi="Times New Roman"/>
          <w:sz w:val="28"/>
          <w:szCs w:val="28"/>
        </w:rPr>
        <w:t>по показателям</w:t>
      </w:r>
      <w:r w:rsidRPr="00A12BE2">
        <w:rPr>
          <w:rFonts w:ascii="Times New Roman" w:hAnsi="Times New Roman"/>
          <w:sz w:val="28"/>
          <w:szCs w:val="28"/>
        </w:rPr>
        <w:t xml:space="preserve"> полноты и точности.</w:t>
      </w:r>
      <w:r>
        <w:rPr>
          <w:rFonts w:ascii="Times New Roman" w:hAnsi="Times New Roman"/>
          <w:sz w:val="28"/>
          <w:szCs w:val="28"/>
        </w:rPr>
        <w:t xml:space="preserve"> Произведена оценка вычислительной сложности разработанного алгоритма. Проведен эксперимент по тестированию интеллектуальной системы.</w:t>
      </w:r>
    </w:p>
    <w:p w:rsidR="008A6A4D" w:rsidRDefault="008A6A4D" w:rsidP="00953EE9">
      <w:pPr>
        <w:shd w:val="clear" w:color="auto" w:fill="FFFFFF"/>
        <w:autoSpaceDE w:val="0"/>
        <w:autoSpaceDN w:val="0"/>
        <w:adjustRightInd w:val="0"/>
        <w:spacing w:after="0" w:line="240" w:lineRule="auto"/>
        <w:jc w:val="both"/>
        <w:rPr>
          <w:rFonts w:ascii="Times New Roman" w:hAnsi="Times New Roman"/>
          <w:sz w:val="24"/>
          <w:szCs w:val="24"/>
        </w:rPr>
      </w:pPr>
    </w:p>
    <w:p w:rsidR="008A6A4D" w:rsidRPr="002A62EA" w:rsidRDefault="008A6A4D" w:rsidP="00705D2F">
      <w:pPr>
        <w:shd w:val="clear" w:color="auto" w:fill="FFFFFF"/>
        <w:autoSpaceDE w:val="0"/>
        <w:autoSpaceDN w:val="0"/>
        <w:adjustRightInd w:val="0"/>
        <w:spacing w:after="0" w:line="240" w:lineRule="auto"/>
        <w:ind w:firstLine="709"/>
        <w:jc w:val="both"/>
        <w:rPr>
          <w:rFonts w:ascii="Times New Roman" w:hAnsi="Times New Roman"/>
          <w:b/>
          <w:sz w:val="24"/>
          <w:szCs w:val="24"/>
        </w:rPr>
      </w:pPr>
      <w:r w:rsidRPr="002A62EA">
        <w:rPr>
          <w:rFonts w:ascii="Times New Roman" w:hAnsi="Times New Roman"/>
          <w:b/>
          <w:sz w:val="24"/>
          <w:szCs w:val="24"/>
        </w:rPr>
        <w:t>Список литературы:</w:t>
      </w:r>
    </w:p>
    <w:p w:rsidR="008A6A4D" w:rsidRPr="00EF6833" w:rsidRDefault="008A6A4D" w:rsidP="00EF6833">
      <w:pPr>
        <w:spacing w:after="0" w:line="240" w:lineRule="auto"/>
        <w:ind w:firstLine="709"/>
        <w:jc w:val="both"/>
        <w:rPr>
          <w:rFonts w:ascii="Times New Roman" w:hAnsi="Times New Roman"/>
          <w:sz w:val="24"/>
          <w:szCs w:val="24"/>
        </w:rPr>
      </w:pPr>
      <w:r w:rsidRPr="00EF6833">
        <w:rPr>
          <w:rFonts w:ascii="Times New Roman" w:hAnsi="Times New Roman"/>
          <w:sz w:val="24"/>
          <w:szCs w:val="24"/>
        </w:rPr>
        <w:t>1</w:t>
      </w:r>
      <w:r>
        <w:rPr>
          <w:rFonts w:ascii="Times New Roman" w:hAnsi="Times New Roman"/>
          <w:sz w:val="24"/>
          <w:szCs w:val="24"/>
        </w:rPr>
        <w:t>. </w:t>
      </w:r>
      <w:r w:rsidRPr="00EF6833">
        <w:rPr>
          <w:rFonts w:ascii="Times New Roman" w:hAnsi="Times New Roman"/>
          <w:sz w:val="24"/>
          <w:szCs w:val="24"/>
        </w:rPr>
        <w:t>Доктрина информационной безопасности Российской Федерации от 09.09.2000 № Пр-1895. — М. : 2000.</w:t>
      </w:r>
    </w:p>
    <w:p w:rsidR="008A6A4D" w:rsidRPr="00EF6833" w:rsidRDefault="008A6A4D" w:rsidP="00EF6833">
      <w:pPr>
        <w:pStyle w:val="NoSpacing"/>
        <w:ind w:firstLine="709"/>
        <w:jc w:val="both"/>
        <w:rPr>
          <w:rFonts w:ascii="Times New Roman" w:eastAsia="TimesNewRoman,Bold" w:hAnsi="Times New Roman"/>
          <w:bCs/>
          <w:sz w:val="24"/>
          <w:szCs w:val="24"/>
          <w:lang w:eastAsia="ru-RU"/>
        </w:rPr>
      </w:pPr>
      <w:r>
        <w:rPr>
          <w:rFonts w:ascii="Times New Roman" w:hAnsi="Times New Roman"/>
          <w:sz w:val="24"/>
          <w:szCs w:val="24"/>
        </w:rPr>
        <w:t>2. </w:t>
      </w:r>
      <w:r w:rsidRPr="00EF6833">
        <w:rPr>
          <w:rFonts w:ascii="Times New Roman" w:eastAsia="TimesNewRoman,Bold" w:hAnsi="Times New Roman"/>
          <w:bCs/>
          <w:sz w:val="24"/>
          <w:szCs w:val="24"/>
          <w:lang w:eastAsia="ru-RU"/>
        </w:rPr>
        <w:t xml:space="preserve">Сравнение систем защиты от утечек (DLP) 2014 – часть 2 [Электронный ресурс] / Режим доступа: </w:t>
      </w:r>
      <w:hyperlink r:id="rId166" w:anchor="part34" w:history="1">
        <w:r w:rsidRPr="00EF6833">
          <w:rPr>
            <w:rFonts w:ascii="Times New Roman" w:eastAsia="TimesNewRoman,Bold" w:hAnsi="Times New Roman"/>
            <w:bCs/>
            <w:sz w:val="24"/>
            <w:szCs w:val="24"/>
            <w:lang w:eastAsia="ru-RU"/>
          </w:rPr>
          <w:t>http://www.anti-malware.ru/comparisons/data_leak_protection_2014_part2#part34</w:t>
        </w:r>
      </w:hyperlink>
      <w:r w:rsidRPr="00EF6833">
        <w:rPr>
          <w:rFonts w:ascii="Times New Roman" w:eastAsia="TimesNewRoman,Bold" w:hAnsi="Times New Roman"/>
          <w:bCs/>
          <w:sz w:val="24"/>
          <w:szCs w:val="24"/>
          <w:lang w:eastAsia="ru-RU"/>
        </w:rPr>
        <w:t>.</w:t>
      </w:r>
    </w:p>
    <w:p w:rsidR="008A6A4D" w:rsidRPr="00EF6833" w:rsidRDefault="008A6A4D" w:rsidP="00705D2F">
      <w:pPr>
        <w:shd w:val="clear" w:color="auto" w:fill="FFFFFF"/>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3.</w:t>
      </w:r>
      <w:r>
        <w:rPr>
          <w:rFonts w:ascii="Times New Roman" w:hAnsi="Times New Roman"/>
          <w:color w:val="000000"/>
          <w:sz w:val="24"/>
          <w:szCs w:val="24"/>
          <w:lang w:val="en-US"/>
        </w:rPr>
        <w:t> </w:t>
      </w:r>
      <w:r w:rsidRPr="00A478F7">
        <w:rPr>
          <w:rFonts w:ascii="Times New Roman" w:hAnsi="Times New Roman"/>
          <w:bCs/>
          <w:color w:val="000000"/>
          <w:sz w:val="24"/>
          <w:szCs w:val="24"/>
        </w:rPr>
        <w:t>Птицын</w:t>
      </w:r>
      <w:r>
        <w:rPr>
          <w:rFonts w:ascii="Times New Roman" w:hAnsi="Times New Roman"/>
          <w:bCs/>
          <w:color w:val="000000"/>
          <w:sz w:val="24"/>
          <w:szCs w:val="24"/>
        </w:rPr>
        <w:t>,</w:t>
      </w:r>
      <w:r w:rsidRPr="00A478F7">
        <w:rPr>
          <w:rFonts w:ascii="Times New Roman" w:hAnsi="Times New Roman"/>
          <w:bCs/>
          <w:color w:val="000000"/>
          <w:sz w:val="24"/>
          <w:szCs w:val="24"/>
        </w:rPr>
        <w:t xml:space="preserve"> А.А. Анализ средств, предотвращен</w:t>
      </w:r>
      <w:r>
        <w:rPr>
          <w:rFonts w:ascii="Times New Roman" w:hAnsi="Times New Roman"/>
          <w:bCs/>
          <w:color w:val="000000"/>
          <w:sz w:val="24"/>
          <w:szCs w:val="24"/>
        </w:rPr>
        <w:t>ия утечки защищаемой информации</w:t>
      </w:r>
      <w:r w:rsidRPr="00A478F7">
        <w:rPr>
          <w:rFonts w:ascii="Times New Roman" w:hAnsi="Times New Roman"/>
          <w:bCs/>
          <w:color w:val="000000"/>
          <w:sz w:val="24"/>
          <w:szCs w:val="24"/>
        </w:rPr>
        <w:t xml:space="preserve"> / А.А. Птицын, И.В. Савельев // Информационная безопасность – актуальные проблемы современности. Совершенствование образовательных технологий подготовки специалистов в области информационной безопасности: Сб.трудов </w:t>
      </w:r>
      <w:r w:rsidRPr="00A478F7">
        <w:rPr>
          <w:rFonts w:ascii="Times New Roman" w:hAnsi="Times New Roman"/>
          <w:bCs/>
          <w:color w:val="000000"/>
          <w:sz w:val="24"/>
          <w:szCs w:val="24"/>
          <w:lang w:val="en-US"/>
        </w:rPr>
        <w:t>VIII</w:t>
      </w:r>
      <w:r w:rsidRPr="00A478F7">
        <w:rPr>
          <w:rFonts w:ascii="Times New Roman" w:hAnsi="Times New Roman"/>
          <w:bCs/>
          <w:color w:val="000000"/>
          <w:sz w:val="24"/>
          <w:szCs w:val="24"/>
        </w:rPr>
        <w:t xml:space="preserve"> – </w:t>
      </w:r>
      <w:r w:rsidRPr="00A478F7">
        <w:rPr>
          <w:rFonts w:ascii="Times New Roman" w:hAnsi="Times New Roman"/>
          <w:bCs/>
          <w:color w:val="000000"/>
          <w:sz w:val="24"/>
          <w:szCs w:val="24"/>
          <w:lang w:val="en-US"/>
        </w:rPr>
        <w:t>IX</w:t>
      </w:r>
      <w:r w:rsidRPr="00A478F7">
        <w:rPr>
          <w:rFonts w:ascii="Times New Roman" w:hAnsi="Times New Roman"/>
          <w:bCs/>
          <w:color w:val="000000"/>
          <w:sz w:val="24"/>
          <w:szCs w:val="24"/>
        </w:rPr>
        <w:t xml:space="preserve"> Всерос. НТК, г. Геленджик-Краснодар: ФВАС, 2014. — С.216-221.</w:t>
      </w:r>
    </w:p>
    <w:p w:rsidR="008A6A4D" w:rsidRDefault="008A6A4D" w:rsidP="00EF6833">
      <w:pPr>
        <w:shd w:val="clear" w:color="auto" w:fill="FFFFFF"/>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4. </w:t>
      </w:r>
      <w:r w:rsidRPr="00705D2F">
        <w:rPr>
          <w:rFonts w:ascii="Times New Roman" w:hAnsi="Times New Roman"/>
          <w:color w:val="000000"/>
          <w:sz w:val="24"/>
          <w:szCs w:val="24"/>
        </w:rPr>
        <w:t>Указ Президента РФ от 06.03.1997 № 188 (с изм. и доп., вступившими в силу с 23.09.2005) «Об утверждении перечня сведений конфиденциального характера» // НПП ГАРАНТ —2014.</w:t>
      </w:r>
    </w:p>
    <w:p w:rsidR="008A6A4D" w:rsidRDefault="008A6A4D" w:rsidP="00EF6833">
      <w:pPr>
        <w:shd w:val="clear" w:color="auto" w:fill="FFFFFF"/>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5. </w:t>
      </w:r>
      <w:r w:rsidRPr="00EF6833">
        <w:rPr>
          <w:rFonts w:ascii="Times New Roman" w:hAnsi="Times New Roman"/>
          <w:color w:val="000000"/>
          <w:sz w:val="24"/>
          <w:szCs w:val="24"/>
        </w:rPr>
        <w:t>Птицын</w:t>
      </w:r>
      <w:r>
        <w:rPr>
          <w:rFonts w:ascii="Times New Roman" w:hAnsi="Times New Roman"/>
          <w:color w:val="000000"/>
          <w:sz w:val="24"/>
          <w:szCs w:val="24"/>
        </w:rPr>
        <w:t>,</w:t>
      </w:r>
      <w:r w:rsidRPr="00EF6833">
        <w:rPr>
          <w:rFonts w:ascii="Times New Roman" w:hAnsi="Times New Roman"/>
          <w:color w:val="000000"/>
          <w:sz w:val="24"/>
          <w:szCs w:val="24"/>
        </w:rPr>
        <w:t xml:space="preserve"> А.А. Разработка интеллектуальной системы предотвращения утечки защищаемой информации с использовани</w:t>
      </w:r>
      <w:r>
        <w:rPr>
          <w:rFonts w:ascii="Times New Roman" w:hAnsi="Times New Roman"/>
          <w:color w:val="000000"/>
          <w:sz w:val="24"/>
          <w:szCs w:val="24"/>
        </w:rPr>
        <w:t>ем технологий баз знаний</w:t>
      </w:r>
      <w:r w:rsidRPr="00EF6833">
        <w:rPr>
          <w:rFonts w:ascii="Times New Roman" w:hAnsi="Times New Roman"/>
          <w:color w:val="000000"/>
          <w:sz w:val="24"/>
          <w:szCs w:val="24"/>
        </w:rPr>
        <w:t xml:space="preserve"> / А.А. Птицын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2015. – №04(108).  – IDA [article ID]:1081504042. – Режим доступа: http://ej.kubagro.ru/2015/04/pdf/42.pdf, 0,688 у.п.л.</w:t>
      </w:r>
    </w:p>
    <w:p w:rsidR="008A6A4D" w:rsidRDefault="008A6A4D" w:rsidP="00EF6833">
      <w:pPr>
        <w:shd w:val="clear" w:color="auto" w:fill="FFFFFF"/>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6. Птицын, А.А. Обоснование структуры правил базы знаний интеллектуальной системы / А.А. Птицын, И.В. Савельев // Информационная безопасность – актуальные проблемы современности. </w:t>
      </w:r>
      <w:r w:rsidRPr="00A478F7">
        <w:rPr>
          <w:rFonts w:ascii="Times New Roman" w:hAnsi="Times New Roman"/>
          <w:bCs/>
          <w:color w:val="000000"/>
          <w:sz w:val="24"/>
          <w:szCs w:val="24"/>
        </w:rPr>
        <w:t xml:space="preserve">Совершенствование образовательных технологий подготовки специалистов в области информационной безопасности: Сб.трудов </w:t>
      </w:r>
      <w:r>
        <w:rPr>
          <w:rFonts w:ascii="Times New Roman" w:hAnsi="Times New Roman"/>
          <w:bCs/>
          <w:color w:val="000000"/>
          <w:sz w:val="24"/>
          <w:szCs w:val="24"/>
          <w:lang w:val="en-US"/>
        </w:rPr>
        <w:t>X</w:t>
      </w:r>
      <w:r w:rsidRPr="00A478F7">
        <w:rPr>
          <w:rFonts w:ascii="Times New Roman" w:hAnsi="Times New Roman"/>
          <w:bCs/>
          <w:color w:val="000000"/>
          <w:sz w:val="24"/>
          <w:szCs w:val="24"/>
        </w:rPr>
        <w:t xml:space="preserve"> – </w:t>
      </w:r>
      <w:r w:rsidRPr="00A478F7">
        <w:rPr>
          <w:rFonts w:ascii="Times New Roman" w:hAnsi="Times New Roman"/>
          <w:bCs/>
          <w:color w:val="000000"/>
          <w:sz w:val="24"/>
          <w:szCs w:val="24"/>
          <w:lang w:val="en-US"/>
        </w:rPr>
        <w:t>X</w:t>
      </w:r>
      <w:r>
        <w:rPr>
          <w:rFonts w:ascii="Times New Roman" w:hAnsi="Times New Roman"/>
          <w:bCs/>
          <w:color w:val="000000"/>
          <w:sz w:val="24"/>
          <w:szCs w:val="24"/>
          <w:lang w:val="en-US"/>
        </w:rPr>
        <w:t>I</w:t>
      </w:r>
      <w:r w:rsidRPr="00A478F7">
        <w:rPr>
          <w:rFonts w:ascii="Times New Roman" w:hAnsi="Times New Roman"/>
          <w:bCs/>
          <w:color w:val="000000"/>
          <w:sz w:val="24"/>
          <w:szCs w:val="24"/>
        </w:rPr>
        <w:t xml:space="preserve"> Всерос. НТК, г. Геленджик-Крас</w:t>
      </w:r>
      <w:r>
        <w:rPr>
          <w:rFonts w:ascii="Times New Roman" w:hAnsi="Times New Roman"/>
          <w:bCs/>
          <w:color w:val="000000"/>
          <w:sz w:val="24"/>
          <w:szCs w:val="24"/>
        </w:rPr>
        <w:t>нодар: КВВУ, 2015. — С.145-149</w:t>
      </w:r>
      <w:r w:rsidRPr="00A478F7">
        <w:rPr>
          <w:rFonts w:ascii="Times New Roman" w:hAnsi="Times New Roman"/>
          <w:bCs/>
          <w:color w:val="000000"/>
          <w:sz w:val="24"/>
          <w:szCs w:val="24"/>
        </w:rPr>
        <w:t>.</w:t>
      </w:r>
    </w:p>
    <w:p w:rsidR="008A6A4D" w:rsidRDefault="008A6A4D" w:rsidP="00EF6833">
      <w:pPr>
        <w:shd w:val="clear" w:color="auto" w:fill="FFFFFF"/>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7. </w:t>
      </w:r>
      <w:r w:rsidRPr="006B66F3">
        <w:rPr>
          <w:rFonts w:ascii="Times New Roman" w:hAnsi="Times New Roman"/>
          <w:color w:val="000000"/>
          <w:sz w:val="24"/>
          <w:szCs w:val="24"/>
        </w:rPr>
        <w:t>Кристофер</w:t>
      </w:r>
      <w:r>
        <w:rPr>
          <w:rFonts w:ascii="Times New Roman" w:hAnsi="Times New Roman"/>
          <w:color w:val="000000"/>
          <w:sz w:val="24"/>
          <w:szCs w:val="24"/>
        </w:rPr>
        <w:t>,</w:t>
      </w:r>
      <w:r w:rsidRPr="006B66F3">
        <w:rPr>
          <w:rFonts w:ascii="Times New Roman" w:hAnsi="Times New Roman"/>
          <w:color w:val="000000"/>
          <w:sz w:val="24"/>
          <w:szCs w:val="24"/>
        </w:rPr>
        <w:t xml:space="preserve"> Д.</w:t>
      </w:r>
      <w:r>
        <w:rPr>
          <w:rFonts w:ascii="Times New Roman" w:hAnsi="Times New Roman"/>
          <w:color w:val="000000"/>
          <w:sz w:val="24"/>
          <w:szCs w:val="24"/>
        </w:rPr>
        <w:t xml:space="preserve"> </w:t>
      </w:r>
      <w:r w:rsidRPr="006B66F3">
        <w:rPr>
          <w:rFonts w:ascii="Times New Roman" w:hAnsi="Times New Roman"/>
          <w:color w:val="000000"/>
          <w:sz w:val="24"/>
          <w:szCs w:val="24"/>
        </w:rPr>
        <w:t>Маннинг Введение в информационный поиск / Кристофер Д.</w:t>
      </w:r>
      <w:r>
        <w:rPr>
          <w:rFonts w:ascii="Times New Roman" w:hAnsi="Times New Roman"/>
          <w:color w:val="000000"/>
          <w:sz w:val="24"/>
          <w:szCs w:val="24"/>
        </w:rPr>
        <w:t> </w:t>
      </w:r>
      <w:r w:rsidRPr="006B66F3">
        <w:rPr>
          <w:rFonts w:ascii="Times New Roman" w:hAnsi="Times New Roman"/>
          <w:color w:val="000000"/>
          <w:sz w:val="24"/>
          <w:szCs w:val="24"/>
        </w:rPr>
        <w:t>Маннинг, Прабхакар Рагхаван, Хайнрих Шютце. – пер. с англ. – М.: ООО «И.Д.</w:t>
      </w:r>
      <w:r>
        <w:rPr>
          <w:rFonts w:ascii="Times New Roman" w:hAnsi="Times New Roman"/>
          <w:color w:val="000000"/>
          <w:sz w:val="24"/>
          <w:szCs w:val="24"/>
        </w:rPr>
        <w:t> </w:t>
      </w:r>
      <w:r w:rsidRPr="006B66F3">
        <w:rPr>
          <w:rFonts w:ascii="Times New Roman" w:hAnsi="Times New Roman"/>
          <w:color w:val="000000"/>
          <w:sz w:val="24"/>
          <w:szCs w:val="24"/>
        </w:rPr>
        <w:t>Вильямс», 2011. – 528 с. Ил.</w:t>
      </w:r>
    </w:p>
    <w:p w:rsidR="008A6A4D" w:rsidRPr="00DD3112" w:rsidRDefault="008A6A4D" w:rsidP="00705D2F">
      <w:pPr>
        <w:shd w:val="clear" w:color="auto" w:fill="FFFFFF"/>
        <w:autoSpaceDE w:val="0"/>
        <w:autoSpaceDN w:val="0"/>
        <w:adjustRightInd w:val="0"/>
        <w:spacing w:after="0" w:line="240" w:lineRule="auto"/>
        <w:ind w:firstLine="709"/>
        <w:jc w:val="both"/>
        <w:rPr>
          <w:rFonts w:ascii="Times New Roman" w:hAnsi="Times New Roman"/>
          <w:color w:val="000000"/>
          <w:sz w:val="24"/>
          <w:szCs w:val="24"/>
        </w:rPr>
      </w:pPr>
    </w:p>
    <w:p w:rsidR="008A6A4D" w:rsidRPr="00DD3112" w:rsidRDefault="008A6A4D" w:rsidP="00705D2F">
      <w:pPr>
        <w:shd w:val="clear" w:color="auto" w:fill="FFFFFF"/>
        <w:autoSpaceDE w:val="0"/>
        <w:autoSpaceDN w:val="0"/>
        <w:adjustRightInd w:val="0"/>
        <w:spacing w:after="0" w:line="240" w:lineRule="auto"/>
        <w:ind w:firstLine="709"/>
        <w:jc w:val="both"/>
        <w:rPr>
          <w:rFonts w:ascii="Times New Roman" w:hAnsi="Times New Roman"/>
          <w:color w:val="000000"/>
          <w:sz w:val="24"/>
          <w:szCs w:val="24"/>
        </w:rPr>
      </w:pPr>
    </w:p>
    <w:p w:rsidR="008A6A4D" w:rsidRDefault="008A6A4D" w:rsidP="002A62EA">
      <w:pPr>
        <w:shd w:val="clear" w:color="auto" w:fill="FFFFFF"/>
        <w:autoSpaceDE w:val="0"/>
        <w:autoSpaceDN w:val="0"/>
        <w:adjustRightInd w:val="0"/>
        <w:spacing w:after="0" w:line="240" w:lineRule="auto"/>
        <w:ind w:firstLine="709"/>
        <w:jc w:val="both"/>
        <w:rPr>
          <w:rFonts w:ascii="Times New Roman" w:hAnsi="Times New Roman"/>
          <w:b/>
          <w:color w:val="000000"/>
          <w:sz w:val="24"/>
          <w:szCs w:val="24"/>
          <w:lang w:val="en-US"/>
        </w:rPr>
      </w:pPr>
      <w:r>
        <w:rPr>
          <w:rFonts w:ascii="Times New Roman" w:hAnsi="Times New Roman"/>
          <w:b/>
          <w:color w:val="000000"/>
          <w:sz w:val="24"/>
          <w:szCs w:val="24"/>
          <w:lang w:val="en-US"/>
        </w:rPr>
        <w:t>References</w:t>
      </w:r>
    </w:p>
    <w:p w:rsidR="008A6A4D" w:rsidRPr="002A62EA" w:rsidRDefault="008A6A4D" w:rsidP="002A62EA">
      <w:pPr>
        <w:shd w:val="clear" w:color="auto" w:fill="FFFFFF"/>
        <w:autoSpaceDE w:val="0"/>
        <w:autoSpaceDN w:val="0"/>
        <w:adjustRightInd w:val="0"/>
        <w:spacing w:after="0" w:line="240" w:lineRule="auto"/>
        <w:ind w:firstLine="709"/>
        <w:jc w:val="both"/>
        <w:rPr>
          <w:rFonts w:ascii="Times New Roman" w:hAnsi="Times New Roman"/>
          <w:b/>
          <w:color w:val="000000"/>
          <w:sz w:val="24"/>
          <w:szCs w:val="24"/>
          <w:lang w:val="en-US"/>
        </w:rPr>
      </w:pPr>
    </w:p>
    <w:p w:rsidR="008A6A4D" w:rsidRPr="002A62EA" w:rsidRDefault="008A6A4D" w:rsidP="002A62EA">
      <w:pPr>
        <w:shd w:val="clear" w:color="auto" w:fill="FFFFFF"/>
        <w:autoSpaceDE w:val="0"/>
        <w:autoSpaceDN w:val="0"/>
        <w:adjustRightInd w:val="0"/>
        <w:spacing w:after="0" w:line="240" w:lineRule="auto"/>
        <w:ind w:firstLine="709"/>
        <w:jc w:val="both"/>
        <w:rPr>
          <w:rFonts w:ascii="Times New Roman" w:hAnsi="Times New Roman"/>
          <w:color w:val="000000"/>
          <w:sz w:val="24"/>
          <w:szCs w:val="24"/>
          <w:lang w:val="en-US"/>
        </w:rPr>
      </w:pPr>
      <w:r w:rsidRPr="002A62EA">
        <w:rPr>
          <w:rFonts w:ascii="Times New Roman" w:hAnsi="Times New Roman"/>
          <w:color w:val="000000"/>
          <w:sz w:val="24"/>
          <w:szCs w:val="24"/>
          <w:lang w:val="en-US"/>
        </w:rPr>
        <w:t>1. Doktrina informacionnoj bezopasnosti Rossijskoj Federacii ot 09.09.2000 № Pr-1895. — M. : 2000.</w:t>
      </w:r>
    </w:p>
    <w:p w:rsidR="008A6A4D" w:rsidRPr="002A62EA" w:rsidRDefault="008A6A4D" w:rsidP="002A62EA">
      <w:pPr>
        <w:shd w:val="clear" w:color="auto" w:fill="FFFFFF"/>
        <w:autoSpaceDE w:val="0"/>
        <w:autoSpaceDN w:val="0"/>
        <w:adjustRightInd w:val="0"/>
        <w:spacing w:after="0" w:line="240" w:lineRule="auto"/>
        <w:ind w:firstLine="709"/>
        <w:jc w:val="both"/>
        <w:rPr>
          <w:rFonts w:ascii="Times New Roman" w:hAnsi="Times New Roman"/>
          <w:color w:val="000000"/>
          <w:sz w:val="24"/>
          <w:szCs w:val="24"/>
          <w:lang w:val="en-US"/>
        </w:rPr>
      </w:pPr>
      <w:r w:rsidRPr="002A62EA">
        <w:rPr>
          <w:rFonts w:ascii="Times New Roman" w:hAnsi="Times New Roman"/>
          <w:color w:val="000000"/>
          <w:sz w:val="24"/>
          <w:szCs w:val="24"/>
          <w:lang w:val="en-US"/>
        </w:rPr>
        <w:t>2. Sravnenie sistem zashhity ot utechek (DLP) 2014 – chast' 2 [Jelektronnyj resurs] / Rezhim dostupa: http://www.anti-malware.ru/comparisons/data_leak_protection_2014_part2#part34.</w:t>
      </w:r>
    </w:p>
    <w:p w:rsidR="008A6A4D" w:rsidRPr="002A62EA" w:rsidRDefault="008A6A4D" w:rsidP="002A62EA">
      <w:pPr>
        <w:shd w:val="clear" w:color="auto" w:fill="FFFFFF"/>
        <w:autoSpaceDE w:val="0"/>
        <w:autoSpaceDN w:val="0"/>
        <w:adjustRightInd w:val="0"/>
        <w:spacing w:after="0" w:line="240" w:lineRule="auto"/>
        <w:ind w:firstLine="709"/>
        <w:jc w:val="both"/>
        <w:rPr>
          <w:rFonts w:ascii="Times New Roman" w:hAnsi="Times New Roman"/>
          <w:color w:val="000000"/>
          <w:sz w:val="24"/>
          <w:szCs w:val="24"/>
          <w:lang w:val="en-US"/>
        </w:rPr>
      </w:pPr>
      <w:r w:rsidRPr="002A62EA">
        <w:rPr>
          <w:rFonts w:ascii="Times New Roman" w:hAnsi="Times New Roman"/>
          <w:color w:val="000000"/>
          <w:sz w:val="24"/>
          <w:szCs w:val="24"/>
          <w:lang w:val="en-US"/>
        </w:rPr>
        <w:t>3. Pticyn, A.A. Analiz sredstv, predotvrashhenija utechki zashhishhaemoj informacii / A.A. Pticyn, I.V. Savel'ev // Informacionnaja bezopasnost' – aktual'nye problemy sovremennosti. Sovershenstvovanie obrazovatel'nyh tehnologij podgotovki specialistov v oblasti informacionnoj bezopasnosti: Sb.trudov VIII – IX Vseros. NTK, g. Gelendzhik-Krasnodar: FVAS, 2014. — S.216-221.</w:t>
      </w:r>
    </w:p>
    <w:p w:rsidR="008A6A4D" w:rsidRPr="002A62EA" w:rsidRDefault="008A6A4D" w:rsidP="002A62EA">
      <w:pPr>
        <w:shd w:val="clear" w:color="auto" w:fill="FFFFFF"/>
        <w:autoSpaceDE w:val="0"/>
        <w:autoSpaceDN w:val="0"/>
        <w:adjustRightInd w:val="0"/>
        <w:spacing w:after="0" w:line="240" w:lineRule="auto"/>
        <w:ind w:firstLine="709"/>
        <w:jc w:val="both"/>
        <w:rPr>
          <w:rFonts w:ascii="Times New Roman" w:hAnsi="Times New Roman"/>
          <w:color w:val="000000"/>
          <w:sz w:val="24"/>
          <w:szCs w:val="24"/>
          <w:lang w:val="en-US"/>
        </w:rPr>
      </w:pPr>
      <w:r w:rsidRPr="002A62EA">
        <w:rPr>
          <w:rFonts w:ascii="Times New Roman" w:hAnsi="Times New Roman"/>
          <w:color w:val="000000"/>
          <w:sz w:val="24"/>
          <w:szCs w:val="24"/>
          <w:lang w:val="en-US"/>
        </w:rPr>
        <w:t>4. Ukaz Prezidenta RF ot 06.03.1997 № 188 (s izm. i dop., vstupivshimi v silu s 23.09.2005) «Ob utverzhdenii perechnja svedenij konfidencial'nogo haraktera» // NPP GARANT —2014.</w:t>
      </w:r>
    </w:p>
    <w:p w:rsidR="008A6A4D" w:rsidRPr="002A62EA" w:rsidRDefault="008A6A4D" w:rsidP="002A62EA">
      <w:pPr>
        <w:shd w:val="clear" w:color="auto" w:fill="FFFFFF"/>
        <w:autoSpaceDE w:val="0"/>
        <w:autoSpaceDN w:val="0"/>
        <w:adjustRightInd w:val="0"/>
        <w:spacing w:after="0" w:line="240" w:lineRule="auto"/>
        <w:ind w:firstLine="709"/>
        <w:jc w:val="both"/>
        <w:rPr>
          <w:rFonts w:ascii="Times New Roman" w:hAnsi="Times New Roman"/>
          <w:color w:val="000000"/>
          <w:sz w:val="24"/>
          <w:szCs w:val="24"/>
          <w:lang w:val="en-US"/>
        </w:rPr>
      </w:pPr>
      <w:r w:rsidRPr="002A62EA">
        <w:rPr>
          <w:rFonts w:ascii="Times New Roman" w:hAnsi="Times New Roman"/>
          <w:color w:val="000000"/>
          <w:sz w:val="24"/>
          <w:szCs w:val="24"/>
          <w:lang w:val="en-US"/>
        </w:rPr>
        <w:t>5. Pticyn, A.A. Razrabotka intellektual'noj sistemy predotvrashhenija utechki zashhishhaemoj informacii s ispol'zovaniem tehnologij baz znanij / A.A. Pticyn // Politematicheskij setevoj jelektronnyj nauchnyj zhurnal Kubanskogo gosudarstvennogo agrarnogo universiteta (Nauchnyj zhurnal KubGAU) [Jelektronnyj resurs]. – Krasnodar: KubGAU, 2015. – №04(108).  – IDA [article ID]:1081504042. – Rezhim dostupa: http://ej.kubagro.ru/2015/04/pdf/42.pdf, 0,688 u.p.l.</w:t>
      </w:r>
    </w:p>
    <w:p w:rsidR="008A6A4D" w:rsidRPr="002A62EA" w:rsidRDefault="008A6A4D" w:rsidP="002A62EA">
      <w:pPr>
        <w:shd w:val="clear" w:color="auto" w:fill="FFFFFF"/>
        <w:autoSpaceDE w:val="0"/>
        <w:autoSpaceDN w:val="0"/>
        <w:adjustRightInd w:val="0"/>
        <w:spacing w:after="0" w:line="240" w:lineRule="auto"/>
        <w:ind w:firstLine="709"/>
        <w:jc w:val="both"/>
        <w:rPr>
          <w:rFonts w:ascii="Times New Roman" w:hAnsi="Times New Roman"/>
          <w:color w:val="000000"/>
          <w:sz w:val="24"/>
          <w:szCs w:val="24"/>
          <w:lang w:val="en-US"/>
        </w:rPr>
      </w:pPr>
      <w:r w:rsidRPr="002A62EA">
        <w:rPr>
          <w:rFonts w:ascii="Times New Roman" w:hAnsi="Times New Roman"/>
          <w:color w:val="000000"/>
          <w:sz w:val="24"/>
          <w:szCs w:val="24"/>
          <w:lang w:val="en-US"/>
        </w:rPr>
        <w:t>6. Pticyn, A.A. Obosnovanie struktury pravil bazy znanij intellektual'noj sistemy / A.A. Pticyn, I.V. Savel'ev // Informacionnaja bezopasnost' – aktual'nye problemy sovremennosti. Sovershenstvovanie obrazovatel'nyh tehnologij podgotovki specialistov v oblasti informacionnoj bezopasnosti: Sb.trudov X – XI Vseros. NTK, g. Gelendzhik-Krasnodar: KVVU, 2015. — S.145-149.</w:t>
      </w:r>
    </w:p>
    <w:p w:rsidR="008A6A4D" w:rsidRPr="002A62EA" w:rsidRDefault="008A6A4D" w:rsidP="002A62EA">
      <w:pPr>
        <w:shd w:val="clear" w:color="auto" w:fill="FFFFFF"/>
        <w:autoSpaceDE w:val="0"/>
        <w:autoSpaceDN w:val="0"/>
        <w:adjustRightInd w:val="0"/>
        <w:spacing w:after="0" w:line="240" w:lineRule="auto"/>
        <w:ind w:firstLine="709"/>
        <w:jc w:val="both"/>
        <w:rPr>
          <w:rFonts w:ascii="Times New Roman" w:hAnsi="Times New Roman"/>
          <w:color w:val="000000"/>
          <w:sz w:val="24"/>
          <w:szCs w:val="24"/>
          <w:lang w:val="en-US"/>
        </w:rPr>
      </w:pPr>
      <w:r w:rsidRPr="002A62EA">
        <w:rPr>
          <w:rFonts w:ascii="Times New Roman" w:hAnsi="Times New Roman"/>
          <w:color w:val="000000"/>
          <w:sz w:val="24"/>
          <w:szCs w:val="24"/>
          <w:lang w:val="en-US"/>
        </w:rPr>
        <w:t>7. Kristofer, D. Manning Vvedenie v informacionnyj poisk / Kristofer D. Manning, Prabhakar Raghavan, Hajnrih Shjutce. – per. s angl. – M.: OOO «I.D. Vil'jams», 2011. – 528 s. Il.</w:t>
      </w:r>
    </w:p>
    <w:sectPr w:rsidR="008A6A4D" w:rsidRPr="002A62EA" w:rsidSect="001D2EAF">
      <w:headerReference w:type="even" r:id="rId167"/>
      <w:headerReference w:type="default" r:id="rId168"/>
      <w:footerReference w:type="default" r:id="rId169"/>
      <w:pgSz w:w="11906" w:h="16838"/>
      <w:pgMar w:top="1418" w:right="1418" w:bottom="136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6A4D" w:rsidRDefault="008A6A4D" w:rsidP="00013F25">
      <w:pPr>
        <w:spacing w:after="0" w:line="240" w:lineRule="auto"/>
      </w:pPr>
      <w:r>
        <w:separator/>
      </w:r>
    </w:p>
  </w:endnote>
  <w:endnote w:type="continuationSeparator" w:id="0">
    <w:p w:rsidR="008A6A4D" w:rsidRDefault="008A6A4D" w:rsidP="00013F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A4D" w:rsidRDefault="008A6A4D">
    <w:pPr>
      <w:pStyle w:val="Footer"/>
    </w:pPr>
    <w:r w:rsidRPr="00660126">
      <w:rPr>
        <w:rFonts w:ascii="Times New Roman" w:hAnsi="Times New Roman"/>
        <w:sz w:val="24"/>
        <w:szCs w:val="24"/>
      </w:rPr>
      <w:t>http://ej.kubagro.ru/201</w:t>
    </w:r>
    <w:r w:rsidRPr="00660126">
      <w:rPr>
        <w:rFonts w:ascii="Times New Roman" w:hAnsi="Times New Roman"/>
        <w:sz w:val="24"/>
        <w:szCs w:val="24"/>
        <w:lang w:val="en-US"/>
      </w:rPr>
      <w:t>6</w:t>
    </w:r>
    <w:r w:rsidRPr="00660126">
      <w:rPr>
        <w:rFonts w:ascii="Times New Roman" w:hAnsi="Times New Roman"/>
        <w:sz w:val="24"/>
        <w:szCs w:val="24"/>
      </w:rPr>
      <w:t>/</w:t>
    </w:r>
    <w:r w:rsidRPr="00660126">
      <w:rPr>
        <w:rFonts w:ascii="Times New Roman" w:hAnsi="Times New Roman"/>
        <w:sz w:val="24"/>
        <w:szCs w:val="24"/>
        <w:lang w:val="en-US"/>
      </w:rPr>
      <w:t>04</w:t>
    </w:r>
    <w:r w:rsidRPr="00660126">
      <w:rPr>
        <w:rFonts w:ascii="Times New Roman" w:hAnsi="Times New Roman"/>
        <w:sz w:val="24"/>
        <w:szCs w:val="24"/>
      </w:rPr>
      <w:t>/pdf/</w:t>
    </w:r>
    <w:r>
      <w:rPr>
        <w:rFonts w:ascii="Times New Roman" w:hAnsi="Times New Roman"/>
        <w:sz w:val="24"/>
        <w:szCs w:val="24"/>
        <w:lang w:val="en-US"/>
      </w:rPr>
      <w:t>81</w:t>
    </w:r>
    <w:r w:rsidRPr="00660126">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6A4D" w:rsidRDefault="008A6A4D" w:rsidP="00013F25">
      <w:pPr>
        <w:spacing w:after="0" w:line="240" w:lineRule="auto"/>
      </w:pPr>
      <w:r>
        <w:separator/>
      </w:r>
    </w:p>
  </w:footnote>
  <w:footnote w:type="continuationSeparator" w:id="0">
    <w:p w:rsidR="008A6A4D" w:rsidRDefault="008A6A4D" w:rsidP="00013F2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A4D" w:rsidRDefault="008A6A4D" w:rsidP="00776FF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A6A4D" w:rsidRDefault="008A6A4D" w:rsidP="00ED158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A4D" w:rsidRPr="00ED158C" w:rsidRDefault="008A6A4D" w:rsidP="00776FF6">
    <w:pPr>
      <w:pStyle w:val="Header"/>
      <w:framePr w:wrap="around" w:vAnchor="text" w:hAnchor="margin" w:xAlign="right" w:y="1"/>
      <w:rPr>
        <w:rStyle w:val="PageNumber"/>
        <w:rFonts w:ascii="Times New Roman" w:hAnsi="Times New Roman"/>
        <w:sz w:val="28"/>
        <w:szCs w:val="28"/>
      </w:rPr>
    </w:pPr>
    <w:r w:rsidRPr="00ED158C">
      <w:rPr>
        <w:rStyle w:val="PageNumber"/>
        <w:rFonts w:ascii="Times New Roman" w:hAnsi="Times New Roman"/>
        <w:sz w:val="28"/>
        <w:szCs w:val="28"/>
      </w:rPr>
      <w:fldChar w:fldCharType="begin"/>
    </w:r>
    <w:r w:rsidRPr="00ED158C">
      <w:rPr>
        <w:rStyle w:val="PageNumber"/>
        <w:rFonts w:ascii="Times New Roman" w:hAnsi="Times New Roman"/>
        <w:sz w:val="28"/>
        <w:szCs w:val="28"/>
      </w:rPr>
      <w:instrText xml:space="preserve">PAGE  </w:instrText>
    </w:r>
    <w:r w:rsidRPr="00ED158C">
      <w:rPr>
        <w:rStyle w:val="PageNumber"/>
        <w:rFonts w:ascii="Times New Roman" w:hAnsi="Times New Roman"/>
        <w:sz w:val="28"/>
        <w:szCs w:val="28"/>
      </w:rPr>
      <w:fldChar w:fldCharType="separate"/>
    </w:r>
    <w:r>
      <w:rPr>
        <w:rStyle w:val="PageNumber"/>
        <w:rFonts w:ascii="Times New Roman" w:hAnsi="Times New Roman"/>
        <w:noProof/>
        <w:sz w:val="28"/>
        <w:szCs w:val="28"/>
      </w:rPr>
      <w:t>15</w:t>
    </w:r>
    <w:r w:rsidRPr="00ED158C">
      <w:rPr>
        <w:rStyle w:val="PageNumber"/>
        <w:rFonts w:ascii="Times New Roman" w:hAnsi="Times New Roman"/>
        <w:sz w:val="28"/>
        <w:szCs w:val="28"/>
      </w:rPr>
      <w:fldChar w:fldCharType="end"/>
    </w:r>
  </w:p>
  <w:p w:rsidR="008A6A4D" w:rsidRPr="00ED158C" w:rsidRDefault="008A6A4D" w:rsidP="00ED158C">
    <w:pPr>
      <w:pStyle w:val="Header"/>
      <w:ind w:right="360"/>
      <w:rPr>
        <w:rFonts w:ascii="Times New Roman" w:hAnsi="Times New Roman"/>
        <w:sz w:val="24"/>
        <w:szCs w:val="24"/>
        <w:lang w:val="en-US"/>
      </w:rPr>
    </w:pPr>
    <w:r w:rsidRPr="00ED158C">
      <w:rPr>
        <w:rFonts w:ascii="Times New Roman" w:hAnsi="Times New Roman"/>
        <w:sz w:val="24"/>
        <w:szCs w:val="24"/>
      </w:rPr>
      <w:t>Научный журнал КубГАУ, №</w:t>
    </w:r>
    <w:r w:rsidRPr="00ED158C">
      <w:rPr>
        <w:rFonts w:ascii="Times New Roman" w:hAnsi="Times New Roman"/>
        <w:sz w:val="24"/>
        <w:szCs w:val="24"/>
        <w:lang w:val="en-US"/>
      </w:rPr>
      <w:t>118</w:t>
    </w:r>
    <w:r w:rsidRPr="00ED158C">
      <w:rPr>
        <w:rFonts w:ascii="Times New Roman" w:hAnsi="Times New Roman"/>
        <w:sz w:val="24"/>
        <w:szCs w:val="24"/>
      </w:rPr>
      <w:t>(0</w:t>
    </w:r>
    <w:r w:rsidRPr="00ED158C">
      <w:rPr>
        <w:rFonts w:ascii="Times New Roman" w:hAnsi="Times New Roman"/>
        <w:sz w:val="24"/>
        <w:szCs w:val="24"/>
        <w:lang w:val="en-US"/>
      </w:rPr>
      <w:t>4</w:t>
    </w:r>
    <w:r w:rsidRPr="00ED158C">
      <w:rPr>
        <w:rFonts w:ascii="Times New Roman" w:hAnsi="Times New Roman"/>
        <w:sz w:val="24"/>
        <w:szCs w:val="24"/>
      </w:rPr>
      <w:t>), 201</w:t>
    </w:r>
    <w:r w:rsidRPr="00ED158C">
      <w:rPr>
        <w:rFonts w:ascii="Times New Roman" w:hAnsi="Times New Roman"/>
        <w:sz w:val="24"/>
        <w:szCs w:val="24"/>
        <w:lang w:val="en-US"/>
      </w:rPr>
      <w:t>6</w:t>
    </w:r>
    <w:r w:rsidRPr="00ED158C">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A13B24"/>
    <w:multiLevelType w:val="hybridMultilevel"/>
    <w:tmpl w:val="3D34414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2C0C0C51"/>
    <w:multiLevelType w:val="hybridMultilevel"/>
    <w:tmpl w:val="1044462A"/>
    <w:lvl w:ilvl="0" w:tplc="7902BBCC">
      <w:start w:val="1"/>
      <w:numFmt w:val="decimal"/>
      <w:lvlText w:val="%1."/>
      <w:lvlJc w:val="left"/>
      <w:pPr>
        <w:ind w:left="1680" w:hanging="9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33DA73D0"/>
    <w:multiLevelType w:val="hybridMultilevel"/>
    <w:tmpl w:val="27847AFA"/>
    <w:lvl w:ilvl="0" w:tplc="9E5E000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5E256A6B"/>
    <w:multiLevelType w:val="hybridMultilevel"/>
    <w:tmpl w:val="31D4E32A"/>
    <w:lvl w:ilvl="0" w:tplc="3092A7F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65BE6BF4"/>
    <w:multiLevelType w:val="hybridMultilevel"/>
    <w:tmpl w:val="6BFE546E"/>
    <w:lvl w:ilvl="0" w:tplc="932C8B5A">
      <w:start w:val="1"/>
      <w:numFmt w:val="decimal"/>
      <w:lvlText w:val="%1."/>
      <w:lvlJc w:val="left"/>
      <w:pPr>
        <w:ind w:left="1705" w:hanging="996"/>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70CC2197"/>
    <w:multiLevelType w:val="hybridMultilevel"/>
    <w:tmpl w:val="BC0A718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nsid w:val="71C8673C"/>
    <w:multiLevelType w:val="hybridMultilevel"/>
    <w:tmpl w:val="7D268A74"/>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num>
  <w:num w:numId="2">
    <w:abstractNumId w:val="2"/>
  </w:num>
  <w:num w:numId="3">
    <w:abstractNumId w:val="6"/>
  </w:num>
  <w:num w:numId="4">
    <w:abstractNumId w:val="3"/>
  </w:num>
  <w:num w:numId="5">
    <w:abstractNumId w:val="4"/>
  </w:num>
  <w:num w:numId="6">
    <w:abstractNumId w:val="1"/>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327B9"/>
    <w:rsid w:val="00013F25"/>
    <w:rsid w:val="000263AB"/>
    <w:rsid w:val="00090492"/>
    <w:rsid w:val="000A24C5"/>
    <w:rsid w:val="000B0DF8"/>
    <w:rsid w:val="000B22B3"/>
    <w:rsid w:val="000C2F14"/>
    <w:rsid w:val="000C54EA"/>
    <w:rsid w:val="000F3272"/>
    <w:rsid w:val="000F7554"/>
    <w:rsid w:val="00103088"/>
    <w:rsid w:val="001058FF"/>
    <w:rsid w:val="0011310F"/>
    <w:rsid w:val="0011618B"/>
    <w:rsid w:val="001225BA"/>
    <w:rsid w:val="00126361"/>
    <w:rsid w:val="00132216"/>
    <w:rsid w:val="001414E0"/>
    <w:rsid w:val="0014342E"/>
    <w:rsid w:val="0014747C"/>
    <w:rsid w:val="001C7826"/>
    <w:rsid w:val="001D2EAF"/>
    <w:rsid w:val="001D3D76"/>
    <w:rsid w:val="001E5D59"/>
    <w:rsid w:val="001E7598"/>
    <w:rsid w:val="002045F4"/>
    <w:rsid w:val="00206AEA"/>
    <w:rsid w:val="00215E3A"/>
    <w:rsid w:val="00222A49"/>
    <w:rsid w:val="0022614D"/>
    <w:rsid w:val="00237EE3"/>
    <w:rsid w:val="00240641"/>
    <w:rsid w:val="00240F80"/>
    <w:rsid w:val="00246305"/>
    <w:rsid w:val="00247A58"/>
    <w:rsid w:val="0026547A"/>
    <w:rsid w:val="00267979"/>
    <w:rsid w:val="00280558"/>
    <w:rsid w:val="00281055"/>
    <w:rsid w:val="002A62EA"/>
    <w:rsid w:val="002B74B0"/>
    <w:rsid w:val="002D14D0"/>
    <w:rsid w:val="0031231A"/>
    <w:rsid w:val="00334FCD"/>
    <w:rsid w:val="00337FEB"/>
    <w:rsid w:val="003442DD"/>
    <w:rsid w:val="00355A8B"/>
    <w:rsid w:val="003728BC"/>
    <w:rsid w:val="00393971"/>
    <w:rsid w:val="003A06A7"/>
    <w:rsid w:val="003A352C"/>
    <w:rsid w:val="003D67C3"/>
    <w:rsid w:val="003E56D6"/>
    <w:rsid w:val="003F0D13"/>
    <w:rsid w:val="00403988"/>
    <w:rsid w:val="004119C1"/>
    <w:rsid w:val="00431063"/>
    <w:rsid w:val="00452C3D"/>
    <w:rsid w:val="0047181C"/>
    <w:rsid w:val="00474214"/>
    <w:rsid w:val="00483A27"/>
    <w:rsid w:val="004B180F"/>
    <w:rsid w:val="004B4473"/>
    <w:rsid w:val="004D4DFD"/>
    <w:rsid w:val="004D7ADD"/>
    <w:rsid w:val="004E3CED"/>
    <w:rsid w:val="0051120B"/>
    <w:rsid w:val="005233C8"/>
    <w:rsid w:val="005503CD"/>
    <w:rsid w:val="00553FB4"/>
    <w:rsid w:val="005544A9"/>
    <w:rsid w:val="00555DE7"/>
    <w:rsid w:val="00587006"/>
    <w:rsid w:val="005C7DBB"/>
    <w:rsid w:val="005D24BD"/>
    <w:rsid w:val="005E60E9"/>
    <w:rsid w:val="005F193D"/>
    <w:rsid w:val="005F4CCC"/>
    <w:rsid w:val="005F58E0"/>
    <w:rsid w:val="006123B9"/>
    <w:rsid w:val="00615314"/>
    <w:rsid w:val="0062700E"/>
    <w:rsid w:val="00656C2C"/>
    <w:rsid w:val="00660126"/>
    <w:rsid w:val="0067616D"/>
    <w:rsid w:val="006820E8"/>
    <w:rsid w:val="00684834"/>
    <w:rsid w:val="006A228D"/>
    <w:rsid w:val="006B5708"/>
    <w:rsid w:val="006B66F3"/>
    <w:rsid w:val="006C08CF"/>
    <w:rsid w:val="006C5F88"/>
    <w:rsid w:val="006D149E"/>
    <w:rsid w:val="006F5A07"/>
    <w:rsid w:val="00705D2F"/>
    <w:rsid w:val="00706B36"/>
    <w:rsid w:val="00752B28"/>
    <w:rsid w:val="00752B8C"/>
    <w:rsid w:val="00776FF6"/>
    <w:rsid w:val="00783B4A"/>
    <w:rsid w:val="00783DD0"/>
    <w:rsid w:val="007B25A3"/>
    <w:rsid w:val="007B4F5F"/>
    <w:rsid w:val="007C1539"/>
    <w:rsid w:val="007C4B9D"/>
    <w:rsid w:val="007C6FAE"/>
    <w:rsid w:val="007E0D95"/>
    <w:rsid w:val="007E63D8"/>
    <w:rsid w:val="00802F4D"/>
    <w:rsid w:val="008261FA"/>
    <w:rsid w:val="0082775B"/>
    <w:rsid w:val="00835DFB"/>
    <w:rsid w:val="008503EB"/>
    <w:rsid w:val="00850EA6"/>
    <w:rsid w:val="00854F34"/>
    <w:rsid w:val="00873B28"/>
    <w:rsid w:val="00873C6C"/>
    <w:rsid w:val="008779D9"/>
    <w:rsid w:val="00880688"/>
    <w:rsid w:val="00885E46"/>
    <w:rsid w:val="008A6A4D"/>
    <w:rsid w:val="008E2531"/>
    <w:rsid w:val="008E6CF2"/>
    <w:rsid w:val="008E77A5"/>
    <w:rsid w:val="00903BA1"/>
    <w:rsid w:val="00952C2A"/>
    <w:rsid w:val="00953EE9"/>
    <w:rsid w:val="00957136"/>
    <w:rsid w:val="00957F03"/>
    <w:rsid w:val="009D570D"/>
    <w:rsid w:val="00A12BE2"/>
    <w:rsid w:val="00A141DA"/>
    <w:rsid w:val="00A234B5"/>
    <w:rsid w:val="00A478F7"/>
    <w:rsid w:val="00A617E8"/>
    <w:rsid w:val="00A747A5"/>
    <w:rsid w:val="00A74A38"/>
    <w:rsid w:val="00A81F3A"/>
    <w:rsid w:val="00A97A7A"/>
    <w:rsid w:val="00AB5DA2"/>
    <w:rsid w:val="00AB7558"/>
    <w:rsid w:val="00AC195C"/>
    <w:rsid w:val="00AC62A7"/>
    <w:rsid w:val="00AD4341"/>
    <w:rsid w:val="00AF6898"/>
    <w:rsid w:val="00B1521E"/>
    <w:rsid w:val="00B42353"/>
    <w:rsid w:val="00B614A2"/>
    <w:rsid w:val="00B623AF"/>
    <w:rsid w:val="00B661FE"/>
    <w:rsid w:val="00BD39C8"/>
    <w:rsid w:val="00BE409C"/>
    <w:rsid w:val="00BE4CB5"/>
    <w:rsid w:val="00BE5ECD"/>
    <w:rsid w:val="00BF6989"/>
    <w:rsid w:val="00C0118C"/>
    <w:rsid w:val="00C3787E"/>
    <w:rsid w:val="00C7210B"/>
    <w:rsid w:val="00C86586"/>
    <w:rsid w:val="00CF4AD2"/>
    <w:rsid w:val="00D17A53"/>
    <w:rsid w:val="00D3798C"/>
    <w:rsid w:val="00D50840"/>
    <w:rsid w:val="00D61EB9"/>
    <w:rsid w:val="00D641E4"/>
    <w:rsid w:val="00D90C82"/>
    <w:rsid w:val="00D911CC"/>
    <w:rsid w:val="00D95786"/>
    <w:rsid w:val="00DB3670"/>
    <w:rsid w:val="00DD3112"/>
    <w:rsid w:val="00DD557D"/>
    <w:rsid w:val="00DE335E"/>
    <w:rsid w:val="00DF4432"/>
    <w:rsid w:val="00DF7838"/>
    <w:rsid w:val="00E014FB"/>
    <w:rsid w:val="00E07FE0"/>
    <w:rsid w:val="00E101FA"/>
    <w:rsid w:val="00E211AF"/>
    <w:rsid w:val="00E22FE1"/>
    <w:rsid w:val="00E327B9"/>
    <w:rsid w:val="00E57499"/>
    <w:rsid w:val="00E913F9"/>
    <w:rsid w:val="00E94DFC"/>
    <w:rsid w:val="00EB0A63"/>
    <w:rsid w:val="00EB2FB0"/>
    <w:rsid w:val="00EB3C17"/>
    <w:rsid w:val="00EB409E"/>
    <w:rsid w:val="00EC700A"/>
    <w:rsid w:val="00ED0C11"/>
    <w:rsid w:val="00ED158C"/>
    <w:rsid w:val="00EF6833"/>
    <w:rsid w:val="00F23184"/>
    <w:rsid w:val="00F36F07"/>
    <w:rsid w:val="00F44847"/>
    <w:rsid w:val="00F6352D"/>
    <w:rsid w:val="00F84449"/>
    <w:rsid w:val="00FA2CBC"/>
    <w:rsid w:val="00FA59B3"/>
    <w:rsid w:val="00FF261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52D"/>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B614A2"/>
    <w:rPr>
      <w:lang w:eastAsia="en-US"/>
    </w:rPr>
  </w:style>
  <w:style w:type="table" w:styleId="TableGrid">
    <w:name w:val="Table Grid"/>
    <w:basedOn w:val="TableNormal"/>
    <w:uiPriority w:val="99"/>
    <w:locked/>
    <w:rsid w:val="001D2EAF"/>
    <w:rPr>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E101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101FA"/>
    <w:rPr>
      <w:rFonts w:ascii="Tahoma" w:hAnsi="Tahoma" w:cs="Tahoma"/>
      <w:sz w:val="16"/>
      <w:szCs w:val="16"/>
      <w:lang w:eastAsia="en-US"/>
    </w:rPr>
  </w:style>
  <w:style w:type="paragraph" w:styleId="Header">
    <w:name w:val="header"/>
    <w:basedOn w:val="Normal"/>
    <w:link w:val="HeaderChar"/>
    <w:uiPriority w:val="99"/>
    <w:rsid w:val="00013F25"/>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013F25"/>
    <w:rPr>
      <w:rFonts w:cs="Times New Roman"/>
      <w:sz w:val="22"/>
      <w:szCs w:val="22"/>
      <w:lang w:eastAsia="en-US"/>
    </w:rPr>
  </w:style>
  <w:style w:type="paragraph" w:styleId="Footer">
    <w:name w:val="footer"/>
    <w:basedOn w:val="Normal"/>
    <w:link w:val="FooterChar"/>
    <w:uiPriority w:val="99"/>
    <w:rsid w:val="00013F25"/>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013F25"/>
    <w:rPr>
      <w:rFonts w:cs="Times New Roman"/>
      <w:sz w:val="22"/>
      <w:szCs w:val="22"/>
      <w:lang w:eastAsia="en-US"/>
    </w:rPr>
  </w:style>
  <w:style w:type="paragraph" w:styleId="ListParagraph">
    <w:name w:val="List Paragraph"/>
    <w:basedOn w:val="Normal"/>
    <w:uiPriority w:val="99"/>
    <w:qFormat/>
    <w:rsid w:val="00132216"/>
    <w:pPr>
      <w:ind w:left="720"/>
      <w:contextualSpacing/>
    </w:pPr>
  </w:style>
  <w:style w:type="character" w:styleId="PageNumber">
    <w:name w:val="page number"/>
    <w:basedOn w:val="DefaultParagraphFont"/>
    <w:uiPriority w:val="99"/>
    <w:rsid w:val="00ED158C"/>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58.wmf"/><Relationship Id="rId21" Type="http://schemas.openxmlformats.org/officeDocument/2006/relationships/oleObject" Target="embeddings/oleObject7.bin"/><Relationship Id="rId42" Type="http://schemas.openxmlformats.org/officeDocument/2006/relationships/oleObject" Target="embeddings/oleObject17.bin"/><Relationship Id="rId47" Type="http://schemas.openxmlformats.org/officeDocument/2006/relationships/image" Target="media/image22.wmf"/><Relationship Id="rId63" Type="http://schemas.openxmlformats.org/officeDocument/2006/relationships/image" Target="media/image30.wmf"/><Relationship Id="rId68" Type="http://schemas.openxmlformats.org/officeDocument/2006/relationships/oleObject" Target="embeddings/oleObject30.bin"/><Relationship Id="rId84" Type="http://schemas.openxmlformats.org/officeDocument/2006/relationships/image" Target="media/image41.wmf"/><Relationship Id="rId89" Type="http://schemas.openxmlformats.org/officeDocument/2006/relationships/oleObject" Target="embeddings/oleObject40.bin"/><Relationship Id="rId112" Type="http://schemas.openxmlformats.org/officeDocument/2006/relationships/oleObject" Target="embeddings/oleObject51.bin"/><Relationship Id="rId133" Type="http://schemas.openxmlformats.org/officeDocument/2006/relationships/image" Target="media/image66.wmf"/><Relationship Id="rId138" Type="http://schemas.openxmlformats.org/officeDocument/2006/relationships/oleObject" Target="embeddings/oleObject64.bin"/><Relationship Id="rId154" Type="http://schemas.openxmlformats.org/officeDocument/2006/relationships/image" Target="media/image76.wmf"/><Relationship Id="rId159" Type="http://schemas.openxmlformats.org/officeDocument/2006/relationships/oleObject" Target="embeddings/oleObject75.bin"/><Relationship Id="rId170" Type="http://schemas.openxmlformats.org/officeDocument/2006/relationships/fontTable" Target="fontTable.xml"/><Relationship Id="rId16" Type="http://schemas.openxmlformats.org/officeDocument/2006/relationships/image" Target="media/image6.wmf"/><Relationship Id="rId107" Type="http://schemas.openxmlformats.org/officeDocument/2006/relationships/oleObject" Target="embeddings/oleObject49.bin"/><Relationship Id="rId11" Type="http://schemas.openxmlformats.org/officeDocument/2006/relationships/image" Target="media/image3.png"/><Relationship Id="rId32" Type="http://schemas.openxmlformats.org/officeDocument/2006/relationships/image" Target="media/image14.png"/><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5.bin"/><Relationship Id="rId74" Type="http://schemas.openxmlformats.org/officeDocument/2006/relationships/oleObject" Target="embeddings/oleObject33.bin"/><Relationship Id="rId79" Type="http://schemas.openxmlformats.org/officeDocument/2006/relationships/image" Target="media/image38.wmf"/><Relationship Id="rId102" Type="http://schemas.openxmlformats.org/officeDocument/2006/relationships/image" Target="media/image50.wmf"/><Relationship Id="rId123" Type="http://schemas.openxmlformats.org/officeDocument/2006/relationships/image" Target="media/image61.wmf"/><Relationship Id="rId128" Type="http://schemas.openxmlformats.org/officeDocument/2006/relationships/oleObject" Target="embeddings/oleObject59.bin"/><Relationship Id="rId144" Type="http://schemas.openxmlformats.org/officeDocument/2006/relationships/image" Target="media/image71.wmf"/><Relationship Id="rId149" Type="http://schemas.openxmlformats.org/officeDocument/2006/relationships/oleObject" Target="embeddings/oleObject70.bin"/><Relationship Id="rId5" Type="http://schemas.openxmlformats.org/officeDocument/2006/relationships/footnotes" Target="footnotes.xml"/><Relationship Id="rId90" Type="http://schemas.openxmlformats.org/officeDocument/2006/relationships/image" Target="media/image44.wmf"/><Relationship Id="rId95" Type="http://schemas.openxmlformats.org/officeDocument/2006/relationships/oleObject" Target="embeddings/oleObject43.bin"/><Relationship Id="rId160" Type="http://schemas.openxmlformats.org/officeDocument/2006/relationships/image" Target="media/image79.wmf"/><Relationship Id="rId165" Type="http://schemas.openxmlformats.org/officeDocument/2006/relationships/oleObject" Target="embeddings/oleObject78.bin"/><Relationship Id="rId22" Type="http://schemas.openxmlformats.org/officeDocument/2006/relationships/image" Target="media/image9.wmf"/><Relationship Id="rId27" Type="http://schemas.openxmlformats.org/officeDocument/2006/relationships/oleObject" Target="embeddings/oleObject10.bin"/><Relationship Id="rId43" Type="http://schemas.openxmlformats.org/officeDocument/2006/relationships/image" Target="media/image20.wmf"/><Relationship Id="rId48" Type="http://schemas.openxmlformats.org/officeDocument/2006/relationships/oleObject" Target="embeddings/oleObject20.bin"/><Relationship Id="rId64" Type="http://schemas.openxmlformats.org/officeDocument/2006/relationships/oleObject" Target="embeddings/oleObject28.bin"/><Relationship Id="rId69" Type="http://schemas.openxmlformats.org/officeDocument/2006/relationships/image" Target="media/image33.wmf"/><Relationship Id="rId113" Type="http://schemas.openxmlformats.org/officeDocument/2006/relationships/image" Target="media/image56.wmf"/><Relationship Id="rId118" Type="http://schemas.openxmlformats.org/officeDocument/2006/relationships/oleObject" Target="embeddings/oleObject54.bin"/><Relationship Id="rId134" Type="http://schemas.openxmlformats.org/officeDocument/2006/relationships/oleObject" Target="embeddings/oleObject62.bin"/><Relationship Id="rId139" Type="http://schemas.openxmlformats.org/officeDocument/2006/relationships/image" Target="media/image69.wmf"/><Relationship Id="rId80" Type="http://schemas.openxmlformats.org/officeDocument/2006/relationships/oleObject" Target="embeddings/oleObject36.bin"/><Relationship Id="rId85" Type="http://schemas.openxmlformats.org/officeDocument/2006/relationships/oleObject" Target="embeddings/oleObject38.bin"/><Relationship Id="rId150" Type="http://schemas.openxmlformats.org/officeDocument/2006/relationships/image" Target="media/image74.wmf"/><Relationship Id="rId155" Type="http://schemas.openxmlformats.org/officeDocument/2006/relationships/oleObject" Target="embeddings/oleObject73.bin"/><Relationship Id="rId171" Type="http://schemas.openxmlformats.org/officeDocument/2006/relationships/theme" Target="theme/theme1.xml"/><Relationship Id="rId12" Type="http://schemas.openxmlformats.org/officeDocument/2006/relationships/image" Target="media/image4.wmf"/><Relationship Id="rId17" Type="http://schemas.openxmlformats.org/officeDocument/2006/relationships/oleObject" Target="embeddings/oleObject5.bin"/><Relationship Id="rId33" Type="http://schemas.openxmlformats.org/officeDocument/2006/relationships/image" Target="media/image15.wmf"/><Relationship Id="rId38" Type="http://schemas.openxmlformats.org/officeDocument/2006/relationships/oleObject" Target="embeddings/oleObject15.bin"/><Relationship Id="rId59" Type="http://schemas.openxmlformats.org/officeDocument/2006/relationships/image" Target="media/image28.wmf"/><Relationship Id="rId103" Type="http://schemas.openxmlformats.org/officeDocument/2006/relationships/oleObject" Target="embeddings/oleObject47.bin"/><Relationship Id="rId108" Type="http://schemas.openxmlformats.org/officeDocument/2006/relationships/image" Target="media/image53.png"/><Relationship Id="rId124" Type="http://schemas.openxmlformats.org/officeDocument/2006/relationships/oleObject" Target="embeddings/oleObject57.bin"/><Relationship Id="rId129" Type="http://schemas.openxmlformats.org/officeDocument/2006/relationships/image" Target="media/image64.wmf"/><Relationship Id="rId54" Type="http://schemas.openxmlformats.org/officeDocument/2006/relationships/oleObject" Target="embeddings/oleObject23.bin"/><Relationship Id="rId70" Type="http://schemas.openxmlformats.org/officeDocument/2006/relationships/oleObject" Target="embeddings/oleObject31.bin"/><Relationship Id="rId75" Type="http://schemas.openxmlformats.org/officeDocument/2006/relationships/image" Target="media/image36.wmf"/><Relationship Id="rId91" Type="http://schemas.openxmlformats.org/officeDocument/2006/relationships/oleObject" Target="embeddings/oleObject41.bin"/><Relationship Id="rId96" Type="http://schemas.openxmlformats.org/officeDocument/2006/relationships/image" Target="media/image47.wmf"/><Relationship Id="rId140" Type="http://schemas.openxmlformats.org/officeDocument/2006/relationships/oleObject" Target="embeddings/oleObject65.bin"/><Relationship Id="rId145" Type="http://schemas.openxmlformats.org/officeDocument/2006/relationships/oleObject" Target="embeddings/oleObject68.bin"/><Relationship Id="rId161" Type="http://schemas.openxmlformats.org/officeDocument/2006/relationships/oleObject" Target="embeddings/oleObject76.bin"/><Relationship Id="rId166" Type="http://schemas.openxmlformats.org/officeDocument/2006/relationships/hyperlink" Target="http://www.anti-malware.ru/comparisons/data_leak_protection_2014_part2"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oleObject" Target="embeddings/oleObject14.bin"/><Relationship Id="rId49" Type="http://schemas.openxmlformats.org/officeDocument/2006/relationships/image" Target="media/image23.wmf"/><Relationship Id="rId57" Type="http://schemas.openxmlformats.org/officeDocument/2006/relationships/image" Target="media/image27.wmf"/><Relationship Id="rId106" Type="http://schemas.openxmlformats.org/officeDocument/2006/relationships/image" Target="media/image52.wmf"/><Relationship Id="rId114" Type="http://schemas.openxmlformats.org/officeDocument/2006/relationships/oleObject" Target="embeddings/oleObject52.bin"/><Relationship Id="rId119" Type="http://schemas.openxmlformats.org/officeDocument/2006/relationships/image" Target="media/image59.wmf"/><Relationship Id="rId127" Type="http://schemas.openxmlformats.org/officeDocument/2006/relationships/image" Target="media/image63.wmf"/><Relationship Id="rId10" Type="http://schemas.openxmlformats.org/officeDocument/2006/relationships/oleObject" Target="embeddings/oleObject2.bin"/><Relationship Id="rId31" Type="http://schemas.openxmlformats.org/officeDocument/2006/relationships/oleObject" Target="embeddings/oleObject12.bin"/><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oleObject35.bin"/><Relationship Id="rId81" Type="http://schemas.openxmlformats.org/officeDocument/2006/relationships/image" Target="media/image39.png"/><Relationship Id="rId86" Type="http://schemas.openxmlformats.org/officeDocument/2006/relationships/image" Target="media/image42.wmf"/><Relationship Id="rId94" Type="http://schemas.openxmlformats.org/officeDocument/2006/relationships/image" Target="media/image46.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oleObject" Target="embeddings/oleObject56.bin"/><Relationship Id="rId130" Type="http://schemas.openxmlformats.org/officeDocument/2006/relationships/oleObject" Target="embeddings/oleObject60.bin"/><Relationship Id="rId135" Type="http://schemas.openxmlformats.org/officeDocument/2006/relationships/image" Target="media/image67.wmf"/><Relationship Id="rId143" Type="http://schemas.openxmlformats.org/officeDocument/2006/relationships/oleObject" Target="embeddings/oleObject67.bin"/><Relationship Id="rId148" Type="http://schemas.openxmlformats.org/officeDocument/2006/relationships/image" Target="media/image73.wmf"/><Relationship Id="rId151" Type="http://schemas.openxmlformats.org/officeDocument/2006/relationships/oleObject" Target="embeddings/oleObject71.bin"/><Relationship Id="rId156" Type="http://schemas.openxmlformats.org/officeDocument/2006/relationships/image" Target="media/image77.wmf"/><Relationship Id="rId164" Type="http://schemas.openxmlformats.org/officeDocument/2006/relationships/image" Target="media/image81.png"/><Relationship Id="rId16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image" Target="media/image7.wmf"/><Relationship Id="rId39" Type="http://schemas.openxmlformats.org/officeDocument/2006/relationships/image" Target="media/image18.wmf"/><Relationship Id="rId109" Type="http://schemas.openxmlformats.org/officeDocument/2006/relationships/image" Target="media/image54.w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6.wmf"/><Relationship Id="rId76" Type="http://schemas.openxmlformats.org/officeDocument/2006/relationships/oleObject" Target="embeddings/oleObject34.bin"/><Relationship Id="rId97" Type="http://schemas.openxmlformats.org/officeDocument/2006/relationships/oleObject" Target="embeddings/oleObject44.bin"/><Relationship Id="rId104" Type="http://schemas.openxmlformats.org/officeDocument/2006/relationships/image" Target="media/image51.wmf"/><Relationship Id="rId120" Type="http://schemas.openxmlformats.org/officeDocument/2006/relationships/oleObject" Target="embeddings/oleObject55.bin"/><Relationship Id="rId125" Type="http://schemas.openxmlformats.org/officeDocument/2006/relationships/image" Target="media/image62.wmf"/><Relationship Id="rId141" Type="http://schemas.openxmlformats.org/officeDocument/2006/relationships/oleObject" Target="embeddings/oleObject66.bin"/><Relationship Id="rId146" Type="http://schemas.openxmlformats.org/officeDocument/2006/relationships/image" Target="media/image72.wmf"/><Relationship Id="rId167" Type="http://schemas.openxmlformats.org/officeDocument/2006/relationships/header" Target="header1.xml"/><Relationship Id="rId7" Type="http://schemas.openxmlformats.org/officeDocument/2006/relationships/image" Target="media/image1.wmf"/><Relationship Id="rId71" Type="http://schemas.openxmlformats.org/officeDocument/2006/relationships/image" Target="media/image34.wmf"/><Relationship Id="rId92" Type="http://schemas.openxmlformats.org/officeDocument/2006/relationships/image" Target="media/image45.wmf"/><Relationship Id="rId162" Type="http://schemas.openxmlformats.org/officeDocument/2006/relationships/image" Target="media/image80.png"/><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10.wmf"/><Relationship Id="rId40" Type="http://schemas.openxmlformats.org/officeDocument/2006/relationships/oleObject" Target="embeddings/oleObject16.bin"/><Relationship Id="rId45" Type="http://schemas.openxmlformats.org/officeDocument/2006/relationships/image" Target="media/image21.wmf"/><Relationship Id="rId66" Type="http://schemas.openxmlformats.org/officeDocument/2006/relationships/oleObject" Target="embeddings/oleObject29.bin"/><Relationship Id="rId87" Type="http://schemas.openxmlformats.org/officeDocument/2006/relationships/oleObject" Target="embeddings/oleObject39.bin"/><Relationship Id="rId110" Type="http://schemas.openxmlformats.org/officeDocument/2006/relationships/oleObject" Target="embeddings/oleObject50.bin"/><Relationship Id="rId115" Type="http://schemas.openxmlformats.org/officeDocument/2006/relationships/image" Target="media/image57.wmf"/><Relationship Id="rId131" Type="http://schemas.openxmlformats.org/officeDocument/2006/relationships/image" Target="media/image65.wmf"/><Relationship Id="rId136" Type="http://schemas.openxmlformats.org/officeDocument/2006/relationships/oleObject" Target="embeddings/oleObject63.bin"/><Relationship Id="rId157" Type="http://schemas.openxmlformats.org/officeDocument/2006/relationships/oleObject" Target="embeddings/oleObject74.bin"/><Relationship Id="rId61" Type="http://schemas.openxmlformats.org/officeDocument/2006/relationships/image" Target="media/image29.wmf"/><Relationship Id="rId82" Type="http://schemas.openxmlformats.org/officeDocument/2006/relationships/image" Target="media/image40.wmf"/><Relationship Id="rId152" Type="http://schemas.openxmlformats.org/officeDocument/2006/relationships/image" Target="media/image75.wmf"/><Relationship Id="rId19" Type="http://schemas.openxmlformats.org/officeDocument/2006/relationships/oleObject" Target="embeddings/oleObject6.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image" Target="media/image16.wmf"/><Relationship Id="rId56" Type="http://schemas.openxmlformats.org/officeDocument/2006/relationships/oleObject" Target="embeddings/oleObject24.bin"/><Relationship Id="rId77" Type="http://schemas.openxmlformats.org/officeDocument/2006/relationships/image" Target="media/image37.wmf"/><Relationship Id="rId100" Type="http://schemas.openxmlformats.org/officeDocument/2006/relationships/image" Target="media/image49.wmf"/><Relationship Id="rId105" Type="http://schemas.openxmlformats.org/officeDocument/2006/relationships/oleObject" Target="embeddings/oleObject48.bin"/><Relationship Id="rId126" Type="http://schemas.openxmlformats.org/officeDocument/2006/relationships/oleObject" Target="embeddings/oleObject58.bin"/><Relationship Id="rId147" Type="http://schemas.openxmlformats.org/officeDocument/2006/relationships/oleObject" Target="embeddings/oleObject69.bin"/><Relationship Id="rId168" Type="http://schemas.openxmlformats.org/officeDocument/2006/relationships/header" Target="header2.xml"/><Relationship Id="rId8" Type="http://schemas.openxmlformats.org/officeDocument/2006/relationships/oleObject" Target="embeddings/oleObject1.bin"/><Relationship Id="rId51" Type="http://schemas.openxmlformats.org/officeDocument/2006/relationships/image" Target="media/image24.wmf"/><Relationship Id="rId72" Type="http://schemas.openxmlformats.org/officeDocument/2006/relationships/oleObject" Target="embeddings/oleObject32.bin"/><Relationship Id="rId93" Type="http://schemas.openxmlformats.org/officeDocument/2006/relationships/oleObject" Target="embeddings/oleObject42.bin"/><Relationship Id="rId98" Type="http://schemas.openxmlformats.org/officeDocument/2006/relationships/image" Target="media/image48.wmf"/><Relationship Id="rId121" Type="http://schemas.openxmlformats.org/officeDocument/2006/relationships/image" Target="media/image60.wmf"/><Relationship Id="rId142" Type="http://schemas.openxmlformats.org/officeDocument/2006/relationships/image" Target="media/image70.wmf"/><Relationship Id="rId163" Type="http://schemas.openxmlformats.org/officeDocument/2006/relationships/oleObject" Target="embeddings/oleObject77.bin"/><Relationship Id="rId3" Type="http://schemas.openxmlformats.org/officeDocument/2006/relationships/settings" Target="settings.xml"/><Relationship Id="rId25" Type="http://schemas.openxmlformats.org/officeDocument/2006/relationships/oleObject" Target="embeddings/oleObject9.bin"/><Relationship Id="rId46" Type="http://schemas.openxmlformats.org/officeDocument/2006/relationships/oleObject" Target="embeddings/oleObject19.bin"/><Relationship Id="rId67" Type="http://schemas.openxmlformats.org/officeDocument/2006/relationships/image" Target="media/image32.wmf"/><Relationship Id="rId116" Type="http://schemas.openxmlformats.org/officeDocument/2006/relationships/oleObject" Target="embeddings/oleObject53.bin"/><Relationship Id="rId137" Type="http://schemas.openxmlformats.org/officeDocument/2006/relationships/image" Target="media/image68.wmf"/><Relationship Id="rId158" Type="http://schemas.openxmlformats.org/officeDocument/2006/relationships/image" Target="media/image78.wmf"/><Relationship Id="rId20" Type="http://schemas.openxmlformats.org/officeDocument/2006/relationships/image" Target="media/image8.wmf"/><Relationship Id="rId41" Type="http://schemas.openxmlformats.org/officeDocument/2006/relationships/image" Target="media/image19.wmf"/><Relationship Id="rId62" Type="http://schemas.openxmlformats.org/officeDocument/2006/relationships/oleObject" Target="embeddings/oleObject27.bin"/><Relationship Id="rId83" Type="http://schemas.openxmlformats.org/officeDocument/2006/relationships/oleObject" Target="embeddings/oleObject37.bin"/><Relationship Id="rId88" Type="http://schemas.openxmlformats.org/officeDocument/2006/relationships/image" Target="media/image43.wmf"/><Relationship Id="rId111" Type="http://schemas.openxmlformats.org/officeDocument/2006/relationships/image" Target="media/image55.wmf"/><Relationship Id="rId132" Type="http://schemas.openxmlformats.org/officeDocument/2006/relationships/oleObject" Target="embeddings/oleObject61.bin"/><Relationship Id="rId153" Type="http://schemas.openxmlformats.org/officeDocument/2006/relationships/oleObject" Target="embeddings/oleObject7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969</TotalTime>
  <Pages>15</Pages>
  <Words>3192</Words>
  <Characters>18201</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Sergey</cp:lastModifiedBy>
  <cp:revision>27</cp:revision>
  <cp:lastPrinted>2016-04-18T13:13:00Z</cp:lastPrinted>
  <dcterms:created xsi:type="dcterms:W3CDTF">2015-03-03T13:14:00Z</dcterms:created>
  <dcterms:modified xsi:type="dcterms:W3CDTF">2016-05-08T07:49:00Z</dcterms:modified>
</cp:coreProperties>
</file>