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2263C7" w:rsidRPr="00793E12" w:rsidTr="003C6289">
        <w:tc>
          <w:tcPr>
            <w:tcW w:w="4643" w:type="dxa"/>
          </w:tcPr>
          <w:p w:rsidR="002263C7" w:rsidRDefault="002263C7" w:rsidP="00793E12">
            <w:pPr>
              <w:widowControl w:val="0"/>
              <w:tabs>
                <w:tab w:val="left" w:pos="851"/>
              </w:tabs>
              <w:autoSpaceDE w:val="0"/>
              <w:autoSpaceDN w:val="0"/>
              <w:adjustRightInd w:val="0"/>
              <w:spacing w:after="0" w:line="240" w:lineRule="auto"/>
              <w:rPr>
                <w:rFonts w:ascii="Times New Roman" w:hAnsi="Times New Roman"/>
                <w:sz w:val="20"/>
                <w:szCs w:val="20"/>
              </w:rPr>
            </w:pPr>
            <w:bookmarkStart w:id="0" w:name="OLE_LINK56"/>
            <w:bookmarkStart w:id="1" w:name="OLE_LINK57"/>
            <w:r w:rsidRPr="00793E12">
              <w:rPr>
                <w:rFonts w:ascii="Times New Roman" w:hAnsi="Times New Roman"/>
                <w:sz w:val="20"/>
                <w:szCs w:val="20"/>
              </w:rPr>
              <w:t>УДК 94 (97)</w:t>
            </w:r>
          </w:p>
          <w:p w:rsidR="002263C7" w:rsidRPr="00793E12" w:rsidRDefault="002263C7" w:rsidP="00793E12">
            <w:pPr>
              <w:widowControl w:val="0"/>
              <w:tabs>
                <w:tab w:val="left" w:pos="851"/>
              </w:tabs>
              <w:autoSpaceDE w:val="0"/>
              <w:autoSpaceDN w:val="0"/>
              <w:adjustRightInd w:val="0"/>
              <w:spacing w:after="0" w:line="240" w:lineRule="auto"/>
              <w:rPr>
                <w:rFonts w:ascii="Times New Roman" w:hAnsi="Times New Roman"/>
                <w:sz w:val="20"/>
                <w:szCs w:val="20"/>
              </w:rPr>
            </w:pPr>
          </w:p>
          <w:bookmarkEnd w:id="0"/>
          <w:bookmarkEnd w:id="1"/>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rPr>
            </w:pPr>
            <w:r w:rsidRPr="00793E12">
              <w:rPr>
                <w:rFonts w:ascii="Times New Roman" w:hAnsi="Times New Roman"/>
                <w:sz w:val="20"/>
                <w:szCs w:val="20"/>
              </w:rPr>
              <w:t>07.00.00  Исторические науки</w:t>
            </w: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rPr>
            </w:pPr>
          </w:p>
          <w:p w:rsidR="002263C7" w:rsidRPr="00793E12" w:rsidRDefault="002263C7" w:rsidP="00793E12">
            <w:pPr>
              <w:widowControl w:val="0"/>
              <w:autoSpaceDE w:val="0"/>
              <w:autoSpaceDN w:val="0"/>
              <w:adjustRightInd w:val="0"/>
              <w:spacing w:after="0" w:line="240" w:lineRule="auto"/>
              <w:rPr>
                <w:rFonts w:ascii="Times New Roman" w:hAnsi="Times New Roman"/>
                <w:b/>
                <w:sz w:val="20"/>
                <w:szCs w:val="20"/>
              </w:rPr>
            </w:pPr>
            <w:r w:rsidRPr="00793E12">
              <w:rPr>
                <w:rFonts w:ascii="Times New Roman" w:hAnsi="Times New Roman"/>
                <w:b/>
                <w:sz w:val="20"/>
                <w:szCs w:val="20"/>
              </w:rPr>
              <w:t>О КОНЦЕПЦИИ ОБЩЕНАЦИОНАЛЬНОЙ ИСТОРИИ РОССИИ</w:t>
            </w:r>
          </w:p>
          <w:p w:rsidR="002263C7" w:rsidRPr="00793E12" w:rsidRDefault="002263C7" w:rsidP="00793E12">
            <w:pPr>
              <w:widowControl w:val="0"/>
              <w:autoSpaceDE w:val="0"/>
              <w:autoSpaceDN w:val="0"/>
              <w:adjustRightInd w:val="0"/>
              <w:spacing w:after="0" w:line="240" w:lineRule="auto"/>
              <w:rPr>
                <w:rFonts w:ascii="Times New Roman" w:hAnsi="Times New Roman"/>
                <w:b/>
                <w:sz w:val="20"/>
                <w:szCs w:val="20"/>
              </w:rPr>
            </w:pP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rPr>
            </w:pPr>
            <w:r w:rsidRPr="00793E12">
              <w:rPr>
                <w:rFonts w:ascii="Times New Roman" w:hAnsi="Times New Roman"/>
                <w:sz w:val="20"/>
                <w:szCs w:val="20"/>
              </w:rPr>
              <w:t>Валиев Рафаиль Газизуллович</w:t>
            </w: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rPr>
            </w:pPr>
            <w:r w:rsidRPr="00793E12">
              <w:rPr>
                <w:rFonts w:ascii="Times New Roman" w:hAnsi="Times New Roman"/>
                <w:sz w:val="20"/>
                <w:szCs w:val="20"/>
              </w:rPr>
              <w:t>Кандидат политических наук, доцент кафедры теории и истории государства и права</w:t>
            </w: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rPr>
            </w:pPr>
            <w:r w:rsidRPr="00793E12">
              <w:rPr>
                <w:rFonts w:ascii="Times New Roman" w:hAnsi="Times New Roman"/>
                <w:sz w:val="20"/>
                <w:szCs w:val="20"/>
              </w:rPr>
              <w:t>РИНЦ SPIN-код: 2127-9895</w:t>
            </w:r>
          </w:p>
          <w:p w:rsidR="002263C7" w:rsidRPr="00793E12" w:rsidRDefault="002263C7" w:rsidP="00793E12">
            <w:pPr>
              <w:widowControl w:val="0"/>
              <w:autoSpaceDE w:val="0"/>
              <w:autoSpaceDN w:val="0"/>
              <w:adjustRightInd w:val="0"/>
              <w:spacing w:after="0" w:line="240" w:lineRule="auto"/>
              <w:rPr>
                <w:rFonts w:ascii="Times New Roman" w:hAnsi="Times New Roman"/>
                <w:i/>
                <w:sz w:val="20"/>
                <w:szCs w:val="20"/>
              </w:rPr>
            </w:pPr>
            <w:r w:rsidRPr="00793E12">
              <w:rPr>
                <w:rFonts w:ascii="Times New Roman" w:hAnsi="Times New Roman"/>
                <w:i/>
                <w:sz w:val="20"/>
                <w:szCs w:val="20"/>
              </w:rPr>
              <w:t>Казанский (Приволжский) Федеральный университет</w:t>
            </w:r>
          </w:p>
          <w:p w:rsidR="002263C7" w:rsidRPr="0076630D" w:rsidRDefault="002263C7" w:rsidP="00793E12">
            <w:pPr>
              <w:widowControl w:val="0"/>
              <w:autoSpaceDE w:val="0"/>
              <w:autoSpaceDN w:val="0"/>
              <w:adjustRightInd w:val="0"/>
              <w:spacing w:after="0" w:line="240" w:lineRule="auto"/>
              <w:rPr>
                <w:rFonts w:ascii="Times New Roman" w:hAnsi="Times New Roman"/>
                <w:i/>
                <w:sz w:val="20"/>
                <w:szCs w:val="20"/>
              </w:rPr>
            </w:pPr>
            <w:r w:rsidRPr="0076630D">
              <w:rPr>
                <w:rFonts w:ascii="Times New Roman" w:hAnsi="Times New Roman"/>
                <w:i/>
                <w:sz w:val="20"/>
                <w:szCs w:val="20"/>
              </w:rPr>
              <w:t>420008, Казань, ул. Кремлевская, 18</w:t>
            </w: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rPr>
            </w:pPr>
            <w:r w:rsidRPr="00793E12">
              <w:rPr>
                <w:rFonts w:ascii="Times New Roman" w:hAnsi="Times New Roman"/>
                <w:sz w:val="20"/>
                <w:szCs w:val="20"/>
                <w:lang w:val="en-US"/>
              </w:rPr>
              <w:t>e</w:t>
            </w:r>
            <w:r w:rsidRPr="00793E12">
              <w:rPr>
                <w:rFonts w:ascii="Times New Roman" w:hAnsi="Times New Roman"/>
                <w:sz w:val="20"/>
                <w:szCs w:val="20"/>
              </w:rPr>
              <w:t>-</w:t>
            </w:r>
            <w:r w:rsidRPr="00793E12">
              <w:rPr>
                <w:rFonts w:ascii="Times New Roman" w:hAnsi="Times New Roman"/>
                <w:sz w:val="20"/>
                <w:szCs w:val="20"/>
                <w:lang w:val="en-US"/>
              </w:rPr>
              <w:t>mail</w:t>
            </w:r>
            <w:r w:rsidRPr="00793E12">
              <w:rPr>
                <w:rFonts w:ascii="Times New Roman" w:hAnsi="Times New Roman"/>
                <w:sz w:val="20"/>
                <w:szCs w:val="20"/>
              </w:rPr>
              <w:t xml:space="preserve">: </w:t>
            </w:r>
            <w:hyperlink r:id="rId7" w:history="1">
              <w:r w:rsidRPr="00793E12">
                <w:rPr>
                  <w:rStyle w:val="Hyperlink"/>
                  <w:rFonts w:ascii="Times New Roman" w:hAnsi="Times New Roman"/>
                  <w:sz w:val="20"/>
                  <w:szCs w:val="20"/>
                  <w:lang w:val="en-US"/>
                </w:rPr>
                <w:t>raf</w:t>
              </w:r>
              <w:r w:rsidRPr="00793E12">
                <w:rPr>
                  <w:rStyle w:val="Hyperlink"/>
                  <w:rFonts w:ascii="Times New Roman" w:hAnsi="Times New Roman"/>
                  <w:sz w:val="20"/>
                  <w:szCs w:val="20"/>
                </w:rPr>
                <w:t>.</w:t>
              </w:r>
              <w:r w:rsidRPr="00793E12">
                <w:rPr>
                  <w:rStyle w:val="Hyperlink"/>
                  <w:rFonts w:ascii="Times New Roman" w:hAnsi="Times New Roman"/>
                  <w:sz w:val="20"/>
                  <w:szCs w:val="20"/>
                  <w:lang w:val="en-US"/>
                </w:rPr>
                <w:t>val</w:t>
              </w:r>
              <w:r w:rsidRPr="00793E12">
                <w:rPr>
                  <w:rStyle w:val="Hyperlink"/>
                  <w:rFonts w:ascii="Times New Roman" w:hAnsi="Times New Roman"/>
                  <w:sz w:val="20"/>
                  <w:szCs w:val="20"/>
                </w:rPr>
                <w:t>.111@</w:t>
              </w:r>
              <w:r w:rsidRPr="00793E12">
                <w:rPr>
                  <w:rStyle w:val="Hyperlink"/>
                  <w:rFonts w:ascii="Times New Roman" w:hAnsi="Times New Roman"/>
                  <w:sz w:val="20"/>
                  <w:szCs w:val="20"/>
                  <w:lang w:val="en-US"/>
                </w:rPr>
                <w:t>yandex</w:t>
              </w:r>
              <w:r w:rsidRPr="00793E12">
                <w:rPr>
                  <w:rStyle w:val="Hyperlink"/>
                  <w:rFonts w:ascii="Times New Roman" w:hAnsi="Times New Roman"/>
                  <w:sz w:val="20"/>
                  <w:szCs w:val="20"/>
                </w:rPr>
                <w:t>.</w:t>
              </w:r>
              <w:r w:rsidRPr="00793E12">
                <w:rPr>
                  <w:rStyle w:val="Hyperlink"/>
                  <w:rFonts w:ascii="Times New Roman" w:hAnsi="Times New Roman"/>
                  <w:sz w:val="20"/>
                  <w:szCs w:val="20"/>
                  <w:lang w:val="en-US"/>
                </w:rPr>
                <w:t>ru</w:t>
              </w:r>
            </w:hyperlink>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rPr>
            </w:pP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rPr>
            </w:pPr>
            <w:bookmarkStart w:id="2" w:name="OLE_LINK58"/>
            <w:bookmarkStart w:id="3" w:name="OLE_LINK59"/>
            <w:bookmarkStart w:id="4" w:name="OLE_LINK60"/>
            <w:r w:rsidRPr="00793E12">
              <w:rPr>
                <w:rFonts w:ascii="Times New Roman" w:hAnsi="Times New Roman"/>
                <w:sz w:val="20"/>
                <w:szCs w:val="20"/>
              </w:rPr>
              <w:t>В контексте проблемной ситуации, обусловленной территориальной ограниченностью современной парадигмы российской истории, автором актуализируется модель целостной, в территориальном аспекте, общенациональной истории России, охватывающей собой исключительно все регионы страны. В условиях сложного территориального состава российского общества</w:t>
            </w:r>
            <w:r w:rsidRPr="00757113">
              <w:rPr>
                <w:rFonts w:ascii="Times New Roman" w:hAnsi="Times New Roman"/>
                <w:sz w:val="20"/>
                <w:szCs w:val="20"/>
              </w:rPr>
              <w:t>,</w:t>
            </w:r>
            <w:r w:rsidRPr="00793E12">
              <w:rPr>
                <w:rFonts w:ascii="Times New Roman" w:hAnsi="Times New Roman"/>
                <w:sz w:val="20"/>
                <w:szCs w:val="20"/>
              </w:rPr>
              <w:t xml:space="preserve"> единство его истории обретает уникальное своеобразие в силу значительного многообразия и разнообразия региональных контекстов исторического развития. Поэтому без учета региональных особенностей, в отрыве от отдельных территориальных компонентов, образующих единую систему государственного устройства, невозможно до конца понять уникальность цивилизационного своеобразия России. На этой основе формулируется вывод о том, что концепция общенациональной российской истории для высшей школы должна иметь более полный, если не тотальный, территориальный охват исторических событий и процессов, преисполненных как великими свершениями, так и негативными, драматичными ошибками прошлого, игнорирование которых противоречит задаче формирования толерантного патриотизма. В таком восприятии концепция общенациональной истории, по мнению автора, может претендовать на роль катализатора современной национальной идеи, призванной служить одним из факторов сплоченности общества</w:t>
            </w:r>
            <w:r w:rsidRPr="00793E12">
              <w:rPr>
                <w:rFonts w:ascii="Times New Roman" w:hAnsi="Times New Roman"/>
                <w:b/>
                <w:sz w:val="20"/>
                <w:szCs w:val="20"/>
              </w:rPr>
              <w:t>,</w:t>
            </w:r>
            <w:r w:rsidRPr="00793E12">
              <w:rPr>
                <w:rFonts w:ascii="Times New Roman" w:hAnsi="Times New Roman"/>
                <w:sz w:val="20"/>
                <w:szCs w:val="20"/>
              </w:rPr>
              <w:t xml:space="preserve"> обеспечения территориальног</w:t>
            </w:r>
            <w:r>
              <w:rPr>
                <w:rFonts w:ascii="Times New Roman" w:hAnsi="Times New Roman"/>
                <w:sz w:val="20"/>
                <w:szCs w:val="20"/>
              </w:rPr>
              <w:t>о единства и целостности России</w:t>
            </w:r>
          </w:p>
          <w:bookmarkEnd w:id="2"/>
          <w:bookmarkEnd w:id="3"/>
          <w:bookmarkEnd w:id="4"/>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rPr>
            </w:pPr>
            <w:r w:rsidRPr="00793E12">
              <w:rPr>
                <w:rFonts w:ascii="Times New Roman" w:hAnsi="Times New Roman"/>
                <w:sz w:val="20"/>
                <w:szCs w:val="20"/>
              </w:rPr>
              <w:t xml:space="preserve"> </w:t>
            </w:r>
          </w:p>
          <w:p w:rsidR="002263C7" w:rsidRPr="00793E12" w:rsidRDefault="002263C7" w:rsidP="00793E12">
            <w:pPr>
              <w:widowControl w:val="0"/>
              <w:autoSpaceDE w:val="0"/>
              <w:autoSpaceDN w:val="0"/>
              <w:adjustRightInd w:val="0"/>
              <w:spacing w:after="0" w:line="240" w:lineRule="auto"/>
              <w:rPr>
                <w:rFonts w:ascii="Times New Roman" w:hAnsi="Times New Roman"/>
                <w:b/>
                <w:sz w:val="20"/>
                <w:szCs w:val="20"/>
              </w:rPr>
            </w:pPr>
            <w:r w:rsidRPr="00793E12">
              <w:rPr>
                <w:rFonts w:ascii="Times New Roman" w:hAnsi="Times New Roman"/>
                <w:bCs/>
                <w:sz w:val="20"/>
                <w:szCs w:val="20"/>
              </w:rPr>
              <w:t>Ключевые слова: КОНЦЕПЦИЯ РОССИЙСКОЙ ИСТОРИИ, МНОГОНАЦИОНАЛЬНАЯ ИСТОРИЯ РОССИИ, РУССКАЯ ИСТОРИЯ, РЕГИОНАЛЬНАЯ ИСТОРИЯ</w:t>
            </w:r>
          </w:p>
        </w:tc>
        <w:tc>
          <w:tcPr>
            <w:tcW w:w="4643" w:type="dxa"/>
          </w:tcPr>
          <w:p w:rsidR="002263C7" w:rsidRDefault="002263C7" w:rsidP="00793E12">
            <w:pPr>
              <w:widowControl w:val="0"/>
              <w:tabs>
                <w:tab w:val="left" w:pos="851"/>
              </w:tabs>
              <w:autoSpaceDE w:val="0"/>
              <w:autoSpaceDN w:val="0"/>
              <w:adjustRightInd w:val="0"/>
              <w:spacing w:after="0" w:line="240" w:lineRule="auto"/>
              <w:rPr>
                <w:rFonts w:ascii="Times New Roman" w:hAnsi="Times New Roman"/>
                <w:sz w:val="20"/>
                <w:szCs w:val="20"/>
              </w:rPr>
            </w:pPr>
            <w:r w:rsidRPr="00793E12">
              <w:rPr>
                <w:rFonts w:ascii="Times New Roman" w:hAnsi="Times New Roman"/>
                <w:sz w:val="20"/>
                <w:szCs w:val="20"/>
                <w:lang w:val="en-US"/>
              </w:rPr>
              <w:t>UDC 94 (97)</w:t>
            </w:r>
          </w:p>
          <w:p w:rsidR="002263C7" w:rsidRPr="00793E12" w:rsidRDefault="002263C7" w:rsidP="00793E12">
            <w:pPr>
              <w:widowControl w:val="0"/>
              <w:tabs>
                <w:tab w:val="left" w:pos="851"/>
              </w:tabs>
              <w:autoSpaceDE w:val="0"/>
              <w:autoSpaceDN w:val="0"/>
              <w:adjustRightInd w:val="0"/>
              <w:spacing w:after="0" w:line="240" w:lineRule="auto"/>
              <w:rPr>
                <w:rFonts w:ascii="Times New Roman" w:hAnsi="Times New Roman"/>
                <w:sz w:val="20"/>
                <w:szCs w:val="20"/>
              </w:rPr>
            </w:pPr>
          </w:p>
          <w:p w:rsidR="002263C7" w:rsidRPr="00793E12" w:rsidRDefault="002263C7" w:rsidP="00793E12">
            <w:pPr>
              <w:widowControl w:val="0"/>
              <w:autoSpaceDE w:val="0"/>
              <w:autoSpaceDN w:val="0"/>
              <w:adjustRightInd w:val="0"/>
              <w:spacing w:after="0" w:line="240" w:lineRule="auto"/>
              <w:rPr>
                <w:rFonts w:ascii="Times New Roman" w:hAnsi="Times New Roman"/>
                <w:b/>
                <w:sz w:val="20"/>
                <w:szCs w:val="20"/>
              </w:rPr>
            </w:pPr>
            <w:r w:rsidRPr="00793E12">
              <w:rPr>
                <w:rStyle w:val="shorttext"/>
                <w:rFonts w:ascii="Times New Roman" w:hAnsi="Times New Roman"/>
                <w:sz w:val="20"/>
                <w:szCs w:val="20"/>
                <w:lang w:val="en-US"/>
              </w:rPr>
              <w:t>Historical sciences</w:t>
            </w:r>
            <w:r w:rsidRPr="00793E12">
              <w:rPr>
                <w:rFonts w:ascii="Times New Roman" w:hAnsi="Times New Roman"/>
                <w:b/>
                <w:sz w:val="20"/>
                <w:szCs w:val="20"/>
                <w:lang w:val="en-US"/>
              </w:rPr>
              <w:t xml:space="preserve"> </w:t>
            </w:r>
          </w:p>
          <w:p w:rsidR="002263C7" w:rsidRPr="00793E12" w:rsidRDefault="002263C7" w:rsidP="00793E12">
            <w:pPr>
              <w:widowControl w:val="0"/>
              <w:autoSpaceDE w:val="0"/>
              <w:autoSpaceDN w:val="0"/>
              <w:adjustRightInd w:val="0"/>
              <w:spacing w:after="0" w:line="240" w:lineRule="auto"/>
              <w:rPr>
                <w:rFonts w:ascii="Times New Roman" w:hAnsi="Times New Roman"/>
                <w:b/>
                <w:sz w:val="20"/>
                <w:szCs w:val="20"/>
              </w:rPr>
            </w:pPr>
          </w:p>
          <w:p w:rsidR="002263C7" w:rsidRPr="00D10016" w:rsidRDefault="002263C7" w:rsidP="00793E12">
            <w:pPr>
              <w:widowControl w:val="0"/>
              <w:autoSpaceDE w:val="0"/>
              <w:autoSpaceDN w:val="0"/>
              <w:adjustRightInd w:val="0"/>
              <w:spacing w:after="0" w:line="240" w:lineRule="auto"/>
              <w:rPr>
                <w:rFonts w:ascii="Times New Roman" w:hAnsi="Times New Roman"/>
                <w:b/>
                <w:sz w:val="20"/>
                <w:szCs w:val="20"/>
                <w:lang w:val="en-US"/>
              </w:rPr>
            </w:pPr>
            <w:r w:rsidRPr="00D10016">
              <w:rPr>
                <w:rFonts w:ascii="Times New Roman" w:hAnsi="Times New Roman"/>
                <w:b/>
                <w:sz w:val="20"/>
                <w:szCs w:val="20"/>
                <w:lang w:val="en-US"/>
              </w:rPr>
              <w:t>ABOUT THE CONCE</w:t>
            </w:r>
            <w:r w:rsidRPr="00D10016">
              <w:rPr>
                <w:rStyle w:val="Emphasis"/>
                <w:rFonts w:ascii="Times New Roman" w:hAnsi="Times New Roman"/>
                <w:b/>
                <w:i w:val="0"/>
                <w:iCs/>
                <w:color w:val="111111"/>
                <w:sz w:val="20"/>
                <w:szCs w:val="20"/>
                <w:shd w:val="clear" w:color="auto" w:fill="FFFFFF"/>
                <w:lang w:val="en-US"/>
              </w:rPr>
              <w:t>P</w:t>
            </w:r>
            <w:r w:rsidRPr="00D10016">
              <w:rPr>
                <w:rFonts w:ascii="Times New Roman" w:hAnsi="Times New Roman"/>
                <w:b/>
                <w:sz w:val="20"/>
                <w:szCs w:val="20"/>
                <w:lang w:val="en-US"/>
              </w:rPr>
              <w:t>T OF NATIONWIDE HISTORY</w:t>
            </w:r>
          </w:p>
          <w:p w:rsidR="002263C7" w:rsidRPr="00793E12" w:rsidRDefault="002263C7" w:rsidP="00793E12">
            <w:pPr>
              <w:widowControl w:val="0"/>
              <w:autoSpaceDE w:val="0"/>
              <w:autoSpaceDN w:val="0"/>
              <w:adjustRightInd w:val="0"/>
              <w:spacing w:after="0" w:line="240" w:lineRule="auto"/>
              <w:rPr>
                <w:rFonts w:ascii="Times New Roman" w:hAnsi="Times New Roman"/>
                <w:b/>
                <w:sz w:val="20"/>
                <w:szCs w:val="20"/>
                <w:lang w:val="en-US"/>
              </w:rPr>
            </w:pP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r w:rsidRPr="00793E12">
              <w:rPr>
                <w:rFonts w:ascii="Times New Roman" w:hAnsi="Times New Roman"/>
                <w:sz w:val="20"/>
                <w:szCs w:val="20"/>
                <w:lang w:val="en-US"/>
              </w:rPr>
              <w:t>Valiev Rafail  Gazizullovich</w:t>
            </w: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r>
              <w:rPr>
                <w:rStyle w:val="Emphasis"/>
                <w:rFonts w:ascii="Times New Roman" w:hAnsi="Times New Roman"/>
                <w:i w:val="0"/>
                <w:iCs/>
                <w:color w:val="111111"/>
                <w:sz w:val="20"/>
                <w:szCs w:val="20"/>
                <w:shd w:val="clear" w:color="auto" w:fill="FFFFFF"/>
                <w:lang w:val="en-US"/>
              </w:rPr>
              <w:t>Cand.Polit.Sci.</w:t>
            </w:r>
            <w:r w:rsidRPr="00793E12">
              <w:rPr>
                <w:rFonts w:ascii="Times New Roman" w:hAnsi="Times New Roman"/>
                <w:sz w:val="20"/>
                <w:szCs w:val="20"/>
                <w:lang w:val="en-US"/>
              </w:rPr>
              <w:t>,</w:t>
            </w:r>
            <w:r>
              <w:rPr>
                <w:rFonts w:ascii="Times New Roman" w:hAnsi="Times New Roman"/>
                <w:sz w:val="20"/>
                <w:szCs w:val="20"/>
                <w:lang w:val="en-US"/>
              </w:rPr>
              <w:t xml:space="preserve"> </w:t>
            </w:r>
            <w:r w:rsidRPr="00793E12">
              <w:rPr>
                <w:rFonts w:ascii="Times New Roman" w:hAnsi="Times New Roman"/>
                <w:sz w:val="20"/>
                <w:szCs w:val="20"/>
                <w:lang w:val="en-US"/>
              </w:rPr>
              <w:t xml:space="preserve">associate Professor of the </w:t>
            </w:r>
            <w:r>
              <w:rPr>
                <w:rFonts w:ascii="Times New Roman" w:hAnsi="Times New Roman"/>
                <w:sz w:val="20"/>
                <w:szCs w:val="20"/>
                <w:lang w:val="en-US"/>
              </w:rPr>
              <w:t>D</w:t>
            </w:r>
            <w:r w:rsidRPr="00793E12">
              <w:rPr>
                <w:rFonts w:ascii="Times New Roman" w:hAnsi="Times New Roman"/>
                <w:sz w:val="20"/>
                <w:szCs w:val="20"/>
                <w:lang w:val="en-US"/>
              </w:rPr>
              <w:t xml:space="preserve">epartment of theory and history of state and law </w:t>
            </w: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793E12">
              <w:rPr>
                <w:rFonts w:ascii="Times New Roman" w:hAnsi="Times New Roman"/>
                <w:sz w:val="20"/>
                <w:szCs w:val="20"/>
                <w:lang w:val="en-US"/>
              </w:rPr>
              <w:t>SPIN-code: 2127-9895</w:t>
            </w:r>
          </w:p>
          <w:p w:rsidR="002263C7" w:rsidRPr="00793E12" w:rsidRDefault="002263C7" w:rsidP="00793E12">
            <w:pPr>
              <w:widowControl w:val="0"/>
              <w:autoSpaceDE w:val="0"/>
              <w:autoSpaceDN w:val="0"/>
              <w:adjustRightInd w:val="0"/>
              <w:spacing w:after="0" w:line="240" w:lineRule="auto"/>
              <w:rPr>
                <w:rFonts w:ascii="Times New Roman" w:hAnsi="Times New Roman"/>
                <w:i/>
                <w:sz w:val="20"/>
                <w:szCs w:val="20"/>
                <w:lang w:val="en-US"/>
              </w:rPr>
            </w:pPr>
            <w:smartTag w:uri="urn:schemas-microsoft-com:office:smarttags" w:element="City">
              <w:r w:rsidRPr="00793E12">
                <w:rPr>
                  <w:rFonts w:ascii="Times New Roman" w:hAnsi="Times New Roman"/>
                  <w:i/>
                  <w:sz w:val="20"/>
                  <w:szCs w:val="20"/>
                  <w:lang w:val="en-US"/>
                </w:rPr>
                <w:t>Kazan</w:t>
              </w:r>
            </w:smartTag>
            <w:r w:rsidRPr="00793E12">
              <w:rPr>
                <w:rFonts w:ascii="Times New Roman" w:hAnsi="Times New Roman"/>
                <w:i/>
                <w:sz w:val="20"/>
                <w:szCs w:val="20"/>
                <w:lang w:val="en-US"/>
              </w:rPr>
              <w:t xml:space="preserve"> (Volga) </w:t>
            </w:r>
            <w:smartTag w:uri="urn:schemas-microsoft-com:office:smarttags" w:element="place">
              <w:smartTag w:uri="urn:schemas-microsoft-com:office:smarttags" w:element="PlaceName">
                <w:r w:rsidRPr="00793E12">
                  <w:rPr>
                    <w:rFonts w:ascii="Times New Roman" w:hAnsi="Times New Roman"/>
                    <w:i/>
                    <w:sz w:val="20"/>
                    <w:szCs w:val="20"/>
                    <w:lang w:val="en-US"/>
                  </w:rPr>
                  <w:t>Federal</w:t>
                </w:r>
              </w:smartTag>
              <w:r w:rsidRPr="00793E12">
                <w:rPr>
                  <w:rFonts w:ascii="Times New Roman" w:hAnsi="Times New Roman"/>
                  <w:i/>
                  <w:sz w:val="20"/>
                  <w:szCs w:val="20"/>
                  <w:lang w:val="en-US"/>
                </w:rPr>
                <w:t xml:space="preserve"> </w:t>
              </w:r>
              <w:smartTag w:uri="urn:schemas-microsoft-com:office:smarttags" w:element="PlaceType">
                <w:r w:rsidRPr="00793E12">
                  <w:rPr>
                    <w:rFonts w:ascii="Times New Roman" w:hAnsi="Times New Roman"/>
                    <w:i/>
                    <w:sz w:val="20"/>
                    <w:szCs w:val="20"/>
                    <w:lang w:val="en-US"/>
                  </w:rPr>
                  <w:t>University</w:t>
                </w:r>
              </w:smartTag>
            </w:smartTag>
          </w:p>
          <w:p w:rsidR="002263C7" w:rsidRPr="0076630D" w:rsidRDefault="002263C7" w:rsidP="00793E12">
            <w:pPr>
              <w:widowControl w:val="0"/>
              <w:autoSpaceDE w:val="0"/>
              <w:autoSpaceDN w:val="0"/>
              <w:adjustRightInd w:val="0"/>
              <w:spacing w:after="0" w:line="240" w:lineRule="auto"/>
              <w:rPr>
                <w:rFonts w:ascii="Times New Roman" w:hAnsi="Times New Roman"/>
                <w:i/>
                <w:sz w:val="20"/>
                <w:szCs w:val="20"/>
                <w:lang w:val="en-US"/>
              </w:rPr>
            </w:pPr>
            <w:r w:rsidRPr="0076630D">
              <w:rPr>
                <w:rFonts w:ascii="Times New Roman" w:hAnsi="Times New Roman"/>
                <w:i/>
                <w:sz w:val="20"/>
                <w:szCs w:val="20"/>
                <w:lang w:val="en-US"/>
              </w:rPr>
              <w:t>420008, Kazan, st. Kremlevskaya, 18</w:t>
            </w: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r w:rsidRPr="00793E12">
              <w:rPr>
                <w:rFonts w:ascii="Times New Roman" w:hAnsi="Times New Roman"/>
                <w:sz w:val="20"/>
                <w:szCs w:val="20"/>
                <w:lang w:val="en-US"/>
              </w:rPr>
              <w:t>e-mail: raf.val.111@yandex.ru</w:t>
            </w: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r w:rsidRPr="00793E12">
              <w:rPr>
                <w:rFonts w:ascii="Times New Roman" w:hAnsi="Times New Roman"/>
                <w:sz w:val="20"/>
                <w:szCs w:val="20"/>
                <w:lang w:val="en-US"/>
              </w:rPr>
              <w:t>In the context of the problem situation caused by the territorial limitation of the modern paradigm of Russian history, the author actualizes</w:t>
            </w:r>
            <w:r>
              <w:rPr>
                <w:rFonts w:ascii="Times New Roman" w:hAnsi="Times New Roman"/>
                <w:sz w:val="20"/>
                <w:szCs w:val="20"/>
                <w:lang w:val="en-US"/>
              </w:rPr>
              <w:t xml:space="preserve"> the</w:t>
            </w:r>
            <w:r w:rsidRPr="00793E12">
              <w:rPr>
                <w:rFonts w:ascii="Times New Roman" w:hAnsi="Times New Roman"/>
                <w:sz w:val="20"/>
                <w:szCs w:val="20"/>
                <w:lang w:val="en-US"/>
              </w:rPr>
              <w:t xml:space="preserve"> model of a holistic, in territorial aspect, a nationwide history of </w:t>
            </w:r>
            <w:smartTag w:uri="urn:schemas-microsoft-com:office:smarttags" w:element="place">
              <w:smartTag w:uri="urn:schemas-microsoft-com:office:smarttags" w:element="country-region">
                <w:r w:rsidRPr="00793E12">
                  <w:rPr>
                    <w:rFonts w:ascii="Times New Roman" w:hAnsi="Times New Roman"/>
                    <w:sz w:val="20"/>
                    <w:szCs w:val="20"/>
                    <w:lang w:val="en-US"/>
                  </w:rPr>
                  <w:t>Russia</w:t>
                </w:r>
              </w:smartTag>
            </w:smartTag>
            <w:r w:rsidRPr="00793E12">
              <w:rPr>
                <w:rFonts w:ascii="Times New Roman" w:hAnsi="Times New Roman"/>
                <w:sz w:val="20"/>
                <w:szCs w:val="20"/>
                <w:lang w:val="en-US"/>
              </w:rPr>
              <w:t>, covering an exceptionally all regions of the country. In conditions of complex territorial structure of Russian society</w:t>
            </w:r>
            <w:r>
              <w:rPr>
                <w:rFonts w:ascii="Times New Roman" w:hAnsi="Times New Roman"/>
                <w:sz w:val="20"/>
                <w:szCs w:val="20"/>
                <w:lang w:val="en-US"/>
              </w:rPr>
              <w:t>,</w:t>
            </w:r>
            <w:r w:rsidRPr="00793E12">
              <w:rPr>
                <w:rFonts w:ascii="Times New Roman" w:hAnsi="Times New Roman"/>
                <w:sz w:val="20"/>
                <w:szCs w:val="20"/>
                <w:lang w:val="en-US"/>
              </w:rPr>
              <w:t xml:space="preserve"> </w:t>
            </w:r>
            <w:r>
              <w:rPr>
                <w:rFonts w:ascii="Times New Roman" w:hAnsi="Times New Roman"/>
                <w:sz w:val="20"/>
                <w:szCs w:val="20"/>
                <w:lang w:val="en-US"/>
              </w:rPr>
              <w:t xml:space="preserve">the </w:t>
            </w:r>
            <w:r w:rsidRPr="00793E12">
              <w:rPr>
                <w:rFonts w:ascii="Times New Roman" w:hAnsi="Times New Roman"/>
                <w:sz w:val="20"/>
                <w:szCs w:val="20"/>
                <w:lang w:val="en-US"/>
              </w:rPr>
              <w:t xml:space="preserve">unity of </w:t>
            </w:r>
            <w:r>
              <w:rPr>
                <w:rFonts w:ascii="Times New Roman" w:hAnsi="Times New Roman"/>
                <w:sz w:val="20"/>
                <w:szCs w:val="20"/>
                <w:lang w:val="en-US"/>
              </w:rPr>
              <w:t>its</w:t>
            </w:r>
            <w:r w:rsidRPr="00793E12">
              <w:rPr>
                <w:rFonts w:ascii="Times New Roman" w:hAnsi="Times New Roman"/>
                <w:sz w:val="20"/>
                <w:szCs w:val="20"/>
                <w:lang w:val="en-US"/>
              </w:rPr>
              <w:t xml:space="preserve"> history has unique singularity due to variety of regional contexts of historical development. Therefore, it is impossible to understand </w:t>
            </w:r>
            <w:r>
              <w:rPr>
                <w:rFonts w:ascii="Times New Roman" w:hAnsi="Times New Roman"/>
                <w:sz w:val="20"/>
                <w:szCs w:val="20"/>
                <w:lang w:val="en-US"/>
              </w:rPr>
              <w:t xml:space="preserve">the </w:t>
            </w:r>
            <w:r w:rsidRPr="00793E12">
              <w:rPr>
                <w:rFonts w:ascii="Times New Roman" w:hAnsi="Times New Roman"/>
                <w:sz w:val="20"/>
                <w:szCs w:val="20"/>
                <w:lang w:val="en-US"/>
              </w:rPr>
              <w:t xml:space="preserve">uniqueness of civilizational singularity of </w:t>
            </w:r>
            <w:smartTag w:uri="urn:schemas-microsoft-com:office:smarttags" w:element="place">
              <w:smartTag w:uri="urn:schemas-microsoft-com:office:smarttags" w:element="country-region">
                <w:r w:rsidRPr="00793E12">
                  <w:rPr>
                    <w:rFonts w:ascii="Times New Roman" w:hAnsi="Times New Roman"/>
                    <w:sz w:val="20"/>
                    <w:szCs w:val="20"/>
                    <w:lang w:val="en-US"/>
                  </w:rPr>
                  <w:t>Russia</w:t>
                </w:r>
              </w:smartTag>
            </w:smartTag>
            <w:r w:rsidRPr="00793E12">
              <w:rPr>
                <w:rFonts w:ascii="Times New Roman" w:hAnsi="Times New Roman"/>
                <w:sz w:val="20"/>
                <w:szCs w:val="20"/>
                <w:lang w:val="en-US"/>
              </w:rPr>
              <w:t xml:space="preserve"> fully without learning regional features and territorial components. Based in it, it is concluded, that the concept of nationwide Russian history for high school must have more complete, maybe </w:t>
            </w:r>
            <w:r>
              <w:rPr>
                <w:rFonts w:ascii="Times New Roman" w:hAnsi="Times New Roman"/>
                <w:sz w:val="20"/>
                <w:szCs w:val="20"/>
                <w:lang w:val="en-US"/>
              </w:rPr>
              <w:t xml:space="preserve">even </w:t>
            </w:r>
            <w:r w:rsidRPr="00793E12">
              <w:rPr>
                <w:rFonts w:ascii="Times New Roman" w:hAnsi="Times New Roman"/>
                <w:sz w:val="20"/>
                <w:szCs w:val="20"/>
                <w:lang w:val="en-US"/>
              </w:rPr>
              <w:t>total</w:t>
            </w:r>
            <w:r>
              <w:rPr>
                <w:rFonts w:ascii="Times New Roman" w:hAnsi="Times New Roman"/>
                <w:sz w:val="20"/>
                <w:szCs w:val="20"/>
                <w:lang w:val="en-US"/>
              </w:rPr>
              <w:t xml:space="preserve"> </w:t>
            </w:r>
            <w:r w:rsidRPr="00793E12">
              <w:rPr>
                <w:rFonts w:ascii="Times New Roman" w:hAnsi="Times New Roman"/>
                <w:sz w:val="20"/>
                <w:szCs w:val="20"/>
                <w:lang w:val="en-US"/>
              </w:rPr>
              <w:t xml:space="preserve"> territorial coverage of historical events and processes and must point on either great achievements or negative, dramatic errors, ignoring of which contraries to the task of creation a tolerant patriotism. In this wa</w:t>
            </w:r>
            <w:r>
              <w:rPr>
                <w:rFonts w:ascii="Times New Roman" w:hAnsi="Times New Roman"/>
                <w:sz w:val="20"/>
                <w:szCs w:val="20"/>
                <w:lang w:val="en-US"/>
              </w:rPr>
              <w:t>y,</w:t>
            </w:r>
            <w:r w:rsidRPr="00793E12">
              <w:rPr>
                <w:rFonts w:ascii="Times New Roman" w:hAnsi="Times New Roman"/>
                <w:sz w:val="20"/>
                <w:szCs w:val="20"/>
                <w:lang w:val="en-US"/>
              </w:rPr>
              <w:t xml:space="preserve"> the author considers the concept of nationwide history can be a catalyst of modern national idea, which may be one of the factors </w:t>
            </w:r>
            <w:r w:rsidRPr="00793E12">
              <w:rPr>
                <w:rFonts w:ascii="Times New Roman" w:hAnsi="Times New Roman"/>
                <w:color w:val="333333"/>
                <w:sz w:val="20"/>
                <w:szCs w:val="20"/>
                <w:shd w:val="clear" w:color="auto" w:fill="FFFFFF"/>
                <w:lang w:val="en-US"/>
              </w:rPr>
              <w:t>the cohesion of society</w:t>
            </w:r>
            <w:r w:rsidRPr="00793E12">
              <w:rPr>
                <w:rFonts w:ascii="Times New Roman" w:hAnsi="Times New Roman"/>
                <w:sz w:val="20"/>
                <w:szCs w:val="20"/>
                <w:lang w:val="en-US"/>
              </w:rPr>
              <w:t xml:space="preserve"> of strengthening territorial unity and integrity of </w:t>
            </w:r>
            <w:smartTag w:uri="urn:schemas-microsoft-com:office:smarttags" w:element="place">
              <w:smartTag w:uri="urn:schemas-microsoft-com:office:smarttags" w:element="country-region">
                <w:r>
                  <w:rPr>
                    <w:rFonts w:ascii="Times New Roman" w:hAnsi="Times New Roman"/>
                    <w:sz w:val="20"/>
                    <w:szCs w:val="20"/>
                    <w:lang w:val="en-US"/>
                  </w:rPr>
                  <w:t>Russia</w:t>
                </w:r>
              </w:smartTag>
            </w:smartTag>
          </w:p>
          <w:p w:rsidR="002263C7" w:rsidRPr="00793E12" w:rsidRDefault="002263C7" w:rsidP="0079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0"/>
                <w:szCs w:val="20"/>
                <w:lang w:val="en-US"/>
              </w:rPr>
            </w:pPr>
            <w:r w:rsidRPr="00793E12">
              <w:rPr>
                <w:rFonts w:ascii="Times New Roman" w:hAnsi="Times New Roman"/>
                <w:i/>
                <w:color w:val="000000"/>
                <w:sz w:val="20"/>
                <w:szCs w:val="20"/>
                <w:lang w:val="en-US"/>
              </w:rPr>
              <w:t xml:space="preserve">    </w:t>
            </w: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p>
          <w:p w:rsidR="002263C7" w:rsidRPr="00793E12" w:rsidRDefault="002263C7" w:rsidP="00793E12">
            <w:pPr>
              <w:widowControl w:val="0"/>
              <w:autoSpaceDE w:val="0"/>
              <w:autoSpaceDN w:val="0"/>
              <w:adjustRightInd w:val="0"/>
              <w:spacing w:after="0" w:line="240" w:lineRule="auto"/>
              <w:rPr>
                <w:rFonts w:ascii="Times New Roman" w:hAnsi="Times New Roman"/>
                <w:sz w:val="20"/>
                <w:szCs w:val="20"/>
                <w:lang w:val="en-US"/>
              </w:rPr>
            </w:pPr>
          </w:p>
          <w:p w:rsidR="002263C7" w:rsidRPr="00793E12" w:rsidRDefault="002263C7" w:rsidP="00793E12">
            <w:pPr>
              <w:widowControl w:val="0"/>
              <w:autoSpaceDE w:val="0"/>
              <w:autoSpaceDN w:val="0"/>
              <w:adjustRightInd w:val="0"/>
              <w:spacing w:after="0" w:line="240" w:lineRule="auto"/>
              <w:rPr>
                <w:rFonts w:ascii="Times New Roman" w:hAnsi="Times New Roman"/>
                <w:b/>
                <w:sz w:val="20"/>
                <w:szCs w:val="20"/>
                <w:lang w:val="en-US"/>
              </w:rPr>
            </w:pPr>
            <w:r>
              <w:rPr>
                <w:rFonts w:ascii="Times New Roman" w:hAnsi="Times New Roman"/>
                <w:sz w:val="20"/>
                <w:szCs w:val="20"/>
                <w:lang w:val="en-US"/>
              </w:rPr>
              <w:t>Key</w:t>
            </w:r>
            <w:r w:rsidRPr="00793E12">
              <w:rPr>
                <w:rFonts w:ascii="Times New Roman" w:hAnsi="Times New Roman"/>
                <w:sz w:val="20"/>
                <w:szCs w:val="20"/>
                <w:lang w:val="en-US"/>
              </w:rPr>
              <w:t>words: CONCE</w:t>
            </w:r>
            <w:r w:rsidRPr="00793E12">
              <w:rPr>
                <w:rStyle w:val="Emphasis"/>
                <w:rFonts w:ascii="Times New Roman" w:hAnsi="Times New Roman"/>
                <w:i w:val="0"/>
                <w:iCs/>
                <w:color w:val="111111"/>
                <w:sz w:val="20"/>
                <w:szCs w:val="20"/>
                <w:shd w:val="clear" w:color="auto" w:fill="FFFFFF"/>
                <w:lang w:val="en-US"/>
              </w:rPr>
              <w:t>P</w:t>
            </w:r>
            <w:r w:rsidRPr="00793E12">
              <w:rPr>
                <w:rFonts w:ascii="Times New Roman" w:hAnsi="Times New Roman"/>
                <w:sz w:val="20"/>
                <w:szCs w:val="20"/>
                <w:lang w:val="en-US"/>
              </w:rPr>
              <w:t xml:space="preserve">T OF RUSSIAN HISTORY, MULTINATIONAL HISTORY OF </w:t>
            </w:r>
            <w:smartTag w:uri="urn:schemas-microsoft-com:office:smarttags" w:element="City">
              <w:r w:rsidRPr="00793E12">
                <w:rPr>
                  <w:rFonts w:ascii="Times New Roman" w:hAnsi="Times New Roman"/>
                  <w:sz w:val="20"/>
                  <w:szCs w:val="20"/>
                  <w:lang w:val="en-US"/>
                </w:rPr>
                <w:t>RUSSIA</w:t>
              </w:r>
            </w:smartTag>
            <w:r w:rsidRPr="00793E12">
              <w:rPr>
                <w:rFonts w:ascii="Times New Roman" w:hAnsi="Times New Roman"/>
                <w:sz w:val="20"/>
                <w:szCs w:val="20"/>
                <w:lang w:val="en-US"/>
              </w:rPr>
              <w:t>, RUSSIAN HISTORY, REGIONAL HISTORY</w:t>
            </w:r>
          </w:p>
        </w:tc>
        <w:bookmarkStart w:id="5" w:name="_GoBack"/>
        <w:bookmarkEnd w:id="5"/>
      </w:tr>
    </w:tbl>
    <w:p w:rsidR="002263C7" w:rsidRDefault="002263C7" w:rsidP="00626205">
      <w:pPr>
        <w:widowControl w:val="0"/>
        <w:autoSpaceDE w:val="0"/>
        <w:autoSpaceDN w:val="0"/>
        <w:adjustRightInd w:val="0"/>
        <w:spacing w:after="0" w:line="240" w:lineRule="auto"/>
        <w:jc w:val="right"/>
        <w:rPr>
          <w:color w:val="000000"/>
          <w:shd w:val="clear" w:color="auto" w:fill="FFFFFF"/>
          <w:lang w:val="en-US"/>
        </w:rPr>
      </w:pPr>
    </w:p>
    <w:p w:rsidR="002263C7" w:rsidRPr="003C6289" w:rsidRDefault="002263C7" w:rsidP="00626205">
      <w:pPr>
        <w:widowControl w:val="0"/>
        <w:autoSpaceDE w:val="0"/>
        <w:autoSpaceDN w:val="0"/>
        <w:adjustRightInd w:val="0"/>
        <w:spacing w:after="0" w:line="240" w:lineRule="auto"/>
        <w:jc w:val="right"/>
        <w:rPr>
          <w:rFonts w:ascii="Times New Roman" w:hAnsi="Times New Roman"/>
          <w:i/>
          <w:color w:val="000000"/>
          <w:sz w:val="24"/>
          <w:szCs w:val="24"/>
          <w:shd w:val="clear" w:color="auto" w:fill="FFFFFF"/>
        </w:rPr>
      </w:pPr>
      <w:r w:rsidRPr="003C6289">
        <w:rPr>
          <w:rFonts w:ascii="Times New Roman" w:hAnsi="Times New Roman"/>
          <w:i/>
          <w:color w:val="000000"/>
          <w:sz w:val="24"/>
          <w:szCs w:val="24"/>
          <w:shd w:val="clear" w:color="auto" w:fill="FFFFFF"/>
        </w:rPr>
        <w:t>«Отечественная история – общенациональное достояние»</w:t>
      </w:r>
    </w:p>
    <w:p w:rsidR="002263C7" w:rsidRPr="003C6289" w:rsidRDefault="002263C7" w:rsidP="00626205">
      <w:pPr>
        <w:widowControl w:val="0"/>
        <w:autoSpaceDE w:val="0"/>
        <w:autoSpaceDN w:val="0"/>
        <w:adjustRightInd w:val="0"/>
        <w:spacing w:after="0" w:line="240" w:lineRule="auto"/>
        <w:ind w:firstLine="700"/>
        <w:jc w:val="right"/>
        <w:rPr>
          <w:rFonts w:ascii="Times New Roman" w:hAnsi="Times New Roman"/>
          <w:i/>
          <w:color w:val="000000"/>
          <w:sz w:val="24"/>
          <w:szCs w:val="24"/>
          <w:shd w:val="clear" w:color="auto" w:fill="FFFFFF"/>
        </w:rPr>
      </w:pPr>
      <w:r w:rsidRPr="003C6289">
        <w:rPr>
          <w:rFonts w:ascii="Times New Roman" w:hAnsi="Times New Roman"/>
          <w:i/>
          <w:color w:val="000000"/>
          <w:sz w:val="24"/>
          <w:szCs w:val="24"/>
          <w:shd w:val="clear" w:color="auto" w:fill="FFFFFF"/>
        </w:rPr>
        <w:t>С.Н.Нарышкин</w:t>
      </w:r>
    </w:p>
    <w:p w:rsidR="002263C7" w:rsidRPr="00626205" w:rsidRDefault="002263C7" w:rsidP="006C24E7">
      <w:pPr>
        <w:widowControl w:val="0"/>
        <w:tabs>
          <w:tab w:val="left" w:pos="851"/>
        </w:tabs>
        <w:autoSpaceDE w:val="0"/>
        <w:autoSpaceDN w:val="0"/>
        <w:adjustRightInd w:val="0"/>
        <w:spacing w:after="0" w:line="360" w:lineRule="auto"/>
        <w:ind w:firstLine="700"/>
        <w:jc w:val="both"/>
        <w:rPr>
          <w:sz w:val="20"/>
          <w:szCs w:val="20"/>
        </w:rPr>
      </w:pPr>
    </w:p>
    <w:p w:rsidR="002263C7" w:rsidRDefault="002263C7" w:rsidP="00D27B14">
      <w:pPr>
        <w:widowControl w:val="0"/>
        <w:autoSpaceDE w:val="0"/>
        <w:autoSpaceDN w:val="0"/>
        <w:adjustRightInd w:val="0"/>
        <w:spacing w:after="0" w:line="360" w:lineRule="auto"/>
        <w:ind w:firstLine="700"/>
        <w:jc w:val="both"/>
        <w:rPr>
          <w:rFonts w:ascii="Times New Roman" w:hAnsi="Times New Roman"/>
          <w:sz w:val="28"/>
          <w:szCs w:val="28"/>
        </w:rPr>
      </w:pPr>
      <w:r>
        <w:rPr>
          <w:rFonts w:ascii="Times New Roman CYR" w:hAnsi="Times New Roman CYR" w:cs="Times New Roman CYR"/>
          <w:sz w:val="28"/>
          <w:szCs w:val="28"/>
        </w:rPr>
        <w:t>Средние образовательные учреждения нашей страны находятся в условиях начала осуществления важного государственного проекта</w:t>
      </w:r>
      <w:r w:rsidRPr="00493D10">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 реализации концепции единого школьного учебника по отечественной истории России. </w:t>
      </w:r>
      <w:r>
        <w:rPr>
          <w:rFonts w:ascii="Times New Roman" w:hAnsi="Times New Roman"/>
          <w:sz w:val="28"/>
          <w:szCs w:val="28"/>
        </w:rPr>
        <w:t>З</w:t>
      </w:r>
      <w:r>
        <w:rPr>
          <w:rFonts w:ascii="Times New Roman CYR" w:hAnsi="Times New Roman CYR" w:cs="Times New Roman CYR"/>
          <w:sz w:val="28"/>
          <w:szCs w:val="28"/>
        </w:rPr>
        <w:t>накомство со структурой новой концепции отечественной истории позволяет утверждать, что новации</w:t>
      </w:r>
      <w:r w:rsidRPr="00A31F76">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разработчиков, вне всякого сомнения, значительно оптимизировали ее характер и содержание. В ней исправлены или устранены многие недостатки прежней концепции. Подготовленная концепция отечественной истории для школьного образования, как представляется, отражает стремление государства достигнуть единства в историографическом изложении архисложной исторической реальности – достойной в патриотическом аспекте и вместе с тем драматичной истории России. Это важно уже потому, что </w:t>
      </w:r>
      <w:r>
        <w:rPr>
          <w:rFonts w:ascii="Times New Roman" w:hAnsi="Times New Roman"/>
          <w:sz w:val="28"/>
          <w:szCs w:val="28"/>
        </w:rPr>
        <w:t xml:space="preserve">консолидация российского общества требует единства в восприятии и отражении его истории. Однако следует учитывать и то, что в условиях сложного территориального состава общества единство его истории обретает уникальное своеобразие в силу значительного многообразия и разнообразия региональных контекстов исторического развития. С этой точки зрения единство российской истории может рассматриваться в качестве знаменателя проявлений ее многообразия и разнообразия, что сообразуется с принципом </w:t>
      </w:r>
      <w:r w:rsidRPr="00762DE1">
        <w:rPr>
          <w:rFonts w:ascii="Times New Roman" w:hAnsi="Times New Roman"/>
          <w:i/>
          <w:sz w:val="28"/>
          <w:szCs w:val="28"/>
        </w:rPr>
        <w:t>единство в многообразии</w:t>
      </w:r>
      <w:r>
        <w:rPr>
          <w:rFonts w:ascii="Times New Roman" w:hAnsi="Times New Roman"/>
          <w:sz w:val="28"/>
          <w:szCs w:val="28"/>
        </w:rPr>
        <w:t xml:space="preserve">. Единство </w:t>
      </w:r>
      <w:r>
        <w:rPr>
          <w:rFonts w:ascii="Times New Roman CYR" w:hAnsi="Times New Roman CYR" w:cs="Times New Roman CYR"/>
          <w:sz w:val="28"/>
          <w:szCs w:val="28"/>
        </w:rPr>
        <w:t xml:space="preserve">в историографическом изложении </w:t>
      </w:r>
      <w:r>
        <w:rPr>
          <w:rFonts w:ascii="Times New Roman" w:hAnsi="Times New Roman"/>
          <w:sz w:val="28"/>
          <w:szCs w:val="28"/>
        </w:rPr>
        <w:t xml:space="preserve">многонациональной истории - духовный потенциал единения и сплочения многонационального общества, фактор его территориальной целостности.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Очевидно, что задачи, решаемые </w:t>
      </w:r>
      <w:r>
        <w:rPr>
          <w:rFonts w:ascii="Times New Roman CYR" w:hAnsi="Times New Roman CYR" w:cs="Times New Roman CYR"/>
          <w:sz w:val="28"/>
          <w:szCs w:val="28"/>
        </w:rPr>
        <w:t>концепцией единого школьного учебника, закономерно обусловливают актуальность ее экстраполяции на вузовской уровень. При этом, на наш взгляд, представляется необходимым обратить внимание на следующее. Критический обзор современной учебной и специальной литературы по истории России, равно как и истории отечественного государства и права, позволяет выявить ограниченность территориальных рамок</w:t>
      </w:r>
      <w:r w:rsidRPr="008965E0">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современной вузовской концепции. </w:t>
      </w:r>
      <w:r w:rsidRPr="008E3C4A">
        <w:rPr>
          <w:rFonts w:ascii="Times New Roman CYR" w:hAnsi="Times New Roman CYR" w:cs="Times New Roman CYR"/>
          <w:sz w:val="28"/>
          <w:szCs w:val="28"/>
        </w:rPr>
        <w:t xml:space="preserve">Одно из </w:t>
      </w:r>
      <w:r>
        <w:rPr>
          <w:rFonts w:ascii="Times New Roman CYR" w:hAnsi="Times New Roman CYR" w:cs="Times New Roman CYR"/>
          <w:sz w:val="28"/>
          <w:szCs w:val="28"/>
        </w:rPr>
        <w:t>очевидных</w:t>
      </w:r>
      <w:r w:rsidRPr="008E3C4A">
        <w:rPr>
          <w:rFonts w:ascii="Times New Roman CYR" w:hAnsi="Times New Roman CYR" w:cs="Times New Roman CYR"/>
          <w:sz w:val="28"/>
          <w:szCs w:val="28"/>
        </w:rPr>
        <w:t xml:space="preserve"> противоречий, </w:t>
      </w:r>
      <w:r>
        <w:rPr>
          <w:rFonts w:ascii="Times New Roman CYR" w:hAnsi="Times New Roman CYR" w:cs="Times New Roman CYR"/>
          <w:sz w:val="28"/>
          <w:szCs w:val="28"/>
        </w:rPr>
        <w:t>обусловливаю</w:t>
      </w:r>
      <w:r w:rsidRPr="008E3C4A">
        <w:rPr>
          <w:rFonts w:ascii="Times New Roman CYR" w:hAnsi="Times New Roman CYR" w:cs="Times New Roman CYR"/>
          <w:sz w:val="28"/>
          <w:szCs w:val="28"/>
        </w:rPr>
        <w:t>щих проблемную ситуацию в современной парадигме российской истории</w:t>
      </w:r>
      <w:r>
        <w:rPr>
          <w:rFonts w:ascii="Times New Roman CYR" w:hAnsi="Times New Roman CYR" w:cs="Times New Roman CYR"/>
          <w:sz w:val="28"/>
          <w:szCs w:val="28"/>
        </w:rPr>
        <w:t>, выраженной на уровне учебной литературы,</w:t>
      </w:r>
      <w:r w:rsidRPr="008E3C4A">
        <w:rPr>
          <w:rFonts w:ascii="Times New Roman CYR" w:hAnsi="Times New Roman CYR" w:cs="Times New Roman CYR"/>
          <w:sz w:val="28"/>
          <w:szCs w:val="28"/>
        </w:rPr>
        <w:t xml:space="preserve"> заключается в том, что Россия </w:t>
      </w:r>
      <w:r>
        <w:rPr>
          <w:rFonts w:ascii="Times New Roman CYR" w:hAnsi="Times New Roman CYR" w:cs="Times New Roman CYR"/>
          <w:sz w:val="28"/>
          <w:szCs w:val="28"/>
        </w:rPr>
        <w:t xml:space="preserve">в реальности </w:t>
      </w:r>
      <w:r w:rsidRPr="008E3C4A">
        <w:rPr>
          <w:rFonts w:ascii="Times New Roman CYR" w:hAnsi="Times New Roman CYR" w:cs="Times New Roman CYR"/>
          <w:sz w:val="28"/>
          <w:szCs w:val="28"/>
        </w:rPr>
        <w:t xml:space="preserve">является </w:t>
      </w:r>
      <w:r>
        <w:rPr>
          <w:rFonts w:ascii="Times New Roman" w:hAnsi="Times New Roman"/>
          <w:sz w:val="28"/>
          <w:szCs w:val="28"/>
        </w:rPr>
        <w:t>полиэтнической</w:t>
      </w:r>
      <w:r w:rsidRPr="008E3C4A">
        <w:rPr>
          <w:rFonts w:ascii="Times New Roman CYR" w:hAnsi="Times New Roman CYR" w:cs="Times New Roman CYR"/>
          <w:sz w:val="28"/>
          <w:szCs w:val="28"/>
        </w:rPr>
        <w:t xml:space="preserve"> по составу населения, а </w:t>
      </w:r>
      <w:r>
        <w:rPr>
          <w:rFonts w:ascii="Times New Roman CYR" w:hAnsi="Times New Roman CYR" w:cs="Times New Roman CYR"/>
          <w:sz w:val="28"/>
          <w:szCs w:val="28"/>
        </w:rPr>
        <w:t xml:space="preserve">концепция </w:t>
      </w:r>
      <w:r w:rsidRPr="008E3C4A">
        <w:rPr>
          <w:rFonts w:ascii="Times New Roman CYR" w:hAnsi="Times New Roman CYR" w:cs="Times New Roman CYR"/>
          <w:sz w:val="28"/>
          <w:szCs w:val="28"/>
        </w:rPr>
        <w:t>ее истори</w:t>
      </w:r>
      <w:r>
        <w:rPr>
          <w:rFonts w:ascii="Times New Roman CYR" w:hAnsi="Times New Roman CYR" w:cs="Times New Roman CYR"/>
          <w:sz w:val="28"/>
          <w:szCs w:val="28"/>
        </w:rPr>
        <w:t>и</w:t>
      </w:r>
      <w:r w:rsidRPr="008E3C4A">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в высшей школе представлена и </w:t>
      </w:r>
      <w:r w:rsidRPr="008E3C4A">
        <w:rPr>
          <w:rFonts w:ascii="Times New Roman CYR" w:hAnsi="Times New Roman CYR" w:cs="Times New Roman CYR"/>
          <w:sz w:val="28"/>
          <w:szCs w:val="28"/>
        </w:rPr>
        <w:t>изучается как м</w:t>
      </w:r>
      <w:r>
        <w:rPr>
          <w:rFonts w:ascii="Times New Roman CYR" w:hAnsi="Times New Roman CYR" w:cs="Times New Roman CYR"/>
          <w:sz w:val="28"/>
          <w:szCs w:val="28"/>
        </w:rPr>
        <w:t>он</w:t>
      </w:r>
      <w:r w:rsidRPr="008E3C4A">
        <w:rPr>
          <w:rFonts w:ascii="Times New Roman CYR" w:hAnsi="Times New Roman CYR" w:cs="Times New Roman CYR"/>
          <w:sz w:val="28"/>
          <w:szCs w:val="28"/>
        </w:rPr>
        <w:t>о</w:t>
      </w:r>
      <w:r>
        <w:rPr>
          <w:rFonts w:ascii="Times New Roman CYR" w:hAnsi="Times New Roman CYR" w:cs="Times New Roman CYR"/>
          <w:sz w:val="28"/>
          <w:szCs w:val="28"/>
        </w:rPr>
        <w:t xml:space="preserve">этническая. Типичными темами учебников по истории России были и остаются Древняя (Киевская) Русь, Удельная Русь, объединение русских земель вокруг Москвы или централизованное Русское государство, Русское государство в середине – второй половине </w:t>
      </w:r>
      <w:r>
        <w:rPr>
          <w:rFonts w:ascii="Times New Roman CYR" w:hAnsi="Times New Roman CYR" w:cs="Times New Roman CYR"/>
          <w:sz w:val="28"/>
          <w:szCs w:val="28"/>
          <w:lang w:val="en-US"/>
        </w:rPr>
        <w:t>XYI</w:t>
      </w:r>
      <w:r w:rsidRPr="006963D9">
        <w:rPr>
          <w:rFonts w:ascii="Times New Roman CYR" w:hAnsi="Times New Roman CYR" w:cs="Times New Roman CYR"/>
          <w:sz w:val="28"/>
          <w:szCs w:val="28"/>
        </w:rPr>
        <w:t xml:space="preserve"> </w:t>
      </w:r>
      <w:r>
        <w:rPr>
          <w:rFonts w:ascii="Times New Roman CYR" w:hAnsi="Times New Roman CYR" w:cs="Times New Roman CYR"/>
          <w:sz w:val="28"/>
          <w:szCs w:val="28"/>
        </w:rPr>
        <w:t>в. и т.п.</w:t>
      </w:r>
      <w:r w:rsidRPr="00D27B14">
        <w:rPr>
          <w:rFonts w:ascii="Times New Roman CYR" w:hAnsi="Times New Roman CYR" w:cs="Times New Roman CYR"/>
          <w:color w:val="000000"/>
          <w:sz w:val="28"/>
          <w:szCs w:val="28"/>
        </w:rPr>
        <w:t xml:space="preserve"> </w:t>
      </w:r>
      <w:r w:rsidRPr="005078BA">
        <w:rPr>
          <w:rFonts w:ascii="Times New Roman CYR" w:hAnsi="Times New Roman CYR" w:cs="Times New Roman CYR"/>
          <w:sz w:val="28"/>
          <w:szCs w:val="28"/>
        </w:rPr>
        <w:t>[</w:t>
      </w:r>
      <w:r w:rsidRPr="007049BD">
        <w:rPr>
          <w:rFonts w:ascii="Times New Roman CYR" w:hAnsi="Times New Roman CYR" w:cs="Times New Roman CYR"/>
          <w:sz w:val="28"/>
          <w:szCs w:val="28"/>
        </w:rPr>
        <w:t>1</w:t>
      </w:r>
      <w:r>
        <w:rPr>
          <w:rFonts w:ascii="Times New Roman CYR" w:hAnsi="Times New Roman CYR" w:cs="Times New Roman CYR"/>
          <w:sz w:val="28"/>
          <w:szCs w:val="28"/>
        </w:rPr>
        <w:t>;2</w:t>
      </w:r>
      <w:r w:rsidRPr="005078BA">
        <w:rPr>
          <w:rFonts w:ascii="Times New Roman CYR" w:hAnsi="Times New Roman CYR" w:cs="Times New Roman CYR"/>
          <w:sz w:val="28"/>
          <w:szCs w:val="28"/>
        </w:rPr>
        <w:t>]</w:t>
      </w:r>
      <w:r>
        <w:rPr>
          <w:rFonts w:ascii="Times New Roman CYR" w:hAnsi="Times New Roman CYR" w:cs="Times New Roman CYR"/>
          <w:sz w:val="28"/>
          <w:szCs w:val="28"/>
        </w:rPr>
        <w:t>. При этом становление и развитие, как минимум, средневековых политико-правовых форм социальной организации, сопредельных средневековой Руси территорий (современных территорий внутренней России), в учебниках не представлено. Однако эти сопредельные территории являются теми системообразующими компонентами, из которых складывалось государственное устройство Российской империи и Российской федерации. В своей совокупности они обусловливают идентичность России как полиэтнической цивилизации. С этой точки зрения концепция общероссийской  истории, реализуемая в высшей школе, с точки зрения требования целостности гражданской истории</w:t>
      </w:r>
      <w:r w:rsidRPr="005504A3">
        <w:rPr>
          <w:rFonts w:ascii="Times New Roman CYR" w:hAnsi="Times New Roman CYR" w:cs="Times New Roman CYR"/>
          <w:sz w:val="28"/>
          <w:szCs w:val="28"/>
        </w:rPr>
        <w:t xml:space="preserve"> </w:t>
      </w:r>
      <w:r>
        <w:rPr>
          <w:rFonts w:ascii="Times New Roman CYR" w:hAnsi="Times New Roman CYR" w:cs="Times New Roman CYR"/>
          <w:sz w:val="28"/>
          <w:szCs w:val="28"/>
        </w:rPr>
        <w:t>представляется односторонней и</w:t>
      </w:r>
      <w:r w:rsidRPr="00D57E37">
        <w:rPr>
          <w:rFonts w:ascii="Times New Roman CYR" w:hAnsi="Times New Roman CYR" w:cs="Times New Roman CYR"/>
          <w:sz w:val="28"/>
          <w:szCs w:val="28"/>
        </w:rPr>
        <w:t xml:space="preserve"> </w:t>
      </w:r>
      <w:r>
        <w:rPr>
          <w:rFonts w:ascii="Times New Roman CYR" w:hAnsi="Times New Roman CYR" w:cs="Times New Roman CYR"/>
          <w:sz w:val="28"/>
          <w:szCs w:val="28"/>
        </w:rPr>
        <w:t>неполноценной</w:t>
      </w:r>
      <w:r>
        <w:rPr>
          <w:rStyle w:val="FootnoteReference"/>
          <w:rFonts w:ascii="Times New Roman CYR" w:hAnsi="Times New Roman CYR"/>
          <w:sz w:val="28"/>
          <w:szCs w:val="28"/>
        </w:rPr>
        <w:footnoteReference w:id="1"/>
      </w:r>
      <w:r>
        <w:rPr>
          <w:rFonts w:ascii="Times New Roman CYR" w:hAnsi="Times New Roman CYR" w:cs="Times New Roman CYR"/>
          <w:sz w:val="28"/>
          <w:szCs w:val="28"/>
        </w:rPr>
        <w:t>. При такой структуре учебников вряд ли можно говорить об общенациональном статусе учебника по истории России. Между тем президент России В. Путин, выступая на заседании Совета по межнациональным отношениям, заявил: «</w:t>
      </w:r>
      <w:r w:rsidRPr="003D42BF">
        <w:rPr>
          <w:rFonts w:ascii="Times New Roman CYR" w:hAnsi="Times New Roman CYR" w:cs="Times New Roman CYR"/>
          <w:bCs/>
          <w:i/>
          <w:sz w:val="28"/>
          <w:szCs w:val="28"/>
        </w:rPr>
        <w:t>нужно на конкретных примерах показывать, что судьба России создавалась единением разных народов, традиций и культур</w:t>
      </w:r>
      <w:r>
        <w:rPr>
          <w:rFonts w:ascii="Times New Roman CYR" w:hAnsi="Times New Roman CYR" w:cs="Times New Roman CYR"/>
          <w:bCs/>
          <w:i/>
          <w:sz w:val="28"/>
          <w:szCs w:val="28"/>
        </w:rPr>
        <w:t xml:space="preserve">» </w:t>
      </w:r>
      <w:r w:rsidRPr="005078BA">
        <w:rPr>
          <w:rFonts w:ascii="Times New Roman CYR" w:hAnsi="Times New Roman CYR" w:cs="Times New Roman CYR"/>
          <w:sz w:val="28"/>
          <w:szCs w:val="28"/>
        </w:rPr>
        <w:t>[</w:t>
      </w:r>
      <w:r>
        <w:rPr>
          <w:rFonts w:ascii="Times New Roman CYR" w:hAnsi="Times New Roman CYR" w:cs="Times New Roman CYR"/>
          <w:sz w:val="28"/>
          <w:szCs w:val="28"/>
        </w:rPr>
        <w:t>4</w:t>
      </w:r>
      <w:r w:rsidRPr="005078BA">
        <w:rPr>
          <w:rFonts w:ascii="Times New Roman CYR" w:hAnsi="Times New Roman CYR" w:cs="Times New Roman CYR"/>
          <w:sz w:val="28"/>
          <w:szCs w:val="28"/>
        </w:rPr>
        <w:t>]</w:t>
      </w:r>
      <w:r w:rsidRPr="003D42BF">
        <w:rPr>
          <w:rFonts w:ascii="Times New Roman CYR" w:hAnsi="Times New Roman CYR" w:cs="Times New Roman CYR"/>
          <w:bCs/>
          <w:i/>
          <w:sz w:val="28"/>
          <w:szCs w:val="28"/>
        </w:rPr>
        <w:t>.</w:t>
      </w:r>
      <w:r w:rsidRPr="00402A29">
        <w:rPr>
          <w:rFonts w:ascii="Times New Roman CYR" w:hAnsi="Times New Roman CYR" w:cs="Times New Roman CYR"/>
          <w:bCs/>
          <w:sz w:val="28"/>
          <w:szCs w:val="28"/>
        </w:rPr>
        <w:t xml:space="preserve"> </w:t>
      </w:r>
      <w:r>
        <w:rPr>
          <w:rFonts w:ascii="Times New Roman CYR" w:hAnsi="Times New Roman CYR" w:cs="Times New Roman CYR"/>
          <w:bCs/>
          <w:sz w:val="28"/>
          <w:szCs w:val="28"/>
        </w:rPr>
        <w:t>Поэтому следует согласиться с тезисом о том, что «</w:t>
      </w:r>
      <w:r w:rsidRPr="003D42BF">
        <w:rPr>
          <w:rFonts w:ascii="Times New Roman CYR" w:hAnsi="Times New Roman CYR" w:cs="Times New Roman CYR"/>
          <w:i/>
          <w:sz w:val="28"/>
          <w:szCs w:val="28"/>
        </w:rPr>
        <w:t>постигать развитие России без составляющих ее народов непродуктивно...</w:t>
      </w:r>
      <w:r>
        <w:rPr>
          <w:rFonts w:ascii="Times New Roman CYR" w:hAnsi="Times New Roman CYR" w:cs="Times New Roman CYR"/>
          <w:i/>
          <w:sz w:val="28"/>
          <w:szCs w:val="28"/>
        </w:rPr>
        <w:t xml:space="preserve">» </w:t>
      </w:r>
      <w:r w:rsidRPr="005078BA">
        <w:rPr>
          <w:rFonts w:ascii="Times New Roman CYR" w:hAnsi="Times New Roman CYR" w:cs="Times New Roman CYR"/>
          <w:sz w:val="28"/>
          <w:szCs w:val="28"/>
        </w:rPr>
        <w:t>[</w:t>
      </w:r>
      <w:r>
        <w:rPr>
          <w:rFonts w:ascii="Times New Roman CYR" w:hAnsi="Times New Roman CYR" w:cs="Times New Roman CYR"/>
          <w:sz w:val="28"/>
          <w:szCs w:val="28"/>
        </w:rPr>
        <w:t>5</w:t>
      </w:r>
      <w:r w:rsidRPr="005078BA">
        <w:rPr>
          <w:rFonts w:ascii="Times New Roman CYR" w:hAnsi="Times New Roman CYR" w:cs="Times New Roman CYR"/>
          <w:sz w:val="28"/>
          <w:szCs w:val="28"/>
        </w:rPr>
        <w:t>]</w:t>
      </w:r>
      <w:r w:rsidRPr="003D42BF">
        <w:rPr>
          <w:rFonts w:ascii="Times New Roman CYR" w:hAnsi="Times New Roman CYR" w:cs="Times New Roman CYR"/>
          <w:bCs/>
          <w:i/>
          <w:sz w:val="28"/>
          <w:szCs w:val="28"/>
        </w:rPr>
        <w:t>.</w:t>
      </w:r>
      <w:r>
        <w:rPr>
          <w:rFonts w:ascii="Times New Roman CYR" w:hAnsi="Times New Roman CYR" w:cs="Times New Roman CYR"/>
          <w:sz w:val="28"/>
          <w:szCs w:val="28"/>
        </w:rPr>
        <w:t xml:space="preserve"> Представляется, что данное изречение главы государства может выступать в качестве методологической  установки для разработчиков не только школьных программ, но и вузовских программ и учебников по истории России, а также отечественной истории государства и права. Оно сохраняет свою актуальность до тех пор, пока и поскольку в современной концепции истории России, реализуемой в высших учебных заведениях страны, историографическая основа этого единения разных народов, традиций и культур отсутствует. Возникает вопрос: не будет ли такая концепция, говоря словами В. Путина, «разрушать единое гуманитарное пространство нашей многонациональной нации»</w:t>
      </w:r>
      <w:r w:rsidRPr="00A21D2F">
        <w:rPr>
          <w:rFonts w:ascii="Times New Roman CYR" w:hAnsi="Times New Roman CYR" w:cs="Times New Roman CYR"/>
          <w:sz w:val="28"/>
          <w:szCs w:val="28"/>
        </w:rPr>
        <w:t xml:space="preserve"> </w:t>
      </w:r>
      <w:r w:rsidRPr="005078BA">
        <w:rPr>
          <w:rFonts w:ascii="Times New Roman CYR" w:hAnsi="Times New Roman CYR" w:cs="Times New Roman CYR"/>
          <w:sz w:val="28"/>
          <w:szCs w:val="28"/>
        </w:rPr>
        <w:t>[</w:t>
      </w:r>
      <w:r>
        <w:rPr>
          <w:rFonts w:ascii="Times New Roman CYR" w:hAnsi="Times New Roman CYR" w:cs="Times New Roman CYR"/>
          <w:sz w:val="28"/>
          <w:szCs w:val="28"/>
        </w:rPr>
        <w:t>6</w:t>
      </w:r>
      <w:r w:rsidRPr="005078BA">
        <w:rPr>
          <w:rFonts w:ascii="Times New Roman CYR" w:hAnsi="Times New Roman CYR" w:cs="Times New Roman CYR"/>
          <w:sz w:val="28"/>
          <w:szCs w:val="28"/>
        </w:rPr>
        <w:t>]</w:t>
      </w:r>
      <w:r w:rsidRPr="003D42BF">
        <w:rPr>
          <w:rFonts w:ascii="Times New Roman CYR" w:hAnsi="Times New Roman CYR" w:cs="Times New Roman CYR"/>
          <w:bCs/>
          <w:i/>
          <w:sz w:val="28"/>
          <w:szCs w:val="28"/>
        </w:rPr>
        <w:t>.</w:t>
      </w:r>
      <w:r w:rsidRPr="004C59B7">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Нельзя не согласиться в этой связи с С.Н Нарышкиным в том, что </w:t>
      </w:r>
      <w:r w:rsidRPr="000F1269">
        <w:rPr>
          <w:rFonts w:ascii="Times New Roman" w:hAnsi="Times New Roman"/>
          <w:sz w:val="28"/>
          <w:szCs w:val="28"/>
        </w:rPr>
        <w:t>«</w:t>
      </w:r>
      <w:r>
        <w:rPr>
          <w:rFonts w:ascii="Times New Roman" w:hAnsi="Times New Roman"/>
          <w:sz w:val="28"/>
          <w:szCs w:val="28"/>
        </w:rPr>
        <w:t>е</w:t>
      </w:r>
      <w:r w:rsidRPr="000F1269">
        <w:rPr>
          <w:rFonts w:ascii="Times New Roman" w:hAnsi="Times New Roman"/>
          <w:sz w:val="28"/>
          <w:szCs w:val="28"/>
        </w:rPr>
        <w:t>диную и нераздельную</w:t>
      </w:r>
      <w:r>
        <w:rPr>
          <w:rFonts w:ascii="Times New Roman" w:hAnsi="Times New Roman"/>
          <w:sz w:val="28"/>
          <w:szCs w:val="28"/>
        </w:rPr>
        <w:t xml:space="preserve"> </w:t>
      </w:r>
      <w:r w:rsidRPr="000F1269">
        <w:rPr>
          <w:rFonts w:ascii="Times New Roman" w:hAnsi="Times New Roman"/>
          <w:sz w:val="28"/>
          <w:szCs w:val="28"/>
        </w:rPr>
        <w:t>– историю России</w:t>
      </w:r>
      <w:r>
        <w:rPr>
          <w:rFonts w:ascii="Times New Roman" w:hAnsi="Times New Roman"/>
          <w:sz w:val="28"/>
          <w:szCs w:val="28"/>
        </w:rPr>
        <w:t xml:space="preserve"> </w:t>
      </w:r>
      <w:r w:rsidRPr="000F1269">
        <w:rPr>
          <w:rFonts w:ascii="Times New Roman" w:hAnsi="Times New Roman"/>
          <w:sz w:val="28"/>
          <w:szCs w:val="28"/>
        </w:rPr>
        <w:t>мы должны сохранять и изучать для того, чтобы отстоять свое национальное достоинство»</w:t>
      </w:r>
      <w:r w:rsidRPr="00246449">
        <w:rPr>
          <w:rFonts w:ascii="Times New Roman CYR" w:hAnsi="Times New Roman CYR" w:cs="Times New Roman CYR"/>
          <w:sz w:val="28"/>
          <w:szCs w:val="28"/>
        </w:rPr>
        <w:t xml:space="preserve"> </w:t>
      </w:r>
      <w:r w:rsidRPr="005078BA">
        <w:rPr>
          <w:rFonts w:ascii="Times New Roman CYR" w:hAnsi="Times New Roman CYR" w:cs="Times New Roman CYR"/>
          <w:sz w:val="28"/>
          <w:szCs w:val="28"/>
        </w:rPr>
        <w:t>[</w:t>
      </w:r>
      <w:r>
        <w:rPr>
          <w:rFonts w:ascii="Times New Roman CYR" w:hAnsi="Times New Roman CYR" w:cs="Times New Roman CYR"/>
          <w:sz w:val="28"/>
          <w:szCs w:val="28"/>
        </w:rPr>
        <w:t>7</w:t>
      </w:r>
      <w:r w:rsidRPr="005078BA">
        <w:rPr>
          <w:rFonts w:ascii="Times New Roman CYR" w:hAnsi="Times New Roman CYR" w:cs="Times New Roman CYR"/>
          <w:sz w:val="28"/>
          <w:szCs w:val="28"/>
        </w:rPr>
        <w:t>]</w:t>
      </w:r>
      <w:r w:rsidRPr="003D42BF">
        <w:rPr>
          <w:rFonts w:ascii="Times New Roman CYR" w:hAnsi="Times New Roman CYR" w:cs="Times New Roman CYR"/>
          <w:bCs/>
          <w:i/>
          <w:sz w:val="28"/>
          <w:szCs w:val="28"/>
        </w:rPr>
        <w:t>.</w:t>
      </w:r>
      <w:r w:rsidRPr="000F1269">
        <w:rPr>
          <w:rFonts w:ascii="Times New Roman" w:hAnsi="Times New Roman"/>
          <w:sz w:val="28"/>
          <w:szCs w:val="28"/>
        </w:rPr>
        <w:t xml:space="preserve"> </w:t>
      </w:r>
      <w:r>
        <w:rPr>
          <w:rFonts w:ascii="Times New Roman CYR" w:hAnsi="Times New Roman CYR" w:cs="Times New Roman CYR"/>
          <w:sz w:val="28"/>
          <w:szCs w:val="28"/>
        </w:rPr>
        <w:t xml:space="preserve">С этой точки зрения можно согласиться с мнением и о том, что «использовать  сегодня термин </w:t>
      </w:r>
      <w:r w:rsidRPr="007F4B63">
        <w:rPr>
          <w:rFonts w:ascii="Times New Roman CYR" w:hAnsi="Times New Roman CYR" w:cs="Times New Roman CYR"/>
          <w:sz w:val="28"/>
          <w:szCs w:val="28"/>
        </w:rPr>
        <w:t>“</w:t>
      </w:r>
      <w:r>
        <w:rPr>
          <w:rFonts w:ascii="Times New Roman CYR" w:hAnsi="Times New Roman CYR" w:cs="Times New Roman CYR"/>
          <w:sz w:val="28"/>
          <w:szCs w:val="28"/>
        </w:rPr>
        <w:t>Русское государство</w:t>
      </w:r>
      <w:r w:rsidRPr="007F4B63">
        <w:rPr>
          <w:rFonts w:ascii="Times New Roman CYR" w:hAnsi="Times New Roman CYR" w:cs="Times New Roman CYR"/>
          <w:sz w:val="28"/>
          <w:szCs w:val="28"/>
        </w:rPr>
        <w:t>”</w:t>
      </w:r>
      <w:r>
        <w:rPr>
          <w:rFonts w:ascii="Times New Roman CYR" w:hAnsi="Times New Roman CYR" w:cs="Times New Roman CYR"/>
          <w:sz w:val="28"/>
          <w:szCs w:val="28"/>
        </w:rPr>
        <w:t xml:space="preserve">, </w:t>
      </w:r>
      <w:r w:rsidRPr="007F4B63">
        <w:rPr>
          <w:rFonts w:ascii="Times New Roman CYR" w:hAnsi="Times New Roman CYR" w:cs="Times New Roman CYR"/>
          <w:sz w:val="28"/>
          <w:szCs w:val="28"/>
        </w:rPr>
        <w:t>“</w:t>
      </w:r>
      <w:r>
        <w:rPr>
          <w:rFonts w:ascii="Times New Roman CYR" w:hAnsi="Times New Roman CYR" w:cs="Times New Roman CYR"/>
          <w:sz w:val="28"/>
          <w:szCs w:val="28"/>
        </w:rPr>
        <w:t>русская цивилизация</w:t>
      </w:r>
      <w:r w:rsidRPr="007F4B63">
        <w:rPr>
          <w:rFonts w:ascii="Times New Roman CYR" w:hAnsi="Times New Roman CYR" w:cs="Times New Roman CYR"/>
          <w:sz w:val="28"/>
          <w:szCs w:val="28"/>
        </w:rPr>
        <w:t>”</w:t>
      </w:r>
      <w:r>
        <w:rPr>
          <w:rFonts w:ascii="Times New Roman CYR" w:hAnsi="Times New Roman CYR" w:cs="Times New Roman CYR"/>
          <w:sz w:val="28"/>
          <w:szCs w:val="28"/>
        </w:rPr>
        <w:t xml:space="preserve"> и т. п. в приложении к России  в целом - значит сознательно или бессознательно провоцировать конфликты, вызывать отторжение и негативную реакцию со стороны народов России»</w:t>
      </w:r>
      <w:r w:rsidRPr="006D12A3">
        <w:rPr>
          <w:rFonts w:ascii="Times New Roman CYR" w:hAnsi="Times New Roman CYR" w:cs="Times New Roman CYR"/>
          <w:sz w:val="28"/>
          <w:szCs w:val="28"/>
        </w:rPr>
        <w:t xml:space="preserve"> </w:t>
      </w:r>
      <w:r w:rsidRPr="005078BA">
        <w:rPr>
          <w:rFonts w:ascii="Times New Roman CYR" w:hAnsi="Times New Roman CYR" w:cs="Times New Roman CYR"/>
          <w:sz w:val="28"/>
          <w:szCs w:val="28"/>
        </w:rPr>
        <w:t>[</w:t>
      </w:r>
      <w:r>
        <w:rPr>
          <w:rFonts w:ascii="Times New Roman CYR" w:hAnsi="Times New Roman CYR" w:cs="Times New Roman CYR"/>
          <w:sz w:val="28"/>
          <w:szCs w:val="28"/>
        </w:rPr>
        <w:t>8, с.132</w:t>
      </w:r>
      <w:r w:rsidRPr="005078BA">
        <w:rPr>
          <w:rFonts w:ascii="Times New Roman CYR" w:hAnsi="Times New Roman CYR" w:cs="Times New Roman CYR"/>
          <w:sz w:val="28"/>
          <w:szCs w:val="28"/>
        </w:rPr>
        <w:t>]</w:t>
      </w:r>
      <w:r>
        <w:rPr>
          <w:rFonts w:ascii="Times New Roman CYR" w:hAnsi="Times New Roman CYR" w:cs="Times New Roman CYR"/>
          <w:sz w:val="28"/>
          <w:szCs w:val="28"/>
        </w:rPr>
        <w:t xml:space="preserve">, так как «история любого народа всегда протекает в более или менее тесном взаимодействии с соседними народами…» </w:t>
      </w:r>
      <w:r w:rsidRPr="005078BA">
        <w:rPr>
          <w:rFonts w:ascii="Times New Roman CYR" w:hAnsi="Times New Roman CYR" w:cs="Times New Roman CYR"/>
          <w:sz w:val="28"/>
          <w:szCs w:val="28"/>
        </w:rPr>
        <w:t>[</w:t>
      </w:r>
      <w:r>
        <w:rPr>
          <w:rFonts w:ascii="Times New Roman CYR" w:hAnsi="Times New Roman CYR" w:cs="Times New Roman CYR"/>
          <w:sz w:val="28"/>
          <w:szCs w:val="28"/>
        </w:rPr>
        <w:t>9, с.15</w:t>
      </w:r>
      <w:r w:rsidRPr="005078BA">
        <w:rPr>
          <w:rFonts w:ascii="Times New Roman CYR" w:hAnsi="Times New Roman CYR" w:cs="Times New Roman CYR"/>
          <w:sz w:val="28"/>
          <w:szCs w:val="28"/>
        </w:rPr>
        <w:t>]</w:t>
      </w:r>
      <w:r>
        <w:rPr>
          <w:rFonts w:ascii="Times New Roman CYR" w:hAnsi="Times New Roman CYR" w:cs="Times New Roman CYR"/>
          <w:sz w:val="28"/>
          <w:szCs w:val="28"/>
        </w:rPr>
        <w:t xml:space="preserve">. Согласиться с такой истиной на академическом уровне не просто. </w:t>
      </w:r>
      <w:r w:rsidRPr="00F73F14">
        <w:rPr>
          <w:rFonts w:ascii="Times New Roman CYR" w:hAnsi="Times New Roman CYR" w:cs="Times New Roman CYR"/>
          <w:i/>
          <w:sz w:val="28"/>
          <w:szCs w:val="28"/>
        </w:rPr>
        <w:t xml:space="preserve">Ее восприятие в условиях существующей парадигмы усеченной конфигурации </w:t>
      </w:r>
      <w:r>
        <w:rPr>
          <w:rFonts w:ascii="Times New Roman CYR" w:hAnsi="Times New Roman CYR" w:cs="Times New Roman CYR"/>
          <w:i/>
          <w:sz w:val="28"/>
          <w:szCs w:val="28"/>
        </w:rPr>
        <w:t xml:space="preserve">российской </w:t>
      </w:r>
      <w:r w:rsidRPr="00F73F14">
        <w:rPr>
          <w:rFonts w:ascii="Times New Roman CYR" w:hAnsi="Times New Roman CYR" w:cs="Times New Roman CYR"/>
          <w:i/>
          <w:sz w:val="28"/>
          <w:szCs w:val="28"/>
        </w:rPr>
        <w:t xml:space="preserve">истории требует от представителей академического сообщества навыков толерантного мышления. </w:t>
      </w:r>
      <w:r w:rsidRPr="00F73F14">
        <w:rPr>
          <w:rFonts w:ascii="Times New Roman CYR" w:hAnsi="Times New Roman CYR" w:cs="Times New Roman CYR"/>
          <w:i/>
          <w:sz w:val="28"/>
          <w:szCs w:val="28"/>
        </w:rPr>
        <w:tab/>
      </w:r>
      <w:r w:rsidRPr="00F73F14">
        <w:rPr>
          <w:rFonts w:ascii="Times New Roman CYR" w:hAnsi="Times New Roman CYR" w:cs="Times New Roman CYR"/>
          <w:i/>
          <w:sz w:val="28"/>
          <w:szCs w:val="28"/>
        </w:rPr>
        <w:tab/>
      </w:r>
      <w:r w:rsidRPr="00F73F14">
        <w:rPr>
          <w:rFonts w:ascii="Times New Roman CYR" w:hAnsi="Times New Roman CYR" w:cs="Times New Roman CYR"/>
          <w:i/>
          <w:sz w:val="28"/>
          <w:szCs w:val="28"/>
        </w:rPr>
        <w:tab/>
      </w:r>
      <w:r w:rsidRPr="00F73F14">
        <w:rPr>
          <w:rFonts w:ascii="Times New Roman CYR" w:hAnsi="Times New Roman CYR" w:cs="Times New Roman CYR"/>
          <w:i/>
          <w:sz w:val="28"/>
          <w:szCs w:val="28"/>
        </w:rPr>
        <w:tab/>
      </w:r>
      <w:r>
        <w:rPr>
          <w:rFonts w:ascii="Times New Roman CYR" w:hAnsi="Times New Roman CYR" w:cs="Times New Roman CYR"/>
          <w:i/>
          <w:sz w:val="28"/>
          <w:szCs w:val="28"/>
        </w:rPr>
        <w:tab/>
      </w:r>
      <w:r>
        <w:rPr>
          <w:rFonts w:ascii="Times New Roman" w:hAnsi="Times New Roman"/>
          <w:sz w:val="28"/>
          <w:szCs w:val="28"/>
        </w:rPr>
        <w:t>С другой стороны, российское общество вместе с научной общественностью регионов в условиях переходного периода развития страны испытало и издержки самостоятельной актуализации региональных историй России. Они явились той крайностью, которая сравнима реакцией на  сохраняющуюся сегодня тенденцию подмены российской истории русским контекстом. Так, например, в новейшем вузовском учебнике по истории России отмечается, что «авторы сосредоточили свое внимание на ключевых вопросах русской истории… . Российская история написана лишь на русском материале. История других народов, населяющих нашу страну, здесь не дана, за исключением первобытности… »</w:t>
      </w:r>
      <w:r w:rsidRPr="007D1D2F">
        <w:rPr>
          <w:rFonts w:ascii="Times New Roman CYR" w:hAnsi="Times New Roman CYR" w:cs="Times New Roman CYR"/>
          <w:sz w:val="28"/>
          <w:szCs w:val="28"/>
        </w:rPr>
        <w:t xml:space="preserve"> </w:t>
      </w:r>
      <w:r w:rsidRPr="005078BA">
        <w:rPr>
          <w:rFonts w:ascii="Times New Roman CYR" w:hAnsi="Times New Roman CYR" w:cs="Times New Roman CYR"/>
          <w:sz w:val="28"/>
          <w:szCs w:val="28"/>
        </w:rPr>
        <w:t>[</w:t>
      </w:r>
      <w:r>
        <w:rPr>
          <w:rFonts w:ascii="Times New Roman CYR" w:hAnsi="Times New Roman CYR" w:cs="Times New Roman CYR"/>
          <w:sz w:val="28"/>
          <w:szCs w:val="28"/>
        </w:rPr>
        <w:t>10, с.6</w:t>
      </w:r>
      <w:r w:rsidRPr="005078BA">
        <w:rPr>
          <w:rFonts w:ascii="Times New Roman CYR" w:hAnsi="Times New Roman CYR" w:cs="Times New Roman CYR"/>
          <w:sz w:val="28"/>
          <w:szCs w:val="28"/>
        </w:rPr>
        <w:t>]</w:t>
      </w:r>
      <w:r>
        <w:rPr>
          <w:rFonts w:ascii="Times New Roman CYR" w:hAnsi="Times New Roman CYR" w:cs="Times New Roman CYR"/>
          <w:sz w:val="28"/>
          <w:szCs w:val="28"/>
        </w:rPr>
        <w:t>.</w:t>
      </w:r>
      <w:r>
        <w:rPr>
          <w:rFonts w:ascii="Times New Roman" w:hAnsi="Times New Roman"/>
          <w:sz w:val="28"/>
          <w:szCs w:val="28"/>
        </w:rPr>
        <w:t xml:space="preserve"> </w:t>
      </w:r>
      <w:r>
        <w:rPr>
          <w:rFonts w:ascii="Times New Roman CYR" w:hAnsi="Times New Roman CYR" w:cs="Times New Roman CYR"/>
          <w:sz w:val="28"/>
          <w:szCs w:val="28"/>
        </w:rPr>
        <w:t>Представляется, что учебники по истории России должны быть свободны от подобного рода тенденциозности. Следует помнить, что в сложившейся ситуации имеют место проявления дискриминации двоякого рода. С одной стороны, в дисциплинах по региональной истории тех или иных субъектов Российской Федерации русское население,</w:t>
      </w:r>
      <w:r w:rsidRPr="00585F0E">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как правило, не представлено. С другой стороны, в реализуемой </w:t>
      </w:r>
      <w:r w:rsidRPr="00B30641">
        <w:rPr>
          <w:rFonts w:ascii="Times New Roman CYR" w:hAnsi="Times New Roman CYR" w:cs="Times New Roman CYR"/>
          <w:i/>
          <w:sz w:val="28"/>
          <w:szCs w:val="28"/>
        </w:rPr>
        <w:t>ко</w:t>
      </w:r>
      <w:r w:rsidRPr="006878B3">
        <w:rPr>
          <w:rFonts w:ascii="Times New Roman CYR" w:hAnsi="Times New Roman CYR" w:cs="Times New Roman CYR"/>
          <w:i/>
          <w:sz w:val="28"/>
          <w:szCs w:val="28"/>
        </w:rPr>
        <w:t xml:space="preserve">нцепции отечественной истории </w:t>
      </w:r>
      <w:r>
        <w:rPr>
          <w:rFonts w:ascii="Times New Roman CYR" w:hAnsi="Times New Roman CYR" w:cs="Times New Roman CYR"/>
          <w:sz w:val="28"/>
          <w:szCs w:val="28"/>
        </w:rPr>
        <w:t>вместе со многими народами России также не представлено и</w:t>
      </w:r>
      <w:r w:rsidRPr="00757298">
        <w:rPr>
          <w:rFonts w:ascii="Times New Roman CYR" w:hAnsi="Times New Roman CYR" w:cs="Times New Roman CYR"/>
          <w:sz w:val="28"/>
          <w:szCs w:val="28"/>
        </w:rPr>
        <w:t xml:space="preserve"> русское население </w:t>
      </w:r>
      <w:r>
        <w:rPr>
          <w:rFonts w:ascii="Times New Roman CYR" w:hAnsi="Times New Roman CYR" w:cs="Times New Roman CYR"/>
          <w:sz w:val="28"/>
          <w:szCs w:val="28"/>
        </w:rPr>
        <w:t>ее «</w:t>
      </w:r>
      <w:r w:rsidRPr="00757298">
        <w:rPr>
          <w:rFonts w:ascii="Times New Roman CYR" w:hAnsi="Times New Roman CYR" w:cs="Times New Roman CYR"/>
          <w:sz w:val="28"/>
          <w:szCs w:val="28"/>
        </w:rPr>
        <w:t>национальных окраин</w:t>
      </w:r>
      <w:r>
        <w:rPr>
          <w:rFonts w:ascii="Times New Roman CYR" w:hAnsi="Times New Roman CYR" w:cs="Times New Roman CYR"/>
          <w:sz w:val="28"/>
          <w:szCs w:val="28"/>
        </w:rPr>
        <w:t>».</w:t>
      </w:r>
      <w:r w:rsidRPr="006A7CC8">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Поэтому уход от проявлений этих крайностей - актуальнейшая задача академического сообщества всей страны. Здесь нельзя не сказать об опыте советской концепции отечественной истории. Например, в учебниках по истории </w:t>
      </w:r>
      <w:r w:rsidRPr="0021702F">
        <w:rPr>
          <w:rFonts w:ascii="Times New Roman" w:hAnsi="Times New Roman"/>
          <w:sz w:val="28"/>
          <w:szCs w:val="28"/>
        </w:rPr>
        <w:t xml:space="preserve">государства и права </w:t>
      </w:r>
      <w:r>
        <w:rPr>
          <w:rFonts w:ascii="Times New Roman" w:hAnsi="Times New Roman"/>
          <w:sz w:val="28"/>
          <w:szCs w:val="28"/>
        </w:rPr>
        <w:t xml:space="preserve">СССР </w:t>
      </w:r>
      <w:r>
        <w:rPr>
          <w:rFonts w:ascii="Times New Roman CYR" w:hAnsi="Times New Roman CYR" w:cs="Times New Roman CYR"/>
          <w:sz w:val="28"/>
          <w:szCs w:val="28"/>
        </w:rPr>
        <w:t xml:space="preserve">наряду с историей средневекового русского государства была представлена и средневековая история отдельных народов советских республик (См., например: </w:t>
      </w:r>
      <w:r w:rsidRPr="005078BA">
        <w:rPr>
          <w:rFonts w:ascii="Times New Roman CYR" w:hAnsi="Times New Roman CYR" w:cs="Times New Roman CYR"/>
          <w:sz w:val="28"/>
          <w:szCs w:val="28"/>
        </w:rPr>
        <w:t>[</w:t>
      </w:r>
      <w:r>
        <w:rPr>
          <w:rFonts w:ascii="Times New Roman CYR" w:hAnsi="Times New Roman CYR" w:cs="Times New Roman CYR"/>
          <w:sz w:val="28"/>
          <w:szCs w:val="28"/>
        </w:rPr>
        <w:t>11</w:t>
      </w:r>
      <w:r w:rsidRPr="005078BA">
        <w:rPr>
          <w:rFonts w:ascii="Times New Roman CYR" w:hAnsi="Times New Roman CYR" w:cs="Times New Roman CYR"/>
          <w:sz w:val="28"/>
          <w:szCs w:val="28"/>
        </w:rPr>
        <w:t>]</w:t>
      </w:r>
      <w:r>
        <w:rPr>
          <w:rFonts w:ascii="Times New Roman CYR" w:hAnsi="Times New Roman CYR" w:cs="Times New Roman CYR"/>
          <w:sz w:val="28"/>
          <w:szCs w:val="28"/>
        </w:rPr>
        <w:t>),</w:t>
      </w:r>
      <w:r w:rsidRPr="00B65D52">
        <w:rPr>
          <w:rFonts w:ascii="Times New Roman" w:hAnsi="Times New Roman"/>
          <w:sz w:val="28"/>
          <w:szCs w:val="28"/>
        </w:rPr>
        <w:t xml:space="preserve"> </w:t>
      </w:r>
      <w:r w:rsidRPr="0021702F">
        <w:rPr>
          <w:rFonts w:ascii="Times New Roman" w:hAnsi="Times New Roman"/>
          <w:sz w:val="28"/>
          <w:szCs w:val="28"/>
        </w:rPr>
        <w:t>что свидетельствовало о толерантном отношении Советского государства</w:t>
      </w:r>
      <w:r>
        <w:rPr>
          <w:rFonts w:ascii="Times New Roman" w:hAnsi="Times New Roman"/>
          <w:sz w:val="28"/>
          <w:szCs w:val="28"/>
        </w:rPr>
        <w:t xml:space="preserve"> к</w:t>
      </w:r>
      <w:r w:rsidRPr="0021702F">
        <w:rPr>
          <w:rFonts w:ascii="Times New Roman" w:hAnsi="Times New Roman"/>
          <w:sz w:val="28"/>
          <w:szCs w:val="28"/>
        </w:rPr>
        <w:t xml:space="preserve"> принципу равенства прав советских народов</w:t>
      </w:r>
      <w:r>
        <w:rPr>
          <w:rFonts w:ascii="Times New Roman" w:hAnsi="Times New Roman"/>
          <w:sz w:val="28"/>
          <w:szCs w:val="28"/>
        </w:rPr>
        <w:t xml:space="preserve"> в изучении региональной истории</w:t>
      </w:r>
      <w:r w:rsidRPr="0021702F">
        <w:rPr>
          <w:rFonts w:ascii="Times New Roman" w:hAnsi="Times New Roman"/>
          <w:sz w:val="28"/>
          <w:szCs w:val="28"/>
        </w:rPr>
        <w:t>.</w:t>
      </w:r>
      <w:r>
        <w:rPr>
          <w:rFonts w:ascii="Times New Roman CYR" w:hAnsi="Times New Roman CYR" w:cs="Times New Roman CYR"/>
          <w:sz w:val="28"/>
          <w:szCs w:val="28"/>
        </w:rPr>
        <w:t xml:space="preserve"> Следует с удовлетворением отметить, что в современной российской исторической науке примеры толерантного, интернационального подхода к реализации принципа равенства и равных прав народов России на изучение истории их «малой Родины»</w:t>
      </w:r>
      <w:r w:rsidRPr="00503A93">
        <w:rPr>
          <w:rFonts w:ascii="Times New Roman CYR" w:hAnsi="Times New Roman CYR" w:cs="Times New Roman CYR"/>
          <w:sz w:val="28"/>
          <w:szCs w:val="28"/>
        </w:rPr>
        <w:t xml:space="preserve"> </w:t>
      </w:r>
      <w:r>
        <w:rPr>
          <w:rFonts w:ascii="Times New Roman CYR" w:hAnsi="Times New Roman CYR" w:cs="Times New Roman CYR"/>
          <w:sz w:val="28"/>
          <w:szCs w:val="28"/>
        </w:rPr>
        <w:t>все  же имеются. Так, например, данной традиции придерживается институт российской истории РАН, подготовивший трилогию</w:t>
      </w:r>
      <w:r w:rsidRPr="007072E2">
        <w:t xml:space="preserve"> </w:t>
      </w:r>
      <w:r w:rsidRPr="00EF499B">
        <w:rPr>
          <w:rFonts w:ascii="Times New Roman" w:hAnsi="Times New Roman"/>
          <w:sz w:val="28"/>
          <w:szCs w:val="28"/>
        </w:rPr>
        <w:t>по проблемам истории народов России</w:t>
      </w:r>
      <w:r>
        <w:rPr>
          <w:rFonts w:ascii="Times New Roman" w:hAnsi="Times New Roman"/>
          <w:sz w:val="28"/>
          <w:szCs w:val="28"/>
        </w:rPr>
        <w:t xml:space="preserve"> (См: </w:t>
      </w:r>
      <w:r w:rsidRPr="005078BA">
        <w:rPr>
          <w:rFonts w:ascii="Times New Roman CYR" w:hAnsi="Times New Roman CYR" w:cs="Times New Roman CYR"/>
          <w:sz w:val="28"/>
          <w:szCs w:val="28"/>
        </w:rPr>
        <w:t>[</w:t>
      </w:r>
      <w:r>
        <w:rPr>
          <w:rFonts w:ascii="Times New Roman CYR" w:hAnsi="Times New Roman CYR" w:cs="Times New Roman CYR"/>
          <w:sz w:val="28"/>
          <w:szCs w:val="28"/>
        </w:rPr>
        <w:t>12;13;14</w:t>
      </w:r>
      <w:r w:rsidRPr="005078BA">
        <w:rPr>
          <w:rFonts w:ascii="Times New Roman CYR" w:hAnsi="Times New Roman CYR" w:cs="Times New Roman CYR"/>
          <w:sz w:val="28"/>
          <w:szCs w:val="28"/>
        </w:rPr>
        <w:t>]</w:t>
      </w:r>
      <w:r>
        <w:rPr>
          <w:rFonts w:ascii="Times New Roman CYR" w:hAnsi="Times New Roman CYR" w:cs="Times New Roman CYR"/>
          <w:sz w:val="28"/>
          <w:szCs w:val="28"/>
        </w:rPr>
        <w:t>)</w:t>
      </w:r>
      <w:r>
        <w:rPr>
          <w:rFonts w:ascii="Times New Roman" w:hAnsi="Times New Roman"/>
          <w:sz w:val="28"/>
          <w:szCs w:val="28"/>
        </w:rPr>
        <w:t>. О</w:t>
      </w:r>
      <w:r>
        <w:rPr>
          <w:rFonts w:ascii="Times New Roman CYR" w:hAnsi="Times New Roman CYR" w:cs="Times New Roman CYR"/>
          <w:sz w:val="28"/>
          <w:szCs w:val="28"/>
        </w:rPr>
        <w:t xml:space="preserve">пыт последовательного изложения истории народов (этносов) России в древности и раннем средневековье представлен В.Я. Петрухиным и Д.С. Раевским </w:t>
      </w:r>
      <w:r w:rsidRPr="005078BA">
        <w:rPr>
          <w:rFonts w:ascii="Times New Roman CYR" w:hAnsi="Times New Roman CYR" w:cs="Times New Roman CYR"/>
          <w:sz w:val="28"/>
          <w:szCs w:val="28"/>
        </w:rPr>
        <w:t>[</w:t>
      </w:r>
      <w:r>
        <w:rPr>
          <w:rFonts w:ascii="Times New Roman CYR" w:hAnsi="Times New Roman CYR" w:cs="Times New Roman CYR"/>
          <w:sz w:val="28"/>
          <w:szCs w:val="28"/>
        </w:rPr>
        <w:t>9</w:t>
      </w:r>
      <w:r w:rsidRPr="005078BA">
        <w:rPr>
          <w:rFonts w:ascii="Times New Roman CYR" w:hAnsi="Times New Roman CYR" w:cs="Times New Roman CYR"/>
          <w:sz w:val="28"/>
          <w:szCs w:val="28"/>
        </w:rPr>
        <w:t>]</w:t>
      </w:r>
      <w:r>
        <w:rPr>
          <w:rFonts w:ascii="Times New Roman CYR" w:hAnsi="Times New Roman CYR" w:cs="Times New Roman CYR"/>
          <w:sz w:val="28"/>
          <w:szCs w:val="28"/>
        </w:rPr>
        <w:t xml:space="preserve">. Следует этой традиции и юридический факультет Казанского </w:t>
      </w:r>
      <w:r w:rsidRPr="00131413">
        <w:rPr>
          <w:rFonts w:ascii="Times New Roman" w:hAnsi="Times New Roman"/>
          <w:sz w:val="28"/>
          <w:szCs w:val="28"/>
        </w:rPr>
        <w:t>(Приволжского) федерального университета</w:t>
      </w:r>
      <w:r>
        <w:rPr>
          <w:rFonts w:ascii="Times New Roman" w:hAnsi="Times New Roman"/>
          <w:sz w:val="28"/>
          <w:szCs w:val="28"/>
        </w:rPr>
        <w:t xml:space="preserve">, где в рамках курса Истории отечественного государства и права изучается региональный компонент - блок вопросов по социальной и политико-правовой организации Среднего Поволжья. Однако эти примеры не исчерпывают обозначенной проблемы и не могут подменить собой общенационального аспекта отечественной истории России. </w:t>
      </w:r>
    </w:p>
    <w:p w:rsidR="002263C7" w:rsidRPr="00AB3CEB" w:rsidRDefault="002263C7" w:rsidP="00D27B14">
      <w:pPr>
        <w:widowControl w:val="0"/>
        <w:autoSpaceDE w:val="0"/>
        <w:autoSpaceDN w:val="0"/>
        <w:adjustRightInd w:val="0"/>
        <w:spacing w:after="0" w:line="360" w:lineRule="auto"/>
        <w:ind w:firstLine="709"/>
        <w:jc w:val="both"/>
        <w:rPr>
          <w:rStyle w:val="Emphasis"/>
          <w:rFonts w:ascii="Times New Roman" w:hAnsi="Times New Roman"/>
          <w:i w:val="0"/>
          <w:sz w:val="28"/>
          <w:szCs w:val="28"/>
        </w:rPr>
      </w:pPr>
      <w:r>
        <w:rPr>
          <w:rFonts w:ascii="Times New Roman" w:hAnsi="Times New Roman"/>
          <w:sz w:val="28"/>
          <w:szCs w:val="28"/>
        </w:rPr>
        <w:t xml:space="preserve">Все выше </w:t>
      </w:r>
      <w:r w:rsidRPr="00AB3CEB">
        <w:rPr>
          <w:rFonts w:ascii="Times New Roman" w:hAnsi="Times New Roman"/>
          <w:sz w:val="28"/>
          <w:szCs w:val="28"/>
        </w:rPr>
        <w:t>и</w:t>
      </w:r>
      <w:r w:rsidRPr="00AB3CEB">
        <w:rPr>
          <w:rStyle w:val="Emphasis"/>
          <w:rFonts w:ascii="Times New Roman" w:hAnsi="Times New Roman"/>
          <w:i w:val="0"/>
          <w:sz w:val="28"/>
          <w:szCs w:val="28"/>
        </w:rPr>
        <w:t>зложенное, на наш взгляд, может рассматриваться в качестве повода для констатации проблемной ситуации и постановки вопроса об актуальности формирования целостной и полноценной концепции общенациональной истории России. В порядке аргументации актуальности ее востребованности также могут быть учтены и следующие аспекты.</w:t>
      </w:r>
    </w:p>
    <w:p w:rsidR="002263C7" w:rsidRDefault="002263C7" w:rsidP="00D27B14">
      <w:pPr>
        <w:widowControl w:val="0"/>
        <w:autoSpaceDE w:val="0"/>
        <w:autoSpaceDN w:val="0"/>
        <w:adjustRightInd w:val="0"/>
        <w:spacing w:after="0" w:line="360" w:lineRule="auto"/>
        <w:ind w:firstLine="700"/>
        <w:jc w:val="both"/>
        <w:rPr>
          <w:rFonts w:ascii="Times New Roman CYR" w:hAnsi="Times New Roman CYR" w:cs="Times New Roman CYR"/>
          <w:sz w:val="28"/>
          <w:szCs w:val="28"/>
        </w:rPr>
      </w:pPr>
      <w:r>
        <w:rPr>
          <w:rFonts w:ascii="Times New Roman CYR" w:hAnsi="Times New Roman CYR" w:cs="Times New Roman CYR"/>
          <w:i/>
          <w:iCs/>
          <w:sz w:val="28"/>
          <w:szCs w:val="28"/>
        </w:rPr>
        <w:t>Территориальный аспект</w:t>
      </w:r>
      <w:r>
        <w:rPr>
          <w:rFonts w:ascii="Times New Roman CYR" w:hAnsi="Times New Roman CYR" w:cs="Times New Roman CYR"/>
          <w:sz w:val="28"/>
          <w:szCs w:val="28"/>
        </w:rPr>
        <w:t>. Существующая концепция отечественной истории представляется усеченной в вопросе истории складывания и развития государственного устройства России, как в качестве евразийской империи, так и федерации, которые создавались на основе исторического взаимодействия народов всех регионов. Между тем значительные по размерам территориальные пространства (Сибири и Дальнего Востока, Поволжья, Кавказа и др.) не охвачены вузовской концепцией истории России.</w:t>
      </w:r>
    </w:p>
    <w:p w:rsidR="002263C7" w:rsidRDefault="002263C7" w:rsidP="00D27B14">
      <w:pPr>
        <w:widowControl w:val="0"/>
        <w:autoSpaceDE w:val="0"/>
        <w:autoSpaceDN w:val="0"/>
        <w:adjustRightInd w:val="0"/>
        <w:spacing w:after="0" w:line="360" w:lineRule="auto"/>
        <w:ind w:firstLine="700"/>
        <w:jc w:val="both"/>
        <w:rPr>
          <w:rFonts w:ascii="Times New Roman CYR" w:hAnsi="Times New Roman CYR" w:cs="Times New Roman CYR"/>
          <w:sz w:val="28"/>
          <w:szCs w:val="28"/>
        </w:rPr>
      </w:pPr>
      <w:r>
        <w:rPr>
          <w:rFonts w:ascii="Times New Roman CYR" w:hAnsi="Times New Roman CYR" w:cs="Times New Roman CYR"/>
          <w:i/>
          <w:iCs/>
          <w:sz w:val="28"/>
          <w:szCs w:val="28"/>
        </w:rPr>
        <w:t>Экономический</w:t>
      </w:r>
      <w:r w:rsidRPr="009E4B4F">
        <w:rPr>
          <w:rFonts w:ascii="Times New Roman CYR" w:hAnsi="Times New Roman CYR" w:cs="Times New Roman CYR"/>
          <w:i/>
          <w:iCs/>
          <w:sz w:val="28"/>
          <w:szCs w:val="28"/>
        </w:rPr>
        <w:t xml:space="preserve"> </w:t>
      </w:r>
      <w:r>
        <w:rPr>
          <w:rFonts w:ascii="Times New Roman CYR" w:hAnsi="Times New Roman CYR" w:cs="Times New Roman CYR"/>
          <w:i/>
          <w:iCs/>
          <w:sz w:val="28"/>
          <w:szCs w:val="28"/>
        </w:rPr>
        <w:t xml:space="preserve">аспект. </w:t>
      </w:r>
      <w:r w:rsidRPr="00353428">
        <w:rPr>
          <w:rFonts w:ascii="Times New Roman CYR" w:hAnsi="Times New Roman CYR" w:cs="Times New Roman CYR"/>
          <w:iCs/>
          <w:sz w:val="28"/>
          <w:szCs w:val="28"/>
        </w:rPr>
        <w:t>В</w:t>
      </w:r>
      <w:r w:rsidRPr="00353428">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экономическом плане регионы, не представленные в концепции, обладают значительным экономическим потенциалом, имеют продвинутые экономические показатели. Так, в докризисный период, в Российской Федерации насчитывалось 20 субъектов - доноров, в числе которых, не представленные в концепции истории России, регионы Поволжья и Урала, Сибири, Дальнего Востока и др. </w:t>
      </w:r>
    </w:p>
    <w:p w:rsidR="002263C7" w:rsidRDefault="002263C7" w:rsidP="00D27B14">
      <w:pPr>
        <w:widowControl w:val="0"/>
        <w:autoSpaceDE w:val="0"/>
        <w:autoSpaceDN w:val="0"/>
        <w:adjustRightInd w:val="0"/>
        <w:spacing w:after="0" w:line="360" w:lineRule="auto"/>
        <w:ind w:firstLine="700"/>
        <w:jc w:val="both"/>
        <w:rPr>
          <w:rFonts w:ascii="Times New Roman CYR" w:hAnsi="Times New Roman CYR" w:cs="Times New Roman CYR"/>
          <w:sz w:val="28"/>
          <w:szCs w:val="28"/>
        </w:rPr>
      </w:pPr>
      <w:r>
        <w:rPr>
          <w:rFonts w:ascii="Times New Roman CYR" w:hAnsi="Times New Roman CYR" w:cs="Times New Roman CYR"/>
          <w:i/>
          <w:iCs/>
          <w:sz w:val="28"/>
          <w:szCs w:val="28"/>
        </w:rPr>
        <w:t>Правовой</w:t>
      </w:r>
      <w:r w:rsidRPr="009E4B4F">
        <w:rPr>
          <w:rFonts w:ascii="Times New Roman CYR" w:hAnsi="Times New Roman CYR" w:cs="Times New Roman CYR"/>
          <w:i/>
          <w:iCs/>
          <w:sz w:val="28"/>
          <w:szCs w:val="28"/>
        </w:rPr>
        <w:t xml:space="preserve"> </w:t>
      </w:r>
      <w:r>
        <w:rPr>
          <w:rFonts w:ascii="Times New Roman CYR" w:hAnsi="Times New Roman CYR" w:cs="Times New Roman CYR"/>
          <w:i/>
          <w:iCs/>
          <w:sz w:val="28"/>
          <w:szCs w:val="28"/>
        </w:rPr>
        <w:t xml:space="preserve">аспект. </w:t>
      </w:r>
      <w:r>
        <w:rPr>
          <w:rFonts w:ascii="Times New Roman CYR" w:hAnsi="Times New Roman CYR" w:cs="Times New Roman CYR"/>
          <w:sz w:val="28"/>
          <w:szCs w:val="28"/>
        </w:rPr>
        <w:t>Правовая система Российской Федерации отличается свойственной ей спецификой. Она состоит как из федерального, так и регионального законодательства, имеет региональные особенности в правовом регулировании общественных отношений. Федеральный характер правовой системы обусловливает целостность и единство правовой жизни на уровне всех, без исключения, регионов страны как субъектов федеративного государства.</w:t>
      </w:r>
    </w:p>
    <w:p w:rsidR="002263C7" w:rsidRDefault="002263C7" w:rsidP="00D27B14">
      <w:pPr>
        <w:widowControl w:val="0"/>
        <w:autoSpaceDE w:val="0"/>
        <w:autoSpaceDN w:val="0"/>
        <w:adjustRightInd w:val="0"/>
        <w:spacing w:after="0" w:line="360" w:lineRule="auto"/>
        <w:ind w:firstLine="700"/>
        <w:jc w:val="both"/>
        <w:rPr>
          <w:rFonts w:ascii="Times New Roman CYR" w:hAnsi="Times New Roman CYR" w:cs="Times New Roman CYR"/>
          <w:sz w:val="28"/>
          <w:szCs w:val="28"/>
        </w:rPr>
      </w:pPr>
      <w:r>
        <w:rPr>
          <w:rFonts w:ascii="Times New Roman CYR" w:hAnsi="Times New Roman CYR" w:cs="Times New Roman CYR"/>
          <w:i/>
          <w:iCs/>
          <w:sz w:val="28"/>
          <w:szCs w:val="28"/>
        </w:rPr>
        <w:t>Историко - политический</w:t>
      </w:r>
      <w:r w:rsidRPr="009E4B4F">
        <w:rPr>
          <w:rFonts w:ascii="Times New Roman CYR" w:hAnsi="Times New Roman CYR" w:cs="Times New Roman CYR"/>
          <w:i/>
          <w:iCs/>
          <w:sz w:val="28"/>
          <w:szCs w:val="28"/>
        </w:rPr>
        <w:t xml:space="preserve"> </w:t>
      </w:r>
      <w:r>
        <w:rPr>
          <w:rFonts w:ascii="Times New Roman CYR" w:hAnsi="Times New Roman CYR" w:cs="Times New Roman CYR"/>
          <w:i/>
          <w:iCs/>
          <w:sz w:val="28"/>
          <w:szCs w:val="28"/>
        </w:rPr>
        <w:t>аспект</w:t>
      </w:r>
      <w:r w:rsidRPr="00440AAA">
        <w:rPr>
          <w:rFonts w:ascii="Times New Roman CYR" w:hAnsi="Times New Roman CYR" w:cs="Times New Roman CYR"/>
          <w:iCs/>
          <w:sz w:val="28"/>
          <w:szCs w:val="28"/>
        </w:rPr>
        <w:t xml:space="preserve">. </w:t>
      </w:r>
      <w:r>
        <w:rPr>
          <w:rFonts w:ascii="Times New Roman CYR" w:hAnsi="Times New Roman CYR" w:cs="Times New Roman CYR"/>
          <w:sz w:val="28"/>
          <w:szCs w:val="28"/>
        </w:rPr>
        <w:t>Современная вузовская концепция гражданской истории, равно как и истории отечественного государства и права</w:t>
      </w:r>
      <w:r w:rsidRPr="000C4C37">
        <w:rPr>
          <w:rFonts w:ascii="Times New Roman CYR" w:hAnsi="Times New Roman CYR" w:cs="Times New Roman CYR"/>
          <w:sz w:val="28"/>
          <w:szCs w:val="28"/>
        </w:rPr>
        <w:t xml:space="preserve"> </w:t>
      </w:r>
      <w:r>
        <w:rPr>
          <w:rFonts w:ascii="Times New Roman CYR" w:hAnsi="Times New Roman CYR" w:cs="Times New Roman CYR"/>
          <w:sz w:val="28"/>
          <w:szCs w:val="28"/>
        </w:rPr>
        <w:t>также не совпадает с р</w:t>
      </w:r>
      <w:r>
        <w:rPr>
          <w:rFonts w:ascii="Times New Roman CYR" w:hAnsi="Times New Roman CYR" w:cs="Times New Roman CYR"/>
          <w:iCs/>
          <w:sz w:val="28"/>
          <w:szCs w:val="28"/>
        </w:rPr>
        <w:t>еальной</w:t>
      </w:r>
      <w:r>
        <w:rPr>
          <w:rFonts w:ascii="Times New Roman CYR" w:hAnsi="Times New Roman CYR" w:cs="Times New Roman CYR"/>
          <w:i/>
          <w:iCs/>
          <w:sz w:val="28"/>
          <w:szCs w:val="28"/>
        </w:rPr>
        <w:t xml:space="preserve"> </w:t>
      </w:r>
      <w:r w:rsidRPr="00C8009F">
        <w:rPr>
          <w:rFonts w:ascii="Times New Roman CYR" w:hAnsi="Times New Roman CYR" w:cs="Times New Roman CYR"/>
          <w:iCs/>
          <w:sz w:val="28"/>
          <w:szCs w:val="28"/>
        </w:rPr>
        <w:t>историко -</w:t>
      </w:r>
      <w:r>
        <w:rPr>
          <w:rFonts w:ascii="Times New Roman CYR" w:hAnsi="Times New Roman CYR" w:cs="Times New Roman CYR"/>
          <w:i/>
          <w:iCs/>
          <w:sz w:val="28"/>
          <w:szCs w:val="28"/>
        </w:rPr>
        <w:t xml:space="preserve"> </w:t>
      </w:r>
      <w:r>
        <w:rPr>
          <w:rFonts w:ascii="Times New Roman CYR" w:hAnsi="Times New Roman CYR" w:cs="Times New Roman CYR"/>
          <w:sz w:val="28"/>
          <w:szCs w:val="28"/>
        </w:rPr>
        <w:t>политической практикой. В литературе справедливо отмечается, что "фактор окраин оказал  определяющее влияние на характер исторического пути России, формирование российской цивилизации"</w:t>
      </w:r>
      <w:r w:rsidRPr="00590F73">
        <w:rPr>
          <w:rFonts w:ascii="Times New Roman" w:hAnsi="Times New Roman"/>
        </w:rPr>
        <w:t xml:space="preserve"> </w:t>
      </w:r>
      <w:r w:rsidRPr="005078BA">
        <w:rPr>
          <w:rFonts w:ascii="Times New Roman CYR" w:hAnsi="Times New Roman CYR" w:cs="Times New Roman CYR"/>
          <w:sz w:val="28"/>
          <w:szCs w:val="28"/>
        </w:rPr>
        <w:t>[</w:t>
      </w:r>
      <w:r>
        <w:rPr>
          <w:rFonts w:ascii="Times New Roman CYR" w:hAnsi="Times New Roman CYR" w:cs="Times New Roman CYR"/>
          <w:sz w:val="28"/>
          <w:szCs w:val="28"/>
        </w:rPr>
        <w:t>5, с.</w:t>
      </w:r>
      <w:r w:rsidRPr="00CA6894">
        <w:rPr>
          <w:rFonts w:ascii="Times New Roman" w:hAnsi="Times New Roman"/>
        </w:rPr>
        <w:t xml:space="preserve"> </w:t>
      </w:r>
      <w:r w:rsidRPr="00E20338">
        <w:rPr>
          <w:rFonts w:ascii="Times New Roman" w:hAnsi="Times New Roman"/>
          <w:sz w:val="28"/>
          <w:szCs w:val="28"/>
        </w:rPr>
        <w:t>129</w:t>
      </w:r>
      <w:r w:rsidRPr="005078BA">
        <w:rPr>
          <w:rFonts w:ascii="Times New Roman CYR" w:hAnsi="Times New Roman CYR" w:cs="Times New Roman CYR"/>
          <w:sz w:val="28"/>
          <w:szCs w:val="28"/>
        </w:rPr>
        <w:t>]</w:t>
      </w:r>
      <w:r>
        <w:rPr>
          <w:rFonts w:ascii="Times New Roman CYR" w:hAnsi="Times New Roman CYR" w:cs="Times New Roman CYR"/>
          <w:sz w:val="28"/>
          <w:szCs w:val="28"/>
        </w:rPr>
        <w:t xml:space="preserve">. Действительно, к процессам создания Российской империи и ее федерализации, так или иначе, причастны все регионы. </w:t>
      </w:r>
    </w:p>
    <w:p w:rsidR="002263C7" w:rsidRDefault="002263C7" w:rsidP="00D27B14">
      <w:pPr>
        <w:widowControl w:val="0"/>
        <w:autoSpaceDE w:val="0"/>
        <w:autoSpaceDN w:val="0"/>
        <w:adjustRightInd w:val="0"/>
        <w:spacing w:after="0" w:line="360" w:lineRule="auto"/>
        <w:ind w:firstLine="700"/>
        <w:jc w:val="both"/>
        <w:rPr>
          <w:rFonts w:ascii="Times New Roman CYR" w:hAnsi="Times New Roman CYR" w:cs="Times New Roman CYR"/>
          <w:sz w:val="28"/>
          <w:szCs w:val="28"/>
        </w:rPr>
      </w:pPr>
      <w:r>
        <w:rPr>
          <w:rFonts w:ascii="Times New Roman CYR" w:hAnsi="Times New Roman CYR" w:cs="Times New Roman CYR"/>
          <w:i/>
          <w:sz w:val="28"/>
          <w:szCs w:val="28"/>
        </w:rPr>
        <w:t>Социокультурный</w:t>
      </w:r>
      <w:r w:rsidRPr="00C8009F">
        <w:rPr>
          <w:rFonts w:ascii="Times New Roman CYR" w:hAnsi="Times New Roman CYR" w:cs="Times New Roman CYR"/>
          <w:i/>
          <w:sz w:val="28"/>
          <w:szCs w:val="28"/>
        </w:rPr>
        <w:t xml:space="preserve"> аспект</w:t>
      </w:r>
      <w:r>
        <w:rPr>
          <w:rFonts w:ascii="Times New Roman CYR" w:hAnsi="Times New Roman CYR" w:cs="Times New Roman CYR"/>
          <w:sz w:val="28"/>
          <w:szCs w:val="28"/>
        </w:rPr>
        <w:t xml:space="preserve">. В специфике исторического развития регионов заключено своеобразие Российской Федерации, характеризующееся неординарностью этнокультурного, конфессионального и этнонационального состава, особенностями социокультурного развития ее народов и традиций, накладывающих свой отпечаток на развитие всего российского общества и государства в целом. Поэтому вряд ли является оправданной ситуация, при которой столь существенное своеобразие российской истории оставалось бы без адекватного внимания отечественной науки и системы образования. </w:t>
      </w:r>
    </w:p>
    <w:p w:rsidR="002263C7" w:rsidRPr="00CA6894" w:rsidRDefault="002263C7" w:rsidP="00D27B14">
      <w:pPr>
        <w:widowControl w:val="0"/>
        <w:autoSpaceDE w:val="0"/>
        <w:autoSpaceDN w:val="0"/>
        <w:adjustRightInd w:val="0"/>
        <w:spacing w:after="0" w:line="360" w:lineRule="auto"/>
        <w:ind w:firstLine="700"/>
        <w:jc w:val="both"/>
        <w:rPr>
          <w:rFonts w:ascii="Times New Roman CYR" w:hAnsi="Times New Roman CYR" w:cs="Times New Roman CYR"/>
          <w:sz w:val="28"/>
          <w:szCs w:val="28"/>
        </w:rPr>
      </w:pPr>
      <w:r>
        <w:rPr>
          <w:rFonts w:ascii="Times New Roman CYR" w:hAnsi="Times New Roman CYR" w:cs="Times New Roman CYR"/>
          <w:sz w:val="28"/>
          <w:szCs w:val="28"/>
        </w:rPr>
        <w:t>Русский историк ХIХ века И.Е. Забелин отмечал, что «каждая местность имеет самостоятельный, своеобразный смысл, который обнаруживается не только в экономических, но и в исторических ее условиях. Раскрыть и надлежащим образом осветить этот смысл может только история этой местности»</w:t>
      </w:r>
      <w:r w:rsidRPr="00D5281E">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(Цит. по: </w:t>
      </w:r>
      <w:r w:rsidRPr="005078BA">
        <w:rPr>
          <w:rFonts w:ascii="Times New Roman CYR" w:hAnsi="Times New Roman CYR" w:cs="Times New Roman CYR"/>
          <w:sz w:val="28"/>
          <w:szCs w:val="28"/>
        </w:rPr>
        <w:t>[</w:t>
      </w:r>
      <w:r>
        <w:rPr>
          <w:rFonts w:ascii="Times New Roman CYR" w:hAnsi="Times New Roman CYR" w:cs="Times New Roman CYR"/>
          <w:sz w:val="28"/>
          <w:szCs w:val="28"/>
        </w:rPr>
        <w:t xml:space="preserve">14, </w:t>
      </w:r>
      <w:r w:rsidRPr="00722E9F">
        <w:rPr>
          <w:rFonts w:ascii="Times New Roman CYR" w:hAnsi="Times New Roman CYR" w:cs="Times New Roman CYR"/>
          <w:sz w:val="28"/>
          <w:szCs w:val="28"/>
        </w:rPr>
        <w:t>с.</w:t>
      </w:r>
      <w:r w:rsidRPr="00722E9F">
        <w:rPr>
          <w:rFonts w:ascii="Times New Roman" w:hAnsi="Times New Roman"/>
          <w:sz w:val="28"/>
          <w:szCs w:val="28"/>
        </w:rPr>
        <w:t xml:space="preserve"> 29</w:t>
      </w:r>
      <w:r w:rsidRPr="005078BA">
        <w:rPr>
          <w:rFonts w:ascii="Times New Roman CYR" w:hAnsi="Times New Roman CYR" w:cs="Times New Roman CYR"/>
          <w:sz w:val="28"/>
          <w:szCs w:val="28"/>
        </w:rPr>
        <w:t>]</w:t>
      </w:r>
      <w:r>
        <w:rPr>
          <w:rFonts w:ascii="Times New Roman CYR" w:hAnsi="Times New Roman CYR" w:cs="Times New Roman CYR"/>
          <w:sz w:val="28"/>
          <w:szCs w:val="28"/>
        </w:rPr>
        <w:t xml:space="preserve">). Представляется, что именно такой подход может стать методологической основой целостной концепции, позволяющей дать полноценное представление об общероссийской истории. Соответственно этому положению, на наш взгляд, конфигурация концепции общероссийской истории для высшей школы должна учитывать принцип равенства прав народов России на изучение такой отечественной истории "великой родины" (России), в которую на уровне соответствующих регионов структурно встроена история "малой родины" (региона). Данная задача не из простых, но потенциально решаемая объединенными усилиями ученых, как центральных, так и региональных научных учреждений и вузов в порядке инкорпорации историографии российских регионов. </w:t>
      </w:r>
    </w:p>
    <w:p w:rsidR="002263C7" w:rsidRPr="009A75C3" w:rsidRDefault="002263C7" w:rsidP="00D27B14">
      <w:pPr>
        <w:widowControl w:val="0"/>
        <w:autoSpaceDE w:val="0"/>
        <w:autoSpaceDN w:val="0"/>
        <w:adjustRightInd w:val="0"/>
        <w:spacing w:after="0" w:line="360" w:lineRule="auto"/>
        <w:ind w:firstLine="700"/>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основании изложенного можно заключить, что в условиях социокультурной разнородности российского общества недопустим односторонний диктат в образовательном процессе. </w:t>
      </w:r>
      <w:r w:rsidRPr="00612FF1">
        <w:rPr>
          <w:rFonts w:ascii="Times New Roman CYR" w:hAnsi="Times New Roman CYR" w:cs="Times New Roman CYR"/>
          <w:i/>
          <w:sz w:val="28"/>
          <w:szCs w:val="28"/>
        </w:rPr>
        <w:t xml:space="preserve">История, как и любая другая наука, характеризуется своей целостностью. Поэтому </w:t>
      </w:r>
      <w:r w:rsidRPr="00612FF1">
        <w:rPr>
          <w:rFonts w:ascii="Times New Roman" w:hAnsi="Times New Roman"/>
          <w:i/>
          <w:sz w:val="28"/>
          <w:szCs w:val="28"/>
        </w:rPr>
        <w:t>ее концептуализация не может ограничиваться политически мотивированной целесообразностью. В противном случае она обретает тенденциозный характер</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CYR" w:hAnsi="Times New Roman CYR" w:cs="Times New Roman CYR"/>
          <w:sz w:val="28"/>
          <w:szCs w:val="28"/>
        </w:rPr>
        <w:t xml:space="preserve">Унификация российской истории не может иметь ничего общего с избирательно-тенденциозным подходом. Исключительно инерционный, бюрократический подход и нежелание признавать односторонний, половинчатый характер существующей концепции требуют своего пересмотра. </w:t>
      </w:r>
      <w:r w:rsidRPr="00877E36">
        <w:rPr>
          <w:rFonts w:ascii="Times New Roman CYR" w:hAnsi="Times New Roman CYR" w:cs="Times New Roman CYR"/>
          <w:sz w:val="28"/>
          <w:szCs w:val="28"/>
        </w:rPr>
        <w:t>На наш взгляд, концепция общенациональной российской истории для высшей школы, чтобы быть целостной, должна иметь тотальный территориальный охват исторических событий и процессов, преисполненных как великими свершениями, так и негативными, драматичными ошибками прошлого, игнорирование которых не может быть основой толерантного патриотизма, сформированного на их критическом восприятии.</w:t>
      </w:r>
      <w:r w:rsidRPr="00CA6894">
        <w:rPr>
          <w:rFonts w:ascii="Times New Roman CYR" w:hAnsi="Times New Roman CYR" w:cs="Times New Roman CYR"/>
          <w:b/>
          <w:sz w:val="28"/>
          <w:szCs w:val="28"/>
        </w:rPr>
        <w:t xml:space="preserve"> </w:t>
      </w:r>
      <w:r w:rsidRPr="009A75C3">
        <w:rPr>
          <w:rFonts w:ascii="Times New Roman CYR" w:hAnsi="Times New Roman CYR" w:cs="Times New Roman CYR"/>
          <w:sz w:val="28"/>
          <w:szCs w:val="28"/>
        </w:rPr>
        <w:t xml:space="preserve">Надеемся, что постановка вопроса о сбалансированной в указанном аспекте, полноценной концепции общенациональной российской истории, предназначенной для изучения в высшей школе, найдет отклик </w:t>
      </w:r>
      <w:r>
        <w:rPr>
          <w:rFonts w:ascii="Times New Roman CYR" w:hAnsi="Times New Roman CYR" w:cs="Times New Roman CYR"/>
          <w:sz w:val="28"/>
          <w:szCs w:val="28"/>
        </w:rPr>
        <w:t xml:space="preserve">у </w:t>
      </w:r>
      <w:r w:rsidRPr="009A75C3">
        <w:rPr>
          <w:rFonts w:ascii="Times New Roman CYR" w:hAnsi="Times New Roman CYR" w:cs="Times New Roman CYR"/>
          <w:sz w:val="28"/>
          <w:szCs w:val="28"/>
        </w:rPr>
        <w:t>академической</w:t>
      </w:r>
      <w:r>
        <w:rPr>
          <w:rFonts w:ascii="Times New Roman CYR" w:hAnsi="Times New Roman CYR" w:cs="Times New Roman CYR"/>
          <w:sz w:val="28"/>
          <w:szCs w:val="28"/>
        </w:rPr>
        <w:t xml:space="preserve"> общественности России </w:t>
      </w:r>
      <w:r w:rsidRPr="009A75C3">
        <w:rPr>
          <w:rFonts w:ascii="Times New Roman CYR" w:hAnsi="Times New Roman CYR" w:cs="Times New Roman CYR"/>
          <w:sz w:val="28"/>
          <w:szCs w:val="28"/>
        </w:rPr>
        <w:t xml:space="preserve">и может рассчитывать на перспективу </w:t>
      </w:r>
      <w:r>
        <w:rPr>
          <w:rFonts w:ascii="Times New Roman CYR" w:hAnsi="Times New Roman CYR" w:cs="Times New Roman CYR"/>
          <w:sz w:val="28"/>
          <w:szCs w:val="28"/>
        </w:rPr>
        <w:t xml:space="preserve">ее </w:t>
      </w:r>
      <w:r w:rsidRPr="009A75C3">
        <w:rPr>
          <w:rFonts w:ascii="Times New Roman CYR" w:hAnsi="Times New Roman CYR" w:cs="Times New Roman CYR"/>
          <w:sz w:val="28"/>
          <w:szCs w:val="28"/>
        </w:rPr>
        <w:t xml:space="preserve">адекватного восприятия и обсуждения. </w:t>
      </w:r>
    </w:p>
    <w:p w:rsidR="002263C7" w:rsidRPr="00B802E0" w:rsidRDefault="002263C7" w:rsidP="00D27B14">
      <w:pPr>
        <w:widowControl w:val="0"/>
        <w:autoSpaceDE w:val="0"/>
        <w:autoSpaceDN w:val="0"/>
        <w:adjustRightInd w:val="0"/>
        <w:spacing w:after="0" w:line="360" w:lineRule="auto"/>
        <w:ind w:firstLine="567"/>
        <w:jc w:val="center"/>
        <w:rPr>
          <w:rFonts w:ascii="Times New Roman" w:hAnsi="Times New Roman"/>
          <w:sz w:val="24"/>
          <w:szCs w:val="24"/>
        </w:rPr>
      </w:pPr>
      <w:r>
        <w:rPr>
          <w:rFonts w:ascii="Times New Roman" w:hAnsi="Times New Roman"/>
          <w:sz w:val="24"/>
          <w:szCs w:val="24"/>
        </w:rPr>
        <w:t xml:space="preserve">            </w:t>
      </w:r>
      <w:r w:rsidRPr="00B802E0">
        <w:rPr>
          <w:rFonts w:ascii="Times New Roman" w:hAnsi="Times New Roman"/>
          <w:sz w:val="24"/>
          <w:szCs w:val="24"/>
        </w:rPr>
        <w:t>Литература</w:t>
      </w:r>
      <w:r w:rsidRPr="00B802E0">
        <w:rPr>
          <w:rFonts w:ascii="Times New Roman" w:hAnsi="Times New Roman"/>
          <w:sz w:val="24"/>
          <w:szCs w:val="24"/>
        </w:rPr>
        <w:tab/>
      </w:r>
      <w:r w:rsidRPr="00B802E0">
        <w:rPr>
          <w:rFonts w:ascii="Times New Roman" w:hAnsi="Times New Roman"/>
          <w:sz w:val="24"/>
          <w:szCs w:val="24"/>
        </w:rPr>
        <w:tab/>
      </w:r>
      <w:r w:rsidRPr="00B802E0">
        <w:rPr>
          <w:rFonts w:ascii="Times New Roman" w:hAnsi="Times New Roman"/>
          <w:sz w:val="24"/>
          <w:szCs w:val="24"/>
        </w:rPr>
        <w:tab/>
      </w:r>
      <w:r w:rsidRPr="00B802E0">
        <w:rPr>
          <w:rFonts w:ascii="Times New Roman" w:hAnsi="Times New Roman"/>
          <w:sz w:val="24"/>
          <w:szCs w:val="24"/>
        </w:rPr>
        <w:tab/>
      </w:r>
    </w:p>
    <w:p w:rsidR="002263C7" w:rsidRPr="00402A3A" w:rsidRDefault="002263C7" w:rsidP="00D27B14">
      <w:pPr>
        <w:widowControl w:val="0"/>
        <w:autoSpaceDE w:val="0"/>
        <w:autoSpaceDN w:val="0"/>
        <w:adjustRightInd w:val="0"/>
        <w:spacing w:after="0" w:line="240" w:lineRule="auto"/>
        <w:ind w:firstLine="567"/>
        <w:jc w:val="both"/>
        <w:rPr>
          <w:rFonts w:ascii="Times New Roman" w:hAnsi="Times New Roman"/>
          <w:sz w:val="24"/>
          <w:szCs w:val="24"/>
        </w:rPr>
      </w:pPr>
      <w:r w:rsidRPr="00402A3A">
        <w:rPr>
          <w:rFonts w:ascii="Times New Roman" w:hAnsi="Times New Roman"/>
          <w:sz w:val="24"/>
          <w:szCs w:val="24"/>
        </w:rPr>
        <w:t>1. Павленко Н.И. История России с древнейших времен до 1861 год: учебник для вузов / Н.И. Павленко; И.Л. Андреев, В.А. Федоров; под ред. Н.И. Павленко. – 5 – е изд. – М.: Высшее образование. 2009. – 712 с.</w:t>
      </w:r>
      <w:r w:rsidRPr="00402A3A">
        <w:rPr>
          <w:rFonts w:ascii="Times New Roman" w:hAnsi="Times New Roman"/>
          <w:sz w:val="24"/>
          <w:szCs w:val="24"/>
        </w:rPr>
        <w:tab/>
      </w:r>
      <w:r w:rsidRPr="00402A3A">
        <w:rPr>
          <w:rFonts w:ascii="Times New Roman" w:hAnsi="Times New Roman"/>
          <w:sz w:val="24"/>
          <w:szCs w:val="24"/>
        </w:rPr>
        <w:tab/>
        <w:t xml:space="preserve"> </w:t>
      </w:r>
      <w:r w:rsidRPr="00402A3A">
        <w:rPr>
          <w:rFonts w:ascii="Times New Roman" w:hAnsi="Times New Roman"/>
          <w:sz w:val="24"/>
          <w:szCs w:val="24"/>
        </w:rPr>
        <w:tab/>
      </w:r>
      <w:r w:rsidRPr="00402A3A">
        <w:rPr>
          <w:rFonts w:ascii="Times New Roman" w:hAnsi="Times New Roman"/>
          <w:sz w:val="24"/>
          <w:szCs w:val="24"/>
        </w:rPr>
        <w:tab/>
      </w:r>
      <w:r w:rsidRPr="00402A3A">
        <w:rPr>
          <w:rFonts w:ascii="Times New Roman" w:hAnsi="Times New Roman"/>
          <w:sz w:val="24"/>
          <w:szCs w:val="24"/>
        </w:rPr>
        <w:tab/>
      </w:r>
      <w:r w:rsidRPr="00402A3A">
        <w:rPr>
          <w:rFonts w:ascii="Times New Roman" w:hAnsi="Times New Roman"/>
          <w:sz w:val="24"/>
          <w:szCs w:val="24"/>
        </w:rPr>
        <w:tab/>
      </w:r>
      <w:r w:rsidRPr="00402A3A">
        <w:rPr>
          <w:rFonts w:ascii="Times New Roman" w:hAnsi="Times New Roman"/>
          <w:sz w:val="24"/>
          <w:szCs w:val="24"/>
        </w:rPr>
        <w:tab/>
      </w:r>
    </w:p>
    <w:p w:rsidR="002263C7" w:rsidRPr="00402A3A" w:rsidRDefault="002263C7" w:rsidP="00D27B14">
      <w:pPr>
        <w:widowControl w:val="0"/>
        <w:autoSpaceDE w:val="0"/>
        <w:autoSpaceDN w:val="0"/>
        <w:adjustRightInd w:val="0"/>
        <w:spacing w:after="0" w:line="240" w:lineRule="auto"/>
        <w:ind w:firstLine="567"/>
        <w:jc w:val="both"/>
        <w:rPr>
          <w:rFonts w:ascii="Times New Roman" w:hAnsi="Times New Roman"/>
          <w:sz w:val="24"/>
          <w:szCs w:val="24"/>
        </w:rPr>
      </w:pPr>
      <w:r w:rsidRPr="00402A3A">
        <w:rPr>
          <w:rFonts w:ascii="Times New Roman" w:hAnsi="Times New Roman"/>
          <w:sz w:val="24"/>
          <w:szCs w:val="24"/>
        </w:rPr>
        <w:t>2. Толстая А.И. История государства и права России: Учебник для вузов / А.И. Толстая. – 3 – е изд.. стер. _ М.: Юстицинформ: Омега – Л, 2010. – 320 с.</w:t>
      </w:r>
    </w:p>
    <w:p w:rsidR="002263C7" w:rsidRDefault="002263C7" w:rsidP="00D27B14">
      <w:pPr>
        <w:pStyle w:val="NoSpacing"/>
        <w:ind w:firstLine="567"/>
        <w:jc w:val="both"/>
        <w:rPr>
          <w:rFonts w:ascii="Times New Roman" w:hAnsi="Times New Roman"/>
          <w:bCs/>
          <w:sz w:val="24"/>
          <w:szCs w:val="24"/>
        </w:rPr>
      </w:pPr>
      <w:r w:rsidRPr="00402A3A">
        <w:rPr>
          <w:rFonts w:ascii="Times New Roman" w:hAnsi="Times New Roman"/>
          <w:sz w:val="24"/>
          <w:szCs w:val="24"/>
        </w:rPr>
        <w:t xml:space="preserve">3. </w:t>
      </w:r>
      <w:r w:rsidRPr="00913E5A">
        <w:rPr>
          <w:rFonts w:ascii="Times New Roman" w:hAnsi="Times New Roman"/>
          <w:bCs/>
          <w:sz w:val="24"/>
          <w:szCs w:val="24"/>
        </w:rPr>
        <w:t>История отечественного государства и права.</w:t>
      </w:r>
      <w:r w:rsidRPr="00913E5A">
        <w:rPr>
          <w:rFonts w:ascii="Times New Roman" w:hAnsi="Times New Roman"/>
          <w:sz w:val="24"/>
          <w:szCs w:val="24"/>
        </w:rPr>
        <w:t xml:space="preserve"> В 2 – х частях. </w:t>
      </w:r>
      <w:r w:rsidRPr="00913E5A">
        <w:rPr>
          <w:rFonts w:ascii="Times New Roman" w:hAnsi="Times New Roman"/>
          <w:bCs/>
          <w:sz w:val="24"/>
          <w:szCs w:val="24"/>
        </w:rPr>
        <w:t>Под ред.</w:t>
      </w:r>
      <w:r w:rsidRPr="00913E5A">
        <w:rPr>
          <w:rFonts w:ascii="Times New Roman" w:hAnsi="Times New Roman"/>
          <w:sz w:val="24"/>
          <w:szCs w:val="24"/>
        </w:rPr>
        <w:t xml:space="preserve"> </w:t>
      </w:r>
      <w:r w:rsidRPr="00913E5A">
        <w:rPr>
          <w:rFonts w:ascii="Times New Roman" w:hAnsi="Times New Roman"/>
          <w:bCs/>
          <w:sz w:val="24"/>
          <w:szCs w:val="24"/>
        </w:rPr>
        <w:t>Чистякова О.И.</w:t>
      </w:r>
      <w:r w:rsidRPr="00913E5A">
        <w:rPr>
          <w:rFonts w:ascii="Times New Roman" w:hAnsi="Times New Roman"/>
          <w:sz w:val="24"/>
          <w:szCs w:val="24"/>
        </w:rPr>
        <w:t xml:space="preserve"> - </w:t>
      </w:r>
      <w:r w:rsidRPr="00913E5A">
        <w:rPr>
          <w:rFonts w:ascii="Times New Roman" w:hAnsi="Times New Roman"/>
          <w:color w:val="000000"/>
          <w:sz w:val="24"/>
          <w:szCs w:val="24"/>
        </w:rPr>
        <w:t>3-е изд., перераб. и доп. - М.: Юристъ, 2005. - Ч.1 - 430с.</w:t>
      </w:r>
      <w:r w:rsidRPr="00913E5A">
        <w:rPr>
          <w:rFonts w:ascii="Times New Roman" w:hAnsi="Times New Roman"/>
          <w:bCs/>
          <w:sz w:val="24"/>
          <w:szCs w:val="24"/>
        </w:rPr>
        <w:t xml:space="preserve">  </w:t>
      </w:r>
    </w:p>
    <w:p w:rsidR="002263C7" w:rsidRPr="00402A3A" w:rsidRDefault="002263C7" w:rsidP="00D27B14">
      <w:pPr>
        <w:pStyle w:val="NoSpacing"/>
        <w:ind w:firstLine="567"/>
        <w:jc w:val="both"/>
        <w:rPr>
          <w:rFonts w:ascii="Times New Roman" w:hAnsi="Times New Roman"/>
          <w:sz w:val="24"/>
          <w:szCs w:val="24"/>
        </w:rPr>
      </w:pPr>
      <w:r>
        <w:rPr>
          <w:rFonts w:ascii="Times New Roman" w:hAnsi="Times New Roman"/>
          <w:bCs/>
          <w:sz w:val="24"/>
          <w:szCs w:val="24"/>
        </w:rPr>
        <w:t xml:space="preserve">4. </w:t>
      </w:r>
      <w:r w:rsidRPr="00402A3A">
        <w:rPr>
          <w:rFonts w:ascii="Times New Roman" w:hAnsi="Times New Roman"/>
          <w:sz w:val="24"/>
          <w:szCs w:val="24"/>
        </w:rPr>
        <w:t>Путин В.В. Выступление на заседании Совета по межнациональным отношениям 19.02.2013 г.</w:t>
      </w:r>
      <w:r>
        <w:rPr>
          <w:rFonts w:ascii="Times New Roman" w:hAnsi="Times New Roman"/>
          <w:sz w:val="24"/>
          <w:szCs w:val="24"/>
        </w:rPr>
        <w:t xml:space="preserve"> </w:t>
      </w:r>
      <w:r w:rsidRPr="00402A3A">
        <w:rPr>
          <w:rFonts w:ascii="Times New Roman" w:hAnsi="Times New Roman"/>
          <w:sz w:val="24"/>
          <w:szCs w:val="24"/>
        </w:rPr>
        <w:t xml:space="preserve">/ Газета. </w:t>
      </w:r>
      <w:r w:rsidRPr="00402A3A">
        <w:rPr>
          <w:rFonts w:ascii="Times New Roman" w:hAnsi="Times New Roman"/>
          <w:sz w:val="24"/>
          <w:szCs w:val="24"/>
          <w:lang w:val="en-US"/>
        </w:rPr>
        <w:t>ru</w:t>
      </w:r>
      <w:r w:rsidRPr="00402A3A">
        <w:rPr>
          <w:rFonts w:ascii="Times New Roman" w:hAnsi="Times New Roman"/>
          <w:sz w:val="24"/>
          <w:szCs w:val="24"/>
        </w:rPr>
        <w:t xml:space="preserve"> [Электронный ресурс] .- </w:t>
      </w:r>
      <w:r w:rsidRPr="00402A3A">
        <w:rPr>
          <w:rFonts w:ascii="Times New Roman" w:hAnsi="Times New Roman"/>
          <w:sz w:val="24"/>
          <w:szCs w:val="24"/>
          <w:lang w:val="en-US"/>
        </w:rPr>
        <w:t>URL</w:t>
      </w:r>
      <w:r w:rsidRPr="00402A3A">
        <w:rPr>
          <w:rFonts w:ascii="Times New Roman" w:hAnsi="Times New Roman"/>
          <w:sz w:val="24"/>
          <w:szCs w:val="24"/>
        </w:rPr>
        <w:t>: ttp://www.gazeta.ru/social/news/2013/02/19/n_2762429.shtml</w:t>
      </w:r>
    </w:p>
    <w:p w:rsidR="002263C7" w:rsidRDefault="002263C7" w:rsidP="00D27B14">
      <w:pPr>
        <w:pStyle w:val="NoSpacing"/>
        <w:ind w:firstLine="567"/>
        <w:jc w:val="both"/>
        <w:rPr>
          <w:rFonts w:ascii="Times New Roman" w:hAnsi="Times New Roman"/>
          <w:sz w:val="24"/>
          <w:szCs w:val="24"/>
        </w:rPr>
      </w:pPr>
      <w:r>
        <w:rPr>
          <w:rFonts w:ascii="Times New Roman" w:hAnsi="Times New Roman"/>
          <w:sz w:val="24"/>
          <w:szCs w:val="24"/>
        </w:rPr>
        <w:t>5</w:t>
      </w:r>
      <w:r w:rsidRPr="00402A3A">
        <w:rPr>
          <w:rFonts w:ascii="Times New Roman" w:hAnsi="Times New Roman"/>
          <w:sz w:val="24"/>
          <w:szCs w:val="24"/>
        </w:rPr>
        <w:t xml:space="preserve">. Российская многонациональная цивилизация: Единство и противоречия / Отв. ред. В.В. Трепавлов; Ин - т рос. истории. - М.: Наука, 2003. </w:t>
      </w:r>
      <w:r>
        <w:rPr>
          <w:rFonts w:ascii="Times New Roman" w:hAnsi="Times New Roman"/>
          <w:sz w:val="24"/>
          <w:szCs w:val="24"/>
        </w:rPr>
        <w:t>– 378 с.</w:t>
      </w:r>
      <w:r>
        <w:rPr>
          <w:rFonts w:ascii="Times New Roman" w:hAnsi="Times New Roman"/>
          <w:sz w:val="24"/>
          <w:szCs w:val="24"/>
        </w:rPr>
        <w:tab/>
      </w:r>
    </w:p>
    <w:p w:rsidR="002263C7" w:rsidRPr="00BA4E3E" w:rsidRDefault="002263C7" w:rsidP="00D27B14">
      <w:pPr>
        <w:pStyle w:val="NoSpacing"/>
        <w:ind w:firstLine="567"/>
        <w:jc w:val="both"/>
        <w:rPr>
          <w:rFonts w:ascii="Times New Roman" w:hAnsi="Times New Roman"/>
          <w:color w:val="000000"/>
          <w:sz w:val="24"/>
          <w:szCs w:val="24"/>
        </w:rPr>
      </w:pPr>
      <w:r>
        <w:rPr>
          <w:rFonts w:ascii="Times New Roman" w:hAnsi="Times New Roman"/>
          <w:sz w:val="24"/>
          <w:szCs w:val="24"/>
        </w:rPr>
        <w:t>6</w:t>
      </w:r>
      <w:r w:rsidRPr="00402A3A">
        <w:rPr>
          <w:rFonts w:ascii="Times New Roman" w:hAnsi="Times New Roman"/>
          <w:sz w:val="24"/>
          <w:szCs w:val="24"/>
        </w:rPr>
        <w:t xml:space="preserve">. Путин В.В. Речь на первой конференции Общероссийского народного фронта.  Независимая газета [Электронный ресурс]. - </w:t>
      </w:r>
      <w:r w:rsidRPr="00402A3A">
        <w:rPr>
          <w:rFonts w:ascii="Times New Roman" w:hAnsi="Times New Roman"/>
          <w:sz w:val="24"/>
          <w:szCs w:val="24"/>
          <w:lang w:val="en-US"/>
        </w:rPr>
        <w:t>URL</w:t>
      </w:r>
      <w:r w:rsidRPr="00402A3A">
        <w:rPr>
          <w:rFonts w:ascii="Times New Roman" w:hAnsi="Times New Roman"/>
          <w:sz w:val="24"/>
          <w:szCs w:val="24"/>
        </w:rPr>
        <w:t xml:space="preserve">: </w:t>
      </w:r>
      <w:hyperlink r:id="rId8" w:history="1">
        <w:r w:rsidRPr="00BA4E3E">
          <w:rPr>
            <w:rStyle w:val="Hyperlink"/>
            <w:rFonts w:ascii="Times New Roman" w:hAnsi="Times New Roman"/>
            <w:color w:val="000000"/>
            <w:sz w:val="24"/>
            <w:szCs w:val="24"/>
            <w:u w:val="none"/>
          </w:rPr>
          <w:t>http://www.ng.ru/news/426679.html</w:t>
        </w:r>
      </w:hyperlink>
    </w:p>
    <w:p w:rsidR="002263C7" w:rsidRPr="00402A3A" w:rsidRDefault="002263C7" w:rsidP="00D27B14">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7</w:t>
      </w:r>
      <w:r w:rsidRPr="00402A3A">
        <w:rPr>
          <w:rFonts w:ascii="Times New Roman" w:hAnsi="Times New Roman"/>
          <w:sz w:val="24"/>
          <w:szCs w:val="24"/>
        </w:rPr>
        <w:t xml:space="preserve">. </w:t>
      </w:r>
      <w:r w:rsidRPr="00402A3A">
        <w:rPr>
          <w:rFonts w:ascii="Times New Roman" w:hAnsi="Times New Roman"/>
          <w:color w:val="000000"/>
          <w:sz w:val="24"/>
          <w:szCs w:val="24"/>
          <w:shd w:val="clear" w:color="auto" w:fill="FFFFFF"/>
        </w:rPr>
        <w:t xml:space="preserve">Нарышкин С.Н. </w:t>
      </w:r>
      <w:r w:rsidRPr="00402A3A">
        <w:rPr>
          <w:rFonts w:ascii="Times New Roman" w:hAnsi="Times New Roman"/>
          <w:sz w:val="24"/>
          <w:szCs w:val="24"/>
        </w:rPr>
        <w:t xml:space="preserve">О старой и новой России, или Постижение национальной истории [Электронный ресурс]. - </w:t>
      </w:r>
      <w:r w:rsidRPr="00402A3A">
        <w:rPr>
          <w:rFonts w:ascii="Times New Roman" w:hAnsi="Times New Roman"/>
          <w:sz w:val="24"/>
          <w:szCs w:val="24"/>
          <w:lang w:val="en-US"/>
        </w:rPr>
        <w:t>URL</w:t>
      </w:r>
      <w:r w:rsidRPr="00402A3A">
        <w:rPr>
          <w:rFonts w:ascii="Times New Roman" w:hAnsi="Times New Roman"/>
          <w:sz w:val="24"/>
          <w:szCs w:val="24"/>
        </w:rPr>
        <w:t xml:space="preserve">: </w:t>
      </w:r>
      <w:hyperlink r:id="rId9" w:history="1">
        <w:r w:rsidRPr="00BA4E3E">
          <w:rPr>
            <w:rStyle w:val="Hyperlink"/>
            <w:rFonts w:ascii="Times New Roman" w:hAnsi="Times New Roman"/>
            <w:color w:val="000000"/>
            <w:sz w:val="24"/>
            <w:szCs w:val="24"/>
            <w:u w:val="none"/>
          </w:rPr>
          <w:t>http://rosnation.ru/?page_id=627</w:t>
        </w:r>
      </w:hyperlink>
    </w:p>
    <w:p w:rsidR="002263C7" w:rsidRPr="00B802E0" w:rsidRDefault="002263C7" w:rsidP="00D27B14">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8</w:t>
      </w:r>
      <w:r w:rsidRPr="00402A3A">
        <w:rPr>
          <w:rFonts w:ascii="Times New Roman" w:hAnsi="Times New Roman"/>
          <w:sz w:val="24"/>
          <w:szCs w:val="24"/>
        </w:rPr>
        <w:t xml:space="preserve">. Россиеведение: Учебное пособие для вузов. М.: ФАИР – ПРЕСС, 2001. </w:t>
      </w:r>
      <w:r w:rsidRPr="00B802E0">
        <w:rPr>
          <w:rFonts w:ascii="Times New Roman" w:hAnsi="Times New Roman"/>
          <w:sz w:val="24"/>
          <w:szCs w:val="24"/>
        </w:rPr>
        <w:t>– 576.</w:t>
      </w:r>
    </w:p>
    <w:p w:rsidR="002263C7" w:rsidRPr="00402A3A" w:rsidRDefault="002263C7" w:rsidP="00D27B14">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9</w:t>
      </w:r>
      <w:r w:rsidRPr="00402A3A">
        <w:rPr>
          <w:rFonts w:ascii="Times New Roman" w:hAnsi="Times New Roman"/>
          <w:sz w:val="24"/>
          <w:szCs w:val="24"/>
        </w:rPr>
        <w:t>. Петрухин В.Я., Раевский Д.С. Очерки истории народов России в древности и раннем средневековье. М.: Школа «Языки русской культуры», 1998. – 384 с.</w:t>
      </w:r>
    </w:p>
    <w:p w:rsidR="002263C7" w:rsidRDefault="002263C7" w:rsidP="00D27B14">
      <w:pPr>
        <w:pStyle w:val="NoSpacing"/>
        <w:ind w:firstLine="567"/>
        <w:jc w:val="both"/>
        <w:rPr>
          <w:rFonts w:ascii="Times New Roman" w:hAnsi="Times New Roman"/>
          <w:sz w:val="24"/>
          <w:szCs w:val="24"/>
        </w:rPr>
      </w:pPr>
      <w:r>
        <w:rPr>
          <w:rFonts w:ascii="Times New Roman" w:hAnsi="Times New Roman"/>
          <w:sz w:val="24"/>
          <w:szCs w:val="24"/>
        </w:rPr>
        <w:t>10</w:t>
      </w:r>
      <w:r w:rsidRPr="00402A3A">
        <w:rPr>
          <w:rFonts w:ascii="Times New Roman" w:hAnsi="Times New Roman"/>
          <w:sz w:val="24"/>
          <w:szCs w:val="24"/>
        </w:rPr>
        <w:t>. Дворниченко А.Ю. История России до 1917 года : учебник для академического бакалавриата / А.Ю.</w:t>
      </w:r>
      <w:r>
        <w:rPr>
          <w:rFonts w:ascii="Times New Roman" w:hAnsi="Times New Roman"/>
          <w:sz w:val="24"/>
          <w:szCs w:val="24"/>
        </w:rPr>
        <w:t xml:space="preserve"> </w:t>
      </w:r>
      <w:r w:rsidRPr="00402A3A">
        <w:rPr>
          <w:rFonts w:ascii="Times New Roman" w:hAnsi="Times New Roman"/>
          <w:sz w:val="24"/>
          <w:szCs w:val="24"/>
        </w:rPr>
        <w:t>Дворниченко, С.Г.Кащенко, М.Ф.</w:t>
      </w:r>
      <w:r>
        <w:rPr>
          <w:rFonts w:ascii="Times New Roman" w:hAnsi="Times New Roman"/>
          <w:sz w:val="24"/>
          <w:szCs w:val="24"/>
        </w:rPr>
        <w:t xml:space="preserve"> </w:t>
      </w:r>
      <w:r w:rsidRPr="00402A3A">
        <w:rPr>
          <w:rFonts w:ascii="Times New Roman" w:hAnsi="Times New Roman"/>
          <w:sz w:val="24"/>
          <w:szCs w:val="24"/>
        </w:rPr>
        <w:t>Форинский. – 2 – е изд., испр. И доп. – М: Изд-во Юрайт, 2016.</w:t>
      </w:r>
      <w:r>
        <w:rPr>
          <w:rFonts w:ascii="Times New Roman" w:hAnsi="Times New Roman"/>
          <w:sz w:val="24"/>
          <w:szCs w:val="24"/>
        </w:rPr>
        <w:t xml:space="preserve"> -</w:t>
      </w:r>
      <w:r w:rsidRPr="00402A3A">
        <w:rPr>
          <w:rFonts w:ascii="Times New Roman" w:hAnsi="Times New Roman"/>
          <w:sz w:val="24"/>
          <w:szCs w:val="24"/>
        </w:rPr>
        <w:t xml:space="preserve"> </w:t>
      </w:r>
      <w:r>
        <w:rPr>
          <w:rFonts w:ascii="Times New Roman" w:hAnsi="Times New Roman"/>
          <w:sz w:val="24"/>
          <w:szCs w:val="24"/>
        </w:rPr>
        <w:t>453 с.</w:t>
      </w:r>
    </w:p>
    <w:p w:rsidR="002263C7" w:rsidRPr="00402A3A" w:rsidRDefault="002263C7" w:rsidP="00D27B14">
      <w:pPr>
        <w:pStyle w:val="NoSpacing"/>
        <w:ind w:firstLine="567"/>
        <w:jc w:val="both"/>
        <w:rPr>
          <w:rFonts w:ascii="Times New Roman" w:hAnsi="Times New Roman"/>
          <w:sz w:val="24"/>
          <w:szCs w:val="24"/>
        </w:rPr>
      </w:pPr>
      <w:r w:rsidRPr="00402A3A">
        <w:rPr>
          <w:rFonts w:ascii="Times New Roman" w:hAnsi="Times New Roman"/>
          <w:sz w:val="24"/>
          <w:szCs w:val="24"/>
        </w:rPr>
        <w:t>1</w:t>
      </w:r>
      <w:r>
        <w:rPr>
          <w:rFonts w:ascii="Times New Roman" w:hAnsi="Times New Roman"/>
          <w:sz w:val="24"/>
          <w:szCs w:val="24"/>
        </w:rPr>
        <w:t>1</w:t>
      </w:r>
      <w:r w:rsidRPr="00402A3A">
        <w:rPr>
          <w:rFonts w:ascii="Times New Roman" w:hAnsi="Times New Roman"/>
          <w:sz w:val="24"/>
          <w:szCs w:val="24"/>
        </w:rPr>
        <w:t>. История государства и права СССР. Учебник. Ч. 1 / Юшков С.В.; Отв. ред.: Покровский В.С.. - 4-е изд. - М.: Госюриздат, 1961. - 679 c.</w:t>
      </w:r>
    </w:p>
    <w:p w:rsidR="002263C7" w:rsidRPr="00402A3A" w:rsidRDefault="002263C7" w:rsidP="00D27B14">
      <w:pPr>
        <w:pStyle w:val="NoSpacing"/>
        <w:ind w:firstLine="567"/>
        <w:jc w:val="both"/>
        <w:rPr>
          <w:rFonts w:ascii="Times New Roman" w:hAnsi="Times New Roman"/>
          <w:sz w:val="24"/>
          <w:szCs w:val="24"/>
        </w:rPr>
      </w:pPr>
      <w:r w:rsidRPr="00402A3A">
        <w:rPr>
          <w:rFonts w:ascii="Times New Roman" w:hAnsi="Times New Roman"/>
          <w:sz w:val="24"/>
          <w:szCs w:val="24"/>
        </w:rPr>
        <w:t>1</w:t>
      </w:r>
      <w:r>
        <w:rPr>
          <w:rFonts w:ascii="Times New Roman" w:hAnsi="Times New Roman"/>
          <w:sz w:val="24"/>
          <w:szCs w:val="24"/>
        </w:rPr>
        <w:t>2</w:t>
      </w:r>
      <w:r w:rsidRPr="00402A3A">
        <w:rPr>
          <w:rFonts w:ascii="Times New Roman" w:hAnsi="Times New Roman"/>
          <w:sz w:val="24"/>
          <w:szCs w:val="24"/>
        </w:rPr>
        <w:t>. Национальные окраины Российской империи: становление и развитие системы управления // Отв. редакторы С.Г. Агаджанов, В.В. Трепавлов. М.: Славянский диалог, 1998. – 416 с.</w:t>
      </w:r>
    </w:p>
    <w:p w:rsidR="002263C7" w:rsidRPr="00402A3A" w:rsidRDefault="002263C7" w:rsidP="00D27B14">
      <w:pPr>
        <w:pStyle w:val="NoSpacing"/>
        <w:ind w:firstLine="567"/>
        <w:jc w:val="both"/>
        <w:rPr>
          <w:rFonts w:ascii="Times New Roman" w:hAnsi="Times New Roman"/>
          <w:color w:val="000000"/>
          <w:sz w:val="24"/>
          <w:szCs w:val="24"/>
        </w:rPr>
      </w:pPr>
      <w:r w:rsidRPr="00402A3A">
        <w:rPr>
          <w:rFonts w:ascii="Times New Roman" w:hAnsi="Times New Roman"/>
          <w:sz w:val="24"/>
          <w:szCs w:val="24"/>
        </w:rPr>
        <w:t>1</w:t>
      </w:r>
      <w:r>
        <w:rPr>
          <w:rFonts w:ascii="Times New Roman" w:hAnsi="Times New Roman"/>
          <w:sz w:val="24"/>
          <w:szCs w:val="24"/>
        </w:rPr>
        <w:t>3</w:t>
      </w:r>
      <w:r w:rsidRPr="00402A3A">
        <w:rPr>
          <w:rFonts w:ascii="Times New Roman" w:hAnsi="Times New Roman"/>
          <w:sz w:val="24"/>
          <w:szCs w:val="24"/>
        </w:rPr>
        <w:t xml:space="preserve"> </w:t>
      </w:r>
      <w:r w:rsidRPr="00402A3A">
        <w:rPr>
          <w:rFonts w:ascii="Times New Roman" w:hAnsi="Times New Roman"/>
          <w:color w:val="000000"/>
          <w:sz w:val="24"/>
          <w:szCs w:val="24"/>
        </w:rPr>
        <w:t xml:space="preserve">Русское население национальных окраин России XVII - XX вв. / </w:t>
      </w:r>
      <w:hyperlink r:id="rId10" w:history="1">
        <w:r w:rsidRPr="00BF1CEA">
          <w:rPr>
            <w:rStyle w:val="Hyperlink"/>
            <w:rFonts w:ascii="Times New Roman" w:hAnsi="Times New Roman"/>
            <w:color w:val="000000"/>
            <w:sz w:val="24"/>
            <w:szCs w:val="24"/>
            <w:u w:val="none"/>
          </w:rPr>
          <w:t>Н. Е. Бекмаханова</w:t>
        </w:r>
      </w:hyperlink>
      <w:r w:rsidRPr="00BF1CEA">
        <w:rPr>
          <w:rFonts w:ascii="Times New Roman" w:hAnsi="Times New Roman"/>
          <w:color w:val="000000"/>
          <w:sz w:val="24"/>
          <w:szCs w:val="24"/>
        </w:rPr>
        <w:t xml:space="preserve">, </w:t>
      </w:r>
      <w:hyperlink r:id="rId11" w:history="1">
        <w:r w:rsidRPr="00BF1CEA">
          <w:rPr>
            <w:rStyle w:val="Hyperlink"/>
            <w:rFonts w:ascii="Times New Roman" w:hAnsi="Times New Roman"/>
            <w:color w:val="000000"/>
            <w:sz w:val="24"/>
            <w:szCs w:val="24"/>
            <w:u w:val="none"/>
          </w:rPr>
          <w:t>М.Б. Булгаков</w:t>
        </w:r>
      </w:hyperlink>
      <w:r w:rsidRPr="00BF1CEA">
        <w:rPr>
          <w:rFonts w:ascii="Times New Roman" w:hAnsi="Times New Roman"/>
          <w:color w:val="000000"/>
          <w:sz w:val="24"/>
          <w:szCs w:val="24"/>
        </w:rPr>
        <w:t xml:space="preserve">, </w:t>
      </w:r>
      <w:hyperlink r:id="rId12" w:history="1">
        <w:r w:rsidRPr="00BF1CEA">
          <w:rPr>
            <w:rStyle w:val="Hyperlink"/>
            <w:rFonts w:ascii="Times New Roman" w:hAnsi="Times New Roman"/>
            <w:color w:val="000000"/>
            <w:sz w:val="24"/>
            <w:szCs w:val="24"/>
            <w:u w:val="none"/>
          </w:rPr>
          <w:t>Л.С. Гатагова</w:t>
        </w:r>
      </w:hyperlink>
      <w:r w:rsidRPr="00BF1CEA">
        <w:rPr>
          <w:rFonts w:ascii="Times New Roman" w:hAnsi="Times New Roman"/>
          <w:color w:val="000000"/>
          <w:sz w:val="24"/>
          <w:szCs w:val="24"/>
        </w:rPr>
        <w:t xml:space="preserve">, </w:t>
      </w:r>
      <w:hyperlink r:id="rId13" w:history="1">
        <w:r w:rsidRPr="00BF1CEA">
          <w:rPr>
            <w:rStyle w:val="Hyperlink"/>
            <w:rFonts w:ascii="Times New Roman" w:hAnsi="Times New Roman"/>
            <w:color w:val="000000"/>
            <w:sz w:val="24"/>
            <w:szCs w:val="24"/>
            <w:u w:val="none"/>
          </w:rPr>
          <w:t>В. Я. Гросул</w:t>
        </w:r>
      </w:hyperlink>
      <w:r w:rsidRPr="00402A3A">
        <w:rPr>
          <w:rFonts w:ascii="Times New Roman" w:hAnsi="Times New Roman"/>
          <w:color w:val="000000"/>
          <w:sz w:val="24"/>
          <w:szCs w:val="24"/>
        </w:rPr>
        <w:t xml:space="preserve"> </w:t>
      </w:r>
      <w:r>
        <w:rPr>
          <w:rFonts w:ascii="Times New Roman" w:hAnsi="Times New Roman"/>
          <w:color w:val="000000"/>
          <w:sz w:val="24"/>
          <w:szCs w:val="24"/>
        </w:rPr>
        <w:t>и др.</w:t>
      </w:r>
      <w:r w:rsidRPr="00402A3A">
        <w:rPr>
          <w:rFonts w:ascii="Times New Roman" w:hAnsi="Times New Roman"/>
          <w:color w:val="000000"/>
          <w:sz w:val="24"/>
          <w:szCs w:val="24"/>
        </w:rPr>
        <w:t>; Отв. ред</w:t>
      </w:r>
      <w:r w:rsidRPr="00BF1CEA">
        <w:rPr>
          <w:rFonts w:ascii="Times New Roman" w:hAnsi="Times New Roman"/>
          <w:color w:val="000000"/>
          <w:sz w:val="24"/>
          <w:szCs w:val="24"/>
        </w:rPr>
        <w:t xml:space="preserve">. </w:t>
      </w:r>
      <w:hyperlink r:id="rId14" w:history="1">
        <w:r w:rsidRPr="00BF1CEA">
          <w:rPr>
            <w:rStyle w:val="Hyperlink"/>
            <w:rFonts w:ascii="Times New Roman" w:hAnsi="Times New Roman"/>
            <w:color w:val="000000"/>
            <w:sz w:val="24"/>
            <w:szCs w:val="24"/>
            <w:u w:val="none"/>
          </w:rPr>
          <w:t>В. В. Трепавлов</w:t>
        </w:r>
      </w:hyperlink>
      <w:r w:rsidRPr="00402A3A">
        <w:rPr>
          <w:rFonts w:ascii="Times New Roman" w:hAnsi="Times New Roman"/>
          <w:color w:val="000000"/>
          <w:sz w:val="24"/>
          <w:szCs w:val="24"/>
        </w:rPr>
        <w:t xml:space="preserve"> . – Москва : Славянский диалог, 2000 . – 320 с.</w:t>
      </w:r>
    </w:p>
    <w:p w:rsidR="002263C7" w:rsidRPr="00402A3A" w:rsidRDefault="002263C7" w:rsidP="00E20338">
      <w:pPr>
        <w:pStyle w:val="NoSpacing"/>
        <w:ind w:firstLine="567"/>
        <w:jc w:val="both"/>
        <w:rPr>
          <w:rFonts w:ascii="Times New Roman" w:hAnsi="Times New Roman"/>
          <w:sz w:val="24"/>
          <w:szCs w:val="24"/>
        </w:rPr>
      </w:pPr>
      <w:r w:rsidRPr="00402A3A">
        <w:rPr>
          <w:rFonts w:ascii="Times New Roman" w:hAnsi="Times New Roman"/>
          <w:color w:val="000000"/>
          <w:sz w:val="24"/>
          <w:szCs w:val="24"/>
        </w:rPr>
        <w:t>1</w:t>
      </w:r>
      <w:r>
        <w:rPr>
          <w:rFonts w:ascii="Times New Roman" w:hAnsi="Times New Roman"/>
          <w:color w:val="000000"/>
          <w:sz w:val="24"/>
          <w:szCs w:val="24"/>
        </w:rPr>
        <w:t>4</w:t>
      </w:r>
      <w:r w:rsidRPr="00402A3A">
        <w:rPr>
          <w:rFonts w:ascii="Times New Roman" w:hAnsi="Times New Roman"/>
          <w:color w:val="000000"/>
          <w:sz w:val="24"/>
          <w:szCs w:val="24"/>
        </w:rPr>
        <w:t xml:space="preserve">. </w:t>
      </w:r>
      <w:r w:rsidRPr="00402A3A">
        <w:rPr>
          <w:rFonts w:ascii="Times New Roman" w:hAnsi="Times New Roman"/>
          <w:iCs/>
          <w:sz w:val="24"/>
          <w:szCs w:val="24"/>
        </w:rPr>
        <w:t>Шпилевский С. М</w:t>
      </w:r>
      <w:r w:rsidRPr="00402A3A">
        <w:rPr>
          <w:rFonts w:ascii="Times New Roman" w:hAnsi="Times New Roman"/>
          <w:i/>
          <w:iCs/>
          <w:sz w:val="24"/>
          <w:szCs w:val="24"/>
        </w:rPr>
        <w:t xml:space="preserve">. </w:t>
      </w:r>
      <w:r w:rsidRPr="00402A3A">
        <w:rPr>
          <w:rFonts w:ascii="Times New Roman" w:hAnsi="Times New Roman"/>
          <w:sz w:val="24"/>
          <w:szCs w:val="24"/>
        </w:rPr>
        <w:t xml:space="preserve">О задачах деятельности Казанского общества археологии, истории и этнографии и о возможном содействии обществу со стороны жителей местного края. Известия общества археологии, истории и этнографии. Т.3.1880 – 1882 гг. Казань: Типография императорского университета, 1884. </w:t>
      </w:r>
      <w:r w:rsidRPr="00B802E0">
        <w:rPr>
          <w:rFonts w:ascii="Times New Roman" w:hAnsi="Times New Roman"/>
          <w:sz w:val="24"/>
          <w:szCs w:val="24"/>
        </w:rPr>
        <w:t>– 424 с.</w:t>
      </w:r>
    </w:p>
    <w:p w:rsidR="002263C7" w:rsidRDefault="002263C7" w:rsidP="00D27B14">
      <w:pPr>
        <w:pStyle w:val="NoSpacing"/>
        <w:ind w:firstLine="567"/>
        <w:jc w:val="both"/>
      </w:pPr>
    </w:p>
    <w:p w:rsidR="002263C7" w:rsidRDefault="002263C7" w:rsidP="00D27B14">
      <w:pPr>
        <w:pStyle w:val="NoSpacing"/>
        <w:ind w:firstLine="567"/>
        <w:jc w:val="both"/>
      </w:pPr>
    </w:p>
    <w:p w:rsidR="002263C7" w:rsidRDefault="002263C7" w:rsidP="00D45A2A">
      <w:pPr>
        <w:jc w:val="center"/>
        <w:rPr>
          <w:rFonts w:ascii="Times New Roman" w:hAnsi="Times New Roman"/>
          <w:b/>
          <w:bCs/>
        </w:rPr>
      </w:pPr>
    </w:p>
    <w:p w:rsidR="002263C7" w:rsidRDefault="002263C7" w:rsidP="00D45A2A">
      <w:pPr>
        <w:jc w:val="center"/>
        <w:rPr>
          <w:rFonts w:ascii="Times New Roman" w:hAnsi="Times New Roman"/>
          <w:b/>
          <w:bCs/>
        </w:rPr>
      </w:pPr>
    </w:p>
    <w:p w:rsidR="002263C7" w:rsidRDefault="002263C7" w:rsidP="00D45A2A">
      <w:pPr>
        <w:jc w:val="center"/>
        <w:rPr>
          <w:rFonts w:ascii="Times New Roman" w:hAnsi="Times New Roman"/>
          <w:b/>
          <w:bCs/>
        </w:rPr>
      </w:pPr>
    </w:p>
    <w:p w:rsidR="002263C7" w:rsidRPr="00793E12" w:rsidRDefault="002263C7" w:rsidP="00D45A2A">
      <w:pPr>
        <w:jc w:val="center"/>
        <w:rPr>
          <w:rFonts w:ascii="Times New Roman" w:hAnsi="Times New Roman"/>
          <w:sz w:val="24"/>
          <w:szCs w:val="24"/>
          <w:lang w:val="en-US"/>
        </w:rPr>
      </w:pPr>
      <w:r w:rsidRPr="00094969">
        <w:rPr>
          <w:rFonts w:ascii="Times New Roman" w:hAnsi="Times New Roman"/>
          <w:b/>
          <w:bCs/>
          <w:lang w:val="en-US"/>
        </w:rPr>
        <w:t>References</w:t>
      </w:r>
    </w:p>
    <w:p w:rsidR="002263C7" w:rsidRPr="007173EB" w:rsidRDefault="002263C7" w:rsidP="009A70DC">
      <w:pPr>
        <w:spacing w:line="240" w:lineRule="auto"/>
        <w:ind w:firstLine="567"/>
        <w:jc w:val="both"/>
        <w:rPr>
          <w:rFonts w:ascii="Times New Roman" w:hAnsi="Times New Roman"/>
          <w:sz w:val="24"/>
          <w:szCs w:val="24"/>
          <w:lang w:val="en-US"/>
        </w:rPr>
      </w:pPr>
      <w:r w:rsidRPr="00793E12">
        <w:rPr>
          <w:rFonts w:ascii="Times New Roman" w:hAnsi="Times New Roman"/>
          <w:sz w:val="24"/>
          <w:szCs w:val="24"/>
          <w:lang w:val="en-US"/>
        </w:rPr>
        <w:t xml:space="preserve"> 1. </w:t>
      </w:r>
      <w:r w:rsidRPr="007173EB">
        <w:rPr>
          <w:rFonts w:ascii="Times New Roman" w:hAnsi="Times New Roman"/>
          <w:sz w:val="24"/>
          <w:szCs w:val="24"/>
          <w:lang w:val="en-US"/>
        </w:rPr>
        <w:t>Pavlenko</w:t>
      </w:r>
      <w:r w:rsidRPr="00793E12">
        <w:rPr>
          <w:rFonts w:ascii="Times New Roman" w:hAnsi="Times New Roman"/>
          <w:sz w:val="24"/>
          <w:szCs w:val="24"/>
          <w:lang w:val="en-US"/>
        </w:rPr>
        <w:t xml:space="preserve"> </w:t>
      </w:r>
      <w:r w:rsidRPr="007173EB">
        <w:rPr>
          <w:rFonts w:ascii="Times New Roman" w:hAnsi="Times New Roman"/>
          <w:sz w:val="24"/>
          <w:szCs w:val="24"/>
          <w:lang w:val="en-US"/>
        </w:rPr>
        <w:t>N</w:t>
      </w:r>
      <w:r w:rsidRPr="00793E12">
        <w:rPr>
          <w:rFonts w:ascii="Times New Roman" w:hAnsi="Times New Roman"/>
          <w:sz w:val="24"/>
          <w:szCs w:val="24"/>
          <w:lang w:val="en-US"/>
        </w:rPr>
        <w:t>.</w:t>
      </w:r>
      <w:r w:rsidRPr="007173EB">
        <w:rPr>
          <w:rFonts w:ascii="Times New Roman" w:hAnsi="Times New Roman"/>
          <w:sz w:val="24"/>
          <w:szCs w:val="24"/>
          <w:lang w:val="en-US"/>
        </w:rPr>
        <w:t>I</w:t>
      </w:r>
      <w:r w:rsidRPr="00793E12">
        <w:rPr>
          <w:rFonts w:ascii="Times New Roman" w:hAnsi="Times New Roman"/>
          <w:sz w:val="24"/>
          <w:szCs w:val="24"/>
          <w:lang w:val="en-US"/>
        </w:rPr>
        <w:t xml:space="preserve">. </w:t>
      </w:r>
      <w:r w:rsidRPr="007173EB">
        <w:rPr>
          <w:rFonts w:ascii="Times New Roman" w:hAnsi="Times New Roman"/>
          <w:sz w:val="24"/>
          <w:szCs w:val="24"/>
          <w:lang w:val="en-US"/>
        </w:rPr>
        <w:t>Istorija</w:t>
      </w:r>
      <w:r w:rsidRPr="00793E12">
        <w:rPr>
          <w:rFonts w:ascii="Times New Roman" w:hAnsi="Times New Roman"/>
          <w:sz w:val="24"/>
          <w:szCs w:val="24"/>
          <w:lang w:val="en-US"/>
        </w:rPr>
        <w:t xml:space="preserve"> </w:t>
      </w:r>
      <w:r w:rsidRPr="007173EB">
        <w:rPr>
          <w:rFonts w:ascii="Times New Roman" w:hAnsi="Times New Roman"/>
          <w:sz w:val="24"/>
          <w:szCs w:val="24"/>
          <w:lang w:val="en-US"/>
        </w:rPr>
        <w:t>Rossii</w:t>
      </w:r>
      <w:r w:rsidRPr="00793E12">
        <w:rPr>
          <w:rFonts w:ascii="Times New Roman" w:hAnsi="Times New Roman"/>
          <w:sz w:val="24"/>
          <w:szCs w:val="24"/>
          <w:lang w:val="en-US"/>
        </w:rPr>
        <w:t xml:space="preserve"> </w:t>
      </w:r>
      <w:r w:rsidRPr="007173EB">
        <w:rPr>
          <w:rFonts w:ascii="Times New Roman" w:hAnsi="Times New Roman"/>
          <w:sz w:val="24"/>
          <w:szCs w:val="24"/>
          <w:lang w:val="en-US"/>
        </w:rPr>
        <w:t>s</w:t>
      </w:r>
      <w:r w:rsidRPr="00793E12">
        <w:rPr>
          <w:rFonts w:ascii="Times New Roman" w:hAnsi="Times New Roman"/>
          <w:sz w:val="24"/>
          <w:szCs w:val="24"/>
          <w:lang w:val="en-US"/>
        </w:rPr>
        <w:t xml:space="preserve"> </w:t>
      </w:r>
      <w:r w:rsidRPr="007173EB">
        <w:rPr>
          <w:rFonts w:ascii="Times New Roman" w:hAnsi="Times New Roman"/>
          <w:sz w:val="24"/>
          <w:szCs w:val="24"/>
          <w:lang w:val="en-US"/>
        </w:rPr>
        <w:t>drevnejshih</w:t>
      </w:r>
      <w:r w:rsidRPr="00793E12">
        <w:rPr>
          <w:rFonts w:ascii="Times New Roman" w:hAnsi="Times New Roman"/>
          <w:sz w:val="24"/>
          <w:szCs w:val="24"/>
          <w:lang w:val="en-US"/>
        </w:rPr>
        <w:t xml:space="preserve"> </w:t>
      </w:r>
      <w:r w:rsidRPr="007173EB">
        <w:rPr>
          <w:rFonts w:ascii="Times New Roman" w:hAnsi="Times New Roman"/>
          <w:sz w:val="24"/>
          <w:szCs w:val="24"/>
          <w:lang w:val="en-US"/>
        </w:rPr>
        <w:t>vremen</w:t>
      </w:r>
      <w:r w:rsidRPr="00793E12">
        <w:rPr>
          <w:rFonts w:ascii="Times New Roman" w:hAnsi="Times New Roman"/>
          <w:sz w:val="24"/>
          <w:szCs w:val="24"/>
          <w:lang w:val="en-US"/>
        </w:rPr>
        <w:t xml:space="preserve"> </w:t>
      </w:r>
      <w:r w:rsidRPr="007173EB">
        <w:rPr>
          <w:rFonts w:ascii="Times New Roman" w:hAnsi="Times New Roman"/>
          <w:sz w:val="24"/>
          <w:szCs w:val="24"/>
          <w:lang w:val="en-US"/>
        </w:rPr>
        <w:t>do</w:t>
      </w:r>
      <w:r w:rsidRPr="00793E12">
        <w:rPr>
          <w:rFonts w:ascii="Times New Roman" w:hAnsi="Times New Roman"/>
          <w:sz w:val="24"/>
          <w:szCs w:val="24"/>
          <w:lang w:val="en-US"/>
        </w:rPr>
        <w:t xml:space="preserve"> 1861 </w:t>
      </w:r>
      <w:r w:rsidRPr="007173EB">
        <w:rPr>
          <w:rFonts w:ascii="Times New Roman" w:hAnsi="Times New Roman"/>
          <w:sz w:val="24"/>
          <w:szCs w:val="24"/>
          <w:lang w:val="en-US"/>
        </w:rPr>
        <w:t>god</w:t>
      </w:r>
      <w:r w:rsidRPr="00793E12">
        <w:rPr>
          <w:rFonts w:ascii="Times New Roman" w:hAnsi="Times New Roman"/>
          <w:sz w:val="24"/>
          <w:szCs w:val="24"/>
          <w:lang w:val="en-US"/>
        </w:rPr>
        <w:t xml:space="preserve">: </w:t>
      </w:r>
      <w:r w:rsidRPr="007173EB">
        <w:rPr>
          <w:rFonts w:ascii="Times New Roman" w:hAnsi="Times New Roman"/>
          <w:sz w:val="24"/>
          <w:szCs w:val="24"/>
          <w:lang w:val="en-US"/>
        </w:rPr>
        <w:t>uchebnik</w:t>
      </w:r>
      <w:r w:rsidRPr="00793E12">
        <w:rPr>
          <w:rFonts w:ascii="Times New Roman" w:hAnsi="Times New Roman"/>
          <w:sz w:val="24"/>
          <w:szCs w:val="24"/>
          <w:lang w:val="en-US"/>
        </w:rPr>
        <w:t xml:space="preserve"> </w:t>
      </w:r>
      <w:r w:rsidRPr="007173EB">
        <w:rPr>
          <w:rFonts w:ascii="Times New Roman" w:hAnsi="Times New Roman"/>
          <w:sz w:val="24"/>
          <w:szCs w:val="24"/>
          <w:lang w:val="en-US"/>
        </w:rPr>
        <w:t>dlja</w:t>
      </w:r>
      <w:r w:rsidRPr="00793E12">
        <w:rPr>
          <w:rFonts w:ascii="Times New Roman" w:hAnsi="Times New Roman"/>
          <w:sz w:val="24"/>
          <w:szCs w:val="24"/>
          <w:lang w:val="en-US"/>
        </w:rPr>
        <w:t xml:space="preserve"> </w:t>
      </w:r>
      <w:r w:rsidRPr="007173EB">
        <w:rPr>
          <w:rFonts w:ascii="Times New Roman" w:hAnsi="Times New Roman"/>
          <w:sz w:val="24"/>
          <w:szCs w:val="24"/>
          <w:lang w:val="en-US"/>
        </w:rPr>
        <w:t>vuzov</w:t>
      </w:r>
      <w:r w:rsidRPr="00793E12">
        <w:rPr>
          <w:rFonts w:ascii="Times New Roman" w:hAnsi="Times New Roman"/>
          <w:sz w:val="24"/>
          <w:szCs w:val="24"/>
          <w:lang w:val="en-US"/>
        </w:rPr>
        <w:t xml:space="preserve"> / </w:t>
      </w:r>
      <w:r w:rsidRPr="007173EB">
        <w:rPr>
          <w:rFonts w:ascii="Times New Roman" w:hAnsi="Times New Roman"/>
          <w:sz w:val="24"/>
          <w:szCs w:val="24"/>
          <w:lang w:val="en-US"/>
        </w:rPr>
        <w:t>N</w:t>
      </w:r>
      <w:r w:rsidRPr="00793E12">
        <w:rPr>
          <w:rFonts w:ascii="Times New Roman" w:hAnsi="Times New Roman"/>
          <w:sz w:val="24"/>
          <w:szCs w:val="24"/>
          <w:lang w:val="en-US"/>
        </w:rPr>
        <w:t>.</w:t>
      </w:r>
      <w:r w:rsidRPr="007173EB">
        <w:rPr>
          <w:rFonts w:ascii="Times New Roman" w:hAnsi="Times New Roman"/>
          <w:sz w:val="24"/>
          <w:szCs w:val="24"/>
          <w:lang w:val="en-US"/>
        </w:rPr>
        <w:t>I</w:t>
      </w:r>
      <w:r w:rsidRPr="00793E12">
        <w:rPr>
          <w:rFonts w:ascii="Times New Roman" w:hAnsi="Times New Roman"/>
          <w:sz w:val="24"/>
          <w:szCs w:val="24"/>
          <w:lang w:val="en-US"/>
        </w:rPr>
        <w:t xml:space="preserve">. </w:t>
      </w:r>
      <w:r w:rsidRPr="007173EB">
        <w:rPr>
          <w:rFonts w:ascii="Times New Roman" w:hAnsi="Times New Roman"/>
          <w:sz w:val="24"/>
          <w:szCs w:val="24"/>
          <w:lang w:val="en-US"/>
        </w:rPr>
        <w:t>Pavlenko</w:t>
      </w:r>
      <w:r w:rsidRPr="00793E12">
        <w:rPr>
          <w:rFonts w:ascii="Times New Roman" w:hAnsi="Times New Roman"/>
          <w:sz w:val="24"/>
          <w:szCs w:val="24"/>
          <w:lang w:val="en-US"/>
        </w:rPr>
        <w:t xml:space="preserve">; </w:t>
      </w:r>
      <w:r w:rsidRPr="007173EB">
        <w:rPr>
          <w:rFonts w:ascii="Times New Roman" w:hAnsi="Times New Roman"/>
          <w:sz w:val="24"/>
          <w:szCs w:val="24"/>
          <w:lang w:val="en-US"/>
        </w:rPr>
        <w:t>I</w:t>
      </w:r>
      <w:r w:rsidRPr="00793E12">
        <w:rPr>
          <w:rFonts w:ascii="Times New Roman" w:hAnsi="Times New Roman"/>
          <w:sz w:val="24"/>
          <w:szCs w:val="24"/>
          <w:lang w:val="en-US"/>
        </w:rPr>
        <w:t>.</w:t>
      </w:r>
      <w:r w:rsidRPr="007173EB">
        <w:rPr>
          <w:rFonts w:ascii="Times New Roman" w:hAnsi="Times New Roman"/>
          <w:sz w:val="24"/>
          <w:szCs w:val="24"/>
          <w:lang w:val="en-US"/>
        </w:rPr>
        <w:t>L</w:t>
      </w:r>
      <w:r w:rsidRPr="00793E12">
        <w:rPr>
          <w:rFonts w:ascii="Times New Roman" w:hAnsi="Times New Roman"/>
          <w:sz w:val="24"/>
          <w:szCs w:val="24"/>
          <w:lang w:val="en-US"/>
        </w:rPr>
        <w:t xml:space="preserve">. </w:t>
      </w:r>
      <w:r w:rsidRPr="007173EB">
        <w:rPr>
          <w:rFonts w:ascii="Times New Roman" w:hAnsi="Times New Roman"/>
          <w:sz w:val="24"/>
          <w:szCs w:val="24"/>
          <w:lang w:val="en-US"/>
        </w:rPr>
        <w:t>Andreev</w:t>
      </w:r>
      <w:r w:rsidRPr="00793E12">
        <w:rPr>
          <w:rFonts w:ascii="Times New Roman" w:hAnsi="Times New Roman"/>
          <w:sz w:val="24"/>
          <w:szCs w:val="24"/>
          <w:lang w:val="en-US"/>
        </w:rPr>
        <w:t xml:space="preserve">, </w:t>
      </w:r>
      <w:r w:rsidRPr="007173EB">
        <w:rPr>
          <w:rFonts w:ascii="Times New Roman" w:hAnsi="Times New Roman"/>
          <w:sz w:val="24"/>
          <w:szCs w:val="24"/>
          <w:lang w:val="en-US"/>
        </w:rPr>
        <w:t>V</w:t>
      </w:r>
      <w:r w:rsidRPr="00793E12">
        <w:rPr>
          <w:rFonts w:ascii="Times New Roman" w:hAnsi="Times New Roman"/>
          <w:sz w:val="24"/>
          <w:szCs w:val="24"/>
          <w:lang w:val="en-US"/>
        </w:rPr>
        <w:t>.</w:t>
      </w:r>
      <w:r w:rsidRPr="007173EB">
        <w:rPr>
          <w:rFonts w:ascii="Times New Roman" w:hAnsi="Times New Roman"/>
          <w:sz w:val="24"/>
          <w:szCs w:val="24"/>
          <w:lang w:val="en-US"/>
        </w:rPr>
        <w:t>A</w:t>
      </w:r>
      <w:r w:rsidRPr="00793E12">
        <w:rPr>
          <w:rFonts w:ascii="Times New Roman" w:hAnsi="Times New Roman"/>
          <w:sz w:val="24"/>
          <w:szCs w:val="24"/>
          <w:lang w:val="en-US"/>
        </w:rPr>
        <w:t xml:space="preserve">. </w:t>
      </w:r>
      <w:r w:rsidRPr="007173EB">
        <w:rPr>
          <w:rFonts w:ascii="Times New Roman" w:hAnsi="Times New Roman"/>
          <w:sz w:val="24"/>
          <w:szCs w:val="24"/>
          <w:lang w:val="en-US"/>
        </w:rPr>
        <w:t>Fedorov</w:t>
      </w:r>
      <w:r w:rsidRPr="00793E12">
        <w:rPr>
          <w:rFonts w:ascii="Times New Roman" w:hAnsi="Times New Roman"/>
          <w:sz w:val="24"/>
          <w:szCs w:val="24"/>
          <w:lang w:val="en-US"/>
        </w:rPr>
        <w:t xml:space="preserve">; </w:t>
      </w:r>
      <w:r w:rsidRPr="007173EB">
        <w:rPr>
          <w:rFonts w:ascii="Times New Roman" w:hAnsi="Times New Roman"/>
          <w:sz w:val="24"/>
          <w:szCs w:val="24"/>
          <w:lang w:val="en-US"/>
        </w:rPr>
        <w:t>pod</w:t>
      </w:r>
      <w:r w:rsidRPr="00793E12">
        <w:rPr>
          <w:rFonts w:ascii="Times New Roman" w:hAnsi="Times New Roman"/>
          <w:sz w:val="24"/>
          <w:szCs w:val="24"/>
          <w:lang w:val="en-US"/>
        </w:rPr>
        <w:t xml:space="preserve"> </w:t>
      </w:r>
      <w:r w:rsidRPr="007173EB">
        <w:rPr>
          <w:rFonts w:ascii="Times New Roman" w:hAnsi="Times New Roman"/>
          <w:sz w:val="24"/>
          <w:szCs w:val="24"/>
          <w:lang w:val="en-US"/>
        </w:rPr>
        <w:t>red</w:t>
      </w:r>
      <w:r w:rsidRPr="00793E12">
        <w:rPr>
          <w:rFonts w:ascii="Times New Roman" w:hAnsi="Times New Roman"/>
          <w:sz w:val="24"/>
          <w:szCs w:val="24"/>
          <w:lang w:val="en-US"/>
        </w:rPr>
        <w:t xml:space="preserve">. </w:t>
      </w:r>
      <w:r w:rsidRPr="007173EB">
        <w:rPr>
          <w:rFonts w:ascii="Times New Roman" w:hAnsi="Times New Roman"/>
          <w:sz w:val="24"/>
          <w:szCs w:val="24"/>
          <w:lang w:val="en-US"/>
        </w:rPr>
        <w:t>N</w:t>
      </w:r>
      <w:r w:rsidRPr="00793E12">
        <w:rPr>
          <w:rFonts w:ascii="Times New Roman" w:hAnsi="Times New Roman"/>
          <w:sz w:val="24"/>
          <w:szCs w:val="24"/>
          <w:lang w:val="en-US"/>
        </w:rPr>
        <w:t>.</w:t>
      </w:r>
      <w:r w:rsidRPr="007173EB">
        <w:rPr>
          <w:rFonts w:ascii="Times New Roman" w:hAnsi="Times New Roman"/>
          <w:sz w:val="24"/>
          <w:szCs w:val="24"/>
          <w:lang w:val="en-US"/>
        </w:rPr>
        <w:t>I</w:t>
      </w:r>
      <w:r w:rsidRPr="00793E12">
        <w:rPr>
          <w:rFonts w:ascii="Times New Roman" w:hAnsi="Times New Roman"/>
          <w:sz w:val="24"/>
          <w:szCs w:val="24"/>
          <w:lang w:val="en-US"/>
        </w:rPr>
        <w:t xml:space="preserve">. </w:t>
      </w:r>
      <w:r w:rsidRPr="007173EB">
        <w:rPr>
          <w:rFonts w:ascii="Times New Roman" w:hAnsi="Times New Roman"/>
          <w:sz w:val="24"/>
          <w:szCs w:val="24"/>
          <w:lang w:val="en-US"/>
        </w:rPr>
        <w:t>Pavlenko</w:t>
      </w:r>
      <w:r w:rsidRPr="00793E12">
        <w:rPr>
          <w:rFonts w:ascii="Times New Roman" w:hAnsi="Times New Roman"/>
          <w:sz w:val="24"/>
          <w:szCs w:val="24"/>
          <w:lang w:val="en-US"/>
        </w:rPr>
        <w:t xml:space="preserve">. – 5 – </w:t>
      </w:r>
      <w:r w:rsidRPr="007173EB">
        <w:rPr>
          <w:rFonts w:ascii="Times New Roman" w:hAnsi="Times New Roman"/>
          <w:sz w:val="24"/>
          <w:szCs w:val="24"/>
          <w:lang w:val="en-US"/>
        </w:rPr>
        <w:t>e</w:t>
      </w:r>
      <w:r w:rsidRPr="00793E12">
        <w:rPr>
          <w:rFonts w:ascii="Times New Roman" w:hAnsi="Times New Roman"/>
          <w:sz w:val="24"/>
          <w:szCs w:val="24"/>
          <w:lang w:val="en-US"/>
        </w:rPr>
        <w:t xml:space="preserve"> </w:t>
      </w:r>
      <w:r w:rsidRPr="007173EB">
        <w:rPr>
          <w:rFonts w:ascii="Times New Roman" w:hAnsi="Times New Roman"/>
          <w:sz w:val="24"/>
          <w:szCs w:val="24"/>
          <w:lang w:val="en-US"/>
        </w:rPr>
        <w:t>izd</w:t>
      </w:r>
      <w:r w:rsidRPr="00793E12">
        <w:rPr>
          <w:rFonts w:ascii="Times New Roman" w:hAnsi="Times New Roman"/>
          <w:sz w:val="24"/>
          <w:szCs w:val="24"/>
          <w:lang w:val="en-US"/>
        </w:rPr>
        <w:t xml:space="preserve">. – </w:t>
      </w:r>
      <w:r w:rsidRPr="007173EB">
        <w:rPr>
          <w:rFonts w:ascii="Times New Roman" w:hAnsi="Times New Roman"/>
          <w:sz w:val="24"/>
          <w:szCs w:val="24"/>
          <w:lang w:val="en-US"/>
        </w:rPr>
        <w:t>M</w:t>
      </w:r>
      <w:r w:rsidRPr="00793E12">
        <w:rPr>
          <w:rFonts w:ascii="Times New Roman" w:hAnsi="Times New Roman"/>
          <w:sz w:val="24"/>
          <w:szCs w:val="24"/>
          <w:lang w:val="en-US"/>
        </w:rPr>
        <w:t xml:space="preserve">.: </w:t>
      </w:r>
      <w:r w:rsidRPr="007173EB">
        <w:rPr>
          <w:rFonts w:ascii="Times New Roman" w:hAnsi="Times New Roman"/>
          <w:sz w:val="24"/>
          <w:szCs w:val="24"/>
          <w:lang w:val="en-US"/>
        </w:rPr>
        <w:t>Vysshee</w:t>
      </w:r>
      <w:r w:rsidRPr="00793E12">
        <w:rPr>
          <w:rFonts w:ascii="Times New Roman" w:hAnsi="Times New Roman"/>
          <w:sz w:val="24"/>
          <w:szCs w:val="24"/>
          <w:lang w:val="en-US"/>
        </w:rPr>
        <w:t xml:space="preserve"> </w:t>
      </w:r>
      <w:r w:rsidRPr="007173EB">
        <w:rPr>
          <w:rFonts w:ascii="Times New Roman" w:hAnsi="Times New Roman"/>
          <w:sz w:val="24"/>
          <w:szCs w:val="24"/>
          <w:lang w:val="en-US"/>
        </w:rPr>
        <w:t>obrazovanie</w:t>
      </w:r>
      <w:r w:rsidRPr="00793E12">
        <w:rPr>
          <w:rFonts w:ascii="Times New Roman" w:hAnsi="Times New Roman"/>
          <w:sz w:val="24"/>
          <w:szCs w:val="24"/>
          <w:lang w:val="en-US"/>
        </w:rPr>
        <w:t xml:space="preserve">. 2009. – 712 </w:t>
      </w:r>
      <w:r w:rsidRPr="007173EB">
        <w:rPr>
          <w:rFonts w:ascii="Times New Roman" w:hAnsi="Times New Roman"/>
          <w:sz w:val="24"/>
          <w:szCs w:val="24"/>
          <w:lang w:val="en-US"/>
        </w:rPr>
        <w:t>s</w:t>
      </w:r>
      <w:r w:rsidRPr="00793E12">
        <w:rPr>
          <w:rFonts w:ascii="Times New Roman" w:hAnsi="Times New Roman"/>
          <w:sz w:val="24"/>
          <w:szCs w:val="24"/>
          <w:lang w:val="en-US"/>
        </w:rPr>
        <w:t>.</w:t>
      </w:r>
      <w:r w:rsidRPr="00793E12">
        <w:rPr>
          <w:rFonts w:ascii="Times New Roman" w:hAnsi="Times New Roman"/>
          <w:sz w:val="24"/>
          <w:szCs w:val="24"/>
          <w:lang w:val="en-US"/>
        </w:rPr>
        <w:tab/>
      </w:r>
      <w:r w:rsidRPr="00793E12">
        <w:rPr>
          <w:rFonts w:ascii="Times New Roman" w:hAnsi="Times New Roman"/>
          <w:sz w:val="24"/>
          <w:szCs w:val="24"/>
          <w:lang w:val="en-US"/>
        </w:rPr>
        <w:tab/>
      </w:r>
      <w:r w:rsidRPr="00793E12">
        <w:rPr>
          <w:rFonts w:ascii="Times New Roman" w:hAnsi="Times New Roman"/>
          <w:sz w:val="24"/>
          <w:szCs w:val="24"/>
          <w:lang w:val="en-US"/>
        </w:rPr>
        <w:tab/>
      </w:r>
      <w:r w:rsidRPr="00793E12">
        <w:rPr>
          <w:rFonts w:ascii="Times New Roman" w:hAnsi="Times New Roman"/>
          <w:sz w:val="24"/>
          <w:szCs w:val="24"/>
          <w:lang w:val="en-US"/>
        </w:rPr>
        <w:tab/>
      </w:r>
      <w:r w:rsidRPr="00793E12">
        <w:rPr>
          <w:rFonts w:ascii="Times New Roman" w:hAnsi="Times New Roman"/>
          <w:sz w:val="24"/>
          <w:szCs w:val="24"/>
          <w:lang w:val="en-US"/>
        </w:rPr>
        <w:tab/>
      </w:r>
      <w:r w:rsidRPr="00793E12">
        <w:rPr>
          <w:rFonts w:ascii="Times New Roman" w:hAnsi="Times New Roman"/>
          <w:sz w:val="24"/>
          <w:szCs w:val="24"/>
          <w:lang w:val="en-US"/>
        </w:rPr>
        <w:tab/>
      </w:r>
      <w:r w:rsidRPr="00793E12">
        <w:rPr>
          <w:rFonts w:ascii="Times New Roman" w:hAnsi="Times New Roman"/>
          <w:sz w:val="24"/>
          <w:szCs w:val="24"/>
          <w:lang w:val="en-US"/>
        </w:rPr>
        <w:tab/>
      </w:r>
      <w:r w:rsidRPr="00793E12">
        <w:rPr>
          <w:rFonts w:ascii="Times New Roman" w:hAnsi="Times New Roman"/>
          <w:sz w:val="24"/>
          <w:szCs w:val="24"/>
          <w:lang w:val="en-US"/>
        </w:rPr>
        <w:tab/>
      </w:r>
      <w:r w:rsidRPr="00793E12">
        <w:rPr>
          <w:rFonts w:ascii="Times New Roman" w:hAnsi="Times New Roman"/>
          <w:sz w:val="24"/>
          <w:szCs w:val="24"/>
          <w:lang w:val="en-US"/>
        </w:rPr>
        <w:tab/>
        <w:t xml:space="preserve">2. </w:t>
      </w:r>
      <w:r w:rsidRPr="007173EB">
        <w:rPr>
          <w:rFonts w:ascii="Times New Roman" w:hAnsi="Times New Roman"/>
          <w:sz w:val="24"/>
          <w:szCs w:val="24"/>
          <w:lang w:val="en-US"/>
        </w:rPr>
        <w:t>Tolstaja</w:t>
      </w:r>
      <w:r w:rsidRPr="00793E12">
        <w:rPr>
          <w:rFonts w:ascii="Times New Roman" w:hAnsi="Times New Roman"/>
          <w:sz w:val="24"/>
          <w:szCs w:val="24"/>
          <w:lang w:val="en-US"/>
        </w:rPr>
        <w:t xml:space="preserve"> </w:t>
      </w:r>
      <w:r w:rsidRPr="007173EB">
        <w:rPr>
          <w:rFonts w:ascii="Times New Roman" w:hAnsi="Times New Roman"/>
          <w:sz w:val="24"/>
          <w:szCs w:val="24"/>
          <w:lang w:val="en-US"/>
        </w:rPr>
        <w:t>A</w:t>
      </w:r>
      <w:r w:rsidRPr="00793E12">
        <w:rPr>
          <w:rFonts w:ascii="Times New Roman" w:hAnsi="Times New Roman"/>
          <w:sz w:val="24"/>
          <w:szCs w:val="24"/>
          <w:lang w:val="en-US"/>
        </w:rPr>
        <w:t>.</w:t>
      </w:r>
      <w:r w:rsidRPr="007173EB">
        <w:rPr>
          <w:rFonts w:ascii="Times New Roman" w:hAnsi="Times New Roman"/>
          <w:sz w:val="24"/>
          <w:szCs w:val="24"/>
          <w:lang w:val="en-US"/>
        </w:rPr>
        <w:t>I</w:t>
      </w:r>
      <w:r w:rsidRPr="00793E12">
        <w:rPr>
          <w:rFonts w:ascii="Times New Roman" w:hAnsi="Times New Roman"/>
          <w:sz w:val="24"/>
          <w:szCs w:val="24"/>
          <w:lang w:val="en-US"/>
        </w:rPr>
        <w:t xml:space="preserve">. </w:t>
      </w:r>
      <w:r w:rsidRPr="007173EB">
        <w:rPr>
          <w:rFonts w:ascii="Times New Roman" w:hAnsi="Times New Roman"/>
          <w:sz w:val="24"/>
          <w:szCs w:val="24"/>
          <w:lang w:val="en-US"/>
        </w:rPr>
        <w:t>Istorija</w:t>
      </w:r>
      <w:r w:rsidRPr="00793E12">
        <w:rPr>
          <w:rFonts w:ascii="Times New Roman" w:hAnsi="Times New Roman"/>
          <w:sz w:val="24"/>
          <w:szCs w:val="24"/>
          <w:lang w:val="en-US"/>
        </w:rPr>
        <w:t xml:space="preserve"> </w:t>
      </w:r>
      <w:r w:rsidRPr="007173EB">
        <w:rPr>
          <w:rFonts w:ascii="Times New Roman" w:hAnsi="Times New Roman"/>
          <w:sz w:val="24"/>
          <w:szCs w:val="24"/>
          <w:lang w:val="en-US"/>
        </w:rPr>
        <w:t>gosudarstva</w:t>
      </w:r>
      <w:r w:rsidRPr="00793E12">
        <w:rPr>
          <w:rFonts w:ascii="Times New Roman" w:hAnsi="Times New Roman"/>
          <w:sz w:val="24"/>
          <w:szCs w:val="24"/>
          <w:lang w:val="en-US"/>
        </w:rPr>
        <w:t xml:space="preserve"> </w:t>
      </w:r>
      <w:r w:rsidRPr="007173EB">
        <w:rPr>
          <w:rFonts w:ascii="Times New Roman" w:hAnsi="Times New Roman"/>
          <w:sz w:val="24"/>
          <w:szCs w:val="24"/>
          <w:lang w:val="en-US"/>
        </w:rPr>
        <w:t>i</w:t>
      </w:r>
      <w:r w:rsidRPr="00793E12">
        <w:rPr>
          <w:rFonts w:ascii="Times New Roman" w:hAnsi="Times New Roman"/>
          <w:sz w:val="24"/>
          <w:szCs w:val="24"/>
          <w:lang w:val="en-US"/>
        </w:rPr>
        <w:t xml:space="preserve"> </w:t>
      </w:r>
      <w:r w:rsidRPr="007173EB">
        <w:rPr>
          <w:rFonts w:ascii="Times New Roman" w:hAnsi="Times New Roman"/>
          <w:sz w:val="24"/>
          <w:szCs w:val="24"/>
          <w:lang w:val="en-US"/>
        </w:rPr>
        <w:t>prava</w:t>
      </w:r>
      <w:r w:rsidRPr="00793E12">
        <w:rPr>
          <w:rFonts w:ascii="Times New Roman" w:hAnsi="Times New Roman"/>
          <w:sz w:val="24"/>
          <w:szCs w:val="24"/>
          <w:lang w:val="en-US"/>
        </w:rPr>
        <w:t xml:space="preserve"> </w:t>
      </w:r>
      <w:r w:rsidRPr="007173EB">
        <w:rPr>
          <w:rFonts w:ascii="Times New Roman" w:hAnsi="Times New Roman"/>
          <w:sz w:val="24"/>
          <w:szCs w:val="24"/>
          <w:lang w:val="en-US"/>
        </w:rPr>
        <w:t>Rossii</w:t>
      </w:r>
      <w:r w:rsidRPr="00793E12">
        <w:rPr>
          <w:rFonts w:ascii="Times New Roman" w:hAnsi="Times New Roman"/>
          <w:sz w:val="24"/>
          <w:szCs w:val="24"/>
          <w:lang w:val="en-US"/>
        </w:rPr>
        <w:t xml:space="preserve">: </w:t>
      </w:r>
      <w:r w:rsidRPr="007173EB">
        <w:rPr>
          <w:rFonts w:ascii="Times New Roman" w:hAnsi="Times New Roman"/>
          <w:sz w:val="24"/>
          <w:szCs w:val="24"/>
          <w:lang w:val="en-US"/>
        </w:rPr>
        <w:t>Uchebnik</w:t>
      </w:r>
      <w:r w:rsidRPr="00793E12">
        <w:rPr>
          <w:rFonts w:ascii="Times New Roman" w:hAnsi="Times New Roman"/>
          <w:sz w:val="24"/>
          <w:szCs w:val="24"/>
          <w:lang w:val="en-US"/>
        </w:rPr>
        <w:t xml:space="preserve"> </w:t>
      </w:r>
      <w:r w:rsidRPr="007173EB">
        <w:rPr>
          <w:rFonts w:ascii="Times New Roman" w:hAnsi="Times New Roman"/>
          <w:sz w:val="24"/>
          <w:szCs w:val="24"/>
          <w:lang w:val="en-US"/>
        </w:rPr>
        <w:t>dlja</w:t>
      </w:r>
      <w:r w:rsidRPr="00793E12">
        <w:rPr>
          <w:rFonts w:ascii="Times New Roman" w:hAnsi="Times New Roman"/>
          <w:sz w:val="24"/>
          <w:szCs w:val="24"/>
          <w:lang w:val="en-US"/>
        </w:rPr>
        <w:t xml:space="preserve"> </w:t>
      </w:r>
      <w:r w:rsidRPr="007173EB">
        <w:rPr>
          <w:rFonts w:ascii="Times New Roman" w:hAnsi="Times New Roman"/>
          <w:sz w:val="24"/>
          <w:szCs w:val="24"/>
          <w:lang w:val="en-US"/>
        </w:rPr>
        <w:t>vuzov</w:t>
      </w:r>
      <w:r w:rsidRPr="00793E12">
        <w:rPr>
          <w:rFonts w:ascii="Times New Roman" w:hAnsi="Times New Roman"/>
          <w:sz w:val="24"/>
          <w:szCs w:val="24"/>
          <w:lang w:val="en-US"/>
        </w:rPr>
        <w:t xml:space="preserve"> / </w:t>
      </w:r>
      <w:r w:rsidRPr="007173EB">
        <w:rPr>
          <w:rFonts w:ascii="Times New Roman" w:hAnsi="Times New Roman"/>
          <w:sz w:val="24"/>
          <w:szCs w:val="24"/>
          <w:lang w:val="en-US"/>
        </w:rPr>
        <w:t>A</w:t>
      </w:r>
      <w:r w:rsidRPr="00793E12">
        <w:rPr>
          <w:rFonts w:ascii="Times New Roman" w:hAnsi="Times New Roman"/>
          <w:sz w:val="24"/>
          <w:szCs w:val="24"/>
          <w:lang w:val="en-US"/>
        </w:rPr>
        <w:t>.</w:t>
      </w:r>
      <w:r w:rsidRPr="007173EB">
        <w:rPr>
          <w:rFonts w:ascii="Times New Roman" w:hAnsi="Times New Roman"/>
          <w:sz w:val="24"/>
          <w:szCs w:val="24"/>
          <w:lang w:val="en-US"/>
        </w:rPr>
        <w:t>I</w:t>
      </w:r>
      <w:r w:rsidRPr="00793E12">
        <w:rPr>
          <w:rFonts w:ascii="Times New Roman" w:hAnsi="Times New Roman"/>
          <w:sz w:val="24"/>
          <w:szCs w:val="24"/>
          <w:lang w:val="en-US"/>
        </w:rPr>
        <w:t xml:space="preserve">. </w:t>
      </w:r>
      <w:r w:rsidRPr="007173EB">
        <w:rPr>
          <w:rFonts w:ascii="Times New Roman" w:hAnsi="Times New Roman"/>
          <w:sz w:val="24"/>
          <w:szCs w:val="24"/>
          <w:lang w:val="en-US"/>
        </w:rPr>
        <w:t>Tolstaja</w:t>
      </w:r>
      <w:r w:rsidRPr="00793E12">
        <w:rPr>
          <w:rFonts w:ascii="Times New Roman" w:hAnsi="Times New Roman"/>
          <w:sz w:val="24"/>
          <w:szCs w:val="24"/>
          <w:lang w:val="en-US"/>
        </w:rPr>
        <w:t xml:space="preserve">. – 3 – </w:t>
      </w:r>
      <w:r w:rsidRPr="007173EB">
        <w:rPr>
          <w:rFonts w:ascii="Times New Roman" w:hAnsi="Times New Roman"/>
          <w:sz w:val="24"/>
          <w:szCs w:val="24"/>
          <w:lang w:val="en-US"/>
        </w:rPr>
        <w:t>e</w:t>
      </w:r>
      <w:r w:rsidRPr="00793E12">
        <w:rPr>
          <w:rFonts w:ascii="Times New Roman" w:hAnsi="Times New Roman"/>
          <w:sz w:val="24"/>
          <w:szCs w:val="24"/>
          <w:lang w:val="en-US"/>
        </w:rPr>
        <w:t xml:space="preserve"> </w:t>
      </w:r>
      <w:r w:rsidRPr="007173EB">
        <w:rPr>
          <w:rFonts w:ascii="Times New Roman" w:hAnsi="Times New Roman"/>
          <w:sz w:val="24"/>
          <w:szCs w:val="24"/>
          <w:lang w:val="en-US"/>
        </w:rPr>
        <w:t>izd</w:t>
      </w:r>
      <w:r w:rsidRPr="00793E12">
        <w:rPr>
          <w:rFonts w:ascii="Times New Roman" w:hAnsi="Times New Roman"/>
          <w:sz w:val="24"/>
          <w:szCs w:val="24"/>
          <w:lang w:val="en-US"/>
        </w:rPr>
        <w:t xml:space="preserve">.. </w:t>
      </w:r>
      <w:r w:rsidRPr="007173EB">
        <w:rPr>
          <w:rFonts w:ascii="Times New Roman" w:hAnsi="Times New Roman"/>
          <w:sz w:val="24"/>
          <w:szCs w:val="24"/>
          <w:lang w:val="en-US"/>
        </w:rPr>
        <w:t>ster. _ M.: Justicinform: Omega – L, 2010. – 320 s.</w:t>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7173EB">
        <w:rPr>
          <w:rFonts w:ascii="Times New Roman" w:hAnsi="Times New Roman"/>
          <w:sz w:val="24"/>
          <w:szCs w:val="24"/>
          <w:lang w:val="en-US"/>
        </w:rPr>
        <w:t xml:space="preserve">3. Istorija otechestvennogo gosudarstva i prava. V 2 – h chastjah. Pod red. Chistjakova O.I. - 3-e izd., pererab. i dop. - M.: Jurist#, 2005. - Ch.1 - 430s.  </w:t>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t xml:space="preserve">4. </w:t>
      </w:r>
      <w:r w:rsidRPr="00242B33">
        <w:rPr>
          <w:rFonts w:ascii="Times New Roman" w:hAnsi="Times New Roman"/>
          <w:sz w:val="24"/>
          <w:szCs w:val="24"/>
          <w:lang w:val="en-US"/>
        </w:rPr>
        <w:t>Putin</w:t>
      </w:r>
      <w:r w:rsidRPr="008D74EC">
        <w:rPr>
          <w:rFonts w:ascii="Times New Roman" w:hAnsi="Times New Roman"/>
          <w:sz w:val="24"/>
          <w:szCs w:val="24"/>
          <w:lang w:val="en-US"/>
        </w:rPr>
        <w:t xml:space="preserve"> </w:t>
      </w:r>
      <w:r w:rsidRPr="00242B33">
        <w:rPr>
          <w:rFonts w:ascii="Times New Roman" w:hAnsi="Times New Roman"/>
          <w:sz w:val="24"/>
          <w:szCs w:val="24"/>
          <w:lang w:val="en-US"/>
        </w:rPr>
        <w:t>V</w:t>
      </w:r>
      <w:r w:rsidRPr="008D74EC">
        <w:rPr>
          <w:rFonts w:ascii="Times New Roman" w:hAnsi="Times New Roman"/>
          <w:sz w:val="24"/>
          <w:szCs w:val="24"/>
          <w:lang w:val="en-US"/>
        </w:rPr>
        <w:t>.</w:t>
      </w:r>
      <w:r w:rsidRPr="00242B33">
        <w:rPr>
          <w:rFonts w:ascii="Times New Roman" w:hAnsi="Times New Roman"/>
          <w:sz w:val="24"/>
          <w:szCs w:val="24"/>
          <w:lang w:val="en-US"/>
        </w:rPr>
        <w:t>V</w:t>
      </w:r>
      <w:r w:rsidRPr="008D74EC">
        <w:rPr>
          <w:rFonts w:ascii="Times New Roman" w:hAnsi="Times New Roman"/>
          <w:sz w:val="24"/>
          <w:szCs w:val="24"/>
          <w:lang w:val="en-US"/>
        </w:rPr>
        <w:t xml:space="preserve">. </w:t>
      </w:r>
      <w:r w:rsidRPr="00242B33">
        <w:rPr>
          <w:rFonts w:ascii="Times New Roman" w:hAnsi="Times New Roman"/>
          <w:sz w:val="24"/>
          <w:szCs w:val="24"/>
          <w:lang w:val="en-US"/>
        </w:rPr>
        <w:t>Vystuplenie</w:t>
      </w:r>
      <w:r w:rsidRPr="008D74EC">
        <w:rPr>
          <w:rFonts w:ascii="Times New Roman" w:hAnsi="Times New Roman"/>
          <w:sz w:val="24"/>
          <w:szCs w:val="24"/>
          <w:lang w:val="en-US"/>
        </w:rPr>
        <w:t xml:space="preserve"> </w:t>
      </w:r>
      <w:r w:rsidRPr="00242B33">
        <w:rPr>
          <w:rFonts w:ascii="Times New Roman" w:hAnsi="Times New Roman"/>
          <w:sz w:val="24"/>
          <w:szCs w:val="24"/>
          <w:lang w:val="en-US"/>
        </w:rPr>
        <w:t>na</w:t>
      </w:r>
      <w:r w:rsidRPr="008D74EC">
        <w:rPr>
          <w:rFonts w:ascii="Times New Roman" w:hAnsi="Times New Roman"/>
          <w:sz w:val="24"/>
          <w:szCs w:val="24"/>
          <w:lang w:val="en-US"/>
        </w:rPr>
        <w:t xml:space="preserve"> </w:t>
      </w:r>
      <w:r w:rsidRPr="00242B33">
        <w:rPr>
          <w:rFonts w:ascii="Times New Roman" w:hAnsi="Times New Roman"/>
          <w:sz w:val="24"/>
          <w:szCs w:val="24"/>
          <w:lang w:val="en-US"/>
        </w:rPr>
        <w:t>zasedanii</w:t>
      </w:r>
      <w:r w:rsidRPr="008D74EC">
        <w:rPr>
          <w:rFonts w:ascii="Times New Roman" w:hAnsi="Times New Roman"/>
          <w:sz w:val="24"/>
          <w:szCs w:val="24"/>
          <w:lang w:val="en-US"/>
        </w:rPr>
        <w:t xml:space="preserve"> </w:t>
      </w:r>
      <w:r w:rsidRPr="00242B33">
        <w:rPr>
          <w:rFonts w:ascii="Times New Roman" w:hAnsi="Times New Roman"/>
          <w:sz w:val="24"/>
          <w:szCs w:val="24"/>
          <w:lang w:val="en-US"/>
        </w:rPr>
        <w:t>Soveta</w:t>
      </w:r>
      <w:r w:rsidRPr="008D74EC">
        <w:rPr>
          <w:rFonts w:ascii="Times New Roman" w:hAnsi="Times New Roman"/>
          <w:sz w:val="24"/>
          <w:szCs w:val="24"/>
          <w:lang w:val="en-US"/>
        </w:rPr>
        <w:t xml:space="preserve"> </w:t>
      </w:r>
      <w:r w:rsidRPr="00242B33">
        <w:rPr>
          <w:rFonts w:ascii="Times New Roman" w:hAnsi="Times New Roman"/>
          <w:sz w:val="24"/>
          <w:szCs w:val="24"/>
          <w:lang w:val="en-US"/>
        </w:rPr>
        <w:t>po</w:t>
      </w:r>
      <w:r w:rsidRPr="008D74EC">
        <w:rPr>
          <w:rFonts w:ascii="Times New Roman" w:hAnsi="Times New Roman"/>
          <w:sz w:val="24"/>
          <w:szCs w:val="24"/>
          <w:lang w:val="en-US"/>
        </w:rPr>
        <w:t xml:space="preserve"> </w:t>
      </w:r>
      <w:r w:rsidRPr="00242B33">
        <w:rPr>
          <w:rFonts w:ascii="Times New Roman" w:hAnsi="Times New Roman"/>
          <w:sz w:val="24"/>
          <w:szCs w:val="24"/>
          <w:lang w:val="en-US"/>
        </w:rPr>
        <w:t>mezhnacional</w:t>
      </w:r>
      <w:r w:rsidRPr="008D74EC">
        <w:rPr>
          <w:rFonts w:ascii="Times New Roman" w:hAnsi="Times New Roman"/>
          <w:sz w:val="24"/>
          <w:szCs w:val="24"/>
          <w:lang w:val="en-US"/>
        </w:rPr>
        <w:t>'</w:t>
      </w:r>
      <w:r w:rsidRPr="00242B33">
        <w:rPr>
          <w:rFonts w:ascii="Times New Roman" w:hAnsi="Times New Roman"/>
          <w:sz w:val="24"/>
          <w:szCs w:val="24"/>
          <w:lang w:val="en-US"/>
        </w:rPr>
        <w:t>nym</w:t>
      </w:r>
      <w:r w:rsidRPr="008D74EC">
        <w:rPr>
          <w:rFonts w:ascii="Times New Roman" w:hAnsi="Times New Roman"/>
          <w:sz w:val="24"/>
          <w:szCs w:val="24"/>
          <w:lang w:val="en-US"/>
        </w:rPr>
        <w:t xml:space="preserve"> </w:t>
      </w:r>
      <w:r w:rsidRPr="00242B33">
        <w:rPr>
          <w:rFonts w:ascii="Times New Roman" w:hAnsi="Times New Roman"/>
          <w:sz w:val="24"/>
          <w:szCs w:val="24"/>
          <w:lang w:val="en-US"/>
        </w:rPr>
        <w:t>otnosheniyam</w:t>
      </w:r>
      <w:r w:rsidRPr="008D74EC">
        <w:rPr>
          <w:rFonts w:ascii="Times New Roman" w:hAnsi="Times New Roman"/>
          <w:sz w:val="24"/>
          <w:szCs w:val="24"/>
          <w:lang w:val="en-US"/>
        </w:rPr>
        <w:t xml:space="preserve"> 19.02.2013 </w:t>
      </w:r>
      <w:r w:rsidRPr="00242B33">
        <w:rPr>
          <w:rFonts w:ascii="Times New Roman" w:hAnsi="Times New Roman"/>
          <w:sz w:val="24"/>
          <w:szCs w:val="24"/>
          <w:lang w:val="en-US"/>
        </w:rPr>
        <w:t>g</w:t>
      </w:r>
      <w:r w:rsidRPr="008D74EC">
        <w:rPr>
          <w:rFonts w:ascii="Times New Roman" w:hAnsi="Times New Roman"/>
          <w:sz w:val="24"/>
          <w:szCs w:val="24"/>
          <w:lang w:val="en-US"/>
        </w:rPr>
        <w:t xml:space="preserve">. / </w:t>
      </w:r>
      <w:r w:rsidRPr="00242B33">
        <w:rPr>
          <w:rFonts w:ascii="Times New Roman" w:hAnsi="Times New Roman"/>
          <w:sz w:val="24"/>
          <w:szCs w:val="24"/>
          <w:lang w:val="en-US"/>
        </w:rPr>
        <w:t>Gazeta</w:t>
      </w:r>
      <w:r w:rsidRPr="008D74EC">
        <w:rPr>
          <w:rFonts w:ascii="Times New Roman" w:hAnsi="Times New Roman"/>
          <w:sz w:val="24"/>
          <w:szCs w:val="24"/>
          <w:lang w:val="en-US"/>
        </w:rPr>
        <w:t xml:space="preserve">. </w:t>
      </w:r>
      <w:r w:rsidRPr="00242B33">
        <w:rPr>
          <w:rFonts w:ascii="Times New Roman" w:hAnsi="Times New Roman"/>
          <w:sz w:val="24"/>
          <w:szCs w:val="24"/>
          <w:lang w:val="en-US"/>
        </w:rPr>
        <w:t>ru</w:t>
      </w:r>
      <w:r w:rsidRPr="008D74EC">
        <w:rPr>
          <w:rFonts w:ascii="Times New Roman" w:hAnsi="Times New Roman"/>
          <w:sz w:val="24"/>
          <w:szCs w:val="24"/>
          <w:lang w:val="en-US"/>
        </w:rPr>
        <w:t xml:space="preserve"> [</w:t>
      </w:r>
      <w:r w:rsidRPr="007173EB">
        <w:rPr>
          <w:rFonts w:ascii="Times New Roman" w:hAnsi="Times New Roman"/>
          <w:sz w:val="24"/>
          <w:szCs w:val="24"/>
          <w:lang w:val="en-US"/>
        </w:rPr>
        <w:t>Jel</w:t>
      </w:r>
      <w:r w:rsidRPr="00242B33">
        <w:rPr>
          <w:rFonts w:ascii="Times New Roman" w:hAnsi="Times New Roman"/>
          <w:sz w:val="24"/>
          <w:szCs w:val="24"/>
          <w:lang w:val="en-US"/>
        </w:rPr>
        <w:t>ektronnyj</w:t>
      </w:r>
      <w:r w:rsidRPr="008D74EC">
        <w:rPr>
          <w:rFonts w:ascii="Times New Roman" w:hAnsi="Times New Roman"/>
          <w:sz w:val="24"/>
          <w:szCs w:val="24"/>
          <w:lang w:val="en-US"/>
        </w:rPr>
        <w:t xml:space="preserve"> </w:t>
      </w:r>
      <w:r w:rsidRPr="00242B33">
        <w:rPr>
          <w:rFonts w:ascii="Times New Roman" w:hAnsi="Times New Roman"/>
          <w:sz w:val="24"/>
          <w:szCs w:val="24"/>
          <w:lang w:val="en-US"/>
        </w:rPr>
        <w:t>resurs</w:t>
      </w:r>
      <w:r w:rsidRPr="008D74EC">
        <w:rPr>
          <w:rFonts w:ascii="Times New Roman" w:hAnsi="Times New Roman"/>
          <w:sz w:val="24"/>
          <w:szCs w:val="24"/>
          <w:lang w:val="en-US"/>
        </w:rPr>
        <w:t xml:space="preserve">] .- </w:t>
      </w:r>
      <w:r w:rsidRPr="00242B33">
        <w:rPr>
          <w:rFonts w:ascii="Times New Roman" w:hAnsi="Times New Roman"/>
          <w:sz w:val="24"/>
          <w:szCs w:val="24"/>
          <w:lang w:val="en-US"/>
        </w:rPr>
        <w:t>URL</w:t>
      </w:r>
      <w:r w:rsidRPr="00793E12">
        <w:rPr>
          <w:rFonts w:ascii="Times New Roman" w:hAnsi="Times New Roman"/>
          <w:sz w:val="24"/>
          <w:szCs w:val="24"/>
          <w:lang w:val="en-US"/>
        </w:rPr>
        <w:t xml:space="preserve">: </w:t>
      </w:r>
      <w:r w:rsidRPr="00242B33">
        <w:rPr>
          <w:rFonts w:ascii="Times New Roman" w:hAnsi="Times New Roman"/>
          <w:sz w:val="24"/>
          <w:szCs w:val="24"/>
          <w:lang w:val="en-US"/>
        </w:rPr>
        <w:t>ttp</w:t>
      </w:r>
      <w:r w:rsidRPr="00793E12">
        <w:rPr>
          <w:rFonts w:ascii="Times New Roman" w:hAnsi="Times New Roman"/>
          <w:sz w:val="24"/>
          <w:szCs w:val="24"/>
          <w:lang w:val="en-US"/>
        </w:rPr>
        <w:t>://</w:t>
      </w:r>
      <w:r w:rsidRPr="00242B33">
        <w:rPr>
          <w:rFonts w:ascii="Times New Roman" w:hAnsi="Times New Roman"/>
          <w:sz w:val="24"/>
          <w:szCs w:val="24"/>
          <w:lang w:val="en-US"/>
        </w:rPr>
        <w:t>www</w:t>
      </w:r>
      <w:r w:rsidRPr="00793E12">
        <w:rPr>
          <w:rFonts w:ascii="Times New Roman" w:hAnsi="Times New Roman"/>
          <w:sz w:val="24"/>
          <w:szCs w:val="24"/>
          <w:lang w:val="en-US"/>
        </w:rPr>
        <w:t>.</w:t>
      </w:r>
      <w:r w:rsidRPr="00242B33">
        <w:rPr>
          <w:rFonts w:ascii="Times New Roman" w:hAnsi="Times New Roman"/>
          <w:sz w:val="24"/>
          <w:szCs w:val="24"/>
          <w:lang w:val="en-US"/>
        </w:rPr>
        <w:t>gazeta</w:t>
      </w:r>
      <w:r w:rsidRPr="00793E12">
        <w:rPr>
          <w:rFonts w:ascii="Times New Roman" w:hAnsi="Times New Roman"/>
          <w:sz w:val="24"/>
          <w:szCs w:val="24"/>
          <w:lang w:val="en-US"/>
        </w:rPr>
        <w:t>.</w:t>
      </w:r>
      <w:r w:rsidRPr="00242B33">
        <w:rPr>
          <w:rFonts w:ascii="Times New Roman" w:hAnsi="Times New Roman"/>
          <w:sz w:val="24"/>
          <w:szCs w:val="24"/>
          <w:lang w:val="en-US"/>
        </w:rPr>
        <w:t>ru</w:t>
      </w:r>
      <w:r w:rsidRPr="00793E12">
        <w:rPr>
          <w:rFonts w:ascii="Times New Roman" w:hAnsi="Times New Roman"/>
          <w:sz w:val="24"/>
          <w:szCs w:val="24"/>
          <w:lang w:val="en-US"/>
        </w:rPr>
        <w:t>/</w:t>
      </w:r>
      <w:r w:rsidRPr="00242B33">
        <w:rPr>
          <w:rFonts w:ascii="Times New Roman" w:hAnsi="Times New Roman"/>
          <w:sz w:val="24"/>
          <w:szCs w:val="24"/>
          <w:lang w:val="en-US"/>
        </w:rPr>
        <w:t>social</w:t>
      </w:r>
      <w:r w:rsidRPr="00793E12">
        <w:rPr>
          <w:rFonts w:ascii="Times New Roman" w:hAnsi="Times New Roman"/>
          <w:sz w:val="24"/>
          <w:szCs w:val="24"/>
          <w:lang w:val="en-US"/>
        </w:rPr>
        <w:t>/</w:t>
      </w:r>
      <w:r w:rsidRPr="00242B33">
        <w:rPr>
          <w:rFonts w:ascii="Times New Roman" w:hAnsi="Times New Roman"/>
          <w:sz w:val="24"/>
          <w:szCs w:val="24"/>
          <w:lang w:val="en-US"/>
        </w:rPr>
        <w:t>news</w:t>
      </w:r>
      <w:r w:rsidRPr="00793E12">
        <w:rPr>
          <w:rFonts w:ascii="Times New Roman" w:hAnsi="Times New Roman"/>
          <w:sz w:val="24"/>
          <w:szCs w:val="24"/>
          <w:lang w:val="en-US"/>
        </w:rPr>
        <w:t>/2013/02/19/</w:t>
      </w:r>
      <w:r w:rsidRPr="00242B33">
        <w:rPr>
          <w:rFonts w:ascii="Times New Roman" w:hAnsi="Times New Roman"/>
          <w:sz w:val="24"/>
          <w:szCs w:val="24"/>
          <w:lang w:val="en-US"/>
        </w:rPr>
        <w:t>n</w:t>
      </w:r>
      <w:r w:rsidRPr="00793E12">
        <w:rPr>
          <w:rFonts w:ascii="Times New Roman" w:hAnsi="Times New Roman"/>
          <w:sz w:val="24"/>
          <w:szCs w:val="24"/>
          <w:lang w:val="en-US"/>
        </w:rPr>
        <w:t>_2762429.</w:t>
      </w:r>
      <w:r w:rsidRPr="00242B33">
        <w:rPr>
          <w:rFonts w:ascii="Times New Roman" w:hAnsi="Times New Roman"/>
          <w:sz w:val="24"/>
          <w:szCs w:val="24"/>
          <w:lang w:val="en-US"/>
        </w:rPr>
        <w:t>shtml</w:t>
      </w:r>
      <w:r w:rsidRPr="00793E12">
        <w:rPr>
          <w:rFonts w:ascii="Times New Roman" w:hAnsi="Times New Roman"/>
          <w:sz w:val="24"/>
          <w:szCs w:val="24"/>
          <w:lang w:val="en-US"/>
        </w:rPr>
        <w:t xml:space="preserve"> </w:t>
      </w:r>
      <w:r w:rsidRPr="00793E12">
        <w:rPr>
          <w:rFonts w:ascii="Times New Roman" w:hAnsi="Times New Roman"/>
          <w:sz w:val="24"/>
          <w:szCs w:val="24"/>
          <w:lang w:val="en-US"/>
        </w:rPr>
        <w:tab/>
      </w:r>
      <w:r w:rsidRPr="00793E12">
        <w:rPr>
          <w:rFonts w:ascii="Times New Roman" w:hAnsi="Times New Roman"/>
          <w:sz w:val="24"/>
          <w:szCs w:val="24"/>
          <w:lang w:val="en-US"/>
        </w:rPr>
        <w:tab/>
      </w:r>
      <w:r w:rsidRPr="00793E12">
        <w:rPr>
          <w:rFonts w:ascii="Times New Roman" w:hAnsi="Times New Roman"/>
          <w:sz w:val="24"/>
          <w:szCs w:val="24"/>
          <w:lang w:val="en-US"/>
        </w:rPr>
        <w:tab/>
      </w:r>
      <w:r w:rsidRPr="00793E12">
        <w:rPr>
          <w:rFonts w:ascii="Times New Roman" w:hAnsi="Times New Roman"/>
          <w:sz w:val="24"/>
          <w:szCs w:val="24"/>
          <w:lang w:val="en-US"/>
        </w:rPr>
        <w:tab/>
      </w:r>
      <w:r w:rsidRPr="00793E12">
        <w:rPr>
          <w:rFonts w:ascii="Times New Roman" w:hAnsi="Times New Roman"/>
          <w:sz w:val="24"/>
          <w:szCs w:val="24"/>
          <w:lang w:val="en-US"/>
        </w:rPr>
        <w:tab/>
      </w:r>
      <w:r w:rsidRPr="000042A9">
        <w:rPr>
          <w:rFonts w:ascii="Times New Roman" w:hAnsi="Times New Roman"/>
          <w:sz w:val="24"/>
          <w:szCs w:val="24"/>
          <w:lang w:val="en-US"/>
        </w:rPr>
        <w:t xml:space="preserve">5. </w:t>
      </w:r>
      <w:r w:rsidRPr="007173EB">
        <w:rPr>
          <w:rFonts w:ascii="Times New Roman" w:hAnsi="Times New Roman"/>
          <w:sz w:val="24"/>
          <w:szCs w:val="24"/>
          <w:lang w:val="en-US"/>
        </w:rPr>
        <w:t>Rossijskaja mnogonacional'naja civilizacija: Edinstvo i protivorechija / Otv. red. V.V. Trepavlov; In - t ros. istorii. - M.: Nauka, 2003. -</w:t>
      </w:r>
      <w:r w:rsidRPr="009E0F4E">
        <w:rPr>
          <w:rFonts w:ascii="Times New Roman" w:hAnsi="Times New Roman"/>
          <w:sz w:val="24"/>
          <w:szCs w:val="24"/>
          <w:lang w:val="en-US"/>
        </w:rPr>
        <w:t xml:space="preserve"> </w:t>
      </w:r>
      <w:r w:rsidRPr="007173EB">
        <w:rPr>
          <w:rFonts w:ascii="Times New Roman" w:hAnsi="Times New Roman"/>
          <w:sz w:val="24"/>
          <w:szCs w:val="24"/>
          <w:lang w:val="en-US"/>
        </w:rPr>
        <w:t xml:space="preserve">378 s. </w:t>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242B33">
        <w:rPr>
          <w:rFonts w:ascii="Times New Roman" w:hAnsi="Times New Roman"/>
          <w:sz w:val="24"/>
          <w:szCs w:val="24"/>
          <w:lang w:val="en-US"/>
        </w:rPr>
        <w:t xml:space="preserve">6. </w:t>
      </w:r>
      <w:r w:rsidRPr="007173EB">
        <w:rPr>
          <w:rFonts w:ascii="Times New Roman" w:hAnsi="Times New Roman"/>
          <w:sz w:val="24"/>
          <w:szCs w:val="24"/>
          <w:lang w:val="en-US"/>
        </w:rPr>
        <w:t>Putin</w:t>
      </w:r>
      <w:r w:rsidRPr="000042A9">
        <w:rPr>
          <w:rFonts w:ascii="Times New Roman" w:hAnsi="Times New Roman"/>
          <w:sz w:val="24"/>
          <w:szCs w:val="24"/>
          <w:lang w:val="en-US"/>
        </w:rPr>
        <w:t xml:space="preserve"> </w:t>
      </w:r>
      <w:r w:rsidRPr="007173EB">
        <w:rPr>
          <w:rFonts w:ascii="Times New Roman" w:hAnsi="Times New Roman"/>
          <w:sz w:val="24"/>
          <w:szCs w:val="24"/>
          <w:lang w:val="en-US"/>
        </w:rPr>
        <w:t xml:space="preserve">V.V. Rech na pervoj konferencii Obshherossijskogo narodnogo fronta.  Nezavisimaja gazeta [Jelektronnyj resurs]. - URL: </w:t>
      </w:r>
      <w:hyperlink r:id="rId15" w:history="1">
        <w:r w:rsidRPr="009367A3">
          <w:rPr>
            <w:rStyle w:val="Hyperlink"/>
            <w:rFonts w:ascii="Times New Roman" w:hAnsi="Times New Roman"/>
            <w:sz w:val="24"/>
            <w:szCs w:val="24"/>
            <w:lang w:val="en-US"/>
          </w:rPr>
          <w:t>http://www.ng.ru/news/426679.html</w:t>
        </w:r>
      </w:hyperlink>
      <w:r w:rsidRPr="00972220">
        <w:rPr>
          <w:rFonts w:ascii="Times New Roman" w:hAnsi="Times New Roman"/>
          <w:sz w:val="24"/>
          <w:szCs w:val="24"/>
          <w:lang w:val="en-US"/>
        </w:rPr>
        <w:tab/>
      </w:r>
      <w:r w:rsidRPr="00972220">
        <w:rPr>
          <w:rFonts w:ascii="Times New Roman" w:hAnsi="Times New Roman"/>
          <w:sz w:val="24"/>
          <w:szCs w:val="24"/>
          <w:lang w:val="en-US"/>
        </w:rPr>
        <w:tab/>
      </w:r>
      <w:r w:rsidRPr="009C64F6">
        <w:rPr>
          <w:rFonts w:ascii="Times New Roman" w:hAnsi="Times New Roman"/>
          <w:sz w:val="24"/>
          <w:szCs w:val="24"/>
          <w:lang w:val="en-US"/>
        </w:rPr>
        <w:t xml:space="preserve">7. </w:t>
      </w:r>
      <w:r w:rsidRPr="007173EB">
        <w:rPr>
          <w:rFonts w:ascii="Times New Roman" w:hAnsi="Times New Roman"/>
          <w:sz w:val="24"/>
          <w:szCs w:val="24"/>
          <w:lang w:val="en-US"/>
        </w:rPr>
        <w:t xml:space="preserve">Naryshkin S.N. O staroj i novoj Rossii, ili Postizhenie nacional'noj istorii [Jelektronnyj resurs]. - URL: </w:t>
      </w:r>
      <w:hyperlink r:id="rId16" w:history="1">
        <w:r w:rsidRPr="009367A3">
          <w:rPr>
            <w:rStyle w:val="Hyperlink"/>
            <w:rFonts w:ascii="Times New Roman" w:hAnsi="Times New Roman"/>
            <w:sz w:val="24"/>
            <w:szCs w:val="24"/>
            <w:lang w:val="en-US"/>
          </w:rPr>
          <w:t>http://rosnation.ru/?page_id=627</w:t>
        </w:r>
      </w:hyperlink>
      <w:r w:rsidRPr="00972220">
        <w:rPr>
          <w:rFonts w:ascii="Times New Roman" w:hAnsi="Times New Roman"/>
          <w:sz w:val="24"/>
          <w:szCs w:val="24"/>
          <w:lang w:val="en-US"/>
        </w:rPr>
        <w:tab/>
      </w:r>
      <w:r w:rsidRPr="00972220">
        <w:rPr>
          <w:rFonts w:ascii="Times New Roman" w:hAnsi="Times New Roman"/>
          <w:sz w:val="24"/>
          <w:szCs w:val="24"/>
          <w:lang w:val="en-US"/>
        </w:rPr>
        <w:tab/>
      </w:r>
      <w:r w:rsidRPr="00972220">
        <w:rPr>
          <w:rFonts w:ascii="Times New Roman" w:hAnsi="Times New Roman"/>
          <w:sz w:val="24"/>
          <w:szCs w:val="24"/>
          <w:lang w:val="en-US"/>
        </w:rPr>
        <w:tab/>
      </w:r>
      <w:r w:rsidRPr="00972220">
        <w:rPr>
          <w:rFonts w:ascii="Times New Roman" w:hAnsi="Times New Roman"/>
          <w:sz w:val="24"/>
          <w:szCs w:val="24"/>
          <w:lang w:val="en-US"/>
        </w:rPr>
        <w:tab/>
      </w:r>
      <w:r w:rsidRPr="00972220">
        <w:rPr>
          <w:rFonts w:ascii="Times New Roman" w:hAnsi="Times New Roman"/>
          <w:sz w:val="24"/>
          <w:szCs w:val="24"/>
          <w:lang w:val="en-US"/>
        </w:rPr>
        <w:tab/>
      </w:r>
      <w:r w:rsidRPr="009C64F6">
        <w:rPr>
          <w:rFonts w:ascii="Times New Roman" w:hAnsi="Times New Roman"/>
          <w:sz w:val="24"/>
          <w:szCs w:val="24"/>
          <w:lang w:val="en-US"/>
        </w:rPr>
        <w:t xml:space="preserve">8. </w:t>
      </w:r>
      <w:r w:rsidRPr="007173EB">
        <w:rPr>
          <w:rFonts w:ascii="Times New Roman" w:hAnsi="Times New Roman"/>
          <w:sz w:val="24"/>
          <w:szCs w:val="24"/>
          <w:lang w:val="en-US"/>
        </w:rPr>
        <w:t>Rossievedenie</w:t>
      </w:r>
      <w:r w:rsidRPr="009C64F6">
        <w:rPr>
          <w:rFonts w:ascii="Times New Roman" w:hAnsi="Times New Roman"/>
          <w:sz w:val="24"/>
          <w:szCs w:val="24"/>
          <w:lang w:val="en-US"/>
        </w:rPr>
        <w:t xml:space="preserve">: </w:t>
      </w:r>
      <w:r w:rsidRPr="007173EB">
        <w:rPr>
          <w:rFonts w:ascii="Times New Roman" w:hAnsi="Times New Roman"/>
          <w:sz w:val="24"/>
          <w:szCs w:val="24"/>
          <w:lang w:val="en-US"/>
        </w:rPr>
        <w:t>Uchebnoe</w:t>
      </w:r>
      <w:r w:rsidRPr="009C64F6">
        <w:rPr>
          <w:rFonts w:ascii="Times New Roman" w:hAnsi="Times New Roman"/>
          <w:sz w:val="24"/>
          <w:szCs w:val="24"/>
          <w:lang w:val="en-US"/>
        </w:rPr>
        <w:t xml:space="preserve"> </w:t>
      </w:r>
      <w:r w:rsidRPr="007173EB">
        <w:rPr>
          <w:rFonts w:ascii="Times New Roman" w:hAnsi="Times New Roman"/>
          <w:sz w:val="24"/>
          <w:szCs w:val="24"/>
          <w:lang w:val="en-US"/>
        </w:rPr>
        <w:t>posobie</w:t>
      </w:r>
      <w:r w:rsidRPr="009C64F6">
        <w:rPr>
          <w:rFonts w:ascii="Times New Roman" w:hAnsi="Times New Roman"/>
          <w:sz w:val="24"/>
          <w:szCs w:val="24"/>
          <w:lang w:val="en-US"/>
        </w:rPr>
        <w:t xml:space="preserve"> </w:t>
      </w:r>
      <w:r w:rsidRPr="007173EB">
        <w:rPr>
          <w:rFonts w:ascii="Times New Roman" w:hAnsi="Times New Roman"/>
          <w:sz w:val="24"/>
          <w:szCs w:val="24"/>
          <w:lang w:val="en-US"/>
        </w:rPr>
        <w:t>dlja</w:t>
      </w:r>
      <w:r w:rsidRPr="009C64F6">
        <w:rPr>
          <w:rFonts w:ascii="Times New Roman" w:hAnsi="Times New Roman"/>
          <w:sz w:val="24"/>
          <w:szCs w:val="24"/>
          <w:lang w:val="en-US"/>
        </w:rPr>
        <w:t xml:space="preserve"> </w:t>
      </w:r>
      <w:r w:rsidRPr="007173EB">
        <w:rPr>
          <w:rFonts w:ascii="Times New Roman" w:hAnsi="Times New Roman"/>
          <w:sz w:val="24"/>
          <w:szCs w:val="24"/>
          <w:lang w:val="en-US"/>
        </w:rPr>
        <w:t>vuzov</w:t>
      </w:r>
      <w:r w:rsidRPr="009C64F6">
        <w:rPr>
          <w:rFonts w:ascii="Times New Roman" w:hAnsi="Times New Roman"/>
          <w:sz w:val="24"/>
          <w:szCs w:val="24"/>
          <w:lang w:val="en-US"/>
        </w:rPr>
        <w:t xml:space="preserve">. </w:t>
      </w:r>
      <w:r w:rsidRPr="007173EB">
        <w:rPr>
          <w:rFonts w:ascii="Times New Roman" w:hAnsi="Times New Roman"/>
          <w:sz w:val="24"/>
          <w:szCs w:val="24"/>
          <w:lang w:val="en-US"/>
        </w:rPr>
        <w:t>M</w:t>
      </w:r>
      <w:r w:rsidRPr="009C64F6">
        <w:rPr>
          <w:rFonts w:ascii="Times New Roman" w:hAnsi="Times New Roman"/>
          <w:sz w:val="24"/>
          <w:szCs w:val="24"/>
          <w:lang w:val="en-US"/>
        </w:rPr>
        <w:t xml:space="preserve">.: </w:t>
      </w:r>
      <w:r w:rsidRPr="007173EB">
        <w:rPr>
          <w:rFonts w:ascii="Times New Roman" w:hAnsi="Times New Roman"/>
          <w:sz w:val="24"/>
          <w:szCs w:val="24"/>
          <w:lang w:val="en-US"/>
        </w:rPr>
        <w:t>FAIR</w:t>
      </w:r>
      <w:r w:rsidRPr="009C64F6">
        <w:rPr>
          <w:rFonts w:ascii="Times New Roman" w:hAnsi="Times New Roman"/>
          <w:sz w:val="24"/>
          <w:szCs w:val="24"/>
          <w:lang w:val="en-US"/>
        </w:rPr>
        <w:t xml:space="preserve"> – </w:t>
      </w:r>
      <w:r w:rsidRPr="007173EB">
        <w:rPr>
          <w:rFonts w:ascii="Times New Roman" w:hAnsi="Times New Roman"/>
          <w:sz w:val="24"/>
          <w:szCs w:val="24"/>
          <w:lang w:val="en-US"/>
        </w:rPr>
        <w:t>PRESS</w:t>
      </w:r>
      <w:r w:rsidRPr="009C64F6">
        <w:rPr>
          <w:rFonts w:ascii="Times New Roman" w:hAnsi="Times New Roman"/>
          <w:sz w:val="24"/>
          <w:szCs w:val="24"/>
          <w:lang w:val="en-US"/>
        </w:rPr>
        <w:t>, 2001.  – 576.</w:t>
      </w:r>
      <w:r w:rsidRPr="00972220">
        <w:rPr>
          <w:rFonts w:ascii="Times New Roman" w:hAnsi="Times New Roman"/>
          <w:sz w:val="24"/>
          <w:szCs w:val="24"/>
          <w:lang w:val="en-US"/>
        </w:rPr>
        <w:tab/>
        <w:t xml:space="preserve">9. </w:t>
      </w:r>
      <w:r w:rsidRPr="007173EB">
        <w:rPr>
          <w:rFonts w:ascii="Times New Roman" w:hAnsi="Times New Roman"/>
          <w:sz w:val="24"/>
          <w:szCs w:val="24"/>
          <w:lang w:val="en-US"/>
        </w:rPr>
        <w:t>Petruhin</w:t>
      </w:r>
      <w:r w:rsidRPr="00972220">
        <w:rPr>
          <w:rFonts w:ascii="Times New Roman" w:hAnsi="Times New Roman"/>
          <w:sz w:val="24"/>
          <w:szCs w:val="24"/>
          <w:lang w:val="en-US"/>
        </w:rPr>
        <w:t xml:space="preserve"> </w:t>
      </w:r>
      <w:r w:rsidRPr="007173EB">
        <w:rPr>
          <w:rFonts w:ascii="Times New Roman" w:hAnsi="Times New Roman"/>
          <w:sz w:val="24"/>
          <w:szCs w:val="24"/>
          <w:lang w:val="en-US"/>
        </w:rPr>
        <w:t>V</w:t>
      </w:r>
      <w:r w:rsidRPr="00972220">
        <w:rPr>
          <w:rFonts w:ascii="Times New Roman" w:hAnsi="Times New Roman"/>
          <w:sz w:val="24"/>
          <w:szCs w:val="24"/>
          <w:lang w:val="en-US"/>
        </w:rPr>
        <w:t>.</w:t>
      </w:r>
      <w:r w:rsidRPr="007173EB">
        <w:rPr>
          <w:rFonts w:ascii="Times New Roman" w:hAnsi="Times New Roman"/>
          <w:sz w:val="24"/>
          <w:szCs w:val="24"/>
          <w:lang w:val="en-US"/>
        </w:rPr>
        <w:t>Ja</w:t>
      </w:r>
      <w:r w:rsidRPr="00972220">
        <w:rPr>
          <w:rFonts w:ascii="Times New Roman" w:hAnsi="Times New Roman"/>
          <w:sz w:val="24"/>
          <w:szCs w:val="24"/>
          <w:lang w:val="en-US"/>
        </w:rPr>
        <w:t xml:space="preserve">., </w:t>
      </w:r>
      <w:r w:rsidRPr="007173EB">
        <w:rPr>
          <w:rFonts w:ascii="Times New Roman" w:hAnsi="Times New Roman"/>
          <w:sz w:val="24"/>
          <w:szCs w:val="24"/>
          <w:lang w:val="en-US"/>
        </w:rPr>
        <w:t>Raevskij</w:t>
      </w:r>
      <w:r w:rsidRPr="00972220">
        <w:rPr>
          <w:rFonts w:ascii="Times New Roman" w:hAnsi="Times New Roman"/>
          <w:sz w:val="24"/>
          <w:szCs w:val="24"/>
          <w:lang w:val="en-US"/>
        </w:rPr>
        <w:t xml:space="preserve"> </w:t>
      </w:r>
      <w:r w:rsidRPr="007173EB">
        <w:rPr>
          <w:rFonts w:ascii="Times New Roman" w:hAnsi="Times New Roman"/>
          <w:sz w:val="24"/>
          <w:szCs w:val="24"/>
          <w:lang w:val="en-US"/>
        </w:rPr>
        <w:t>D</w:t>
      </w:r>
      <w:r w:rsidRPr="00972220">
        <w:rPr>
          <w:rFonts w:ascii="Times New Roman" w:hAnsi="Times New Roman"/>
          <w:sz w:val="24"/>
          <w:szCs w:val="24"/>
          <w:lang w:val="en-US"/>
        </w:rPr>
        <w:t>.</w:t>
      </w:r>
      <w:r w:rsidRPr="007173EB">
        <w:rPr>
          <w:rFonts w:ascii="Times New Roman" w:hAnsi="Times New Roman"/>
          <w:sz w:val="24"/>
          <w:szCs w:val="24"/>
          <w:lang w:val="en-US"/>
        </w:rPr>
        <w:t>S</w:t>
      </w:r>
      <w:r w:rsidRPr="00972220">
        <w:rPr>
          <w:rFonts w:ascii="Times New Roman" w:hAnsi="Times New Roman"/>
          <w:sz w:val="24"/>
          <w:szCs w:val="24"/>
          <w:lang w:val="en-US"/>
        </w:rPr>
        <w:t xml:space="preserve">. </w:t>
      </w:r>
      <w:r w:rsidRPr="007173EB">
        <w:rPr>
          <w:rFonts w:ascii="Times New Roman" w:hAnsi="Times New Roman"/>
          <w:sz w:val="24"/>
          <w:szCs w:val="24"/>
          <w:lang w:val="en-US"/>
        </w:rPr>
        <w:t>Ocherki</w:t>
      </w:r>
      <w:r w:rsidRPr="00972220">
        <w:rPr>
          <w:rFonts w:ascii="Times New Roman" w:hAnsi="Times New Roman"/>
          <w:sz w:val="24"/>
          <w:szCs w:val="24"/>
          <w:lang w:val="en-US"/>
        </w:rPr>
        <w:t xml:space="preserve"> </w:t>
      </w:r>
      <w:r w:rsidRPr="007173EB">
        <w:rPr>
          <w:rFonts w:ascii="Times New Roman" w:hAnsi="Times New Roman"/>
          <w:sz w:val="24"/>
          <w:szCs w:val="24"/>
          <w:lang w:val="en-US"/>
        </w:rPr>
        <w:t>istorii</w:t>
      </w:r>
      <w:r w:rsidRPr="00972220">
        <w:rPr>
          <w:rFonts w:ascii="Times New Roman" w:hAnsi="Times New Roman"/>
          <w:sz w:val="24"/>
          <w:szCs w:val="24"/>
          <w:lang w:val="en-US"/>
        </w:rPr>
        <w:t xml:space="preserve"> </w:t>
      </w:r>
      <w:r w:rsidRPr="007173EB">
        <w:rPr>
          <w:rFonts w:ascii="Times New Roman" w:hAnsi="Times New Roman"/>
          <w:sz w:val="24"/>
          <w:szCs w:val="24"/>
          <w:lang w:val="en-US"/>
        </w:rPr>
        <w:t>narodov</w:t>
      </w:r>
      <w:r w:rsidRPr="00972220">
        <w:rPr>
          <w:rFonts w:ascii="Times New Roman" w:hAnsi="Times New Roman"/>
          <w:sz w:val="24"/>
          <w:szCs w:val="24"/>
          <w:lang w:val="en-US"/>
        </w:rPr>
        <w:t xml:space="preserve"> </w:t>
      </w:r>
      <w:r w:rsidRPr="007173EB">
        <w:rPr>
          <w:rFonts w:ascii="Times New Roman" w:hAnsi="Times New Roman"/>
          <w:sz w:val="24"/>
          <w:szCs w:val="24"/>
          <w:lang w:val="en-US"/>
        </w:rPr>
        <w:t>Rossii</w:t>
      </w:r>
      <w:r w:rsidRPr="00972220">
        <w:rPr>
          <w:rFonts w:ascii="Times New Roman" w:hAnsi="Times New Roman"/>
          <w:sz w:val="24"/>
          <w:szCs w:val="24"/>
          <w:lang w:val="en-US"/>
        </w:rPr>
        <w:t xml:space="preserve"> </w:t>
      </w:r>
      <w:r w:rsidRPr="007173EB">
        <w:rPr>
          <w:rFonts w:ascii="Times New Roman" w:hAnsi="Times New Roman"/>
          <w:sz w:val="24"/>
          <w:szCs w:val="24"/>
          <w:lang w:val="en-US"/>
        </w:rPr>
        <w:t>v</w:t>
      </w:r>
      <w:r w:rsidRPr="00972220">
        <w:rPr>
          <w:rFonts w:ascii="Times New Roman" w:hAnsi="Times New Roman"/>
          <w:sz w:val="24"/>
          <w:szCs w:val="24"/>
          <w:lang w:val="en-US"/>
        </w:rPr>
        <w:t xml:space="preserve"> </w:t>
      </w:r>
      <w:r w:rsidRPr="007173EB">
        <w:rPr>
          <w:rFonts w:ascii="Times New Roman" w:hAnsi="Times New Roman"/>
          <w:sz w:val="24"/>
          <w:szCs w:val="24"/>
          <w:lang w:val="en-US"/>
        </w:rPr>
        <w:t>drevnosti</w:t>
      </w:r>
      <w:r w:rsidRPr="00972220">
        <w:rPr>
          <w:rFonts w:ascii="Times New Roman" w:hAnsi="Times New Roman"/>
          <w:sz w:val="24"/>
          <w:szCs w:val="24"/>
          <w:lang w:val="en-US"/>
        </w:rPr>
        <w:t xml:space="preserve"> </w:t>
      </w:r>
      <w:r w:rsidRPr="007173EB">
        <w:rPr>
          <w:rFonts w:ascii="Times New Roman" w:hAnsi="Times New Roman"/>
          <w:sz w:val="24"/>
          <w:szCs w:val="24"/>
          <w:lang w:val="en-US"/>
        </w:rPr>
        <w:t>i</w:t>
      </w:r>
      <w:r w:rsidRPr="00972220">
        <w:rPr>
          <w:rFonts w:ascii="Times New Roman" w:hAnsi="Times New Roman"/>
          <w:sz w:val="24"/>
          <w:szCs w:val="24"/>
          <w:lang w:val="en-US"/>
        </w:rPr>
        <w:t xml:space="preserve"> </w:t>
      </w:r>
      <w:r w:rsidRPr="007173EB">
        <w:rPr>
          <w:rFonts w:ascii="Times New Roman" w:hAnsi="Times New Roman"/>
          <w:sz w:val="24"/>
          <w:szCs w:val="24"/>
          <w:lang w:val="en-US"/>
        </w:rPr>
        <w:t>rannem</w:t>
      </w:r>
      <w:r w:rsidRPr="00972220">
        <w:rPr>
          <w:rFonts w:ascii="Times New Roman" w:hAnsi="Times New Roman"/>
          <w:sz w:val="24"/>
          <w:szCs w:val="24"/>
          <w:lang w:val="en-US"/>
        </w:rPr>
        <w:t xml:space="preserve"> </w:t>
      </w:r>
      <w:r w:rsidRPr="007173EB">
        <w:rPr>
          <w:rFonts w:ascii="Times New Roman" w:hAnsi="Times New Roman"/>
          <w:sz w:val="24"/>
          <w:szCs w:val="24"/>
          <w:lang w:val="en-US"/>
        </w:rPr>
        <w:t>srednevekov</w:t>
      </w:r>
      <w:r w:rsidRPr="00972220">
        <w:rPr>
          <w:rFonts w:ascii="Times New Roman" w:hAnsi="Times New Roman"/>
          <w:sz w:val="24"/>
          <w:szCs w:val="24"/>
          <w:lang w:val="en-US"/>
        </w:rPr>
        <w:t>'</w:t>
      </w:r>
      <w:r w:rsidRPr="007173EB">
        <w:rPr>
          <w:rFonts w:ascii="Times New Roman" w:hAnsi="Times New Roman"/>
          <w:sz w:val="24"/>
          <w:szCs w:val="24"/>
          <w:lang w:val="en-US"/>
        </w:rPr>
        <w:t>e</w:t>
      </w:r>
      <w:r w:rsidRPr="00972220">
        <w:rPr>
          <w:rFonts w:ascii="Times New Roman" w:hAnsi="Times New Roman"/>
          <w:sz w:val="24"/>
          <w:szCs w:val="24"/>
          <w:lang w:val="en-US"/>
        </w:rPr>
        <w:t xml:space="preserve">. </w:t>
      </w:r>
      <w:r w:rsidRPr="007173EB">
        <w:rPr>
          <w:rFonts w:ascii="Times New Roman" w:hAnsi="Times New Roman"/>
          <w:sz w:val="24"/>
          <w:szCs w:val="24"/>
          <w:lang w:val="en-US"/>
        </w:rPr>
        <w:t>M.: Shkola «Jazyki russkoj kul'tury», 1998.  – 384 s.</w:t>
      </w:r>
      <w:r w:rsidRPr="007173EB">
        <w:rPr>
          <w:rFonts w:ascii="Times New Roman" w:hAnsi="Times New Roman"/>
          <w:sz w:val="24"/>
          <w:szCs w:val="24"/>
          <w:lang w:val="en-US"/>
        </w:rPr>
        <w:tab/>
      </w:r>
      <w:r w:rsidRPr="007173EB">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t xml:space="preserve">10. </w:t>
      </w:r>
      <w:r w:rsidRPr="007173EB">
        <w:rPr>
          <w:rFonts w:ascii="Times New Roman" w:hAnsi="Times New Roman"/>
          <w:sz w:val="24"/>
          <w:szCs w:val="24"/>
          <w:lang w:val="en-US"/>
        </w:rPr>
        <w:t>Dvornichenko</w:t>
      </w:r>
      <w:r w:rsidRPr="008D74EC">
        <w:rPr>
          <w:rFonts w:ascii="Times New Roman" w:hAnsi="Times New Roman"/>
          <w:sz w:val="24"/>
          <w:szCs w:val="24"/>
          <w:lang w:val="en-US"/>
        </w:rPr>
        <w:t xml:space="preserve"> </w:t>
      </w:r>
      <w:r w:rsidRPr="007173EB">
        <w:rPr>
          <w:rFonts w:ascii="Times New Roman" w:hAnsi="Times New Roman"/>
          <w:sz w:val="24"/>
          <w:szCs w:val="24"/>
          <w:lang w:val="en-US"/>
        </w:rPr>
        <w:t>A</w:t>
      </w:r>
      <w:r w:rsidRPr="008D74EC">
        <w:rPr>
          <w:rFonts w:ascii="Times New Roman" w:hAnsi="Times New Roman"/>
          <w:sz w:val="24"/>
          <w:szCs w:val="24"/>
          <w:lang w:val="en-US"/>
        </w:rPr>
        <w:t>.</w:t>
      </w:r>
      <w:r w:rsidRPr="007173EB">
        <w:rPr>
          <w:rFonts w:ascii="Times New Roman" w:hAnsi="Times New Roman"/>
          <w:sz w:val="24"/>
          <w:szCs w:val="24"/>
          <w:lang w:val="en-US"/>
        </w:rPr>
        <w:t>Ju</w:t>
      </w:r>
      <w:r w:rsidRPr="008D74EC">
        <w:rPr>
          <w:rFonts w:ascii="Times New Roman" w:hAnsi="Times New Roman"/>
          <w:sz w:val="24"/>
          <w:szCs w:val="24"/>
          <w:lang w:val="en-US"/>
        </w:rPr>
        <w:t xml:space="preserve">. </w:t>
      </w:r>
      <w:r w:rsidRPr="007173EB">
        <w:rPr>
          <w:rFonts w:ascii="Times New Roman" w:hAnsi="Times New Roman"/>
          <w:sz w:val="24"/>
          <w:szCs w:val="24"/>
          <w:lang w:val="en-US"/>
        </w:rPr>
        <w:t>Istorija</w:t>
      </w:r>
      <w:r w:rsidRPr="008D74EC">
        <w:rPr>
          <w:rFonts w:ascii="Times New Roman" w:hAnsi="Times New Roman"/>
          <w:sz w:val="24"/>
          <w:szCs w:val="24"/>
          <w:lang w:val="en-US"/>
        </w:rPr>
        <w:t xml:space="preserve"> </w:t>
      </w:r>
      <w:r w:rsidRPr="007173EB">
        <w:rPr>
          <w:rFonts w:ascii="Times New Roman" w:hAnsi="Times New Roman"/>
          <w:sz w:val="24"/>
          <w:szCs w:val="24"/>
          <w:lang w:val="en-US"/>
        </w:rPr>
        <w:t>Rossii</w:t>
      </w:r>
      <w:r w:rsidRPr="008D74EC">
        <w:rPr>
          <w:rFonts w:ascii="Times New Roman" w:hAnsi="Times New Roman"/>
          <w:sz w:val="24"/>
          <w:szCs w:val="24"/>
          <w:lang w:val="en-US"/>
        </w:rPr>
        <w:t xml:space="preserve"> </w:t>
      </w:r>
      <w:r w:rsidRPr="007173EB">
        <w:rPr>
          <w:rFonts w:ascii="Times New Roman" w:hAnsi="Times New Roman"/>
          <w:sz w:val="24"/>
          <w:szCs w:val="24"/>
          <w:lang w:val="en-US"/>
        </w:rPr>
        <w:t>do</w:t>
      </w:r>
      <w:r w:rsidRPr="008D74EC">
        <w:rPr>
          <w:rFonts w:ascii="Times New Roman" w:hAnsi="Times New Roman"/>
          <w:sz w:val="24"/>
          <w:szCs w:val="24"/>
          <w:lang w:val="en-US"/>
        </w:rPr>
        <w:t xml:space="preserve"> 1917 </w:t>
      </w:r>
      <w:r w:rsidRPr="007173EB">
        <w:rPr>
          <w:rFonts w:ascii="Times New Roman" w:hAnsi="Times New Roman"/>
          <w:sz w:val="24"/>
          <w:szCs w:val="24"/>
          <w:lang w:val="en-US"/>
        </w:rPr>
        <w:t>goda</w:t>
      </w:r>
      <w:r w:rsidRPr="008D74EC">
        <w:rPr>
          <w:rFonts w:ascii="Times New Roman" w:hAnsi="Times New Roman"/>
          <w:sz w:val="24"/>
          <w:szCs w:val="24"/>
          <w:lang w:val="en-US"/>
        </w:rPr>
        <w:t xml:space="preserve"> : </w:t>
      </w:r>
      <w:r w:rsidRPr="007173EB">
        <w:rPr>
          <w:rFonts w:ascii="Times New Roman" w:hAnsi="Times New Roman"/>
          <w:sz w:val="24"/>
          <w:szCs w:val="24"/>
          <w:lang w:val="en-US"/>
        </w:rPr>
        <w:t>uchebnik</w:t>
      </w:r>
      <w:r w:rsidRPr="008D74EC">
        <w:rPr>
          <w:rFonts w:ascii="Times New Roman" w:hAnsi="Times New Roman"/>
          <w:sz w:val="24"/>
          <w:szCs w:val="24"/>
          <w:lang w:val="en-US"/>
        </w:rPr>
        <w:t xml:space="preserve"> </w:t>
      </w:r>
      <w:r w:rsidRPr="007173EB">
        <w:rPr>
          <w:rFonts w:ascii="Times New Roman" w:hAnsi="Times New Roman"/>
          <w:sz w:val="24"/>
          <w:szCs w:val="24"/>
          <w:lang w:val="en-US"/>
        </w:rPr>
        <w:t>dlja</w:t>
      </w:r>
      <w:r w:rsidRPr="008D74EC">
        <w:rPr>
          <w:rFonts w:ascii="Times New Roman" w:hAnsi="Times New Roman"/>
          <w:sz w:val="24"/>
          <w:szCs w:val="24"/>
          <w:lang w:val="en-US"/>
        </w:rPr>
        <w:t xml:space="preserve"> </w:t>
      </w:r>
      <w:r w:rsidRPr="007173EB">
        <w:rPr>
          <w:rFonts w:ascii="Times New Roman" w:hAnsi="Times New Roman"/>
          <w:sz w:val="24"/>
          <w:szCs w:val="24"/>
          <w:lang w:val="en-US"/>
        </w:rPr>
        <w:t>akademicheskogo</w:t>
      </w:r>
      <w:r w:rsidRPr="008D74EC">
        <w:rPr>
          <w:rFonts w:ascii="Times New Roman" w:hAnsi="Times New Roman"/>
          <w:sz w:val="24"/>
          <w:szCs w:val="24"/>
          <w:lang w:val="en-US"/>
        </w:rPr>
        <w:t xml:space="preserve"> </w:t>
      </w:r>
      <w:r w:rsidRPr="007173EB">
        <w:rPr>
          <w:rFonts w:ascii="Times New Roman" w:hAnsi="Times New Roman"/>
          <w:sz w:val="24"/>
          <w:szCs w:val="24"/>
          <w:lang w:val="en-US"/>
        </w:rPr>
        <w:t>bakalavriata</w:t>
      </w:r>
      <w:r w:rsidRPr="008D74EC">
        <w:rPr>
          <w:rFonts w:ascii="Times New Roman" w:hAnsi="Times New Roman"/>
          <w:sz w:val="24"/>
          <w:szCs w:val="24"/>
          <w:lang w:val="en-US"/>
        </w:rPr>
        <w:t xml:space="preserve"> / </w:t>
      </w:r>
      <w:r w:rsidRPr="007173EB">
        <w:rPr>
          <w:rFonts w:ascii="Times New Roman" w:hAnsi="Times New Roman"/>
          <w:sz w:val="24"/>
          <w:szCs w:val="24"/>
          <w:lang w:val="en-US"/>
        </w:rPr>
        <w:t>A</w:t>
      </w:r>
      <w:r w:rsidRPr="008D74EC">
        <w:rPr>
          <w:rFonts w:ascii="Times New Roman" w:hAnsi="Times New Roman"/>
          <w:sz w:val="24"/>
          <w:szCs w:val="24"/>
          <w:lang w:val="en-US"/>
        </w:rPr>
        <w:t>.</w:t>
      </w:r>
      <w:r w:rsidRPr="007173EB">
        <w:rPr>
          <w:rFonts w:ascii="Times New Roman" w:hAnsi="Times New Roman"/>
          <w:sz w:val="24"/>
          <w:szCs w:val="24"/>
          <w:lang w:val="en-US"/>
        </w:rPr>
        <w:t>Ju</w:t>
      </w:r>
      <w:r w:rsidRPr="008D74EC">
        <w:rPr>
          <w:rFonts w:ascii="Times New Roman" w:hAnsi="Times New Roman"/>
          <w:sz w:val="24"/>
          <w:szCs w:val="24"/>
          <w:lang w:val="en-US"/>
        </w:rPr>
        <w:t>.</w:t>
      </w:r>
      <w:r w:rsidRPr="007173EB">
        <w:rPr>
          <w:rFonts w:ascii="Times New Roman" w:hAnsi="Times New Roman"/>
          <w:sz w:val="24"/>
          <w:szCs w:val="24"/>
          <w:lang w:val="en-US"/>
        </w:rPr>
        <w:t>Dvornichenko</w:t>
      </w:r>
      <w:r w:rsidRPr="008D74EC">
        <w:rPr>
          <w:rFonts w:ascii="Times New Roman" w:hAnsi="Times New Roman"/>
          <w:sz w:val="24"/>
          <w:szCs w:val="24"/>
          <w:lang w:val="en-US"/>
        </w:rPr>
        <w:t xml:space="preserve">, </w:t>
      </w:r>
      <w:r w:rsidRPr="007173EB">
        <w:rPr>
          <w:rFonts w:ascii="Times New Roman" w:hAnsi="Times New Roman"/>
          <w:sz w:val="24"/>
          <w:szCs w:val="24"/>
          <w:lang w:val="en-US"/>
        </w:rPr>
        <w:t>S</w:t>
      </w:r>
      <w:r w:rsidRPr="008D74EC">
        <w:rPr>
          <w:rFonts w:ascii="Times New Roman" w:hAnsi="Times New Roman"/>
          <w:sz w:val="24"/>
          <w:szCs w:val="24"/>
          <w:lang w:val="en-US"/>
        </w:rPr>
        <w:t>.</w:t>
      </w:r>
      <w:r w:rsidRPr="007173EB">
        <w:rPr>
          <w:rFonts w:ascii="Times New Roman" w:hAnsi="Times New Roman"/>
          <w:sz w:val="24"/>
          <w:szCs w:val="24"/>
          <w:lang w:val="en-US"/>
        </w:rPr>
        <w:t>G</w:t>
      </w:r>
      <w:r w:rsidRPr="008D74EC">
        <w:rPr>
          <w:rFonts w:ascii="Times New Roman" w:hAnsi="Times New Roman"/>
          <w:sz w:val="24"/>
          <w:szCs w:val="24"/>
          <w:lang w:val="en-US"/>
        </w:rPr>
        <w:t>.</w:t>
      </w:r>
      <w:r w:rsidRPr="007173EB">
        <w:rPr>
          <w:rFonts w:ascii="Times New Roman" w:hAnsi="Times New Roman"/>
          <w:sz w:val="24"/>
          <w:szCs w:val="24"/>
          <w:lang w:val="en-US"/>
        </w:rPr>
        <w:t>Kashhenko</w:t>
      </w:r>
      <w:r w:rsidRPr="008D74EC">
        <w:rPr>
          <w:rFonts w:ascii="Times New Roman" w:hAnsi="Times New Roman"/>
          <w:sz w:val="24"/>
          <w:szCs w:val="24"/>
          <w:lang w:val="en-US"/>
        </w:rPr>
        <w:t xml:space="preserve">, </w:t>
      </w:r>
      <w:r w:rsidRPr="007173EB">
        <w:rPr>
          <w:rFonts w:ascii="Times New Roman" w:hAnsi="Times New Roman"/>
          <w:sz w:val="24"/>
          <w:szCs w:val="24"/>
          <w:lang w:val="en-US"/>
        </w:rPr>
        <w:t>M</w:t>
      </w:r>
      <w:r w:rsidRPr="008D74EC">
        <w:rPr>
          <w:rFonts w:ascii="Times New Roman" w:hAnsi="Times New Roman"/>
          <w:sz w:val="24"/>
          <w:szCs w:val="24"/>
          <w:lang w:val="en-US"/>
        </w:rPr>
        <w:t>.</w:t>
      </w:r>
      <w:r w:rsidRPr="007173EB">
        <w:rPr>
          <w:rFonts w:ascii="Times New Roman" w:hAnsi="Times New Roman"/>
          <w:sz w:val="24"/>
          <w:szCs w:val="24"/>
          <w:lang w:val="en-US"/>
        </w:rPr>
        <w:t>F</w:t>
      </w:r>
      <w:r w:rsidRPr="008D74EC">
        <w:rPr>
          <w:rFonts w:ascii="Times New Roman" w:hAnsi="Times New Roman"/>
          <w:sz w:val="24"/>
          <w:szCs w:val="24"/>
          <w:lang w:val="en-US"/>
        </w:rPr>
        <w:t>.</w:t>
      </w:r>
      <w:r w:rsidRPr="007173EB">
        <w:rPr>
          <w:rFonts w:ascii="Times New Roman" w:hAnsi="Times New Roman"/>
          <w:sz w:val="24"/>
          <w:szCs w:val="24"/>
          <w:lang w:val="en-US"/>
        </w:rPr>
        <w:t>Forinskij</w:t>
      </w:r>
      <w:r w:rsidRPr="008D74EC">
        <w:rPr>
          <w:rFonts w:ascii="Times New Roman" w:hAnsi="Times New Roman"/>
          <w:sz w:val="24"/>
          <w:szCs w:val="24"/>
          <w:lang w:val="en-US"/>
        </w:rPr>
        <w:t xml:space="preserve">. – 2 – </w:t>
      </w:r>
      <w:r w:rsidRPr="007173EB">
        <w:rPr>
          <w:rFonts w:ascii="Times New Roman" w:hAnsi="Times New Roman"/>
          <w:sz w:val="24"/>
          <w:szCs w:val="24"/>
          <w:lang w:val="en-US"/>
        </w:rPr>
        <w:t>e</w:t>
      </w:r>
      <w:r w:rsidRPr="008D74EC">
        <w:rPr>
          <w:rFonts w:ascii="Times New Roman" w:hAnsi="Times New Roman"/>
          <w:sz w:val="24"/>
          <w:szCs w:val="24"/>
          <w:lang w:val="en-US"/>
        </w:rPr>
        <w:t xml:space="preserve"> </w:t>
      </w:r>
      <w:r w:rsidRPr="007173EB">
        <w:rPr>
          <w:rFonts w:ascii="Times New Roman" w:hAnsi="Times New Roman"/>
          <w:sz w:val="24"/>
          <w:szCs w:val="24"/>
          <w:lang w:val="en-US"/>
        </w:rPr>
        <w:t>izd</w:t>
      </w:r>
      <w:r w:rsidRPr="008D74EC">
        <w:rPr>
          <w:rFonts w:ascii="Times New Roman" w:hAnsi="Times New Roman"/>
          <w:sz w:val="24"/>
          <w:szCs w:val="24"/>
          <w:lang w:val="en-US"/>
        </w:rPr>
        <w:t xml:space="preserve">., </w:t>
      </w:r>
      <w:r w:rsidRPr="007173EB">
        <w:rPr>
          <w:rFonts w:ascii="Times New Roman" w:hAnsi="Times New Roman"/>
          <w:sz w:val="24"/>
          <w:szCs w:val="24"/>
          <w:lang w:val="en-US"/>
        </w:rPr>
        <w:t>ispr</w:t>
      </w:r>
      <w:r w:rsidRPr="008D74EC">
        <w:rPr>
          <w:rFonts w:ascii="Times New Roman" w:hAnsi="Times New Roman"/>
          <w:sz w:val="24"/>
          <w:szCs w:val="24"/>
          <w:lang w:val="en-US"/>
        </w:rPr>
        <w:t xml:space="preserve">. </w:t>
      </w:r>
      <w:r w:rsidRPr="007173EB">
        <w:rPr>
          <w:rFonts w:ascii="Times New Roman" w:hAnsi="Times New Roman"/>
          <w:sz w:val="24"/>
          <w:szCs w:val="24"/>
          <w:lang w:val="en-US"/>
        </w:rPr>
        <w:t xml:space="preserve">I dop. – M: Izd-vo Jurajt, 2016. </w:t>
      </w:r>
      <w:r w:rsidRPr="00645EAB">
        <w:rPr>
          <w:rFonts w:ascii="Times New Roman" w:hAnsi="Times New Roman"/>
          <w:sz w:val="24"/>
          <w:szCs w:val="24"/>
          <w:lang w:val="en-US"/>
        </w:rPr>
        <w:t xml:space="preserve">. - 453 </w:t>
      </w:r>
      <w:r w:rsidRPr="007173EB">
        <w:rPr>
          <w:rFonts w:ascii="Times New Roman" w:hAnsi="Times New Roman"/>
          <w:sz w:val="24"/>
          <w:szCs w:val="24"/>
          <w:lang w:val="en-US"/>
        </w:rPr>
        <w:t>s.</w:t>
      </w:r>
      <w:r w:rsidRPr="007173EB">
        <w:rPr>
          <w:rFonts w:ascii="Times New Roman" w:hAnsi="Times New Roman"/>
          <w:sz w:val="24"/>
          <w:szCs w:val="24"/>
          <w:lang w:val="en-US"/>
        </w:rPr>
        <w:tab/>
      </w:r>
      <w:r w:rsidRPr="007173EB">
        <w:rPr>
          <w:rFonts w:ascii="Times New Roman" w:hAnsi="Times New Roman"/>
          <w:sz w:val="24"/>
          <w:szCs w:val="24"/>
          <w:lang w:val="en-US"/>
        </w:rPr>
        <w:tab/>
      </w:r>
      <w:r w:rsidRPr="007173EB">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C61C33">
        <w:rPr>
          <w:rFonts w:ascii="Times New Roman" w:hAnsi="Times New Roman"/>
          <w:sz w:val="24"/>
          <w:szCs w:val="24"/>
          <w:lang w:val="en-US"/>
        </w:rPr>
        <w:t xml:space="preserve">11. </w:t>
      </w:r>
      <w:r w:rsidRPr="007173EB">
        <w:rPr>
          <w:rFonts w:ascii="Times New Roman" w:hAnsi="Times New Roman"/>
          <w:sz w:val="24"/>
          <w:szCs w:val="24"/>
          <w:lang w:val="en-US"/>
        </w:rPr>
        <w:t>Istorija gosudarstva i prava SSSR. Uchebnik. Ch. 1 / Jushkov S.V.; Otv. red.: Pokrovskij V.S.. - 4-e izd. - M.: Gosjurizdat, 1961. - 679 c.</w:t>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t xml:space="preserve">12. </w:t>
      </w:r>
      <w:r w:rsidRPr="007173EB">
        <w:rPr>
          <w:rFonts w:ascii="Times New Roman" w:hAnsi="Times New Roman"/>
          <w:sz w:val="24"/>
          <w:szCs w:val="24"/>
          <w:lang w:val="en-US"/>
        </w:rPr>
        <w:t>Nacional</w:t>
      </w:r>
      <w:r w:rsidRPr="008D74EC">
        <w:rPr>
          <w:rFonts w:ascii="Times New Roman" w:hAnsi="Times New Roman"/>
          <w:sz w:val="24"/>
          <w:szCs w:val="24"/>
          <w:lang w:val="en-US"/>
        </w:rPr>
        <w:t>'</w:t>
      </w:r>
      <w:r w:rsidRPr="007173EB">
        <w:rPr>
          <w:rFonts w:ascii="Times New Roman" w:hAnsi="Times New Roman"/>
          <w:sz w:val="24"/>
          <w:szCs w:val="24"/>
          <w:lang w:val="en-US"/>
        </w:rPr>
        <w:t>nye</w:t>
      </w:r>
      <w:r w:rsidRPr="008D74EC">
        <w:rPr>
          <w:rFonts w:ascii="Times New Roman" w:hAnsi="Times New Roman"/>
          <w:sz w:val="24"/>
          <w:szCs w:val="24"/>
          <w:lang w:val="en-US"/>
        </w:rPr>
        <w:t xml:space="preserve"> </w:t>
      </w:r>
      <w:r w:rsidRPr="007173EB">
        <w:rPr>
          <w:rFonts w:ascii="Times New Roman" w:hAnsi="Times New Roman"/>
          <w:sz w:val="24"/>
          <w:szCs w:val="24"/>
          <w:lang w:val="en-US"/>
        </w:rPr>
        <w:t>okrainy</w:t>
      </w:r>
      <w:r w:rsidRPr="008D74EC">
        <w:rPr>
          <w:rFonts w:ascii="Times New Roman" w:hAnsi="Times New Roman"/>
          <w:sz w:val="24"/>
          <w:szCs w:val="24"/>
          <w:lang w:val="en-US"/>
        </w:rPr>
        <w:t xml:space="preserve"> </w:t>
      </w:r>
      <w:r w:rsidRPr="007173EB">
        <w:rPr>
          <w:rFonts w:ascii="Times New Roman" w:hAnsi="Times New Roman"/>
          <w:sz w:val="24"/>
          <w:szCs w:val="24"/>
          <w:lang w:val="en-US"/>
        </w:rPr>
        <w:t>Rossijskoj</w:t>
      </w:r>
      <w:r w:rsidRPr="008D74EC">
        <w:rPr>
          <w:rFonts w:ascii="Times New Roman" w:hAnsi="Times New Roman"/>
          <w:sz w:val="24"/>
          <w:szCs w:val="24"/>
          <w:lang w:val="en-US"/>
        </w:rPr>
        <w:t xml:space="preserve"> </w:t>
      </w:r>
      <w:r w:rsidRPr="007173EB">
        <w:rPr>
          <w:rFonts w:ascii="Times New Roman" w:hAnsi="Times New Roman"/>
          <w:sz w:val="24"/>
          <w:szCs w:val="24"/>
          <w:lang w:val="en-US"/>
        </w:rPr>
        <w:t>imperii</w:t>
      </w:r>
      <w:r w:rsidRPr="008D74EC">
        <w:rPr>
          <w:rFonts w:ascii="Times New Roman" w:hAnsi="Times New Roman"/>
          <w:sz w:val="24"/>
          <w:szCs w:val="24"/>
          <w:lang w:val="en-US"/>
        </w:rPr>
        <w:t xml:space="preserve">: </w:t>
      </w:r>
      <w:r w:rsidRPr="007173EB">
        <w:rPr>
          <w:rFonts w:ascii="Times New Roman" w:hAnsi="Times New Roman"/>
          <w:sz w:val="24"/>
          <w:szCs w:val="24"/>
          <w:lang w:val="en-US"/>
        </w:rPr>
        <w:t>stanovlenie</w:t>
      </w:r>
      <w:r w:rsidRPr="008D74EC">
        <w:rPr>
          <w:rFonts w:ascii="Times New Roman" w:hAnsi="Times New Roman"/>
          <w:sz w:val="24"/>
          <w:szCs w:val="24"/>
          <w:lang w:val="en-US"/>
        </w:rPr>
        <w:t xml:space="preserve"> </w:t>
      </w:r>
      <w:r w:rsidRPr="007173EB">
        <w:rPr>
          <w:rFonts w:ascii="Times New Roman" w:hAnsi="Times New Roman"/>
          <w:sz w:val="24"/>
          <w:szCs w:val="24"/>
          <w:lang w:val="en-US"/>
        </w:rPr>
        <w:t>i</w:t>
      </w:r>
      <w:r w:rsidRPr="008D74EC">
        <w:rPr>
          <w:rFonts w:ascii="Times New Roman" w:hAnsi="Times New Roman"/>
          <w:sz w:val="24"/>
          <w:szCs w:val="24"/>
          <w:lang w:val="en-US"/>
        </w:rPr>
        <w:t xml:space="preserve"> </w:t>
      </w:r>
      <w:r w:rsidRPr="007173EB">
        <w:rPr>
          <w:rFonts w:ascii="Times New Roman" w:hAnsi="Times New Roman"/>
          <w:sz w:val="24"/>
          <w:szCs w:val="24"/>
          <w:lang w:val="en-US"/>
        </w:rPr>
        <w:t>razvitie</w:t>
      </w:r>
      <w:r w:rsidRPr="008D74EC">
        <w:rPr>
          <w:rFonts w:ascii="Times New Roman" w:hAnsi="Times New Roman"/>
          <w:sz w:val="24"/>
          <w:szCs w:val="24"/>
          <w:lang w:val="en-US"/>
        </w:rPr>
        <w:t xml:space="preserve"> </w:t>
      </w:r>
      <w:r w:rsidRPr="007173EB">
        <w:rPr>
          <w:rFonts w:ascii="Times New Roman" w:hAnsi="Times New Roman"/>
          <w:sz w:val="24"/>
          <w:szCs w:val="24"/>
          <w:lang w:val="en-US"/>
        </w:rPr>
        <w:t>sistemy</w:t>
      </w:r>
      <w:r w:rsidRPr="008D74EC">
        <w:rPr>
          <w:rFonts w:ascii="Times New Roman" w:hAnsi="Times New Roman"/>
          <w:sz w:val="24"/>
          <w:szCs w:val="24"/>
          <w:lang w:val="en-US"/>
        </w:rPr>
        <w:t xml:space="preserve"> </w:t>
      </w:r>
      <w:r w:rsidRPr="007173EB">
        <w:rPr>
          <w:rFonts w:ascii="Times New Roman" w:hAnsi="Times New Roman"/>
          <w:sz w:val="24"/>
          <w:szCs w:val="24"/>
          <w:lang w:val="en-US"/>
        </w:rPr>
        <w:t>upravlenija</w:t>
      </w:r>
      <w:r w:rsidRPr="008D74EC">
        <w:rPr>
          <w:rFonts w:ascii="Times New Roman" w:hAnsi="Times New Roman"/>
          <w:sz w:val="24"/>
          <w:szCs w:val="24"/>
          <w:lang w:val="en-US"/>
        </w:rPr>
        <w:t xml:space="preserve"> // </w:t>
      </w:r>
      <w:r w:rsidRPr="007173EB">
        <w:rPr>
          <w:rFonts w:ascii="Times New Roman" w:hAnsi="Times New Roman"/>
          <w:sz w:val="24"/>
          <w:szCs w:val="24"/>
          <w:lang w:val="en-US"/>
        </w:rPr>
        <w:t>Otv</w:t>
      </w:r>
      <w:r w:rsidRPr="008D74EC">
        <w:rPr>
          <w:rFonts w:ascii="Times New Roman" w:hAnsi="Times New Roman"/>
          <w:sz w:val="24"/>
          <w:szCs w:val="24"/>
          <w:lang w:val="en-US"/>
        </w:rPr>
        <w:t xml:space="preserve">. </w:t>
      </w:r>
      <w:r w:rsidRPr="007173EB">
        <w:rPr>
          <w:rFonts w:ascii="Times New Roman" w:hAnsi="Times New Roman"/>
          <w:sz w:val="24"/>
          <w:szCs w:val="24"/>
          <w:lang w:val="en-US"/>
        </w:rPr>
        <w:t>redaktory</w:t>
      </w:r>
      <w:r w:rsidRPr="008D74EC">
        <w:rPr>
          <w:rFonts w:ascii="Times New Roman" w:hAnsi="Times New Roman"/>
          <w:sz w:val="24"/>
          <w:szCs w:val="24"/>
          <w:lang w:val="en-US"/>
        </w:rPr>
        <w:t xml:space="preserve"> </w:t>
      </w:r>
      <w:r w:rsidRPr="007173EB">
        <w:rPr>
          <w:rFonts w:ascii="Times New Roman" w:hAnsi="Times New Roman"/>
          <w:sz w:val="24"/>
          <w:szCs w:val="24"/>
          <w:lang w:val="en-US"/>
        </w:rPr>
        <w:t>S</w:t>
      </w:r>
      <w:r w:rsidRPr="008D74EC">
        <w:rPr>
          <w:rFonts w:ascii="Times New Roman" w:hAnsi="Times New Roman"/>
          <w:sz w:val="24"/>
          <w:szCs w:val="24"/>
          <w:lang w:val="en-US"/>
        </w:rPr>
        <w:t>.</w:t>
      </w:r>
      <w:r w:rsidRPr="007173EB">
        <w:rPr>
          <w:rFonts w:ascii="Times New Roman" w:hAnsi="Times New Roman"/>
          <w:sz w:val="24"/>
          <w:szCs w:val="24"/>
          <w:lang w:val="en-US"/>
        </w:rPr>
        <w:t>G</w:t>
      </w:r>
      <w:r w:rsidRPr="008D74EC">
        <w:rPr>
          <w:rFonts w:ascii="Times New Roman" w:hAnsi="Times New Roman"/>
          <w:sz w:val="24"/>
          <w:szCs w:val="24"/>
          <w:lang w:val="en-US"/>
        </w:rPr>
        <w:t xml:space="preserve">. </w:t>
      </w:r>
      <w:r w:rsidRPr="007173EB">
        <w:rPr>
          <w:rFonts w:ascii="Times New Roman" w:hAnsi="Times New Roman"/>
          <w:sz w:val="24"/>
          <w:szCs w:val="24"/>
          <w:lang w:val="en-US"/>
        </w:rPr>
        <w:t>Agadzhanov</w:t>
      </w:r>
      <w:r w:rsidRPr="008D74EC">
        <w:rPr>
          <w:rFonts w:ascii="Times New Roman" w:hAnsi="Times New Roman"/>
          <w:sz w:val="24"/>
          <w:szCs w:val="24"/>
          <w:lang w:val="en-US"/>
        </w:rPr>
        <w:t xml:space="preserve">, </w:t>
      </w:r>
      <w:r w:rsidRPr="007173EB">
        <w:rPr>
          <w:rFonts w:ascii="Times New Roman" w:hAnsi="Times New Roman"/>
          <w:sz w:val="24"/>
          <w:szCs w:val="24"/>
          <w:lang w:val="en-US"/>
        </w:rPr>
        <w:t>V</w:t>
      </w:r>
      <w:r w:rsidRPr="008D74EC">
        <w:rPr>
          <w:rFonts w:ascii="Times New Roman" w:hAnsi="Times New Roman"/>
          <w:sz w:val="24"/>
          <w:szCs w:val="24"/>
          <w:lang w:val="en-US"/>
        </w:rPr>
        <w:t>.</w:t>
      </w:r>
      <w:r w:rsidRPr="007173EB">
        <w:rPr>
          <w:rFonts w:ascii="Times New Roman" w:hAnsi="Times New Roman"/>
          <w:sz w:val="24"/>
          <w:szCs w:val="24"/>
          <w:lang w:val="en-US"/>
        </w:rPr>
        <w:t>V</w:t>
      </w:r>
      <w:r w:rsidRPr="008D74EC">
        <w:rPr>
          <w:rFonts w:ascii="Times New Roman" w:hAnsi="Times New Roman"/>
          <w:sz w:val="24"/>
          <w:szCs w:val="24"/>
          <w:lang w:val="en-US"/>
        </w:rPr>
        <w:t xml:space="preserve">. </w:t>
      </w:r>
      <w:r w:rsidRPr="007173EB">
        <w:rPr>
          <w:rFonts w:ascii="Times New Roman" w:hAnsi="Times New Roman"/>
          <w:sz w:val="24"/>
          <w:szCs w:val="24"/>
          <w:lang w:val="en-US"/>
        </w:rPr>
        <w:t>Trepavlov</w:t>
      </w:r>
      <w:r w:rsidRPr="008D74EC">
        <w:rPr>
          <w:rFonts w:ascii="Times New Roman" w:hAnsi="Times New Roman"/>
          <w:sz w:val="24"/>
          <w:szCs w:val="24"/>
          <w:lang w:val="en-US"/>
        </w:rPr>
        <w:t xml:space="preserve">. </w:t>
      </w:r>
      <w:r w:rsidRPr="007173EB">
        <w:rPr>
          <w:rFonts w:ascii="Times New Roman" w:hAnsi="Times New Roman"/>
          <w:sz w:val="24"/>
          <w:szCs w:val="24"/>
          <w:lang w:val="en-US"/>
        </w:rPr>
        <w:t>M</w:t>
      </w:r>
      <w:r w:rsidRPr="008D74EC">
        <w:rPr>
          <w:rFonts w:ascii="Times New Roman" w:hAnsi="Times New Roman"/>
          <w:sz w:val="24"/>
          <w:szCs w:val="24"/>
          <w:lang w:val="en-US"/>
        </w:rPr>
        <w:t xml:space="preserve">.: </w:t>
      </w:r>
      <w:r w:rsidRPr="007173EB">
        <w:rPr>
          <w:rFonts w:ascii="Times New Roman" w:hAnsi="Times New Roman"/>
          <w:sz w:val="24"/>
          <w:szCs w:val="24"/>
          <w:lang w:val="en-US"/>
        </w:rPr>
        <w:t>Slavjanskij</w:t>
      </w:r>
      <w:r w:rsidRPr="008D74EC">
        <w:rPr>
          <w:rFonts w:ascii="Times New Roman" w:hAnsi="Times New Roman"/>
          <w:sz w:val="24"/>
          <w:szCs w:val="24"/>
          <w:lang w:val="en-US"/>
        </w:rPr>
        <w:t xml:space="preserve"> </w:t>
      </w:r>
      <w:r w:rsidRPr="007173EB">
        <w:rPr>
          <w:rFonts w:ascii="Times New Roman" w:hAnsi="Times New Roman"/>
          <w:sz w:val="24"/>
          <w:szCs w:val="24"/>
          <w:lang w:val="en-US"/>
        </w:rPr>
        <w:t>dialog</w:t>
      </w:r>
      <w:r w:rsidRPr="008D74EC">
        <w:rPr>
          <w:rFonts w:ascii="Times New Roman" w:hAnsi="Times New Roman"/>
          <w:sz w:val="24"/>
          <w:szCs w:val="24"/>
          <w:lang w:val="en-US"/>
        </w:rPr>
        <w:t xml:space="preserve">, 1998. – 416 </w:t>
      </w:r>
      <w:r w:rsidRPr="007173EB">
        <w:rPr>
          <w:rFonts w:ascii="Times New Roman" w:hAnsi="Times New Roman"/>
          <w:sz w:val="24"/>
          <w:szCs w:val="24"/>
          <w:lang w:val="en-US"/>
        </w:rPr>
        <w:t>s</w:t>
      </w:r>
      <w:r w:rsidRPr="008D74EC">
        <w:rPr>
          <w:rFonts w:ascii="Times New Roman" w:hAnsi="Times New Roman"/>
          <w:sz w:val="24"/>
          <w:szCs w:val="24"/>
          <w:lang w:val="en-US"/>
        </w:rPr>
        <w:t>.</w:t>
      </w:r>
      <w:r w:rsidRPr="008D74EC">
        <w:rPr>
          <w:rFonts w:ascii="Times New Roman" w:hAnsi="Times New Roman"/>
          <w:sz w:val="24"/>
          <w:szCs w:val="24"/>
          <w:lang w:val="en-US"/>
        </w:rPr>
        <w:tab/>
      </w:r>
      <w:r w:rsidRPr="00C61C33">
        <w:rPr>
          <w:rFonts w:ascii="Times New Roman" w:hAnsi="Times New Roman"/>
          <w:sz w:val="24"/>
          <w:szCs w:val="24"/>
          <w:lang w:val="en-US"/>
        </w:rPr>
        <w:t xml:space="preserve">13. </w:t>
      </w:r>
      <w:r w:rsidRPr="007173EB">
        <w:rPr>
          <w:rFonts w:ascii="Times New Roman" w:hAnsi="Times New Roman"/>
          <w:sz w:val="24"/>
          <w:szCs w:val="24"/>
          <w:lang w:val="en-US"/>
        </w:rPr>
        <w:t>Russkoe naselenie nacional'nyh okrain Rossii XVII - XX v.v. / N. E. Bekmahanova, M.B. Bulgakov, L.S. Gatagova, V. Ja. Grosul ; Otv. red. V. V. Trepavlov . – Moskva : Slavjanskij dialog, 2000 . – 320 s.</w:t>
      </w:r>
      <w:r w:rsidRPr="007173EB">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r>
      <w:r w:rsidRPr="008D74EC">
        <w:rPr>
          <w:rFonts w:ascii="Times New Roman" w:hAnsi="Times New Roman"/>
          <w:sz w:val="24"/>
          <w:szCs w:val="24"/>
          <w:lang w:val="en-US"/>
        </w:rPr>
        <w:tab/>
        <w:t xml:space="preserve">14. </w:t>
      </w:r>
      <w:r w:rsidRPr="00D27B14">
        <w:rPr>
          <w:rFonts w:ascii="Times New Roman" w:hAnsi="Times New Roman"/>
          <w:sz w:val="24"/>
          <w:szCs w:val="24"/>
          <w:lang w:val="en-US"/>
        </w:rPr>
        <w:t>Shpilevskij</w:t>
      </w:r>
      <w:r w:rsidRPr="008D74EC">
        <w:rPr>
          <w:rFonts w:ascii="Times New Roman" w:hAnsi="Times New Roman"/>
          <w:sz w:val="24"/>
          <w:szCs w:val="24"/>
          <w:lang w:val="en-US"/>
        </w:rPr>
        <w:t xml:space="preserve"> </w:t>
      </w:r>
      <w:r w:rsidRPr="00D27B14">
        <w:rPr>
          <w:rFonts w:ascii="Times New Roman" w:hAnsi="Times New Roman"/>
          <w:sz w:val="24"/>
          <w:szCs w:val="24"/>
          <w:lang w:val="en-US"/>
        </w:rPr>
        <w:t>S</w:t>
      </w:r>
      <w:r w:rsidRPr="008D74EC">
        <w:rPr>
          <w:rFonts w:ascii="Times New Roman" w:hAnsi="Times New Roman"/>
          <w:sz w:val="24"/>
          <w:szCs w:val="24"/>
          <w:lang w:val="en-US"/>
        </w:rPr>
        <w:t xml:space="preserve">. </w:t>
      </w:r>
      <w:r w:rsidRPr="00D27B14">
        <w:rPr>
          <w:rFonts w:ascii="Times New Roman" w:hAnsi="Times New Roman"/>
          <w:sz w:val="24"/>
          <w:szCs w:val="24"/>
          <w:lang w:val="en-US"/>
        </w:rPr>
        <w:t>M</w:t>
      </w:r>
      <w:r w:rsidRPr="008D74EC">
        <w:rPr>
          <w:rFonts w:ascii="Times New Roman" w:hAnsi="Times New Roman"/>
          <w:sz w:val="24"/>
          <w:szCs w:val="24"/>
          <w:lang w:val="en-US"/>
        </w:rPr>
        <w:t xml:space="preserve">. </w:t>
      </w:r>
      <w:r w:rsidRPr="00D27B14">
        <w:rPr>
          <w:rFonts w:ascii="Times New Roman" w:hAnsi="Times New Roman"/>
          <w:sz w:val="24"/>
          <w:szCs w:val="24"/>
          <w:lang w:val="en-US"/>
        </w:rPr>
        <w:t>O</w:t>
      </w:r>
      <w:r w:rsidRPr="008D74EC">
        <w:rPr>
          <w:rFonts w:ascii="Times New Roman" w:hAnsi="Times New Roman"/>
          <w:sz w:val="24"/>
          <w:szCs w:val="24"/>
          <w:lang w:val="en-US"/>
        </w:rPr>
        <w:t xml:space="preserve"> </w:t>
      </w:r>
      <w:r w:rsidRPr="00D27B14">
        <w:rPr>
          <w:rFonts w:ascii="Times New Roman" w:hAnsi="Times New Roman"/>
          <w:sz w:val="24"/>
          <w:szCs w:val="24"/>
          <w:lang w:val="en-US"/>
        </w:rPr>
        <w:t>zadachah</w:t>
      </w:r>
      <w:r w:rsidRPr="008D74EC">
        <w:rPr>
          <w:rFonts w:ascii="Times New Roman" w:hAnsi="Times New Roman"/>
          <w:sz w:val="24"/>
          <w:szCs w:val="24"/>
          <w:lang w:val="en-US"/>
        </w:rPr>
        <w:t xml:space="preserve"> </w:t>
      </w:r>
      <w:r w:rsidRPr="00D27B14">
        <w:rPr>
          <w:rFonts w:ascii="Times New Roman" w:hAnsi="Times New Roman"/>
          <w:sz w:val="24"/>
          <w:szCs w:val="24"/>
          <w:lang w:val="en-US"/>
        </w:rPr>
        <w:t>dejatel</w:t>
      </w:r>
      <w:r w:rsidRPr="008D74EC">
        <w:rPr>
          <w:rFonts w:ascii="Times New Roman" w:hAnsi="Times New Roman"/>
          <w:sz w:val="24"/>
          <w:szCs w:val="24"/>
          <w:lang w:val="en-US"/>
        </w:rPr>
        <w:t>'</w:t>
      </w:r>
      <w:r w:rsidRPr="00D27B14">
        <w:rPr>
          <w:rFonts w:ascii="Times New Roman" w:hAnsi="Times New Roman"/>
          <w:sz w:val="24"/>
          <w:szCs w:val="24"/>
          <w:lang w:val="en-US"/>
        </w:rPr>
        <w:t>nosti</w:t>
      </w:r>
      <w:r w:rsidRPr="008D74EC">
        <w:rPr>
          <w:rFonts w:ascii="Times New Roman" w:hAnsi="Times New Roman"/>
          <w:sz w:val="24"/>
          <w:szCs w:val="24"/>
          <w:lang w:val="en-US"/>
        </w:rPr>
        <w:t xml:space="preserve"> </w:t>
      </w:r>
      <w:r w:rsidRPr="00D27B14">
        <w:rPr>
          <w:rFonts w:ascii="Times New Roman" w:hAnsi="Times New Roman"/>
          <w:sz w:val="24"/>
          <w:szCs w:val="24"/>
          <w:lang w:val="en-US"/>
        </w:rPr>
        <w:t>Kazanskogo</w:t>
      </w:r>
      <w:r w:rsidRPr="008D74EC">
        <w:rPr>
          <w:rFonts w:ascii="Times New Roman" w:hAnsi="Times New Roman"/>
          <w:sz w:val="24"/>
          <w:szCs w:val="24"/>
          <w:lang w:val="en-US"/>
        </w:rPr>
        <w:t xml:space="preserve"> </w:t>
      </w:r>
      <w:r w:rsidRPr="00D27B14">
        <w:rPr>
          <w:rFonts w:ascii="Times New Roman" w:hAnsi="Times New Roman"/>
          <w:sz w:val="24"/>
          <w:szCs w:val="24"/>
          <w:lang w:val="en-US"/>
        </w:rPr>
        <w:t>obshhestva</w:t>
      </w:r>
      <w:r w:rsidRPr="008D74EC">
        <w:rPr>
          <w:rFonts w:ascii="Times New Roman" w:hAnsi="Times New Roman"/>
          <w:sz w:val="24"/>
          <w:szCs w:val="24"/>
          <w:lang w:val="en-US"/>
        </w:rPr>
        <w:t xml:space="preserve"> </w:t>
      </w:r>
      <w:r w:rsidRPr="00D27B14">
        <w:rPr>
          <w:rFonts w:ascii="Times New Roman" w:hAnsi="Times New Roman"/>
          <w:sz w:val="24"/>
          <w:szCs w:val="24"/>
          <w:lang w:val="en-US"/>
        </w:rPr>
        <w:t>arheologii</w:t>
      </w:r>
      <w:r w:rsidRPr="008D74EC">
        <w:rPr>
          <w:rFonts w:ascii="Times New Roman" w:hAnsi="Times New Roman"/>
          <w:sz w:val="24"/>
          <w:szCs w:val="24"/>
          <w:lang w:val="en-US"/>
        </w:rPr>
        <w:t xml:space="preserve">, </w:t>
      </w:r>
      <w:r w:rsidRPr="00D27B14">
        <w:rPr>
          <w:rFonts w:ascii="Times New Roman" w:hAnsi="Times New Roman"/>
          <w:sz w:val="24"/>
          <w:szCs w:val="24"/>
          <w:lang w:val="en-US"/>
        </w:rPr>
        <w:t>istorii</w:t>
      </w:r>
      <w:r w:rsidRPr="008D74EC">
        <w:rPr>
          <w:rFonts w:ascii="Times New Roman" w:hAnsi="Times New Roman"/>
          <w:sz w:val="24"/>
          <w:szCs w:val="24"/>
          <w:lang w:val="en-US"/>
        </w:rPr>
        <w:t xml:space="preserve"> </w:t>
      </w:r>
      <w:r w:rsidRPr="00D27B14">
        <w:rPr>
          <w:rFonts w:ascii="Times New Roman" w:hAnsi="Times New Roman"/>
          <w:sz w:val="24"/>
          <w:szCs w:val="24"/>
          <w:lang w:val="en-US"/>
        </w:rPr>
        <w:t>i</w:t>
      </w:r>
      <w:r w:rsidRPr="008D74EC">
        <w:rPr>
          <w:rFonts w:ascii="Times New Roman" w:hAnsi="Times New Roman"/>
          <w:sz w:val="24"/>
          <w:szCs w:val="24"/>
          <w:lang w:val="en-US"/>
        </w:rPr>
        <w:t xml:space="preserve"> </w:t>
      </w:r>
      <w:r w:rsidRPr="00D27B14">
        <w:rPr>
          <w:rFonts w:ascii="Times New Roman" w:hAnsi="Times New Roman"/>
          <w:sz w:val="24"/>
          <w:szCs w:val="24"/>
          <w:lang w:val="en-US"/>
        </w:rPr>
        <w:t>jetnografii</w:t>
      </w:r>
      <w:r w:rsidRPr="008D74EC">
        <w:rPr>
          <w:rFonts w:ascii="Times New Roman" w:hAnsi="Times New Roman"/>
          <w:sz w:val="24"/>
          <w:szCs w:val="24"/>
          <w:lang w:val="en-US"/>
        </w:rPr>
        <w:t xml:space="preserve"> </w:t>
      </w:r>
      <w:r w:rsidRPr="00D27B14">
        <w:rPr>
          <w:rFonts w:ascii="Times New Roman" w:hAnsi="Times New Roman"/>
          <w:sz w:val="24"/>
          <w:szCs w:val="24"/>
          <w:lang w:val="en-US"/>
        </w:rPr>
        <w:t>i</w:t>
      </w:r>
      <w:r w:rsidRPr="008D74EC">
        <w:rPr>
          <w:rFonts w:ascii="Times New Roman" w:hAnsi="Times New Roman"/>
          <w:sz w:val="24"/>
          <w:szCs w:val="24"/>
          <w:lang w:val="en-US"/>
        </w:rPr>
        <w:t xml:space="preserve"> </w:t>
      </w:r>
      <w:r w:rsidRPr="00D27B14">
        <w:rPr>
          <w:rFonts w:ascii="Times New Roman" w:hAnsi="Times New Roman"/>
          <w:sz w:val="24"/>
          <w:szCs w:val="24"/>
          <w:lang w:val="en-US"/>
        </w:rPr>
        <w:t>o</w:t>
      </w:r>
      <w:r w:rsidRPr="008D74EC">
        <w:rPr>
          <w:rFonts w:ascii="Times New Roman" w:hAnsi="Times New Roman"/>
          <w:sz w:val="24"/>
          <w:szCs w:val="24"/>
          <w:lang w:val="en-US"/>
        </w:rPr>
        <w:t xml:space="preserve"> </w:t>
      </w:r>
      <w:r w:rsidRPr="00D27B14">
        <w:rPr>
          <w:rFonts w:ascii="Times New Roman" w:hAnsi="Times New Roman"/>
          <w:sz w:val="24"/>
          <w:szCs w:val="24"/>
          <w:lang w:val="en-US"/>
        </w:rPr>
        <w:t>vozmozhnom</w:t>
      </w:r>
      <w:r w:rsidRPr="008D74EC">
        <w:rPr>
          <w:rFonts w:ascii="Times New Roman" w:hAnsi="Times New Roman"/>
          <w:sz w:val="24"/>
          <w:szCs w:val="24"/>
          <w:lang w:val="en-US"/>
        </w:rPr>
        <w:t xml:space="preserve"> </w:t>
      </w:r>
      <w:r w:rsidRPr="00D27B14">
        <w:rPr>
          <w:rFonts w:ascii="Times New Roman" w:hAnsi="Times New Roman"/>
          <w:sz w:val="24"/>
          <w:szCs w:val="24"/>
          <w:lang w:val="en-US"/>
        </w:rPr>
        <w:t>sodejstvii</w:t>
      </w:r>
      <w:r w:rsidRPr="008D74EC">
        <w:rPr>
          <w:rFonts w:ascii="Times New Roman" w:hAnsi="Times New Roman"/>
          <w:sz w:val="24"/>
          <w:szCs w:val="24"/>
          <w:lang w:val="en-US"/>
        </w:rPr>
        <w:t xml:space="preserve"> </w:t>
      </w:r>
      <w:r w:rsidRPr="00D27B14">
        <w:rPr>
          <w:rFonts w:ascii="Times New Roman" w:hAnsi="Times New Roman"/>
          <w:sz w:val="24"/>
          <w:szCs w:val="24"/>
          <w:lang w:val="en-US"/>
        </w:rPr>
        <w:t>obshhestvu</w:t>
      </w:r>
      <w:r w:rsidRPr="008D74EC">
        <w:rPr>
          <w:rFonts w:ascii="Times New Roman" w:hAnsi="Times New Roman"/>
          <w:sz w:val="24"/>
          <w:szCs w:val="24"/>
          <w:lang w:val="en-US"/>
        </w:rPr>
        <w:t xml:space="preserve"> </w:t>
      </w:r>
      <w:r w:rsidRPr="00D27B14">
        <w:rPr>
          <w:rFonts w:ascii="Times New Roman" w:hAnsi="Times New Roman"/>
          <w:sz w:val="24"/>
          <w:szCs w:val="24"/>
          <w:lang w:val="en-US"/>
        </w:rPr>
        <w:t>so</w:t>
      </w:r>
      <w:r w:rsidRPr="008D74EC">
        <w:rPr>
          <w:rFonts w:ascii="Times New Roman" w:hAnsi="Times New Roman"/>
          <w:sz w:val="24"/>
          <w:szCs w:val="24"/>
          <w:lang w:val="en-US"/>
        </w:rPr>
        <w:t xml:space="preserve"> </w:t>
      </w:r>
      <w:r w:rsidRPr="00D27B14">
        <w:rPr>
          <w:rFonts w:ascii="Times New Roman" w:hAnsi="Times New Roman"/>
          <w:sz w:val="24"/>
          <w:szCs w:val="24"/>
          <w:lang w:val="en-US"/>
        </w:rPr>
        <w:t>storony</w:t>
      </w:r>
      <w:r w:rsidRPr="008D74EC">
        <w:rPr>
          <w:rFonts w:ascii="Times New Roman" w:hAnsi="Times New Roman"/>
          <w:sz w:val="24"/>
          <w:szCs w:val="24"/>
          <w:lang w:val="en-US"/>
        </w:rPr>
        <w:t xml:space="preserve"> </w:t>
      </w:r>
      <w:r w:rsidRPr="00D27B14">
        <w:rPr>
          <w:rFonts w:ascii="Times New Roman" w:hAnsi="Times New Roman"/>
          <w:sz w:val="24"/>
          <w:szCs w:val="24"/>
          <w:lang w:val="en-US"/>
        </w:rPr>
        <w:t>zhitelej</w:t>
      </w:r>
      <w:r w:rsidRPr="008D74EC">
        <w:rPr>
          <w:rFonts w:ascii="Times New Roman" w:hAnsi="Times New Roman"/>
          <w:sz w:val="24"/>
          <w:szCs w:val="24"/>
          <w:lang w:val="en-US"/>
        </w:rPr>
        <w:t xml:space="preserve"> </w:t>
      </w:r>
      <w:r w:rsidRPr="00D27B14">
        <w:rPr>
          <w:rFonts w:ascii="Times New Roman" w:hAnsi="Times New Roman"/>
          <w:sz w:val="24"/>
          <w:szCs w:val="24"/>
          <w:lang w:val="en-US"/>
        </w:rPr>
        <w:t>mestnogo</w:t>
      </w:r>
      <w:r w:rsidRPr="008D74EC">
        <w:rPr>
          <w:rFonts w:ascii="Times New Roman" w:hAnsi="Times New Roman"/>
          <w:sz w:val="24"/>
          <w:szCs w:val="24"/>
          <w:lang w:val="en-US"/>
        </w:rPr>
        <w:t xml:space="preserve"> </w:t>
      </w:r>
      <w:r w:rsidRPr="00D27B14">
        <w:rPr>
          <w:rFonts w:ascii="Times New Roman" w:hAnsi="Times New Roman"/>
          <w:sz w:val="24"/>
          <w:szCs w:val="24"/>
          <w:lang w:val="en-US"/>
        </w:rPr>
        <w:t>kraja</w:t>
      </w:r>
      <w:r w:rsidRPr="008D74EC">
        <w:rPr>
          <w:rFonts w:ascii="Times New Roman" w:hAnsi="Times New Roman"/>
          <w:sz w:val="24"/>
          <w:szCs w:val="24"/>
          <w:lang w:val="en-US"/>
        </w:rPr>
        <w:t xml:space="preserve">. </w:t>
      </w:r>
      <w:r w:rsidRPr="007173EB">
        <w:rPr>
          <w:rFonts w:ascii="Times New Roman" w:hAnsi="Times New Roman"/>
          <w:sz w:val="24"/>
          <w:szCs w:val="24"/>
          <w:lang w:val="en-US"/>
        </w:rPr>
        <w:t>Izvestija obshhestva arheologii, istorii i jetnografii. T.3.1880 – 1882 gg. Kazan': Tipografija imperatorskogo universiteta, 1884. – 424 s.</w:t>
      </w:r>
      <w:r w:rsidRPr="007173EB">
        <w:rPr>
          <w:rFonts w:ascii="Times New Roman" w:hAnsi="Times New Roman"/>
          <w:sz w:val="24"/>
          <w:szCs w:val="24"/>
          <w:lang w:val="en-US"/>
        </w:rPr>
        <w:tab/>
      </w:r>
      <w:r w:rsidRPr="007173EB">
        <w:rPr>
          <w:rFonts w:ascii="Times New Roman" w:hAnsi="Times New Roman"/>
          <w:sz w:val="24"/>
          <w:szCs w:val="24"/>
          <w:lang w:val="en-US"/>
        </w:rPr>
        <w:tab/>
      </w:r>
    </w:p>
    <w:sectPr w:rsidR="002263C7" w:rsidRPr="007173EB" w:rsidSect="00793E12">
      <w:headerReference w:type="even" r:id="rId17"/>
      <w:headerReference w:type="default" r:id="rId18"/>
      <w:footerReference w:type="default" r:id="rId19"/>
      <w:pgSz w:w="11906" w:h="16838"/>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3C7" w:rsidRDefault="002263C7" w:rsidP="006C24E7">
      <w:pPr>
        <w:spacing w:after="0" w:line="240" w:lineRule="auto"/>
      </w:pPr>
      <w:r>
        <w:separator/>
      </w:r>
    </w:p>
  </w:endnote>
  <w:endnote w:type="continuationSeparator" w:id="0">
    <w:p w:rsidR="002263C7" w:rsidRDefault="002263C7" w:rsidP="006C24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3C7" w:rsidRDefault="002263C7">
    <w:pPr>
      <w:pStyle w:val="Footer"/>
    </w:pPr>
    <w:r w:rsidRPr="00C632BE">
      <w:rPr>
        <w:rFonts w:ascii="Times New Roman" w:hAnsi="Times New Roman"/>
      </w:rPr>
      <w:t>http://ej.kubagro.ru/2016/04/pdf/</w:t>
    </w:r>
    <w:r>
      <w:rPr>
        <w:rFonts w:ascii="Times New Roman" w:hAnsi="Times New Roman"/>
      </w:rPr>
      <w:t>70</w:t>
    </w:r>
    <w:r w:rsidRPr="00C632BE">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3C7" w:rsidRDefault="002263C7" w:rsidP="006C24E7">
      <w:pPr>
        <w:spacing w:after="0" w:line="240" w:lineRule="auto"/>
      </w:pPr>
      <w:r>
        <w:separator/>
      </w:r>
    </w:p>
  </w:footnote>
  <w:footnote w:type="continuationSeparator" w:id="0">
    <w:p w:rsidR="002263C7" w:rsidRDefault="002263C7" w:rsidP="006C24E7">
      <w:pPr>
        <w:spacing w:after="0" w:line="240" w:lineRule="auto"/>
      </w:pPr>
      <w:r>
        <w:continuationSeparator/>
      </w:r>
    </w:p>
  </w:footnote>
  <w:footnote w:id="1">
    <w:p w:rsidR="002263C7" w:rsidRDefault="002263C7" w:rsidP="00D27B14">
      <w:pPr>
        <w:pStyle w:val="NoSpacing"/>
        <w:jc w:val="both"/>
      </w:pPr>
      <w:r w:rsidRPr="00913E5A">
        <w:rPr>
          <w:rStyle w:val="FootnoteReference"/>
          <w:rFonts w:ascii="Times New Roman" w:hAnsi="Times New Roman"/>
          <w:sz w:val="24"/>
          <w:szCs w:val="24"/>
        </w:rPr>
        <w:footnoteRef/>
      </w:r>
      <w:r w:rsidRPr="00913E5A">
        <w:rPr>
          <w:rFonts w:ascii="Times New Roman" w:hAnsi="Times New Roman"/>
          <w:sz w:val="24"/>
          <w:szCs w:val="24"/>
        </w:rPr>
        <w:t xml:space="preserve"> И это при том, что в учебниках по истории Российской государственности длительное время после распада СССР присутствовали главы, посвященные средневековым государствам и праву Казахстана, Молдавии, Средней Азии, Северо-Восточной Прибалтики, которые, как известно, не являлись территорией Российской Федерации. См., например:</w:t>
      </w:r>
      <w:r w:rsidRPr="00D14ADD">
        <w:rPr>
          <w:rFonts w:ascii="Times New Roman CYR" w:hAnsi="Times New Roman CYR" w:cs="Times New Roman CYR"/>
          <w:sz w:val="28"/>
          <w:szCs w:val="28"/>
        </w:rPr>
        <w:t xml:space="preserve"> </w:t>
      </w:r>
      <w:r w:rsidRPr="005078BA">
        <w:rPr>
          <w:rFonts w:ascii="Times New Roman CYR" w:hAnsi="Times New Roman CYR" w:cs="Times New Roman CYR"/>
          <w:sz w:val="28"/>
          <w:szCs w:val="28"/>
        </w:rPr>
        <w:t>[</w:t>
      </w:r>
      <w:r>
        <w:rPr>
          <w:rFonts w:ascii="Times New Roman CYR" w:hAnsi="Times New Roman CYR" w:cs="Times New Roman CYR"/>
          <w:sz w:val="28"/>
          <w:szCs w:val="28"/>
        </w:rPr>
        <w:t>3</w:t>
      </w:r>
      <w:r w:rsidRPr="005078BA">
        <w:rPr>
          <w:rFonts w:ascii="Times New Roman CYR" w:hAnsi="Times New Roman CYR" w:cs="Times New Roman CYR"/>
          <w:sz w:val="28"/>
          <w:szCs w:val="28"/>
        </w:rPr>
        <w:t>]</w:t>
      </w:r>
      <w:r w:rsidRPr="003D42BF">
        <w:rPr>
          <w:rFonts w:ascii="Times New Roman CYR" w:hAnsi="Times New Roman CYR" w:cs="Times New Roman CYR"/>
          <w:bCs/>
          <w:i/>
          <w:sz w:val="28"/>
          <w:szCs w:val="28"/>
        </w:rPr>
        <w:t>.</w:t>
      </w:r>
      <w:r w:rsidRPr="00402A29">
        <w:rPr>
          <w:rFonts w:ascii="Times New Roman CYR" w:hAnsi="Times New Roman CYR" w:cs="Times New Roman CYR"/>
          <w:bCs/>
          <w:sz w:val="28"/>
          <w:szCs w:val="28"/>
        </w:rPr>
        <w:t xml:space="preserve"> </w:t>
      </w:r>
      <w:r w:rsidRPr="00913E5A">
        <w:rPr>
          <w:rFonts w:ascii="Times New Roman" w:hAnsi="Times New Roman"/>
          <w:bCs/>
          <w:sz w:val="24"/>
          <w:szCs w:val="24"/>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3C7" w:rsidRDefault="002263C7" w:rsidP="008E53E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63C7" w:rsidRDefault="002263C7" w:rsidP="00CE352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3C7" w:rsidRPr="00A437C0" w:rsidRDefault="002263C7" w:rsidP="008E53E1">
    <w:pPr>
      <w:pStyle w:val="Header"/>
      <w:framePr w:wrap="around" w:vAnchor="text" w:hAnchor="margin" w:xAlign="right" w:y="1"/>
      <w:rPr>
        <w:rStyle w:val="PageNumber"/>
        <w:rFonts w:ascii="Times New Roman" w:hAnsi="Times New Roman"/>
        <w:sz w:val="28"/>
        <w:szCs w:val="28"/>
      </w:rPr>
    </w:pPr>
    <w:r w:rsidRPr="00A437C0">
      <w:rPr>
        <w:rStyle w:val="PageNumber"/>
        <w:rFonts w:ascii="Times New Roman" w:hAnsi="Times New Roman"/>
        <w:sz w:val="28"/>
        <w:szCs w:val="28"/>
      </w:rPr>
      <w:fldChar w:fldCharType="begin"/>
    </w:r>
    <w:r w:rsidRPr="00A437C0">
      <w:rPr>
        <w:rStyle w:val="PageNumber"/>
        <w:rFonts w:ascii="Times New Roman" w:hAnsi="Times New Roman"/>
        <w:sz w:val="28"/>
        <w:szCs w:val="28"/>
      </w:rPr>
      <w:instrText xml:space="preserve">PAGE  </w:instrText>
    </w:r>
    <w:r w:rsidRPr="00A437C0">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A437C0">
      <w:rPr>
        <w:rStyle w:val="PageNumber"/>
        <w:rFonts w:ascii="Times New Roman" w:hAnsi="Times New Roman"/>
        <w:sz w:val="28"/>
        <w:szCs w:val="28"/>
      </w:rPr>
      <w:fldChar w:fldCharType="end"/>
    </w:r>
  </w:p>
  <w:p w:rsidR="002263C7" w:rsidRPr="00A437C0" w:rsidRDefault="002263C7" w:rsidP="00CE3528">
    <w:pPr>
      <w:pStyle w:val="Header"/>
      <w:ind w:right="360"/>
      <w:rPr>
        <w:sz w:val="24"/>
        <w:szCs w:val="24"/>
      </w:rPr>
    </w:pPr>
    <w:bookmarkStart w:id="6" w:name="OLE_LINK65"/>
    <w:bookmarkStart w:id="7" w:name="OLE_LINK66"/>
    <w:bookmarkStart w:id="8" w:name="OLE_LINK67"/>
    <w:bookmarkStart w:id="9" w:name="OLE_LINK68"/>
    <w:bookmarkStart w:id="10" w:name="OLE_LINK69"/>
    <w:bookmarkStart w:id="11" w:name="OLE_LINK70"/>
    <w:r w:rsidRPr="00A437C0">
      <w:rPr>
        <w:rFonts w:ascii="Times New Roman" w:hAnsi="Times New Roman"/>
        <w:sz w:val="24"/>
        <w:szCs w:val="24"/>
      </w:rPr>
      <w:t>Научный журнал КубГАУ, №118</w:t>
    </w:r>
    <w:r w:rsidRPr="00A437C0">
      <w:rPr>
        <w:rFonts w:ascii="Times New Roman" w:hAnsi="Times New Roman"/>
        <w:sz w:val="24"/>
        <w:szCs w:val="24"/>
        <w:lang w:val="en-US"/>
      </w:rPr>
      <w:t>(0</w:t>
    </w:r>
    <w:r w:rsidRPr="00A437C0">
      <w:rPr>
        <w:rFonts w:ascii="Times New Roman" w:hAnsi="Times New Roman"/>
        <w:sz w:val="24"/>
        <w:szCs w:val="24"/>
      </w:rPr>
      <w:t>4), 201</w:t>
    </w:r>
    <w:r w:rsidRPr="00A437C0">
      <w:rPr>
        <w:rFonts w:ascii="Times New Roman" w:hAnsi="Times New Roman"/>
        <w:sz w:val="24"/>
        <w:szCs w:val="24"/>
        <w:lang w:val="en-US"/>
      </w:rPr>
      <w:t>6</w:t>
    </w:r>
    <w:r w:rsidRPr="00A437C0">
      <w:rPr>
        <w:rFonts w:ascii="Times New Roman" w:hAnsi="Times New Roman"/>
        <w:sz w:val="24"/>
        <w:szCs w:val="24"/>
      </w:rPr>
      <w:t xml:space="preserve"> года</w:t>
    </w:r>
    <w:bookmarkEnd w:id="6"/>
    <w:bookmarkEnd w:id="7"/>
    <w:bookmarkEnd w:id="8"/>
    <w:bookmarkEnd w:id="9"/>
    <w:bookmarkEnd w:id="10"/>
    <w:bookmarkEnd w:id="1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5CE6BE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F5A984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8287E3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298710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24CD55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614424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1D2924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3EA14E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A26F40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5E62DFA"/>
    <w:lvl w:ilvl="0">
      <w:start w:val="1"/>
      <w:numFmt w:val="bullet"/>
      <w:lvlText w:val=""/>
      <w:lvlJc w:val="left"/>
      <w:pPr>
        <w:tabs>
          <w:tab w:val="num" w:pos="360"/>
        </w:tabs>
        <w:ind w:left="360" w:hanging="360"/>
      </w:pPr>
      <w:rPr>
        <w:rFonts w:ascii="Symbol" w:hAnsi="Symbol" w:hint="default"/>
      </w:rPr>
    </w:lvl>
  </w:abstractNum>
  <w:abstractNum w:abstractNumId="10">
    <w:nsid w:val="2F161C09"/>
    <w:multiLevelType w:val="multilevel"/>
    <w:tmpl w:val="6EEE0376"/>
    <w:lvl w:ilvl="0">
      <w:start w:val="7"/>
      <w:numFmt w:val="decimalZero"/>
      <w:lvlText w:val="%1"/>
      <w:lvlJc w:val="left"/>
      <w:pPr>
        <w:tabs>
          <w:tab w:val="num" w:pos="810"/>
        </w:tabs>
        <w:ind w:left="810" w:hanging="810"/>
      </w:pPr>
      <w:rPr>
        <w:rFonts w:cs="Times New Roman" w:hint="default"/>
        <w:b w:val="0"/>
      </w:rPr>
    </w:lvl>
    <w:lvl w:ilvl="1">
      <w:numFmt w:val="decimalZero"/>
      <w:lvlText w:val="%1.%2.0"/>
      <w:lvlJc w:val="left"/>
      <w:pPr>
        <w:tabs>
          <w:tab w:val="num" w:pos="810"/>
        </w:tabs>
        <w:ind w:left="810" w:hanging="810"/>
      </w:pPr>
      <w:rPr>
        <w:rFonts w:cs="Times New Roman" w:hint="default"/>
        <w:b w:val="0"/>
      </w:rPr>
    </w:lvl>
    <w:lvl w:ilvl="2">
      <w:start w:val="1"/>
      <w:numFmt w:val="decimalZero"/>
      <w:lvlText w:val="%1.%2.%3"/>
      <w:lvlJc w:val="left"/>
      <w:pPr>
        <w:tabs>
          <w:tab w:val="num" w:pos="810"/>
        </w:tabs>
        <w:ind w:left="810" w:hanging="810"/>
      </w:pPr>
      <w:rPr>
        <w:rFonts w:cs="Times New Roman" w:hint="default"/>
        <w:b w:val="0"/>
      </w:rPr>
    </w:lvl>
    <w:lvl w:ilvl="3">
      <w:start w:val="1"/>
      <w:numFmt w:val="decimal"/>
      <w:lvlText w:val="%1.%2.%3.%4"/>
      <w:lvlJc w:val="left"/>
      <w:pPr>
        <w:tabs>
          <w:tab w:val="num" w:pos="810"/>
        </w:tabs>
        <w:ind w:left="810" w:hanging="810"/>
      </w:pPr>
      <w:rPr>
        <w:rFonts w:cs="Times New Roman" w:hint="default"/>
        <w:b w:val="0"/>
      </w:rPr>
    </w:lvl>
    <w:lvl w:ilvl="4">
      <w:start w:val="1"/>
      <w:numFmt w:val="decimal"/>
      <w:lvlText w:val="%1.%2.%3.%4.%5"/>
      <w:lvlJc w:val="left"/>
      <w:pPr>
        <w:tabs>
          <w:tab w:val="num" w:pos="810"/>
        </w:tabs>
        <w:ind w:left="810" w:hanging="81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3FD4"/>
    <w:rsid w:val="000042A9"/>
    <w:rsid w:val="000541E4"/>
    <w:rsid w:val="00061A84"/>
    <w:rsid w:val="00091986"/>
    <w:rsid w:val="00094969"/>
    <w:rsid w:val="00097A59"/>
    <w:rsid w:val="000A6E15"/>
    <w:rsid w:val="000C3FD4"/>
    <w:rsid w:val="000C4C37"/>
    <w:rsid w:val="000D4304"/>
    <w:rsid w:val="000D7296"/>
    <w:rsid w:val="000E579C"/>
    <w:rsid w:val="000F1269"/>
    <w:rsid w:val="00113844"/>
    <w:rsid w:val="00122C64"/>
    <w:rsid w:val="00131413"/>
    <w:rsid w:val="001857C5"/>
    <w:rsid w:val="001A60C2"/>
    <w:rsid w:val="001B0303"/>
    <w:rsid w:val="001D19A3"/>
    <w:rsid w:val="0021702F"/>
    <w:rsid w:val="002259AD"/>
    <w:rsid w:val="002263C7"/>
    <w:rsid w:val="00240F9E"/>
    <w:rsid w:val="00242B33"/>
    <w:rsid w:val="00244D39"/>
    <w:rsid w:val="00246449"/>
    <w:rsid w:val="002930AB"/>
    <w:rsid w:val="00306668"/>
    <w:rsid w:val="003228E4"/>
    <w:rsid w:val="0032556E"/>
    <w:rsid w:val="003419ED"/>
    <w:rsid w:val="003446B5"/>
    <w:rsid w:val="00353428"/>
    <w:rsid w:val="003761CE"/>
    <w:rsid w:val="00391EC1"/>
    <w:rsid w:val="00396D47"/>
    <w:rsid w:val="003A0386"/>
    <w:rsid w:val="003C5638"/>
    <w:rsid w:val="003C6289"/>
    <w:rsid w:val="003D42BF"/>
    <w:rsid w:val="003D58F6"/>
    <w:rsid w:val="003F190E"/>
    <w:rsid w:val="004028B9"/>
    <w:rsid w:val="00402A29"/>
    <w:rsid w:val="00402A3A"/>
    <w:rsid w:val="00405174"/>
    <w:rsid w:val="00437E3C"/>
    <w:rsid w:val="00440AAA"/>
    <w:rsid w:val="00447CC8"/>
    <w:rsid w:val="00466B85"/>
    <w:rsid w:val="0047379B"/>
    <w:rsid w:val="00484E5B"/>
    <w:rsid w:val="00492840"/>
    <w:rsid w:val="00493D10"/>
    <w:rsid w:val="004A532E"/>
    <w:rsid w:val="004B0E57"/>
    <w:rsid w:val="004C59B7"/>
    <w:rsid w:val="004D483A"/>
    <w:rsid w:val="004E406F"/>
    <w:rsid w:val="004E6EAC"/>
    <w:rsid w:val="00503A93"/>
    <w:rsid w:val="005078BA"/>
    <w:rsid w:val="005223DD"/>
    <w:rsid w:val="005403F4"/>
    <w:rsid w:val="005504A3"/>
    <w:rsid w:val="00565DF0"/>
    <w:rsid w:val="0058001C"/>
    <w:rsid w:val="005832D4"/>
    <w:rsid w:val="00585F0E"/>
    <w:rsid w:val="00590F73"/>
    <w:rsid w:val="005B2341"/>
    <w:rsid w:val="005D3919"/>
    <w:rsid w:val="00612FF1"/>
    <w:rsid w:val="00623B13"/>
    <w:rsid w:val="00624D0D"/>
    <w:rsid w:val="00626205"/>
    <w:rsid w:val="00645EAB"/>
    <w:rsid w:val="00652CFA"/>
    <w:rsid w:val="006878B3"/>
    <w:rsid w:val="006963D9"/>
    <w:rsid w:val="006976CE"/>
    <w:rsid w:val="006A5465"/>
    <w:rsid w:val="006A7CC8"/>
    <w:rsid w:val="006C24E7"/>
    <w:rsid w:val="006D12A3"/>
    <w:rsid w:val="006D2066"/>
    <w:rsid w:val="006E31E9"/>
    <w:rsid w:val="007030B9"/>
    <w:rsid w:val="007049BD"/>
    <w:rsid w:val="00704A90"/>
    <w:rsid w:val="007072E2"/>
    <w:rsid w:val="007173EB"/>
    <w:rsid w:val="00722E9F"/>
    <w:rsid w:val="00744F53"/>
    <w:rsid w:val="00750B0D"/>
    <w:rsid w:val="007539E9"/>
    <w:rsid w:val="00757113"/>
    <w:rsid w:val="00757298"/>
    <w:rsid w:val="00762DE1"/>
    <w:rsid w:val="0076630D"/>
    <w:rsid w:val="0077094D"/>
    <w:rsid w:val="00793E12"/>
    <w:rsid w:val="007A3316"/>
    <w:rsid w:val="007C09BC"/>
    <w:rsid w:val="007D1D2F"/>
    <w:rsid w:val="007E5F5F"/>
    <w:rsid w:val="007F26A2"/>
    <w:rsid w:val="007F4B63"/>
    <w:rsid w:val="008037A5"/>
    <w:rsid w:val="00820580"/>
    <w:rsid w:val="00822502"/>
    <w:rsid w:val="008363C5"/>
    <w:rsid w:val="008375C7"/>
    <w:rsid w:val="0086204D"/>
    <w:rsid w:val="00877E36"/>
    <w:rsid w:val="00890470"/>
    <w:rsid w:val="008965E0"/>
    <w:rsid w:val="008A7932"/>
    <w:rsid w:val="008B1DF8"/>
    <w:rsid w:val="008B53F7"/>
    <w:rsid w:val="008C16E6"/>
    <w:rsid w:val="008D74EC"/>
    <w:rsid w:val="008E3C4A"/>
    <w:rsid w:val="008E53E1"/>
    <w:rsid w:val="00913E5A"/>
    <w:rsid w:val="00917E99"/>
    <w:rsid w:val="009200FD"/>
    <w:rsid w:val="009231B8"/>
    <w:rsid w:val="0092575A"/>
    <w:rsid w:val="00934CCE"/>
    <w:rsid w:val="00935817"/>
    <w:rsid w:val="009367A3"/>
    <w:rsid w:val="0094798D"/>
    <w:rsid w:val="009648D4"/>
    <w:rsid w:val="00970D56"/>
    <w:rsid w:val="009714DA"/>
    <w:rsid w:val="00972220"/>
    <w:rsid w:val="009845BA"/>
    <w:rsid w:val="009A334C"/>
    <w:rsid w:val="009A70DC"/>
    <w:rsid w:val="009A75C3"/>
    <w:rsid w:val="009A7750"/>
    <w:rsid w:val="009B44BD"/>
    <w:rsid w:val="009B5F6E"/>
    <w:rsid w:val="009B6A49"/>
    <w:rsid w:val="009C64F6"/>
    <w:rsid w:val="009D2F74"/>
    <w:rsid w:val="009D618C"/>
    <w:rsid w:val="009E0F4E"/>
    <w:rsid w:val="009E4B4F"/>
    <w:rsid w:val="009E5DF4"/>
    <w:rsid w:val="00A13E1C"/>
    <w:rsid w:val="00A14CA7"/>
    <w:rsid w:val="00A21D2F"/>
    <w:rsid w:val="00A21E44"/>
    <w:rsid w:val="00A21F22"/>
    <w:rsid w:val="00A31F76"/>
    <w:rsid w:val="00A437C0"/>
    <w:rsid w:val="00A45018"/>
    <w:rsid w:val="00A715E0"/>
    <w:rsid w:val="00AB3CEB"/>
    <w:rsid w:val="00AC095A"/>
    <w:rsid w:val="00AC5A6F"/>
    <w:rsid w:val="00AD57F4"/>
    <w:rsid w:val="00B13231"/>
    <w:rsid w:val="00B15AF5"/>
    <w:rsid w:val="00B17EEA"/>
    <w:rsid w:val="00B30641"/>
    <w:rsid w:val="00B45416"/>
    <w:rsid w:val="00B651A3"/>
    <w:rsid w:val="00B65D52"/>
    <w:rsid w:val="00B802E0"/>
    <w:rsid w:val="00B9097E"/>
    <w:rsid w:val="00BA4E3E"/>
    <w:rsid w:val="00BA74DF"/>
    <w:rsid w:val="00BD1E58"/>
    <w:rsid w:val="00BD51D3"/>
    <w:rsid w:val="00BF1CEA"/>
    <w:rsid w:val="00C06078"/>
    <w:rsid w:val="00C1518D"/>
    <w:rsid w:val="00C154AE"/>
    <w:rsid w:val="00C61C33"/>
    <w:rsid w:val="00C632BE"/>
    <w:rsid w:val="00C8009F"/>
    <w:rsid w:val="00CA6894"/>
    <w:rsid w:val="00CD4CD2"/>
    <w:rsid w:val="00CE3528"/>
    <w:rsid w:val="00CF3F21"/>
    <w:rsid w:val="00D10016"/>
    <w:rsid w:val="00D14ADD"/>
    <w:rsid w:val="00D27B14"/>
    <w:rsid w:val="00D3345B"/>
    <w:rsid w:val="00D45A2A"/>
    <w:rsid w:val="00D5281E"/>
    <w:rsid w:val="00D57E37"/>
    <w:rsid w:val="00D62B4C"/>
    <w:rsid w:val="00D80C78"/>
    <w:rsid w:val="00D8112D"/>
    <w:rsid w:val="00D902C5"/>
    <w:rsid w:val="00D93425"/>
    <w:rsid w:val="00DB7916"/>
    <w:rsid w:val="00DD61BD"/>
    <w:rsid w:val="00E0099D"/>
    <w:rsid w:val="00E120FE"/>
    <w:rsid w:val="00E20338"/>
    <w:rsid w:val="00E56D81"/>
    <w:rsid w:val="00E663CB"/>
    <w:rsid w:val="00E94234"/>
    <w:rsid w:val="00EA3674"/>
    <w:rsid w:val="00EA58AF"/>
    <w:rsid w:val="00EC370D"/>
    <w:rsid w:val="00ED1D0F"/>
    <w:rsid w:val="00EE1032"/>
    <w:rsid w:val="00EE1BAB"/>
    <w:rsid w:val="00EE5E11"/>
    <w:rsid w:val="00EF499B"/>
    <w:rsid w:val="00F1151A"/>
    <w:rsid w:val="00F13E36"/>
    <w:rsid w:val="00F3788A"/>
    <w:rsid w:val="00F65667"/>
    <w:rsid w:val="00F73F14"/>
    <w:rsid w:val="00F86A5F"/>
    <w:rsid w:val="00F93400"/>
    <w:rsid w:val="00F95077"/>
    <w:rsid w:val="00F96957"/>
    <w:rsid w:val="00F96A76"/>
    <w:rsid w:val="00FD1B6D"/>
    <w:rsid w:val="00FF48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6C24E7"/>
    <w:pPr>
      <w:spacing w:after="200" w:line="276" w:lineRule="auto"/>
    </w:pPr>
    <w:rPr>
      <w:rFonts w:eastAsia="Times New Roman"/>
    </w:rPr>
  </w:style>
  <w:style w:type="paragraph" w:styleId="Heading1">
    <w:name w:val="heading 1"/>
    <w:basedOn w:val="Normal"/>
    <w:link w:val="Heading1Char"/>
    <w:uiPriority w:val="99"/>
    <w:qFormat/>
    <w:rsid w:val="009B44BD"/>
    <w:pPr>
      <w:spacing w:before="100" w:beforeAutospacing="1" w:after="100" w:afterAutospacing="1" w:line="240" w:lineRule="auto"/>
      <w:outlineLvl w:val="0"/>
    </w:pPr>
    <w:rPr>
      <w:rFonts w:ascii="Times New Roman" w:eastAsia="Calibri" w:hAnsi="Times New Roman"/>
      <w:b/>
      <w:bCs/>
      <w:kern w:val="36"/>
      <w:sz w:val="48"/>
      <w:szCs w:val="48"/>
    </w:rPr>
  </w:style>
  <w:style w:type="paragraph" w:styleId="Heading2">
    <w:name w:val="heading 2"/>
    <w:basedOn w:val="Normal"/>
    <w:next w:val="Normal"/>
    <w:link w:val="Heading2Char"/>
    <w:uiPriority w:val="99"/>
    <w:qFormat/>
    <w:rsid w:val="009B44BD"/>
    <w:pPr>
      <w:keepNext/>
      <w:spacing w:before="240" w:after="60" w:line="240" w:lineRule="auto"/>
      <w:outlineLvl w:val="1"/>
    </w:pPr>
    <w:rPr>
      <w:rFonts w:ascii="Cambria" w:eastAsia="Calibri" w:hAnsi="Cambria"/>
      <w:b/>
      <w:bCs/>
      <w:i/>
      <w:iCs/>
      <w:sz w:val="28"/>
      <w:szCs w:val="28"/>
    </w:rPr>
  </w:style>
  <w:style w:type="paragraph" w:styleId="Heading3">
    <w:name w:val="heading 3"/>
    <w:basedOn w:val="Normal"/>
    <w:next w:val="Normal"/>
    <w:link w:val="Heading3Char"/>
    <w:uiPriority w:val="99"/>
    <w:qFormat/>
    <w:locked/>
    <w:rsid w:val="0082250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locked/>
    <w:rsid w:val="00822502"/>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822502"/>
    <w:pPr>
      <w:spacing w:before="240" w:after="60"/>
      <w:outlineLvl w:val="4"/>
    </w:pPr>
    <w:rPr>
      <w:b/>
      <w:bCs/>
      <w:i/>
      <w:iCs/>
      <w:sz w:val="26"/>
      <w:szCs w:val="26"/>
    </w:rPr>
  </w:style>
  <w:style w:type="paragraph" w:styleId="Heading6">
    <w:name w:val="heading 6"/>
    <w:basedOn w:val="Normal"/>
    <w:next w:val="Normal"/>
    <w:link w:val="Heading6Char"/>
    <w:uiPriority w:val="99"/>
    <w:qFormat/>
    <w:locked/>
    <w:rsid w:val="007E5F5F"/>
    <w:pPr>
      <w:spacing w:before="240" w:after="60"/>
      <w:outlineLvl w:val="5"/>
    </w:pPr>
    <w:rPr>
      <w:b/>
      <w:bCs/>
    </w:rPr>
  </w:style>
  <w:style w:type="paragraph" w:styleId="Heading7">
    <w:name w:val="heading 7"/>
    <w:basedOn w:val="Normal"/>
    <w:next w:val="Normal"/>
    <w:link w:val="Heading7Char"/>
    <w:uiPriority w:val="99"/>
    <w:qFormat/>
    <w:locked/>
    <w:rsid w:val="007E5F5F"/>
    <w:pPr>
      <w:spacing w:before="240" w:after="60"/>
      <w:outlineLvl w:val="6"/>
    </w:pPr>
    <w:rPr>
      <w:sz w:val="24"/>
      <w:szCs w:val="24"/>
    </w:rPr>
  </w:style>
  <w:style w:type="paragraph" w:styleId="Heading8">
    <w:name w:val="heading 8"/>
    <w:basedOn w:val="Normal"/>
    <w:next w:val="Normal"/>
    <w:link w:val="Heading8Char"/>
    <w:uiPriority w:val="99"/>
    <w:qFormat/>
    <w:locked/>
    <w:rsid w:val="007E5F5F"/>
    <w:pPr>
      <w:spacing w:before="240" w:after="60"/>
      <w:outlineLvl w:val="7"/>
    </w:pPr>
    <w:rPr>
      <w:i/>
      <w:iCs/>
      <w:sz w:val="24"/>
      <w:szCs w:val="24"/>
    </w:rPr>
  </w:style>
  <w:style w:type="paragraph" w:styleId="Heading9">
    <w:name w:val="heading 9"/>
    <w:basedOn w:val="Normal"/>
    <w:next w:val="Normal"/>
    <w:link w:val="Heading9Char"/>
    <w:uiPriority w:val="99"/>
    <w:qFormat/>
    <w:locked/>
    <w:rsid w:val="007E5F5F"/>
    <w:pPr>
      <w:spacing w:before="240" w:after="60"/>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44BD"/>
    <w:rPr>
      <w:rFonts w:ascii="Times New Roman" w:hAnsi="Times New Roman" w:cs="Times New Roman"/>
      <w:b/>
      <w:kern w:val="36"/>
      <w:sz w:val="48"/>
      <w:lang w:eastAsia="ru-RU"/>
    </w:rPr>
  </w:style>
  <w:style w:type="character" w:customStyle="1" w:styleId="Heading2Char">
    <w:name w:val="Heading 2 Char"/>
    <w:basedOn w:val="DefaultParagraphFont"/>
    <w:link w:val="Heading2"/>
    <w:uiPriority w:val="99"/>
    <w:locked/>
    <w:rsid w:val="009B44BD"/>
    <w:rPr>
      <w:rFonts w:ascii="Cambria" w:hAnsi="Cambria" w:cs="Times New Roman"/>
      <w:b/>
      <w:i/>
      <w:sz w:val="28"/>
    </w:rPr>
  </w:style>
  <w:style w:type="character" w:customStyle="1" w:styleId="Heading3Char">
    <w:name w:val="Heading 3 Char"/>
    <w:basedOn w:val="DefaultParagraphFont"/>
    <w:link w:val="Heading3"/>
    <w:uiPriority w:val="99"/>
    <w:semiHidden/>
    <w:locked/>
    <w:rsid w:val="007E5F5F"/>
    <w:rPr>
      <w:rFonts w:ascii="Cambria" w:hAnsi="Cambria" w:cs="Times New Roman"/>
      <w:b/>
      <w:sz w:val="26"/>
      <w:lang w:eastAsia="ru-RU"/>
    </w:rPr>
  </w:style>
  <w:style w:type="character" w:customStyle="1" w:styleId="Heading4Char">
    <w:name w:val="Heading 4 Char"/>
    <w:basedOn w:val="DefaultParagraphFont"/>
    <w:link w:val="Heading4"/>
    <w:uiPriority w:val="99"/>
    <w:semiHidden/>
    <w:locked/>
    <w:rsid w:val="007E5F5F"/>
    <w:rPr>
      <w:rFonts w:ascii="Calibri" w:hAnsi="Calibri" w:cs="Times New Roman"/>
      <w:b/>
      <w:sz w:val="28"/>
      <w:lang w:eastAsia="ru-RU"/>
    </w:rPr>
  </w:style>
  <w:style w:type="character" w:customStyle="1" w:styleId="Heading5Char">
    <w:name w:val="Heading 5 Char"/>
    <w:basedOn w:val="DefaultParagraphFont"/>
    <w:link w:val="Heading5"/>
    <w:uiPriority w:val="99"/>
    <w:semiHidden/>
    <w:locked/>
    <w:rsid w:val="007E5F5F"/>
    <w:rPr>
      <w:rFonts w:ascii="Calibri" w:hAnsi="Calibri" w:cs="Times New Roman"/>
      <w:b/>
      <w:i/>
      <w:sz w:val="26"/>
      <w:lang w:eastAsia="ru-RU"/>
    </w:rPr>
  </w:style>
  <w:style w:type="character" w:customStyle="1" w:styleId="Heading6Char">
    <w:name w:val="Heading 6 Char"/>
    <w:basedOn w:val="DefaultParagraphFont"/>
    <w:link w:val="Heading6"/>
    <w:uiPriority w:val="99"/>
    <w:semiHidden/>
    <w:locked/>
    <w:rsid w:val="007E5F5F"/>
    <w:rPr>
      <w:rFonts w:ascii="Calibri" w:hAnsi="Calibri" w:cs="Times New Roman"/>
      <w:b/>
      <w:sz w:val="22"/>
      <w:lang w:eastAsia="ru-RU"/>
    </w:rPr>
  </w:style>
  <w:style w:type="character" w:customStyle="1" w:styleId="Heading7Char">
    <w:name w:val="Heading 7 Char"/>
    <w:basedOn w:val="DefaultParagraphFont"/>
    <w:link w:val="Heading7"/>
    <w:uiPriority w:val="99"/>
    <w:semiHidden/>
    <w:locked/>
    <w:rsid w:val="007E5F5F"/>
    <w:rPr>
      <w:rFonts w:ascii="Calibri" w:hAnsi="Calibri" w:cs="Times New Roman"/>
      <w:sz w:val="24"/>
      <w:lang w:eastAsia="ru-RU"/>
    </w:rPr>
  </w:style>
  <w:style w:type="character" w:customStyle="1" w:styleId="Heading8Char">
    <w:name w:val="Heading 8 Char"/>
    <w:basedOn w:val="DefaultParagraphFont"/>
    <w:link w:val="Heading8"/>
    <w:uiPriority w:val="99"/>
    <w:semiHidden/>
    <w:locked/>
    <w:rsid w:val="007E5F5F"/>
    <w:rPr>
      <w:rFonts w:ascii="Calibri" w:hAnsi="Calibri" w:cs="Times New Roman"/>
      <w:i/>
      <w:sz w:val="24"/>
      <w:lang w:eastAsia="ru-RU"/>
    </w:rPr>
  </w:style>
  <w:style w:type="character" w:customStyle="1" w:styleId="Heading9Char">
    <w:name w:val="Heading 9 Char"/>
    <w:basedOn w:val="DefaultParagraphFont"/>
    <w:link w:val="Heading9"/>
    <w:uiPriority w:val="99"/>
    <w:semiHidden/>
    <w:locked/>
    <w:rsid w:val="007E5F5F"/>
    <w:rPr>
      <w:rFonts w:ascii="Cambria" w:hAnsi="Cambria" w:cs="Times New Roman"/>
      <w:sz w:val="22"/>
      <w:lang w:eastAsia="ru-RU"/>
    </w:rPr>
  </w:style>
  <w:style w:type="character" w:styleId="Strong">
    <w:name w:val="Strong"/>
    <w:basedOn w:val="DefaultParagraphFont"/>
    <w:uiPriority w:val="99"/>
    <w:qFormat/>
    <w:rsid w:val="009B44BD"/>
    <w:rPr>
      <w:rFonts w:cs="Times New Roman"/>
      <w:b/>
    </w:rPr>
  </w:style>
  <w:style w:type="character" w:styleId="Emphasis">
    <w:name w:val="Emphasis"/>
    <w:basedOn w:val="DefaultParagraphFont"/>
    <w:uiPriority w:val="99"/>
    <w:qFormat/>
    <w:locked/>
    <w:rsid w:val="00822502"/>
    <w:rPr>
      <w:rFonts w:cs="Times New Roman"/>
      <w:i/>
    </w:rPr>
  </w:style>
  <w:style w:type="paragraph" w:styleId="ListParagraph">
    <w:name w:val="List Paragraph"/>
    <w:basedOn w:val="Normal"/>
    <w:uiPriority w:val="99"/>
    <w:qFormat/>
    <w:rsid w:val="009B44BD"/>
    <w:pPr>
      <w:ind w:left="720"/>
      <w:contextualSpacing/>
    </w:pPr>
    <w:rPr>
      <w:rFonts w:eastAsia="Calibri"/>
      <w:lang w:eastAsia="en-US"/>
    </w:rPr>
  </w:style>
  <w:style w:type="paragraph" w:styleId="Title">
    <w:name w:val="Title"/>
    <w:basedOn w:val="Normal"/>
    <w:next w:val="Normal"/>
    <w:link w:val="TitleChar"/>
    <w:uiPriority w:val="99"/>
    <w:qFormat/>
    <w:locked/>
    <w:rsid w:val="007E5F5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7E5F5F"/>
    <w:rPr>
      <w:rFonts w:ascii="Cambria" w:hAnsi="Cambria" w:cs="Times New Roman"/>
      <w:b/>
      <w:kern w:val="28"/>
      <w:sz w:val="32"/>
      <w:lang w:eastAsia="ru-RU"/>
    </w:rPr>
  </w:style>
  <w:style w:type="paragraph" w:styleId="Subtitle">
    <w:name w:val="Subtitle"/>
    <w:basedOn w:val="Normal"/>
    <w:next w:val="Normal"/>
    <w:link w:val="SubtitleChar"/>
    <w:uiPriority w:val="99"/>
    <w:qFormat/>
    <w:locked/>
    <w:rsid w:val="007E5F5F"/>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7E5F5F"/>
    <w:rPr>
      <w:rFonts w:ascii="Cambria" w:hAnsi="Cambria" w:cs="Times New Roman"/>
      <w:sz w:val="24"/>
      <w:lang w:eastAsia="ru-RU"/>
    </w:rPr>
  </w:style>
  <w:style w:type="paragraph" w:styleId="NoSpacing">
    <w:name w:val="No Spacing"/>
    <w:uiPriority w:val="99"/>
    <w:qFormat/>
    <w:rsid w:val="009B44BD"/>
  </w:style>
  <w:style w:type="paragraph" w:styleId="Quote">
    <w:name w:val="Quote"/>
    <w:basedOn w:val="Normal"/>
    <w:next w:val="Normal"/>
    <w:link w:val="QuoteChar"/>
    <w:uiPriority w:val="99"/>
    <w:qFormat/>
    <w:rsid w:val="007E5F5F"/>
    <w:rPr>
      <w:rFonts w:eastAsia="Calibri"/>
      <w:i/>
      <w:iCs/>
      <w:color w:val="000000"/>
    </w:rPr>
  </w:style>
  <w:style w:type="character" w:customStyle="1" w:styleId="QuoteChar">
    <w:name w:val="Quote Char"/>
    <w:basedOn w:val="DefaultParagraphFont"/>
    <w:link w:val="Quote"/>
    <w:uiPriority w:val="99"/>
    <w:locked/>
    <w:rsid w:val="007E5F5F"/>
    <w:rPr>
      <w:rFonts w:cs="Times New Roman"/>
      <w:i/>
      <w:color w:val="000000"/>
      <w:sz w:val="22"/>
      <w:lang w:eastAsia="ru-RU"/>
    </w:rPr>
  </w:style>
  <w:style w:type="paragraph" w:styleId="IntenseQuote">
    <w:name w:val="Intense Quote"/>
    <w:basedOn w:val="Normal"/>
    <w:next w:val="Normal"/>
    <w:link w:val="IntenseQuoteChar"/>
    <w:uiPriority w:val="99"/>
    <w:qFormat/>
    <w:rsid w:val="007E5F5F"/>
    <w:pPr>
      <w:pBdr>
        <w:bottom w:val="single" w:sz="4" w:space="4" w:color="4F81BD"/>
      </w:pBdr>
      <w:spacing w:before="200" w:after="280"/>
      <w:ind w:left="936" w:right="936"/>
    </w:pPr>
    <w:rPr>
      <w:rFonts w:eastAsia="Calibri"/>
      <w:b/>
      <w:bCs/>
      <w:i/>
      <w:iCs/>
      <w:color w:val="4F81BD"/>
    </w:rPr>
  </w:style>
  <w:style w:type="character" w:customStyle="1" w:styleId="IntenseQuoteChar">
    <w:name w:val="Intense Quote Char"/>
    <w:basedOn w:val="DefaultParagraphFont"/>
    <w:link w:val="IntenseQuote"/>
    <w:uiPriority w:val="99"/>
    <w:locked/>
    <w:rsid w:val="007E5F5F"/>
    <w:rPr>
      <w:rFonts w:cs="Times New Roman"/>
      <w:b/>
      <w:i/>
      <w:color w:val="4F81BD"/>
      <w:sz w:val="22"/>
      <w:lang w:eastAsia="ru-RU"/>
    </w:rPr>
  </w:style>
  <w:style w:type="character" w:styleId="SubtleEmphasis">
    <w:name w:val="Subtle Emphasis"/>
    <w:basedOn w:val="DefaultParagraphFont"/>
    <w:uiPriority w:val="99"/>
    <w:qFormat/>
    <w:rsid w:val="007E5F5F"/>
    <w:rPr>
      <w:rFonts w:cs="Times New Roman"/>
      <w:i/>
      <w:color w:val="808080"/>
    </w:rPr>
  </w:style>
  <w:style w:type="character" w:styleId="IntenseEmphasis">
    <w:name w:val="Intense Emphasis"/>
    <w:basedOn w:val="DefaultParagraphFont"/>
    <w:uiPriority w:val="99"/>
    <w:qFormat/>
    <w:rsid w:val="007E5F5F"/>
    <w:rPr>
      <w:rFonts w:cs="Times New Roman"/>
      <w:b/>
      <w:i/>
      <w:color w:val="4F81BD"/>
    </w:rPr>
  </w:style>
  <w:style w:type="character" w:styleId="SubtleReference">
    <w:name w:val="Subtle Reference"/>
    <w:basedOn w:val="DefaultParagraphFont"/>
    <w:uiPriority w:val="99"/>
    <w:qFormat/>
    <w:rsid w:val="007E5F5F"/>
    <w:rPr>
      <w:rFonts w:cs="Times New Roman"/>
      <w:smallCaps/>
      <w:color w:val="C0504D"/>
      <w:u w:val="single"/>
    </w:rPr>
  </w:style>
  <w:style w:type="character" w:styleId="IntenseReference">
    <w:name w:val="Intense Reference"/>
    <w:basedOn w:val="DefaultParagraphFont"/>
    <w:uiPriority w:val="99"/>
    <w:qFormat/>
    <w:rsid w:val="007E5F5F"/>
    <w:rPr>
      <w:rFonts w:cs="Times New Roman"/>
      <w:b/>
      <w:smallCaps/>
      <w:color w:val="C0504D"/>
      <w:spacing w:val="5"/>
      <w:u w:val="single"/>
    </w:rPr>
  </w:style>
  <w:style w:type="character" w:styleId="BookTitle">
    <w:name w:val="Book Title"/>
    <w:basedOn w:val="DefaultParagraphFont"/>
    <w:uiPriority w:val="99"/>
    <w:qFormat/>
    <w:rsid w:val="007E5F5F"/>
    <w:rPr>
      <w:rFonts w:cs="Times New Roman"/>
      <w:b/>
      <w:smallCaps/>
      <w:spacing w:val="5"/>
    </w:rPr>
  </w:style>
  <w:style w:type="paragraph" w:styleId="TOCHeading">
    <w:name w:val="TOC Heading"/>
    <w:basedOn w:val="Heading1"/>
    <w:next w:val="Normal"/>
    <w:uiPriority w:val="99"/>
    <w:qFormat/>
    <w:rsid w:val="007E5F5F"/>
    <w:pPr>
      <w:keepNext/>
      <w:spacing w:before="240" w:beforeAutospacing="0" w:after="60" w:afterAutospacing="0" w:line="276" w:lineRule="auto"/>
      <w:outlineLvl w:val="9"/>
    </w:pPr>
    <w:rPr>
      <w:rFonts w:ascii="Cambria" w:eastAsia="Times New Roman" w:hAnsi="Cambria"/>
      <w:kern w:val="32"/>
      <w:sz w:val="32"/>
      <w:szCs w:val="32"/>
    </w:rPr>
  </w:style>
  <w:style w:type="paragraph" w:styleId="FootnoteText">
    <w:name w:val="footnote text"/>
    <w:basedOn w:val="Normal"/>
    <w:link w:val="FootnoteTextChar"/>
    <w:uiPriority w:val="99"/>
    <w:semiHidden/>
    <w:rsid w:val="006C24E7"/>
    <w:rPr>
      <w:sz w:val="20"/>
      <w:szCs w:val="20"/>
    </w:rPr>
  </w:style>
  <w:style w:type="character" w:customStyle="1" w:styleId="FootnoteTextChar">
    <w:name w:val="Footnote Text Char"/>
    <w:basedOn w:val="DefaultParagraphFont"/>
    <w:link w:val="FootnoteText"/>
    <w:uiPriority w:val="99"/>
    <w:semiHidden/>
    <w:locked/>
    <w:rsid w:val="006C24E7"/>
    <w:rPr>
      <w:rFonts w:eastAsia="Times New Roman" w:cs="Times New Roman"/>
      <w:lang w:eastAsia="ru-RU"/>
    </w:rPr>
  </w:style>
  <w:style w:type="character" w:styleId="FootnoteReference">
    <w:name w:val="footnote reference"/>
    <w:basedOn w:val="DefaultParagraphFont"/>
    <w:uiPriority w:val="99"/>
    <w:semiHidden/>
    <w:rsid w:val="006C24E7"/>
    <w:rPr>
      <w:rFonts w:cs="Times New Roman"/>
      <w:vertAlign w:val="superscript"/>
    </w:rPr>
  </w:style>
  <w:style w:type="character" w:styleId="Hyperlink">
    <w:name w:val="Hyperlink"/>
    <w:basedOn w:val="DefaultParagraphFont"/>
    <w:uiPriority w:val="99"/>
    <w:rsid w:val="006C24E7"/>
    <w:rPr>
      <w:rFonts w:cs="Times New Roman"/>
      <w:color w:val="0000FF"/>
      <w:u w:val="single"/>
    </w:rPr>
  </w:style>
  <w:style w:type="table" w:styleId="TableGrid">
    <w:name w:val="Table Grid"/>
    <w:basedOn w:val="TableNormal"/>
    <w:uiPriority w:val="99"/>
    <w:locked/>
    <w:rsid w:val="0077094D"/>
    <w:pPr>
      <w:spacing w:after="80"/>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uiPriority w:val="99"/>
    <w:rsid w:val="0077094D"/>
    <w:rPr>
      <w:rFonts w:cs="Times New Roman"/>
    </w:rPr>
  </w:style>
  <w:style w:type="paragraph" w:styleId="Header">
    <w:name w:val="header"/>
    <w:basedOn w:val="Normal"/>
    <w:link w:val="HeaderChar"/>
    <w:uiPriority w:val="99"/>
    <w:locked/>
    <w:rsid w:val="00CE3528"/>
    <w:pPr>
      <w:tabs>
        <w:tab w:val="center" w:pos="4677"/>
        <w:tab w:val="right" w:pos="9355"/>
      </w:tabs>
    </w:pPr>
  </w:style>
  <w:style w:type="character" w:customStyle="1" w:styleId="HeaderChar">
    <w:name w:val="Header Char"/>
    <w:basedOn w:val="DefaultParagraphFont"/>
    <w:link w:val="Header"/>
    <w:uiPriority w:val="99"/>
    <w:semiHidden/>
    <w:locked/>
    <w:rPr>
      <w:rFonts w:eastAsia="Times New Roman" w:cs="Times New Roman"/>
    </w:rPr>
  </w:style>
  <w:style w:type="character" w:styleId="PageNumber">
    <w:name w:val="page number"/>
    <w:basedOn w:val="DefaultParagraphFont"/>
    <w:uiPriority w:val="99"/>
    <w:locked/>
    <w:rsid w:val="00CE3528"/>
    <w:rPr>
      <w:rFonts w:cs="Times New Roman"/>
    </w:rPr>
  </w:style>
  <w:style w:type="paragraph" w:styleId="Footer">
    <w:name w:val="footer"/>
    <w:basedOn w:val="Normal"/>
    <w:link w:val="FooterChar"/>
    <w:uiPriority w:val="99"/>
    <w:locked/>
    <w:rsid w:val="00A437C0"/>
    <w:pPr>
      <w:tabs>
        <w:tab w:val="center" w:pos="4677"/>
        <w:tab w:val="right" w:pos="9355"/>
      </w:tabs>
    </w:pPr>
  </w:style>
  <w:style w:type="character" w:customStyle="1" w:styleId="FooterChar">
    <w:name w:val="Footer Char"/>
    <w:basedOn w:val="DefaultParagraphFont"/>
    <w:link w:val="Footer"/>
    <w:uiPriority w:val="99"/>
    <w:semiHidden/>
    <w:rsid w:val="004809C7"/>
    <w:rPr>
      <w:rFonts w:eastAsia="Times New Roman"/>
    </w:rPr>
  </w:style>
</w:styles>
</file>

<file path=word/webSettings.xml><?xml version="1.0" encoding="utf-8"?>
<w:webSettings xmlns:r="http://schemas.openxmlformats.org/officeDocument/2006/relationships" xmlns:w="http://schemas.openxmlformats.org/wordprocessingml/2006/main">
  <w:divs>
    <w:div w:id="1300498954">
      <w:marLeft w:val="0"/>
      <w:marRight w:val="0"/>
      <w:marTop w:val="0"/>
      <w:marBottom w:val="0"/>
      <w:divBdr>
        <w:top w:val="none" w:sz="0" w:space="0" w:color="auto"/>
        <w:left w:val="none" w:sz="0" w:space="0" w:color="auto"/>
        <w:bottom w:val="none" w:sz="0" w:space="0" w:color="auto"/>
        <w:right w:val="none" w:sz="0" w:space="0" w:color="auto"/>
      </w:divBdr>
      <w:divsChild>
        <w:div w:id="1300498953">
          <w:marLeft w:val="0"/>
          <w:marRight w:val="0"/>
          <w:marTop w:val="0"/>
          <w:marBottom w:val="165"/>
          <w:divBdr>
            <w:top w:val="none" w:sz="0" w:space="0" w:color="auto"/>
            <w:left w:val="none" w:sz="0" w:space="0" w:color="auto"/>
            <w:bottom w:val="none" w:sz="0" w:space="0" w:color="auto"/>
            <w:right w:val="none" w:sz="0" w:space="0" w:color="auto"/>
          </w:divBdr>
        </w:div>
        <w:div w:id="1300498955">
          <w:marLeft w:val="0"/>
          <w:marRight w:val="0"/>
          <w:marTop w:val="0"/>
          <w:marBottom w:val="0"/>
          <w:divBdr>
            <w:top w:val="none" w:sz="0" w:space="0" w:color="auto"/>
            <w:left w:val="none" w:sz="0" w:space="0" w:color="auto"/>
            <w:bottom w:val="none" w:sz="0" w:space="0" w:color="auto"/>
            <w:right w:val="none" w:sz="0" w:space="0" w:color="auto"/>
          </w:divBdr>
          <w:divsChild>
            <w:div w:id="1300498952">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g.ru/news/426679.html" TargetMode="External"/><Relationship Id="rId13" Type="http://schemas.openxmlformats.org/officeDocument/2006/relationships/hyperlink" Target="http://library.univer.kharkov.ua/OpacUnicode/index.php?url=/auteurs/view/73335/source:default"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raf.val.111@yandex.ru" TargetMode="External"/><Relationship Id="rId12" Type="http://schemas.openxmlformats.org/officeDocument/2006/relationships/hyperlink" Target="http://library.univer.kharkov.ua/OpacUnicode/index.php?url=/auteurs/view/170838/source:defau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rosnation.ru/?page_id=627"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rary.univer.kharkov.ua/OpacUnicode/index.php?url=/auteurs/view/170837/source:default" TargetMode="External"/><Relationship Id="rId5" Type="http://schemas.openxmlformats.org/officeDocument/2006/relationships/footnotes" Target="footnotes.xml"/><Relationship Id="rId15" Type="http://schemas.openxmlformats.org/officeDocument/2006/relationships/hyperlink" Target="http://www.ng.ru/news/426679.html" TargetMode="External"/><Relationship Id="rId10" Type="http://schemas.openxmlformats.org/officeDocument/2006/relationships/hyperlink" Target="http://library.univer.kharkov.ua/OpacUnicode/index.php?url=/auteurs/view/170836/source:default"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osnation.ru/?page_id=627" TargetMode="External"/><Relationship Id="rId14" Type="http://schemas.openxmlformats.org/officeDocument/2006/relationships/hyperlink" Target="http://library.univer.kharkov.ua/OpacUnicode/index.php?url=/auteurs/view/11153/source:defa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1013</TotalTime>
  <Pages>10</Pages>
  <Words>3309</Words>
  <Characters>18864</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20</cp:revision>
  <dcterms:created xsi:type="dcterms:W3CDTF">2016-04-15T19:28:00Z</dcterms:created>
  <dcterms:modified xsi:type="dcterms:W3CDTF">2016-04-30T10:17:00Z</dcterms:modified>
</cp:coreProperties>
</file>