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80"/>
        <w:gridCol w:w="4580"/>
      </w:tblGrid>
      <w:tr w:rsidR="002D3284" w:rsidRPr="0058214A" w:rsidTr="00D92C7A">
        <w:trPr>
          <w:tblCellSpacing w:w="15" w:type="dxa"/>
        </w:trPr>
        <w:tc>
          <w:tcPr>
            <w:tcW w:w="2475" w:type="pct"/>
          </w:tcPr>
          <w:p w:rsidR="002D3284" w:rsidRDefault="002D3284" w:rsidP="009A3763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643158">
              <w:rPr>
                <w:sz w:val="20"/>
                <w:szCs w:val="20"/>
              </w:rPr>
              <w:t>УДК 657.6</w:t>
            </w:r>
          </w:p>
          <w:p w:rsidR="002D3284" w:rsidRPr="00643E89" w:rsidRDefault="002D3284" w:rsidP="009A3763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2D3284" w:rsidRDefault="002D3284" w:rsidP="009A3763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643158">
              <w:rPr>
                <w:color w:val="000000"/>
                <w:sz w:val="20"/>
                <w:szCs w:val="20"/>
              </w:rPr>
              <w:t>08.00.00 Экономические науки</w:t>
            </w:r>
          </w:p>
          <w:p w:rsidR="002D3284" w:rsidRPr="00643E89" w:rsidRDefault="002D3284" w:rsidP="009A3763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</w:tc>
        <w:tc>
          <w:tcPr>
            <w:tcW w:w="2475" w:type="pct"/>
          </w:tcPr>
          <w:p w:rsidR="002D3284" w:rsidRDefault="002D3284" w:rsidP="009A3763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643158">
              <w:rPr>
                <w:sz w:val="20"/>
                <w:szCs w:val="20"/>
              </w:rPr>
              <w:t>UDC 657.6</w:t>
            </w:r>
          </w:p>
          <w:p w:rsidR="002D3284" w:rsidRPr="00643E89" w:rsidRDefault="002D3284" w:rsidP="009A3763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2D3284" w:rsidRPr="00643158" w:rsidRDefault="002D3284" w:rsidP="009A3763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43158">
              <w:rPr>
                <w:color w:val="000000"/>
                <w:sz w:val="20"/>
                <w:szCs w:val="20"/>
              </w:rPr>
              <w:t>Economic sciences</w:t>
            </w:r>
          </w:p>
        </w:tc>
      </w:tr>
      <w:tr w:rsidR="002D3284" w:rsidRPr="00944D83" w:rsidTr="00D92C7A">
        <w:trPr>
          <w:trHeight w:val="613"/>
          <w:tblCellSpacing w:w="15" w:type="dxa"/>
        </w:trPr>
        <w:tc>
          <w:tcPr>
            <w:tcW w:w="0" w:type="auto"/>
          </w:tcPr>
          <w:p w:rsidR="002D3284" w:rsidRPr="0058214A" w:rsidRDefault="002D3284" w:rsidP="009A376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8214A">
              <w:rPr>
                <w:rFonts w:ascii="Times New Roman" w:hAnsi="Times New Roman"/>
                <w:b/>
                <w:sz w:val="20"/>
                <w:szCs w:val="20"/>
              </w:rPr>
              <w:t>АУДИТ РЕЗЕРВА ПОД СНИЖЕНИЕ СТО</w:t>
            </w:r>
            <w:r w:rsidRPr="0058214A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58214A">
              <w:rPr>
                <w:rFonts w:ascii="Times New Roman" w:hAnsi="Times New Roman"/>
                <w:b/>
                <w:sz w:val="20"/>
                <w:szCs w:val="20"/>
              </w:rPr>
              <w:t>МОСТИ МАТЕРИАЛЬНЫХ ЦЕННОСТЕЙ</w:t>
            </w:r>
          </w:p>
        </w:tc>
        <w:tc>
          <w:tcPr>
            <w:tcW w:w="0" w:type="auto"/>
          </w:tcPr>
          <w:p w:rsidR="002D3284" w:rsidRPr="00643158" w:rsidRDefault="002D3284" w:rsidP="009A3763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  <w:lang w:val="en-US"/>
              </w:rPr>
            </w:pPr>
            <w:r w:rsidRPr="00643158">
              <w:rPr>
                <w:b/>
                <w:sz w:val="20"/>
                <w:szCs w:val="20"/>
                <w:lang w:val="en-US"/>
              </w:rPr>
              <w:t>AUDIT OF PROVISION FOR DECLINE IN VALUE OF MATERIAL ASSETS</w:t>
            </w:r>
          </w:p>
        </w:tc>
      </w:tr>
      <w:tr w:rsidR="002D3284" w:rsidRPr="00944D83" w:rsidTr="00D92C7A">
        <w:trPr>
          <w:tblCellSpacing w:w="15" w:type="dxa"/>
        </w:trPr>
        <w:tc>
          <w:tcPr>
            <w:tcW w:w="0" w:type="auto"/>
          </w:tcPr>
          <w:p w:rsidR="002D3284" w:rsidRPr="00643158" w:rsidRDefault="002D3284" w:rsidP="009A3763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43158">
              <w:rPr>
                <w:sz w:val="20"/>
                <w:szCs w:val="20"/>
              </w:rPr>
              <w:t xml:space="preserve">Афанасенко Анастасия Николаевна </w:t>
            </w:r>
            <w:r w:rsidRPr="00643158">
              <w:rPr>
                <w:sz w:val="20"/>
                <w:szCs w:val="20"/>
              </w:rPr>
              <w:br/>
              <w:t>аспирантка второго курса</w:t>
            </w:r>
          </w:p>
        </w:tc>
        <w:tc>
          <w:tcPr>
            <w:tcW w:w="0" w:type="auto"/>
          </w:tcPr>
          <w:p w:rsidR="002D3284" w:rsidRPr="00643158" w:rsidRDefault="002D3284" w:rsidP="009A37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8214A">
              <w:rPr>
                <w:rFonts w:ascii="Times New Roman" w:hAnsi="Times New Roman"/>
                <w:sz w:val="20"/>
                <w:szCs w:val="20"/>
                <w:lang w:val="en-US"/>
              </w:rPr>
              <w:t>Afanasenko Anastasia Nikolaevna</w:t>
            </w:r>
            <w:r w:rsidRPr="0058214A">
              <w:rPr>
                <w:rFonts w:ascii="Times New Roman" w:hAnsi="Times New Roman"/>
                <w:sz w:val="20"/>
                <w:szCs w:val="20"/>
                <w:lang w:val="en-US"/>
              </w:rPr>
              <w:br/>
            </w:r>
            <w:r w:rsidRPr="006431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postgraduate student of the second course</w:t>
            </w:r>
          </w:p>
        </w:tc>
      </w:tr>
      <w:tr w:rsidR="002D3284" w:rsidRPr="00944D83" w:rsidTr="00D92C7A">
        <w:trPr>
          <w:trHeight w:val="552"/>
          <w:tblCellSpacing w:w="15" w:type="dxa"/>
        </w:trPr>
        <w:tc>
          <w:tcPr>
            <w:tcW w:w="0" w:type="auto"/>
          </w:tcPr>
          <w:p w:rsidR="002D3284" w:rsidRPr="0062191C" w:rsidRDefault="002D3284" w:rsidP="009A3763">
            <w:pPr>
              <w:pStyle w:val="NormalWeb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 w:rsidRPr="00643158">
              <w:rPr>
                <w:i/>
                <w:iCs/>
                <w:sz w:val="20"/>
                <w:szCs w:val="20"/>
              </w:rPr>
              <w:t>Кубанский государственный аграрный универс</w:t>
            </w:r>
            <w:r w:rsidRPr="00643158">
              <w:rPr>
                <w:i/>
                <w:iCs/>
                <w:sz w:val="20"/>
                <w:szCs w:val="20"/>
              </w:rPr>
              <w:t>и</w:t>
            </w:r>
            <w:r w:rsidRPr="00643158">
              <w:rPr>
                <w:i/>
                <w:iCs/>
                <w:sz w:val="20"/>
                <w:szCs w:val="20"/>
              </w:rPr>
              <w:t>тет, Краснодар, Россия</w:t>
            </w:r>
          </w:p>
          <w:p w:rsidR="002D3284" w:rsidRPr="0062191C" w:rsidRDefault="002D3284" w:rsidP="009A3763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2D3284" w:rsidRPr="00643158" w:rsidRDefault="002D3284" w:rsidP="009A3763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643158">
                <w:rPr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643158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643158">
                <w:rPr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643158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643158">
                <w:rPr>
                  <w:i/>
                  <w:iCs/>
                  <w:sz w:val="20"/>
                  <w:szCs w:val="20"/>
                  <w:lang w:val="en-US"/>
                </w:rPr>
                <w:t>Agrarian</w:t>
              </w:r>
            </w:smartTag>
            <w:r w:rsidRPr="00643158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643158">
                <w:rPr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 w:rsidRPr="00643158">
              <w:rPr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643158">
                  <w:rPr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643158">
                <w:rPr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643158">
                  <w:rPr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2D3284" w:rsidRPr="00944D83" w:rsidTr="00D92C7A">
        <w:trPr>
          <w:tblCellSpacing w:w="15" w:type="dxa"/>
        </w:trPr>
        <w:tc>
          <w:tcPr>
            <w:tcW w:w="0" w:type="auto"/>
          </w:tcPr>
          <w:p w:rsidR="002D3284" w:rsidRPr="00B53ADC" w:rsidRDefault="002D3284" w:rsidP="009A3763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OLE_LINK39"/>
            <w:r w:rsidRPr="0058214A">
              <w:rPr>
                <w:rFonts w:ascii="Times New Roman" w:hAnsi="Times New Roman"/>
                <w:sz w:val="20"/>
                <w:szCs w:val="20"/>
              </w:rPr>
              <w:t>В работе раскрыта и подтверждена необходимость в создании резервов под обесценение материальных ценностей. Неадекватная оценка резервов под сн</w:t>
            </w:r>
            <w:r w:rsidRPr="0058214A">
              <w:rPr>
                <w:rFonts w:ascii="Times New Roman" w:hAnsi="Times New Roman"/>
                <w:sz w:val="20"/>
                <w:szCs w:val="20"/>
              </w:rPr>
              <w:t>и</w:t>
            </w:r>
            <w:r w:rsidRPr="0058214A">
              <w:rPr>
                <w:rFonts w:ascii="Times New Roman" w:hAnsi="Times New Roman"/>
                <w:sz w:val="20"/>
                <w:szCs w:val="20"/>
              </w:rPr>
              <w:t>жение материальных ценностей или вовсе их не отражение в учете приводит к искажению, пожалуй, всех форм бухгалтерской (финансовой) отчетности, кроме отчета о движении денежных средств, всле</w:t>
            </w:r>
            <w:r w:rsidRPr="0058214A">
              <w:rPr>
                <w:rFonts w:ascii="Times New Roman" w:hAnsi="Times New Roman"/>
                <w:sz w:val="20"/>
                <w:szCs w:val="20"/>
              </w:rPr>
              <w:t>д</w:t>
            </w:r>
            <w:r w:rsidRPr="0058214A">
              <w:rPr>
                <w:rFonts w:ascii="Times New Roman" w:hAnsi="Times New Roman"/>
                <w:sz w:val="20"/>
                <w:szCs w:val="20"/>
              </w:rPr>
              <w:t>ствие чего происходит искажение предоставляемой информации пользователям отчетности. Также, в статье рассмотрены основные нормативно-правовые и теоретические положения о создании резервов под снижение стоимости материальных ценностей в организации; проведен сравнительный анализ отечественной и зарубежной практики со</w:t>
            </w:r>
            <w:r w:rsidRPr="0058214A">
              <w:rPr>
                <w:rFonts w:ascii="Times New Roman" w:hAnsi="Times New Roman"/>
                <w:sz w:val="20"/>
                <w:szCs w:val="20"/>
              </w:rPr>
              <w:t>з</w:t>
            </w:r>
            <w:r w:rsidRPr="0058214A">
              <w:rPr>
                <w:rFonts w:ascii="Times New Roman" w:hAnsi="Times New Roman"/>
                <w:sz w:val="20"/>
                <w:szCs w:val="20"/>
              </w:rPr>
              <w:t>дания резервов под снижение материальных ценн</w:t>
            </w:r>
            <w:r w:rsidRPr="0058214A">
              <w:rPr>
                <w:rFonts w:ascii="Times New Roman" w:hAnsi="Times New Roman"/>
                <w:sz w:val="20"/>
                <w:szCs w:val="20"/>
              </w:rPr>
              <w:t>о</w:t>
            </w:r>
            <w:r w:rsidRPr="0058214A">
              <w:rPr>
                <w:rFonts w:ascii="Times New Roman" w:hAnsi="Times New Roman"/>
                <w:sz w:val="20"/>
                <w:szCs w:val="20"/>
              </w:rPr>
              <w:t>стей. Разработана более совершенная и практичная методика создания резервов; определена степень влияния на финансовую (бухгалтерскую) отче</w:t>
            </w:r>
            <w:r w:rsidRPr="0058214A">
              <w:rPr>
                <w:rFonts w:ascii="Times New Roman" w:hAnsi="Times New Roman"/>
                <w:sz w:val="20"/>
                <w:szCs w:val="20"/>
              </w:rPr>
              <w:t>т</w:t>
            </w:r>
            <w:r w:rsidRPr="0058214A">
              <w:rPr>
                <w:rFonts w:ascii="Times New Roman" w:hAnsi="Times New Roman"/>
                <w:sz w:val="20"/>
                <w:szCs w:val="20"/>
              </w:rPr>
              <w:t>ность создание резервов под снижение материал</w:t>
            </w:r>
            <w:r w:rsidRPr="0058214A">
              <w:rPr>
                <w:rFonts w:ascii="Times New Roman" w:hAnsi="Times New Roman"/>
                <w:sz w:val="20"/>
                <w:szCs w:val="20"/>
              </w:rPr>
              <w:t>ь</w:t>
            </w:r>
            <w:r w:rsidRPr="0058214A">
              <w:rPr>
                <w:rFonts w:ascii="Times New Roman" w:hAnsi="Times New Roman"/>
                <w:sz w:val="20"/>
                <w:szCs w:val="20"/>
              </w:rPr>
              <w:t xml:space="preserve">ных ценностей в организации; раскрыта основная значимость аудита при создании и использовании резервов под </w:t>
            </w:r>
            <w:r>
              <w:rPr>
                <w:rFonts w:ascii="Times New Roman" w:hAnsi="Times New Roman"/>
                <w:sz w:val="20"/>
                <w:szCs w:val="20"/>
              </w:rPr>
              <w:t>снижение материальных ценностей</w:t>
            </w:r>
            <w:bookmarkEnd w:id="0"/>
          </w:p>
          <w:p w:rsidR="002D3284" w:rsidRPr="00B53ADC" w:rsidRDefault="002D3284" w:rsidP="009A3763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2D3284" w:rsidRPr="0062191C" w:rsidRDefault="002D3284" w:rsidP="0062191C">
            <w:pPr>
              <w:pStyle w:val="NormalWeb"/>
              <w:spacing w:after="0"/>
              <w:rPr>
                <w:rStyle w:val="translation-chunk"/>
                <w:sz w:val="20"/>
                <w:szCs w:val="20"/>
                <w:highlight w:val="yellow"/>
                <w:lang w:val="en-US"/>
              </w:rPr>
            </w:pPr>
            <w:r w:rsidRPr="0062191C">
              <w:rPr>
                <w:rStyle w:val="translation-chunk"/>
                <w:sz w:val="20"/>
                <w:szCs w:val="20"/>
                <w:lang w:val="en-US"/>
              </w:rPr>
              <w:t>The article reveals and confirms the necessity for prov</w:t>
            </w:r>
            <w:r w:rsidRPr="0062191C">
              <w:rPr>
                <w:rStyle w:val="translation-chunk"/>
                <w:sz w:val="20"/>
                <w:szCs w:val="20"/>
                <w:lang w:val="en-US"/>
              </w:rPr>
              <w:t>i</w:t>
            </w:r>
            <w:r w:rsidRPr="0062191C">
              <w:rPr>
                <w:rStyle w:val="translation-chunk"/>
                <w:sz w:val="20"/>
                <w:szCs w:val="20"/>
                <w:lang w:val="en-US"/>
              </w:rPr>
              <w:t xml:space="preserve">sion for impairment of tangible assets. Inadequate valuation of provision for impairment of tangible assets or its non-reflection </w:t>
            </w:r>
            <w:r>
              <w:rPr>
                <w:rStyle w:val="translation-chunk"/>
                <w:sz w:val="20"/>
                <w:szCs w:val="20"/>
                <w:lang w:val="en-US"/>
              </w:rPr>
              <w:t xml:space="preserve">in </w:t>
            </w:r>
            <w:r w:rsidRPr="0062191C">
              <w:rPr>
                <w:rStyle w:val="translation-chunk"/>
                <w:sz w:val="20"/>
                <w:szCs w:val="20"/>
                <w:lang w:val="en-US"/>
              </w:rPr>
              <w:t xml:space="preserve">accounting leads to </w:t>
            </w:r>
            <w:r>
              <w:rPr>
                <w:rStyle w:val="translation-chunk"/>
                <w:sz w:val="20"/>
                <w:szCs w:val="20"/>
                <w:lang w:val="en-US"/>
              </w:rPr>
              <w:t xml:space="preserve">the </w:t>
            </w:r>
            <w:r w:rsidRPr="0062191C">
              <w:rPr>
                <w:rStyle w:val="translation-chunk"/>
                <w:sz w:val="20"/>
                <w:szCs w:val="20"/>
                <w:lang w:val="en-US"/>
              </w:rPr>
              <w:t>distortion of all forms of accounting (financial) statements, except for cash flow statement. Because of it</w:t>
            </w:r>
            <w:r>
              <w:rPr>
                <w:rStyle w:val="translation-chunk"/>
                <w:sz w:val="20"/>
                <w:szCs w:val="20"/>
                <w:lang w:val="en-US"/>
              </w:rPr>
              <w:t>,</w:t>
            </w:r>
            <w:r w:rsidRPr="0062191C">
              <w:rPr>
                <w:rStyle w:val="translation-chunk"/>
                <w:sz w:val="20"/>
                <w:szCs w:val="20"/>
                <w:lang w:val="en-US"/>
              </w:rPr>
              <w:t xml:space="preserve"> there is a disto</w:t>
            </w:r>
            <w:r w:rsidRPr="0062191C">
              <w:rPr>
                <w:rStyle w:val="translation-chunk"/>
                <w:sz w:val="20"/>
                <w:szCs w:val="20"/>
                <w:lang w:val="en-US"/>
              </w:rPr>
              <w:t>r</w:t>
            </w:r>
            <w:r w:rsidRPr="0062191C">
              <w:rPr>
                <w:rStyle w:val="translation-chunk"/>
                <w:sz w:val="20"/>
                <w:szCs w:val="20"/>
                <w:lang w:val="en-US"/>
              </w:rPr>
              <w:t>tion of the information provided to reporting us</w:t>
            </w:r>
            <w:r>
              <w:rPr>
                <w:rStyle w:val="translation-chunk"/>
                <w:sz w:val="20"/>
                <w:szCs w:val="20"/>
                <w:lang w:val="en-US"/>
              </w:rPr>
              <w:t xml:space="preserve">ers. </w:t>
            </w:r>
            <w:r w:rsidRPr="0062191C">
              <w:rPr>
                <w:rStyle w:val="translation-chunk"/>
                <w:sz w:val="20"/>
                <w:szCs w:val="20"/>
                <w:lang w:val="en-US"/>
              </w:rPr>
              <w:t xml:space="preserve">Also, the article describes the main legal and theoretical ideas about provision for impairment of tangible assets in the organization; a comparative analysis of domestic and foreign practice of creating reserves for impairment of tangible assets. </w:t>
            </w:r>
            <w:r>
              <w:rPr>
                <w:rStyle w:val="translation-chunk"/>
                <w:sz w:val="20"/>
                <w:szCs w:val="20"/>
                <w:lang w:val="en-US"/>
              </w:rPr>
              <w:t>M</w:t>
            </w:r>
            <w:r w:rsidRPr="0062191C">
              <w:rPr>
                <w:rStyle w:val="translation-chunk"/>
                <w:sz w:val="20"/>
                <w:szCs w:val="20"/>
                <w:lang w:val="en-US"/>
              </w:rPr>
              <w:t>ore advanced and practical met</w:t>
            </w:r>
            <w:r w:rsidRPr="0062191C">
              <w:rPr>
                <w:rStyle w:val="translation-chunk"/>
                <w:sz w:val="20"/>
                <w:szCs w:val="20"/>
                <w:lang w:val="en-US"/>
              </w:rPr>
              <w:t>h</w:t>
            </w:r>
            <w:r w:rsidRPr="0062191C">
              <w:rPr>
                <w:rStyle w:val="translation-chunk"/>
                <w:sz w:val="20"/>
                <w:szCs w:val="20"/>
                <w:lang w:val="en-US"/>
              </w:rPr>
              <w:t>ods of creating reserves are developed;  degree of i</w:t>
            </w:r>
            <w:r w:rsidRPr="0062191C">
              <w:rPr>
                <w:rStyle w:val="translation-chunk"/>
                <w:sz w:val="20"/>
                <w:szCs w:val="20"/>
                <w:lang w:val="en-US"/>
              </w:rPr>
              <w:t>m</w:t>
            </w:r>
            <w:r w:rsidRPr="0062191C">
              <w:rPr>
                <w:rStyle w:val="translation-chunk"/>
                <w:sz w:val="20"/>
                <w:szCs w:val="20"/>
                <w:lang w:val="en-US"/>
              </w:rPr>
              <w:t>pact on the financial (accounting) reports the creation of reserves for impairment of tangible assets in the organ</w:t>
            </w:r>
            <w:r w:rsidRPr="0062191C">
              <w:rPr>
                <w:rStyle w:val="translation-chunk"/>
                <w:sz w:val="20"/>
                <w:szCs w:val="20"/>
                <w:lang w:val="en-US"/>
              </w:rPr>
              <w:t>i</w:t>
            </w:r>
            <w:r w:rsidRPr="0062191C">
              <w:rPr>
                <w:rStyle w:val="translation-chunk"/>
                <w:sz w:val="20"/>
                <w:szCs w:val="20"/>
                <w:lang w:val="en-US"/>
              </w:rPr>
              <w:t>zation; summary of the importance of the audit with the creation and use of provisions for impairment of tang</w:t>
            </w:r>
            <w:r w:rsidRPr="0062191C">
              <w:rPr>
                <w:rStyle w:val="translation-chunk"/>
                <w:sz w:val="20"/>
                <w:szCs w:val="20"/>
                <w:lang w:val="en-US"/>
              </w:rPr>
              <w:t>i</w:t>
            </w:r>
            <w:r w:rsidRPr="0062191C">
              <w:rPr>
                <w:rStyle w:val="translation-chunk"/>
                <w:sz w:val="20"/>
                <w:szCs w:val="20"/>
                <w:lang w:val="en-US"/>
              </w:rPr>
              <w:t>ble assets</w:t>
            </w:r>
          </w:p>
        </w:tc>
      </w:tr>
      <w:tr w:rsidR="002D3284" w:rsidRPr="00944D83" w:rsidTr="00B53ADC">
        <w:trPr>
          <w:trHeight w:val="854"/>
          <w:tblCellSpacing w:w="15" w:type="dxa"/>
        </w:trPr>
        <w:tc>
          <w:tcPr>
            <w:tcW w:w="0" w:type="auto"/>
          </w:tcPr>
          <w:p w:rsidR="002D3284" w:rsidRPr="0058214A" w:rsidRDefault="002D3284" w:rsidP="009A37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214A">
              <w:rPr>
                <w:rFonts w:ascii="Times New Roman" w:hAnsi="Times New Roman"/>
                <w:sz w:val="20"/>
                <w:szCs w:val="20"/>
              </w:rPr>
              <w:t>Ключевые слова: АУДИТ, РИСКИ, РЕЗЕРВ ПОД СНИЖЕНИЕ СТОИМОСТИ, МАТЕРИАЛЬНЫЕ ЦЕННОСТИ, БУХГАЛТЕРСКАЯ (ФИНАНСОВАЯ) ОТЧЕТНОСТЬ</w:t>
            </w:r>
          </w:p>
        </w:tc>
        <w:tc>
          <w:tcPr>
            <w:tcW w:w="0" w:type="auto"/>
          </w:tcPr>
          <w:p w:rsidR="002D3284" w:rsidRPr="00643158" w:rsidRDefault="002D3284" w:rsidP="009A37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821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6431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AUDIT, RISK, PROVISION FOR I</w:t>
            </w:r>
            <w:r w:rsidRPr="006431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M</w:t>
            </w:r>
            <w:r w:rsidRPr="006431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PAIRMENT IN VALUE, VALUES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,</w:t>
            </w:r>
            <w:r w:rsidRPr="0064315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ACCOUNTING (FINANCIAL) STATEMENTS</w:t>
            </w:r>
          </w:p>
        </w:tc>
      </w:tr>
    </w:tbl>
    <w:p w:rsidR="002D3284" w:rsidRPr="00E85385" w:rsidRDefault="002D3284" w:rsidP="00643158">
      <w:pPr>
        <w:pStyle w:val="ListParagraph"/>
        <w:tabs>
          <w:tab w:val="left" w:pos="0"/>
        </w:tabs>
        <w:spacing w:before="24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385">
        <w:rPr>
          <w:rFonts w:ascii="Times New Roman" w:hAnsi="Times New Roman"/>
          <w:sz w:val="28"/>
          <w:szCs w:val="28"/>
        </w:rPr>
        <w:t>В современных условиях особое значение приобретает риск-ориентированный подход в бухгалтерском учете. Для исследования систем учета и внутреннего контроля аудируемого лица аудитору необходимо о</w:t>
      </w:r>
      <w:r w:rsidRPr="00E85385">
        <w:rPr>
          <w:rFonts w:ascii="Times New Roman" w:hAnsi="Times New Roman"/>
          <w:sz w:val="28"/>
          <w:szCs w:val="28"/>
        </w:rPr>
        <w:t>п</w:t>
      </w:r>
      <w:r w:rsidRPr="00E85385">
        <w:rPr>
          <w:rFonts w:ascii="Times New Roman" w:hAnsi="Times New Roman"/>
          <w:sz w:val="28"/>
          <w:szCs w:val="28"/>
        </w:rPr>
        <w:t>ределение видов рисков, которые влияют на деятельность организации, а, следовательно, и на ее финансовое положение.</w:t>
      </w:r>
    </w:p>
    <w:p w:rsidR="002D3284" w:rsidRDefault="002D3284" w:rsidP="00BC1E71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385">
        <w:rPr>
          <w:rFonts w:ascii="Times New Roman" w:hAnsi="Times New Roman"/>
          <w:sz w:val="28"/>
          <w:szCs w:val="28"/>
        </w:rPr>
        <w:t>В ходе аудита необходимо учитывать, что бухгалтерская (финанс</w:t>
      </w:r>
      <w:r w:rsidRPr="00E85385">
        <w:rPr>
          <w:rFonts w:ascii="Times New Roman" w:hAnsi="Times New Roman"/>
          <w:sz w:val="28"/>
          <w:szCs w:val="28"/>
        </w:rPr>
        <w:t>о</w:t>
      </w:r>
      <w:r w:rsidRPr="00E85385">
        <w:rPr>
          <w:rFonts w:ascii="Times New Roman" w:hAnsi="Times New Roman"/>
          <w:sz w:val="28"/>
          <w:szCs w:val="28"/>
        </w:rPr>
        <w:t>вая) отчетность подвержена влиянию различных</w:t>
      </w:r>
      <w:r w:rsidRPr="00203E14">
        <w:rPr>
          <w:rFonts w:ascii="Times New Roman" w:hAnsi="Times New Roman"/>
          <w:sz w:val="28"/>
          <w:szCs w:val="28"/>
        </w:rPr>
        <w:t xml:space="preserve"> рисков: отраслевых, пр</w:t>
      </w:r>
      <w:r w:rsidRPr="00203E14">
        <w:rPr>
          <w:rFonts w:ascii="Times New Roman" w:hAnsi="Times New Roman"/>
          <w:sz w:val="28"/>
          <w:szCs w:val="28"/>
        </w:rPr>
        <w:t>а</w:t>
      </w:r>
      <w:r w:rsidRPr="00203E14">
        <w:rPr>
          <w:rFonts w:ascii="Times New Roman" w:hAnsi="Times New Roman"/>
          <w:sz w:val="28"/>
          <w:szCs w:val="28"/>
        </w:rPr>
        <w:t>вовых и прочих внутренних и внешних факторов (существенных условий, событий, обстоятельств, действий и пр.). Риски способны существенно влиять на финансовое положение и финансовые результаты деятельности организации. Большинство рисков с большей вероятностью имеют фина</w:t>
      </w:r>
      <w:r w:rsidRPr="00203E14">
        <w:rPr>
          <w:rFonts w:ascii="Times New Roman" w:hAnsi="Times New Roman"/>
          <w:sz w:val="28"/>
          <w:szCs w:val="28"/>
        </w:rPr>
        <w:t>н</w:t>
      </w:r>
      <w:r w:rsidRPr="00203E14">
        <w:rPr>
          <w:rFonts w:ascii="Times New Roman" w:hAnsi="Times New Roman"/>
          <w:sz w:val="28"/>
          <w:szCs w:val="28"/>
        </w:rPr>
        <w:t>совые последствия и, следовательно, оказывают влияние на бухгалтерскую отчетность организации.</w:t>
      </w:r>
    </w:p>
    <w:p w:rsidR="002D3284" w:rsidRDefault="002D3284" w:rsidP="00BC1E71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каждому виду рисков в годовой бухгалтерской отчетности 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крывается информация о таких</w:t>
      </w:r>
      <w:r w:rsidRPr="00F00159">
        <w:rPr>
          <w:rFonts w:ascii="Times New Roman" w:hAnsi="Times New Roman"/>
          <w:sz w:val="28"/>
          <w:szCs w:val="28"/>
        </w:rPr>
        <w:t xml:space="preserve"> качес</w:t>
      </w:r>
      <w:r>
        <w:rPr>
          <w:rFonts w:ascii="Times New Roman" w:hAnsi="Times New Roman"/>
          <w:sz w:val="28"/>
          <w:szCs w:val="28"/>
        </w:rPr>
        <w:t>твенных характеристиках хозяйс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венной деятельности организации, как: подверженность организации ри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кам и причинах их</w:t>
      </w:r>
      <w:r w:rsidRPr="00F00159">
        <w:rPr>
          <w:rFonts w:ascii="Times New Roman" w:hAnsi="Times New Roman"/>
          <w:sz w:val="28"/>
          <w:szCs w:val="28"/>
        </w:rPr>
        <w:t xml:space="preserve"> возник</w:t>
      </w:r>
      <w:r>
        <w:rPr>
          <w:rFonts w:ascii="Times New Roman" w:hAnsi="Times New Roman"/>
          <w:sz w:val="28"/>
          <w:szCs w:val="28"/>
        </w:rPr>
        <w:t>новения; концентрация</w:t>
      </w:r>
      <w:r w:rsidRPr="00F00159">
        <w:rPr>
          <w:rFonts w:ascii="Times New Roman" w:hAnsi="Times New Roman"/>
          <w:sz w:val="28"/>
          <w:szCs w:val="28"/>
        </w:rPr>
        <w:t xml:space="preserve"> риска</w:t>
      </w:r>
      <w:r>
        <w:rPr>
          <w:rFonts w:ascii="Times New Roman" w:hAnsi="Times New Roman"/>
          <w:sz w:val="28"/>
          <w:szCs w:val="28"/>
        </w:rPr>
        <w:t>; механизм упра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ления рисками (цели, политика, применяемые процедуры в области упра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ления рисками и методы, используемые для оценки риска, и т. п.); измен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по сравнению с предыдущим отчетным годом.</w:t>
      </w:r>
    </w:p>
    <w:p w:rsidR="002D3284" w:rsidRDefault="002D3284" w:rsidP="00BC1E71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Одним из инструментов риск-ориентированного учета является со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дание резервов: под снижение стоимости материальных ценностей; под снижение финансовых вложений; по сомнительным долгам, а также резе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вов предстоящих расходов и платежей.</w:t>
      </w:r>
    </w:p>
    <w:p w:rsidR="002D3284" w:rsidRDefault="002D3284" w:rsidP="00051881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28B7">
        <w:rPr>
          <w:rFonts w:ascii="Times New Roman" w:hAnsi="Times New Roman"/>
          <w:sz w:val="28"/>
          <w:szCs w:val="28"/>
        </w:rPr>
        <w:t>Актуальность выбранной темы заключается в ее мало изученности, и в то же время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2228B7">
        <w:rPr>
          <w:rFonts w:ascii="Times New Roman" w:hAnsi="Times New Roman"/>
          <w:sz w:val="28"/>
          <w:szCs w:val="28"/>
        </w:rPr>
        <w:t xml:space="preserve"> необходимости. </w:t>
      </w:r>
      <w:r w:rsidRPr="00E85385">
        <w:rPr>
          <w:rFonts w:ascii="Times New Roman" w:hAnsi="Times New Roman"/>
          <w:sz w:val="28"/>
          <w:szCs w:val="28"/>
        </w:rPr>
        <w:t>Неадекватная оценка резервов</w:t>
      </w:r>
      <w:r w:rsidRPr="002228B7">
        <w:rPr>
          <w:rFonts w:ascii="Times New Roman" w:hAnsi="Times New Roman"/>
          <w:sz w:val="28"/>
          <w:szCs w:val="28"/>
        </w:rPr>
        <w:t xml:space="preserve"> под </w:t>
      </w:r>
      <w:r>
        <w:rPr>
          <w:rFonts w:ascii="Times New Roman" w:hAnsi="Times New Roman"/>
          <w:sz w:val="28"/>
          <w:szCs w:val="28"/>
        </w:rPr>
        <w:t>сниж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</w:t>
      </w:r>
      <w:r w:rsidRPr="002228B7">
        <w:rPr>
          <w:rFonts w:ascii="Times New Roman" w:hAnsi="Times New Roman"/>
          <w:sz w:val="28"/>
          <w:szCs w:val="28"/>
        </w:rPr>
        <w:t xml:space="preserve"> материальных ценностей или вовсе их не отражение в учете приводит к искажению</w:t>
      </w:r>
      <w:r>
        <w:rPr>
          <w:rFonts w:ascii="Times New Roman" w:hAnsi="Times New Roman"/>
          <w:sz w:val="28"/>
          <w:szCs w:val="28"/>
        </w:rPr>
        <w:t>,</w:t>
      </w:r>
      <w:r w:rsidRPr="002228B7">
        <w:rPr>
          <w:rFonts w:ascii="Times New Roman" w:hAnsi="Times New Roman"/>
          <w:sz w:val="28"/>
          <w:szCs w:val="28"/>
        </w:rPr>
        <w:t xml:space="preserve"> пожалуй</w:t>
      </w:r>
      <w:r>
        <w:rPr>
          <w:rFonts w:ascii="Times New Roman" w:hAnsi="Times New Roman"/>
          <w:sz w:val="28"/>
          <w:szCs w:val="28"/>
        </w:rPr>
        <w:t>,</w:t>
      </w:r>
      <w:r w:rsidRPr="002228B7">
        <w:rPr>
          <w:rFonts w:ascii="Times New Roman" w:hAnsi="Times New Roman"/>
          <w:sz w:val="28"/>
          <w:szCs w:val="28"/>
        </w:rPr>
        <w:t xml:space="preserve"> всех форм бухгалтерской (финансовой) отчетн</w:t>
      </w:r>
      <w:r w:rsidRPr="002228B7">
        <w:rPr>
          <w:rFonts w:ascii="Times New Roman" w:hAnsi="Times New Roman"/>
          <w:sz w:val="28"/>
          <w:szCs w:val="28"/>
        </w:rPr>
        <w:t>о</w:t>
      </w:r>
      <w:r w:rsidRPr="002228B7">
        <w:rPr>
          <w:rFonts w:ascii="Times New Roman" w:hAnsi="Times New Roman"/>
          <w:sz w:val="28"/>
          <w:szCs w:val="28"/>
        </w:rPr>
        <w:t>сти, кроме отчета о движении денежных средств</w:t>
      </w:r>
      <w:r>
        <w:rPr>
          <w:rFonts w:ascii="Times New Roman" w:hAnsi="Times New Roman"/>
          <w:sz w:val="28"/>
          <w:szCs w:val="28"/>
        </w:rPr>
        <w:t>, вследствие чего прои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ходит искажение предоставляемой информации пользователям отчетности</w:t>
      </w:r>
      <w:r w:rsidRPr="002228B7">
        <w:rPr>
          <w:rFonts w:ascii="Times New Roman" w:hAnsi="Times New Roman"/>
          <w:sz w:val="28"/>
          <w:szCs w:val="28"/>
        </w:rPr>
        <w:t xml:space="preserve">. </w:t>
      </w:r>
    </w:p>
    <w:p w:rsidR="002D3284" w:rsidRPr="00944D83" w:rsidRDefault="002D3284" w:rsidP="00C5524F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рассмотрении аудитором резервирования под снижение стоим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 материальных ценностей, он должен проверить соблюдение принципа осмотрительности (консерватизма, осторожности). Данный принцип ок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зывает значительное влияние на оценку статей бухгалтерского баланса и определение величины доходов и расходов. Этого принципа необходимо придерживаться для того, чтобы чистые активы и чистая прибыль не были завышены.</w:t>
      </w:r>
    </w:p>
    <w:p w:rsidR="002D3284" w:rsidRPr="00944D83" w:rsidRDefault="002D3284" w:rsidP="00C5524F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D3284" w:rsidRDefault="002D3284" w:rsidP="00203E14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задачи данной работы:</w:t>
      </w:r>
    </w:p>
    <w:p w:rsidR="002D3284" w:rsidRDefault="002D3284" w:rsidP="00E85385">
      <w:pPr>
        <w:pStyle w:val="ListParagraph"/>
        <w:numPr>
          <w:ilvl w:val="0"/>
          <w:numId w:val="7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основные нормативно-правовые и теоретические полож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о создании резервов под снижение стоимости материальных ценностей в организации;</w:t>
      </w:r>
    </w:p>
    <w:p w:rsidR="002D3284" w:rsidRPr="00E81F00" w:rsidRDefault="002D3284" w:rsidP="00F4787E">
      <w:pPr>
        <w:pStyle w:val="ListParagraph"/>
        <w:numPr>
          <w:ilvl w:val="0"/>
          <w:numId w:val="7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1F00">
        <w:rPr>
          <w:rFonts w:ascii="Times New Roman" w:hAnsi="Times New Roman"/>
          <w:sz w:val="28"/>
          <w:szCs w:val="28"/>
        </w:rPr>
        <w:t xml:space="preserve">провести сравнительный анализ отечественной и зарубежной практики создания резервов под </w:t>
      </w:r>
      <w:r>
        <w:rPr>
          <w:rFonts w:ascii="Times New Roman" w:hAnsi="Times New Roman"/>
          <w:sz w:val="28"/>
          <w:szCs w:val="28"/>
        </w:rPr>
        <w:t>снижение</w:t>
      </w:r>
      <w:r w:rsidRPr="00E81F00">
        <w:rPr>
          <w:rFonts w:ascii="Times New Roman" w:hAnsi="Times New Roman"/>
          <w:sz w:val="28"/>
          <w:szCs w:val="28"/>
        </w:rPr>
        <w:t xml:space="preserve"> материальных ценностей;</w:t>
      </w:r>
    </w:p>
    <w:p w:rsidR="002D3284" w:rsidRPr="00E81F00" w:rsidRDefault="002D3284" w:rsidP="00F4787E">
      <w:pPr>
        <w:pStyle w:val="ListParagraph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1F00">
        <w:rPr>
          <w:rFonts w:ascii="Times New Roman" w:hAnsi="Times New Roman"/>
          <w:sz w:val="28"/>
          <w:szCs w:val="28"/>
        </w:rPr>
        <w:t>разработать более совершенную и практичную методику создания резервов;</w:t>
      </w:r>
    </w:p>
    <w:p w:rsidR="002D3284" w:rsidRPr="00E81F00" w:rsidRDefault="002D3284" w:rsidP="00F4787E">
      <w:pPr>
        <w:pStyle w:val="ListParagraph"/>
        <w:numPr>
          <w:ilvl w:val="0"/>
          <w:numId w:val="7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1F00">
        <w:rPr>
          <w:rFonts w:ascii="Times New Roman" w:hAnsi="Times New Roman"/>
          <w:sz w:val="28"/>
          <w:szCs w:val="28"/>
        </w:rPr>
        <w:t>определить, степень влияния на финансовую (бухгалтерскую) о</w:t>
      </w:r>
      <w:r w:rsidRPr="00E81F00">
        <w:rPr>
          <w:rFonts w:ascii="Times New Roman" w:hAnsi="Times New Roman"/>
          <w:sz w:val="28"/>
          <w:szCs w:val="28"/>
        </w:rPr>
        <w:t>т</w:t>
      </w:r>
      <w:r w:rsidRPr="00E81F00">
        <w:rPr>
          <w:rFonts w:ascii="Times New Roman" w:hAnsi="Times New Roman"/>
          <w:sz w:val="28"/>
          <w:szCs w:val="28"/>
        </w:rPr>
        <w:t xml:space="preserve">четность создания резервов под </w:t>
      </w:r>
      <w:r>
        <w:rPr>
          <w:rFonts w:ascii="Times New Roman" w:hAnsi="Times New Roman"/>
          <w:sz w:val="28"/>
          <w:szCs w:val="28"/>
        </w:rPr>
        <w:t>снижение</w:t>
      </w:r>
      <w:r w:rsidRPr="00E81F00">
        <w:rPr>
          <w:rFonts w:ascii="Times New Roman" w:hAnsi="Times New Roman"/>
          <w:sz w:val="28"/>
          <w:szCs w:val="28"/>
        </w:rPr>
        <w:t xml:space="preserve"> материальных ценностей в орг</w:t>
      </w:r>
      <w:r w:rsidRPr="00E81F00">
        <w:rPr>
          <w:rFonts w:ascii="Times New Roman" w:hAnsi="Times New Roman"/>
          <w:sz w:val="28"/>
          <w:szCs w:val="28"/>
        </w:rPr>
        <w:t>а</w:t>
      </w:r>
      <w:r w:rsidRPr="00E81F00">
        <w:rPr>
          <w:rFonts w:ascii="Times New Roman" w:hAnsi="Times New Roman"/>
          <w:sz w:val="28"/>
          <w:szCs w:val="28"/>
        </w:rPr>
        <w:t>низации;</w:t>
      </w:r>
    </w:p>
    <w:p w:rsidR="002D3284" w:rsidRPr="00E81F00" w:rsidRDefault="002D3284" w:rsidP="00F4787E">
      <w:pPr>
        <w:pStyle w:val="ListParagraph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1F00">
        <w:rPr>
          <w:rFonts w:ascii="Times New Roman" w:hAnsi="Times New Roman"/>
          <w:sz w:val="28"/>
          <w:szCs w:val="28"/>
        </w:rPr>
        <w:t>раскрыть основную значимость аудита при создании и использ</w:t>
      </w:r>
      <w:r w:rsidRPr="00E81F00">
        <w:rPr>
          <w:rFonts w:ascii="Times New Roman" w:hAnsi="Times New Roman"/>
          <w:sz w:val="28"/>
          <w:szCs w:val="28"/>
        </w:rPr>
        <w:t>о</w:t>
      </w:r>
      <w:r w:rsidRPr="00E81F00">
        <w:rPr>
          <w:rFonts w:ascii="Times New Roman" w:hAnsi="Times New Roman"/>
          <w:sz w:val="28"/>
          <w:szCs w:val="28"/>
        </w:rPr>
        <w:t xml:space="preserve">вании резервов под </w:t>
      </w:r>
      <w:r>
        <w:rPr>
          <w:rFonts w:ascii="Times New Roman" w:hAnsi="Times New Roman"/>
          <w:sz w:val="28"/>
          <w:szCs w:val="28"/>
        </w:rPr>
        <w:t>снижение</w:t>
      </w:r>
      <w:r w:rsidRPr="00E81F00">
        <w:rPr>
          <w:rFonts w:ascii="Times New Roman" w:hAnsi="Times New Roman"/>
          <w:sz w:val="28"/>
          <w:szCs w:val="28"/>
        </w:rPr>
        <w:t xml:space="preserve"> материальных ценностей.</w:t>
      </w:r>
    </w:p>
    <w:p w:rsidR="002D3284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71ED">
        <w:rPr>
          <w:rFonts w:ascii="Times New Roman" w:hAnsi="Times New Roman"/>
          <w:sz w:val="28"/>
          <w:szCs w:val="28"/>
        </w:rPr>
        <w:t xml:space="preserve">Аудит резервов под </w:t>
      </w:r>
      <w:r>
        <w:rPr>
          <w:rFonts w:ascii="Times New Roman" w:hAnsi="Times New Roman"/>
          <w:sz w:val="28"/>
          <w:szCs w:val="28"/>
        </w:rPr>
        <w:t>снижение</w:t>
      </w:r>
      <w:r w:rsidRPr="002A71ED">
        <w:rPr>
          <w:rFonts w:ascii="Times New Roman" w:hAnsi="Times New Roman"/>
          <w:sz w:val="28"/>
          <w:szCs w:val="28"/>
        </w:rPr>
        <w:t xml:space="preserve"> материальных ценностей существует только для </w:t>
      </w:r>
      <w:r>
        <w:rPr>
          <w:rFonts w:ascii="Times New Roman" w:hAnsi="Times New Roman"/>
          <w:sz w:val="28"/>
          <w:szCs w:val="28"/>
        </w:rPr>
        <w:t xml:space="preserve">целей </w:t>
      </w:r>
      <w:r w:rsidRPr="002A71ED">
        <w:rPr>
          <w:rFonts w:ascii="Times New Roman" w:hAnsi="Times New Roman"/>
          <w:sz w:val="28"/>
          <w:szCs w:val="28"/>
        </w:rPr>
        <w:t xml:space="preserve">бухгалтерского учета. Налоговый </w:t>
      </w:r>
      <w:r>
        <w:rPr>
          <w:rFonts w:ascii="Times New Roman" w:hAnsi="Times New Roman"/>
          <w:sz w:val="28"/>
          <w:szCs w:val="28"/>
        </w:rPr>
        <w:t xml:space="preserve">же </w:t>
      </w:r>
      <w:r w:rsidRPr="002A71ED">
        <w:rPr>
          <w:rFonts w:ascii="Times New Roman" w:hAnsi="Times New Roman"/>
          <w:sz w:val="28"/>
          <w:szCs w:val="28"/>
        </w:rPr>
        <w:t xml:space="preserve">учет создание таких резервов не предусматривает. </w:t>
      </w:r>
      <w:r w:rsidRPr="002A71ED">
        <w:rPr>
          <w:rFonts w:ascii="Times New Roman" w:hAnsi="Times New Roman"/>
          <w:sz w:val="28"/>
          <w:szCs w:val="28"/>
          <w:lang w:eastAsia="ru-RU"/>
        </w:rPr>
        <w:t xml:space="preserve">Правила образования резервов под снижение стоимости материальных ценностей подробно рассматриваются в п. 20 Методических указаний </w:t>
      </w:r>
      <w:r>
        <w:rPr>
          <w:rFonts w:ascii="Times New Roman" w:hAnsi="Times New Roman"/>
          <w:sz w:val="28"/>
          <w:szCs w:val="28"/>
          <w:lang w:eastAsia="ru-RU"/>
        </w:rPr>
        <w:t xml:space="preserve">по бухгалтерскому учету материально-производственных запасов </w:t>
      </w:r>
      <w:r w:rsidRPr="00A246D7">
        <w:rPr>
          <w:rFonts w:ascii="Times New Roman" w:hAnsi="Times New Roman"/>
          <w:sz w:val="27"/>
          <w:szCs w:val="27"/>
          <w:lang w:eastAsia="ru-RU"/>
        </w:rPr>
        <w:t>(МПЗ)</w:t>
      </w:r>
      <w:r w:rsidRPr="00A246D7">
        <w:rPr>
          <w:rFonts w:ascii="Times New Roman" w:hAnsi="Times New Roman"/>
          <w:sz w:val="28"/>
          <w:szCs w:val="28"/>
          <w:lang w:eastAsia="ru-RU"/>
        </w:rPr>
        <w:t>,</w:t>
      </w:r>
      <w:r w:rsidRPr="002A71ED">
        <w:rPr>
          <w:rFonts w:ascii="Times New Roman" w:hAnsi="Times New Roman"/>
          <w:sz w:val="28"/>
          <w:szCs w:val="28"/>
          <w:lang w:eastAsia="ru-RU"/>
        </w:rPr>
        <w:t xml:space="preserve"> утвержденных приказом</w:t>
      </w:r>
      <w:r>
        <w:rPr>
          <w:rFonts w:ascii="Times New Roman" w:hAnsi="Times New Roman"/>
          <w:sz w:val="28"/>
          <w:szCs w:val="28"/>
          <w:lang w:eastAsia="ru-RU"/>
        </w:rPr>
        <w:t xml:space="preserve"> Минфина Ро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сии от 28.12.2001 №</w:t>
      </w:r>
      <w:r w:rsidRPr="002A71ED">
        <w:rPr>
          <w:rFonts w:ascii="Times New Roman" w:hAnsi="Times New Roman"/>
          <w:sz w:val="28"/>
          <w:szCs w:val="28"/>
          <w:lang w:eastAsia="ru-RU"/>
        </w:rPr>
        <w:t xml:space="preserve"> 119н. </w:t>
      </w:r>
    </w:p>
    <w:p w:rsidR="002D3284" w:rsidRPr="00BB4C97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этом нормативном акте </w:t>
      </w:r>
      <w:r w:rsidRPr="002A71ED">
        <w:rPr>
          <w:rFonts w:ascii="Times New Roman" w:hAnsi="Times New Roman"/>
          <w:sz w:val="28"/>
          <w:szCs w:val="28"/>
          <w:lang w:eastAsia="ru-RU"/>
        </w:rPr>
        <w:t xml:space="preserve">указывается, что организация должна обеспечить подтверждение расчета текущей рыночной стоимости </w:t>
      </w:r>
      <w:r>
        <w:rPr>
          <w:rFonts w:ascii="Times New Roman" w:hAnsi="Times New Roman"/>
          <w:sz w:val="28"/>
          <w:szCs w:val="28"/>
          <w:lang w:eastAsia="ru-RU"/>
        </w:rPr>
        <w:t>матер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альных </w:t>
      </w:r>
      <w:r w:rsidRPr="002A71ED">
        <w:rPr>
          <w:rFonts w:ascii="Times New Roman" w:hAnsi="Times New Roman"/>
          <w:sz w:val="28"/>
          <w:szCs w:val="28"/>
          <w:lang w:eastAsia="ru-RU"/>
        </w:rPr>
        <w:t>ценностей, по которым создается резерв, однако как это сделать</w:t>
      </w:r>
      <w:r>
        <w:rPr>
          <w:rFonts w:ascii="Times New Roman" w:hAnsi="Times New Roman"/>
          <w:sz w:val="28"/>
          <w:szCs w:val="28"/>
          <w:lang w:eastAsia="ru-RU"/>
        </w:rPr>
        <w:t xml:space="preserve"> в нем</w:t>
      </w:r>
      <w:r w:rsidRPr="002A71ED">
        <w:rPr>
          <w:rFonts w:ascii="Times New Roman" w:hAnsi="Times New Roman"/>
          <w:sz w:val="28"/>
          <w:szCs w:val="28"/>
          <w:lang w:eastAsia="ru-RU"/>
        </w:rPr>
        <w:t xml:space="preserve"> не говорится. На практике </w:t>
      </w:r>
      <w:r>
        <w:rPr>
          <w:rFonts w:ascii="Times New Roman" w:hAnsi="Times New Roman"/>
          <w:sz w:val="28"/>
          <w:szCs w:val="28"/>
          <w:lang w:eastAsia="ru-RU"/>
        </w:rPr>
        <w:t xml:space="preserve">разработка внутрифирменной методики </w:t>
      </w:r>
      <w:r w:rsidRPr="002A71ED">
        <w:rPr>
          <w:rFonts w:ascii="Times New Roman" w:hAnsi="Times New Roman"/>
          <w:sz w:val="28"/>
          <w:szCs w:val="28"/>
          <w:lang w:eastAsia="ru-RU"/>
        </w:rPr>
        <w:t>часто оказывается весьма проблематичн</w:t>
      </w:r>
      <w:r>
        <w:rPr>
          <w:rFonts w:ascii="Times New Roman" w:hAnsi="Times New Roman"/>
          <w:sz w:val="28"/>
          <w:szCs w:val="28"/>
          <w:lang w:eastAsia="ru-RU"/>
        </w:rPr>
        <w:t>ой</w:t>
      </w:r>
      <w:r w:rsidRPr="002A71ED">
        <w:rPr>
          <w:rFonts w:ascii="Times New Roman" w:hAnsi="Times New Roman"/>
          <w:sz w:val="28"/>
          <w:szCs w:val="28"/>
          <w:lang w:eastAsia="ru-RU"/>
        </w:rPr>
        <w:t xml:space="preserve">, что ограничивает возможности организации по созданию резервов и уточнению оценки </w:t>
      </w:r>
      <w:r>
        <w:rPr>
          <w:rFonts w:ascii="Times New Roman" w:hAnsi="Times New Roman"/>
          <w:sz w:val="28"/>
          <w:szCs w:val="28"/>
          <w:lang w:eastAsia="ru-RU"/>
        </w:rPr>
        <w:t>материально-производственных запасов</w:t>
      </w:r>
      <w:r w:rsidRPr="002A71ED">
        <w:rPr>
          <w:rFonts w:ascii="Times New Roman" w:hAnsi="Times New Roman"/>
          <w:sz w:val="28"/>
          <w:szCs w:val="28"/>
          <w:lang w:eastAsia="ru-RU"/>
        </w:rPr>
        <w:t xml:space="preserve"> в бухгалтерском балансе.</w:t>
      </w:r>
    </w:p>
    <w:p w:rsidR="002D3284" w:rsidRPr="002A71ED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71ED">
        <w:rPr>
          <w:rFonts w:ascii="Times New Roman" w:hAnsi="Times New Roman"/>
          <w:sz w:val="28"/>
          <w:szCs w:val="28"/>
          <w:lang w:eastAsia="ru-RU"/>
        </w:rPr>
        <w:t xml:space="preserve">Фактически резерв – это сумма потенциального убытка, который мог бы появиться </w:t>
      </w:r>
      <w:r>
        <w:rPr>
          <w:rFonts w:ascii="Times New Roman" w:hAnsi="Times New Roman"/>
          <w:sz w:val="28"/>
          <w:szCs w:val="28"/>
          <w:lang w:eastAsia="ru-RU"/>
        </w:rPr>
        <w:t>в организации</w:t>
      </w:r>
      <w:r w:rsidRPr="002A71ED">
        <w:rPr>
          <w:rFonts w:ascii="Times New Roman" w:hAnsi="Times New Roman"/>
          <w:sz w:val="28"/>
          <w:szCs w:val="28"/>
          <w:lang w:eastAsia="ru-RU"/>
        </w:rPr>
        <w:t xml:space="preserve"> в случае продажи или списания МПЗ в да</w:t>
      </w:r>
      <w:r w:rsidRPr="002A71ED">
        <w:rPr>
          <w:rFonts w:ascii="Times New Roman" w:hAnsi="Times New Roman"/>
          <w:sz w:val="28"/>
          <w:szCs w:val="28"/>
          <w:lang w:eastAsia="ru-RU"/>
        </w:rPr>
        <w:t>н</w:t>
      </w:r>
      <w:r w:rsidRPr="002A71ED">
        <w:rPr>
          <w:rFonts w:ascii="Times New Roman" w:hAnsi="Times New Roman"/>
          <w:sz w:val="28"/>
          <w:szCs w:val="28"/>
          <w:lang w:eastAsia="ru-RU"/>
        </w:rPr>
        <w:t>ный момент</w:t>
      </w:r>
      <w:r>
        <w:rPr>
          <w:rFonts w:ascii="Times New Roman" w:hAnsi="Times New Roman"/>
          <w:sz w:val="28"/>
          <w:szCs w:val="28"/>
          <w:lang w:eastAsia="ru-RU"/>
        </w:rPr>
        <w:t xml:space="preserve"> времени.</w:t>
      </w:r>
    </w:p>
    <w:p w:rsidR="002D3284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5992">
        <w:rPr>
          <w:rFonts w:ascii="Times New Roman" w:hAnsi="Times New Roman"/>
          <w:sz w:val="28"/>
          <w:szCs w:val="28"/>
          <w:lang w:eastAsia="ru-RU"/>
        </w:rPr>
        <w:t xml:space="preserve">Своевременное выявление причин обесценения должно входить в общую систему задач управления материальными ценностями. Их </w:t>
      </w:r>
      <w:r>
        <w:rPr>
          <w:rFonts w:ascii="Times New Roman" w:hAnsi="Times New Roman"/>
          <w:sz w:val="28"/>
          <w:szCs w:val="28"/>
          <w:lang w:eastAsia="ru-RU"/>
        </w:rPr>
        <w:t>сниж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ние</w:t>
      </w:r>
      <w:r w:rsidRPr="005C5992">
        <w:rPr>
          <w:rFonts w:ascii="Times New Roman" w:hAnsi="Times New Roman"/>
          <w:sz w:val="28"/>
          <w:szCs w:val="28"/>
          <w:lang w:eastAsia="ru-RU"/>
        </w:rPr>
        <w:t>, в системе бухгалтерского учета свидетельствует, с одной стороны, о способности организации эффективно управлять запасами, рисками, св</w:t>
      </w:r>
      <w:r w:rsidRPr="005C5992">
        <w:rPr>
          <w:rFonts w:ascii="Times New Roman" w:hAnsi="Times New Roman"/>
          <w:sz w:val="28"/>
          <w:szCs w:val="28"/>
          <w:lang w:eastAsia="ru-RU"/>
        </w:rPr>
        <w:t>я</w:t>
      </w:r>
      <w:r w:rsidRPr="005C5992">
        <w:rPr>
          <w:rFonts w:ascii="Times New Roman" w:hAnsi="Times New Roman"/>
          <w:sz w:val="28"/>
          <w:szCs w:val="28"/>
          <w:lang w:eastAsia="ru-RU"/>
        </w:rPr>
        <w:t>занными с материальным обеспечением, и, с другой стороны, о возможных будущих убытках организации, связанных с потерей стоимости товарно-материальных ценностей. В связи с этим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5C5992">
        <w:rPr>
          <w:rFonts w:ascii="Times New Roman" w:hAnsi="Times New Roman"/>
          <w:sz w:val="28"/>
          <w:szCs w:val="28"/>
          <w:lang w:eastAsia="ru-RU"/>
        </w:rPr>
        <w:t xml:space="preserve"> актуальной проблемой является совершенствование методологии учета обесценения материальных ценн</w:t>
      </w:r>
      <w:r w:rsidRPr="005C5992">
        <w:rPr>
          <w:rFonts w:ascii="Times New Roman" w:hAnsi="Times New Roman"/>
          <w:sz w:val="28"/>
          <w:szCs w:val="28"/>
          <w:lang w:eastAsia="ru-RU"/>
        </w:rPr>
        <w:t>о</w:t>
      </w:r>
      <w:r w:rsidRPr="005C5992">
        <w:rPr>
          <w:rFonts w:ascii="Times New Roman" w:hAnsi="Times New Roman"/>
          <w:sz w:val="28"/>
          <w:szCs w:val="28"/>
          <w:lang w:eastAsia="ru-RU"/>
        </w:rPr>
        <w:t>стей и своевременное создание по ним резервов.</w:t>
      </w:r>
    </w:p>
    <w:p w:rsidR="002D3284" w:rsidRPr="00E515D5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5D5">
        <w:rPr>
          <w:rFonts w:ascii="Times New Roman" w:hAnsi="Times New Roman"/>
          <w:sz w:val="28"/>
          <w:szCs w:val="28"/>
        </w:rPr>
        <w:t xml:space="preserve">Наибольший </w:t>
      </w:r>
      <w:r>
        <w:rPr>
          <w:rFonts w:ascii="Times New Roman" w:hAnsi="Times New Roman"/>
          <w:sz w:val="28"/>
          <w:szCs w:val="28"/>
        </w:rPr>
        <w:t xml:space="preserve">риск для аудитора при проверке </w:t>
      </w:r>
      <w:r w:rsidRPr="00E515D5">
        <w:rPr>
          <w:rFonts w:ascii="Times New Roman" w:hAnsi="Times New Roman"/>
          <w:sz w:val="28"/>
          <w:szCs w:val="28"/>
        </w:rPr>
        <w:t>связан с необходим</w:t>
      </w:r>
      <w:r w:rsidRPr="00E515D5">
        <w:rPr>
          <w:rFonts w:ascii="Times New Roman" w:hAnsi="Times New Roman"/>
          <w:sz w:val="28"/>
          <w:szCs w:val="28"/>
        </w:rPr>
        <w:t>о</w:t>
      </w:r>
      <w:r w:rsidRPr="00E515D5">
        <w:rPr>
          <w:rFonts w:ascii="Times New Roman" w:hAnsi="Times New Roman"/>
          <w:sz w:val="28"/>
          <w:szCs w:val="28"/>
        </w:rPr>
        <w:t xml:space="preserve">стью изучения состава и воздействия факторов, оказывающих влияние на </w:t>
      </w:r>
      <w:r>
        <w:rPr>
          <w:rFonts w:ascii="Times New Roman" w:hAnsi="Times New Roman"/>
          <w:sz w:val="28"/>
          <w:szCs w:val="28"/>
        </w:rPr>
        <w:t>снижение</w:t>
      </w:r>
      <w:r w:rsidRPr="00E515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стоимости </w:t>
      </w:r>
      <w:r w:rsidRPr="00E515D5">
        <w:rPr>
          <w:rFonts w:ascii="Times New Roman" w:hAnsi="Times New Roman"/>
          <w:sz w:val="28"/>
          <w:szCs w:val="28"/>
        </w:rPr>
        <w:t xml:space="preserve">активов. </w:t>
      </w:r>
    </w:p>
    <w:p w:rsidR="002D3284" w:rsidRDefault="002D3284" w:rsidP="00D95D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таблице 1 представлена форма проверки необходимых документов, наличие которых в организации, позволит аудитору сформировать мнение о достоверности бухгалтерской (финансовой) отчетности и избежать нек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торых рисков.</w:t>
      </w:r>
    </w:p>
    <w:p w:rsidR="002D3284" w:rsidRDefault="002D3284" w:rsidP="00F4787E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Аналитический обзор таблицы 1 свидетельствует о необходимости сплошного контроля большинства документов. Так, при помощи организ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ционно-распорядительных документов можно регулировать и координир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вать деятельность в области создания резервов. Это одни из первых док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ментов, которые будет запрашивать аудитор при проверке. В приказе об учетной политике аудитор проверит правильность создания резервов под снижение материальных ценностей, на каких счетах он создается, в каких случаях, как часто и т.п. Должностные инструкции и договоры с матер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ально ответственными лицами, помогут аудитору выявить ответственных за сохранность и ведение учета за материальными ценностями. Приказ по инвентаризации необходим для того, чтобы проследить, как часто в орг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низации проходят проверки за материальными ценностями. </w:t>
      </w:r>
    </w:p>
    <w:p w:rsidR="002D3284" w:rsidRPr="00E515D5" w:rsidRDefault="002D3284" w:rsidP="00C75086">
      <w:pPr>
        <w:spacing w:after="0" w:line="360" w:lineRule="auto"/>
        <w:ind w:left="1560" w:hanging="1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 – Источники информации аудита резервов под снижение мат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риальных ценностей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5671"/>
        <w:gridCol w:w="2693"/>
      </w:tblGrid>
      <w:tr w:rsidR="002D3284" w:rsidRPr="0058214A" w:rsidTr="0058214A">
        <w:trPr>
          <w:trHeight w:val="493"/>
        </w:trPr>
        <w:tc>
          <w:tcPr>
            <w:tcW w:w="6805" w:type="dxa"/>
            <w:gridSpan w:val="2"/>
          </w:tcPr>
          <w:p w:rsidR="002D3284" w:rsidRPr="0058214A" w:rsidRDefault="002D3284" w:rsidP="005821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214A">
              <w:rPr>
                <w:rFonts w:ascii="Times New Roman" w:hAnsi="Times New Roman"/>
                <w:b/>
              </w:rPr>
              <w:t>Документация, необходимая при проверке резервов под сниж</w:t>
            </w:r>
            <w:r w:rsidRPr="0058214A">
              <w:rPr>
                <w:rFonts w:ascii="Times New Roman" w:hAnsi="Times New Roman"/>
                <w:b/>
              </w:rPr>
              <w:t>е</w:t>
            </w:r>
            <w:r w:rsidRPr="0058214A">
              <w:rPr>
                <w:rFonts w:ascii="Times New Roman" w:hAnsi="Times New Roman"/>
                <w:b/>
              </w:rPr>
              <w:t>ние материальных ценностей</w:t>
            </w:r>
          </w:p>
        </w:tc>
        <w:tc>
          <w:tcPr>
            <w:tcW w:w="2693" w:type="dxa"/>
          </w:tcPr>
          <w:p w:rsidR="002D3284" w:rsidRPr="0058214A" w:rsidRDefault="002D3284" w:rsidP="005821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214A">
              <w:rPr>
                <w:rFonts w:ascii="Times New Roman" w:hAnsi="Times New Roman"/>
                <w:b/>
              </w:rPr>
              <w:t xml:space="preserve">Форма проверки </w:t>
            </w:r>
          </w:p>
        </w:tc>
      </w:tr>
      <w:tr w:rsidR="002D3284" w:rsidRPr="0058214A" w:rsidTr="0058214A">
        <w:trPr>
          <w:trHeight w:val="375"/>
        </w:trPr>
        <w:tc>
          <w:tcPr>
            <w:tcW w:w="1134" w:type="dxa"/>
            <w:vMerge w:val="restart"/>
            <w:textDirection w:val="btLr"/>
          </w:tcPr>
          <w:p w:rsidR="002D3284" w:rsidRPr="0058214A" w:rsidRDefault="002D3284" w:rsidP="0058214A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Организационно-распорядительная документация</w:t>
            </w:r>
          </w:p>
        </w:tc>
        <w:tc>
          <w:tcPr>
            <w:tcW w:w="5671" w:type="dxa"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Приказ об учетной политике</w:t>
            </w:r>
          </w:p>
        </w:tc>
        <w:tc>
          <w:tcPr>
            <w:tcW w:w="2693" w:type="dxa"/>
            <w:vMerge w:val="restart"/>
          </w:tcPr>
          <w:p w:rsidR="002D3284" w:rsidRPr="0058214A" w:rsidRDefault="002D3284" w:rsidP="005821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Сплошная проверка (и</w:t>
            </w:r>
            <w:r w:rsidRPr="0058214A">
              <w:rPr>
                <w:rFonts w:ascii="Times New Roman" w:hAnsi="Times New Roman"/>
              </w:rPr>
              <w:t>н</w:t>
            </w:r>
            <w:r w:rsidRPr="0058214A">
              <w:rPr>
                <w:rFonts w:ascii="Times New Roman" w:hAnsi="Times New Roman"/>
              </w:rPr>
              <w:t>спектирование)</w:t>
            </w:r>
          </w:p>
        </w:tc>
      </w:tr>
      <w:tr w:rsidR="002D3284" w:rsidRPr="0058214A" w:rsidTr="0058214A">
        <w:trPr>
          <w:trHeight w:val="411"/>
        </w:trPr>
        <w:tc>
          <w:tcPr>
            <w:tcW w:w="1134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1" w:type="dxa"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Должностные инструкции</w:t>
            </w:r>
          </w:p>
        </w:tc>
        <w:tc>
          <w:tcPr>
            <w:tcW w:w="2693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3284" w:rsidRPr="0058214A" w:rsidTr="0058214A">
        <w:trPr>
          <w:trHeight w:val="417"/>
        </w:trPr>
        <w:tc>
          <w:tcPr>
            <w:tcW w:w="1134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1" w:type="dxa"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Договоры с МОЛ</w:t>
            </w:r>
          </w:p>
        </w:tc>
        <w:tc>
          <w:tcPr>
            <w:tcW w:w="2693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3284" w:rsidRPr="0058214A" w:rsidTr="0058214A">
        <w:trPr>
          <w:trHeight w:val="422"/>
        </w:trPr>
        <w:tc>
          <w:tcPr>
            <w:tcW w:w="1134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1" w:type="dxa"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Приказ об инвентаризационной комиссии</w:t>
            </w:r>
          </w:p>
        </w:tc>
        <w:tc>
          <w:tcPr>
            <w:tcW w:w="2693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3284" w:rsidRPr="0058214A" w:rsidTr="0058214A">
        <w:trPr>
          <w:trHeight w:val="399"/>
        </w:trPr>
        <w:tc>
          <w:tcPr>
            <w:tcW w:w="1134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1" w:type="dxa"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Протоколы заседаний органов управления</w:t>
            </w:r>
          </w:p>
        </w:tc>
        <w:tc>
          <w:tcPr>
            <w:tcW w:w="2693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3284" w:rsidRPr="0058214A" w:rsidTr="0058214A">
        <w:trPr>
          <w:trHeight w:val="687"/>
        </w:trPr>
        <w:tc>
          <w:tcPr>
            <w:tcW w:w="1134" w:type="dxa"/>
            <w:vMerge w:val="restart"/>
            <w:textDirection w:val="btLr"/>
          </w:tcPr>
          <w:p w:rsidR="002D3284" w:rsidRPr="0058214A" w:rsidRDefault="002D3284" w:rsidP="0058214A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Планово-договорная информация</w:t>
            </w:r>
          </w:p>
        </w:tc>
        <w:tc>
          <w:tcPr>
            <w:tcW w:w="5671" w:type="dxa"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Договоры с контрагентами</w:t>
            </w:r>
          </w:p>
        </w:tc>
        <w:tc>
          <w:tcPr>
            <w:tcW w:w="2693" w:type="dxa"/>
          </w:tcPr>
          <w:p w:rsidR="002D3284" w:rsidRPr="0058214A" w:rsidRDefault="002D3284" w:rsidP="0058214A">
            <w:pPr>
              <w:spacing w:after="0" w:line="240" w:lineRule="auto"/>
              <w:jc w:val="center"/>
            </w:pPr>
            <w:r w:rsidRPr="0058214A">
              <w:rPr>
                <w:rFonts w:ascii="Times New Roman" w:hAnsi="Times New Roman"/>
              </w:rPr>
              <w:t>Выборочная проверка (элементов с наибольшей стоимостью, «ключевых» контрагентов)</w:t>
            </w:r>
          </w:p>
        </w:tc>
      </w:tr>
      <w:tr w:rsidR="002D3284" w:rsidRPr="0058214A" w:rsidTr="0058214A">
        <w:trPr>
          <w:trHeight w:val="838"/>
        </w:trPr>
        <w:tc>
          <w:tcPr>
            <w:tcW w:w="1134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1" w:type="dxa"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Плановые расчеты величины резервов</w:t>
            </w:r>
          </w:p>
        </w:tc>
        <w:tc>
          <w:tcPr>
            <w:tcW w:w="2693" w:type="dxa"/>
          </w:tcPr>
          <w:p w:rsidR="002D3284" w:rsidRPr="0058214A" w:rsidRDefault="002D3284" w:rsidP="0058214A">
            <w:pPr>
              <w:spacing w:after="0" w:line="240" w:lineRule="auto"/>
              <w:jc w:val="center"/>
            </w:pPr>
            <w:r w:rsidRPr="0058214A">
              <w:rPr>
                <w:rFonts w:ascii="Times New Roman" w:hAnsi="Times New Roman"/>
              </w:rPr>
              <w:t>Сплошная проверка (и</w:t>
            </w:r>
            <w:r w:rsidRPr="0058214A">
              <w:rPr>
                <w:rFonts w:ascii="Times New Roman" w:hAnsi="Times New Roman"/>
              </w:rPr>
              <w:t>н</w:t>
            </w:r>
            <w:r w:rsidRPr="0058214A">
              <w:rPr>
                <w:rFonts w:ascii="Times New Roman" w:hAnsi="Times New Roman"/>
              </w:rPr>
              <w:t>спектирование, запрос, пересчет)</w:t>
            </w:r>
          </w:p>
        </w:tc>
      </w:tr>
      <w:tr w:rsidR="002D3284" w:rsidRPr="0058214A" w:rsidTr="0058214A">
        <w:trPr>
          <w:trHeight w:val="325"/>
        </w:trPr>
        <w:tc>
          <w:tcPr>
            <w:tcW w:w="1134" w:type="dxa"/>
            <w:vMerge w:val="restart"/>
            <w:textDirection w:val="btLr"/>
          </w:tcPr>
          <w:p w:rsidR="002D3284" w:rsidRPr="0058214A" w:rsidRDefault="002D3284" w:rsidP="0058214A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Первично-учетные  документы</w:t>
            </w:r>
          </w:p>
        </w:tc>
        <w:tc>
          <w:tcPr>
            <w:tcW w:w="5671" w:type="dxa"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О поступлении и наличии материальных ценностей</w:t>
            </w:r>
          </w:p>
        </w:tc>
        <w:tc>
          <w:tcPr>
            <w:tcW w:w="2693" w:type="dxa"/>
            <w:vMerge w:val="restart"/>
          </w:tcPr>
          <w:p w:rsidR="002D3284" w:rsidRPr="0058214A" w:rsidRDefault="002D3284" w:rsidP="0058214A">
            <w:pPr>
              <w:spacing w:after="0" w:line="240" w:lineRule="auto"/>
              <w:jc w:val="center"/>
            </w:pPr>
            <w:r w:rsidRPr="0058214A">
              <w:rPr>
                <w:rFonts w:ascii="Times New Roman" w:hAnsi="Times New Roman"/>
              </w:rPr>
              <w:t>Выборочная проверка (элементов с наибольшей стоимостью, «ключевых» контрагентов) + репр</w:t>
            </w:r>
            <w:r w:rsidRPr="0058214A">
              <w:rPr>
                <w:rFonts w:ascii="Times New Roman" w:hAnsi="Times New Roman"/>
              </w:rPr>
              <w:t>е</w:t>
            </w:r>
            <w:r w:rsidRPr="0058214A">
              <w:rPr>
                <w:rFonts w:ascii="Times New Roman" w:hAnsi="Times New Roman"/>
              </w:rPr>
              <w:t>зентативная выборка из остальных элементов (и</w:t>
            </w:r>
            <w:r w:rsidRPr="0058214A">
              <w:rPr>
                <w:rFonts w:ascii="Times New Roman" w:hAnsi="Times New Roman"/>
              </w:rPr>
              <w:t>н</w:t>
            </w:r>
            <w:r w:rsidRPr="0058214A">
              <w:rPr>
                <w:rFonts w:ascii="Times New Roman" w:hAnsi="Times New Roman"/>
              </w:rPr>
              <w:t>спектирование)</w:t>
            </w:r>
          </w:p>
        </w:tc>
      </w:tr>
      <w:tr w:rsidR="002D3284" w:rsidRPr="0058214A" w:rsidTr="0058214A">
        <w:trPr>
          <w:trHeight w:val="545"/>
        </w:trPr>
        <w:tc>
          <w:tcPr>
            <w:tcW w:w="1134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1" w:type="dxa"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О выбытии материальных ценностей и погашении обяз</w:t>
            </w:r>
            <w:r w:rsidRPr="0058214A">
              <w:rPr>
                <w:rFonts w:ascii="Times New Roman" w:hAnsi="Times New Roman"/>
              </w:rPr>
              <w:t>а</w:t>
            </w:r>
            <w:r w:rsidRPr="0058214A">
              <w:rPr>
                <w:rFonts w:ascii="Times New Roman" w:hAnsi="Times New Roman"/>
              </w:rPr>
              <w:t>тельств</w:t>
            </w:r>
          </w:p>
        </w:tc>
        <w:tc>
          <w:tcPr>
            <w:tcW w:w="2693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3284" w:rsidRPr="0058214A" w:rsidTr="0058214A">
        <w:trPr>
          <w:trHeight w:val="283"/>
        </w:trPr>
        <w:tc>
          <w:tcPr>
            <w:tcW w:w="1134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1" w:type="dxa"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 xml:space="preserve">Документы инвентаризации </w:t>
            </w:r>
          </w:p>
        </w:tc>
        <w:tc>
          <w:tcPr>
            <w:tcW w:w="2693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3284" w:rsidRPr="0058214A" w:rsidTr="0058214A">
        <w:trPr>
          <w:trHeight w:val="275"/>
        </w:trPr>
        <w:tc>
          <w:tcPr>
            <w:tcW w:w="1134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1" w:type="dxa"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Платежные документы</w:t>
            </w:r>
          </w:p>
        </w:tc>
        <w:tc>
          <w:tcPr>
            <w:tcW w:w="2693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3284" w:rsidRPr="0058214A" w:rsidTr="0058214A">
        <w:trPr>
          <w:trHeight w:val="417"/>
        </w:trPr>
        <w:tc>
          <w:tcPr>
            <w:tcW w:w="1134" w:type="dxa"/>
            <w:vMerge w:val="restart"/>
            <w:textDirection w:val="btLr"/>
          </w:tcPr>
          <w:p w:rsidR="002D3284" w:rsidRPr="0058214A" w:rsidRDefault="002D3284" w:rsidP="0058214A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Регистры аналитичес- кого  учета</w:t>
            </w:r>
          </w:p>
        </w:tc>
        <w:tc>
          <w:tcPr>
            <w:tcW w:w="5671" w:type="dxa"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Ведомости и бухгалтерские справки</w:t>
            </w:r>
          </w:p>
        </w:tc>
        <w:tc>
          <w:tcPr>
            <w:tcW w:w="2693" w:type="dxa"/>
          </w:tcPr>
          <w:p w:rsidR="002D3284" w:rsidRPr="0058214A" w:rsidRDefault="002D3284" w:rsidP="005821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Сплошная проверка (и</w:t>
            </w:r>
            <w:r w:rsidRPr="0058214A">
              <w:rPr>
                <w:rFonts w:ascii="Times New Roman" w:hAnsi="Times New Roman"/>
              </w:rPr>
              <w:t>н</w:t>
            </w:r>
            <w:r w:rsidRPr="0058214A">
              <w:rPr>
                <w:rFonts w:ascii="Times New Roman" w:hAnsi="Times New Roman"/>
              </w:rPr>
              <w:t>спектирование, пересчет)</w:t>
            </w:r>
          </w:p>
        </w:tc>
      </w:tr>
      <w:tr w:rsidR="002D3284" w:rsidRPr="0058214A" w:rsidTr="0058214A">
        <w:trPr>
          <w:trHeight w:val="358"/>
        </w:trPr>
        <w:tc>
          <w:tcPr>
            <w:tcW w:w="1134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1" w:type="dxa"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Акты сверок расчетов</w:t>
            </w:r>
          </w:p>
        </w:tc>
        <w:tc>
          <w:tcPr>
            <w:tcW w:w="2693" w:type="dxa"/>
          </w:tcPr>
          <w:p w:rsidR="002D3284" w:rsidRPr="0058214A" w:rsidRDefault="002D3284" w:rsidP="005821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Выборочная проверка (элементов с наибольшей стоимостью, «ключевых» контрагентов)</w:t>
            </w:r>
          </w:p>
        </w:tc>
      </w:tr>
      <w:tr w:rsidR="002D3284" w:rsidRPr="0058214A" w:rsidTr="0058214A">
        <w:trPr>
          <w:trHeight w:val="417"/>
        </w:trPr>
        <w:tc>
          <w:tcPr>
            <w:tcW w:w="1134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1" w:type="dxa"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Ведомость наличия и движения резервов</w:t>
            </w:r>
          </w:p>
        </w:tc>
        <w:tc>
          <w:tcPr>
            <w:tcW w:w="2693" w:type="dxa"/>
          </w:tcPr>
          <w:p w:rsidR="002D3284" w:rsidRPr="0058214A" w:rsidRDefault="002D3284" w:rsidP="0058214A">
            <w:pPr>
              <w:spacing w:after="0" w:line="240" w:lineRule="auto"/>
              <w:jc w:val="center"/>
            </w:pPr>
            <w:r w:rsidRPr="0058214A">
              <w:rPr>
                <w:rFonts w:ascii="Times New Roman" w:hAnsi="Times New Roman"/>
              </w:rPr>
              <w:t>Сплошная проверка (и</w:t>
            </w:r>
            <w:r w:rsidRPr="0058214A">
              <w:rPr>
                <w:rFonts w:ascii="Times New Roman" w:hAnsi="Times New Roman"/>
              </w:rPr>
              <w:t>н</w:t>
            </w:r>
            <w:r w:rsidRPr="0058214A">
              <w:rPr>
                <w:rFonts w:ascii="Times New Roman" w:hAnsi="Times New Roman"/>
              </w:rPr>
              <w:t>спектирование, пересчет)</w:t>
            </w:r>
          </w:p>
        </w:tc>
      </w:tr>
      <w:tr w:rsidR="002D3284" w:rsidRPr="0058214A" w:rsidTr="0058214A">
        <w:trPr>
          <w:trHeight w:val="609"/>
        </w:trPr>
        <w:tc>
          <w:tcPr>
            <w:tcW w:w="1134" w:type="dxa"/>
            <w:vMerge w:val="restart"/>
            <w:textDirection w:val="btLr"/>
          </w:tcPr>
          <w:p w:rsidR="002D3284" w:rsidRPr="0058214A" w:rsidRDefault="002D3284" w:rsidP="0058214A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Регистры синтетического и сводного учета</w:t>
            </w:r>
          </w:p>
        </w:tc>
        <w:tc>
          <w:tcPr>
            <w:tcW w:w="5671" w:type="dxa"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Оборотно - сальдовые ведомости</w:t>
            </w:r>
          </w:p>
        </w:tc>
        <w:tc>
          <w:tcPr>
            <w:tcW w:w="2693" w:type="dxa"/>
            <w:vMerge w:val="restart"/>
          </w:tcPr>
          <w:p w:rsidR="002D3284" w:rsidRPr="0058214A" w:rsidRDefault="002D3284" w:rsidP="0058214A">
            <w:pPr>
              <w:spacing w:after="0" w:line="240" w:lineRule="auto"/>
              <w:jc w:val="center"/>
            </w:pPr>
            <w:r w:rsidRPr="0058214A">
              <w:rPr>
                <w:rFonts w:ascii="Times New Roman" w:hAnsi="Times New Roman"/>
              </w:rPr>
              <w:t>Сплошная проверка</w:t>
            </w:r>
          </w:p>
        </w:tc>
      </w:tr>
      <w:tr w:rsidR="002D3284" w:rsidRPr="0058214A" w:rsidTr="0058214A">
        <w:trPr>
          <w:trHeight w:val="363"/>
        </w:trPr>
        <w:tc>
          <w:tcPr>
            <w:tcW w:w="1134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1" w:type="dxa"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Журналы - ордера</w:t>
            </w:r>
          </w:p>
        </w:tc>
        <w:tc>
          <w:tcPr>
            <w:tcW w:w="2693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3284" w:rsidRPr="0058214A" w:rsidTr="0058214A">
        <w:trPr>
          <w:trHeight w:val="555"/>
        </w:trPr>
        <w:tc>
          <w:tcPr>
            <w:tcW w:w="1134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1" w:type="dxa"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Главная книга</w:t>
            </w:r>
          </w:p>
        </w:tc>
        <w:tc>
          <w:tcPr>
            <w:tcW w:w="2693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3284" w:rsidRPr="0058214A" w:rsidTr="0058214A">
        <w:trPr>
          <w:trHeight w:val="287"/>
        </w:trPr>
        <w:tc>
          <w:tcPr>
            <w:tcW w:w="1134" w:type="dxa"/>
            <w:vMerge w:val="restart"/>
            <w:textDirection w:val="btLr"/>
          </w:tcPr>
          <w:p w:rsidR="002D3284" w:rsidRPr="0058214A" w:rsidRDefault="002D3284" w:rsidP="0058214A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Бухгалтерская – финансовая отчетность</w:t>
            </w:r>
          </w:p>
        </w:tc>
        <w:tc>
          <w:tcPr>
            <w:tcW w:w="5671" w:type="dxa"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Бухгалтерский баланс</w:t>
            </w:r>
          </w:p>
        </w:tc>
        <w:tc>
          <w:tcPr>
            <w:tcW w:w="2693" w:type="dxa"/>
            <w:vMerge w:val="restart"/>
          </w:tcPr>
          <w:p w:rsidR="002D3284" w:rsidRPr="0058214A" w:rsidRDefault="002D3284" w:rsidP="005821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Сплошная проверка  (и</w:t>
            </w:r>
            <w:r w:rsidRPr="0058214A">
              <w:rPr>
                <w:rFonts w:ascii="Times New Roman" w:hAnsi="Times New Roman"/>
              </w:rPr>
              <w:t>н</w:t>
            </w:r>
            <w:r w:rsidRPr="0058214A">
              <w:rPr>
                <w:rFonts w:ascii="Times New Roman" w:hAnsi="Times New Roman"/>
              </w:rPr>
              <w:t>спектирование, пересчет, повторное проведение)</w:t>
            </w:r>
          </w:p>
        </w:tc>
      </w:tr>
      <w:tr w:rsidR="002D3284" w:rsidRPr="0058214A" w:rsidTr="0058214A">
        <w:trPr>
          <w:trHeight w:val="288"/>
        </w:trPr>
        <w:tc>
          <w:tcPr>
            <w:tcW w:w="1134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1" w:type="dxa"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Отчет о финансовых результатах</w:t>
            </w:r>
          </w:p>
        </w:tc>
        <w:tc>
          <w:tcPr>
            <w:tcW w:w="2693" w:type="dxa"/>
            <w:vMerge/>
          </w:tcPr>
          <w:p w:rsidR="002D3284" w:rsidRPr="0058214A" w:rsidRDefault="002D3284" w:rsidP="0058214A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2D3284" w:rsidRPr="0058214A" w:rsidTr="0058214A">
        <w:trPr>
          <w:trHeight w:val="288"/>
        </w:trPr>
        <w:tc>
          <w:tcPr>
            <w:tcW w:w="1134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1" w:type="dxa"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Отчет об изменении капитала</w:t>
            </w:r>
          </w:p>
        </w:tc>
        <w:tc>
          <w:tcPr>
            <w:tcW w:w="2693" w:type="dxa"/>
            <w:vMerge/>
          </w:tcPr>
          <w:p w:rsidR="002D3284" w:rsidRPr="0058214A" w:rsidRDefault="002D3284" w:rsidP="0058214A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2D3284" w:rsidRPr="0058214A" w:rsidTr="0058214A">
        <w:trPr>
          <w:trHeight w:val="263"/>
        </w:trPr>
        <w:tc>
          <w:tcPr>
            <w:tcW w:w="1134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1" w:type="dxa"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Пояснительная записка</w:t>
            </w:r>
          </w:p>
        </w:tc>
        <w:tc>
          <w:tcPr>
            <w:tcW w:w="2693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2D3284" w:rsidRPr="0058214A" w:rsidTr="0058214A">
        <w:trPr>
          <w:trHeight w:val="551"/>
        </w:trPr>
        <w:tc>
          <w:tcPr>
            <w:tcW w:w="1134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1" w:type="dxa"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</w:rPr>
            </w:pPr>
            <w:r w:rsidRPr="0058214A">
              <w:rPr>
                <w:rFonts w:ascii="Times New Roman" w:hAnsi="Times New Roman"/>
              </w:rPr>
              <w:t>Корректировки при трансформации бухгалтерской о</w:t>
            </w:r>
            <w:r w:rsidRPr="0058214A">
              <w:rPr>
                <w:rFonts w:ascii="Times New Roman" w:hAnsi="Times New Roman"/>
              </w:rPr>
              <w:t>т</w:t>
            </w:r>
            <w:r w:rsidRPr="0058214A">
              <w:rPr>
                <w:rFonts w:ascii="Times New Roman" w:hAnsi="Times New Roman"/>
              </w:rPr>
              <w:t>четности</w:t>
            </w:r>
          </w:p>
        </w:tc>
        <w:tc>
          <w:tcPr>
            <w:tcW w:w="2693" w:type="dxa"/>
            <w:vMerge/>
          </w:tcPr>
          <w:p w:rsidR="002D3284" w:rsidRPr="0058214A" w:rsidRDefault="002D3284" w:rsidP="0058214A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</w:tbl>
    <w:p w:rsidR="002D3284" w:rsidRDefault="002D3284" w:rsidP="00F4787E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Протоколы заседания органов управления фиксируют ход заседания и порядок принятия решений органов управления, в том числе связанное с созданием резервов под снижение стоимости материальных ценностей.</w:t>
      </w:r>
    </w:p>
    <w:p w:rsidR="002D3284" w:rsidRDefault="002D3284" w:rsidP="0063643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Также, аудитору при проверке резервов под снижение стоимости 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териальных ценностей при помощи сплошной проверки рассмотрит план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во-договорную информацию, первично-учетные документы и регистры аналитического учета. В этих документах отражается первичный учет 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териальных ценностей, а </w:t>
      </w:r>
      <w:r w:rsidRPr="00400C9E">
        <w:rPr>
          <w:rFonts w:ascii="Times New Roman" w:hAnsi="Times New Roman"/>
          <w:sz w:val="28"/>
          <w:szCs w:val="28"/>
        </w:rPr>
        <w:t xml:space="preserve">также информация, о резервах создаваемая по ним. </w:t>
      </w:r>
      <w:r>
        <w:rPr>
          <w:rFonts w:ascii="Times New Roman" w:hAnsi="Times New Roman"/>
          <w:sz w:val="28"/>
          <w:szCs w:val="28"/>
        </w:rPr>
        <w:t>Выборочной проверки подлежат акты сверок расчетов, т.к. эти док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менты регулируют только состояние взаимных расчетов между двумя контрагентами, информации о резервах в них нет.</w:t>
      </w:r>
    </w:p>
    <w:p w:rsidR="002D3284" w:rsidRDefault="002D3284" w:rsidP="0063643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Сплошной проверке также подлежат регистры синтетического и сводного учета, в том числе оборотно-сальдовые ведомости, журналы-ордера и главная книга. </w:t>
      </w:r>
    </w:p>
    <w:p w:rsidR="002D3284" w:rsidRDefault="002D3284" w:rsidP="0063643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бухгалтерско-финансовой отчетности, информацию по резервам можно проследить только в отчете о финансовых результатах, по строкам 2340 «Прочие доходы» и 2350 «Прочие расходы»; в отчете об изменении капитала, в разделе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«Резервы»; в пояснительной записке, где отражается информация о созданных резервах и корректировке при трансформации бухгалтерской отчетности. В бухгалтерском балансе же остатки по счету 14 «Резервы под снижение стоимости материальных ценностей» обосо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ленно не отражаются.</w:t>
      </w:r>
    </w:p>
    <w:p w:rsidR="002D3284" w:rsidRDefault="002D3284" w:rsidP="00653716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Налоговые декларации аудитору при проверке данного участка не требуются, так как резервы по снижению стоимости материальных ценн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стей в налоговом учете не формируются.</w:t>
      </w:r>
    </w:p>
    <w:p w:rsidR="002D3284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4FD4">
        <w:rPr>
          <w:rFonts w:ascii="Times New Roman" w:hAnsi="Times New Roman"/>
          <w:sz w:val="28"/>
          <w:szCs w:val="28"/>
          <w:lang w:eastAsia="ru-RU"/>
        </w:rPr>
        <w:t>К параметрам учета резервов под снижение стоимости товарно-материальных ценностей, подлежащим отражению в учете организации, следует относить виды товарно-материальных ценностей, под которые создаются резервы; периодичность выявления факторов обесценения МПЗ, создания и корректировки резервов; определение уровня существенности обесценения для принятия решения о создании резервов; определение уровней аналитической детализации учета резервов; порядок признания факторов обесценения МПЗ и методика расчета величины резерва, его корректировки и использования; первичные документы, регистры анал</w:t>
      </w:r>
      <w:r w:rsidRPr="002C4FD4">
        <w:rPr>
          <w:rFonts w:ascii="Times New Roman" w:hAnsi="Times New Roman"/>
          <w:sz w:val="28"/>
          <w:szCs w:val="28"/>
          <w:lang w:eastAsia="ru-RU"/>
        </w:rPr>
        <w:t>и</w:t>
      </w:r>
      <w:r w:rsidRPr="002C4FD4">
        <w:rPr>
          <w:rFonts w:ascii="Times New Roman" w:hAnsi="Times New Roman"/>
          <w:sz w:val="28"/>
          <w:szCs w:val="28"/>
          <w:lang w:eastAsia="ru-RU"/>
        </w:rPr>
        <w:t xml:space="preserve">тического учета для ведения учета </w:t>
      </w:r>
      <w:r>
        <w:rPr>
          <w:rFonts w:ascii="Times New Roman" w:hAnsi="Times New Roman"/>
          <w:sz w:val="28"/>
          <w:szCs w:val="28"/>
          <w:lang w:eastAsia="ru-RU"/>
        </w:rPr>
        <w:t xml:space="preserve">резервов под снижение стоимости </w:t>
      </w:r>
      <w:r w:rsidRPr="002C4FD4">
        <w:rPr>
          <w:rFonts w:ascii="Times New Roman" w:hAnsi="Times New Roman"/>
          <w:sz w:val="28"/>
          <w:szCs w:val="28"/>
          <w:lang w:eastAsia="ru-RU"/>
        </w:rPr>
        <w:t>т</w:t>
      </w:r>
      <w:r w:rsidRPr="002C4FD4">
        <w:rPr>
          <w:rFonts w:ascii="Times New Roman" w:hAnsi="Times New Roman"/>
          <w:sz w:val="28"/>
          <w:szCs w:val="28"/>
          <w:lang w:eastAsia="ru-RU"/>
        </w:rPr>
        <w:t>о</w:t>
      </w:r>
      <w:r w:rsidRPr="002C4FD4">
        <w:rPr>
          <w:rFonts w:ascii="Times New Roman" w:hAnsi="Times New Roman"/>
          <w:sz w:val="28"/>
          <w:szCs w:val="28"/>
          <w:lang w:eastAsia="ru-RU"/>
        </w:rPr>
        <w:t>варно-материальных ценностей. Итак, тестирование на предмет обесцен</w:t>
      </w:r>
      <w:r w:rsidRPr="002C4FD4">
        <w:rPr>
          <w:rFonts w:ascii="Times New Roman" w:hAnsi="Times New Roman"/>
          <w:sz w:val="28"/>
          <w:szCs w:val="28"/>
          <w:lang w:eastAsia="ru-RU"/>
        </w:rPr>
        <w:t>е</w:t>
      </w:r>
      <w:r w:rsidRPr="002C4FD4">
        <w:rPr>
          <w:rFonts w:ascii="Times New Roman" w:hAnsi="Times New Roman"/>
          <w:sz w:val="28"/>
          <w:szCs w:val="28"/>
          <w:lang w:eastAsia="ru-RU"/>
        </w:rPr>
        <w:t>ния целесообразно проводить по материалам (счет 10), готовой продукции (счет 43) и товарам (счет 41)</w:t>
      </w:r>
      <w:r>
        <w:rPr>
          <w:rFonts w:ascii="Times New Roman" w:hAnsi="Times New Roman"/>
          <w:sz w:val="28"/>
          <w:szCs w:val="28"/>
          <w:lang w:eastAsia="ru-RU"/>
        </w:rPr>
        <w:t xml:space="preserve"> действующего Плана счетов</w:t>
      </w:r>
      <w:r w:rsidRPr="002C4FD4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Также, это св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 xml:space="preserve">занно с особенностью российского бухгалтерского учета, </w:t>
      </w:r>
      <w:r w:rsidRPr="00702139">
        <w:rPr>
          <w:rFonts w:ascii="Times New Roman" w:hAnsi="Times New Roman"/>
          <w:sz w:val="28"/>
          <w:szCs w:val="28"/>
        </w:rPr>
        <w:t>в соответствии с которым фактическая себестоимость материально-производственных зап</w:t>
      </w:r>
      <w:r w:rsidRPr="00702139">
        <w:rPr>
          <w:rFonts w:ascii="Times New Roman" w:hAnsi="Times New Roman"/>
          <w:sz w:val="28"/>
          <w:szCs w:val="28"/>
        </w:rPr>
        <w:t>а</w:t>
      </w:r>
      <w:r w:rsidRPr="00702139">
        <w:rPr>
          <w:rFonts w:ascii="Times New Roman" w:hAnsi="Times New Roman"/>
          <w:sz w:val="28"/>
          <w:szCs w:val="28"/>
        </w:rPr>
        <w:t>сов, в которой они приняты к бухгалтерскому учету, не подлежит измен</w:t>
      </w:r>
      <w:r w:rsidRPr="00702139">
        <w:rPr>
          <w:rFonts w:ascii="Times New Roman" w:hAnsi="Times New Roman"/>
          <w:sz w:val="28"/>
          <w:szCs w:val="28"/>
        </w:rPr>
        <w:t>е</w:t>
      </w:r>
      <w:r w:rsidRPr="00702139">
        <w:rPr>
          <w:rFonts w:ascii="Times New Roman" w:hAnsi="Times New Roman"/>
          <w:sz w:val="28"/>
          <w:szCs w:val="28"/>
        </w:rPr>
        <w:t>нию. Поэтому</w:t>
      </w:r>
      <w:r>
        <w:rPr>
          <w:rFonts w:ascii="Times New Roman" w:hAnsi="Times New Roman"/>
          <w:sz w:val="28"/>
          <w:szCs w:val="28"/>
        </w:rPr>
        <w:t>,</w:t>
      </w:r>
      <w:r w:rsidRPr="00702139">
        <w:rPr>
          <w:rFonts w:ascii="Times New Roman" w:hAnsi="Times New Roman"/>
          <w:sz w:val="28"/>
          <w:szCs w:val="28"/>
        </w:rPr>
        <w:t xml:space="preserve"> изменение стоимости запасов в данных условиях не должно отражаться на счетах учета запасов</w:t>
      </w:r>
      <w:r>
        <w:rPr>
          <w:rFonts w:ascii="Times New Roman" w:hAnsi="Times New Roman"/>
          <w:sz w:val="28"/>
          <w:szCs w:val="28"/>
        </w:rPr>
        <w:t>, к которым относятся счета 10 «Мат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риалы», 41 «Товары», 43 «Готовая продукция»</w:t>
      </w:r>
      <w:r>
        <w:t xml:space="preserve">. </w:t>
      </w:r>
    </w:p>
    <w:p w:rsidR="002D3284" w:rsidRPr="002C4FD4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</w:t>
      </w:r>
      <w:r w:rsidRPr="002C4FD4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Pr="002C4FD4">
        <w:rPr>
          <w:rFonts w:ascii="Times New Roman" w:hAnsi="Times New Roman"/>
          <w:sz w:val="28"/>
          <w:szCs w:val="28"/>
        </w:rPr>
        <w:t>Положением по бухгалтерскому учету «Учет мат</w:t>
      </w:r>
      <w:r w:rsidRPr="002C4FD4">
        <w:rPr>
          <w:rFonts w:ascii="Times New Roman" w:hAnsi="Times New Roman"/>
          <w:sz w:val="28"/>
          <w:szCs w:val="28"/>
        </w:rPr>
        <w:t>е</w:t>
      </w:r>
      <w:r w:rsidRPr="002C4FD4">
        <w:rPr>
          <w:rFonts w:ascii="Times New Roman" w:hAnsi="Times New Roman"/>
          <w:sz w:val="28"/>
          <w:szCs w:val="28"/>
        </w:rPr>
        <w:t xml:space="preserve">риально-производственных запасов» ПБУ </w:t>
      </w:r>
      <w:r>
        <w:rPr>
          <w:rFonts w:ascii="Times New Roman" w:hAnsi="Times New Roman"/>
          <w:sz w:val="28"/>
          <w:szCs w:val="28"/>
        </w:rPr>
        <w:t>5</w:t>
      </w:r>
      <w:r w:rsidRPr="002C4FD4">
        <w:rPr>
          <w:rFonts w:ascii="Times New Roman" w:hAnsi="Times New Roman"/>
          <w:sz w:val="28"/>
          <w:szCs w:val="28"/>
        </w:rPr>
        <w:t>/01</w:t>
      </w:r>
      <w:r>
        <w:rPr>
          <w:rFonts w:ascii="Times New Roman" w:hAnsi="Times New Roman"/>
          <w:sz w:val="28"/>
          <w:szCs w:val="28"/>
        </w:rPr>
        <w:t>, м</w:t>
      </w:r>
      <w:r w:rsidRPr="002C4FD4">
        <w:rPr>
          <w:rFonts w:ascii="Times New Roman" w:hAnsi="Times New Roman"/>
          <w:sz w:val="28"/>
          <w:szCs w:val="28"/>
        </w:rPr>
        <w:t xml:space="preserve">атериалы </w:t>
      </w:r>
      <w:r>
        <w:rPr>
          <w:rFonts w:ascii="Times New Roman" w:hAnsi="Times New Roman"/>
          <w:sz w:val="28"/>
          <w:szCs w:val="28"/>
        </w:rPr>
        <w:t>–</w:t>
      </w:r>
      <w:r w:rsidRPr="002C4FD4">
        <w:rPr>
          <w:rFonts w:ascii="Times New Roman" w:hAnsi="Times New Roman"/>
          <w:sz w:val="28"/>
          <w:szCs w:val="28"/>
        </w:rPr>
        <w:t xml:space="preserve"> это часть м</w:t>
      </w:r>
      <w:r w:rsidRPr="002C4FD4">
        <w:rPr>
          <w:rFonts w:ascii="Times New Roman" w:hAnsi="Times New Roman"/>
          <w:sz w:val="28"/>
          <w:szCs w:val="28"/>
        </w:rPr>
        <w:t>а</w:t>
      </w:r>
      <w:r w:rsidRPr="002C4FD4">
        <w:rPr>
          <w:rFonts w:ascii="Times New Roman" w:hAnsi="Times New Roman"/>
          <w:sz w:val="28"/>
          <w:szCs w:val="28"/>
        </w:rPr>
        <w:t>териально-производственных запасов (сырье, материалы, полуфабрикаты, топливо, запчасти и др.), которые используются в производственном пр</w:t>
      </w:r>
      <w:r w:rsidRPr="002C4FD4">
        <w:rPr>
          <w:rFonts w:ascii="Times New Roman" w:hAnsi="Times New Roman"/>
          <w:sz w:val="28"/>
          <w:szCs w:val="28"/>
        </w:rPr>
        <w:t>о</w:t>
      </w:r>
      <w:r w:rsidRPr="002C4FD4">
        <w:rPr>
          <w:rFonts w:ascii="Times New Roman" w:hAnsi="Times New Roman"/>
          <w:sz w:val="28"/>
          <w:szCs w:val="28"/>
        </w:rPr>
        <w:t>цессе однократно. Себестоимость их полностью передается на вновь со</w:t>
      </w:r>
      <w:r w:rsidRPr="002C4FD4">
        <w:rPr>
          <w:rFonts w:ascii="Times New Roman" w:hAnsi="Times New Roman"/>
          <w:sz w:val="28"/>
          <w:szCs w:val="28"/>
        </w:rPr>
        <w:t>з</w:t>
      </w:r>
      <w:r w:rsidRPr="002C4FD4">
        <w:rPr>
          <w:rFonts w:ascii="Times New Roman" w:hAnsi="Times New Roman"/>
          <w:sz w:val="28"/>
          <w:szCs w:val="28"/>
        </w:rPr>
        <w:t>данный продукт. Товары являются частью материально-производственных запасов, приобретенных или полученных от других юридических или ф</w:t>
      </w:r>
      <w:r w:rsidRPr="002C4FD4">
        <w:rPr>
          <w:rFonts w:ascii="Times New Roman" w:hAnsi="Times New Roman"/>
          <w:sz w:val="28"/>
          <w:szCs w:val="28"/>
        </w:rPr>
        <w:t>и</w:t>
      </w:r>
      <w:r w:rsidRPr="002C4FD4">
        <w:rPr>
          <w:rFonts w:ascii="Times New Roman" w:hAnsi="Times New Roman"/>
          <w:sz w:val="28"/>
          <w:szCs w:val="28"/>
        </w:rPr>
        <w:t>зических лиц и предназначенные для последующей перепродажи без к</w:t>
      </w:r>
      <w:r w:rsidRPr="002C4FD4">
        <w:rPr>
          <w:rFonts w:ascii="Times New Roman" w:hAnsi="Times New Roman"/>
          <w:sz w:val="28"/>
          <w:szCs w:val="28"/>
        </w:rPr>
        <w:t>а</w:t>
      </w:r>
      <w:r w:rsidRPr="002C4FD4">
        <w:rPr>
          <w:rFonts w:ascii="Times New Roman" w:hAnsi="Times New Roman"/>
          <w:sz w:val="28"/>
          <w:szCs w:val="28"/>
        </w:rPr>
        <w:t xml:space="preserve">кой-либо обработки. </w:t>
      </w:r>
      <w:r>
        <w:rPr>
          <w:rFonts w:ascii="Times New Roman" w:hAnsi="Times New Roman"/>
          <w:sz w:val="28"/>
          <w:szCs w:val="28"/>
        </w:rPr>
        <w:t>Г</w:t>
      </w:r>
      <w:r w:rsidRPr="002C4FD4">
        <w:rPr>
          <w:rFonts w:ascii="Times New Roman" w:hAnsi="Times New Roman"/>
          <w:sz w:val="28"/>
          <w:szCs w:val="28"/>
        </w:rPr>
        <w:t>отовая продукция - это часть материально-производственных запасов организации, предназначенная для продажи, но в отличие от товаров, являющаяся конечным результатом производстве</w:t>
      </w:r>
      <w:r w:rsidRPr="002C4FD4">
        <w:rPr>
          <w:rFonts w:ascii="Times New Roman" w:hAnsi="Times New Roman"/>
          <w:sz w:val="28"/>
          <w:szCs w:val="28"/>
        </w:rPr>
        <w:t>н</w:t>
      </w:r>
      <w:r w:rsidRPr="002C4FD4">
        <w:rPr>
          <w:rFonts w:ascii="Times New Roman" w:hAnsi="Times New Roman"/>
          <w:sz w:val="28"/>
          <w:szCs w:val="28"/>
        </w:rPr>
        <w:t>ного процесса, законченная обработкой, технические и качественные х</w:t>
      </w:r>
      <w:r w:rsidRPr="002C4FD4">
        <w:rPr>
          <w:rFonts w:ascii="Times New Roman" w:hAnsi="Times New Roman"/>
          <w:sz w:val="28"/>
          <w:szCs w:val="28"/>
        </w:rPr>
        <w:t>а</w:t>
      </w:r>
      <w:r w:rsidRPr="002C4FD4">
        <w:rPr>
          <w:rFonts w:ascii="Times New Roman" w:hAnsi="Times New Roman"/>
          <w:sz w:val="28"/>
          <w:szCs w:val="28"/>
        </w:rPr>
        <w:t>рактеристики которой соответствуют условиям договора или требованиям иных документов.</w:t>
      </w:r>
    </w:p>
    <w:p w:rsidR="002D3284" w:rsidRPr="006C01A9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1A9">
        <w:rPr>
          <w:rFonts w:ascii="Times New Roman" w:hAnsi="Times New Roman"/>
          <w:sz w:val="28"/>
          <w:szCs w:val="28"/>
          <w:lang w:eastAsia="ru-RU"/>
        </w:rPr>
        <w:t>Что же касается незавершенного производства, то здесь мы присо</w:t>
      </w:r>
      <w:r w:rsidRPr="006C01A9">
        <w:rPr>
          <w:rFonts w:ascii="Times New Roman" w:hAnsi="Times New Roman"/>
          <w:sz w:val="28"/>
          <w:szCs w:val="28"/>
          <w:lang w:eastAsia="ru-RU"/>
        </w:rPr>
        <w:t>е</w:t>
      </w:r>
      <w:r w:rsidRPr="006C01A9">
        <w:rPr>
          <w:rFonts w:ascii="Times New Roman" w:hAnsi="Times New Roman"/>
          <w:sz w:val="28"/>
          <w:szCs w:val="28"/>
          <w:lang w:eastAsia="ru-RU"/>
        </w:rPr>
        <w:t>диняемся к мнению</w:t>
      </w:r>
      <w:r>
        <w:rPr>
          <w:rFonts w:ascii="Times New Roman" w:hAnsi="Times New Roman"/>
          <w:sz w:val="28"/>
          <w:szCs w:val="28"/>
          <w:lang w:eastAsia="ru-RU"/>
        </w:rPr>
        <w:t xml:space="preserve"> кандидата экономических наук, доцента, заведующей кафедрой бухгалтерского учета</w:t>
      </w:r>
      <w:r w:rsidRPr="00C9278D">
        <w:rPr>
          <w:rFonts w:ascii="Times New Roman" w:hAnsi="Times New Roman"/>
          <w:sz w:val="28"/>
          <w:szCs w:val="28"/>
          <w:lang w:eastAsia="ru-RU"/>
        </w:rPr>
        <w:t>,</w:t>
      </w:r>
      <w:r w:rsidRPr="00C9278D">
        <w:rPr>
          <w:rFonts w:ascii="Times New Roman" w:hAnsi="Times New Roman"/>
          <w:iCs/>
          <w:sz w:val="28"/>
          <w:szCs w:val="28"/>
        </w:rPr>
        <w:t xml:space="preserve"> анализа и аудита Оренбургского госуда</w:t>
      </w:r>
      <w:r w:rsidRPr="00C9278D">
        <w:rPr>
          <w:rFonts w:ascii="Times New Roman" w:hAnsi="Times New Roman"/>
          <w:iCs/>
          <w:sz w:val="28"/>
          <w:szCs w:val="28"/>
        </w:rPr>
        <w:t>р</w:t>
      </w:r>
      <w:r w:rsidRPr="00C9278D">
        <w:rPr>
          <w:rFonts w:ascii="Times New Roman" w:hAnsi="Times New Roman"/>
          <w:iCs/>
          <w:sz w:val="28"/>
          <w:szCs w:val="28"/>
        </w:rPr>
        <w:t>ственного университета</w:t>
      </w:r>
      <w:r w:rsidRPr="006C01A9">
        <w:rPr>
          <w:rFonts w:ascii="Times New Roman" w:hAnsi="Times New Roman"/>
          <w:sz w:val="28"/>
          <w:szCs w:val="28"/>
          <w:lang w:eastAsia="ru-RU"/>
        </w:rPr>
        <w:t xml:space="preserve"> З.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C01A9">
        <w:rPr>
          <w:rFonts w:ascii="Times New Roman" w:hAnsi="Times New Roman"/>
          <w:sz w:val="28"/>
          <w:szCs w:val="28"/>
          <w:lang w:eastAsia="ru-RU"/>
        </w:rPr>
        <w:t>С. Туяковой, которая считает, что корректиро</w:t>
      </w:r>
      <w:r w:rsidRPr="006C01A9">
        <w:rPr>
          <w:rFonts w:ascii="Times New Roman" w:hAnsi="Times New Roman"/>
          <w:sz w:val="28"/>
          <w:szCs w:val="28"/>
          <w:lang w:eastAsia="ru-RU"/>
        </w:rPr>
        <w:t>в</w:t>
      </w:r>
      <w:r w:rsidRPr="006C01A9">
        <w:rPr>
          <w:rFonts w:ascii="Times New Roman" w:hAnsi="Times New Roman"/>
          <w:sz w:val="28"/>
          <w:szCs w:val="28"/>
          <w:lang w:eastAsia="ru-RU"/>
        </w:rPr>
        <w:t xml:space="preserve">ка стоимости незавершенного производства путем создания резервов под снижение является нецелесообразной, трудно реализуемой в практической деятельности </w:t>
      </w:r>
      <w:r w:rsidRPr="0039151E">
        <w:rPr>
          <w:rFonts w:ascii="Times New Roman" w:hAnsi="Times New Roman"/>
          <w:sz w:val="28"/>
          <w:szCs w:val="28"/>
          <w:lang w:eastAsia="ru-RU"/>
        </w:rPr>
        <w:t xml:space="preserve">организаций </w:t>
      </w:r>
      <w:r>
        <w:rPr>
          <w:rFonts w:ascii="Times New Roman" w:hAnsi="Times New Roman"/>
          <w:sz w:val="28"/>
          <w:szCs w:val="28"/>
          <w:lang w:eastAsia="ru-RU"/>
        </w:rPr>
        <w:t>[12</w:t>
      </w:r>
      <w:r w:rsidRPr="0039151E">
        <w:rPr>
          <w:rFonts w:ascii="Times New Roman" w:hAnsi="Times New Roman"/>
          <w:sz w:val="28"/>
          <w:szCs w:val="28"/>
          <w:lang w:eastAsia="ru-RU"/>
        </w:rPr>
        <w:t>].</w:t>
      </w:r>
    </w:p>
    <w:p w:rsidR="002D3284" w:rsidRPr="00387C1C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7C1C">
        <w:rPr>
          <w:rFonts w:ascii="Times New Roman" w:hAnsi="Times New Roman"/>
          <w:sz w:val="28"/>
          <w:szCs w:val="28"/>
        </w:rPr>
        <w:t xml:space="preserve">Объективными факторами для создания в организации резерва под </w:t>
      </w:r>
      <w:r>
        <w:rPr>
          <w:rFonts w:ascii="Times New Roman" w:hAnsi="Times New Roman"/>
          <w:sz w:val="28"/>
          <w:szCs w:val="28"/>
        </w:rPr>
        <w:t>снижение</w:t>
      </w:r>
      <w:r w:rsidRPr="00387C1C">
        <w:rPr>
          <w:rFonts w:ascii="Times New Roman" w:hAnsi="Times New Roman"/>
          <w:sz w:val="28"/>
          <w:szCs w:val="28"/>
        </w:rPr>
        <w:t xml:space="preserve"> материальных ценностей являются:</w:t>
      </w:r>
    </w:p>
    <w:p w:rsidR="002D3284" w:rsidRPr="00263EC1" w:rsidRDefault="002D3284" w:rsidP="00263EC1">
      <w:pPr>
        <w:pStyle w:val="ListParagraph"/>
        <w:numPr>
          <w:ilvl w:val="0"/>
          <w:numId w:val="1"/>
        </w:numPr>
        <w:tabs>
          <w:tab w:val="left" w:pos="1134"/>
        </w:tabs>
        <w:spacing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3EC1">
        <w:rPr>
          <w:rFonts w:ascii="Times New Roman" w:hAnsi="Times New Roman"/>
          <w:sz w:val="28"/>
          <w:szCs w:val="28"/>
          <w:lang w:eastAsia="ru-RU"/>
        </w:rPr>
        <w:t>снижение их текущей рыночной стоимости. Подтверждением снижения текущей рыночной стоимости МПЗ может стать факт приобр</w:t>
      </w:r>
      <w:r w:rsidRPr="00263EC1">
        <w:rPr>
          <w:rFonts w:ascii="Times New Roman" w:hAnsi="Times New Roman"/>
          <w:sz w:val="28"/>
          <w:szCs w:val="28"/>
          <w:lang w:eastAsia="ru-RU"/>
        </w:rPr>
        <w:t>е</w:t>
      </w:r>
      <w:r w:rsidRPr="00263EC1">
        <w:rPr>
          <w:rFonts w:ascii="Times New Roman" w:hAnsi="Times New Roman"/>
          <w:sz w:val="28"/>
          <w:szCs w:val="28"/>
          <w:lang w:eastAsia="ru-RU"/>
        </w:rPr>
        <w:t>тения аналогичных материальных ценностей по более низкой стоимости в период с момента окончания отчетного года до момента подписания бу</w:t>
      </w:r>
      <w:r w:rsidRPr="00263EC1">
        <w:rPr>
          <w:rFonts w:ascii="Times New Roman" w:hAnsi="Times New Roman"/>
          <w:sz w:val="28"/>
          <w:szCs w:val="28"/>
          <w:lang w:eastAsia="ru-RU"/>
        </w:rPr>
        <w:t>х</w:t>
      </w:r>
      <w:r w:rsidRPr="00263EC1">
        <w:rPr>
          <w:rFonts w:ascii="Times New Roman" w:hAnsi="Times New Roman"/>
          <w:sz w:val="28"/>
          <w:szCs w:val="28"/>
          <w:lang w:eastAsia="ru-RU"/>
        </w:rPr>
        <w:t>галтерской отчетности;</w:t>
      </w:r>
    </w:p>
    <w:p w:rsidR="002D3284" w:rsidRPr="00263EC1" w:rsidRDefault="002D3284" w:rsidP="00033881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3EC1">
        <w:rPr>
          <w:rFonts w:ascii="Times New Roman" w:hAnsi="Times New Roman"/>
          <w:sz w:val="28"/>
          <w:szCs w:val="28"/>
          <w:lang w:eastAsia="ru-RU"/>
        </w:rPr>
        <w:t xml:space="preserve"> моральное устаревание. Для этого, должно иметься распоряжение руководителя организации о признании МПЗ морально устаревшими и/или полностью или частично потерявшими свое первоначальное качество. Подтверждением этого факта должны быть служебные записки технич</w:t>
      </w:r>
      <w:r w:rsidRPr="00263EC1">
        <w:rPr>
          <w:rFonts w:ascii="Times New Roman" w:hAnsi="Times New Roman"/>
          <w:sz w:val="28"/>
          <w:szCs w:val="28"/>
          <w:lang w:eastAsia="ru-RU"/>
        </w:rPr>
        <w:t>е</w:t>
      </w:r>
      <w:r w:rsidRPr="00263EC1">
        <w:rPr>
          <w:rFonts w:ascii="Times New Roman" w:hAnsi="Times New Roman"/>
          <w:sz w:val="28"/>
          <w:szCs w:val="28"/>
          <w:lang w:eastAsia="ru-RU"/>
        </w:rPr>
        <w:t>ских специалистов;</w:t>
      </w:r>
    </w:p>
    <w:p w:rsidR="002D3284" w:rsidRPr="000F7E30" w:rsidRDefault="002D3284" w:rsidP="00033881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3EC1">
        <w:rPr>
          <w:rFonts w:ascii="Times New Roman" w:hAnsi="Times New Roman"/>
          <w:sz w:val="28"/>
          <w:szCs w:val="28"/>
          <w:lang w:eastAsia="ru-RU"/>
        </w:rPr>
        <w:t xml:space="preserve"> полная или частичная</w:t>
      </w:r>
      <w:r w:rsidRPr="000F7E30">
        <w:rPr>
          <w:rFonts w:ascii="Times New Roman" w:hAnsi="Times New Roman"/>
          <w:sz w:val="28"/>
          <w:szCs w:val="28"/>
          <w:lang w:eastAsia="ru-RU"/>
        </w:rPr>
        <w:t xml:space="preserve"> потеря первоначальных качеств ввиду н</w:t>
      </w:r>
      <w:r w:rsidRPr="000F7E30">
        <w:rPr>
          <w:rFonts w:ascii="Times New Roman" w:hAnsi="Times New Roman"/>
          <w:sz w:val="28"/>
          <w:szCs w:val="28"/>
          <w:lang w:eastAsia="ru-RU"/>
        </w:rPr>
        <w:t>е</w:t>
      </w:r>
      <w:r w:rsidRPr="000F7E30">
        <w:rPr>
          <w:rFonts w:ascii="Times New Roman" w:hAnsi="Times New Roman"/>
          <w:sz w:val="28"/>
          <w:szCs w:val="28"/>
          <w:lang w:eastAsia="ru-RU"/>
        </w:rPr>
        <w:t>соблюдения условий хранения, истечения срока годности. Данный факт будет обозначать то, что товар стал «неконкурентоспособным» и в по</w:t>
      </w:r>
      <w:r w:rsidRPr="000F7E30">
        <w:rPr>
          <w:rFonts w:ascii="Times New Roman" w:hAnsi="Times New Roman"/>
          <w:sz w:val="28"/>
          <w:szCs w:val="28"/>
          <w:lang w:eastAsia="ru-RU"/>
        </w:rPr>
        <w:t>д</w:t>
      </w:r>
      <w:r w:rsidRPr="000F7E30">
        <w:rPr>
          <w:rFonts w:ascii="Times New Roman" w:hAnsi="Times New Roman"/>
          <w:sz w:val="28"/>
          <w:szCs w:val="28"/>
          <w:lang w:eastAsia="ru-RU"/>
        </w:rPr>
        <w:t>тверждение этому, в организации должны иметься служебные записки специалистов отдела продаж с приложением прайс-листов поставщиков, на основе которых уже будет составлено распоряжение руководителя о нео</w:t>
      </w:r>
      <w:r w:rsidRPr="000F7E30">
        <w:rPr>
          <w:rFonts w:ascii="Times New Roman" w:hAnsi="Times New Roman"/>
          <w:sz w:val="28"/>
          <w:szCs w:val="28"/>
          <w:lang w:eastAsia="ru-RU"/>
        </w:rPr>
        <w:t>б</w:t>
      </w:r>
      <w:r w:rsidRPr="000F7E30">
        <w:rPr>
          <w:rFonts w:ascii="Times New Roman" w:hAnsi="Times New Roman"/>
          <w:sz w:val="28"/>
          <w:szCs w:val="28"/>
          <w:lang w:eastAsia="ru-RU"/>
        </w:rPr>
        <w:t>ходимости создания и величине резерва.</w:t>
      </w:r>
    </w:p>
    <w:p w:rsidR="002D3284" w:rsidRPr="000B1B92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1B92">
        <w:rPr>
          <w:rFonts w:ascii="Times New Roman" w:hAnsi="Times New Roman"/>
          <w:sz w:val="28"/>
          <w:szCs w:val="28"/>
        </w:rPr>
        <w:t>Образование резерва в учете отражается следующим образом:</w:t>
      </w:r>
    </w:p>
    <w:p w:rsidR="002D3284" w:rsidRPr="000B1B92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B1B92">
        <w:rPr>
          <w:rFonts w:ascii="Times New Roman" w:hAnsi="Times New Roman"/>
          <w:sz w:val="28"/>
          <w:szCs w:val="28"/>
        </w:rPr>
        <w:t xml:space="preserve">Дебет </w:t>
      </w:r>
      <w:r>
        <w:rPr>
          <w:rFonts w:ascii="Times New Roman" w:hAnsi="Times New Roman"/>
          <w:sz w:val="28"/>
          <w:szCs w:val="28"/>
        </w:rPr>
        <w:t>счета</w:t>
      </w:r>
      <w:r w:rsidRPr="000B1B92">
        <w:rPr>
          <w:rFonts w:ascii="Times New Roman" w:hAnsi="Times New Roman"/>
          <w:sz w:val="28"/>
          <w:szCs w:val="28"/>
        </w:rPr>
        <w:t xml:space="preserve"> 91</w:t>
      </w:r>
      <w:r w:rsidRPr="000B1B92">
        <w:rPr>
          <w:rFonts w:ascii="Times New Roman" w:hAnsi="Times New Roman"/>
          <w:sz w:val="28"/>
          <w:szCs w:val="28"/>
          <w:lang w:eastAsia="ru-RU"/>
        </w:rPr>
        <w:t>«Прочие доходы и расходы», субсчет «Прочие расх</w:t>
      </w:r>
      <w:r w:rsidRPr="000B1B92">
        <w:rPr>
          <w:rFonts w:ascii="Times New Roman" w:hAnsi="Times New Roman"/>
          <w:sz w:val="28"/>
          <w:szCs w:val="28"/>
          <w:lang w:eastAsia="ru-RU"/>
        </w:rPr>
        <w:t>о</w:t>
      </w:r>
      <w:r w:rsidRPr="000B1B92">
        <w:rPr>
          <w:rFonts w:ascii="Times New Roman" w:hAnsi="Times New Roman"/>
          <w:sz w:val="28"/>
          <w:szCs w:val="28"/>
          <w:lang w:eastAsia="ru-RU"/>
        </w:rPr>
        <w:t>ды»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2D3284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Кредит</w:t>
      </w:r>
      <w:r w:rsidRPr="000B1B92">
        <w:rPr>
          <w:rFonts w:ascii="Times New Roman" w:hAnsi="Times New Roman"/>
          <w:sz w:val="28"/>
          <w:szCs w:val="28"/>
        </w:rPr>
        <w:t xml:space="preserve"> счета 14 </w:t>
      </w:r>
      <w:r w:rsidRPr="000B1B92">
        <w:rPr>
          <w:rFonts w:ascii="Times New Roman" w:hAnsi="Times New Roman"/>
          <w:sz w:val="28"/>
          <w:szCs w:val="28"/>
          <w:lang w:eastAsia="ru-RU"/>
        </w:rPr>
        <w:t>«Резервы под снижение стоимости материальных ценностей</w:t>
      </w:r>
      <w:r w:rsidRPr="0039151E">
        <w:rPr>
          <w:rFonts w:ascii="Times New Roman" w:hAnsi="Times New Roman"/>
          <w:sz w:val="28"/>
          <w:szCs w:val="28"/>
          <w:lang w:eastAsia="ru-RU"/>
        </w:rPr>
        <w:t>» [2].</w:t>
      </w:r>
    </w:p>
    <w:p w:rsidR="002D3284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счету 14</w:t>
      </w:r>
      <w:r w:rsidRPr="000B1B92">
        <w:rPr>
          <w:rFonts w:ascii="Times New Roman" w:hAnsi="Times New Roman"/>
          <w:sz w:val="28"/>
          <w:szCs w:val="28"/>
          <w:lang w:eastAsia="ru-RU"/>
        </w:rPr>
        <w:t>«Резервы под снижение стоимости материальных ценн</w:t>
      </w:r>
      <w:r w:rsidRPr="000B1B92">
        <w:rPr>
          <w:rFonts w:ascii="Times New Roman" w:hAnsi="Times New Roman"/>
          <w:sz w:val="28"/>
          <w:szCs w:val="28"/>
          <w:lang w:eastAsia="ru-RU"/>
        </w:rPr>
        <w:t>о</w:t>
      </w:r>
      <w:r w:rsidRPr="000B1B92">
        <w:rPr>
          <w:rFonts w:ascii="Times New Roman" w:hAnsi="Times New Roman"/>
          <w:sz w:val="28"/>
          <w:szCs w:val="28"/>
          <w:lang w:eastAsia="ru-RU"/>
        </w:rPr>
        <w:t>стей»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сельскохозяйственная организация может создать и отразить в уче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ной политике субсчета представленные в таблице 2.</w:t>
      </w:r>
    </w:p>
    <w:p w:rsidR="002D3284" w:rsidRDefault="002D3284" w:rsidP="00263EC1">
      <w:pPr>
        <w:spacing w:after="0" w:line="360" w:lineRule="auto"/>
        <w:ind w:left="1560" w:hanging="15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Таблица 2 – Возможные субсчета к счету </w:t>
      </w:r>
      <w:r w:rsidRPr="000B1B92">
        <w:rPr>
          <w:rFonts w:ascii="Times New Roman" w:hAnsi="Times New Roman"/>
          <w:sz w:val="28"/>
          <w:szCs w:val="28"/>
        </w:rPr>
        <w:t xml:space="preserve">14 </w:t>
      </w:r>
      <w:r w:rsidRPr="000B1B92">
        <w:rPr>
          <w:rFonts w:ascii="Times New Roman" w:hAnsi="Times New Roman"/>
          <w:sz w:val="28"/>
          <w:szCs w:val="28"/>
          <w:lang w:eastAsia="ru-RU"/>
        </w:rPr>
        <w:t>«Резервы под снижение сто</w:t>
      </w:r>
      <w:r w:rsidRPr="000B1B92">
        <w:rPr>
          <w:rFonts w:ascii="Times New Roman" w:hAnsi="Times New Roman"/>
          <w:sz w:val="28"/>
          <w:szCs w:val="28"/>
          <w:lang w:eastAsia="ru-RU"/>
        </w:rPr>
        <w:t>и</w:t>
      </w:r>
      <w:r w:rsidRPr="000B1B92">
        <w:rPr>
          <w:rFonts w:ascii="Times New Roman" w:hAnsi="Times New Roman"/>
          <w:sz w:val="28"/>
          <w:szCs w:val="28"/>
          <w:lang w:eastAsia="ru-RU"/>
        </w:rPr>
        <w:t>мости материальных ценностей»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7"/>
        <w:gridCol w:w="4967"/>
        <w:gridCol w:w="3322"/>
      </w:tblGrid>
      <w:tr w:rsidR="002D3284" w:rsidRPr="0058214A" w:rsidTr="0058214A">
        <w:trPr>
          <w:trHeight w:val="773"/>
        </w:trPr>
        <w:tc>
          <w:tcPr>
            <w:tcW w:w="0" w:type="auto"/>
          </w:tcPr>
          <w:p w:rsidR="002D3284" w:rsidRPr="0058214A" w:rsidRDefault="002D3284" w:rsidP="0058214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821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сч</w:t>
            </w:r>
            <w:r w:rsidRPr="005821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5821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0" w:type="auto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Счета, под которые создае</w:t>
            </w:r>
            <w:r w:rsidRPr="005821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</w:t>
            </w:r>
            <w:r w:rsidRPr="005821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ся резерв</w:t>
            </w:r>
          </w:p>
        </w:tc>
      </w:tr>
      <w:tr w:rsidR="002D3284" w:rsidRPr="0058214A" w:rsidTr="0058214A">
        <w:tc>
          <w:tcPr>
            <w:tcW w:w="0" w:type="auto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0" w:type="auto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Резерв под снижение стоимости сырья и м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териалов</w:t>
            </w:r>
          </w:p>
        </w:tc>
        <w:tc>
          <w:tcPr>
            <w:tcW w:w="0" w:type="auto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10 «Материалы»</w:t>
            </w:r>
          </w:p>
        </w:tc>
      </w:tr>
      <w:tr w:rsidR="002D3284" w:rsidRPr="0058214A" w:rsidTr="0058214A">
        <w:tc>
          <w:tcPr>
            <w:tcW w:w="0" w:type="auto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14.20</w:t>
            </w:r>
          </w:p>
        </w:tc>
        <w:tc>
          <w:tcPr>
            <w:tcW w:w="0" w:type="auto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Резерв под снижение стоимости незаверше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ного производства</w:t>
            </w:r>
          </w:p>
        </w:tc>
        <w:tc>
          <w:tcPr>
            <w:tcW w:w="0" w:type="auto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20 «Основное производство»</w:t>
            </w:r>
          </w:p>
        </w:tc>
      </w:tr>
      <w:tr w:rsidR="002D3284" w:rsidRPr="0058214A" w:rsidTr="0058214A">
        <w:tc>
          <w:tcPr>
            <w:tcW w:w="0" w:type="auto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14.41</w:t>
            </w:r>
          </w:p>
        </w:tc>
        <w:tc>
          <w:tcPr>
            <w:tcW w:w="0" w:type="auto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Резерв под снижение стоимости товаров</w:t>
            </w:r>
          </w:p>
        </w:tc>
        <w:tc>
          <w:tcPr>
            <w:tcW w:w="0" w:type="auto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41 «Товары»</w:t>
            </w:r>
          </w:p>
        </w:tc>
      </w:tr>
      <w:tr w:rsidR="002D3284" w:rsidRPr="0058214A" w:rsidTr="0058214A">
        <w:tc>
          <w:tcPr>
            <w:tcW w:w="0" w:type="auto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14.43</w:t>
            </w:r>
          </w:p>
        </w:tc>
        <w:tc>
          <w:tcPr>
            <w:tcW w:w="0" w:type="auto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Резерв под снижение стоимости готовой пр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дукции</w:t>
            </w:r>
          </w:p>
        </w:tc>
        <w:tc>
          <w:tcPr>
            <w:tcW w:w="0" w:type="auto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43 «Готовая продукция»</w:t>
            </w:r>
          </w:p>
        </w:tc>
      </w:tr>
      <w:tr w:rsidR="002D3284" w:rsidRPr="0058214A" w:rsidTr="0058214A">
        <w:tc>
          <w:tcPr>
            <w:tcW w:w="0" w:type="auto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14.45</w:t>
            </w:r>
          </w:p>
        </w:tc>
        <w:tc>
          <w:tcPr>
            <w:tcW w:w="0" w:type="auto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Резерв под снижение стоимости товаров о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груженных</w:t>
            </w:r>
          </w:p>
        </w:tc>
        <w:tc>
          <w:tcPr>
            <w:tcW w:w="0" w:type="auto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45 «Товары отгруженные»</w:t>
            </w:r>
          </w:p>
        </w:tc>
      </w:tr>
    </w:tbl>
    <w:p w:rsidR="002D3284" w:rsidRPr="00374FB8" w:rsidRDefault="002D3284" w:rsidP="00033881">
      <w:pPr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4FB8">
        <w:rPr>
          <w:rFonts w:ascii="Times New Roman" w:hAnsi="Times New Roman"/>
          <w:sz w:val="28"/>
          <w:szCs w:val="28"/>
        </w:rPr>
        <w:t xml:space="preserve">На практике счет 14 </w:t>
      </w:r>
      <w:r w:rsidRPr="00374FB8">
        <w:rPr>
          <w:rFonts w:ascii="Times New Roman" w:hAnsi="Times New Roman"/>
          <w:sz w:val="28"/>
          <w:szCs w:val="28"/>
          <w:lang w:eastAsia="ru-RU"/>
        </w:rPr>
        <w:t>«Резервы под снижение стоимости материал</w:t>
      </w:r>
      <w:r w:rsidRPr="00374FB8">
        <w:rPr>
          <w:rFonts w:ascii="Times New Roman" w:hAnsi="Times New Roman"/>
          <w:sz w:val="28"/>
          <w:szCs w:val="28"/>
          <w:lang w:eastAsia="ru-RU"/>
        </w:rPr>
        <w:t>ь</w:t>
      </w:r>
      <w:r w:rsidRPr="00374FB8">
        <w:rPr>
          <w:rFonts w:ascii="Times New Roman" w:hAnsi="Times New Roman"/>
          <w:sz w:val="28"/>
          <w:szCs w:val="28"/>
          <w:lang w:eastAsia="ru-RU"/>
        </w:rPr>
        <w:t>ных ценностей» используется</w:t>
      </w:r>
      <w:r w:rsidRPr="00374FB8">
        <w:rPr>
          <w:rFonts w:ascii="Times New Roman" w:hAnsi="Times New Roman"/>
          <w:sz w:val="28"/>
          <w:szCs w:val="28"/>
        </w:rPr>
        <w:t xml:space="preserve"> достаточно редко. Чаще всего организации начинают его использовать под влиянием аудиторов, когда нужно по</w:t>
      </w:r>
      <w:r w:rsidRPr="00374FB8">
        <w:rPr>
          <w:rFonts w:ascii="Times New Roman" w:hAnsi="Times New Roman"/>
          <w:sz w:val="28"/>
          <w:szCs w:val="28"/>
        </w:rPr>
        <w:t>д</w:t>
      </w:r>
      <w:r w:rsidRPr="00374FB8">
        <w:rPr>
          <w:rFonts w:ascii="Times New Roman" w:hAnsi="Times New Roman"/>
          <w:sz w:val="28"/>
          <w:szCs w:val="28"/>
        </w:rPr>
        <w:t>тверждать бухгалтерскую отчетность. Аудиторы определяют, что уже не один год на счетах 10 «Материалы», 41 «Товары» «висят» ценности, кот</w:t>
      </w:r>
      <w:r w:rsidRPr="00374FB8">
        <w:rPr>
          <w:rFonts w:ascii="Times New Roman" w:hAnsi="Times New Roman"/>
          <w:sz w:val="28"/>
          <w:szCs w:val="28"/>
        </w:rPr>
        <w:t>о</w:t>
      </w:r>
      <w:r w:rsidRPr="00374FB8">
        <w:rPr>
          <w:rFonts w:ascii="Times New Roman" w:hAnsi="Times New Roman"/>
          <w:sz w:val="28"/>
          <w:szCs w:val="28"/>
        </w:rPr>
        <w:t>рые не продаются и не используются в производстве. Эти ценности зав</w:t>
      </w:r>
      <w:r w:rsidRPr="00374FB8">
        <w:rPr>
          <w:rFonts w:ascii="Times New Roman" w:hAnsi="Times New Roman"/>
          <w:sz w:val="28"/>
          <w:szCs w:val="28"/>
        </w:rPr>
        <w:t>ы</w:t>
      </w:r>
      <w:r w:rsidRPr="00374FB8">
        <w:rPr>
          <w:rFonts w:ascii="Times New Roman" w:hAnsi="Times New Roman"/>
          <w:sz w:val="28"/>
          <w:szCs w:val="28"/>
        </w:rPr>
        <w:t>шают валюту баланса и создают неправильное представление об отчетн</w:t>
      </w:r>
      <w:r w:rsidRPr="00374FB8">
        <w:rPr>
          <w:rFonts w:ascii="Times New Roman" w:hAnsi="Times New Roman"/>
          <w:sz w:val="28"/>
          <w:szCs w:val="28"/>
        </w:rPr>
        <w:t>о</w:t>
      </w:r>
      <w:r w:rsidRPr="00374FB8">
        <w:rPr>
          <w:rFonts w:ascii="Times New Roman" w:hAnsi="Times New Roman"/>
          <w:sz w:val="28"/>
          <w:szCs w:val="28"/>
        </w:rPr>
        <w:t>сти в целом.</w:t>
      </w:r>
    </w:p>
    <w:p w:rsidR="002D3284" w:rsidRDefault="002D3284" w:rsidP="00033881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74FB8">
        <w:rPr>
          <w:sz w:val="28"/>
          <w:szCs w:val="28"/>
        </w:rPr>
        <w:t xml:space="preserve">По таким объектам </w:t>
      </w:r>
      <w:r>
        <w:rPr>
          <w:sz w:val="28"/>
          <w:szCs w:val="28"/>
        </w:rPr>
        <w:t>необходимо</w:t>
      </w:r>
      <w:r w:rsidRPr="00374FB8">
        <w:rPr>
          <w:sz w:val="28"/>
          <w:szCs w:val="28"/>
        </w:rPr>
        <w:t xml:space="preserve"> оценить возможность реализации, то есть их рыночную стоимость. Как ее определить – вопрос достаточно н</w:t>
      </w:r>
      <w:r w:rsidRPr="00374FB8">
        <w:rPr>
          <w:sz w:val="28"/>
          <w:szCs w:val="28"/>
        </w:rPr>
        <w:t>е</w:t>
      </w:r>
      <w:r w:rsidRPr="00374FB8">
        <w:rPr>
          <w:sz w:val="28"/>
          <w:szCs w:val="28"/>
        </w:rPr>
        <w:t>простой. Четкой процедуры определения рыночной стоимости нормати</w:t>
      </w:r>
      <w:r w:rsidRPr="00374FB8">
        <w:rPr>
          <w:sz w:val="28"/>
          <w:szCs w:val="28"/>
        </w:rPr>
        <w:t>в</w:t>
      </w:r>
      <w:r w:rsidRPr="00374FB8">
        <w:rPr>
          <w:sz w:val="28"/>
          <w:szCs w:val="28"/>
        </w:rPr>
        <w:t>ные акты не дают. Ориентироваться надо на так называемую справедл</w:t>
      </w:r>
      <w:r w:rsidRPr="00374FB8">
        <w:rPr>
          <w:sz w:val="28"/>
          <w:szCs w:val="28"/>
        </w:rPr>
        <w:t>и</w:t>
      </w:r>
      <w:r w:rsidRPr="00374FB8">
        <w:rPr>
          <w:sz w:val="28"/>
          <w:szCs w:val="28"/>
        </w:rPr>
        <w:t>вую стоимость. Это стоимость, по которой организация сама решилась бы приобрести аналогичную ценность. Если ценность находится без движения один год, то логичнее резервировать 50 процентов стоимости. А если два-три года и более, то резерв надо создавать под 100 процентов.</w:t>
      </w:r>
    </w:p>
    <w:p w:rsidR="002D3284" w:rsidRDefault="002D3284" w:rsidP="00033881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резерва под снижение стоимости материальных ценностей в сельскохозяйственной организации отразим в примере.</w:t>
      </w:r>
    </w:p>
    <w:p w:rsidR="002D3284" w:rsidRPr="00BC1E71" w:rsidRDefault="002D3284" w:rsidP="00033881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C1E71">
        <w:rPr>
          <w:sz w:val="28"/>
          <w:szCs w:val="28"/>
        </w:rPr>
        <w:t>Рассмотрим пример.</w:t>
      </w:r>
    </w:p>
    <w:p w:rsidR="002D3284" w:rsidRPr="0096704E" w:rsidRDefault="002D3284" w:rsidP="000F0C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сельскохозяйственной организации на</w:t>
      </w:r>
      <w:r w:rsidRPr="0096704E">
        <w:rPr>
          <w:rFonts w:ascii="Times New Roman" w:hAnsi="Times New Roman"/>
          <w:sz w:val="28"/>
          <w:szCs w:val="28"/>
          <w:lang w:eastAsia="ru-RU"/>
        </w:rPr>
        <w:t xml:space="preserve"> кон</w:t>
      </w:r>
      <w:r>
        <w:rPr>
          <w:rFonts w:ascii="Times New Roman" w:hAnsi="Times New Roman"/>
          <w:sz w:val="28"/>
          <w:szCs w:val="28"/>
          <w:lang w:eastAsia="ru-RU"/>
        </w:rPr>
        <w:t>ец 2015</w:t>
      </w:r>
      <w:r w:rsidRPr="0096704E">
        <w:rPr>
          <w:rFonts w:ascii="Times New Roman" w:hAnsi="Times New Roman"/>
          <w:sz w:val="28"/>
          <w:szCs w:val="28"/>
          <w:lang w:eastAsia="ru-RU"/>
        </w:rPr>
        <w:t xml:space="preserve"> года фактич</w:t>
      </w:r>
      <w:r w:rsidRPr="0096704E">
        <w:rPr>
          <w:rFonts w:ascii="Times New Roman" w:hAnsi="Times New Roman"/>
          <w:sz w:val="28"/>
          <w:szCs w:val="28"/>
          <w:lang w:eastAsia="ru-RU"/>
        </w:rPr>
        <w:t>е</w:t>
      </w:r>
      <w:r w:rsidRPr="0096704E">
        <w:rPr>
          <w:rFonts w:ascii="Times New Roman" w:hAnsi="Times New Roman"/>
          <w:sz w:val="28"/>
          <w:szCs w:val="28"/>
          <w:lang w:eastAsia="ru-RU"/>
        </w:rPr>
        <w:t xml:space="preserve">ская себестоимость остатков нереализованных товаров на складе равна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6704E">
        <w:rPr>
          <w:rFonts w:ascii="Times New Roman" w:hAnsi="Times New Roman"/>
          <w:sz w:val="28"/>
          <w:szCs w:val="28"/>
          <w:lang w:eastAsia="ru-RU"/>
        </w:rPr>
        <w:t xml:space="preserve">00 000 руб. В то же время их рыночная цена –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6704E">
        <w:rPr>
          <w:rFonts w:ascii="Times New Roman" w:hAnsi="Times New Roman"/>
          <w:sz w:val="28"/>
          <w:szCs w:val="28"/>
          <w:lang w:eastAsia="ru-RU"/>
        </w:rPr>
        <w:t xml:space="preserve">60 000 руб. Те же показатели для </w:t>
      </w:r>
      <w:r>
        <w:rPr>
          <w:rFonts w:ascii="Times New Roman" w:hAnsi="Times New Roman"/>
          <w:sz w:val="28"/>
          <w:szCs w:val="28"/>
          <w:lang w:eastAsia="ru-RU"/>
        </w:rPr>
        <w:t>семян и посадочного материала</w:t>
      </w:r>
      <w:r w:rsidRPr="0096704E">
        <w:rPr>
          <w:rFonts w:ascii="Times New Roman" w:hAnsi="Times New Roman"/>
          <w:sz w:val="28"/>
          <w:szCs w:val="28"/>
          <w:lang w:eastAsia="ru-RU"/>
        </w:rPr>
        <w:t xml:space="preserve"> составляют 400 000 руб. и 430 000 руб.</w:t>
      </w:r>
    </w:p>
    <w:p w:rsidR="002D3284" w:rsidRPr="0096704E" w:rsidRDefault="002D3284" w:rsidP="000F0C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704E">
        <w:rPr>
          <w:rFonts w:ascii="Times New Roman" w:hAnsi="Times New Roman"/>
          <w:sz w:val="28"/>
          <w:szCs w:val="28"/>
          <w:lang w:eastAsia="ru-RU"/>
        </w:rPr>
        <w:t>По окончании первого квартала следующего года себестоимость о</w:t>
      </w:r>
      <w:r w:rsidRPr="0096704E">
        <w:rPr>
          <w:rFonts w:ascii="Times New Roman" w:hAnsi="Times New Roman"/>
          <w:sz w:val="28"/>
          <w:szCs w:val="28"/>
          <w:lang w:eastAsia="ru-RU"/>
        </w:rPr>
        <w:t>с</w:t>
      </w:r>
      <w:r w:rsidRPr="0096704E">
        <w:rPr>
          <w:rFonts w:ascii="Times New Roman" w:hAnsi="Times New Roman"/>
          <w:sz w:val="28"/>
          <w:szCs w:val="28"/>
          <w:lang w:eastAsia="ru-RU"/>
        </w:rPr>
        <w:t xml:space="preserve">татков товаров не изменилась, но их рыночная цена </w:t>
      </w:r>
      <w:r>
        <w:rPr>
          <w:rFonts w:ascii="Times New Roman" w:hAnsi="Times New Roman"/>
          <w:sz w:val="28"/>
          <w:szCs w:val="28"/>
          <w:lang w:eastAsia="ru-RU"/>
        </w:rPr>
        <w:t xml:space="preserve">составила </w:t>
      </w:r>
      <w:r w:rsidRPr="0096704E">
        <w:rPr>
          <w:rFonts w:ascii="Times New Roman" w:hAnsi="Times New Roman"/>
          <w:sz w:val="28"/>
          <w:szCs w:val="28"/>
          <w:lang w:eastAsia="ru-RU"/>
        </w:rPr>
        <w:t xml:space="preserve">–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6704E">
        <w:rPr>
          <w:rFonts w:ascii="Times New Roman" w:hAnsi="Times New Roman"/>
          <w:sz w:val="28"/>
          <w:szCs w:val="28"/>
          <w:lang w:eastAsia="ru-RU"/>
        </w:rPr>
        <w:t>80 000 руб. Аналогичный показатель для остатков материалов оказался на 10 000 руб. ниже, чем их себестоимость.</w:t>
      </w:r>
    </w:p>
    <w:p w:rsidR="002D3284" w:rsidRPr="0096704E" w:rsidRDefault="002D3284" w:rsidP="000F0C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704E">
        <w:rPr>
          <w:rFonts w:ascii="Times New Roman" w:hAnsi="Times New Roman"/>
          <w:sz w:val="28"/>
          <w:szCs w:val="28"/>
          <w:lang w:eastAsia="ru-RU"/>
        </w:rPr>
        <w:t xml:space="preserve">Требуется </w:t>
      </w:r>
      <w:r>
        <w:rPr>
          <w:rFonts w:ascii="Times New Roman" w:hAnsi="Times New Roman"/>
          <w:sz w:val="28"/>
          <w:szCs w:val="28"/>
          <w:lang w:eastAsia="ru-RU"/>
        </w:rPr>
        <w:t>отразить факты хозяйственной жизни организации по</w:t>
      </w:r>
      <w:r w:rsidRPr="0096704E">
        <w:rPr>
          <w:rFonts w:ascii="Times New Roman" w:hAnsi="Times New Roman"/>
          <w:sz w:val="28"/>
          <w:szCs w:val="28"/>
          <w:lang w:eastAsia="ru-RU"/>
        </w:rPr>
        <w:t xml:space="preserve"> март 201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6704E">
        <w:rPr>
          <w:rFonts w:ascii="Times New Roman" w:hAnsi="Times New Roman"/>
          <w:sz w:val="28"/>
          <w:szCs w:val="28"/>
          <w:lang w:eastAsia="ru-RU"/>
        </w:rPr>
        <w:t xml:space="preserve"> года, принимая во внимание, что, согласно учетной политике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сельхоз. </w:t>
      </w:r>
      <w:r w:rsidRPr="0096704E">
        <w:rPr>
          <w:rFonts w:ascii="Times New Roman" w:hAnsi="Times New Roman"/>
          <w:sz w:val="28"/>
          <w:szCs w:val="28"/>
          <w:lang w:eastAsia="ru-RU"/>
        </w:rPr>
        <w:t>организации, корректировка резерва по товарно-материальным ценностям признается прочим доходом.</w:t>
      </w:r>
    </w:p>
    <w:p w:rsidR="002D3284" w:rsidRPr="00263EC1" w:rsidRDefault="002D3284" w:rsidP="00033881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63EC1">
        <w:rPr>
          <w:sz w:val="28"/>
          <w:szCs w:val="28"/>
        </w:rPr>
        <w:t>Проводимые расчеты для создания резервов:</w:t>
      </w:r>
    </w:p>
    <w:p w:rsidR="002D3284" w:rsidRPr="006E699E" w:rsidRDefault="002D3284" w:rsidP="003438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699E">
        <w:rPr>
          <w:rFonts w:ascii="Times New Roman" w:hAnsi="Times New Roman"/>
          <w:sz w:val="28"/>
          <w:szCs w:val="28"/>
          <w:lang w:eastAsia="ru-RU"/>
        </w:rPr>
        <w:t>В конце 2015 года разница между себестоимостью нереализованных товаров и их рыночной ценой составляет 40 000 руб. (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6E699E">
        <w:rPr>
          <w:rFonts w:ascii="Times New Roman" w:hAnsi="Times New Roman"/>
          <w:sz w:val="28"/>
          <w:szCs w:val="28"/>
          <w:lang w:eastAsia="ru-RU"/>
        </w:rPr>
        <w:t xml:space="preserve">00 000 –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6E699E">
        <w:rPr>
          <w:rFonts w:ascii="Times New Roman" w:hAnsi="Times New Roman"/>
          <w:sz w:val="28"/>
          <w:szCs w:val="28"/>
          <w:lang w:eastAsia="ru-RU"/>
        </w:rPr>
        <w:t>60 000). Она и зачисляется в резерв. По окончании первого квартала следующего года аналогичный показатель – 20 000 руб. (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6E699E">
        <w:rPr>
          <w:rFonts w:ascii="Times New Roman" w:hAnsi="Times New Roman"/>
          <w:sz w:val="28"/>
          <w:szCs w:val="28"/>
          <w:lang w:eastAsia="ru-RU"/>
        </w:rPr>
        <w:t xml:space="preserve">00 000 –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6E699E">
        <w:rPr>
          <w:rFonts w:ascii="Times New Roman" w:hAnsi="Times New Roman"/>
          <w:sz w:val="28"/>
          <w:szCs w:val="28"/>
          <w:lang w:eastAsia="ru-RU"/>
        </w:rPr>
        <w:t>80 000). Поэтому величина резерва уменьшается на 20 000 руб. (40 000 – 20 000).</w:t>
      </w:r>
    </w:p>
    <w:p w:rsidR="002D3284" w:rsidRDefault="002D3284" w:rsidP="003438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699E">
        <w:rPr>
          <w:rFonts w:ascii="Times New Roman" w:hAnsi="Times New Roman"/>
          <w:sz w:val="28"/>
          <w:szCs w:val="28"/>
          <w:lang w:eastAsia="ru-RU"/>
        </w:rPr>
        <w:t>Резервирование проводится только в бухучете. Поэтому при начи</w:t>
      </w:r>
      <w:r w:rsidRPr="006E699E">
        <w:rPr>
          <w:rFonts w:ascii="Times New Roman" w:hAnsi="Times New Roman"/>
          <w:sz w:val="28"/>
          <w:szCs w:val="28"/>
          <w:lang w:eastAsia="ru-RU"/>
        </w:rPr>
        <w:t>с</w:t>
      </w:r>
      <w:r w:rsidRPr="006E699E">
        <w:rPr>
          <w:rFonts w:ascii="Times New Roman" w:hAnsi="Times New Roman"/>
          <w:sz w:val="28"/>
          <w:szCs w:val="28"/>
          <w:lang w:eastAsia="ru-RU"/>
        </w:rPr>
        <w:t>лении резерва отражается постоянное налоговое обязательство в размере 8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E699E">
        <w:rPr>
          <w:rFonts w:ascii="Times New Roman" w:hAnsi="Times New Roman"/>
          <w:sz w:val="28"/>
          <w:szCs w:val="28"/>
          <w:lang w:eastAsia="ru-RU"/>
        </w:rPr>
        <w:t>000 руб. (40 000 руб. × 20%), а при уменьшении – постоянный налоговый актив в сумме 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E699E">
        <w:rPr>
          <w:rFonts w:ascii="Times New Roman" w:hAnsi="Times New Roman"/>
          <w:sz w:val="28"/>
          <w:szCs w:val="28"/>
          <w:lang w:eastAsia="ru-RU"/>
        </w:rPr>
        <w:t>000 руб. (20 000 руб. × 20%). По материалам рыночная стоимость оказалась ниже себестоимости только в конце первого квартала. По ним резерв в размере 10 000 руб. создается только на 31 марта 2016 г</w:t>
      </w:r>
      <w:r w:rsidRPr="006E699E">
        <w:rPr>
          <w:rFonts w:ascii="Times New Roman" w:hAnsi="Times New Roman"/>
          <w:sz w:val="28"/>
          <w:szCs w:val="28"/>
          <w:lang w:eastAsia="ru-RU"/>
        </w:rPr>
        <w:t>о</w:t>
      </w:r>
      <w:r w:rsidRPr="006E699E">
        <w:rPr>
          <w:rFonts w:ascii="Times New Roman" w:hAnsi="Times New Roman"/>
          <w:sz w:val="28"/>
          <w:szCs w:val="28"/>
          <w:lang w:eastAsia="ru-RU"/>
        </w:rPr>
        <w:t>да.</w:t>
      </w:r>
    </w:p>
    <w:p w:rsidR="002D3284" w:rsidRPr="0096704E" w:rsidRDefault="002D3284" w:rsidP="003438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381B">
        <w:rPr>
          <w:rFonts w:ascii="Times New Roman" w:hAnsi="Times New Roman"/>
          <w:sz w:val="28"/>
          <w:szCs w:val="28"/>
          <w:lang w:eastAsia="ru-RU"/>
        </w:rPr>
        <w:t>Далее составим журнал хозяйственных операций по резерву под снижение стоимости материальных ценностей.</w:t>
      </w:r>
    </w:p>
    <w:p w:rsidR="002D3284" w:rsidRDefault="002D3284" w:rsidP="00BC1E71">
      <w:pPr>
        <w:spacing w:after="0" w:line="360" w:lineRule="auto"/>
        <w:ind w:left="1560" w:hanging="15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Таблица 3 – </w:t>
      </w:r>
      <w:r w:rsidRPr="00560D33">
        <w:rPr>
          <w:rFonts w:ascii="Times New Roman" w:hAnsi="Times New Roman"/>
          <w:sz w:val="28"/>
          <w:szCs w:val="28"/>
          <w:lang w:eastAsia="ru-RU"/>
        </w:rPr>
        <w:t xml:space="preserve">Журнал фактов хозяйственной жизни по </w:t>
      </w:r>
      <w:r>
        <w:rPr>
          <w:rFonts w:ascii="Times New Roman" w:hAnsi="Times New Roman"/>
          <w:sz w:val="28"/>
          <w:szCs w:val="28"/>
          <w:lang w:eastAsia="ru-RU"/>
        </w:rPr>
        <w:t xml:space="preserve">созданию </w:t>
      </w:r>
      <w:r w:rsidRPr="00560D33">
        <w:rPr>
          <w:rFonts w:ascii="Times New Roman" w:hAnsi="Times New Roman"/>
          <w:sz w:val="28"/>
          <w:szCs w:val="28"/>
          <w:lang w:eastAsia="ru-RU"/>
        </w:rPr>
        <w:t>резерв</w:t>
      </w:r>
      <w:r>
        <w:rPr>
          <w:rFonts w:ascii="Times New Roman" w:hAnsi="Times New Roman"/>
          <w:sz w:val="28"/>
          <w:szCs w:val="28"/>
          <w:lang w:eastAsia="ru-RU"/>
        </w:rPr>
        <w:t>ов</w:t>
      </w:r>
      <w:r w:rsidRPr="00560D33">
        <w:rPr>
          <w:rFonts w:ascii="Times New Roman" w:hAnsi="Times New Roman"/>
          <w:sz w:val="28"/>
          <w:szCs w:val="28"/>
          <w:lang w:eastAsia="ru-RU"/>
        </w:rPr>
        <w:t xml:space="preserve"> под снижение стоимости материальных ценностей</w:t>
      </w:r>
    </w:p>
    <w:tbl>
      <w:tblPr>
        <w:tblpPr w:leftFromText="180" w:rightFromText="180" w:vertAnchor="text" w:horzAnchor="margin" w:tblpY="15"/>
        <w:tblW w:w="49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1"/>
        <w:gridCol w:w="1107"/>
        <w:gridCol w:w="1788"/>
        <w:gridCol w:w="2294"/>
        <w:gridCol w:w="2468"/>
        <w:gridCol w:w="958"/>
      </w:tblGrid>
      <w:tr w:rsidR="002D3284" w:rsidRPr="0058214A" w:rsidTr="0058214A">
        <w:tc>
          <w:tcPr>
            <w:tcW w:w="351" w:type="pct"/>
            <w:vAlign w:val="center"/>
          </w:tcPr>
          <w:p w:rsidR="002D3284" w:rsidRPr="0058214A" w:rsidRDefault="002D3284" w:rsidP="0058214A">
            <w:pPr>
              <w:spacing w:after="0" w:line="36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8214A">
              <w:rPr>
                <w:rFonts w:ascii="Times New Roman" w:hAnsi="Times New Roman"/>
                <w:b/>
                <w:lang w:eastAsia="ru-RU"/>
              </w:rPr>
              <w:t>№ п/п</w:t>
            </w:r>
          </w:p>
        </w:tc>
        <w:tc>
          <w:tcPr>
            <w:tcW w:w="597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8214A">
              <w:rPr>
                <w:rFonts w:ascii="Times New Roman" w:hAnsi="Times New Roman"/>
                <w:b/>
                <w:bCs/>
                <w:lang w:eastAsia="ru-RU"/>
              </w:rPr>
              <w:t>Дата</w:t>
            </w:r>
          </w:p>
        </w:tc>
        <w:tc>
          <w:tcPr>
            <w:tcW w:w="965" w:type="pct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58214A">
              <w:rPr>
                <w:rFonts w:ascii="Times New Roman" w:hAnsi="Times New Roman"/>
                <w:b/>
                <w:bCs/>
                <w:lang w:eastAsia="ru-RU"/>
              </w:rPr>
              <w:t>Содержание факта хозяйс</w:t>
            </w:r>
            <w:r w:rsidRPr="0058214A">
              <w:rPr>
                <w:rFonts w:ascii="Times New Roman" w:hAnsi="Times New Roman"/>
                <w:b/>
                <w:bCs/>
                <w:lang w:eastAsia="ru-RU"/>
              </w:rPr>
              <w:t>т</w:t>
            </w:r>
            <w:r w:rsidRPr="0058214A">
              <w:rPr>
                <w:rFonts w:ascii="Times New Roman" w:hAnsi="Times New Roman"/>
                <w:b/>
                <w:bCs/>
                <w:lang w:eastAsia="ru-RU"/>
              </w:rPr>
              <w:t>венной жизни</w:t>
            </w:r>
          </w:p>
        </w:tc>
        <w:tc>
          <w:tcPr>
            <w:tcW w:w="1238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8214A">
              <w:rPr>
                <w:rFonts w:ascii="Times New Roman" w:hAnsi="Times New Roman"/>
                <w:b/>
                <w:bCs/>
                <w:lang w:eastAsia="ru-RU"/>
              </w:rPr>
              <w:t>Дебет</w:t>
            </w:r>
          </w:p>
        </w:tc>
        <w:tc>
          <w:tcPr>
            <w:tcW w:w="1332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8214A">
              <w:rPr>
                <w:rFonts w:ascii="Times New Roman" w:hAnsi="Times New Roman"/>
                <w:b/>
                <w:bCs/>
                <w:lang w:eastAsia="ru-RU"/>
              </w:rPr>
              <w:t>Кредит</w:t>
            </w:r>
          </w:p>
        </w:tc>
        <w:tc>
          <w:tcPr>
            <w:tcW w:w="518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8214A">
              <w:rPr>
                <w:rFonts w:ascii="Times New Roman" w:hAnsi="Times New Roman"/>
                <w:b/>
                <w:bCs/>
                <w:lang w:eastAsia="ru-RU"/>
              </w:rPr>
              <w:t>Сумма, руб.</w:t>
            </w:r>
          </w:p>
        </w:tc>
      </w:tr>
      <w:tr w:rsidR="002D3284" w:rsidRPr="0058214A" w:rsidTr="0058214A">
        <w:tc>
          <w:tcPr>
            <w:tcW w:w="351" w:type="pct"/>
            <w:vAlign w:val="center"/>
          </w:tcPr>
          <w:p w:rsidR="002D3284" w:rsidRPr="0058214A" w:rsidRDefault="002D3284" w:rsidP="005821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7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31. 12. 2015 г.</w:t>
            </w:r>
          </w:p>
        </w:tc>
        <w:tc>
          <w:tcPr>
            <w:tcW w:w="965" w:type="pct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Создан резерв под снижение стоимости н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е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реализованных товаров на складе</w:t>
            </w:r>
          </w:p>
        </w:tc>
        <w:tc>
          <w:tcPr>
            <w:tcW w:w="1238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" w:anchor="/document/99/901774800/ZA00MLI2OL/" w:tgtFrame="_blank" w:history="1">
              <w:r w:rsidRPr="0058214A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Счет 91</w:t>
              </w:r>
            </w:hyperlink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«Прочие доходы и расходы», субсчет «Прочие расходы»</w:t>
            </w:r>
          </w:p>
        </w:tc>
        <w:tc>
          <w:tcPr>
            <w:tcW w:w="1332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" w:anchor="/document/99/901774800/ZA01V4S3FB/" w:tgtFrame="_blank" w:history="1">
              <w:r w:rsidRPr="0058214A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Счет 14</w:t>
              </w:r>
            </w:hyperlink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«Резервы под снижение стоимости материальных ценн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стей», субсчет 14.41 «Резервы под сниж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ние стоимости тов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ров»</w:t>
            </w:r>
          </w:p>
        </w:tc>
        <w:tc>
          <w:tcPr>
            <w:tcW w:w="518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40 000</w:t>
            </w:r>
          </w:p>
        </w:tc>
      </w:tr>
      <w:tr w:rsidR="002D3284" w:rsidRPr="0058214A" w:rsidTr="0058214A">
        <w:tc>
          <w:tcPr>
            <w:tcW w:w="351" w:type="pct"/>
            <w:vAlign w:val="center"/>
          </w:tcPr>
          <w:p w:rsidR="002D3284" w:rsidRPr="0058214A" w:rsidRDefault="002D3284" w:rsidP="005821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7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31. 12. 2015 г.</w:t>
            </w:r>
          </w:p>
        </w:tc>
        <w:tc>
          <w:tcPr>
            <w:tcW w:w="965" w:type="pct"/>
          </w:tcPr>
          <w:p w:rsidR="002D3284" w:rsidRPr="00903732" w:rsidRDefault="002D3284" w:rsidP="0058214A">
            <w:pPr>
              <w:pStyle w:val="NormalWeb"/>
              <w:jc w:val="center"/>
            </w:pPr>
            <w:r w:rsidRPr="00903732">
              <w:t>Признано во</w:t>
            </w:r>
            <w:r w:rsidRPr="00903732">
              <w:t>з</w:t>
            </w:r>
            <w:r w:rsidRPr="00903732">
              <w:t>никновение постоянного налогового обязательства</w:t>
            </w:r>
          </w:p>
        </w:tc>
        <w:tc>
          <w:tcPr>
            <w:tcW w:w="1238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" w:anchor="/document/99/901774800/ZA00MGE2N8/" w:tgtFrame="_blank" w:history="1">
              <w:r w:rsidRPr="0058214A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Счет 99</w:t>
              </w:r>
            </w:hyperlink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«Прибыли и убытки»</w:t>
            </w:r>
          </w:p>
        </w:tc>
        <w:tc>
          <w:tcPr>
            <w:tcW w:w="1332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" w:anchor="/document/99/901774800/ZA00MAA2N3/" w:tgtFrame="_blank" w:history="1">
              <w:r w:rsidRPr="0058214A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Счет 68</w:t>
              </w:r>
            </w:hyperlink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«Расчеты по налогам и сборам», субсчет «Расчеты по налогу на прибыль»</w:t>
            </w:r>
          </w:p>
        </w:tc>
        <w:tc>
          <w:tcPr>
            <w:tcW w:w="518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8 000</w:t>
            </w:r>
          </w:p>
        </w:tc>
      </w:tr>
      <w:tr w:rsidR="002D3284" w:rsidRPr="0058214A" w:rsidTr="0058214A">
        <w:tc>
          <w:tcPr>
            <w:tcW w:w="351" w:type="pct"/>
            <w:vAlign w:val="center"/>
          </w:tcPr>
          <w:p w:rsidR="002D3284" w:rsidRPr="0058214A" w:rsidRDefault="002D3284" w:rsidP="005821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7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31. 03. 2016 г.</w:t>
            </w:r>
          </w:p>
        </w:tc>
        <w:tc>
          <w:tcPr>
            <w:tcW w:w="965" w:type="pct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Уменьшена сумма резерва по нереализ</w:t>
            </w:r>
            <w:r w:rsidRPr="005821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5821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ванным тов</w:t>
            </w:r>
            <w:r w:rsidRPr="005821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5821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рам</w:t>
            </w:r>
          </w:p>
        </w:tc>
        <w:tc>
          <w:tcPr>
            <w:tcW w:w="1238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1" w:anchor="/document/99/901774800/ZA01V4S3FB/" w:tgtFrame="_blank" w:history="1">
              <w:r w:rsidRPr="0058214A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Счет 14</w:t>
              </w:r>
            </w:hyperlink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«Резервы под снижение стоимости матер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альных ценностей», субсчет 14.41 «Р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зервы под сниж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ние стоимости т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варов»</w:t>
            </w:r>
          </w:p>
        </w:tc>
        <w:tc>
          <w:tcPr>
            <w:tcW w:w="1332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2" w:anchor="/document/99/901774800/ZA00MLI2OL/" w:tgtFrame="_blank" w:history="1">
              <w:r w:rsidRPr="0058214A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Счет 91</w:t>
              </w:r>
            </w:hyperlink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«Прочие д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ходы и расходы», субсчет «Прочие ра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ходы»</w:t>
            </w:r>
          </w:p>
        </w:tc>
        <w:tc>
          <w:tcPr>
            <w:tcW w:w="518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20 000</w:t>
            </w:r>
          </w:p>
        </w:tc>
      </w:tr>
      <w:tr w:rsidR="002D3284" w:rsidRPr="0058214A" w:rsidTr="0058214A">
        <w:tc>
          <w:tcPr>
            <w:tcW w:w="351" w:type="pct"/>
            <w:vAlign w:val="center"/>
          </w:tcPr>
          <w:p w:rsidR="002D3284" w:rsidRPr="0058214A" w:rsidRDefault="002D3284" w:rsidP="005821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7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31. 03. 2016 г.</w:t>
            </w:r>
          </w:p>
        </w:tc>
        <w:tc>
          <w:tcPr>
            <w:tcW w:w="965" w:type="pct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Отражен п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о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стоянный н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а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логовый актив</w:t>
            </w:r>
          </w:p>
        </w:tc>
        <w:tc>
          <w:tcPr>
            <w:tcW w:w="1238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3" w:anchor="/document/99/901774800/ZA00MAA2N3/" w:tgtFrame="_blank" w:history="1">
              <w:r w:rsidRPr="0058214A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Счет 68</w:t>
              </w:r>
            </w:hyperlink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«Расчеты по налогам и сб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рам», субсчет «Ра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четы по налогу на прибыль»</w:t>
            </w:r>
          </w:p>
        </w:tc>
        <w:tc>
          <w:tcPr>
            <w:tcW w:w="1332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4" w:anchor="/document/99/901774800/ZA00MGE2N8/" w:tgtFrame="_blank" w:history="1">
              <w:r w:rsidRPr="0058214A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Счет 99</w:t>
              </w:r>
            </w:hyperlink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«Прибыли и убытки»</w:t>
            </w:r>
          </w:p>
        </w:tc>
        <w:tc>
          <w:tcPr>
            <w:tcW w:w="518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4 000</w:t>
            </w:r>
          </w:p>
        </w:tc>
      </w:tr>
      <w:tr w:rsidR="002D3284" w:rsidRPr="0058214A" w:rsidTr="0058214A">
        <w:tc>
          <w:tcPr>
            <w:tcW w:w="351" w:type="pct"/>
            <w:tcBorders>
              <w:bottom w:val="nil"/>
            </w:tcBorders>
            <w:vAlign w:val="center"/>
          </w:tcPr>
          <w:p w:rsidR="002D3284" w:rsidRPr="0058214A" w:rsidRDefault="002D3284" w:rsidP="005821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97" w:type="pct"/>
            <w:tcBorders>
              <w:bottom w:val="nil"/>
            </w:tcBorders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31. 03. 2016 г.</w:t>
            </w:r>
          </w:p>
        </w:tc>
        <w:tc>
          <w:tcPr>
            <w:tcW w:w="965" w:type="pct"/>
            <w:tcBorders>
              <w:bottom w:val="nil"/>
            </w:tcBorders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Создан резерв под снижение стоимости с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е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мян и пос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а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дочного мат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е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риала</w:t>
            </w:r>
          </w:p>
        </w:tc>
        <w:tc>
          <w:tcPr>
            <w:tcW w:w="1238" w:type="pct"/>
            <w:tcBorders>
              <w:bottom w:val="nil"/>
            </w:tcBorders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5" w:anchor="/document/99/901774800/ZA00MLI2OL/" w:tgtFrame="_blank" w:history="1">
              <w:r w:rsidRPr="0058214A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Счет 91</w:t>
              </w:r>
            </w:hyperlink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«Прочие доходы и расходы», субсчет «Прочие расходы»</w:t>
            </w:r>
          </w:p>
        </w:tc>
        <w:tc>
          <w:tcPr>
            <w:tcW w:w="1332" w:type="pct"/>
            <w:tcBorders>
              <w:bottom w:val="nil"/>
            </w:tcBorders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6" w:anchor="/document/99/901774800/ZA01V4S3FB/" w:tgtFrame="_blank" w:history="1">
              <w:r w:rsidRPr="0058214A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Счет 14</w:t>
              </w:r>
            </w:hyperlink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«Резервы под снижение стоимости материальных ценн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стей», субсчет 14.10 «Резерв под сниж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ние стоимости сырья и материалов»</w:t>
            </w:r>
          </w:p>
        </w:tc>
        <w:tc>
          <w:tcPr>
            <w:tcW w:w="518" w:type="pct"/>
            <w:tcBorders>
              <w:bottom w:val="nil"/>
            </w:tcBorders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10 000</w:t>
            </w:r>
          </w:p>
        </w:tc>
      </w:tr>
      <w:tr w:rsidR="002D3284" w:rsidRPr="0058214A" w:rsidTr="0058214A">
        <w:tc>
          <w:tcPr>
            <w:tcW w:w="351" w:type="pct"/>
            <w:vAlign w:val="center"/>
          </w:tcPr>
          <w:p w:rsidR="002D3284" w:rsidRPr="0058214A" w:rsidRDefault="002D3284" w:rsidP="005821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97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31. 03. 2016 г.</w:t>
            </w:r>
          </w:p>
        </w:tc>
        <w:tc>
          <w:tcPr>
            <w:tcW w:w="965" w:type="pct"/>
          </w:tcPr>
          <w:p w:rsidR="002D3284" w:rsidRPr="00903732" w:rsidRDefault="002D3284" w:rsidP="0058214A">
            <w:pPr>
              <w:pStyle w:val="NormalWeb"/>
              <w:jc w:val="center"/>
            </w:pPr>
            <w:r w:rsidRPr="00903732">
              <w:t>Признано во</w:t>
            </w:r>
            <w:r w:rsidRPr="00903732">
              <w:t>з</w:t>
            </w:r>
            <w:r w:rsidRPr="00903732">
              <w:t>никновение ПНО</w:t>
            </w:r>
          </w:p>
        </w:tc>
        <w:tc>
          <w:tcPr>
            <w:tcW w:w="1238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7" w:anchor="/document/99/901774800/ZA00MGE2N8/" w:tgtFrame="_blank" w:history="1">
              <w:r w:rsidRPr="0058214A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Счет 99</w:t>
              </w:r>
            </w:hyperlink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«Прибыли и убытки»</w:t>
            </w:r>
          </w:p>
        </w:tc>
        <w:tc>
          <w:tcPr>
            <w:tcW w:w="1332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8" w:anchor="/document/99/901774800/ZA00MAA2N3/" w:tgtFrame="_blank" w:history="1">
              <w:r w:rsidRPr="0058214A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Счет 68</w:t>
              </w:r>
            </w:hyperlink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«Расчеты по налогам и сборам», субсчет «Расчеты по налогу на прибыль»</w:t>
            </w:r>
          </w:p>
        </w:tc>
        <w:tc>
          <w:tcPr>
            <w:tcW w:w="518" w:type="pct"/>
            <w:vAlign w:val="center"/>
          </w:tcPr>
          <w:p w:rsidR="002D3284" w:rsidRPr="0058214A" w:rsidRDefault="002D3284" w:rsidP="005821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2 000</w:t>
            </w:r>
          </w:p>
        </w:tc>
      </w:tr>
    </w:tbl>
    <w:p w:rsidR="002D3284" w:rsidRPr="0034381B" w:rsidRDefault="002D3284" w:rsidP="0090373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704E">
        <w:rPr>
          <w:rFonts w:ascii="Times New Roman" w:hAnsi="Times New Roman"/>
          <w:sz w:val="28"/>
          <w:szCs w:val="28"/>
          <w:lang w:eastAsia="ru-RU"/>
        </w:rPr>
        <w:t>Для разделения в учете сумм резервов по различным видам матер</w:t>
      </w:r>
      <w:r w:rsidRPr="0096704E">
        <w:rPr>
          <w:rFonts w:ascii="Times New Roman" w:hAnsi="Times New Roman"/>
          <w:sz w:val="28"/>
          <w:szCs w:val="28"/>
          <w:lang w:eastAsia="ru-RU"/>
        </w:rPr>
        <w:t>и</w:t>
      </w:r>
      <w:r w:rsidRPr="0096704E">
        <w:rPr>
          <w:rFonts w:ascii="Times New Roman" w:hAnsi="Times New Roman"/>
          <w:sz w:val="28"/>
          <w:szCs w:val="28"/>
          <w:lang w:eastAsia="ru-RU"/>
        </w:rPr>
        <w:t xml:space="preserve">альных </w:t>
      </w:r>
      <w:r w:rsidRPr="0034381B">
        <w:rPr>
          <w:rFonts w:ascii="Times New Roman" w:hAnsi="Times New Roman"/>
          <w:sz w:val="28"/>
          <w:szCs w:val="28"/>
          <w:lang w:eastAsia="ru-RU"/>
        </w:rPr>
        <w:t>ценностей</w:t>
      </w:r>
      <w:r w:rsidRPr="0096704E">
        <w:rPr>
          <w:rFonts w:ascii="Times New Roman" w:hAnsi="Times New Roman"/>
          <w:sz w:val="28"/>
          <w:szCs w:val="28"/>
          <w:lang w:eastAsia="ru-RU"/>
        </w:rPr>
        <w:t xml:space="preserve"> введем к </w:t>
      </w:r>
      <w:hyperlink r:id="rId19" w:anchor="/document/99/901774800/ZA01V4S3FB/" w:tgtFrame="_blank" w:history="1">
        <w:r w:rsidRPr="00FD3E8E">
          <w:rPr>
            <w:rFonts w:ascii="Times New Roman" w:hAnsi="Times New Roman"/>
            <w:sz w:val="28"/>
            <w:szCs w:val="28"/>
            <w:lang w:eastAsia="ru-RU"/>
          </w:rPr>
          <w:t>счету 14</w:t>
        </w:r>
      </w:hyperlink>
      <w:r w:rsidRPr="0034381B">
        <w:rPr>
          <w:rFonts w:ascii="Times New Roman" w:hAnsi="Times New Roman"/>
          <w:sz w:val="28"/>
          <w:szCs w:val="28"/>
          <w:lang w:eastAsia="ru-RU"/>
        </w:rPr>
        <w:t>«Резервы под снижение стоимости м</w:t>
      </w:r>
      <w:r w:rsidRPr="0034381B">
        <w:rPr>
          <w:rFonts w:ascii="Times New Roman" w:hAnsi="Times New Roman"/>
          <w:sz w:val="28"/>
          <w:szCs w:val="28"/>
          <w:lang w:eastAsia="ru-RU"/>
        </w:rPr>
        <w:t>а</w:t>
      </w:r>
      <w:r w:rsidRPr="0034381B">
        <w:rPr>
          <w:rFonts w:ascii="Times New Roman" w:hAnsi="Times New Roman"/>
          <w:sz w:val="28"/>
          <w:szCs w:val="28"/>
          <w:lang w:eastAsia="ru-RU"/>
        </w:rPr>
        <w:t>териальных ценностей» субсчета 14.10 «Резерв под снижение стоимости сырья и материалов» и субсчет 14.41 «Резерв под снижение стоимости т</w:t>
      </w:r>
      <w:r w:rsidRPr="0034381B">
        <w:rPr>
          <w:rFonts w:ascii="Times New Roman" w:hAnsi="Times New Roman"/>
          <w:sz w:val="28"/>
          <w:szCs w:val="28"/>
          <w:lang w:eastAsia="ru-RU"/>
        </w:rPr>
        <w:t>о</w:t>
      </w:r>
      <w:r w:rsidRPr="0034381B">
        <w:rPr>
          <w:rFonts w:ascii="Times New Roman" w:hAnsi="Times New Roman"/>
          <w:sz w:val="28"/>
          <w:szCs w:val="28"/>
          <w:lang w:eastAsia="ru-RU"/>
        </w:rPr>
        <w:t xml:space="preserve">варов». </w:t>
      </w:r>
    </w:p>
    <w:p w:rsidR="002D3284" w:rsidRPr="00282695" w:rsidRDefault="002D3284" w:rsidP="0090373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6DC0">
        <w:rPr>
          <w:rFonts w:ascii="Times New Roman" w:hAnsi="Times New Roman"/>
          <w:sz w:val="28"/>
          <w:szCs w:val="28"/>
        </w:rPr>
        <w:t xml:space="preserve">В журнале </w:t>
      </w:r>
      <w:r>
        <w:rPr>
          <w:rFonts w:ascii="Times New Roman" w:hAnsi="Times New Roman"/>
          <w:sz w:val="28"/>
          <w:szCs w:val="28"/>
        </w:rPr>
        <w:t>фактов хозяйственной жизни</w:t>
      </w:r>
      <w:r w:rsidRPr="00496DC0">
        <w:rPr>
          <w:rFonts w:ascii="Times New Roman" w:hAnsi="Times New Roman"/>
          <w:sz w:val="28"/>
          <w:szCs w:val="28"/>
        </w:rPr>
        <w:t xml:space="preserve"> отражено создание резервов под </w:t>
      </w:r>
      <w:r>
        <w:rPr>
          <w:rFonts w:ascii="Times New Roman" w:hAnsi="Times New Roman"/>
          <w:sz w:val="28"/>
          <w:szCs w:val="28"/>
        </w:rPr>
        <w:t>снижение стоимости нереализованных товаров, семян и</w:t>
      </w:r>
      <w:r w:rsidRPr="00496DC0">
        <w:rPr>
          <w:rFonts w:ascii="Times New Roman" w:hAnsi="Times New Roman"/>
          <w:sz w:val="28"/>
          <w:szCs w:val="28"/>
        </w:rPr>
        <w:t xml:space="preserve"> посадочного материала. Резерв по </w:t>
      </w:r>
      <w:r>
        <w:rPr>
          <w:rFonts w:ascii="Times New Roman" w:hAnsi="Times New Roman"/>
          <w:sz w:val="28"/>
          <w:szCs w:val="28"/>
        </w:rPr>
        <w:t xml:space="preserve">обесценению товаров в 2015 году </w:t>
      </w:r>
      <w:r w:rsidRPr="00496DC0">
        <w:rPr>
          <w:rFonts w:ascii="Times New Roman" w:hAnsi="Times New Roman"/>
          <w:sz w:val="28"/>
          <w:szCs w:val="28"/>
        </w:rPr>
        <w:t>составил 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6DC0">
        <w:rPr>
          <w:rFonts w:ascii="Times New Roman" w:hAnsi="Times New Roman"/>
          <w:sz w:val="28"/>
          <w:szCs w:val="28"/>
        </w:rPr>
        <w:t xml:space="preserve">000 руб., это разница между фактической и рыночной ценой </w:t>
      </w:r>
      <w:r>
        <w:rPr>
          <w:rFonts w:ascii="Times New Roman" w:hAnsi="Times New Roman"/>
          <w:sz w:val="28"/>
          <w:szCs w:val="28"/>
        </w:rPr>
        <w:t xml:space="preserve">нереализованных </w:t>
      </w:r>
      <w:r w:rsidRPr="00496DC0">
        <w:rPr>
          <w:rFonts w:ascii="Times New Roman" w:hAnsi="Times New Roman"/>
          <w:sz w:val="28"/>
          <w:szCs w:val="28"/>
        </w:rPr>
        <w:t>товаров</w:t>
      </w:r>
      <w:r>
        <w:rPr>
          <w:rFonts w:ascii="Times New Roman" w:hAnsi="Times New Roman"/>
          <w:sz w:val="28"/>
          <w:szCs w:val="28"/>
        </w:rPr>
        <w:t>,</w:t>
      </w:r>
      <w:r w:rsidRPr="00496DC0">
        <w:rPr>
          <w:rFonts w:ascii="Times New Roman" w:hAnsi="Times New Roman"/>
          <w:sz w:val="28"/>
          <w:szCs w:val="28"/>
          <w:lang w:eastAsia="ru-RU"/>
        </w:rPr>
        <w:t xml:space="preserve"> вследствие чего возникло постоянное налоговое обязательство в размере 8 000 руб. (40 000 руб</w:t>
      </w:r>
      <w:r>
        <w:rPr>
          <w:rFonts w:ascii="Times New Roman" w:hAnsi="Times New Roman"/>
          <w:sz w:val="28"/>
          <w:szCs w:val="28"/>
          <w:lang w:eastAsia="ru-RU"/>
        </w:rPr>
        <w:t>. × 20%). П</w:t>
      </w:r>
      <w:r w:rsidRPr="00496DC0">
        <w:rPr>
          <w:rFonts w:ascii="Times New Roman" w:hAnsi="Times New Roman"/>
          <w:sz w:val="28"/>
          <w:szCs w:val="28"/>
          <w:lang w:eastAsia="ru-RU"/>
        </w:rPr>
        <w:t>о окончании первого квартала 2016 года рыночная цена товаров выросла</w:t>
      </w:r>
      <w:r>
        <w:rPr>
          <w:rFonts w:ascii="Times New Roman" w:hAnsi="Times New Roman"/>
          <w:sz w:val="28"/>
          <w:szCs w:val="28"/>
          <w:lang w:eastAsia="ru-RU"/>
        </w:rPr>
        <w:t xml:space="preserve"> на 20 000 рублей</w:t>
      </w:r>
      <w:r w:rsidRPr="00496DC0">
        <w:rPr>
          <w:rFonts w:ascii="Times New Roman" w:hAnsi="Times New Roman"/>
          <w:sz w:val="28"/>
          <w:szCs w:val="28"/>
          <w:lang w:eastAsia="ru-RU"/>
        </w:rPr>
        <w:t xml:space="preserve"> и составила 480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6DC0">
        <w:rPr>
          <w:rFonts w:ascii="Times New Roman" w:hAnsi="Times New Roman"/>
          <w:sz w:val="28"/>
          <w:szCs w:val="28"/>
          <w:lang w:eastAsia="ru-RU"/>
        </w:rPr>
        <w:t>000 руб., поэтому величина резерва уменьш</w:t>
      </w:r>
      <w:r>
        <w:rPr>
          <w:rFonts w:ascii="Times New Roman" w:hAnsi="Times New Roman"/>
          <w:sz w:val="28"/>
          <w:szCs w:val="28"/>
          <w:lang w:eastAsia="ru-RU"/>
        </w:rPr>
        <w:t>илась</w:t>
      </w:r>
      <w:r w:rsidRPr="00496DC0">
        <w:rPr>
          <w:rFonts w:ascii="Times New Roman" w:hAnsi="Times New Roman"/>
          <w:sz w:val="28"/>
          <w:szCs w:val="28"/>
          <w:lang w:eastAsia="ru-RU"/>
        </w:rPr>
        <w:t xml:space="preserve"> на 20 000 руб., а при уменьшении </w:t>
      </w:r>
      <w:r>
        <w:rPr>
          <w:rFonts w:ascii="Times New Roman" w:hAnsi="Times New Roman"/>
          <w:sz w:val="28"/>
          <w:szCs w:val="28"/>
          <w:lang w:eastAsia="ru-RU"/>
        </w:rPr>
        <w:t xml:space="preserve">резерва в налоговом учете сельскохозяйственной организации образовался </w:t>
      </w:r>
      <w:r w:rsidRPr="00496DC0">
        <w:rPr>
          <w:rFonts w:ascii="Times New Roman" w:hAnsi="Times New Roman"/>
          <w:sz w:val="28"/>
          <w:szCs w:val="28"/>
          <w:lang w:eastAsia="ru-RU"/>
        </w:rPr>
        <w:t xml:space="preserve">постоянный налоговый актив </w:t>
      </w:r>
      <w:r>
        <w:rPr>
          <w:rFonts w:ascii="Times New Roman" w:hAnsi="Times New Roman"/>
          <w:sz w:val="28"/>
          <w:szCs w:val="28"/>
          <w:lang w:eastAsia="ru-RU"/>
        </w:rPr>
        <w:t xml:space="preserve">в размере </w:t>
      </w:r>
      <w:r w:rsidRPr="00496DC0">
        <w:rPr>
          <w:rFonts w:ascii="Times New Roman" w:hAnsi="Times New Roman"/>
          <w:sz w:val="28"/>
          <w:szCs w:val="28"/>
          <w:lang w:eastAsia="ru-RU"/>
        </w:rPr>
        <w:t xml:space="preserve">4 000 руб. (20 000 руб. × 20%). </w:t>
      </w:r>
    </w:p>
    <w:p w:rsidR="002D3284" w:rsidRPr="00496DC0" w:rsidRDefault="002D3284" w:rsidP="006716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Изначально, стоимость семян и посадочного материала составляла 400 000 рублей, их рыночная цена 430 000 руб., и только в первом квартале 2016 года,</w:t>
      </w:r>
      <w:r w:rsidRPr="00496DC0">
        <w:rPr>
          <w:rFonts w:ascii="Times New Roman" w:hAnsi="Times New Roman"/>
          <w:sz w:val="28"/>
          <w:szCs w:val="28"/>
          <w:lang w:eastAsia="ru-RU"/>
        </w:rPr>
        <w:t xml:space="preserve"> рыночная стоимость </w:t>
      </w:r>
      <w:r>
        <w:rPr>
          <w:rFonts w:ascii="Times New Roman" w:hAnsi="Times New Roman"/>
          <w:sz w:val="28"/>
          <w:szCs w:val="28"/>
          <w:lang w:eastAsia="ru-RU"/>
        </w:rPr>
        <w:t xml:space="preserve">материалов </w:t>
      </w:r>
      <w:r w:rsidRPr="00496DC0">
        <w:rPr>
          <w:rFonts w:ascii="Times New Roman" w:hAnsi="Times New Roman"/>
          <w:sz w:val="28"/>
          <w:szCs w:val="28"/>
          <w:lang w:eastAsia="ru-RU"/>
        </w:rPr>
        <w:t xml:space="preserve">оказалась </w:t>
      </w:r>
      <w:r>
        <w:rPr>
          <w:rFonts w:ascii="Times New Roman" w:hAnsi="Times New Roman"/>
          <w:sz w:val="28"/>
          <w:szCs w:val="28"/>
          <w:lang w:eastAsia="ru-RU"/>
        </w:rPr>
        <w:t>на 10 000 руб. ниже чем их себестоимость и сумма резерва поэтому составила 10 000 руб</w:t>
      </w:r>
      <w:r w:rsidRPr="00496DC0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В р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зультате чего, образовалось п</w:t>
      </w:r>
      <w:r w:rsidRPr="00496DC0">
        <w:rPr>
          <w:rFonts w:ascii="Times New Roman" w:hAnsi="Times New Roman"/>
          <w:sz w:val="28"/>
          <w:szCs w:val="28"/>
          <w:lang w:eastAsia="ru-RU"/>
        </w:rPr>
        <w:t xml:space="preserve">остоянное налоговое обязательство </w:t>
      </w:r>
      <w:r>
        <w:rPr>
          <w:rFonts w:ascii="Times New Roman" w:hAnsi="Times New Roman"/>
          <w:sz w:val="28"/>
          <w:szCs w:val="28"/>
          <w:lang w:eastAsia="ru-RU"/>
        </w:rPr>
        <w:t xml:space="preserve">в размере </w:t>
      </w:r>
      <w:r w:rsidRPr="00496DC0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6DC0">
        <w:rPr>
          <w:rFonts w:ascii="Times New Roman" w:hAnsi="Times New Roman"/>
          <w:sz w:val="28"/>
          <w:szCs w:val="28"/>
          <w:lang w:eastAsia="ru-RU"/>
        </w:rPr>
        <w:t>000 руб. (10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6DC0">
        <w:rPr>
          <w:rFonts w:ascii="Times New Roman" w:hAnsi="Times New Roman"/>
          <w:sz w:val="28"/>
          <w:szCs w:val="28"/>
          <w:lang w:eastAsia="ru-RU"/>
        </w:rPr>
        <w:t>000 руб.×20%).</w:t>
      </w:r>
    </w:p>
    <w:p w:rsidR="002D3284" w:rsidRDefault="002D3284" w:rsidP="00033881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Сумма </w:t>
      </w:r>
      <w:r w:rsidRPr="00755D14">
        <w:rPr>
          <w:sz w:val="28"/>
          <w:szCs w:val="28"/>
        </w:rPr>
        <w:t>резерва под снижение стоимос</w:t>
      </w:r>
      <w:r>
        <w:rPr>
          <w:sz w:val="28"/>
          <w:szCs w:val="28"/>
        </w:rPr>
        <w:t>ти материальных ценностей, является оценочным значением</w:t>
      </w:r>
      <w:r w:rsidRPr="00755D14">
        <w:rPr>
          <w:sz w:val="28"/>
          <w:szCs w:val="28"/>
        </w:rPr>
        <w:t>, изменения котор</w:t>
      </w:r>
      <w:r>
        <w:rPr>
          <w:sz w:val="28"/>
          <w:szCs w:val="28"/>
        </w:rPr>
        <w:t>ого</w:t>
      </w:r>
      <w:r w:rsidRPr="00755D14">
        <w:rPr>
          <w:sz w:val="28"/>
          <w:szCs w:val="28"/>
        </w:rPr>
        <w:t xml:space="preserve"> отражаются в бухга</w:t>
      </w:r>
      <w:r w:rsidRPr="00755D14">
        <w:rPr>
          <w:sz w:val="28"/>
          <w:szCs w:val="28"/>
        </w:rPr>
        <w:t>л</w:t>
      </w:r>
      <w:r w:rsidRPr="00755D14">
        <w:rPr>
          <w:sz w:val="28"/>
          <w:szCs w:val="28"/>
        </w:rPr>
        <w:t>терском учете перспективно (путем включения в доходы или расходы о</w:t>
      </w:r>
      <w:r w:rsidRPr="00755D14">
        <w:rPr>
          <w:sz w:val="28"/>
          <w:szCs w:val="28"/>
        </w:rPr>
        <w:t>р</w:t>
      </w:r>
      <w:r w:rsidRPr="00755D14">
        <w:rPr>
          <w:sz w:val="28"/>
          <w:szCs w:val="28"/>
        </w:rPr>
        <w:t xml:space="preserve">ганизации) </w:t>
      </w:r>
      <w:r w:rsidRPr="0039151E">
        <w:rPr>
          <w:sz w:val="28"/>
          <w:szCs w:val="28"/>
        </w:rPr>
        <w:t>[9].</w:t>
      </w:r>
    </w:p>
    <w:p w:rsidR="002D3284" w:rsidRPr="005156C5" w:rsidRDefault="002D3284" w:rsidP="00033881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156C5">
        <w:rPr>
          <w:sz w:val="28"/>
          <w:szCs w:val="28"/>
        </w:rPr>
        <w:t>Проверяющий аудитор должен дать рекомендации руководству о</w:t>
      </w:r>
      <w:r w:rsidRPr="005156C5">
        <w:rPr>
          <w:sz w:val="28"/>
          <w:szCs w:val="28"/>
        </w:rPr>
        <w:t>р</w:t>
      </w:r>
      <w:r w:rsidRPr="005156C5">
        <w:rPr>
          <w:sz w:val="28"/>
          <w:szCs w:val="28"/>
        </w:rPr>
        <w:t>ганизации о том, чтобы постоянно следить за состоянием рыночных цен на активы, под которые был создан резерв, и, если рыночная цена на них п</w:t>
      </w:r>
      <w:r w:rsidRPr="005156C5">
        <w:rPr>
          <w:sz w:val="28"/>
          <w:szCs w:val="28"/>
        </w:rPr>
        <w:t>о</w:t>
      </w:r>
      <w:r w:rsidRPr="005156C5">
        <w:rPr>
          <w:sz w:val="28"/>
          <w:szCs w:val="28"/>
        </w:rPr>
        <w:t>высилась, сумма резерва должна быть скорректирована</w:t>
      </w:r>
      <w:r>
        <w:rPr>
          <w:sz w:val="28"/>
          <w:szCs w:val="28"/>
        </w:rPr>
        <w:t>. В</w:t>
      </w:r>
      <w:r w:rsidRPr="005156C5">
        <w:rPr>
          <w:sz w:val="28"/>
          <w:szCs w:val="28"/>
        </w:rPr>
        <w:t>едь если созда</w:t>
      </w:r>
      <w:r w:rsidRPr="005156C5">
        <w:rPr>
          <w:sz w:val="28"/>
          <w:szCs w:val="28"/>
        </w:rPr>
        <w:t>н</w:t>
      </w:r>
      <w:r w:rsidRPr="005156C5">
        <w:rPr>
          <w:sz w:val="28"/>
          <w:szCs w:val="28"/>
        </w:rPr>
        <w:t>ный резерв в отчетном периоде увеличивается, то соответствующая часть резерва относится в уменьшение стоимости материальных расходов, пр</w:t>
      </w:r>
      <w:r w:rsidRPr="005156C5">
        <w:rPr>
          <w:sz w:val="28"/>
          <w:szCs w:val="28"/>
        </w:rPr>
        <w:t>и</w:t>
      </w:r>
      <w:r w:rsidRPr="005156C5">
        <w:rPr>
          <w:sz w:val="28"/>
          <w:szCs w:val="28"/>
        </w:rPr>
        <w:t xml:space="preserve">знанных в периоде, следующим за отчетным. </w:t>
      </w:r>
    </w:p>
    <w:p w:rsidR="002D3284" w:rsidRPr="005156C5" w:rsidRDefault="002D3284" w:rsidP="00033881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156C5">
        <w:rPr>
          <w:sz w:val="28"/>
          <w:szCs w:val="28"/>
        </w:rPr>
        <w:t>По нашему мнению, периодичность анализа состояния рыночных цен на активы, под которые был создан резерв, необходимо установить в учетной политике организации. Например, это может быть конец или н</w:t>
      </w:r>
      <w:r w:rsidRPr="005156C5">
        <w:rPr>
          <w:sz w:val="28"/>
          <w:szCs w:val="28"/>
        </w:rPr>
        <w:t>а</w:t>
      </w:r>
      <w:r w:rsidRPr="005156C5">
        <w:rPr>
          <w:sz w:val="28"/>
          <w:szCs w:val="28"/>
        </w:rPr>
        <w:t>чало каждого отчетного квартала.</w:t>
      </w:r>
    </w:p>
    <w:p w:rsidR="002D3284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103">
        <w:rPr>
          <w:rFonts w:ascii="Times New Roman" w:hAnsi="Times New Roman"/>
          <w:sz w:val="28"/>
          <w:szCs w:val="28"/>
          <w:lang w:eastAsia="ru-RU"/>
        </w:rPr>
        <w:t>Периодичность выявления факторов обесценения должна зависеть от организации</w:t>
      </w:r>
      <w:r>
        <w:rPr>
          <w:rFonts w:ascii="Times New Roman" w:hAnsi="Times New Roman"/>
          <w:sz w:val="28"/>
          <w:szCs w:val="28"/>
          <w:lang w:eastAsia="ru-RU"/>
        </w:rPr>
        <w:t>, ее</w:t>
      </w:r>
      <w:r w:rsidRPr="00733103">
        <w:rPr>
          <w:rFonts w:ascii="Times New Roman" w:hAnsi="Times New Roman"/>
          <w:sz w:val="28"/>
          <w:szCs w:val="28"/>
          <w:lang w:eastAsia="ru-RU"/>
        </w:rPr>
        <w:t xml:space="preserve"> общей системы управления материальными ценностями. При надлежащей системе учета и контроля за их состоянием</w:t>
      </w:r>
      <w:r w:rsidRPr="00C82612">
        <w:rPr>
          <w:rFonts w:ascii="Times New Roman" w:hAnsi="Times New Roman"/>
          <w:sz w:val="28"/>
          <w:szCs w:val="28"/>
          <w:lang w:eastAsia="ru-RU"/>
        </w:rPr>
        <w:t>,</w:t>
      </w:r>
      <w:r w:rsidRPr="00733103">
        <w:rPr>
          <w:rFonts w:ascii="Times New Roman" w:hAnsi="Times New Roman"/>
          <w:sz w:val="28"/>
          <w:szCs w:val="28"/>
          <w:lang w:eastAsia="ru-RU"/>
        </w:rPr>
        <w:t xml:space="preserve"> такая пери</w:t>
      </w:r>
      <w:r w:rsidRPr="00733103">
        <w:rPr>
          <w:rFonts w:ascii="Times New Roman" w:hAnsi="Times New Roman"/>
          <w:sz w:val="28"/>
          <w:szCs w:val="28"/>
          <w:lang w:eastAsia="ru-RU"/>
        </w:rPr>
        <w:t>о</w:t>
      </w:r>
      <w:r w:rsidRPr="00733103">
        <w:rPr>
          <w:rFonts w:ascii="Times New Roman" w:hAnsi="Times New Roman"/>
          <w:sz w:val="28"/>
          <w:szCs w:val="28"/>
          <w:lang w:eastAsia="ru-RU"/>
        </w:rPr>
        <w:t>дичность может быть и ежемесячной. Однако, как нам представляется, о</w:t>
      </w:r>
      <w:r w:rsidRPr="00733103">
        <w:rPr>
          <w:rFonts w:ascii="Times New Roman" w:hAnsi="Times New Roman"/>
          <w:sz w:val="28"/>
          <w:szCs w:val="28"/>
          <w:lang w:eastAsia="ru-RU"/>
        </w:rPr>
        <w:t>п</w:t>
      </w:r>
      <w:r w:rsidRPr="00733103">
        <w:rPr>
          <w:rFonts w:ascii="Times New Roman" w:hAnsi="Times New Roman"/>
          <w:sz w:val="28"/>
          <w:szCs w:val="28"/>
          <w:lang w:eastAsia="ru-RU"/>
        </w:rPr>
        <w:t>тимальной периодичностью является квартал, так как необходимую и</w:t>
      </w:r>
      <w:r w:rsidRPr="00733103">
        <w:rPr>
          <w:rFonts w:ascii="Times New Roman" w:hAnsi="Times New Roman"/>
          <w:sz w:val="28"/>
          <w:szCs w:val="28"/>
          <w:lang w:eastAsia="ru-RU"/>
        </w:rPr>
        <w:t>н</w:t>
      </w:r>
      <w:r w:rsidRPr="00733103">
        <w:rPr>
          <w:rFonts w:ascii="Times New Roman" w:hAnsi="Times New Roman"/>
          <w:sz w:val="28"/>
          <w:szCs w:val="28"/>
          <w:lang w:eastAsia="ru-RU"/>
        </w:rPr>
        <w:t>формацию можно будет отразить как в промежуточной финансовой отче</w:t>
      </w:r>
      <w:r w:rsidRPr="00733103">
        <w:rPr>
          <w:rFonts w:ascii="Times New Roman" w:hAnsi="Times New Roman"/>
          <w:sz w:val="28"/>
          <w:szCs w:val="28"/>
          <w:lang w:eastAsia="ru-RU"/>
        </w:rPr>
        <w:t>т</w:t>
      </w:r>
      <w:r w:rsidRPr="00733103">
        <w:rPr>
          <w:rFonts w:ascii="Times New Roman" w:hAnsi="Times New Roman"/>
          <w:sz w:val="28"/>
          <w:szCs w:val="28"/>
          <w:lang w:eastAsia="ru-RU"/>
        </w:rPr>
        <w:t>ности, так и в управленческих отчетах.</w:t>
      </w:r>
    </w:p>
    <w:p w:rsidR="002D3284" w:rsidRDefault="002D3284" w:rsidP="00BA1C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3D57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связи с тем, что российские положения по бухгалтерскому учету быстрыми темпами приближаются к Международным стандартам фина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совой отчетности (МСФО) возникают проблемы как методологического, так и методического характера. В таблице №4 более подробно рассмотрим российский и международный учет в области создания резервов под сн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жение стоимости материальных ценностей.</w:t>
      </w:r>
    </w:p>
    <w:p w:rsidR="002D3284" w:rsidRDefault="002D3284" w:rsidP="006F1F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данным таблицы 4 следует, что процесс формирования резерва под снижение стоимости материальных ценностей в российском учете максимально приближен к аналогичному процессу предусмотренному 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ждународными стандартами по финансовой отчетности.</w:t>
      </w:r>
    </w:p>
    <w:p w:rsidR="002D3284" w:rsidRDefault="002D3284" w:rsidP="006F1F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Основное отличие создания резерва по обесценению материальных ценностей по МСФО от российской практики, в том, что помимо расчета справедливой стоимости (текущей рыночной стоимости), производится исчисление возможных (ожидаемых) затрат на продажу материальных ценностей, сумма которых увеличивает резерв под снижение стоимости материально-производственных запасов. </w:t>
      </w:r>
    </w:p>
    <w:p w:rsidR="002D3284" w:rsidRDefault="002D3284" w:rsidP="00166F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Также, по данным таблицы 4 видно, что процесс формирования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зерва по МСФО является более детальным и сложным, поскольку необх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димо не только провести обоснованный расчет подтверждающий величину чистой цены продажи МПЗ, но и обеспечить оценку и соответствующий учет возможных затрат на их продажу.</w:t>
      </w:r>
    </w:p>
    <w:p w:rsidR="002D3284" w:rsidRPr="003549AD" w:rsidRDefault="002D3284" w:rsidP="00166F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49AD">
        <w:rPr>
          <w:rFonts w:ascii="Times New Roman" w:hAnsi="Times New Roman"/>
          <w:sz w:val="28"/>
          <w:szCs w:val="28"/>
        </w:rPr>
        <w:t xml:space="preserve">Мы предлагаем следующую модель создания резервов под </w:t>
      </w:r>
      <w:r>
        <w:rPr>
          <w:rFonts w:ascii="Times New Roman" w:hAnsi="Times New Roman"/>
          <w:sz w:val="28"/>
          <w:szCs w:val="28"/>
        </w:rPr>
        <w:t>снижение</w:t>
      </w:r>
      <w:r w:rsidRPr="003549AD">
        <w:rPr>
          <w:rFonts w:ascii="Times New Roman" w:hAnsi="Times New Roman"/>
          <w:sz w:val="28"/>
          <w:szCs w:val="28"/>
        </w:rPr>
        <w:t xml:space="preserve"> материальных ценностей в организациях.</w:t>
      </w:r>
      <w:r>
        <w:rPr>
          <w:rFonts w:ascii="Times New Roman" w:hAnsi="Times New Roman"/>
          <w:sz w:val="28"/>
          <w:szCs w:val="28"/>
        </w:rPr>
        <w:t xml:space="preserve"> На конец года в организации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обходимо провести инвентаризацию МПЗ, для определения той части 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териальных ценностей, балансовая стоимость которых превышает пять процентов валюты баланса. После того, как будут определены материал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ные ценности, на которые необходимо создать резерв, его необходимо 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делить</w:t>
      </w:r>
      <w:r w:rsidRPr="003549AD">
        <w:rPr>
          <w:rFonts w:ascii="Times New Roman" w:hAnsi="Times New Roman"/>
          <w:sz w:val="28"/>
          <w:szCs w:val="28"/>
        </w:rPr>
        <w:t xml:space="preserve"> для отдельных видов запасов.</w:t>
      </w:r>
      <w:r>
        <w:rPr>
          <w:rFonts w:ascii="Times New Roman" w:hAnsi="Times New Roman"/>
          <w:sz w:val="28"/>
          <w:szCs w:val="28"/>
        </w:rPr>
        <w:t xml:space="preserve"> По нашему мнению, по тем запасам, которые уже не пригодны для использования или реализации на сторону ни в каком виде (например, те, у которых истек срок годности), формир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вание резерва под снижение стоимости не имеет смысла. Это будет более затратно для организации, нежели списать их в пределах норм естестве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убыли за счет издержек производства или обращения, сверх норм – за счет виновных лиц или на финансовый результат.</w:t>
      </w:r>
    </w:p>
    <w:p w:rsidR="002D3284" w:rsidRPr="003549AD" w:rsidRDefault="002D3284" w:rsidP="00166F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3549AD">
        <w:rPr>
          <w:rFonts w:ascii="Times New Roman" w:hAnsi="Times New Roman"/>
          <w:sz w:val="28"/>
          <w:szCs w:val="28"/>
        </w:rPr>
        <w:t>ля материалов (счет 10), полуфабрикатов собственного производс</w:t>
      </w:r>
      <w:r w:rsidRPr="003549AD">
        <w:rPr>
          <w:rFonts w:ascii="Times New Roman" w:hAnsi="Times New Roman"/>
          <w:sz w:val="28"/>
          <w:szCs w:val="28"/>
        </w:rPr>
        <w:t>т</w:t>
      </w:r>
      <w:r w:rsidRPr="003549AD">
        <w:rPr>
          <w:rFonts w:ascii="Times New Roman" w:hAnsi="Times New Roman"/>
          <w:sz w:val="28"/>
          <w:szCs w:val="28"/>
        </w:rPr>
        <w:t>ва (счет 21) и МПЗ в незавершенном производстве (счет 20), стоит созд</w:t>
      </w:r>
      <w:r w:rsidRPr="003549AD">
        <w:rPr>
          <w:rFonts w:ascii="Times New Roman" w:hAnsi="Times New Roman"/>
          <w:sz w:val="28"/>
          <w:szCs w:val="28"/>
        </w:rPr>
        <w:t>а</w:t>
      </w:r>
      <w:r w:rsidRPr="003549AD">
        <w:rPr>
          <w:rFonts w:ascii="Times New Roman" w:hAnsi="Times New Roman"/>
          <w:sz w:val="28"/>
          <w:szCs w:val="28"/>
        </w:rPr>
        <w:t>вать резервы под снижение стоимости МПЗ из-за морального устаревания или потери своих первоначальных качеств (неликвидные запасы). Это именно те материальные ценности, которые могут морально устаревать или терять свои первоначальные качества, могут быть невостребованными для нужд собственного производства.</w:t>
      </w:r>
    </w:p>
    <w:p w:rsidR="002D3284" w:rsidRPr="00944D83" w:rsidRDefault="002D3284" w:rsidP="00C826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  <w:sectPr w:rsidR="002D3284" w:rsidRPr="00944D83" w:rsidSect="00024D71">
          <w:headerReference w:type="even" r:id="rId20"/>
          <w:headerReference w:type="default" r:id="rId21"/>
          <w:footerReference w:type="default" r:id="rId22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Y="1572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0"/>
        <w:gridCol w:w="2667"/>
        <w:gridCol w:w="4819"/>
        <w:gridCol w:w="6804"/>
      </w:tblGrid>
      <w:tr w:rsidR="002D3284" w:rsidRPr="0058214A" w:rsidTr="00C82612">
        <w:tc>
          <w:tcPr>
            <w:tcW w:w="560" w:type="dxa"/>
          </w:tcPr>
          <w:p w:rsidR="002D3284" w:rsidRPr="0058214A" w:rsidRDefault="002D3284" w:rsidP="00C826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14A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67" w:type="dxa"/>
          </w:tcPr>
          <w:p w:rsidR="002D3284" w:rsidRPr="0058214A" w:rsidRDefault="002D3284" w:rsidP="00C826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14A">
              <w:rPr>
                <w:rFonts w:ascii="Times New Roman" w:hAnsi="Times New Roman"/>
                <w:b/>
                <w:sz w:val="24"/>
                <w:szCs w:val="24"/>
              </w:rPr>
              <w:t>Критерии сравнения</w:t>
            </w:r>
          </w:p>
        </w:tc>
        <w:tc>
          <w:tcPr>
            <w:tcW w:w="4819" w:type="dxa"/>
          </w:tcPr>
          <w:p w:rsidR="002D3284" w:rsidRPr="0058214A" w:rsidRDefault="002D3284" w:rsidP="00C826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14A">
              <w:rPr>
                <w:rFonts w:ascii="Times New Roman" w:hAnsi="Times New Roman"/>
                <w:b/>
                <w:sz w:val="24"/>
                <w:szCs w:val="24"/>
              </w:rPr>
              <w:t>Российский учет</w:t>
            </w:r>
          </w:p>
        </w:tc>
        <w:tc>
          <w:tcPr>
            <w:tcW w:w="6804" w:type="dxa"/>
          </w:tcPr>
          <w:p w:rsidR="002D3284" w:rsidRPr="0058214A" w:rsidRDefault="002D3284" w:rsidP="00C826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14A">
              <w:rPr>
                <w:rFonts w:ascii="Times New Roman" w:hAnsi="Times New Roman"/>
                <w:b/>
                <w:sz w:val="24"/>
                <w:szCs w:val="24"/>
              </w:rPr>
              <w:t>Международный учет</w:t>
            </w:r>
          </w:p>
        </w:tc>
      </w:tr>
      <w:tr w:rsidR="002D3284" w:rsidRPr="0058214A" w:rsidTr="00C82612">
        <w:tc>
          <w:tcPr>
            <w:tcW w:w="560" w:type="dxa"/>
          </w:tcPr>
          <w:p w:rsidR="002D3284" w:rsidRPr="0058214A" w:rsidRDefault="002D3284" w:rsidP="00C826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14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2D3284" w:rsidRPr="0058214A" w:rsidRDefault="002D3284" w:rsidP="00C826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1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2D3284" w:rsidRPr="0058214A" w:rsidRDefault="002D3284" w:rsidP="00C826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14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2D3284" w:rsidRPr="0058214A" w:rsidRDefault="002D3284" w:rsidP="00C826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14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D3284" w:rsidRPr="0058214A" w:rsidTr="00C82612">
        <w:tc>
          <w:tcPr>
            <w:tcW w:w="560" w:type="dxa"/>
          </w:tcPr>
          <w:p w:rsidR="002D3284" w:rsidRPr="0058214A" w:rsidRDefault="002D3284" w:rsidP="00C82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67" w:type="dxa"/>
          </w:tcPr>
          <w:p w:rsidR="002D3284" w:rsidRPr="0058214A" w:rsidRDefault="002D3284" w:rsidP="00C82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 xml:space="preserve">Оценка МПЗ </w:t>
            </w:r>
          </w:p>
        </w:tc>
        <w:tc>
          <w:tcPr>
            <w:tcW w:w="4819" w:type="dxa"/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По фактической себестоимости (ПБУ 5/01)</w:t>
            </w:r>
          </w:p>
        </w:tc>
        <w:tc>
          <w:tcPr>
            <w:tcW w:w="6804" w:type="dxa"/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По себестоимости, по чистой цене продажи (МСФО (</w:t>
            </w:r>
            <w:r w:rsidRPr="0058214A">
              <w:rPr>
                <w:rFonts w:ascii="Times New Roman" w:hAnsi="Times New Roman"/>
                <w:sz w:val="24"/>
                <w:szCs w:val="24"/>
                <w:lang w:val="en-US"/>
              </w:rPr>
              <w:t>IAS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 xml:space="preserve"> 2))</w:t>
            </w:r>
          </w:p>
        </w:tc>
      </w:tr>
      <w:tr w:rsidR="002D3284" w:rsidRPr="0058214A" w:rsidTr="00C82612">
        <w:tc>
          <w:tcPr>
            <w:tcW w:w="560" w:type="dxa"/>
          </w:tcPr>
          <w:p w:rsidR="002D3284" w:rsidRPr="0058214A" w:rsidRDefault="002D3284" w:rsidP="00C82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67" w:type="dxa"/>
          </w:tcPr>
          <w:p w:rsidR="002D3284" w:rsidRPr="0058214A" w:rsidRDefault="002D3284" w:rsidP="00C82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Формирование оцено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ч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ных резервов</w:t>
            </w:r>
          </w:p>
        </w:tc>
        <w:tc>
          <w:tcPr>
            <w:tcW w:w="4819" w:type="dxa"/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В бухгалтерском учете формирование оц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е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ночных резервов осуществляется за счет расходов отчетного периода (п.4 ПБУ 10/99), оценочные резервы являются именно прочими расходами  (п.11 ПБУ 10/99)</w:t>
            </w:r>
          </w:p>
        </w:tc>
        <w:tc>
          <w:tcPr>
            <w:tcW w:w="6804" w:type="dxa"/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Формирование оценочных резервов осуществляется за счет финансовых результатов на сумму разницы между текущей рыночной стоимостью и себестоимостью запасов (МСФО (</w:t>
            </w:r>
            <w:r w:rsidRPr="0058214A">
              <w:rPr>
                <w:rFonts w:ascii="Times New Roman" w:hAnsi="Times New Roman"/>
                <w:sz w:val="24"/>
                <w:szCs w:val="24"/>
                <w:lang w:val="en-US"/>
              </w:rPr>
              <w:t>IAS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37))</w:t>
            </w:r>
          </w:p>
        </w:tc>
      </w:tr>
      <w:tr w:rsidR="002D3284" w:rsidRPr="0058214A" w:rsidTr="00C82612">
        <w:tc>
          <w:tcPr>
            <w:tcW w:w="560" w:type="dxa"/>
          </w:tcPr>
          <w:p w:rsidR="002D3284" w:rsidRPr="0058214A" w:rsidRDefault="002D3284" w:rsidP="00C82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67" w:type="dxa"/>
          </w:tcPr>
          <w:p w:rsidR="002D3284" w:rsidRPr="0058214A" w:rsidRDefault="002D3284" w:rsidP="00C82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Информация, прин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маемая во внимание при создании резерва</w:t>
            </w:r>
          </w:p>
        </w:tc>
        <w:tc>
          <w:tcPr>
            <w:tcW w:w="4819" w:type="dxa"/>
          </w:tcPr>
          <w:p w:rsidR="002D3284" w:rsidRPr="0058214A" w:rsidRDefault="002D3284" w:rsidP="00C82612">
            <w:pPr>
              <w:pStyle w:val="ListParagraph"/>
              <w:numPr>
                <w:ilvl w:val="0"/>
                <w:numId w:val="4"/>
              </w:numPr>
              <w:tabs>
                <w:tab w:val="left" w:pos="28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Изменение цены или фактической себ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стоимости, непосредственно связанное с с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бытиями после отчетной даты.</w:t>
            </w:r>
          </w:p>
          <w:p w:rsidR="002D3284" w:rsidRPr="0058214A" w:rsidRDefault="002D3284" w:rsidP="00C82612">
            <w:pPr>
              <w:pStyle w:val="ListParagraph"/>
              <w:numPr>
                <w:ilvl w:val="0"/>
                <w:numId w:val="4"/>
              </w:numPr>
              <w:tabs>
                <w:tab w:val="left" w:pos="28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Назначение МПЗ.</w:t>
            </w:r>
          </w:p>
          <w:p w:rsidR="002D3284" w:rsidRPr="0058214A" w:rsidRDefault="002D3284" w:rsidP="00C82612">
            <w:pPr>
              <w:pStyle w:val="ListParagraph"/>
              <w:numPr>
                <w:ilvl w:val="0"/>
                <w:numId w:val="4"/>
              </w:numPr>
              <w:tabs>
                <w:tab w:val="left" w:pos="28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Текущая рыночная стоимость готовой продукции, при производстве которой и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пользуется сырье, материалы и другие МПЗ 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(Метод. указания по БУ)</w:t>
            </w:r>
          </w:p>
        </w:tc>
        <w:tc>
          <w:tcPr>
            <w:tcW w:w="6804" w:type="dxa"/>
          </w:tcPr>
          <w:p w:rsidR="002D3284" w:rsidRPr="0058214A" w:rsidRDefault="002D3284" w:rsidP="00C8261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3" w:hanging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Колебания цены или себестоимости, непосредственно отн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сящиеся к событиям, произошедшим после окончания периода.</w:t>
            </w:r>
          </w:p>
          <w:p w:rsidR="002D3284" w:rsidRPr="0058214A" w:rsidRDefault="002D3284" w:rsidP="00C8261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17" w:hanging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Назначение запаса.</w:t>
            </w:r>
          </w:p>
          <w:p w:rsidR="002D3284" w:rsidRPr="0058214A" w:rsidRDefault="002D3284" w:rsidP="00C8261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Чистая цена продажи готовой продукции, при производстве которой используются запасы 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(МСФО (</w:t>
            </w:r>
            <w:r w:rsidRPr="0058214A">
              <w:rPr>
                <w:rFonts w:ascii="Times New Roman" w:hAnsi="Times New Roman"/>
                <w:sz w:val="24"/>
                <w:szCs w:val="24"/>
                <w:lang w:val="en-US"/>
              </w:rPr>
              <w:t>IAS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2))</w:t>
            </w:r>
          </w:p>
        </w:tc>
      </w:tr>
      <w:tr w:rsidR="002D3284" w:rsidRPr="0058214A" w:rsidTr="00C82612">
        <w:tc>
          <w:tcPr>
            <w:tcW w:w="560" w:type="dxa"/>
          </w:tcPr>
          <w:p w:rsidR="002D3284" w:rsidRPr="0058214A" w:rsidRDefault="002D3284" w:rsidP="00C82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667" w:type="dxa"/>
          </w:tcPr>
          <w:p w:rsidR="002D3284" w:rsidRPr="0058214A" w:rsidRDefault="002D3284" w:rsidP="00C82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Формирование резерва</w:t>
            </w:r>
          </w:p>
        </w:tc>
        <w:tc>
          <w:tcPr>
            <w:tcW w:w="4819" w:type="dxa"/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По каждой единице МПЗ принятой в бу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х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галтерском учете (п. 20 Методических ук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а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заний)</w:t>
            </w:r>
          </w:p>
        </w:tc>
        <w:tc>
          <w:tcPr>
            <w:tcW w:w="6804" w:type="dxa"/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По группам, объектам и сериям запасов или по каждому ко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н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тракту в отдельности (МСФО(</w:t>
            </w:r>
            <w:r w:rsidRPr="0058214A">
              <w:rPr>
                <w:rFonts w:ascii="Times New Roman" w:hAnsi="Times New Roman"/>
                <w:sz w:val="24"/>
                <w:szCs w:val="24"/>
                <w:lang w:val="en-US"/>
              </w:rPr>
              <w:t>IAS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2))</w:t>
            </w:r>
          </w:p>
        </w:tc>
      </w:tr>
      <w:tr w:rsidR="002D3284" w:rsidRPr="0058214A" w:rsidTr="00C82612">
        <w:tc>
          <w:tcPr>
            <w:tcW w:w="560" w:type="dxa"/>
            <w:tcBorders>
              <w:bottom w:val="nil"/>
            </w:tcBorders>
          </w:tcPr>
          <w:p w:rsidR="002D3284" w:rsidRPr="0058214A" w:rsidRDefault="002D3284" w:rsidP="00C82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1" o:spid="_x0000_s1026" style="position:absolute;left:0;text-align:left;z-index:251658240;visibility:visible;mso-position-horizontal-relative:text;mso-position-vertical-relative:text" from="-5.25pt,165.85pt" to="722.25pt,1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">
                  <o:lock v:ext="edit" shapetype="f"/>
                </v:line>
              </w:pict>
            </w:r>
            <w:r w:rsidRPr="0058214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667" w:type="dxa"/>
            <w:tcBorders>
              <w:bottom w:val="nil"/>
            </w:tcBorders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Причины формиров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а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ния резерва под сниж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е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ние стоимости матер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и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альных ценностей</w:t>
            </w:r>
          </w:p>
        </w:tc>
        <w:tc>
          <w:tcPr>
            <w:tcW w:w="4819" w:type="dxa"/>
            <w:tcBorders>
              <w:bottom w:val="nil"/>
            </w:tcBorders>
          </w:tcPr>
          <w:p w:rsidR="002D3284" w:rsidRPr="0058214A" w:rsidRDefault="002D3284" w:rsidP="00C82612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Текущая рыночная стоимость, стоимость продажи запасов снизилась.</w:t>
            </w:r>
          </w:p>
          <w:p w:rsidR="002D3284" w:rsidRPr="0058214A" w:rsidRDefault="002D3284" w:rsidP="00C82612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Запасы частично потеряли свои первон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а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чальные качества.</w:t>
            </w:r>
          </w:p>
          <w:p w:rsidR="002D3284" w:rsidRPr="0058214A" w:rsidRDefault="002D3284" w:rsidP="00C82612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Запасы полностью потеряли свои перв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о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начальные качества.</w:t>
            </w:r>
          </w:p>
          <w:p w:rsidR="002D3284" w:rsidRPr="0058214A" w:rsidRDefault="002D3284" w:rsidP="00C82612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33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Запасы морально устарели (п.25 ПБУ 5/01)</w:t>
            </w:r>
          </w:p>
        </w:tc>
        <w:tc>
          <w:tcPr>
            <w:tcW w:w="6804" w:type="dxa"/>
            <w:tcBorders>
              <w:bottom w:val="nil"/>
            </w:tcBorders>
          </w:tcPr>
          <w:p w:rsidR="002D3284" w:rsidRPr="0058214A" w:rsidRDefault="002D3284" w:rsidP="00C82612">
            <w:pPr>
              <w:pStyle w:val="ListParagraph"/>
              <w:numPr>
                <w:ilvl w:val="0"/>
                <w:numId w:val="3"/>
              </w:numPr>
              <w:tabs>
                <w:tab w:val="left" w:pos="2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Падение рыночной стоимости запасов.</w:t>
            </w:r>
          </w:p>
          <w:p w:rsidR="002D3284" w:rsidRPr="0058214A" w:rsidRDefault="002D3284" w:rsidP="00C82612">
            <w:pPr>
              <w:pStyle w:val="ListParagraph"/>
              <w:numPr>
                <w:ilvl w:val="0"/>
                <w:numId w:val="3"/>
              </w:numPr>
              <w:tabs>
                <w:tab w:val="left" w:pos="2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Изменение процентной ставки, влияющей на расчет ценн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о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сти использования.</w:t>
            </w:r>
          </w:p>
          <w:p w:rsidR="002D3284" w:rsidRPr="0058214A" w:rsidRDefault="002D3284" w:rsidP="00C82612">
            <w:pPr>
              <w:pStyle w:val="ListParagraph"/>
              <w:numPr>
                <w:ilvl w:val="0"/>
                <w:numId w:val="3"/>
              </w:numPr>
              <w:tabs>
                <w:tab w:val="left" w:pos="2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Повышение балансовой стоимости над ее рыночной капит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а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лизацией.</w:t>
            </w:r>
          </w:p>
          <w:p w:rsidR="002D3284" w:rsidRPr="0058214A" w:rsidRDefault="002D3284" w:rsidP="00C82612">
            <w:pPr>
              <w:pStyle w:val="ListParagraph"/>
              <w:numPr>
                <w:ilvl w:val="0"/>
                <w:numId w:val="3"/>
              </w:numPr>
              <w:tabs>
                <w:tab w:val="left" w:pos="267"/>
              </w:tabs>
              <w:spacing w:after="0" w:line="240" w:lineRule="auto"/>
              <w:ind w:left="0" w:hanging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Устаревание или физическое повреждение.</w:t>
            </w:r>
          </w:p>
          <w:p w:rsidR="002D3284" w:rsidRPr="0058214A" w:rsidRDefault="002D3284" w:rsidP="00C82612">
            <w:pPr>
              <w:pStyle w:val="ListParagraph"/>
              <w:numPr>
                <w:ilvl w:val="0"/>
                <w:numId w:val="3"/>
              </w:numPr>
              <w:tabs>
                <w:tab w:val="left" w:pos="2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Существенные изменения в процессе эксплуатации актива.</w:t>
            </w:r>
          </w:p>
          <w:p w:rsidR="002D3284" w:rsidRPr="0058214A" w:rsidRDefault="002D3284" w:rsidP="00C82612">
            <w:pPr>
              <w:pStyle w:val="ListParagraph"/>
              <w:numPr>
                <w:ilvl w:val="0"/>
                <w:numId w:val="3"/>
              </w:numPr>
              <w:tabs>
                <w:tab w:val="left" w:pos="2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Факторы, свидетельствующие что текущие и будущие эк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о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номические результаты от использования актива хуже чем предполагалось.</w:t>
            </w:r>
          </w:p>
          <w:p w:rsidR="002D3284" w:rsidRPr="0058214A" w:rsidRDefault="002D3284" w:rsidP="00C82612">
            <w:pPr>
              <w:pStyle w:val="ListParagraph"/>
              <w:numPr>
                <w:ilvl w:val="0"/>
                <w:numId w:val="3"/>
              </w:numPr>
              <w:tabs>
                <w:tab w:val="left" w:pos="2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Прочие свидетельства об уменьшении стоимости актива (МСФО (</w:t>
            </w:r>
            <w:r w:rsidRPr="0058214A">
              <w:rPr>
                <w:rFonts w:ascii="Times New Roman" w:hAnsi="Times New Roman"/>
                <w:sz w:val="24"/>
                <w:szCs w:val="24"/>
                <w:lang w:val="en-US"/>
              </w:rPr>
              <w:t>IAS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36))</w:t>
            </w:r>
          </w:p>
        </w:tc>
      </w:tr>
      <w:tr w:rsidR="002D3284" w:rsidRPr="0058214A" w:rsidTr="00C82612">
        <w:tc>
          <w:tcPr>
            <w:tcW w:w="14850" w:type="dxa"/>
            <w:gridSpan w:val="4"/>
            <w:tcBorders>
              <w:top w:val="nil"/>
              <w:left w:val="nil"/>
              <w:right w:val="nil"/>
            </w:tcBorders>
          </w:tcPr>
          <w:p w:rsidR="002D3284" w:rsidRPr="00944D83" w:rsidRDefault="002D3284" w:rsidP="00C82612">
            <w:pPr>
              <w:pStyle w:val="ListParagraph"/>
              <w:tabs>
                <w:tab w:val="left" w:pos="2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3284" w:rsidRPr="0058214A" w:rsidRDefault="002D3284" w:rsidP="00C82612">
            <w:pPr>
              <w:pStyle w:val="ListParagraph"/>
              <w:tabs>
                <w:tab w:val="left" w:pos="2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214A">
              <w:rPr>
                <w:rFonts w:ascii="Times New Roman" w:hAnsi="Times New Roman"/>
                <w:sz w:val="28"/>
                <w:szCs w:val="28"/>
              </w:rPr>
              <w:t>Продолжение таблицы 4 - Российский и международный учет в области создания резервов под снижение материальных ценностей.</w:t>
            </w:r>
          </w:p>
        </w:tc>
      </w:tr>
      <w:tr w:rsidR="002D3284" w:rsidRPr="0058214A" w:rsidTr="00C82612">
        <w:tc>
          <w:tcPr>
            <w:tcW w:w="560" w:type="dxa"/>
          </w:tcPr>
          <w:p w:rsidR="002D3284" w:rsidRPr="0058214A" w:rsidRDefault="002D3284" w:rsidP="00C826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14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2D3284" w:rsidRPr="0058214A" w:rsidRDefault="002D3284" w:rsidP="00C826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1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2D3284" w:rsidRPr="0058214A" w:rsidRDefault="002D3284" w:rsidP="00C82612">
            <w:pPr>
              <w:pStyle w:val="ListParagraph"/>
              <w:tabs>
                <w:tab w:val="left" w:pos="31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14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2D3284" w:rsidRPr="0058214A" w:rsidRDefault="002D3284" w:rsidP="00C82612">
            <w:pPr>
              <w:pStyle w:val="ListParagraph"/>
              <w:tabs>
                <w:tab w:val="left" w:pos="2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14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D3284" w:rsidRPr="0058214A" w:rsidTr="00C82612">
        <w:tc>
          <w:tcPr>
            <w:tcW w:w="560" w:type="dxa"/>
          </w:tcPr>
          <w:p w:rsidR="002D3284" w:rsidRPr="0058214A" w:rsidRDefault="002D3284" w:rsidP="00C82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667" w:type="dxa"/>
          </w:tcPr>
          <w:p w:rsidR="002D3284" w:rsidRPr="0058214A" w:rsidRDefault="002D3284" w:rsidP="00C82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Восстановление (сто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нирование) резерва</w:t>
            </w:r>
          </w:p>
        </w:tc>
        <w:tc>
          <w:tcPr>
            <w:tcW w:w="4819" w:type="dxa"/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Резерв восстанавливается при повышении текущей рыночной стоимости МПЗ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 xml:space="preserve"> (Мет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о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дические указания по БУ)</w:t>
            </w:r>
          </w:p>
        </w:tc>
        <w:tc>
          <w:tcPr>
            <w:tcW w:w="6804" w:type="dxa"/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Резерв сторнируется при повышении чистой цены продажи з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пасов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 xml:space="preserve"> (МСФО (</w:t>
            </w:r>
            <w:r w:rsidRPr="0058214A">
              <w:rPr>
                <w:rFonts w:ascii="Times New Roman" w:hAnsi="Times New Roman"/>
                <w:sz w:val="24"/>
                <w:szCs w:val="24"/>
                <w:lang w:val="en-US"/>
              </w:rPr>
              <w:t>IAS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2))</w:t>
            </w:r>
          </w:p>
        </w:tc>
      </w:tr>
      <w:tr w:rsidR="002D3284" w:rsidRPr="0058214A" w:rsidTr="00C82612">
        <w:tc>
          <w:tcPr>
            <w:tcW w:w="560" w:type="dxa"/>
          </w:tcPr>
          <w:p w:rsidR="002D3284" w:rsidRPr="0058214A" w:rsidRDefault="002D3284" w:rsidP="00C82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667" w:type="dxa"/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Осуществление пре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д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варительных расчетов</w:t>
            </w:r>
          </w:p>
        </w:tc>
        <w:tc>
          <w:tcPr>
            <w:tcW w:w="4819" w:type="dxa"/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Величина текущей рыночной стоимости подтверждается расчетом с указанием и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>точников информации (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ПБУ 5/01)</w:t>
            </w:r>
          </w:p>
        </w:tc>
        <w:tc>
          <w:tcPr>
            <w:tcW w:w="6804" w:type="dxa"/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1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Величина чистой цены продажи подтверждается расчетом. Также производится оценка возможных затрат на продажу МПЗ 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(МСФО (</w:t>
            </w:r>
            <w:r w:rsidRPr="0058214A">
              <w:rPr>
                <w:rFonts w:ascii="Times New Roman" w:hAnsi="Times New Roman"/>
                <w:sz w:val="24"/>
                <w:szCs w:val="24"/>
                <w:lang w:val="en-US"/>
              </w:rPr>
              <w:t>IAS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2))</w:t>
            </w:r>
          </w:p>
        </w:tc>
      </w:tr>
      <w:tr w:rsidR="002D3284" w:rsidRPr="0058214A" w:rsidTr="00C82612">
        <w:tc>
          <w:tcPr>
            <w:tcW w:w="560" w:type="dxa"/>
          </w:tcPr>
          <w:p w:rsidR="002D3284" w:rsidRPr="0058214A" w:rsidRDefault="002D3284" w:rsidP="00C82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667" w:type="dxa"/>
          </w:tcPr>
          <w:p w:rsidR="002D3284" w:rsidRPr="0058214A" w:rsidRDefault="002D3284" w:rsidP="00C82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Материальные ценн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о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сти, по которым не д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о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пускается создание р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е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зерва под снижение</w:t>
            </w:r>
          </w:p>
        </w:tc>
        <w:tc>
          <w:tcPr>
            <w:tcW w:w="4819" w:type="dxa"/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Основные и вспомогательные материалы, готовая продукция, товары, запасы опред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е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ленного операционного или географическ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о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 xml:space="preserve">го места и т.п. (Методические указания по БУ) </w:t>
            </w:r>
          </w:p>
        </w:tc>
        <w:tc>
          <w:tcPr>
            <w:tcW w:w="6804" w:type="dxa"/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Не допускается создание резерва под снижение по  целой о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т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расли или географическому сегменту запасов (МСФО (</w:t>
            </w:r>
            <w:r w:rsidRPr="0058214A">
              <w:rPr>
                <w:rFonts w:ascii="Times New Roman" w:hAnsi="Times New Roman"/>
                <w:sz w:val="24"/>
                <w:szCs w:val="24"/>
                <w:lang w:val="en-US"/>
              </w:rPr>
              <w:t>IAS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2))</w:t>
            </w:r>
          </w:p>
        </w:tc>
      </w:tr>
      <w:tr w:rsidR="002D3284" w:rsidRPr="0058214A" w:rsidTr="00C82612">
        <w:tc>
          <w:tcPr>
            <w:tcW w:w="560" w:type="dxa"/>
          </w:tcPr>
          <w:p w:rsidR="002D3284" w:rsidRPr="0058214A" w:rsidRDefault="002D3284" w:rsidP="00C82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667" w:type="dxa"/>
          </w:tcPr>
          <w:p w:rsidR="002D3284" w:rsidRPr="0058214A" w:rsidRDefault="002D3284" w:rsidP="00C82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Снижение материал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ь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но-производственных запасов</w:t>
            </w:r>
          </w:p>
        </w:tc>
        <w:tc>
          <w:tcPr>
            <w:tcW w:w="4819" w:type="dxa"/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При обесценении МПЗ организации обяз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а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ны формировать резерв под снижение их стоимости (п. 25 ПБУ 5/01 и п. 2 ПБУ 21/2008)</w:t>
            </w:r>
          </w:p>
        </w:tc>
        <w:tc>
          <w:tcPr>
            <w:tcW w:w="6804" w:type="dxa"/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Международные стандарты рассматривают активы как обесц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е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ненные в случае, если балансовая стоимость превышает его возмещаемую стоимость, т.е. стоимость, которая может быть возмещена в процессе использования или продажи актива (МСФО (</w:t>
            </w:r>
            <w:r w:rsidRPr="0058214A">
              <w:rPr>
                <w:rFonts w:ascii="Times New Roman" w:hAnsi="Times New Roman"/>
                <w:sz w:val="24"/>
                <w:szCs w:val="24"/>
                <w:lang w:val="en-US"/>
              </w:rPr>
              <w:t>IAS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36))</w:t>
            </w:r>
          </w:p>
        </w:tc>
      </w:tr>
      <w:tr w:rsidR="002D3284" w:rsidRPr="0058214A" w:rsidTr="00C82612">
        <w:tc>
          <w:tcPr>
            <w:tcW w:w="560" w:type="dxa"/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667" w:type="dxa"/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Технология отражения в учете обесценения запасов</w:t>
            </w:r>
          </w:p>
        </w:tc>
        <w:tc>
          <w:tcPr>
            <w:tcW w:w="4819" w:type="dxa"/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Фактическая себестоимость МПЗ, в которой они приняты к бухгалтерскому учету, изм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е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 xml:space="preserve">нению не подлежит, а признание снижения стоимости запасов возможно только путем формирования оценочного резерва (п.12 ПБУ 5/01) </w:t>
            </w:r>
          </w:p>
        </w:tc>
        <w:tc>
          <w:tcPr>
            <w:tcW w:w="6804" w:type="dxa"/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На счетах учета запасов или посредством формирования резе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р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вов – не установлена (МСФО (</w:t>
            </w:r>
            <w:r w:rsidRPr="0058214A">
              <w:rPr>
                <w:rFonts w:ascii="Times New Roman" w:hAnsi="Times New Roman"/>
                <w:sz w:val="24"/>
                <w:szCs w:val="24"/>
                <w:lang w:val="en-US"/>
              </w:rPr>
              <w:t>IAS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 xml:space="preserve"> 2))</w:t>
            </w:r>
          </w:p>
        </w:tc>
      </w:tr>
      <w:tr w:rsidR="002D3284" w:rsidRPr="0058214A" w:rsidTr="00C82612">
        <w:tc>
          <w:tcPr>
            <w:tcW w:w="560" w:type="dxa"/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667" w:type="dxa"/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Отражение в бухга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л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терской отчетности</w:t>
            </w:r>
          </w:p>
        </w:tc>
        <w:tc>
          <w:tcPr>
            <w:tcW w:w="4819" w:type="dxa"/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За вычетом резерва под снижение стоим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о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>сти материально-производственных запасов (ПБУ 5/01, п. 25)</w:t>
            </w:r>
          </w:p>
        </w:tc>
        <w:tc>
          <w:tcPr>
            <w:tcW w:w="6804" w:type="dxa"/>
          </w:tcPr>
          <w:p w:rsidR="002D3284" w:rsidRPr="0058214A" w:rsidRDefault="002D3284" w:rsidP="00C82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4A">
              <w:rPr>
                <w:rFonts w:ascii="Times New Roman" w:hAnsi="Times New Roman"/>
                <w:sz w:val="24"/>
                <w:szCs w:val="24"/>
              </w:rPr>
              <w:t>По наименьшей из двух величин: себестоимости; возможной чистой стоимости реализации (МСФО (</w:t>
            </w:r>
            <w:r w:rsidRPr="0058214A">
              <w:rPr>
                <w:rFonts w:ascii="Times New Roman" w:hAnsi="Times New Roman"/>
                <w:sz w:val="24"/>
                <w:szCs w:val="24"/>
                <w:lang w:val="en-US"/>
              </w:rPr>
              <w:t>IAS</w:t>
            </w:r>
            <w:r w:rsidRPr="0058214A">
              <w:rPr>
                <w:rFonts w:ascii="Times New Roman" w:hAnsi="Times New Roman"/>
                <w:sz w:val="24"/>
                <w:szCs w:val="24"/>
              </w:rPr>
              <w:t xml:space="preserve"> 2), п. 31)</w:t>
            </w:r>
          </w:p>
        </w:tc>
      </w:tr>
    </w:tbl>
    <w:p w:rsidR="002D3284" w:rsidRDefault="002D3284" w:rsidP="00BA1C67">
      <w:pPr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2D3284" w:rsidSect="00BA216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Таблица 4 – Российский и международный учет в области создания резервов под снижение материальных ценн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стей</w:t>
      </w:r>
    </w:p>
    <w:p w:rsidR="002D3284" w:rsidRPr="003549AD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49AD">
        <w:rPr>
          <w:rFonts w:ascii="Times New Roman" w:hAnsi="Times New Roman"/>
          <w:sz w:val="28"/>
          <w:szCs w:val="28"/>
        </w:rPr>
        <w:t xml:space="preserve">Второй вид резерва под </w:t>
      </w:r>
      <w:r>
        <w:rPr>
          <w:rFonts w:ascii="Times New Roman" w:hAnsi="Times New Roman"/>
          <w:sz w:val="28"/>
          <w:szCs w:val="28"/>
        </w:rPr>
        <w:t>снижение</w:t>
      </w:r>
      <w:r w:rsidRPr="003549AD">
        <w:rPr>
          <w:rFonts w:ascii="Times New Roman" w:hAnsi="Times New Roman"/>
          <w:sz w:val="28"/>
          <w:szCs w:val="28"/>
        </w:rPr>
        <w:t xml:space="preserve"> стоимости материальных ценн</w:t>
      </w:r>
      <w:r w:rsidRPr="003549AD">
        <w:rPr>
          <w:rFonts w:ascii="Times New Roman" w:hAnsi="Times New Roman"/>
          <w:sz w:val="28"/>
          <w:szCs w:val="28"/>
        </w:rPr>
        <w:t>о</w:t>
      </w:r>
      <w:r w:rsidRPr="003549AD">
        <w:rPr>
          <w:rFonts w:ascii="Times New Roman" w:hAnsi="Times New Roman"/>
          <w:sz w:val="28"/>
          <w:szCs w:val="28"/>
        </w:rPr>
        <w:t>стей, предназначен для реализации, в связи со снижением их рыночной стоимости. В состав таких запасов, как правило, входят товары на складе (счет 41), готовая продукция (счет 43), товары отгруженные (счет 45) и м</w:t>
      </w:r>
      <w:r w:rsidRPr="003549AD">
        <w:rPr>
          <w:rFonts w:ascii="Times New Roman" w:hAnsi="Times New Roman"/>
          <w:sz w:val="28"/>
          <w:szCs w:val="28"/>
        </w:rPr>
        <w:t>е</w:t>
      </w:r>
      <w:r w:rsidRPr="003549AD">
        <w:rPr>
          <w:rFonts w:ascii="Times New Roman" w:hAnsi="Times New Roman"/>
          <w:sz w:val="28"/>
          <w:szCs w:val="28"/>
        </w:rPr>
        <w:t>таллолом, учтенный на счете 10 «Материалы», предназначенный для ре</w:t>
      </w:r>
      <w:r w:rsidRPr="003549AD">
        <w:rPr>
          <w:rFonts w:ascii="Times New Roman" w:hAnsi="Times New Roman"/>
          <w:sz w:val="28"/>
          <w:szCs w:val="28"/>
        </w:rPr>
        <w:t>а</w:t>
      </w:r>
      <w:r w:rsidRPr="003549AD">
        <w:rPr>
          <w:rFonts w:ascii="Times New Roman" w:hAnsi="Times New Roman"/>
          <w:sz w:val="28"/>
          <w:szCs w:val="28"/>
        </w:rPr>
        <w:t>лизации. Если металлолом является сырьем на производство продукции, тогда следует провести процедуры его оценки согласно планам использ</w:t>
      </w:r>
      <w:r w:rsidRPr="003549AD">
        <w:rPr>
          <w:rFonts w:ascii="Times New Roman" w:hAnsi="Times New Roman"/>
          <w:sz w:val="28"/>
          <w:szCs w:val="28"/>
        </w:rPr>
        <w:t>о</w:t>
      </w:r>
      <w:r w:rsidRPr="003549AD">
        <w:rPr>
          <w:rFonts w:ascii="Times New Roman" w:hAnsi="Times New Roman"/>
          <w:sz w:val="28"/>
          <w:szCs w:val="28"/>
        </w:rPr>
        <w:t>вания лома в производстве нерентабельных видов продукции, а также обоснованности его запасов. Если металлолом предназначен к реализации, тогда резервы создаются с учетом анализа его рыночной стоимости. Такой резе</w:t>
      </w:r>
      <w:r>
        <w:rPr>
          <w:rFonts w:ascii="Times New Roman" w:hAnsi="Times New Roman"/>
          <w:sz w:val="28"/>
          <w:szCs w:val="28"/>
        </w:rPr>
        <w:t>рв целесообразно создать, если</w:t>
      </w:r>
      <w:r w:rsidRPr="003549AD">
        <w:rPr>
          <w:rFonts w:ascii="Times New Roman" w:hAnsi="Times New Roman"/>
          <w:sz w:val="28"/>
          <w:szCs w:val="28"/>
        </w:rPr>
        <w:t xml:space="preserve"> текущая рыночная стоимость ниже б</w:t>
      </w:r>
      <w:r w:rsidRPr="003549AD">
        <w:rPr>
          <w:rFonts w:ascii="Times New Roman" w:hAnsi="Times New Roman"/>
          <w:sz w:val="28"/>
          <w:szCs w:val="28"/>
        </w:rPr>
        <w:t>а</w:t>
      </w:r>
      <w:r w:rsidRPr="003549AD">
        <w:rPr>
          <w:rFonts w:ascii="Times New Roman" w:hAnsi="Times New Roman"/>
          <w:sz w:val="28"/>
          <w:szCs w:val="28"/>
        </w:rPr>
        <w:t>лансовой стоимости запасов. Здесь стоит руководствоваться периодом пребывания их на складе (например</w:t>
      </w:r>
      <w:r>
        <w:rPr>
          <w:rFonts w:ascii="Times New Roman" w:hAnsi="Times New Roman"/>
          <w:sz w:val="28"/>
          <w:szCs w:val="28"/>
        </w:rPr>
        <w:t>,</w:t>
      </w:r>
      <w:r w:rsidRPr="003549AD">
        <w:rPr>
          <w:rFonts w:ascii="Times New Roman" w:hAnsi="Times New Roman"/>
          <w:sz w:val="28"/>
          <w:szCs w:val="28"/>
        </w:rPr>
        <w:t xml:space="preserve"> более года), а именно их оборачива</w:t>
      </w:r>
      <w:r w:rsidRPr="003549AD">
        <w:rPr>
          <w:rFonts w:ascii="Times New Roman" w:hAnsi="Times New Roman"/>
          <w:sz w:val="28"/>
          <w:szCs w:val="28"/>
        </w:rPr>
        <w:t>е</w:t>
      </w:r>
      <w:r w:rsidRPr="003549AD">
        <w:rPr>
          <w:rFonts w:ascii="Times New Roman" w:hAnsi="Times New Roman"/>
          <w:sz w:val="28"/>
          <w:szCs w:val="28"/>
        </w:rPr>
        <w:t>мость. Ведь именно коэффициент оборачиваемости свидетельствует о н</w:t>
      </w:r>
      <w:r w:rsidRPr="003549AD">
        <w:rPr>
          <w:rFonts w:ascii="Times New Roman" w:hAnsi="Times New Roman"/>
          <w:sz w:val="28"/>
          <w:szCs w:val="28"/>
        </w:rPr>
        <w:t>а</w:t>
      </w:r>
      <w:r w:rsidRPr="003549AD">
        <w:rPr>
          <w:rFonts w:ascii="Times New Roman" w:hAnsi="Times New Roman"/>
          <w:sz w:val="28"/>
          <w:szCs w:val="28"/>
        </w:rPr>
        <w:t xml:space="preserve">личии проблем с использованием материальных ценностей, в связи с чем, существует риск потери ими </w:t>
      </w:r>
      <w:r>
        <w:rPr>
          <w:rFonts w:ascii="Times New Roman" w:hAnsi="Times New Roman"/>
          <w:sz w:val="28"/>
          <w:szCs w:val="28"/>
        </w:rPr>
        <w:t xml:space="preserve">своей </w:t>
      </w:r>
      <w:r w:rsidRPr="003549AD">
        <w:rPr>
          <w:rFonts w:ascii="Times New Roman" w:hAnsi="Times New Roman"/>
          <w:sz w:val="28"/>
          <w:szCs w:val="28"/>
        </w:rPr>
        <w:t>стоимости.</w:t>
      </w:r>
    </w:p>
    <w:p w:rsidR="002D3284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49AD">
        <w:rPr>
          <w:rFonts w:ascii="Times New Roman" w:hAnsi="Times New Roman"/>
          <w:sz w:val="28"/>
          <w:szCs w:val="28"/>
        </w:rPr>
        <w:t>Бухгалтерской службе необходимо рассчитывать коэффициент об</w:t>
      </w:r>
      <w:r w:rsidRPr="003549AD">
        <w:rPr>
          <w:rFonts w:ascii="Times New Roman" w:hAnsi="Times New Roman"/>
          <w:sz w:val="28"/>
          <w:szCs w:val="28"/>
        </w:rPr>
        <w:t>о</w:t>
      </w:r>
      <w:r w:rsidRPr="003549AD">
        <w:rPr>
          <w:rFonts w:ascii="Times New Roman" w:hAnsi="Times New Roman"/>
          <w:sz w:val="28"/>
          <w:szCs w:val="28"/>
        </w:rPr>
        <w:t>рачиваемости по каждой номенклатуре материальных ценностей на конец отчетного периода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58214A">
        <w:rPr>
          <w:rFonts w:ascii="Times New Roman" w:hAnsi="Times New Roman"/>
          <w:sz w:val="28"/>
          <w:szCs w:val="28"/>
        </w:rPr>
        <w:fldChar w:fldCharType="begin"/>
      </w:r>
      <w:r w:rsidRPr="0058214A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6pt;height:13.8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4557&quot;/&gt;&lt;wsp:rsid wsp:val=&quot;00024D71&quot;/&gt;&lt;wsp:rsid wsp:val=&quot;00033041&quot;/&gt;&lt;wsp:rsid wsp:val=&quot;00033881&quot;/&gt;&lt;wsp:rsid wsp:val=&quot;00041560&quot;/&gt;&lt;wsp:rsid wsp:val=&quot;0004332B&quot;/&gt;&lt;wsp:rsid wsp:val=&quot;00051881&quot;/&gt;&lt;wsp:rsid wsp:val=&quot;000629FA&quot;/&gt;&lt;wsp:rsid wsp:val=&quot;00066C66&quot;/&gt;&lt;wsp:rsid wsp:val=&quot;00067AC6&quot;/&gt;&lt;wsp:rsid wsp:val=&quot;00074AFA&quot;/&gt;&lt;wsp:rsid wsp:val=&quot;000802B2&quot;/&gt;&lt;wsp:rsid wsp:val=&quot;00085E53&quot;/&gt;&lt;wsp:rsid wsp:val=&quot;00086D40&quot;/&gt;&lt;wsp:rsid wsp:val=&quot;000929AE&quot;/&gt;&lt;wsp:rsid wsp:val=&quot;00093808&quot;/&gt;&lt;wsp:rsid wsp:val=&quot;000B0E5F&quot;/&gt;&lt;wsp:rsid wsp:val=&quot;000B52C8&quot;/&gt;&lt;wsp:rsid wsp:val=&quot;000B6B06&quot;/&gt;&lt;wsp:rsid wsp:val=&quot;000D4B91&quot;/&gt;&lt;wsp:rsid wsp:val=&quot;000F0CDC&quot;/&gt;&lt;wsp:rsid wsp:val=&quot;000F2CA0&quot;/&gt;&lt;wsp:rsid wsp:val=&quot;00103076&quot;/&gt;&lt;wsp:rsid wsp:val=&quot;001335B3&quot;/&gt;&lt;wsp:rsid wsp:val=&quot;00157FA5&quot;/&gt;&lt;wsp:rsid wsp:val=&quot;00166FD3&quot;/&gt;&lt;wsp:rsid wsp:val=&quot;00171983&quot;/&gt;&lt;wsp:rsid wsp:val=&quot;00192191&quot;/&gt;&lt;wsp:rsid wsp:val=&quot;001B3740&quot;/&gt;&lt;wsp:rsid wsp:val=&quot;001B5AA4&quot;/&gt;&lt;wsp:rsid wsp:val=&quot;001C04C7&quot;/&gt;&lt;wsp:rsid wsp:val=&quot;001D6B86&quot;/&gt;&lt;wsp:rsid wsp:val=&quot;001F1C54&quot;/&gt;&lt;wsp:rsid wsp:val=&quot;00203E14&quot;/&gt;&lt;wsp:rsid wsp:val=&quot;00214F34&quot;/&gt;&lt;wsp:rsid wsp:val=&quot;002228B7&quot;/&gt;&lt;wsp:rsid wsp:val=&quot;0025014A&quot;/&gt;&lt;wsp:rsid wsp:val=&quot;0025310B&quot;/&gt;&lt;wsp:rsid wsp:val=&quot;00262E91&quot;/&gt;&lt;wsp:rsid wsp:val=&quot;00263EC1&quot;/&gt;&lt;wsp:rsid wsp:val=&quot;0026470D&quot;/&gt;&lt;wsp:rsid wsp:val=&quot;00274800&quot;/&gt;&lt;wsp:rsid wsp:val=&quot;00291A01&quot;/&gt;&lt;wsp:rsid wsp:val=&quot;00295879&quot;/&gt;&lt;wsp:rsid wsp:val=&quot;00297AD4&quot;/&gt;&lt;wsp:rsid wsp:val=&quot;002B2CD8&quot;/&gt;&lt;wsp:rsid wsp:val=&quot;002C70A2&quot;/&gt;&lt;wsp:rsid wsp:val=&quot;00317425&quot;/&gt;&lt;wsp:rsid wsp:val=&quot;0032278A&quot;/&gt;&lt;wsp:rsid wsp:val=&quot;00335624&quot;/&gt;&lt;wsp:rsid wsp:val=&quot;0034381B&quot;/&gt;&lt;wsp:rsid wsp:val=&quot;00372998&quot;/&gt;&lt;wsp:rsid wsp:val=&quot;00372B89&quot;/&gt;&lt;wsp:rsid wsp:val=&quot;0039151E&quot;/&gt;&lt;wsp:rsid wsp:val=&quot;00395AD9&quot;/&gt;&lt;wsp:rsid wsp:val=&quot;003A27C8&quot;/&gt;&lt;wsp:rsid wsp:val=&quot;003B47FE&quot;/&gt;&lt;wsp:rsid wsp:val=&quot;003C49C8&quot;/&gt;&lt;wsp:rsid wsp:val=&quot;003D6778&quot;/&gt;&lt;wsp:rsid wsp:val=&quot;003D6D50&quot;/&gt;&lt;wsp:rsid wsp:val=&quot;003E3D83&quot;/&gt;&lt;wsp:rsid wsp:val=&quot;00400C9E&quot;/&gt;&lt;wsp:rsid wsp:val=&quot;00422277&quot;/&gt;&lt;wsp:rsid wsp:val=&quot;00434C38&quot;/&gt;&lt;wsp:rsid wsp:val=&quot;00457614&quot;/&gt;&lt;wsp:rsid wsp:val=&quot;004611A9&quot;/&gt;&lt;wsp:rsid wsp:val=&quot;00461FB2&quot;/&gt;&lt;wsp:rsid wsp:val=&quot;004759CB&quot;/&gt;&lt;wsp:rsid wsp:val=&quot;004B0A33&quot;/&gt;&lt;wsp:rsid wsp:val=&quot;004B720D&quot;/&gt;&lt;wsp:rsid wsp:val=&quot;004E0D0F&quot;/&gt;&lt;wsp:rsid wsp:val=&quot;00504CD0&quot;/&gt;&lt;wsp:rsid wsp:val=&quot;00515905&quot;/&gt;&lt;wsp:rsid wsp:val=&quot;00516B69&quot;/&gt;&lt;wsp:rsid wsp:val=&quot;00527311&quot;/&gt;&lt;wsp:rsid wsp:val=&quot;00553DEF&quot;/&gt;&lt;wsp:rsid wsp:val=&quot;00560D33&quot;/&gt;&lt;wsp:rsid wsp:val=&quot;0058214A&quot;/&gt;&lt;wsp:rsid wsp:val=&quot;0058296F&quot;/&gt;&lt;wsp:rsid wsp:val=&quot;005914AA&quot;/&gt;&lt;wsp:rsid wsp:val=&quot;0059557D&quot;/&gt;&lt;wsp:rsid wsp:val=&quot;005A3344&quot;/&gt;&lt;wsp:rsid wsp:val=&quot;005B0BCE&quot;/&gt;&lt;wsp:rsid wsp:val=&quot;005D76BC&quot;/&gt;&lt;wsp:rsid wsp:val=&quot;005E0F20&quot;/&gt;&lt;wsp:rsid wsp:val=&quot;005F185F&quot;/&gt;&lt;wsp:rsid wsp:val=&quot;0063643F&quot;/&gt;&lt;wsp:rsid wsp:val=&quot;00643158&quot;/&gt;&lt;wsp:rsid wsp:val=&quot;006443D5&quot;/&gt;&lt;wsp:rsid wsp:val=&quot;00653716&quot;/&gt;&lt;wsp:rsid wsp:val=&quot;006559B9&quot;/&gt;&lt;wsp:rsid wsp:val=&quot;0067163D&quot;/&gt;&lt;wsp:rsid wsp:val=&quot;00690044&quot;/&gt;&lt;wsp:rsid wsp:val=&quot;006958A2&quot;/&gt;&lt;wsp:rsid wsp:val=&quot;006A42EA&quot;/&gt;&lt;wsp:rsid wsp:val=&quot;006B5E8C&quot;/&gt;&lt;wsp:rsid wsp:val=&quot;006D28D7&quot;/&gt;&lt;wsp:rsid wsp:val=&quot;006E0EFE&quot;/&gt;&lt;wsp:rsid wsp:val=&quot;006E0F46&quot;/&gt;&lt;wsp:rsid wsp:val=&quot;006E618C&quot;/&gt;&lt;wsp:rsid wsp:val=&quot;006E699E&quot;/&gt;&lt;wsp:rsid wsp:val=&quot;006F1F18&quot;/&gt;&lt;wsp:rsid wsp:val=&quot;006F659C&quot;/&gt;&lt;wsp:rsid wsp:val=&quot;007002A1&quot;/&gt;&lt;wsp:rsid wsp:val=&quot;0070289C&quot;/&gt;&lt;wsp:rsid wsp:val=&quot;00712BDE&quot;/&gt;&lt;wsp:rsid wsp:val=&quot;00722A61&quot;/&gt;&lt;wsp:rsid wsp:val=&quot;00750360&quot;/&gt;&lt;wsp:rsid wsp:val=&quot;00754344&quot;/&gt;&lt;wsp:rsid wsp:val=&quot;00754AE6&quot;/&gt;&lt;wsp:rsid wsp:val=&quot;00796EBB&quot;/&gt;&lt;wsp:rsid wsp:val=&quot;007C03D5&quot;/&gt;&lt;wsp:rsid wsp:val=&quot;007C5E84&quot;/&gt;&lt;wsp:rsid wsp:val=&quot;007E1ADA&quot;/&gt;&lt;wsp:rsid wsp:val=&quot;007F10DD&quot;/&gt;&lt;wsp:rsid wsp:val=&quot;008144DE&quot;/&gt;&lt;wsp:rsid wsp:val=&quot;008532A3&quot;/&gt;&lt;wsp:rsid wsp:val=&quot;00861FD2&quot;/&gt;&lt;wsp:rsid wsp:val=&quot;008D7B1E&quot;/&gt;&lt;wsp:rsid wsp:val=&quot;00900B53&quot;/&gt;&lt;wsp:rsid wsp:val=&quot;00900E93&quot;/&gt;&lt;wsp:rsid wsp:val=&quot;00901E60&quot;/&gt;&lt;wsp:rsid wsp:val=&quot;00903732&quot;/&gt;&lt;wsp:rsid wsp:val=&quot;00952B36&quot;/&gt;&lt;wsp:rsid wsp:val=&quot;00961452&quot;/&gt;&lt;wsp:rsid wsp:val=&quot;00976478&quot;/&gt;&lt;wsp:rsid wsp:val=&quot;00982E49&quot;/&gt;&lt;wsp:rsid wsp:val=&quot;009958EC&quot;/&gt;&lt;wsp:rsid wsp:val=&quot;009C4F58&quot;/&gt;&lt;wsp:rsid wsp:val=&quot;009C7171&quot;/&gt;&lt;wsp:rsid wsp:val=&quot;009D4557&quot;/&gt;&lt;wsp:rsid wsp:val=&quot;009F4B7D&quot;/&gt;&lt;wsp:rsid wsp:val=&quot;009F5C23&quot;/&gt;&lt;wsp:rsid wsp:val=&quot;00A11DF6&quot;/&gt;&lt;wsp:rsid wsp:val=&quot;00A51F58&quot;/&gt;&lt;wsp:rsid wsp:val=&quot;00A717F2&quot;/&gt;&lt;wsp:rsid wsp:val=&quot;00A95C21&quot;/&gt;&lt;wsp:rsid wsp:val=&quot;00AA6520&quot;/&gt;&lt;wsp:rsid wsp:val=&quot;00AA6F4A&quot;/&gt;&lt;wsp:rsid wsp:val=&quot;00AC6A76&quot;/&gt;&lt;wsp:rsid wsp:val=&quot;00AE0C66&quot;/&gt;&lt;wsp:rsid wsp:val=&quot;00AE4C18&quot;/&gt;&lt;wsp:rsid wsp:val=&quot;00B02267&quot;/&gt;&lt;wsp:rsid wsp:val=&quot;00B079AB&quot;/&gt;&lt;wsp:rsid wsp:val=&quot;00B17574&quot;/&gt;&lt;wsp:rsid wsp:val=&quot;00B264E7&quot;/&gt;&lt;wsp:rsid wsp:val=&quot;00B33AF5&quot;/&gt;&lt;wsp:rsid wsp:val=&quot;00B34EF0&quot;/&gt;&lt;wsp:rsid wsp:val=&quot;00B45AC0&quot;/&gt;&lt;wsp:rsid wsp:val=&quot;00B47725&quot;/&gt;&lt;wsp:rsid wsp:val=&quot;00B96C24&quot;/&gt;&lt;wsp:rsid wsp:val=&quot;00BA1C67&quot;/&gt;&lt;wsp:rsid wsp:val=&quot;00BA216F&quot;/&gt;&lt;wsp:rsid wsp:val=&quot;00BC1E71&quot;/&gt;&lt;wsp:rsid wsp:val=&quot;00BD7007&quot;/&gt;&lt;wsp:rsid wsp:val=&quot;00BF3957&quot;/&gt;&lt;wsp:rsid wsp:val=&quot;00C00614&quot;/&gt;&lt;wsp:rsid wsp:val=&quot;00C012B5&quot;/&gt;&lt;wsp:rsid wsp:val=&quot;00C3224C&quot;/&gt;&lt;wsp:rsid wsp:val=&quot;00C5524F&quot;/&gt;&lt;wsp:rsid wsp:val=&quot;00C75086&quot;/&gt;&lt;wsp:rsid wsp:val=&quot;00C75321&quot;/&gt;&lt;wsp:rsid wsp:val=&quot;00C77768&quot;/&gt;&lt;wsp:rsid wsp:val=&quot;00C86104&quot;/&gt;&lt;wsp:rsid wsp:val=&quot;00D07F8D&quot;/&gt;&lt;wsp:rsid wsp:val=&quot;00D14D0D&quot;/&gt;&lt;wsp:rsid wsp:val=&quot;00D2782E&quot;/&gt;&lt;wsp:rsid wsp:val=&quot;00D70656&quot;/&gt;&lt;wsp:rsid wsp:val=&quot;00D71D6F&quot;/&gt;&lt;wsp:rsid wsp:val=&quot;00D736FD&quot;/&gt;&lt;wsp:rsid wsp:val=&quot;00D74FD4&quot;/&gt;&lt;wsp:rsid wsp:val=&quot;00D761DE&quot;/&gt;&lt;wsp:rsid wsp:val=&quot;00D765A3&quot;/&gt;&lt;wsp:rsid wsp:val=&quot;00D92C7A&quot;/&gt;&lt;wsp:rsid wsp:val=&quot;00D95D08&quot;/&gt;&lt;wsp:rsid wsp:val=&quot;00DB0B51&quot;/&gt;&lt;wsp:rsid wsp:val=&quot;00DB0CA6&quot;/&gt;&lt;wsp:rsid wsp:val=&quot;00DB5793&quot;/&gt;&lt;wsp:rsid wsp:val=&quot;00DB71AC&quot;/&gt;&lt;wsp:rsid wsp:val=&quot;00DD4377&quot;/&gt;&lt;wsp:rsid wsp:val=&quot;00DE669E&quot;/&gt;&lt;wsp:rsid wsp:val=&quot;00DF24D5&quot;/&gt;&lt;wsp:rsid wsp:val=&quot;00E03ABB&quot;/&gt;&lt;wsp:rsid wsp:val=&quot;00E15272&quot;/&gt;&lt;wsp:rsid wsp:val=&quot;00E20DBD&quot;/&gt;&lt;wsp:rsid wsp:val=&quot;00E317DF&quot;/&gt;&lt;wsp:rsid wsp:val=&quot;00E3420A&quot;/&gt;&lt;wsp:rsid wsp:val=&quot;00E747C1&quot;/&gt;&lt;wsp:rsid wsp:val=&quot;00E81F00&quot;/&gt;&lt;wsp:rsid wsp:val=&quot;00E840B4&quot;/&gt;&lt;wsp:rsid wsp:val=&quot;00E85385&quot;/&gt;&lt;wsp:rsid wsp:val=&quot;00EA7E05&quot;/&gt;&lt;wsp:rsid wsp:val=&quot;00EB1C25&quot;/&gt;&lt;wsp:rsid wsp:val=&quot;00F00159&quot;/&gt;&lt;wsp:rsid wsp:val=&quot;00F04B5A&quot;/&gt;&lt;wsp:rsid wsp:val=&quot;00F04E53&quot;/&gt;&lt;wsp:rsid wsp:val=&quot;00F242B0&quot;/&gt;&lt;wsp:rsid wsp:val=&quot;00F33A6F&quot;/&gt;&lt;wsp:rsid wsp:val=&quot;00F4787E&quot;/&gt;&lt;wsp:rsid wsp:val=&quot;00F95D34&quot;/&gt;&lt;wsp:rsid wsp:val=&quot;00FD3E8E&quot;/&gt;&lt;wsp:rsid wsp:val=&quot;00FE0123&quot;/&gt;&lt;wsp:rsid wsp:val=&quot;00FF749E&quot;/&gt;&lt;/wsp:rsids&gt;&lt;/w:docPr&gt;&lt;w:body&gt;&lt;w:p wsp:rsidR=&quot;00000000&quot; wsp:rsidRDefault=&quot;00750360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РљРѕР±.С‚РјС†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58214A">
        <w:rPr>
          <w:rFonts w:ascii="Times New Roman" w:hAnsi="Times New Roman"/>
          <w:sz w:val="28"/>
          <w:szCs w:val="28"/>
        </w:rPr>
        <w:instrText xml:space="preserve"> </w:instrText>
      </w:r>
      <w:r w:rsidRPr="0058214A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26" type="#_x0000_t75" style="width:51.6pt;height:13.8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4557&quot;/&gt;&lt;wsp:rsid wsp:val=&quot;00024D71&quot;/&gt;&lt;wsp:rsid wsp:val=&quot;00033041&quot;/&gt;&lt;wsp:rsid wsp:val=&quot;00033881&quot;/&gt;&lt;wsp:rsid wsp:val=&quot;00041560&quot;/&gt;&lt;wsp:rsid wsp:val=&quot;0004332B&quot;/&gt;&lt;wsp:rsid wsp:val=&quot;00051881&quot;/&gt;&lt;wsp:rsid wsp:val=&quot;000629FA&quot;/&gt;&lt;wsp:rsid wsp:val=&quot;00066C66&quot;/&gt;&lt;wsp:rsid wsp:val=&quot;00067AC6&quot;/&gt;&lt;wsp:rsid wsp:val=&quot;00074AFA&quot;/&gt;&lt;wsp:rsid wsp:val=&quot;000802B2&quot;/&gt;&lt;wsp:rsid wsp:val=&quot;00085E53&quot;/&gt;&lt;wsp:rsid wsp:val=&quot;00086D40&quot;/&gt;&lt;wsp:rsid wsp:val=&quot;000929AE&quot;/&gt;&lt;wsp:rsid wsp:val=&quot;00093808&quot;/&gt;&lt;wsp:rsid wsp:val=&quot;000B0E5F&quot;/&gt;&lt;wsp:rsid wsp:val=&quot;000B52C8&quot;/&gt;&lt;wsp:rsid wsp:val=&quot;000B6B06&quot;/&gt;&lt;wsp:rsid wsp:val=&quot;000D4B91&quot;/&gt;&lt;wsp:rsid wsp:val=&quot;000F0CDC&quot;/&gt;&lt;wsp:rsid wsp:val=&quot;000F2CA0&quot;/&gt;&lt;wsp:rsid wsp:val=&quot;00103076&quot;/&gt;&lt;wsp:rsid wsp:val=&quot;001335B3&quot;/&gt;&lt;wsp:rsid wsp:val=&quot;00157FA5&quot;/&gt;&lt;wsp:rsid wsp:val=&quot;00166FD3&quot;/&gt;&lt;wsp:rsid wsp:val=&quot;00171983&quot;/&gt;&lt;wsp:rsid wsp:val=&quot;00192191&quot;/&gt;&lt;wsp:rsid wsp:val=&quot;001B3740&quot;/&gt;&lt;wsp:rsid wsp:val=&quot;001B5AA4&quot;/&gt;&lt;wsp:rsid wsp:val=&quot;001C04C7&quot;/&gt;&lt;wsp:rsid wsp:val=&quot;001D6B86&quot;/&gt;&lt;wsp:rsid wsp:val=&quot;001F1C54&quot;/&gt;&lt;wsp:rsid wsp:val=&quot;00203E14&quot;/&gt;&lt;wsp:rsid wsp:val=&quot;00214F34&quot;/&gt;&lt;wsp:rsid wsp:val=&quot;002228B7&quot;/&gt;&lt;wsp:rsid wsp:val=&quot;0025014A&quot;/&gt;&lt;wsp:rsid wsp:val=&quot;0025310B&quot;/&gt;&lt;wsp:rsid wsp:val=&quot;00262E91&quot;/&gt;&lt;wsp:rsid wsp:val=&quot;00263EC1&quot;/&gt;&lt;wsp:rsid wsp:val=&quot;0026470D&quot;/&gt;&lt;wsp:rsid wsp:val=&quot;00274800&quot;/&gt;&lt;wsp:rsid wsp:val=&quot;00291A01&quot;/&gt;&lt;wsp:rsid wsp:val=&quot;00295879&quot;/&gt;&lt;wsp:rsid wsp:val=&quot;00297AD4&quot;/&gt;&lt;wsp:rsid wsp:val=&quot;002B2CD8&quot;/&gt;&lt;wsp:rsid wsp:val=&quot;002C70A2&quot;/&gt;&lt;wsp:rsid wsp:val=&quot;00317425&quot;/&gt;&lt;wsp:rsid wsp:val=&quot;0032278A&quot;/&gt;&lt;wsp:rsid wsp:val=&quot;00335624&quot;/&gt;&lt;wsp:rsid wsp:val=&quot;0034381B&quot;/&gt;&lt;wsp:rsid wsp:val=&quot;00372998&quot;/&gt;&lt;wsp:rsid wsp:val=&quot;00372B89&quot;/&gt;&lt;wsp:rsid wsp:val=&quot;0039151E&quot;/&gt;&lt;wsp:rsid wsp:val=&quot;00395AD9&quot;/&gt;&lt;wsp:rsid wsp:val=&quot;003A27C8&quot;/&gt;&lt;wsp:rsid wsp:val=&quot;003B47FE&quot;/&gt;&lt;wsp:rsid wsp:val=&quot;003C49C8&quot;/&gt;&lt;wsp:rsid wsp:val=&quot;003D6778&quot;/&gt;&lt;wsp:rsid wsp:val=&quot;003D6D50&quot;/&gt;&lt;wsp:rsid wsp:val=&quot;003E3D83&quot;/&gt;&lt;wsp:rsid wsp:val=&quot;00400C9E&quot;/&gt;&lt;wsp:rsid wsp:val=&quot;00422277&quot;/&gt;&lt;wsp:rsid wsp:val=&quot;00434C38&quot;/&gt;&lt;wsp:rsid wsp:val=&quot;00457614&quot;/&gt;&lt;wsp:rsid wsp:val=&quot;004611A9&quot;/&gt;&lt;wsp:rsid wsp:val=&quot;00461FB2&quot;/&gt;&lt;wsp:rsid wsp:val=&quot;004759CB&quot;/&gt;&lt;wsp:rsid wsp:val=&quot;004B0A33&quot;/&gt;&lt;wsp:rsid wsp:val=&quot;004B720D&quot;/&gt;&lt;wsp:rsid wsp:val=&quot;004E0D0F&quot;/&gt;&lt;wsp:rsid wsp:val=&quot;00504CD0&quot;/&gt;&lt;wsp:rsid wsp:val=&quot;00515905&quot;/&gt;&lt;wsp:rsid wsp:val=&quot;00516B69&quot;/&gt;&lt;wsp:rsid wsp:val=&quot;00527311&quot;/&gt;&lt;wsp:rsid wsp:val=&quot;00553DEF&quot;/&gt;&lt;wsp:rsid wsp:val=&quot;00560D33&quot;/&gt;&lt;wsp:rsid wsp:val=&quot;0058214A&quot;/&gt;&lt;wsp:rsid wsp:val=&quot;0058296F&quot;/&gt;&lt;wsp:rsid wsp:val=&quot;005914AA&quot;/&gt;&lt;wsp:rsid wsp:val=&quot;0059557D&quot;/&gt;&lt;wsp:rsid wsp:val=&quot;005A3344&quot;/&gt;&lt;wsp:rsid wsp:val=&quot;005B0BCE&quot;/&gt;&lt;wsp:rsid wsp:val=&quot;005D76BC&quot;/&gt;&lt;wsp:rsid wsp:val=&quot;005E0F20&quot;/&gt;&lt;wsp:rsid wsp:val=&quot;005F185F&quot;/&gt;&lt;wsp:rsid wsp:val=&quot;0063643F&quot;/&gt;&lt;wsp:rsid wsp:val=&quot;00643158&quot;/&gt;&lt;wsp:rsid wsp:val=&quot;006443D5&quot;/&gt;&lt;wsp:rsid wsp:val=&quot;00653716&quot;/&gt;&lt;wsp:rsid wsp:val=&quot;006559B9&quot;/&gt;&lt;wsp:rsid wsp:val=&quot;0067163D&quot;/&gt;&lt;wsp:rsid wsp:val=&quot;00690044&quot;/&gt;&lt;wsp:rsid wsp:val=&quot;006958A2&quot;/&gt;&lt;wsp:rsid wsp:val=&quot;006A42EA&quot;/&gt;&lt;wsp:rsid wsp:val=&quot;006B5E8C&quot;/&gt;&lt;wsp:rsid wsp:val=&quot;006D28D7&quot;/&gt;&lt;wsp:rsid wsp:val=&quot;006E0EFE&quot;/&gt;&lt;wsp:rsid wsp:val=&quot;006E0F46&quot;/&gt;&lt;wsp:rsid wsp:val=&quot;006E618C&quot;/&gt;&lt;wsp:rsid wsp:val=&quot;006E699E&quot;/&gt;&lt;wsp:rsid wsp:val=&quot;006F1F18&quot;/&gt;&lt;wsp:rsid wsp:val=&quot;006F659C&quot;/&gt;&lt;wsp:rsid wsp:val=&quot;007002A1&quot;/&gt;&lt;wsp:rsid wsp:val=&quot;0070289C&quot;/&gt;&lt;wsp:rsid wsp:val=&quot;00712BDE&quot;/&gt;&lt;wsp:rsid wsp:val=&quot;00722A61&quot;/&gt;&lt;wsp:rsid wsp:val=&quot;00750360&quot;/&gt;&lt;wsp:rsid wsp:val=&quot;00754344&quot;/&gt;&lt;wsp:rsid wsp:val=&quot;00754AE6&quot;/&gt;&lt;wsp:rsid wsp:val=&quot;00796EBB&quot;/&gt;&lt;wsp:rsid wsp:val=&quot;007C03D5&quot;/&gt;&lt;wsp:rsid wsp:val=&quot;007C5E84&quot;/&gt;&lt;wsp:rsid wsp:val=&quot;007E1ADA&quot;/&gt;&lt;wsp:rsid wsp:val=&quot;007F10DD&quot;/&gt;&lt;wsp:rsid wsp:val=&quot;008144DE&quot;/&gt;&lt;wsp:rsid wsp:val=&quot;008532A3&quot;/&gt;&lt;wsp:rsid wsp:val=&quot;00861FD2&quot;/&gt;&lt;wsp:rsid wsp:val=&quot;008D7B1E&quot;/&gt;&lt;wsp:rsid wsp:val=&quot;00900B53&quot;/&gt;&lt;wsp:rsid wsp:val=&quot;00900E93&quot;/&gt;&lt;wsp:rsid wsp:val=&quot;00901E60&quot;/&gt;&lt;wsp:rsid wsp:val=&quot;00903732&quot;/&gt;&lt;wsp:rsid wsp:val=&quot;00952B36&quot;/&gt;&lt;wsp:rsid wsp:val=&quot;00961452&quot;/&gt;&lt;wsp:rsid wsp:val=&quot;00976478&quot;/&gt;&lt;wsp:rsid wsp:val=&quot;00982E49&quot;/&gt;&lt;wsp:rsid wsp:val=&quot;009958EC&quot;/&gt;&lt;wsp:rsid wsp:val=&quot;009C4F58&quot;/&gt;&lt;wsp:rsid wsp:val=&quot;009C7171&quot;/&gt;&lt;wsp:rsid wsp:val=&quot;009D4557&quot;/&gt;&lt;wsp:rsid wsp:val=&quot;009F4B7D&quot;/&gt;&lt;wsp:rsid wsp:val=&quot;009F5C23&quot;/&gt;&lt;wsp:rsid wsp:val=&quot;00A11DF6&quot;/&gt;&lt;wsp:rsid wsp:val=&quot;00A51F58&quot;/&gt;&lt;wsp:rsid wsp:val=&quot;00A717F2&quot;/&gt;&lt;wsp:rsid wsp:val=&quot;00A95C21&quot;/&gt;&lt;wsp:rsid wsp:val=&quot;00AA6520&quot;/&gt;&lt;wsp:rsid wsp:val=&quot;00AA6F4A&quot;/&gt;&lt;wsp:rsid wsp:val=&quot;00AC6A76&quot;/&gt;&lt;wsp:rsid wsp:val=&quot;00AE0C66&quot;/&gt;&lt;wsp:rsid wsp:val=&quot;00AE4C18&quot;/&gt;&lt;wsp:rsid wsp:val=&quot;00B02267&quot;/&gt;&lt;wsp:rsid wsp:val=&quot;00B079AB&quot;/&gt;&lt;wsp:rsid wsp:val=&quot;00B17574&quot;/&gt;&lt;wsp:rsid wsp:val=&quot;00B264E7&quot;/&gt;&lt;wsp:rsid wsp:val=&quot;00B33AF5&quot;/&gt;&lt;wsp:rsid wsp:val=&quot;00B34EF0&quot;/&gt;&lt;wsp:rsid wsp:val=&quot;00B45AC0&quot;/&gt;&lt;wsp:rsid wsp:val=&quot;00B47725&quot;/&gt;&lt;wsp:rsid wsp:val=&quot;00B96C24&quot;/&gt;&lt;wsp:rsid wsp:val=&quot;00BA1C67&quot;/&gt;&lt;wsp:rsid wsp:val=&quot;00BA216F&quot;/&gt;&lt;wsp:rsid wsp:val=&quot;00BC1E71&quot;/&gt;&lt;wsp:rsid wsp:val=&quot;00BD7007&quot;/&gt;&lt;wsp:rsid wsp:val=&quot;00BF3957&quot;/&gt;&lt;wsp:rsid wsp:val=&quot;00C00614&quot;/&gt;&lt;wsp:rsid wsp:val=&quot;00C012B5&quot;/&gt;&lt;wsp:rsid wsp:val=&quot;00C3224C&quot;/&gt;&lt;wsp:rsid wsp:val=&quot;00C5524F&quot;/&gt;&lt;wsp:rsid wsp:val=&quot;00C75086&quot;/&gt;&lt;wsp:rsid wsp:val=&quot;00C75321&quot;/&gt;&lt;wsp:rsid wsp:val=&quot;00C77768&quot;/&gt;&lt;wsp:rsid wsp:val=&quot;00C86104&quot;/&gt;&lt;wsp:rsid wsp:val=&quot;00D07F8D&quot;/&gt;&lt;wsp:rsid wsp:val=&quot;00D14D0D&quot;/&gt;&lt;wsp:rsid wsp:val=&quot;00D2782E&quot;/&gt;&lt;wsp:rsid wsp:val=&quot;00D70656&quot;/&gt;&lt;wsp:rsid wsp:val=&quot;00D71D6F&quot;/&gt;&lt;wsp:rsid wsp:val=&quot;00D736FD&quot;/&gt;&lt;wsp:rsid wsp:val=&quot;00D74FD4&quot;/&gt;&lt;wsp:rsid wsp:val=&quot;00D761DE&quot;/&gt;&lt;wsp:rsid wsp:val=&quot;00D765A3&quot;/&gt;&lt;wsp:rsid wsp:val=&quot;00D92C7A&quot;/&gt;&lt;wsp:rsid wsp:val=&quot;00D95D08&quot;/&gt;&lt;wsp:rsid wsp:val=&quot;00DB0B51&quot;/&gt;&lt;wsp:rsid wsp:val=&quot;00DB0CA6&quot;/&gt;&lt;wsp:rsid wsp:val=&quot;00DB5793&quot;/&gt;&lt;wsp:rsid wsp:val=&quot;00DB71AC&quot;/&gt;&lt;wsp:rsid wsp:val=&quot;00DD4377&quot;/&gt;&lt;wsp:rsid wsp:val=&quot;00DE669E&quot;/&gt;&lt;wsp:rsid wsp:val=&quot;00DF24D5&quot;/&gt;&lt;wsp:rsid wsp:val=&quot;00E03ABB&quot;/&gt;&lt;wsp:rsid wsp:val=&quot;00E15272&quot;/&gt;&lt;wsp:rsid wsp:val=&quot;00E20DBD&quot;/&gt;&lt;wsp:rsid wsp:val=&quot;00E317DF&quot;/&gt;&lt;wsp:rsid wsp:val=&quot;00E3420A&quot;/&gt;&lt;wsp:rsid wsp:val=&quot;00E747C1&quot;/&gt;&lt;wsp:rsid wsp:val=&quot;00E81F00&quot;/&gt;&lt;wsp:rsid wsp:val=&quot;00E840B4&quot;/&gt;&lt;wsp:rsid wsp:val=&quot;00E85385&quot;/&gt;&lt;wsp:rsid wsp:val=&quot;00EA7E05&quot;/&gt;&lt;wsp:rsid wsp:val=&quot;00EB1C25&quot;/&gt;&lt;wsp:rsid wsp:val=&quot;00F00159&quot;/&gt;&lt;wsp:rsid wsp:val=&quot;00F04B5A&quot;/&gt;&lt;wsp:rsid wsp:val=&quot;00F04E53&quot;/&gt;&lt;wsp:rsid wsp:val=&quot;00F242B0&quot;/&gt;&lt;wsp:rsid wsp:val=&quot;00F33A6F&quot;/&gt;&lt;wsp:rsid wsp:val=&quot;00F4787E&quot;/&gt;&lt;wsp:rsid wsp:val=&quot;00F95D34&quot;/&gt;&lt;wsp:rsid wsp:val=&quot;00FD3E8E&quot;/&gt;&lt;wsp:rsid wsp:val=&quot;00FE0123&quot;/&gt;&lt;wsp:rsid wsp:val=&quot;00FF749E&quot;/&gt;&lt;/wsp:rsids&gt;&lt;/w:docPr&gt;&lt;w:body&gt;&lt;w:p wsp:rsidR=&quot;00000000&quot; wsp:rsidRDefault=&quot;00750360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РљРѕР±.С‚РјС†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58214A">
        <w:rPr>
          <w:rFonts w:ascii="Times New Roman" w:hAnsi="Times New Roman"/>
          <w:sz w:val="28"/>
          <w:szCs w:val="28"/>
        </w:rPr>
        <w:fldChar w:fldCharType="end"/>
      </w:r>
      <w:r w:rsidRPr="003549AD">
        <w:rPr>
          <w:rFonts w:ascii="Times New Roman" w:hAnsi="Times New Roman"/>
          <w:sz w:val="28"/>
          <w:szCs w:val="28"/>
        </w:rPr>
        <w:t>. Для этого стоит воспользоваться следующей формулой:</w:t>
      </w:r>
    </w:p>
    <w:p w:rsidR="002D3284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3284" w:rsidRDefault="002D3284" w:rsidP="00AE4C1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8214A">
        <w:rPr>
          <w:rFonts w:ascii="Times New Roman" w:hAnsi="Times New Roman"/>
          <w:sz w:val="24"/>
          <w:szCs w:val="24"/>
        </w:rPr>
        <w:fldChar w:fldCharType="begin"/>
      </w:r>
      <w:r w:rsidRPr="0058214A">
        <w:rPr>
          <w:rFonts w:ascii="Times New Roman" w:hAnsi="Times New Roman"/>
          <w:sz w:val="24"/>
          <w:szCs w:val="24"/>
        </w:rPr>
        <w:instrText xml:space="preserve"> QUOTE </w:instrText>
      </w:r>
      <w:r>
        <w:pict>
          <v:shape id="_x0000_i1027" type="#_x0000_t75" style="width:451.2pt;height:28.8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4557&quot;/&gt;&lt;wsp:rsid wsp:val=&quot;00024D71&quot;/&gt;&lt;wsp:rsid wsp:val=&quot;00033041&quot;/&gt;&lt;wsp:rsid wsp:val=&quot;00033881&quot;/&gt;&lt;wsp:rsid wsp:val=&quot;00041560&quot;/&gt;&lt;wsp:rsid wsp:val=&quot;0004332B&quot;/&gt;&lt;wsp:rsid wsp:val=&quot;00051881&quot;/&gt;&lt;wsp:rsid wsp:val=&quot;000629FA&quot;/&gt;&lt;wsp:rsid wsp:val=&quot;00066C66&quot;/&gt;&lt;wsp:rsid wsp:val=&quot;00067AC6&quot;/&gt;&lt;wsp:rsid wsp:val=&quot;00074AFA&quot;/&gt;&lt;wsp:rsid wsp:val=&quot;000802B2&quot;/&gt;&lt;wsp:rsid wsp:val=&quot;00085E53&quot;/&gt;&lt;wsp:rsid wsp:val=&quot;00086D40&quot;/&gt;&lt;wsp:rsid wsp:val=&quot;000929AE&quot;/&gt;&lt;wsp:rsid wsp:val=&quot;00093808&quot;/&gt;&lt;wsp:rsid wsp:val=&quot;000B0E5F&quot;/&gt;&lt;wsp:rsid wsp:val=&quot;000B52C8&quot;/&gt;&lt;wsp:rsid wsp:val=&quot;000B6B06&quot;/&gt;&lt;wsp:rsid wsp:val=&quot;000D4B91&quot;/&gt;&lt;wsp:rsid wsp:val=&quot;000F0CDC&quot;/&gt;&lt;wsp:rsid wsp:val=&quot;000F2CA0&quot;/&gt;&lt;wsp:rsid wsp:val=&quot;00103076&quot;/&gt;&lt;wsp:rsid wsp:val=&quot;001335B3&quot;/&gt;&lt;wsp:rsid wsp:val=&quot;00157FA5&quot;/&gt;&lt;wsp:rsid wsp:val=&quot;00166FD3&quot;/&gt;&lt;wsp:rsid wsp:val=&quot;00171983&quot;/&gt;&lt;wsp:rsid wsp:val=&quot;00192191&quot;/&gt;&lt;wsp:rsid wsp:val=&quot;001B3740&quot;/&gt;&lt;wsp:rsid wsp:val=&quot;001B5AA4&quot;/&gt;&lt;wsp:rsid wsp:val=&quot;001C04C7&quot;/&gt;&lt;wsp:rsid wsp:val=&quot;001D6B86&quot;/&gt;&lt;wsp:rsid wsp:val=&quot;001F1C54&quot;/&gt;&lt;wsp:rsid wsp:val=&quot;00203E14&quot;/&gt;&lt;wsp:rsid wsp:val=&quot;00214F34&quot;/&gt;&lt;wsp:rsid wsp:val=&quot;002228B7&quot;/&gt;&lt;wsp:rsid wsp:val=&quot;0025014A&quot;/&gt;&lt;wsp:rsid wsp:val=&quot;0025310B&quot;/&gt;&lt;wsp:rsid wsp:val=&quot;00262E91&quot;/&gt;&lt;wsp:rsid wsp:val=&quot;00263EC1&quot;/&gt;&lt;wsp:rsid wsp:val=&quot;0026470D&quot;/&gt;&lt;wsp:rsid wsp:val=&quot;00274800&quot;/&gt;&lt;wsp:rsid wsp:val=&quot;00291A01&quot;/&gt;&lt;wsp:rsid wsp:val=&quot;00295879&quot;/&gt;&lt;wsp:rsid wsp:val=&quot;00297AD4&quot;/&gt;&lt;wsp:rsid wsp:val=&quot;002B2CD8&quot;/&gt;&lt;wsp:rsid wsp:val=&quot;002C70A2&quot;/&gt;&lt;wsp:rsid wsp:val=&quot;00317425&quot;/&gt;&lt;wsp:rsid wsp:val=&quot;0032278A&quot;/&gt;&lt;wsp:rsid wsp:val=&quot;00335624&quot;/&gt;&lt;wsp:rsid wsp:val=&quot;0034381B&quot;/&gt;&lt;wsp:rsid wsp:val=&quot;00372998&quot;/&gt;&lt;wsp:rsid wsp:val=&quot;00372B89&quot;/&gt;&lt;wsp:rsid wsp:val=&quot;0039151E&quot;/&gt;&lt;wsp:rsid wsp:val=&quot;00395AD9&quot;/&gt;&lt;wsp:rsid wsp:val=&quot;003A27C8&quot;/&gt;&lt;wsp:rsid wsp:val=&quot;003B47FE&quot;/&gt;&lt;wsp:rsid wsp:val=&quot;003C49C8&quot;/&gt;&lt;wsp:rsid wsp:val=&quot;003D6778&quot;/&gt;&lt;wsp:rsid wsp:val=&quot;003D6D50&quot;/&gt;&lt;wsp:rsid wsp:val=&quot;003E3D83&quot;/&gt;&lt;wsp:rsid wsp:val=&quot;00400C9E&quot;/&gt;&lt;wsp:rsid wsp:val=&quot;00422277&quot;/&gt;&lt;wsp:rsid wsp:val=&quot;00434C38&quot;/&gt;&lt;wsp:rsid wsp:val=&quot;00457614&quot;/&gt;&lt;wsp:rsid wsp:val=&quot;004611A9&quot;/&gt;&lt;wsp:rsid wsp:val=&quot;00461FB2&quot;/&gt;&lt;wsp:rsid wsp:val=&quot;004759CB&quot;/&gt;&lt;wsp:rsid wsp:val=&quot;004B0A33&quot;/&gt;&lt;wsp:rsid wsp:val=&quot;004B720D&quot;/&gt;&lt;wsp:rsid wsp:val=&quot;004E0D0F&quot;/&gt;&lt;wsp:rsid wsp:val=&quot;00504CD0&quot;/&gt;&lt;wsp:rsid wsp:val=&quot;00515905&quot;/&gt;&lt;wsp:rsid wsp:val=&quot;00516B69&quot;/&gt;&lt;wsp:rsid wsp:val=&quot;00527311&quot;/&gt;&lt;wsp:rsid wsp:val=&quot;00553DEF&quot;/&gt;&lt;wsp:rsid wsp:val=&quot;00560D33&quot;/&gt;&lt;wsp:rsid wsp:val=&quot;0058214A&quot;/&gt;&lt;wsp:rsid wsp:val=&quot;0058296F&quot;/&gt;&lt;wsp:rsid wsp:val=&quot;005914AA&quot;/&gt;&lt;wsp:rsid wsp:val=&quot;0059557D&quot;/&gt;&lt;wsp:rsid wsp:val=&quot;005A3344&quot;/&gt;&lt;wsp:rsid wsp:val=&quot;005B0BCE&quot;/&gt;&lt;wsp:rsid wsp:val=&quot;005D76BC&quot;/&gt;&lt;wsp:rsid wsp:val=&quot;005E0F20&quot;/&gt;&lt;wsp:rsid wsp:val=&quot;005F185F&quot;/&gt;&lt;wsp:rsid wsp:val=&quot;0063643F&quot;/&gt;&lt;wsp:rsid wsp:val=&quot;00643158&quot;/&gt;&lt;wsp:rsid wsp:val=&quot;006443D5&quot;/&gt;&lt;wsp:rsid wsp:val=&quot;00653716&quot;/&gt;&lt;wsp:rsid wsp:val=&quot;006559B9&quot;/&gt;&lt;wsp:rsid wsp:val=&quot;0067163D&quot;/&gt;&lt;wsp:rsid wsp:val=&quot;00690044&quot;/&gt;&lt;wsp:rsid wsp:val=&quot;006958A2&quot;/&gt;&lt;wsp:rsid wsp:val=&quot;006A42EA&quot;/&gt;&lt;wsp:rsid wsp:val=&quot;006B5E8C&quot;/&gt;&lt;wsp:rsid wsp:val=&quot;006D28D7&quot;/&gt;&lt;wsp:rsid wsp:val=&quot;006E0EFE&quot;/&gt;&lt;wsp:rsid wsp:val=&quot;006E0F46&quot;/&gt;&lt;wsp:rsid wsp:val=&quot;006E618C&quot;/&gt;&lt;wsp:rsid wsp:val=&quot;006E699E&quot;/&gt;&lt;wsp:rsid wsp:val=&quot;006F1F18&quot;/&gt;&lt;wsp:rsid wsp:val=&quot;006F659C&quot;/&gt;&lt;wsp:rsid wsp:val=&quot;007002A1&quot;/&gt;&lt;wsp:rsid wsp:val=&quot;0070289C&quot;/&gt;&lt;wsp:rsid wsp:val=&quot;00712BDE&quot;/&gt;&lt;wsp:rsid wsp:val=&quot;00722A61&quot;/&gt;&lt;wsp:rsid wsp:val=&quot;00754344&quot;/&gt;&lt;wsp:rsid wsp:val=&quot;00754AE6&quot;/&gt;&lt;wsp:rsid wsp:val=&quot;00796EBB&quot;/&gt;&lt;wsp:rsid wsp:val=&quot;007C03D5&quot;/&gt;&lt;wsp:rsid wsp:val=&quot;007C5E84&quot;/&gt;&lt;wsp:rsid wsp:val=&quot;007E1ADA&quot;/&gt;&lt;wsp:rsid wsp:val=&quot;007F10DD&quot;/&gt;&lt;wsp:rsid wsp:val=&quot;008144DE&quot;/&gt;&lt;wsp:rsid wsp:val=&quot;008532A3&quot;/&gt;&lt;wsp:rsid wsp:val=&quot;00861FD2&quot;/&gt;&lt;wsp:rsid wsp:val=&quot;008D7B1E&quot;/&gt;&lt;wsp:rsid wsp:val=&quot;00900B53&quot;/&gt;&lt;wsp:rsid wsp:val=&quot;00900E93&quot;/&gt;&lt;wsp:rsid wsp:val=&quot;00901E60&quot;/&gt;&lt;wsp:rsid wsp:val=&quot;00903732&quot;/&gt;&lt;wsp:rsid wsp:val=&quot;00952B36&quot;/&gt;&lt;wsp:rsid wsp:val=&quot;00961452&quot;/&gt;&lt;wsp:rsid wsp:val=&quot;00976478&quot;/&gt;&lt;wsp:rsid wsp:val=&quot;00982E49&quot;/&gt;&lt;wsp:rsid wsp:val=&quot;009958EC&quot;/&gt;&lt;wsp:rsid wsp:val=&quot;009C4F58&quot;/&gt;&lt;wsp:rsid wsp:val=&quot;009C7171&quot;/&gt;&lt;wsp:rsid wsp:val=&quot;009D4557&quot;/&gt;&lt;wsp:rsid wsp:val=&quot;009F4B7D&quot;/&gt;&lt;wsp:rsid wsp:val=&quot;009F5C23&quot;/&gt;&lt;wsp:rsid wsp:val=&quot;00A11DF6&quot;/&gt;&lt;wsp:rsid wsp:val=&quot;00A51F58&quot;/&gt;&lt;wsp:rsid wsp:val=&quot;00A717F2&quot;/&gt;&lt;wsp:rsid wsp:val=&quot;00A95C21&quot;/&gt;&lt;wsp:rsid wsp:val=&quot;00AA6520&quot;/&gt;&lt;wsp:rsid wsp:val=&quot;00AA6F4A&quot;/&gt;&lt;wsp:rsid wsp:val=&quot;00AC6A76&quot;/&gt;&lt;wsp:rsid wsp:val=&quot;00AE0C66&quot;/&gt;&lt;wsp:rsid wsp:val=&quot;00AE4C18&quot;/&gt;&lt;wsp:rsid wsp:val=&quot;00B02267&quot;/&gt;&lt;wsp:rsid wsp:val=&quot;00B079AB&quot;/&gt;&lt;wsp:rsid wsp:val=&quot;00B17574&quot;/&gt;&lt;wsp:rsid wsp:val=&quot;00B264E7&quot;/&gt;&lt;wsp:rsid wsp:val=&quot;00B33AF5&quot;/&gt;&lt;wsp:rsid wsp:val=&quot;00B34EF0&quot;/&gt;&lt;wsp:rsid wsp:val=&quot;00B45AC0&quot;/&gt;&lt;wsp:rsid wsp:val=&quot;00B47725&quot;/&gt;&lt;wsp:rsid wsp:val=&quot;00B96C24&quot;/&gt;&lt;wsp:rsid wsp:val=&quot;00BA1C67&quot;/&gt;&lt;wsp:rsid wsp:val=&quot;00BA216F&quot;/&gt;&lt;wsp:rsid wsp:val=&quot;00BC1E71&quot;/&gt;&lt;wsp:rsid wsp:val=&quot;00BD7007&quot;/&gt;&lt;wsp:rsid wsp:val=&quot;00BF3957&quot;/&gt;&lt;wsp:rsid wsp:val=&quot;00C00614&quot;/&gt;&lt;wsp:rsid wsp:val=&quot;00C012B5&quot;/&gt;&lt;wsp:rsid wsp:val=&quot;00C3224C&quot;/&gt;&lt;wsp:rsid wsp:val=&quot;00C5524F&quot;/&gt;&lt;wsp:rsid wsp:val=&quot;00C75086&quot;/&gt;&lt;wsp:rsid wsp:val=&quot;00C75321&quot;/&gt;&lt;wsp:rsid wsp:val=&quot;00C77768&quot;/&gt;&lt;wsp:rsid wsp:val=&quot;00C86104&quot;/&gt;&lt;wsp:rsid wsp:val=&quot;00D07F8D&quot;/&gt;&lt;wsp:rsid wsp:val=&quot;00D14D0D&quot;/&gt;&lt;wsp:rsid wsp:val=&quot;00D2782E&quot;/&gt;&lt;wsp:rsid wsp:val=&quot;00D70656&quot;/&gt;&lt;wsp:rsid wsp:val=&quot;00D71D6F&quot;/&gt;&lt;wsp:rsid wsp:val=&quot;00D736FD&quot;/&gt;&lt;wsp:rsid wsp:val=&quot;00D74FD4&quot;/&gt;&lt;wsp:rsid wsp:val=&quot;00D761DE&quot;/&gt;&lt;wsp:rsid wsp:val=&quot;00D765A3&quot;/&gt;&lt;wsp:rsid wsp:val=&quot;00D92C7A&quot;/&gt;&lt;wsp:rsid wsp:val=&quot;00D95D08&quot;/&gt;&lt;wsp:rsid wsp:val=&quot;00DB0B51&quot;/&gt;&lt;wsp:rsid wsp:val=&quot;00DB0CA6&quot;/&gt;&lt;wsp:rsid wsp:val=&quot;00DB5793&quot;/&gt;&lt;wsp:rsid wsp:val=&quot;00DB71AC&quot;/&gt;&lt;wsp:rsid wsp:val=&quot;00DD4377&quot;/&gt;&lt;wsp:rsid wsp:val=&quot;00DE669E&quot;/&gt;&lt;wsp:rsid wsp:val=&quot;00DF24D5&quot;/&gt;&lt;wsp:rsid wsp:val=&quot;00E03ABB&quot;/&gt;&lt;wsp:rsid wsp:val=&quot;00E15272&quot;/&gt;&lt;wsp:rsid wsp:val=&quot;00E20DBD&quot;/&gt;&lt;wsp:rsid wsp:val=&quot;00E317DF&quot;/&gt;&lt;wsp:rsid wsp:val=&quot;00E3420A&quot;/&gt;&lt;wsp:rsid wsp:val=&quot;00E747C1&quot;/&gt;&lt;wsp:rsid wsp:val=&quot;00E81F00&quot;/&gt;&lt;wsp:rsid wsp:val=&quot;00E840B4&quot;/&gt;&lt;wsp:rsid wsp:val=&quot;00E85385&quot;/&gt;&lt;wsp:rsid wsp:val=&quot;00EA7E05&quot;/&gt;&lt;wsp:rsid wsp:val=&quot;00EB1C25&quot;/&gt;&lt;wsp:rsid wsp:val=&quot;00F00159&quot;/&gt;&lt;wsp:rsid wsp:val=&quot;00F04B5A&quot;/&gt;&lt;wsp:rsid wsp:val=&quot;00F04E53&quot;/&gt;&lt;wsp:rsid wsp:val=&quot;00F242B0&quot;/&gt;&lt;wsp:rsid wsp:val=&quot;00F33A6F&quot;/&gt;&lt;wsp:rsid wsp:val=&quot;00F4787E&quot;/&gt;&lt;wsp:rsid wsp:val=&quot;00F85EF9&quot;/&gt;&lt;wsp:rsid wsp:val=&quot;00F95D34&quot;/&gt;&lt;wsp:rsid wsp:val=&quot;00FD3E8E&quot;/&gt;&lt;wsp:rsid wsp:val=&quot;00FE0123&quot;/&gt;&lt;wsp:rsid wsp:val=&quot;00FF749E&quot;/&gt;&lt;/wsp:rsids&gt;&lt;/w:docPr&gt;&lt;w:body&gt;&lt;w:p wsp:rsidR=&quot;00000000&quot; wsp:rsidRDefault=&quot;00F85EF9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РљРѕР±.С‚РјС†&lt;/m:t&gt;&lt;/m:r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=&lt;/m:t&gt;&lt;/m:r&gt;&lt;m:f&gt;&lt;m:fPr&gt;&lt;m:ctrlPr&gt;&lt;w:rPr&gt;&lt;w:rFonts w:ascii=&quot;Cambria Math&quot; w:h-ansi=&quot;Cambria Math&quot;/&gt;&lt;wx:font wx:val=&quot;Cambria Math&quot;/&gt;&lt;w:sz w:val=&quot;24&quot;/&gt;&lt;w:sz-cs w:val=&quot;24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РћСЃС‚Р°С‚РѕРє РЅР° РЅР°С‡Р°Р»Рѕ РїРµСЂРёРѕРґР°+РѕСЃС‚Р°С‚РѕРє РЅР° РєРѕРЅРµС† РїРµСЂРёРѕРґР°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2 Г—СЂР°СЃС…РѕРґ РјР°С‚РµСЂРёР°Р»РѕРІ РІ РїРµСЂРёРѕРґРµ&lt;/m:t&gt;&lt;/m:r&gt;&lt;/m:den&gt;&lt;/m:f&gt;&lt;m:r&gt;&lt;w:rPr&gt;&lt;w:rFonts w:ascii=&quot;Cambria Math&quot; w:h-ansi=&quot;Cambria Math&quot;/&gt;&lt;wx:font wx:val=&quot;Cambria Math&quot;/&gt;&lt;w:i/&gt;&lt;w:sz w:val=&quot;24&quot;/&gt;&lt;w:sz-cs w:val=&quot;24&quot;/&gt;&lt;/w:rPr&gt;&lt;m:t&gt; Г—12 РјРµСЃСЏС†РµРІ    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58214A">
        <w:rPr>
          <w:rFonts w:ascii="Times New Roman" w:hAnsi="Times New Roman"/>
          <w:sz w:val="24"/>
          <w:szCs w:val="24"/>
        </w:rPr>
        <w:instrText xml:space="preserve"> </w:instrText>
      </w:r>
      <w:r w:rsidRPr="0058214A">
        <w:rPr>
          <w:rFonts w:ascii="Times New Roman" w:hAnsi="Times New Roman"/>
          <w:sz w:val="24"/>
          <w:szCs w:val="24"/>
        </w:rPr>
        <w:fldChar w:fldCharType="separate"/>
      </w:r>
      <w:r>
        <w:pict>
          <v:shape id="_x0000_i1028" type="#_x0000_t75" style="width:451.2pt;height:28.8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4557&quot;/&gt;&lt;wsp:rsid wsp:val=&quot;00024D71&quot;/&gt;&lt;wsp:rsid wsp:val=&quot;00033041&quot;/&gt;&lt;wsp:rsid wsp:val=&quot;00033881&quot;/&gt;&lt;wsp:rsid wsp:val=&quot;00041560&quot;/&gt;&lt;wsp:rsid wsp:val=&quot;0004332B&quot;/&gt;&lt;wsp:rsid wsp:val=&quot;00051881&quot;/&gt;&lt;wsp:rsid wsp:val=&quot;000629FA&quot;/&gt;&lt;wsp:rsid wsp:val=&quot;00066C66&quot;/&gt;&lt;wsp:rsid wsp:val=&quot;00067AC6&quot;/&gt;&lt;wsp:rsid wsp:val=&quot;00074AFA&quot;/&gt;&lt;wsp:rsid wsp:val=&quot;000802B2&quot;/&gt;&lt;wsp:rsid wsp:val=&quot;00085E53&quot;/&gt;&lt;wsp:rsid wsp:val=&quot;00086D40&quot;/&gt;&lt;wsp:rsid wsp:val=&quot;000929AE&quot;/&gt;&lt;wsp:rsid wsp:val=&quot;00093808&quot;/&gt;&lt;wsp:rsid wsp:val=&quot;000B0E5F&quot;/&gt;&lt;wsp:rsid wsp:val=&quot;000B52C8&quot;/&gt;&lt;wsp:rsid wsp:val=&quot;000B6B06&quot;/&gt;&lt;wsp:rsid wsp:val=&quot;000D4B91&quot;/&gt;&lt;wsp:rsid wsp:val=&quot;000F0CDC&quot;/&gt;&lt;wsp:rsid wsp:val=&quot;000F2CA0&quot;/&gt;&lt;wsp:rsid wsp:val=&quot;00103076&quot;/&gt;&lt;wsp:rsid wsp:val=&quot;001335B3&quot;/&gt;&lt;wsp:rsid wsp:val=&quot;00157FA5&quot;/&gt;&lt;wsp:rsid wsp:val=&quot;00166FD3&quot;/&gt;&lt;wsp:rsid wsp:val=&quot;00171983&quot;/&gt;&lt;wsp:rsid wsp:val=&quot;00192191&quot;/&gt;&lt;wsp:rsid wsp:val=&quot;001B3740&quot;/&gt;&lt;wsp:rsid wsp:val=&quot;001B5AA4&quot;/&gt;&lt;wsp:rsid wsp:val=&quot;001C04C7&quot;/&gt;&lt;wsp:rsid wsp:val=&quot;001D6B86&quot;/&gt;&lt;wsp:rsid wsp:val=&quot;001F1C54&quot;/&gt;&lt;wsp:rsid wsp:val=&quot;00203E14&quot;/&gt;&lt;wsp:rsid wsp:val=&quot;00214F34&quot;/&gt;&lt;wsp:rsid wsp:val=&quot;002228B7&quot;/&gt;&lt;wsp:rsid wsp:val=&quot;0025014A&quot;/&gt;&lt;wsp:rsid wsp:val=&quot;0025310B&quot;/&gt;&lt;wsp:rsid wsp:val=&quot;00262E91&quot;/&gt;&lt;wsp:rsid wsp:val=&quot;00263EC1&quot;/&gt;&lt;wsp:rsid wsp:val=&quot;0026470D&quot;/&gt;&lt;wsp:rsid wsp:val=&quot;00274800&quot;/&gt;&lt;wsp:rsid wsp:val=&quot;00291A01&quot;/&gt;&lt;wsp:rsid wsp:val=&quot;00295879&quot;/&gt;&lt;wsp:rsid wsp:val=&quot;00297AD4&quot;/&gt;&lt;wsp:rsid wsp:val=&quot;002B2CD8&quot;/&gt;&lt;wsp:rsid wsp:val=&quot;002C70A2&quot;/&gt;&lt;wsp:rsid wsp:val=&quot;00317425&quot;/&gt;&lt;wsp:rsid wsp:val=&quot;0032278A&quot;/&gt;&lt;wsp:rsid wsp:val=&quot;00335624&quot;/&gt;&lt;wsp:rsid wsp:val=&quot;0034381B&quot;/&gt;&lt;wsp:rsid wsp:val=&quot;00372998&quot;/&gt;&lt;wsp:rsid wsp:val=&quot;00372B89&quot;/&gt;&lt;wsp:rsid wsp:val=&quot;0039151E&quot;/&gt;&lt;wsp:rsid wsp:val=&quot;00395AD9&quot;/&gt;&lt;wsp:rsid wsp:val=&quot;003A27C8&quot;/&gt;&lt;wsp:rsid wsp:val=&quot;003B47FE&quot;/&gt;&lt;wsp:rsid wsp:val=&quot;003C49C8&quot;/&gt;&lt;wsp:rsid wsp:val=&quot;003D6778&quot;/&gt;&lt;wsp:rsid wsp:val=&quot;003D6D50&quot;/&gt;&lt;wsp:rsid wsp:val=&quot;003E3D83&quot;/&gt;&lt;wsp:rsid wsp:val=&quot;00400C9E&quot;/&gt;&lt;wsp:rsid wsp:val=&quot;00422277&quot;/&gt;&lt;wsp:rsid wsp:val=&quot;00434C38&quot;/&gt;&lt;wsp:rsid wsp:val=&quot;00457614&quot;/&gt;&lt;wsp:rsid wsp:val=&quot;004611A9&quot;/&gt;&lt;wsp:rsid wsp:val=&quot;00461FB2&quot;/&gt;&lt;wsp:rsid wsp:val=&quot;004759CB&quot;/&gt;&lt;wsp:rsid wsp:val=&quot;004B0A33&quot;/&gt;&lt;wsp:rsid wsp:val=&quot;004B720D&quot;/&gt;&lt;wsp:rsid wsp:val=&quot;004E0D0F&quot;/&gt;&lt;wsp:rsid wsp:val=&quot;00504CD0&quot;/&gt;&lt;wsp:rsid wsp:val=&quot;00515905&quot;/&gt;&lt;wsp:rsid wsp:val=&quot;00516B69&quot;/&gt;&lt;wsp:rsid wsp:val=&quot;00527311&quot;/&gt;&lt;wsp:rsid wsp:val=&quot;00553DEF&quot;/&gt;&lt;wsp:rsid wsp:val=&quot;00560D33&quot;/&gt;&lt;wsp:rsid wsp:val=&quot;0058214A&quot;/&gt;&lt;wsp:rsid wsp:val=&quot;0058296F&quot;/&gt;&lt;wsp:rsid wsp:val=&quot;005914AA&quot;/&gt;&lt;wsp:rsid wsp:val=&quot;0059557D&quot;/&gt;&lt;wsp:rsid wsp:val=&quot;005A3344&quot;/&gt;&lt;wsp:rsid wsp:val=&quot;005B0BCE&quot;/&gt;&lt;wsp:rsid wsp:val=&quot;005D76BC&quot;/&gt;&lt;wsp:rsid wsp:val=&quot;005E0F20&quot;/&gt;&lt;wsp:rsid wsp:val=&quot;005F185F&quot;/&gt;&lt;wsp:rsid wsp:val=&quot;0063643F&quot;/&gt;&lt;wsp:rsid wsp:val=&quot;00643158&quot;/&gt;&lt;wsp:rsid wsp:val=&quot;006443D5&quot;/&gt;&lt;wsp:rsid wsp:val=&quot;00653716&quot;/&gt;&lt;wsp:rsid wsp:val=&quot;006559B9&quot;/&gt;&lt;wsp:rsid wsp:val=&quot;0067163D&quot;/&gt;&lt;wsp:rsid wsp:val=&quot;00690044&quot;/&gt;&lt;wsp:rsid wsp:val=&quot;006958A2&quot;/&gt;&lt;wsp:rsid wsp:val=&quot;006A42EA&quot;/&gt;&lt;wsp:rsid wsp:val=&quot;006B5E8C&quot;/&gt;&lt;wsp:rsid wsp:val=&quot;006D28D7&quot;/&gt;&lt;wsp:rsid wsp:val=&quot;006E0EFE&quot;/&gt;&lt;wsp:rsid wsp:val=&quot;006E0F46&quot;/&gt;&lt;wsp:rsid wsp:val=&quot;006E618C&quot;/&gt;&lt;wsp:rsid wsp:val=&quot;006E699E&quot;/&gt;&lt;wsp:rsid wsp:val=&quot;006F1F18&quot;/&gt;&lt;wsp:rsid wsp:val=&quot;006F659C&quot;/&gt;&lt;wsp:rsid wsp:val=&quot;007002A1&quot;/&gt;&lt;wsp:rsid wsp:val=&quot;0070289C&quot;/&gt;&lt;wsp:rsid wsp:val=&quot;00712BDE&quot;/&gt;&lt;wsp:rsid wsp:val=&quot;00722A61&quot;/&gt;&lt;wsp:rsid wsp:val=&quot;00754344&quot;/&gt;&lt;wsp:rsid wsp:val=&quot;00754AE6&quot;/&gt;&lt;wsp:rsid wsp:val=&quot;00796EBB&quot;/&gt;&lt;wsp:rsid wsp:val=&quot;007C03D5&quot;/&gt;&lt;wsp:rsid wsp:val=&quot;007C5E84&quot;/&gt;&lt;wsp:rsid wsp:val=&quot;007E1ADA&quot;/&gt;&lt;wsp:rsid wsp:val=&quot;007F10DD&quot;/&gt;&lt;wsp:rsid wsp:val=&quot;008144DE&quot;/&gt;&lt;wsp:rsid wsp:val=&quot;008532A3&quot;/&gt;&lt;wsp:rsid wsp:val=&quot;00861FD2&quot;/&gt;&lt;wsp:rsid wsp:val=&quot;008D7B1E&quot;/&gt;&lt;wsp:rsid wsp:val=&quot;00900B53&quot;/&gt;&lt;wsp:rsid wsp:val=&quot;00900E93&quot;/&gt;&lt;wsp:rsid wsp:val=&quot;00901E60&quot;/&gt;&lt;wsp:rsid wsp:val=&quot;00903732&quot;/&gt;&lt;wsp:rsid wsp:val=&quot;00952B36&quot;/&gt;&lt;wsp:rsid wsp:val=&quot;00961452&quot;/&gt;&lt;wsp:rsid wsp:val=&quot;00976478&quot;/&gt;&lt;wsp:rsid wsp:val=&quot;00982E49&quot;/&gt;&lt;wsp:rsid wsp:val=&quot;009958EC&quot;/&gt;&lt;wsp:rsid wsp:val=&quot;009C4F58&quot;/&gt;&lt;wsp:rsid wsp:val=&quot;009C7171&quot;/&gt;&lt;wsp:rsid wsp:val=&quot;009D4557&quot;/&gt;&lt;wsp:rsid wsp:val=&quot;009F4B7D&quot;/&gt;&lt;wsp:rsid wsp:val=&quot;009F5C23&quot;/&gt;&lt;wsp:rsid wsp:val=&quot;00A11DF6&quot;/&gt;&lt;wsp:rsid wsp:val=&quot;00A51F58&quot;/&gt;&lt;wsp:rsid wsp:val=&quot;00A717F2&quot;/&gt;&lt;wsp:rsid wsp:val=&quot;00A95C21&quot;/&gt;&lt;wsp:rsid wsp:val=&quot;00AA6520&quot;/&gt;&lt;wsp:rsid wsp:val=&quot;00AA6F4A&quot;/&gt;&lt;wsp:rsid wsp:val=&quot;00AC6A76&quot;/&gt;&lt;wsp:rsid wsp:val=&quot;00AE0C66&quot;/&gt;&lt;wsp:rsid wsp:val=&quot;00AE4C18&quot;/&gt;&lt;wsp:rsid wsp:val=&quot;00B02267&quot;/&gt;&lt;wsp:rsid wsp:val=&quot;00B079AB&quot;/&gt;&lt;wsp:rsid wsp:val=&quot;00B17574&quot;/&gt;&lt;wsp:rsid wsp:val=&quot;00B264E7&quot;/&gt;&lt;wsp:rsid wsp:val=&quot;00B33AF5&quot;/&gt;&lt;wsp:rsid wsp:val=&quot;00B34EF0&quot;/&gt;&lt;wsp:rsid wsp:val=&quot;00B45AC0&quot;/&gt;&lt;wsp:rsid wsp:val=&quot;00B47725&quot;/&gt;&lt;wsp:rsid wsp:val=&quot;00B96C24&quot;/&gt;&lt;wsp:rsid wsp:val=&quot;00BA1C67&quot;/&gt;&lt;wsp:rsid wsp:val=&quot;00BA216F&quot;/&gt;&lt;wsp:rsid wsp:val=&quot;00BC1E71&quot;/&gt;&lt;wsp:rsid wsp:val=&quot;00BD7007&quot;/&gt;&lt;wsp:rsid wsp:val=&quot;00BF3957&quot;/&gt;&lt;wsp:rsid wsp:val=&quot;00C00614&quot;/&gt;&lt;wsp:rsid wsp:val=&quot;00C012B5&quot;/&gt;&lt;wsp:rsid wsp:val=&quot;00C3224C&quot;/&gt;&lt;wsp:rsid wsp:val=&quot;00C5524F&quot;/&gt;&lt;wsp:rsid wsp:val=&quot;00C75086&quot;/&gt;&lt;wsp:rsid wsp:val=&quot;00C75321&quot;/&gt;&lt;wsp:rsid wsp:val=&quot;00C77768&quot;/&gt;&lt;wsp:rsid wsp:val=&quot;00C86104&quot;/&gt;&lt;wsp:rsid wsp:val=&quot;00D07F8D&quot;/&gt;&lt;wsp:rsid wsp:val=&quot;00D14D0D&quot;/&gt;&lt;wsp:rsid wsp:val=&quot;00D2782E&quot;/&gt;&lt;wsp:rsid wsp:val=&quot;00D70656&quot;/&gt;&lt;wsp:rsid wsp:val=&quot;00D71D6F&quot;/&gt;&lt;wsp:rsid wsp:val=&quot;00D736FD&quot;/&gt;&lt;wsp:rsid wsp:val=&quot;00D74FD4&quot;/&gt;&lt;wsp:rsid wsp:val=&quot;00D761DE&quot;/&gt;&lt;wsp:rsid wsp:val=&quot;00D765A3&quot;/&gt;&lt;wsp:rsid wsp:val=&quot;00D92C7A&quot;/&gt;&lt;wsp:rsid wsp:val=&quot;00D95D08&quot;/&gt;&lt;wsp:rsid wsp:val=&quot;00DB0B51&quot;/&gt;&lt;wsp:rsid wsp:val=&quot;00DB0CA6&quot;/&gt;&lt;wsp:rsid wsp:val=&quot;00DB5793&quot;/&gt;&lt;wsp:rsid wsp:val=&quot;00DB71AC&quot;/&gt;&lt;wsp:rsid wsp:val=&quot;00DD4377&quot;/&gt;&lt;wsp:rsid wsp:val=&quot;00DE669E&quot;/&gt;&lt;wsp:rsid wsp:val=&quot;00DF24D5&quot;/&gt;&lt;wsp:rsid wsp:val=&quot;00E03ABB&quot;/&gt;&lt;wsp:rsid wsp:val=&quot;00E15272&quot;/&gt;&lt;wsp:rsid wsp:val=&quot;00E20DBD&quot;/&gt;&lt;wsp:rsid wsp:val=&quot;00E317DF&quot;/&gt;&lt;wsp:rsid wsp:val=&quot;00E3420A&quot;/&gt;&lt;wsp:rsid wsp:val=&quot;00E747C1&quot;/&gt;&lt;wsp:rsid wsp:val=&quot;00E81F00&quot;/&gt;&lt;wsp:rsid wsp:val=&quot;00E840B4&quot;/&gt;&lt;wsp:rsid wsp:val=&quot;00E85385&quot;/&gt;&lt;wsp:rsid wsp:val=&quot;00EA7E05&quot;/&gt;&lt;wsp:rsid wsp:val=&quot;00EB1C25&quot;/&gt;&lt;wsp:rsid wsp:val=&quot;00F00159&quot;/&gt;&lt;wsp:rsid wsp:val=&quot;00F04B5A&quot;/&gt;&lt;wsp:rsid wsp:val=&quot;00F04E53&quot;/&gt;&lt;wsp:rsid wsp:val=&quot;00F242B0&quot;/&gt;&lt;wsp:rsid wsp:val=&quot;00F33A6F&quot;/&gt;&lt;wsp:rsid wsp:val=&quot;00F4787E&quot;/&gt;&lt;wsp:rsid wsp:val=&quot;00F85EF9&quot;/&gt;&lt;wsp:rsid wsp:val=&quot;00F95D34&quot;/&gt;&lt;wsp:rsid wsp:val=&quot;00FD3E8E&quot;/&gt;&lt;wsp:rsid wsp:val=&quot;00FE0123&quot;/&gt;&lt;wsp:rsid wsp:val=&quot;00FF749E&quot;/&gt;&lt;/wsp:rsids&gt;&lt;/w:docPr&gt;&lt;w:body&gt;&lt;w:p wsp:rsidR=&quot;00000000&quot; wsp:rsidRDefault=&quot;00F85EF9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РљРѕР±.С‚РјС†&lt;/m:t&gt;&lt;/m:r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=&lt;/m:t&gt;&lt;/m:r&gt;&lt;m:f&gt;&lt;m:fPr&gt;&lt;m:ctrlPr&gt;&lt;w:rPr&gt;&lt;w:rFonts w:ascii=&quot;Cambria Math&quot; w:h-ansi=&quot;Cambria Math&quot;/&gt;&lt;wx:font wx:val=&quot;Cambria Math&quot;/&gt;&lt;w:sz w:val=&quot;24&quot;/&gt;&lt;w:sz-cs w:val=&quot;24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РћСЃС‚Р°С‚РѕРє РЅР° РЅР°С‡Р°Р»Рѕ РїРµСЂРёРѕРґР°+РѕСЃС‚Р°С‚РѕРє РЅР° РєРѕРЅРµС† РїРµСЂРёРѕРґР°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2 Г—СЂР°СЃС…РѕРґ РјР°С‚РµСЂРёР°Р»РѕРІ РІ РїРµСЂРёРѕРґРµ&lt;/m:t&gt;&lt;/m:r&gt;&lt;/m:den&gt;&lt;/m:f&gt;&lt;m:r&gt;&lt;w:rPr&gt;&lt;w:rFonts w:ascii=&quot;Cambria Math&quot; w:h-ansi=&quot;Cambria Math&quot;/&gt;&lt;wx:font wx:val=&quot;Cambria Math&quot;/&gt;&lt;w:i/&gt;&lt;w:sz w:val=&quot;24&quot;/&gt;&lt;w:sz-cs w:val=&quot;24&quot;/&gt;&lt;/w:rPr&gt;&lt;m:t&gt; Г—12 РјРµСЃСЏС†РµРІ    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58214A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(1)</w:t>
      </w:r>
    </w:p>
    <w:p w:rsidR="002D3284" w:rsidRPr="009C4F58" w:rsidRDefault="002D3284" w:rsidP="00AE4C1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D3284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49AD">
        <w:rPr>
          <w:rFonts w:ascii="Times New Roman" w:hAnsi="Times New Roman"/>
          <w:sz w:val="28"/>
          <w:szCs w:val="28"/>
        </w:rPr>
        <w:t>Чтобы рассчитать коэффициент оборачиваемости по состоянию на первый, второй и третий кварталы, необходимо использовать да</w:t>
      </w:r>
      <w:r>
        <w:rPr>
          <w:rFonts w:ascii="Times New Roman" w:hAnsi="Times New Roman"/>
          <w:sz w:val="28"/>
          <w:szCs w:val="28"/>
        </w:rPr>
        <w:t xml:space="preserve">нные за предыдущие 12 месяцев. </w:t>
      </w:r>
    </w:p>
    <w:p w:rsidR="002D3284" w:rsidRPr="0026470D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470D">
        <w:rPr>
          <w:rFonts w:ascii="Times New Roman" w:hAnsi="Times New Roman"/>
          <w:sz w:val="28"/>
          <w:szCs w:val="28"/>
        </w:rPr>
        <w:t>Далее, руководство организации принимает решение о создании р</w:t>
      </w:r>
      <w:r w:rsidRPr="0026470D">
        <w:rPr>
          <w:rFonts w:ascii="Times New Roman" w:hAnsi="Times New Roman"/>
          <w:sz w:val="28"/>
          <w:szCs w:val="28"/>
        </w:rPr>
        <w:t>е</w:t>
      </w:r>
      <w:r w:rsidRPr="0026470D">
        <w:rPr>
          <w:rFonts w:ascii="Times New Roman" w:hAnsi="Times New Roman"/>
          <w:sz w:val="28"/>
          <w:szCs w:val="28"/>
        </w:rPr>
        <w:t xml:space="preserve">зерва под </w:t>
      </w:r>
      <w:r>
        <w:rPr>
          <w:rFonts w:ascii="Times New Roman" w:hAnsi="Times New Roman"/>
          <w:sz w:val="28"/>
          <w:szCs w:val="28"/>
        </w:rPr>
        <w:t>снижение</w:t>
      </w:r>
      <w:r w:rsidRPr="0026470D">
        <w:rPr>
          <w:rFonts w:ascii="Times New Roman" w:hAnsi="Times New Roman"/>
          <w:sz w:val="28"/>
          <w:szCs w:val="28"/>
        </w:rPr>
        <w:t xml:space="preserve"> материальных ценностей, для тех, чья оборачива</w:t>
      </w:r>
      <w:r w:rsidRPr="0026470D">
        <w:rPr>
          <w:rFonts w:ascii="Times New Roman" w:hAnsi="Times New Roman"/>
          <w:sz w:val="28"/>
          <w:szCs w:val="28"/>
        </w:rPr>
        <w:t>е</w:t>
      </w:r>
      <w:r w:rsidRPr="0026470D">
        <w:rPr>
          <w:rFonts w:ascii="Times New Roman" w:hAnsi="Times New Roman"/>
          <w:sz w:val="28"/>
          <w:szCs w:val="28"/>
        </w:rPr>
        <w:t>мость более 12 месяцев.</w:t>
      </w:r>
    </w:p>
    <w:p w:rsidR="002D3284" w:rsidRPr="00085E53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5E53">
        <w:rPr>
          <w:rFonts w:ascii="Times New Roman" w:hAnsi="Times New Roman"/>
          <w:sz w:val="28"/>
          <w:szCs w:val="28"/>
        </w:rPr>
        <w:t>Для неповторяющихся позиций имеющихся материалов или групп однородных материалов, стоимость которых не превышает 5 % среднег</w:t>
      </w:r>
      <w:r w:rsidRPr="00085E53">
        <w:rPr>
          <w:rFonts w:ascii="Times New Roman" w:hAnsi="Times New Roman"/>
          <w:sz w:val="28"/>
          <w:szCs w:val="28"/>
        </w:rPr>
        <w:t>о</w:t>
      </w:r>
      <w:r w:rsidRPr="00085E53">
        <w:rPr>
          <w:rFonts w:ascii="Times New Roman" w:hAnsi="Times New Roman"/>
          <w:sz w:val="28"/>
          <w:szCs w:val="28"/>
        </w:rPr>
        <w:t>дового остатка запасов и оборачиваемость более года, резерв должен быть организован в размере 100%, так как они являются более ликвидными. А также, по тем материальным ценностям, по которым невозможно опред</w:t>
      </w:r>
      <w:r w:rsidRPr="00085E53">
        <w:rPr>
          <w:rFonts w:ascii="Times New Roman" w:hAnsi="Times New Roman"/>
          <w:sz w:val="28"/>
          <w:szCs w:val="28"/>
        </w:rPr>
        <w:t>е</w:t>
      </w:r>
      <w:r w:rsidRPr="00085E53">
        <w:rPr>
          <w:rFonts w:ascii="Times New Roman" w:hAnsi="Times New Roman"/>
          <w:sz w:val="28"/>
          <w:szCs w:val="28"/>
        </w:rPr>
        <w:t xml:space="preserve">лить рыночную стоимость, резерв также необходимо создать в размере 100%, предполагая что их рыночная стоимость равна нулю. </w:t>
      </w:r>
    </w:p>
    <w:p w:rsidR="002D3284" w:rsidRPr="00085E53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5E53">
        <w:rPr>
          <w:rFonts w:ascii="Times New Roman" w:hAnsi="Times New Roman"/>
          <w:sz w:val="28"/>
          <w:szCs w:val="28"/>
        </w:rPr>
        <w:t>Для готовой продукции и для товаров предназначенных для пер</w:t>
      </w:r>
      <w:r w:rsidRPr="00085E53">
        <w:rPr>
          <w:rFonts w:ascii="Times New Roman" w:hAnsi="Times New Roman"/>
          <w:sz w:val="28"/>
          <w:szCs w:val="28"/>
        </w:rPr>
        <w:t>е</w:t>
      </w:r>
      <w:r w:rsidRPr="00085E53">
        <w:rPr>
          <w:rFonts w:ascii="Times New Roman" w:hAnsi="Times New Roman"/>
          <w:sz w:val="28"/>
          <w:szCs w:val="28"/>
        </w:rPr>
        <w:t>продажи (превышающим уровень существенности, например, 10 % сре</w:t>
      </w:r>
      <w:r w:rsidRPr="00085E53">
        <w:rPr>
          <w:rFonts w:ascii="Times New Roman" w:hAnsi="Times New Roman"/>
          <w:sz w:val="28"/>
          <w:szCs w:val="28"/>
        </w:rPr>
        <w:t>д</w:t>
      </w:r>
      <w:r w:rsidRPr="00085E53">
        <w:rPr>
          <w:rFonts w:ascii="Times New Roman" w:hAnsi="Times New Roman"/>
          <w:sz w:val="28"/>
          <w:szCs w:val="28"/>
        </w:rPr>
        <w:t>негодовой стоимости запасов.), проводится анализ на соотнесение бала</w:t>
      </w:r>
      <w:r w:rsidRPr="00085E53">
        <w:rPr>
          <w:rFonts w:ascii="Times New Roman" w:hAnsi="Times New Roman"/>
          <w:sz w:val="28"/>
          <w:szCs w:val="28"/>
        </w:rPr>
        <w:t>н</w:t>
      </w:r>
      <w:r w:rsidRPr="00085E53">
        <w:rPr>
          <w:rFonts w:ascii="Times New Roman" w:hAnsi="Times New Roman"/>
          <w:sz w:val="28"/>
          <w:szCs w:val="28"/>
        </w:rPr>
        <w:t>совой стоимости и текущих рыночных цен. Если их балансовая стоимость превышает рыночную, то по ним рассчитывается размер обесценения и они включаются в формируемые перечни для создания резервов. Если в номенклатуре этих ценностей не хватает достаточного объема выборки чтобы создать резерв, тогда стоимостной параметр отбора должен быть снижен до достижения объема выборки не менее 80% от общей стоимости в разрезе видов МПЗ.</w:t>
      </w:r>
    </w:p>
    <w:p w:rsidR="002D3284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5E53">
        <w:rPr>
          <w:rFonts w:ascii="Times New Roman" w:hAnsi="Times New Roman"/>
          <w:sz w:val="28"/>
          <w:szCs w:val="28"/>
        </w:rPr>
        <w:t>Резерв же по инвентарю и хозяйственным принадлежностям лучше не создавать, если их использование планируется в управленческом пр</w:t>
      </w:r>
      <w:r w:rsidRPr="00085E53">
        <w:rPr>
          <w:rFonts w:ascii="Times New Roman" w:hAnsi="Times New Roman"/>
          <w:sz w:val="28"/>
          <w:szCs w:val="28"/>
        </w:rPr>
        <w:t>о</w:t>
      </w:r>
      <w:r w:rsidRPr="00085E53">
        <w:rPr>
          <w:rFonts w:ascii="Times New Roman" w:hAnsi="Times New Roman"/>
          <w:sz w:val="28"/>
          <w:szCs w:val="28"/>
        </w:rPr>
        <w:t>цессе.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D3284" w:rsidRPr="00085E53" w:rsidRDefault="002D3284" w:rsidP="00085E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470D">
        <w:rPr>
          <w:rFonts w:ascii="Times New Roman" w:hAnsi="Times New Roman"/>
          <w:sz w:val="28"/>
          <w:szCs w:val="28"/>
        </w:rPr>
        <w:t>Если процент использования на производство нерентабельных видов продукции менее 20% - резерв можно не создавать; более 80% - резерв создается исходя из всей стоимости номенклатуры. Если процент испол</w:t>
      </w:r>
      <w:r w:rsidRPr="0026470D">
        <w:rPr>
          <w:rFonts w:ascii="Times New Roman" w:hAnsi="Times New Roman"/>
          <w:sz w:val="28"/>
          <w:szCs w:val="28"/>
        </w:rPr>
        <w:t>ь</w:t>
      </w:r>
      <w:r w:rsidRPr="0026470D">
        <w:rPr>
          <w:rFonts w:ascii="Times New Roman" w:hAnsi="Times New Roman"/>
          <w:sz w:val="28"/>
          <w:szCs w:val="28"/>
        </w:rPr>
        <w:t>зования на производство нерентабельны</w:t>
      </w:r>
      <w:r>
        <w:rPr>
          <w:rFonts w:ascii="Times New Roman" w:hAnsi="Times New Roman"/>
          <w:sz w:val="28"/>
          <w:szCs w:val="28"/>
        </w:rPr>
        <w:t>х видов продукции от 20% до 80%, следует создать резерв, умножив остаток сырья в количественном выраж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на дату анализа на процент использования в периоде на производство нерентабельных видов продукции и на разницу учетной и рыночной цены за единицу.</w:t>
      </w:r>
    </w:p>
    <w:p w:rsidR="002D3284" w:rsidRDefault="002D3284" w:rsidP="00A51F5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470D">
        <w:rPr>
          <w:rFonts w:ascii="Times New Roman" w:hAnsi="Times New Roman"/>
          <w:sz w:val="28"/>
          <w:szCs w:val="28"/>
          <w:lang w:eastAsia="ru-RU"/>
        </w:rPr>
        <w:t>Если в организации существуют статистические данные за прошлые периоды, то мы предлагаем, на основе этих данных определять сумму р</w:t>
      </w:r>
      <w:r w:rsidRPr="0026470D">
        <w:rPr>
          <w:rFonts w:ascii="Times New Roman" w:hAnsi="Times New Roman"/>
          <w:sz w:val="28"/>
          <w:szCs w:val="28"/>
          <w:lang w:eastAsia="ru-RU"/>
        </w:rPr>
        <w:t>е</w:t>
      </w:r>
      <w:r w:rsidRPr="0026470D">
        <w:rPr>
          <w:rFonts w:ascii="Times New Roman" w:hAnsi="Times New Roman"/>
          <w:sz w:val="28"/>
          <w:szCs w:val="28"/>
          <w:lang w:eastAsia="ru-RU"/>
        </w:rPr>
        <w:t>зерва от обесценения в целом по запасам, с учетом среднего процента обесценения. А также, для этих целей можно предложить использование более функциональной модели. Например, в виде модели линейной мн</w:t>
      </w:r>
      <w:r w:rsidRPr="0026470D">
        <w:rPr>
          <w:rFonts w:ascii="Times New Roman" w:hAnsi="Times New Roman"/>
          <w:sz w:val="28"/>
          <w:szCs w:val="28"/>
          <w:lang w:eastAsia="ru-RU"/>
        </w:rPr>
        <w:t>о</w:t>
      </w:r>
      <w:r w:rsidRPr="0026470D">
        <w:rPr>
          <w:rFonts w:ascii="Times New Roman" w:hAnsi="Times New Roman"/>
          <w:sz w:val="28"/>
          <w:szCs w:val="28"/>
          <w:lang w:eastAsia="ru-RU"/>
        </w:rPr>
        <w:t>жественной регрессии:</w:t>
      </w:r>
    </w:p>
    <w:p w:rsidR="002D3284" w:rsidRDefault="002D3284" w:rsidP="00A51F5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D3284" w:rsidRDefault="002D3284" w:rsidP="00085E53">
      <w:pPr>
        <w:spacing w:after="0" w:line="360" w:lineRule="auto"/>
        <w:rPr>
          <w:rFonts w:ascii="Times New Roman" w:hAnsi="Times New Roman"/>
          <w:i/>
          <w:sz w:val="28"/>
          <w:szCs w:val="28"/>
          <w:lang w:eastAsia="ru-RU"/>
        </w:rPr>
      </w:pPr>
      <w:r w:rsidRPr="0058214A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58214A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>
        <w:pict>
          <v:shape id="_x0000_i1029" type="#_x0000_t75" style="width:129.6pt;height:17.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4557&quot;/&gt;&lt;wsp:rsid wsp:val=&quot;00024D71&quot;/&gt;&lt;wsp:rsid wsp:val=&quot;00033041&quot;/&gt;&lt;wsp:rsid wsp:val=&quot;00033881&quot;/&gt;&lt;wsp:rsid wsp:val=&quot;00041560&quot;/&gt;&lt;wsp:rsid wsp:val=&quot;0004332B&quot;/&gt;&lt;wsp:rsid wsp:val=&quot;00051881&quot;/&gt;&lt;wsp:rsid wsp:val=&quot;000629FA&quot;/&gt;&lt;wsp:rsid wsp:val=&quot;00066C66&quot;/&gt;&lt;wsp:rsid wsp:val=&quot;00067AC6&quot;/&gt;&lt;wsp:rsid wsp:val=&quot;00074AFA&quot;/&gt;&lt;wsp:rsid wsp:val=&quot;000802B2&quot;/&gt;&lt;wsp:rsid wsp:val=&quot;00085E53&quot;/&gt;&lt;wsp:rsid wsp:val=&quot;00086D40&quot;/&gt;&lt;wsp:rsid wsp:val=&quot;000929AE&quot;/&gt;&lt;wsp:rsid wsp:val=&quot;00093808&quot;/&gt;&lt;wsp:rsid wsp:val=&quot;000B0E5F&quot;/&gt;&lt;wsp:rsid wsp:val=&quot;000B52C8&quot;/&gt;&lt;wsp:rsid wsp:val=&quot;000B6B06&quot;/&gt;&lt;wsp:rsid wsp:val=&quot;000D4B91&quot;/&gt;&lt;wsp:rsid wsp:val=&quot;000F0CDC&quot;/&gt;&lt;wsp:rsid wsp:val=&quot;000F2CA0&quot;/&gt;&lt;wsp:rsid wsp:val=&quot;00103076&quot;/&gt;&lt;wsp:rsid wsp:val=&quot;001335B3&quot;/&gt;&lt;wsp:rsid wsp:val=&quot;00157FA5&quot;/&gt;&lt;wsp:rsid wsp:val=&quot;00166FD3&quot;/&gt;&lt;wsp:rsid wsp:val=&quot;00171983&quot;/&gt;&lt;wsp:rsid wsp:val=&quot;00192191&quot;/&gt;&lt;wsp:rsid wsp:val=&quot;001B3740&quot;/&gt;&lt;wsp:rsid wsp:val=&quot;001B5AA4&quot;/&gt;&lt;wsp:rsid wsp:val=&quot;001C04C7&quot;/&gt;&lt;wsp:rsid wsp:val=&quot;001D6B86&quot;/&gt;&lt;wsp:rsid wsp:val=&quot;001F1C54&quot;/&gt;&lt;wsp:rsid wsp:val=&quot;00203E14&quot;/&gt;&lt;wsp:rsid wsp:val=&quot;00214F34&quot;/&gt;&lt;wsp:rsid wsp:val=&quot;002228B7&quot;/&gt;&lt;wsp:rsid wsp:val=&quot;0025014A&quot;/&gt;&lt;wsp:rsid wsp:val=&quot;0025310B&quot;/&gt;&lt;wsp:rsid wsp:val=&quot;00262E91&quot;/&gt;&lt;wsp:rsid wsp:val=&quot;00263EC1&quot;/&gt;&lt;wsp:rsid wsp:val=&quot;0026470D&quot;/&gt;&lt;wsp:rsid wsp:val=&quot;00274800&quot;/&gt;&lt;wsp:rsid wsp:val=&quot;00291A01&quot;/&gt;&lt;wsp:rsid wsp:val=&quot;00295879&quot;/&gt;&lt;wsp:rsid wsp:val=&quot;00297AD4&quot;/&gt;&lt;wsp:rsid wsp:val=&quot;002B2CD8&quot;/&gt;&lt;wsp:rsid wsp:val=&quot;002C70A2&quot;/&gt;&lt;wsp:rsid wsp:val=&quot;00317425&quot;/&gt;&lt;wsp:rsid wsp:val=&quot;0032278A&quot;/&gt;&lt;wsp:rsid wsp:val=&quot;00335624&quot;/&gt;&lt;wsp:rsid wsp:val=&quot;0034381B&quot;/&gt;&lt;wsp:rsid wsp:val=&quot;00372998&quot;/&gt;&lt;wsp:rsid wsp:val=&quot;00372B89&quot;/&gt;&lt;wsp:rsid wsp:val=&quot;0039151E&quot;/&gt;&lt;wsp:rsid wsp:val=&quot;00395AD9&quot;/&gt;&lt;wsp:rsid wsp:val=&quot;003A27C8&quot;/&gt;&lt;wsp:rsid wsp:val=&quot;003B47FE&quot;/&gt;&lt;wsp:rsid wsp:val=&quot;003C49C8&quot;/&gt;&lt;wsp:rsid wsp:val=&quot;003D6778&quot;/&gt;&lt;wsp:rsid wsp:val=&quot;003D6D50&quot;/&gt;&lt;wsp:rsid wsp:val=&quot;003E3D83&quot;/&gt;&lt;wsp:rsid wsp:val=&quot;00400C9E&quot;/&gt;&lt;wsp:rsid wsp:val=&quot;00422277&quot;/&gt;&lt;wsp:rsid wsp:val=&quot;00434C38&quot;/&gt;&lt;wsp:rsid wsp:val=&quot;00457614&quot;/&gt;&lt;wsp:rsid wsp:val=&quot;004611A9&quot;/&gt;&lt;wsp:rsid wsp:val=&quot;00461FB2&quot;/&gt;&lt;wsp:rsid wsp:val=&quot;004759CB&quot;/&gt;&lt;wsp:rsid wsp:val=&quot;004B0A33&quot;/&gt;&lt;wsp:rsid wsp:val=&quot;004B720D&quot;/&gt;&lt;wsp:rsid wsp:val=&quot;004E0D0F&quot;/&gt;&lt;wsp:rsid wsp:val=&quot;00504CD0&quot;/&gt;&lt;wsp:rsid wsp:val=&quot;00515905&quot;/&gt;&lt;wsp:rsid wsp:val=&quot;00516B69&quot;/&gt;&lt;wsp:rsid wsp:val=&quot;00527311&quot;/&gt;&lt;wsp:rsid wsp:val=&quot;00553DEF&quot;/&gt;&lt;wsp:rsid wsp:val=&quot;00560D33&quot;/&gt;&lt;wsp:rsid wsp:val=&quot;0058214A&quot;/&gt;&lt;wsp:rsid wsp:val=&quot;0058296F&quot;/&gt;&lt;wsp:rsid wsp:val=&quot;005914AA&quot;/&gt;&lt;wsp:rsid wsp:val=&quot;0059557D&quot;/&gt;&lt;wsp:rsid wsp:val=&quot;005A3344&quot;/&gt;&lt;wsp:rsid wsp:val=&quot;005B0BCE&quot;/&gt;&lt;wsp:rsid wsp:val=&quot;005D76BC&quot;/&gt;&lt;wsp:rsid wsp:val=&quot;005E0F20&quot;/&gt;&lt;wsp:rsid wsp:val=&quot;005F185F&quot;/&gt;&lt;wsp:rsid wsp:val=&quot;0063643F&quot;/&gt;&lt;wsp:rsid wsp:val=&quot;00643158&quot;/&gt;&lt;wsp:rsid wsp:val=&quot;006443D5&quot;/&gt;&lt;wsp:rsid wsp:val=&quot;00653716&quot;/&gt;&lt;wsp:rsid wsp:val=&quot;006559B9&quot;/&gt;&lt;wsp:rsid wsp:val=&quot;0067163D&quot;/&gt;&lt;wsp:rsid wsp:val=&quot;00690044&quot;/&gt;&lt;wsp:rsid wsp:val=&quot;006958A2&quot;/&gt;&lt;wsp:rsid wsp:val=&quot;006A42EA&quot;/&gt;&lt;wsp:rsid wsp:val=&quot;006B5E8C&quot;/&gt;&lt;wsp:rsid wsp:val=&quot;006C78F5&quot;/&gt;&lt;wsp:rsid wsp:val=&quot;006D28D7&quot;/&gt;&lt;wsp:rsid wsp:val=&quot;006E0EFE&quot;/&gt;&lt;wsp:rsid wsp:val=&quot;006E0F46&quot;/&gt;&lt;wsp:rsid wsp:val=&quot;006E618C&quot;/&gt;&lt;wsp:rsid wsp:val=&quot;006E699E&quot;/&gt;&lt;wsp:rsid wsp:val=&quot;006F1F18&quot;/&gt;&lt;wsp:rsid wsp:val=&quot;006F659C&quot;/&gt;&lt;wsp:rsid wsp:val=&quot;007002A1&quot;/&gt;&lt;wsp:rsid wsp:val=&quot;0070289C&quot;/&gt;&lt;wsp:rsid wsp:val=&quot;00712BDE&quot;/&gt;&lt;wsp:rsid wsp:val=&quot;00722A61&quot;/&gt;&lt;wsp:rsid wsp:val=&quot;00754344&quot;/&gt;&lt;wsp:rsid wsp:val=&quot;00754AE6&quot;/&gt;&lt;wsp:rsid wsp:val=&quot;00796EBB&quot;/&gt;&lt;wsp:rsid wsp:val=&quot;007C03D5&quot;/&gt;&lt;wsp:rsid wsp:val=&quot;007C5E84&quot;/&gt;&lt;wsp:rsid wsp:val=&quot;007E1ADA&quot;/&gt;&lt;wsp:rsid wsp:val=&quot;007F10DD&quot;/&gt;&lt;wsp:rsid wsp:val=&quot;008144DE&quot;/&gt;&lt;wsp:rsid wsp:val=&quot;008532A3&quot;/&gt;&lt;wsp:rsid wsp:val=&quot;00861FD2&quot;/&gt;&lt;wsp:rsid wsp:val=&quot;008D7B1E&quot;/&gt;&lt;wsp:rsid wsp:val=&quot;00900B53&quot;/&gt;&lt;wsp:rsid wsp:val=&quot;00900E93&quot;/&gt;&lt;wsp:rsid wsp:val=&quot;00901E60&quot;/&gt;&lt;wsp:rsid wsp:val=&quot;00903732&quot;/&gt;&lt;wsp:rsid wsp:val=&quot;00952B36&quot;/&gt;&lt;wsp:rsid wsp:val=&quot;00961452&quot;/&gt;&lt;wsp:rsid wsp:val=&quot;00976478&quot;/&gt;&lt;wsp:rsid wsp:val=&quot;00982E49&quot;/&gt;&lt;wsp:rsid wsp:val=&quot;009958EC&quot;/&gt;&lt;wsp:rsid wsp:val=&quot;009C4F58&quot;/&gt;&lt;wsp:rsid wsp:val=&quot;009C7171&quot;/&gt;&lt;wsp:rsid wsp:val=&quot;009D4557&quot;/&gt;&lt;wsp:rsid wsp:val=&quot;009F4B7D&quot;/&gt;&lt;wsp:rsid wsp:val=&quot;009F5C23&quot;/&gt;&lt;wsp:rsid wsp:val=&quot;00A11DF6&quot;/&gt;&lt;wsp:rsid wsp:val=&quot;00A51F58&quot;/&gt;&lt;wsp:rsid wsp:val=&quot;00A717F2&quot;/&gt;&lt;wsp:rsid wsp:val=&quot;00A95C21&quot;/&gt;&lt;wsp:rsid wsp:val=&quot;00AA6520&quot;/&gt;&lt;wsp:rsid wsp:val=&quot;00AA6F4A&quot;/&gt;&lt;wsp:rsid wsp:val=&quot;00AC6A76&quot;/&gt;&lt;wsp:rsid wsp:val=&quot;00AE0C66&quot;/&gt;&lt;wsp:rsid wsp:val=&quot;00AE4C18&quot;/&gt;&lt;wsp:rsid wsp:val=&quot;00B02267&quot;/&gt;&lt;wsp:rsid wsp:val=&quot;00B079AB&quot;/&gt;&lt;wsp:rsid wsp:val=&quot;00B17574&quot;/&gt;&lt;wsp:rsid wsp:val=&quot;00B264E7&quot;/&gt;&lt;wsp:rsid wsp:val=&quot;00B33AF5&quot;/&gt;&lt;wsp:rsid wsp:val=&quot;00B34EF0&quot;/&gt;&lt;wsp:rsid wsp:val=&quot;00B45AC0&quot;/&gt;&lt;wsp:rsid wsp:val=&quot;00B47725&quot;/&gt;&lt;wsp:rsid wsp:val=&quot;00B96C24&quot;/&gt;&lt;wsp:rsid wsp:val=&quot;00BA1C67&quot;/&gt;&lt;wsp:rsid wsp:val=&quot;00BA216F&quot;/&gt;&lt;wsp:rsid wsp:val=&quot;00BC1E71&quot;/&gt;&lt;wsp:rsid wsp:val=&quot;00BD7007&quot;/&gt;&lt;wsp:rsid wsp:val=&quot;00BF3957&quot;/&gt;&lt;wsp:rsid wsp:val=&quot;00C00614&quot;/&gt;&lt;wsp:rsid wsp:val=&quot;00C012B5&quot;/&gt;&lt;wsp:rsid wsp:val=&quot;00C3224C&quot;/&gt;&lt;wsp:rsid wsp:val=&quot;00C5524F&quot;/&gt;&lt;wsp:rsid wsp:val=&quot;00C75086&quot;/&gt;&lt;wsp:rsid wsp:val=&quot;00C75321&quot;/&gt;&lt;wsp:rsid wsp:val=&quot;00C77768&quot;/&gt;&lt;wsp:rsid wsp:val=&quot;00C86104&quot;/&gt;&lt;wsp:rsid wsp:val=&quot;00D07F8D&quot;/&gt;&lt;wsp:rsid wsp:val=&quot;00D14D0D&quot;/&gt;&lt;wsp:rsid wsp:val=&quot;00D2782E&quot;/&gt;&lt;wsp:rsid wsp:val=&quot;00D70656&quot;/&gt;&lt;wsp:rsid wsp:val=&quot;00D71D6F&quot;/&gt;&lt;wsp:rsid wsp:val=&quot;00D736FD&quot;/&gt;&lt;wsp:rsid wsp:val=&quot;00D74FD4&quot;/&gt;&lt;wsp:rsid wsp:val=&quot;00D761DE&quot;/&gt;&lt;wsp:rsid wsp:val=&quot;00D765A3&quot;/&gt;&lt;wsp:rsid wsp:val=&quot;00D92C7A&quot;/&gt;&lt;wsp:rsid wsp:val=&quot;00D95D08&quot;/&gt;&lt;wsp:rsid wsp:val=&quot;00DB0B51&quot;/&gt;&lt;wsp:rsid wsp:val=&quot;00DB0CA6&quot;/&gt;&lt;wsp:rsid wsp:val=&quot;00DB5793&quot;/&gt;&lt;wsp:rsid wsp:val=&quot;00DB71AC&quot;/&gt;&lt;wsp:rsid wsp:val=&quot;00DD4377&quot;/&gt;&lt;wsp:rsid wsp:val=&quot;00DE669E&quot;/&gt;&lt;wsp:rsid wsp:val=&quot;00DF24D5&quot;/&gt;&lt;wsp:rsid wsp:val=&quot;00E03ABB&quot;/&gt;&lt;wsp:rsid wsp:val=&quot;00E15272&quot;/&gt;&lt;wsp:rsid wsp:val=&quot;00E20DBD&quot;/&gt;&lt;wsp:rsid wsp:val=&quot;00E317DF&quot;/&gt;&lt;wsp:rsid wsp:val=&quot;00E3420A&quot;/&gt;&lt;wsp:rsid wsp:val=&quot;00E747C1&quot;/&gt;&lt;wsp:rsid wsp:val=&quot;00E81F00&quot;/&gt;&lt;wsp:rsid wsp:val=&quot;00E840B4&quot;/&gt;&lt;wsp:rsid wsp:val=&quot;00E85385&quot;/&gt;&lt;wsp:rsid wsp:val=&quot;00EA7E05&quot;/&gt;&lt;wsp:rsid wsp:val=&quot;00EB1C25&quot;/&gt;&lt;wsp:rsid wsp:val=&quot;00F00159&quot;/&gt;&lt;wsp:rsid wsp:val=&quot;00F04B5A&quot;/&gt;&lt;wsp:rsid wsp:val=&quot;00F04E53&quot;/&gt;&lt;wsp:rsid wsp:val=&quot;00F242B0&quot;/&gt;&lt;wsp:rsid wsp:val=&quot;00F33A6F&quot;/&gt;&lt;wsp:rsid wsp:val=&quot;00F4787E&quot;/&gt;&lt;wsp:rsid wsp:val=&quot;00F95D34&quot;/&gt;&lt;wsp:rsid wsp:val=&quot;00FD3E8E&quot;/&gt;&lt;wsp:rsid wsp:val=&quot;00FE0123&quot;/&gt;&lt;wsp:rsid wsp:val=&quot;00FF749E&quot;/&gt;&lt;/wsp:rsids&gt;&lt;/w:docPr&gt;&lt;w:body&gt;&lt;w:p wsp:rsidR=&quot;00000000&quot; wsp:rsidRDefault=&quot;006C78F5&quot;&gt;&lt;m:oMathPara&gt;&lt;m:oMath&gt;&lt;m:r&gt;&lt;m:rPr&gt;&lt;m:nor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fareast=&quot;RU&quot;/&gt;&lt;/w:rPr&gt;&lt;m:t&gt;РЈ=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36&quot;/&gt;&lt;w:sz-cs w:val=&quot;28&quot;/&gt;&lt;w:lang w:fareast=&quot;RU&quot;/&gt;&lt;/w:rPr&gt;&lt;m:t&gt;Р°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18&quot;/&gt;&lt;w:sz-cs w:val=&quot;28&quot;/&gt;&lt;w:lang w:fareast=&quot;RU&quot;/&gt;&lt;/w:rPr&gt;&lt;m:t&gt;1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36&quot;/&gt;&lt;w:sz-cs w:val=&quot;28&quot;/&gt;&lt;w:lang w:fareast=&quot;RU&quot;/&gt;&lt;/w:rPr&gt;&lt;m:t&gt;С…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20&quot;/&gt;&lt;w:sz-cs w:val=&quot;28&quot;/&gt;&lt;w:lang w:fareast=&quot;RU&quot;/&gt;&lt;/w:rPr&gt;&lt;m:t&gt;1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fareast=&quot;RU&quot;/&gt;&lt;/w:rPr&gt;&lt;m:t&gt;+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36&quot;/&gt;&lt;w:sz-cs w:val=&quot;28&quot;/&gt;&lt;w:lang w:fareast=&quot;RU&quot;/&gt;&lt;/w:rPr&gt;&lt;m:t&gt;Р°&lt;/m:t&gt;&lt;/m:r&gt;&lt;m:r&gt;&lt;m:rPr&gt;&lt;m:nor/&gt;&lt;/m:rPr&gt;&lt;w:rPr&gt;&lt;w:rFonts w:ascii=&quot;Cambria Math&quot; w:fareast=&quot;Times New Roman&quot; w:h-ansi=&quot;Cambria Math&quot;/&gt;&lt;wx:font wx:val=&quot;Cambria Math&quot;/&gt;&lt;w:sz-cs w:val=&quot;28&quot;/&gt;&lt;w:lang w:fareast=&quot;RU&quot;/&gt;&lt;/w:rPr&gt;&lt;m:t&gt;2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36&quot;/&gt;&lt;w:sz-cs w:val=&quot;28&quot;/&gt;&lt;w:lang w:fareast=&quot;RU&quot;/&gt;&lt;/w:rPr&gt;&lt;m:t&gt;С…&lt;/m:t&gt;&lt;/m:r&gt;&lt;m:r&gt;&lt;m:rPr&gt;&lt;m:nor/&gt;&lt;/m:rPr&gt;&lt;w:rPr&gt;&lt;w:rFonts w:ascii=&quot;Cambria Math&quot; w:fareast=&quot;Times New Roman&quot; w:h-ansi=&quot;Cambria Math&quot;/&gt;&lt;wx:font wx:val=&quot;Cambria Math&quot;/&gt;&lt;w:sz-cs w:val=&quot;28&quot;/&gt;&lt;w:lang w:fareast=&quot;RU&quot;/&gt;&lt;/w:rPr&gt;&lt;m:t&gt;2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fareast=&quot;RU&quot;/&gt;&lt;/w:rPr&gt;&lt;m:t&gt;+вЂ¦+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36&quot;/&gt;&lt;w:sz-cs w:val=&quot;28&quot;/&gt;&lt;w:lang w:fareast=&quot;RU&quot;/&gt;&lt;/w:rPr&gt;&lt;m:t&gt;Р°&lt;/m:t&gt;&lt;/m:r&gt;&lt;m:r&gt;&lt;m:rPr&gt;&lt;m:nor/&gt;&lt;/m:rPr&gt;&lt;w:rPr&gt;&lt;w:rFonts w:ascii=&quot;Cambria Math&quot; w:fareast=&quot;Times New Roman&quot; w:h-ansi=&quot;Cambria Math&quot;/&gt;&lt;wx:font wx:val=&quot;Cambria Math&quot;/&gt;&lt;w:sz-cs w:val=&quot;28&quot;/&gt;&lt;w:lang w:fareast=&quot;RU&quot;/&gt;&lt;/w:rPr&gt;&lt;m:t&gt;n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36&quot;/&gt;&lt;w:sz-cs w:val=&quot;28&quot;/&gt;&lt;w:lang w:fareast=&quot;RU&quot;/&gt;&lt;/w:rPr&gt;&lt;m:t&gt;С…&lt;/m:t&gt;&lt;/m:r&gt;&lt;m:r&gt;&lt;m:rPr&gt;&lt;m:nor/&gt;&lt;/m:rPr&gt;&lt;w:rPr&gt;&lt;w:rFonts w:ascii=&quot;Cambria Math&quot; w:fareast=&quot;Times New Roman&quot; w:h-ansi=&quot;Cambria Math&quot;/&gt;&lt;wx:font wx:val=&quot;Cambria Math&quot;/&gt;&lt;w:sz-cs w:val=&quot;28&quot;/&gt;&lt;w:lang w:fareast=&quot;RU&quot;/&gt;&lt;/w:rPr&gt;&lt;m:t&gt;n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fareast=&quot;RU&quot;/&gt;&lt;/w:rPr&gt;&lt;m:t&gt;+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36&quot;/&gt;&lt;w:sz-cs w:val=&quot;28&quot;/&gt;&lt;w:lang w:fareast=&quot;RU&quot;/&gt;&lt;/w:rPr&gt;&lt;m:t&gt;b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58214A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58214A">
        <w:rPr>
          <w:rFonts w:ascii="Times New Roman" w:hAnsi="Times New Roman"/>
          <w:sz w:val="28"/>
          <w:szCs w:val="28"/>
          <w:lang w:eastAsia="ru-RU"/>
        </w:rPr>
        <w:fldChar w:fldCharType="separate"/>
      </w:r>
      <w:r>
        <w:pict>
          <v:shape id="_x0000_i1030" type="#_x0000_t75" style="width:129.6pt;height:17.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4557&quot;/&gt;&lt;wsp:rsid wsp:val=&quot;00024D71&quot;/&gt;&lt;wsp:rsid wsp:val=&quot;00033041&quot;/&gt;&lt;wsp:rsid wsp:val=&quot;00033881&quot;/&gt;&lt;wsp:rsid wsp:val=&quot;00041560&quot;/&gt;&lt;wsp:rsid wsp:val=&quot;0004332B&quot;/&gt;&lt;wsp:rsid wsp:val=&quot;00051881&quot;/&gt;&lt;wsp:rsid wsp:val=&quot;000629FA&quot;/&gt;&lt;wsp:rsid wsp:val=&quot;00066C66&quot;/&gt;&lt;wsp:rsid wsp:val=&quot;00067AC6&quot;/&gt;&lt;wsp:rsid wsp:val=&quot;00074AFA&quot;/&gt;&lt;wsp:rsid wsp:val=&quot;000802B2&quot;/&gt;&lt;wsp:rsid wsp:val=&quot;00085E53&quot;/&gt;&lt;wsp:rsid wsp:val=&quot;00086D40&quot;/&gt;&lt;wsp:rsid wsp:val=&quot;000929AE&quot;/&gt;&lt;wsp:rsid wsp:val=&quot;00093808&quot;/&gt;&lt;wsp:rsid wsp:val=&quot;000B0E5F&quot;/&gt;&lt;wsp:rsid wsp:val=&quot;000B52C8&quot;/&gt;&lt;wsp:rsid wsp:val=&quot;000B6B06&quot;/&gt;&lt;wsp:rsid wsp:val=&quot;000D4B91&quot;/&gt;&lt;wsp:rsid wsp:val=&quot;000F0CDC&quot;/&gt;&lt;wsp:rsid wsp:val=&quot;000F2CA0&quot;/&gt;&lt;wsp:rsid wsp:val=&quot;00103076&quot;/&gt;&lt;wsp:rsid wsp:val=&quot;001335B3&quot;/&gt;&lt;wsp:rsid wsp:val=&quot;00157FA5&quot;/&gt;&lt;wsp:rsid wsp:val=&quot;00166FD3&quot;/&gt;&lt;wsp:rsid wsp:val=&quot;00171983&quot;/&gt;&lt;wsp:rsid wsp:val=&quot;00192191&quot;/&gt;&lt;wsp:rsid wsp:val=&quot;001B3740&quot;/&gt;&lt;wsp:rsid wsp:val=&quot;001B5AA4&quot;/&gt;&lt;wsp:rsid wsp:val=&quot;001C04C7&quot;/&gt;&lt;wsp:rsid wsp:val=&quot;001D6B86&quot;/&gt;&lt;wsp:rsid wsp:val=&quot;001F1C54&quot;/&gt;&lt;wsp:rsid wsp:val=&quot;00203E14&quot;/&gt;&lt;wsp:rsid wsp:val=&quot;00214F34&quot;/&gt;&lt;wsp:rsid wsp:val=&quot;002228B7&quot;/&gt;&lt;wsp:rsid wsp:val=&quot;0025014A&quot;/&gt;&lt;wsp:rsid wsp:val=&quot;0025310B&quot;/&gt;&lt;wsp:rsid wsp:val=&quot;00262E91&quot;/&gt;&lt;wsp:rsid wsp:val=&quot;00263EC1&quot;/&gt;&lt;wsp:rsid wsp:val=&quot;0026470D&quot;/&gt;&lt;wsp:rsid wsp:val=&quot;00274800&quot;/&gt;&lt;wsp:rsid wsp:val=&quot;00291A01&quot;/&gt;&lt;wsp:rsid wsp:val=&quot;00295879&quot;/&gt;&lt;wsp:rsid wsp:val=&quot;00297AD4&quot;/&gt;&lt;wsp:rsid wsp:val=&quot;002B2CD8&quot;/&gt;&lt;wsp:rsid wsp:val=&quot;002C70A2&quot;/&gt;&lt;wsp:rsid wsp:val=&quot;00317425&quot;/&gt;&lt;wsp:rsid wsp:val=&quot;0032278A&quot;/&gt;&lt;wsp:rsid wsp:val=&quot;00335624&quot;/&gt;&lt;wsp:rsid wsp:val=&quot;0034381B&quot;/&gt;&lt;wsp:rsid wsp:val=&quot;00372998&quot;/&gt;&lt;wsp:rsid wsp:val=&quot;00372B89&quot;/&gt;&lt;wsp:rsid wsp:val=&quot;0039151E&quot;/&gt;&lt;wsp:rsid wsp:val=&quot;00395AD9&quot;/&gt;&lt;wsp:rsid wsp:val=&quot;003A27C8&quot;/&gt;&lt;wsp:rsid wsp:val=&quot;003B47FE&quot;/&gt;&lt;wsp:rsid wsp:val=&quot;003C49C8&quot;/&gt;&lt;wsp:rsid wsp:val=&quot;003D6778&quot;/&gt;&lt;wsp:rsid wsp:val=&quot;003D6D50&quot;/&gt;&lt;wsp:rsid wsp:val=&quot;003E3D83&quot;/&gt;&lt;wsp:rsid wsp:val=&quot;00400C9E&quot;/&gt;&lt;wsp:rsid wsp:val=&quot;00422277&quot;/&gt;&lt;wsp:rsid wsp:val=&quot;00434C38&quot;/&gt;&lt;wsp:rsid wsp:val=&quot;00457614&quot;/&gt;&lt;wsp:rsid wsp:val=&quot;004611A9&quot;/&gt;&lt;wsp:rsid wsp:val=&quot;00461FB2&quot;/&gt;&lt;wsp:rsid wsp:val=&quot;004759CB&quot;/&gt;&lt;wsp:rsid wsp:val=&quot;004B0A33&quot;/&gt;&lt;wsp:rsid wsp:val=&quot;004B720D&quot;/&gt;&lt;wsp:rsid wsp:val=&quot;004E0D0F&quot;/&gt;&lt;wsp:rsid wsp:val=&quot;00504CD0&quot;/&gt;&lt;wsp:rsid wsp:val=&quot;00515905&quot;/&gt;&lt;wsp:rsid wsp:val=&quot;00516B69&quot;/&gt;&lt;wsp:rsid wsp:val=&quot;00527311&quot;/&gt;&lt;wsp:rsid wsp:val=&quot;00553DEF&quot;/&gt;&lt;wsp:rsid wsp:val=&quot;00560D33&quot;/&gt;&lt;wsp:rsid wsp:val=&quot;0058214A&quot;/&gt;&lt;wsp:rsid wsp:val=&quot;0058296F&quot;/&gt;&lt;wsp:rsid wsp:val=&quot;005914AA&quot;/&gt;&lt;wsp:rsid wsp:val=&quot;0059557D&quot;/&gt;&lt;wsp:rsid wsp:val=&quot;005A3344&quot;/&gt;&lt;wsp:rsid wsp:val=&quot;005B0BCE&quot;/&gt;&lt;wsp:rsid wsp:val=&quot;005D76BC&quot;/&gt;&lt;wsp:rsid wsp:val=&quot;005E0F20&quot;/&gt;&lt;wsp:rsid wsp:val=&quot;005F185F&quot;/&gt;&lt;wsp:rsid wsp:val=&quot;0063643F&quot;/&gt;&lt;wsp:rsid wsp:val=&quot;00643158&quot;/&gt;&lt;wsp:rsid wsp:val=&quot;006443D5&quot;/&gt;&lt;wsp:rsid wsp:val=&quot;00653716&quot;/&gt;&lt;wsp:rsid wsp:val=&quot;006559B9&quot;/&gt;&lt;wsp:rsid wsp:val=&quot;0067163D&quot;/&gt;&lt;wsp:rsid wsp:val=&quot;00690044&quot;/&gt;&lt;wsp:rsid wsp:val=&quot;006958A2&quot;/&gt;&lt;wsp:rsid wsp:val=&quot;006A42EA&quot;/&gt;&lt;wsp:rsid wsp:val=&quot;006B5E8C&quot;/&gt;&lt;wsp:rsid wsp:val=&quot;006C78F5&quot;/&gt;&lt;wsp:rsid wsp:val=&quot;006D28D7&quot;/&gt;&lt;wsp:rsid wsp:val=&quot;006E0EFE&quot;/&gt;&lt;wsp:rsid wsp:val=&quot;006E0F46&quot;/&gt;&lt;wsp:rsid wsp:val=&quot;006E618C&quot;/&gt;&lt;wsp:rsid wsp:val=&quot;006E699E&quot;/&gt;&lt;wsp:rsid wsp:val=&quot;006F1F18&quot;/&gt;&lt;wsp:rsid wsp:val=&quot;006F659C&quot;/&gt;&lt;wsp:rsid wsp:val=&quot;007002A1&quot;/&gt;&lt;wsp:rsid wsp:val=&quot;0070289C&quot;/&gt;&lt;wsp:rsid wsp:val=&quot;00712BDE&quot;/&gt;&lt;wsp:rsid wsp:val=&quot;00722A61&quot;/&gt;&lt;wsp:rsid wsp:val=&quot;00754344&quot;/&gt;&lt;wsp:rsid wsp:val=&quot;00754AE6&quot;/&gt;&lt;wsp:rsid wsp:val=&quot;00796EBB&quot;/&gt;&lt;wsp:rsid wsp:val=&quot;007C03D5&quot;/&gt;&lt;wsp:rsid wsp:val=&quot;007C5E84&quot;/&gt;&lt;wsp:rsid wsp:val=&quot;007E1ADA&quot;/&gt;&lt;wsp:rsid wsp:val=&quot;007F10DD&quot;/&gt;&lt;wsp:rsid wsp:val=&quot;008144DE&quot;/&gt;&lt;wsp:rsid wsp:val=&quot;008532A3&quot;/&gt;&lt;wsp:rsid wsp:val=&quot;00861FD2&quot;/&gt;&lt;wsp:rsid wsp:val=&quot;008D7B1E&quot;/&gt;&lt;wsp:rsid wsp:val=&quot;00900B53&quot;/&gt;&lt;wsp:rsid wsp:val=&quot;00900E93&quot;/&gt;&lt;wsp:rsid wsp:val=&quot;00901E60&quot;/&gt;&lt;wsp:rsid wsp:val=&quot;00903732&quot;/&gt;&lt;wsp:rsid wsp:val=&quot;00952B36&quot;/&gt;&lt;wsp:rsid wsp:val=&quot;00961452&quot;/&gt;&lt;wsp:rsid wsp:val=&quot;00976478&quot;/&gt;&lt;wsp:rsid wsp:val=&quot;00982E49&quot;/&gt;&lt;wsp:rsid wsp:val=&quot;009958EC&quot;/&gt;&lt;wsp:rsid wsp:val=&quot;009C4F58&quot;/&gt;&lt;wsp:rsid wsp:val=&quot;009C7171&quot;/&gt;&lt;wsp:rsid wsp:val=&quot;009D4557&quot;/&gt;&lt;wsp:rsid wsp:val=&quot;009F4B7D&quot;/&gt;&lt;wsp:rsid wsp:val=&quot;009F5C23&quot;/&gt;&lt;wsp:rsid wsp:val=&quot;00A11DF6&quot;/&gt;&lt;wsp:rsid wsp:val=&quot;00A51F58&quot;/&gt;&lt;wsp:rsid wsp:val=&quot;00A717F2&quot;/&gt;&lt;wsp:rsid wsp:val=&quot;00A95C21&quot;/&gt;&lt;wsp:rsid wsp:val=&quot;00AA6520&quot;/&gt;&lt;wsp:rsid wsp:val=&quot;00AA6F4A&quot;/&gt;&lt;wsp:rsid wsp:val=&quot;00AC6A76&quot;/&gt;&lt;wsp:rsid wsp:val=&quot;00AE0C66&quot;/&gt;&lt;wsp:rsid wsp:val=&quot;00AE4C18&quot;/&gt;&lt;wsp:rsid wsp:val=&quot;00B02267&quot;/&gt;&lt;wsp:rsid wsp:val=&quot;00B079AB&quot;/&gt;&lt;wsp:rsid wsp:val=&quot;00B17574&quot;/&gt;&lt;wsp:rsid wsp:val=&quot;00B264E7&quot;/&gt;&lt;wsp:rsid wsp:val=&quot;00B33AF5&quot;/&gt;&lt;wsp:rsid wsp:val=&quot;00B34EF0&quot;/&gt;&lt;wsp:rsid wsp:val=&quot;00B45AC0&quot;/&gt;&lt;wsp:rsid wsp:val=&quot;00B47725&quot;/&gt;&lt;wsp:rsid wsp:val=&quot;00B96C24&quot;/&gt;&lt;wsp:rsid wsp:val=&quot;00BA1C67&quot;/&gt;&lt;wsp:rsid wsp:val=&quot;00BA216F&quot;/&gt;&lt;wsp:rsid wsp:val=&quot;00BC1E71&quot;/&gt;&lt;wsp:rsid wsp:val=&quot;00BD7007&quot;/&gt;&lt;wsp:rsid wsp:val=&quot;00BF3957&quot;/&gt;&lt;wsp:rsid wsp:val=&quot;00C00614&quot;/&gt;&lt;wsp:rsid wsp:val=&quot;00C012B5&quot;/&gt;&lt;wsp:rsid wsp:val=&quot;00C3224C&quot;/&gt;&lt;wsp:rsid wsp:val=&quot;00C5524F&quot;/&gt;&lt;wsp:rsid wsp:val=&quot;00C75086&quot;/&gt;&lt;wsp:rsid wsp:val=&quot;00C75321&quot;/&gt;&lt;wsp:rsid wsp:val=&quot;00C77768&quot;/&gt;&lt;wsp:rsid wsp:val=&quot;00C86104&quot;/&gt;&lt;wsp:rsid wsp:val=&quot;00D07F8D&quot;/&gt;&lt;wsp:rsid wsp:val=&quot;00D14D0D&quot;/&gt;&lt;wsp:rsid wsp:val=&quot;00D2782E&quot;/&gt;&lt;wsp:rsid wsp:val=&quot;00D70656&quot;/&gt;&lt;wsp:rsid wsp:val=&quot;00D71D6F&quot;/&gt;&lt;wsp:rsid wsp:val=&quot;00D736FD&quot;/&gt;&lt;wsp:rsid wsp:val=&quot;00D74FD4&quot;/&gt;&lt;wsp:rsid wsp:val=&quot;00D761DE&quot;/&gt;&lt;wsp:rsid wsp:val=&quot;00D765A3&quot;/&gt;&lt;wsp:rsid wsp:val=&quot;00D92C7A&quot;/&gt;&lt;wsp:rsid wsp:val=&quot;00D95D08&quot;/&gt;&lt;wsp:rsid wsp:val=&quot;00DB0B51&quot;/&gt;&lt;wsp:rsid wsp:val=&quot;00DB0CA6&quot;/&gt;&lt;wsp:rsid wsp:val=&quot;00DB5793&quot;/&gt;&lt;wsp:rsid wsp:val=&quot;00DB71AC&quot;/&gt;&lt;wsp:rsid wsp:val=&quot;00DD4377&quot;/&gt;&lt;wsp:rsid wsp:val=&quot;00DE669E&quot;/&gt;&lt;wsp:rsid wsp:val=&quot;00DF24D5&quot;/&gt;&lt;wsp:rsid wsp:val=&quot;00E03ABB&quot;/&gt;&lt;wsp:rsid wsp:val=&quot;00E15272&quot;/&gt;&lt;wsp:rsid wsp:val=&quot;00E20DBD&quot;/&gt;&lt;wsp:rsid wsp:val=&quot;00E317DF&quot;/&gt;&lt;wsp:rsid wsp:val=&quot;00E3420A&quot;/&gt;&lt;wsp:rsid wsp:val=&quot;00E747C1&quot;/&gt;&lt;wsp:rsid wsp:val=&quot;00E81F00&quot;/&gt;&lt;wsp:rsid wsp:val=&quot;00E840B4&quot;/&gt;&lt;wsp:rsid wsp:val=&quot;00E85385&quot;/&gt;&lt;wsp:rsid wsp:val=&quot;00EA7E05&quot;/&gt;&lt;wsp:rsid wsp:val=&quot;00EB1C25&quot;/&gt;&lt;wsp:rsid wsp:val=&quot;00F00159&quot;/&gt;&lt;wsp:rsid wsp:val=&quot;00F04B5A&quot;/&gt;&lt;wsp:rsid wsp:val=&quot;00F04E53&quot;/&gt;&lt;wsp:rsid wsp:val=&quot;00F242B0&quot;/&gt;&lt;wsp:rsid wsp:val=&quot;00F33A6F&quot;/&gt;&lt;wsp:rsid wsp:val=&quot;00F4787E&quot;/&gt;&lt;wsp:rsid wsp:val=&quot;00F95D34&quot;/&gt;&lt;wsp:rsid wsp:val=&quot;00FD3E8E&quot;/&gt;&lt;wsp:rsid wsp:val=&quot;00FE0123&quot;/&gt;&lt;wsp:rsid wsp:val=&quot;00FF749E&quot;/&gt;&lt;/wsp:rsids&gt;&lt;/w:docPr&gt;&lt;w:body&gt;&lt;w:p wsp:rsidR=&quot;00000000&quot; wsp:rsidRDefault=&quot;006C78F5&quot;&gt;&lt;m:oMathPara&gt;&lt;m:oMath&gt;&lt;m:r&gt;&lt;m:rPr&gt;&lt;m:nor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fareast=&quot;RU&quot;/&gt;&lt;/w:rPr&gt;&lt;m:t&gt;РЈ=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36&quot;/&gt;&lt;w:sz-cs w:val=&quot;28&quot;/&gt;&lt;w:lang w:fareast=&quot;RU&quot;/&gt;&lt;/w:rPr&gt;&lt;m:t&gt;Р°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18&quot;/&gt;&lt;w:sz-cs w:val=&quot;28&quot;/&gt;&lt;w:lang w:fareast=&quot;RU&quot;/&gt;&lt;/w:rPr&gt;&lt;m:t&gt;1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36&quot;/&gt;&lt;w:sz-cs w:val=&quot;28&quot;/&gt;&lt;w:lang w:fareast=&quot;RU&quot;/&gt;&lt;/w:rPr&gt;&lt;m:t&gt;С…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20&quot;/&gt;&lt;w:sz-cs w:val=&quot;28&quot;/&gt;&lt;w:lang w:fareast=&quot;RU&quot;/&gt;&lt;/w:rPr&gt;&lt;m:t&gt;1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fareast=&quot;RU&quot;/&gt;&lt;/w:rPr&gt;&lt;m:t&gt;+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36&quot;/&gt;&lt;w:sz-cs w:val=&quot;28&quot;/&gt;&lt;w:lang w:fareast=&quot;RU&quot;/&gt;&lt;/w:rPr&gt;&lt;m:t&gt;Р°&lt;/m:t&gt;&lt;/m:r&gt;&lt;m:r&gt;&lt;m:rPr&gt;&lt;m:nor/&gt;&lt;/m:rPr&gt;&lt;w:rPr&gt;&lt;w:rFonts w:ascii=&quot;Cambria Math&quot; w:fareast=&quot;Times New Roman&quot; w:h-ansi=&quot;Cambria Math&quot;/&gt;&lt;wx:font wx:val=&quot;Cambria Math&quot;/&gt;&lt;w:sz-cs w:val=&quot;28&quot;/&gt;&lt;w:lang w:fareast=&quot;RU&quot;/&gt;&lt;/w:rPr&gt;&lt;m:t&gt;2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36&quot;/&gt;&lt;w:sz-cs w:val=&quot;28&quot;/&gt;&lt;w:lang w:fareast=&quot;RU&quot;/&gt;&lt;/w:rPr&gt;&lt;m:t&gt;С…&lt;/m:t&gt;&lt;/m:r&gt;&lt;m:r&gt;&lt;m:rPr&gt;&lt;m:nor/&gt;&lt;/m:rPr&gt;&lt;w:rPr&gt;&lt;w:rFonts w:ascii=&quot;Cambria Math&quot; w:fareast=&quot;Times New Roman&quot; w:h-ansi=&quot;Cambria Math&quot;/&gt;&lt;wx:font wx:val=&quot;Cambria Math&quot;/&gt;&lt;w:sz-cs w:val=&quot;28&quot;/&gt;&lt;w:lang w:fareast=&quot;RU&quot;/&gt;&lt;/w:rPr&gt;&lt;m:t&gt;2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fareast=&quot;RU&quot;/&gt;&lt;/w:rPr&gt;&lt;m:t&gt;+вЂ¦+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36&quot;/&gt;&lt;w:sz-cs w:val=&quot;28&quot;/&gt;&lt;w:lang w:fareast=&quot;RU&quot;/&gt;&lt;/w:rPr&gt;&lt;m:t&gt;Р°&lt;/m:t&gt;&lt;/m:r&gt;&lt;m:r&gt;&lt;m:rPr&gt;&lt;m:nor/&gt;&lt;/m:rPr&gt;&lt;w:rPr&gt;&lt;w:rFonts w:ascii=&quot;Cambria Math&quot; w:fareast=&quot;Times New Roman&quot; w:h-ansi=&quot;Cambria Math&quot;/&gt;&lt;wx:font wx:val=&quot;Cambria Math&quot;/&gt;&lt;w:sz-cs w:val=&quot;28&quot;/&gt;&lt;w:lang w:fareast=&quot;RU&quot;/&gt;&lt;/w:rPr&gt;&lt;m:t&gt;n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36&quot;/&gt;&lt;w:sz-cs w:val=&quot;28&quot;/&gt;&lt;w:lang w:fareast=&quot;RU&quot;/&gt;&lt;/w:rPr&gt;&lt;m:t&gt;С…&lt;/m:t&gt;&lt;/m:r&gt;&lt;m:r&gt;&lt;m:rPr&gt;&lt;m:nor/&gt;&lt;/m:rPr&gt;&lt;w:rPr&gt;&lt;w:rFonts w:ascii=&quot;Cambria Math&quot; w:fareast=&quot;Times New Roman&quot; w:h-ansi=&quot;Cambria Math&quot;/&gt;&lt;wx:font wx:val=&quot;Cambria Math&quot;/&gt;&lt;w:sz-cs w:val=&quot;28&quot;/&gt;&lt;w:lang w:fareast=&quot;RU&quot;/&gt;&lt;/w:rPr&gt;&lt;m:t&gt;n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fareast=&quot;RU&quot;/&gt;&lt;/w:rPr&gt;&lt;m:t&gt;+&lt;/m:t&gt;&lt;/m:r&gt;&lt;m:r&gt;&lt;m:rPr&gt;&lt;m:nor/&gt;&lt;/m:rPr&gt;&lt;w:rPr&gt;&lt;w:rFonts w:ascii=&quot;Cambria Math&quot; w:fareast=&quot;Times New Roman&quot; w:h-ansi=&quot;Cambria Math&quot;/&gt;&lt;wx:font wx:val=&quot;Cambria Math&quot;/&gt;&lt;w:sz w:val=&quot;36&quot;/&gt;&lt;w:sz-cs w:val=&quot;28&quot;/&gt;&lt;w:lang w:fareast=&quot;RU&quot;/&gt;&lt;/w:rPr&gt;&lt;m:t&gt;b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58214A"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     </w:t>
      </w:r>
      <w:r w:rsidRPr="00085E53">
        <w:rPr>
          <w:rFonts w:ascii="Times New Roman" w:hAnsi="Times New Roman"/>
          <w:sz w:val="28"/>
          <w:szCs w:val="28"/>
          <w:lang w:eastAsia="ru-RU"/>
        </w:rPr>
        <w:t>(2)</w:t>
      </w:r>
    </w:p>
    <w:p w:rsidR="002D3284" w:rsidRPr="00085E53" w:rsidRDefault="002D3284" w:rsidP="00085E53">
      <w:pPr>
        <w:spacing w:after="0" w:line="360" w:lineRule="auto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8"/>
          <w:lang w:eastAsia="ru-RU"/>
        </w:rPr>
        <w:t>г</w:t>
      </w:r>
      <w:r w:rsidRPr="00074AFA">
        <w:rPr>
          <w:rFonts w:ascii="Times New Roman" w:hAnsi="Times New Roman"/>
          <w:sz w:val="28"/>
          <w:szCs w:val="28"/>
          <w:lang w:eastAsia="ru-RU"/>
        </w:rPr>
        <w:t>де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74AFA">
        <w:rPr>
          <w:rFonts w:ascii="Times New Roman" w:hAnsi="Times New Roman"/>
          <w:sz w:val="28"/>
          <w:szCs w:val="28"/>
          <w:lang w:eastAsia="ru-RU"/>
        </w:rPr>
        <w:t xml:space="preserve">у - величина резерва; </w:t>
      </w:r>
    </w:p>
    <w:p w:rsidR="002D3284" w:rsidRPr="00074AFA" w:rsidRDefault="002D3284" w:rsidP="00085E53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074AFA">
        <w:rPr>
          <w:rFonts w:ascii="Times New Roman" w:hAnsi="Times New Roman"/>
          <w:sz w:val="28"/>
          <w:szCs w:val="28"/>
          <w:lang w:eastAsia="ru-RU"/>
        </w:rPr>
        <w:t xml:space="preserve">а </w:t>
      </w: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74AFA">
        <w:rPr>
          <w:rFonts w:ascii="Times New Roman" w:hAnsi="Times New Roman"/>
          <w:sz w:val="28"/>
          <w:szCs w:val="28"/>
          <w:lang w:eastAsia="ru-RU"/>
        </w:rPr>
        <w:t>параметр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74AFA">
        <w:rPr>
          <w:rFonts w:ascii="Times New Roman" w:hAnsi="Times New Roman"/>
          <w:sz w:val="28"/>
          <w:szCs w:val="28"/>
          <w:lang w:eastAsia="ru-RU"/>
        </w:rPr>
        <w:t xml:space="preserve">уравнения регрессии, определенные эмпирическим путем; </w:t>
      </w:r>
    </w:p>
    <w:p w:rsidR="002D3284" w:rsidRPr="00074AFA" w:rsidRDefault="002D3284" w:rsidP="00085E53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074AFA">
        <w:rPr>
          <w:rFonts w:ascii="Times New Roman" w:hAnsi="Times New Roman"/>
          <w:sz w:val="28"/>
          <w:szCs w:val="28"/>
          <w:lang w:eastAsia="ru-RU"/>
        </w:rPr>
        <w:t>b — параметр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74AFA">
        <w:rPr>
          <w:rFonts w:ascii="Times New Roman" w:hAnsi="Times New Roman"/>
          <w:sz w:val="28"/>
          <w:szCs w:val="28"/>
          <w:lang w:eastAsia="ru-RU"/>
        </w:rPr>
        <w:t xml:space="preserve">уравнения регрессии, определенные эмпирическим путем; </w:t>
      </w:r>
    </w:p>
    <w:p w:rsidR="002D3284" w:rsidRDefault="002D3284" w:rsidP="00074AFA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074AFA">
        <w:rPr>
          <w:rFonts w:ascii="Times New Roman" w:hAnsi="Times New Roman"/>
          <w:sz w:val="28"/>
          <w:szCs w:val="28"/>
          <w:lang w:eastAsia="ru-RU"/>
        </w:rPr>
        <w:t>x— факторы, оказывающие влияние на величину резерва.</w:t>
      </w:r>
    </w:p>
    <w:p w:rsidR="002D3284" w:rsidRPr="0026470D" w:rsidRDefault="002D3284" w:rsidP="00074AFA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2D3284" w:rsidRPr="00E317DF" w:rsidRDefault="002D3284" w:rsidP="00157F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17DF">
        <w:rPr>
          <w:rFonts w:ascii="Times New Roman" w:hAnsi="Times New Roman"/>
          <w:sz w:val="28"/>
          <w:szCs w:val="28"/>
          <w:lang w:eastAsia="ru-RU"/>
        </w:rPr>
        <w:t>Что касается отражения резерва на счетах бухгалтерского учета, то по мнению авторов Г. Г. Печенниковой и Т. Г. Арбатской, по обесцени</w:t>
      </w:r>
      <w:r w:rsidRPr="00E317DF">
        <w:rPr>
          <w:rFonts w:ascii="Times New Roman" w:hAnsi="Times New Roman"/>
          <w:sz w:val="28"/>
          <w:szCs w:val="28"/>
          <w:lang w:eastAsia="ru-RU"/>
        </w:rPr>
        <w:t>в</w:t>
      </w:r>
      <w:r w:rsidRPr="00E317DF">
        <w:rPr>
          <w:rFonts w:ascii="Times New Roman" w:hAnsi="Times New Roman"/>
          <w:sz w:val="28"/>
          <w:szCs w:val="28"/>
          <w:lang w:eastAsia="ru-RU"/>
        </w:rPr>
        <w:t>шимся материальным запасам, которые формируют себестоимость готовой продукции (работ, услуг) от обычных видов деятельности, резервы целес</w:t>
      </w:r>
      <w:r w:rsidRPr="00E317DF">
        <w:rPr>
          <w:rFonts w:ascii="Times New Roman" w:hAnsi="Times New Roman"/>
          <w:sz w:val="28"/>
          <w:szCs w:val="28"/>
          <w:lang w:eastAsia="ru-RU"/>
        </w:rPr>
        <w:t>о</w:t>
      </w:r>
      <w:r w:rsidRPr="00E317DF">
        <w:rPr>
          <w:rFonts w:ascii="Times New Roman" w:hAnsi="Times New Roman"/>
          <w:sz w:val="28"/>
          <w:szCs w:val="28"/>
          <w:lang w:eastAsia="ru-RU"/>
        </w:rPr>
        <w:t>образно будет признавать расходами по обычным видам деятельности и отражать на счете 90 «Продажи», вместо принятого счета 91 «Прочие д</w:t>
      </w:r>
      <w:r w:rsidRPr="00E317DF">
        <w:rPr>
          <w:rFonts w:ascii="Times New Roman" w:hAnsi="Times New Roman"/>
          <w:sz w:val="28"/>
          <w:szCs w:val="28"/>
          <w:lang w:eastAsia="ru-RU"/>
        </w:rPr>
        <w:t>о</w:t>
      </w:r>
      <w:r w:rsidRPr="00E317DF">
        <w:rPr>
          <w:rFonts w:ascii="Times New Roman" w:hAnsi="Times New Roman"/>
          <w:sz w:val="28"/>
          <w:szCs w:val="28"/>
          <w:lang w:eastAsia="ru-RU"/>
        </w:rPr>
        <w:t>ходы и расходы». На счете 90 «Продажи» резерв стоит создавать если он является существенным. К счету 90 «Продажи» можно предусмотреть о</w:t>
      </w:r>
      <w:r w:rsidRPr="00E317DF">
        <w:rPr>
          <w:rFonts w:ascii="Times New Roman" w:hAnsi="Times New Roman"/>
          <w:sz w:val="28"/>
          <w:szCs w:val="28"/>
          <w:lang w:eastAsia="ru-RU"/>
        </w:rPr>
        <w:t>т</w:t>
      </w:r>
      <w:r w:rsidRPr="00E317DF">
        <w:rPr>
          <w:rFonts w:ascii="Times New Roman" w:hAnsi="Times New Roman"/>
          <w:sz w:val="28"/>
          <w:szCs w:val="28"/>
          <w:lang w:eastAsia="ru-RU"/>
        </w:rPr>
        <w:t>дельный субсчет, например 90.5 ««Резервы под снижение стоимости мат</w:t>
      </w:r>
      <w:r w:rsidRPr="00E317DF">
        <w:rPr>
          <w:rFonts w:ascii="Times New Roman" w:hAnsi="Times New Roman"/>
          <w:sz w:val="28"/>
          <w:szCs w:val="28"/>
          <w:lang w:eastAsia="ru-RU"/>
        </w:rPr>
        <w:t>е</w:t>
      </w:r>
      <w:r w:rsidRPr="00E317DF">
        <w:rPr>
          <w:rFonts w:ascii="Times New Roman" w:hAnsi="Times New Roman"/>
          <w:sz w:val="28"/>
          <w:szCs w:val="28"/>
          <w:lang w:eastAsia="ru-RU"/>
        </w:rPr>
        <w:t>риальных ценностей», и аналитические счета 90.5.1 «Отчисления в резе</w:t>
      </w:r>
      <w:r w:rsidRPr="00E317DF">
        <w:rPr>
          <w:rFonts w:ascii="Times New Roman" w:hAnsi="Times New Roman"/>
          <w:sz w:val="28"/>
          <w:szCs w:val="28"/>
          <w:lang w:eastAsia="ru-RU"/>
        </w:rPr>
        <w:t>р</w:t>
      </w:r>
      <w:r w:rsidRPr="00E317DF">
        <w:rPr>
          <w:rFonts w:ascii="Times New Roman" w:hAnsi="Times New Roman"/>
          <w:sz w:val="28"/>
          <w:szCs w:val="28"/>
          <w:lang w:eastAsia="ru-RU"/>
        </w:rPr>
        <w:t>вы под снижение стоимости материальных ценностей», 90.5.2 «Восстано</w:t>
      </w:r>
      <w:r w:rsidRPr="00E317DF">
        <w:rPr>
          <w:rFonts w:ascii="Times New Roman" w:hAnsi="Times New Roman"/>
          <w:sz w:val="28"/>
          <w:szCs w:val="28"/>
          <w:lang w:eastAsia="ru-RU"/>
        </w:rPr>
        <w:t>в</w:t>
      </w:r>
      <w:r w:rsidRPr="00E317DF">
        <w:rPr>
          <w:rFonts w:ascii="Times New Roman" w:hAnsi="Times New Roman"/>
          <w:sz w:val="28"/>
          <w:szCs w:val="28"/>
          <w:lang w:eastAsia="ru-RU"/>
        </w:rPr>
        <w:t>ление неиспользованных сумм резервов под снижение стоимости матер</w:t>
      </w:r>
      <w:r w:rsidRPr="00E317DF">
        <w:rPr>
          <w:rFonts w:ascii="Times New Roman" w:hAnsi="Times New Roman"/>
          <w:sz w:val="28"/>
          <w:szCs w:val="28"/>
          <w:lang w:eastAsia="ru-RU"/>
        </w:rPr>
        <w:t>и</w:t>
      </w:r>
      <w:r w:rsidRPr="00E317DF">
        <w:rPr>
          <w:rFonts w:ascii="Times New Roman" w:hAnsi="Times New Roman"/>
          <w:sz w:val="28"/>
          <w:szCs w:val="28"/>
          <w:lang w:eastAsia="ru-RU"/>
        </w:rPr>
        <w:t xml:space="preserve">альных ценностей»[7]. </w:t>
      </w:r>
    </w:p>
    <w:p w:rsidR="002D3284" w:rsidRPr="0026470D" w:rsidRDefault="002D3284" w:rsidP="00157F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7DF">
        <w:rPr>
          <w:rFonts w:ascii="Times New Roman" w:hAnsi="Times New Roman"/>
          <w:sz w:val="28"/>
          <w:szCs w:val="28"/>
        </w:rPr>
        <w:t>По нашему мнению, резерв как условный факт, свидетельствует не о регистрации производственного факта хозяйственной жизни, а о риске н</w:t>
      </w:r>
      <w:r w:rsidRPr="00E317DF">
        <w:rPr>
          <w:rFonts w:ascii="Times New Roman" w:hAnsi="Times New Roman"/>
          <w:sz w:val="28"/>
          <w:szCs w:val="28"/>
        </w:rPr>
        <w:t>а</w:t>
      </w:r>
      <w:r w:rsidRPr="00E317DF">
        <w:rPr>
          <w:rFonts w:ascii="Times New Roman" w:hAnsi="Times New Roman"/>
          <w:sz w:val="28"/>
          <w:szCs w:val="28"/>
        </w:rPr>
        <w:t>ступления события. Поэтому, при отражении на счете 90 «Продажи», б</w:t>
      </w:r>
      <w:r w:rsidRPr="00E317DF">
        <w:rPr>
          <w:rFonts w:ascii="Times New Roman" w:hAnsi="Times New Roman"/>
          <w:sz w:val="28"/>
          <w:szCs w:val="28"/>
        </w:rPr>
        <w:t>у</w:t>
      </w:r>
      <w:r w:rsidRPr="00E317DF">
        <w:rPr>
          <w:rFonts w:ascii="Times New Roman" w:hAnsi="Times New Roman"/>
          <w:sz w:val="28"/>
          <w:szCs w:val="28"/>
        </w:rPr>
        <w:t>дет нарушено ПБУ 10/99 «Расходы организации» в части признания расх</w:t>
      </w:r>
      <w:r w:rsidRPr="00E317DF">
        <w:rPr>
          <w:rFonts w:ascii="Times New Roman" w:hAnsi="Times New Roman"/>
          <w:sz w:val="28"/>
          <w:szCs w:val="28"/>
        </w:rPr>
        <w:t>о</w:t>
      </w:r>
      <w:r w:rsidRPr="00E317DF">
        <w:rPr>
          <w:rFonts w:ascii="Times New Roman" w:hAnsi="Times New Roman"/>
          <w:sz w:val="28"/>
          <w:szCs w:val="28"/>
        </w:rPr>
        <w:t>дов по обычным видам деятельности.</w:t>
      </w:r>
    </w:p>
    <w:p w:rsidR="002D3284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9AD">
        <w:rPr>
          <w:rFonts w:ascii="Times New Roman" w:hAnsi="Times New Roman"/>
          <w:sz w:val="28"/>
          <w:szCs w:val="28"/>
          <w:lang w:eastAsia="ru-RU"/>
        </w:rPr>
        <w:t>Для расчета и отражения резерва под снижение стоимости матер</w:t>
      </w:r>
      <w:r w:rsidRPr="003549AD">
        <w:rPr>
          <w:rFonts w:ascii="Times New Roman" w:hAnsi="Times New Roman"/>
          <w:sz w:val="28"/>
          <w:szCs w:val="28"/>
          <w:lang w:eastAsia="ru-RU"/>
        </w:rPr>
        <w:t>и</w:t>
      </w:r>
      <w:r w:rsidRPr="003549AD">
        <w:rPr>
          <w:rFonts w:ascii="Times New Roman" w:hAnsi="Times New Roman"/>
          <w:sz w:val="28"/>
          <w:szCs w:val="28"/>
          <w:lang w:eastAsia="ru-RU"/>
        </w:rPr>
        <w:t>альных ценностей на конец отчетного периода в сельскохозяйственных о</w:t>
      </w:r>
      <w:r w:rsidRPr="003549AD">
        <w:rPr>
          <w:rFonts w:ascii="Times New Roman" w:hAnsi="Times New Roman"/>
          <w:sz w:val="28"/>
          <w:szCs w:val="28"/>
          <w:lang w:eastAsia="ru-RU"/>
        </w:rPr>
        <w:t>р</w:t>
      </w:r>
      <w:r w:rsidRPr="003549AD">
        <w:rPr>
          <w:rFonts w:ascii="Times New Roman" w:hAnsi="Times New Roman"/>
          <w:sz w:val="28"/>
          <w:szCs w:val="28"/>
          <w:lang w:eastAsia="ru-RU"/>
        </w:rPr>
        <w:t>ганизациях должны быть подготовлены рабочие таблицы.</w:t>
      </w:r>
    </w:p>
    <w:p w:rsidR="002D3284" w:rsidRPr="00D40D2C" w:rsidRDefault="002D3284" w:rsidP="00033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0D2C">
        <w:rPr>
          <w:rFonts w:ascii="Times New Roman" w:hAnsi="Times New Roman"/>
          <w:sz w:val="28"/>
          <w:szCs w:val="28"/>
        </w:rPr>
        <w:t>Для выявления обесценения материальных ценностей мы рекоме</w:t>
      </w:r>
      <w:r w:rsidRPr="00D40D2C">
        <w:rPr>
          <w:rFonts w:ascii="Times New Roman" w:hAnsi="Times New Roman"/>
          <w:sz w:val="28"/>
          <w:szCs w:val="28"/>
        </w:rPr>
        <w:t>н</w:t>
      </w:r>
      <w:r w:rsidRPr="00D40D2C">
        <w:rPr>
          <w:rFonts w:ascii="Times New Roman" w:hAnsi="Times New Roman"/>
          <w:sz w:val="28"/>
          <w:szCs w:val="28"/>
        </w:rPr>
        <w:t>дуем в организации создавать комиссию, в состав которой входили бы специалисты бухгалтерии, реализации, снабжения, производственного о</w:t>
      </w:r>
      <w:r w:rsidRPr="00D40D2C">
        <w:rPr>
          <w:rFonts w:ascii="Times New Roman" w:hAnsi="Times New Roman"/>
          <w:sz w:val="28"/>
          <w:szCs w:val="28"/>
        </w:rPr>
        <w:t>т</w:t>
      </w:r>
      <w:r w:rsidRPr="00D40D2C">
        <w:rPr>
          <w:rFonts w:ascii="Times New Roman" w:hAnsi="Times New Roman"/>
          <w:sz w:val="28"/>
          <w:szCs w:val="28"/>
        </w:rPr>
        <w:t>дела, а также завскладами. Результаты рекомендуется оформлять в виде «Отчета по выявленным фактам обесценения МПЗ».</w:t>
      </w:r>
      <w:r w:rsidRPr="00D40D2C">
        <w:rPr>
          <w:rFonts w:ascii="Times New Roman" w:hAnsi="Times New Roman"/>
          <w:sz w:val="28"/>
          <w:szCs w:val="28"/>
          <w:lang w:eastAsia="ru-RU"/>
        </w:rPr>
        <w:t xml:space="preserve"> По результатам отч</w:t>
      </w:r>
      <w:r w:rsidRPr="00D40D2C">
        <w:rPr>
          <w:rFonts w:ascii="Times New Roman" w:hAnsi="Times New Roman"/>
          <w:sz w:val="28"/>
          <w:szCs w:val="28"/>
          <w:lang w:eastAsia="ru-RU"/>
        </w:rPr>
        <w:t>е</w:t>
      </w:r>
      <w:r w:rsidRPr="00D40D2C">
        <w:rPr>
          <w:rFonts w:ascii="Times New Roman" w:hAnsi="Times New Roman"/>
          <w:sz w:val="28"/>
          <w:szCs w:val="28"/>
          <w:lang w:eastAsia="ru-RU"/>
        </w:rPr>
        <w:t>та должен быть составлен «Акт на создание резервов», в котором должны отражаться суммы образуемых резервов, подлежащие утверждению рук</w:t>
      </w:r>
      <w:r w:rsidRPr="00D40D2C">
        <w:rPr>
          <w:rFonts w:ascii="Times New Roman" w:hAnsi="Times New Roman"/>
          <w:sz w:val="28"/>
          <w:szCs w:val="28"/>
          <w:lang w:eastAsia="ru-RU"/>
        </w:rPr>
        <w:t>о</w:t>
      </w:r>
      <w:r w:rsidRPr="00D40D2C">
        <w:rPr>
          <w:rFonts w:ascii="Times New Roman" w:hAnsi="Times New Roman"/>
          <w:sz w:val="28"/>
          <w:szCs w:val="28"/>
          <w:lang w:eastAsia="ru-RU"/>
        </w:rPr>
        <w:t>водителем организации. Для отражения использования резерва мы рек</w:t>
      </w:r>
      <w:r w:rsidRPr="00D40D2C">
        <w:rPr>
          <w:rFonts w:ascii="Times New Roman" w:hAnsi="Times New Roman"/>
          <w:sz w:val="28"/>
          <w:szCs w:val="28"/>
          <w:lang w:eastAsia="ru-RU"/>
        </w:rPr>
        <w:t>о</w:t>
      </w:r>
      <w:r w:rsidRPr="00D40D2C">
        <w:rPr>
          <w:rFonts w:ascii="Times New Roman" w:hAnsi="Times New Roman"/>
          <w:sz w:val="28"/>
          <w:szCs w:val="28"/>
          <w:lang w:eastAsia="ru-RU"/>
        </w:rPr>
        <w:t>мендуем использовать «Акт на списание убытков за счет резервов под сниже</w:t>
      </w:r>
      <w:r>
        <w:rPr>
          <w:rFonts w:ascii="Times New Roman" w:hAnsi="Times New Roman"/>
          <w:sz w:val="28"/>
          <w:szCs w:val="28"/>
          <w:lang w:eastAsia="ru-RU"/>
        </w:rPr>
        <w:t>ние стоимости материальных ценностей</w:t>
      </w:r>
      <w:r w:rsidRPr="00D40D2C">
        <w:rPr>
          <w:rFonts w:ascii="Times New Roman" w:hAnsi="Times New Roman"/>
          <w:sz w:val="28"/>
          <w:szCs w:val="28"/>
          <w:lang w:eastAsia="ru-RU"/>
        </w:rPr>
        <w:t xml:space="preserve">». </w:t>
      </w:r>
      <w:r>
        <w:rPr>
          <w:rFonts w:ascii="Times New Roman" w:hAnsi="Times New Roman"/>
          <w:sz w:val="28"/>
          <w:szCs w:val="28"/>
          <w:lang w:eastAsia="ru-RU"/>
        </w:rPr>
        <w:t xml:space="preserve">Также, в </w:t>
      </w:r>
      <w:r w:rsidRPr="00D40D2C">
        <w:rPr>
          <w:rFonts w:ascii="Times New Roman" w:hAnsi="Times New Roman"/>
          <w:sz w:val="28"/>
          <w:szCs w:val="28"/>
          <w:lang w:eastAsia="ru-RU"/>
        </w:rPr>
        <w:t>качестве отче</w:t>
      </w:r>
      <w:r w:rsidRPr="00D40D2C">
        <w:rPr>
          <w:rFonts w:ascii="Times New Roman" w:hAnsi="Times New Roman"/>
          <w:sz w:val="28"/>
          <w:szCs w:val="28"/>
          <w:lang w:eastAsia="ru-RU"/>
        </w:rPr>
        <w:t>т</w:t>
      </w:r>
      <w:r w:rsidRPr="00D40D2C">
        <w:rPr>
          <w:rFonts w:ascii="Times New Roman" w:hAnsi="Times New Roman"/>
          <w:sz w:val="28"/>
          <w:szCs w:val="28"/>
          <w:lang w:eastAsia="ru-RU"/>
        </w:rPr>
        <w:t xml:space="preserve">ного документа для формирования показателей финансовой отчетности </w:t>
      </w:r>
      <w:r>
        <w:rPr>
          <w:rFonts w:ascii="Times New Roman" w:hAnsi="Times New Roman"/>
          <w:sz w:val="28"/>
          <w:szCs w:val="28"/>
          <w:lang w:eastAsia="ru-RU"/>
        </w:rPr>
        <w:t>можно использовать</w:t>
      </w:r>
      <w:r w:rsidRPr="00D40D2C">
        <w:rPr>
          <w:rFonts w:ascii="Times New Roman" w:hAnsi="Times New Roman"/>
          <w:sz w:val="28"/>
          <w:szCs w:val="28"/>
          <w:lang w:eastAsia="ru-RU"/>
        </w:rPr>
        <w:t xml:space="preserve"> «Ведомость движения резервов под снижение сто</w:t>
      </w:r>
      <w:r w:rsidRPr="00D40D2C">
        <w:rPr>
          <w:rFonts w:ascii="Times New Roman" w:hAnsi="Times New Roman"/>
          <w:sz w:val="28"/>
          <w:szCs w:val="28"/>
          <w:lang w:eastAsia="ru-RU"/>
        </w:rPr>
        <w:t>и</w:t>
      </w:r>
      <w:r w:rsidRPr="00D40D2C">
        <w:rPr>
          <w:rFonts w:ascii="Times New Roman" w:hAnsi="Times New Roman"/>
          <w:sz w:val="28"/>
          <w:szCs w:val="28"/>
          <w:lang w:eastAsia="ru-RU"/>
        </w:rPr>
        <w:t xml:space="preserve">мости </w:t>
      </w:r>
      <w:r>
        <w:rPr>
          <w:rFonts w:ascii="Times New Roman" w:hAnsi="Times New Roman"/>
          <w:sz w:val="28"/>
          <w:szCs w:val="28"/>
          <w:lang w:eastAsia="ru-RU"/>
        </w:rPr>
        <w:t>материальных ценностей».</w:t>
      </w:r>
    </w:p>
    <w:p w:rsidR="002D3284" w:rsidRDefault="002D3284" w:rsidP="000433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0D0F">
        <w:rPr>
          <w:rFonts w:ascii="Times New Roman" w:hAnsi="Times New Roman"/>
          <w:sz w:val="28"/>
          <w:szCs w:val="28"/>
          <w:lang w:eastAsia="ru-RU"/>
        </w:rPr>
        <w:t>Как уже отмечалось в статье, резервы под снижение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стоимости</w:t>
      </w:r>
      <w:r w:rsidRPr="004E0D0F">
        <w:rPr>
          <w:rFonts w:ascii="Times New Roman" w:hAnsi="Times New Roman"/>
          <w:sz w:val="28"/>
          <w:szCs w:val="28"/>
          <w:lang w:eastAsia="ru-RU"/>
        </w:rPr>
        <w:t xml:space="preserve"> мат</w:t>
      </w:r>
      <w:r w:rsidRPr="004E0D0F">
        <w:rPr>
          <w:rFonts w:ascii="Times New Roman" w:hAnsi="Times New Roman"/>
          <w:sz w:val="28"/>
          <w:szCs w:val="28"/>
          <w:lang w:eastAsia="ru-RU"/>
        </w:rPr>
        <w:t>е</w:t>
      </w:r>
      <w:r w:rsidRPr="004E0D0F">
        <w:rPr>
          <w:rFonts w:ascii="Times New Roman" w:hAnsi="Times New Roman"/>
          <w:sz w:val="28"/>
          <w:szCs w:val="28"/>
          <w:lang w:eastAsia="ru-RU"/>
        </w:rPr>
        <w:t>риальных ценностей могут создаваться только для целей бухгалтерского учета, в налоговом законодательстве такой</w:t>
      </w:r>
      <w:r>
        <w:rPr>
          <w:rFonts w:ascii="Times New Roman" w:hAnsi="Times New Roman"/>
          <w:sz w:val="28"/>
          <w:szCs w:val="28"/>
          <w:lang w:eastAsia="ru-RU"/>
        </w:rPr>
        <w:t xml:space="preserve"> возможности не предусмотр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 xml:space="preserve">но. </w:t>
      </w:r>
    </w:p>
    <w:p w:rsidR="002D3284" w:rsidRDefault="002D3284" w:rsidP="000433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79C7">
        <w:rPr>
          <w:rFonts w:ascii="Times New Roman" w:hAnsi="Times New Roman"/>
          <w:sz w:val="28"/>
          <w:szCs w:val="28"/>
          <w:lang w:eastAsia="ru-RU"/>
        </w:rPr>
        <w:t>Применение оценочного резерва в бухгалтерском учете обусловлено также п. 35 ПБУ 4/99 «Бухгалтерская отчетность организации», в соотве</w:t>
      </w:r>
      <w:r w:rsidRPr="000079C7">
        <w:rPr>
          <w:rFonts w:ascii="Times New Roman" w:hAnsi="Times New Roman"/>
          <w:sz w:val="28"/>
          <w:szCs w:val="28"/>
          <w:lang w:eastAsia="ru-RU"/>
        </w:rPr>
        <w:t>т</w:t>
      </w:r>
      <w:r w:rsidRPr="000079C7">
        <w:rPr>
          <w:rFonts w:ascii="Times New Roman" w:hAnsi="Times New Roman"/>
          <w:sz w:val="28"/>
          <w:szCs w:val="28"/>
          <w:lang w:eastAsia="ru-RU"/>
        </w:rPr>
        <w:t>ствии с которым бухгалтерский баланс предприятия должен включать ч</w:t>
      </w:r>
      <w:r w:rsidRPr="000079C7">
        <w:rPr>
          <w:rFonts w:ascii="Times New Roman" w:hAnsi="Times New Roman"/>
          <w:sz w:val="28"/>
          <w:szCs w:val="28"/>
          <w:lang w:eastAsia="ru-RU"/>
        </w:rPr>
        <w:t>и</w:t>
      </w:r>
      <w:r w:rsidRPr="000079C7">
        <w:rPr>
          <w:rFonts w:ascii="Times New Roman" w:hAnsi="Times New Roman"/>
          <w:sz w:val="28"/>
          <w:szCs w:val="28"/>
          <w:lang w:eastAsia="ru-RU"/>
        </w:rPr>
        <w:t>словые показатели в нетто-оценке, т.е. за вычетом регулирующих величин, которые должны раскрываться в пояснениях к бухгалтерскому балансу и отчету о прибылях и убытках. То есть в бухгалтерском балансе организ</w:t>
      </w:r>
      <w:r w:rsidRPr="000079C7">
        <w:rPr>
          <w:rFonts w:ascii="Times New Roman" w:hAnsi="Times New Roman"/>
          <w:sz w:val="28"/>
          <w:szCs w:val="28"/>
          <w:lang w:eastAsia="ru-RU"/>
        </w:rPr>
        <w:t>а</w:t>
      </w:r>
      <w:r w:rsidRPr="000079C7">
        <w:rPr>
          <w:rFonts w:ascii="Times New Roman" w:hAnsi="Times New Roman"/>
          <w:sz w:val="28"/>
          <w:szCs w:val="28"/>
          <w:lang w:eastAsia="ru-RU"/>
        </w:rPr>
        <w:t>ции материально-производственные запасы должны быть отражены в оценке по фактической себестоимости за минусом величины созданного резерва под снижение стоимости МПЗ. Это ни что иное, как текущая р</w:t>
      </w:r>
      <w:r w:rsidRPr="000079C7">
        <w:rPr>
          <w:rFonts w:ascii="Times New Roman" w:hAnsi="Times New Roman"/>
          <w:sz w:val="28"/>
          <w:szCs w:val="28"/>
          <w:lang w:eastAsia="ru-RU"/>
        </w:rPr>
        <w:t>ы</w:t>
      </w:r>
      <w:r w:rsidRPr="000079C7">
        <w:rPr>
          <w:rFonts w:ascii="Times New Roman" w:hAnsi="Times New Roman"/>
          <w:sz w:val="28"/>
          <w:szCs w:val="28"/>
          <w:lang w:eastAsia="ru-RU"/>
        </w:rPr>
        <w:t xml:space="preserve">ночная стоимость (чистая цена продажи) данных материальных ценностей. </w:t>
      </w:r>
    </w:p>
    <w:p w:rsidR="002D3284" w:rsidRPr="00C45880" w:rsidRDefault="002D3284" w:rsidP="000433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5880">
        <w:rPr>
          <w:rFonts w:ascii="Times New Roman" w:hAnsi="Times New Roman"/>
          <w:sz w:val="28"/>
          <w:szCs w:val="28"/>
          <w:lang w:eastAsia="ru-RU"/>
        </w:rPr>
        <w:t xml:space="preserve">Остатки по счету 14 «Резерв под снижение стоимости материальных ценностей» в балансе организации </w:t>
      </w:r>
      <w:r w:rsidRPr="00C45880">
        <w:rPr>
          <w:rFonts w:ascii="Times New Roman" w:hAnsi="Times New Roman"/>
          <w:bCs/>
          <w:sz w:val="28"/>
          <w:szCs w:val="28"/>
          <w:lang w:eastAsia="ru-RU"/>
        </w:rPr>
        <w:t>обособленно</w:t>
      </w:r>
      <w:r w:rsidRPr="00C45880">
        <w:rPr>
          <w:rFonts w:ascii="Times New Roman" w:hAnsi="Times New Roman"/>
          <w:sz w:val="28"/>
          <w:szCs w:val="28"/>
          <w:lang w:eastAsia="ru-RU"/>
        </w:rPr>
        <w:t xml:space="preserve"> не отражаются, а корре</w:t>
      </w:r>
      <w:r w:rsidRPr="00C45880">
        <w:rPr>
          <w:rFonts w:ascii="Times New Roman" w:hAnsi="Times New Roman"/>
          <w:sz w:val="28"/>
          <w:szCs w:val="28"/>
          <w:lang w:eastAsia="ru-RU"/>
        </w:rPr>
        <w:t>к</w:t>
      </w:r>
      <w:r w:rsidRPr="00C45880">
        <w:rPr>
          <w:rFonts w:ascii="Times New Roman" w:hAnsi="Times New Roman"/>
          <w:sz w:val="28"/>
          <w:szCs w:val="28"/>
          <w:lang w:eastAsia="ru-RU"/>
        </w:rPr>
        <w:t>тирую</w:t>
      </w:r>
      <w:r>
        <w:rPr>
          <w:rFonts w:ascii="Times New Roman" w:hAnsi="Times New Roman"/>
          <w:sz w:val="28"/>
          <w:szCs w:val="28"/>
          <w:lang w:eastAsia="ru-RU"/>
        </w:rPr>
        <w:t>тся</w:t>
      </w:r>
      <w:r w:rsidRPr="00C45880">
        <w:rPr>
          <w:rFonts w:ascii="Times New Roman" w:hAnsi="Times New Roman"/>
          <w:sz w:val="28"/>
          <w:szCs w:val="28"/>
          <w:lang w:eastAsia="ru-RU"/>
        </w:rPr>
        <w:t xml:space="preserve"> соответствующи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C45880">
        <w:rPr>
          <w:rFonts w:ascii="Times New Roman" w:hAnsi="Times New Roman"/>
          <w:sz w:val="28"/>
          <w:szCs w:val="28"/>
          <w:lang w:eastAsia="ru-RU"/>
        </w:rPr>
        <w:t xml:space="preserve"> показатели учета МПЗ. Вместе с тем в других </w:t>
      </w:r>
      <w:r>
        <w:rPr>
          <w:rFonts w:ascii="Times New Roman" w:hAnsi="Times New Roman"/>
          <w:sz w:val="28"/>
          <w:szCs w:val="28"/>
          <w:lang w:eastAsia="ru-RU"/>
        </w:rPr>
        <w:t>отчетах</w:t>
      </w:r>
      <w:r w:rsidRPr="00C45880">
        <w:rPr>
          <w:rFonts w:ascii="Times New Roman" w:hAnsi="Times New Roman"/>
          <w:sz w:val="28"/>
          <w:szCs w:val="28"/>
          <w:lang w:eastAsia="ru-RU"/>
        </w:rPr>
        <w:t xml:space="preserve"> бухгалтерской отчетности необходимо приводить сведения, св</w:t>
      </w:r>
      <w:r w:rsidRPr="00C45880">
        <w:rPr>
          <w:rFonts w:ascii="Times New Roman" w:hAnsi="Times New Roman"/>
          <w:sz w:val="28"/>
          <w:szCs w:val="28"/>
          <w:lang w:eastAsia="ru-RU"/>
        </w:rPr>
        <w:t>я</w:t>
      </w:r>
      <w:r w:rsidRPr="00C45880">
        <w:rPr>
          <w:rFonts w:ascii="Times New Roman" w:hAnsi="Times New Roman"/>
          <w:sz w:val="28"/>
          <w:szCs w:val="28"/>
          <w:lang w:eastAsia="ru-RU"/>
        </w:rPr>
        <w:t>занные с формированием и восстановлением сумм резерва.</w:t>
      </w:r>
    </w:p>
    <w:p w:rsidR="002D3284" w:rsidRPr="00C45880" w:rsidRDefault="002D3284" w:rsidP="000433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5880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C45880">
        <w:rPr>
          <w:rFonts w:ascii="Times New Roman" w:hAnsi="Times New Roman"/>
          <w:bCs/>
          <w:sz w:val="28"/>
          <w:szCs w:val="28"/>
          <w:lang w:eastAsia="ru-RU"/>
        </w:rPr>
        <w:t xml:space="preserve">отчете о </w:t>
      </w:r>
      <w:r>
        <w:rPr>
          <w:rFonts w:ascii="Times New Roman" w:hAnsi="Times New Roman"/>
          <w:bCs/>
          <w:sz w:val="28"/>
          <w:szCs w:val="28"/>
          <w:lang w:eastAsia="ru-RU"/>
        </w:rPr>
        <w:t>финансовых результатах</w:t>
      </w:r>
      <w:r w:rsidRPr="00C45880">
        <w:rPr>
          <w:rFonts w:ascii="Times New Roman" w:hAnsi="Times New Roman"/>
          <w:sz w:val="28"/>
          <w:szCs w:val="28"/>
          <w:lang w:eastAsia="ru-RU"/>
        </w:rPr>
        <w:t xml:space="preserve"> суммы отчислений в резерв и его списания (отраженные, соответственно, по дебету и кредиту счета 91 «Прочие доходы и расходы») участвуют в формировании показателей по строке</w:t>
      </w:r>
      <w:r>
        <w:rPr>
          <w:rFonts w:ascii="Times New Roman" w:hAnsi="Times New Roman"/>
          <w:sz w:val="28"/>
          <w:szCs w:val="28"/>
          <w:lang w:eastAsia="ru-RU"/>
        </w:rPr>
        <w:t xml:space="preserve"> 2340</w:t>
      </w:r>
      <w:r w:rsidRPr="00C45880">
        <w:rPr>
          <w:rFonts w:ascii="Times New Roman" w:hAnsi="Times New Roman"/>
          <w:sz w:val="28"/>
          <w:szCs w:val="28"/>
          <w:lang w:eastAsia="ru-RU"/>
        </w:rPr>
        <w:t xml:space="preserve"> «Прочие доходы» </w:t>
      </w:r>
      <w:r>
        <w:rPr>
          <w:rFonts w:ascii="Times New Roman" w:hAnsi="Times New Roman"/>
          <w:sz w:val="28"/>
          <w:szCs w:val="28"/>
          <w:lang w:eastAsia="ru-RU"/>
        </w:rPr>
        <w:t xml:space="preserve">и по строке2350 </w:t>
      </w:r>
      <w:r w:rsidRPr="00C45880">
        <w:rPr>
          <w:rFonts w:ascii="Times New Roman" w:hAnsi="Times New Roman"/>
          <w:sz w:val="28"/>
          <w:szCs w:val="28"/>
          <w:lang w:eastAsia="ru-RU"/>
        </w:rPr>
        <w:t>«Прочие расходы».</w:t>
      </w:r>
    </w:p>
    <w:p w:rsidR="002D3284" w:rsidRPr="00C45880" w:rsidRDefault="002D3284" w:rsidP="000433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5880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C45880">
        <w:rPr>
          <w:rFonts w:ascii="Times New Roman" w:hAnsi="Times New Roman"/>
          <w:bCs/>
          <w:sz w:val="28"/>
          <w:szCs w:val="28"/>
          <w:lang w:eastAsia="ru-RU"/>
        </w:rPr>
        <w:t>отчете об изменениях капитала</w:t>
      </w:r>
      <w:r w:rsidRPr="00C45880">
        <w:rPr>
          <w:rFonts w:ascii="Times New Roman" w:hAnsi="Times New Roman"/>
          <w:sz w:val="28"/>
          <w:szCs w:val="28"/>
          <w:lang w:eastAsia="ru-RU"/>
        </w:rPr>
        <w:t xml:space="preserve"> в разд. II «Резервы» имеются о</w:t>
      </w:r>
      <w:r w:rsidRPr="00C45880">
        <w:rPr>
          <w:rFonts w:ascii="Times New Roman" w:hAnsi="Times New Roman"/>
          <w:sz w:val="28"/>
          <w:szCs w:val="28"/>
          <w:lang w:eastAsia="ru-RU"/>
        </w:rPr>
        <w:t>т</w:t>
      </w:r>
      <w:r w:rsidRPr="00C45880">
        <w:rPr>
          <w:rFonts w:ascii="Times New Roman" w:hAnsi="Times New Roman"/>
          <w:sz w:val="28"/>
          <w:szCs w:val="28"/>
          <w:lang w:eastAsia="ru-RU"/>
        </w:rPr>
        <w:t xml:space="preserve">дельные строки для отражения информации о каждом оценочном резерве, в том числе о резервах под </w:t>
      </w:r>
      <w:r>
        <w:rPr>
          <w:rFonts w:ascii="Times New Roman" w:hAnsi="Times New Roman"/>
          <w:sz w:val="28"/>
          <w:szCs w:val="28"/>
          <w:lang w:eastAsia="ru-RU"/>
        </w:rPr>
        <w:t>снижение</w:t>
      </w:r>
      <w:r w:rsidRPr="00C45880">
        <w:rPr>
          <w:rFonts w:ascii="Times New Roman" w:hAnsi="Times New Roman"/>
          <w:sz w:val="28"/>
          <w:szCs w:val="28"/>
          <w:lang w:eastAsia="ru-RU"/>
        </w:rPr>
        <w:t xml:space="preserve"> материальных ценностей.</w:t>
      </w:r>
    </w:p>
    <w:p w:rsidR="002D3284" w:rsidRPr="00C45880" w:rsidRDefault="002D3284" w:rsidP="000433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5880">
        <w:rPr>
          <w:rFonts w:ascii="Times New Roman" w:hAnsi="Times New Roman"/>
          <w:sz w:val="28"/>
          <w:szCs w:val="28"/>
          <w:lang w:eastAsia="ru-RU"/>
        </w:rPr>
        <w:t>В соответствии с п. 6 ПБУ 21/2008 в пояснительной записке к бу</w:t>
      </w:r>
      <w:r w:rsidRPr="00C45880">
        <w:rPr>
          <w:rFonts w:ascii="Times New Roman" w:hAnsi="Times New Roman"/>
          <w:sz w:val="28"/>
          <w:szCs w:val="28"/>
          <w:lang w:eastAsia="ru-RU"/>
        </w:rPr>
        <w:t>х</w:t>
      </w:r>
      <w:r w:rsidRPr="00C45880">
        <w:rPr>
          <w:rFonts w:ascii="Times New Roman" w:hAnsi="Times New Roman"/>
          <w:sz w:val="28"/>
          <w:szCs w:val="28"/>
          <w:lang w:eastAsia="ru-RU"/>
        </w:rPr>
        <w:t>галтерской отчетности за год должна быть раскрыта информация о созда</w:t>
      </w:r>
      <w:r w:rsidRPr="00C45880">
        <w:rPr>
          <w:rFonts w:ascii="Times New Roman" w:hAnsi="Times New Roman"/>
          <w:sz w:val="28"/>
          <w:szCs w:val="28"/>
          <w:lang w:eastAsia="ru-RU"/>
        </w:rPr>
        <w:t>н</w:t>
      </w:r>
      <w:r w:rsidRPr="00C45880">
        <w:rPr>
          <w:rFonts w:ascii="Times New Roman" w:hAnsi="Times New Roman"/>
          <w:sz w:val="28"/>
          <w:szCs w:val="28"/>
          <w:lang w:eastAsia="ru-RU"/>
        </w:rPr>
        <w:t>ном резерве.</w:t>
      </w:r>
    </w:p>
    <w:p w:rsidR="002D3284" w:rsidRDefault="002D3284" w:rsidP="000433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</w:t>
      </w:r>
      <w:r w:rsidRPr="009D0A9B">
        <w:rPr>
          <w:rFonts w:ascii="Times New Roman" w:hAnsi="Times New Roman"/>
          <w:sz w:val="28"/>
          <w:szCs w:val="28"/>
          <w:lang w:eastAsia="ru-RU"/>
        </w:rPr>
        <w:t>лава 25 НК РФ вооб</w:t>
      </w:r>
      <w:r>
        <w:rPr>
          <w:rFonts w:ascii="Times New Roman" w:hAnsi="Times New Roman"/>
          <w:sz w:val="28"/>
          <w:szCs w:val="28"/>
          <w:lang w:eastAsia="ru-RU"/>
        </w:rPr>
        <w:t>ще не предусматривает понятия «Р</w:t>
      </w:r>
      <w:r w:rsidRPr="009D0A9B">
        <w:rPr>
          <w:rFonts w:ascii="Times New Roman" w:hAnsi="Times New Roman"/>
          <w:sz w:val="28"/>
          <w:szCs w:val="28"/>
          <w:lang w:eastAsia="ru-RU"/>
        </w:rPr>
        <w:t xml:space="preserve">езерв под снижение стоимости </w:t>
      </w:r>
      <w:r>
        <w:rPr>
          <w:rFonts w:ascii="Times New Roman" w:hAnsi="Times New Roman"/>
          <w:sz w:val="28"/>
          <w:szCs w:val="28"/>
          <w:lang w:eastAsia="ru-RU"/>
        </w:rPr>
        <w:t>материально-производственных запасов</w:t>
      </w:r>
      <w:r w:rsidRPr="009D0A9B">
        <w:rPr>
          <w:rFonts w:ascii="Times New Roman" w:hAnsi="Times New Roman"/>
          <w:sz w:val="28"/>
          <w:szCs w:val="28"/>
          <w:lang w:eastAsia="ru-RU"/>
        </w:rPr>
        <w:t>» и, соотве</w:t>
      </w:r>
      <w:r w:rsidRPr="009D0A9B">
        <w:rPr>
          <w:rFonts w:ascii="Times New Roman" w:hAnsi="Times New Roman"/>
          <w:sz w:val="28"/>
          <w:szCs w:val="28"/>
          <w:lang w:eastAsia="ru-RU"/>
        </w:rPr>
        <w:t>т</w:t>
      </w:r>
      <w:r w:rsidRPr="009D0A9B">
        <w:rPr>
          <w:rFonts w:ascii="Times New Roman" w:hAnsi="Times New Roman"/>
          <w:sz w:val="28"/>
          <w:szCs w:val="28"/>
          <w:lang w:eastAsia="ru-RU"/>
        </w:rPr>
        <w:t>ственно, не позволяет учитывать расходы на его формирование</w:t>
      </w:r>
      <w:r>
        <w:rPr>
          <w:rFonts w:ascii="Times New Roman" w:hAnsi="Times New Roman"/>
          <w:sz w:val="28"/>
          <w:szCs w:val="28"/>
          <w:lang w:eastAsia="ru-RU"/>
        </w:rPr>
        <w:t xml:space="preserve"> при расч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те налога на прибыль организации</w:t>
      </w:r>
      <w:r w:rsidRPr="009D0A9B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2D3284" w:rsidRDefault="002D3284" w:rsidP="000433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0A9B">
        <w:rPr>
          <w:rFonts w:ascii="Times New Roman" w:hAnsi="Times New Roman"/>
          <w:sz w:val="28"/>
          <w:szCs w:val="28"/>
          <w:lang w:eastAsia="ru-RU"/>
        </w:rPr>
        <w:t xml:space="preserve">Расход, связанный с созданием резерва под снижение стоимости МПЗ, уменьшающий бухгалтерскую прибыль отчетного периода, но не </w:t>
      </w:r>
      <w:r w:rsidRPr="004B0A33">
        <w:rPr>
          <w:rFonts w:ascii="Times New Roman" w:hAnsi="Times New Roman"/>
          <w:sz w:val="28"/>
          <w:szCs w:val="28"/>
          <w:lang w:eastAsia="ru-RU"/>
        </w:rPr>
        <w:t xml:space="preserve">учитываемый при определении налоговой базы по налогу на прибыль как отчетного, так и последующих </w:t>
      </w:r>
      <w:r w:rsidRPr="009D0A9B">
        <w:rPr>
          <w:rFonts w:ascii="Times New Roman" w:hAnsi="Times New Roman"/>
          <w:sz w:val="28"/>
          <w:szCs w:val="28"/>
          <w:lang w:eastAsia="ru-RU"/>
        </w:rPr>
        <w:t>отчетных периодов, в соответствии с п. 4 ПБУ 18/02 «Учет расчетов по налогу на прибыль организации», признается постоянной разницей.</w:t>
      </w:r>
      <w:r>
        <w:rPr>
          <w:rFonts w:ascii="Times New Roman" w:hAnsi="Times New Roman"/>
          <w:sz w:val="28"/>
          <w:szCs w:val="28"/>
          <w:lang w:eastAsia="ru-RU"/>
        </w:rPr>
        <w:t xml:space="preserve"> Существующая постоянная разница </w:t>
      </w:r>
      <w:r w:rsidRPr="009D0A9B">
        <w:rPr>
          <w:rFonts w:ascii="Times New Roman" w:hAnsi="Times New Roman"/>
          <w:sz w:val="28"/>
          <w:szCs w:val="28"/>
          <w:lang w:eastAsia="ru-RU"/>
        </w:rPr>
        <w:t>влечет за собой возникновение постоянного налогового обязательства</w:t>
      </w:r>
      <w:r>
        <w:rPr>
          <w:rFonts w:ascii="Times New Roman" w:hAnsi="Times New Roman"/>
          <w:sz w:val="28"/>
          <w:szCs w:val="28"/>
          <w:lang w:eastAsia="ru-RU"/>
        </w:rPr>
        <w:t>, это</w:t>
      </w:r>
      <w:r w:rsidRPr="009D0A9B">
        <w:rPr>
          <w:rFonts w:ascii="Times New Roman" w:hAnsi="Times New Roman"/>
          <w:sz w:val="28"/>
          <w:szCs w:val="28"/>
          <w:lang w:eastAsia="ru-RU"/>
        </w:rPr>
        <w:t xml:space="preserve"> обязательство согласно п. 7 ПБУ 18/02 равно «величине, определяемой как произведение постоянной разницы, возникшей в отчетном периоде, на ставку налога на прибыль, установленную законодательством РФ о налогах и сборах и д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>
        <w:rPr>
          <w:rFonts w:ascii="Times New Roman" w:hAnsi="Times New Roman"/>
          <w:sz w:val="28"/>
          <w:szCs w:val="28"/>
          <w:lang w:eastAsia="ru-RU"/>
        </w:rPr>
        <w:t>ствующую на отчетную дату»</w:t>
      </w:r>
      <w:r w:rsidRPr="009D0A9B">
        <w:rPr>
          <w:rFonts w:ascii="Times New Roman" w:hAnsi="Times New Roman"/>
          <w:sz w:val="28"/>
          <w:szCs w:val="28"/>
          <w:lang w:eastAsia="ru-RU"/>
        </w:rPr>
        <w:t>.</w:t>
      </w:r>
    </w:p>
    <w:p w:rsidR="002D3284" w:rsidRDefault="002D3284" w:rsidP="000433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Вследствие чего, происходит </w:t>
      </w:r>
      <w:r w:rsidRPr="009D0A9B">
        <w:rPr>
          <w:rFonts w:ascii="Times New Roman" w:hAnsi="Times New Roman"/>
          <w:sz w:val="28"/>
          <w:szCs w:val="28"/>
          <w:lang w:eastAsia="ru-RU"/>
        </w:rPr>
        <w:t>увеличени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9D0A9B">
        <w:rPr>
          <w:rFonts w:ascii="Times New Roman" w:hAnsi="Times New Roman"/>
          <w:sz w:val="28"/>
          <w:szCs w:val="28"/>
          <w:lang w:eastAsia="ru-RU"/>
        </w:rPr>
        <w:t xml:space="preserve"> налоговых платежей по н</w:t>
      </w:r>
      <w:r w:rsidRPr="009D0A9B">
        <w:rPr>
          <w:rFonts w:ascii="Times New Roman" w:hAnsi="Times New Roman"/>
          <w:sz w:val="28"/>
          <w:szCs w:val="28"/>
          <w:lang w:eastAsia="ru-RU"/>
        </w:rPr>
        <w:t>а</w:t>
      </w:r>
      <w:r w:rsidRPr="009D0A9B">
        <w:rPr>
          <w:rFonts w:ascii="Times New Roman" w:hAnsi="Times New Roman"/>
          <w:sz w:val="28"/>
          <w:szCs w:val="28"/>
          <w:lang w:eastAsia="ru-RU"/>
        </w:rPr>
        <w:t xml:space="preserve">логу на прибыль в отчетном периоде и отражается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это </w:t>
      </w:r>
      <w:r w:rsidRPr="009D0A9B">
        <w:rPr>
          <w:rFonts w:ascii="Times New Roman" w:hAnsi="Times New Roman"/>
          <w:sz w:val="28"/>
          <w:szCs w:val="28"/>
          <w:lang w:eastAsia="ru-RU"/>
        </w:rPr>
        <w:t>на счетах бухга</w:t>
      </w:r>
      <w:r w:rsidRPr="009D0A9B">
        <w:rPr>
          <w:rFonts w:ascii="Times New Roman" w:hAnsi="Times New Roman"/>
          <w:sz w:val="28"/>
          <w:szCs w:val="28"/>
          <w:lang w:eastAsia="ru-RU"/>
        </w:rPr>
        <w:t>л</w:t>
      </w:r>
      <w:r w:rsidRPr="009D0A9B">
        <w:rPr>
          <w:rFonts w:ascii="Times New Roman" w:hAnsi="Times New Roman"/>
          <w:sz w:val="28"/>
          <w:szCs w:val="28"/>
          <w:lang w:eastAsia="ru-RU"/>
        </w:rPr>
        <w:t xml:space="preserve">терского учета </w:t>
      </w:r>
      <w:r>
        <w:rPr>
          <w:rFonts w:ascii="Times New Roman" w:hAnsi="Times New Roman"/>
          <w:sz w:val="28"/>
          <w:szCs w:val="28"/>
          <w:lang w:eastAsia="ru-RU"/>
        </w:rPr>
        <w:t xml:space="preserve">следующей </w:t>
      </w:r>
      <w:r w:rsidRPr="009D0A9B">
        <w:rPr>
          <w:rFonts w:ascii="Times New Roman" w:hAnsi="Times New Roman"/>
          <w:sz w:val="28"/>
          <w:szCs w:val="28"/>
          <w:lang w:eastAsia="ru-RU"/>
        </w:rPr>
        <w:t>записью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2D3284" w:rsidRDefault="002D3284" w:rsidP="000433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0A9B">
        <w:rPr>
          <w:rFonts w:ascii="Times New Roman" w:hAnsi="Times New Roman"/>
          <w:sz w:val="28"/>
          <w:szCs w:val="28"/>
          <w:lang w:eastAsia="ru-RU"/>
        </w:rPr>
        <w:t xml:space="preserve">Дебет </w:t>
      </w:r>
      <w:r>
        <w:rPr>
          <w:rFonts w:ascii="Times New Roman" w:hAnsi="Times New Roman"/>
          <w:sz w:val="28"/>
          <w:szCs w:val="28"/>
          <w:lang w:eastAsia="ru-RU"/>
        </w:rPr>
        <w:t xml:space="preserve">счета </w:t>
      </w:r>
      <w:r w:rsidRPr="009D0A9B">
        <w:rPr>
          <w:rFonts w:ascii="Times New Roman" w:hAnsi="Times New Roman"/>
          <w:sz w:val="28"/>
          <w:szCs w:val="28"/>
          <w:lang w:eastAsia="ru-RU"/>
        </w:rPr>
        <w:t>99 «Прибыли и убытки»</w:t>
      </w:r>
    </w:p>
    <w:p w:rsidR="002D3284" w:rsidRDefault="002D3284" w:rsidP="000433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0A9B">
        <w:rPr>
          <w:rFonts w:ascii="Times New Roman" w:hAnsi="Times New Roman"/>
          <w:sz w:val="28"/>
          <w:szCs w:val="28"/>
          <w:lang w:eastAsia="ru-RU"/>
        </w:rPr>
        <w:t>Кредит</w:t>
      </w:r>
      <w:r>
        <w:rPr>
          <w:rFonts w:ascii="Times New Roman" w:hAnsi="Times New Roman"/>
          <w:sz w:val="28"/>
          <w:szCs w:val="28"/>
          <w:lang w:eastAsia="ru-RU"/>
        </w:rPr>
        <w:t xml:space="preserve"> счета</w:t>
      </w:r>
      <w:r w:rsidRPr="009D0A9B">
        <w:rPr>
          <w:rFonts w:ascii="Times New Roman" w:hAnsi="Times New Roman"/>
          <w:sz w:val="28"/>
          <w:szCs w:val="28"/>
          <w:lang w:eastAsia="ru-RU"/>
        </w:rPr>
        <w:t xml:space="preserve"> 68 «Расчеты </w:t>
      </w:r>
      <w:r>
        <w:rPr>
          <w:rFonts w:ascii="Times New Roman" w:hAnsi="Times New Roman"/>
          <w:sz w:val="28"/>
          <w:szCs w:val="28"/>
          <w:lang w:eastAsia="ru-RU"/>
        </w:rPr>
        <w:t>с бюджетом по налогам и сборам».</w:t>
      </w:r>
    </w:p>
    <w:p w:rsidR="002D3284" w:rsidRDefault="002D3284" w:rsidP="000433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Далее,</w:t>
      </w:r>
      <w:r w:rsidRPr="009D0A9B">
        <w:rPr>
          <w:rFonts w:ascii="Times New Roman" w:hAnsi="Times New Roman"/>
          <w:sz w:val="28"/>
          <w:szCs w:val="28"/>
          <w:lang w:eastAsia="ru-RU"/>
        </w:rPr>
        <w:t xml:space="preserve"> в следующем отчетном периоде </w:t>
      </w:r>
      <w:r>
        <w:rPr>
          <w:rFonts w:ascii="Times New Roman" w:hAnsi="Times New Roman"/>
          <w:sz w:val="28"/>
          <w:szCs w:val="28"/>
          <w:lang w:eastAsia="ru-RU"/>
        </w:rPr>
        <w:t xml:space="preserve">материальные ценности </w:t>
      </w:r>
      <w:r w:rsidRPr="009D0A9B">
        <w:rPr>
          <w:rFonts w:ascii="Times New Roman" w:hAnsi="Times New Roman"/>
          <w:sz w:val="28"/>
          <w:szCs w:val="28"/>
          <w:lang w:eastAsia="ru-RU"/>
        </w:rPr>
        <w:t>сп</w:t>
      </w:r>
      <w:r w:rsidRPr="009D0A9B">
        <w:rPr>
          <w:rFonts w:ascii="Times New Roman" w:hAnsi="Times New Roman"/>
          <w:sz w:val="28"/>
          <w:szCs w:val="28"/>
          <w:lang w:eastAsia="ru-RU"/>
        </w:rPr>
        <w:t>и</w:t>
      </w:r>
      <w:r w:rsidRPr="009D0A9B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ываются</w:t>
      </w:r>
      <w:r w:rsidRPr="009D0A9B">
        <w:rPr>
          <w:rFonts w:ascii="Times New Roman" w:hAnsi="Times New Roman"/>
          <w:sz w:val="28"/>
          <w:szCs w:val="28"/>
          <w:lang w:eastAsia="ru-RU"/>
        </w:rPr>
        <w:t xml:space="preserve"> в производство,</w:t>
      </w:r>
      <w:r>
        <w:rPr>
          <w:rFonts w:ascii="Times New Roman" w:hAnsi="Times New Roman"/>
          <w:sz w:val="28"/>
          <w:szCs w:val="28"/>
          <w:lang w:eastAsia="ru-RU"/>
        </w:rPr>
        <w:t xml:space="preserve"> а сумма резерва – восстанавливается.</w:t>
      </w:r>
    </w:p>
    <w:p w:rsidR="002D3284" w:rsidRDefault="002D3284" w:rsidP="000433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Организация должна будет призна</w:t>
      </w:r>
      <w:r w:rsidRPr="009D0A9B"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 w:rsidRPr="009D0A9B">
        <w:rPr>
          <w:rFonts w:ascii="Times New Roman" w:hAnsi="Times New Roman"/>
          <w:sz w:val="28"/>
          <w:szCs w:val="28"/>
          <w:lang w:eastAsia="ru-RU"/>
        </w:rPr>
        <w:t xml:space="preserve"> постоянную разницу, которая приводит к возникновению постоянного налогового актива, уменьшающ</w:t>
      </w:r>
      <w:r w:rsidRPr="009D0A9B">
        <w:rPr>
          <w:rFonts w:ascii="Times New Roman" w:hAnsi="Times New Roman"/>
          <w:sz w:val="28"/>
          <w:szCs w:val="28"/>
          <w:lang w:eastAsia="ru-RU"/>
        </w:rPr>
        <w:t>е</w:t>
      </w:r>
      <w:r w:rsidRPr="009D0A9B">
        <w:rPr>
          <w:rFonts w:ascii="Times New Roman" w:hAnsi="Times New Roman"/>
          <w:sz w:val="28"/>
          <w:szCs w:val="28"/>
          <w:lang w:eastAsia="ru-RU"/>
        </w:rPr>
        <w:t xml:space="preserve">го налоговые платежи по налогу на прибыль. Постоянный налоговый актив при этом отражается на счетах бухгалтерского учета </w:t>
      </w:r>
      <w:r>
        <w:rPr>
          <w:rFonts w:ascii="Times New Roman" w:hAnsi="Times New Roman"/>
          <w:sz w:val="28"/>
          <w:szCs w:val="28"/>
          <w:lang w:eastAsia="ru-RU"/>
        </w:rPr>
        <w:t>следующим образом:</w:t>
      </w:r>
    </w:p>
    <w:p w:rsidR="002D3284" w:rsidRDefault="002D3284" w:rsidP="000433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0A9B">
        <w:rPr>
          <w:rFonts w:ascii="Times New Roman" w:hAnsi="Times New Roman"/>
          <w:sz w:val="28"/>
          <w:szCs w:val="28"/>
          <w:lang w:eastAsia="ru-RU"/>
        </w:rPr>
        <w:t xml:space="preserve">Дебет </w:t>
      </w:r>
      <w:r>
        <w:rPr>
          <w:rFonts w:ascii="Times New Roman" w:hAnsi="Times New Roman"/>
          <w:sz w:val="28"/>
          <w:szCs w:val="28"/>
          <w:lang w:eastAsia="ru-RU"/>
        </w:rPr>
        <w:t xml:space="preserve">счета </w:t>
      </w:r>
      <w:r w:rsidRPr="009D0A9B">
        <w:rPr>
          <w:rFonts w:ascii="Times New Roman" w:hAnsi="Times New Roman"/>
          <w:sz w:val="28"/>
          <w:szCs w:val="28"/>
          <w:lang w:eastAsia="ru-RU"/>
        </w:rPr>
        <w:t xml:space="preserve">68 «Расчеты </w:t>
      </w:r>
      <w:r>
        <w:rPr>
          <w:rFonts w:ascii="Times New Roman" w:hAnsi="Times New Roman"/>
          <w:sz w:val="28"/>
          <w:szCs w:val="28"/>
          <w:lang w:eastAsia="ru-RU"/>
        </w:rPr>
        <w:t>с бюджетом по налогам и сборам»</w:t>
      </w:r>
    </w:p>
    <w:p w:rsidR="002D3284" w:rsidRDefault="002D3284" w:rsidP="000433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0A9B">
        <w:rPr>
          <w:rFonts w:ascii="Times New Roman" w:hAnsi="Times New Roman"/>
          <w:sz w:val="28"/>
          <w:szCs w:val="28"/>
          <w:lang w:eastAsia="ru-RU"/>
        </w:rPr>
        <w:t xml:space="preserve">Кредит </w:t>
      </w:r>
      <w:r>
        <w:rPr>
          <w:rFonts w:ascii="Times New Roman" w:hAnsi="Times New Roman"/>
          <w:sz w:val="28"/>
          <w:szCs w:val="28"/>
          <w:lang w:eastAsia="ru-RU"/>
        </w:rPr>
        <w:t xml:space="preserve">счета </w:t>
      </w:r>
      <w:r w:rsidRPr="009D0A9B">
        <w:rPr>
          <w:rFonts w:ascii="Times New Roman" w:hAnsi="Times New Roman"/>
          <w:sz w:val="28"/>
          <w:szCs w:val="28"/>
          <w:lang w:eastAsia="ru-RU"/>
        </w:rPr>
        <w:t>99 «Прибыли и убытки».</w:t>
      </w:r>
    </w:p>
    <w:p w:rsidR="002D3284" w:rsidRDefault="002D3284" w:rsidP="000433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выше сказанного следует, что</w:t>
      </w:r>
      <w:r w:rsidRPr="009D0A9B">
        <w:rPr>
          <w:rFonts w:ascii="Times New Roman" w:hAnsi="Times New Roman"/>
          <w:sz w:val="28"/>
          <w:szCs w:val="28"/>
          <w:lang w:eastAsia="ru-RU"/>
        </w:rPr>
        <w:t xml:space="preserve"> создание резерва под снижение стоимости МПЗ не только не нарушает требований налогового и бухга</w:t>
      </w:r>
      <w:r w:rsidRPr="009D0A9B">
        <w:rPr>
          <w:rFonts w:ascii="Times New Roman" w:hAnsi="Times New Roman"/>
          <w:sz w:val="28"/>
          <w:szCs w:val="28"/>
          <w:lang w:eastAsia="ru-RU"/>
        </w:rPr>
        <w:t>л</w:t>
      </w:r>
      <w:r w:rsidRPr="009D0A9B">
        <w:rPr>
          <w:rFonts w:ascii="Times New Roman" w:hAnsi="Times New Roman"/>
          <w:sz w:val="28"/>
          <w:szCs w:val="28"/>
          <w:lang w:eastAsia="ru-RU"/>
        </w:rPr>
        <w:t>терского законодательства РФ,</w:t>
      </w:r>
      <w:r>
        <w:rPr>
          <w:rFonts w:ascii="Times New Roman" w:hAnsi="Times New Roman"/>
          <w:sz w:val="28"/>
          <w:szCs w:val="28"/>
          <w:lang w:eastAsia="ru-RU"/>
        </w:rPr>
        <w:t xml:space="preserve"> но и имеет существенные положительные стороны с</w:t>
      </w:r>
      <w:r w:rsidRPr="009D0A9B">
        <w:rPr>
          <w:rFonts w:ascii="Times New Roman" w:hAnsi="Times New Roman"/>
          <w:sz w:val="28"/>
          <w:szCs w:val="28"/>
          <w:lang w:eastAsia="ru-RU"/>
        </w:rPr>
        <w:t>реди которых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2D3284" w:rsidRPr="000D7559" w:rsidRDefault="002D3284" w:rsidP="0004332B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D7559">
        <w:rPr>
          <w:rFonts w:ascii="Times New Roman" w:hAnsi="Times New Roman"/>
          <w:sz w:val="28"/>
          <w:szCs w:val="28"/>
          <w:lang w:eastAsia="ru-RU"/>
        </w:rPr>
        <w:t>предотвращение отвлечения денежных средств из хозяйственного оборота предприятия в связи со снижением стоимости материальных це</w:t>
      </w:r>
      <w:r w:rsidRPr="000D7559">
        <w:rPr>
          <w:rFonts w:ascii="Times New Roman" w:hAnsi="Times New Roman"/>
          <w:sz w:val="28"/>
          <w:szCs w:val="28"/>
          <w:lang w:eastAsia="ru-RU"/>
        </w:rPr>
        <w:t>н</w:t>
      </w:r>
      <w:r w:rsidRPr="000D7559">
        <w:rPr>
          <w:rFonts w:ascii="Times New Roman" w:hAnsi="Times New Roman"/>
          <w:sz w:val="28"/>
          <w:szCs w:val="28"/>
          <w:lang w:eastAsia="ru-RU"/>
        </w:rPr>
        <w:t>ностей, учитываемых по фактической себестоимости;</w:t>
      </w:r>
    </w:p>
    <w:p w:rsidR="002D3284" w:rsidRPr="00E061F3" w:rsidRDefault="002D3284" w:rsidP="0004332B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D7559">
        <w:rPr>
          <w:rFonts w:ascii="Times New Roman" w:hAnsi="Times New Roman"/>
          <w:sz w:val="28"/>
          <w:szCs w:val="28"/>
          <w:lang w:eastAsia="ru-RU"/>
        </w:rPr>
        <w:t>улучшение показателей, характеризующих хозяйственную деятел</w:t>
      </w:r>
      <w:r w:rsidRPr="000D7559">
        <w:rPr>
          <w:rFonts w:ascii="Times New Roman" w:hAnsi="Times New Roman"/>
          <w:sz w:val="28"/>
          <w:szCs w:val="28"/>
          <w:lang w:eastAsia="ru-RU"/>
        </w:rPr>
        <w:t>ь</w:t>
      </w:r>
      <w:r w:rsidRPr="000D7559">
        <w:rPr>
          <w:rFonts w:ascii="Times New Roman" w:hAnsi="Times New Roman"/>
          <w:sz w:val="28"/>
          <w:szCs w:val="28"/>
          <w:lang w:eastAsia="ru-RU"/>
        </w:rPr>
        <w:t>ность организации, а также ее имущественное и финансовое состояние и повышение качества информации, отражаемой в финансовой отчетност</w:t>
      </w:r>
      <w:r w:rsidRPr="00E061F3">
        <w:rPr>
          <w:rFonts w:ascii="Times New Roman" w:hAnsi="Times New Roman"/>
          <w:sz w:val="28"/>
          <w:szCs w:val="28"/>
          <w:lang w:eastAsia="ru-RU"/>
        </w:rPr>
        <w:t>и.</w:t>
      </w:r>
    </w:p>
    <w:p w:rsidR="002D3284" w:rsidRDefault="002D3284" w:rsidP="0004332B">
      <w:pPr>
        <w:pStyle w:val="BodyText"/>
        <w:spacing w:line="348" w:lineRule="auto"/>
        <w:ind w:firstLine="720"/>
        <w:jc w:val="both"/>
        <w:rPr>
          <w:b w:val="0"/>
          <w:spacing w:val="-2"/>
        </w:rPr>
      </w:pPr>
      <w:r w:rsidRPr="006940C8">
        <w:rPr>
          <w:b w:val="0"/>
        </w:rPr>
        <w:t xml:space="preserve">Вопрос о создании резервов под </w:t>
      </w:r>
      <w:r>
        <w:rPr>
          <w:b w:val="0"/>
        </w:rPr>
        <w:t>снижение стоимости</w:t>
      </w:r>
      <w:r w:rsidRPr="006940C8">
        <w:rPr>
          <w:b w:val="0"/>
        </w:rPr>
        <w:t xml:space="preserve"> материальных ценностей достаточно сложный и мало изученный. Роль аудита в нем до</w:t>
      </w:r>
      <w:r w:rsidRPr="006940C8">
        <w:rPr>
          <w:b w:val="0"/>
        </w:rPr>
        <w:t>с</w:t>
      </w:r>
      <w:r w:rsidRPr="006940C8">
        <w:rPr>
          <w:b w:val="0"/>
        </w:rPr>
        <w:t xml:space="preserve">таточно велика. В настоящее время, </w:t>
      </w:r>
      <w:r w:rsidRPr="006940C8">
        <w:rPr>
          <w:b w:val="0"/>
          <w:spacing w:val="-2"/>
        </w:rPr>
        <w:t>в специальной литературе по аудиту практически не представлены систематизированные методики аудита оц</w:t>
      </w:r>
      <w:r w:rsidRPr="006940C8">
        <w:rPr>
          <w:b w:val="0"/>
          <w:spacing w:val="-2"/>
        </w:rPr>
        <w:t>е</w:t>
      </w:r>
      <w:r w:rsidRPr="006940C8">
        <w:rPr>
          <w:b w:val="0"/>
          <w:spacing w:val="-2"/>
        </w:rPr>
        <w:t>ночных резервов, имеющиеся разработки в этой области не являются ко</w:t>
      </w:r>
      <w:r w:rsidRPr="006940C8">
        <w:rPr>
          <w:b w:val="0"/>
          <w:spacing w:val="-2"/>
        </w:rPr>
        <w:t>м</w:t>
      </w:r>
      <w:r w:rsidRPr="006940C8">
        <w:rPr>
          <w:b w:val="0"/>
          <w:spacing w:val="-2"/>
        </w:rPr>
        <w:t>плексными.</w:t>
      </w:r>
    </w:p>
    <w:p w:rsidR="002D3284" w:rsidRPr="006940C8" w:rsidRDefault="002D3284" w:rsidP="0004332B">
      <w:pPr>
        <w:pStyle w:val="NormalWeb"/>
        <w:spacing w:before="0" w:beforeAutospacing="0" w:after="0" w:afterAutospacing="0" w:line="360" w:lineRule="auto"/>
        <w:ind w:firstLine="720"/>
        <w:jc w:val="both"/>
        <w:rPr>
          <w:spacing w:val="-4"/>
          <w:sz w:val="28"/>
          <w:szCs w:val="28"/>
        </w:rPr>
      </w:pPr>
      <w:r w:rsidRPr="006940C8">
        <w:rPr>
          <w:spacing w:val="-4"/>
          <w:sz w:val="28"/>
          <w:szCs w:val="28"/>
        </w:rPr>
        <w:t>Оценочными значениями являются приблизительно определенные или рассчитанные работниками аудируемого лица на основе профессионального суждения значения некоторых показателей при отсутствии точных способов их определения. Поэтому, и</w:t>
      </w:r>
      <w:r w:rsidRPr="006940C8">
        <w:rPr>
          <w:sz w:val="28"/>
          <w:szCs w:val="28"/>
        </w:rPr>
        <w:t>нформационно - м</w:t>
      </w:r>
      <w:r>
        <w:rPr>
          <w:sz w:val="28"/>
          <w:szCs w:val="28"/>
        </w:rPr>
        <w:t>етодическое обеспечение а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дита</w:t>
      </w:r>
      <w:r w:rsidRPr="006940C8">
        <w:rPr>
          <w:sz w:val="28"/>
          <w:szCs w:val="28"/>
        </w:rPr>
        <w:t xml:space="preserve"> резервов</w:t>
      </w:r>
      <w:r>
        <w:rPr>
          <w:sz w:val="28"/>
          <w:szCs w:val="28"/>
        </w:rPr>
        <w:t xml:space="preserve"> под снижение материальных ценностей</w:t>
      </w:r>
      <w:r w:rsidRPr="006940C8">
        <w:rPr>
          <w:sz w:val="28"/>
          <w:szCs w:val="28"/>
        </w:rPr>
        <w:t xml:space="preserve"> должно быть осн</w:t>
      </w:r>
      <w:r w:rsidRPr="006940C8">
        <w:rPr>
          <w:sz w:val="28"/>
          <w:szCs w:val="28"/>
        </w:rPr>
        <w:t>о</w:t>
      </w:r>
      <w:r w:rsidRPr="006940C8">
        <w:rPr>
          <w:sz w:val="28"/>
          <w:szCs w:val="28"/>
        </w:rPr>
        <w:t>вано на: определение цели, объектов и содержания аудита; систематизации информационной базы аудиторской деятельности в составе нормативных актов и информации аудируемого лица;</w:t>
      </w:r>
      <w:r>
        <w:rPr>
          <w:sz w:val="28"/>
          <w:szCs w:val="28"/>
        </w:rPr>
        <w:t xml:space="preserve"> </w:t>
      </w:r>
      <w:r w:rsidRPr="006940C8">
        <w:rPr>
          <w:sz w:val="28"/>
          <w:szCs w:val="28"/>
        </w:rPr>
        <w:t>обобщении методов аудиторской деятельности, позволяющих достичь целей аудита при реализации ауд</w:t>
      </w:r>
      <w:r w:rsidRPr="006940C8">
        <w:rPr>
          <w:sz w:val="28"/>
          <w:szCs w:val="28"/>
        </w:rPr>
        <w:t>и</w:t>
      </w:r>
      <w:r w:rsidRPr="006940C8">
        <w:rPr>
          <w:sz w:val="28"/>
          <w:szCs w:val="28"/>
        </w:rPr>
        <w:t>торских процедур; установлении предпосылок подготовки бухгалтерской (финансовой) отчетности;</w:t>
      </w:r>
      <w:r>
        <w:rPr>
          <w:sz w:val="28"/>
          <w:szCs w:val="28"/>
        </w:rPr>
        <w:t xml:space="preserve"> </w:t>
      </w:r>
      <w:r w:rsidRPr="006940C8">
        <w:rPr>
          <w:sz w:val="28"/>
          <w:szCs w:val="28"/>
        </w:rPr>
        <w:t>формировании плана аудита, охватывающего аудиторские работы (задачи); разработке аудиторских процедур с учетом детального перечня аудиторских работ (задач)</w:t>
      </w:r>
      <w:r w:rsidRPr="006940C8">
        <w:rPr>
          <w:bCs/>
          <w:sz w:val="28"/>
          <w:szCs w:val="28"/>
        </w:rPr>
        <w:t>, методов аудиторской де</w:t>
      </w:r>
      <w:r w:rsidRPr="006940C8">
        <w:rPr>
          <w:bCs/>
          <w:sz w:val="28"/>
          <w:szCs w:val="28"/>
        </w:rPr>
        <w:t>я</w:t>
      </w:r>
      <w:r w:rsidRPr="006940C8">
        <w:rPr>
          <w:bCs/>
          <w:sz w:val="28"/>
          <w:szCs w:val="28"/>
        </w:rPr>
        <w:t>тельности, предпосылок подготовки финансовой отчетности и источников информации.</w:t>
      </w:r>
    </w:p>
    <w:p w:rsidR="002D3284" w:rsidRPr="00CC7E78" w:rsidRDefault="002D3284" w:rsidP="0004332B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Обязанность аудитора проверять резерв определена на нормативном уровне. В</w:t>
      </w:r>
      <w:r w:rsidRPr="00CC7E78">
        <w:rPr>
          <w:rFonts w:ascii="Times New Roman" w:hAnsi="Times New Roman"/>
          <w:sz w:val="28"/>
          <w:szCs w:val="28"/>
        </w:rPr>
        <w:t xml:space="preserve"> Письме Минфина РФ от 29.01.2009 г. № 07-02-18/01 отмечено, что при оценке соблюдения аудируемым лицом при подготовке бухгалте</w:t>
      </w:r>
      <w:r w:rsidRPr="00CC7E78">
        <w:rPr>
          <w:rFonts w:ascii="Times New Roman" w:hAnsi="Times New Roman"/>
          <w:sz w:val="28"/>
          <w:szCs w:val="28"/>
        </w:rPr>
        <w:t>р</w:t>
      </w:r>
      <w:r w:rsidRPr="00CC7E78">
        <w:rPr>
          <w:rFonts w:ascii="Times New Roman" w:hAnsi="Times New Roman"/>
          <w:sz w:val="28"/>
          <w:szCs w:val="28"/>
        </w:rPr>
        <w:t>ской отчетности требования осмотрительности аудитору необходимо ра</w:t>
      </w:r>
      <w:r w:rsidRPr="00CC7E78">
        <w:rPr>
          <w:rFonts w:ascii="Times New Roman" w:hAnsi="Times New Roman"/>
          <w:sz w:val="28"/>
          <w:szCs w:val="28"/>
        </w:rPr>
        <w:t>с</w:t>
      </w:r>
      <w:r w:rsidRPr="00CC7E78">
        <w:rPr>
          <w:rFonts w:ascii="Times New Roman" w:hAnsi="Times New Roman"/>
          <w:sz w:val="28"/>
          <w:szCs w:val="28"/>
        </w:rPr>
        <w:t>смотреть резервирование под снижение стоимости материальных ценн</w:t>
      </w:r>
      <w:r w:rsidRPr="00CC7E78">
        <w:rPr>
          <w:rFonts w:ascii="Times New Roman" w:hAnsi="Times New Roman"/>
          <w:sz w:val="28"/>
          <w:szCs w:val="28"/>
        </w:rPr>
        <w:t>о</w:t>
      </w:r>
      <w:r w:rsidRPr="00CC7E78">
        <w:rPr>
          <w:rFonts w:ascii="Times New Roman" w:hAnsi="Times New Roman"/>
          <w:sz w:val="28"/>
          <w:szCs w:val="28"/>
        </w:rPr>
        <w:t>стей [10].</w:t>
      </w:r>
    </w:p>
    <w:p w:rsidR="002D3284" w:rsidRPr="00CC7E78" w:rsidRDefault="002D3284" w:rsidP="0004332B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7E78">
        <w:rPr>
          <w:rFonts w:ascii="Times New Roman" w:hAnsi="Times New Roman"/>
          <w:sz w:val="28"/>
          <w:szCs w:val="28"/>
        </w:rPr>
        <w:t>Аналогично, в Письме Минфина РФ от 28.01.2010 г. № 07-02-18/01 указано, что аудиторам при проведении аудиторских проверок необходимо обратить особое внимание на признание и изменение оценочных резервов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7E78">
        <w:rPr>
          <w:rFonts w:ascii="Times New Roman" w:hAnsi="Times New Roman"/>
          <w:sz w:val="28"/>
          <w:szCs w:val="28"/>
        </w:rPr>
        <w:t>[11].</w:t>
      </w:r>
    </w:p>
    <w:p w:rsidR="002D3284" w:rsidRPr="00E061F3" w:rsidRDefault="002D3284" w:rsidP="0004332B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61F3">
        <w:rPr>
          <w:rFonts w:ascii="Times New Roman" w:hAnsi="Times New Roman"/>
          <w:sz w:val="28"/>
          <w:szCs w:val="28"/>
          <w:lang w:eastAsia="ru-RU"/>
        </w:rPr>
        <w:t>Основные критерии, которые аудитор должен рассмотреть при пр</w:t>
      </w:r>
      <w:r w:rsidRPr="00E061F3">
        <w:rPr>
          <w:rFonts w:ascii="Times New Roman" w:hAnsi="Times New Roman"/>
          <w:sz w:val="28"/>
          <w:szCs w:val="28"/>
          <w:lang w:eastAsia="ru-RU"/>
        </w:rPr>
        <w:t>о</w:t>
      </w:r>
      <w:r w:rsidRPr="00E061F3">
        <w:rPr>
          <w:rFonts w:ascii="Times New Roman" w:hAnsi="Times New Roman"/>
          <w:sz w:val="28"/>
          <w:szCs w:val="28"/>
          <w:lang w:eastAsia="ru-RU"/>
        </w:rPr>
        <w:t>верк</w:t>
      </w:r>
      <w:r>
        <w:rPr>
          <w:rFonts w:ascii="Times New Roman" w:hAnsi="Times New Roman"/>
          <w:sz w:val="28"/>
          <w:szCs w:val="28"/>
          <w:lang w:eastAsia="ru-RU"/>
        </w:rPr>
        <w:t>е, таковы</w:t>
      </w:r>
      <w:r w:rsidRPr="00E061F3">
        <w:rPr>
          <w:rFonts w:ascii="Times New Roman" w:hAnsi="Times New Roman"/>
          <w:sz w:val="28"/>
          <w:szCs w:val="28"/>
          <w:lang w:eastAsia="ru-RU"/>
        </w:rPr>
        <w:t>:</w:t>
      </w:r>
    </w:p>
    <w:p w:rsidR="002D3284" w:rsidRPr="00E061F3" w:rsidRDefault="002D3284" w:rsidP="0004332B">
      <w:pPr>
        <w:pStyle w:val="ListParagraph"/>
        <w:numPr>
          <w:ilvl w:val="0"/>
          <w:numId w:val="6"/>
        </w:numPr>
        <w:tabs>
          <w:tab w:val="left" w:pos="0"/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Pr="00E061F3">
        <w:rPr>
          <w:rFonts w:ascii="Times New Roman" w:hAnsi="Times New Roman"/>
          <w:sz w:val="28"/>
          <w:szCs w:val="28"/>
          <w:lang w:eastAsia="ru-RU"/>
        </w:rPr>
        <w:t xml:space="preserve">ри аудите оценочных резервов под </w:t>
      </w:r>
      <w:r>
        <w:rPr>
          <w:rFonts w:ascii="Times New Roman" w:hAnsi="Times New Roman"/>
          <w:sz w:val="28"/>
          <w:szCs w:val="28"/>
          <w:lang w:eastAsia="ru-RU"/>
        </w:rPr>
        <w:t>снижение</w:t>
      </w:r>
      <w:r w:rsidRPr="00E061F3">
        <w:rPr>
          <w:rFonts w:ascii="Times New Roman" w:hAnsi="Times New Roman"/>
          <w:sz w:val="28"/>
          <w:szCs w:val="28"/>
          <w:lang w:eastAsia="ru-RU"/>
        </w:rPr>
        <w:t xml:space="preserve"> материальных це</w:t>
      </w:r>
      <w:r w:rsidRPr="00E061F3">
        <w:rPr>
          <w:rFonts w:ascii="Times New Roman" w:hAnsi="Times New Roman"/>
          <w:sz w:val="28"/>
          <w:szCs w:val="28"/>
          <w:lang w:eastAsia="ru-RU"/>
        </w:rPr>
        <w:t>н</w:t>
      </w:r>
      <w:r w:rsidRPr="00E061F3">
        <w:rPr>
          <w:rFonts w:ascii="Times New Roman" w:hAnsi="Times New Roman"/>
          <w:sz w:val="28"/>
          <w:szCs w:val="28"/>
          <w:lang w:eastAsia="ru-RU"/>
        </w:rPr>
        <w:t>ностей аудитору следует определить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E061F3">
        <w:rPr>
          <w:rFonts w:ascii="Times New Roman" w:hAnsi="Times New Roman"/>
          <w:sz w:val="28"/>
          <w:szCs w:val="28"/>
          <w:lang w:eastAsia="ru-RU"/>
        </w:rPr>
        <w:t xml:space="preserve"> существуют ли в организации мет</w:t>
      </w:r>
      <w:r w:rsidRPr="00E061F3">
        <w:rPr>
          <w:rFonts w:ascii="Times New Roman" w:hAnsi="Times New Roman"/>
          <w:sz w:val="28"/>
          <w:szCs w:val="28"/>
          <w:lang w:eastAsia="ru-RU"/>
        </w:rPr>
        <w:t>о</w:t>
      </w:r>
      <w:r w:rsidRPr="00E061F3">
        <w:rPr>
          <w:rFonts w:ascii="Times New Roman" w:hAnsi="Times New Roman"/>
          <w:sz w:val="28"/>
          <w:szCs w:val="28"/>
          <w:lang w:eastAsia="ru-RU"/>
        </w:rPr>
        <w:t>дические рекомендации по расчету величины отчислений в формируемые оце</w:t>
      </w:r>
      <w:r>
        <w:rPr>
          <w:rFonts w:ascii="Times New Roman" w:hAnsi="Times New Roman"/>
          <w:sz w:val="28"/>
          <w:szCs w:val="28"/>
          <w:lang w:eastAsia="ru-RU"/>
        </w:rPr>
        <w:t>ночные резервы;</w:t>
      </w:r>
    </w:p>
    <w:p w:rsidR="002D3284" w:rsidRPr="00E061F3" w:rsidRDefault="002D3284" w:rsidP="0004332B">
      <w:pPr>
        <w:pStyle w:val="ListParagraph"/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Pr="00E061F3">
        <w:rPr>
          <w:rFonts w:ascii="Times New Roman" w:hAnsi="Times New Roman"/>
          <w:sz w:val="28"/>
          <w:szCs w:val="28"/>
          <w:lang w:eastAsia="ru-RU"/>
        </w:rPr>
        <w:t>роверить, достоверно ли были выявлены запасы с признаками обесценения, по которым необходимо формирование резерва под сниж</w:t>
      </w:r>
      <w:r w:rsidRPr="00E061F3">
        <w:rPr>
          <w:rFonts w:ascii="Times New Roman" w:hAnsi="Times New Roman"/>
          <w:sz w:val="28"/>
          <w:szCs w:val="28"/>
          <w:lang w:eastAsia="ru-RU"/>
        </w:rPr>
        <w:t>е</w:t>
      </w:r>
      <w:r w:rsidRPr="00E061F3">
        <w:rPr>
          <w:rFonts w:ascii="Times New Roman" w:hAnsi="Times New Roman"/>
          <w:sz w:val="28"/>
          <w:szCs w:val="28"/>
          <w:lang w:eastAsia="ru-RU"/>
        </w:rPr>
        <w:t>ние стои</w:t>
      </w:r>
      <w:r>
        <w:rPr>
          <w:rFonts w:ascii="Times New Roman" w:hAnsi="Times New Roman"/>
          <w:sz w:val="28"/>
          <w:szCs w:val="28"/>
          <w:lang w:eastAsia="ru-RU"/>
        </w:rPr>
        <w:t>мости;</w:t>
      </w:r>
    </w:p>
    <w:p w:rsidR="002D3284" w:rsidRPr="00E061F3" w:rsidRDefault="002D3284" w:rsidP="0004332B">
      <w:pPr>
        <w:pStyle w:val="ListParagraph"/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Pr="00E061F3">
        <w:rPr>
          <w:rFonts w:ascii="Times New Roman" w:hAnsi="Times New Roman"/>
          <w:sz w:val="28"/>
          <w:szCs w:val="28"/>
          <w:lang w:eastAsia="ru-RU"/>
        </w:rPr>
        <w:t>ыявить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E061F3">
        <w:rPr>
          <w:rFonts w:ascii="Times New Roman" w:hAnsi="Times New Roman"/>
          <w:sz w:val="28"/>
          <w:szCs w:val="28"/>
          <w:lang w:eastAsia="ru-RU"/>
        </w:rPr>
        <w:t xml:space="preserve"> была ли п</w:t>
      </w:r>
      <w:r>
        <w:rPr>
          <w:rFonts w:ascii="Times New Roman" w:hAnsi="Times New Roman"/>
          <w:sz w:val="28"/>
          <w:szCs w:val="28"/>
          <w:lang w:eastAsia="ru-RU"/>
        </w:rPr>
        <w:t>роведена инвентаризация запасов;</w:t>
      </w:r>
    </w:p>
    <w:p w:rsidR="002D3284" w:rsidRPr="00E061F3" w:rsidRDefault="002D3284" w:rsidP="0004332B">
      <w:pPr>
        <w:pStyle w:val="ListParagraph"/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о</w:t>
      </w:r>
      <w:r w:rsidRPr="00E061F3">
        <w:rPr>
          <w:rFonts w:ascii="Times New Roman" w:hAnsi="Times New Roman"/>
          <w:sz w:val="28"/>
          <w:szCs w:val="28"/>
          <w:lang w:eastAsia="ru-RU"/>
        </w:rPr>
        <w:t>пределить, существуют ли в организации должностные лица о</w:t>
      </w:r>
      <w:r w:rsidRPr="00E061F3">
        <w:rPr>
          <w:rFonts w:ascii="Times New Roman" w:hAnsi="Times New Roman"/>
          <w:sz w:val="28"/>
          <w:szCs w:val="28"/>
          <w:lang w:eastAsia="ru-RU"/>
        </w:rPr>
        <w:t>т</w:t>
      </w:r>
      <w:r w:rsidRPr="00E061F3">
        <w:rPr>
          <w:rFonts w:ascii="Times New Roman" w:hAnsi="Times New Roman"/>
          <w:sz w:val="28"/>
          <w:szCs w:val="28"/>
          <w:lang w:eastAsia="ru-RU"/>
        </w:rPr>
        <w:t>веча</w:t>
      </w:r>
      <w:r>
        <w:rPr>
          <w:rFonts w:ascii="Times New Roman" w:hAnsi="Times New Roman"/>
          <w:sz w:val="28"/>
          <w:szCs w:val="28"/>
          <w:lang w:eastAsia="ru-RU"/>
        </w:rPr>
        <w:t>ющие за материальные ценности;</w:t>
      </w:r>
    </w:p>
    <w:p w:rsidR="002D3284" w:rsidRPr="00E061F3" w:rsidRDefault="002D3284" w:rsidP="0004332B">
      <w:pPr>
        <w:pStyle w:val="ListParagraph"/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о</w:t>
      </w:r>
      <w:r w:rsidRPr="00E061F3">
        <w:rPr>
          <w:rFonts w:ascii="Times New Roman" w:hAnsi="Times New Roman"/>
          <w:sz w:val="28"/>
          <w:szCs w:val="28"/>
          <w:lang w:eastAsia="ru-RU"/>
        </w:rPr>
        <w:t>пределить на балансе наличие запасов, которые потенциально могли морально устареть и (или) текущая рыночная стоимость которых снизилась. Анализ предлагается проводить не в сплошном порядке, а п</w:t>
      </w:r>
      <w:r w:rsidRPr="00E061F3">
        <w:rPr>
          <w:rFonts w:ascii="Times New Roman" w:hAnsi="Times New Roman"/>
          <w:sz w:val="28"/>
          <w:szCs w:val="28"/>
          <w:lang w:eastAsia="ru-RU"/>
        </w:rPr>
        <w:t>у</w:t>
      </w:r>
      <w:r w:rsidRPr="00E061F3">
        <w:rPr>
          <w:rFonts w:ascii="Times New Roman" w:hAnsi="Times New Roman"/>
          <w:sz w:val="28"/>
          <w:szCs w:val="28"/>
          <w:lang w:eastAsia="ru-RU"/>
        </w:rPr>
        <w:t>тем анализа средней величины запасов без движения в отчетном периоде, с привлечением для этого частных показателей оборачиваемости запасов. При составлении годового отчета анализируемый период для расчета к</w:t>
      </w:r>
      <w:r w:rsidRPr="00E061F3">
        <w:rPr>
          <w:rFonts w:ascii="Times New Roman" w:hAnsi="Times New Roman"/>
          <w:sz w:val="28"/>
          <w:szCs w:val="28"/>
          <w:lang w:eastAsia="ru-RU"/>
        </w:rPr>
        <w:t>о</w:t>
      </w:r>
      <w:r w:rsidRPr="00E061F3">
        <w:rPr>
          <w:rFonts w:ascii="Times New Roman" w:hAnsi="Times New Roman"/>
          <w:sz w:val="28"/>
          <w:szCs w:val="28"/>
          <w:lang w:eastAsia="ru-RU"/>
        </w:rPr>
        <w:t>эффициента оборачиваемо</w:t>
      </w:r>
      <w:r>
        <w:rPr>
          <w:rFonts w:ascii="Times New Roman" w:hAnsi="Times New Roman"/>
          <w:sz w:val="28"/>
          <w:szCs w:val="28"/>
          <w:lang w:eastAsia="ru-RU"/>
        </w:rPr>
        <w:t>сти должен быть продолжительным;</w:t>
      </w:r>
    </w:p>
    <w:p w:rsidR="002D3284" w:rsidRPr="00B130E9" w:rsidRDefault="002D3284" w:rsidP="0004332B">
      <w:pPr>
        <w:pStyle w:val="ListParagraph"/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</w:t>
      </w:r>
      <w:r w:rsidRPr="00E061F3">
        <w:rPr>
          <w:rFonts w:ascii="Times New Roman" w:hAnsi="Times New Roman"/>
          <w:sz w:val="28"/>
          <w:szCs w:val="28"/>
          <w:lang w:eastAsia="ru-RU"/>
        </w:rPr>
        <w:t>уществует ли в организации информация о текущей рыночной стоимости данного вида</w:t>
      </w:r>
      <w:r>
        <w:rPr>
          <w:rFonts w:ascii="Times New Roman" w:hAnsi="Times New Roman"/>
          <w:sz w:val="28"/>
          <w:szCs w:val="28"/>
          <w:lang w:eastAsia="ru-RU"/>
        </w:rPr>
        <w:t xml:space="preserve"> материальных ценностей</w:t>
      </w:r>
      <w:r w:rsidRPr="00E061F3">
        <w:rPr>
          <w:rFonts w:ascii="Times New Roman" w:hAnsi="Times New Roman"/>
          <w:sz w:val="28"/>
          <w:szCs w:val="28"/>
          <w:lang w:eastAsia="ru-RU"/>
        </w:rPr>
        <w:t>. Так как, при длител</w:t>
      </w:r>
      <w:r w:rsidRPr="00E061F3">
        <w:rPr>
          <w:rFonts w:ascii="Times New Roman" w:hAnsi="Times New Roman"/>
          <w:sz w:val="28"/>
          <w:szCs w:val="28"/>
          <w:lang w:eastAsia="ru-RU"/>
        </w:rPr>
        <w:t>ь</w:t>
      </w:r>
      <w:r w:rsidRPr="00E061F3">
        <w:rPr>
          <w:rFonts w:ascii="Times New Roman" w:hAnsi="Times New Roman"/>
          <w:sz w:val="28"/>
          <w:szCs w:val="28"/>
          <w:lang w:eastAsia="ru-RU"/>
        </w:rPr>
        <w:t>ном хранении запасов возникает риск того, что запасы уже не будут во</w:t>
      </w:r>
      <w:r w:rsidRPr="00E061F3">
        <w:rPr>
          <w:rFonts w:ascii="Times New Roman" w:hAnsi="Times New Roman"/>
          <w:sz w:val="28"/>
          <w:szCs w:val="28"/>
          <w:lang w:eastAsia="ru-RU"/>
        </w:rPr>
        <w:t>с</w:t>
      </w:r>
      <w:r w:rsidRPr="00E061F3">
        <w:rPr>
          <w:rFonts w:ascii="Times New Roman" w:hAnsi="Times New Roman"/>
          <w:sz w:val="28"/>
          <w:szCs w:val="28"/>
          <w:lang w:eastAsia="ru-RU"/>
        </w:rPr>
        <w:t>требованными и их придётся либо списать, либо уценить. Хотя, возможна и обратная си</w:t>
      </w:r>
      <w:r>
        <w:rPr>
          <w:rFonts w:ascii="Times New Roman" w:hAnsi="Times New Roman"/>
          <w:sz w:val="28"/>
          <w:szCs w:val="28"/>
          <w:lang w:eastAsia="ru-RU"/>
        </w:rPr>
        <w:t>туация (в условиях инфляции);</w:t>
      </w:r>
    </w:p>
    <w:p w:rsidR="002D3284" w:rsidRPr="00E061F3" w:rsidRDefault="002D3284" w:rsidP="0004332B">
      <w:pPr>
        <w:pStyle w:val="ListParagraph"/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существует ли приказ о создании резервов. Проверить, отражено ли создание резерва под снижение материальных ценностей в учетной п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литике организации. А именно: способы создания резерва; уровень сущ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ственного снижения рыночной цены по сравнению с фактической себ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стоимостью запасов; порядок или способ определения текущей (рыночной) стоимости запасов материальных ценностей и расчета их чистой прода</w:t>
      </w:r>
      <w:r>
        <w:rPr>
          <w:rFonts w:ascii="Times New Roman" w:hAnsi="Times New Roman"/>
          <w:sz w:val="28"/>
          <w:szCs w:val="28"/>
          <w:lang w:eastAsia="ru-RU"/>
        </w:rPr>
        <w:t>ж</w:t>
      </w:r>
      <w:r>
        <w:rPr>
          <w:rFonts w:ascii="Times New Roman" w:hAnsi="Times New Roman"/>
          <w:sz w:val="28"/>
          <w:szCs w:val="28"/>
          <w:lang w:eastAsia="ru-RU"/>
        </w:rPr>
        <w:t>ной стоимости; порядок документального оформления расчета резервов; признаки обесценения;</w:t>
      </w:r>
    </w:p>
    <w:p w:rsidR="002D3284" w:rsidRPr="00E061F3" w:rsidRDefault="002D3284" w:rsidP="0004332B">
      <w:pPr>
        <w:pStyle w:val="ListParagraph"/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Pr="00E061F3">
        <w:rPr>
          <w:rFonts w:ascii="Times New Roman" w:hAnsi="Times New Roman"/>
          <w:sz w:val="28"/>
          <w:szCs w:val="28"/>
          <w:lang w:eastAsia="ru-RU"/>
        </w:rPr>
        <w:t>роверить регистры бухгалтерского учета, оборотно - сальдовые ве</w:t>
      </w:r>
      <w:r>
        <w:rPr>
          <w:rFonts w:ascii="Times New Roman" w:hAnsi="Times New Roman"/>
          <w:sz w:val="28"/>
          <w:szCs w:val="28"/>
          <w:lang w:eastAsia="ru-RU"/>
        </w:rPr>
        <w:t>домости по счетам учета запасов;</w:t>
      </w:r>
    </w:p>
    <w:p w:rsidR="002D3284" w:rsidRPr="0080095A" w:rsidRDefault="002D3284" w:rsidP="0004332B">
      <w:pPr>
        <w:pStyle w:val="ListParagraph"/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Pr="00E061F3">
        <w:rPr>
          <w:rFonts w:ascii="Times New Roman" w:hAnsi="Times New Roman"/>
          <w:sz w:val="28"/>
          <w:szCs w:val="28"/>
          <w:lang w:eastAsia="ru-RU"/>
        </w:rPr>
        <w:t>равильность составления бухгалтерской (финансовой) отчетн</w:t>
      </w:r>
      <w:r w:rsidRPr="00E061F3">
        <w:rPr>
          <w:rFonts w:ascii="Times New Roman" w:hAnsi="Times New Roman"/>
          <w:sz w:val="28"/>
          <w:szCs w:val="28"/>
          <w:lang w:eastAsia="ru-RU"/>
        </w:rPr>
        <w:t>о</w:t>
      </w:r>
      <w:r w:rsidRPr="00E061F3">
        <w:rPr>
          <w:rFonts w:ascii="Times New Roman" w:hAnsi="Times New Roman"/>
          <w:sz w:val="28"/>
          <w:szCs w:val="28"/>
          <w:lang w:eastAsia="ru-RU"/>
        </w:rPr>
        <w:t>сти.</w:t>
      </w:r>
    </w:p>
    <w:p w:rsidR="002D3284" w:rsidRDefault="002D3284" w:rsidP="0004332B">
      <w:pPr>
        <w:pStyle w:val="BodyText"/>
        <w:widowControl w:val="0"/>
        <w:tabs>
          <w:tab w:val="left" w:pos="540"/>
        </w:tabs>
        <w:spacing w:line="360" w:lineRule="auto"/>
        <w:ind w:firstLine="709"/>
        <w:jc w:val="both"/>
        <w:rPr>
          <w:b w:val="0"/>
          <w:spacing w:val="2"/>
        </w:rPr>
      </w:pPr>
      <w:r w:rsidRPr="0080095A">
        <w:rPr>
          <w:b w:val="0"/>
          <w:bCs w:val="0"/>
          <w:spacing w:val="4"/>
        </w:rPr>
        <w:t>П</w:t>
      </w:r>
      <w:r w:rsidRPr="0080095A">
        <w:rPr>
          <w:b w:val="0"/>
          <w:spacing w:val="4"/>
        </w:rPr>
        <w:t xml:space="preserve">о результатам аудита резервов под </w:t>
      </w:r>
      <w:r>
        <w:rPr>
          <w:b w:val="0"/>
          <w:spacing w:val="4"/>
        </w:rPr>
        <w:t>снижение</w:t>
      </w:r>
      <w:r w:rsidRPr="0080095A">
        <w:rPr>
          <w:b w:val="0"/>
          <w:spacing w:val="4"/>
        </w:rPr>
        <w:t xml:space="preserve"> материальных це</w:t>
      </w:r>
      <w:r w:rsidRPr="0080095A">
        <w:rPr>
          <w:b w:val="0"/>
          <w:spacing w:val="4"/>
        </w:rPr>
        <w:t>н</w:t>
      </w:r>
      <w:r w:rsidRPr="0080095A">
        <w:rPr>
          <w:b w:val="0"/>
          <w:spacing w:val="4"/>
        </w:rPr>
        <w:t>ностей</w:t>
      </w:r>
      <w:r>
        <w:rPr>
          <w:b w:val="0"/>
          <w:spacing w:val="4"/>
        </w:rPr>
        <w:t>,</w:t>
      </w:r>
      <w:r w:rsidRPr="0080095A">
        <w:rPr>
          <w:b w:val="0"/>
          <w:spacing w:val="4"/>
        </w:rPr>
        <w:t xml:space="preserve"> аудитор должен выразить мнение не только в отношении пр</w:t>
      </w:r>
      <w:r w:rsidRPr="0080095A">
        <w:rPr>
          <w:b w:val="0"/>
          <w:spacing w:val="4"/>
        </w:rPr>
        <w:t>а</w:t>
      </w:r>
      <w:r w:rsidRPr="0080095A">
        <w:rPr>
          <w:b w:val="0"/>
          <w:spacing w:val="4"/>
        </w:rPr>
        <w:t>вильности отражения рассматриваемых объектов в учете и в отчетности, но и дать заключение о соблюдении аудируемым лицом требований нормативных актов при формировании резервов, осуществлении хозя</w:t>
      </w:r>
      <w:r w:rsidRPr="0080095A">
        <w:rPr>
          <w:b w:val="0"/>
          <w:spacing w:val="4"/>
        </w:rPr>
        <w:t>й</w:t>
      </w:r>
      <w:r w:rsidRPr="0080095A">
        <w:rPr>
          <w:b w:val="0"/>
          <w:spacing w:val="4"/>
        </w:rPr>
        <w:t>ственных операций с ними, установить целесообразность создания р</w:t>
      </w:r>
      <w:r w:rsidRPr="0080095A">
        <w:rPr>
          <w:b w:val="0"/>
          <w:spacing w:val="4"/>
        </w:rPr>
        <w:t>е</w:t>
      </w:r>
      <w:r w:rsidRPr="0080095A">
        <w:rPr>
          <w:b w:val="0"/>
          <w:spacing w:val="4"/>
        </w:rPr>
        <w:t xml:space="preserve">зервов под </w:t>
      </w:r>
      <w:r>
        <w:rPr>
          <w:b w:val="0"/>
          <w:spacing w:val="4"/>
        </w:rPr>
        <w:t>снижение</w:t>
      </w:r>
      <w:r w:rsidRPr="0080095A">
        <w:rPr>
          <w:b w:val="0"/>
          <w:spacing w:val="4"/>
        </w:rPr>
        <w:t xml:space="preserve"> материальных ценностей, их влияние не только на оценку активов, но и на финансовое состояние организации, сформул</w:t>
      </w:r>
      <w:r w:rsidRPr="0080095A">
        <w:rPr>
          <w:b w:val="0"/>
          <w:spacing w:val="4"/>
        </w:rPr>
        <w:t>и</w:t>
      </w:r>
      <w:r w:rsidRPr="0080095A">
        <w:rPr>
          <w:b w:val="0"/>
          <w:spacing w:val="4"/>
        </w:rPr>
        <w:t>ровать руководству аудируемой организации рекомендации по раци</w:t>
      </w:r>
      <w:r w:rsidRPr="0080095A">
        <w:rPr>
          <w:b w:val="0"/>
          <w:spacing w:val="4"/>
        </w:rPr>
        <w:t>о</w:t>
      </w:r>
      <w:r w:rsidRPr="0080095A">
        <w:rPr>
          <w:b w:val="0"/>
          <w:spacing w:val="4"/>
        </w:rPr>
        <w:t>нальной системе резервирования.</w:t>
      </w:r>
      <w:r>
        <w:rPr>
          <w:b w:val="0"/>
          <w:spacing w:val="4"/>
        </w:rPr>
        <w:t xml:space="preserve"> </w:t>
      </w:r>
      <w:r w:rsidRPr="009F594C">
        <w:rPr>
          <w:b w:val="0"/>
          <w:spacing w:val="2"/>
        </w:rPr>
        <w:t>Если</w:t>
      </w:r>
      <w:r>
        <w:rPr>
          <w:b w:val="0"/>
          <w:spacing w:val="2"/>
        </w:rPr>
        <w:t xml:space="preserve"> аудитор считает, что значение</w:t>
      </w:r>
      <w:r w:rsidRPr="009F594C">
        <w:rPr>
          <w:b w:val="0"/>
          <w:spacing w:val="2"/>
        </w:rPr>
        <w:t xml:space="preserve"> р</w:t>
      </w:r>
      <w:r w:rsidRPr="009F594C">
        <w:rPr>
          <w:b w:val="0"/>
          <w:spacing w:val="2"/>
        </w:rPr>
        <w:t>е</w:t>
      </w:r>
      <w:r w:rsidRPr="009F594C">
        <w:rPr>
          <w:b w:val="0"/>
          <w:spacing w:val="2"/>
        </w:rPr>
        <w:t>зерва определено хозяйствующим субъектом некорректно и может пр</w:t>
      </w:r>
      <w:r w:rsidRPr="009F594C">
        <w:rPr>
          <w:b w:val="0"/>
          <w:spacing w:val="2"/>
        </w:rPr>
        <w:t>и</w:t>
      </w:r>
      <w:r w:rsidRPr="009F594C">
        <w:rPr>
          <w:b w:val="0"/>
          <w:spacing w:val="2"/>
        </w:rPr>
        <w:t>вести к искажению информации о состоянии активов, то аудитор должен обратиться к руководству аудируемого лица с предложением пересмо</w:t>
      </w:r>
      <w:r w:rsidRPr="009F594C">
        <w:rPr>
          <w:b w:val="0"/>
          <w:spacing w:val="2"/>
        </w:rPr>
        <w:t>т</w:t>
      </w:r>
      <w:r w:rsidRPr="009F594C">
        <w:rPr>
          <w:b w:val="0"/>
          <w:spacing w:val="2"/>
        </w:rPr>
        <w:t>реть значения резервов</w:t>
      </w:r>
      <w:r>
        <w:rPr>
          <w:b w:val="0"/>
          <w:spacing w:val="2"/>
        </w:rPr>
        <w:t xml:space="preserve"> под снижение материальных ценностей</w:t>
      </w:r>
      <w:r w:rsidRPr="009F594C">
        <w:rPr>
          <w:b w:val="0"/>
          <w:spacing w:val="2"/>
        </w:rPr>
        <w:t xml:space="preserve">. </w:t>
      </w:r>
    </w:p>
    <w:p w:rsidR="002D3284" w:rsidRDefault="002D3284" w:rsidP="0004332B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22EB">
        <w:rPr>
          <w:rFonts w:ascii="Times New Roman" w:hAnsi="Times New Roman"/>
          <w:sz w:val="28"/>
          <w:szCs w:val="28"/>
        </w:rPr>
        <w:t>При формировании процедур аудита оценочных резервов по сущес</w:t>
      </w:r>
      <w:r w:rsidRPr="008422EB">
        <w:rPr>
          <w:rFonts w:ascii="Times New Roman" w:hAnsi="Times New Roman"/>
          <w:sz w:val="28"/>
          <w:szCs w:val="28"/>
        </w:rPr>
        <w:t>т</w:t>
      </w:r>
      <w:r w:rsidRPr="008422EB">
        <w:rPr>
          <w:rFonts w:ascii="Times New Roman" w:hAnsi="Times New Roman"/>
          <w:sz w:val="28"/>
          <w:szCs w:val="28"/>
        </w:rPr>
        <w:t>ву следует воспользоваться основными положениями федеральных правил (стандартов) аудиторской деятельности (ФПСАД): 5 «Аудиторские доказ</w:t>
      </w:r>
      <w:r w:rsidRPr="008422EB">
        <w:rPr>
          <w:rFonts w:ascii="Times New Roman" w:hAnsi="Times New Roman"/>
          <w:sz w:val="28"/>
          <w:szCs w:val="28"/>
        </w:rPr>
        <w:t>а</w:t>
      </w:r>
      <w:r w:rsidRPr="008422EB">
        <w:rPr>
          <w:rFonts w:ascii="Times New Roman" w:hAnsi="Times New Roman"/>
          <w:sz w:val="28"/>
          <w:szCs w:val="28"/>
        </w:rPr>
        <w:t>тельства», 20 «Аналитические процедуры», 21 «Особенности аудита оц</w:t>
      </w:r>
      <w:r w:rsidRPr="008422EB">
        <w:rPr>
          <w:rFonts w:ascii="Times New Roman" w:hAnsi="Times New Roman"/>
          <w:sz w:val="28"/>
          <w:szCs w:val="28"/>
        </w:rPr>
        <w:t>е</w:t>
      </w:r>
      <w:r w:rsidRPr="008422EB">
        <w:rPr>
          <w:rFonts w:ascii="Times New Roman" w:hAnsi="Times New Roman"/>
          <w:sz w:val="28"/>
          <w:szCs w:val="28"/>
        </w:rPr>
        <w:t>ночных значений», 30 «Выполнение согласованных процедур в отношении финансовой информации», стандартом первого поколения «Проверка пр</w:t>
      </w:r>
      <w:r w:rsidRPr="008422EB">
        <w:rPr>
          <w:rFonts w:ascii="Times New Roman" w:hAnsi="Times New Roman"/>
          <w:sz w:val="28"/>
          <w:szCs w:val="28"/>
        </w:rPr>
        <w:t>о</w:t>
      </w:r>
      <w:r w:rsidRPr="008422EB">
        <w:rPr>
          <w:rFonts w:ascii="Times New Roman" w:hAnsi="Times New Roman"/>
          <w:sz w:val="28"/>
          <w:szCs w:val="28"/>
        </w:rPr>
        <w:t>гнозной финансовой информации», «Заключения по специальным ауд</w:t>
      </w:r>
      <w:r w:rsidRPr="008422EB">
        <w:rPr>
          <w:rFonts w:ascii="Times New Roman" w:hAnsi="Times New Roman"/>
          <w:sz w:val="28"/>
          <w:szCs w:val="28"/>
        </w:rPr>
        <w:t>и</w:t>
      </w:r>
      <w:r w:rsidRPr="008422EB">
        <w:rPr>
          <w:rFonts w:ascii="Times New Roman" w:hAnsi="Times New Roman"/>
          <w:sz w:val="28"/>
          <w:szCs w:val="28"/>
        </w:rPr>
        <w:t>торским заданиям» и других.</w:t>
      </w:r>
    </w:p>
    <w:p w:rsidR="002D3284" w:rsidRPr="00041560" w:rsidRDefault="002D3284" w:rsidP="0004156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560">
        <w:rPr>
          <w:rFonts w:ascii="Times New Roman" w:hAnsi="Times New Roman" w:cs="Times New Roman"/>
          <w:sz w:val="28"/>
          <w:szCs w:val="28"/>
        </w:rPr>
        <w:t>При расхождении между аудиторской оценкой суммы, подтвержде</w:t>
      </w:r>
      <w:r w:rsidRPr="00041560">
        <w:rPr>
          <w:rFonts w:ascii="Times New Roman" w:hAnsi="Times New Roman" w:cs="Times New Roman"/>
          <w:sz w:val="28"/>
          <w:szCs w:val="28"/>
        </w:rPr>
        <w:t>н</w:t>
      </w:r>
      <w:r w:rsidRPr="00041560">
        <w:rPr>
          <w:rFonts w:ascii="Times New Roman" w:hAnsi="Times New Roman" w:cs="Times New Roman"/>
          <w:sz w:val="28"/>
          <w:szCs w:val="28"/>
        </w:rPr>
        <w:t>ной аудиторскими доказательствами, и оценочным значением, отраже</w:t>
      </w:r>
      <w:r w:rsidRPr="00041560">
        <w:rPr>
          <w:rFonts w:ascii="Times New Roman" w:hAnsi="Times New Roman" w:cs="Times New Roman"/>
          <w:sz w:val="28"/>
          <w:szCs w:val="28"/>
        </w:rPr>
        <w:t>н</w:t>
      </w:r>
      <w:r w:rsidRPr="00041560">
        <w:rPr>
          <w:rFonts w:ascii="Times New Roman" w:hAnsi="Times New Roman" w:cs="Times New Roman"/>
          <w:sz w:val="28"/>
          <w:szCs w:val="28"/>
        </w:rPr>
        <w:t>ным в финансовой (бухгалтерской) отчетности, аудитор должен опред</w:t>
      </w:r>
      <w:r w:rsidRPr="00041560">
        <w:rPr>
          <w:rFonts w:ascii="Times New Roman" w:hAnsi="Times New Roman" w:cs="Times New Roman"/>
          <w:sz w:val="28"/>
          <w:szCs w:val="28"/>
        </w:rPr>
        <w:t>е</w:t>
      </w:r>
      <w:r w:rsidRPr="00041560">
        <w:rPr>
          <w:rFonts w:ascii="Times New Roman" w:hAnsi="Times New Roman" w:cs="Times New Roman"/>
          <w:sz w:val="28"/>
          <w:szCs w:val="28"/>
        </w:rPr>
        <w:t>лить, существует ли необходимость корректировки финансовой (бухга</w:t>
      </w:r>
      <w:r w:rsidRPr="00041560">
        <w:rPr>
          <w:rFonts w:ascii="Times New Roman" w:hAnsi="Times New Roman" w:cs="Times New Roman"/>
          <w:sz w:val="28"/>
          <w:szCs w:val="28"/>
        </w:rPr>
        <w:t>л</w:t>
      </w:r>
      <w:r w:rsidRPr="00041560">
        <w:rPr>
          <w:rFonts w:ascii="Times New Roman" w:hAnsi="Times New Roman" w:cs="Times New Roman"/>
          <w:sz w:val="28"/>
          <w:szCs w:val="28"/>
        </w:rPr>
        <w:t xml:space="preserve">терской) отчетности в связи с наличием такого расхождения. Если аудитор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041560">
        <w:rPr>
          <w:rFonts w:ascii="Times New Roman" w:hAnsi="Times New Roman" w:cs="Times New Roman"/>
          <w:sz w:val="28"/>
          <w:szCs w:val="28"/>
        </w:rPr>
        <w:t>считает, что существующая разница не имеет разумного характера, он должен обратиться к руководству аудируемого лица с предложением пер</w:t>
      </w:r>
      <w:r w:rsidRPr="00041560">
        <w:rPr>
          <w:rFonts w:ascii="Times New Roman" w:hAnsi="Times New Roman" w:cs="Times New Roman"/>
          <w:sz w:val="28"/>
          <w:szCs w:val="28"/>
        </w:rPr>
        <w:t>е</w:t>
      </w:r>
      <w:r w:rsidRPr="00041560">
        <w:rPr>
          <w:rFonts w:ascii="Times New Roman" w:hAnsi="Times New Roman" w:cs="Times New Roman"/>
          <w:sz w:val="28"/>
          <w:szCs w:val="28"/>
        </w:rPr>
        <w:t>смотреть величину резерва</w:t>
      </w:r>
      <w:r>
        <w:rPr>
          <w:rFonts w:ascii="Times New Roman" w:hAnsi="Times New Roman" w:cs="Times New Roman"/>
          <w:sz w:val="28"/>
          <w:szCs w:val="28"/>
        </w:rPr>
        <w:t xml:space="preserve"> под снижение стоимости материальных ценн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стей</w:t>
      </w:r>
      <w:r w:rsidRPr="00041560">
        <w:rPr>
          <w:rFonts w:ascii="Times New Roman" w:hAnsi="Times New Roman" w:cs="Times New Roman"/>
          <w:sz w:val="28"/>
          <w:szCs w:val="28"/>
        </w:rPr>
        <w:t>. В случае отказа разницу следует считать искажением и рассматр</w:t>
      </w:r>
      <w:r w:rsidRPr="00041560">
        <w:rPr>
          <w:rFonts w:ascii="Times New Roman" w:hAnsi="Times New Roman" w:cs="Times New Roman"/>
          <w:sz w:val="28"/>
          <w:szCs w:val="28"/>
        </w:rPr>
        <w:t>и</w:t>
      </w:r>
      <w:r w:rsidRPr="00041560">
        <w:rPr>
          <w:rFonts w:ascii="Times New Roman" w:hAnsi="Times New Roman" w:cs="Times New Roman"/>
          <w:sz w:val="28"/>
          <w:szCs w:val="28"/>
        </w:rPr>
        <w:t>вать вместе с остальными искажениями при оценке того, существенны ли последствия таких искажений для финансовой (бухгалтерской) отчетности.</w:t>
      </w:r>
    </w:p>
    <w:p w:rsidR="002D3284" w:rsidRDefault="002D3284" w:rsidP="0004332B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E061F3">
        <w:rPr>
          <w:rFonts w:ascii="Times New Roman" w:hAnsi="Times New Roman"/>
          <w:sz w:val="28"/>
          <w:szCs w:val="28"/>
        </w:rPr>
        <w:t xml:space="preserve"> случаях, если организация не формирует оценочные резервы (пр</w:t>
      </w:r>
      <w:r w:rsidRPr="00E061F3">
        <w:rPr>
          <w:rFonts w:ascii="Times New Roman" w:hAnsi="Times New Roman"/>
          <w:sz w:val="28"/>
          <w:szCs w:val="28"/>
        </w:rPr>
        <w:t>е</w:t>
      </w:r>
      <w:r w:rsidRPr="00E061F3">
        <w:rPr>
          <w:rFonts w:ascii="Times New Roman" w:hAnsi="Times New Roman"/>
          <w:sz w:val="28"/>
          <w:szCs w:val="28"/>
        </w:rPr>
        <w:t>дусмотренные законодательством и при наличии оснований для их форм</w:t>
      </w:r>
      <w:r w:rsidRPr="00E061F3">
        <w:rPr>
          <w:rFonts w:ascii="Times New Roman" w:hAnsi="Times New Roman"/>
          <w:sz w:val="28"/>
          <w:szCs w:val="28"/>
        </w:rPr>
        <w:t>и</w:t>
      </w:r>
      <w:r w:rsidRPr="00E061F3">
        <w:rPr>
          <w:rFonts w:ascii="Times New Roman" w:hAnsi="Times New Roman"/>
          <w:sz w:val="28"/>
          <w:szCs w:val="28"/>
        </w:rPr>
        <w:t>рования), то бухгалтерскую (финансовую) отчетность нельзя признать до</w:t>
      </w:r>
      <w:r w:rsidRPr="00E061F3">
        <w:rPr>
          <w:rFonts w:ascii="Times New Roman" w:hAnsi="Times New Roman"/>
          <w:sz w:val="28"/>
          <w:szCs w:val="28"/>
        </w:rPr>
        <w:t>с</w:t>
      </w:r>
      <w:r w:rsidRPr="00E061F3">
        <w:rPr>
          <w:rFonts w:ascii="Times New Roman" w:hAnsi="Times New Roman"/>
          <w:sz w:val="28"/>
          <w:szCs w:val="28"/>
        </w:rPr>
        <w:t>товерной и дающей полное представление о финансовом положении и ф</w:t>
      </w:r>
      <w:r w:rsidRPr="00E061F3">
        <w:rPr>
          <w:rFonts w:ascii="Times New Roman" w:hAnsi="Times New Roman"/>
          <w:sz w:val="28"/>
          <w:szCs w:val="28"/>
        </w:rPr>
        <w:t>и</w:t>
      </w:r>
      <w:r w:rsidRPr="00E061F3">
        <w:rPr>
          <w:rFonts w:ascii="Times New Roman" w:hAnsi="Times New Roman"/>
          <w:sz w:val="28"/>
          <w:szCs w:val="28"/>
        </w:rPr>
        <w:t>нансовых результатах деятельности организации.</w:t>
      </w:r>
    </w:p>
    <w:p w:rsidR="002D3284" w:rsidRDefault="002D3284" w:rsidP="00D706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научной статье рассмотрены и определены принципы создания р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зервов под снижение материальных ценностей;</w:t>
      </w:r>
      <w:r w:rsidRPr="003E3D83">
        <w:rPr>
          <w:rFonts w:ascii="Times New Roman" w:hAnsi="Times New Roman"/>
          <w:sz w:val="28"/>
          <w:szCs w:val="28"/>
        </w:rPr>
        <w:t xml:space="preserve"> </w:t>
      </w:r>
      <w:r w:rsidRPr="00404594">
        <w:rPr>
          <w:rFonts w:ascii="Times New Roman" w:hAnsi="Times New Roman"/>
          <w:sz w:val="28"/>
          <w:szCs w:val="28"/>
        </w:rPr>
        <w:t xml:space="preserve">выявлено что тестирование на предмет обесценения следует проводить </w:t>
      </w:r>
      <w:r w:rsidRPr="00404594">
        <w:rPr>
          <w:rFonts w:ascii="Times New Roman" w:hAnsi="Times New Roman"/>
          <w:sz w:val="28"/>
          <w:szCs w:val="28"/>
          <w:lang w:eastAsia="ru-RU"/>
        </w:rPr>
        <w:t>по счетам 10 «Материалы», 41 «Товары» и 43 «Готовая продукция»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C01A9">
        <w:rPr>
          <w:rFonts w:ascii="Times New Roman" w:hAnsi="Times New Roman"/>
          <w:sz w:val="28"/>
          <w:szCs w:val="28"/>
          <w:lang w:eastAsia="ru-RU"/>
        </w:rPr>
        <w:t>корректировка стоимости незаве</w:t>
      </w:r>
      <w:r w:rsidRPr="006C01A9">
        <w:rPr>
          <w:rFonts w:ascii="Times New Roman" w:hAnsi="Times New Roman"/>
          <w:sz w:val="28"/>
          <w:szCs w:val="28"/>
          <w:lang w:eastAsia="ru-RU"/>
        </w:rPr>
        <w:t>р</w:t>
      </w:r>
      <w:r w:rsidRPr="006C01A9">
        <w:rPr>
          <w:rFonts w:ascii="Times New Roman" w:hAnsi="Times New Roman"/>
          <w:sz w:val="28"/>
          <w:szCs w:val="28"/>
          <w:lang w:eastAsia="ru-RU"/>
        </w:rPr>
        <w:t xml:space="preserve">шенного производства путем создания резервов под снижение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стоимости материальных ценностей </w:t>
      </w:r>
      <w:r w:rsidRPr="006C01A9">
        <w:rPr>
          <w:rFonts w:ascii="Times New Roman" w:hAnsi="Times New Roman"/>
          <w:sz w:val="28"/>
          <w:szCs w:val="28"/>
          <w:lang w:eastAsia="ru-RU"/>
        </w:rPr>
        <w:t xml:space="preserve">является нецелесообразной, трудно реализуемой в практической деятельности </w:t>
      </w:r>
      <w:r w:rsidRPr="0039151E">
        <w:rPr>
          <w:rFonts w:ascii="Times New Roman" w:hAnsi="Times New Roman"/>
          <w:sz w:val="28"/>
          <w:szCs w:val="28"/>
          <w:lang w:eastAsia="ru-RU"/>
        </w:rPr>
        <w:t>организаций</w:t>
      </w:r>
      <w:r>
        <w:rPr>
          <w:rFonts w:ascii="Times New Roman" w:hAnsi="Times New Roman"/>
          <w:sz w:val="28"/>
          <w:szCs w:val="28"/>
          <w:lang w:eastAsia="ru-RU"/>
        </w:rPr>
        <w:t>; изучены нормативно-правовые и теоретические положения о создании резервов; проведен сравнительный анализ отечественной и зарубежной практики создания резервов под сн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жение материальных ценностей. Определена степень влияния на финанс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вую (бухгалтерскую) отчетность создание резервов. Раскрыта основная значимость аудита при создании и использовании резервов под снижение материальных ценностей.</w:t>
      </w:r>
    </w:p>
    <w:p w:rsidR="002D3284" w:rsidRDefault="002D3284" w:rsidP="00516B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4594">
        <w:rPr>
          <w:rFonts w:ascii="Times New Roman" w:hAnsi="Times New Roman"/>
          <w:sz w:val="28"/>
          <w:szCs w:val="28"/>
          <w:lang w:eastAsia="ru-RU"/>
        </w:rPr>
        <w:t xml:space="preserve">Предложена более совершенная и </w:t>
      </w:r>
      <w:r>
        <w:rPr>
          <w:rFonts w:ascii="Times New Roman" w:hAnsi="Times New Roman"/>
          <w:sz w:val="28"/>
          <w:szCs w:val="28"/>
          <w:lang w:eastAsia="ru-RU"/>
        </w:rPr>
        <w:t>рациональная</w:t>
      </w:r>
      <w:r w:rsidRPr="00404594">
        <w:rPr>
          <w:rFonts w:ascii="Times New Roman" w:hAnsi="Times New Roman"/>
          <w:sz w:val="28"/>
          <w:szCs w:val="28"/>
          <w:lang w:eastAsia="ru-RU"/>
        </w:rPr>
        <w:t xml:space="preserve"> методика создания резервов</w:t>
      </w:r>
      <w:r>
        <w:rPr>
          <w:rFonts w:ascii="Times New Roman" w:hAnsi="Times New Roman"/>
          <w:sz w:val="28"/>
          <w:szCs w:val="28"/>
          <w:lang w:eastAsia="ru-RU"/>
        </w:rPr>
        <w:t xml:space="preserve"> под снижение стоимости материальных ценностей</w:t>
      </w:r>
      <w:r w:rsidRPr="00404594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при которой резерв необходимо формировать по-разному для отдельных видов запасов:</w:t>
      </w:r>
    </w:p>
    <w:p w:rsidR="002D3284" w:rsidRDefault="002D3284" w:rsidP="00AC6A76">
      <w:pPr>
        <w:pStyle w:val="ListParagraph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формирование резерва не имеет смысла по тем запасам, которые уже не пригодны для использования или реализации на сторону ни в каком виде (например те, у которых истек срок годности);</w:t>
      </w:r>
    </w:p>
    <w:p w:rsidR="002D3284" w:rsidRDefault="002D3284" w:rsidP="00AC6A76">
      <w:pPr>
        <w:pStyle w:val="ListParagraph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материалов (счет 10), полуфабрикатов собственного прои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>
        <w:rPr>
          <w:rFonts w:ascii="Times New Roman" w:hAnsi="Times New Roman"/>
          <w:sz w:val="28"/>
          <w:szCs w:val="28"/>
          <w:lang w:eastAsia="ru-RU"/>
        </w:rPr>
        <w:t>водства (счет 21) и МПЗ в незавершенном производстве (счет 20), стоит создавать резервы под снижение стоимости МПЗ из-за морального устар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вания или потери своих первоначальных качеств (неликвидные запасы);</w:t>
      </w:r>
    </w:p>
    <w:p w:rsidR="002D3284" w:rsidRDefault="002D3284" w:rsidP="00AC6A76">
      <w:pPr>
        <w:pStyle w:val="ListParagraph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резерв под снижение стоимости материальных ценностей для т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варов на складе (счет 41), готовой продукции (счет 43), товарам отгруже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>ным (счет 45) и металлолому целесообразно создавать, если текущая р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>
        <w:rPr>
          <w:rFonts w:ascii="Times New Roman" w:hAnsi="Times New Roman"/>
          <w:sz w:val="28"/>
          <w:szCs w:val="28"/>
          <w:lang w:eastAsia="ru-RU"/>
        </w:rPr>
        <w:t>ночная стоимость ниже балансовой стоимости запасов;</w:t>
      </w:r>
    </w:p>
    <w:p w:rsidR="002D3284" w:rsidRPr="00262E91" w:rsidRDefault="002D3284" w:rsidP="00AC6A76">
      <w:pPr>
        <w:pStyle w:val="ListParagraph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E91">
        <w:rPr>
          <w:rFonts w:ascii="Times New Roman" w:hAnsi="Times New Roman"/>
          <w:sz w:val="28"/>
          <w:szCs w:val="28"/>
        </w:rPr>
        <w:t>для неповторяющихся позиций имеющихся материалов или групп однородных материалов, стоимость которых не превышает 5 % среднегодового остатка запасов и оборачиваемость более года, резерв должен быть организован в размере 100%, так как они являются более л</w:t>
      </w:r>
      <w:r w:rsidRPr="00262E91">
        <w:rPr>
          <w:rFonts w:ascii="Times New Roman" w:hAnsi="Times New Roman"/>
          <w:sz w:val="28"/>
          <w:szCs w:val="28"/>
        </w:rPr>
        <w:t>и</w:t>
      </w:r>
      <w:r w:rsidRPr="00262E91">
        <w:rPr>
          <w:rFonts w:ascii="Times New Roman" w:hAnsi="Times New Roman"/>
          <w:sz w:val="28"/>
          <w:szCs w:val="28"/>
        </w:rPr>
        <w:t>квидными;</w:t>
      </w:r>
    </w:p>
    <w:p w:rsidR="002D3284" w:rsidRPr="00262E91" w:rsidRDefault="002D3284" w:rsidP="005F185F">
      <w:pPr>
        <w:pStyle w:val="ListParagraph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2E91">
        <w:rPr>
          <w:rFonts w:ascii="Times New Roman" w:hAnsi="Times New Roman"/>
          <w:sz w:val="28"/>
          <w:szCs w:val="28"/>
        </w:rPr>
        <w:t>по тем материальным ценностям, по которым невозможно опред</w:t>
      </w:r>
      <w:r w:rsidRPr="00262E91">
        <w:rPr>
          <w:rFonts w:ascii="Times New Roman" w:hAnsi="Times New Roman"/>
          <w:sz w:val="28"/>
          <w:szCs w:val="28"/>
        </w:rPr>
        <w:t>е</w:t>
      </w:r>
      <w:r w:rsidRPr="00262E91">
        <w:rPr>
          <w:rFonts w:ascii="Times New Roman" w:hAnsi="Times New Roman"/>
          <w:sz w:val="28"/>
          <w:szCs w:val="28"/>
        </w:rPr>
        <w:t>лить рыночную стоимость, резерв также необходимо создать в размере 100%, предполагая что их рыночная стоимость равна нулю;</w:t>
      </w:r>
    </w:p>
    <w:p w:rsidR="002D3284" w:rsidRPr="00214F34" w:rsidRDefault="002D3284" w:rsidP="00214F34">
      <w:pPr>
        <w:pStyle w:val="ListParagraph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р</w:t>
      </w:r>
      <w:r w:rsidRPr="00214F34">
        <w:rPr>
          <w:rFonts w:ascii="Times New Roman" w:hAnsi="Times New Roman"/>
          <w:sz w:val="28"/>
          <w:szCs w:val="28"/>
        </w:rPr>
        <w:t>езерв по инвентарю и хозяйственным принадлежностям лучше не создавать, если их использование планиру</w:t>
      </w:r>
      <w:r>
        <w:rPr>
          <w:rFonts w:ascii="Times New Roman" w:hAnsi="Times New Roman"/>
          <w:sz w:val="28"/>
          <w:szCs w:val="28"/>
        </w:rPr>
        <w:t>ется в управленческом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цессе.</w:t>
      </w:r>
    </w:p>
    <w:p w:rsidR="002D3284" w:rsidRDefault="002D3284" w:rsidP="00214F34">
      <w:pPr>
        <w:pStyle w:val="ListParagraph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4F34">
        <w:rPr>
          <w:rFonts w:ascii="Times New Roman" w:hAnsi="Times New Roman"/>
          <w:sz w:val="28"/>
          <w:szCs w:val="28"/>
          <w:lang w:eastAsia="ru-RU"/>
        </w:rPr>
        <w:t>Если же в организации существуют статистические данные за пр</w:t>
      </w:r>
      <w:r w:rsidRPr="00214F34">
        <w:rPr>
          <w:rFonts w:ascii="Times New Roman" w:hAnsi="Times New Roman"/>
          <w:sz w:val="28"/>
          <w:szCs w:val="28"/>
          <w:lang w:eastAsia="ru-RU"/>
        </w:rPr>
        <w:t>о</w:t>
      </w:r>
      <w:r w:rsidRPr="00214F34">
        <w:rPr>
          <w:rFonts w:ascii="Times New Roman" w:hAnsi="Times New Roman"/>
          <w:sz w:val="28"/>
          <w:szCs w:val="28"/>
          <w:lang w:eastAsia="ru-RU"/>
        </w:rPr>
        <w:t>шлые периоды, то мы предложили, на основе этих данных определять сумму резерва по обесценению</w:t>
      </w:r>
      <w:r>
        <w:rPr>
          <w:rFonts w:ascii="Times New Roman" w:hAnsi="Times New Roman"/>
          <w:sz w:val="28"/>
          <w:szCs w:val="28"/>
          <w:lang w:eastAsia="ru-RU"/>
        </w:rPr>
        <w:t xml:space="preserve"> стоимости</w:t>
      </w:r>
      <w:r w:rsidRPr="00214F34">
        <w:rPr>
          <w:rFonts w:ascii="Times New Roman" w:hAnsi="Times New Roman"/>
          <w:sz w:val="28"/>
          <w:szCs w:val="28"/>
          <w:lang w:eastAsia="ru-RU"/>
        </w:rPr>
        <w:t xml:space="preserve"> в целом по запасам, с учетом среднего процента обесценения. </w:t>
      </w:r>
    </w:p>
    <w:p w:rsidR="002D3284" w:rsidRDefault="002D3284" w:rsidP="00214F34">
      <w:pPr>
        <w:pStyle w:val="ListParagraph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выявления обесценения материальных ценностей мы рекоме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>довали в организации создать комиссию, в состав которой входили бы специалисты бухгалтерии, реализации, снабжения, производственного о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дела, а также завскладами. Результаты рекомендуем оформлять в виде «Отчета по выявленным фактам обесценения МПЗ».</w:t>
      </w:r>
    </w:p>
    <w:p w:rsidR="002D3284" w:rsidRPr="00214F34" w:rsidRDefault="002D3284" w:rsidP="00214F34">
      <w:pPr>
        <w:pStyle w:val="ListParagraph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4F34">
        <w:rPr>
          <w:rFonts w:ascii="Times New Roman" w:hAnsi="Times New Roman"/>
          <w:sz w:val="28"/>
          <w:szCs w:val="28"/>
          <w:lang w:eastAsia="ru-RU"/>
        </w:rPr>
        <w:t xml:space="preserve">Разработаны возможные субсчета к счету </w:t>
      </w:r>
      <w:r w:rsidRPr="00214F34">
        <w:rPr>
          <w:rFonts w:ascii="Times New Roman" w:hAnsi="Times New Roman"/>
          <w:sz w:val="28"/>
          <w:szCs w:val="28"/>
        </w:rPr>
        <w:t xml:space="preserve">14 </w:t>
      </w:r>
      <w:r w:rsidRPr="00214F34">
        <w:rPr>
          <w:rFonts w:ascii="Times New Roman" w:hAnsi="Times New Roman"/>
          <w:sz w:val="28"/>
          <w:szCs w:val="28"/>
          <w:lang w:eastAsia="ru-RU"/>
        </w:rPr>
        <w:t>«Резервы под снижение стоимости материальных ценностей», определена степень влияния на ф</w:t>
      </w:r>
      <w:r w:rsidRPr="00214F34">
        <w:rPr>
          <w:rFonts w:ascii="Times New Roman" w:hAnsi="Times New Roman"/>
          <w:sz w:val="28"/>
          <w:szCs w:val="28"/>
          <w:lang w:eastAsia="ru-RU"/>
        </w:rPr>
        <w:t>и</w:t>
      </w:r>
      <w:r w:rsidRPr="00214F34">
        <w:rPr>
          <w:rFonts w:ascii="Times New Roman" w:hAnsi="Times New Roman"/>
          <w:sz w:val="28"/>
          <w:szCs w:val="28"/>
          <w:lang w:eastAsia="ru-RU"/>
        </w:rPr>
        <w:t>нансовую (бухгалтерскую) отчетность резервов под снижение стоимости материальных ценностей. Предложена возможная периодичность выявл</w:t>
      </w:r>
      <w:r w:rsidRPr="00214F34">
        <w:rPr>
          <w:rFonts w:ascii="Times New Roman" w:hAnsi="Times New Roman"/>
          <w:sz w:val="28"/>
          <w:szCs w:val="28"/>
          <w:lang w:eastAsia="ru-RU"/>
        </w:rPr>
        <w:t>е</w:t>
      </w:r>
      <w:r w:rsidRPr="00214F34">
        <w:rPr>
          <w:rFonts w:ascii="Times New Roman" w:hAnsi="Times New Roman"/>
          <w:sz w:val="28"/>
          <w:szCs w:val="28"/>
          <w:lang w:eastAsia="ru-RU"/>
        </w:rPr>
        <w:t>ния факторов обесценения. Если резерв под снижение стоимости матер</w:t>
      </w:r>
      <w:r w:rsidRPr="00214F34">
        <w:rPr>
          <w:rFonts w:ascii="Times New Roman" w:hAnsi="Times New Roman"/>
          <w:sz w:val="28"/>
          <w:szCs w:val="28"/>
          <w:lang w:eastAsia="ru-RU"/>
        </w:rPr>
        <w:t>и</w:t>
      </w:r>
      <w:r w:rsidRPr="00214F34">
        <w:rPr>
          <w:rFonts w:ascii="Times New Roman" w:hAnsi="Times New Roman"/>
          <w:sz w:val="28"/>
          <w:szCs w:val="28"/>
          <w:lang w:eastAsia="ru-RU"/>
        </w:rPr>
        <w:t>альных ценностей является существенным, то его можно создавать на сч</w:t>
      </w:r>
      <w:r w:rsidRPr="00214F34">
        <w:rPr>
          <w:rFonts w:ascii="Times New Roman" w:hAnsi="Times New Roman"/>
          <w:sz w:val="28"/>
          <w:szCs w:val="28"/>
          <w:lang w:eastAsia="ru-RU"/>
        </w:rPr>
        <w:t>е</w:t>
      </w:r>
      <w:r w:rsidRPr="00214F34">
        <w:rPr>
          <w:rFonts w:ascii="Times New Roman" w:hAnsi="Times New Roman"/>
          <w:sz w:val="28"/>
          <w:szCs w:val="28"/>
          <w:lang w:eastAsia="ru-RU"/>
        </w:rPr>
        <w:t xml:space="preserve">те 90 «Продажи», вместо счета 91 «Прочие доходы и расходы. </w:t>
      </w:r>
      <w:r w:rsidRPr="00214F34">
        <w:rPr>
          <w:rFonts w:ascii="Times New Roman" w:hAnsi="Times New Roman"/>
          <w:sz w:val="28"/>
          <w:szCs w:val="28"/>
        </w:rPr>
        <w:t>Резерв как условный факт, свидетельствует не о регистрации производственного фа</w:t>
      </w:r>
      <w:r w:rsidRPr="00214F34">
        <w:rPr>
          <w:rFonts w:ascii="Times New Roman" w:hAnsi="Times New Roman"/>
          <w:sz w:val="28"/>
          <w:szCs w:val="28"/>
        </w:rPr>
        <w:t>к</w:t>
      </w:r>
      <w:r w:rsidRPr="00214F34">
        <w:rPr>
          <w:rFonts w:ascii="Times New Roman" w:hAnsi="Times New Roman"/>
          <w:sz w:val="28"/>
          <w:szCs w:val="28"/>
        </w:rPr>
        <w:t>та хозяйственной жизни, а о риске наступления события, поэтому, при о</w:t>
      </w:r>
      <w:r w:rsidRPr="00214F34">
        <w:rPr>
          <w:rFonts w:ascii="Times New Roman" w:hAnsi="Times New Roman"/>
          <w:sz w:val="28"/>
          <w:szCs w:val="28"/>
        </w:rPr>
        <w:t>т</w:t>
      </w:r>
      <w:r w:rsidRPr="00214F34">
        <w:rPr>
          <w:rFonts w:ascii="Times New Roman" w:hAnsi="Times New Roman"/>
          <w:sz w:val="28"/>
          <w:szCs w:val="28"/>
        </w:rPr>
        <w:t>ражении на счете 90 «Продажи», будет нарушено ПБУ 10/99 «Расходы о</w:t>
      </w:r>
      <w:r w:rsidRPr="00214F34">
        <w:rPr>
          <w:rFonts w:ascii="Times New Roman" w:hAnsi="Times New Roman"/>
          <w:sz w:val="28"/>
          <w:szCs w:val="28"/>
        </w:rPr>
        <w:t>р</w:t>
      </w:r>
      <w:r w:rsidRPr="00214F34">
        <w:rPr>
          <w:rFonts w:ascii="Times New Roman" w:hAnsi="Times New Roman"/>
          <w:sz w:val="28"/>
          <w:szCs w:val="28"/>
        </w:rPr>
        <w:t>ганизации» в части признания расходов по обычным видам деятельности.</w:t>
      </w:r>
    </w:p>
    <w:p w:rsidR="002D3284" w:rsidRDefault="002D3284" w:rsidP="003174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B0E5F">
        <w:rPr>
          <w:rFonts w:ascii="Times New Roman" w:hAnsi="Times New Roman"/>
          <w:sz w:val="28"/>
          <w:szCs w:val="28"/>
          <w:lang w:eastAsia="ru-RU"/>
        </w:rPr>
        <w:t>Все предложенные меры позволят отразить в организации реальные доходы и расходы организации, облегчат учетные процедуры, дадут во</w:t>
      </w:r>
      <w:r w:rsidRPr="000B0E5F">
        <w:rPr>
          <w:rFonts w:ascii="Times New Roman" w:hAnsi="Times New Roman"/>
          <w:sz w:val="28"/>
          <w:szCs w:val="28"/>
          <w:lang w:eastAsia="ru-RU"/>
        </w:rPr>
        <w:t>з</w:t>
      </w:r>
      <w:r w:rsidRPr="000B0E5F">
        <w:rPr>
          <w:rFonts w:ascii="Times New Roman" w:hAnsi="Times New Roman"/>
          <w:sz w:val="28"/>
          <w:szCs w:val="28"/>
          <w:lang w:eastAsia="ru-RU"/>
        </w:rPr>
        <w:t>можность более эффективно управлять существующими рисками обесц</w:t>
      </w:r>
      <w:r w:rsidRPr="000B0E5F">
        <w:rPr>
          <w:rFonts w:ascii="Times New Roman" w:hAnsi="Times New Roman"/>
          <w:sz w:val="28"/>
          <w:szCs w:val="28"/>
          <w:lang w:eastAsia="ru-RU"/>
        </w:rPr>
        <w:t>е</w:t>
      </w:r>
      <w:r w:rsidRPr="000B0E5F">
        <w:rPr>
          <w:rFonts w:ascii="Times New Roman" w:hAnsi="Times New Roman"/>
          <w:sz w:val="28"/>
          <w:szCs w:val="28"/>
          <w:lang w:eastAsia="ru-RU"/>
        </w:rPr>
        <w:t>нения активов, сделают бухгалтерскую (финансовую) отчетность более прозрачной и точной.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D3284" w:rsidRPr="00E81F00" w:rsidRDefault="002D3284" w:rsidP="00F95D34">
      <w:pPr>
        <w:spacing w:before="24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81F00">
        <w:rPr>
          <w:rFonts w:ascii="Times New Roman" w:hAnsi="Times New Roman"/>
          <w:b/>
          <w:sz w:val="28"/>
          <w:szCs w:val="28"/>
        </w:rPr>
        <w:t>Список литературы:</w:t>
      </w:r>
    </w:p>
    <w:p w:rsidR="002D3284" w:rsidRPr="00024D71" w:rsidRDefault="002D3284" w:rsidP="00024D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OLE_LINK37"/>
      <w:bookmarkStart w:id="2" w:name="OLE_LINK38"/>
      <w:r w:rsidRPr="00024D71">
        <w:rPr>
          <w:rFonts w:ascii="Times New Roman" w:hAnsi="Times New Roman"/>
          <w:sz w:val="24"/>
          <w:szCs w:val="24"/>
        </w:rPr>
        <w:t xml:space="preserve">1. </w:t>
      </w:r>
      <w:r w:rsidRPr="00024D71">
        <w:rPr>
          <w:rFonts w:ascii="Times New Roman" w:hAnsi="Times New Roman"/>
          <w:sz w:val="24"/>
          <w:szCs w:val="24"/>
          <w:lang w:eastAsia="ru-RU"/>
        </w:rPr>
        <w:t>Анищенко А. Резерв под снижение стоимости материальных ценностей: в</w:t>
      </w:r>
      <w:r w:rsidRPr="00024D71">
        <w:rPr>
          <w:rFonts w:ascii="Times New Roman" w:hAnsi="Times New Roman"/>
          <w:sz w:val="24"/>
          <w:szCs w:val="24"/>
          <w:lang w:eastAsia="ru-RU"/>
        </w:rPr>
        <w:t>о</w:t>
      </w:r>
      <w:r w:rsidRPr="00024D71">
        <w:rPr>
          <w:rFonts w:ascii="Times New Roman" w:hAnsi="Times New Roman"/>
          <w:sz w:val="24"/>
          <w:szCs w:val="24"/>
          <w:lang w:eastAsia="ru-RU"/>
        </w:rPr>
        <w:t>просы учета// Финансовая газета. 2011. № 3. С. 10—11.</w:t>
      </w:r>
    </w:p>
    <w:p w:rsidR="002D3284" w:rsidRPr="00024D71" w:rsidRDefault="002D3284" w:rsidP="00024D71">
      <w:pPr>
        <w:pStyle w:val="Heading1"/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024D71">
        <w:rPr>
          <w:b w:val="0"/>
          <w:sz w:val="24"/>
          <w:szCs w:val="24"/>
        </w:rPr>
        <w:t xml:space="preserve">2. </w:t>
      </w:r>
      <w:hyperlink r:id="rId26" w:history="1">
        <w:r w:rsidRPr="00024D71">
          <w:rPr>
            <w:b w:val="0"/>
            <w:sz w:val="24"/>
            <w:szCs w:val="24"/>
          </w:rPr>
          <w:t>Инструкция</w:t>
        </w:r>
      </w:hyperlink>
      <w:r w:rsidRPr="00024D71">
        <w:rPr>
          <w:b w:val="0"/>
          <w:sz w:val="24"/>
          <w:szCs w:val="24"/>
        </w:rPr>
        <w:t xml:space="preserve"> по применению Плана счетов бухгалтерского учета финансово-хозяйственной деятельности организаций, утвержденная Приказом Минфина России от 31.10.2000 № 94н, </w:t>
      </w:r>
      <w:hyperlink r:id="rId27" w:history="1">
        <w:r w:rsidRPr="00024D71">
          <w:rPr>
            <w:b w:val="0"/>
            <w:sz w:val="24"/>
            <w:szCs w:val="24"/>
          </w:rPr>
          <w:t>п. 20</w:t>
        </w:r>
      </w:hyperlink>
      <w:r w:rsidRPr="00024D71">
        <w:rPr>
          <w:b w:val="0"/>
          <w:sz w:val="24"/>
          <w:szCs w:val="24"/>
        </w:rPr>
        <w:t xml:space="preserve"> Методических указаний по бухгалтерскому учету материально-производственных запасов, </w:t>
      </w:r>
      <w:hyperlink r:id="rId28" w:history="1">
        <w:r w:rsidRPr="00024D71">
          <w:rPr>
            <w:b w:val="0"/>
            <w:sz w:val="24"/>
            <w:szCs w:val="24"/>
          </w:rPr>
          <w:t>п. 11</w:t>
        </w:r>
      </w:hyperlink>
      <w:r w:rsidRPr="00024D71">
        <w:rPr>
          <w:b w:val="0"/>
          <w:sz w:val="24"/>
          <w:szCs w:val="24"/>
        </w:rPr>
        <w:t xml:space="preserve"> Положения по бухгалтерскому учету «Расходы орг</w:t>
      </w:r>
      <w:r w:rsidRPr="00024D71">
        <w:rPr>
          <w:b w:val="0"/>
          <w:sz w:val="24"/>
          <w:szCs w:val="24"/>
        </w:rPr>
        <w:t>а</w:t>
      </w:r>
      <w:r w:rsidRPr="00024D71">
        <w:rPr>
          <w:b w:val="0"/>
          <w:sz w:val="24"/>
          <w:szCs w:val="24"/>
        </w:rPr>
        <w:t>низации» ПБУ 10/99, утвержденного Приказом Минфина России от 06.05.1999 № 33н.</w:t>
      </w:r>
    </w:p>
    <w:p w:rsidR="002D3284" w:rsidRPr="00024D71" w:rsidRDefault="002D3284" w:rsidP="00024D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D71">
        <w:rPr>
          <w:rFonts w:ascii="Times New Roman" w:hAnsi="Times New Roman"/>
          <w:sz w:val="24"/>
          <w:szCs w:val="24"/>
        </w:rPr>
        <w:t xml:space="preserve">3. </w:t>
      </w:r>
      <w:r w:rsidRPr="00024D71">
        <w:rPr>
          <w:rFonts w:ascii="Times New Roman" w:hAnsi="Times New Roman"/>
          <w:sz w:val="24"/>
          <w:szCs w:val="24"/>
          <w:lang w:eastAsia="ru-RU"/>
        </w:rPr>
        <w:t xml:space="preserve">Международный стандарт финансовой отчетности (IAS) 2 «Запасы» // приказ Минфина России от 25.11.2011 № 160н (в ред. от 02.04.2013). </w:t>
      </w:r>
      <w:r w:rsidRPr="00024D71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024D71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24D71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24D71">
        <w:rPr>
          <w:rFonts w:ascii="Times New Roman" w:hAnsi="Times New Roman"/>
          <w:sz w:val="24"/>
          <w:szCs w:val="24"/>
          <w:lang w:eastAsia="ru-RU"/>
        </w:rPr>
        <w:t>://</w:t>
      </w:r>
      <w:r w:rsidRPr="00024D71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024D7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024D71">
        <w:rPr>
          <w:rFonts w:ascii="Times New Roman" w:hAnsi="Times New Roman"/>
          <w:sz w:val="24"/>
          <w:szCs w:val="24"/>
          <w:lang w:val="en-US" w:eastAsia="ru-RU"/>
        </w:rPr>
        <w:t>garant</w:t>
      </w:r>
      <w:r w:rsidRPr="00024D7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024D71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024D71">
        <w:rPr>
          <w:rFonts w:ascii="Times New Roman" w:hAnsi="Times New Roman"/>
          <w:sz w:val="24"/>
          <w:szCs w:val="24"/>
          <w:lang w:eastAsia="ru-RU"/>
        </w:rPr>
        <w:t>.</w:t>
      </w:r>
    </w:p>
    <w:p w:rsidR="002D3284" w:rsidRPr="00024D71" w:rsidRDefault="002D3284" w:rsidP="00024D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D71">
        <w:rPr>
          <w:rFonts w:ascii="Times New Roman" w:hAnsi="Times New Roman"/>
          <w:sz w:val="24"/>
          <w:szCs w:val="24"/>
        </w:rPr>
        <w:t>4. Налоговый кодекс Российской Федерации (части первая и вторая). - М. ЮрайтИздат, 2006. - 584 с. - (Правовая библиотека).</w:t>
      </w:r>
    </w:p>
    <w:p w:rsidR="002D3284" w:rsidRPr="00024D71" w:rsidRDefault="002D3284" w:rsidP="00024D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D71">
        <w:rPr>
          <w:rFonts w:ascii="Times New Roman" w:hAnsi="Times New Roman"/>
          <w:sz w:val="24"/>
          <w:szCs w:val="24"/>
          <w:lang w:eastAsia="ru-RU"/>
        </w:rPr>
        <w:t>5. Об утверждении Методических указаний по бухгалтерскому учету материал</w:t>
      </w:r>
      <w:r w:rsidRPr="00024D71">
        <w:rPr>
          <w:rFonts w:ascii="Times New Roman" w:hAnsi="Times New Roman"/>
          <w:sz w:val="24"/>
          <w:szCs w:val="24"/>
          <w:lang w:eastAsia="ru-RU"/>
        </w:rPr>
        <w:t>ь</w:t>
      </w:r>
      <w:r w:rsidRPr="00024D71">
        <w:rPr>
          <w:rFonts w:ascii="Times New Roman" w:hAnsi="Times New Roman"/>
          <w:sz w:val="24"/>
          <w:szCs w:val="24"/>
          <w:lang w:eastAsia="ru-RU"/>
        </w:rPr>
        <w:t xml:space="preserve">но-производственных запасов: приказ Минфина России от 28.12.2001 № 119н (в ред. от 24.12.2010). </w:t>
      </w:r>
      <w:r w:rsidRPr="00024D71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024D71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24D71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24D71">
        <w:rPr>
          <w:rFonts w:ascii="Times New Roman" w:hAnsi="Times New Roman"/>
          <w:sz w:val="24"/>
          <w:szCs w:val="24"/>
          <w:lang w:eastAsia="ru-RU"/>
        </w:rPr>
        <w:t>://</w:t>
      </w:r>
      <w:r w:rsidRPr="00024D71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024D7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024D71">
        <w:rPr>
          <w:rFonts w:ascii="Times New Roman" w:hAnsi="Times New Roman"/>
          <w:sz w:val="24"/>
          <w:szCs w:val="24"/>
          <w:lang w:val="en-US" w:eastAsia="ru-RU"/>
        </w:rPr>
        <w:t>garant</w:t>
      </w:r>
      <w:r w:rsidRPr="00024D7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024D71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024D71">
        <w:rPr>
          <w:rFonts w:ascii="Times New Roman" w:hAnsi="Times New Roman"/>
          <w:sz w:val="24"/>
          <w:szCs w:val="24"/>
          <w:lang w:eastAsia="ru-RU"/>
        </w:rPr>
        <w:t>.</w:t>
      </w:r>
    </w:p>
    <w:p w:rsidR="002D3284" w:rsidRPr="00024D71" w:rsidRDefault="002D3284" w:rsidP="00024D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D71">
        <w:rPr>
          <w:rFonts w:ascii="Times New Roman" w:hAnsi="Times New Roman"/>
          <w:sz w:val="24"/>
          <w:szCs w:val="24"/>
          <w:lang w:eastAsia="ru-RU"/>
        </w:rPr>
        <w:t>6. Об утверждении Методических указаний по бухгалтерскому учету материал</w:t>
      </w:r>
      <w:r w:rsidRPr="00024D71">
        <w:rPr>
          <w:rFonts w:ascii="Times New Roman" w:hAnsi="Times New Roman"/>
          <w:sz w:val="24"/>
          <w:szCs w:val="24"/>
          <w:lang w:eastAsia="ru-RU"/>
        </w:rPr>
        <w:t>ь</w:t>
      </w:r>
      <w:r w:rsidRPr="00024D71">
        <w:rPr>
          <w:rFonts w:ascii="Times New Roman" w:hAnsi="Times New Roman"/>
          <w:sz w:val="24"/>
          <w:szCs w:val="24"/>
          <w:lang w:eastAsia="ru-RU"/>
        </w:rPr>
        <w:t xml:space="preserve">но-производственных запасов: приказ Минфина России от 28.12.2001 № 119н (в ред. от 24.12.2010). </w:t>
      </w:r>
      <w:r w:rsidRPr="00024D71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024D71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24D71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24D71">
        <w:rPr>
          <w:rFonts w:ascii="Times New Roman" w:hAnsi="Times New Roman"/>
          <w:sz w:val="24"/>
          <w:szCs w:val="24"/>
          <w:lang w:eastAsia="ru-RU"/>
        </w:rPr>
        <w:t>://</w:t>
      </w:r>
      <w:r w:rsidRPr="00024D71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024D7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024D71">
        <w:rPr>
          <w:rFonts w:ascii="Times New Roman" w:hAnsi="Times New Roman"/>
          <w:sz w:val="24"/>
          <w:szCs w:val="24"/>
          <w:lang w:val="en-US" w:eastAsia="ru-RU"/>
        </w:rPr>
        <w:t>garant</w:t>
      </w:r>
      <w:r w:rsidRPr="00024D7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024D71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024D71">
        <w:rPr>
          <w:rFonts w:ascii="Times New Roman" w:hAnsi="Times New Roman"/>
          <w:sz w:val="24"/>
          <w:szCs w:val="24"/>
          <w:lang w:eastAsia="ru-RU"/>
        </w:rPr>
        <w:t>.</w:t>
      </w:r>
    </w:p>
    <w:p w:rsidR="002D3284" w:rsidRPr="00024D71" w:rsidRDefault="002D3284" w:rsidP="00024D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D71">
        <w:rPr>
          <w:rFonts w:ascii="Times New Roman" w:hAnsi="Times New Roman"/>
          <w:sz w:val="24"/>
          <w:szCs w:val="24"/>
          <w:lang w:eastAsia="ru-RU"/>
        </w:rPr>
        <w:t>7. Оценочные резервы организации: теоретические и методические аспекты / Г.Г. Печенникова, Т.Г. Арбатская. Иркутск: Изд-во БГУЭП, 2011. 145 с.</w:t>
      </w:r>
    </w:p>
    <w:p w:rsidR="002D3284" w:rsidRPr="00024D71" w:rsidRDefault="002D3284" w:rsidP="00024D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D71">
        <w:rPr>
          <w:rFonts w:ascii="Times New Roman" w:hAnsi="Times New Roman"/>
          <w:sz w:val="24"/>
          <w:szCs w:val="24"/>
        </w:rPr>
        <w:t>8.</w:t>
      </w:r>
      <w:r w:rsidRPr="00024D71">
        <w:rPr>
          <w:rFonts w:ascii="Times New Roman" w:hAnsi="Times New Roman"/>
          <w:sz w:val="24"/>
          <w:szCs w:val="24"/>
          <w:lang w:eastAsia="ru-RU"/>
        </w:rPr>
        <w:t>Приказ Минфина РФ от 09.06.2001 г. № 44н «Об утверждении Положения по бухгалтерскому учету «Учет материально-производственных запасов» ПБУ 5/01».</w:t>
      </w:r>
    </w:p>
    <w:p w:rsidR="002D3284" w:rsidRPr="00024D71" w:rsidRDefault="002D3284" w:rsidP="00024D71">
      <w:pPr>
        <w:pStyle w:val="Heading1"/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024D71">
        <w:rPr>
          <w:b w:val="0"/>
          <w:sz w:val="24"/>
          <w:szCs w:val="24"/>
        </w:rPr>
        <w:t>9.Приказ Минфина России от 06.10.2008 № 106н (ред. от 06.04.2015) «Об утве</w:t>
      </w:r>
      <w:r w:rsidRPr="00024D71">
        <w:rPr>
          <w:b w:val="0"/>
          <w:sz w:val="24"/>
          <w:szCs w:val="24"/>
        </w:rPr>
        <w:t>р</w:t>
      </w:r>
      <w:r w:rsidRPr="00024D71">
        <w:rPr>
          <w:b w:val="0"/>
          <w:sz w:val="24"/>
          <w:szCs w:val="24"/>
        </w:rPr>
        <w:t>ждении положений по бухгалтерскому учету» (вместе с «Положением по бухгалте</w:t>
      </w:r>
      <w:r w:rsidRPr="00024D71">
        <w:rPr>
          <w:b w:val="0"/>
          <w:sz w:val="24"/>
          <w:szCs w:val="24"/>
        </w:rPr>
        <w:t>р</w:t>
      </w:r>
      <w:r w:rsidRPr="00024D71">
        <w:rPr>
          <w:b w:val="0"/>
          <w:sz w:val="24"/>
          <w:szCs w:val="24"/>
        </w:rPr>
        <w:t>скому учету «Учетная политика организации»(ПБУ 1/2008)», «Положением по бухга</w:t>
      </w:r>
      <w:r w:rsidRPr="00024D71">
        <w:rPr>
          <w:b w:val="0"/>
          <w:sz w:val="24"/>
          <w:szCs w:val="24"/>
        </w:rPr>
        <w:t>л</w:t>
      </w:r>
      <w:r w:rsidRPr="00024D71">
        <w:rPr>
          <w:b w:val="0"/>
          <w:sz w:val="24"/>
          <w:szCs w:val="24"/>
        </w:rPr>
        <w:t>терскому учету «Изменения оценочных значений» (ПБУ 21/2008)» (</w:t>
      </w:r>
      <w:hyperlink r:id="rId29" w:history="1">
        <w:r w:rsidRPr="00024D71">
          <w:rPr>
            <w:b w:val="0"/>
            <w:sz w:val="24"/>
            <w:szCs w:val="24"/>
          </w:rPr>
          <w:t>п. п. 3</w:t>
        </w:r>
      </w:hyperlink>
      <w:r w:rsidRPr="00024D71">
        <w:rPr>
          <w:b w:val="0"/>
          <w:sz w:val="24"/>
          <w:szCs w:val="24"/>
        </w:rPr>
        <w:t xml:space="preserve">, </w:t>
      </w:r>
      <w:hyperlink r:id="rId30" w:history="1">
        <w:r w:rsidRPr="00024D71">
          <w:rPr>
            <w:b w:val="0"/>
            <w:sz w:val="24"/>
            <w:szCs w:val="24"/>
          </w:rPr>
          <w:t>4</w:t>
        </w:r>
      </w:hyperlink>
      <w:r w:rsidRPr="00024D71">
        <w:rPr>
          <w:b w:val="0"/>
          <w:sz w:val="24"/>
          <w:szCs w:val="24"/>
        </w:rPr>
        <w:t>)) (Зарег</w:t>
      </w:r>
      <w:r w:rsidRPr="00024D71">
        <w:rPr>
          <w:b w:val="0"/>
          <w:sz w:val="24"/>
          <w:szCs w:val="24"/>
        </w:rPr>
        <w:t>и</w:t>
      </w:r>
      <w:r w:rsidRPr="00024D71">
        <w:rPr>
          <w:b w:val="0"/>
          <w:sz w:val="24"/>
          <w:szCs w:val="24"/>
        </w:rPr>
        <w:t>стрировано в Минюсте России 27.10.2008 № 12522).</w:t>
      </w:r>
    </w:p>
    <w:p w:rsidR="002D3284" w:rsidRPr="00024D71" w:rsidRDefault="002D3284" w:rsidP="00024D71">
      <w:pPr>
        <w:pStyle w:val="Heading1"/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024D71">
        <w:rPr>
          <w:b w:val="0"/>
          <w:sz w:val="24"/>
          <w:szCs w:val="24"/>
        </w:rPr>
        <w:t>10. Письмо Минфина РФ от 29.01.2009 № 07-02-18/01 «Рекомендации аудито</w:t>
      </w:r>
      <w:r w:rsidRPr="00024D71">
        <w:rPr>
          <w:b w:val="0"/>
          <w:sz w:val="24"/>
          <w:szCs w:val="24"/>
        </w:rPr>
        <w:t>р</w:t>
      </w:r>
      <w:r w:rsidRPr="00024D71">
        <w:rPr>
          <w:b w:val="0"/>
          <w:sz w:val="24"/>
          <w:szCs w:val="24"/>
        </w:rPr>
        <w:t>ским организациям, индивидуальным аудиторам, аудиторам по проведению аудита г</w:t>
      </w:r>
      <w:r w:rsidRPr="00024D71">
        <w:rPr>
          <w:b w:val="0"/>
          <w:sz w:val="24"/>
          <w:szCs w:val="24"/>
        </w:rPr>
        <w:t>о</w:t>
      </w:r>
      <w:r w:rsidRPr="00024D71">
        <w:rPr>
          <w:b w:val="0"/>
          <w:sz w:val="24"/>
          <w:szCs w:val="24"/>
        </w:rPr>
        <w:t>довой бухгалтерской отчетности организаций за 2008 год»</w:t>
      </w:r>
    </w:p>
    <w:p w:rsidR="002D3284" w:rsidRPr="00024D71" w:rsidRDefault="002D3284" w:rsidP="00024D71">
      <w:pPr>
        <w:pStyle w:val="Heading1"/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024D71">
        <w:rPr>
          <w:b w:val="0"/>
          <w:sz w:val="24"/>
          <w:szCs w:val="24"/>
        </w:rPr>
        <w:t>11. Письмо Минфина РФ от 28.01.2010 № 07-02-18/01 «Рекомендации аудито</w:t>
      </w:r>
      <w:r w:rsidRPr="00024D71">
        <w:rPr>
          <w:b w:val="0"/>
          <w:sz w:val="24"/>
          <w:szCs w:val="24"/>
        </w:rPr>
        <w:t>р</w:t>
      </w:r>
      <w:r w:rsidRPr="00024D71">
        <w:rPr>
          <w:b w:val="0"/>
          <w:sz w:val="24"/>
          <w:szCs w:val="24"/>
        </w:rPr>
        <w:t>ским организациям, индивидуальным аудиторам, аудиторам по проведению аудита г</w:t>
      </w:r>
      <w:r w:rsidRPr="00024D71">
        <w:rPr>
          <w:b w:val="0"/>
          <w:sz w:val="24"/>
          <w:szCs w:val="24"/>
        </w:rPr>
        <w:t>о</w:t>
      </w:r>
      <w:r w:rsidRPr="00024D71">
        <w:rPr>
          <w:b w:val="0"/>
          <w:sz w:val="24"/>
          <w:szCs w:val="24"/>
        </w:rPr>
        <w:t>довой бухгалтерской отчетности организаций за 2009 год».</w:t>
      </w:r>
    </w:p>
    <w:p w:rsidR="002D3284" w:rsidRDefault="002D3284" w:rsidP="00024D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4D71">
        <w:rPr>
          <w:rFonts w:ascii="Times New Roman" w:hAnsi="Times New Roman"/>
          <w:sz w:val="24"/>
          <w:szCs w:val="24"/>
          <w:lang w:eastAsia="ru-RU"/>
        </w:rPr>
        <w:t xml:space="preserve">12. Туякова З.С. Развитие методологии учета обесценения материально-производственных запасов в современном бухгалтерском учете // Бухгалтерский учет в издательстве и полиграфии. </w:t>
      </w:r>
      <w:r w:rsidRPr="00024D71">
        <w:rPr>
          <w:rFonts w:ascii="Times New Roman" w:hAnsi="Times New Roman"/>
          <w:sz w:val="24"/>
          <w:szCs w:val="24"/>
        </w:rPr>
        <w:t>- 2008. - № 2 (110) февраль</w:t>
      </w:r>
      <w:r>
        <w:rPr>
          <w:rFonts w:ascii="Times New Roman" w:hAnsi="Times New Roman"/>
          <w:sz w:val="24"/>
          <w:szCs w:val="24"/>
        </w:rPr>
        <w:t>.</w:t>
      </w:r>
    </w:p>
    <w:bookmarkEnd w:id="1"/>
    <w:bookmarkEnd w:id="2"/>
    <w:p w:rsidR="002D3284" w:rsidRDefault="002D3284" w:rsidP="00024D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3284" w:rsidRPr="009A3763" w:rsidRDefault="002D3284" w:rsidP="006958A2">
      <w:pPr>
        <w:spacing w:before="240" w:line="240" w:lineRule="auto"/>
        <w:jc w:val="center"/>
        <w:rPr>
          <w:rFonts w:ascii="Times New Roman" w:hAnsi="Times New Roman"/>
          <w:b/>
          <w:sz w:val="28"/>
          <w:szCs w:val="28"/>
          <w:lang w:val="en-US" w:eastAsia="ru-RU"/>
        </w:rPr>
      </w:pPr>
      <w:r w:rsidRPr="00F95D34">
        <w:rPr>
          <w:rFonts w:ascii="Times New Roman" w:hAnsi="Times New Roman"/>
          <w:b/>
          <w:sz w:val="28"/>
          <w:szCs w:val="28"/>
          <w:lang w:val="en-US" w:eastAsia="ru-RU"/>
        </w:rPr>
        <w:t>References:</w:t>
      </w:r>
    </w:p>
    <w:p w:rsidR="002D3284" w:rsidRPr="007863BB" w:rsidRDefault="002D3284" w:rsidP="00786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bookmarkStart w:id="3" w:name="_GoBack"/>
      <w:bookmarkEnd w:id="3"/>
      <w:r w:rsidRPr="007863BB">
        <w:rPr>
          <w:rFonts w:ascii="Times New Roman" w:hAnsi="Times New Roman"/>
          <w:sz w:val="24"/>
          <w:szCs w:val="24"/>
          <w:lang w:val="en-US" w:eastAsia="ru-RU"/>
        </w:rPr>
        <w:t>1. Anishhenko A. Rezerv pod snizhenie stoimosti material'nyh cennostej: vo-prosy ucheta// Finansovaja gazeta. 2011. № 3. S. 10—11.</w:t>
      </w:r>
    </w:p>
    <w:p w:rsidR="002D3284" w:rsidRPr="007863BB" w:rsidRDefault="002D3284" w:rsidP="00786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863BB">
        <w:rPr>
          <w:rFonts w:ascii="Times New Roman" w:hAnsi="Times New Roman"/>
          <w:sz w:val="24"/>
          <w:szCs w:val="24"/>
          <w:lang w:val="en-US" w:eastAsia="ru-RU"/>
        </w:rPr>
        <w:t>2. Instrukcija po primeneniju Plana schetov buhgalterskogo ucheta finansovo-hozjajstvennoj dejatel'nosti organizacij, utverzhdennaja Prikazom Minfina Rossii ot 31.10.2000 № 94n, p. 20 Metodicheskih ukazanij po buhgalterskomu uchetu material'no-proizvodstvennyh zapasov, p. 11 Polozhenija po buhgalterskomu uchetu «Rashody orga-nizacii» PBU 10/99, utverzhdennogo Prikazom Minfina Rossii ot 06.05.1999 № 33n.</w:t>
      </w:r>
    </w:p>
    <w:p w:rsidR="002D3284" w:rsidRPr="007863BB" w:rsidRDefault="002D3284" w:rsidP="00786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863BB">
        <w:rPr>
          <w:rFonts w:ascii="Times New Roman" w:hAnsi="Times New Roman"/>
          <w:sz w:val="24"/>
          <w:szCs w:val="24"/>
          <w:lang w:val="en-US" w:eastAsia="ru-RU"/>
        </w:rPr>
        <w:t>3. Mezhdunarodnyj standart finansovoj otchetnosti (IAS) 2 «Zapasy» // prikaz Minfina Rossii ot 25.11.2011 № 160n (v red. ot 02.04.2013). URL: http://www. garant. ru.</w:t>
      </w:r>
    </w:p>
    <w:p w:rsidR="002D3284" w:rsidRPr="007863BB" w:rsidRDefault="002D3284" w:rsidP="00786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863BB">
        <w:rPr>
          <w:rFonts w:ascii="Times New Roman" w:hAnsi="Times New Roman"/>
          <w:sz w:val="24"/>
          <w:szCs w:val="24"/>
          <w:lang w:val="en-US" w:eastAsia="ru-RU"/>
        </w:rPr>
        <w:t>4. Nalogovyj kodeks Rossijskoj Federacii (chasti pervaja i vtoraja). - M. JurajtIzdat, 2006. - 584 s. - (Pravovaja biblioteka).</w:t>
      </w:r>
    </w:p>
    <w:p w:rsidR="002D3284" w:rsidRPr="007863BB" w:rsidRDefault="002D3284" w:rsidP="00786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863BB">
        <w:rPr>
          <w:rFonts w:ascii="Times New Roman" w:hAnsi="Times New Roman"/>
          <w:sz w:val="24"/>
          <w:szCs w:val="24"/>
          <w:lang w:val="en-US" w:eastAsia="ru-RU"/>
        </w:rPr>
        <w:t>5. Ob utverzhdenii Metodicheskih ukazanij po buhgalterskomu uchetu material'-no-proizvodstvennyh zapasov: prikaz Minfina Rossii ot 28.12.2001 № 119n (v red. ot 24.12.2010). URL: http://www. garant. ru.</w:t>
      </w:r>
    </w:p>
    <w:p w:rsidR="002D3284" w:rsidRPr="007863BB" w:rsidRDefault="002D3284" w:rsidP="00786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863BB">
        <w:rPr>
          <w:rFonts w:ascii="Times New Roman" w:hAnsi="Times New Roman"/>
          <w:sz w:val="24"/>
          <w:szCs w:val="24"/>
          <w:lang w:val="en-US" w:eastAsia="ru-RU"/>
        </w:rPr>
        <w:t>6. Ob utverzhdenii Metodicheskih ukazanij po buhgalterskomu uchetu material'-no-proizvodstvennyh zapasov: prikaz Minfina Rossii ot 28.12.2001 № 119n (v red. ot 24.12.2010). URL: http://www. garant. ru.</w:t>
      </w:r>
    </w:p>
    <w:p w:rsidR="002D3284" w:rsidRPr="007863BB" w:rsidRDefault="002D3284" w:rsidP="00786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863BB">
        <w:rPr>
          <w:rFonts w:ascii="Times New Roman" w:hAnsi="Times New Roman"/>
          <w:sz w:val="24"/>
          <w:szCs w:val="24"/>
          <w:lang w:val="en-US" w:eastAsia="ru-RU"/>
        </w:rPr>
        <w:t>7. Ocenochnye rezervy organizacii: teoreticheskie i metodicheskie aspekty / G.G. Pechennikova, T.G. Arbatskaja. Irkutsk: Izd-vo BGUJeP, 2011. 145 s.</w:t>
      </w:r>
    </w:p>
    <w:p w:rsidR="002D3284" w:rsidRPr="007863BB" w:rsidRDefault="002D3284" w:rsidP="00786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863BB">
        <w:rPr>
          <w:rFonts w:ascii="Times New Roman" w:hAnsi="Times New Roman"/>
          <w:sz w:val="24"/>
          <w:szCs w:val="24"/>
          <w:lang w:val="en-US" w:eastAsia="ru-RU"/>
        </w:rPr>
        <w:t>8.Prikaz Minfina RF ot 09.06.2001 g. № 44n «Ob utverzhdenii Polozhenija po buhga</w:t>
      </w:r>
      <w:r w:rsidRPr="007863BB">
        <w:rPr>
          <w:rFonts w:ascii="Times New Roman" w:hAnsi="Times New Roman"/>
          <w:sz w:val="24"/>
          <w:szCs w:val="24"/>
          <w:lang w:val="en-US" w:eastAsia="ru-RU"/>
        </w:rPr>
        <w:t>l</w:t>
      </w:r>
      <w:r w:rsidRPr="007863BB">
        <w:rPr>
          <w:rFonts w:ascii="Times New Roman" w:hAnsi="Times New Roman"/>
          <w:sz w:val="24"/>
          <w:szCs w:val="24"/>
          <w:lang w:val="en-US" w:eastAsia="ru-RU"/>
        </w:rPr>
        <w:t>terskomu uchetu «Uchet material'no-proizvodstvennyh zapasov» PBU 5/01».</w:t>
      </w:r>
    </w:p>
    <w:p w:rsidR="002D3284" w:rsidRPr="007863BB" w:rsidRDefault="002D3284" w:rsidP="00786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863BB">
        <w:rPr>
          <w:rFonts w:ascii="Times New Roman" w:hAnsi="Times New Roman"/>
          <w:sz w:val="24"/>
          <w:szCs w:val="24"/>
          <w:lang w:val="en-US" w:eastAsia="ru-RU"/>
        </w:rPr>
        <w:t>9.Prikaz Minfina Rossii ot 06.10.2008 № 106n (red. ot 06.04.2015) «Ob utver-zhdenii polozhenij po buhgalterskomu uchetu» (vmeste s «Polozheniem po buhgalter-skomu uchetu «Uchetnaja politika organizacii»(PBU 1/2008)», «Polozheniem po buhgal-terskomu uchetu «Izmenenija ocenochnyh znachenij» (PBU 21/2008)» (p. p. 3, 4)) (Zaregi-strirovano v Mi</w:t>
      </w:r>
      <w:r w:rsidRPr="007863BB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7863BB">
        <w:rPr>
          <w:rFonts w:ascii="Times New Roman" w:hAnsi="Times New Roman"/>
          <w:sz w:val="24"/>
          <w:szCs w:val="24"/>
          <w:lang w:val="en-US" w:eastAsia="ru-RU"/>
        </w:rPr>
        <w:t>juste Rossii 27.10.2008 № 12522).</w:t>
      </w:r>
    </w:p>
    <w:p w:rsidR="002D3284" w:rsidRPr="007863BB" w:rsidRDefault="002D3284" w:rsidP="00786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863BB">
        <w:rPr>
          <w:rFonts w:ascii="Times New Roman" w:hAnsi="Times New Roman"/>
          <w:sz w:val="24"/>
          <w:szCs w:val="24"/>
          <w:lang w:val="en-US" w:eastAsia="ru-RU"/>
        </w:rPr>
        <w:t>10. Pis'mo Minfina RF ot 29.01.2009 № 07-02-18/01 «Rekomendacii auditor-skim o</w:t>
      </w:r>
      <w:r w:rsidRPr="007863BB">
        <w:rPr>
          <w:rFonts w:ascii="Times New Roman" w:hAnsi="Times New Roman"/>
          <w:sz w:val="24"/>
          <w:szCs w:val="24"/>
          <w:lang w:val="en-US" w:eastAsia="ru-RU"/>
        </w:rPr>
        <w:t>r</w:t>
      </w:r>
      <w:r w:rsidRPr="007863BB">
        <w:rPr>
          <w:rFonts w:ascii="Times New Roman" w:hAnsi="Times New Roman"/>
          <w:sz w:val="24"/>
          <w:szCs w:val="24"/>
          <w:lang w:val="en-US" w:eastAsia="ru-RU"/>
        </w:rPr>
        <w:t>ganizacijam, individual'nym auditoram, auditoram po provedeniju audita go-dovoj buhgalte</w:t>
      </w:r>
      <w:r w:rsidRPr="007863BB">
        <w:rPr>
          <w:rFonts w:ascii="Times New Roman" w:hAnsi="Times New Roman"/>
          <w:sz w:val="24"/>
          <w:szCs w:val="24"/>
          <w:lang w:val="en-US" w:eastAsia="ru-RU"/>
        </w:rPr>
        <w:t>r</w:t>
      </w:r>
      <w:r w:rsidRPr="007863BB">
        <w:rPr>
          <w:rFonts w:ascii="Times New Roman" w:hAnsi="Times New Roman"/>
          <w:sz w:val="24"/>
          <w:szCs w:val="24"/>
          <w:lang w:val="en-US" w:eastAsia="ru-RU"/>
        </w:rPr>
        <w:t>skoj otchetnosti organizacij za 2008 god»</w:t>
      </w:r>
    </w:p>
    <w:p w:rsidR="002D3284" w:rsidRPr="007863BB" w:rsidRDefault="002D3284" w:rsidP="00786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863BB">
        <w:rPr>
          <w:rFonts w:ascii="Times New Roman" w:hAnsi="Times New Roman"/>
          <w:sz w:val="24"/>
          <w:szCs w:val="24"/>
          <w:lang w:val="en-US" w:eastAsia="ru-RU"/>
        </w:rPr>
        <w:t>11. Pis'mo Minfina RF ot 28.01.2010 № 07-02-18/01 «Rekomendacii auditor-skim o</w:t>
      </w:r>
      <w:r w:rsidRPr="007863BB">
        <w:rPr>
          <w:rFonts w:ascii="Times New Roman" w:hAnsi="Times New Roman"/>
          <w:sz w:val="24"/>
          <w:szCs w:val="24"/>
          <w:lang w:val="en-US" w:eastAsia="ru-RU"/>
        </w:rPr>
        <w:t>r</w:t>
      </w:r>
      <w:r w:rsidRPr="007863BB">
        <w:rPr>
          <w:rFonts w:ascii="Times New Roman" w:hAnsi="Times New Roman"/>
          <w:sz w:val="24"/>
          <w:szCs w:val="24"/>
          <w:lang w:val="en-US" w:eastAsia="ru-RU"/>
        </w:rPr>
        <w:t>ganizacijam, individual'nym auditoram, auditoram po provedeniju audita go-dovoj buhgalte</w:t>
      </w:r>
      <w:r w:rsidRPr="007863BB">
        <w:rPr>
          <w:rFonts w:ascii="Times New Roman" w:hAnsi="Times New Roman"/>
          <w:sz w:val="24"/>
          <w:szCs w:val="24"/>
          <w:lang w:val="en-US" w:eastAsia="ru-RU"/>
        </w:rPr>
        <w:t>r</w:t>
      </w:r>
      <w:r w:rsidRPr="007863BB">
        <w:rPr>
          <w:rFonts w:ascii="Times New Roman" w:hAnsi="Times New Roman"/>
          <w:sz w:val="24"/>
          <w:szCs w:val="24"/>
          <w:lang w:val="en-US" w:eastAsia="ru-RU"/>
        </w:rPr>
        <w:t>skoj otchetnosti organizacij za 2009 god».</w:t>
      </w:r>
    </w:p>
    <w:p w:rsidR="002D3284" w:rsidRPr="007863BB" w:rsidRDefault="002D3284" w:rsidP="00786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863BB">
        <w:rPr>
          <w:rFonts w:ascii="Times New Roman" w:hAnsi="Times New Roman"/>
          <w:sz w:val="24"/>
          <w:szCs w:val="24"/>
          <w:lang w:val="en-US" w:eastAsia="ru-RU"/>
        </w:rPr>
        <w:t>12. Tujakova Z.S. Razvitie metodologii ucheta obescenenija material'no-proizvodstvennyh zapasov v sovremennom buhgalterskom uchete // Buhgalterskij uchet v i</w:t>
      </w:r>
      <w:r w:rsidRPr="007863BB">
        <w:rPr>
          <w:rFonts w:ascii="Times New Roman" w:hAnsi="Times New Roman"/>
          <w:sz w:val="24"/>
          <w:szCs w:val="24"/>
          <w:lang w:val="en-US" w:eastAsia="ru-RU"/>
        </w:rPr>
        <w:t>z</w:t>
      </w:r>
      <w:r w:rsidRPr="007863BB">
        <w:rPr>
          <w:rFonts w:ascii="Times New Roman" w:hAnsi="Times New Roman"/>
          <w:sz w:val="24"/>
          <w:szCs w:val="24"/>
          <w:lang w:val="en-US" w:eastAsia="ru-RU"/>
        </w:rPr>
        <w:t>datel'stve i poligrafii. - 2008. - № 2 (110) fevral'.</w:t>
      </w:r>
    </w:p>
    <w:sectPr w:rsidR="002D3284" w:rsidRPr="007863BB" w:rsidSect="00033041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284" w:rsidRDefault="002D3284">
      <w:pPr>
        <w:spacing w:after="0" w:line="240" w:lineRule="auto"/>
      </w:pPr>
      <w:r>
        <w:separator/>
      </w:r>
    </w:p>
  </w:endnote>
  <w:endnote w:type="continuationSeparator" w:id="0">
    <w:p w:rsidR="002D3284" w:rsidRDefault="002D3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284" w:rsidRPr="005E41A2" w:rsidRDefault="002D3284" w:rsidP="005E41A2">
    <w:pPr>
      <w:pStyle w:val="Footer"/>
      <w:rPr>
        <w:rFonts w:ascii="Times New Roman" w:hAnsi="Times New Roman"/>
        <w:sz w:val="24"/>
        <w:szCs w:val="24"/>
        <w:lang w:val="en-US"/>
      </w:rPr>
    </w:pPr>
    <w:r w:rsidRPr="005E41A2">
      <w:rPr>
        <w:rFonts w:ascii="Times New Roman" w:hAnsi="Times New Roman"/>
        <w:sz w:val="24"/>
        <w:szCs w:val="24"/>
      </w:rPr>
      <w:t>http://ej.kubagro.ru/2016/04/pdf/1</w:t>
    </w:r>
    <w:r>
      <w:rPr>
        <w:rFonts w:ascii="Times New Roman" w:hAnsi="Times New Roman"/>
        <w:sz w:val="24"/>
        <w:szCs w:val="24"/>
        <w:lang w:val="en-US"/>
      </w:rPr>
      <w:t>4</w:t>
    </w:r>
    <w:r w:rsidRPr="005E41A2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284" w:rsidRDefault="002D3284">
      <w:pPr>
        <w:spacing w:after="0" w:line="240" w:lineRule="auto"/>
      </w:pPr>
      <w:r>
        <w:separator/>
      </w:r>
    </w:p>
  </w:footnote>
  <w:footnote w:type="continuationSeparator" w:id="0">
    <w:p w:rsidR="002D3284" w:rsidRDefault="002D32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284" w:rsidRDefault="002D3284" w:rsidP="0073337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3284" w:rsidRDefault="002D3284" w:rsidP="009A376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284" w:rsidRPr="009A3763" w:rsidRDefault="002D3284" w:rsidP="0073337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A3763">
      <w:rPr>
        <w:rStyle w:val="PageNumber"/>
        <w:rFonts w:ascii="Times New Roman" w:hAnsi="Times New Roman"/>
        <w:sz w:val="28"/>
        <w:szCs w:val="28"/>
      </w:rPr>
      <w:fldChar w:fldCharType="begin"/>
    </w:r>
    <w:r w:rsidRPr="009A3763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A3763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9A3763">
      <w:rPr>
        <w:rStyle w:val="PageNumber"/>
        <w:rFonts w:ascii="Times New Roman" w:hAnsi="Times New Roman"/>
        <w:sz w:val="28"/>
        <w:szCs w:val="28"/>
      </w:rPr>
      <w:fldChar w:fldCharType="end"/>
    </w:r>
  </w:p>
  <w:p w:rsidR="002D3284" w:rsidRPr="009A3763" w:rsidRDefault="002D3284" w:rsidP="009A3763">
    <w:pPr>
      <w:pStyle w:val="Header"/>
      <w:ind w:right="360"/>
      <w:rPr>
        <w:rFonts w:ascii="Times New Roman" w:hAnsi="Times New Roman"/>
      </w:rPr>
    </w:pPr>
    <w:r w:rsidRPr="009A3763">
      <w:rPr>
        <w:rFonts w:ascii="Times New Roman" w:hAnsi="Times New Roman"/>
      </w:rPr>
      <w:t>Научный журнал КубГАУ, №118</w:t>
    </w:r>
    <w:r w:rsidRPr="009A3763">
      <w:rPr>
        <w:rFonts w:ascii="Times New Roman" w:hAnsi="Times New Roman"/>
        <w:lang w:val="en-US"/>
      </w:rPr>
      <w:t>(0</w:t>
    </w:r>
    <w:r w:rsidRPr="009A3763">
      <w:rPr>
        <w:rFonts w:ascii="Times New Roman" w:hAnsi="Times New Roman"/>
      </w:rPr>
      <w:t>4), 201</w:t>
    </w:r>
    <w:r w:rsidRPr="009A3763">
      <w:rPr>
        <w:rFonts w:ascii="Times New Roman" w:hAnsi="Times New Roman"/>
        <w:lang w:val="en-US"/>
      </w:rPr>
      <w:t>6</w:t>
    </w:r>
    <w:r w:rsidRPr="009A3763">
      <w:rPr>
        <w:rFonts w:ascii="Times New Roman" w:hAnsi="Times New Roman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C0BC8"/>
    <w:multiLevelType w:val="hybridMultilevel"/>
    <w:tmpl w:val="B78E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7E70BE"/>
    <w:multiLevelType w:val="hybridMultilevel"/>
    <w:tmpl w:val="3C40F15A"/>
    <w:lvl w:ilvl="0" w:tplc="B956893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4657DE0"/>
    <w:multiLevelType w:val="hybridMultilevel"/>
    <w:tmpl w:val="61603F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EA4189"/>
    <w:multiLevelType w:val="hybridMultilevel"/>
    <w:tmpl w:val="EDE61450"/>
    <w:lvl w:ilvl="0" w:tplc="04190011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9725DA3"/>
    <w:multiLevelType w:val="hybridMultilevel"/>
    <w:tmpl w:val="1DAA6E76"/>
    <w:lvl w:ilvl="0" w:tplc="5E72C31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AAE3AFA"/>
    <w:multiLevelType w:val="hybridMultilevel"/>
    <w:tmpl w:val="AC24939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46B4785"/>
    <w:multiLevelType w:val="hybridMultilevel"/>
    <w:tmpl w:val="77B61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41642E5"/>
    <w:multiLevelType w:val="hybridMultilevel"/>
    <w:tmpl w:val="DEE45EE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4557"/>
    <w:rsid w:val="000079C7"/>
    <w:rsid w:val="00024D71"/>
    <w:rsid w:val="00033041"/>
    <w:rsid w:val="00033881"/>
    <w:rsid w:val="00041560"/>
    <w:rsid w:val="0004332B"/>
    <w:rsid w:val="00051881"/>
    <w:rsid w:val="000629FA"/>
    <w:rsid w:val="00066C66"/>
    <w:rsid w:val="00067AC6"/>
    <w:rsid w:val="00074AFA"/>
    <w:rsid w:val="000802B2"/>
    <w:rsid w:val="00085E53"/>
    <w:rsid w:val="00086D40"/>
    <w:rsid w:val="000929AE"/>
    <w:rsid w:val="00093808"/>
    <w:rsid w:val="000B0E5F"/>
    <w:rsid w:val="000B1B92"/>
    <w:rsid w:val="000B52C8"/>
    <w:rsid w:val="000B6B06"/>
    <w:rsid w:val="000D4B91"/>
    <w:rsid w:val="000D4FE6"/>
    <w:rsid w:val="000D7559"/>
    <w:rsid w:val="000F0CDC"/>
    <w:rsid w:val="000F2CA0"/>
    <w:rsid w:val="000F7E30"/>
    <w:rsid w:val="00103076"/>
    <w:rsid w:val="001335B3"/>
    <w:rsid w:val="00157FA5"/>
    <w:rsid w:val="00166FD3"/>
    <w:rsid w:val="00171983"/>
    <w:rsid w:val="00192191"/>
    <w:rsid w:val="001B3740"/>
    <w:rsid w:val="001B5AA4"/>
    <w:rsid w:val="001C04C7"/>
    <w:rsid w:val="001D6B86"/>
    <w:rsid w:val="001F1C54"/>
    <w:rsid w:val="001F41D0"/>
    <w:rsid w:val="00203E14"/>
    <w:rsid w:val="00214F34"/>
    <w:rsid w:val="002228B7"/>
    <w:rsid w:val="0025014A"/>
    <w:rsid w:val="0025310B"/>
    <w:rsid w:val="00262E91"/>
    <w:rsid w:val="00263EC1"/>
    <w:rsid w:val="0026470D"/>
    <w:rsid w:val="00274800"/>
    <w:rsid w:val="00282695"/>
    <w:rsid w:val="00291A01"/>
    <w:rsid w:val="00295879"/>
    <w:rsid w:val="00297AD4"/>
    <w:rsid w:val="002A71ED"/>
    <w:rsid w:val="002B2CD8"/>
    <w:rsid w:val="002C4FD4"/>
    <w:rsid w:val="002C70A2"/>
    <w:rsid w:val="002D3284"/>
    <w:rsid w:val="00317425"/>
    <w:rsid w:val="0032278A"/>
    <w:rsid w:val="00335624"/>
    <w:rsid w:val="0034381B"/>
    <w:rsid w:val="003549AD"/>
    <w:rsid w:val="00372998"/>
    <w:rsid w:val="00372B89"/>
    <w:rsid w:val="00374FB8"/>
    <w:rsid w:val="00387C1C"/>
    <w:rsid w:val="0039151E"/>
    <w:rsid w:val="00395AD9"/>
    <w:rsid w:val="003A27C8"/>
    <w:rsid w:val="003B47FE"/>
    <w:rsid w:val="003C49C8"/>
    <w:rsid w:val="003D6778"/>
    <w:rsid w:val="003D6D50"/>
    <w:rsid w:val="003E3D83"/>
    <w:rsid w:val="00400C9E"/>
    <w:rsid w:val="00404594"/>
    <w:rsid w:val="00422277"/>
    <w:rsid w:val="00434C38"/>
    <w:rsid w:val="00457614"/>
    <w:rsid w:val="004611A9"/>
    <w:rsid w:val="00461FB2"/>
    <w:rsid w:val="004759CB"/>
    <w:rsid w:val="00496DC0"/>
    <w:rsid w:val="004B0A33"/>
    <w:rsid w:val="004B720D"/>
    <w:rsid w:val="004E0D0F"/>
    <w:rsid w:val="00504CD0"/>
    <w:rsid w:val="005156C5"/>
    <w:rsid w:val="00515905"/>
    <w:rsid w:val="00516B69"/>
    <w:rsid w:val="00527311"/>
    <w:rsid w:val="00553DEF"/>
    <w:rsid w:val="00560D33"/>
    <w:rsid w:val="00570D49"/>
    <w:rsid w:val="0058214A"/>
    <w:rsid w:val="0058296F"/>
    <w:rsid w:val="005914AA"/>
    <w:rsid w:val="0059557D"/>
    <w:rsid w:val="005A3344"/>
    <w:rsid w:val="005B0BCE"/>
    <w:rsid w:val="005B339C"/>
    <w:rsid w:val="005C5992"/>
    <w:rsid w:val="005D76BC"/>
    <w:rsid w:val="005E0F20"/>
    <w:rsid w:val="005E41A2"/>
    <w:rsid w:val="005F185F"/>
    <w:rsid w:val="0062191C"/>
    <w:rsid w:val="0063643F"/>
    <w:rsid w:val="00643158"/>
    <w:rsid w:val="00643E89"/>
    <w:rsid w:val="006443D5"/>
    <w:rsid w:val="00653716"/>
    <w:rsid w:val="006559B9"/>
    <w:rsid w:val="0067163D"/>
    <w:rsid w:val="00690044"/>
    <w:rsid w:val="00693D57"/>
    <w:rsid w:val="006940C8"/>
    <w:rsid w:val="006958A2"/>
    <w:rsid w:val="006A42EA"/>
    <w:rsid w:val="006B5E8C"/>
    <w:rsid w:val="006C01A9"/>
    <w:rsid w:val="006D28D7"/>
    <w:rsid w:val="006E0EFE"/>
    <w:rsid w:val="006E0F46"/>
    <w:rsid w:val="006E618C"/>
    <w:rsid w:val="006E699E"/>
    <w:rsid w:val="006F1F18"/>
    <w:rsid w:val="006F659C"/>
    <w:rsid w:val="007002A1"/>
    <w:rsid w:val="00702139"/>
    <w:rsid w:val="0070289C"/>
    <w:rsid w:val="00712BDE"/>
    <w:rsid w:val="00722A61"/>
    <w:rsid w:val="00733103"/>
    <w:rsid w:val="00733376"/>
    <w:rsid w:val="00754344"/>
    <w:rsid w:val="00754AE6"/>
    <w:rsid w:val="00755D14"/>
    <w:rsid w:val="007570C6"/>
    <w:rsid w:val="007863BB"/>
    <w:rsid w:val="00796EBB"/>
    <w:rsid w:val="007B37FA"/>
    <w:rsid w:val="007C03D5"/>
    <w:rsid w:val="007C5E84"/>
    <w:rsid w:val="007D6A91"/>
    <w:rsid w:val="007E1ADA"/>
    <w:rsid w:val="007F10DD"/>
    <w:rsid w:val="0080095A"/>
    <w:rsid w:val="008144DE"/>
    <w:rsid w:val="008422EB"/>
    <w:rsid w:val="00850E8A"/>
    <w:rsid w:val="0085162A"/>
    <w:rsid w:val="008532A3"/>
    <w:rsid w:val="00861FD2"/>
    <w:rsid w:val="008D7B1E"/>
    <w:rsid w:val="00900B53"/>
    <w:rsid w:val="00900E93"/>
    <w:rsid w:val="00901E60"/>
    <w:rsid w:val="00903732"/>
    <w:rsid w:val="00913CED"/>
    <w:rsid w:val="00944D83"/>
    <w:rsid w:val="00952B36"/>
    <w:rsid w:val="00961452"/>
    <w:rsid w:val="0096704E"/>
    <w:rsid w:val="00976478"/>
    <w:rsid w:val="00982E49"/>
    <w:rsid w:val="009847E8"/>
    <w:rsid w:val="009958EC"/>
    <w:rsid w:val="009A3763"/>
    <w:rsid w:val="009C4F58"/>
    <w:rsid w:val="009C7171"/>
    <w:rsid w:val="009D0A9B"/>
    <w:rsid w:val="009D4557"/>
    <w:rsid w:val="009F4B7D"/>
    <w:rsid w:val="009F594C"/>
    <w:rsid w:val="009F5C23"/>
    <w:rsid w:val="00A11DF6"/>
    <w:rsid w:val="00A12C15"/>
    <w:rsid w:val="00A246D7"/>
    <w:rsid w:val="00A51F58"/>
    <w:rsid w:val="00A717F2"/>
    <w:rsid w:val="00A95C21"/>
    <w:rsid w:val="00AA6520"/>
    <w:rsid w:val="00AA6F4A"/>
    <w:rsid w:val="00AC6A76"/>
    <w:rsid w:val="00AE0C66"/>
    <w:rsid w:val="00AE4C18"/>
    <w:rsid w:val="00B02267"/>
    <w:rsid w:val="00B079AB"/>
    <w:rsid w:val="00B130E9"/>
    <w:rsid w:val="00B17574"/>
    <w:rsid w:val="00B264E7"/>
    <w:rsid w:val="00B33AF5"/>
    <w:rsid w:val="00B34EF0"/>
    <w:rsid w:val="00B45AC0"/>
    <w:rsid w:val="00B47725"/>
    <w:rsid w:val="00B53ADC"/>
    <w:rsid w:val="00B96C24"/>
    <w:rsid w:val="00BA1C67"/>
    <w:rsid w:val="00BA216F"/>
    <w:rsid w:val="00BB4C97"/>
    <w:rsid w:val="00BC1E71"/>
    <w:rsid w:val="00BD7007"/>
    <w:rsid w:val="00BF3957"/>
    <w:rsid w:val="00C00614"/>
    <w:rsid w:val="00C012B5"/>
    <w:rsid w:val="00C3224C"/>
    <w:rsid w:val="00C45880"/>
    <w:rsid w:val="00C5524F"/>
    <w:rsid w:val="00C75086"/>
    <w:rsid w:val="00C75321"/>
    <w:rsid w:val="00C77768"/>
    <w:rsid w:val="00C82612"/>
    <w:rsid w:val="00C86104"/>
    <w:rsid w:val="00C9278D"/>
    <w:rsid w:val="00CC7E78"/>
    <w:rsid w:val="00D07F8D"/>
    <w:rsid w:val="00D14D0D"/>
    <w:rsid w:val="00D2782E"/>
    <w:rsid w:val="00D40D2C"/>
    <w:rsid w:val="00D70656"/>
    <w:rsid w:val="00D71D6F"/>
    <w:rsid w:val="00D736FD"/>
    <w:rsid w:val="00D74FD4"/>
    <w:rsid w:val="00D761DE"/>
    <w:rsid w:val="00D765A3"/>
    <w:rsid w:val="00D92C7A"/>
    <w:rsid w:val="00D95D08"/>
    <w:rsid w:val="00DB0B51"/>
    <w:rsid w:val="00DB0CA6"/>
    <w:rsid w:val="00DB5793"/>
    <w:rsid w:val="00DB71AC"/>
    <w:rsid w:val="00DD4377"/>
    <w:rsid w:val="00DE669E"/>
    <w:rsid w:val="00DF24D5"/>
    <w:rsid w:val="00E03ABB"/>
    <w:rsid w:val="00E061F3"/>
    <w:rsid w:val="00E15272"/>
    <w:rsid w:val="00E20DBD"/>
    <w:rsid w:val="00E317DF"/>
    <w:rsid w:val="00E3420A"/>
    <w:rsid w:val="00E515D5"/>
    <w:rsid w:val="00E747C1"/>
    <w:rsid w:val="00E81F00"/>
    <w:rsid w:val="00E840B4"/>
    <w:rsid w:val="00E85385"/>
    <w:rsid w:val="00EA7E05"/>
    <w:rsid w:val="00EB1C25"/>
    <w:rsid w:val="00F00159"/>
    <w:rsid w:val="00F04B5A"/>
    <w:rsid w:val="00F04E53"/>
    <w:rsid w:val="00F242B0"/>
    <w:rsid w:val="00F33A6F"/>
    <w:rsid w:val="00F4787E"/>
    <w:rsid w:val="00F95D34"/>
    <w:rsid w:val="00FD3E8E"/>
    <w:rsid w:val="00FE0123"/>
    <w:rsid w:val="00FF7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881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6F65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F659C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ListParagraph">
    <w:name w:val="List Paragraph"/>
    <w:basedOn w:val="Normal"/>
    <w:uiPriority w:val="99"/>
    <w:qFormat/>
    <w:rsid w:val="006F65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033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33881"/>
    <w:rPr>
      <w:rFonts w:cs="Times New Roman"/>
    </w:rPr>
  </w:style>
  <w:style w:type="paragraph" w:styleId="NormalWeb">
    <w:name w:val="Normal (Web)"/>
    <w:basedOn w:val="Normal"/>
    <w:uiPriority w:val="99"/>
    <w:rsid w:val="000338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03388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04332B"/>
    <w:pPr>
      <w:spacing w:after="0" w:line="336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4332B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uiPriority w:val="99"/>
    <w:rsid w:val="0004332B"/>
    <w:pPr>
      <w:widowControl w:val="0"/>
      <w:ind w:firstLine="720"/>
    </w:pPr>
    <w:rPr>
      <w:rFonts w:ascii="Arial" w:eastAsia="Times New Roman" w:hAnsi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043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4332B"/>
    <w:rPr>
      <w:rFonts w:cs="Times New Roman"/>
    </w:rPr>
  </w:style>
  <w:style w:type="paragraph" w:customStyle="1" w:styleId="ConsPlusNormal">
    <w:name w:val="ConsPlusNormal"/>
    <w:uiPriority w:val="99"/>
    <w:rsid w:val="0004156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blk">
    <w:name w:val="blk"/>
    <w:basedOn w:val="DefaultParagraphFont"/>
    <w:uiPriority w:val="99"/>
    <w:rsid w:val="006E0EFE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976478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976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6478"/>
    <w:rPr>
      <w:rFonts w:ascii="Tahoma" w:hAnsi="Tahoma" w:cs="Tahoma"/>
      <w:sz w:val="16"/>
      <w:szCs w:val="16"/>
    </w:rPr>
  </w:style>
  <w:style w:type="character" w:customStyle="1" w:styleId="translation-chunk">
    <w:name w:val="translation-chunk"/>
    <w:basedOn w:val="DefaultParagraphFont"/>
    <w:uiPriority w:val="99"/>
    <w:rsid w:val="00F95D34"/>
    <w:rPr>
      <w:rFonts w:cs="Times New Roman"/>
    </w:rPr>
  </w:style>
  <w:style w:type="character" w:styleId="PageNumber">
    <w:name w:val="page number"/>
    <w:basedOn w:val="DefaultParagraphFont"/>
    <w:uiPriority w:val="99"/>
    <w:rsid w:val="009A376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77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7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0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7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7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p.1gl.ru/" TargetMode="External"/><Relationship Id="rId13" Type="http://schemas.openxmlformats.org/officeDocument/2006/relationships/hyperlink" Target="http://vip.1gl.ru/" TargetMode="External"/><Relationship Id="rId18" Type="http://schemas.openxmlformats.org/officeDocument/2006/relationships/hyperlink" Target="http://vip.1gl.ru/" TargetMode="External"/><Relationship Id="rId26" Type="http://schemas.openxmlformats.org/officeDocument/2006/relationships/hyperlink" Target="consultantplus://offline/ref=3421B4EC0AF73A8337BEDB908964A43303C6E94D10436AB5CC46CF21400471877C4EAF75F0D38858B2a5C" TargetMode="Externa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://vip.1gl.ru/" TargetMode="External"/><Relationship Id="rId12" Type="http://schemas.openxmlformats.org/officeDocument/2006/relationships/hyperlink" Target="http://vip.1gl.ru/" TargetMode="External"/><Relationship Id="rId17" Type="http://schemas.openxmlformats.org/officeDocument/2006/relationships/hyperlink" Target="http://vip.1gl.ru/" TargetMode="External"/><Relationship Id="rId25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hyperlink" Target="http://vip.1gl.ru/" TargetMode="External"/><Relationship Id="rId20" Type="http://schemas.openxmlformats.org/officeDocument/2006/relationships/header" Target="header1.xml"/><Relationship Id="rId29" Type="http://schemas.openxmlformats.org/officeDocument/2006/relationships/hyperlink" Target="consultantplus://offline/ref=3421B4EC0AF73A8337BEDB908964A43303C5EF4217496AB5CC46CF21400471877C4EAF75F0D38B57B2aB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vip.1gl.ru/" TargetMode="External"/><Relationship Id="rId24" Type="http://schemas.openxmlformats.org/officeDocument/2006/relationships/image" Target="media/image2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vip.1gl.ru/" TargetMode="External"/><Relationship Id="rId23" Type="http://schemas.openxmlformats.org/officeDocument/2006/relationships/image" Target="media/image1.png"/><Relationship Id="rId28" Type="http://schemas.openxmlformats.org/officeDocument/2006/relationships/hyperlink" Target="consultantplus://offline/ref=3421B4EC0AF73A8337BEDB908964A43303C5EF4217456AB5CC46CF21400471877C4EAF75F0D38B59B2a5C" TargetMode="External"/><Relationship Id="rId10" Type="http://schemas.openxmlformats.org/officeDocument/2006/relationships/hyperlink" Target="http://vip.1gl.ru/" TargetMode="External"/><Relationship Id="rId19" Type="http://schemas.openxmlformats.org/officeDocument/2006/relationships/hyperlink" Target="http://vip.1gl.ru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vip.1gl.ru/" TargetMode="External"/><Relationship Id="rId14" Type="http://schemas.openxmlformats.org/officeDocument/2006/relationships/hyperlink" Target="http://vip.1gl.ru/" TargetMode="External"/><Relationship Id="rId22" Type="http://schemas.openxmlformats.org/officeDocument/2006/relationships/footer" Target="footer1.xml"/><Relationship Id="rId27" Type="http://schemas.openxmlformats.org/officeDocument/2006/relationships/hyperlink" Target="consultantplus://offline/ref=3421B4EC0AF73A8337BEDB908964A43303C7EF4412466AB5CC46CF21400471877C4EAF75F0D38A5FB2aCC" TargetMode="External"/><Relationship Id="rId30" Type="http://schemas.openxmlformats.org/officeDocument/2006/relationships/hyperlink" Target="consultantplus://offline/ref=3421B4EC0AF73A8337BEDB908964A43303C5EF4217496AB5CC46CF21400471877C4EAF75F0D38B56B2aC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277</TotalTime>
  <Pages>30</Pages>
  <Words>8527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Sergey</cp:lastModifiedBy>
  <cp:revision>43</cp:revision>
  <dcterms:created xsi:type="dcterms:W3CDTF">2016-03-16T11:31:00Z</dcterms:created>
  <dcterms:modified xsi:type="dcterms:W3CDTF">2016-05-06T20:05:00Z</dcterms:modified>
</cp:coreProperties>
</file>