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ook w:val="00A0"/>
      </w:tblPr>
      <w:tblGrid>
        <w:gridCol w:w="4643"/>
        <w:gridCol w:w="4643"/>
      </w:tblGrid>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bookmarkStart w:id="0" w:name="OLE_LINK7"/>
            <w:bookmarkStart w:id="1" w:name="OLE_LINK8"/>
            <w:bookmarkStart w:id="2" w:name="OLE_LINK9"/>
            <w:r w:rsidRPr="00153375">
              <w:rPr>
                <w:rFonts w:ascii="Times New Roman" w:hAnsi="Times New Roman"/>
                <w:sz w:val="20"/>
                <w:szCs w:val="20"/>
                <w:lang w:eastAsia="ru-RU"/>
              </w:rPr>
              <w:t>УДК 332-1</w:t>
            </w:r>
            <w:bookmarkEnd w:id="0"/>
            <w:bookmarkEnd w:id="1"/>
            <w:bookmarkEnd w:id="2"/>
          </w:p>
        </w:tc>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UDC 332-1</w:t>
            </w: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p>
        </w:tc>
        <w:tc>
          <w:tcPr>
            <w:tcW w:w="4643" w:type="dxa"/>
          </w:tcPr>
          <w:p w:rsidR="00F91C43" w:rsidRPr="00153375" w:rsidRDefault="00F91C43" w:rsidP="00153375">
            <w:pPr>
              <w:jc w:val="left"/>
              <w:rPr>
                <w:rFonts w:ascii="Times New Roman" w:hAnsi="Times New Roman"/>
                <w:b/>
                <w:sz w:val="20"/>
                <w:szCs w:val="20"/>
                <w:lang w:eastAsia="ru-RU"/>
              </w:rPr>
            </w:pP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08.00.00 Экономические науки</w:t>
            </w:r>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sz w:val="20"/>
                <w:szCs w:val="20"/>
                <w:lang w:val="en-US" w:eastAsia="ru-RU"/>
              </w:rPr>
              <w:t>Economics</w:t>
            </w: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p>
        </w:tc>
        <w:tc>
          <w:tcPr>
            <w:tcW w:w="4643" w:type="dxa"/>
          </w:tcPr>
          <w:p w:rsidR="00F91C43" w:rsidRPr="00153375" w:rsidRDefault="00F91C43" w:rsidP="00153375">
            <w:pPr>
              <w:jc w:val="left"/>
              <w:rPr>
                <w:rFonts w:ascii="Times New Roman" w:hAnsi="Times New Roman"/>
                <w:b/>
                <w:sz w:val="20"/>
                <w:szCs w:val="20"/>
                <w:lang w:eastAsia="ru-RU"/>
              </w:rPr>
            </w:pP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bookmarkStart w:id="3" w:name="_GoBack"/>
            <w:r w:rsidRPr="00153375">
              <w:rPr>
                <w:rFonts w:ascii="Times New Roman" w:hAnsi="Times New Roman"/>
                <w:b/>
                <w:sz w:val="20"/>
                <w:szCs w:val="20"/>
                <w:lang w:eastAsia="ru-RU"/>
              </w:rPr>
              <w:t>ГОРОД -  УНИКАЛЬНАЯ ОТКРЫТАЯ КОРПОРАЦИЯ ИНТЕГРИРОВАННОГО ДУХОВНОГО И МАТЕРИАЛЬНОГО ОБЩЕСТВЕННОГО ПРОИЗВОДСТВА</w:t>
            </w:r>
            <w:bookmarkEnd w:id="3"/>
          </w:p>
        </w:tc>
        <w:tc>
          <w:tcPr>
            <w:tcW w:w="4643" w:type="dxa"/>
          </w:tcPr>
          <w:p w:rsidR="00F91C43" w:rsidRPr="00153375" w:rsidRDefault="00F91C43" w:rsidP="00153375">
            <w:pPr>
              <w:jc w:val="left"/>
              <w:rPr>
                <w:rFonts w:ascii="Times New Roman" w:hAnsi="Times New Roman"/>
                <w:b/>
                <w:sz w:val="20"/>
                <w:szCs w:val="20"/>
                <w:lang w:val="en-US" w:eastAsia="ru-RU"/>
              </w:rPr>
            </w:pPr>
            <w:r w:rsidRPr="00153375">
              <w:rPr>
                <w:rStyle w:val="translation-chunk"/>
                <w:rFonts w:ascii="Times New Roman" w:hAnsi="Times New Roman"/>
                <w:b/>
                <w:sz w:val="20"/>
                <w:szCs w:val="20"/>
                <w:lang w:val="en-US" w:eastAsia="ru-RU"/>
              </w:rPr>
              <w:t>CITY IS A UNIQUE PUBLIC CORPORATION OF THE INTEGRATED SPIRITUAL AND  MATERIAL SOCIAL PRODUCTION</w:t>
            </w:r>
          </w:p>
        </w:tc>
      </w:tr>
      <w:tr w:rsidR="00F91C43" w:rsidRPr="00153375" w:rsidTr="00AA5CD4">
        <w:trPr>
          <w:trHeight w:val="232"/>
        </w:trPr>
        <w:tc>
          <w:tcPr>
            <w:tcW w:w="4643" w:type="dxa"/>
          </w:tcPr>
          <w:p w:rsidR="00F91C43" w:rsidRPr="00153375" w:rsidRDefault="00F91C43" w:rsidP="00153375">
            <w:pPr>
              <w:tabs>
                <w:tab w:val="left" w:pos="567"/>
                <w:tab w:val="left" w:pos="993"/>
              </w:tabs>
              <w:jc w:val="left"/>
              <w:rPr>
                <w:rFonts w:ascii="Times New Roman" w:hAnsi="Times New Roman"/>
                <w:sz w:val="20"/>
                <w:szCs w:val="20"/>
                <w:lang w:val="en-US" w:eastAsia="ru-RU"/>
              </w:rPr>
            </w:pPr>
          </w:p>
        </w:tc>
        <w:tc>
          <w:tcPr>
            <w:tcW w:w="4643" w:type="dxa"/>
          </w:tcPr>
          <w:p w:rsidR="00F91C43" w:rsidRPr="00153375" w:rsidRDefault="00F91C43" w:rsidP="00153375">
            <w:pPr>
              <w:jc w:val="left"/>
              <w:rPr>
                <w:rFonts w:ascii="Times New Roman" w:hAnsi="Times New Roman"/>
                <w:b/>
                <w:sz w:val="20"/>
                <w:szCs w:val="20"/>
                <w:lang w:val="en-US" w:eastAsia="ru-RU"/>
              </w:rPr>
            </w:pP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r w:rsidRPr="00153375">
              <w:rPr>
                <w:rFonts w:ascii="Times New Roman" w:hAnsi="Times New Roman"/>
                <w:sz w:val="20"/>
                <w:szCs w:val="20"/>
                <w:lang w:eastAsia="ru-RU"/>
              </w:rPr>
              <w:t>Ермоленко Владимир Валентинович</w:t>
            </w:r>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bCs/>
                <w:sz w:val="20"/>
                <w:szCs w:val="20"/>
                <w:lang w:val="en-US" w:eastAsia="ru-RU"/>
              </w:rPr>
              <w:t>Ermolenko</w:t>
            </w:r>
            <w:r w:rsidRPr="00153375">
              <w:rPr>
                <w:rFonts w:ascii="Times New Roman" w:hAnsi="Times New Roman"/>
                <w:bCs/>
                <w:sz w:val="20"/>
                <w:szCs w:val="20"/>
                <w:lang w:eastAsia="ru-RU"/>
              </w:rPr>
              <w:t xml:space="preserve"> </w:t>
            </w:r>
            <w:r w:rsidRPr="00153375">
              <w:rPr>
                <w:rFonts w:ascii="Times New Roman" w:hAnsi="Times New Roman"/>
                <w:bCs/>
                <w:sz w:val="20"/>
                <w:szCs w:val="20"/>
                <w:lang w:val="en-US" w:eastAsia="ru-RU"/>
              </w:rPr>
              <w:t>Vladimir</w:t>
            </w:r>
            <w:r w:rsidRPr="00153375">
              <w:rPr>
                <w:rFonts w:ascii="Times New Roman" w:hAnsi="Times New Roman"/>
                <w:bCs/>
                <w:sz w:val="20"/>
                <w:szCs w:val="20"/>
                <w:lang w:eastAsia="ru-RU"/>
              </w:rPr>
              <w:t xml:space="preserve"> </w:t>
            </w:r>
            <w:r w:rsidRPr="00153375">
              <w:rPr>
                <w:rFonts w:ascii="Times New Roman" w:hAnsi="Times New Roman"/>
                <w:bCs/>
                <w:sz w:val="20"/>
                <w:szCs w:val="20"/>
                <w:lang w:val="en-US" w:eastAsia="ru-RU"/>
              </w:rPr>
              <w:t>Valentinovich</w:t>
            </w: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r w:rsidRPr="00153375">
              <w:rPr>
                <w:rFonts w:ascii="Times New Roman" w:hAnsi="Times New Roman"/>
                <w:sz w:val="20"/>
                <w:szCs w:val="20"/>
                <w:lang w:eastAsia="ru-RU"/>
              </w:rPr>
              <w:t xml:space="preserve">д.э.н., профессор кафедры системного анализа и обработки информации </w:t>
            </w:r>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sz w:val="20"/>
                <w:szCs w:val="20"/>
                <w:lang w:val="en-US" w:eastAsia="ru-RU"/>
              </w:rPr>
              <w:t xml:space="preserve">Dr.Sci.Econ., </w:t>
            </w:r>
            <w:r w:rsidRPr="00153375">
              <w:rPr>
                <w:rFonts w:ascii="Times New Roman" w:hAnsi="Times New Roman"/>
                <w:sz w:val="20"/>
                <w:szCs w:val="20"/>
                <w:shd w:val="clear" w:color="auto" w:fill="FFFFFF"/>
                <w:lang w:val="en-US" w:eastAsia="ru-RU"/>
              </w:rPr>
              <w:t>p</w:t>
            </w:r>
            <w:r w:rsidRPr="00153375">
              <w:rPr>
                <w:rFonts w:ascii="Times New Roman" w:hAnsi="Times New Roman"/>
                <w:sz w:val="20"/>
                <w:szCs w:val="20"/>
                <w:lang w:val="en-US" w:eastAsia="ru-RU"/>
              </w:rPr>
              <w:t xml:space="preserve">rofessor of the Chair of system analysis and </w:t>
            </w:r>
            <w:r w:rsidRPr="00153375">
              <w:rPr>
                <w:rFonts w:ascii="Times New Roman" w:hAnsi="Times New Roman"/>
                <w:sz w:val="20"/>
                <w:szCs w:val="20"/>
                <w:shd w:val="clear" w:color="auto" w:fill="FFFFFF"/>
                <w:lang w:val="en-US" w:eastAsia="ru-RU"/>
              </w:rPr>
              <w:t>information processing</w:t>
            </w: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r w:rsidRPr="00153375">
              <w:rPr>
                <w:rFonts w:ascii="Times New Roman" w:hAnsi="Times New Roman"/>
                <w:sz w:val="20"/>
                <w:szCs w:val="20"/>
                <w:lang w:eastAsia="ru-RU"/>
              </w:rPr>
              <w:t xml:space="preserve">РИНЦ SPIN-код: </w:t>
            </w:r>
            <w:hyperlink r:id="rId7" w:tooltip="Персональная карточка автора" w:history="1">
              <w:r w:rsidRPr="00153375">
                <w:rPr>
                  <w:rStyle w:val="Hyperlink"/>
                  <w:rFonts w:ascii="Times New Roman" w:hAnsi="Times New Roman"/>
                  <w:color w:val="auto"/>
                  <w:sz w:val="20"/>
                  <w:szCs w:val="20"/>
                  <w:lang w:eastAsia="ru-RU"/>
                </w:rPr>
                <w:t>5978-8347</w:t>
              </w:r>
            </w:hyperlink>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sz w:val="20"/>
                <w:szCs w:val="20"/>
                <w:lang w:val="en-US" w:eastAsia="ru-RU"/>
              </w:rPr>
              <w:t xml:space="preserve">RSCI </w:t>
            </w:r>
            <w:r w:rsidRPr="00153375">
              <w:rPr>
                <w:rFonts w:ascii="Times New Roman" w:hAnsi="Times New Roman"/>
                <w:sz w:val="20"/>
                <w:szCs w:val="20"/>
                <w:lang w:eastAsia="ru-RU"/>
              </w:rPr>
              <w:t xml:space="preserve">SPIN-code: </w:t>
            </w:r>
            <w:hyperlink r:id="rId8" w:tooltip="Персональная карточка автора" w:history="1">
              <w:r w:rsidRPr="00153375">
                <w:rPr>
                  <w:rStyle w:val="Hyperlink"/>
                  <w:rFonts w:ascii="Times New Roman" w:hAnsi="Times New Roman"/>
                  <w:color w:val="auto"/>
                  <w:sz w:val="20"/>
                  <w:szCs w:val="20"/>
                  <w:lang w:eastAsia="ru-RU"/>
                </w:rPr>
                <w:t>5978-8347</w:t>
              </w:r>
            </w:hyperlink>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val="en-US" w:eastAsia="ru-RU"/>
              </w:rPr>
            </w:pPr>
            <w:hyperlink r:id="rId9" w:history="1">
              <w:r w:rsidRPr="00153375">
                <w:rPr>
                  <w:rStyle w:val="Hyperlink"/>
                  <w:rFonts w:ascii="Times New Roman" w:hAnsi="Times New Roman"/>
                  <w:color w:val="auto"/>
                  <w:sz w:val="20"/>
                  <w:szCs w:val="20"/>
                  <w:lang w:val="en-US" w:eastAsia="ru-RU"/>
                </w:rPr>
                <w:t>Oleda93@gmail.com</w:t>
              </w:r>
            </w:hyperlink>
          </w:p>
        </w:tc>
        <w:tc>
          <w:tcPr>
            <w:tcW w:w="4643" w:type="dxa"/>
          </w:tcPr>
          <w:p w:rsidR="00F91C43" w:rsidRPr="00153375" w:rsidRDefault="00F91C43" w:rsidP="00153375">
            <w:pPr>
              <w:jc w:val="left"/>
              <w:rPr>
                <w:rFonts w:ascii="Times New Roman" w:hAnsi="Times New Roman"/>
                <w:sz w:val="20"/>
                <w:szCs w:val="20"/>
                <w:lang w:eastAsia="ru-RU"/>
              </w:rPr>
            </w:pPr>
            <w:hyperlink r:id="rId10" w:history="1">
              <w:r w:rsidRPr="00153375">
                <w:rPr>
                  <w:rStyle w:val="Hyperlink"/>
                  <w:rFonts w:ascii="Times New Roman" w:hAnsi="Times New Roman"/>
                  <w:color w:val="auto"/>
                  <w:sz w:val="20"/>
                  <w:szCs w:val="20"/>
                  <w:lang w:val="en-US" w:eastAsia="ru-RU"/>
                </w:rPr>
                <w:t>Oleda93@gmail.com</w:t>
              </w:r>
            </w:hyperlink>
          </w:p>
        </w:tc>
      </w:tr>
      <w:tr w:rsidR="00F91C43" w:rsidRPr="00153375" w:rsidTr="00AA5CD4">
        <w:tc>
          <w:tcPr>
            <w:tcW w:w="4643" w:type="dxa"/>
          </w:tcPr>
          <w:p w:rsidR="00F91C43" w:rsidRPr="00153375" w:rsidRDefault="00F91C43" w:rsidP="00153375">
            <w:pPr>
              <w:autoSpaceDE w:val="0"/>
              <w:autoSpaceDN w:val="0"/>
              <w:adjustRightInd w:val="0"/>
              <w:jc w:val="left"/>
              <w:rPr>
                <w:rFonts w:ascii="Times New Roman" w:hAnsi="Times New Roman"/>
                <w:i/>
                <w:iCs/>
                <w:sz w:val="20"/>
                <w:szCs w:val="20"/>
                <w:lang w:eastAsia="ru-RU"/>
              </w:rPr>
            </w:pPr>
            <w:r w:rsidRPr="00153375">
              <w:rPr>
                <w:rFonts w:ascii="Times New Roman" w:hAnsi="Times New Roman"/>
                <w:i/>
                <w:iCs/>
                <w:sz w:val="20"/>
                <w:szCs w:val="20"/>
                <w:lang w:eastAsia="ru-RU"/>
              </w:rPr>
              <w:t>Кубанский государственный аграрный университет,</w:t>
            </w:r>
          </w:p>
          <w:p w:rsidR="00F91C43" w:rsidRPr="00153375" w:rsidRDefault="00F91C43" w:rsidP="00153375">
            <w:pPr>
              <w:tabs>
                <w:tab w:val="left" w:pos="567"/>
                <w:tab w:val="left" w:pos="993"/>
              </w:tabs>
              <w:jc w:val="left"/>
              <w:rPr>
                <w:rFonts w:ascii="Times New Roman" w:hAnsi="Times New Roman"/>
                <w:i/>
                <w:sz w:val="20"/>
                <w:szCs w:val="20"/>
                <w:lang w:eastAsia="ru-RU"/>
              </w:rPr>
            </w:pPr>
            <w:r w:rsidRPr="00153375">
              <w:rPr>
                <w:rFonts w:ascii="Times New Roman" w:hAnsi="Times New Roman"/>
                <w:i/>
                <w:iCs/>
                <w:sz w:val="20"/>
                <w:szCs w:val="20"/>
                <w:lang w:eastAsia="ru-RU"/>
              </w:rPr>
              <w:t>Россия, 350044, Краснодар, Калинина, 13,</w:t>
            </w:r>
          </w:p>
        </w:tc>
        <w:tc>
          <w:tcPr>
            <w:tcW w:w="4643" w:type="dxa"/>
          </w:tcPr>
          <w:p w:rsidR="00F91C43" w:rsidRPr="00153375" w:rsidRDefault="00F91C43" w:rsidP="00153375">
            <w:pPr>
              <w:jc w:val="left"/>
              <w:rPr>
                <w:rFonts w:ascii="Times New Roman" w:hAnsi="Times New Roman"/>
                <w:i/>
                <w:sz w:val="20"/>
                <w:szCs w:val="20"/>
                <w:lang w:val="en-US" w:eastAsia="ru-RU"/>
              </w:rPr>
            </w:pPr>
            <w:smartTag w:uri="urn:schemas-microsoft-com:office:smarttags" w:element="PlaceName">
              <w:r w:rsidRPr="00153375">
                <w:rPr>
                  <w:rFonts w:ascii="Times New Roman" w:hAnsi="Times New Roman"/>
                  <w:i/>
                  <w:iCs/>
                  <w:sz w:val="20"/>
                  <w:szCs w:val="20"/>
                  <w:lang w:val="en-US" w:eastAsia="ru-RU"/>
                </w:rPr>
                <w:t>Kuban</w:t>
              </w:r>
            </w:smartTag>
            <w:r w:rsidRPr="00153375">
              <w:rPr>
                <w:rFonts w:ascii="Times New Roman" w:hAnsi="Times New Roman"/>
                <w:i/>
                <w:iCs/>
                <w:sz w:val="20"/>
                <w:szCs w:val="20"/>
                <w:lang w:val="en-US" w:eastAsia="ru-RU"/>
              </w:rPr>
              <w:t xml:space="preserve"> </w:t>
            </w:r>
            <w:smartTag w:uri="urn:schemas-microsoft-com:office:smarttags" w:element="PlaceType">
              <w:r w:rsidRPr="00153375">
                <w:rPr>
                  <w:rFonts w:ascii="Times New Roman" w:hAnsi="Times New Roman"/>
                  <w:i/>
                  <w:iCs/>
                  <w:sz w:val="20"/>
                  <w:szCs w:val="20"/>
                  <w:lang w:val="en-US" w:eastAsia="ru-RU"/>
                </w:rPr>
                <w:t>State</w:t>
              </w:r>
            </w:smartTag>
            <w:r w:rsidRPr="00153375">
              <w:rPr>
                <w:rFonts w:ascii="Times New Roman" w:hAnsi="Times New Roman"/>
                <w:i/>
                <w:iCs/>
                <w:sz w:val="20"/>
                <w:szCs w:val="20"/>
                <w:lang w:val="en-US" w:eastAsia="ru-RU"/>
              </w:rPr>
              <w:t xml:space="preserve"> </w:t>
            </w:r>
            <w:smartTag w:uri="urn:schemas-microsoft-com:office:smarttags" w:element="PlaceName">
              <w:r w:rsidRPr="00153375">
                <w:rPr>
                  <w:rFonts w:ascii="Times New Roman" w:hAnsi="Times New Roman"/>
                  <w:i/>
                  <w:iCs/>
                  <w:sz w:val="20"/>
                  <w:szCs w:val="20"/>
                  <w:lang w:val="en-US" w:eastAsia="ru-RU"/>
                </w:rPr>
                <w:t>Agrarian</w:t>
              </w:r>
            </w:smartTag>
            <w:r w:rsidRPr="00153375">
              <w:rPr>
                <w:rFonts w:ascii="Times New Roman" w:hAnsi="Times New Roman"/>
                <w:i/>
                <w:iCs/>
                <w:sz w:val="20"/>
                <w:szCs w:val="20"/>
                <w:lang w:val="en-US" w:eastAsia="ru-RU"/>
              </w:rPr>
              <w:t xml:space="preserve"> </w:t>
            </w:r>
            <w:smartTag w:uri="urn:schemas-microsoft-com:office:smarttags" w:element="PlaceType">
              <w:r w:rsidRPr="00153375">
                <w:rPr>
                  <w:rFonts w:ascii="Times New Roman" w:hAnsi="Times New Roman"/>
                  <w:i/>
                  <w:iCs/>
                  <w:sz w:val="20"/>
                  <w:szCs w:val="20"/>
                  <w:lang w:val="en-US" w:eastAsia="ru-RU"/>
                </w:rPr>
                <w:t>University</w:t>
              </w:r>
            </w:smartTag>
            <w:r w:rsidRPr="00153375">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153375">
                  <w:rPr>
                    <w:rFonts w:ascii="Times New Roman" w:hAnsi="Times New Roman"/>
                    <w:i/>
                    <w:iCs/>
                    <w:sz w:val="20"/>
                    <w:szCs w:val="20"/>
                    <w:lang w:val="en-US" w:eastAsia="ru-RU"/>
                  </w:rPr>
                  <w:t>Krasnodar</w:t>
                </w:r>
              </w:smartTag>
              <w:r w:rsidRPr="00153375">
                <w:rPr>
                  <w:rFonts w:ascii="Times New Roman" w:hAnsi="Times New Roman"/>
                  <w:i/>
                  <w:iCs/>
                  <w:sz w:val="20"/>
                  <w:szCs w:val="20"/>
                  <w:lang w:val="en-US" w:eastAsia="ru-RU"/>
                </w:rPr>
                <w:t xml:space="preserve">, </w:t>
              </w:r>
              <w:smartTag w:uri="urn:schemas-microsoft-com:office:smarttags" w:element="country-region">
                <w:r w:rsidRPr="00153375">
                  <w:rPr>
                    <w:rFonts w:ascii="Times New Roman" w:hAnsi="Times New Roman"/>
                    <w:i/>
                    <w:iCs/>
                    <w:sz w:val="20"/>
                    <w:szCs w:val="20"/>
                    <w:lang w:val="en-US" w:eastAsia="ru-RU"/>
                  </w:rPr>
                  <w:t>Russia</w:t>
                </w:r>
              </w:smartTag>
            </w:smartTag>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val="en-US" w:eastAsia="ru-RU"/>
              </w:rPr>
            </w:pPr>
          </w:p>
        </w:tc>
        <w:tc>
          <w:tcPr>
            <w:tcW w:w="4643" w:type="dxa"/>
          </w:tcPr>
          <w:p w:rsidR="00F91C43" w:rsidRPr="00153375" w:rsidRDefault="00F91C43" w:rsidP="00153375">
            <w:pPr>
              <w:jc w:val="left"/>
              <w:rPr>
                <w:rFonts w:ascii="Times New Roman" w:hAnsi="Times New Roman"/>
                <w:sz w:val="20"/>
                <w:szCs w:val="20"/>
                <w:lang w:val="en-US" w:eastAsia="ru-RU"/>
              </w:rPr>
            </w:pP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 xml:space="preserve">Ланская Дарья Владимировна </w:t>
            </w:r>
          </w:p>
        </w:tc>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val="en-US" w:eastAsia="ru-RU"/>
              </w:rPr>
              <w:t>Lanskaya</w:t>
            </w:r>
            <w:r w:rsidRPr="00153375">
              <w:rPr>
                <w:rFonts w:ascii="Times New Roman" w:hAnsi="Times New Roman"/>
                <w:sz w:val="20"/>
                <w:szCs w:val="20"/>
                <w:lang w:eastAsia="ru-RU"/>
              </w:rPr>
              <w:t xml:space="preserve"> </w:t>
            </w:r>
            <w:r w:rsidRPr="00153375">
              <w:rPr>
                <w:rFonts w:ascii="Times New Roman" w:hAnsi="Times New Roman"/>
                <w:sz w:val="20"/>
                <w:szCs w:val="20"/>
                <w:lang w:val="en-US" w:eastAsia="ru-RU"/>
              </w:rPr>
              <w:t>Darya</w:t>
            </w:r>
            <w:r w:rsidRPr="00153375">
              <w:rPr>
                <w:rFonts w:ascii="Times New Roman" w:hAnsi="Times New Roman"/>
                <w:sz w:val="20"/>
                <w:szCs w:val="20"/>
                <w:lang w:eastAsia="ru-RU"/>
              </w:rPr>
              <w:t xml:space="preserve"> </w:t>
            </w:r>
            <w:r w:rsidRPr="00153375">
              <w:rPr>
                <w:rFonts w:ascii="Times New Roman" w:hAnsi="Times New Roman"/>
                <w:sz w:val="20"/>
                <w:szCs w:val="20"/>
                <w:lang w:val="en-US" w:eastAsia="ru-RU"/>
              </w:rPr>
              <w:t>Vladimirovna</w:t>
            </w: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к.э.н., доцент</w:t>
            </w:r>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sz w:val="20"/>
                <w:szCs w:val="20"/>
                <w:lang w:val="en-US" w:eastAsia="ru-RU"/>
              </w:rPr>
              <w:t>Cand.Econ.Sci.,</w:t>
            </w:r>
            <w:r w:rsidRPr="00153375">
              <w:rPr>
                <w:rFonts w:ascii="Times New Roman" w:hAnsi="Times New Roman"/>
                <w:sz w:val="20"/>
                <w:szCs w:val="20"/>
                <w:shd w:val="clear" w:color="auto" w:fill="FFFFFF"/>
                <w:lang w:val="en-US" w:eastAsia="ru-RU"/>
              </w:rPr>
              <w:t xml:space="preserve"> associate Professor</w:t>
            </w: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r w:rsidRPr="00153375">
              <w:rPr>
                <w:rFonts w:ascii="Times New Roman" w:hAnsi="Times New Roman"/>
                <w:sz w:val="20"/>
                <w:szCs w:val="20"/>
                <w:lang w:eastAsia="ru-RU"/>
              </w:rPr>
              <w:t>РИНЦ SPIN-код: 4661-2393</w:t>
            </w:r>
          </w:p>
        </w:tc>
        <w:tc>
          <w:tcPr>
            <w:tcW w:w="4643" w:type="dxa"/>
          </w:tcPr>
          <w:p w:rsidR="00F91C43" w:rsidRPr="00153375" w:rsidRDefault="00F91C43" w:rsidP="00153375">
            <w:pPr>
              <w:jc w:val="left"/>
              <w:rPr>
                <w:rFonts w:ascii="Times New Roman" w:hAnsi="Times New Roman"/>
                <w:sz w:val="20"/>
                <w:szCs w:val="20"/>
                <w:lang w:val="en-US" w:eastAsia="ru-RU"/>
              </w:rPr>
            </w:pPr>
            <w:r w:rsidRPr="00153375">
              <w:rPr>
                <w:rFonts w:ascii="Times New Roman" w:hAnsi="Times New Roman"/>
                <w:sz w:val="20"/>
                <w:szCs w:val="20"/>
                <w:lang w:eastAsia="ru-RU"/>
              </w:rPr>
              <w:t>SPIN-code:4661-2393</w:t>
            </w:r>
          </w:p>
        </w:tc>
      </w:tr>
      <w:tr w:rsidR="00F91C43" w:rsidRPr="00153375" w:rsidTr="00AA5CD4">
        <w:tc>
          <w:tcPr>
            <w:tcW w:w="4643" w:type="dxa"/>
          </w:tcPr>
          <w:p w:rsidR="00F91C43" w:rsidRPr="00153375" w:rsidRDefault="00F91C43" w:rsidP="00153375">
            <w:pPr>
              <w:pStyle w:val="NormalWeb"/>
              <w:tabs>
                <w:tab w:val="left" w:pos="567"/>
              </w:tabs>
              <w:rPr>
                <w:sz w:val="20"/>
                <w:szCs w:val="20"/>
                <w:lang w:val="en-US"/>
              </w:rPr>
            </w:pPr>
            <w:hyperlink r:id="rId11" w:history="1">
              <w:r w:rsidRPr="00153375">
                <w:rPr>
                  <w:rStyle w:val="Hyperlink"/>
                  <w:color w:val="auto"/>
                  <w:sz w:val="20"/>
                  <w:szCs w:val="20"/>
                  <w:lang w:val="en-US"/>
                </w:rPr>
                <w:t>LanskayaDV</w:t>
              </w:r>
              <w:r w:rsidRPr="00153375">
                <w:rPr>
                  <w:rStyle w:val="Hyperlink"/>
                  <w:color w:val="auto"/>
                  <w:sz w:val="20"/>
                  <w:szCs w:val="20"/>
                </w:rPr>
                <w:t>@</w:t>
              </w:r>
              <w:r w:rsidRPr="00153375">
                <w:rPr>
                  <w:rStyle w:val="Hyperlink"/>
                  <w:color w:val="auto"/>
                  <w:sz w:val="20"/>
                  <w:szCs w:val="20"/>
                  <w:lang w:val="en-US"/>
                </w:rPr>
                <w:t>yandex</w:t>
              </w:r>
              <w:r w:rsidRPr="00153375">
                <w:rPr>
                  <w:rStyle w:val="Hyperlink"/>
                  <w:color w:val="auto"/>
                  <w:sz w:val="20"/>
                  <w:szCs w:val="20"/>
                </w:rPr>
                <w:t>.</w:t>
              </w:r>
              <w:r w:rsidRPr="00153375">
                <w:rPr>
                  <w:rStyle w:val="Hyperlink"/>
                  <w:color w:val="auto"/>
                  <w:sz w:val="20"/>
                  <w:szCs w:val="20"/>
                  <w:lang w:val="en-US"/>
                </w:rPr>
                <w:t>ru</w:t>
              </w:r>
            </w:hyperlink>
          </w:p>
        </w:tc>
        <w:tc>
          <w:tcPr>
            <w:tcW w:w="4643" w:type="dxa"/>
          </w:tcPr>
          <w:p w:rsidR="00F91C43" w:rsidRPr="00153375" w:rsidRDefault="00F91C43" w:rsidP="00153375">
            <w:pPr>
              <w:jc w:val="left"/>
              <w:rPr>
                <w:rFonts w:ascii="Times New Roman" w:hAnsi="Times New Roman"/>
                <w:sz w:val="20"/>
                <w:szCs w:val="20"/>
                <w:u w:val="single"/>
                <w:lang w:val="en-US" w:eastAsia="ru-RU"/>
              </w:rPr>
            </w:pPr>
            <w:hyperlink r:id="rId12" w:history="1">
              <w:r w:rsidRPr="00153375">
                <w:rPr>
                  <w:rStyle w:val="Hyperlink"/>
                  <w:rFonts w:ascii="Times New Roman" w:hAnsi="Times New Roman"/>
                  <w:color w:val="auto"/>
                  <w:sz w:val="20"/>
                  <w:szCs w:val="20"/>
                  <w:lang w:val="en-US"/>
                </w:rPr>
                <w:t>LanskayaDV</w:t>
              </w:r>
              <w:r w:rsidRPr="00153375">
                <w:rPr>
                  <w:rStyle w:val="Hyperlink"/>
                  <w:rFonts w:ascii="Times New Roman" w:hAnsi="Times New Roman"/>
                  <w:color w:val="auto"/>
                  <w:sz w:val="20"/>
                  <w:szCs w:val="20"/>
                </w:rPr>
                <w:t>@</w:t>
              </w:r>
              <w:r w:rsidRPr="00153375">
                <w:rPr>
                  <w:rStyle w:val="Hyperlink"/>
                  <w:rFonts w:ascii="Times New Roman" w:hAnsi="Times New Roman"/>
                  <w:color w:val="auto"/>
                  <w:sz w:val="20"/>
                  <w:szCs w:val="20"/>
                  <w:lang w:val="en-US"/>
                </w:rPr>
                <w:t>yandex</w:t>
              </w:r>
              <w:r w:rsidRPr="00153375">
                <w:rPr>
                  <w:rStyle w:val="Hyperlink"/>
                  <w:rFonts w:ascii="Times New Roman" w:hAnsi="Times New Roman"/>
                  <w:color w:val="auto"/>
                  <w:sz w:val="20"/>
                  <w:szCs w:val="20"/>
                </w:rPr>
                <w:t>.</w:t>
              </w:r>
              <w:r w:rsidRPr="00153375">
                <w:rPr>
                  <w:rStyle w:val="Hyperlink"/>
                  <w:rFonts w:ascii="Times New Roman" w:hAnsi="Times New Roman"/>
                  <w:color w:val="auto"/>
                  <w:sz w:val="20"/>
                  <w:szCs w:val="20"/>
                  <w:lang w:val="en-US"/>
                </w:rPr>
                <w:t>ru</w:t>
              </w:r>
            </w:hyperlink>
          </w:p>
        </w:tc>
      </w:tr>
      <w:tr w:rsidR="00F91C43" w:rsidRPr="00153375" w:rsidTr="00AA5CD4">
        <w:tc>
          <w:tcPr>
            <w:tcW w:w="4643" w:type="dxa"/>
          </w:tcPr>
          <w:p w:rsidR="00F91C43" w:rsidRPr="00153375" w:rsidRDefault="00F91C43" w:rsidP="00153375">
            <w:pPr>
              <w:jc w:val="left"/>
              <w:rPr>
                <w:rFonts w:ascii="Times New Roman" w:hAnsi="Times New Roman"/>
                <w:i/>
                <w:sz w:val="20"/>
                <w:szCs w:val="20"/>
                <w:lang w:eastAsia="ru-RU"/>
              </w:rPr>
            </w:pPr>
          </w:p>
        </w:tc>
        <w:tc>
          <w:tcPr>
            <w:tcW w:w="4643" w:type="dxa"/>
          </w:tcPr>
          <w:p w:rsidR="00F91C43" w:rsidRPr="00153375" w:rsidRDefault="00F91C43" w:rsidP="00153375">
            <w:pPr>
              <w:pStyle w:val="NormalWeb"/>
              <w:tabs>
                <w:tab w:val="left" w:pos="567"/>
              </w:tabs>
              <w:rPr>
                <w:i/>
                <w:sz w:val="20"/>
                <w:szCs w:val="20"/>
                <w:lang w:val="en-US"/>
              </w:rPr>
            </w:pP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Попова Марина Ильинична</w:t>
            </w:r>
          </w:p>
        </w:tc>
        <w:tc>
          <w:tcPr>
            <w:tcW w:w="4643" w:type="dxa"/>
          </w:tcPr>
          <w:p w:rsidR="00F91C43" w:rsidRPr="00153375" w:rsidRDefault="00F91C43" w:rsidP="00153375">
            <w:pPr>
              <w:pStyle w:val="NormalWeb"/>
              <w:tabs>
                <w:tab w:val="left" w:pos="567"/>
              </w:tabs>
              <w:rPr>
                <w:sz w:val="20"/>
                <w:szCs w:val="20"/>
                <w:lang w:val="en-US"/>
              </w:rPr>
            </w:pPr>
            <w:r w:rsidRPr="00153375">
              <w:rPr>
                <w:sz w:val="20"/>
                <w:szCs w:val="20"/>
                <w:lang w:val="en-US"/>
              </w:rPr>
              <w:t>Popova Marina Ilyinichna</w:t>
            </w: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r w:rsidRPr="00153375">
              <w:rPr>
                <w:rFonts w:ascii="Times New Roman" w:hAnsi="Times New Roman"/>
                <w:sz w:val="20"/>
                <w:szCs w:val="20"/>
                <w:lang w:eastAsia="ru-RU"/>
              </w:rPr>
              <w:t>Студент магистерской программы</w:t>
            </w:r>
          </w:p>
        </w:tc>
        <w:tc>
          <w:tcPr>
            <w:tcW w:w="4643" w:type="dxa"/>
          </w:tcPr>
          <w:p w:rsidR="00F91C43" w:rsidRPr="00153375" w:rsidRDefault="00F91C43" w:rsidP="00153375">
            <w:pPr>
              <w:pStyle w:val="NormalWeb"/>
              <w:tabs>
                <w:tab w:val="left" w:pos="567"/>
              </w:tabs>
              <w:rPr>
                <w:i/>
                <w:sz w:val="20"/>
                <w:szCs w:val="20"/>
                <w:lang w:val="en-US"/>
              </w:rPr>
            </w:pPr>
            <w:r w:rsidRPr="00153375">
              <w:rPr>
                <w:sz w:val="20"/>
                <w:szCs w:val="20"/>
              </w:rPr>
              <w:t>master</w:t>
            </w:r>
            <w:r w:rsidRPr="00153375">
              <w:rPr>
                <w:sz w:val="20"/>
                <w:szCs w:val="20"/>
                <w:lang w:val="en-US"/>
              </w:rPr>
              <w:t xml:space="preserve"> student</w:t>
            </w:r>
          </w:p>
        </w:tc>
      </w:tr>
      <w:tr w:rsidR="00F91C43" w:rsidRPr="00153375" w:rsidTr="00AA5CD4">
        <w:tc>
          <w:tcPr>
            <w:tcW w:w="4643" w:type="dxa"/>
          </w:tcPr>
          <w:p w:rsidR="00F91C43" w:rsidRPr="00153375" w:rsidRDefault="00F91C43" w:rsidP="00153375">
            <w:pPr>
              <w:tabs>
                <w:tab w:val="left" w:pos="567"/>
                <w:tab w:val="left" w:pos="993"/>
              </w:tabs>
              <w:jc w:val="left"/>
              <w:rPr>
                <w:rFonts w:ascii="Times New Roman" w:hAnsi="Times New Roman"/>
                <w:sz w:val="20"/>
                <w:szCs w:val="20"/>
                <w:lang w:eastAsia="ru-RU"/>
              </w:rPr>
            </w:pPr>
            <w:hyperlink r:id="rId13" w:history="1">
              <w:r w:rsidRPr="00153375">
                <w:rPr>
                  <w:rStyle w:val="Hyperlink"/>
                  <w:rFonts w:ascii="Times New Roman" w:hAnsi="Times New Roman"/>
                  <w:color w:val="auto"/>
                  <w:sz w:val="20"/>
                  <w:szCs w:val="20"/>
                  <w:lang w:val="en-US" w:eastAsia="ru-RU"/>
                </w:rPr>
                <w:t>astra002.ru@mail.ru</w:t>
              </w:r>
            </w:hyperlink>
          </w:p>
        </w:tc>
        <w:tc>
          <w:tcPr>
            <w:tcW w:w="4643" w:type="dxa"/>
          </w:tcPr>
          <w:p w:rsidR="00F91C43" w:rsidRPr="00153375" w:rsidRDefault="00F91C43" w:rsidP="00153375">
            <w:pPr>
              <w:pStyle w:val="NormalWeb"/>
              <w:tabs>
                <w:tab w:val="left" w:pos="567"/>
              </w:tabs>
              <w:rPr>
                <w:i/>
                <w:sz w:val="20"/>
                <w:szCs w:val="20"/>
                <w:lang w:val="en-US"/>
              </w:rPr>
            </w:pPr>
            <w:hyperlink r:id="rId14" w:history="1">
              <w:r w:rsidRPr="00153375">
                <w:rPr>
                  <w:rStyle w:val="Hyperlink"/>
                  <w:color w:val="auto"/>
                  <w:sz w:val="20"/>
                  <w:szCs w:val="20"/>
                  <w:lang w:val="en-US"/>
                </w:rPr>
                <w:t>astra002.ru@mail.ru</w:t>
              </w:r>
            </w:hyperlink>
          </w:p>
        </w:tc>
      </w:tr>
      <w:tr w:rsidR="00F91C43" w:rsidRPr="00153375" w:rsidTr="00AA5CD4">
        <w:tc>
          <w:tcPr>
            <w:tcW w:w="4643" w:type="dxa"/>
          </w:tcPr>
          <w:p w:rsidR="00F91C43" w:rsidRPr="00153375" w:rsidRDefault="00F91C43" w:rsidP="00153375">
            <w:pPr>
              <w:jc w:val="left"/>
              <w:rPr>
                <w:rFonts w:ascii="Times New Roman" w:hAnsi="Times New Roman"/>
                <w:i/>
                <w:sz w:val="20"/>
                <w:szCs w:val="20"/>
                <w:lang w:eastAsia="ru-RU"/>
              </w:rPr>
            </w:pPr>
            <w:r w:rsidRPr="00153375">
              <w:rPr>
                <w:rFonts w:ascii="Times New Roman" w:hAnsi="Times New Roman"/>
                <w:i/>
                <w:sz w:val="20"/>
                <w:szCs w:val="20"/>
                <w:lang w:eastAsia="ru-RU"/>
              </w:rPr>
              <w:t xml:space="preserve">Кубанский государственный университет, </w:t>
            </w:r>
          </w:p>
          <w:p w:rsidR="00F91C43" w:rsidRPr="00153375" w:rsidRDefault="00F91C43" w:rsidP="00153375">
            <w:pPr>
              <w:jc w:val="left"/>
              <w:rPr>
                <w:rFonts w:ascii="Times New Roman" w:hAnsi="Times New Roman"/>
                <w:i/>
                <w:sz w:val="20"/>
                <w:szCs w:val="20"/>
                <w:lang w:eastAsia="ru-RU"/>
              </w:rPr>
            </w:pPr>
            <w:r w:rsidRPr="00153375">
              <w:rPr>
                <w:rFonts w:ascii="Times New Roman" w:hAnsi="Times New Roman"/>
                <w:i/>
                <w:sz w:val="20"/>
                <w:szCs w:val="20"/>
                <w:lang w:eastAsia="ru-RU"/>
              </w:rPr>
              <w:t>Россия, 350040, Краснодар, Ставропольская 149</w:t>
            </w:r>
          </w:p>
          <w:p w:rsidR="00F91C43" w:rsidRPr="00153375" w:rsidRDefault="00F91C43" w:rsidP="00153375">
            <w:pPr>
              <w:jc w:val="left"/>
              <w:rPr>
                <w:rFonts w:ascii="Times New Roman" w:hAnsi="Times New Roman"/>
                <w:i/>
                <w:sz w:val="20"/>
                <w:szCs w:val="20"/>
                <w:lang w:eastAsia="ru-RU"/>
              </w:rPr>
            </w:pPr>
          </w:p>
        </w:tc>
        <w:tc>
          <w:tcPr>
            <w:tcW w:w="4643" w:type="dxa"/>
          </w:tcPr>
          <w:p w:rsidR="00F91C43" w:rsidRPr="00153375" w:rsidRDefault="00F91C43" w:rsidP="00153375">
            <w:pPr>
              <w:pStyle w:val="NormalWeb"/>
              <w:tabs>
                <w:tab w:val="left" w:pos="567"/>
              </w:tabs>
              <w:rPr>
                <w:i/>
                <w:sz w:val="20"/>
                <w:szCs w:val="20"/>
                <w:lang w:val="en-US"/>
              </w:rPr>
            </w:pPr>
            <w:smartTag w:uri="urn:schemas-microsoft-com:office:smarttags" w:element="PlaceName">
              <w:r w:rsidRPr="00153375">
                <w:rPr>
                  <w:i/>
                  <w:sz w:val="20"/>
                  <w:szCs w:val="20"/>
                  <w:lang w:val="en-US"/>
                </w:rPr>
                <w:t>Kuban</w:t>
              </w:r>
            </w:smartTag>
            <w:r w:rsidRPr="00153375">
              <w:rPr>
                <w:i/>
                <w:sz w:val="20"/>
                <w:szCs w:val="20"/>
                <w:lang w:val="en-US"/>
              </w:rPr>
              <w:t xml:space="preserve"> </w:t>
            </w:r>
            <w:smartTag w:uri="urn:schemas-microsoft-com:office:smarttags" w:element="PlaceType">
              <w:r w:rsidRPr="00153375">
                <w:rPr>
                  <w:i/>
                  <w:sz w:val="20"/>
                  <w:szCs w:val="20"/>
                  <w:lang w:val="en-US"/>
                </w:rPr>
                <w:t>State</w:t>
              </w:r>
            </w:smartTag>
            <w:r w:rsidRPr="00153375">
              <w:rPr>
                <w:i/>
                <w:sz w:val="20"/>
                <w:szCs w:val="20"/>
                <w:lang w:val="en-US"/>
              </w:rPr>
              <w:t xml:space="preserve"> </w:t>
            </w:r>
            <w:smartTag w:uri="urn:schemas-microsoft-com:office:smarttags" w:element="PlaceType">
              <w:r w:rsidRPr="00153375">
                <w:rPr>
                  <w:i/>
                  <w:sz w:val="20"/>
                  <w:szCs w:val="20"/>
                  <w:lang w:val="en-US"/>
                </w:rPr>
                <w:t>University</w:t>
              </w:r>
            </w:smartTag>
            <w:r w:rsidRPr="00153375">
              <w:rPr>
                <w:i/>
                <w:sz w:val="20"/>
                <w:szCs w:val="20"/>
                <w:lang w:val="en-US"/>
              </w:rPr>
              <w:t xml:space="preserve">, </w:t>
            </w:r>
            <w:smartTag w:uri="urn:schemas-microsoft-com:office:smarttags" w:element="place">
              <w:smartTag w:uri="urn:schemas-microsoft-com:office:smarttags" w:element="City">
                <w:r w:rsidRPr="00153375">
                  <w:rPr>
                    <w:i/>
                    <w:sz w:val="20"/>
                    <w:szCs w:val="20"/>
                    <w:lang w:val="en-US"/>
                  </w:rPr>
                  <w:t>Krasnodar</w:t>
                </w:r>
              </w:smartTag>
            </w:smartTag>
          </w:p>
        </w:tc>
      </w:tr>
      <w:tr w:rsidR="00F91C43" w:rsidRPr="0048594D" w:rsidTr="00AA5CD4">
        <w:tc>
          <w:tcPr>
            <w:tcW w:w="4643" w:type="dxa"/>
          </w:tcPr>
          <w:p w:rsidR="00F91C43" w:rsidRPr="00B7038E" w:rsidRDefault="00F91C43" w:rsidP="00153375">
            <w:pPr>
              <w:jc w:val="left"/>
              <w:rPr>
                <w:rFonts w:ascii="Times New Roman" w:hAnsi="Times New Roman"/>
                <w:sz w:val="20"/>
                <w:szCs w:val="20"/>
                <w:lang w:eastAsia="ru-RU"/>
              </w:rPr>
            </w:pPr>
            <w:bookmarkStart w:id="4" w:name="OLE_LINK10"/>
            <w:r w:rsidRPr="00B7038E">
              <w:rPr>
                <w:rFonts w:ascii="Times New Roman" w:hAnsi="Times New Roman"/>
                <w:sz w:val="20"/>
                <w:szCs w:val="20"/>
              </w:rPr>
              <w:t>В статье</w:t>
            </w:r>
            <w:r w:rsidRPr="00F9206C">
              <w:rPr>
                <w:rFonts w:ascii="Times New Roman" w:hAnsi="Times New Roman"/>
                <w:sz w:val="20"/>
                <w:szCs w:val="20"/>
              </w:rPr>
              <w:t>,</w:t>
            </w:r>
            <w:r w:rsidRPr="00B7038E">
              <w:rPr>
                <w:rFonts w:ascii="Times New Roman" w:hAnsi="Times New Roman"/>
                <w:sz w:val="20"/>
                <w:szCs w:val="20"/>
              </w:rPr>
              <w:t xml:space="preserve"> с позиции формирования региональной экономики знаний</w:t>
            </w:r>
            <w:r w:rsidRPr="00F9206C">
              <w:rPr>
                <w:rFonts w:ascii="Times New Roman" w:hAnsi="Times New Roman"/>
                <w:sz w:val="20"/>
                <w:szCs w:val="20"/>
              </w:rPr>
              <w:t>,</w:t>
            </w:r>
            <w:r w:rsidRPr="00B7038E">
              <w:rPr>
                <w:rFonts w:ascii="Times New Roman" w:hAnsi="Times New Roman"/>
                <w:sz w:val="20"/>
                <w:szCs w:val="20"/>
              </w:rPr>
              <w:t xml:space="preserve"> анализируются современны</w:t>
            </w:r>
            <w:r>
              <w:rPr>
                <w:rFonts w:ascii="Times New Roman" w:hAnsi="Times New Roman"/>
                <w:sz w:val="20"/>
                <w:szCs w:val="20"/>
              </w:rPr>
              <w:t>й</w:t>
            </w:r>
            <w:r w:rsidRPr="00B7038E">
              <w:rPr>
                <w:rFonts w:ascii="Times New Roman" w:hAnsi="Times New Roman"/>
                <w:sz w:val="20"/>
                <w:szCs w:val="20"/>
              </w:rPr>
              <w:t xml:space="preserve"> город</w:t>
            </w:r>
            <w:r>
              <w:rPr>
                <w:rFonts w:ascii="Times New Roman" w:hAnsi="Times New Roman"/>
                <w:sz w:val="20"/>
                <w:szCs w:val="20"/>
              </w:rPr>
              <w:t>,</w:t>
            </w:r>
            <w:r w:rsidRPr="00B7038E">
              <w:rPr>
                <w:rFonts w:ascii="Times New Roman" w:hAnsi="Times New Roman"/>
                <w:sz w:val="20"/>
                <w:szCs w:val="20"/>
              </w:rPr>
              <w:t xml:space="preserve"> как сложная и большая система, как фрактал. Ставятся научная проблема разработки совокупности моделей, которые бы в совокупности были бы адекватны мегатрендам развития. Исследуются модели города как сложной и большой системы и  как фрактала. В статье рассматриваются основные элементы успешного города, подчеркивающие его уникальность. Обсуждаются формальные критерии ООН успешности городов и восприятие ее неформальными суждениями  различных городских сообществ. Город, с точки зрения структурного построения в условиях четырехсекторной экономики может состоять из следующих подсистем: исторической, ментальной, национально - культурной, институциональной, когнитивной, символической, экоинновационно – технологической, имущественной, производственной, ЖКХ, социальной, стратегической. </w:t>
            </w:r>
            <w:r w:rsidRPr="00B7038E">
              <w:rPr>
                <w:rFonts w:ascii="Times New Roman" w:hAnsi="Times New Roman"/>
                <w:bCs/>
                <w:sz w:val="20"/>
                <w:szCs w:val="20"/>
                <w:lang w:eastAsia="ru-RU"/>
              </w:rPr>
              <w:t xml:space="preserve">Обсуждается миссия современного города, как среды для генерации знаний, культуры и инноваций. Предлагается модель миссии современного города в условиях действия тренда становления экономики знаний. </w:t>
            </w:r>
            <w:r w:rsidRPr="00B7038E">
              <w:rPr>
                <w:rFonts w:ascii="Times New Roman" w:hAnsi="Times New Roman"/>
                <w:sz w:val="20"/>
                <w:szCs w:val="20"/>
                <w:lang w:eastAsia="ru-RU"/>
              </w:rPr>
              <w:t>Миссия Краснодара, как мегаполиса, сохраняющего историческую идентичность Кубани, обеспечивающего интегрированное в пространстве и преемственное во времени устойчивое гармоничное социально-экономическое развитие региона и страны, рост качества жизни жителей Кубани на базе генерации, адсорбции, отбора и распространения потоков образовательных, культурных, социальных и экономических инноваций и «опыления» муниципальных образований, состоит в интеллектуально-духовном лидерстве в регионе</w:t>
            </w:r>
            <w:bookmarkEnd w:id="4"/>
          </w:p>
        </w:tc>
        <w:tc>
          <w:tcPr>
            <w:tcW w:w="4643" w:type="dxa"/>
          </w:tcPr>
          <w:p w:rsidR="00F91C43" w:rsidRPr="0048594D" w:rsidRDefault="00F91C43" w:rsidP="00153375">
            <w:pPr>
              <w:jc w:val="left"/>
              <w:rPr>
                <w:rFonts w:ascii="Times New Roman" w:hAnsi="Times New Roman"/>
                <w:sz w:val="20"/>
                <w:szCs w:val="20"/>
                <w:lang w:val="en-US" w:eastAsia="ru-RU"/>
              </w:rPr>
            </w:pPr>
            <w:r w:rsidRPr="0048594D">
              <w:rPr>
                <w:rFonts w:ascii="Times New Roman" w:hAnsi="Times New Roman"/>
                <w:sz w:val="20"/>
                <w:szCs w:val="20"/>
                <w:lang w:val="en-US" w:eastAsia="ru-RU"/>
              </w:rPr>
              <w:t xml:space="preserve">The article, from the perspective of developing a regional knowledge economy, examines the modern city as a complex and large system, like a fractal. </w:t>
            </w:r>
            <w:r>
              <w:rPr>
                <w:rFonts w:ascii="Times New Roman" w:hAnsi="Times New Roman"/>
                <w:sz w:val="20"/>
                <w:szCs w:val="20"/>
                <w:lang w:val="en-US" w:eastAsia="ru-RU"/>
              </w:rPr>
              <w:t>We have p</w:t>
            </w:r>
            <w:r w:rsidRPr="0048594D">
              <w:rPr>
                <w:rFonts w:ascii="Times New Roman" w:hAnsi="Times New Roman"/>
                <w:sz w:val="20"/>
                <w:szCs w:val="20"/>
                <w:lang w:val="en-US" w:eastAsia="ru-RU"/>
              </w:rPr>
              <w:t xml:space="preserve">ut </w:t>
            </w:r>
            <w:r>
              <w:rPr>
                <w:rFonts w:ascii="Times New Roman" w:hAnsi="Times New Roman"/>
                <w:sz w:val="20"/>
                <w:szCs w:val="20"/>
                <w:lang w:val="en-US" w:eastAsia="ru-RU"/>
              </w:rPr>
              <w:t xml:space="preserve">a </w:t>
            </w:r>
            <w:r w:rsidRPr="0048594D">
              <w:rPr>
                <w:rFonts w:ascii="Times New Roman" w:hAnsi="Times New Roman"/>
                <w:sz w:val="20"/>
                <w:szCs w:val="20"/>
                <w:lang w:val="en-US" w:eastAsia="ru-RU"/>
              </w:rPr>
              <w:t xml:space="preserve">scientific problem </w:t>
            </w:r>
            <w:r>
              <w:rPr>
                <w:rFonts w:ascii="Times New Roman" w:hAnsi="Times New Roman"/>
                <w:sz w:val="20"/>
                <w:szCs w:val="20"/>
                <w:lang w:val="en-US" w:eastAsia="ru-RU"/>
              </w:rPr>
              <w:t xml:space="preserve">of </w:t>
            </w:r>
            <w:r w:rsidRPr="0048594D">
              <w:rPr>
                <w:rFonts w:ascii="Times New Roman" w:hAnsi="Times New Roman"/>
                <w:sz w:val="20"/>
                <w:szCs w:val="20"/>
                <w:lang w:val="en-US" w:eastAsia="ru-RU"/>
              </w:rPr>
              <w:t>develop</w:t>
            </w:r>
            <w:r>
              <w:rPr>
                <w:rFonts w:ascii="Times New Roman" w:hAnsi="Times New Roman"/>
                <w:sz w:val="20"/>
                <w:szCs w:val="20"/>
                <w:lang w:val="en-US" w:eastAsia="ru-RU"/>
              </w:rPr>
              <w:t>ing</w:t>
            </w:r>
            <w:r w:rsidRPr="0048594D">
              <w:rPr>
                <w:rFonts w:ascii="Times New Roman" w:hAnsi="Times New Roman"/>
                <w:sz w:val="20"/>
                <w:szCs w:val="20"/>
                <w:lang w:val="en-US" w:eastAsia="ru-RU"/>
              </w:rPr>
              <w:t xml:space="preserve"> a set of models that together would be adequate to the Megatrends of development. </w:t>
            </w:r>
            <w:r>
              <w:rPr>
                <w:rFonts w:ascii="Times New Roman" w:hAnsi="Times New Roman"/>
                <w:sz w:val="20"/>
                <w:szCs w:val="20"/>
                <w:lang w:val="en-US" w:eastAsia="ru-RU"/>
              </w:rPr>
              <w:t>We e</w:t>
            </w:r>
            <w:r w:rsidRPr="0048594D">
              <w:rPr>
                <w:rFonts w:ascii="Times New Roman" w:hAnsi="Times New Roman"/>
                <w:sz w:val="20"/>
                <w:szCs w:val="20"/>
                <w:lang w:val="en-US" w:eastAsia="ru-RU"/>
              </w:rPr>
              <w:t xml:space="preserve">xplore models of the city as complex and large systems and as a fractal. The article discusses the main elements of a successful city, emphasizing its uniqueness. </w:t>
            </w:r>
            <w:r>
              <w:rPr>
                <w:rFonts w:ascii="Times New Roman" w:hAnsi="Times New Roman"/>
                <w:sz w:val="20"/>
                <w:szCs w:val="20"/>
                <w:lang w:val="en-US" w:eastAsia="ru-RU"/>
              </w:rPr>
              <w:t>We have d</w:t>
            </w:r>
            <w:r w:rsidRPr="0048594D">
              <w:rPr>
                <w:rFonts w:ascii="Times New Roman" w:hAnsi="Times New Roman"/>
                <w:sz w:val="20"/>
                <w:szCs w:val="20"/>
                <w:lang w:val="en-US" w:eastAsia="ru-RU"/>
              </w:rPr>
              <w:t xml:space="preserve">iscussed formal criteria of the UN for the success of cities and the perception of its informal judgments of different urban communities. The city, in terms of the structural building conditions in four-sector economy can consist of the following subsystems: historical, mental, national, cultural, institutional, cognitive, symbolic, ecoinnovation technology, property, manufacturing, utilities, social, strategic. </w:t>
            </w:r>
            <w:r>
              <w:rPr>
                <w:rFonts w:ascii="Times New Roman" w:hAnsi="Times New Roman"/>
                <w:sz w:val="20"/>
                <w:szCs w:val="20"/>
                <w:lang w:val="en-US" w:eastAsia="ru-RU"/>
              </w:rPr>
              <w:t>This work d</w:t>
            </w:r>
            <w:r w:rsidRPr="0048594D">
              <w:rPr>
                <w:rFonts w:ascii="Times New Roman" w:hAnsi="Times New Roman"/>
                <w:sz w:val="20"/>
                <w:szCs w:val="20"/>
                <w:lang w:val="en-US" w:eastAsia="ru-RU"/>
              </w:rPr>
              <w:t>iscusses the mission of the modern city as an environment for the generation of knowledge, culture and innovation.</w:t>
            </w:r>
            <w:r>
              <w:rPr>
                <w:rFonts w:ascii="Times New Roman" w:hAnsi="Times New Roman"/>
                <w:sz w:val="20"/>
                <w:szCs w:val="20"/>
                <w:lang w:val="en-US" w:eastAsia="ru-RU"/>
              </w:rPr>
              <w:t xml:space="preserve"> We have proposed a</w:t>
            </w:r>
            <w:r w:rsidRPr="0048594D">
              <w:rPr>
                <w:rFonts w:ascii="Times New Roman" w:hAnsi="Times New Roman"/>
                <w:sz w:val="20"/>
                <w:szCs w:val="20"/>
                <w:lang w:val="en-US" w:eastAsia="ru-RU"/>
              </w:rPr>
              <w:t xml:space="preserve"> model of the mission of the modern city</w:t>
            </w:r>
            <w:r>
              <w:rPr>
                <w:rFonts w:ascii="Times New Roman" w:hAnsi="Times New Roman"/>
                <w:sz w:val="20"/>
                <w:szCs w:val="20"/>
                <w:lang w:val="en-US" w:eastAsia="ru-RU"/>
              </w:rPr>
              <w:t>,</w:t>
            </w:r>
            <w:r w:rsidRPr="0048594D">
              <w:rPr>
                <w:rFonts w:ascii="Times New Roman" w:hAnsi="Times New Roman"/>
                <w:sz w:val="20"/>
                <w:szCs w:val="20"/>
                <w:lang w:val="en-US" w:eastAsia="ru-RU"/>
              </w:rPr>
              <w:t xml:space="preserve"> in terms of the trend of </w:t>
            </w:r>
            <w:r>
              <w:rPr>
                <w:rFonts w:ascii="Times New Roman" w:hAnsi="Times New Roman"/>
                <w:sz w:val="20"/>
                <w:szCs w:val="20"/>
                <w:lang w:val="en-US" w:eastAsia="ru-RU"/>
              </w:rPr>
              <w:t>developing</w:t>
            </w:r>
            <w:r w:rsidRPr="0048594D">
              <w:rPr>
                <w:rFonts w:ascii="Times New Roman" w:hAnsi="Times New Roman"/>
                <w:sz w:val="20"/>
                <w:szCs w:val="20"/>
                <w:lang w:val="en-US" w:eastAsia="ru-RU"/>
              </w:rPr>
              <w:t xml:space="preserve"> a knowledge economy. The mission of Krasnodar, as a metropolis, preserving the historical identity of the Kuban, providing sustainable and harmonious socio-economic development of the region and the country integrated in space and continu</w:t>
            </w:r>
            <w:r>
              <w:rPr>
                <w:rFonts w:ascii="Times New Roman" w:hAnsi="Times New Roman"/>
                <w:sz w:val="20"/>
                <w:szCs w:val="20"/>
                <w:lang w:val="en-US" w:eastAsia="ru-RU"/>
              </w:rPr>
              <w:t>ed</w:t>
            </w:r>
            <w:r w:rsidRPr="0048594D">
              <w:rPr>
                <w:rFonts w:ascii="Times New Roman" w:hAnsi="Times New Roman"/>
                <w:sz w:val="20"/>
                <w:szCs w:val="20"/>
                <w:lang w:val="en-US" w:eastAsia="ru-RU"/>
              </w:rPr>
              <w:t xml:space="preserve"> in time, improving the quality of life of residents of the Kuban on the basis of generation, adsorption, selection and distribution of streams of educational, cultural, social and economic innovations and "pollination" of municipalities, consists in the intellectual-spiritual leadership in the region</w:t>
            </w:r>
          </w:p>
          <w:p w:rsidR="00F91C43" w:rsidRPr="0048594D" w:rsidRDefault="00F91C43" w:rsidP="00153375">
            <w:pPr>
              <w:jc w:val="left"/>
              <w:rPr>
                <w:rFonts w:ascii="Times New Roman" w:hAnsi="Times New Roman"/>
                <w:sz w:val="20"/>
                <w:szCs w:val="20"/>
                <w:lang w:val="en-US" w:eastAsia="ru-RU"/>
              </w:rPr>
            </w:pPr>
          </w:p>
        </w:tc>
      </w:tr>
      <w:tr w:rsidR="00F91C43" w:rsidRPr="0048594D" w:rsidTr="00AA5CD4">
        <w:tc>
          <w:tcPr>
            <w:tcW w:w="4643" w:type="dxa"/>
          </w:tcPr>
          <w:p w:rsidR="00F91C43" w:rsidRPr="0048594D" w:rsidRDefault="00F91C43" w:rsidP="00153375">
            <w:pPr>
              <w:pStyle w:val="NormalWeb"/>
              <w:tabs>
                <w:tab w:val="left" w:pos="567"/>
              </w:tabs>
              <w:rPr>
                <w:sz w:val="20"/>
                <w:szCs w:val="20"/>
                <w:lang w:val="en-US"/>
              </w:rPr>
            </w:pPr>
          </w:p>
        </w:tc>
        <w:tc>
          <w:tcPr>
            <w:tcW w:w="4643" w:type="dxa"/>
          </w:tcPr>
          <w:p w:rsidR="00F91C43" w:rsidRPr="0048594D" w:rsidRDefault="00F91C43" w:rsidP="00153375">
            <w:pPr>
              <w:jc w:val="left"/>
              <w:rPr>
                <w:rFonts w:ascii="Times New Roman" w:hAnsi="Times New Roman"/>
                <w:sz w:val="20"/>
                <w:szCs w:val="20"/>
                <w:lang w:val="en-US" w:eastAsia="ru-RU"/>
              </w:rPr>
            </w:pPr>
          </w:p>
        </w:tc>
      </w:tr>
      <w:tr w:rsidR="00F91C43" w:rsidRPr="00153375" w:rsidTr="00AA5CD4">
        <w:tc>
          <w:tcPr>
            <w:tcW w:w="4643" w:type="dxa"/>
          </w:tcPr>
          <w:p w:rsidR="00F91C43" w:rsidRPr="00153375" w:rsidRDefault="00F91C43" w:rsidP="00153375">
            <w:pPr>
              <w:jc w:val="left"/>
              <w:rPr>
                <w:rFonts w:ascii="Times New Roman" w:hAnsi="Times New Roman"/>
                <w:sz w:val="20"/>
                <w:szCs w:val="20"/>
                <w:lang w:eastAsia="ru-RU"/>
              </w:rPr>
            </w:pPr>
            <w:r w:rsidRPr="00153375">
              <w:rPr>
                <w:rFonts w:ascii="Times New Roman" w:hAnsi="Times New Roman"/>
                <w:sz w:val="20"/>
                <w:szCs w:val="20"/>
                <w:lang w:eastAsia="ru-RU"/>
              </w:rPr>
              <w:t xml:space="preserve">Ключевые слова: ГОРОД, ГОРОДСКАЯ СРЕДА, ДУХОВНОЕ ПРОИЗВОДСТВО, ИДЕНТИЧНОСТЬ, ИНДИКАТОРЫ, ИННОВАЦИИ, СТРАТЕГИЧЕСКОЕ ПРОСТРАНСТВО, </w:t>
            </w:r>
            <w:r w:rsidRPr="00153375">
              <w:rPr>
                <w:rFonts w:ascii="Times New Roman" w:hAnsi="Times New Roman"/>
                <w:sz w:val="20"/>
                <w:szCs w:val="20"/>
              </w:rPr>
              <w:t xml:space="preserve">СОЦИАЛЬНАЯ ВКЛЮЧЕННОСТЬ - СОЦИАЛЬНАЯ ИЗОЛЯЦИЯ, </w:t>
            </w:r>
            <w:r w:rsidRPr="00153375">
              <w:rPr>
                <w:rFonts w:ascii="Times New Roman" w:hAnsi="Times New Roman"/>
                <w:sz w:val="20"/>
                <w:szCs w:val="20"/>
                <w:lang w:eastAsia="ru-RU"/>
              </w:rPr>
              <w:t xml:space="preserve">ЧЕЛОВЕЧЕСКИЙ КАПИТАЛ, ЭКОНОМИКА ЗНАНИЙ </w:t>
            </w:r>
          </w:p>
        </w:tc>
        <w:tc>
          <w:tcPr>
            <w:tcW w:w="4643" w:type="dxa"/>
          </w:tcPr>
          <w:p w:rsidR="00F91C43" w:rsidRPr="00153375" w:rsidRDefault="00F91C43" w:rsidP="00153375">
            <w:pPr>
              <w:jc w:val="left"/>
              <w:rPr>
                <w:rFonts w:ascii="Times New Roman" w:hAnsi="Times New Roman"/>
                <w:b/>
                <w:bCs/>
                <w:sz w:val="20"/>
                <w:szCs w:val="20"/>
                <w:lang w:val="en-US"/>
              </w:rPr>
            </w:pPr>
            <w:r w:rsidRPr="00153375">
              <w:rPr>
                <w:rFonts w:ascii="Times New Roman" w:hAnsi="Times New Roman"/>
                <w:sz w:val="20"/>
                <w:szCs w:val="20"/>
                <w:shd w:val="clear" w:color="auto" w:fill="FFFFFF"/>
                <w:lang w:val="en-US" w:eastAsia="ru-RU"/>
              </w:rPr>
              <w:t>Keywords:</w:t>
            </w:r>
            <w:r w:rsidRPr="00153375">
              <w:rPr>
                <w:rFonts w:ascii="Times New Roman" w:hAnsi="Times New Roman"/>
                <w:b/>
                <w:bCs/>
                <w:sz w:val="20"/>
                <w:szCs w:val="20"/>
                <w:lang w:val="en-US"/>
              </w:rPr>
              <w:t xml:space="preserve"> </w:t>
            </w:r>
            <w:r w:rsidRPr="00153375">
              <w:rPr>
                <w:rStyle w:val="translation-chunk"/>
                <w:rFonts w:ascii="Times New Roman" w:hAnsi="Times New Roman"/>
                <w:sz w:val="20"/>
                <w:szCs w:val="20"/>
                <w:lang w:val="en-US" w:eastAsia="ru-RU"/>
              </w:rPr>
              <w:t xml:space="preserve">CITY, URBAN ENVIRONMENT, SPIRITUAL PRODUCTION, IDENTITY, INDICATORS, INNOVATION, STRATEGIC SPACE, SOCIAL INCLUSION - SOCIAL EXCLUSION. </w:t>
            </w:r>
            <w:r w:rsidRPr="00153375">
              <w:rPr>
                <w:rStyle w:val="translation-chunk"/>
                <w:rFonts w:ascii="Times New Roman" w:hAnsi="Times New Roman"/>
                <w:sz w:val="20"/>
                <w:szCs w:val="20"/>
                <w:lang w:eastAsia="ru-RU"/>
              </w:rPr>
              <w:t>HUMAN CAPITAL, KNOWLEDGE ECONOMY</w:t>
            </w:r>
          </w:p>
          <w:p w:rsidR="00F91C43" w:rsidRPr="00153375" w:rsidRDefault="00F91C43" w:rsidP="00153375">
            <w:pPr>
              <w:jc w:val="left"/>
              <w:rPr>
                <w:rFonts w:ascii="Times New Roman" w:hAnsi="Times New Roman"/>
                <w:b/>
                <w:bCs/>
                <w:sz w:val="20"/>
                <w:szCs w:val="20"/>
                <w:lang w:val="en-US"/>
              </w:rPr>
            </w:pPr>
          </w:p>
          <w:p w:rsidR="00F91C43" w:rsidRPr="00153375" w:rsidRDefault="00F91C43" w:rsidP="00153375">
            <w:pPr>
              <w:jc w:val="left"/>
              <w:rPr>
                <w:rFonts w:ascii="Times New Roman" w:hAnsi="Times New Roman"/>
                <w:sz w:val="20"/>
                <w:szCs w:val="20"/>
                <w:lang w:val="en-US" w:eastAsia="ru-RU"/>
              </w:rPr>
            </w:pPr>
          </w:p>
        </w:tc>
      </w:tr>
    </w:tbl>
    <w:p w:rsidR="00F91C43" w:rsidRDefault="00F91C43" w:rsidP="00CE4B29">
      <w:pPr>
        <w:rPr>
          <w:rFonts w:ascii="Times New Roman" w:hAnsi="Times New Roman"/>
          <w:b/>
          <w:sz w:val="28"/>
          <w:szCs w:val="28"/>
          <w:lang w:val="en-US"/>
        </w:rPr>
      </w:pPr>
    </w:p>
    <w:p w:rsidR="00F91C43" w:rsidRPr="00A65584" w:rsidRDefault="00F91C43" w:rsidP="00CE4B29">
      <w:pPr>
        <w:rPr>
          <w:rFonts w:ascii="Times New Roman" w:hAnsi="Times New Roman"/>
          <w:b/>
          <w:sz w:val="28"/>
          <w:szCs w:val="28"/>
          <w:lang w:val="en-US"/>
        </w:rPr>
      </w:pPr>
      <w:r w:rsidRPr="00A65584">
        <w:rPr>
          <w:rFonts w:ascii="Times New Roman" w:hAnsi="Times New Roman"/>
          <w:b/>
          <w:sz w:val="28"/>
          <w:szCs w:val="28"/>
          <w:lang w:val="en-US"/>
        </w:rPr>
        <w:t>1. ВВЕДЕНИЕ</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color w:val="000000"/>
          <w:sz w:val="28"/>
          <w:szCs w:val="28"/>
        </w:rPr>
        <w:t xml:space="preserve">Зарождение и развитие городов </w:t>
      </w:r>
      <w:r w:rsidRPr="001B63C5">
        <w:rPr>
          <w:rFonts w:ascii="Times New Roman" w:hAnsi="Times New Roman"/>
          <w:color w:val="000000"/>
          <w:sz w:val="28"/>
          <w:szCs w:val="28"/>
        </w:rPr>
        <w:t>в истории цивилизации</w:t>
      </w:r>
      <w:r>
        <w:rPr>
          <w:color w:val="000000"/>
          <w:sz w:val="28"/>
          <w:szCs w:val="28"/>
        </w:rPr>
        <w:t xml:space="preserve"> </w:t>
      </w:r>
      <w:r w:rsidRPr="007E2770">
        <w:rPr>
          <w:rFonts w:ascii="Times New Roman" w:hAnsi="Times New Roman"/>
          <w:color w:val="000000"/>
          <w:sz w:val="28"/>
          <w:szCs w:val="28"/>
        </w:rPr>
        <w:t xml:space="preserve">сопровождалось ростом и расширением содержательного наполнения их функций: административной, торговой, производственной, транспортной, образовательно-культурной, военной и других. </w:t>
      </w:r>
      <w:r w:rsidRPr="00E55EBF">
        <w:rPr>
          <w:rFonts w:ascii="Times New Roman" w:hAnsi="Times New Roman"/>
          <w:sz w:val="28"/>
          <w:szCs w:val="28"/>
        </w:rPr>
        <w:t xml:space="preserve">Города представляли собой </w:t>
      </w:r>
      <w:r w:rsidRPr="001B63C5">
        <w:rPr>
          <w:rFonts w:ascii="Times New Roman" w:hAnsi="Times New Roman"/>
          <w:bCs/>
          <w:iCs/>
          <w:sz w:val="28"/>
          <w:szCs w:val="28"/>
        </w:rPr>
        <w:t>общественную организацию официального характера, а</w:t>
      </w:r>
      <w:r w:rsidRPr="001B63C5">
        <w:rPr>
          <w:rFonts w:ascii="Times New Roman" w:hAnsi="Times New Roman"/>
          <w:sz w:val="28"/>
          <w:szCs w:val="28"/>
        </w:rPr>
        <w:t xml:space="preserve"> в </w:t>
      </w:r>
      <w:r w:rsidRPr="001B63C5">
        <w:rPr>
          <w:rFonts w:ascii="Times New Roman" w:hAnsi="Times New Roman"/>
          <w:bCs/>
          <w:iCs/>
          <w:sz w:val="28"/>
          <w:szCs w:val="28"/>
        </w:rPr>
        <w:t>экономическом</w:t>
      </w:r>
      <w:r w:rsidRPr="001B63C5">
        <w:rPr>
          <w:rFonts w:ascii="Times New Roman" w:hAnsi="Times New Roman"/>
          <w:iCs/>
          <w:sz w:val="28"/>
          <w:szCs w:val="28"/>
        </w:rPr>
        <w:t xml:space="preserve"> </w:t>
      </w:r>
      <w:r w:rsidRPr="00E55EBF">
        <w:rPr>
          <w:rFonts w:ascii="Times New Roman" w:hAnsi="Times New Roman"/>
          <w:sz w:val="28"/>
          <w:szCs w:val="28"/>
        </w:rPr>
        <w:t>смысле - «рыночные поселения», в границах которых</w:t>
      </w:r>
      <w:r>
        <w:rPr>
          <w:rFonts w:ascii="Times New Roman" w:hAnsi="Times New Roman"/>
          <w:sz w:val="28"/>
          <w:szCs w:val="28"/>
        </w:rPr>
        <w:t xml:space="preserve"> жители</w:t>
      </w:r>
      <w:r w:rsidRPr="00E55EBF">
        <w:rPr>
          <w:rFonts w:ascii="Times New Roman" w:hAnsi="Times New Roman"/>
          <w:sz w:val="28"/>
          <w:szCs w:val="28"/>
        </w:rPr>
        <w:t xml:space="preserve"> совершают обмен произведенными продуктами и удовлетворяют свои потребности. </w:t>
      </w:r>
      <w:r>
        <w:rPr>
          <w:rFonts w:ascii="Times New Roman" w:hAnsi="Times New Roman"/>
          <w:sz w:val="28"/>
          <w:szCs w:val="28"/>
        </w:rPr>
        <w:t>Г</w:t>
      </w:r>
      <w:r w:rsidRPr="00E55EBF">
        <w:rPr>
          <w:rFonts w:ascii="Times New Roman" w:hAnsi="Times New Roman"/>
          <w:sz w:val="28"/>
          <w:szCs w:val="28"/>
        </w:rPr>
        <w:t>ород</w:t>
      </w:r>
      <w:r>
        <w:rPr>
          <w:rFonts w:ascii="Times New Roman" w:hAnsi="Times New Roman"/>
          <w:sz w:val="28"/>
          <w:szCs w:val="28"/>
        </w:rPr>
        <w:t xml:space="preserve"> воспринимался как</w:t>
      </w:r>
      <w:r w:rsidRPr="00E55EBF">
        <w:rPr>
          <w:rFonts w:ascii="Times New Roman" w:hAnsi="Times New Roman"/>
          <w:sz w:val="28"/>
          <w:szCs w:val="28"/>
        </w:rPr>
        <w:t xml:space="preserve"> </w:t>
      </w:r>
      <w:r w:rsidRPr="001B63C5">
        <w:rPr>
          <w:rFonts w:ascii="Times New Roman" w:hAnsi="Times New Roman"/>
          <w:bCs/>
          <w:iCs/>
          <w:sz w:val="28"/>
          <w:szCs w:val="28"/>
        </w:rPr>
        <w:t>поселение</w:t>
      </w:r>
      <w:r w:rsidRPr="001B63C5">
        <w:rPr>
          <w:rFonts w:ascii="Times New Roman" w:hAnsi="Times New Roman"/>
          <w:iCs/>
          <w:sz w:val="28"/>
          <w:szCs w:val="28"/>
        </w:rPr>
        <w:t>,</w:t>
      </w:r>
      <w:r w:rsidRPr="00E55EBF">
        <w:rPr>
          <w:rFonts w:ascii="Times New Roman" w:hAnsi="Times New Roman"/>
          <w:i/>
          <w:iCs/>
          <w:sz w:val="28"/>
          <w:szCs w:val="28"/>
        </w:rPr>
        <w:t xml:space="preserve"> </w:t>
      </w:r>
      <w:r w:rsidRPr="00E55EBF">
        <w:rPr>
          <w:rFonts w:ascii="Times New Roman" w:hAnsi="Times New Roman"/>
          <w:sz w:val="28"/>
          <w:szCs w:val="28"/>
        </w:rPr>
        <w:t xml:space="preserve">в котором действует рынок. </w:t>
      </w:r>
      <w:r>
        <w:rPr>
          <w:rFonts w:ascii="Times New Roman" w:hAnsi="Times New Roman"/>
          <w:sz w:val="28"/>
          <w:szCs w:val="28"/>
        </w:rPr>
        <w:t>П</w:t>
      </w:r>
      <w:r w:rsidRPr="00E55EBF">
        <w:rPr>
          <w:rFonts w:ascii="Times New Roman" w:hAnsi="Times New Roman"/>
          <w:sz w:val="28"/>
          <w:szCs w:val="28"/>
        </w:rPr>
        <w:t>ризнак города в прошлом</w:t>
      </w:r>
      <w:r>
        <w:rPr>
          <w:rFonts w:ascii="Times New Roman" w:hAnsi="Times New Roman"/>
          <w:sz w:val="28"/>
          <w:szCs w:val="28"/>
        </w:rPr>
        <w:t xml:space="preserve"> состоял в том, что </w:t>
      </w:r>
      <w:r w:rsidRPr="00E55EBF">
        <w:rPr>
          <w:rFonts w:ascii="Times New Roman" w:hAnsi="Times New Roman"/>
          <w:sz w:val="28"/>
          <w:szCs w:val="28"/>
        </w:rPr>
        <w:t xml:space="preserve">был не только хозяйственной корпорацией, но и </w:t>
      </w:r>
      <w:r>
        <w:rPr>
          <w:rFonts w:ascii="Times New Roman" w:hAnsi="Times New Roman"/>
          <w:sz w:val="28"/>
          <w:szCs w:val="28"/>
        </w:rPr>
        <w:t>организацией</w:t>
      </w:r>
      <w:r w:rsidRPr="00E55EBF">
        <w:rPr>
          <w:rFonts w:ascii="Times New Roman" w:hAnsi="Times New Roman"/>
          <w:sz w:val="28"/>
          <w:szCs w:val="28"/>
        </w:rPr>
        <w:t xml:space="preserve">, </w:t>
      </w:r>
      <w:r w:rsidRPr="00E55EBF">
        <w:rPr>
          <w:rFonts w:ascii="Times New Roman" w:hAnsi="Times New Roman"/>
          <w:bCs/>
          <w:iCs/>
          <w:sz w:val="28"/>
          <w:szCs w:val="28"/>
        </w:rPr>
        <w:t>регулирующей</w:t>
      </w:r>
      <w:r w:rsidRPr="00E55EBF">
        <w:rPr>
          <w:rFonts w:ascii="Times New Roman" w:hAnsi="Times New Roman"/>
          <w:sz w:val="28"/>
          <w:szCs w:val="28"/>
        </w:rPr>
        <w:t xml:space="preserve"> хозяйственные операции [</w:t>
      </w:r>
      <w:r w:rsidRPr="009F3553">
        <w:rPr>
          <w:rFonts w:ascii="Times New Roman" w:hAnsi="Times New Roman"/>
          <w:sz w:val="28"/>
          <w:szCs w:val="28"/>
        </w:rPr>
        <w:t>6</w:t>
      </w:r>
      <w:r w:rsidRPr="00E55EBF">
        <w:rPr>
          <w:rFonts w:ascii="Times New Roman" w:hAnsi="Times New Roman"/>
          <w:sz w:val="28"/>
          <w:szCs w:val="28"/>
        </w:rPr>
        <w:t>,</w:t>
      </w:r>
      <w:r>
        <w:rPr>
          <w:rFonts w:ascii="Times New Roman" w:hAnsi="Times New Roman"/>
          <w:sz w:val="28"/>
          <w:szCs w:val="28"/>
        </w:rPr>
        <w:t xml:space="preserve"> </w:t>
      </w:r>
      <w:r w:rsidRPr="00E55EBF">
        <w:rPr>
          <w:rFonts w:ascii="Times New Roman" w:hAnsi="Times New Roman"/>
          <w:sz w:val="28"/>
          <w:szCs w:val="28"/>
          <w:lang w:val="en-US"/>
        </w:rPr>
        <w:t>C</w:t>
      </w:r>
      <w:r w:rsidRPr="00E55EBF">
        <w:rPr>
          <w:rFonts w:ascii="Times New Roman" w:hAnsi="Times New Roman"/>
          <w:sz w:val="28"/>
          <w:szCs w:val="28"/>
        </w:rPr>
        <w:t>. 315].</w:t>
      </w:r>
    </w:p>
    <w:p w:rsidR="00F91C43" w:rsidRPr="007E2770" w:rsidRDefault="00F91C43" w:rsidP="001D3D0C">
      <w:pPr>
        <w:pStyle w:val="Default"/>
        <w:spacing w:line="360" w:lineRule="auto"/>
        <w:ind w:firstLine="709"/>
        <w:jc w:val="both"/>
        <w:rPr>
          <w:sz w:val="28"/>
          <w:szCs w:val="28"/>
        </w:rPr>
      </w:pPr>
      <w:r>
        <w:rPr>
          <w:sz w:val="28"/>
          <w:szCs w:val="28"/>
        </w:rPr>
        <w:t>П</w:t>
      </w:r>
      <w:r w:rsidRPr="007E2770">
        <w:rPr>
          <w:sz w:val="28"/>
          <w:szCs w:val="28"/>
        </w:rPr>
        <w:t xml:space="preserve">онятие «город» </w:t>
      </w:r>
      <w:r>
        <w:rPr>
          <w:sz w:val="28"/>
          <w:szCs w:val="28"/>
        </w:rPr>
        <w:t>о</w:t>
      </w:r>
      <w:r w:rsidRPr="007E2770">
        <w:rPr>
          <w:sz w:val="28"/>
          <w:szCs w:val="28"/>
        </w:rPr>
        <w:t xml:space="preserve">пределяют с различных точек зрения и по различным основаниям. Согласно большому энциклопедическому словарю, город - населенный пункт, жители которого заняты, как правило, вне сельского хозяйства. </w:t>
      </w:r>
    </w:p>
    <w:p w:rsidR="00F91C43" w:rsidRPr="007E2770" w:rsidRDefault="00F91C43" w:rsidP="001D3D0C">
      <w:pPr>
        <w:spacing w:line="360" w:lineRule="auto"/>
        <w:ind w:firstLine="709"/>
        <w:jc w:val="both"/>
        <w:rPr>
          <w:rStyle w:val="A52"/>
          <w:rFonts w:ascii="Times New Roman" w:hAnsi="Times New Roman"/>
          <w:sz w:val="28"/>
          <w:szCs w:val="28"/>
        </w:rPr>
      </w:pPr>
      <w:r w:rsidRPr="007E2770">
        <w:rPr>
          <w:rStyle w:val="A52"/>
          <w:rFonts w:ascii="Times New Roman" w:hAnsi="Times New Roman"/>
          <w:sz w:val="28"/>
          <w:szCs w:val="28"/>
        </w:rPr>
        <w:t>Расширение и радикальная трансформация городов есть следствие действия устойчивого тренда роста численности их населения. ООН прогнозирует рост численности городского населения до 70% [</w:t>
      </w:r>
      <w:r w:rsidRPr="00456245">
        <w:rPr>
          <w:rStyle w:val="A52"/>
          <w:rFonts w:ascii="Times New Roman" w:hAnsi="Times New Roman"/>
          <w:sz w:val="28"/>
          <w:szCs w:val="28"/>
        </w:rPr>
        <w:t>25</w:t>
      </w:r>
      <w:r w:rsidRPr="007E2770">
        <w:rPr>
          <w:rStyle w:val="A52"/>
          <w:rFonts w:ascii="Times New Roman" w:hAnsi="Times New Roman"/>
          <w:sz w:val="28"/>
          <w:szCs w:val="28"/>
        </w:rPr>
        <w:t>].</w:t>
      </w:r>
    </w:p>
    <w:p w:rsidR="00F91C43" w:rsidRDefault="00F91C43" w:rsidP="001D3D0C">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Ученые разных стран системно исследуют города с позиции влияния количественно-качественных и новых факторов, отражающих современные тренды развития. Растет число научных материалов, в которых города по-разному концептуализируются, ранжируются и группируются. Однако, несмотря на многообразие моделей, и подходов в исследовании городов не на все вопросы, поставленные современной практикой, теория дает исчерпывающие ответы. Причин тому несколько. Города представляют собой внутренне турбулентную систему, поведение которых описать и предсказать невозможно. Развитие городов происходит в условиях высокой неопределенности внешней среды. </w:t>
      </w:r>
    </w:p>
    <w:p w:rsidR="00F91C43" w:rsidRDefault="00F91C43" w:rsidP="001D3D0C">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Ряд исследователей отмечают смену парадигмы городского развития и его инновационных моделей с позиции трансформационных процессов и тенденций урбанизации. Отмечается, что города становятся центрами экономического роста, базой новейших знаний и технологий, полигоном для апробации смелых инновационных концепций </w:t>
      </w:r>
      <w:r w:rsidRPr="00F17CA4">
        <w:rPr>
          <w:rFonts w:ascii="Times New Roman" w:hAnsi="Times New Roman"/>
          <w:color w:val="000000"/>
          <w:sz w:val="28"/>
          <w:szCs w:val="28"/>
        </w:rPr>
        <w:t>[</w:t>
      </w:r>
      <w:r w:rsidRPr="009F3553">
        <w:rPr>
          <w:rFonts w:ascii="Times New Roman" w:hAnsi="Times New Roman"/>
          <w:color w:val="000000"/>
          <w:sz w:val="28"/>
          <w:szCs w:val="28"/>
        </w:rPr>
        <w:t>15</w:t>
      </w:r>
      <w:r w:rsidRPr="00F17CA4">
        <w:rPr>
          <w:rFonts w:ascii="Times New Roman" w:hAnsi="Times New Roman"/>
          <w:color w:val="000000"/>
          <w:sz w:val="28"/>
          <w:szCs w:val="28"/>
        </w:rPr>
        <w:t>]</w:t>
      </w:r>
      <w:r>
        <w:rPr>
          <w:rFonts w:ascii="Times New Roman" w:hAnsi="Times New Roman"/>
          <w:color w:val="000000"/>
          <w:sz w:val="28"/>
          <w:szCs w:val="28"/>
        </w:rPr>
        <w:t>.</w:t>
      </w:r>
    </w:p>
    <w:p w:rsidR="00F91C43" w:rsidRPr="006E0247" w:rsidRDefault="00F91C43" w:rsidP="001D3D0C">
      <w:pPr>
        <w:pStyle w:val="NormalWeb"/>
        <w:spacing w:line="360" w:lineRule="auto"/>
        <w:ind w:firstLine="709"/>
        <w:jc w:val="both"/>
        <w:rPr>
          <w:color w:val="000000"/>
          <w:sz w:val="28"/>
          <w:szCs w:val="28"/>
        </w:rPr>
      </w:pPr>
      <w:r>
        <w:rPr>
          <w:color w:val="000000"/>
          <w:sz w:val="28"/>
          <w:szCs w:val="28"/>
        </w:rPr>
        <w:t>По мере эволюции м</w:t>
      </w:r>
      <w:r w:rsidRPr="007E2770">
        <w:rPr>
          <w:color w:val="000000"/>
          <w:sz w:val="28"/>
          <w:szCs w:val="28"/>
        </w:rPr>
        <w:t>еня</w:t>
      </w:r>
      <w:r>
        <w:rPr>
          <w:color w:val="000000"/>
          <w:sz w:val="28"/>
          <w:szCs w:val="28"/>
        </w:rPr>
        <w:t>л</w:t>
      </w:r>
      <w:r w:rsidRPr="007E2770">
        <w:rPr>
          <w:color w:val="000000"/>
          <w:sz w:val="28"/>
          <w:szCs w:val="28"/>
        </w:rPr>
        <w:t>ся ландшафт функций города.</w:t>
      </w:r>
      <w:r>
        <w:rPr>
          <w:color w:val="000000"/>
          <w:sz w:val="28"/>
          <w:szCs w:val="28"/>
        </w:rPr>
        <w:t xml:space="preserve"> </w:t>
      </w:r>
      <w:r w:rsidRPr="007E2770">
        <w:rPr>
          <w:color w:val="000000"/>
          <w:sz w:val="28"/>
          <w:szCs w:val="28"/>
        </w:rPr>
        <w:t xml:space="preserve">В последние 50 лет в городах стремительно </w:t>
      </w:r>
      <w:r>
        <w:rPr>
          <w:color w:val="000000"/>
          <w:sz w:val="28"/>
          <w:szCs w:val="28"/>
        </w:rPr>
        <w:t>повышалась значимость сферы духовного производства</w:t>
      </w:r>
      <w:r w:rsidRPr="007E2770">
        <w:rPr>
          <w:color w:val="000000"/>
          <w:sz w:val="28"/>
          <w:szCs w:val="28"/>
        </w:rPr>
        <w:t xml:space="preserve">. </w:t>
      </w:r>
      <w:r>
        <w:rPr>
          <w:color w:val="000000"/>
          <w:sz w:val="28"/>
          <w:szCs w:val="28"/>
        </w:rPr>
        <w:t>Функции города</w:t>
      </w:r>
      <w:r w:rsidRPr="007E2770">
        <w:rPr>
          <w:color w:val="000000"/>
          <w:sz w:val="28"/>
          <w:szCs w:val="28"/>
        </w:rPr>
        <w:t xml:space="preserve"> </w:t>
      </w:r>
      <w:r>
        <w:rPr>
          <w:color w:val="000000"/>
          <w:sz w:val="28"/>
          <w:szCs w:val="28"/>
        </w:rPr>
        <w:t xml:space="preserve">стали </w:t>
      </w:r>
      <w:r w:rsidRPr="007E2770">
        <w:rPr>
          <w:color w:val="000000"/>
          <w:sz w:val="28"/>
          <w:szCs w:val="28"/>
        </w:rPr>
        <w:t>насыщат</w:t>
      </w:r>
      <w:r>
        <w:rPr>
          <w:color w:val="000000"/>
          <w:sz w:val="28"/>
          <w:szCs w:val="28"/>
        </w:rPr>
        <w:t>ь</w:t>
      </w:r>
      <w:r w:rsidRPr="007E2770">
        <w:rPr>
          <w:color w:val="000000"/>
          <w:sz w:val="28"/>
          <w:szCs w:val="28"/>
        </w:rPr>
        <w:t>ся интеллектуальной составляющей</w:t>
      </w:r>
      <w:r w:rsidRPr="00F17CA4">
        <w:rPr>
          <w:color w:val="000000"/>
          <w:sz w:val="28"/>
          <w:szCs w:val="28"/>
        </w:rPr>
        <w:t xml:space="preserve"> [</w:t>
      </w:r>
      <w:r w:rsidRPr="009F3553">
        <w:rPr>
          <w:color w:val="000000"/>
          <w:sz w:val="28"/>
          <w:szCs w:val="28"/>
        </w:rPr>
        <w:t>18</w:t>
      </w:r>
      <w:r w:rsidRPr="00456245">
        <w:rPr>
          <w:color w:val="000000"/>
          <w:sz w:val="28"/>
          <w:szCs w:val="28"/>
        </w:rPr>
        <w:t>,28</w:t>
      </w:r>
      <w:r w:rsidRPr="00F17CA4">
        <w:rPr>
          <w:color w:val="000000"/>
          <w:sz w:val="28"/>
          <w:szCs w:val="28"/>
        </w:rPr>
        <w:t>]</w:t>
      </w:r>
      <w:r w:rsidRPr="007E2770">
        <w:rPr>
          <w:color w:val="000000"/>
          <w:sz w:val="28"/>
          <w:szCs w:val="28"/>
        </w:rPr>
        <w:t>.</w:t>
      </w:r>
      <w:r>
        <w:rPr>
          <w:color w:val="000000"/>
          <w:sz w:val="28"/>
          <w:szCs w:val="28"/>
        </w:rPr>
        <w:t xml:space="preserve"> Город представляется и исследуется как фабрика знаний.</w:t>
      </w:r>
    </w:p>
    <w:p w:rsidR="00F91C43" w:rsidRDefault="00F91C43" w:rsidP="001D3D0C">
      <w:pPr>
        <w:pStyle w:val="NormalWeb"/>
        <w:spacing w:line="360" w:lineRule="auto"/>
        <w:ind w:firstLine="709"/>
        <w:jc w:val="both"/>
        <w:rPr>
          <w:color w:val="000000"/>
          <w:sz w:val="28"/>
          <w:szCs w:val="28"/>
        </w:rPr>
      </w:pPr>
      <w:r>
        <w:rPr>
          <w:color w:val="000000"/>
          <w:sz w:val="28"/>
          <w:szCs w:val="28"/>
        </w:rPr>
        <w:t xml:space="preserve">Э. Амит и Н. Трифт </w:t>
      </w:r>
      <w:r w:rsidRPr="007D43CE">
        <w:rPr>
          <w:color w:val="000000"/>
          <w:sz w:val="28"/>
          <w:szCs w:val="28"/>
        </w:rPr>
        <w:t>характеризу</w:t>
      </w:r>
      <w:r>
        <w:rPr>
          <w:color w:val="000000"/>
          <w:sz w:val="28"/>
          <w:szCs w:val="28"/>
        </w:rPr>
        <w:t>ют</w:t>
      </w:r>
      <w:r w:rsidRPr="007D43CE">
        <w:rPr>
          <w:color w:val="000000"/>
          <w:sz w:val="28"/>
          <w:szCs w:val="28"/>
        </w:rPr>
        <w:t xml:space="preserve"> города как сложны</w:t>
      </w:r>
      <w:r>
        <w:rPr>
          <w:color w:val="000000"/>
          <w:sz w:val="28"/>
          <w:szCs w:val="28"/>
        </w:rPr>
        <w:t>е</w:t>
      </w:r>
      <w:r w:rsidRPr="007D43CE">
        <w:rPr>
          <w:color w:val="000000"/>
          <w:sz w:val="28"/>
          <w:szCs w:val="28"/>
        </w:rPr>
        <w:t>, обладающи</w:t>
      </w:r>
      <w:r>
        <w:rPr>
          <w:color w:val="000000"/>
          <w:sz w:val="28"/>
          <w:szCs w:val="28"/>
        </w:rPr>
        <w:t>е</w:t>
      </w:r>
      <w:r w:rsidRPr="007D43CE">
        <w:rPr>
          <w:color w:val="000000"/>
          <w:sz w:val="28"/>
          <w:szCs w:val="28"/>
        </w:rPr>
        <w:t xml:space="preserve"> различными формами и</w:t>
      </w:r>
      <w:r>
        <w:rPr>
          <w:color w:val="000000"/>
          <w:sz w:val="28"/>
          <w:szCs w:val="28"/>
        </w:rPr>
        <w:t xml:space="preserve"> </w:t>
      </w:r>
      <w:r w:rsidRPr="007D43CE">
        <w:rPr>
          <w:color w:val="000000"/>
          <w:sz w:val="28"/>
          <w:szCs w:val="28"/>
        </w:rPr>
        <w:t>наполненны</w:t>
      </w:r>
      <w:r>
        <w:rPr>
          <w:color w:val="000000"/>
          <w:sz w:val="28"/>
          <w:szCs w:val="28"/>
        </w:rPr>
        <w:t>е</w:t>
      </w:r>
      <w:r w:rsidRPr="007D43CE">
        <w:rPr>
          <w:color w:val="000000"/>
          <w:sz w:val="28"/>
          <w:szCs w:val="28"/>
        </w:rPr>
        <w:t xml:space="preserve"> различным содержанием сущност</w:t>
      </w:r>
      <w:r>
        <w:rPr>
          <w:color w:val="000000"/>
          <w:sz w:val="28"/>
          <w:szCs w:val="28"/>
        </w:rPr>
        <w:t>ей</w:t>
      </w:r>
      <w:r w:rsidRPr="007D43CE">
        <w:rPr>
          <w:color w:val="000000"/>
          <w:sz w:val="28"/>
          <w:szCs w:val="28"/>
        </w:rPr>
        <w:t>, которые включены в</w:t>
      </w:r>
      <w:r>
        <w:rPr>
          <w:color w:val="000000"/>
          <w:sz w:val="28"/>
          <w:szCs w:val="28"/>
        </w:rPr>
        <w:t xml:space="preserve"> </w:t>
      </w:r>
      <w:r w:rsidRPr="007D43CE">
        <w:rPr>
          <w:color w:val="000000"/>
          <w:sz w:val="28"/>
          <w:szCs w:val="28"/>
        </w:rPr>
        <w:t>многочисленные сети взаимосвязей и</w:t>
      </w:r>
      <w:r>
        <w:rPr>
          <w:color w:val="000000"/>
          <w:sz w:val="28"/>
          <w:szCs w:val="28"/>
        </w:rPr>
        <w:t xml:space="preserve"> </w:t>
      </w:r>
      <w:r w:rsidRPr="007D43CE">
        <w:rPr>
          <w:color w:val="000000"/>
          <w:sz w:val="28"/>
          <w:szCs w:val="28"/>
        </w:rPr>
        <w:t>включают в</w:t>
      </w:r>
      <w:r>
        <w:rPr>
          <w:color w:val="000000"/>
          <w:sz w:val="28"/>
          <w:szCs w:val="28"/>
        </w:rPr>
        <w:t xml:space="preserve"> </w:t>
      </w:r>
      <w:r w:rsidRPr="007D43CE">
        <w:rPr>
          <w:color w:val="000000"/>
          <w:sz w:val="28"/>
          <w:szCs w:val="28"/>
        </w:rPr>
        <w:t xml:space="preserve">себя </w:t>
      </w:r>
      <w:r>
        <w:rPr>
          <w:color w:val="000000"/>
          <w:sz w:val="28"/>
          <w:szCs w:val="28"/>
        </w:rPr>
        <w:t>еще более разнообразные</w:t>
      </w:r>
      <w:r w:rsidRPr="007D43CE">
        <w:rPr>
          <w:color w:val="000000"/>
          <w:sz w:val="28"/>
          <w:szCs w:val="28"/>
        </w:rPr>
        <w:t xml:space="preserve"> сети.</w:t>
      </w:r>
      <w:r>
        <w:rPr>
          <w:color w:val="000000"/>
          <w:sz w:val="28"/>
          <w:szCs w:val="28"/>
        </w:rPr>
        <w:t xml:space="preserve"> Они </w:t>
      </w:r>
      <w:r w:rsidRPr="007D43CE">
        <w:rPr>
          <w:color w:val="000000"/>
          <w:sz w:val="28"/>
          <w:szCs w:val="28"/>
        </w:rPr>
        <w:t>выделяют два основных современн</w:t>
      </w:r>
      <w:r>
        <w:rPr>
          <w:color w:val="000000"/>
          <w:sz w:val="28"/>
          <w:szCs w:val="28"/>
        </w:rPr>
        <w:t>ых понимания городов как локусов конкурентно</w:t>
      </w:r>
      <w:r w:rsidRPr="007D43CE">
        <w:rPr>
          <w:color w:val="000000"/>
          <w:sz w:val="28"/>
          <w:szCs w:val="28"/>
        </w:rPr>
        <w:t>го производства</w:t>
      </w:r>
      <w:r>
        <w:rPr>
          <w:color w:val="000000"/>
          <w:sz w:val="28"/>
          <w:szCs w:val="28"/>
        </w:rPr>
        <w:t xml:space="preserve"> </w:t>
      </w:r>
      <w:r w:rsidRPr="007D43CE">
        <w:rPr>
          <w:color w:val="000000"/>
          <w:sz w:val="28"/>
          <w:szCs w:val="28"/>
        </w:rPr>
        <w:t>в</w:t>
      </w:r>
      <w:r>
        <w:rPr>
          <w:color w:val="000000"/>
          <w:sz w:val="28"/>
          <w:szCs w:val="28"/>
        </w:rPr>
        <w:t xml:space="preserve"> </w:t>
      </w:r>
      <w:r w:rsidRPr="007D43CE">
        <w:rPr>
          <w:color w:val="000000"/>
          <w:sz w:val="28"/>
          <w:szCs w:val="28"/>
        </w:rPr>
        <w:t>мировом масштабе и</w:t>
      </w:r>
      <w:r>
        <w:rPr>
          <w:color w:val="000000"/>
          <w:sz w:val="28"/>
          <w:szCs w:val="28"/>
        </w:rPr>
        <w:t xml:space="preserve"> </w:t>
      </w:r>
      <w:r w:rsidRPr="007D43CE">
        <w:rPr>
          <w:color w:val="000000"/>
          <w:sz w:val="28"/>
          <w:szCs w:val="28"/>
        </w:rPr>
        <w:t>роль</w:t>
      </w:r>
      <w:r>
        <w:rPr>
          <w:color w:val="000000"/>
          <w:sz w:val="28"/>
          <w:szCs w:val="28"/>
        </w:rPr>
        <w:t xml:space="preserve"> </w:t>
      </w:r>
      <w:r w:rsidRPr="007D43CE">
        <w:rPr>
          <w:color w:val="000000"/>
          <w:sz w:val="28"/>
          <w:szCs w:val="28"/>
        </w:rPr>
        <w:t>городов как локусов</w:t>
      </w:r>
      <w:r>
        <w:rPr>
          <w:color w:val="000000"/>
          <w:sz w:val="28"/>
          <w:szCs w:val="28"/>
        </w:rPr>
        <w:t xml:space="preserve"> </w:t>
      </w:r>
      <w:r w:rsidRPr="007D43CE">
        <w:rPr>
          <w:color w:val="000000"/>
          <w:sz w:val="28"/>
          <w:szCs w:val="28"/>
        </w:rPr>
        <w:t>постиндустриальной</w:t>
      </w:r>
      <w:r>
        <w:rPr>
          <w:color w:val="000000"/>
          <w:sz w:val="28"/>
          <w:szCs w:val="28"/>
        </w:rPr>
        <w:t xml:space="preserve"> </w:t>
      </w:r>
      <w:r w:rsidRPr="007D43CE">
        <w:rPr>
          <w:color w:val="000000"/>
          <w:sz w:val="28"/>
          <w:szCs w:val="28"/>
        </w:rPr>
        <w:t xml:space="preserve">экономики знания </w:t>
      </w:r>
      <w:r w:rsidRPr="0058161C">
        <w:rPr>
          <w:color w:val="000000"/>
          <w:sz w:val="28"/>
          <w:szCs w:val="28"/>
        </w:rPr>
        <w:t>[</w:t>
      </w:r>
      <w:r w:rsidRPr="009F3553">
        <w:rPr>
          <w:color w:val="000000"/>
          <w:sz w:val="28"/>
          <w:szCs w:val="28"/>
        </w:rPr>
        <w:t>2</w:t>
      </w:r>
      <w:r w:rsidRPr="0058161C">
        <w:rPr>
          <w:color w:val="000000"/>
          <w:sz w:val="28"/>
          <w:szCs w:val="28"/>
        </w:rPr>
        <w:t>]</w:t>
      </w:r>
      <w:r w:rsidRPr="000258F6">
        <w:rPr>
          <w:color w:val="000000"/>
          <w:sz w:val="28"/>
          <w:szCs w:val="28"/>
        </w:rPr>
        <w:t>.</w:t>
      </w:r>
    </w:p>
    <w:p w:rsidR="00F91C43" w:rsidRPr="007E2770" w:rsidRDefault="00F91C43" w:rsidP="001D3D0C">
      <w:pPr>
        <w:pStyle w:val="NormalWeb"/>
        <w:spacing w:line="360" w:lineRule="auto"/>
        <w:ind w:firstLine="709"/>
        <w:jc w:val="both"/>
        <w:rPr>
          <w:color w:val="000000"/>
          <w:sz w:val="28"/>
          <w:szCs w:val="28"/>
        </w:rPr>
      </w:pPr>
      <w:r w:rsidRPr="007E2770">
        <w:rPr>
          <w:color w:val="000000"/>
          <w:sz w:val="28"/>
          <w:szCs w:val="28"/>
        </w:rPr>
        <w:t>Современные города имеют свою особенную идентичность. Город — это особый организм, для которого важны его месторасположение, внутренняя динамика и социальная структура</w:t>
      </w:r>
      <w:r w:rsidRPr="00EA5FD6">
        <w:rPr>
          <w:color w:val="000000"/>
          <w:sz w:val="28"/>
          <w:szCs w:val="28"/>
        </w:rPr>
        <w:t xml:space="preserve"> [27]</w:t>
      </w:r>
      <w:r w:rsidRPr="007E2770">
        <w:rPr>
          <w:color w:val="000000"/>
          <w:sz w:val="28"/>
          <w:szCs w:val="28"/>
        </w:rPr>
        <w:t>.</w:t>
      </w:r>
    </w:p>
    <w:p w:rsidR="00F91C43" w:rsidRPr="007E2770" w:rsidRDefault="00F91C43" w:rsidP="001D3D0C">
      <w:pPr>
        <w:spacing w:line="360" w:lineRule="auto"/>
        <w:ind w:firstLine="709"/>
        <w:jc w:val="both"/>
        <w:rPr>
          <w:rFonts w:ascii="Times New Roman" w:hAnsi="Times New Roman"/>
          <w:color w:val="000000"/>
          <w:sz w:val="28"/>
          <w:szCs w:val="28"/>
          <w:lang w:eastAsia="ru-RU"/>
        </w:rPr>
      </w:pPr>
      <w:r w:rsidRPr="007E2770">
        <w:rPr>
          <w:rFonts w:ascii="Times New Roman" w:hAnsi="Times New Roman"/>
          <w:color w:val="000000"/>
          <w:sz w:val="28"/>
          <w:szCs w:val="28"/>
        </w:rPr>
        <w:t>Любой город представляет собой большую и сложную систему, состоящую из подсистем, имеющих различную природу: историческую, культурную, социальную, экономическую и др.[</w:t>
      </w:r>
      <w:r w:rsidRPr="00EA5FD6">
        <w:rPr>
          <w:rFonts w:ascii="Times New Roman" w:hAnsi="Times New Roman"/>
          <w:color w:val="000000"/>
          <w:sz w:val="28"/>
          <w:szCs w:val="28"/>
        </w:rPr>
        <w:t>26</w:t>
      </w:r>
      <w:r w:rsidRPr="007E2770">
        <w:rPr>
          <w:rFonts w:ascii="Times New Roman" w:hAnsi="Times New Roman"/>
          <w:color w:val="000000"/>
          <w:sz w:val="28"/>
          <w:szCs w:val="28"/>
        </w:rPr>
        <w:t>]. Городские системы — результат дифференциации развития городов, котор</w:t>
      </w:r>
      <w:r>
        <w:rPr>
          <w:rFonts w:ascii="Times New Roman" w:hAnsi="Times New Roman"/>
          <w:color w:val="000000"/>
          <w:sz w:val="28"/>
          <w:szCs w:val="28"/>
        </w:rPr>
        <w:t>ые</w:t>
      </w:r>
      <w:r w:rsidRPr="007E2770">
        <w:rPr>
          <w:rFonts w:ascii="Times New Roman" w:hAnsi="Times New Roman"/>
          <w:color w:val="000000"/>
          <w:sz w:val="28"/>
          <w:szCs w:val="28"/>
        </w:rPr>
        <w:t xml:space="preserve"> является современным фактором, определяющим облик и внутреннюю структуризацию городской системы. </w:t>
      </w:r>
      <w:r>
        <w:rPr>
          <w:rFonts w:ascii="Times New Roman" w:hAnsi="Times New Roman"/>
          <w:color w:val="000000"/>
          <w:sz w:val="28"/>
          <w:szCs w:val="28"/>
        </w:rPr>
        <w:t>П</w:t>
      </w:r>
      <w:r w:rsidRPr="007E2770">
        <w:rPr>
          <w:rFonts w:ascii="Times New Roman" w:hAnsi="Times New Roman"/>
          <w:color w:val="000000"/>
          <w:sz w:val="28"/>
          <w:szCs w:val="28"/>
        </w:rPr>
        <w:t xml:space="preserve">олнота </w:t>
      </w:r>
      <w:r>
        <w:rPr>
          <w:rFonts w:ascii="Times New Roman" w:hAnsi="Times New Roman"/>
          <w:color w:val="000000"/>
          <w:sz w:val="28"/>
          <w:szCs w:val="28"/>
        </w:rPr>
        <w:t>и с</w:t>
      </w:r>
      <w:r w:rsidRPr="007E2770">
        <w:rPr>
          <w:rFonts w:ascii="Times New Roman" w:hAnsi="Times New Roman"/>
          <w:color w:val="000000"/>
          <w:sz w:val="28"/>
          <w:szCs w:val="28"/>
        </w:rPr>
        <w:t>балансированность городских систем формируют среду обитания для человека в городе [</w:t>
      </w:r>
      <w:r w:rsidRPr="009F3553">
        <w:rPr>
          <w:rFonts w:ascii="Times New Roman" w:hAnsi="Times New Roman"/>
          <w:color w:val="000000"/>
          <w:sz w:val="28"/>
          <w:szCs w:val="28"/>
        </w:rPr>
        <w:t>3</w:t>
      </w:r>
      <w:r w:rsidRPr="007E2770">
        <w:rPr>
          <w:rFonts w:ascii="Times New Roman" w:hAnsi="Times New Roman"/>
          <w:color w:val="000000"/>
          <w:sz w:val="28"/>
          <w:szCs w:val="28"/>
        </w:rPr>
        <w:t>].</w:t>
      </w:r>
      <w:r>
        <w:rPr>
          <w:rFonts w:ascii="Times New Roman" w:hAnsi="Times New Roman"/>
          <w:color w:val="000000"/>
          <w:sz w:val="28"/>
          <w:szCs w:val="28"/>
        </w:rPr>
        <w:t xml:space="preserve"> Р</w:t>
      </w:r>
      <w:r w:rsidRPr="007E2770">
        <w:rPr>
          <w:rFonts w:ascii="Times New Roman" w:hAnsi="Times New Roman"/>
          <w:color w:val="000000"/>
          <w:sz w:val="28"/>
          <w:szCs w:val="28"/>
          <w:lang w:eastAsia="ru-RU"/>
        </w:rPr>
        <w:t xml:space="preserve">яд городов </w:t>
      </w:r>
      <w:r>
        <w:rPr>
          <w:rFonts w:ascii="Times New Roman" w:hAnsi="Times New Roman"/>
          <w:color w:val="000000"/>
          <w:sz w:val="28"/>
          <w:szCs w:val="28"/>
          <w:lang w:eastAsia="ru-RU"/>
        </w:rPr>
        <w:t>Е</w:t>
      </w:r>
      <w:r w:rsidRPr="007E2770">
        <w:rPr>
          <w:rFonts w:ascii="Times New Roman" w:hAnsi="Times New Roman"/>
          <w:color w:val="000000"/>
          <w:sz w:val="28"/>
          <w:szCs w:val="28"/>
          <w:lang w:eastAsia="ru-RU"/>
        </w:rPr>
        <w:t>вроп</w:t>
      </w:r>
      <w:r>
        <w:rPr>
          <w:rFonts w:ascii="Times New Roman" w:hAnsi="Times New Roman"/>
          <w:color w:val="000000"/>
          <w:sz w:val="28"/>
          <w:szCs w:val="28"/>
          <w:lang w:eastAsia="ru-RU"/>
        </w:rPr>
        <w:t>ы</w:t>
      </w:r>
      <w:r w:rsidRPr="007E2770">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своего развитие</w:t>
      </w:r>
      <w:r w:rsidRPr="007E2770">
        <w:rPr>
          <w:rFonts w:ascii="Times New Roman" w:hAnsi="Times New Roman"/>
          <w:color w:val="000000"/>
          <w:sz w:val="28"/>
          <w:szCs w:val="28"/>
          <w:lang w:eastAsia="ru-RU"/>
        </w:rPr>
        <w:t xml:space="preserve"> получили </w:t>
      </w:r>
      <w:r>
        <w:rPr>
          <w:rFonts w:ascii="Times New Roman" w:hAnsi="Times New Roman"/>
          <w:color w:val="000000"/>
          <w:sz w:val="28"/>
          <w:szCs w:val="28"/>
          <w:lang w:eastAsia="ru-RU"/>
        </w:rPr>
        <w:t>из-за</w:t>
      </w:r>
      <w:r w:rsidRPr="007E2770">
        <w:rPr>
          <w:rFonts w:ascii="Times New Roman" w:hAnsi="Times New Roman"/>
          <w:color w:val="000000"/>
          <w:sz w:val="28"/>
          <w:szCs w:val="28"/>
          <w:lang w:eastAsia="ru-RU"/>
        </w:rPr>
        <w:t xml:space="preserve"> выгодности своего места в плане сотрудничества с другими городами, как логистические и (или) торговые центры, как города - музеи архитектуры. </w:t>
      </w:r>
      <w:r w:rsidRPr="007E2770">
        <w:rPr>
          <w:rFonts w:ascii="Times New Roman" w:hAnsi="Times New Roman"/>
          <w:color w:val="000000"/>
          <w:sz w:val="28"/>
          <w:szCs w:val="28"/>
        </w:rPr>
        <w:t>Развитие современной городской экономики приводит к обретению городом «второго дыхания» [</w:t>
      </w:r>
      <w:r w:rsidRPr="009F3553">
        <w:rPr>
          <w:rFonts w:ascii="Times New Roman" w:hAnsi="Times New Roman"/>
          <w:color w:val="000000"/>
          <w:sz w:val="28"/>
          <w:szCs w:val="28"/>
        </w:rPr>
        <w:t>7</w:t>
      </w:r>
      <w:r w:rsidRPr="007E2770">
        <w:rPr>
          <w:rFonts w:ascii="Times New Roman" w:hAnsi="Times New Roman"/>
          <w:color w:val="000000"/>
          <w:sz w:val="28"/>
          <w:szCs w:val="28"/>
        </w:rPr>
        <w:t xml:space="preserve">]. Есть примеры иного рода, когда крах индустриальной экономики приводит к потере былого могущества. </w:t>
      </w:r>
      <w:r w:rsidRPr="007E2770">
        <w:rPr>
          <w:rFonts w:ascii="Times New Roman" w:hAnsi="Times New Roman"/>
          <w:color w:val="000000"/>
          <w:sz w:val="28"/>
          <w:szCs w:val="28"/>
          <w:lang w:eastAsia="ru-RU"/>
        </w:rPr>
        <w:t xml:space="preserve">Характерными чертами облика городов периода индустриальной революции являлись задымленные, ландшафты с жилыми районами, примыкающими к фабричным корпусам. </w:t>
      </w:r>
    </w:p>
    <w:p w:rsidR="00F91C43" w:rsidRDefault="00F91C43" w:rsidP="001D3D0C">
      <w:pPr>
        <w:pStyle w:val="NormalWeb"/>
        <w:spacing w:line="360" w:lineRule="auto"/>
        <w:ind w:firstLine="709"/>
        <w:jc w:val="both"/>
        <w:rPr>
          <w:sz w:val="28"/>
          <w:szCs w:val="28"/>
        </w:rPr>
      </w:pPr>
      <w:r w:rsidRPr="007E2770">
        <w:rPr>
          <w:sz w:val="28"/>
          <w:szCs w:val="28"/>
        </w:rPr>
        <w:t>Определение роли городов в трансформации пространственной организации экономики и формирова</w:t>
      </w:r>
      <w:r>
        <w:rPr>
          <w:sz w:val="28"/>
          <w:szCs w:val="28"/>
        </w:rPr>
        <w:t>нии</w:t>
      </w:r>
      <w:r w:rsidRPr="007E2770">
        <w:rPr>
          <w:sz w:val="28"/>
          <w:szCs w:val="28"/>
        </w:rPr>
        <w:t xml:space="preserve"> </w:t>
      </w:r>
      <w:r>
        <w:rPr>
          <w:sz w:val="28"/>
          <w:szCs w:val="28"/>
        </w:rPr>
        <w:t xml:space="preserve">качественно новых </w:t>
      </w:r>
      <w:r w:rsidRPr="007E2770">
        <w:rPr>
          <w:sz w:val="28"/>
          <w:szCs w:val="28"/>
        </w:rPr>
        <w:t>опорны</w:t>
      </w:r>
      <w:r>
        <w:rPr>
          <w:sz w:val="28"/>
          <w:szCs w:val="28"/>
        </w:rPr>
        <w:t>х</w:t>
      </w:r>
      <w:r w:rsidRPr="007E2770">
        <w:rPr>
          <w:sz w:val="28"/>
          <w:szCs w:val="28"/>
        </w:rPr>
        <w:t xml:space="preserve"> точ</w:t>
      </w:r>
      <w:r>
        <w:rPr>
          <w:sz w:val="28"/>
          <w:szCs w:val="28"/>
        </w:rPr>
        <w:t>е</w:t>
      </w:r>
      <w:r w:rsidRPr="007E2770">
        <w:rPr>
          <w:sz w:val="28"/>
          <w:szCs w:val="28"/>
        </w:rPr>
        <w:t>к экономики регион</w:t>
      </w:r>
      <w:r>
        <w:rPr>
          <w:sz w:val="28"/>
          <w:szCs w:val="28"/>
        </w:rPr>
        <w:t>ов</w:t>
      </w:r>
      <w:r w:rsidRPr="007E2770">
        <w:rPr>
          <w:sz w:val="28"/>
          <w:szCs w:val="28"/>
        </w:rPr>
        <w:t>, макрорегион</w:t>
      </w:r>
      <w:r>
        <w:rPr>
          <w:sz w:val="28"/>
          <w:szCs w:val="28"/>
        </w:rPr>
        <w:t>ов</w:t>
      </w:r>
      <w:r w:rsidRPr="007E2770">
        <w:rPr>
          <w:sz w:val="28"/>
          <w:szCs w:val="28"/>
        </w:rPr>
        <w:t xml:space="preserve"> и страны в целом, возможно только через синтез классических теорий пространственного развития, исторических аспектов развития городов и современных тенденций. </w:t>
      </w:r>
    </w:p>
    <w:p w:rsidR="00F91C43" w:rsidRPr="00AF05C8" w:rsidRDefault="00F91C43" w:rsidP="001D3D0C">
      <w:pPr>
        <w:pStyle w:val="NormalWeb"/>
        <w:spacing w:line="360" w:lineRule="auto"/>
        <w:ind w:firstLine="709"/>
        <w:jc w:val="both"/>
        <w:rPr>
          <w:sz w:val="28"/>
          <w:szCs w:val="28"/>
        </w:rPr>
      </w:pPr>
      <w:r w:rsidRPr="00AF05C8">
        <w:rPr>
          <w:color w:val="000000"/>
          <w:sz w:val="28"/>
          <w:szCs w:val="28"/>
        </w:rPr>
        <w:t>В исследовании городов применяют фрактальный анализ, в основе которого лежит выявление повторяющихся самоподобных социокультурных паттернов [</w:t>
      </w:r>
      <w:r w:rsidRPr="009F3553">
        <w:rPr>
          <w:color w:val="000000"/>
          <w:sz w:val="28"/>
          <w:szCs w:val="28"/>
        </w:rPr>
        <w:t>22</w:t>
      </w:r>
      <w:r w:rsidRPr="00AF05C8">
        <w:rPr>
          <w:color w:val="000000"/>
          <w:sz w:val="28"/>
          <w:szCs w:val="28"/>
        </w:rPr>
        <w:t>].</w:t>
      </w:r>
    </w:p>
    <w:p w:rsidR="00F91C43"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Однако, при системном рассмотрении город во всех случаях – сложная, большая</w:t>
      </w:r>
      <w:r w:rsidRPr="003358A7">
        <w:rPr>
          <w:rFonts w:ascii="Times New Roman" w:hAnsi="Times New Roman"/>
          <w:sz w:val="28"/>
          <w:szCs w:val="28"/>
        </w:rPr>
        <w:t xml:space="preserve"> </w:t>
      </w:r>
      <w:r w:rsidRPr="007E2770">
        <w:rPr>
          <w:rFonts w:ascii="Times New Roman" w:hAnsi="Times New Roman"/>
          <w:sz w:val="28"/>
          <w:szCs w:val="28"/>
        </w:rPr>
        <w:t>система, имеющая сложную структуру элементов и подсистем</w:t>
      </w:r>
      <w:r>
        <w:rPr>
          <w:rFonts w:ascii="Times New Roman" w:hAnsi="Times New Roman"/>
          <w:sz w:val="28"/>
          <w:szCs w:val="28"/>
        </w:rPr>
        <w:t xml:space="preserve"> различной природы</w:t>
      </w:r>
      <w:r w:rsidRPr="007E2770">
        <w:rPr>
          <w:rFonts w:ascii="Times New Roman" w:hAnsi="Times New Roman"/>
          <w:sz w:val="28"/>
          <w:szCs w:val="28"/>
        </w:rPr>
        <w:t xml:space="preserve">, а также </w:t>
      </w:r>
      <w:r>
        <w:rPr>
          <w:rFonts w:ascii="Times New Roman" w:hAnsi="Times New Roman"/>
          <w:sz w:val="28"/>
          <w:szCs w:val="28"/>
        </w:rPr>
        <w:t xml:space="preserve">огромное разнообразие </w:t>
      </w:r>
      <w:r w:rsidRPr="007E2770">
        <w:rPr>
          <w:rFonts w:ascii="Times New Roman" w:hAnsi="Times New Roman"/>
          <w:sz w:val="28"/>
          <w:szCs w:val="28"/>
        </w:rPr>
        <w:t>связей и отношений</w:t>
      </w:r>
      <w:r>
        <w:rPr>
          <w:rFonts w:ascii="Times New Roman" w:hAnsi="Times New Roman"/>
          <w:sz w:val="28"/>
          <w:szCs w:val="28"/>
        </w:rPr>
        <w:t xml:space="preserve">, которая </w:t>
      </w:r>
      <w:r w:rsidRPr="007E2770">
        <w:rPr>
          <w:rFonts w:ascii="Times New Roman" w:hAnsi="Times New Roman"/>
          <w:sz w:val="28"/>
          <w:szCs w:val="28"/>
        </w:rPr>
        <w:t>активно взаимодейству</w:t>
      </w:r>
      <w:r>
        <w:rPr>
          <w:rFonts w:ascii="Times New Roman" w:hAnsi="Times New Roman"/>
          <w:sz w:val="28"/>
          <w:szCs w:val="28"/>
        </w:rPr>
        <w:t>ет</w:t>
      </w:r>
      <w:r w:rsidRPr="007E2770">
        <w:rPr>
          <w:rFonts w:ascii="Times New Roman" w:hAnsi="Times New Roman"/>
          <w:sz w:val="28"/>
          <w:szCs w:val="28"/>
        </w:rPr>
        <w:t xml:space="preserve"> с </w:t>
      </w:r>
      <w:r>
        <w:rPr>
          <w:rFonts w:ascii="Times New Roman" w:hAnsi="Times New Roman"/>
          <w:sz w:val="28"/>
          <w:szCs w:val="28"/>
        </w:rPr>
        <w:t>макро</w:t>
      </w:r>
      <w:r w:rsidRPr="007E2770">
        <w:rPr>
          <w:rFonts w:ascii="Times New Roman" w:hAnsi="Times New Roman"/>
          <w:sz w:val="28"/>
          <w:szCs w:val="28"/>
        </w:rPr>
        <w:t>окружением.</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Несмотря на обилие подходов, множества моделей и практик развития городов существует неопределенность степени адекватности их современным мега трендам. Существующие модели городов отражают лишь некоторые свойства городов и не охватывают существенные черты в комплексе. В практике городского развития локальные решения «не уступают» дорогу системной концепции в исследовании и проектировании решения проблем. Недооценивается фактор развития города с позиции формирования и развития экономики знаний, основанием которой рассматривается духовное производство (культура, образование, наука) и высшие технологические уклады.</w:t>
      </w:r>
    </w:p>
    <w:p w:rsidR="00F91C43" w:rsidRDefault="00F91C43" w:rsidP="001D3D0C">
      <w:pPr>
        <w:spacing w:line="360" w:lineRule="auto"/>
        <w:ind w:firstLine="709"/>
        <w:jc w:val="both"/>
        <w:rPr>
          <w:rFonts w:ascii="Times New Roman" w:hAnsi="Times New Roman"/>
          <w:color w:val="000000"/>
          <w:sz w:val="28"/>
          <w:szCs w:val="28"/>
        </w:rPr>
      </w:pPr>
      <w:r w:rsidRPr="007E2770">
        <w:rPr>
          <w:rFonts w:ascii="Times New Roman" w:hAnsi="Times New Roman"/>
          <w:color w:val="000000"/>
          <w:sz w:val="28"/>
          <w:szCs w:val="28"/>
        </w:rPr>
        <w:t xml:space="preserve">Первенство городов обеспечивается формированием </w:t>
      </w:r>
      <w:r w:rsidRPr="00AF05C8">
        <w:rPr>
          <w:rFonts w:ascii="Times New Roman" w:hAnsi="Times New Roman"/>
          <w:color w:val="000000"/>
          <w:sz w:val="28"/>
          <w:szCs w:val="28"/>
        </w:rPr>
        <w:t>множественности городских центров и новой периферии</w:t>
      </w:r>
      <w:r w:rsidRPr="007E2770">
        <w:rPr>
          <w:rFonts w:ascii="Times New Roman" w:hAnsi="Times New Roman"/>
          <w:color w:val="000000"/>
          <w:sz w:val="28"/>
          <w:szCs w:val="28"/>
        </w:rPr>
        <w:t xml:space="preserve">. </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Целью серии статей является исследование содержания современных моделей города и выявление их существенных черт, а также разработка полимодельного подхода, адекватного современным трендам развития, для планирования стратегического развития и последующего  стратегиринга его реализации.</w:t>
      </w:r>
    </w:p>
    <w:p w:rsidR="00F91C43" w:rsidRDefault="00F91C43" w:rsidP="001D3D0C">
      <w:pPr>
        <w:spacing w:line="360" w:lineRule="auto"/>
        <w:ind w:firstLine="709"/>
        <w:jc w:val="both"/>
        <w:rPr>
          <w:rFonts w:ascii="Times New Roman" w:hAnsi="Times New Roman"/>
          <w:sz w:val="28"/>
          <w:szCs w:val="28"/>
        </w:rPr>
      </w:pPr>
    </w:p>
    <w:p w:rsidR="00F91C43" w:rsidRPr="00342D3D" w:rsidRDefault="00F91C43" w:rsidP="008418AB">
      <w:pPr>
        <w:pStyle w:val="ListParagraph"/>
        <w:numPr>
          <w:ilvl w:val="0"/>
          <w:numId w:val="15"/>
        </w:numPr>
        <w:tabs>
          <w:tab w:val="left" w:pos="993"/>
        </w:tabs>
        <w:spacing w:line="360" w:lineRule="auto"/>
        <w:ind w:left="851" w:hanging="142"/>
        <w:jc w:val="both"/>
        <w:rPr>
          <w:rFonts w:ascii="Arial" w:hAnsi="Arial" w:cs="Arial"/>
          <w:b/>
          <w:sz w:val="28"/>
          <w:szCs w:val="28"/>
        </w:rPr>
      </w:pPr>
      <w:r w:rsidRPr="00342D3D">
        <w:rPr>
          <w:rFonts w:ascii="Arial" w:hAnsi="Arial" w:cs="Arial"/>
          <w:b/>
          <w:sz w:val="28"/>
          <w:szCs w:val="28"/>
        </w:rPr>
        <w:t>ГОРОД КАК СЛОЖНАЯ И БОЛЬШАЯ СИСТЕМА, КАК ФРАКТАЛ</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С.В. Пирогов,</w:t>
      </w:r>
      <w:r w:rsidRPr="008E5A43">
        <w:rPr>
          <w:rFonts w:ascii="Times New Roman" w:hAnsi="Times New Roman"/>
          <w:sz w:val="28"/>
          <w:szCs w:val="28"/>
        </w:rPr>
        <w:t xml:space="preserve"> </w:t>
      </w:r>
      <w:r>
        <w:rPr>
          <w:rFonts w:ascii="Times New Roman" w:hAnsi="Times New Roman"/>
          <w:sz w:val="28"/>
          <w:szCs w:val="28"/>
        </w:rPr>
        <w:t xml:space="preserve">рассматривая город в </w:t>
      </w:r>
      <w:r w:rsidRPr="008E5A43">
        <w:rPr>
          <w:rFonts w:ascii="Times New Roman" w:hAnsi="Times New Roman"/>
          <w:sz w:val="28"/>
          <w:szCs w:val="28"/>
        </w:rPr>
        <w:t>рамках парадигм натурализм</w:t>
      </w:r>
      <w:r>
        <w:rPr>
          <w:rFonts w:ascii="Times New Roman" w:hAnsi="Times New Roman"/>
          <w:sz w:val="28"/>
          <w:szCs w:val="28"/>
        </w:rPr>
        <w:t>а</w:t>
      </w:r>
      <w:r w:rsidRPr="008E5A43">
        <w:rPr>
          <w:rFonts w:ascii="Times New Roman" w:hAnsi="Times New Roman"/>
          <w:sz w:val="28"/>
          <w:szCs w:val="28"/>
        </w:rPr>
        <w:t>, структурализм</w:t>
      </w:r>
      <w:r>
        <w:rPr>
          <w:rFonts w:ascii="Times New Roman" w:hAnsi="Times New Roman"/>
          <w:sz w:val="28"/>
          <w:szCs w:val="28"/>
        </w:rPr>
        <w:t>а</w:t>
      </w:r>
      <w:r w:rsidRPr="008E5A43">
        <w:rPr>
          <w:rFonts w:ascii="Times New Roman" w:hAnsi="Times New Roman"/>
          <w:sz w:val="28"/>
          <w:szCs w:val="28"/>
        </w:rPr>
        <w:t>, конструктивизм</w:t>
      </w:r>
      <w:r>
        <w:rPr>
          <w:rFonts w:ascii="Times New Roman" w:hAnsi="Times New Roman"/>
          <w:sz w:val="28"/>
          <w:szCs w:val="28"/>
        </w:rPr>
        <w:t>а</w:t>
      </w:r>
      <w:r w:rsidRPr="008E5A43">
        <w:rPr>
          <w:rFonts w:ascii="Times New Roman" w:hAnsi="Times New Roman"/>
          <w:sz w:val="28"/>
          <w:szCs w:val="28"/>
        </w:rPr>
        <w:t>, феноменологи</w:t>
      </w:r>
      <w:r>
        <w:rPr>
          <w:rFonts w:ascii="Times New Roman" w:hAnsi="Times New Roman"/>
          <w:sz w:val="28"/>
          <w:szCs w:val="28"/>
        </w:rPr>
        <w:t>и,</w:t>
      </w:r>
      <w:r w:rsidRPr="008E5A43">
        <w:rPr>
          <w:rFonts w:ascii="Times New Roman" w:hAnsi="Times New Roman"/>
          <w:sz w:val="28"/>
          <w:szCs w:val="28"/>
        </w:rPr>
        <w:t xml:space="preserve"> сформулирова</w:t>
      </w:r>
      <w:r>
        <w:rPr>
          <w:rFonts w:ascii="Times New Roman" w:hAnsi="Times New Roman"/>
          <w:sz w:val="28"/>
          <w:szCs w:val="28"/>
        </w:rPr>
        <w:t xml:space="preserve">л </w:t>
      </w:r>
      <w:r w:rsidRPr="008E5A43">
        <w:rPr>
          <w:rFonts w:ascii="Times New Roman" w:hAnsi="Times New Roman"/>
          <w:sz w:val="28"/>
          <w:szCs w:val="28"/>
        </w:rPr>
        <w:t>двенадцат</w:t>
      </w:r>
      <w:r>
        <w:rPr>
          <w:rFonts w:ascii="Times New Roman" w:hAnsi="Times New Roman"/>
          <w:sz w:val="28"/>
          <w:szCs w:val="28"/>
        </w:rPr>
        <w:t>ь</w:t>
      </w:r>
      <w:r w:rsidRPr="008E5A43">
        <w:rPr>
          <w:rFonts w:ascii="Times New Roman" w:hAnsi="Times New Roman"/>
          <w:sz w:val="28"/>
          <w:szCs w:val="28"/>
        </w:rPr>
        <w:t xml:space="preserve"> моделей города</w:t>
      </w:r>
      <w:r>
        <w:rPr>
          <w:rFonts w:ascii="Times New Roman" w:hAnsi="Times New Roman"/>
          <w:sz w:val="28"/>
          <w:szCs w:val="28"/>
        </w:rPr>
        <w:t>:</w:t>
      </w:r>
      <w:r w:rsidRPr="008E5A43">
        <w:rPr>
          <w:rFonts w:ascii="Times New Roman" w:hAnsi="Times New Roman"/>
          <w:sz w:val="28"/>
          <w:szCs w:val="28"/>
        </w:rPr>
        <w:t xml:space="preserve"> как искусственно созданная среда обитания, система технических артефактов</w:t>
      </w:r>
      <w:r>
        <w:rPr>
          <w:rFonts w:ascii="Times New Roman" w:hAnsi="Times New Roman"/>
          <w:sz w:val="28"/>
          <w:szCs w:val="28"/>
        </w:rPr>
        <w:t xml:space="preserve">; </w:t>
      </w:r>
      <w:r w:rsidRPr="008E5A43">
        <w:rPr>
          <w:rFonts w:ascii="Times New Roman" w:hAnsi="Times New Roman"/>
          <w:sz w:val="28"/>
          <w:szCs w:val="28"/>
        </w:rPr>
        <w:t>как социотехническая система; как функционально структурированное пространство – система зон жизнедеятельности и город как семиотическая система – текст</w:t>
      </w:r>
      <w:r>
        <w:rPr>
          <w:rFonts w:ascii="Times New Roman" w:hAnsi="Times New Roman"/>
          <w:sz w:val="28"/>
          <w:szCs w:val="28"/>
        </w:rPr>
        <w:t>;</w:t>
      </w:r>
      <w:r w:rsidRPr="008E5A43">
        <w:rPr>
          <w:rFonts w:ascii="Times New Roman" w:hAnsi="Times New Roman"/>
          <w:sz w:val="28"/>
          <w:szCs w:val="28"/>
        </w:rPr>
        <w:t xml:space="preserve"> мифологический конструкт и как идеологический проект как сциентистский проект и социоинженерная конструкция, ценностно-рациональный проект, социо-культурный проект, виртуальный (имиджевый) проект</w:t>
      </w:r>
      <w:r>
        <w:rPr>
          <w:rFonts w:ascii="Times New Roman" w:hAnsi="Times New Roman"/>
          <w:sz w:val="28"/>
          <w:szCs w:val="28"/>
        </w:rPr>
        <w:t>;</w:t>
      </w:r>
      <w:r w:rsidRPr="008E5A43">
        <w:rPr>
          <w:rFonts w:ascii="Times New Roman" w:hAnsi="Times New Roman"/>
          <w:sz w:val="28"/>
          <w:szCs w:val="28"/>
        </w:rPr>
        <w:t xml:space="preserve"> город</w:t>
      </w:r>
      <w:r>
        <w:rPr>
          <w:rFonts w:ascii="Times New Roman" w:hAnsi="Times New Roman"/>
          <w:sz w:val="28"/>
          <w:szCs w:val="28"/>
        </w:rPr>
        <w:t xml:space="preserve"> </w:t>
      </w:r>
      <w:r w:rsidRPr="008E5A43">
        <w:rPr>
          <w:rFonts w:ascii="Times New Roman" w:hAnsi="Times New Roman"/>
          <w:sz w:val="28"/>
          <w:szCs w:val="28"/>
        </w:rPr>
        <w:t>миров горожан или динамическая система топо</w:t>
      </w:r>
      <w:r>
        <w:rPr>
          <w:rFonts w:ascii="Times New Roman" w:hAnsi="Times New Roman"/>
          <w:sz w:val="28"/>
          <w:szCs w:val="28"/>
        </w:rPr>
        <w:t xml:space="preserve">сов </w:t>
      </w:r>
      <w:r w:rsidRPr="008E5A43">
        <w:rPr>
          <w:rFonts w:ascii="Times New Roman" w:hAnsi="Times New Roman"/>
          <w:sz w:val="28"/>
          <w:szCs w:val="28"/>
        </w:rPr>
        <w:t>и город как синергетическая система</w:t>
      </w:r>
      <w:r w:rsidRPr="0058161C">
        <w:rPr>
          <w:rFonts w:ascii="Times New Roman" w:hAnsi="Times New Roman"/>
          <w:sz w:val="28"/>
          <w:szCs w:val="28"/>
        </w:rPr>
        <w:t xml:space="preserve"> [</w:t>
      </w:r>
      <w:r w:rsidRPr="009F3553">
        <w:rPr>
          <w:rFonts w:ascii="Times New Roman" w:hAnsi="Times New Roman"/>
          <w:sz w:val="28"/>
          <w:szCs w:val="28"/>
        </w:rPr>
        <w:t>23</w:t>
      </w:r>
      <w:r w:rsidRPr="0058161C">
        <w:rPr>
          <w:rFonts w:ascii="Times New Roman" w:hAnsi="Times New Roman"/>
          <w:sz w:val="28"/>
          <w:szCs w:val="28"/>
        </w:rPr>
        <w:t>]</w:t>
      </w:r>
      <w:r w:rsidRPr="008E5A43">
        <w:rPr>
          <w:rFonts w:ascii="Times New Roman" w:hAnsi="Times New Roman"/>
          <w:sz w:val="28"/>
          <w:szCs w:val="28"/>
        </w:rPr>
        <w:t>.</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М.В. Бойкова</w:t>
      </w:r>
      <w:r w:rsidRPr="005A0B1A">
        <w:rPr>
          <w:rFonts w:ascii="Times New Roman" w:hAnsi="Times New Roman"/>
          <w:sz w:val="28"/>
          <w:szCs w:val="28"/>
        </w:rPr>
        <w:t xml:space="preserve"> </w:t>
      </w:r>
      <w:r>
        <w:rPr>
          <w:rFonts w:ascii="Times New Roman" w:hAnsi="Times New Roman"/>
          <w:sz w:val="28"/>
          <w:szCs w:val="28"/>
        </w:rPr>
        <w:t xml:space="preserve">с группой исследователей выделяют категории городов: глобальные города – «магнаты», города – «стратеги», города – «новаторы» </w:t>
      </w:r>
      <w:r w:rsidRPr="005A0B1A">
        <w:rPr>
          <w:rFonts w:ascii="Times New Roman" w:hAnsi="Times New Roman"/>
          <w:sz w:val="28"/>
          <w:szCs w:val="28"/>
        </w:rPr>
        <w:t>[</w:t>
      </w:r>
      <w:r w:rsidRPr="009F3553">
        <w:rPr>
          <w:rFonts w:ascii="Times New Roman" w:hAnsi="Times New Roman"/>
          <w:sz w:val="28"/>
          <w:szCs w:val="28"/>
        </w:rPr>
        <w:t>4</w:t>
      </w:r>
      <w:r w:rsidRPr="005A0B1A">
        <w:rPr>
          <w:rFonts w:ascii="Times New Roman" w:hAnsi="Times New Roman"/>
          <w:sz w:val="28"/>
          <w:szCs w:val="28"/>
        </w:rPr>
        <w:t>]</w:t>
      </w:r>
      <w:r>
        <w:rPr>
          <w:rFonts w:ascii="Times New Roman" w:hAnsi="Times New Roman"/>
          <w:sz w:val="28"/>
          <w:szCs w:val="28"/>
        </w:rPr>
        <w:t>.</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Условия, в которых происходит развитие современных городов, существенно изменились. Кроме общих, связанных с глобализацией, открытостью</w:t>
      </w:r>
      <w:r>
        <w:rPr>
          <w:rFonts w:ascii="Times New Roman" w:hAnsi="Times New Roman"/>
          <w:sz w:val="28"/>
          <w:szCs w:val="28"/>
        </w:rPr>
        <w:t xml:space="preserve">, неповторимостью архитектурного облика, зеленого «каркаса» </w:t>
      </w:r>
      <w:r w:rsidRPr="007E2770">
        <w:rPr>
          <w:rFonts w:ascii="Times New Roman" w:hAnsi="Times New Roman"/>
          <w:sz w:val="28"/>
          <w:szCs w:val="28"/>
        </w:rPr>
        <w:t xml:space="preserve">и др., выделяют специфические условия, усиливающие идентичность городов. К их числу относят: </w:t>
      </w:r>
    </w:p>
    <w:p w:rsidR="00F91C43" w:rsidRPr="007E2770"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7E2770">
        <w:rPr>
          <w:rFonts w:ascii="Times New Roman" w:hAnsi="Times New Roman"/>
          <w:sz w:val="28"/>
          <w:szCs w:val="28"/>
        </w:rPr>
        <w:t>внутренний психологический уклад городского сообщества;</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тесное переплетение истории и современности;</w:t>
      </w:r>
    </w:p>
    <w:p w:rsidR="00F91C43" w:rsidRPr="007B5C86"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sidRPr="007B5C86">
        <w:rPr>
          <w:rFonts w:ascii="Times New Roman" w:hAnsi="Times New Roman"/>
          <w:sz w:val="28"/>
          <w:szCs w:val="28"/>
        </w:rPr>
        <w:t xml:space="preserve">  многонациональный и многоконфессиональный состав городского сообщества;</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уютные городские кварталы с почти патриархальным укладом и ритмом жизни;</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сеть клубов пожилых людей с образовательными программами;</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регулярные городские тематические праздники и этнографические развлекательные мероприятия</w:t>
      </w:r>
      <w:r w:rsidRPr="00803C4C">
        <w:rPr>
          <w:rFonts w:ascii="Times New Roman" w:hAnsi="Times New Roman"/>
          <w:sz w:val="28"/>
          <w:szCs w:val="28"/>
        </w:rPr>
        <w:t xml:space="preserve"> </w:t>
      </w:r>
      <w:r>
        <w:rPr>
          <w:rFonts w:ascii="Times New Roman" w:hAnsi="Times New Roman"/>
          <w:sz w:val="28"/>
          <w:szCs w:val="28"/>
        </w:rPr>
        <w:t>по выходным;</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выставки жителей свободных профессий (фрилансеров) в городских парках;</w:t>
      </w:r>
    </w:p>
    <w:p w:rsidR="00F91C43" w:rsidRPr="007813FB"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sidRPr="007813FB">
        <w:rPr>
          <w:rFonts w:ascii="Times New Roman" w:hAnsi="Times New Roman"/>
          <w:sz w:val="28"/>
          <w:szCs w:val="28"/>
        </w:rPr>
        <w:t xml:space="preserve">  сети спортивных сооружений и клубов, молодежных инновационных бизнесов и зеленых городских театров;</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наличие аквапарков и сети водоемов с прилегающими зонами отдыха;</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сеть центров развития детей и молодежи с программами дополнительного образования;</w:t>
      </w:r>
    </w:p>
    <w:p w:rsidR="00F91C43" w:rsidRDefault="00F91C43" w:rsidP="001D3D0C">
      <w:pPr>
        <w:pStyle w:val="ListParagraph"/>
        <w:numPr>
          <w:ilvl w:val="0"/>
          <w:numId w:val="17"/>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 наличие </w:t>
      </w:r>
      <w:r>
        <w:rPr>
          <w:rFonts w:ascii="Times New Roman" w:hAnsi="Times New Roman"/>
          <w:color w:val="000000"/>
          <w:sz w:val="28"/>
          <w:szCs w:val="28"/>
        </w:rPr>
        <w:t>в каждом районе</w:t>
      </w:r>
      <w:r w:rsidRPr="00AF05C8">
        <w:rPr>
          <w:rFonts w:ascii="Times New Roman" w:hAnsi="Times New Roman"/>
          <w:color w:val="000000"/>
          <w:sz w:val="28"/>
          <w:szCs w:val="28"/>
        </w:rPr>
        <w:t xml:space="preserve"> </w:t>
      </w:r>
      <w:r>
        <w:rPr>
          <w:rFonts w:ascii="Times New Roman" w:hAnsi="Times New Roman"/>
          <w:color w:val="000000"/>
          <w:sz w:val="28"/>
          <w:szCs w:val="28"/>
        </w:rPr>
        <w:t xml:space="preserve">кластеров (в </w:t>
      </w:r>
      <w:r w:rsidRPr="00AF05C8">
        <w:rPr>
          <w:rFonts w:ascii="Times New Roman" w:hAnsi="Times New Roman"/>
          <w:color w:val="000000"/>
          <w:sz w:val="28"/>
          <w:szCs w:val="28"/>
        </w:rPr>
        <w:t>центр</w:t>
      </w:r>
      <w:r>
        <w:rPr>
          <w:rFonts w:ascii="Times New Roman" w:hAnsi="Times New Roman"/>
          <w:color w:val="000000"/>
          <w:sz w:val="28"/>
          <w:szCs w:val="28"/>
        </w:rPr>
        <w:t>е</w:t>
      </w:r>
      <w:r w:rsidRPr="00AF05C8">
        <w:rPr>
          <w:rFonts w:ascii="Times New Roman" w:hAnsi="Times New Roman"/>
          <w:color w:val="000000"/>
          <w:sz w:val="28"/>
          <w:szCs w:val="28"/>
        </w:rPr>
        <w:t xml:space="preserve"> </w:t>
      </w:r>
      <w:r>
        <w:rPr>
          <w:rFonts w:ascii="Times New Roman" w:hAnsi="Times New Roman"/>
          <w:color w:val="000000"/>
          <w:sz w:val="28"/>
          <w:szCs w:val="28"/>
        </w:rPr>
        <w:t>города</w:t>
      </w:r>
      <w:r w:rsidRPr="00AF05C8">
        <w:rPr>
          <w:rFonts w:ascii="Times New Roman" w:hAnsi="Times New Roman"/>
          <w:color w:val="000000"/>
          <w:sz w:val="28"/>
          <w:szCs w:val="28"/>
        </w:rPr>
        <w:t xml:space="preserve"> и </w:t>
      </w:r>
      <w:r>
        <w:rPr>
          <w:rFonts w:ascii="Times New Roman" w:hAnsi="Times New Roman"/>
          <w:color w:val="000000"/>
          <w:sz w:val="28"/>
          <w:szCs w:val="28"/>
        </w:rPr>
        <w:t>на</w:t>
      </w:r>
      <w:r w:rsidRPr="00AF05C8">
        <w:rPr>
          <w:rFonts w:ascii="Times New Roman" w:hAnsi="Times New Roman"/>
          <w:color w:val="000000"/>
          <w:sz w:val="28"/>
          <w:szCs w:val="28"/>
        </w:rPr>
        <w:t xml:space="preserve"> периферии</w:t>
      </w:r>
      <w:r>
        <w:rPr>
          <w:rFonts w:ascii="Times New Roman" w:hAnsi="Times New Roman"/>
          <w:color w:val="000000"/>
          <w:sz w:val="28"/>
          <w:szCs w:val="28"/>
        </w:rPr>
        <w:t>)</w:t>
      </w:r>
      <w:r>
        <w:rPr>
          <w:rFonts w:ascii="Times New Roman" w:hAnsi="Times New Roman"/>
          <w:sz w:val="28"/>
          <w:szCs w:val="28"/>
        </w:rPr>
        <w:t xml:space="preserve"> из полипрофильных центров развития человеческого капитала и другие.</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Исследователи рассматривают различные модели городов, которые можно классифицировать по некоторым основаниям:</w:t>
      </w:r>
    </w:p>
    <w:p w:rsidR="00F91C43" w:rsidRPr="004E00F2"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город и системы городов;</w:t>
      </w:r>
    </w:p>
    <w:p w:rsidR="00F91C43" w:rsidRPr="004E00F2"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территориальная организация города;</w:t>
      </w:r>
    </w:p>
    <w:p w:rsidR="00F91C43" w:rsidRPr="004E00F2"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функции и виды деятельности городов;</w:t>
      </w:r>
    </w:p>
    <w:p w:rsidR="00F91C43" w:rsidRPr="004E00F2"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уровень развития традиционных факторов производства;</w:t>
      </w:r>
    </w:p>
    <w:p w:rsidR="00F91C43"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особенности развития экологической системы;</w:t>
      </w:r>
    </w:p>
    <w:p w:rsidR="00F91C43" w:rsidRPr="004E00F2" w:rsidRDefault="00F91C43" w:rsidP="001D3D0C">
      <w:pPr>
        <w:pStyle w:val="ListParagraph"/>
        <w:numPr>
          <w:ilvl w:val="0"/>
          <w:numId w:val="18"/>
        </w:numPr>
        <w:tabs>
          <w:tab w:val="left" w:pos="993"/>
        </w:tabs>
        <w:spacing w:line="360" w:lineRule="auto"/>
        <w:ind w:left="0" w:firstLine="709"/>
        <w:jc w:val="both"/>
        <w:rPr>
          <w:rFonts w:ascii="Times New Roman" w:hAnsi="Times New Roman"/>
          <w:sz w:val="28"/>
          <w:szCs w:val="28"/>
        </w:rPr>
      </w:pPr>
      <w:r w:rsidRPr="004E00F2">
        <w:rPr>
          <w:rFonts w:ascii="Times New Roman" w:hAnsi="Times New Roman"/>
          <w:sz w:val="28"/>
          <w:szCs w:val="28"/>
        </w:rPr>
        <w:t xml:space="preserve"> экономико-математические и другие.</w:t>
      </w:r>
    </w:p>
    <w:p w:rsidR="00F91C43" w:rsidRPr="007E2770" w:rsidRDefault="00F91C43" w:rsidP="001D3D0C">
      <w:pPr>
        <w:tabs>
          <w:tab w:val="left" w:pos="993"/>
        </w:tabs>
        <w:spacing w:line="360" w:lineRule="auto"/>
        <w:ind w:firstLine="709"/>
        <w:jc w:val="both"/>
        <w:rPr>
          <w:rFonts w:ascii="Times New Roman" w:hAnsi="Times New Roman"/>
          <w:sz w:val="28"/>
          <w:szCs w:val="28"/>
        </w:rPr>
      </w:pPr>
      <w:r>
        <w:rPr>
          <w:rFonts w:ascii="Times New Roman" w:hAnsi="Times New Roman"/>
          <w:sz w:val="28"/>
          <w:szCs w:val="28"/>
        </w:rPr>
        <w:t>Подобная</w:t>
      </w:r>
      <w:r w:rsidRPr="007E2770">
        <w:rPr>
          <w:rFonts w:ascii="Times New Roman" w:hAnsi="Times New Roman"/>
          <w:sz w:val="28"/>
          <w:szCs w:val="28"/>
        </w:rPr>
        <w:t xml:space="preserve"> классификация </w:t>
      </w:r>
      <w:r>
        <w:rPr>
          <w:rFonts w:ascii="Times New Roman" w:hAnsi="Times New Roman"/>
          <w:sz w:val="28"/>
          <w:szCs w:val="28"/>
        </w:rPr>
        <w:t xml:space="preserve">моделей </w:t>
      </w:r>
      <w:r w:rsidRPr="007E2770">
        <w:rPr>
          <w:rFonts w:ascii="Times New Roman" w:hAnsi="Times New Roman"/>
          <w:sz w:val="28"/>
          <w:szCs w:val="28"/>
        </w:rPr>
        <w:t xml:space="preserve">городов по моно признакам является открытой и множественной. Но в тоже время </w:t>
      </w:r>
      <w:r>
        <w:rPr>
          <w:rFonts w:ascii="Times New Roman" w:hAnsi="Times New Roman"/>
          <w:sz w:val="28"/>
          <w:szCs w:val="28"/>
        </w:rPr>
        <w:t xml:space="preserve">модели каждая в отдельности </w:t>
      </w:r>
      <w:r w:rsidRPr="007E2770">
        <w:rPr>
          <w:rFonts w:ascii="Times New Roman" w:hAnsi="Times New Roman"/>
          <w:sz w:val="28"/>
          <w:szCs w:val="28"/>
        </w:rPr>
        <w:t xml:space="preserve">не </w:t>
      </w:r>
      <w:r>
        <w:rPr>
          <w:rFonts w:ascii="Times New Roman" w:hAnsi="Times New Roman"/>
          <w:sz w:val="28"/>
          <w:szCs w:val="28"/>
        </w:rPr>
        <w:t>представляют</w:t>
      </w:r>
      <w:r w:rsidRPr="007E2770">
        <w:rPr>
          <w:rFonts w:ascii="Times New Roman" w:hAnsi="Times New Roman"/>
          <w:sz w:val="28"/>
          <w:szCs w:val="28"/>
        </w:rPr>
        <w:t xml:space="preserve"> город как сложный организм.</w:t>
      </w:r>
      <w:r>
        <w:rPr>
          <w:rFonts w:ascii="Times New Roman" w:hAnsi="Times New Roman"/>
          <w:sz w:val="28"/>
          <w:szCs w:val="28"/>
        </w:rPr>
        <w:t xml:space="preserve"> </w:t>
      </w:r>
      <w:r w:rsidRPr="00B7484E">
        <w:rPr>
          <w:rFonts w:ascii="Times New Roman" w:hAnsi="Times New Roman"/>
          <w:color w:val="000000"/>
          <w:sz w:val="28"/>
          <w:szCs w:val="28"/>
          <w:shd w:val="clear" w:color="auto" w:fill="FFFFFF"/>
        </w:rPr>
        <w:t xml:space="preserve">Модели современного города должны отражать различные элементы его жизнедеятельности </w:t>
      </w:r>
      <w:r>
        <w:rPr>
          <w:rFonts w:ascii="Times New Roman" w:hAnsi="Times New Roman"/>
          <w:color w:val="000000"/>
          <w:sz w:val="28"/>
          <w:szCs w:val="28"/>
          <w:shd w:val="clear" w:color="auto" w:fill="FFFFFF"/>
        </w:rPr>
        <w:t xml:space="preserve">в совокупности </w:t>
      </w:r>
      <w:r w:rsidRPr="00B7484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образование, науку, </w:t>
      </w:r>
      <w:r w:rsidRPr="00B7484E">
        <w:rPr>
          <w:rFonts w:ascii="Times New Roman" w:hAnsi="Times New Roman"/>
          <w:color w:val="000000"/>
          <w:sz w:val="28"/>
          <w:szCs w:val="28"/>
          <w:shd w:val="clear" w:color="auto" w:fill="FFFFFF"/>
        </w:rPr>
        <w:t xml:space="preserve">экологию, </w:t>
      </w:r>
      <w:r>
        <w:rPr>
          <w:rFonts w:ascii="Times New Roman" w:hAnsi="Times New Roman"/>
          <w:color w:val="000000"/>
          <w:sz w:val="28"/>
          <w:szCs w:val="28"/>
          <w:shd w:val="clear" w:color="auto" w:fill="FFFFFF"/>
        </w:rPr>
        <w:t xml:space="preserve">социальную сферу </w:t>
      </w:r>
      <w:r w:rsidRPr="00B7484E">
        <w:rPr>
          <w:rFonts w:ascii="Times New Roman" w:hAnsi="Times New Roman"/>
          <w:color w:val="000000"/>
          <w:sz w:val="28"/>
          <w:szCs w:val="28"/>
          <w:shd w:val="clear" w:color="auto" w:fill="FFFFFF"/>
        </w:rPr>
        <w:t>и др.), а также учитывать групповое (поведение тех или иных городских сообществ) и индивидуальное поведение его жителей. Немаловажным требованием выступает гибкость</w:t>
      </w:r>
      <w:r>
        <w:rPr>
          <w:rFonts w:ascii="Times New Roman" w:hAnsi="Times New Roman"/>
          <w:color w:val="000000"/>
          <w:sz w:val="28"/>
          <w:szCs w:val="28"/>
          <w:shd w:val="clear" w:color="auto" w:fill="FFFFFF"/>
        </w:rPr>
        <w:t xml:space="preserve"> модели </w:t>
      </w:r>
      <w:r w:rsidRPr="00B7484E">
        <w:rPr>
          <w:rFonts w:ascii="Times New Roman" w:hAnsi="Times New Roman"/>
          <w:color w:val="000000"/>
          <w:sz w:val="28"/>
          <w:szCs w:val="28"/>
          <w:shd w:val="clear" w:color="auto" w:fill="FFFFFF"/>
        </w:rPr>
        <w:t xml:space="preserve">и способной предсказывать поведение городской системы в результате </w:t>
      </w:r>
      <w:r>
        <w:rPr>
          <w:rFonts w:ascii="Times New Roman" w:hAnsi="Times New Roman"/>
          <w:color w:val="000000"/>
          <w:sz w:val="28"/>
          <w:szCs w:val="28"/>
          <w:shd w:val="clear" w:color="auto" w:fill="FFFFFF"/>
        </w:rPr>
        <w:t xml:space="preserve">неожиданного </w:t>
      </w:r>
      <w:r w:rsidRPr="00B7484E">
        <w:rPr>
          <w:rFonts w:ascii="Times New Roman" w:hAnsi="Times New Roman"/>
          <w:color w:val="000000"/>
          <w:sz w:val="28"/>
          <w:szCs w:val="28"/>
          <w:shd w:val="clear" w:color="auto" w:fill="FFFFFF"/>
        </w:rPr>
        <w:t xml:space="preserve">взаимодействия элементов модели на различных уровнях. </w:t>
      </w:r>
      <w:r>
        <w:rPr>
          <w:rFonts w:ascii="Times New Roman" w:hAnsi="Times New Roman"/>
          <w:color w:val="000000"/>
          <w:sz w:val="28"/>
          <w:szCs w:val="28"/>
          <w:shd w:val="clear" w:color="auto" w:fill="FFFFFF"/>
        </w:rPr>
        <w:t xml:space="preserve">Операционная составляющая в требованиях к моделям в виде </w:t>
      </w:r>
      <w:r w:rsidRPr="00B7484E">
        <w:rPr>
          <w:rFonts w:ascii="Times New Roman" w:hAnsi="Times New Roman"/>
          <w:color w:val="000000"/>
          <w:sz w:val="28"/>
          <w:szCs w:val="28"/>
          <w:shd w:val="clear" w:color="auto" w:fill="FFFFFF"/>
        </w:rPr>
        <w:t>визуализации</w:t>
      </w:r>
      <w:r>
        <w:rPr>
          <w:rFonts w:ascii="Times New Roman" w:hAnsi="Times New Roman"/>
          <w:color w:val="000000"/>
          <w:sz w:val="28"/>
          <w:szCs w:val="28"/>
          <w:shd w:val="clear" w:color="auto" w:fill="FFFFFF"/>
        </w:rPr>
        <w:t xml:space="preserve"> и</w:t>
      </w:r>
      <w:r w:rsidRPr="00B7484E">
        <w:rPr>
          <w:rFonts w:ascii="Times New Roman" w:hAnsi="Times New Roman"/>
          <w:color w:val="000000"/>
          <w:sz w:val="28"/>
          <w:szCs w:val="28"/>
          <w:shd w:val="clear" w:color="auto" w:fill="FFFFFF"/>
        </w:rPr>
        <w:t xml:space="preserve"> интерактивны</w:t>
      </w:r>
      <w:r>
        <w:rPr>
          <w:rFonts w:ascii="Times New Roman" w:hAnsi="Times New Roman"/>
          <w:color w:val="000000"/>
          <w:sz w:val="28"/>
          <w:szCs w:val="28"/>
          <w:shd w:val="clear" w:color="auto" w:fill="FFFFFF"/>
        </w:rPr>
        <w:t>х</w:t>
      </w:r>
      <w:r w:rsidRPr="00B7484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методов</w:t>
      </w:r>
      <w:r w:rsidRPr="00B7484E">
        <w:rPr>
          <w:rFonts w:ascii="Times New Roman" w:hAnsi="Times New Roman"/>
          <w:color w:val="000000"/>
          <w:sz w:val="28"/>
          <w:szCs w:val="28"/>
          <w:shd w:val="clear" w:color="auto" w:fill="FFFFFF"/>
        </w:rPr>
        <w:t xml:space="preserve"> работы </w:t>
      </w:r>
      <w:r>
        <w:rPr>
          <w:rFonts w:ascii="Times New Roman" w:hAnsi="Times New Roman"/>
          <w:color w:val="000000"/>
          <w:sz w:val="28"/>
          <w:szCs w:val="28"/>
          <w:shd w:val="clear" w:color="auto" w:fill="FFFFFF"/>
        </w:rPr>
        <w:t xml:space="preserve">с </w:t>
      </w:r>
      <w:r w:rsidRPr="00B7484E">
        <w:rPr>
          <w:rFonts w:ascii="Times New Roman" w:hAnsi="Times New Roman"/>
          <w:color w:val="000000"/>
          <w:sz w:val="28"/>
          <w:szCs w:val="28"/>
          <w:shd w:val="clear" w:color="auto" w:fill="FFFFFF"/>
        </w:rPr>
        <w:t>модел</w:t>
      </w:r>
      <w:r>
        <w:rPr>
          <w:rFonts w:ascii="Times New Roman" w:hAnsi="Times New Roman"/>
          <w:color w:val="000000"/>
          <w:sz w:val="28"/>
          <w:szCs w:val="28"/>
          <w:shd w:val="clear" w:color="auto" w:fill="FFFFFF"/>
        </w:rPr>
        <w:t>ями</w:t>
      </w:r>
      <w:r w:rsidRPr="00B7484E">
        <w:rPr>
          <w:rFonts w:ascii="Times New Roman" w:hAnsi="Times New Roman"/>
          <w:color w:val="000000"/>
          <w:sz w:val="28"/>
          <w:szCs w:val="28"/>
          <w:shd w:val="clear" w:color="auto" w:fill="FFFFFF"/>
        </w:rPr>
        <w:t>.</w:t>
      </w:r>
      <w:r w:rsidRPr="00B7484E">
        <w:rPr>
          <w:rFonts w:ascii="Times New Roman" w:hAnsi="Times New Roman"/>
          <w:color w:val="000000"/>
          <w:sz w:val="28"/>
          <w:szCs w:val="28"/>
        </w:rPr>
        <w:br/>
      </w:r>
      <w:r w:rsidRPr="00B7484E">
        <w:rPr>
          <w:rFonts w:ascii="Times New Roman" w:hAnsi="Times New Roman"/>
          <w:sz w:val="28"/>
          <w:szCs w:val="28"/>
        </w:rPr>
        <w:t>Назрел переход к более</w:t>
      </w:r>
      <w:r w:rsidRPr="007E2770">
        <w:rPr>
          <w:rFonts w:ascii="Times New Roman" w:hAnsi="Times New Roman"/>
          <w:sz w:val="28"/>
          <w:szCs w:val="28"/>
        </w:rPr>
        <w:t xml:space="preserve"> сложным классификациям </w:t>
      </w:r>
      <w:r>
        <w:rPr>
          <w:rFonts w:ascii="Times New Roman" w:hAnsi="Times New Roman"/>
          <w:sz w:val="28"/>
          <w:szCs w:val="28"/>
        </w:rPr>
        <w:t xml:space="preserve">моделей </w:t>
      </w:r>
      <w:r w:rsidRPr="007E2770">
        <w:rPr>
          <w:rFonts w:ascii="Times New Roman" w:hAnsi="Times New Roman"/>
          <w:sz w:val="28"/>
          <w:szCs w:val="28"/>
        </w:rPr>
        <w:t>городов по некоторым совокупн</w:t>
      </w:r>
      <w:r>
        <w:rPr>
          <w:rFonts w:ascii="Times New Roman" w:hAnsi="Times New Roman"/>
          <w:sz w:val="28"/>
          <w:szCs w:val="28"/>
        </w:rPr>
        <w:t>ы</w:t>
      </w:r>
      <w:r w:rsidRPr="007E2770">
        <w:rPr>
          <w:rFonts w:ascii="Times New Roman" w:hAnsi="Times New Roman"/>
          <w:sz w:val="28"/>
          <w:szCs w:val="28"/>
        </w:rPr>
        <w:t>м</w:t>
      </w:r>
      <w:r>
        <w:rPr>
          <w:rFonts w:ascii="Times New Roman" w:hAnsi="Times New Roman"/>
          <w:sz w:val="28"/>
          <w:szCs w:val="28"/>
        </w:rPr>
        <w:t xml:space="preserve"> (интегративным)</w:t>
      </w:r>
      <w:r w:rsidRPr="007E2770">
        <w:rPr>
          <w:rFonts w:ascii="Times New Roman" w:hAnsi="Times New Roman"/>
          <w:sz w:val="28"/>
          <w:szCs w:val="28"/>
        </w:rPr>
        <w:t xml:space="preserve"> признаков. Такими интегративными признаками для классификации городов могли бы выступать те из них, которые вытекают из глобальных мега трендов современного и, особенно, будущего развития, отражающих формирования общества и экономики, основанных на знаниях, а также, по мнению Г.Б. Клейнера, перспектив </w:t>
      </w:r>
      <w:r>
        <w:rPr>
          <w:rFonts w:ascii="Times New Roman" w:hAnsi="Times New Roman"/>
          <w:sz w:val="28"/>
          <w:szCs w:val="28"/>
        </w:rPr>
        <w:t>эволюции и</w:t>
      </w:r>
      <w:r w:rsidRPr="007E2770">
        <w:rPr>
          <w:rFonts w:ascii="Times New Roman" w:hAnsi="Times New Roman"/>
          <w:sz w:val="28"/>
          <w:szCs w:val="28"/>
        </w:rPr>
        <w:t xml:space="preserve"> в дополнение к существующим четырем секторам</w:t>
      </w:r>
      <w:r>
        <w:rPr>
          <w:rFonts w:ascii="Times New Roman" w:hAnsi="Times New Roman"/>
          <w:sz w:val="28"/>
          <w:szCs w:val="28"/>
        </w:rPr>
        <w:t xml:space="preserve"> (аграрной, индустриальной, услуг и экономики знаний)</w:t>
      </w:r>
      <w:r w:rsidRPr="007E2770">
        <w:rPr>
          <w:rFonts w:ascii="Times New Roman" w:hAnsi="Times New Roman"/>
          <w:sz w:val="28"/>
          <w:szCs w:val="28"/>
        </w:rPr>
        <w:t xml:space="preserve"> </w:t>
      </w:r>
      <w:r>
        <w:rPr>
          <w:rFonts w:ascii="Times New Roman" w:hAnsi="Times New Roman"/>
          <w:sz w:val="28"/>
          <w:szCs w:val="28"/>
        </w:rPr>
        <w:t xml:space="preserve">еще и </w:t>
      </w:r>
      <w:r w:rsidRPr="007E2770">
        <w:rPr>
          <w:rFonts w:ascii="Times New Roman" w:hAnsi="Times New Roman"/>
          <w:sz w:val="28"/>
          <w:szCs w:val="28"/>
        </w:rPr>
        <w:t>институциональной экономики</w:t>
      </w:r>
      <w:r>
        <w:rPr>
          <w:rFonts w:ascii="Times New Roman" w:hAnsi="Times New Roman"/>
          <w:sz w:val="28"/>
          <w:szCs w:val="28"/>
        </w:rPr>
        <w:t xml:space="preserve">, также других </w:t>
      </w:r>
      <w:r w:rsidRPr="007E2770">
        <w:rPr>
          <w:rFonts w:ascii="Times New Roman" w:hAnsi="Times New Roman"/>
          <w:sz w:val="28"/>
          <w:szCs w:val="28"/>
        </w:rPr>
        <w:t>[</w:t>
      </w:r>
      <w:r>
        <w:rPr>
          <w:rFonts w:ascii="Times New Roman" w:hAnsi="Times New Roman"/>
          <w:sz w:val="28"/>
          <w:szCs w:val="28"/>
        </w:rPr>
        <w:t>9</w:t>
      </w:r>
      <w:r w:rsidRPr="009F3553">
        <w:rPr>
          <w:rFonts w:ascii="Times New Roman" w:hAnsi="Times New Roman"/>
          <w:sz w:val="28"/>
          <w:szCs w:val="28"/>
        </w:rPr>
        <w:t>,10,13,14,16</w:t>
      </w:r>
      <w:r w:rsidRPr="007E2770">
        <w:rPr>
          <w:rFonts w:ascii="Times New Roman" w:hAnsi="Times New Roman"/>
          <w:sz w:val="28"/>
          <w:szCs w:val="28"/>
        </w:rPr>
        <w:t>]</w:t>
      </w:r>
      <w:r>
        <w:rPr>
          <w:rFonts w:ascii="Times New Roman" w:hAnsi="Times New Roman"/>
          <w:sz w:val="28"/>
          <w:szCs w:val="28"/>
        </w:rPr>
        <w:t>.</w:t>
      </w:r>
    </w:p>
    <w:p w:rsidR="00F91C43" w:rsidRPr="007E2770" w:rsidRDefault="00F91C43" w:rsidP="001D3D0C">
      <w:pPr>
        <w:spacing w:line="360" w:lineRule="auto"/>
        <w:ind w:firstLine="709"/>
        <w:jc w:val="both"/>
        <w:rPr>
          <w:rFonts w:ascii="Times New Roman" w:hAnsi="Times New Roman"/>
          <w:sz w:val="28"/>
          <w:szCs w:val="28"/>
          <w:lang w:eastAsia="ru-RU"/>
        </w:rPr>
      </w:pPr>
      <w:r w:rsidRPr="007E2770">
        <w:rPr>
          <w:rFonts w:ascii="Times New Roman" w:hAnsi="Times New Roman"/>
          <w:sz w:val="28"/>
          <w:szCs w:val="28"/>
        </w:rPr>
        <w:t>Города современной четырехсекторной экономики – экономики знаний все больше берут на себя роль генераторов нового развития.</w:t>
      </w:r>
      <w:r w:rsidRPr="007E2770">
        <w:rPr>
          <w:rFonts w:ascii="Times New Roman" w:hAnsi="Times New Roman"/>
          <w:sz w:val="28"/>
          <w:szCs w:val="28"/>
          <w:lang w:eastAsia="ru-RU"/>
        </w:rPr>
        <w:t xml:space="preserve"> Огромные преимущества имеют города с качественным </w:t>
      </w:r>
      <w:r w:rsidRPr="001B63C5">
        <w:rPr>
          <w:rFonts w:ascii="Times New Roman" w:hAnsi="Times New Roman"/>
          <w:sz w:val="28"/>
          <w:szCs w:val="28"/>
          <w:lang w:eastAsia="ru-RU"/>
        </w:rPr>
        <w:t>человеческим капиталом</w:t>
      </w:r>
      <w:r w:rsidRPr="007E2770">
        <w:rPr>
          <w:rFonts w:ascii="Times New Roman" w:hAnsi="Times New Roman"/>
          <w:sz w:val="28"/>
          <w:szCs w:val="28"/>
          <w:lang w:eastAsia="ru-RU"/>
        </w:rPr>
        <w:t>. Города с образованным, здоровым и оптимистичным населением, конкурентоспособными профессионалами во всех видах деятельности, в образовании, науке, в управлении играют всевозрастающую роль в развитии страны.</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 xml:space="preserve">В исследовании проблем крупных городов применяются различные подходы: градостроительный, законодательный, экономический, социальный, социально-психологический, функциональный и другие. В ряде современных исследований города нередко рассматриваются нейтрально </w:t>
      </w:r>
      <w:r w:rsidRPr="005E122E">
        <w:rPr>
          <w:rFonts w:ascii="Times New Roman" w:hAnsi="Times New Roman"/>
          <w:sz w:val="28"/>
          <w:szCs w:val="28"/>
        </w:rPr>
        <w:t>[</w:t>
      </w:r>
      <w:r w:rsidRPr="00456245">
        <w:rPr>
          <w:rFonts w:ascii="Times New Roman" w:hAnsi="Times New Roman"/>
          <w:sz w:val="28"/>
          <w:szCs w:val="28"/>
        </w:rPr>
        <w:t>7,8,19</w:t>
      </w:r>
      <w:r w:rsidRPr="005E122E">
        <w:rPr>
          <w:rFonts w:ascii="Times New Roman" w:hAnsi="Times New Roman"/>
          <w:sz w:val="28"/>
          <w:szCs w:val="28"/>
        </w:rPr>
        <w:t>]</w:t>
      </w:r>
      <w:r>
        <w:rPr>
          <w:rFonts w:ascii="Times New Roman" w:hAnsi="Times New Roman"/>
          <w:sz w:val="28"/>
          <w:szCs w:val="28"/>
        </w:rPr>
        <w:t>.</w:t>
      </w:r>
    </w:p>
    <w:p w:rsidR="00F91C43" w:rsidRDefault="00F91C43" w:rsidP="001D3D0C">
      <w:pPr>
        <w:spacing w:line="360" w:lineRule="auto"/>
        <w:ind w:firstLine="709"/>
        <w:jc w:val="both"/>
        <w:rPr>
          <w:rFonts w:ascii="Times New Roman" w:hAnsi="Times New Roman"/>
          <w:sz w:val="28"/>
          <w:szCs w:val="28"/>
          <w:lang w:eastAsia="ru-RU"/>
        </w:rPr>
      </w:pPr>
      <w:r>
        <w:rPr>
          <w:rFonts w:ascii="Times New Roman" w:hAnsi="Times New Roman"/>
          <w:sz w:val="28"/>
          <w:szCs w:val="28"/>
        </w:rPr>
        <w:t>Хотя многие исследователи сходятся на том, что для решения разнообразных социальных, демографических, экологических, экономических, инфраструктурных проблем необходимы широкие гуманитарные исследования с применением методов системного анализа и социального проектирования. П</w:t>
      </w:r>
      <w:r w:rsidRPr="007E2770">
        <w:rPr>
          <w:rFonts w:ascii="Times New Roman" w:hAnsi="Times New Roman"/>
          <w:sz w:val="28"/>
          <w:szCs w:val="28"/>
          <w:lang w:eastAsia="ru-RU"/>
        </w:rPr>
        <w:t xml:space="preserve">остулирование </w:t>
      </w:r>
      <w:r>
        <w:rPr>
          <w:rFonts w:ascii="Times New Roman" w:hAnsi="Times New Roman"/>
          <w:sz w:val="28"/>
          <w:szCs w:val="28"/>
          <w:lang w:eastAsia="ru-RU"/>
        </w:rPr>
        <w:t>человеческого и интеллектуального капиталов</w:t>
      </w:r>
      <w:r w:rsidRPr="007E2770">
        <w:rPr>
          <w:rFonts w:ascii="Times New Roman" w:hAnsi="Times New Roman"/>
          <w:sz w:val="28"/>
          <w:szCs w:val="28"/>
          <w:lang w:eastAsia="ru-RU"/>
        </w:rPr>
        <w:t xml:space="preserve"> в качестве главн</w:t>
      </w:r>
      <w:r>
        <w:rPr>
          <w:rFonts w:ascii="Times New Roman" w:hAnsi="Times New Roman"/>
          <w:sz w:val="28"/>
          <w:szCs w:val="28"/>
          <w:lang w:eastAsia="ru-RU"/>
        </w:rPr>
        <w:t>ых</w:t>
      </w:r>
      <w:r w:rsidRPr="007E2770">
        <w:rPr>
          <w:rFonts w:ascii="Times New Roman" w:hAnsi="Times New Roman"/>
          <w:sz w:val="28"/>
          <w:szCs w:val="28"/>
          <w:lang w:eastAsia="ru-RU"/>
        </w:rPr>
        <w:t xml:space="preserve"> фактор</w:t>
      </w:r>
      <w:r>
        <w:rPr>
          <w:rFonts w:ascii="Times New Roman" w:hAnsi="Times New Roman"/>
          <w:sz w:val="28"/>
          <w:szCs w:val="28"/>
          <w:lang w:eastAsia="ru-RU"/>
        </w:rPr>
        <w:t>ов</w:t>
      </w:r>
      <w:r w:rsidRPr="007E2770">
        <w:rPr>
          <w:rFonts w:ascii="Times New Roman" w:hAnsi="Times New Roman"/>
          <w:sz w:val="28"/>
          <w:szCs w:val="28"/>
          <w:lang w:eastAsia="ru-RU"/>
        </w:rPr>
        <w:t xml:space="preserve"> развития </w:t>
      </w:r>
      <w:r>
        <w:rPr>
          <w:rFonts w:ascii="Times New Roman" w:hAnsi="Times New Roman"/>
          <w:sz w:val="28"/>
          <w:szCs w:val="28"/>
          <w:lang w:eastAsia="ru-RU"/>
        </w:rPr>
        <w:t xml:space="preserve">актуализирует потребность в расширении </w:t>
      </w:r>
      <w:r w:rsidRPr="007E2770">
        <w:rPr>
          <w:rFonts w:ascii="Times New Roman" w:hAnsi="Times New Roman"/>
          <w:sz w:val="28"/>
          <w:szCs w:val="28"/>
          <w:lang w:eastAsia="ru-RU"/>
        </w:rPr>
        <w:t>подход</w:t>
      </w:r>
      <w:r>
        <w:rPr>
          <w:rFonts w:ascii="Times New Roman" w:hAnsi="Times New Roman"/>
          <w:sz w:val="28"/>
          <w:szCs w:val="28"/>
          <w:lang w:eastAsia="ru-RU"/>
        </w:rPr>
        <w:t>ов</w:t>
      </w:r>
      <w:r w:rsidRPr="007E2770">
        <w:rPr>
          <w:rFonts w:ascii="Times New Roman" w:hAnsi="Times New Roman"/>
          <w:sz w:val="28"/>
          <w:szCs w:val="28"/>
          <w:lang w:eastAsia="ru-RU"/>
        </w:rPr>
        <w:t xml:space="preserve"> при разработке стратегии развития </w:t>
      </w:r>
      <w:r>
        <w:rPr>
          <w:rFonts w:ascii="Times New Roman" w:hAnsi="Times New Roman"/>
          <w:sz w:val="28"/>
          <w:szCs w:val="28"/>
          <w:lang w:eastAsia="ru-RU"/>
        </w:rPr>
        <w:t xml:space="preserve">современного </w:t>
      </w:r>
      <w:r w:rsidRPr="007E2770">
        <w:rPr>
          <w:rFonts w:ascii="Times New Roman" w:hAnsi="Times New Roman"/>
          <w:sz w:val="28"/>
          <w:szCs w:val="28"/>
          <w:lang w:eastAsia="ru-RU"/>
        </w:rPr>
        <w:t>города</w:t>
      </w:r>
      <w:r>
        <w:rPr>
          <w:rFonts w:ascii="Times New Roman" w:hAnsi="Times New Roman"/>
          <w:sz w:val="28"/>
          <w:szCs w:val="28"/>
          <w:lang w:eastAsia="ru-RU"/>
        </w:rPr>
        <w:t xml:space="preserve"> на базе полимодельного подхода</w:t>
      </w:r>
      <w:r w:rsidRPr="007E2770">
        <w:rPr>
          <w:rFonts w:ascii="Times New Roman" w:hAnsi="Times New Roman"/>
          <w:sz w:val="28"/>
          <w:szCs w:val="28"/>
          <w:lang w:eastAsia="ru-RU"/>
        </w:rPr>
        <w:t>.</w:t>
      </w:r>
    </w:p>
    <w:p w:rsidR="00F91C43" w:rsidRDefault="00F91C43" w:rsidP="001D3D0C">
      <w:pPr>
        <w:spacing w:line="360" w:lineRule="auto"/>
        <w:ind w:firstLine="709"/>
        <w:jc w:val="both"/>
        <w:rPr>
          <w:rFonts w:ascii="Times New Roman" w:hAnsi="Times New Roman"/>
          <w:bCs/>
          <w:iCs/>
          <w:sz w:val="28"/>
          <w:szCs w:val="28"/>
        </w:rPr>
      </w:pPr>
      <w:r w:rsidRPr="00342D3D">
        <w:rPr>
          <w:rFonts w:ascii="Times New Roman" w:hAnsi="Times New Roman"/>
          <w:sz w:val="28"/>
          <w:szCs w:val="28"/>
        </w:rPr>
        <w:t>Представление города в виде сложной и большой системы не ново.</w:t>
      </w:r>
      <w:r>
        <w:rPr>
          <w:rFonts w:ascii="Times New Roman" w:hAnsi="Times New Roman"/>
          <w:sz w:val="28"/>
          <w:szCs w:val="28"/>
        </w:rPr>
        <w:t xml:space="preserve"> </w:t>
      </w:r>
      <w:r w:rsidRPr="00AD7463">
        <w:rPr>
          <w:rFonts w:ascii="Times New Roman" w:hAnsi="Times New Roman"/>
          <w:sz w:val="28"/>
          <w:szCs w:val="28"/>
        </w:rPr>
        <w:t>С точки зрения урбанистики, город представляет совокупность трех основных подсистем:</w:t>
      </w:r>
      <w:r>
        <w:rPr>
          <w:rFonts w:ascii="Times New Roman" w:hAnsi="Times New Roman"/>
          <w:sz w:val="28"/>
          <w:szCs w:val="28"/>
        </w:rPr>
        <w:t xml:space="preserve"> </w:t>
      </w:r>
      <w:r w:rsidRPr="00AD7463">
        <w:rPr>
          <w:rFonts w:ascii="Times New Roman" w:hAnsi="Times New Roman"/>
          <w:bCs/>
          <w:iCs/>
          <w:sz w:val="28"/>
          <w:szCs w:val="28"/>
        </w:rPr>
        <w:t>население; экономическая база; сфера жизнеобеспечения.</w:t>
      </w:r>
      <w:r>
        <w:rPr>
          <w:rFonts w:ascii="Times New Roman" w:hAnsi="Times New Roman"/>
          <w:bCs/>
          <w:iCs/>
          <w:sz w:val="28"/>
          <w:szCs w:val="28"/>
        </w:rPr>
        <w:t xml:space="preserve"> По другой точке зрения, к числу подсистем города относят: экономическую, социальную, экологическую, правовую, трудовые ресурсы, бюджет города, информационно-диагностическую </w:t>
      </w:r>
      <w:r w:rsidRPr="00394056">
        <w:rPr>
          <w:rFonts w:ascii="Times New Roman" w:hAnsi="Times New Roman"/>
          <w:bCs/>
          <w:iCs/>
          <w:sz w:val="28"/>
          <w:szCs w:val="28"/>
        </w:rPr>
        <w:t>[7]</w:t>
      </w:r>
      <w:r>
        <w:rPr>
          <w:rFonts w:ascii="Times New Roman" w:hAnsi="Times New Roman"/>
          <w:bCs/>
          <w:iCs/>
          <w:sz w:val="28"/>
          <w:szCs w:val="28"/>
        </w:rPr>
        <w:t>.</w:t>
      </w:r>
    </w:p>
    <w:p w:rsidR="00F91C43" w:rsidRPr="00AD7463" w:rsidRDefault="00F91C43" w:rsidP="001D3D0C">
      <w:pPr>
        <w:spacing w:line="360" w:lineRule="auto"/>
        <w:ind w:firstLine="709"/>
        <w:jc w:val="both"/>
        <w:rPr>
          <w:rFonts w:ascii="Times New Roman" w:hAnsi="Times New Roman"/>
          <w:bCs/>
          <w:iCs/>
          <w:sz w:val="28"/>
          <w:szCs w:val="28"/>
        </w:rPr>
      </w:pPr>
      <w:r>
        <w:rPr>
          <w:rFonts w:ascii="Times New Roman" w:hAnsi="Times New Roman"/>
          <w:bCs/>
          <w:iCs/>
          <w:sz w:val="28"/>
          <w:szCs w:val="28"/>
        </w:rPr>
        <w:t>Выделение во внутренней среде города указанных подсистем не учитывает сложную динамику развития и современных мегатрендов. Современные исследователи, изучая их, существенно развивают теорию систем применительно к городу.</w:t>
      </w:r>
    </w:p>
    <w:p w:rsidR="00F91C43" w:rsidRDefault="00F91C43" w:rsidP="001D3D0C">
      <w:pPr>
        <w:spacing w:line="360" w:lineRule="auto"/>
        <w:ind w:firstLine="709"/>
        <w:jc w:val="both"/>
        <w:rPr>
          <w:rFonts w:ascii="Times New Roman" w:hAnsi="Times New Roman"/>
          <w:sz w:val="28"/>
          <w:szCs w:val="28"/>
          <w:lang w:eastAsia="ru-RU"/>
        </w:rPr>
      </w:pPr>
      <w:r>
        <w:rPr>
          <w:rFonts w:ascii="Times New Roman" w:hAnsi="Times New Roman"/>
          <w:sz w:val="28"/>
          <w:szCs w:val="28"/>
          <w:lang w:eastAsia="ru-RU"/>
        </w:rPr>
        <w:t>Г.Б. Клейнер, применяя системную методологию к исследованию современных социально – экономических систем, разработал системно – интеграционную теорию фирмы. Он доказал, что современная фирма, должна включать следующие основные внутренние подсистемы: историческую, ментальную, культурную, институциональную, когнитивную, имущественно-технологическую и имитационную</w:t>
      </w:r>
      <w:r w:rsidRPr="00824DDD">
        <w:rPr>
          <w:rFonts w:ascii="Times New Roman" w:hAnsi="Times New Roman"/>
          <w:sz w:val="28"/>
          <w:szCs w:val="28"/>
          <w:lang w:eastAsia="ru-RU"/>
        </w:rPr>
        <w:t xml:space="preserve"> [</w:t>
      </w:r>
      <w:r w:rsidRPr="00394056">
        <w:rPr>
          <w:rFonts w:ascii="Times New Roman" w:hAnsi="Times New Roman"/>
          <w:sz w:val="28"/>
          <w:szCs w:val="28"/>
          <w:lang w:eastAsia="ru-RU"/>
        </w:rPr>
        <w:t>14</w:t>
      </w:r>
      <w:r w:rsidRPr="00824DDD">
        <w:rPr>
          <w:rFonts w:ascii="Times New Roman" w:hAnsi="Times New Roman"/>
          <w:sz w:val="28"/>
          <w:szCs w:val="28"/>
          <w:lang w:eastAsia="ru-RU"/>
        </w:rPr>
        <w:t>]</w:t>
      </w:r>
      <w:r>
        <w:rPr>
          <w:rFonts w:ascii="Times New Roman" w:hAnsi="Times New Roman"/>
          <w:sz w:val="28"/>
          <w:szCs w:val="28"/>
          <w:lang w:eastAsia="ru-RU"/>
        </w:rPr>
        <w:t>.</w:t>
      </w:r>
    </w:p>
    <w:p w:rsidR="00F91C43" w:rsidRPr="000F28E7" w:rsidRDefault="00F91C43" w:rsidP="001D3D0C">
      <w:pPr>
        <w:pStyle w:val="Heading1"/>
        <w:spacing w:before="0" w:beforeAutospacing="0" w:after="0" w:afterAutospacing="0" w:line="360" w:lineRule="auto"/>
        <w:ind w:firstLine="709"/>
        <w:jc w:val="both"/>
        <w:rPr>
          <w:b w:val="0"/>
          <w:sz w:val="28"/>
          <w:szCs w:val="28"/>
        </w:rPr>
      </w:pPr>
      <w:r w:rsidRPr="000F28E7">
        <w:rPr>
          <w:b w:val="0"/>
          <w:sz w:val="28"/>
          <w:szCs w:val="28"/>
        </w:rPr>
        <w:t>Данные положения можно применить к городу как к сложной и большой системе. Итак, город, по аналогии с корпорацией, по нашему мнению, с точки зрения структурного построения в условиях четырехсекторной экономики может состоять из следующих подсистем: исторической, ментальной, национально - культурной, институциональной, когнитивной, символической, экоинновационно – технологической, имущественной, производственной, ЖКХ, социальной, стратегической.</w:t>
      </w:r>
    </w:p>
    <w:p w:rsidR="00F91C43" w:rsidRPr="000F28E7" w:rsidRDefault="00F91C43" w:rsidP="001D3D0C">
      <w:pPr>
        <w:shd w:val="clear" w:color="auto" w:fill="FFFFFF"/>
        <w:spacing w:line="360" w:lineRule="auto"/>
        <w:ind w:firstLine="709"/>
        <w:jc w:val="both"/>
        <w:rPr>
          <w:rFonts w:ascii="Times New Roman" w:hAnsi="Times New Roman"/>
          <w:color w:val="000000"/>
          <w:sz w:val="28"/>
          <w:szCs w:val="28"/>
          <w:lang w:eastAsia="ru-RU"/>
        </w:rPr>
      </w:pPr>
      <w:r w:rsidRPr="000F28E7">
        <w:rPr>
          <w:rFonts w:ascii="Times New Roman" w:hAnsi="Times New Roman"/>
          <w:color w:val="000000"/>
          <w:sz w:val="28"/>
          <w:szCs w:val="28"/>
          <w:lang w:eastAsia="ru-RU"/>
        </w:rPr>
        <w:t>В исследованиях современного города получил развитие подход, связанный с выявлением повторяющихся самоподобных паттернов</w:t>
      </w:r>
      <w:r>
        <w:rPr>
          <w:rFonts w:ascii="Times New Roman" w:hAnsi="Times New Roman"/>
          <w:color w:val="000000"/>
          <w:sz w:val="28"/>
          <w:szCs w:val="28"/>
          <w:lang w:eastAsia="ru-RU"/>
        </w:rPr>
        <w:t xml:space="preserve"> (образцов, шаблонов, макетов)</w:t>
      </w:r>
      <w:r w:rsidRPr="000F28E7">
        <w:rPr>
          <w:rFonts w:ascii="Times New Roman" w:hAnsi="Times New Roman"/>
          <w:color w:val="000000"/>
          <w:sz w:val="28"/>
          <w:szCs w:val="28"/>
          <w:lang w:eastAsia="ru-RU"/>
        </w:rPr>
        <w:t>, например: социокультурный, архитектурно – пространственный, социально – экономический, концептуальный. Самоподобие означает, что фрагмент фрактала, идентичный целостной форме, воспроизводится</w:t>
      </w:r>
      <w:r>
        <w:rPr>
          <w:rFonts w:ascii="Times New Roman" w:hAnsi="Times New Roman"/>
          <w:color w:val="000000"/>
          <w:sz w:val="28"/>
          <w:szCs w:val="28"/>
          <w:lang w:eastAsia="ru-RU"/>
        </w:rPr>
        <w:t xml:space="preserve"> (повторяется, может быть, даже непредсказуемо и приблизительно)</w:t>
      </w:r>
      <w:r w:rsidRPr="000F28E7">
        <w:rPr>
          <w:rFonts w:ascii="Times New Roman" w:hAnsi="Times New Roman"/>
          <w:color w:val="000000"/>
          <w:sz w:val="28"/>
          <w:szCs w:val="28"/>
          <w:lang w:eastAsia="ru-RU"/>
        </w:rPr>
        <w:t xml:space="preserve"> на каждом последующем уровне меньшего масштаба, образуя своего рода «вложенную» структуру</w:t>
      </w:r>
      <w:r>
        <w:rPr>
          <w:rFonts w:ascii="Times New Roman" w:hAnsi="Times New Roman"/>
          <w:color w:val="000000"/>
          <w:sz w:val="28"/>
          <w:szCs w:val="28"/>
          <w:lang w:eastAsia="ru-RU"/>
        </w:rPr>
        <w:t>, наподобие матрешки</w:t>
      </w:r>
      <w:r w:rsidRPr="000F28E7">
        <w:rPr>
          <w:rFonts w:ascii="Times New Roman" w:hAnsi="Times New Roman"/>
          <w:color w:val="000000"/>
          <w:sz w:val="28"/>
          <w:szCs w:val="28"/>
          <w:lang w:eastAsia="ru-RU"/>
        </w:rPr>
        <w:t xml:space="preserve">. Таким образом, любой самоподобный фрагмент фрактальной конструкции </w:t>
      </w:r>
      <w:r>
        <w:rPr>
          <w:rFonts w:ascii="Times New Roman" w:hAnsi="Times New Roman"/>
          <w:color w:val="000000"/>
          <w:sz w:val="28"/>
          <w:szCs w:val="28"/>
          <w:lang w:eastAsia="ru-RU"/>
        </w:rPr>
        <w:t>несет на себе черты целого</w:t>
      </w:r>
      <w:r w:rsidRPr="000F28E7">
        <w:rPr>
          <w:rFonts w:ascii="Times New Roman" w:hAnsi="Times New Roman"/>
          <w:color w:val="000000"/>
          <w:sz w:val="28"/>
          <w:szCs w:val="28"/>
          <w:lang w:eastAsia="ru-RU"/>
        </w:rPr>
        <w:t>. На различных уровнях организации городского пространства воспроизводятся паттерны</w:t>
      </w:r>
      <w:r w:rsidRPr="009A04C0">
        <w:rPr>
          <w:rFonts w:ascii="Times New Roman" w:hAnsi="Times New Roman"/>
          <w:color w:val="000000"/>
          <w:sz w:val="28"/>
          <w:szCs w:val="28"/>
          <w:lang w:eastAsia="ru-RU"/>
        </w:rPr>
        <w:t xml:space="preserve"> [</w:t>
      </w:r>
      <w:r w:rsidRPr="00456245">
        <w:rPr>
          <w:rFonts w:ascii="Times New Roman" w:hAnsi="Times New Roman"/>
          <w:color w:val="000000"/>
          <w:sz w:val="28"/>
          <w:szCs w:val="28"/>
          <w:lang w:eastAsia="ru-RU"/>
        </w:rPr>
        <w:t>22,29</w:t>
      </w:r>
      <w:r w:rsidRPr="009A04C0">
        <w:rPr>
          <w:rFonts w:ascii="Times New Roman" w:hAnsi="Times New Roman"/>
          <w:color w:val="000000"/>
          <w:sz w:val="28"/>
          <w:szCs w:val="28"/>
          <w:lang w:eastAsia="ru-RU"/>
        </w:rPr>
        <w:t>]</w:t>
      </w:r>
      <w:r w:rsidRPr="000F28E7">
        <w:rPr>
          <w:rFonts w:ascii="Times New Roman" w:hAnsi="Times New Roman"/>
          <w:color w:val="000000"/>
          <w:sz w:val="28"/>
          <w:szCs w:val="28"/>
          <w:lang w:eastAsia="ru-RU"/>
        </w:rPr>
        <w:t xml:space="preserve">. </w:t>
      </w:r>
    </w:p>
    <w:p w:rsidR="00F91C43" w:rsidRPr="00FF2A0F" w:rsidRDefault="00F91C43" w:rsidP="001D3D0C">
      <w:pPr>
        <w:tabs>
          <w:tab w:val="left" w:pos="740"/>
          <w:tab w:val="center" w:pos="4819"/>
        </w:tabs>
        <w:spacing w:line="360" w:lineRule="auto"/>
        <w:ind w:firstLine="709"/>
        <w:jc w:val="both"/>
        <w:rPr>
          <w:rFonts w:ascii="Times New Roman" w:hAnsi="Times New Roman"/>
          <w:sz w:val="28"/>
          <w:szCs w:val="28"/>
        </w:rPr>
      </w:pPr>
      <w:r>
        <w:rPr>
          <w:rFonts w:ascii="Times New Roman" w:hAnsi="Times New Roman"/>
          <w:sz w:val="28"/>
          <w:szCs w:val="28"/>
        </w:rPr>
        <w:t>Г</w:t>
      </w:r>
      <w:r w:rsidRPr="003B68F7">
        <w:rPr>
          <w:rFonts w:ascii="Times New Roman" w:hAnsi="Times New Roman"/>
          <w:sz w:val="28"/>
          <w:szCs w:val="28"/>
        </w:rPr>
        <w:t xml:space="preserve">ород как сложная и большая система, </w:t>
      </w:r>
      <w:r>
        <w:rPr>
          <w:rFonts w:ascii="Times New Roman" w:hAnsi="Times New Roman"/>
          <w:sz w:val="28"/>
          <w:szCs w:val="28"/>
        </w:rPr>
        <w:t xml:space="preserve">воспроизводится на различных уровнях во всем разнообразии многообразия паттернов таким образом, что </w:t>
      </w:r>
      <w:r>
        <w:rPr>
          <w:rFonts w:ascii="Times New Roman" w:hAnsi="Times New Roman"/>
          <w:color w:val="000000"/>
          <w:sz w:val="28"/>
          <w:szCs w:val="28"/>
          <w:lang w:eastAsia="ru-RU"/>
        </w:rPr>
        <w:t>непредсказуемо и приблизительно</w:t>
      </w:r>
      <w:r>
        <w:rPr>
          <w:rFonts w:ascii="Times New Roman" w:hAnsi="Times New Roman"/>
          <w:sz w:val="28"/>
          <w:szCs w:val="28"/>
        </w:rPr>
        <w:t xml:space="preserve"> повторяются разнообразные элементы </w:t>
      </w:r>
      <w:r w:rsidRPr="003B68F7">
        <w:rPr>
          <w:rFonts w:ascii="Times New Roman" w:hAnsi="Times New Roman"/>
          <w:sz w:val="28"/>
          <w:szCs w:val="28"/>
        </w:rPr>
        <w:t>фрактал</w:t>
      </w:r>
      <w:r>
        <w:rPr>
          <w:rFonts w:ascii="Times New Roman" w:hAnsi="Times New Roman"/>
          <w:sz w:val="28"/>
          <w:szCs w:val="28"/>
        </w:rPr>
        <w:t>ьной конструкции. Город как сложная система имеет фрактальное строение.</w:t>
      </w:r>
      <w:r w:rsidRPr="00FF2A0F">
        <w:rPr>
          <w:rFonts w:ascii="Times New Roman" w:hAnsi="Times New Roman"/>
          <w:sz w:val="28"/>
          <w:szCs w:val="28"/>
        </w:rPr>
        <w:t xml:space="preserve"> </w:t>
      </w:r>
      <w:r>
        <w:rPr>
          <w:rFonts w:ascii="Times New Roman" w:hAnsi="Times New Roman"/>
          <w:sz w:val="28"/>
          <w:szCs w:val="28"/>
        </w:rPr>
        <w:t xml:space="preserve">Рассмотренные системный, системно – интеграционный и подход, связанный с фракталами имею огромный познавательный потенциал для исследования, моделирования и проектирования и управления современным городом в условиях четырех секторной региональной социально – экономической системы. </w:t>
      </w:r>
    </w:p>
    <w:p w:rsidR="00F91C43" w:rsidRPr="003B68F7" w:rsidRDefault="00F91C43" w:rsidP="008418AB">
      <w:pPr>
        <w:tabs>
          <w:tab w:val="left" w:pos="740"/>
          <w:tab w:val="center" w:pos="4819"/>
        </w:tabs>
        <w:ind w:firstLine="709"/>
        <w:jc w:val="both"/>
        <w:rPr>
          <w:rFonts w:ascii="Times New Roman" w:hAnsi="Times New Roman"/>
          <w:sz w:val="28"/>
          <w:szCs w:val="28"/>
        </w:rPr>
      </w:pPr>
    </w:p>
    <w:p w:rsidR="00F91C43" w:rsidRPr="00B46819" w:rsidRDefault="00F91C43" w:rsidP="008418AB">
      <w:pPr>
        <w:pStyle w:val="Heading1"/>
        <w:numPr>
          <w:ilvl w:val="0"/>
          <w:numId w:val="15"/>
        </w:numPr>
        <w:shd w:val="clear" w:color="auto" w:fill="FFFDF1"/>
        <w:spacing w:before="0" w:beforeAutospacing="0" w:after="0" w:afterAutospacing="0" w:line="360" w:lineRule="auto"/>
        <w:ind w:left="1134" w:hanging="359"/>
        <w:jc w:val="both"/>
        <w:rPr>
          <w:rFonts w:ascii="Arial" w:hAnsi="Arial" w:cs="Arial"/>
          <w:sz w:val="28"/>
          <w:szCs w:val="28"/>
        </w:rPr>
      </w:pPr>
      <w:r w:rsidRPr="00B46819">
        <w:rPr>
          <w:rFonts w:ascii="Arial" w:hAnsi="Arial" w:cs="Arial"/>
          <w:sz w:val="28"/>
          <w:szCs w:val="28"/>
        </w:rPr>
        <w:t xml:space="preserve">УНИКАЛЬНОСТЬ УСПЕШНОГО ГОРОДА: КРИТЕРИИ И </w:t>
      </w:r>
      <w:r>
        <w:rPr>
          <w:rFonts w:ascii="Arial" w:hAnsi="Arial" w:cs="Arial"/>
          <w:sz w:val="28"/>
          <w:szCs w:val="28"/>
        </w:rPr>
        <w:t>ПОКАЗАТЕЛИ</w:t>
      </w:r>
    </w:p>
    <w:p w:rsidR="00F91C43" w:rsidRDefault="00F91C43" w:rsidP="001D3D0C">
      <w:pPr>
        <w:spacing w:line="360" w:lineRule="auto"/>
        <w:ind w:firstLine="709"/>
        <w:jc w:val="both"/>
        <w:rPr>
          <w:rFonts w:ascii="Times New Roman" w:hAnsi="Times New Roman"/>
          <w:bCs/>
          <w:sz w:val="28"/>
          <w:szCs w:val="28"/>
        </w:rPr>
      </w:pPr>
      <w:r>
        <w:rPr>
          <w:rFonts w:ascii="Times New Roman" w:hAnsi="Times New Roman"/>
          <w:bCs/>
          <w:sz w:val="28"/>
          <w:szCs w:val="28"/>
        </w:rPr>
        <w:t>Существуют разные подходы к определению привлекательности города для проживания, измерению его состояния, для сравнения. Вот некоторые разные подходы.</w:t>
      </w:r>
    </w:p>
    <w:p w:rsidR="00F91C43" w:rsidRPr="007E2770" w:rsidRDefault="00F91C43" w:rsidP="001D3D0C">
      <w:pPr>
        <w:spacing w:line="360" w:lineRule="auto"/>
        <w:ind w:firstLine="709"/>
        <w:jc w:val="both"/>
        <w:rPr>
          <w:rFonts w:ascii="Times New Roman" w:hAnsi="Times New Roman"/>
          <w:sz w:val="28"/>
          <w:szCs w:val="28"/>
        </w:rPr>
      </w:pPr>
      <w:r>
        <w:rPr>
          <w:rFonts w:ascii="Times New Roman" w:hAnsi="Times New Roman"/>
          <w:bCs/>
          <w:sz w:val="28"/>
          <w:szCs w:val="28"/>
        </w:rPr>
        <w:t xml:space="preserve"> </w:t>
      </w:r>
      <w:r w:rsidRPr="00D66FE0">
        <w:rPr>
          <w:rFonts w:ascii="Times New Roman" w:hAnsi="Times New Roman"/>
          <w:b/>
          <w:bCs/>
          <w:sz w:val="28"/>
          <w:szCs w:val="28"/>
        </w:rPr>
        <w:t>А.</w:t>
      </w:r>
      <w:r>
        <w:rPr>
          <w:rFonts w:ascii="Times New Roman" w:hAnsi="Times New Roman"/>
          <w:bCs/>
          <w:sz w:val="28"/>
          <w:szCs w:val="28"/>
        </w:rPr>
        <w:t xml:space="preserve"> </w:t>
      </w:r>
      <w:r w:rsidRPr="002E4752">
        <w:rPr>
          <w:rFonts w:ascii="Times New Roman" w:hAnsi="Times New Roman"/>
          <w:bCs/>
          <w:sz w:val="28"/>
          <w:szCs w:val="28"/>
        </w:rPr>
        <w:t>Индикаторы состояния городов</w:t>
      </w:r>
      <w:r w:rsidRPr="007E2770">
        <w:rPr>
          <w:rFonts w:ascii="Times New Roman" w:hAnsi="Times New Roman"/>
          <w:b/>
          <w:bCs/>
          <w:sz w:val="28"/>
          <w:szCs w:val="28"/>
        </w:rPr>
        <w:t xml:space="preserve"> — </w:t>
      </w:r>
      <w:r w:rsidRPr="007E2770">
        <w:rPr>
          <w:rFonts w:ascii="Times New Roman" w:hAnsi="Times New Roman"/>
          <w:sz w:val="28"/>
          <w:szCs w:val="28"/>
        </w:rPr>
        <w:t>это комплексные показатели</w:t>
      </w:r>
      <w:r>
        <w:rPr>
          <w:rFonts w:ascii="Times New Roman" w:hAnsi="Times New Roman"/>
          <w:sz w:val="28"/>
          <w:szCs w:val="28"/>
        </w:rPr>
        <w:t>.</w:t>
      </w:r>
      <w:r w:rsidRPr="007E2770">
        <w:rPr>
          <w:rFonts w:ascii="Times New Roman" w:hAnsi="Times New Roman"/>
          <w:sz w:val="28"/>
          <w:szCs w:val="28"/>
        </w:rPr>
        <w:t xml:space="preserve"> </w:t>
      </w:r>
      <w:r>
        <w:rPr>
          <w:rFonts w:ascii="Times New Roman" w:hAnsi="Times New Roman"/>
          <w:sz w:val="28"/>
          <w:szCs w:val="28"/>
        </w:rPr>
        <w:t>Индикаторы включают ряд показателей:</w:t>
      </w:r>
      <w:r w:rsidRPr="007E2770">
        <w:rPr>
          <w:rFonts w:ascii="Times New Roman" w:hAnsi="Times New Roman"/>
          <w:sz w:val="28"/>
          <w:szCs w:val="28"/>
        </w:rPr>
        <w:t xml:space="preserve"> доступность жилья, развитие инфраструктуры, возможность пользования услугами, безопасность в городах, загрязнение окружающей среды</w:t>
      </w:r>
      <w:r>
        <w:rPr>
          <w:rFonts w:ascii="Times New Roman" w:hAnsi="Times New Roman"/>
          <w:sz w:val="28"/>
          <w:szCs w:val="28"/>
        </w:rPr>
        <w:t xml:space="preserve"> </w:t>
      </w:r>
      <w:r w:rsidRPr="00F37DD1">
        <w:rPr>
          <w:rFonts w:ascii="Times New Roman" w:hAnsi="Times New Roman"/>
          <w:sz w:val="28"/>
          <w:szCs w:val="28"/>
        </w:rPr>
        <w:t>[</w:t>
      </w:r>
      <w:r w:rsidRPr="009F3553">
        <w:rPr>
          <w:rFonts w:ascii="Times New Roman" w:hAnsi="Times New Roman"/>
          <w:sz w:val="28"/>
          <w:szCs w:val="28"/>
        </w:rPr>
        <w:t>19</w:t>
      </w:r>
      <w:r>
        <w:rPr>
          <w:rFonts w:ascii="Times New Roman" w:hAnsi="Times New Roman"/>
          <w:sz w:val="28"/>
          <w:szCs w:val="28"/>
        </w:rPr>
        <w:t>,</w:t>
      </w:r>
      <w:r w:rsidRPr="009F3553">
        <w:rPr>
          <w:rFonts w:ascii="Times New Roman" w:hAnsi="Times New Roman"/>
          <w:sz w:val="28"/>
          <w:szCs w:val="28"/>
        </w:rPr>
        <w:t>21</w:t>
      </w:r>
      <w:r w:rsidRPr="00D66FE0">
        <w:rPr>
          <w:rFonts w:ascii="Times New Roman" w:hAnsi="Times New Roman"/>
          <w:sz w:val="28"/>
          <w:szCs w:val="28"/>
        </w:rPr>
        <w:t>]</w:t>
      </w:r>
      <w:r>
        <w:rPr>
          <w:rFonts w:ascii="Times New Roman" w:hAnsi="Times New Roman"/>
          <w:sz w:val="28"/>
          <w:szCs w:val="28"/>
        </w:rPr>
        <w:t>.</w:t>
      </w:r>
    </w:p>
    <w:p w:rsidR="00F91C43" w:rsidRPr="007E2770" w:rsidRDefault="00F91C43" w:rsidP="001D3D0C">
      <w:pPr>
        <w:spacing w:line="360" w:lineRule="auto"/>
        <w:ind w:firstLine="709"/>
        <w:jc w:val="both"/>
        <w:rPr>
          <w:rFonts w:ascii="Times New Roman" w:hAnsi="Times New Roman"/>
          <w:sz w:val="28"/>
          <w:szCs w:val="28"/>
        </w:rPr>
      </w:pPr>
      <w:r w:rsidRPr="00D66FE0">
        <w:rPr>
          <w:rFonts w:ascii="Times New Roman" w:hAnsi="Times New Roman"/>
          <w:b/>
          <w:sz w:val="28"/>
          <w:szCs w:val="28"/>
        </w:rPr>
        <w:t>В.</w:t>
      </w:r>
      <w:r>
        <w:rPr>
          <w:rFonts w:ascii="Times New Roman" w:hAnsi="Times New Roman"/>
          <w:sz w:val="28"/>
          <w:szCs w:val="28"/>
        </w:rPr>
        <w:t xml:space="preserve"> </w:t>
      </w:r>
      <w:r w:rsidRPr="007E2770">
        <w:rPr>
          <w:rFonts w:ascii="Times New Roman" w:hAnsi="Times New Roman"/>
          <w:sz w:val="28"/>
          <w:szCs w:val="28"/>
        </w:rPr>
        <w:t>Р.М.</w:t>
      </w:r>
      <w:r>
        <w:rPr>
          <w:rFonts w:ascii="Times New Roman" w:hAnsi="Times New Roman"/>
          <w:sz w:val="28"/>
          <w:szCs w:val="28"/>
        </w:rPr>
        <w:t xml:space="preserve"> </w:t>
      </w:r>
      <w:r w:rsidRPr="007E2770">
        <w:rPr>
          <w:rFonts w:ascii="Times New Roman" w:hAnsi="Times New Roman"/>
          <w:sz w:val="28"/>
          <w:szCs w:val="28"/>
        </w:rPr>
        <w:t>Кантер разработал</w:t>
      </w:r>
      <w:r>
        <w:rPr>
          <w:rFonts w:ascii="Times New Roman" w:hAnsi="Times New Roman"/>
          <w:sz w:val="28"/>
          <w:szCs w:val="28"/>
        </w:rPr>
        <w:t>а</w:t>
      </w:r>
      <w:r w:rsidRPr="007E2770">
        <w:rPr>
          <w:rFonts w:ascii="Times New Roman" w:hAnsi="Times New Roman"/>
          <w:sz w:val="28"/>
          <w:szCs w:val="28"/>
        </w:rPr>
        <w:t xml:space="preserve"> концепцию ключевых компетенций городов: </w:t>
      </w:r>
      <w:r w:rsidRPr="007E2770">
        <w:rPr>
          <w:rFonts w:ascii="Times New Roman" w:hAnsi="Times New Roman"/>
          <w:i/>
          <w:sz w:val="28"/>
          <w:szCs w:val="28"/>
        </w:rPr>
        <w:t>мастерства</w:t>
      </w:r>
      <w:r w:rsidRPr="007E2770">
        <w:rPr>
          <w:rFonts w:ascii="Times New Roman" w:hAnsi="Times New Roman"/>
          <w:sz w:val="28"/>
          <w:szCs w:val="28"/>
        </w:rPr>
        <w:t xml:space="preserve">, т.е. способность производить товары и услуги на мировых стандартов; </w:t>
      </w:r>
      <w:r w:rsidRPr="007E2770">
        <w:rPr>
          <w:rFonts w:ascii="Times New Roman" w:hAnsi="Times New Roman"/>
          <w:i/>
          <w:sz w:val="28"/>
          <w:szCs w:val="28"/>
        </w:rPr>
        <w:t>знаний</w:t>
      </w:r>
      <w:r w:rsidRPr="007E2770">
        <w:rPr>
          <w:rFonts w:ascii="Times New Roman" w:hAnsi="Times New Roman"/>
          <w:sz w:val="28"/>
          <w:szCs w:val="28"/>
        </w:rPr>
        <w:t xml:space="preserve">, т.е. способность создавать новые знания, технологии и продукты; </w:t>
      </w:r>
      <w:r w:rsidRPr="007E2770">
        <w:rPr>
          <w:rFonts w:ascii="Times New Roman" w:hAnsi="Times New Roman"/>
          <w:i/>
          <w:sz w:val="28"/>
          <w:szCs w:val="28"/>
        </w:rPr>
        <w:t>связей</w:t>
      </w:r>
      <w:r w:rsidRPr="007E2770">
        <w:rPr>
          <w:rFonts w:ascii="Times New Roman" w:hAnsi="Times New Roman"/>
          <w:sz w:val="28"/>
          <w:szCs w:val="28"/>
        </w:rPr>
        <w:t xml:space="preserve">, т.е. способность создавать и продавать услуги в сфере коммутации информационных, финансовых и др. потоков; </w:t>
      </w:r>
      <w:r w:rsidRPr="007E2770">
        <w:rPr>
          <w:rFonts w:ascii="Times New Roman" w:hAnsi="Times New Roman"/>
          <w:i/>
          <w:sz w:val="28"/>
          <w:szCs w:val="28"/>
        </w:rPr>
        <w:t>эффективного управления</w:t>
      </w:r>
      <w:r w:rsidRPr="007E2770">
        <w:rPr>
          <w:rFonts w:ascii="Times New Roman" w:hAnsi="Times New Roman"/>
          <w:sz w:val="28"/>
          <w:szCs w:val="28"/>
        </w:rPr>
        <w:t xml:space="preserve"> городом как корпорацией, нацеленного на достижение целей групп влияния; </w:t>
      </w:r>
      <w:r w:rsidRPr="007E2770">
        <w:rPr>
          <w:rFonts w:ascii="Times New Roman" w:hAnsi="Times New Roman"/>
          <w:i/>
          <w:sz w:val="28"/>
          <w:szCs w:val="28"/>
        </w:rPr>
        <w:t>сотрудничества</w:t>
      </w:r>
      <w:r w:rsidRPr="007E2770">
        <w:rPr>
          <w:rFonts w:ascii="Times New Roman" w:hAnsi="Times New Roman"/>
          <w:sz w:val="28"/>
          <w:szCs w:val="28"/>
        </w:rPr>
        <w:t>, т.е. способность эффективно выявлять и согласовывать интересы стратегических партнеров</w:t>
      </w:r>
      <w:r>
        <w:rPr>
          <w:rFonts w:ascii="Times New Roman" w:hAnsi="Times New Roman"/>
          <w:sz w:val="28"/>
          <w:szCs w:val="28"/>
        </w:rPr>
        <w:t xml:space="preserve">, </w:t>
      </w:r>
      <w:r w:rsidRPr="007E2770">
        <w:rPr>
          <w:rFonts w:ascii="Times New Roman" w:hAnsi="Times New Roman"/>
          <w:sz w:val="28"/>
          <w:szCs w:val="28"/>
        </w:rPr>
        <w:t xml:space="preserve">цели и стратегии их достижения; </w:t>
      </w:r>
      <w:r w:rsidRPr="007E2770">
        <w:rPr>
          <w:rFonts w:ascii="Times New Roman" w:hAnsi="Times New Roman"/>
          <w:i/>
          <w:sz w:val="28"/>
          <w:szCs w:val="28"/>
        </w:rPr>
        <w:t>жизнеобеспечения</w:t>
      </w:r>
      <w:r w:rsidRPr="007E2770">
        <w:rPr>
          <w:rFonts w:ascii="Times New Roman" w:hAnsi="Times New Roman"/>
          <w:sz w:val="28"/>
          <w:szCs w:val="28"/>
        </w:rPr>
        <w:t>, т.е. способность создавать среду обитания</w:t>
      </w:r>
      <w:r w:rsidRPr="002E4752">
        <w:rPr>
          <w:rFonts w:ascii="Times New Roman" w:hAnsi="Times New Roman"/>
          <w:sz w:val="28"/>
          <w:szCs w:val="28"/>
        </w:rPr>
        <w:t xml:space="preserve"> [</w:t>
      </w:r>
      <w:r w:rsidRPr="009F3553">
        <w:rPr>
          <w:rFonts w:ascii="Times New Roman" w:hAnsi="Times New Roman"/>
          <w:sz w:val="28"/>
          <w:szCs w:val="28"/>
        </w:rPr>
        <w:t>12</w:t>
      </w:r>
      <w:r w:rsidRPr="002E4752">
        <w:rPr>
          <w:rFonts w:ascii="Times New Roman" w:hAnsi="Times New Roman"/>
          <w:sz w:val="28"/>
          <w:szCs w:val="28"/>
        </w:rPr>
        <w:t>]</w:t>
      </w:r>
      <w:r w:rsidRPr="007E2770">
        <w:rPr>
          <w:rFonts w:ascii="Times New Roman" w:hAnsi="Times New Roman"/>
          <w:sz w:val="28"/>
          <w:szCs w:val="28"/>
        </w:rPr>
        <w:t>.</w:t>
      </w:r>
    </w:p>
    <w:p w:rsidR="00F91C43" w:rsidRPr="00B46819" w:rsidRDefault="00F91C43" w:rsidP="001D3D0C">
      <w:pPr>
        <w:pStyle w:val="NormalWeb"/>
        <w:shd w:val="clear" w:color="auto" w:fill="FFFDF1"/>
        <w:spacing w:line="360" w:lineRule="auto"/>
        <w:ind w:firstLine="709"/>
        <w:jc w:val="both"/>
        <w:rPr>
          <w:color w:val="000000"/>
          <w:sz w:val="28"/>
          <w:szCs w:val="28"/>
        </w:rPr>
      </w:pPr>
      <w:r w:rsidRPr="00907D51">
        <w:rPr>
          <w:color w:val="000000"/>
          <w:sz w:val="28"/>
          <w:szCs w:val="28"/>
        </w:rPr>
        <w:t>В</w:t>
      </w:r>
      <w:r w:rsidRPr="00B46819">
        <w:rPr>
          <w:color w:val="000000"/>
          <w:sz w:val="28"/>
          <w:szCs w:val="28"/>
        </w:rPr>
        <w:t xml:space="preserve"> условиях современного развития все меньше говорят о конкурентоспособности городов, хотя и сравнивают их конкурентные преимущества, но все больше под углом зрения их неповторимости. Говоря о бренде города, о символическом капитале. Это отражает тенденцию обретения уникальности, неповторимости, индивидуальности и идентичности. Успешные города ищут свое собственное лицо в смысле облика, ландшафта, собственного курса развития, своего архитектурного облика. Или говоря словами </w:t>
      </w:r>
      <w:r>
        <w:rPr>
          <w:color w:val="000000"/>
          <w:sz w:val="28"/>
          <w:szCs w:val="28"/>
        </w:rPr>
        <w:t>В.В. Прахалада и А Рамасвами</w:t>
      </w:r>
      <w:r w:rsidRPr="00B46819">
        <w:rPr>
          <w:color w:val="000000"/>
          <w:sz w:val="28"/>
          <w:szCs w:val="28"/>
        </w:rPr>
        <w:t>, ведь город – это корпорация, в основе устойчивых конкурентных преимуществ е</w:t>
      </w:r>
      <w:r>
        <w:rPr>
          <w:color w:val="000000"/>
          <w:sz w:val="28"/>
          <w:szCs w:val="28"/>
        </w:rPr>
        <w:t>е</w:t>
      </w:r>
      <w:r w:rsidRPr="00B46819">
        <w:rPr>
          <w:color w:val="000000"/>
          <w:sz w:val="28"/>
          <w:szCs w:val="28"/>
        </w:rPr>
        <w:t xml:space="preserve"> лежит уникальность и неповторимость и трудная копируемость[</w:t>
      </w:r>
      <w:r w:rsidRPr="009F3553">
        <w:rPr>
          <w:color w:val="000000"/>
          <w:sz w:val="28"/>
          <w:szCs w:val="28"/>
        </w:rPr>
        <w:t>24</w:t>
      </w:r>
      <w:r w:rsidRPr="00B46819">
        <w:rPr>
          <w:color w:val="000000"/>
          <w:sz w:val="28"/>
          <w:szCs w:val="28"/>
        </w:rPr>
        <w:t>.</w:t>
      </w:r>
    </w:p>
    <w:p w:rsidR="00F91C43" w:rsidRPr="00B46819" w:rsidRDefault="00F91C43" w:rsidP="001D3D0C">
      <w:pPr>
        <w:pStyle w:val="NormalWeb"/>
        <w:shd w:val="clear" w:color="auto" w:fill="FFFDF1"/>
        <w:spacing w:line="360" w:lineRule="auto"/>
        <w:ind w:firstLine="709"/>
        <w:jc w:val="both"/>
        <w:rPr>
          <w:rFonts w:ascii="Arial" w:hAnsi="Arial" w:cs="Arial"/>
          <w:b/>
          <w:sz w:val="28"/>
          <w:szCs w:val="28"/>
        </w:rPr>
      </w:pPr>
      <w:r w:rsidRPr="00D66FE0">
        <w:rPr>
          <w:b/>
          <w:color w:val="000000"/>
          <w:sz w:val="28"/>
          <w:szCs w:val="28"/>
        </w:rPr>
        <w:t>С.</w:t>
      </w:r>
      <w:r>
        <w:rPr>
          <w:color w:val="000000"/>
          <w:sz w:val="28"/>
          <w:szCs w:val="28"/>
        </w:rPr>
        <w:t xml:space="preserve"> </w:t>
      </w:r>
      <w:r w:rsidRPr="00B46819">
        <w:rPr>
          <w:color w:val="000000"/>
          <w:sz w:val="28"/>
          <w:szCs w:val="28"/>
        </w:rPr>
        <w:t>По мнению А. Согомонова «Города ощупью и разнонаправлено продвигаются в будущее, формируя свои аутентичные стратегии. Вполне корректно в этой связи прозвучит кажущийся парадоксальным тезис о том, что на смену унифицированной “городской политике” приходит эпоха множественных “политик городов”[</w:t>
      </w:r>
      <w:r w:rsidRPr="009F3553">
        <w:rPr>
          <w:color w:val="000000"/>
          <w:sz w:val="28"/>
          <w:szCs w:val="28"/>
        </w:rPr>
        <w:t>27</w:t>
      </w:r>
      <w:r w:rsidRPr="00B46819">
        <w:rPr>
          <w:color w:val="000000"/>
          <w:sz w:val="28"/>
          <w:szCs w:val="28"/>
        </w:rPr>
        <w:t>].</w:t>
      </w:r>
    </w:p>
    <w:p w:rsidR="00F91C43" w:rsidRPr="00B46819" w:rsidRDefault="00F91C43" w:rsidP="001D3D0C">
      <w:pPr>
        <w:pStyle w:val="NormalWeb"/>
        <w:shd w:val="clear" w:color="auto" w:fill="FFFDF1"/>
        <w:spacing w:line="360" w:lineRule="auto"/>
        <w:ind w:firstLine="709"/>
        <w:jc w:val="both"/>
        <w:rPr>
          <w:color w:val="000000"/>
          <w:sz w:val="28"/>
          <w:szCs w:val="28"/>
        </w:rPr>
      </w:pPr>
      <w:r w:rsidRPr="00B46819">
        <w:rPr>
          <w:color w:val="000000"/>
          <w:sz w:val="28"/>
          <w:szCs w:val="28"/>
        </w:rPr>
        <w:t>У представителей городского сообщества всегда есть представления об успешном городе</w:t>
      </w:r>
      <w:r>
        <w:rPr>
          <w:color w:val="000000"/>
          <w:sz w:val="28"/>
          <w:szCs w:val="28"/>
        </w:rPr>
        <w:t xml:space="preserve"> и </w:t>
      </w:r>
      <w:r w:rsidRPr="00B46819">
        <w:rPr>
          <w:color w:val="000000"/>
          <w:sz w:val="28"/>
          <w:szCs w:val="28"/>
        </w:rPr>
        <w:t xml:space="preserve">ожиданиях. К их числу обычно относят: </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возможность работать там и так, где и как хочется</w:t>
      </w:r>
      <w:r>
        <w:rPr>
          <w:color w:val="000000"/>
          <w:sz w:val="28"/>
          <w:szCs w:val="28"/>
        </w:rPr>
        <w:t>;</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средние доходы креативного слоя жителей должны быть</w:t>
      </w:r>
      <w:r>
        <w:rPr>
          <w:color w:val="000000"/>
          <w:sz w:val="28"/>
          <w:szCs w:val="28"/>
        </w:rPr>
        <w:t xml:space="preserve"> </w:t>
      </w:r>
      <w:r w:rsidRPr="00B46819">
        <w:rPr>
          <w:iCs/>
          <w:color w:val="000000"/>
          <w:sz w:val="28"/>
          <w:szCs w:val="28"/>
        </w:rPr>
        <w:t xml:space="preserve">соизмеримыми </w:t>
      </w:r>
      <w:r w:rsidRPr="00B46819">
        <w:rPr>
          <w:color w:val="000000"/>
          <w:sz w:val="28"/>
          <w:szCs w:val="28"/>
        </w:rPr>
        <w:t xml:space="preserve">с тратами; </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приятная городская атмосфера и комфортность проживания;</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 xml:space="preserve"> доступность  качественного жилья среднему горожанину;</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 xml:space="preserve"> развитая инфраструктура: образовательная, коммуникационная, досуговая, информационная и прочая;</w:t>
      </w:r>
    </w:p>
    <w:p w:rsidR="00F91C43" w:rsidRPr="00B46819" w:rsidRDefault="00F91C43" w:rsidP="001D3D0C">
      <w:pPr>
        <w:pStyle w:val="NormalWeb"/>
        <w:numPr>
          <w:ilvl w:val="0"/>
          <w:numId w:val="22"/>
        </w:numPr>
        <w:shd w:val="clear" w:color="auto" w:fill="FFFDF1"/>
        <w:tabs>
          <w:tab w:val="left" w:pos="1134"/>
        </w:tabs>
        <w:spacing w:line="360" w:lineRule="auto"/>
        <w:ind w:left="0" w:firstLine="709"/>
        <w:jc w:val="both"/>
        <w:rPr>
          <w:color w:val="000000"/>
          <w:sz w:val="28"/>
          <w:szCs w:val="28"/>
        </w:rPr>
      </w:pPr>
      <w:r w:rsidRPr="00B46819">
        <w:rPr>
          <w:color w:val="000000"/>
          <w:sz w:val="28"/>
          <w:szCs w:val="28"/>
        </w:rPr>
        <w:t xml:space="preserve"> благоприятный климат. </w:t>
      </w:r>
    </w:p>
    <w:p w:rsidR="00F91C43" w:rsidRDefault="00F91C43" w:rsidP="001D3D0C">
      <w:pPr>
        <w:pStyle w:val="NormalWeb"/>
        <w:shd w:val="clear" w:color="auto" w:fill="FFFDF1"/>
        <w:spacing w:line="360" w:lineRule="auto"/>
        <w:ind w:firstLine="709"/>
        <w:jc w:val="both"/>
        <w:rPr>
          <w:color w:val="000000"/>
          <w:sz w:val="28"/>
          <w:szCs w:val="28"/>
        </w:rPr>
      </w:pPr>
      <w:r w:rsidRPr="00B46819">
        <w:rPr>
          <w:sz w:val="28"/>
          <w:szCs w:val="28"/>
        </w:rPr>
        <w:t>Данные требования носят общий и открытый характер. В зависимости от менталитета и культуры горожан, да и гостей</w:t>
      </w:r>
      <w:r>
        <w:rPr>
          <w:sz w:val="28"/>
          <w:szCs w:val="28"/>
        </w:rPr>
        <w:t>,</w:t>
      </w:r>
      <w:r w:rsidRPr="00B46819">
        <w:rPr>
          <w:sz w:val="28"/>
          <w:szCs w:val="28"/>
        </w:rPr>
        <w:t xml:space="preserve"> данный перечен</w:t>
      </w:r>
      <w:r>
        <w:rPr>
          <w:sz w:val="28"/>
          <w:szCs w:val="28"/>
        </w:rPr>
        <w:t>ь</w:t>
      </w:r>
      <w:r w:rsidRPr="00B46819">
        <w:rPr>
          <w:sz w:val="28"/>
          <w:szCs w:val="28"/>
        </w:rPr>
        <w:t xml:space="preserve"> критериев может быть содержательно и количественно расширен</w:t>
      </w:r>
      <w:r>
        <w:rPr>
          <w:sz w:val="28"/>
          <w:szCs w:val="28"/>
        </w:rPr>
        <w:t xml:space="preserve"> и детализирован</w:t>
      </w:r>
      <w:r w:rsidRPr="00B46819">
        <w:rPr>
          <w:sz w:val="28"/>
          <w:szCs w:val="28"/>
        </w:rPr>
        <w:t>.</w:t>
      </w:r>
      <w:r>
        <w:rPr>
          <w:sz w:val="28"/>
          <w:szCs w:val="28"/>
        </w:rPr>
        <w:t xml:space="preserve"> </w:t>
      </w:r>
      <w:r w:rsidRPr="00B46819">
        <w:rPr>
          <w:iCs/>
          <w:color w:val="000000"/>
          <w:sz w:val="28"/>
          <w:szCs w:val="28"/>
        </w:rPr>
        <w:t>Успешность того или иного города измеряется по индивидуализированным шкале, критериям и количественно – качественным показателям.</w:t>
      </w:r>
      <w:r>
        <w:rPr>
          <w:iCs/>
          <w:color w:val="000000"/>
          <w:sz w:val="28"/>
          <w:szCs w:val="28"/>
        </w:rPr>
        <w:t xml:space="preserve"> </w:t>
      </w:r>
      <w:r w:rsidRPr="001739BB">
        <w:rPr>
          <w:color w:val="000000"/>
          <w:sz w:val="28"/>
          <w:szCs w:val="28"/>
        </w:rPr>
        <w:t xml:space="preserve">Официальные рейтинги городов </w:t>
      </w:r>
      <w:r>
        <w:rPr>
          <w:color w:val="000000"/>
          <w:sz w:val="28"/>
          <w:szCs w:val="28"/>
        </w:rPr>
        <w:t xml:space="preserve">не отражают их </w:t>
      </w:r>
      <w:r w:rsidRPr="001739BB">
        <w:rPr>
          <w:color w:val="000000"/>
          <w:sz w:val="28"/>
          <w:szCs w:val="28"/>
        </w:rPr>
        <w:t>неповторим</w:t>
      </w:r>
      <w:r>
        <w:rPr>
          <w:color w:val="000000"/>
          <w:sz w:val="28"/>
          <w:szCs w:val="28"/>
        </w:rPr>
        <w:t>ую</w:t>
      </w:r>
      <w:r w:rsidRPr="001739BB">
        <w:rPr>
          <w:color w:val="000000"/>
          <w:sz w:val="28"/>
          <w:szCs w:val="28"/>
        </w:rPr>
        <w:t xml:space="preserve"> самобытност</w:t>
      </w:r>
      <w:r>
        <w:rPr>
          <w:color w:val="000000"/>
          <w:sz w:val="28"/>
          <w:szCs w:val="28"/>
        </w:rPr>
        <w:t>ь, но было бы желательно, чтобы они имели в своем составе индивидуализированный компонент</w:t>
      </w:r>
      <w:r w:rsidRPr="00D66FE0">
        <w:rPr>
          <w:color w:val="000000"/>
          <w:sz w:val="28"/>
          <w:szCs w:val="28"/>
        </w:rPr>
        <w:t xml:space="preserve"> </w:t>
      </w:r>
      <w:r>
        <w:rPr>
          <w:color w:val="000000"/>
          <w:sz w:val="28"/>
          <w:szCs w:val="28"/>
        </w:rPr>
        <w:t>для такого качественного представления</w:t>
      </w:r>
      <w:r w:rsidRPr="001739BB">
        <w:rPr>
          <w:color w:val="000000"/>
          <w:sz w:val="28"/>
          <w:szCs w:val="28"/>
        </w:rPr>
        <w:t>. Как современные корпорации строят свои конкурентные преимущества на уникальности и неповторимости, так и города сил</w:t>
      </w:r>
      <w:r>
        <w:rPr>
          <w:color w:val="000000"/>
          <w:sz w:val="28"/>
          <w:szCs w:val="28"/>
        </w:rPr>
        <w:t>ь</w:t>
      </w:r>
      <w:r w:rsidRPr="001739BB">
        <w:rPr>
          <w:color w:val="000000"/>
          <w:sz w:val="28"/>
          <w:szCs w:val="28"/>
        </w:rPr>
        <w:t>ны своей самобытностью</w:t>
      </w:r>
      <w:r>
        <w:rPr>
          <w:color w:val="000000"/>
          <w:sz w:val="28"/>
          <w:szCs w:val="28"/>
        </w:rPr>
        <w:t>. Поэтому существующие методики измерения успешности городов не отвечают новым требованиям и нуждаются в дальнейшей структуризации и выделения групп неформальных и качественных показателей.</w:t>
      </w:r>
    </w:p>
    <w:p w:rsidR="00F91C43" w:rsidRDefault="00F91C43" w:rsidP="001D3D0C">
      <w:pPr>
        <w:pStyle w:val="NormalWeb"/>
        <w:shd w:val="clear" w:color="auto" w:fill="FFFDF1"/>
        <w:ind w:firstLine="709"/>
        <w:jc w:val="both"/>
        <w:rPr>
          <w:rFonts w:ascii="Arial" w:hAnsi="Arial" w:cs="Arial"/>
          <w:b/>
          <w:sz w:val="28"/>
          <w:szCs w:val="28"/>
        </w:rPr>
      </w:pPr>
    </w:p>
    <w:p w:rsidR="00F91C43" w:rsidRPr="001D3ABC" w:rsidRDefault="00F91C43" w:rsidP="001D3D0C">
      <w:pPr>
        <w:spacing w:line="360" w:lineRule="auto"/>
        <w:ind w:left="851" w:hanging="142"/>
        <w:jc w:val="both"/>
        <w:rPr>
          <w:rFonts w:ascii="Arial" w:hAnsi="Arial" w:cs="Arial"/>
          <w:b/>
          <w:color w:val="000000"/>
          <w:sz w:val="28"/>
          <w:szCs w:val="28"/>
          <w:lang w:eastAsia="ru-RU"/>
        </w:rPr>
      </w:pPr>
      <w:r>
        <w:rPr>
          <w:rFonts w:ascii="Arial" w:hAnsi="Arial" w:cs="Arial"/>
          <w:b/>
          <w:bCs/>
          <w:sz w:val="28"/>
          <w:szCs w:val="28"/>
        </w:rPr>
        <w:t>4.</w:t>
      </w:r>
      <w:r w:rsidRPr="001D3ABC">
        <w:rPr>
          <w:rFonts w:ascii="Arial" w:hAnsi="Arial" w:cs="Arial"/>
          <w:b/>
          <w:bCs/>
          <w:sz w:val="28"/>
          <w:szCs w:val="28"/>
        </w:rPr>
        <w:t xml:space="preserve"> МИССИЯ СОВРЕМЕНН</w:t>
      </w:r>
      <w:r>
        <w:rPr>
          <w:rFonts w:ascii="Arial" w:hAnsi="Arial" w:cs="Arial"/>
          <w:b/>
          <w:bCs/>
          <w:sz w:val="28"/>
          <w:szCs w:val="28"/>
        </w:rPr>
        <w:t>ОГО</w:t>
      </w:r>
      <w:r w:rsidRPr="001D3ABC">
        <w:rPr>
          <w:rFonts w:ascii="Arial" w:hAnsi="Arial" w:cs="Arial"/>
          <w:b/>
          <w:bCs/>
          <w:sz w:val="28"/>
          <w:szCs w:val="28"/>
        </w:rPr>
        <w:t xml:space="preserve"> ГОРОДА, КАК СРЕДЫ ДЛЯ ГЕНЕРАЦИИ ЗНАНИЙ, КУЛЬТУРЫ И ИННОВАЦИЙ</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Современные города предоставляют </w:t>
      </w:r>
      <w:r>
        <w:rPr>
          <w:rFonts w:ascii="Times New Roman" w:hAnsi="Times New Roman"/>
          <w:sz w:val="28"/>
          <w:szCs w:val="28"/>
        </w:rPr>
        <w:t>широки</w:t>
      </w:r>
      <w:r w:rsidRPr="007E2770">
        <w:rPr>
          <w:rFonts w:ascii="Times New Roman" w:hAnsi="Times New Roman"/>
          <w:sz w:val="28"/>
          <w:szCs w:val="28"/>
        </w:rPr>
        <w:t xml:space="preserve">е возможности для </w:t>
      </w:r>
      <w:r>
        <w:rPr>
          <w:rFonts w:ascii="Times New Roman" w:hAnsi="Times New Roman"/>
          <w:sz w:val="28"/>
          <w:szCs w:val="28"/>
        </w:rPr>
        <w:t xml:space="preserve">гармоничного </w:t>
      </w:r>
      <w:r w:rsidRPr="007E2770">
        <w:rPr>
          <w:rFonts w:ascii="Times New Roman" w:hAnsi="Times New Roman"/>
          <w:sz w:val="28"/>
          <w:szCs w:val="28"/>
        </w:rPr>
        <w:t xml:space="preserve">развития личности, получения образования, престижной работы и </w:t>
      </w:r>
      <w:r>
        <w:rPr>
          <w:rFonts w:ascii="Times New Roman" w:hAnsi="Times New Roman"/>
          <w:sz w:val="28"/>
          <w:szCs w:val="28"/>
        </w:rPr>
        <w:t xml:space="preserve">гармоничного </w:t>
      </w:r>
      <w:r w:rsidRPr="007E2770">
        <w:rPr>
          <w:rFonts w:ascii="Times New Roman" w:hAnsi="Times New Roman"/>
          <w:sz w:val="28"/>
          <w:szCs w:val="28"/>
        </w:rPr>
        <w:t xml:space="preserve">досуга, тем самым формируя </w:t>
      </w:r>
      <w:r>
        <w:rPr>
          <w:rFonts w:ascii="Times New Roman" w:hAnsi="Times New Roman"/>
          <w:sz w:val="28"/>
          <w:szCs w:val="28"/>
        </w:rPr>
        <w:t>плодотворную</w:t>
      </w:r>
      <w:r w:rsidRPr="007E2770">
        <w:rPr>
          <w:rFonts w:ascii="Times New Roman" w:hAnsi="Times New Roman"/>
          <w:sz w:val="28"/>
          <w:szCs w:val="28"/>
        </w:rPr>
        <w:t xml:space="preserve"> среду для ускоренного появления и эффективного развития идей. Население предпочитает развитые города из-за более высоких доходов и качественного образования.</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Крупные города, концентрируя современное наукоемкое производство, создают добавленную стоимость</w:t>
      </w:r>
      <w:r>
        <w:rPr>
          <w:rFonts w:ascii="Times New Roman" w:hAnsi="Times New Roman"/>
          <w:sz w:val="28"/>
          <w:szCs w:val="28"/>
        </w:rPr>
        <w:t xml:space="preserve"> на порядок превышающую в традиционную</w:t>
      </w:r>
      <w:r w:rsidRPr="007E2770">
        <w:rPr>
          <w:rFonts w:ascii="Times New Roman" w:hAnsi="Times New Roman"/>
          <w:sz w:val="28"/>
          <w:szCs w:val="28"/>
        </w:rPr>
        <w:t xml:space="preserve">, что свидетельствует о больших возможностях для развития своего потенциала, как </w:t>
      </w:r>
      <w:r>
        <w:rPr>
          <w:rFonts w:ascii="Times New Roman" w:hAnsi="Times New Roman"/>
          <w:sz w:val="28"/>
          <w:szCs w:val="28"/>
        </w:rPr>
        <w:t>неопромышленного</w:t>
      </w:r>
      <w:r w:rsidRPr="007E2770">
        <w:rPr>
          <w:rFonts w:ascii="Times New Roman" w:hAnsi="Times New Roman"/>
          <w:sz w:val="28"/>
          <w:szCs w:val="28"/>
        </w:rPr>
        <w:t xml:space="preserve">, так и </w:t>
      </w:r>
      <w:r>
        <w:rPr>
          <w:rFonts w:ascii="Times New Roman" w:hAnsi="Times New Roman"/>
          <w:sz w:val="28"/>
          <w:szCs w:val="28"/>
        </w:rPr>
        <w:t>невещественного</w:t>
      </w:r>
      <w:r w:rsidRPr="007E2770">
        <w:rPr>
          <w:rFonts w:ascii="Times New Roman" w:hAnsi="Times New Roman"/>
          <w:sz w:val="28"/>
          <w:szCs w:val="28"/>
        </w:rPr>
        <w:t xml:space="preserve">. В настоящее время </w:t>
      </w:r>
      <w:r>
        <w:rPr>
          <w:rFonts w:ascii="Times New Roman" w:hAnsi="Times New Roman"/>
          <w:sz w:val="28"/>
          <w:szCs w:val="28"/>
        </w:rPr>
        <w:t>источниками нового качества</w:t>
      </w:r>
      <w:r w:rsidRPr="007E2770">
        <w:rPr>
          <w:rFonts w:ascii="Times New Roman" w:hAnsi="Times New Roman"/>
          <w:sz w:val="28"/>
          <w:szCs w:val="28"/>
        </w:rPr>
        <w:t xml:space="preserve"> развития и роста городов </w:t>
      </w:r>
      <w:r>
        <w:rPr>
          <w:rFonts w:ascii="Times New Roman" w:hAnsi="Times New Roman"/>
          <w:sz w:val="28"/>
          <w:szCs w:val="28"/>
        </w:rPr>
        <w:t>все больше выступают</w:t>
      </w:r>
      <w:r w:rsidRPr="007E2770">
        <w:rPr>
          <w:rFonts w:ascii="Times New Roman" w:hAnsi="Times New Roman"/>
          <w:sz w:val="28"/>
          <w:szCs w:val="28"/>
        </w:rPr>
        <w:t xml:space="preserve"> человеческ</w:t>
      </w:r>
      <w:r>
        <w:rPr>
          <w:rFonts w:ascii="Times New Roman" w:hAnsi="Times New Roman"/>
          <w:sz w:val="28"/>
          <w:szCs w:val="28"/>
        </w:rPr>
        <w:t>ий</w:t>
      </w:r>
      <w:r w:rsidRPr="007E2770">
        <w:rPr>
          <w:rFonts w:ascii="Times New Roman" w:hAnsi="Times New Roman"/>
          <w:sz w:val="28"/>
          <w:szCs w:val="28"/>
        </w:rPr>
        <w:t xml:space="preserve"> </w:t>
      </w:r>
      <w:r>
        <w:rPr>
          <w:rFonts w:ascii="Times New Roman" w:hAnsi="Times New Roman"/>
          <w:sz w:val="28"/>
          <w:szCs w:val="28"/>
        </w:rPr>
        <w:t>и интеллектуальный</w:t>
      </w:r>
      <w:r w:rsidRPr="007E2770">
        <w:rPr>
          <w:rFonts w:ascii="Times New Roman" w:hAnsi="Times New Roman"/>
          <w:sz w:val="28"/>
          <w:szCs w:val="28"/>
        </w:rPr>
        <w:t xml:space="preserve"> капитал</w:t>
      </w:r>
      <w:r>
        <w:rPr>
          <w:rFonts w:ascii="Times New Roman" w:hAnsi="Times New Roman"/>
          <w:sz w:val="28"/>
          <w:szCs w:val="28"/>
        </w:rPr>
        <w:t>ы</w:t>
      </w:r>
      <w:r w:rsidRPr="007E2770">
        <w:rPr>
          <w:rFonts w:ascii="Times New Roman" w:hAnsi="Times New Roman"/>
          <w:sz w:val="28"/>
          <w:szCs w:val="28"/>
        </w:rPr>
        <w:t>,</w:t>
      </w:r>
      <w:r>
        <w:rPr>
          <w:rFonts w:ascii="Times New Roman" w:hAnsi="Times New Roman"/>
          <w:sz w:val="28"/>
          <w:szCs w:val="28"/>
        </w:rPr>
        <w:t xml:space="preserve"> и в меньшей степени</w:t>
      </w:r>
      <w:r w:rsidRPr="007E2770">
        <w:rPr>
          <w:rFonts w:ascii="Times New Roman" w:hAnsi="Times New Roman"/>
          <w:sz w:val="28"/>
          <w:szCs w:val="28"/>
        </w:rPr>
        <w:t xml:space="preserve"> инфраструктур</w:t>
      </w:r>
      <w:r>
        <w:rPr>
          <w:rFonts w:ascii="Times New Roman" w:hAnsi="Times New Roman"/>
          <w:sz w:val="28"/>
          <w:szCs w:val="28"/>
        </w:rPr>
        <w:t>а при всей важности последней</w:t>
      </w:r>
      <w:r w:rsidRPr="007E2770">
        <w:rPr>
          <w:rFonts w:ascii="Times New Roman" w:hAnsi="Times New Roman"/>
          <w:sz w:val="28"/>
          <w:szCs w:val="28"/>
        </w:rPr>
        <w:t>.</w:t>
      </w:r>
    </w:p>
    <w:p w:rsidR="00F91C43" w:rsidRPr="0087432D"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lang w:eastAsia="ru-RU"/>
        </w:rPr>
        <w:t>Город</w:t>
      </w:r>
      <w:r>
        <w:rPr>
          <w:rFonts w:ascii="Times New Roman" w:hAnsi="Times New Roman"/>
          <w:sz w:val="28"/>
          <w:szCs w:val="28"/>
          <w:lang w:eastAsia="ru-RU"/>
        </w:rPr>
        <w:t>а</w:t>
      </w:r>
      <w:r w:rsidRPr="007E2770">
        <w:rPr>
          <w:rFonts w:ascii="Times New Roman" w:hAnsi="Times New Roman"/>
          <w:sz w:val="28"/>
          <w:szCs w:val="28"/>
          <w:lang w:eastAsia="ru-RU"/>
        </w:rPr>
        <w:t xml:space="preserve"> </w:t>
      </w:r>
      <w:r w:rsidRPr="007E2770">
        <w:rPr>
          <w:rFonts w:ascii="Times New Roman" w:hAnsi="Times New Roman"/>
          <w:i/>
          <w:sz w:val="28"/>
          <w:szCs w:val="28"/>
          <w:lang w:eastAsia="ru-RU"/>
        </w:rPr>
        <w:t>постиндустриальной эпохи</w:t>
      </w:r>
      <w:r w:rsidRPr="007E2770">
        <w:rPr>
          <w:rFonts w:ascii="Times New Roman" w:hAnsi="Times New Roman"/>
          <w:sz w:val="28"/>
          <w:szCs w:val="28"/>
          <w:lang w:eastAsia="ru-RU"/>
        </w:rPr>
        <w:t xml:space="preserve"> </w:t>
      </w:r>
      <w:r>
        <w:rPr>
          <w:rFonts w:ascii="Times New Roman" w:hAnsi="Times New Roman"/>
          <w:sz w:val="28"/>
          <w:szCs w:val="28"/>
          <w:lang w:eastAsia="ru-RU"/>
        </w:rPr>
        <w:t>представляют собой пространственную и диверсифицированную корпорацию духовного производства</w:t>
      </w:r>
      <w:r w:rsidRPr="007E2770">
        <w:rPr>
          <w:rFonts w:ascii="Times New Roman" w:hAnsi="Times New Roman"/>
          <w:sz w:val="28"/>
          <w:szCs w:val="28"/>
          <w:lang w:eastAsia="ru-RU"/>
        </w:rPr>
        <w:t xml:space="preserve">, </w:t>
      </w:r>
      <w:r>
        <w:rPr>
          <w:rFonts w:ascii="Times New Roman" w:hAnsi="Times New Roman"/>
          <w:sz w:val="28"/>
          <w:szCs w:val="28"/>
          <w:lang w:eastAsia="ru-RU"/>
        </w:rPr>
        <w:t>имеющую далеко не</w:t>
      </w:r>
      <w:r w:rsidRPr="007E2770">
        <w:rPr>
          <w:rFonts w:ascii="Times New Roman" w:hAnsi="Times New Roman"/>
          <w:sz w:val="28"/>
          <w:szCs w:val="28"/>
          <w:lang w:eastAsia="ru-RU"/>
        </w:rPr>
        <w:t xml:space="preserve"> </w:t>
      </w:r>
      <w:r>
        <w:rPr>
          <w:rFonts w:ascii="Times New Roman" w:hAnsi="Times New Roman"/>
          <w:sz w:val="28"/>
          <w:szCs w:val="28"/>
          <w:lang w:eastAsia="ru-RU"/>
        </w:rPr>
        <w:t>только</w:t>
      </w:r>
      <w:r w:rsidRPr="007E2770">
        <w:rPr>
          <w:rFonts w:ascii="Times New Roman" w:hAnsi="Times New Roman"/>
          <w:sz w:val="28"/>
          <w:szCs w:val="28"/>
          <w:lang w:eastAsia="ru-RU"/>
        </w:rPr>
        <w:t xml:space="preserve"> промышленный </w:t>
      </w:r>
      <w:r>
        <w:rPr>
          <w:rFonts w:ascii="Times New Roman" w:hAnsi="Times New Roman"/>
          <w:sz w:val="28"/>
          <w:szCs w:val="28"/>
          <w:lang w:eastAsia="ru-RU"/>
        </w:rPr>
        <w:t>характер</w:t>
      </w:r>
      <w:r w:rsidRPr="007E2770">
        <w:rPr>
          <w:rFonts w:ascii="Times New Roman" w:hAnsi="Times New Roman"/>
          <w:sz w:val="28"/>
          <w:szCs w:val="28"/>
          <w:lang w:eastAsia="ru-RU"/>
        </w:rPr>
        <w:t>. Эт</w:t>
      </w:r>
      <w:r>
        <w:rPr>
          <w:rFonts w:ascii="Times New Roman" w:hAnsi="Times New Roman"/>
          <w:sz w:val="28"/>
          <w:szCs w:val="28"/>
          <w:lang w:eastAsia="ru-RU"/>
        </w:rPr>
        <w:t>о</w:t>
      </w:r>
      <w:r w:rsidRPr="007E2770">
        <w:rPr>
          <w:rFonts w:ascii="Times New Roman" w:hAnsi="Times New Roman"/>
          <w:sz w:val="28"/>
          <w:szCs w:val="28"/>
          <w:lang w:eastAsia="ru-RU"/>
        </w:rPr>
        <w:t xml:space="preserve"> города</w:t>
      </w:r>
      <w:r>
        <w:rPr>
          <w:rFonts w:ascii="Times New Roman" w:hAnsi="Times New Roman"/>
          <w:sz w:val="28"/>
          <w:szCs w:val="28"/>
          <w:lang w:eastAsia="ru-RU"/>
        </w:rPr>
        <w:t xml:space="preserve"> располагают новыми источниками развития и имеют гармоничную с</w:t>
      </w:r>
      <w:r w:rsidRPr="007E2770">
        <w:rPr>
          <w:rFonts w:ascii="Times New Roman" w:hAnsi="Times New Roman"/>
          <w:sz w:val="28"/>
          <w:szCs w:val="28"/>
        </w:rPr>
        <w:t>балансированн</w:t>
      </w:r>
      <w:r>
        <w:rPr>
          <w:rFonts w:ascii="Times New Roman" w:hAnsi="Times New Roman"/>
          <w:sz w:val="28"/>
          <w:szCs w:val="28"/>
        </w:rPr>
        <w:t>ую</w:t>
      </w:r>
      <w:r w:rsidRPr="007E2770">
        <w:rPr>
          <w:rFonts w:ascii="Times New Roman" w:hAnsi="Times New Roman"/>
          <w:sz w:val="28"/>
          <w:szCs w:val="28"/>
        </w:rPr>
        <w:t xml:space="preserve"> современн</w:t>
      </w:r>
      <w:r>
        <w:rPr>
          <w:rFonts w:ascii="Times New Roman" w:hAnsi="Times New Roman"/>
          <w:sz w:val="28"/>
          <w:szCs w:val="28"/>
        </w:rPr>
        <w:t xml:space="preserve">ую среду. Город – это, прежде всего, средовая система, </w:t>
      </w:r>
      <w:r w:rsidRPr="00E93F1C">
        <w:rPr>
          <w:rFonts w:ascii="Times New Roman" w:hAnsi="Times New Roman"/>
          <w:sz w:val="28"/>
          <w:szCs w:val="28"/>
        </w:rPr>
        <w:t>миссией которой является</w:t>
      </w:r>
      <w:r>
        <w:rPr>
          <w:rFonts w:ascii="Times New Roman" w:hAnsi="Times New Roman"/>
          <w:sz w:val="28"/>
          <w:szCs w:val="28"/>
        </w:rPr>
        <w:t xml:space="preserve"> </w:t>
      </w:r>
      <w:r w:rsidRPr="0087432D">
        <w:rPr>
          <w:rFonts w:ascii="Times New Roman" w:hAnsi="Times New Roman"/>
          <w:iCs/>
          <w:sz w:val="28"/>
          <w:szCs w:val="28"/>
          <w:lang w:eastAsia="ru-RU"/>
        </w:rPr>
        <w:t>коммуникация и координация</w:t>
      </w:r>
      <w:r w:rsidRPr="0087432D">
        <w:rPr>
          <w:rFonts w:ascii="Times New Roman" w:hAnsi="Times New Roman"/>
          <w:sz w:val="28"/>
          <w:szCs w:val="28"/>
          <w:lang w:eastAsia="ru-RU"/>
        </w:rPr>
        <w:t xml:space="preserve">, создание условий для обмена между различными компонентами экономики. Типовой продукт деятельности </w:t>
      </w:r>
      <w:r w:rsidRPr="0087432D">
        <w:rPr>
          <w:rFonts w:ascii="Times New Roman" w:hAnsi="Times New Roman"/>
          <w:bCs/>
          <w:sz w:val="28"/>
          <w:szCs w:val="28"/>
          <w:lang w:eastAsia="ru-RU"/>
        </w:rPr>
        <w:t>средовой</w:t>
      </w:r>
      <w:r w:rsidRPr="0087432D">
        <w:rPr>
          <w:rFonts w:ascii="Times New Roman" w:hAnsi="Times New Roman"/>
          <w:sz w:val="28"/>
          <w:szCs w:val="28"/>
          <w:lang w:eastAsia="ru-RU"/>
        </w:rPr>
        <w:t xml:space="preserve"> системы – </w:t>
      </w:r>
      <w:r w:rsidRPr="0087432D">
        <w:rPr>
          <w:rFonts w:ascii="Times New Roman" w:hAnsi="Times New Roman"/>
          <w:i/>
          <w:iCs/>
          <w:sz w:val="28"/>
          <w:szCs w:val="28"/>
          <w:lang w:eastAsia="ru-RU"/>
        </w:rPr>
        <w:t xml:space="preserve">услуга </w:t>
      </w:r>
      <w:r w:rsidRPr="00DE0068">
        <w:rPr>
          <w:rFonts w:ascii="Times New Roman" w:hAnsi="Times New Roman"/>
          <w:iCs/>
          <w:sz w:val="28"/>
          <w:szCs w:val="28"/>
          <w:lang w:eastAsia="ru-RU"/>
        </w:rPr>
        <w:t>[</w:t>
      </w:r>
      <w:r w:rsidRPr="00456245">
        <w:rPr>
          <w:rFonts w:ascii="Times New Roman" w:hAnsi="Times New Roman"/>
          <w:iCs/>
          <w:sz w:val="28"/>
          <w:szCs w:val="28"/>
          <w:lang w:eastAsia="ru-RU"/>
        </w:rPr>
        <w:t>8,11,13,14,17</w:t>
      </w:r>
      <w:r w:rsidRPr="00DE0068">
        <w:rPr>
          <w:rFonts w:ascii="Times New Roman" w:hAnsi="Times New Roman"/>
          <w:iCs/>
          <w:sz w:val="28"/>
          <w:szCs w:val="28"/>
          <w:lang w:eastAsia="ru-RU"/>
        </w:rPr>
        <w:t>]</w:t>
      </w:r>
      <w:r w:rsidRPr="0087432D">
        <w:rPr>
          <w:rFonts w:ascii="Times New Roman" w:hAnsi="Times New Roman"/>
          <w:sz w:val="28"/>
          <w:szCs w:val="28"/>
          <w:lang w:eastAsia="ru-RU"/>
        </w:rPr>
        <w:t>.</w:t>
      </w:r>
    </w:p>
    <w:p w:rsidR="00F91C43" w:rsidRPr="007E2770" w:rsidRDefault="00F91C43" w:rsidP="001D3D0C">
      <w:pPr>
        <w:shd w:val="clear" w:color="auto" w:fill="F5F6FB"/>
        <w:spacing w:line="360" w:lineRule="auto"/>
        <w:ind w:firstLine="709"/>
        <w:jc w:val="both"/>
        <w:rPr>
          <w:rFonts w:ascii="Times New Roman" w:hAnsi="Times New Roman"/>
          <w:sz w:val="28"/>
          <w:szCs w:val="28"/>
          <w:lang w:eastAsia="ru-RU"/>
        </w:rPr>
      </w:pPr>
      <w:r w:rsidRPr="007E2770">
        <w:rPr>
          <w:rFonts w:ascii="Times New Roman" w:hAnsi="Times New Roman"/>
          <w:sz w:val="28"/>
          <w:szCs w:val="28"/>
        </w:rPr>
        <w:t xml:space="preserve">Города современного </w:t>
      </w:r>
      <w:r>
        <w:rPr>
          <w:rFonts w:ascii="Times New Roman" w:hAnsi="Times New Roman"/>
          <w:sz w:val="28"/>
          <w:szCs w:val="28"/>
        </w:rPr>
        <w:t>этапа становления</w:t>
      </w:r>
      <w:r w:rsidRPr="007E2770">
        <w:rPr>
          <w:rFonts w:ascii="Times New Roman" w:hAnsi="Times New Roman"/>
          <w:sz w:val="28"/>
          <w:szCs w:val="28"/>
        </w:rPr>
        <w:t xml:space="preserve"> четырехсекторной экономики </w:t>
      </w:r>
      <w:r>
        <w:rPr>
          <w:rFonts w:ascii="Times New Roman" w:hAnsi="Times New Roman"/>
          <w:sz w:val="28"/>
          <w:szCs w:val="28"/>
        </w:rPr>
        <w:t>(с сектором</w:t>
      </w:r>
      <w:r w:rsidRPr="007E2770">
        <w:rPr>
          <w:rFonts w:ascii="Times New Roman" w:hAnsi="Times New Roman"/>
          <w:sz w:val="28"/>
          <w:szCs w:val="28"/>
        </w:rPr>
        <w:t xml:space="preserve"> экономики знаний</w:t>
      </w:r>
      <w:r>
        <w:rPr>
          <w:rFonts w:ascii="Times New Roman" w:hAnsi="Times New Roman"/>
          <w:sz w:val="28"/>
          <w:szCs w:val="28"/>
        </w:rPr>
        <w:t>)</w:t>
      </w:r>
      <w:r w:rsidRPr="007E2770">
        <w:rPr>
          <w:rFonts w:ascii="Times New Roman" w:hAnsi="Times New Roman"/>
          <w:sz w:val="28"/>
          <w:szCs w:val="28"/>
        </w:rPr>
        <w:t xml:space="preserve"> все больше берут на себя роль двигателей нового качества экономического развития, образца нового постиндустриального пространства.</w:t>
      </w:r>
      <w:r w:rsidRPr="007E2770">
        <w:rPr>
          <w:rFonts w:ascii="Times New Roman" w:hAnsi="Times New Roman"/>
          <w:sz w:val="28"/>
          <w:szCs w:val="28"/>
          <w:lang w:eastAsia="ru-RU"/>
        </w:rPr>
        <w:t xml:space="preserve"> Огромные преимущества имеют города и страны с накопленным качественным </w:t>
      </w:r>
      <w:r w:rsidRPr="007E2770">
        <w:rPr>
          <w:rFonts w:ascii="Times New Roman" w:hAnsi="Times New Roman"/>
          <w:i/>
          <w:sz w:val="28"/>
          <w:szCs w:val="28"/>
          <w:lang w:eastAsia="ru-RU"/>
        </w:rPr>
        <w:t>человеческим капиталом</w:t>
      </w:r>
      <w:r w:rsidRPr="007E2770">
        <w:rPr>
          <w:rFonts w:ascii="Times New Roman" w:hAnsi="Times New Roman"/>
          <w:sz w:val="28"/>
          <w:szCs w:val="28"/>
          <w:lang w:eastAsia="ru-RU"/>
        </w:rPr>
        <w:t>. То есть страны с образованным, здоровым и оптимистичным населением, конкурентоспособными профессионалами мирового уровня во всех видах экономической деятельности</w:t>
      </w:r>
      <w:r>
        <w:rPr>
          <w:rFonts w:ascii="Times New Roman" w:hAnsi="Times New Roman"/>
          <w:sz w:val="28"/>
          <w:szCs w:val="28"/>
          <w:lang w:eastAsia="ru-RU"/>
        </w:rPr>
        <w:t>:</w:t>
      </w:r>
      <w:r w:rsidRPr="007E2770">
        <w:rPr>
          <w:rFonts w:ascii="Times New Roman" w:hAnsi="Times New Roman"/>
          <w:sz w:val="28"/>
          <w:szCs w:val="28"/>
          <w:lang w:eastAsia="ru-RU"/>
        </w:rPr>
        <w:t xml:space="preserve"> в образовании, науке, </w:t>
      </w:r>
      <w:r>
        <w:rPr>
          <w:rFonts w:ascii="Times New Roman" w:hAnsi="Times New Roman"/>
          <w:sz w:val="28"/>
          <w:szCs w:val="28"/>
          <w:lang w:eastAsia="ru-RU"/>
        </w:rPr>
        <w:t xml:space="preserve">здравоохранении, </w:t>
      </w:r>
      <w:r w:rsidRPr="007E2770">
        <w:rPr>
          <w:rFonts w:ascii="Times New Roman" w:hAnsi="Times New Roman"/>
          <w:sz w:val="28"/>
          <w:szCs w:val="28"/>
          <w:lang w:eastAsia="ru-RU"/>
        </w:rPr>
        <w:t xml:space="preserve">в управлении и </w:t>
      </w:r>
      <w:r>
        <w:rPr>
          <w:rFonts w:ascii="Times New Roman" w:hAnsi="Times New Roman"/>
          <w:sz w:val="28"/>
          <w:szCs w:val="28"/>
          <w:lang w:eastAsia="ru-RU"/>
        </w:rPr>
        <w:t xml:space="preserve">высокотехнологичном производстве </w:t>
      </w:r>
      <w:r w:rsidRPr="00F37DD1">
        <w:rPr>
          <w:rFonts w:ascii="Times New Roman" w:hAnsi="Times New Roman"/>
          <w:sz w:val="28"/>
          <w:szCs w:val="28"/>
          <w:lang w:eastAsia="ru-RU"/>
        </w:rPr>
        <w:t>[</w:t>
      </w:r>
      <w:r w:rsidRPr="009F3553">
        <w:rPr>
          <w:rFonts w:ascii="Times New Roman" w:hAnsi="Times New Roman"/>
          <w:sz w:val="28"/>
          <w:szCs w:val="28"/>
          <w:lang w:eastAsia="ru-RU"/>
        </w:rPr>
        <w:t>1</w:t>
      </w:r>
      <w:r>
        <w:rPr>
          <w:rFonts w:ascii="Times New Roman" w:hAnsi="Times New Roman"/>
          <w:sz w:val="28"/>
          <w:szCs w:val="28"/>
          <w:lang w:eastAsia="ru-RU"/>
        </w:rPr>
        <w:t>,</w:t>
      </w:r>
      <w:r w:rsidRPr="009F3553">
        <w:rPr>
          <w:rFonts w:ascii="Times New Roman" w:hAnsi="Times New Roman"/>
          <w:sz w:val="28"/>
          <w:szCs w:val="28"/>
          <w:lang w:eastAsia="ru-RU"/>
        </w:rPr>
        <w:t>5</w:t>
      </w:r>
      <w:r w:rsidRPr="00F37DD1">
        <w:rPr>
          <w:rFonts w:ascii="Times New Roman" w:hAnsi="Times New Roman"/>
          <w:sz w:val="28"/>
          <w:szCs w:val="28"/>
          <w:lang w:eastAsia="ru-RU"/>
        </w:rPr>
        <w:t>]</w:t>
      </w:r>
      <w:r w:rsidRPr="007E2770">
        <w:rPr>
          <w:rFonts w:ascii="Times New Roman" w:hAnsi="Times New Roman"/>
          <w:sz w:val="28"/>
          <w:szCs w:val="28"/>
          <w:lang w:eastAsia="ru-RU"/>
        </w:rPr>
        <w:t>.</w:t>
      </w:r>
    </w:p>
    <w:p w:rsidR="00F91C43" w:rsidRPr="007E2770" w:rsidRDefault="00F91C43" w:rsidP="001D3D0C">
      <w:pPr>
        <w:shd w:val="clear" w:color="auto" w:fill="F5F6FB"/>
        <w:spacing w:line="360" w:lineRule="auto"/>
        <w:ind w:firstLine="709"/>
        <w:jc w:val="both"/>
        <w:rPr>
          <w:rFonts w:ascii="Times New Roman" w:hAnsi="Times New Roman"/>
          <w:sz w:val="28"/>
          <w:szCs w:val="28"/>
          <w:lang w:eastAsia="ru-RU"/>
        </w:rPr>
      </w:pPr>
      <w:r w:rsidRPr="007E2770">
        <w:rPr>
          <w:rFonts w:ascii="Times New Roman" w:hAnsi="Times New Roman"/>
          <w:sz w:val="28"/>
          <w:szCs w:val="28"/>
          <w:lang w:eastAsia="ru-RU"/>
        </w:rPr>
        <w:t>Главным интенсивным конкурентным фактором развития регионов в условиях глобализации национальной и мировой экономик и растущей роли гражданского общества, в условиях свободного передвижения из города в город вещественных, невещественных, финансового, а, особенно, человеческого капиталов, в условиях ускоренного развития знаний, технологий, товаров и рынков, в условиях формирования мировых информационных сетей служит человеческий капитал, опережающее инвестирование его воспроизводства, а также притока в страну, создают лучшие условия для труда и жизни ведущих специалистов страны</w:t>
      </w:r>
      <w:r w:rsidRPr="00EA5FD6">
        <w:rPr>
          <w:rFonts w:ascii="Times New Roman" w:hAnsi="Times New Roman"/>
          <w:sz w:val="28"/>
          <w:szCs w:val="28"/>
          <w:lang w:eastAsia="ru-RU"/>
        </w:rPr>
        <w:t xml:space="preserve"> [11,20,26]</w:t>
      </w:r>
      <w:r w:rsidRPr="007E2770">
        <w:rPr>
          <w:rFonts w:ascii="Times New Roman" w:hAnsi="Times New Roman"/>
          <w:sz w:val="28"/>
          <w:szCs w:val="28"/>
          <w:lang w:eastAsia="ru-RU"/>
        </w:rPr>
        <w:t>.</w:t>
      </w:r>
    </w:p>
    <w:p w:rsidR="00F91C43" w:rsidRPr="007E2770" w:rsidRDefault="00F91C43" w:rsidP="001D3D0C">
      <w:pPr>
        <w:shd w:val="clear" w:color="auto" w:fill="F5F6FB"/>
        <w:spacing w:line="360" w:lineRule="auto"/>
        <w:ind w:firstLine="709"/>
        <w:jc w:val="both"/>
        <w:rPr>
          <w:rFonts w:ascii="Times New Roman" w:hAnsi="Times New Roman"/>
          <w:sz w:val="28"/>
          <w:szCs w:val="28"/>
          <w:lang w:eastAsia="ru-RU"/>
        </w:rPr>
      </w:pPr>
      <w:r w:rsidRPr="007E2770">
        <w:rPr>
          <w:rFonts w:ascii="Times New Roman" w:hAnsi="Times New Roman"/>
          <w:sz w:val="28"/>
          <w:szCs w:val="28"/>
          <w:lang w:eastAsia="ru-RU"/>
        </w:rPr>
        <w:t>Экономика знаний и высокие технологи невозможны без высокого качества жизни, высокого качества образования и наличия профессионалов – носителей уникальных знаний, умений и компетенций среди специалистов (рабочих, техников, технологов, инженеров и др.). Низкое качество накопленного ЧК есть тормоз к переходу к экономике знаний, к инновационной экономике.</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pacing w:val="4"/>
          <w:sz w:val="28"/>
          <w:szCs w:val="28"/>
        </w:rPr>
        <w:t xml:space="preserve">Города </w:t>
      </w:r>
      <w:r>
        <w:rPr>
          <w:rFonts w:ascii="Times New Roman" w:hAnsi="Times New Roman"/>
          <w:spacing w:val="4"/>
          <w:sz w:val="28"/>
          <w:szCs w:val="28"/>
        </w:rPr>
        <w:t xml:space="preserve">как генераторы новых технологий, сначала промышленных, технических, а затем и социальных и гуманитарных, </w:t>
      </w:r>
      <w:r w:rsidRPr="007E2770">
        <w:rPr>
          <w:rFonts w:ascii="Times New Roman" w:hAnsi="Times New Roman"/>
          <w:spacing w:val="4"/>
          <w:sz w:val="28"/>
          <w:szCs w:val="28"/>
        </w:rPr>
        <w:t>стремительно меня</w:t>
      </w:r>
      <w:r>
        <w:rPr>
          <w:rFonts w:ascii="Times New Roman" w:hAnsi="Times New Roman"/>
          <w:spacing w:val="4"/>
          <w:sz w:val="28"/>
          <w:szCs w:val="28"/>
        </w:rPr>
        <w:t>лись</w:t>
      </w:r>
      <w:r w:rsidRPr="007E2770">
        <w:rPr>
          <w:rFonts w:ascii="Times New Roman" w:hAnsi="Times New Roman"/>
          <w:spacing w:val="4"/>
          <w:sz w:val="28"/>
          <w:szCs w:val="28"/>
        </w:rPr>
        <w:t>, их роль в развитии общества заметно росла. Появились мегаполисы, с особым зонированием территории</w:t>
      </w:r>
      <w:r>
        <w:rPr>
          <w:rFonts w:ascii="Times New Roman" w:hAnsi="Times New Roman"/>
          <w:spacing w:val="4"/>
          <w:sz w:val="28"/>
          <w:szCs w:val="28"/>
        </w:rPr>
        <w:t xml:space="preserve"> с выделением научно-технологических парков, свободных экономических и других зон</w:t>
      </w:r>
      <w:r w:rsidRPr="007E2770">
        <w:rPr>
          <w:rFonts w:ascii="Times New Roman" w:hAnsi="Times New Roman"/>
          <w:spacing w:val="4"/>
          <w:sz w:val="28"/>
          <w:szCs w:val="28"/>
        </w:rPr>
        <w:t>.</w:t>
      </w:r>
    </w:p>
    <w:p w:rsidR="00F91C43" w:rsidRPr="007E2770" w:rsidRDefault="00F91C43" w:rsidP="001D3D0C">
      <w:pPr>
        <w:spacing w:line="360" w:lineRule="auto"/>
        <w:ind w:firstLine="709"/>
        <w:jc w:val="both"/>
        <w:rPr>
          <w:rFonts w:ascii="Times New Roman" w:hAnsi="Times New Roman"/>
          <w:bCs/>
          <w:iCs/>
          <w:sz w:val="28"/>
          <w:szCs w:val="28"/>
        </w:rPr>
      </w:pPr>
      <w:r w:rsidRPr="007E2770">
        <w:rPr>
          <w:rFonts w:ascii="Times New Roman" w:hAnsi="Times New Roman"/>
          <w:sz w:val="28"/>
          <w:szCs w:val="28"/>
        </w:rPr>
        <w:t xml:space="preserve">Конституирование «города» обусловливалось не </w:t>
      </w:r>
      <w:r>
        <w:rPr>
          <w:rFonts w:ascii="Times New Roman" w:hAnsi="Times New Roman"/>
          <w:sz w:val="28"/>
          <w:szCs w:val="28"/>
        </w:rPr>
        <w:t xml:space="preserve">только </w:t>
      </w:r>
      <w:r w:rsidRPr="007E2770">
        <w:rPr>
          <w:rFonts w:ascii="Times New Roman" w:hAnsi="Times New Roman"/>
          <w:sz w:val="28"/>
          <w:szCs w:val="28"/>
        </w:rPr>
        <w:t>политическим</w:t>
      </w:r>
      <w:r>
        <w:rPr>
          <w:rFonts w:ascii="Times New Roman" w:hAnsi="Times New Roman"/>
          <w:sz w:val="28"/>
          <w:szCs w:val="28"/>
        </w:rPr>
        <w:t xml:space="preserve">и, </w:t>
      </w:r>
      <w:r w:rsidRPr="007E2770">
        <w:rPr>
          <w:rFonts w:ascii="Times New Roman" w:hAnsi="Times New Roman"/>
          <w:sz w:val="28"/>
          <w:szCs w:val="28"/>
        </w:rPr>
        <w:t>военным</w:t>
      </w:r>
      <w:r>
        <w:rPr>
          <w:rFonts w:ascii="Times New Roman" w:hAnsi="Times New Roman"/>
          <w:sz w:val="28"/>
          <w:szCs w:val="28"/>
        </w:rPr>
        <w:t xml:space="preserve">и, </w:t>
      </w:r>
      <w:r w:rsidRPr="00525BE5">
        <w:rPr>
          <w:rFonts w:ascii="Times New Roman" w:hAnsi="Times New Roman"/>
          <w:iCs/>
          <w:sz w:val="28"/>
          <w:szCs w:val="28"/>
        </w:rPr>
        <w:t>экономическими</w:t>
      </w:r>
      <w:r w:rsidRPr="007E2770">
        <w:rPr>
          <w:rFonts w:ascii="Times New Roman" w:hAnsi="Times New Roman"/>
          <w:i/>
          <w:iCs/>
          <w:sz w:val="28"/>
          <w:szCs w:val="28"/>
        </w:rPr>
        <w:t xml:space="preserve"> </w:t>
      </w:r>
      <w:r w:rsidRPr="007E2770">
        <w:rPr>
          <w:rFonts w:ascii="Times New Roman" w:hAnsi="Times New Roman"/>
          <w:sz w:val="28"/>
          <w:szCs w:val="28"/>
        </w:rPr>
        <w:t>мотивами</w:t>
      </w:r>
      <w:r>
        <w:rPr>
          <w:rFonts w:ascii="Times New Roman" w:hAnsi="Times New Roman"/>
          <w:sz w:val="28"/>
          <w:szCs w:val="28"/>
        </w:rPr>
        <w:t>, а в значительно большей степени идеями устойчивого развития, стабильности, создания условий для гармоничного развития горожан и населения</w:t>
      </w:r>
      <w:r w:rsidRPr="007E2770">
        <w:rPr>
          <w:rFonts w:ascii="Times New Roman" w:hAnsi="Times New Roman"/>
          <w:i/>
          <w:iCs/>
          <w:sz w:val="28"/>
          <w:szCs w:val="28"/>
        </w:rPr>
        <w:t xml:space="preserve">. </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Меняется философия, принципы, цели развития городов. </w:t>
      </w:r>
      <w:r>
        <w:rPr>
          <w:rFonts w:ascii="Times New Roman" w:hAnsi="Times New Roman"/>
          <w:sz w:val="28"/>
          <w:szCs w:val="28"/>
        </w:rPr>
        <w:t>П</w:t>
      </w:r>
      <w:r w:rsidRPr="007E2770">
        <w:rPr>
          <w:rFonts w:ascii="Times New Roman" w:hAnsi="Times New Roman"/>
          <w:sz w:val="28"/>
          <w:szCs w:val="28"/>
        </w:rPr>
        <w:t>ринцип "производство ради производства", приводивший к созданию моно</w:t>
      </w:r>
      <w:r>
        <w:rPr>
          <w:rFonts w:ascii="Times New Roman" w:hAnsi="Times New Roman"/>
          <w:sz w:val="28"/>
          <w:szCs w:val="28"/>
        </w:rPr>
        <w:t xml:space="preserve"> </w:t>
      </w:r>
      <w:r w:rsidRPr="007E2770">
        <w:rPr>
          <w:rFonts w:ascii="Times New Roman" w:hAnsi="Times New Roman"/>
          <w:sz w:val="28"/>
          <w:szCs w:val="28"/>
        </w:rPr>
        <w:t>специализированных городов</w:t>
      </w:r>
      <w:r w:rsidRPr="001425AF">
        <w:rPr>
          <w:rFonts w:ascii="Times New Roman" w:hAnsi="Times New Roman"/>
          <w:sz w:val="28"/>
          <w:szCs w:val="28"/>
        </w:rPr>
        <w:t xml:space="preserve"> </w:t>
      </w:r>
      <w:r>
        <w:rPr>
          <w:rFonts w:ascii="Times New Roman" w:hAnsi="Times New Roman"/>
          <w:sz w:val="28"/>
          <w:szCs w:val="28"/>
        </w:rPr>
        <w:t>изживает себя</w:t>
      </w:r>
      <w:r w:rsidRPr="007E2770">
        <w:rPr>
          <w:rFonts w:ascii="Times New Roman" w:hAnsi="Times New Roman"/>
          <w:sz w:val="28"/>
          <w:szCs w:val="28"/>
        </w:rPr>
        <w:t xml:space="preserve">. </w:t>
      </w:r>
      <w:r>
        <w:rPr>
          <w:rFonts w:ascii="Times New Roman" w:hAnsi="Times New Roman"/>
          <w:sz w:val="28"/>
          <w:szCs w:val="28"/>
        </w:rPr>
        <w:t>Вместо него</w:t>
      </w:r>
      <w:r w:rsidRPr="007E2770">
        <w:rPr>
          <w:rFonts w:ascii="Times New Roman" w:hAnsi="Times New Roman"/>
          <w:sz w:val="28"/>
          <w:szCs w:val="28"/>
        </w:rPr>
        <w:t xml:space="preserve"> вес </w:t>
      </w:r>
      <w:r>
        <w:rPr>
          <w:rFonts w:ascii="Times New Roman" w:hAnsi="Times New Roman"/>
          <w:sz w:val="28"/>
          <w:szCs w:val="28"/>
        </w:rPr>
        <w:t xml:space="preserve">набирают </w:t>
      </w:r>
      <w:r w:rsidRPr="007E2770">
        <w:rPr>
          <w:rFonts w:ascii="Times New Roman" w:hAnsi="Times New Roman"/>
          <w:sz w:val="28"/>
          <w:szCs w:val="28"/>
        </w:rPr>
        <w:t xml:space="preserve">гуманистические принципы, рассматривающие город как среду обитания человека, как место </w:t>
      </w:r>
      <w:r>
        <w:rPr>
          <w:rFonts w:ascii="Times New Roman" w:hAnsi="Times New Roman"/>
          <w:sz w:val="28"/>
          <w:szCs w:val="28"/>
        </w:rPr>
        <w:t xml:space="preserve">творческой и </w:t>
      </w:r>
      <w:r w:rsidRPr="007E2770">
        <w:rPr>
          <w:rFonts w:ascii="Times New Roman" w:hAnsi="Times New Roman"/>
          <w:sz w:val="28"/>
          <w:szCs w:val="28"/>
        </w:rPr>
        <w:t>предпринимательской деятельности</w:t>
      </w:r>
      <w:r>
        <w:rPr>
          <w:rFonts w:ascii="Times New Roman" w:hAnsi="Times New Roman"/>
          <w:sz w:val="28"/>
          <w:szCs w:val="28"/>
        </w:rPr>
        <w:t>. Качественно новыми ц</w:t>
      </w:r>
      <w:r w:rsidRPr="007E2770">
        <w:rPr>
          <w:rFonts w:ascii="Times New Roman" w:hAnsi="Times New Roman"/>
          <w:sz w:val="28"/>
          <w:szCs w:val="28"/>
        </w:rPr>
        <w:t>елями развития город</w:t>
      </w:r>
      <w:r>
        <w:rPr>
          <w:rFonts w:ascii="Times New Roman" w:hAnsi="Times New Roman"/>
          <w:sz w:val="28"/>
          <w:szCs w:val="28"/>
        </w:rPr>
        <w:t>ов</w:t>
      </w:r>
      <w:r w:rsidRPr="007E2770">
        <w:rPr>
          <w:rFonts w:ascii="Times New Roman" w:hAnsi="Times New Roman"/>
          <w:sz w:val="28"/>
          <w:szCs w:val="28"/>
        </w:rPr>
        <w:t xml:space="preserve"> </w:t>
      </w:r>
      <w:r>
        <w:rPr>
          <w:rFonts w:ascii="Times New Roman" w:hAnsi="Times New Roman"/>
          <w:sz w:val="28"/>
          <w:szCs w:val="28"/>
        </w:rPr>
        <w:t xml:space="preserve">объявляются </w:t>
      </w:r>
      <w:r w:rsidRPr="007E2770">
        <w:rPr>
          <w:rFonts w:ascii="Times New Roman" w:hAnsi="Times New Roman"/>
          <w:sz w:val="28"/>
          <w:szCs w:val="28"/>
        </w:rPr>
        <w:t xml:space="preserve">устойчивое развитие, создание </w:t>
      </w:r>
      <w:r>
        <w:rPr>
          <w:rFonts w:ascii="Times New Roman" w:hAnsi="Times New Roman"/>
          <w:sz w:val="28"/>
          <w:szCs w:val="28"/>
        </w:rPr>
        <w:t>интеллектуально - культурной</w:t>
      </w:r>
      <w:r w:rsidRPr="007E2770">
        <w:rPr>
          <w:rFonts w:ascii="Times New Roman" w:hAnsi="Times New Roman"/>
          <w:sz w:val="28"/>
          <w:szCs w:val="28"/>
        </w:rPr>
        <w:t xml:space="preserve"> благоприятной среды жизнедеятельности </w:t>
      </w:r>
      <w:r>
        <w:rPr>
          <w:rFonts w:ascii="Times New Roman" w:hAnsi="Times New Roman"/>
          <w:sz w:val="28"/>
          <w:szCs w:val="28"/>
        </w:rPr>
        <w:t xml:space="preserve">и здорового образа жизни </w:t>
      </w:r>
      <w:r w:rsidRPr="002F2946">
        <w:rPr>
          <w:rFonts w:ascii="Times New Roman" w:hAnsi="Times New Roman"/>
          <w:sz w:val="28"/>
          <w:szCs w:val="28"/>
        </w:rPr>
        <w:t>[</w:t>
      </w:r>
      <w:r w:rsidRPr="00EA5FD6">
        <w:rPr>
          <w:rFonts w:ascii="Times New Roman" w:hAnsi="Times New Roman"/>
          <w:sz w:val="28"/>
          <w:szCs w:val="28"/>
        </w:rPr>
        <w:t>17</w:t>
      </w:r>
      <w:r w:rsidRPr="002F2946">
        <w:rPr>
          <w:rFonts w:ascii="Times New Roman" w:hAnsi="Times New Roman"/>
          <w:sz w:val="28"/>
          <w:szCs w:val="28"/>
        </w:rPr>
        <w:t>]</w:t>
      </w:r>
      <w:r w:rsidRPr="007E2770">
        <w:rPr>
          <w:rFonts w:ascii="Times New Roman" w:hAnsi="Times New Roman"/>
          <w:sz w:val="28"/>
          <w:szCs w:val="28"/>
        </w:rPr>
        <w:t>.</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Города занимают особое положение генераторов </w:t>
      </w:r>
      <w:r>
        <w:rPr>
          <w:rFonts w:ascii="Times New Roman" w:hAnsi="Times New Roman"/>
          <w:sz w:val="28"/>
          <w:szCs w:val="28"/>
        </w:rPr>
        <w:t xml:space="preserve">знаний и </w:t>
      </w:r>
      <w:r w:rsidRPr="007E2770">
        <w:rPr>
          <w:rFonts w:ascii="Times New Roman" w:hAnsi="Times New Roman"/>
          <w:sz w:val="28"/>
          <w:szCs w:val="28"/>
        </w:rPr>
        <w:t xml:space="preserve">инноваций, чему способствуют следующие </w:t>
      </w:r>
      <w:r w:rsidRPr="007E2770">
        <w:rPr>
          <w:rFonts w:ascii="Times New Roman" w:hAnsi="Times New Roman"/>
          <w:i/>
          <w:sz w:val="28"/>
          <w:szCs w:val="28"/>
        </w:rPr>
        <w:t>условия</w:t>
      </w:r>
      <w:r w:rsidRPr="007E2770">
        <w:rPr>
          <w:rFonts w:ascii="Times New Roman" w:hAnsi="Times New Roman"/>
          <w:sz w:val="28"/>
          <w:szCs w:val="28"/>
        </w:rPr>
        <w:t>: сосредоточение современной инфраструктуры, интеллектуальная насыщенность информационной и образовательной среды, концентрированная обеспеченность современными удобствами, коммунальными благами и др.</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Видение миссии Краснодара как социально-экономической системы и объекта стратегического </w:t>
      </w:r>
      <w:r>
        <w:rPr>
          <w:rFonts w:ascii="Times New Roman" w:hAnsi="Times New Roman"/>
          <w:sz w:val="28"/>
          <w:szCs w:val="28"/>
        </w:rPr>
        <w:t>управления и стратегиринга может состоять в следующем</w:t>
      </w:r>
      <w:r w:rsidRPr="007E2770">
        <w:rPr>
          <w:rFonts w:ascii="Times New Roman" w:hAnsi="Times New Roman"/>
          <w:sz w:val="28"/>
          <w:szCs w:val="28"/>
        </w:rPr>
        <w:t>. Привлекательность столицы Кубани состоит в следующем: город «вбирает» их в себя все человеческие ресурсы</w:t>
      </w:r>
      <w:r>
        <w:rPr>
          <w:rFonts w:ascii="Times New Roman" w:hAnsi="Times New Roman"/>
          <w:sz w:val="28"/>
          <w:szCs w:val="28"/>
        </w:rPr>
        <w:t xml:space="preserve"> и создает предпосылки превращения их в человеческий капитал. </w:t>
      </w:r>
      <w:r w:rsidRPr="007E2770">
        <w:rPr>
          <w:rFonts w:ascii="Times New Roman" w:hAnsi="Times New Roman"/>
          <w:sz w:val="28"/>
          <w:szCs w:val="28"/>
        </w:rPr>
        <w:t xml:space="preserve">Люди должны приезжать сюда, получать образование, элементы культуры, а затем распространяться по всей Кубани. Краснодар не должен быть резервуаром, который постоянно разбухает от людей, автомобилей, товаров, услуг и </w:t>
      </w:r>
      <w:r>
        <w:rPr>
          <w:rFonts w:ascii="Times New Roman" w:hAnsi="Times New Roman"/>
          <w:sz w:val="28"/>
          <w:szCs w:val="28"/>
        </w:rPr>
        <w:t>инвестиций</w:t>
      </w:r>
      <w:r w:rsidRPr="007E2770">
        <w:rPr>
          <w:rFonts w:ascii="Times New Roman" w:hAnsi="Times New Roman"/>
          <w:sz w:val="28"/>
          <w:szCs w:val="28"/>
        </w:rPr>
        <w:t>. Одна из главных функций Краснодара – собирать самые разные ресурсы и перерабатывая с использованием современных технологий и уже в виде продуктов деятельности с высокой добавленной стоимостью распространять их по муниципальным образованиям, обеспечивая приоритетные направления региона</w:t>
      </w:r>
      <w:r>
        <w:rPr>
          <w:rFonts w:ascii="Times New Roman" w:hAnsi="Times New Roman"/>
          <w:sz w:val="28"/>
          <w:szCs w:val="28"/>
        </w:rPr>
        <w:t xml:space="preserve"> уникальными ресурсами – человеческими и интеллектуальными, а также технологиями и инновациями</w:t>
      </w:r>
      <w:r w:rsidRPr="007E2770">
        <w:rPr>
          <w:rFonts w:ascii="Times New Roman" w:hAnsi="Times New Roman"/>
          <w:sz w:val="28"/>
          <w:szCs w:val="28"/>
        </w:rPr>
        <w:t>.</w:t>
      </w:r>
    </w:p>
    <w:p w:rsidR="00F91C43" w:rsidRDefault="00F91C43" w:rsidP="008418AB">
      <w:pPr>
        <w:ind w:firstLine="709"/>
        <w:jc w:val="both"/>
        <w:rPr>
          <w:rFonts w:ascii="Arial" w:hAnsi="Arial" w:cs="Arial"/>
          <w:b/>
          <w:sz w:val="20"/>
          <w:szCs w:val="20"/>
        </w:rPr>
      </w:pPr>
    </w:p>
    <w:p w:rsidR="00F91C43" w:rsidRPr="00E81441" w:rsidRDefault="00F91C43" w:rsidP="001D3D0C">
      <w:pPr>
        <w:spacing w:line="360" w:lineRule="auto"/>
        <w:ind w:firstLine="709"/>
        <w:jc w:val="both"/>
        <w:rPr>
          <w:rFonts w:ascii="Arial" w:hAnsi="Arial" w:cs="Arial"/>
          <w:b/>
          <w:sz w:val="28"/>
          <w:szCs w:val="28"/>
        </w:rPr>
      </w:pPr>
      <w:r>
        <w:rPr>
          <w:rFonts w:ascii="Arial" w:hAnsi="Arial" w:cs="Arial"/>
          <w:b/>
          <w:sz w:val="28"/>
          <w:szCs w:val="28"/>
        </w:rPr>
        <w:t>5</w:t>
      </w:r>
      <w:r w:rsidRPr="00E81441">
        <w:rPr>
          <w:rFonts w:ascii="Arial" w:hAnsi="Arial" w:cs="Arial"/>
          <w:b/>
          <w:sz w:val="28"/>
          <w:szCs w:val="28"/>
        </w:rPr>
        <w:t>. ЗАКЛЮЧЕНИЕ И ВЫВОДЫ</w:t>
      </w:r>
    </w:p>
    <w:p w:rsidR="00F91C43" w:rsidRDefault="00F91C43" w:rsidP="001D3D0C">
      <w:pPr>
        <w:spacing w:line="360" w:lineRule="auto"/>
        <w:ind w:firstLine="709"/>
        <w:jc w:val="both"/>
        <w:rPr>
          <w:rFonts w:ascii="Times New Roman" w:hAnsi="Times New Roman"/>
          <w:color w:val="000000"/>
          <w:sz w:val="28"/>
          <w:szCs w:val="28"/>
        </w:rPr>
      </w:pPr>
      <w:r w:rsidRPr="00AF7C9E">
        <w:rPr>
          <w:rFonts w:ascii="Times New Roman" w:hAnsi="Times New Roman"/>
          <w:sz w:val="28"/>
          <w:szCs w:val="28"/>
        </w:rPr>
        <w:t>Город - уникальная открытая корпорация интег</w:t>
      </w:r>
      <w:r>
        <w:rPr>
          <w:rFonts w:ascii="Times New Roman" w:hAnsi="Times New Roman"/>
          <w:sz w:val="28"/>
          <w:szCs w:val="28"/>
        </w:rPr>
        <w:t>р</w:t>
      </w:r>
      <w:r w:rsidRPr="00AF7C9E">
        <w:rPr>
          <w:rFonts w:ascii="Times New Roman" w:hAnsi="Times New Roman"/>
          <w:sz w:val="28"/>
          <w:szCs w:val="28"/>
        </w:rPr>
        <w:t>ированного духовного и материального общественного производства</w:t>
      </w:r>
      <w:r>
        <w:rPr>
          <w:rFonts w:ascii="Times New Roman" w:hAnsi="Times New Roman"/>
          <w:sz w:val="28"/>
          <w:szCs w:val="28"/>
        </w:rPr>
        <w:t xml:space="preserve">. </w:t>
      </w:r>
      <w:r w:rsidRPr="00907D51">
        <w:rPr>
          <w:rFonts w:ascii="Times New Roman" w:hAnsi="Times New Roman"/>
          <w:color w:val="000000"/>
          <w:sz w:val="28"/>
          <w:szCs w:val="28"/>
        </w:rPr>
        <w:t>Города включены в многочисленные сети взаимосвязей и включают в себя еще более разнообразные сети.</w:t>
      </w:r>
      <w:r>
        <w:rPr>
          <w:rFonts w:ascii="Times New Roman" w:hAnsi="Times New Roman"/>
          <w:color w:val="000000"/>
          <w:sz w:val="28"/>
          <w:szCs w:val="28"/>
        </w:rPr>
        <w:t xml:space="preserve"> Они становятся центрами экономического роста, базой новейших знаний и технологий, полигоном для апробирования самых смелых инновационных концепций. Города представляют собой внутренне турбулентную систему, поведение которых описать и предсказать невозможно. Развитие городов происходит в условиях высокой неопределенности внешней среды.</w:t>
      </w:r>
      <w:r w:rsidRPr="007E0136">
        <w:rPr>
          <w:color w:val="000000"/>
          <w:sz w:val="28"/>
          <w:szCs w:val="28"/>
        </w:rPr>
        <w:t xml:space="preserve"> </w:t>
      </w:r>
      <w:r w:rsidRPr="007E0136">
        <w:rPr>
          <w:rFonts w:ascii="Times New Roman" w:hAnsi="Times New Roman"/>
          <w:color w:val="000000"/>
          <w:sz w:val="28"/>
          <w:szCs w:val="28"/>
        </w:rPr>
        <w:t>По мере эволюции менялся ландшафт функций города.</w:t>
      </w:r>
      <w:r>
        <w:rPr>
          <w:rFonts w:ascii="Times New Roman" w:hAnsi="Times New Roman"/>
          <w:color w:val="000000"/>
          <w:sz w:val="28"/>
          <w:szCs w:val="28"/>
        </w:rPr>
        <w:t xml:space="preserve"> </w:t>
      </w:r>
    </w:p>
    <w:p w:rsidR="00F91C43" w:rsidRPr="00FF2A0F" w:rsidRDefault="00F91C43" w:rsidP="001D3D0C">
      <w:pPr>
        <w:tabs>
          <w:tab w:val="left" w:pos="740"/>
          <w:tab w:val="center" w:pos="4819"/>
        </w:tabs>
        <w:spacing w:line="360" w:lineRule="auto"/>
        <w:ind w:firstLine="709"/>
        <w:jc w:val="both"/>
        <w:rPr>
          <w:rFonts w:ascii="Times New Roman" w:hAnsi="Times New Roman"/>
          <w:sz w:val="28"/>
          <w:szCs w:val="28"/>
        </w:rPr>
      </w:pPr>
      <w:r w:rsidRPr="00907D51">
        <w:rPr>
          <w:rFonts w:ascii="Times New Roman" w:hAnsi="Times New Roman"/>
          <w:color w:val="000000"/>
          <w:sz w:val="28"/>
          <w:szCs w:val="28"/>
          <w:lang w:eastAsia="ru-RU"/>
        </w:rPr>
        <w:t xml:space="preserve">В </w:t>
      </w:r>
      <w:r w:rsidRPr="00907D51">
        <w:rPr>
          <w:rFonts w:ascii="Times New Roman" w:hAnsi="Times New Roman"/>
          <w:color w:val="000000"/>
          <w:sz w:val="28"/>
          <w:szCs w:val="28"/>
        </w:rPr>
        <w:t>исследовании городов применяют</w:t>
      </w:r>
      <w:r w:rsidRPr="00AF05C8">
        <w:rPr>
          <w:rFonts w:ascii="Times New Roman" w:hAnsi="Times New Roman"/>
          <w:color w:val="000000"/>
          <w:sz w:val="28"/>
          <w:szCs w:val="28"/>
          <w:lang w:eastAsia="ru-RU"/>
        </w:rPr>
        <w:t xml:space="preserve"> </w:t>
      </w:r>
      <w:r>
        <w:rPr>
          <w:rFonts w:ascii="Times New Roman" w:hAnsi="Times New Roman"/>
          <w:sz w:val="28"/>
          <w:szCs w:val="28"/>
        </w:rPr>
        <w:t xml:space="preserve">системный, системно – интеграционный и подход, связанный с фракталами. Они имеют огромный познавательный потенциал для исследования, моделирования и проектирования и управления современным городом в условиях четырех секторной региональной социально – экономической системы. </w:t>
      </w:r>
    </w:p>
    <w:p w:rsidR="00F91C43" w:rsidRDefault="00F91C43" w:rsidP="001D3D0C">
      <w:pPr>
        <w:spacing w:line="360" w:lineRule="auto"/>
        <w:ind w:firstLine="709"/>
        <w:jc w:val="both"/>
        <w:rPr>
          <w:rFonts w:ascii="Times New Roman" w:hAnsi="Times New Roman"/>
          <w:sz w:val="28"/>
          <w:szCs w:val="28"/>
        </w:rPr>
      </w:pPr>
      <w:r>
        <w:rPr>
          <w:rFonts w:ascii="Times New Roman" w:hAnsi="Times New Roman"/>
          <w:sz w:val="28"/>
          <w:szCs w:val="28"/>
        </w:rPr>
        <w:t>Несмотря на обилие подходов, множества моделей и практик развития городов существует неопределенность степени адекватности их современным мега трендам. Существующие модели городов отражают лишь некоторые свойства городов и не охватывают существенные черты в комплексе. Недооценивается фактор развития города с позиции формирования и развития экономики знаний, основанием которой рассматривается духовное производство (культура, образование, наука) и высшие технологические уклады.</w:t>
      </w:r>
    </w:p>
    <w:p w:rsidR="00F91C43" w:rsidRPr="000F28E7" w:rsidRDefault="00F91C43" w:rsidP="001D3D0C">
      <w:pPr>
        <w:pStyle w:val="Heading1"/>
        <w:spacing w:before="0" w:beforeAutospacing="0" w:after="0" w:afterAutospacing="0" w:line="360" w:lineRule="auto"/>
        <w:ind w:firstLine="709"/>
        <w:jc w:val="both"/>
        <w:rPr>
          <w:b w:val="0"/>
          <w:sz w:val="28"/>
          <w:szCs w:val="28"/>
        </w:rPr>
      </w:pPr>
      <w:r>
        <w:rPr>
          <w:b w:val="0"/>
          <w:sz w:val="28"/>
          <w:szCs w:val="28"/>
        </w:rPr>
        <w:t>Г</w:t>
      </w:r>
      <w:r w:rsidRPr="000F28E7">
        <w:rPr>
          <w:b w:val="0"/>
          <w:sz w:val="28"/>
          <w:szCs w:val="28"/>
        </w:rPr>
        <w:t>ород, по аналогии с корпорацией, с точки зрения структурного построения в условиях четырехсекторной экономики может состоять из следующих подсистем: исторической, ментальной, национально - культурной, институциональной, когнитивной, символической, экоинновационно – технологической, имущественной, производственной, ЖКХ, социальной, стратегической.</w:t>
      </w:r>
    </w:p>
    <w:p w:rsidR="00F91C43" w:rsidRPr="00211003" w:rsidRDefault="00F91C43" w:rsidP="001D3D0C">
      <w:pPr>
        <w:spacing w:line="360" w:lineRule="auto"/>
        <w:ind w:firstLine="709"/>
        <w:jc w:val="both"/>
        <w:rPr>
          <w:rFonts w:ascii="Times New Roman" w:hAnsi="Times New Roman"/>
          <w:color w:val="000000"/>
          <w:sz w:val="28"/>
          <w:szCs w:val="28"/>
        </w:rPr>
      </w:pPr>
      <w:r w:rsidRPr="00211003">
        <w:rPr>
          <w:rFonts w:ascii="Times New Roman" w:hAnsi="Times New Roman"/>
          <w:color w:val="000000"/>
          <w:sz w:val="28"/>
          <w:szCs w:val="28"/>
        </w:rPr>
        <w:t>В условиях современного развития все меньше говорят о конкурентоспособности городов, хотя и сравнивают их конкурентные преимущества, но все больше под углом зрения их неповторимости. Это отражает тенденцию обретения уникальности, неповторимости, индивидуальности и идентичности. Успешные города ищут свое собственное лицо.</w:t>
      </w:r>
    </w:p>
    <w:p w:rsidR="00F91C43" w:rsidRPr="00211003" w:rsidRDefault="00F91C43" w:rsidP="001D3D0C">
      <w:pPr>
        <w:spacing w:line="360" w:lineRule="auto"/>
        <w:ind w:firstLine="709"/>
        <w:jc w:val="both"/>
        <w:rPr>
          <w:rFonts w:ascii="Times New Roman" w:hAnsi="Times New Roman"/>
          <w:sz w:val="28"/>
          <w:szCs w:val="28"/>
        </w:rPr>
      </w:pPr>
      <w:r w:rsidRPr="00211003">
        <w:rPr>
          <w:rFonts w:ascii="Times New Roman" w:hAnsi="Times New Roman"/>
          <w:iCs/>
          <w:color w:val="000000"/>
          <w:sz w:val="28"/>
          <w:szCs w:val="28"/>
        </w:rPr>
        <w:t xml:space="preserve">Успешность того или иного города измеряется по индивидуализированным шкале, критериям и количественно – качественным показателям. </w:t>
      </w:r>
      <w:r w:rsidRPr="00211003">
        <w:rPr>
          <w:rFonts w:ascii="Times New Roman" w:hAnsi="Times New Roman"/>
          <w:color w:val="000000"/>
          <w:sz w:val="28"/>
          <w:szCs w:val="28"/>
        </w:rPr>
        <w:t>Официальные рейтинги городов не отражают их неповторимую самобытность. Как современные корпорации строят свои конкурентные преимущества на уникальности и неповторимости, так и города сильны своей самобытностью</w:t>
      </w:r>
      <w:r>
        <w:rPr>
          <w:rFonts w:ascii="Times New Roman" w:hAnsi="Times New Roman"/>
          <w:color w:val="000000"/>
          <w:sz w:val="28"/>
          <w:szCs w:val="28"/>
        </w:rPr>
        <w:t>.</w:t>
      </w:r>
    </w:p>
    <w:p w:rsidR="00F91C43"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lang w:eastAsia="ru-RU"/>
        </w:rPr>
        <w:t>Город</w:t>
      </w:r>
      <w:r>
        <w:rPr>
          <w:rFonts w:ascii="Times New Roman" w:hAnsi="Times New Roman"/>
          <w:sz w:val="28"/>
          <w:szCs w:val="28"/>
          <w:lang w:eastAsia="ru-RU"/>
        </w:rPr>
        <w:t>а</w:t>
      </w:r>
      <w:r w:rsidRPr="007E2770">
        <w:rPr>
          <w:rFonts w:ascii="Times New Roman" w:hAnsi="Times New Roman"/>
          <w:sz w:val="28"/>
          <w:szCs w:val="28"/>
          <w:lang w:eastAsia="ru-RU"/>
        </w:rPr>
        <w:t xml:space="preserve"> </w:t>
      </w:r>
      <w:r w:rsidRPr="00211003">
        <w:rPr>
          <w:rFonts w:ascii="Times New Roman" w:hAnsi="Times New Roman"/>
          <w:sz w:val="28"/>
          <w:szCs w:val="28"/>
          <w:lang w:eastAsia="ru-RU"/>
        </w:rPr>
        <w:t>постиндустриальной эпохи</w:t>
      </w:r>
      <w:r w:rsidRPr="007E2770">
        <w:rPr>
          <w:rFonts w:ascii="Times New Roman" w:hAnsi="Times New Roman"/>
          <w:sz w:val="28"/>
          <w:szCs w:val="28"/>
          <w:lang w:eastAsia="ru-RU"/>
        </w:rPr>
        <w:t xml:space="preserve"> </w:t>
      </w:r>
      <w:r>
        <w:rPr>
          <w:rFonts w:ascii="Times New Roman" w:hAnsi="Times New Roman"/>
          <w:sz w:val="28"/>
          <w:szCs w:val="28"/>
          <w:lang w:eastAsia="ru-RU"/>
        </w:rPr>
        <w:t>представляют собой пространственную и диверсифицированную корпорацию духовного производства</w:t>
      </w:r>
      <w:r w:rsidRPr="007E2770">
        <w:rPr>
          <w:rFonts w:ascii="Times New Roman" w:hAnsi="Times New Roman"/>
          <w:sz w:val="28"/>
          <w:szCs w:val="28"/>
          <w:lang w:eastAsia="ru-RU"/>
        </w:rPr>
        <w:t xml:space="preserve">, </w:t>
      </w:r>
      <w:r>
        <w:rPr>
          <w:rFonts w:ascii="Times New Roman" w:hAnsi="Times New Roman"/>
          <w:sz w:val="28"/>
          <w:szCs w:val="28"/>
          <w:lang w:eastAsia="ru-RU"/>
        </w:rPr>
        <w:t>имеющую далеко не</w:t>
      </w:r>
      <w:r w:rsidRPr="007E2770">
        <w:rPr>
          <w:rFonts w:ascii="Times New Roman" w:hAnsi="Times New Roman"/>
          <w:sz w:val="28"/>
          <w:szCs w:val="28"/>
          <w:lang w:eastAsia="ru-RU"/>
        </w:rPr>
        <w:t xml:space="preserve"> </w:t>
      </w:r>
      <w:r>
        <w:rPr>
          <w:rFonts w:ascii="Times New Roman" w:hAnsi="Times New Roman"/>
          <w:sz w:val="28"/>
          <w:szCs w:val="28"/>
          <w:lang w:eastAsia="ru-RU"/>
        </w:rPr>
        <w:t>только</w:t>
      </w:r>
      <w:r w:rsidRPr="007E2770">
        <w:rPr>
          <w:rFonts w:ascii="Times New Roman" w:hAnsi="Times New Roman"/>
          <w:sz w:val="28"/>
          <w:szCs w:val="28"/>
          <w:lang w:eastAsia="ru-RU"/>
        </w:rPr>
        <w:t xml:space="preserve"> промышленный </w:t>
      </w:r>
      <w:r>
        <w:rPr>
          <w:rFonts w:ascii="Times New Roman" w:hAnsi="Times New Roman"/>
          <w:sz w:val="28"/>
          <w:szCs w:val="28"/>
          <w:lang w:eastAsia="ru-RU"/>
        </w:rPr>
        <w:t>характер</w:t>
      </w:r>
      <w:r w:rsidRPr="007E2770">
        <w:rPr>
          <w:rFonts w:ascii="Times New Roman" w:hAnsi="Times New Roman"/>
          <w:sz w:val="28"/>
          <w:szCs w:val="28"/>
          <w:lang w:eastAsia="ru-RU"/>
        </w:rPr>
        <w:t>. Эт</w:t>
      </w:r>
      <w:r>
        <w:rPr>
          <w:rFonts w:ascii="Times New Roman" w:hAnsi="Times New Roman"/>
          <w:sz w:val="28"/>
          <w:szCs w:val="28"/>
          <w:lang w:eastAsia="ru-RU"/>
        </w:rPr>
        <w:t>о</w:t>
      </w:r>
      <w:r w:rsidRPr="007E2770">
        <w:rPr>
          <w:rFonts w:ascii="Times New Roman" w:hAnsi="Times New Roman"/>
          <w:sz w:val="28"/>
          <w:szCs w:val="28"/>
          <w:lang w:eastAsia="ru-RU"/>
        </w:rPr>
        <w:t xml:space="preserve"> города</w:t>
      </w:r>
      <w:r>
        <w:rPr>
          <w:rFonts w:ascii="Times New Roman" w:hAnsi="Times New Roman"/>
          <w:sz w:val="28"/>
          <w:szCs w:val="28"/>
          <w:lang w:eastAsia="ru-RU"/>
        </w:rPr>
        <w:t xml:space="preserve"> располагают новыми источниками развития и имеют гармоничную с</w:t>
      </w:r>
      <w:r w:rsidRPr="007E2770">
        <w:rPr>
          <w:rFonts w:ascii="Times New Roman" w:hAnsi="Times New Roman"/>
          <w:sz w:val="28"/>
          <w:szCs w:val="28"/>
        </w:rPr>
        <w:t>балансированн</w:t>
      </w:r>
      <w:r>
        <w:rPr>
          <w:rFonts w:ascii="Times New Roman" w:hAnsi="Times New Roman"/>
          <w:sz w:val="28"/>
          <w:szCs w:val="28"/>
        </w:rPr>
        <w:t>ую</w:t>
      </w:r>
      <w:r w:rsidRPr="007E2770">
        <w:rPr>
          <w:rFonts w:ascii="Times New Roman" w:hAnsi="Times New Roman"/>
          <w:sz w:val="28"/>
          <w:szCs w:val="28"/>
        </w:rPr>
        <w:t xml:space="preserve"> современн</w:t>
      </w:r>
      <w:r>
        <w:rPr>
          <w:rFonts w:ascii="Times New Roman" w:hAnsi="Times New Roman"/>
          <w:sz w:val="28"/>
          <w:szCs w:val="28"/>
        </w:rPr>
        <w:t xml:space="preserve">ую среду. Город – это, прежде всего, средовая система, </w:t>
      </w:r>
      <w:r w:rsidRPr="00E93F1C">
        <w:rPr>
          <w:rFonts w:ascii="Times New Roman" w:hAnsi="Times New Roman"/>
          <w:sz w:val="28"/>
          <w:szCs w:val="28"/>
        </w:rPr>
        <w:t>миссией которой является</w:t>
      </w:r>
      <w:r>
        <w:rPr>
          <w:rFonts w:ascii="Times New Roman" w:hAnsi="Times New Roman"/>
          <w:sz w:val="28"/>
          <w:szCs w:val="28"/>
        </w:rPr>
        <w:t xml:space="preserve"> </w:t>
      </w:r>
      <w:r w:rsidRPr="0087432D">
        <w:rPr>
          <w:rFonts w:ascii="Times New Roman" w:hAnsi="Times New Roman"/>
          <w:iCs/>
          <w:sz w:val="28"/>
          <w:szCs w:val="28"/>
          <w:lang w:eastAsia="ru-RU"/>
        </w:rPr>
        <w:t>коммуникация и координация</w:t>
      </w:r>
      <w:r w:rsidRPr="0087432D">
        <w:rPr>
          <w:rFonts w:ascii="Times New Roman" w:hAnsi="Times New Roman"/>
          <w:sz w:val="28"/>
          <w:szCs w:val="28"/>
          <w:lang w:eastAsia="ru-RU"/>
        </w:rPr>
        <w:t xml:space="preserve">, создание условий для обмена между различными компонентами экономики, в том числе - трансакций. </w:t>
      </w:r>
      <w:r w:rsidRPr="0087432D">
        <w:rPr>
          <w:rFonts w:ascii="Times New Roman" w:hAnsi="Times New Roman"/>
          <w:sz w:val="28"/>
          <w:szCs w:val="28"/>
        </w:rPr>
        <w:t xml:space="preserve"> </w:t>
      </w:r>
      <w:r w:rsidRPr="0087432D">
        <w:rPr>
          <w:rFonts w:ascii="Times New Roman" w:hAnsi="Times New Roman"/>
          <w:sz w:val="28"/>
          <w:szCs w:val="28"/>
          <w:lang w:eastAsia="ru-RU"/>
        </w:rPr>
        <w:t xml:space="preserve">Типовой продукт деятельности </w:t>
      </w:r>
      <w:r w:rsidRPr="0087432D">
        <w:rPr>
          <w:rFonts w:ascii="Times New Roman" w:hAnsi="Times New Roman"/>
          <w:bCs/>
          <w:sz w:val="28"/>
          <w:szCs w:val="28"/>
          <w:lang w:eastAsia="ru-RU"/>
        </w:rPr>
        <w:t>средовой</w:t>
      </w:r>
      <w:r w:rsidRPr="0087432D">
        <w:rPr>
          <w:rFonts w:ascii="Times New Roman" w:hAnsi="Times New Roman"/>
          <w:sz w:val="28"/>
          <w:szCs w:val="28"/>
          <w:lang w:eastAsia="ru-RU"/>
        </w:rPr>
        <w:t xml:space="preserve"> системы – </w:t>
      </w:r>
      <w:r w:rsidRPr="0087432D">
        <w:rPr>
          <w:rFonts w:ascii="Times New Roman" w:hAnsi="Times New Roman"/>
          <w:i/>
          <w:iCs/>
          <w:sz w:val="28"/>
          <w:szCs w:val="28"/>
          <w:lang w:eastAsia="ru-RU"/>
        </w:rPr>
        <w:t>услуга</w:t>
      </w:r>
    </w:p>
    <w:p w:rsidR="00F91C43" w:rsidRPr="007E2770" w:rsidRDefault="00F91C43" w:rsidP="001D3D0C">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Миссия Краснодара, как мегаполиса, сохраняющего историческую идентичность Кубани, обеспечивающего интегрированное в пространстве и преемственное во времени устойчивое гармоничное социально-экономическое развитие </w:t>
      </w:r>
      <w:r>
        <w:rPr>
          <w:rFonts w:ascii="Times New Roman" w:hAnsi="Times New Roman"/>
          <w:sz w:val="28"/>
          <w:szCs w:val="28"/>
        </w:rPr>
        <w:t>региона и страны,</w:t>
      </w:r>
      <w:r w:rsidRPr="007E2770">
        <w:rPr>
          <w:rFonts w:ascii="Times New Roman" w:hAnsi="Times New Roman"/>
          <w:sz w:val="28"/>
          <w:szCs w:val="28"/>
        </w:rPr>
        <w:t xml:space="preserve"> рост качества жизни жителей Кубани на базе генерации, а</w:t>
      </w:r>
      <w:r>
        <w:rPr>
          <w:rFonts w:ascii="Times New Roman" w:hAnsi="Times New Roman"/>
          <w:sz w:val="28"/>
          <w:szCs w:val="28"/>
        </w:rPr>
        <w:t>д</w:t>
      </w:r>
      <w:r w:rsidRPr="007E2770">
        <w:rPr>
          <w:rFonts w:ascii="Times New Roman" w:hAnsi="Times New Roman"/>
          <w:sz w:val="28"/>
          <w:szCs w:val="28"/>
        </w:rPr>
        <w:t xml:space="preserve">сорбции, отбора и распространения потоков </w:t>
      </w:r>
      <w:r>
        <w:rPr>
          <w:rFonts w:ascii="Times New Roman" w:hAnsi="Times New Roman"/>
          <w:sz w:val="28"/>
          <w:szCs w:val="28"/>
        </w:rPr>
        <w:t xml:space="preserve">образовательных, культурных, </w:t>
      </w:r>
      <w:r w:rsidRPr="007E2770">
        <w:rPr>
          <w:rFonts w:ascii="Times New Roman" w:hAnsi="Times New Roman"/>
          <w:sz w:val="28"/>
          <w:szCs w:val="28"/>
        </w:rPr>
        <w:t xml:space="preserve">социальных и экономических инноваций </w:t>
      </w:r>
      <w:r>
        <w:rPr>
          <w:rFonts w:ascii="Times New Roman" w:hAnsi="Times New Roman"/>
          <w:sz w:val="28"/>
          <w:szCs w:val="28"/>
        </w:rPr>
        <w:t>и «опыления»</w:t>
      </w:r>
      <w:r w:rsidRPr="007E2770">
        <w:rPr>
          <w:rFonts w:ascii="Times New Roman" w:hAnsi="Times New Roman"/>
          <w:sz w:val="28"/>
          <w:szCs w:val="28"/>
        </w:rPr>
        <w:t xml:space="preserve"> муниципальны</w:t>
      </w:r>
      <w:r>
        <w:rPr>
          <w:rFonts w:ascii="Times New Roman" w:hAnsi="Times New Roman"/>
          <w:sz w:val="28"/>
          <w:szCs w:val="28"/>
        </w:rPr>
        <w:t>х</w:t>
      </w:r>
      <w:r w:rsidRPr="007E2770">
        <w:rPr>
          <w:rFonts w:ascii="Times New Roman" w:hAnsi="Times New Roman"/>
          <w:sz w:val="28"/>
          <w:szCs w:val="28"/>
        </w:rPr>
        <w:t xml:space="preserve"> образовани</w:t>
      </w:r>
      <w:r>
        <w:rPr>
          <w:rFonts w:ascii="Times New Roman" w:hAnsi="Times New Roman"/>
          <w:sz w:val="28"/>
          <w:szCs w:val="28"/>
        </w:rPr>
        <w:t>й</w:t>
      </w:r>
      <w:r w:rsidRPr="007E2770">
        <w:rPr>
          <w:rFonts w:ascii="Times New Roman" w:hAnsi="Times New Roman"/>
          <w:sz w:val="28"/>
          <w:szCs w:val="28"/>
        </w:rPr>
        <w:t xml:space="preserve">, </w:t>
      </w:r>
      <w:r>
        <w:rPr>
          <w:rFonts w:ascii="Times New Roman" w:hAnsi="Times New Roman"/>
          <w:sz w:val="28"/>
          <w:szCs w:val="28"/>
        </w:rPr>
        <w:t xml:space="preserve">состоит в </w:t>
      </w:r>
      <w:r w:rsidRPr="007E2770">
        <w:rPr>
          <w:rFonts w:ascii="Times New Roman" w:hAnsi="Times New Roman"/>
          <w:sz w:val="28"/>
          <w:szCs w:val="28"/>
        </w:rPr>
        <w:t>интеллектуально-духовно</w:t>
      </w:r>
      <w:r>
        <w:rPr>
          <w:rFonts w:ascii="Times New Roman" w:hAnsi="Times New Roman"/>
          <w:sz w:val="28"/>
          <w:szCs w:val="28"/>
        </w:rPr>
        <w:t>м</w:t>
      </w:r>
      <w:r w:rsidRPr="007E2770">
        <w:rPr>
          <w:rFonts w:ascii="Times New Roman" w:hAnsi="Times New Roman"/>
          <w:sz w:val="28"/>
          <w:szCs w:val="28"/>
        </w:rPr>
        <w:t xml:space="preserve"> лидерств</w:t>
      </w:r>
      <w:r>
        <w:rPr>
          <w:rFonts w:ascii="Times New Roman" w:hAnsi="Times New Roman"/>
          <w:sz w:val="28"/>
          <w:szCs w:val="28"/>
        </w:rPr>
        <w:t>е</w:t>
      </w:r>
      <w:r w:rsidRPr="007E2770">
        <w:rPr>
          <w:rFonts w:ascii="Times New Roman" w:hAnsi="Times New Roman"/>
          <w:sz w:val="28"/>
          <w:szCs w:val="28"/>
        </w:rPr>
        <w:t xml:space="preserve"> в </w:t>
      </w:r>
      <w:r>
        <w:rPr>
          <w:rFonts w:ascii="Times New Roman" w:hAnsi="Times New Roman"/>
          <w:sz w:val="28"/>
          <w:szCs w:val="28"/>
        </w:rPr>
        <w:t>регионе</w:t>
      </w:r>
      <w:r w:rsidRPr="007E2770">
        <w:rPr>
          <w:rFonts w:ascii="Times New Roman" w:hAnsi="Times New Roman"/>
          <w:sz w:val="28"/>
          <w:szCs w:val="28"/>
        </w:rPr>
        <w:t>.</w:t>
      </w:r>
    </w:p>
    <w:p w:rsidR="00F91C43" w:rsidRPr="007E2770" w:rsidRDefault="00F91C43" w:rsidP="008418AB">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Таким образом, современные города, адсорбируя интеллектуальные и человеческие </w:t>
      </w:r>
      <w:r>
        <w:rPr>
          <w:rFonts w:ascii="Times New Roman" w:hAnsi="Times New Roman"/>
          <w:sz w:val="28"/>
          <w:szCs w:val="28"/>
        </w:rPr>
        <w:t xml:space="preserve">региональные </w:t>
      </w:r>
      <w:r w:rsidRPr="007E2770">
        <w:rPr>
          <w:rFonts w:ascii="Times New Roman" w:hAnsi="Times New Roman"/>
          <w:sz w:val="28"/>
          <w:szCs w:val="28"/>
        </w:rPr>
        <w:t>ресурсы, выступают генераторами становления и развития экономики знаний, основанной на высших технологических укладах, и формируют качественно новые слагаемые конкурентоспособности региона, преодолевая сырьевую ориентацию страны.</w:t>
      </w:r>
    </w:p>
    <w:p w:rsidR="00F91C43" w:rsidRDefault="00F91C43" w:rsidP="008418AB">
      <w:pPr>
        <w:tabs>
          <w:tab w:val="left" w:pos="740"/>
          <w:tab w:val="center" w:pos="4819"/>
        </w:tabs>
        <w:ind w:firstLine="709"/>
        <w:rPr>
          <w:rFonts w:ascii="Times New Roman" w:hAnsi="Times New Roman"/>
          <w:sz w:val="28"/>
          <w:szCs w:val="28"/>
        </w:rPr>
      </w:pPr>
    </w:p>
    <w:p w:rsidR="00F91C43" w:rsidRPr="005F6B57" w:rsidRDefault="00F91C43" w:rsidP="008418AB">
      <w:pPr>
        <w:ind w:firstLine="709"/>
        <w:jc w:val="both"/>
        <w:rPr>
          <w:rFonts w:ascii="Arial" w:hAnsi="Arial" w:cs="Arial"/>
          <w:b/>
          <w:sz w:val="24"/>
          <w:szCs w:val="24"/>
        </w:rPr>
      </w:pPr>
      <w:r w:rsidRPr="005F6B57">
        <w:rPr>
          <w:rFonts w:ascii="Arial" w:hAnsi="Arial" w:cs="Arial"/>
          <w:b/>
          <w:sz w:val="24"/>
          <w:szCs w:val="24"/>
        </w:rPr>
        <w:t>Список использованных источников</w:t>
      </w:r>
    </w:p>
    <w:p w:rsidR="00F91C43" w:rsidRPr="002E52FE" w:rsidRDefault="00F91C43" w:rsidP="002E52FE">
      <w:pPr>
        <w:pStyle w:val="ListParagraph"/>
        <w:numPr>
          <w:ilvl w:val="0"/>
          <w:numId w:val="20"/>
        </w:numPr>
        <w:shd w:val="clear" w:color="auto" w:fill="F7F7F7"/>
        <w:tabs>
          <w:tab w:val="left" w:pos="1134"/>
        </w:tabs>
        <w:ind w:left="0" w:firstLine="709"/>
        <w:jc w:val="both"/>
        <w:rPr>
          <w:rFonts w:ascii="Times New Roman" w:hAnsi="Times New Roman"/>
          <w:sz w:val="24"/>
          <w:szCs w:val="24"/>
        </w:rPr>
      </w:pPr>
      <w:r w:rsidRPr="002E52FE">
        <w:rPr>
          <w:rFonts w:ascii="Times New Roman" w:hAnsi="Times New Roman"/>
          <w:sz w:val="24"/>
          <w:szCs w:val="24"/>
        </w:rPr>
        <w:t>Аглямова Г.Р. Интеллектуальный потенциал молодого города: структура, содержание, социальные функции./ Аглямова Г.Р., Нугаев М.А.// Общество и экономика. 1999. № 5-6.</w:t>
      </w:r>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noProof/>
          <w:sz w:val="24"/>
          <w:szCs w:val="24"/>
        </w:rPr>
        <w:t xml:space="preserve">Амин Э., Трифт Н. Внятность повседневного города // Логос. 2002. №34. </w:t>
      </w:r>
      <w:hyperlink r:id="rId15" w:history="1">
        <w:r w:rsidRPr="002E52FE">
          <w:rPr>
            <w:rStyle w:val="Hyperlink"/>
            <w:rFonts w:ascii="Times New Roman" w:hAnsi="Times New Roman"/>
            <w:noProof/>
            <w:sz w:val="24"/>
            <w:szCs w:val="24"/>
          </w:rPr>
          <w:t>www.ruthenia.ru/logos/number/34/14.pdf</w:t>
        </w:r>
      </w:hyperlink>
      <w:r w:rsidRPr="002E52FE">
        <w:rPr>
          <w:rFonts w:ascii="Times New Roman" w:hAnsi="Times New Roman"/>
          <w:noProof/>
          <w:sz w:val="24"/>
          <w:szCs w:val="24"/>
        </w:rPr>
        <w:t>.</w:t>
      </w:r>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noProof/>
          <w:sz w:val="24"/>
          <w:szCs w:val="24"/>
        </w:rPr>
        <w:t>Берч Д., Бин Д., Блайденберг Э., Марсталл Д., Савельев О. Опыт города Шарлотт. «Дорожная карта» преобразования и повышения эффективности системы городского управления. М.: Олим-Бизнес. 2010.</w:t>
      </w:r>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rPr>
        <w:t>Бойкова М.В., Ильина И.Н., Салазкин М.Г. Будущее городов. Города как агенты глобализации и инноваций // Форсайт. 2011. Т.5, №4. С. 32-48.</w:t>
      </w:r>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rPr>
        <w:t xml:space="preserve">Бэйли Р. Принципы развития устойчивого городского сообщества. Опыт Ванкувера. Публичная лекция на ПОЛИТ.ру. // </w:t>
      </w:r>
      <w:hyperlink r:id="rId16" w:history="1">
        <w:r w:rsidRPr="002E52FE">
          <w:rPr>
            <w:rStyle w:val="Hyperlink"/>
            <w:rFonts w:ascii="Times New Roman" w:hAnsi="Times New Roman"/>
            <w:color w:val="auto"/>
            <w:sz w:val="24"/>
            <w:szCs w:val="24"/>
            <w:u w:val="none"/>
            <w:lang w:val="en-US"/>
          </w:rPr>
          <w:t>http</w:t>
        </w:r>
        <w:r w:rsidRPr="002E52FE">
          <w:rPr>
            <w:rStyle w:val="Hyperlink"/>
            <w:rFonts w:ascii="Times New Roman" w:hAnsi="Times New Roman"/>
            <w:color w:val="auto"/>
            <w:sz w:val="24"/>
            <w:szCs w:val="24"/>
            <w:u w:val="none"/>
          </w:rPr>
          <w:t>://</w:t>
        </w:r>
        <w:r w:rsidRPr="002E52FE">
          <w:rPr>
            <w:rStyle w:val="Hyperlink"/>
            <w:rFonts w:ascii="Times New Roman" w:hAnsi="Times New Roman"/>
            <w:color w:val="auto"/>
            <w:sz w:val="24"/>
            <w:szCs w:val="24"/>
            <w:u w:val="none"/>
            <w:lang w:val="en-US"/>
          </w:rPr>
          <w:t>polit</w:t>
        </w:r>
        <w:r w:rsidRPr="002E52FE">
          <w:rPr>
            <w:rStyle w:val="Hyperlink"/>
            <w:rFonts w:ascii="Times New Roman" w:hAnsi="Times New Roman"/>
            <w:color w:val="auto"/>
            <w:sz w:val="24"/>
            <w:szCs w:val="24"/>
            <w:u w:val="none"/>
          </w:rPr>
          <w:t>.</w:t>
        </w:r>
        <w:r w:rsidRPr="002E52FE">
          <w:rPr>
            <w:rStyle w:val="Hyperlink"/>
            <w:rFonts w:ascii="Times New Roman" w:hAnsi="Times New Roman"/>
            <w:color w:val="auto"/>
            <w:sz w:val="24"/>
            <w:szCs w:val="24"/>
            <w:u w:val="none"/>
            <w:lang w:val="en-US"/>
          </w:rPr>
          <w:t>ru</w:t>
        </w:r>
        <w:r w:rsidRPr="002E52FE">
          <w:rPr>
            <w:rStyle w:val="Hyperlink"/>
            <w:rFonts w:ascii="Times New Roman" w:hAnsi="Times New Roman"/>
            <w:color w:val="auto"/>
            <w:sz w:val="24"/>
            <w:szCs w:val="24"/>
            <w:u w:val="none"/>
          </w:rPr>
          <w:t xml:space="preserve">/ </w:t>
        </w:r>
        <w:r w:rsidRPr="002E52FE">
          <w:rPr>
            <w:rStyle w:val="Hyperlink"/>
            <w:rFonts w:ascii="Times New Roman" w:hAnsi="Times New Roman"/>
            <w:color w:val="auto"/>
            <w:sz w:val="24"/>
            <w:szCs w:val="24"/>
            <w:u w:val="none"/>
            <w:lang w:val="en-US"/>
          </w:rPr>
          <w:t>article</w:t>
        </w:r>
        <w:r w:rsidRPr="002E52FE">
          <w:rPr>
            <w:rStyle w:val="Hyperlink"/>
            <w:rFonts w:ascii="Times New Roman" w:hAnsi="Times New Roman"/>
            <w:color w:val="auto"/>
            <w:sz w:val="24"/>
            <w:szCs w:val="24"/>
            <w:u w:val="none"/>
          </w:rPr>
          <w:t>/ 2011/10/25/</w:t>
        </w:r>
        <w:r w:rsidRPr="002E52FE">
          <w:rPr>
            <w:rStyle w:val="Hyperlink"/>
            <w:rFonts w:ascii="Times New Roman" w:hAnsi="Times New Roman"/>
            <w:color w:val="auto"/>
            <w:sz w:val="24"/>
            <w:szCs w:val="24"/>
            <w:u w:val="none"/>
            <w:lang w:val="en-US"/>
          </w:rPr>
          <w:t>bayley</w:t>
        </w:r>
        <w:r w:rsidRPr="002E52FE">
          <w:rPr>
            <w:rStyle w:val="Hyperlink"/>
            <w:rFonts w:ascii="Times New Roman" w:hAnsi="Times New Roman"/>
            <w:color w:val="auto"/>
            <w:sz w:val="24"/>
            <w:szCs w:val="24"/>
            <w:u w:val="none"/>
          </w:rPr>
          <w:t>_</w:t>
        </w:r>
        <w:r w:rsidRPr="002E52FE">
          <w:rPr>
            <w:rStyle w:val="Hyperlink"/>
            <w:rFonts w:ascii="Times New Roman" w:hAnsi="Times New Roman"/>
            <w:color w:val="auto"/>
            <w:sz w:val="24"/>
            <w:szCs w:val="24"/>
            <w:u w:val="none"/>
            <w:lang w:val="en-US"/>
          </w:rPr>
          <w:t>anons</w:t>
        </w:r>
        <w:r w:rsidRPr="002E52FE">
          <w:rPr>
            <w:rStyle w:val="Hyperlink"/>
            <w:rFonts w:ascii="Times New Roman" w:hAnsi="Times New Roman"/>
            <w:color w:val="auto"/>
            <w:sz w:val="24"/>
            <w:szCs w:val="24"/>
            <w:u w:val="none"/>
          </w:rPr>
          <w:t>/</w:t>
        </w:r>
      </w:hyperlink>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rPr>
        <w:t xml:space="preserve">Вебер М. Город. </w:t>
      </w:r>
      <w:r w:rsidRPr="002E52FE">
        <w:rPr>
          <w:rFonts w:ascii="Times New Roman" w:hAnsi="Times New Roman"/>
          <w:iCs/>
          <w:sz w:val="24"/>
          <w:szCs w:val="24"/>
        </w:rPr>
        <w:t>Избранные произведения: Пер. с нем./Сост., общ. ред. и послесл. Ю. Н. Давыдова; Предисл. П. П. Гайденко. — М.: Прогресс, 1990. 808 с.</w:t>
      </w:r>
    </w:p>
    <w:p w:rsidR="00F91C43" w:rsidRPr="002E52FE" w:rsidRDefault="00F91C43" w:rsidP="002E52FE">
      <w:pPr>
        <w:pStyle w:val="ListParagraph"/>
        <w:numPr>
          <w:ilvl w:val="0"/>
          <w:numId w:val="20"/>
        </w:numPr>
        <w:tabs>
          <w:tab w:val="left" w:pos="142"/>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shd w:val="clear" w:color="auto" w:fill="FFFFFF"/>
        </w:rPr>
        <w:t>Власова Н.Ю., Антипин И.А. Городские агломерации: история, современность, стратегические ориентиры // Известия УрГЭУ. 2010. №3. URL: http://cyberleninka.ru/article/n/gorodskie-aglomeratsii-istoriya-sovremennost-strategicheskie-orientiry (дата обращения: 17.02.2016).</w:t>
      </w:r>
    </w:p>
    <w:p w:rsidR="00F91C43" w:rsidRPr="002E52FE" w:rsidRDefault="00F91C43" w:rsidP="002E52FE">
      <w:pPr>
        <w:pStyle w:val="ListParagraph"/>
        <w:numPr>
          <w:ilvl w:val="0"/>
          <w:numId w:val="20"/>
        </w:numPr>
        <w:tabs>
          <w:tab w:val="left" w:pos="709"/>
          <w:tab w:val="left" w:pos="1134"/>
          <w:tab w:val="left" w:pos="3504"/>
        </w:tabs>
        <w:autoSpaceDE w:val="0"/>
        <w:autoSpaceDN w:val="0"/>
        <w:adjustRightInd w:val="0"/>
        <w:ind w:left="0" w:firstLine="709"/>
        <w:jc w:val="both"/>
        <w:rPr>
          <w:rFonts w:ascii="Times New Roman" w:hAnsi="Times New Roman"/>
          <w:sz w:val="24"/>
          <w:szCs w:val="24"/>
        </w:rPr>
      </w:pPr>
      <w:r w:rsidRPr="002E52FE">
        <w:rPr>
          <w:rFonts w:ascii="Times New Roman" w:hAnsi="Times New Roman"/>
          <w:iCs/>
          <w:sz w:val="24"/>
          <w:szCs w:val="24"/>
        </w:rPr>
        <w:t>Глазычев В.Л. Средовый подход в развитии города [Электронный ресурс] // В. Л. Глазычев. Избранные лекции по муниципальной политике // Сайт В. Л. Глазычева. – Лекция 4. –– URL: http://www.glazychev.ru/courses/mp/mp_04.htm (дата  обращения: 21.08.2010).</w:t>
      </w:r>
    </w:p>
    <w:p w:rsidR="00F91C43" w:rsidRPr="002E52FE" w:rsidRDefault="00F91C43" w:rsidP="002E52FE">
      <w:pPr>
        <w:pStyle w:val="ListParagraph"/>
        <w:numPr>
          <w:ilvl w:val="0"/>
          <w:numId w:val="20"/>
        </w:numPr>
        <w:tabs>
          <w:tab w:val="left" w:pos="709"/>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rPr>
        <w:t>Ермоленко В.В., Ермоленко А.А. Воспроизводство интеллектуального капитала в инновационной экономике города // Стратегии и ресурсы развития крупных городов центра России. Международная научная конференция. - Воронеж, ноябрь 2008. 229 с., С. 68-72.</w:t>
      </w:r>
    </w:p>
    <w:p w:rsidR="00F91C43" w:rsidRPr="002E52FE" w:rsidRDefault="00F91C43" w:rsidP="002E52FE">
      <w:pPr>
        <w:pStyle w:val="ListParagraph"/>
        <w:numPr>
          <w:ilvl w:val="0"/>
          <w:numId w:val="20"/>
        </w:numPr>
        <w:tabs>
          <w:tab w:val="left" w:pos="709"/>
          <w:tab w:val="left" w:pos="1134"/>
        </w:tabs>
        <w:ind w:left="0" w:firstLine="709"/>
        <w:jc w:val="both"/>
        <w:rPr>
          <w:rFonts w:ascii="Times New Roman" w:hAnsi="Times New Roman"/>
          <w:sz w:val="24"/>
          <w:szCs w:val="24"/>
        </w:rPr>
      </w:pPr>
      <w:r w:rsidRPr="002E52FE">
        <w:rPr>
          <w:rFonts w:ascii="Times New Roman" w:hAnsi="Times New Roman"/>
          <w:sz w:val="24"/>
          <w:szCs w:val="24"/>
          <w:lang w:eastAsia="ru-RU"/>
        </w:rPr>
        <w:t xml:space="preserve">Ермоленко В.В. Ресурсы модернизации России // Научный журнал КубГАУ. 2010. №06(60).// </w:t>
      </w:r>
      <w:r w:rsidRPr="002E52FE">
        <w:rPr>
          <w:rFonts w:ascii="Times New Roman" w:hAnsi="Times New Roman"/>
          <w:sz w:val="24"/>
          <w:szCs w:val="24"/>
          <w:lang w:val="en-US" w:eastAsia="ru-RU"/>
        </w:rPr>
        <w:t>URL</w:t>
      </w:r>
      <w:r w:rsidRPr="002E52FE">
        <w:rPr>
          <w:rFonts w:ascii="Times New Roman" w:hAnsi="Times New Roman"/>
          <w:sz w:val="24"/>
          <w:szCs w:val="24"/>
          <w:lang w:eastAsia="ru-RU"/>
        </w:rPr>
        <w:t>: http://ej.kubagro.ru/2010/06/pdf/04.pdf</w:t>
      </w:r>
    </w:p>
    <w:p w:rsidR="00F91C43" w:rsidRPr="002E52FE" w:rsidRDefault="00F91C43" w:rsidP="002E52FE">
      <w:pPr>
        <w:pStyle w:val="ListParagraph"/>
        <w:numPr>
          <w:ilvl w:val="0"/>
          <w:numId w:val="20"/>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2E52FE">
        <w:rPr>
          <w:rFonts w:ascii="Times New Roman" w:hAnsi="Times New Roman"/>
          <w:noProof/>
          <w:sz w:val="24"/>
          <w:szCs w:val="24"/>
        </w:rPr>
        <w:t>Каменских М.А. Значение креативной экономики в стратегическом оазвитии России // Вестник УрФУ. Серия экономика и управление. 2013. №6. С.45-52.</w:t>
      </w:r>
    </w:p>
    <w:p w:rsidR="00F91C43" w:rsidRPr="002E52FE" w:rsidRDefault="00F91C43" w:rsidP="002E52FE">
      <w:pPr>
        <w:pStyle w:val="ListParagraph"/>
        <w:numPr>
          <w:ilvl w:val="0"/>
          <w:numId w:val="20"/>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2E52FE">
        <w:rPr>
          <w:rFonts w:ascii="Times New Roman" w:hAnsi="Times New Roman"/>
          <w:sz w:val="24"/>
          <w:szCs w:val="24"/>
          <w:lang w:eastAsia="ru-RU"/>
        </w:rPr>
        <w:t>Кантер</w:t>
      </w:r>
      <w:r w:rsidRPr="002E52FE">
        <w:rPr>
          <w:rFonts w:ascii="Arial" w:hAnsi="Arial" w:cs="Arial"/>
          <w:sz w:val="24"/>
          <w:szCs w:val="24"/>
          <w:shd w:val="clear" w:color="auto" w:fill="FFFFFF"/>
        </w:rPr>
        <w:t xml:space="preserve"> </w:t>
      </w:r>
      <w:r w:rsidRPr="002E52FE">
        <w:rPr>
          <w:rFonts w:ascii="Times New Roman" w:hAnsi="Times New Roman"/>
          <w:sz w:val="24"/>
          <w:szCs w:val="24"/>
          <w:shd w:val="clear" w:color="auto" w:fill="FFFFFF"/>
        </w:rPr>
        <w:t>Р.М. Мастера изменений.1983.</w:t>
      </w:r>
      <w:r w:rsidRPr="002E52FE">
        <w:rPr>
          <w:rStyle w:val="apple-converted-space"/>
          <w:rFonts w:ascii="Arial" w:hAnsi="Arial" w:cs="Arial"/>
          <w:sz w:val="24"/>
          <w:szCs w:val="24"/>
          <w:shd w:val="clear" w:color="auto" w:fill="FFFFFF"/>
        </w:rPr>
        <w:t> </w:t>
      </w:r>
    </w:p>
    <w:p w:rsidR="00F91C43" w:rsidRPr="002E52FE" w:rsidRDefault="00F91C43" w:rsidP="002E52FE">
      <w:pPr>
        <w:pStyle w:val="ListParagraph"/>
        <w:numPr>
          <w:ilvl w:val="0"/>
          <w:numId w:val="20"/>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2E52FE">
        <w:rPr>
          <w:rFonts w:ascii="Times New Roman" w:hAnsi="Times New Roman"/>
          <w:sz w:val="24"/>
          <w:szCs w:val="24"/>
          <w:lang w:eastAsia="ru-RU"/>
        </w:rPr>
        <w:t>Клейнер Г.Б. Новая теория экономических систем и ее приложения. // Журнал экономической теории. 2010. №3. С.41 – 57.</w:t>
      </w:r>
    </w:p>
    <w:p w:rsidR="00F91C43" w:rsidRPr="002E52FE" w:rsidRDefault="00F91C43" w:rsidP="002E52FE">
      <w:pPr>
        <w:pStyle w:val="ListParagraph"/>
        <w:numPr>
          <w:ilvl w:val="0"/>
          <w:numId w:val="20"/>
        </w:numPr>
        <w:tabs>
          <w:tab w:val="left" w:pos="1134"/>
        </w:tabs>
        <w:ind w:left="0" w:firstLine="709"/>
        <w:jc w:val="both"/>
        <w:rPr>
          <w:rFonts w:ascii="Times New Roman" w:hAnsi="Times New Roman"/>
          <w:bCs/>
          <w:sz w:val="24"/>
          <w:szCs w:val="24"/>
          <w:lang w:eastAsia="ru-RU"/>
        </w:rPr>
      </w:pPr>
      <w:r w:rsidRPr="002E52FE">
        <w:rPr>
          <w:rFonts w:ascii="Times New Roman" w:hAnsi="Times New Roman"/>
          <w:bCs/>
          <w:sz w:val="24"/>
          <w:szCs w:val="24"/>
          <w:lang w:eastAsia="ru-RU"/>
        </w:rPr>
        <w:t>Клейнер Г.Б. Системная парадигма в экономических исследованиях: новый подход // http://www.kleiner.ru/System%20Paradigm.htm</w:t>
      </w:r>
    </w:p>
    <w:p w:rsidR="00F91C43" w:rsidRPr="002E52FE" w:rsidRDefault="00F91C43" w:rsidP="002E52FE">
      <w:pPr>
        <w:pStyle w:val="ListParagraph"/>
        <w:numPr>
          <w:ilvl w:val="0"/>
          <w:numId w:val="20"/>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2E52FE">
        <w:rPr>
          <w:rFonts w:ascii="Times New Roman" w:hAnsi="Times New Roman"/>
          <w:sz w:val="24"/>
          <w:szCs w:val="24"/>
          <w:lang w:eastAsia="ru-RU"/>
        </w:rPr>
        <w:t>Концептуальные основы экономической теории города. / А.Н. Пыткин, Е.А. Артамонов, Л.В. Глезман, Ю.В. Мишарин; отв. ред. А.Н. Пыткин; РАН, Урал. Отд-ние, Ин-т экономики, Перм. фил. – Екатеринбург: ИЭ УрО РАН, 2012. – 217 с.</w:t>
      </w:r>
    </w:p>
    <w:p w:rsidR="00F91C43" w:rsidRPr="002E52FE" w:rsidRDefault="00F91C43" w:rsidP="002E52FE">
      <w:pPr>
        <w:pStyle w:val="ListParagraph"/>
        <w:numPr>
          <w:ilvl w:val="0"/>
          <w:numId w:val="20"/>
        </w:numPr>
        <w:tabs>
          <w:tab w:val="left" w:pos="1134"/>
        </w:tabs>
        <w:ind w:left="0" w:firstLine="709"/>
        <w:jc w:val="both"/>
        <w:rPr>
          <w:rFonts w:ascii="Times New Roman" w:hAnsi="Times New Roman"/>
          <w:sz w:val="24"/>
          <w:szCs w:val="24"/>
        </w:rPr>
      </w:pPr>
      <w:r w:rsidRPr="002E52FE">
        <w:rPr>
          <w:rFonts w:ascii="Times New Roman" w:hAnsi="Times New Roman"/>
          <w:sz w:val="24"/>
          <w:szCs w:val="24"/>
        </w:rPr>
        <w:t>Ланская Д.В. Город в стратегическом пространстве развития регионального интеллектуального человеческого капитала /</w:t>
      </w:r>
    </w:p>
    <w:p w:rsidR="00F91C43" w:rsidRPr="002E52FE" w:rsidRDefault="00F91C43" w:rsidP="002E52FE">
      <w:pPr>
        <w:pStyle w:val="ListParagraph"/>
        <w:numPr>
          <w:ilvl w:val="0"/>
          <w:numId w:val="20"/>
        </w:numPr>
        <w:tabs>
          <w:tab w:val="left" w:pos="1134"/>
        </w:tabs>
        <w:ind w:left="0" w:firstLine="709"/>
        <w:jc w:val="both"/>
        <w:rPr>
          <w:rFonts w:ascii="Times New Roman" w:hAnsi="Times New Roman"/>
          <w:sz w:val="24"/>
          <w:szCs w:val="24"/>
        </w:rPr>
      </w:pPr>
      <w:r w:rsidRPr="002E52FE">
        <w:rPr>
          <w:rFonts w:ascii="Times New Roman" w:hAnsi="Times New Roman"/>
          <w:sz w:val="24"/>
          <w:szCs w:val="24"/>
        </w:rPr>
        <w:t>Ланская Д.В. Миссия города в стратегическом пространстве развития региональнго интеллектуального человеческого капитала. /</w:t>
      </w:r>
    </w:p>
    <w:p w:rsidR="00F91C43" w:rsidRPr="002E52FE" w:rsidRDefault="00F91C43" w:rsidP="002E52FE">
      <w:pPr>
        <w:pStyle w:val="ListParagraph"/>
        <w:numPr>
          <w:ilvl w:val="0"/>
          <w:numId w:val="20"/>
        </w:numPr>
        <w:tabs>
          <w:tab w:val="left" w:pos="1134"/>
        </w:tabs>
        <w:autoSpaceDE w:val="0"/>
        <w:autoSpaceDN w:val="0"/>
        <w:adjustRightInd w:val="0"/>
        <w:ind w:left="0" w:firstLine="709"/>
        <w:jc w:val="both"/>
        <w:rPr>
          <w:rFonts w:ascii="Times New Roman" w:hAnsi="Times New Roman"/>
          <w:sz w:val="24"/>
          <w:szCs w:val="24"/>
        </w:rPr>
      </w:pPr>
      <w:r w:rsidRPr="002E52FE">
        <w:rPr>
          <w:rFonts w:ascii="Times New Roman" w:hAnsi="Times New Roman"/>
          <w:bCs/>
          <w:sz w:val="24"/>
          <w:szCs w:val="24"/>
        </w:rPr>
        <w:t>Лэндри Ч.</w:t>
      </w:r>
      <w:r w:rsidRPr="002E52FE">
        <w:rPr>
          <w:rFonts w:ascii="Times New Roman" w:hAnsi="Times New Roman"/>
          <w:sz w:val="24"/>
          <w:szCs w:val="24"/>
        </w:rPr>
        <w:t xml:space="preserve"> </w:t>
      </w:r>
      <w:r w:rsidRPr="002E52FE">
        <w:rPr>
          <w:rFonts w:ascii="Times New Roman" w:hAnsi="Times New Roman"/>
          <w:bCs/>
          <w:sz w:val="24"/>
          <w:szCs w:val="24"/>
        </w:rPr>
        <w:t xml:space="preserve">Креативный город. </w:t>
      </w:r>
      <w:r w:rsidRPr="002E52FE">
        <w:rPr>
          <w:rFonts w:ascii="Times New Roman" w:hAnsi="Times New Roman"/>
          <w:sz w:val="24"/>
          <w:szCs w:val="24"/>
        </w:rPr>
        <w:t>— Пер. с англ. — М.: Издательский дом Классика - ХХ</w:t>
      </w:r>
      <w:r w:rsidRPr="002E52FE">
        <w:rPr>
          <w:rFonts w:ascii="Times New Roman" w:hAnsi="Times New Roman"/>
          <w:sz w:val="24"/>
          <w:szCs w:val="24"/>
          <w:lang w:val="en-US"/>
        </w:rPr>
        <w:t>I</w:t>
      </w:r>
      <w:r w:rsidRPr="002E52FE">
        <w:rPr>
          <w:rFonts w:ascii="Times New Roman" w:hAnsi="Times New Roman"/>
          <w:sz w:val="24"/>
          <w:szCs w:val="24"/>
        </w:rPr>
        <w:t>, 2006. 399 с.</w:t>
      </w:r>
    </w:p>
    <w:p w:rsidR="00F91C43" w:rsidRPr="002E52FE" w:rsidRDefault="00F91C43" w:rsidP="002E52FE">
      <w:pPr>
        <w:pStyle w:val="Default"/>
        <w:numPr>
          <w:ilvl w:val="0"/>
          <w:numId w:val="20"/>
        </w:numPr>
        <w:tabs>
          <w:tab w:val="left" w:pos="1134"/>
        </w:tabs>
        <w:ind w:left="0" w:firstLine="709"/>
        <w:jc w:val="both"/>
        <w:rPr>
          <w:color w:val="auto"/>
        </w:rPr>
      </w:pPr>
      <w:r w:rsidRPr="002E52FE">
        <w:rPr>
          <w:color w:val="auto"/>
        </w:rPr>
        <w:t xml:space="preserve">Метелева, Е.Р. Развитие городов в условиях глобализации. – Новосибирск: СИБПРИНТ, 2010. </w:t>
      </w:r>
    </w:p>
    <w:p w:rsidR="00F91C43" w:rsidRPr="002E52FE" w:rsidRDefault="00F91C43" w:rsidP="002E52FE">
      <w:pPr>
        <w:pStyle w:val="Default"/>
        <w:numPr>
          <w:ilvl w:val="0"/>
          <w:numId w:val="20"/>
        </w:numPr>
        <w:tabs>
          <w:tab w:val="left" w:pos="1134"/>
        </w:tabs>
        <w:ind w:left="0" w:firstLine="709"/>
        <w:jc w:val="both"/>
        <w:rPr>
          <w:color w:val="auto"/>
        </w:rPr>
      </w:pPr>
      <w:r w:rsidRPr="002E52FE">
        <w:rPr>
          <w:color w:val="auto"/>
        </w:rPr>
        <w:t xml:space="preserve">Найденов, Д.В. Формирование сложных нематериальных активов в хозяйственном пространстве современного города // Новые технологии. 2012. № 4. </w:t>
      </w:r>
    </w:p>
    <w:p w:rsidR="00F91C43" w:rsidRPr="002E52FE" w:rsidRDefault="00F91C43" w:rsidP="002E52FE">
      <w:pPr>
        <w:pStyle w:val="Default"/>
        <w:numPr>
          <w:ilvl w:val="0"/>
          <w:numId w:val="20"/>
        </w:numPr>
        <w:tabs>
          <w:tab w:val="left" w:pos="1134"/>
        </w:tabs>
        <w:ind w:left="0" w:firstLine="709"/>
        <w:jc w:val="both"/>
        <w:rPr>
          <w:color w:val="auto"/>
        </w:rPr>
      </w:pPr>
      <w:r w:rsidRPr="002E52FE">
        <w:rPr>
          <w:color w:val="auto"/>
        </w:rPr>
        <w:t xml:space="preserve">Национальный доклад «Развитие городов: итоги «ЭКСПО-2010» – взгляд из России» [Электронный ресурс]. – Режим доступа: http://www.minpromtorg.gov.ru/special/expo/56. </w:t>
      </w:r>
    </w:p>
    <w:p w:rsidR="00F91C43" w:rsidRPr="002E52FE" w:rsidRDefault="00F91C43" w:rsidP="002E52FE">
      <w:pPr>
        <w:pStyle w:val="ListParagraph"/>
        <w:numPr>
          <w:ilvl w:val="0"/>
          <w:numId w:val="20"/>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2E52FE">
        <w:rPr>
          <w:rFonts w:ascii="Times New Roman" w:hAnsi="Times New Roman"/>
          <w:color w:val="000000"/>
          <w:sz w:val="24"/>
          <w:szCs w:val="24"/>
          <w:lang w:eastAsia="ru-RU"/>
        </w:rPr>
        <w:t xml:space="preserve">Николаева Е.В., </w:t>
      </w:r>
      <w:r w:rsidRPr="002E52FE">
        <w:rPr>
          <w:rFonts w:ascii="Times New Roman" w:hAnsi="Times New Roman"/>
          <w:bCs/>
          <w:color w:val="000000"/>
          <w:kern w:val="36"/>
          <w:sz w:val="24"/>
          <w:szCs w:val="24"/>
          <w:lang w:eastAsia="ru-RU"/>
        </w:rPr>
        <w:t>Города как фрактальные перекрестки мира // http://culturolog.ru/index2.php?option=com_content&amp;task=view&amp;id=1373&amp;pop=1&amp;page=0</w:t>
      </w:r>
    </w:p>
    <w:p w:rsidR="00F91C43" w:rsidRPr="002E52FE" w:rsidRDefault="00F91C43" w:rsidP="002E52FE">
      <w:pPr>
        <w:pStyle w:val="ListParagraph"/>
        <w:numPr>
          <w:ilvl w:val="0"/>
          <w:numId w:val="20"/>
        </w:numPr>
        <w:tabs>
          <w:tab w:val="left" w:pos="709"/>
          <w:tab w:val="left" w:pos="1134"/>
        </w:tabs>
        <w:ind w:left="0" w:firstLine="709"/>
        <w:jc w:val="both"/>
        <w:rPr>
          <w:rFonts w:ascii="Times New Roman" w:hAnsi="Times New Roman"/>
          <w:sz w:val="24"/>
          <w:szCs w:val="24"/>
        </w:rPr>
      </w:pPr>
      <w:r w:rsidRPr="002E52FE">
        <w:rPr>
          <w:rFonts w:ascii="Times New Roman" w:hAnsi="Times New Roman"/>
          <w:sz w:val="24"/>
          <w:szCs w:val="24"/>
        </w:rPr>
        <w:t>Пирогов С.В. Концептуальные модели управления развитием города. //Вестник Томского государственного университета. 2012. №1(17). С.114-128.</w:t>
      </w:r>
    </w:p>
    <w:p w:rsidR="00F91C43" w:rsidRPr="002E52FE" w:rsidRDefault="00F91C43" w:rsidP="002E52FE">
      <w:pPr>
        <w:pStyle w:val="ListParagraph"/>
        <w:numPr>
          <w:ilvl w:val="0"/>
          <w:numId w:val="20"/>
        </w:numPr>
        <w:tabs>
          <w:tab w:val="left" w:pos="709"/>
          <w:tab w:val="left" w:pos="1134"/>
        </w:tabs>
        <w:ind w:left="0" w:firstLine="709"/>
        <w:jc w:val="both"/>
        <w:rPr>
          <w:rFonts w:ascii="Times New Roman" w:hAnsi="Times New Roman"/>
          <w:sz w:val="24"/>
          <w:szCs w:val="24"/>
        </w:rPr>
      </w:pPr>
      <w:r w:rsidRPr="002E52FE">
        <w:rPr>
          <w:rFonts w:ascii="Times New Roman" w:hAnsi="Times New Roman"/>
          <w:sz w:val="24"/>
          <w:szCs w:val="24"/>
        </w:rPr>
        <w:t>Прахалад К.К., Рамасвами В. Будущее конкуренции. Создание уникальной ценности вместе с потребителями / Пер. с. Англ. –М.: ЗАО «Олимп-Бизнес», 2006. 352 с.</w:t>
      </w:r>
    </w:p>
    <w:p w:rsidR="00F91C43" w:rsidRPr="002E52FE" w:rsidRDefault="00F91C43" w:rsidP="002E52FE">
      <w:pPr>
        <w:pStyle w:val="ListParagraph"/>
        <w:numPr>
          <w:ilvl w:val="0"/>
          <w:numId w:val="20"/>
        </w:numPr>
        <w:tabs>
          <w:tab w:val="left" w:pos="709"/>
          <w:tab w:val="left" w:pos="1134"/>
        </w:tabs>
        <w:ind w:left="0" w:firstLine="709"/>
        <w:jc w:val="both"/>
        <w:rPr>
          <w:rStyle w:val="1"/>
          <w:rFonts w:ascii="Times New Roman" w:hAnsi="Times New Roman"/>
          <w:sz w:val="24"/>
          <w:szCs w:val="24"/>
        </w:rPr>
      </w:pPr>
      <w:r w:rsidRPr="002E52FE">
        <w:rPr>
          <w:rFonts w:ascii="Times New Roman" w:hAnsi="Times New Roman"/>
          <w:sz w:val="24"/>
          <w:szCs w:val="24"/>
        </w:rPr>
        <w:t>Пуляевский Г. Благополучие с немецким расчетом</w:t>
      </w:r>
      <w:r w:rsidRPr="002E52FE">
        <w:rPr>
          <w:rFonts w:ascii="Times New Roman" w:hAnsi="Times New Roman"/>
          <w:spacing w:val="-20"/>
          <w:sz w:val="24"/>
          <w:szCs w:val="24"/>
        </w:rPr>
        <w:t xml:space="preserve">. // </w:t>
      </w:r>
      <w:r w:rsidRPr="002E52FE">
        <w:rPr>
          <w:rStyle w:val="1"/>
          <w:rFonts w:ascii="Times New Roman" w:hAnsi="Times New Roman"/>
          <w:sz w:val="24"/>
          <w:szCs w:val="24"/>
          <w:bdr w:val="none" w:sz="0" w:space="0" w:color="auto" w:frame="1"/>
        </w:rPr>
        <w:t>Expert Online 22 ноя 2012.</w:t>
      </w:r>
    </w:p>
    <w:p w:rsidR="00F91C43" w:rsidRPr="002E52FE" w:rsidRDefault="00F91C43" w:rsidP="002E52FE">
      <w:pPr>
        <w:pStyle w:val="ListParagraph"/>
        <w:numPr>
          <w:ilvl w:val="0"/>
          <w:numId w:val="20"/>
        </w:numPr>
        <w:tabs>
          <w:tab w:val="left" w:pos="142"/>
          <w:tab w:val="left" w:pos="1134"/>
          <w:tab w:val="left" w:pos="3504"/>
        </w:tabs>
        <w:ind w:left="0" w:firstLine="709"/>
        <w:jc w:val="both"/>
        <w:rPr>
          <w:rFonts w:ascii="Times New Roman" w:hAnsi="Times New Roman"/>
          <w:sz w:val="24"/>
          <w:szCs w:val="24"/>
        </w:rPr>
      </w:pPr>
      <w:r w:rsidRPr="002E52FE">
        <w:rPr>
          <w:rFonts w:ascii="Times New Roman" w:hAnsi="Times New Roman"/>
          <w:sz w:val="24"/>
          <w:szCs w:val="24"/>
        </w:rPr>
        <w:t>Развитие городов: лучшие практики и современные тенденции. Национальный доклад. 2010. // http://giprogor.ru/sites/default/files.pdf</w:t>
      </w:r>
    </w:p>
    <w:p w:rsidR="00F91C43" w:rsidRPr="002E52FE" w:rsidRDefault="00F91C43" w:rsidP="002E52FE">
      <w:pPr>
        <w:pStyle w:val="NormalWeb"/>
        <w:numPr>
          <w:ilvl w:val="0"/>
          <w:numId w:val="20"/>
        </w:numPr>
        <w:shd w:val="clear" w:color="auto" w:fill="FFFDF1"/>
        <w:tabs>
          <w:tab w:val="left" w:pos="709"/>
          <w:tab w:val="left" w:pos="1134"/>
        </w:tabs>
        <w:ind w:left="0" w:firstLine="709"/>
        <w:jc w:val="both"/>
      </w:pPr>
      <w:r w:rsidRPr="002E52FE">
        <w:rPr>
          <w:rStyle w:val="Strong"/>
          <w:b w:val="0"/>
          <w:bCs/>
        </w:rPr>
        <w:t>Согомонов А.</w:t>
      </w:r>
      <w:r w:rsidRPr="002E52FE">
        <w:t xml:space="preserve"> </w:t>
      </w:r>
      <w:hyperlink r:id="rId17" w:history="1">
        <w:r w:rsidRPr="002E52FE">
          <w:rPr>
            <w:rStyle w:val="Hyperlink"/>
            <w:color w:val="auto"/>
            <w:u w:val="none"/>
          </w:rPr>
          <w:t>Современный город: стратегия идентичности</w:t>
        </w:r>
      </w:hyperlink>
      <w:r w:rsidRPr="002E52FE">
        <w:t xml:space="preserve">. // </w:t>
      </w:r>
      <w:hyperlink r:id="rId18" w:history="1">
        <w:r w:rsidRPr="002E52FE">
          <w:rPr>
            <w:rStyle w:val="Hyperlink"/>
            <w:color w:val="auto"/>
            <w:u w:val="none"/>
          </w:rPr>
          <w:t>Неприкосновенный запас</w:t>
        </w:r>
      </w:hyperlink>
      <w:r w:rsidRPr="002E52FE">
        <w:rPr>
          <w:rStyle w:val="Strong"/>
          <w:bCs/>
        </w:rPr>
        <w:t xml:space="preserve">. </w:t>
      </w:r>
      <w:r w:rsidRPr="002E52FE">
        <w:rPr>
          <w:rStyle w:val="Strong"/>
          <w:b w:val="0"/>
          <w:bCs/>
        </w:rPr>
        <w:t>2010. №</w:t>
      </w:r>
      <w:hyperlink r:id="rId19" w:history="1">
        <w:r w:rsidRPr="002E52FE">
          <w:rPr>
            <w:rStyle w:val="Hyperlink"/>
            <w:color w:val="auto"/>
            <w:u w:val="none"/>
          </w:rPr>
          <w:t>2(70)</w:t>
        </w:r>
      </w:hyperlink>
      <w:r w:rsidRPr="002E52FE">
        <w:rPr>
          <w:rStyle w:val="Strong"/>
          <w:bCs/>
        </w:rPr>
        <w:t xml:space="preserve">. </w:t>
      </w:r>
      <w:r w:rsidRPr="002E52FE">
        <w:rPr>
          <w:rStyle w:val="Strong"/>
          <w:b w:val="0"/>
          <w:bCs/>
        </w:rPr>
        <w:t>Доступ: http://magazines.russ.ru/nz/2010/2/so21.html</w:t>
      </w:r>
      <w:r w:rsidRPr="002E52FE">
        <w:rPr>
          <w:rStyle w:val="Strong"/>
          <w:bCs/>
        </w:rPr>
        <w:t>.</w:t>
      </w:r>
    </w:p>
    <w:p w:rsidR="00F91C43" w:rsidRPr="002E52FE" w:rsidRDefault="00F91C43" w:rsidP="002E52FE">
      <w:pPr>
        <w:pStyle w:val="ListParagraph"/>
        <w:numPr>
          <w:ilvl w:val="0"/>
          <w:numId w:val="20"/>
        </w:numPr>
        <w:tabs>
          <w:tab w:val="left" w:pos="709"/>
          <w:tab w:val="left" w:pos="1134"/>
        </w:tabs>
        <w:ind w:left="0" w:firstLine="709"/>
        <w:jc w:val="both"/>
        <w:rPr>
          <w:rFonts w:ascii="Times New Roman" w:hAnsi="Times New Roman"/>
          <w:sz w:val="24"/>
          <w:szCs w:val="24"/>
        </w:rPr>
      </w:pPr>
      <w:r w:rsidRPr="002E52FE">
        <w:rPr>
          <w:rFonts w:ascii="Times New Roman" w:hAnsi="Times New Roman"/>
          <w:sz w:val="24"/>
          <w:szCs w:val="24"/>
        </w:rPr>
        <w:t>Соколов М. М. Крупный город современной России: преимущества и проблемы // Проблемный анализ и государственно-управленческое проектирование . 2010. №4. URL: http://cyberleninka.ru/article/n/krupnyy-gorod-sovremennoy-rossii-preimuschestva-i-problemy (дата обращения: 17.02.2016).</w:t>
      </w:r>
    </w:p>
    <w:p w:rsidR="00F91C43" w:rsidRPr="002E52FE" w:rsidRDefault="00F91C43" w:rsidP="002E52FE">
      <w:pPr>
        <w:pStyle w:val="ListParagraph"/>
        <w:numPr>
          <w:ilvl w:val="0"/>
          <w:numId w:val="20"/>
        </w:numPr>
        <w:shd w:val="clear" w:color="auto" w:fill="FFFFFF"/>
        <w:tabs>
          <w:tab w:val="left" w:pos="1134"/>
        </w:tabs>
        <w:ind w:left="0" w:firstLine="709"/>
        <w:jc w:val="both"/>
        <w:rPr>
          <w:rFonts w:ascii="Verdana" w:hAnsi="Verdana"/>
          <w:color w:val="000000"/>
          <w:sz w:val="24"/>
          <w:szCs w:val="24"/>
          <w:lang w:eastAsia="ru-RU"/>
        </w:rPr>
      </w:pPr>
      <w:r w:rsidRPr="002E52FE">
        <w:rPr>
          <w:rFonts w:ascii="Times New Roman" w:hAnsi="Times New Roman"/>
          <w:color w:val="000000"/>
          <w:sz w:val="24"/>
          <w:szCs w:val="24"/>
          <w:lang w:eastAsia="ru-RU"/>
        </w:rPr>
        <w:t>Юргенс Х., Пайтген Х.-О., Заупе Д. Язык фракталов в мире науки. Scientific American (Издание на русском языке). 1990. № 10. С. 36-44. // [Электронный ресурс]. – Режим доступа: http://ega-math.narod.ru/Nquant/Fractals.htm (дата обращения 15.04.2016).</w:t>
      </w:r>
    </w:p>
    <w:p w:rsidR="00F91C43" w:rsidRPr="00456245" w:rsidRDefault="00F91C43" w:rsidP="002E52FE">
      <w:pPr>
        <w:tabs>
          <w:tab w:val="left" w:pos="1134"/>
        </w:tabs>
        <w:jc w:val="both"/>
        <w:rPr>
          <w:rFonts w:ascii="Times New Roman" w:hAnsi="Times New Roman"/>
          <w:b/>
          <w:sz w:val="24"/>
          <w:szCs w:val="24"/>
        </w:rPr>
      </w:pPr>
    </w:p>
    <w:p w:rsidR="00F91C43" w:rsidRDefault="00F91C43" w:rsidP="002E52FE">
      <w:pPr>
        <w:tabs>
          <w:tab w:val="left" w:pos="1134"/>
        </w:tabs>
        <w:ind w:firstLine="709"/>
        <w:jc w:val="both"/>
        <w:rPr>
          <w:rFonts w:ascii="Times New Roman" w:hAnsi="Times New Roman"/>
          <w:b/>
          <w:sz w:val="24"/>
          <w:szCs w:val="24"/>
          <w:lang w:val="en-US"/>
        </w:rPr>
      </w:pPr>
    </w:p>
    <w:p w:rsidR="00F91C43" w:rsidRDefault="00F91C43" w:rsidP="002E52FE">
      <w:pPr>
        <w:tabs>
          <w:tab w:val="left" w:pos="1134"/>
        </w:tabs>
        <w:ind w:firstLine="709"/>
        <w:jc w:val="both"/>
        <w:rPr>
          <w:rFonts w:ascii="Times New Roman" w:hAnsi="Times New Roman"/>
          <w:b/>
          <w:sz w:val="24"/>
          <w:szCs w:val="24"/>
          <w:lang w:val="en-US"/>
        </w:rPr>
      </w:pPr>
      <w:r w:rsidRPr="002E52FE">
        <w:rPr>
          <w:rFonts w:ascii="Times New Roman" w:hAnsi="Times New Roman"/>
          <w:b/>
          <w:sz w:val="24"/>
          <w:szCs w:val="24"/>
          <w:lang w:val="en-US"/>
        </w:rPr>
        <w:t>References</w:t>
      </w:r>
    </w:p>
    <w:p w:rsidR="00F91C43" w:rsidRPr="002E52FE" w:rsidRDefault="00F91C43" w:rsidP="002E52FE">
      <w:pPr>
        <w:tabs>
          <w:tab w:val="left" w:pos="1134"/>
        </w:tabs>
        <w:ind w:firstLine="709"/>
        <w:jc w:val="both"/>
        <w:rPr>
          <w:rFonts w:ascii="Times New Roman" w:hAnsi="Times New Roman"/>
          <w:b/>
          <w:sz w:val="24"/>
          <w:szCs w:val="24"/>
          <w:lang w:val="en-US"/>
        </w:rPr>
      </w:pP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 Agljamova G.R. Intellektual'nyj potencial molodogo goroda: struktura, soderzhanie, social'nye funkcii./ Agljamova G.R., Nugaev M.A.// Obshhestvo i jekonomika. 1999. # 5-6.</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w:t>
      </w:r>
      <w:r w:rsidRPr="002E52FE">
        <w:rPr>
          <w:rFonts w:ascii="Times New Roman" w:hAnsi="Times New Roman"/>
          <w:color w:val="000000"/>
          <w:sz w:val="24"/>
          <w:szCs w:val="24"/>
          <w:lang w:val="en-US" w:eastAsia="ru-RU"/>
        </w:rPr>
        <w:tab/>
        <w:t>Amin Je., Trift N. Vnjatnost' povsednevnogo goroda // Logos. 2002. #34. vvv.ruthenia.ru/logos/number/34/14.pdf.</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3.</w:t>
      </w:r>
      <w:r w:rsidRPr="002E52FE">
        <w:rPr>
          <w:rFonts w:ascii="Times New Roman" w:hAnsi="Times New Roman"/>
          <w:color w:val="000000"/>
          <w:sz w:val="24"/>
          <w:szCs w:val="24"/>
          <w:lang w:val="en-US" w:eastAsia="ru-RU"/>
        </w:rPr>
        <w:tab/>
        <w:t>Berch D., Bin D., Blajdenberg Je., Marstall D., Savel'ev O. Opyt goroda Sharlott. «Dorozhnaja karta» preobrazovanija i povyshenija jeffektivnosti sistemy gorodskogo upravlenija. M.: Olim-Biznes. 2010.</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4.</w:t>
      </w:r>
      <w:r w:rsidRPr="002E52FE">
        <w:rPr>
          <w:rFonts w:ascii="Times New Roman" w:hAnsi="Times New Roman"/>
          <w:color w:val="000000"/>
          <w:sz w:val="24"/>
          <w:szCs w:val="24"/>
          <w:lang w:val="en-US" w:eastAsia="ru-RU"/>
        </w:rPr>
        <w:tab/>
        <w:t>Bojkova M.V., Il'ina I.N., Salazkin M.G. Budushhee gorodov. Goroda kak agenty globalizacii i innovacij // Forsajt. 2011. T.5, #4. S. 32-48.</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5.</w:t>
      </w:r>
      <w:r w:rsidRPr="002E52FE">
        <w:rPr>
          <w:rFonts w:ascii="Times New Roman" w:hAnsi="Times New Roman"/>
          <w:color w:val="000000"/>
          <w:sz w:val="24"/>
          <w:szCs w:val="24"/>
          <w:lang w:val="en-US" w:eastAsia="ru-RU"/>
        </w:rPr>
        <w:tab/>
        <w:t>Bjejli R. Principy razvitija ustojchivogo gorodskogo soobshhestva. Opyt Vankuvera. Publichnaja lekcija na POLIT.ru. // http://polit.ru/ article/ 2011/10/25/bayley_anons/</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6.</w:t>
      </w:r>
      <w:r w:rsidRPr="002E52FE">
        <w:rPr>
          <w:rFonts w:ascii="Times New Roman" w:hAnsi="Times New Roman"/>
          <w:color w:val="000000"/>
          <w:sz w:val="24"/>
          <w:szCs w:val="24"/>
          <w:lang w:val="en-US" w:eastAsia="ru-RU"/>
        </w:rPr>
        <w:tab/>
        <w:t>Veber M. Gorod. Izbrannye proizvedenija: Per. s nem./Sost., obshh. red. i poslesl. Ju. N. Davydova; Predisl. P. P. Gajdenko. — M.: Progress, 1990. 808 s.</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7.</w:t>
      </w:r>
      <w:r w:rsidRPr="002E52FE">
        <w:rPr>
          <w:rFonts w:ascii="Times New Roman" w:hAnsi="Times New Roman"/>
          <w:color w:val="000000"/>
          <w:sz w:val="24"/>
          <w:szCs w:val="24"/>
          <w:lang w:val="en-US" w:eastAsia="ru-RU"/>
        </w:rPr>
        <w:tab/>
        <w:t>Vlasova N.Ju., Antipin I.A. Gorodskie aglomeracii: istorija, sovremennost', strategicheskie orientiry // Izvestija UrGJeU. 2010. #3. URL: http://cyberleninka.ru/article/n/gorodskie-aglomeratsii-istorija-sovremennost-strategicheskie-orientiry (data obrashhenija: 17.02.2016).</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8.</w:t>
      </w:r>
      <w:r w:rsidRPr="002E52FE">
        <w:rPr>
          <w:rFonts w:ascii="Times New Roman" w:hAnsi="Times New Roman"/>
          <w:color w:val="000000"/>
          <w:sz w:val="24"/>
          <w:szCs w:val="24"/>
          <w:lang w:val="en-US" w:eastAsia="ru-RU"/>
        </w:rPr>
        <w:tab/>
        <w:t>Glazychev V.L. Sredovyj podhod v razvitii goroda [Jelektronnyj resurs] // V. L. Glazychev. Izbrannye lekcii po municipal'noj politike // Sajt V. L. Glazycheva. – Lekcija 4. –– URL: http://vvv.glazychev.ru/courses/mp/mp_04.htm (data  obrashhenija: 21.08.2010).</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9.</w:t>
      </w:r>
      <w:r w:rsidRPr="002E52FE">
        <w:rPr>
          <w:rFonts w:ascii="Times New Roman" w:hAnsi="Times New Roman"/>
          <w:color w:val="000000"/>
          <w:sz w:val="24"/>
          <w:szCs w:val="24"/>
          <w:lang w:val="en-US" w:eastAsia="ru-RU"/>
        </w:rPr>
        <w:tab/>
        <w:t>Ermolenko V.V., Ermolenko A.A. Vosproizvodstvo intellektual'nogo kapitala v innovacionnoj jekonomike goroda // Strategii i resursy razvitija krupnyh gorodov centra Rossii. Mezhdunarodnaja nauchnaja konferencija. - Voronezh, nojabr' 2008. 229 s., S. 68-72.</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10.</w:t>
      </w:r>
      <w:r w:rsidRPr="002E52FE">
        <w:rPr>
          <w:rFonts w:ascii="Times New Roman" w:hAnsi="Times New Roman"/>
          <w:color w:val="000000"/>
          <w:sz w:val="24"/>
          <w:szCs w:val="24"/>
          <w:lang w:val="en-US" w:eastAsia="ru-RU"/>
        </w:rPr>
        <w:tab/>
        <w:t>Ermolenko V.V. Resursy modernizacii Rossii // Nauchnyj zhurnal KubGAU. 2010. #06(60).// URL: http://ej.kubagro.ru/2010/06/pdf/04.pdf</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11.</w:t>
      </w:r>
      <w:r w:rsidRPr="002E52FE">
        <w:rPr>
          <w:rFonts w:ascii="Times New Roman" w:hAnsi="Times New Roman"/>
          <w:color w:val="000000"/>
          <w:sz w:val="24"/>
          <w:szCs w:val="24"/>
          <w:lang w:val="en-US" w:eastAsia="ru-RU"/>
        </w:rPr>
        <w:tab/>
        <w:t>Kamenskih M.A. Znachenie kreativnoj jekonomiki v strategicheskom oazvitii Rossii // Vestnik UrFU. Serija jekonomika i upravlenie. 2013. #6. S.45-52.</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12.</w:t>
      </w:r>
      <w:r w:rsidRPr="002E52FE">
        <w:rPr>
          <w:rFonts w:ascii="Times New Roman" w:hAnsi="Times New Roman"/>
          <w:color w:val="000000"/>
          <w:sz w:val="24"/>
          <w:szCs w:val="24"/>
          <w:lang w:val="en-US" w:eastAsia="ru-RU"/>
        </w:rPr>
        <w:tab/>
        <w:t xml:space="preserve">Kanter R.M. Mastera izmenenij.1983.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13.</w:t>
      </w:r>
      <w:r w:rsidRPr="002E52FE">
        <w:rPr>
          <w:rFonts w:ascii="Times New Roman" w:hAnsi="Times New Roman"/>
          <w:color w:val="000000"/>
          <w:sz w:val="24"/>
          <w:szCs w:val="24"/>
          <w:lang w:val="en-US" w:eastAsia="ru-RU"/>
        </w:rPr>
        <w:tab/>
        <w:t>Klejner G.B. Novaja teorija jekonomicheskih sistem i ee prilozhenija. // Zhurnal jekonomicheskoj teorii. 2010. #3. S.41 – 57.</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14.</w:t>
      </w:r>
      <w:r w:rsidRPr="002E52FE">
        <w:rPr>
          <w:rFonts w:ascii="Times New Roman" w:hAnsi="Times New Roman"/>
          <w:color w:val="000000"/>
          <w:sz w:val="24"/>
          <w:szCs w:val="24"/>
          <w:lang w:val="en-US" w:eastAsia="ru-RU"/>
        </w:rPr>
        <w:tab/>
        <w:t>Klejner G.B. Sistemnaja paradigma v jekonomicheskih issledovanijah: novyj podhod // http://vvv.kleiner.ru/System%20Paradigm.htm</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15.</w:t>
      </w:r>
      <w:r w:rsidRPr="002E52FE">
        <w:rPr>
          <w:rFonts w:ascii="Times New Roman" w:hAnsi="Times New Roman"/>
          <w:color w:val="000000"/>
          <w:sz w:val="24"/>
          <w:szCs w:val="24"/>
          <w:lang w:val="en-US" w:eastAsia="ru-RU"/>
        </w:rPr>
        <w:tab/>
        <w:t>Konceptual'nye osnovy jekonomicheskoj teorii goroda. / A.N. Pytkin, E.A. Artamonov, L.V. Glezman, Ju.V. Misharin; otv. red. A.N. Pytkin; RAN, Ural. Otd-nie, In-t jekonomiki, Perm. fil. – Ekaterinburg: IJe UrO RAN, 2012. – 217 s.</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16.</w:t>
      </w:r>
      <w:r w:rsidRPr="002E52FE">
        <w:rPr>
          <w:rFonts w:ascii="Times New Roman" w:hAnsi="Times New Roman"/>
          <w:color w:val="000000"/>
          <w:sz w:val="24"/>
          <w:szCs w:val="24"/>
          <w:lang w:val="en-US" w:eastAsia="ru-RU"/>
        </w:rPr>
        <w:tab/>
        <w:t>Lanskaja D.V. Gorod v strategicheskom prostranstve razvitija regional'nogo intellektual'nogo chelovecheskogo kapitala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17.</w:t>
      </w:r>
      <w:r w:rsidRPr="002E52FE">
        <w:rPr>
          <w:rFonts w:ascii="Times New Roman" w:hAnsi="Times New Roman"/>
          <w:color w:val="000000"/>
          <w:sz w:val="24"/>
          <w:szCs w:val="24"/>
          <w:lang w:val="en-US" w:eastAsia="ru-RU"/>
        </w:rPr>
        <w:tab/>
        <w:t>Lanskaja D.V. Missija goroda v strategicheskom prostranstve razvitija regional'ngo intellektual'nogo chelovecheskogo kapitala.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18.</w:t>
      </w:r>
      <w:r w:rsidRPr="002E52FE">
        <w:rPr>
          <w:rFonts w:ascii="Times New Roman" w:hAnsi="Times New Roman"/>
          <w:color w:val="000000"/>
          <w:sz w:val="24"/>
          <w:szCs w:val="24"/>
          <w:lang w:val="en-US" w:eastAsia="ru-RU"/>
        </w:rPr>
        <w:tab/>
        <w:t>Ljendri Ch. Kreativnyj gorod. — Per. s angl. — M.: Izdatel'skij dom Klassika - HHI, 2006. 399 s.</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19.</w:t>
      </w:r>
      <w:r w:rsidRPr="002E52FE">
        <w:rPr>
          <w:rFonts w:ascii="Times New Roman" w:hAnsi="Times New Roman"/>
          <w:color w:val="000000"/>
          <w:sz w:val="24"/>
          <w:szCs w:val="24"/>
          <w:lang w:val="en-US" w:eastAsia="ru-RU"/>
        </w:rPr>
        <w:tab/>
        <w:t xml:space="preserve">Meteleva, E.R. Razvitie gorodov v uslovijah globalizacii. – Novosibirsk: SIBPRINT, 2010.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20.</w:t>
      </w:r>
      <w:r w:rsidRPr="002E52FE">
        <w:rPr>
          <w:rFonts w:ascii="Times New Roman" w:hAnsi="Times New Roman"/>
          <w:color w:val="000000"/>
          <w:sz w:val="24"/>
          <w:szCs w:val="24"/>
          <w:lang w:val="en-US" w:eastAsia="ru-RU"/>
        </w:rPr>
        <w:tab/>
        <w:t xml:space="preserve">Najdenov, D.V. Formirovanie slozhnyh nematerial'nyh aktivov v hozjajstvennom prostranstve sovremennogo goroda // Novye tehnologii. 2012. # 4.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21.</w:t>
      </w:r>
      <w:r w:rsidRPr="002E52FE">
        <w:rPr>
          <w:rFonts w:ascii="Times New Roman" w:hAnsi="Times New Roman"/>
          <w:color w:val="000000"/>
          <w:sz w:val="24"/>
          <w:szCs w:val="24"/>
          <w:lang w:val="en-US" w:eastAsia="ru-RU"/>
        </w:rPr>
        <w:tab/>
        <w:t xml:space="preserve">Nacional'nyj doklad «Razvitie gorodov: itogi «JeKSPO-2010» – vzgljad iz Rossii» [Jelektronnyj resurs]. – Rezhim dostupa: http://vvv.minpromtorg.gov.ru/special/ehpo/56. </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22.</w:t>
      </w:r>
      <w:r w:rsidRPr="002E52FE">
        <w:rPr>
          <w:rFonts w:ascii="Times New Roman" w:hAnsi="Times New Roman"/>
          <w:color w:val="000000"/>
          <w:sz w:val="24"/>
          <w:szCs w:val="24"/>
          <w:lang w:val="en-US" w:eastAsia="ru-RU"/>
        </w:rPr>
        <w:tab/>
        <w:t>Nikolaeva E.V., Goroda kak fraktal'nye perekrestki mira // http://culturolog.ru/indeh2.php?option=com_content&amp;task=viev&amp;id=1373&amp;pop=1&amp;page=0</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23.</w:t>
      </w:r>
      <w:r w:rsidRPr="002E52FE">
        <w:rPr>
          <w:rFonts w:ascii="Times New Roman" w:hAnsi="Times New Roman"/>
          <w:color w:val="000000"/>
          <w:sz w:val="24"/>
          <w:szCs w:val="24"/>
          <w:lang w:val="en-US" w:eastAsia="ru-RU"/>
        </w:rPr>
        <w:tab/>
        <w:t>Pirogov S.V. Konceptual'nye modeli upravlenija razvitiem goroda. //Vestnik Tomskogo gosudarstvennogo universiteta. 2012. #1(17). S.114-128.</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24.</w:t>
      </w:r>
      <w:r w:rsidRPr="002E52FE">
        <w:rPr>
          <w:rFonts w:ascii="Times New Roman" w:hAnsi="Times New Roman"/>
          <w:color w:val="000000"/>
          <w:sz w:val="24"/>
          <w:szCs w:val="24"/>
          <w:lang w:val="en-US" w:eastAsia="ru-RU"/>
        </w:rPr>
        <w:tab/>
        <w:t>Prahalad K.K., Ramasvami V. Budushhee konkurencii. Sozdanie unikal'noj cennosti vmeste s potrebiteljami / Per. s. Angl. –M.: ZAO «Olimp-Biznes», 2006. 352 s.</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25.</w:t>
      </w:r>
      <w:r w:rsidRPr="002E52FE">
        <w:rPr>
          <w:rFonts w:ascii="Times New Roman" w:hAnsi="Times New Roman"/>
          <w:color w:val="000000"/>
          <w:sz w:val="24"/>
          <w:szCs w:val="24"/>
          <w:lang w:val="en-US" w:eastAsia="ru-RU"/>
        </w:rPr>
        <w:tab/>
        <w:t>Puljaevskij G. Blagopoluchie s nemeckim raschetom. // Ehpert Online 22 noja 2012.</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26.</w:t>
      </w:r>
      <w:r w:rsidRPr="002E52FE">
        <w:rPr>
          <w:rFonts w:ascii="Times New Roman" w:hAnsi="Times New Roman"/>
          <w:color w:val="000000"/>
          <w:sz w:val="24"/>
          <w:szCs w:val="24"/>
          <w:lang w:val="en-US" w:eastAsia="ru-RU"/>
        </w:rPr>
        <w:tab/>
        <w:t>Razvitie gorodov: luchshie praktiki i sovremennye tendencii. Nacional'nyj doklad. 2010. // http://giprogor.ru/sites/default/files.pdf</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27.</w:t>
      </w:r>
      <w:r w:rsidRPr="002E52FE">
        <w:rPr>
          <w:rFonts w:ascii="Times New Roman" w:hAnsi="Times New Roman"/>
          <w:color w:val="000000"/>
          <w:sz w:val="24"/>
          <w:szCs w:val="24"/>
          <w:lang w:val="en-US" w:eastAsia="ru-RU"/>
        </w:rPr>
        <w:tab/>
        <w:t>Sogomonov A. Sovremennyj gorod: strategija identichnosti. // Neprikosnovennyj zapas. 2010. #2(70). Dostup: http://magazines.russ.ru/nz/2010/2/so21.html.</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28.</w:t>
      </w:r>
      <w:r w:rsidRPr="002E52FE">
        <w:rPr>
          <w:rFonts w:ascii="Times New Roman" w:hAnsi="Times New Roman"/>
          <w:color w:val="000000"/>
          <w:sz w:val="24"/>
          <w:szCs w:val="24"/>
          <w:lang w:val="en-US" w:eastAsia="ru-RU"/>
        </w:rPr>
        <w:tab/>
        <w:t>Sokolov M. M. Krupnyj gorod sovremennoj Rossii: preimushhestva i problemy // Problemnyj analiz i gosudarstvenno-upravlencheskoe proektirovanie . 2010. #4. URL: http://cyberleninka.ru/article/n/krupnyy-gorod-sovremennoy-rossii-preimuschestva-i-problemy (data obrashhenija: 17.02.2016).</w:t>
      </w:r>
    </w:p>
    <w:p w:rsidR="00F91C43" w:rsidRPr="002E52FE" w:rsidRDefault="00F91C43" w:rsidP="002E52FE">
      <w:pPr>
        <w:shd w:val="clear" w:color="auto" w:fill="FFFFFF"/>
        <w:tabs>
          <w:tab w:val="left" w:pos="1134"/>
        </w:tabs>
        <w:ind w:firstLine="709"/>
        <w:jc w:val="both"/>
        <w:rPr>
          <w:rFonts w:ascii="Times New Roman" w:hAnsi="Times New Roman"/>
          <w:color w:val="000000"/>
          <w:sz w:val="24"/>
          <w:szCs w:val="24"/>
          <w:lang w:val="en-US" w:eastAsia="ru-RU"/>
        </w:rPr>
      </w:pPr>
      <w:r w:rsidRPr="002E52FE">
        <w:rPr>
          <w:rFonts w:ascii="Times New Roman" w:hAnsi="Times New Roman"/>
          <w:color w:val="000000"/>
          <w:sz w:val="24"/>
          <w:szCs w:val="24"/>
          <w:lang w:val="en-US" w:eastAsia="ru-RU"/>
        </w:rPr>
        <w:t>29.</w:t>
      </w:r>
      <w:r w:rsidRPr="002E52FE">
        <w:rPr>
          <w:rFonts w:ascii="Times New Roman" w:hAnsi="Times New Roman"/>
          <w:color w:val="000000"/>
          <w:sz w:val="24"/>
          <w:szCs w:val="24"/>
          <w:lang w:val="en-US" w:eastAsia="ru-RU"/>
        </w:rPr>
        <w:tab/>
        <w:t>Jurgens H., Pajtgen H.-O., Zaupe D. Jazyk fraktalov v mire nauki. Scientific American (Izdanie na russkom jazyke). 1990. # 10. S. 36-44. // [Jelektronnyj resurs]. – Rezhim dostupa: http://ega-math.narod.ru/Njauant/Fractals.htm (data obrashhenija 15.04.2016).</w:t>
      </w:r>
    </w:p>
    <w:sectPr w:rsidR="00F91C43" w:rsidRPr="002E52FE" w:rsidSect="00153375">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C43" w:rsidRDefault="00F91C43" w:rsidP="00130E8B">
      <w:r>
        <w:separator/>
      </w:r>
    </w:p>
  </w:endnote>
  <w:endnote w:type="continuationSeparator" w:id="0">
    <w:p w:rsidR="00F91C43" w:rsidRDefault="00F91C43" w:rsidP="00130E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C43" w:rsidRPr="00AD3F9F" w:rsidRDefault="00F91C43" w:rsidP="00AD3F9F">
    <w:pPr>
      <w:pStyle w:val="Footer"/>
      <w:jc w:val="both"/>
      <w:rPr>
        <w:rFonts w:ascii="Times New Roman" w:hAnsi="Times New Roman"/>
        <w:lang w:val="en-US"/>
      </w:rPr>
    </w:pPr>
    <w:r w:rsidRPr="00AD3F9F">
      <w:rPr>
        <w:rFonts w:ascii="Times New Roman" w:hAnsi="Times New Roman"/>
        <w:sz w:val="24"/>
        <w:szCs w:val="24"/>
      </w:rPr>
      <w:t>http://ej.kubagro.ru/201</w:t>
    </w:r>
    <w:r w:rsidRPr="00AD3F9F">
      <w:rPr>
        <w:rFonts w:ascii="Times New Roman" w:hAnsi="Times New Roman"/>
        <w:sz w:val="24"/>
        <w:szCs w:val="24"/>
        <w:lang w:val="en-US"/>
      </w:rPr>
      <w:t>6</w:t>
    </w:r>
    <w:r w:rsidRPr="00AD3F9F">
      <w:rPr>
        <w:rFonts w:ascii="Times New Roman" w:hAnsi="Times New Roman"/>
        <w:sz w:val="24"/>
        <w:szCs w:val="24"/>
      </w:rPr>
      <w:t>/</w:t>
    </w:r>
    <w:r w:rsidRPr="00AD3F9F">
      <w:rPr>
        <w:rFonts w:ascii="Times New Roman" w:hAnsi="Times New Roman"/>
        <w:sz w:val="24"/>
        <w:szCs w:val="24"/>
        <w:lang w:val="en-US"/>
      </w:rPr>
      <w:t>0</w:t>
    </w:r>
    <w:r w:rsidRPr="00AD3F9F">
      <w:rPr>
        <w:rFonts w:ascii="Times New Roman" w:hAnsi="Times New Roman"/>
        <w:sz w:val="24"/>
        <w:szCs w:val="24"/>
      </w:rPr>
      <w:t>4/pdf/0</w:t>
    </w:r>
    <w:r>
      <w:rPr>
        <w:rFonts w:ascii="Times New Roman" w:hAnsi="Times New Roman"/>
        <w:sz w:val="24"/>
        <w:szCs w:val="24"/>
        <w:lang w:val="en-US"/>
      </w:rPr>
      <w:t>2</w:t>
    </w:r>
    <w:r w:rsidRPr="00AD3F9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C43" w:rsidRDefault="00F91C43" w:rsidP="00130E8B">
      <w:r>
        <w:separator/>
      </w:r>
    </w:p>
  </w:footnote>
  <w:footnote w:type="continuationSeparator" w:id="0">
    <w:p w:rsidR="00F91C43" w:rsidRDefault="00F91C43" w:rsidP="00130E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C43" w:rsidRDefault="00F91C43" w:rsidP="00A2071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1C43" w:rsidRDefault="00F91C43" w:rsidP="008032B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C43" w:rsidRPr="008032BE" w:rsidRDefault="00F91C43" w:rsidP="00A20719">
    <w:pPr>
      <w:pStyle w:val="Header"/>
      <w:framePr w:wrap="around" w:vAnchor="text" w:hAnchor="margin" w:xAlign="right" w:y="1"/>
      <w:rPr>
        <w:rStyle w:val="PageNumber"/>
        <w:rFonts w:ascii="Times New Roman" w:hAnsi="Times New Roman"/>
        <w:sz w:val="28"/>
        <w:szCs w:val="28"/>
      </w:rPr>
    </w:pPr>
    <w:r w:rsidRPr="008032BE">
      <w:rPr>
        <w:rStyle w:val="PageNumber"/>
        <w:rFonts w:ascii="Times New Roman" w:hAnsi="Times New Roman"/>
        <w:sz w:val="28"/>
        <w:szCs w:val="28"/>
      </w:rPr>
      <w:fldChar w:fldCharType="begin"/>
    </w:r>
    <w:r w:rsidRPr="008032BE">
      <w:rPr>
        <w:rStyle w:val="PageNumber"/>
        <w:rFonts w:ascii="Times New Roman" w:hAnsi="Times New Roman"/>
        <w:sz w:val="28"/>
        <w:szCs w:val="28"/>
      </w:rPr>
      <w:instrText xml:space="preserve">PAGE  </w:instrText>
    </w:r>
    <w:r w:rsidRPr="008032BE">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8032BE">
      <w:rPr>
        <w:rStyle w:val="PageNumber"/>
        <w:rFonts w:ascii="Times New Roman" w:hAnsi="Times New Roman"/>
        <w:sz w:val="28"/>
        <w:szCs w:val="28"/>
      </w:rPr>
      <w:fldChar w:fldCharType="end"/>
    </w:r>
  </w:p>
  <w:p w:rsidR="00F91C43" w:rsidRPr="00A65584" w:rsidRDefault="00F91C43" w:rsidP="008032BE">
    <w:pPr>
      <w:pStyle w:val="Header"/>
      <w:ind w:right="360"/>
      <w:jc w:val="both"/>
      <w:rPr>
        <w:rFonts w:ascii="Times New Roman" w:hAnsi="Times New Roman"/>
        <w:sz w:val="24"/>
        <w:szCs w:val="24"/>
        <w:lang w:val="en-US"/>
      </w:rPr>
    </w:pPr>
    <w:r w:rsidRPr="00A65584">
      <w:rPr>
        <w:rFonts w:ascii="Times New Roman" w:hAnsi="Times New Roman"/>
        <w:sz w:val="24"/>
        <w:szCs w:val="24"/>
      </w:rPr>
      <w:t>Научный журнал КубГАУ, №118</w:t>
    </w:r>
    <w:r w:rsidRPr="00A65584">
      <w:rPr>
        <w:rFonts w:ascii="Times New Roman" w:hAnsi="Times New Roman"/>
        <w:sz w:val="24"/>
        <w:szCs w:val="24"/>
        <w:lang w:val="en-US"/>
      </w:rPr>
      <w:t>(0</w:t>
    </w:r>
    <w:r w:rsidRPr="00A65584">
      <w:rPr>
        <w:rFonts w:ascii="Times New Roman" w:hAnsi="Times New Roman"/>
        <w:sz w:val="24"/>
        <w:szCs w:val="24"/>
      </w:rPr>
      <w:t>4), 201</w:t>
    </w:r>
    <w:r w:rsidRPr="00A65584">
      <w:rPr>
        <w:rFonts w:ascii="Times New Roman" w:hAnsi="Times New Roman"/>
        <w:sz w:val="24"/>
        <w:szCs w:val="24"/>
        <w:lang w:val="en-US"/>
      </w:rPr>
      <w:t>6</w:t>
    </w:r>
    <w:r w:rsidRPr="00A65584">
      <w:rPr>
        <w:rFonts w:ascii="Times New Roman" w:hAnsi="Times New Roman"/>
        <w:sz w:val="24"/>
        <w:szCs w:val="24"/>
      </w:rPr>
      <w:t xml:space="preserve"> года</w:t>
    </w:r>
  </w:p>
  <w:p w:rsidR="00F91C43" w:rsidRDefault="00F91C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0FB6"/>
    <w:multiLevelType w:val="hybridMultilevel"/>
    <w:tmpl w:val="C674F834"/>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046539"/>
    <w:multiLevelType w:val="hybridMultilevel"/>
    <w:tmpl w:val="DBC22746"/>
    <w:lvl w:ilvl="0" w:tplc="FD6847CA">
      <w:start w:val="1"/>
      <w:numFmt w:val="decimal"/>
      <w:lvlText w:val="%1."/>
      <w:lvlJc w:val="center"/>
      <w:pPr>
        <w:ind w:left="720" w:hanging="360"/>
      </w:pPr>
      <w:rPr>
        <w:rFonts w:ascii="Times New Roman" w:hAnsi="Times New Roman" w:cs="Times New Roman" w:hint="default"/>
        <w:color w:val="auto"/>
        <w:w w:val="100"/>
        <w:kern w:val="24"/>
        <w:position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13245E"/>
    <w:multiLevelType w:val="hybridMultilevel"/>
    <w:tmpl w:val="C7B60C4C"/>
    <w:lvl w:ilvl="0" w:tplc="1C9CD50C">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CE36E9"/>
    <w:multiLevelType w:val="hybridMultilevel"/>
    <w:tmpl w:val="9E46639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2132806"/>
    <w:multiLevelType w:val="hybridMultilevel"/>
    <w:tmpl w:val="361E76C2"/>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AF5FD8"/>
    <w:multiLevelType w:val="hybridMultilevel"/>
    <w:tmpl w:val="683E9ACA"/>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D2662A"/>
    <w:multiLevelType w:val="hybridMultilevel"/>
    <w:tmpl w:val="F7CCF1F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BF4CD5"/>
    <w:multiLevelType w:val="hybridMultilevel"/>
    <w:tmpl w:val="DBC22746"/>
    <w:lvl w:ilvl="0" w:tplc="FD6847CA">
      <w:start w:val="1"/>
      <w:numFmt w:val="decimal"/>
      <w:lvlText w:val="%1."/>
      <w:lvlJc w:val="center"/>
      <w:pPr>
        <w:ind w:left="786" w:hanging="360"/>
      </w:pPr>
      <w:rPr>
        <w:rFonts w:ascii="Times New Roman" w:hAnsi="Times New Roman" w:cs="Times New Roman" w:hint="default"/>
        <w:color w:val="auto"/>
        <w:w w:val="100"/>
        <w:kern w:val="24"/>
        <w:position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B91319"/>
    <w:multiLevelType w:val="hybridMultilevel"/>
    <w:tmpl w:val="09185AC2"/>
    <w:lvl w:ilvl="0" w:tplc="C19858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424E0F"/>
    <w:multiLevelType w:val="hybridMultilevel"/>
    <w:tmpl w:val="AEEE7ACE"/>
    <w:lvl w:ilvl="0" w:tplc="54D24CCE">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0">
    <w:nsid w:val="311C458A"/>
    <w:multiLevelType w:val="hybridMultilevel"/>
    <w:tmpl w:val="BF40A6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095558D"/>
    <w:multiLevelType w:val="hybridMultilevel"/>
    <w:tmpl w:val="44721E98"/>
    <w:lvl w:ilvl="0" w:tplc="B87E52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41CB4741"/>
    <w:multiLevelType w:val="hybridMultilevel"/>
    <w:tmpl w:val="9E46639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51B021E0"/>
    <w:multiLevelType w:val="hybridMultilevel"/>
    <w:tmpl w:val="91D65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73258B4"/>
    <w:multiLevelType w:val="hybridMultilevel"/>
    <w:tmpl w:val="BA5272A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5E27523A"/>
    <w:multiLevelType w:val="hybridMultilevel"/>
    <w:tmpl w:val="C7B60C4C"/>
    <w:lvl w:ilvl="0" w:tplc="1C9CD50C">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7B96B11"/>
    <w:multiLevelType w:val="hybridMultilevel"/>
    <w:tmpl w:val="C7B60C4C"/>
    <w:lvl w:ilvl="0" w:tplc="1C9CD50C">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99D73CE"/>
    <w:multiLevelType w:val="hybridMultilevel"/>
    <w:tmpl w:val="3B70C1D2"/>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CA42B37"/>
    <w:multiLevelType w:val="hybridMultilevel"/>
    <w:tmpl w:val="F216C57C"/>
    <w:lvl w:ilvl="0" w:tplc="C19858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D4340B"/>
    <w:multiLevelType w:val="hybridMultilevel"/>
    <w:tmpl w:val="8864DDB0"/>
    <w:lvl w:ilvl="0" w:tplc="F2566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7E43E0D"/>
    <w:multiLevelType w:val="hybridMultilevel"/>
    <w:tmpl w:val="857205DA"/>
    <w:lvl w:ilvl="0" w:tplc="F006BFB0">
      <w:start w:val="1"/>
      <w:numFmt w:val="decimal"/>
      <w:lvlText w:val="%1."/>
      <w:lvlJc w:val="left"/>
      <w:pPr>
        <w:ind w:left="31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BB75CA9"/>
    <w:multiLevelType w:val="hybridMultilevel"/>
    <w:tmpl w:val="1A3A8A84"/>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E734381"/>
    <w:multiLevelType w:val="hybridMultilevel"/>
    <w:tmpl w:val="97228E5E"/>
    <w:lvl w:ilvl="0" w:tplc="B3985DB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7FE55079"/>
    <w:multiLevelType w:val="hybridMultilevel"/>
    <w:tmpl w:val="044ADE26"/>
    <w:lvl w:ilvl="0" w:tplc="C1985852">
      <w:start w:val="1"/>
      <w:numFmt w:val="bullet"/>
      <w:lvlText w:val=""/>
      <w:lvlJc w:val="left"/>
      <w:pPr>
        <w:ind w:left="1287" w:hanging="360"/>
      </w:pPr>
      <w:rPr>
        <w:rFonts w:ascii="Symbol" w:hAnsi="Symbol" w:hint="default"/>
      </w:rPr>
    </w:lvl>
    <w:lvl w:ilvl="1" w:tplc="F6ACB02A">
      <w:numFmt w:val="bullet"/>
      <w:lvlText w:val="•"/>
      <w:lvlJc w:val="left"/>
      <w:pPr>
        <w:ind w:left="2502" w:hanging="855"/>
      </w:pPr>
      <w:rPr>
        <w:rFonts w:ascii="Times New Roman" w:eastAsia="Times New Roman" w:hAnsi="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3"/>
  </w:num>
  <w:num w:numId="3">
    <w:abstractNumId w:val="8"/>
  </w:num>
  <w:num w:numId="4">
    <w:abstractNumId w:val="18"/>
  </w:num>
  <w:num w:numId="5">
    <w:abstractNumId w:val="0"/>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5"/>
  </w:num>
  <w:num w:numId="11">
    <w:abstractNumId w:val="19"/>
  </w:num>
  <w:num w:numId="12">
    <w:abstractNumId w:val="16"/>
  </w:num>
  <w:num w:numId="13">
    <w:abstractNumId w:val="3"/>
  </w:num>
  <w:num w:numId="14">
    <w:abstractNumId w:val="14"/>
  </w:num>
  <w:num w:numId="15">
    <w:abstractNumId w:val="11"/>
  </w:num>
  <w:num w:numId="16">
    <w:abstractNumId w:val="12"/>
  </w:num>
  <w:num w:numId="17">
    <w:abstractNumId w:val="9"/>
  </w:num>
  <w:num w:numId="18">
    <w:abstractNumId w:val="17"/>
  </w:num>
  <w:num w:numId="19">
    <w:abstractNumId w:val="22"/>
  </w:num>
  <w:num w:numId="20">
    <w:abstractNumId w:val="20"/>
  </w:num>
  <w:num w:numId="21">
    <w:abstractNumId w:val="5"/>
  </w:num>
  <w:num w:numId="22">
    <w:abstractNumId w:val="4"/>
  </w:num>
  <w:num w:numId="23">
    <w:abstractNumId w:val="21"/>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523D"/>
    <w:rsid w:val="00000830"/>
    <w:rsid w:val="00007D55"/>
    <w:rsid w:val="000258F6"/>
    <w:rsid w:val="00030BF7"/>
    <w:rsid w:val="000362D5"/>
    <w:rsid w:val="00036E32"/>
    <w:rsid w:val="0004568E"/>
    <w:rsid w:val="000479AD"/>
    <w:rsid w:val="000502BD"/>
    <w:rsid w:val="00056985"/>
    <w:rsid w:val="000655E6"/>
    <w:rsid w:val="0008292D"/>
    <w:rsid w:val="0008499A"/>
    <w:rsid w:val="00085B5E"/>
    <w:rsid w:val="00086123"/>
    <w:rsid w:val="00086F03"/>
    <w:rsid w:val="00093E2D"/>
    <w:rsid w:val="0009653C"/>
    <w:rsid w:val="000A3EE4"/>
    <w:rsid w:val="000B6B3E"/>
    <w:rsid w:val="000C74BA"/>
    <w:rsid w:val="000E0742"/>
    <w:rsid w:val="000F28E7"/>
    <w:rsid w:val="00103161"/>
    <w:rsid w:val="00103CC9"/>
    <w:rsid w:val="00110370"/>
    <w:rsid w:val="0011625A"/>
    <w:rsid w:val="0012217E"/>
    <w:rsid w:val="001226BD"/>
    <w:rsid w:val="00126709"/>
    <w:rsid w:val="00130E8B"/>
    <w:rsid w:val="00136B0B"/>
    <w:rsid w:val="001425AF"/>
    <w:rsid w:val="00146D7B"/>
    <w:rsid w:val="00153375"/>
    <w:rsid w:val="00173760"/>
    <w:rsid w:val="001739BB"/>
    <w:rsid w:val="0018571B"/>
    <w:rsid w:val="00195847"/>
    <w:rsid w:val="001A05C3"/>
    <w:rsid w:val="001A1202"/>
    <w:rsid w:val="001A2310"/>
    <w:rsid w:val="001A580F"/>
    <w:rsid w:val="001B63C5"/>
    <w:rsid w:val="001B7FA9"/>
    <w:rsid w:val="001C0FCF"/>
    <w:rsid w:val="001D0451"/>
    <w:rsid w:val="001D3ABC"/>
    <w:rsid w:val="001D3D0C"/>
    <w:rsid w:val="001E2C8F"/>
    <w:rsid w:val="001E2E9B"/>
    <w:rsid w:val="001E4B44"/>
    <w:rsid w:val="001F7219"/>
    <w:rsid w:val="00211003"/>
    <w:rsid w:val="0021214B"/>
    <w:rsid w:val="00226CE9"/>
    <w:rsid w:val="00232E1F"/>
    <w:rsid w:val="002372B7"/>
    <w:rsid w:val="00242B28"/>
    <w:rsid w:val="00247DFE"/>
    <w:rsid w:val="00280D08"/>
    <w:rsid w:val="00292CCD"/>
    <w:rsid w:val="00293096"/>
    <w:rsid w:val="00295033"/>
    <w:rsid w:val="002A5062"/>
    <w:rsid w:val="002A61A5"/>
    <w:rsid w:val="002B570E"/>
    <w:rsid w:val="002B7331"/>
    <w:rsid w:val="002C2476"/>
    <w:rsid w:val="002D426E"/>
    <w:rsid w:val="002D690B"/>
    <w:rsid w:val="002E01B7"/>
    <w:rsid w:val="002E1430"/>
    <w:rsid w:val="002E4752"/>
    <w:rsid w:val="002E52FE"/>
    <w:rsid w:val="002F2946"/>
    <w:rsid w:val="003045AA"/>
    <w:rsid w:val="00310B18"/>
    <w:rsid w:val="00311389"/>
    <w:rsid w:val="00314204"/>
    <w:rsid w:val="00316501"/>
    <w:rsid w:val="00334F3F"/>
    <w:rsid w:val="003358A7"/>
    <w:rsid w:val="00342D3D"/>
    <w:rsid w:val="003451A4"/>
    <w:rsid w:val="00361D20"/>
    <w:rsid w:val="0037514C"/>
    <w:rsid w:val="00394056"/>
    <w:rsid w:val="003A1BD9"/>
    <w:rsid w:val="003A28B2"/>
    <w:rsid w:val="003A7892"/>
    <w:rsid w:val="003B68F7"/>
    <w:rsid w:val="003C09E9"/>
    <w:rsid w:val="003C76D3"/>
    <w:rsid w:val="003D1F9D"/>
    <w:rsid w:val="003E1BDC"/>
    <w:rsid w:val="003E2768"/>
    <w:rsid w:val="003E40BB"/>
    <w:rsid w:val="003F1E17"/>
    <w:rsid w:val="003F57E6"/>
    <w:rsid w:val="00415DC0"/>
    <w:rsid w:val="00434095"/>
    <w:rsid w:val="004559FD"/>
    <w:rsid w:val="00456245"/>
    <w:rsid w:val="00472B05"/>
    <w:rsid w:val="00477A4F"/>
    <w:rsid w:val="00484CD0"/>
    <w:rsid w:val="0048594D"/>
    <w:rsid w:val="00485B0C"/>
    <w:rsid w:val="00487060"/>
    <w:rsid w:val="004A544C"/>
    <w:rsid w:val="004B1DD9"/>
    <w:rsid w:val="004B2580"/>
    <w:rsid w:val="004B580E"/>
    <w:rsid w:val="004B7E0E"/>
    <w:rsid w:val="004C7E75"/>
    <w:rsid w:val="004D2490"/>
    <w:rsid w:val="004D6688"/>
    <w:rsid w:val="004E00F2"/>
    <w:rsid w:val="004E72E3"/>
    <w:rsid w:val="004F4D94"/>
    <w:rsid w:val="004F5ED6"/>
    <w:rsid w:val="00503615"/>
    <w:rsid w:val="005069DF"/>
    <w:rsid w:val="00523EFF"/>
    <w:rsid w:val="005247F7"/>
    <w:rsid w:val="00525BE5"/>
    <w:rsid w:val="00535BAD"/>
    <w:rsid w:val="00540C05"/>
    <w:rsid w:val="00541C4B"/>
    <w:rsid w:val="00543EDA"/>
    <w:rsid w:val="005444E8"/>
    <w:rsid w:val="0058161C"/>
    <w:rsid w:val="00584396"/>
    <w:rsid w:val="00585CC4"/>
    <w:rsid w:val="005A0B1A"/>
    <w:rsid w:val="005A4A47"/>
    <w:rsid w:val="005B3303"/>
    <w:rsid w:val="005B72FA"/>
    <w:rsid w:val="005C2105"/>
    <w:rsid w:val="005C2B25"/>
    <w:rsid w:val="005D0EDF"/>
    <w:rsid w:val="005D1126"/>
    <w:rsid w:val="005D6C56"/>
    <w:rsid w:val="005E122E"/>
    <w:rsid w:val="005E3B78"/>
    <w:rsid w:val="005E6582"/>
    <w:rsid w:val="005E6DAD"/>
    <w:rsid w:val="005F0FD1"/>
    <w:rsid w:val="005F34E2"/>
    <w:rsid w:val="005F6B57"/>
    <w:rsid w:val="005F7881"/>
    <w:rsid w:val="005F7911"/>
    <w:rsid w:val="006007B7"/>
    <w:rsid w:val="006067F0"/>
    <w:rsid w:val="006110BE"/>
    <w:rsid w:val="00615F30"/>
    <w:rsid w:val="006204E0"/>
    <w:rsid w:val="0063086D"/>
    <w:rsid w:val="00630F3D"/>
    <w:rsid w:val="00635787"/>
    <w:rsid w:val="00636882"/>
    <w:rsid w:val="0065010D"/>
    <w:rsid w:val="00650198"/>
    <w:rsid w:val="00651A45"/>
    <w:rsid w:val="00652E6F"/>
    <w:rsid w:val="00661469"/>
    <w:rsid w:val="006643F3"/>
    <w:rsid w:val="006702B1"/>
    <w:rsid w:val="00697039"/>
    <w:rsid w:val="006A0A61"/>
    <w:rsid w:val="006A663F"/>
    <w:rsid w:val="006B2AA2"/>
    <w:rsid w:val="006B6D8D"/>
    <w:rsid w:val="006C558D"/>
    <w:rsid w:val="006E0247"/>
    <w:rsid w:val="006E4496"/>
    <w:rsid w:val="00706657"/>
    <w:rsid w:val="00712FA1"/>
    <w:rsid w:val="0071523D"/>
    <w:rsid w:val="0072583E"/>
    <w:rsid w:val="00726ABA"/>
    <w:rsid w:val="0072723C"/>
    <w:rsid w:val="007433E3"/>
    <w:rsid w:val="007506B6"/>
    <w:rsid w:val="00751A41"/>
    <w:rsid w:val="00754787"/>
    <w:rsid w:val="00762D15"/>
    <w:rsid w:val="00765B8E"/>
    <w:rsid w:val="007745EE"/>
    <w:rsid w:val="00774C58"/>
    <w:rsid w:val="00775C1A"/>
    <w:rsid w:val="007775FB"/>
    <w:rsid w:val="007813FB"/>
    <w:rsid w:val="00784922"/>
    <w:rsid w:val="00786373"/>
    <w:rsid w:val="007A1525"/>
    <w:rsid w:val="007A308B"/>
    <w:rsid w:val="007B3EA6"/>
    <w:rsid w:val="007B5C86"/>
    <w:rsid w:val="007C0891"/>
    <w:rsid w:val="007D43CE"/>
    <w:rsid w:val="007E0136"/>
    <w:rsid w:val="007E2770"/>
    <w:rsid w:val="007E4BFB"/>
    <w:rsid w:val="007E700F"/>
    <w:rsid w:val="007F1822"/>
    <w:rsid w:val="007F2D23"/>
    <w:rsid w:val="007F5301"/>
    <w:rsid w:val="008032BE"/>
    <w:rsid w:val="00803C4C"/>
    <w:rsid w:val="00824562"/>
    <w:rsid w:val="00824DDD"/>
    <w:rsid w:val="0083070A"/>
    <w:rsid w:val="008307AA"/>
    <w:rsid w:val="008418AB"/>
    <w:rsid w:val="00844EC3"/>
    <w:rsid w:val="008463D6"/>
    <w:rsid w:val="0085487C"/>
    <w:rsid w:val="0086509C"/>
    <w:rsid w:val="008678F1"/>
    <w:rsid w:val="0087432D"/>
    <w:rsid w:val="00882919"/>
    <w:rsid w:val="00883357"/>
    <w:rsid w:val="008879E3"/>
    <w:rsid w:val="008D5264"/>
    <w:rsid w:val="008E4D2C"/>
    <w:rsid w:val="008E5A43"/>
    <w:rsid w:val="008F2302"/>
    <w:rsid w:val="0090052A"/>
    <w:rsid w:val="00904286"/>
    <w:rsid w:val="00907D51"/>
    <w:rsid w:val="00915167"/>
    <w:rsid w:val="00926209"/>
    <w:rsid w:val="00930149"/>
    <w:rsid w:val="00930984"/>
    <w:rsid w:val="00934550"/>
    <w:rsid w:val="009557E5"/>
    <w:rsid w:val="0096732D"/>
    <w:rsid w:val="00972200"/>
    <w:rsid w:val="00977CBE"/>
    <w:rsid w:val="0099276E"/>
    <w:rsid w:val="00995D62"/>
    <w:rsid w:val="009A04C0"/>
    <w:rsid w:val="009A1AF3"/>
    <w:rsid w:val="009C1AF6"/>
    <w:rsid w:val="009C57E2"/>
    <w:rsid w:val="009E377F"/>
    <w:rsid w:val="009E6F84"/>
    <w:rsid w:val="009E7C11"/>
    <w:rsid w:val="009F3553"/>
    <w:rsid w:val="009F5692"/>
    <w:rsid w:val="009F7C1C"/>
    <w:rsid w:val="00A122A3"/>
    <w:rsid w:val="00A12568"/>
    <w:rsid w:val="00A20719"/>
    <w:rsid w:val="00A213E6"/>
    <w:rsid w:val="00A3232B"/>
    <w:rsid w:val="00A372D6"/>
    <w:rsid w:val="00A47A98"/>
    <w:rsid w:val="00A65584"/>
    <w:rsid w:val="00A76050"/>
    <w:rsid w:val="00A856BD"/>
    <w:rsid w:val="00A8627B"/>
    <w:rsid w:val="00A92C59"/>
    <w:rsid w:val="00A947FD"/>
    <w:rsid w:val="00A95844"/>
    <w:rsid w:val="00A96374"/>
    <w:rsid w:val="00AA1904"/>
    <w:rsid w:val="00AA5CD4"/>
    <w:rsid w:val="00AB75B0"/>
    <w:rsid w:val="00AD3F9F"/>
    <w:rsid w:val="00AD7463"/>
    <w:rsid w:val="00AE2A35"/>
    <w:rsid w:val="00AE3CA1"/>
    <w:rsid w:val="00AF05C8"/>
    <w:rsid w:val="00AF6181"/>
    <w:rsid w:val="00AF7C9E"/>
    <w:rsid w:val="00B10703"/>
    <w:rsid w:val="00B27264"/>
    <w:rsid w:val="00B273F2"/>
    <w:rsid w:val="00B4064A"/>
    <w:rsid w:val="00B46819"/>
    <w:rsid w:val="00B561FC"/>
    <w:rsid w:val="00B61860"/>
    <w:rsid w:val="00B66AEC"/>
    <w:rsid w:val="00B7038E"/>
    <w:rsid w:val="00B7247F"/>
    <w:rsid w:val="00B7484E"/>
    <w:rsid w:val="00B80248"/>
    <w:rsid w:val="00B90DCB"/>
    <w:rsid w:val="00B91729"/>
    <w:rsid w:val="00BA4679"/>
    <w:rsid w:val="00BB06B8"/>
    <w:rsid w:val="00BB4A9E"/>
    <w:rsid w:val="00BB70E8"/>
    <w:rsid w:val="00BD6350"/>
    <w:rsid w:val="00BF05C4"/>
    <w:rsid w:val="00C027AC"/>
    <w:rsid w:val="00C15E82"/>
    <w:rsid w:val="00C272D1"/>
    <w:rsid w:val="00C44186"/>
    <w:rsid w:val="00C640EB"/>
    <w:rsid w:val="00C85779"/>
    <w:rsid w:val="00C8673A"/>
    <w:rsid w:val="00CC3ED5"/>
    <w:rsid w:val="00CD3572"/>
    <w:rsid w:val="00CE4B29"/>
    <w:rsid w:val="00CE5CD2"/>
    <w:rsid w:val="00CF56CF"/>
    <w:rsid w:val="00D23721"/>
    <w:rsid w:val="00D258E4"/>
    <w:rsid w:val="00D33909"/>
    <w:rsid w:val="00D40CFD"/>
    <w:rsid w:val="00D52954"/>
    <w:rsid w:val="00D54372"/>
    <w:rsid w:val="00D57DEB"/>
    <w:rsid w:val="00D6433A"/>
    <w:rsid w:val="00D66F26"/>
    <w:rsid w:val="00D66FE0"/>
    <w:rsid w:val="00D71AE3"/>
    <w:rsid w:val="00D82867"/>
    <w:rsid w:val="00D82D43"/>
    <w:rsid w:val="00D9056C"/>
    <w:rsid w:val="00D966C0"/>
    <w:rsid w:val="00DA208F"/>
    <w:rsid w:val="00DA292B"/>
    <w:rsid w:val="00DA39B8"/>
    <w:rsid w:val="00DA5903"/>
    <w:rsid w:val="00DB688C"/>
    <w:rsid w:val="00DC13EE"/>
    <w:rsid w:val="00DC3189"/>
    <w:rsid w:val="00DD4256"/>
    <w:rsid w:val="00DD542F"/>
    <w:rsid w:val="00DE0068"/>
    <w:rsid w:val="00DE1F92"/>
    <w:rsid w:val="00DE5AED"/>
    <w:rsid w:val="00DF00B0"/>
    <w:rsid w:val="00DF3186"/>
    <w:rsid w:val="00DF4AD4"/>
    <w:rsid w:val="00E133E4"/>
    <w:rsid w:val="00E1536B"/>
    <w:rsid w:val="00E2682E"/>
    <w:rsid w:val="00E27D62"/>
    <w:rsid w:val="00E3666E"/>
    <w:rsid w:val="00E52B9A"/>
    <w:rsid w:val="00E55EBF"/>
    <w:rsid w:val="00E62599"/>
    <w:rsid w:val="00E659B0"/>
    <w:rsid w:val="00E76712"/>
    <w:rsid w:val="00E770BD"/>
    <w:rsid w:val="00E81441"/>
    <w:rsid w:val="00E900EB"/>
    <w:rsid w:val="00E93F1C"/>
    <w:rsid w:val="00E9708B"/>
    <w:rsid w:val="00EA1955"/>
    <w:rsid w:val="00EA23A8"/>
    <w:rsid w:val="00EA5FD6"/>
    <w:rsid w:val="00EB4E6F"/>
    <w:rsid w:val="00EC03EE"/>
    <w:rsid w:val="00EC09BF"/>
    <w:rsid w:val="00EE101C"/>
    <w:rsid w:val="00EE5E76"/>
    <w:rsid w:val="00EF5A61"/>
    <w:rsid w:val="00F07BD1"/>
    <w:rsid w:val="00F10BC3"/>
    <w:rsid w:val="00F13D01"/>
    <w:rsid w:val="00F17CA4"/>
    <w:rsid w:val="00F31BDC"/>
    <w:rsid w:val="00F37DD1"/>
    <w:rsid w:val="00F528B4"/>
    <w:rsid w:val="00F54821"/>
    <w:rsid w:val="00F57A94"/>
    <w:rsid w:val="00F614D5"/>
    <w:rsid w:val="00F74119"/>
    <w:rsid w:val="00F84922"/>
    <w:rsid w:val="00F91C43"/>
    <w:rsid w:val="00F9206C"/>
    <w:rsid w:val="00FB497D"/>
    <w:rsid w:val="00FB4FA3"/>
    <w:rsid w:val="00FB7F19"/>
    <w:rsid w:val="00FC20C5"/>
    <w:rsid w:val="00FD2B60"/>
    <w:rsid w:val="00FD4029"/>
    <w:rsid w:val="00FE2D96"/>
    <w:rsid w:val="00FE644D"/>
    <w:rsid w:val="00FF08CA"/>
    <w:rsid w:val="00FF2A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0BD"/>
    <w:pPr>
      <w:jc w:val="center"/>
    </w:pPr>
    <w:rPr>
      <w:lang w:eastAsia="en-US"/>
    </w:rPr>
  </w:style>
  <w:style w:type="paragraph" w:styleId="Heading1">
    <w:name w:val="heading 1"/>
    <w:basedOn w:val="Normal"/>
    <w:link w:val="Heading1Char"/>
    <w:uiPriority w:val="99"/>
    <w:qFormat/>
    <w:rsid w:val="005B72FA"/>
    <w:pPr>
      <w:spacing w:before="100" w:beforeAutospacing="1" w:after="100" w:afterAutospacing="1"/>
      <w:jc w:val="left"/>
      <w:outlineLvl w:val="0"/>
    </w:pPr>
    <w:rPr>
      <w:rFonts w:ascii="Times New Roman" w:hAnsi="Times New Roman"/>
      <w:b/>
      <w:bCs/>
      <w:kern w:val="36"/>
      <w:sz w:val="48"/>
      <w:szCs w:val="48"/>
      <w:lang w:eastAsia="ru-RU"/>
    </w:rPr>
  </w:style>
  <w:style w:type="paragraph" w:styleId="Heading2">
    <w:name w:val="heading 2"/>
    <w:basedOn w:val="Normal"/>
    <w:next w:val="Normal"/>
    <w:link w:val="Heading2Char"/>
    <w:uiPriority w:val="99"/>
    <w:qFormat/>
    <w:rsid w:val="00BB06B8"/>
    <w:pPr>
      <w:keepNext/>
      <w:keepLines/>
      <w:spacing w:before="200"/>
      <w:outlineLvl w:val="1"/>
    </w:pPr>
    <w:rPr>
      <w:rFonts w:ascii="Cambria" w:hAnsi="Cambria"/>
      <w:b/>
      <w:bCs/>
      <w:color w:val="4F81BD"/>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72FA"/>
    <w:rPr>
      <w:rFonts w:ascii="Times New Roman" w:hAnsi="Times New Roman"/>
      <w:b/>
      <w:kern w:val="36"/>
      <w:sz w:val="48"/>
      <w:lang w:eastAsia="ru-RU"/>
    </w:rPr>
  </w:style>
  <w:style w:type="character" w:customStyle="1" w:styleId="Heading2Char">
    <w:name w:val="Heading 2 Char"/>
    <w:basedOn w:val="DefaultParagraphFont"/>
    <w:link w:val="Heading2"/>
    <w:uiPriority w:val="99"/>
    <w:semiHidden/>
    <w:locked/>
    <w:rsid w:val="00BB06B8"/>
    <w:rPr>
      <w:rFonts w:ascii="Cambria" w:hAnsi="Cambria"/>
      <w:b/>
      <w:color w:val="4F81BD"/>
      <w:sz w:val="26"/>
    </w:rPr>
  </w:style>
  <w:style w:type="paragraph" w:styleId="ListParagraph">
    <w:name w:val="List Paragraph"/>
    <w:basedOn w:val="Normal"/>
    <w:uiPriority w:val="99"/>
    <w:qFormat/>
    <w:rsid w:val="0021214B"/>
    <w:pPr>
      <w:ind w:left="720"/>
      <w:contextualSpacing/>
    </w:pPr>
  </w:style>
  <w:style w:type="character" w:styleId="Strong">
    <w:name w:val="Strong"/>
    <w:basedOn w:val="DefaultParagraphFont"/>
    <w:uiPriority w:val="99"/>
    <w:qFormat/>
    <w:rsid w:val="00EC03EE"/>
    <w:rPr>
      <w:rFonts w:cs="Times New Roman"/>
      <w:b/>
      <w:bdr w:val="none" w:sz="0" w:space="0" w:color="auto" w:frame="1"/>
    </w:rPr>
  </w:style>
  <w:style w:type="paragraph" w:styleId="NormalWeb">
    <w:name w:val="Normal (Web)"/>
    <w:basedOn w:val="Normal"/>
    <w:uiPriority w:val="99"/>
    <w:rsid w:val="00EC03EE"/>
    <w:pPr>
      <w:jc w:val="left"/>
    </w:pPr>
    <w:rPr>
      <w:rFonts w:ascii="Times New Roman" w:eastAsia="Times New Roman" w:hAnsi="Times New Roman"/>
      <w:sz w:val="24"/>
      <w:szCs w:val="24"/>
      <w:lang w:eastAsia="ru-RU"/>
    </w:rPr>
  </w:style>
  <w:style w:type="character" w:styleId="Emphasis">
    <w:name w:val="Emphasis"/>
    <w:basedOn w:val="DefaultParagraphFont"/>
    <w:uiPriority w:val="99"/>
    <w:qFormat/>
    <w:rsid w:val="00784922"/>
    <w:rPr>
      <w:rFonts w:cs="Times New Roman"/>
      <w:i/>
    </w:rPr>
  </w:style>
  <w:style w:type="character" w:styleId="Hyperlink">
    <w:name w:val="Hyperlink"/>
    <w:basedOn w:val="DefaultParagraphFont"/>
    <w:uiPriority w:val="99"/>
    <w:rsid w:val="00F528B4"/>
    <w:rPr>
      <w:rFonts w:cs="Times New Roman"/>
      <w:color w:val="0000FF"/>
      <w:u w:val="single"/>
    </w:rPr>
  </w:style>
  <w:style w:type="paragraph" w:styleId="BalloonText">
    <w:name w:val="Balloon Text"/>
    <w:basedOn w:val="Normal"/>
    <w:link w:val="BalloonTextChar"/>
    <w:uiPriority w:val="99"/>
    <w:semiHidden/>
    <w:rsid w:val="005247F7"/>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5247F7"/>
    <w:rPr>
      <w:rFonts w:ascii="Tahoma" w:hAnsi="Tahoma"/>
      <w:sz w:val="16"/>
    </w:rPr>
  </w:style>
  <w:style w:type="paragraph" w:customStyle="1" w:styleId="Default">
    <w:name w:val="Default"/>
    <w:uiPriority w:val="99"/>
    <w:rsid w:val="001A05C3"/>
    <w:pPr>
      <w:autoSpaceDE w:val="0"/>
      <w:autoSpaceDN w:val="0"/>
      <w:adjustRightInd w:val="0"/>
    </w:pPr>
    <w:rPr>
      <w:rFonts w:ascii="Times New Roman" w:hAnsi="Times New Roman"/>
      <w:color w:val="000000"/>
      <w:sz w:val="24"/>
      <w:szCs w:val="24"/>
      <w:lang w:eastAsia="en-US"/>
    </w:rPr>
  </w:style>
  <w:style w:type="character" w:customStyle="1" w:styleId="A52">
    <w:name w:val="A5+2"/>
    <w:uiPriority w:val="99"/>
    <w:rsid w:val="00540C05"/>
    <w:rPr>
      <w:color w:val="000000"/>
      <w:sz w:val="20"/>
    </w:rPr>
  </w:style>
  <w:style w:type="table" w:styleId="TableGrid">
    <w:name w:val="Table Grid"/>
    <w:basedOn w:val="TableNormal"/>
    <w:uiPriority w:val="99"/>
    <w:rsid w:val="00F5482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utline">
    <w:name w:val="cutline"/>
    <w:uiPriority w:val="99"/>
    <w:rsid w:val="00310B18"/>
  </w:style>
  <w:style w:type="character" w:customStyle="1" w:styleId="apple-converted-space">
    <w:name w:val="apple-converted-space"/>
    <w:uiPriority w:val="99"/>
    <w:rsid w:val="00310B18"/>
  </w:style>
  <w:style w:type="character" w:customStyle="1" w:styleId="no-bord">
    <w:name w:val="no-bord"/>
    <w:uiPriority w:val="99"/>
    <w:rsid w:val="00977CBE"/>
  </w:style>
  <w:style w:type="character" w:customStyle="1" w:styleId="1">
    <w:name w:val="Дата1"/>
    <w:uiPriority w:val="99"/>
    <w:rsid w:val="00977CBE"/>
  </w:style>
  <w:style w:type="character" w:customStyle="1" w:styleId="stmainservices">
    <w:name w:val="stmainservices"/>
    <w:uiPriority w:val="99"/>
    <w:rsid w:val="00BB06B8"/>
  </w:style>
  <w:style w:type="character" w:customStyle="1" w:styleId="stbubblehcount">
    <w:name w:val="stbubble_hcount"/>
    <w:uiPriority w:val="99"/>
    <w:rsid w:val="00BB06B8"/>
  </w:style>
  <w:style w:type="character" w:customStyle="1" w:styleId="author">
    <w:name w:val="author"/>
    <w:uiPriority w:val="99"/>
    <w:rsid w:val="000B6B3E"/>
  </w:style>
  <w:style w:type="character" w:customStyle="1" w:styleId="translation-chunk">
    <w:name w:val="translation-chunk"/>
    <w:uiPriority w:val="99"/>
    <w:rsid w:val="001B7FA9"/>
  </w:style>
  <w:style w:type="character" w:customStyle="1" w:styleId="hl">
    <w:name w:val="hl"/>
    <w:uiPriority w:val="99"/>
    <w:rsid w:val="00883357"/>
  </w:style>
  <w:style w:type="paragraph" w:styleId="Header">
    <w:name w:val="header"/>
    <w:basedOn w:val="Normal"/>
    <w:link w:val="HeaderChar"/>
    <w:uiPriority w:val="99"/>
    <w:rsid w:val="00130E8B"/>
    <w:pPr>
      <w:tabs>
        <w:tab w:val="center" w:pos="4677"/>
        <w:tab w:val="right" w:pos="9355"/>
      </w:tabs>
    </w:pPr>
    <w:rPr>
      <w:sz w:val="20"/>
      <w:szCs w:val="20"/>
      <w:lang w:eastAsia="ru-RU"/>
    </w:rPr>
  </w:style>
  <w:style w:type="character" w:customStyle="1" w:styleId="HeaderChar">
    <w:name w:val="Header Char"/>
    <w:basedOn w:val="DefaultParagraphFont"/>
    <w:link w:val="Header"/>
    <w:uiPriority w:val="99"/>
    <w:locked/>
    <w:rsid w:val="00130E8B"/>
  </w:style>
  <w:style w:type="paragraph" w:styleId="Footer">
    <w:name w:val="footer"/>
    <w:basedOn w:val="Normal"/>
    <w:link w:val="FooterChar"/>
    <w:uiPriority w:val="99"/>
    <w:semiHidden/>
    <w:rsid w:val="00130E8B"/>
    <w:pPr>
      <w:tabs>
        <w:tab w:val="center" w:pos="4677"/>
        <w:tab w:val="right" w:pos="9355"/>
      </w:tabs>
    </w:pPr>
    <w:rPr>
      <w:sz w:val="20"/>
      <w:szCs w:val="20"/>
      <w:lang w:eastAsia="ru-RU"/>
    </w:rPr>
  </w:style>
  <w:style w:type="character" w:customStyle="1" w:styleId="FooterChar">
    <w:name w:val="Footer Char"/>
    <w:basedOn w:val="DefaultParagraphFont"/>
    <w:link w:val="Footer"/>
    <w:uiPriority w:val="99"/>
    <w:semiHidden/>
    <w:locked/>
    <w:rsid w:val="00130E8B"/>
  </w:style>
  <w:style w:type="paragraph" w:styleId="EndnoteText">
    <w:name w:val="endnote text"/>
    <w:basedOn w:val="Normal"/>
    <w:link w:val="EndnoteTextChar"/>
    <w:uiPriority w:val="99"/>
    <w:semiHidden/>
    <w:rsid w:val="005F6B57"/>
    <w:rPr>
      <w:sz w:val="20"/>
      <w:szCs w:val="20"/>
      <w:lang w:eastAsia="ru-RU"/>
    </w:rPr>
  </w:style>
  <w:style w:type="character" w:customStyle="1" w:styleId="EndnoteTextChar">
    <w:name w:val="Endnote Text Char"/>
    <w:basedOn w:val="DefaultParagraphFont"/>
    <w:link w:val="EndnoteText"/>
    <w:uiPriority w:val="99"/>
    <w:semiHidden/>
    <w:locked/>
    <w:rsid w:val="005F6B57"/>
    <w:rPr>
      <w:sz w:val="20"/>
    </w:rPr>
  </w:style>
  <w:style w:type="character" w:styleId="EndnoteReference">
    <w:name w:val="endnote reference"/>
    <w:basedOn w:val="DefaultParagraphFont"/>
    <w:uiPriority w:val="99"/>
    <w:semiHidden/>
    <w:rsid w:val="005F6B57"/>
    <w:rPr>
      <w:rFonts w:cs="Times New Roman"/>
      <w:vertAlign w:val="superscript"/>
    </w:rPr>
  </w:style>
  <w:style w:type="character" w:styleId="PageNumber">
    <w:name w:val="page number"/>
    <w:basedOn w:val="DefaultParagraphFont"/>
    <w:uiPriority w:val="99"/>
    <w:rsid w:val="008032BE"/>
    <w:rPr>
      <w:rFonts w:cs="Times New Roman"/>
    </w:rPr>
  </w:style>
</w:styles>
</file>

<file path=word/webSettings.xml><?xml version="1.0" encoding="utf-8"?>
<w:webSettings xmlns:r="http://schemas.openxmlformats.org/officeDocument/2006/relationships" xmlns:w="http://schemas.openxmlformats.org/wordprocessingml/2006/main">
  <w:divs>
    <w:div w:id="147986517">
      <w:marLeft w:val="0"/>
      <w:marRight w:val="0"/>
      <w:marTop w:val="0"/>
      <w:marBottom w:val="0"/>
      <w:divBdr>
        <w:top w:val="none" w:sz="0" w:space="0" w:color="auto"/>
        <w:left w:val="none" w:sz="0" w:space="0" w:color="auto"/>
        <w:bottom w:val="none" w:sz="0" w:space="0" w:color="auto"/>
        <w:right w:val="none" w:sz="0" w:space="0" w:color="auto"/>
      </w:divBdr>
      <w:divsChild>
        <w:div w:id="147986513">
          <w:marLeft w:val="0"/>
          <w:marRight w:val="0"/>
          <w:marTop w:val="0"/>
          <w:marBottom w:val="0"/>
          <w:divBdr>
            <w:top w:val="none" w:sz="0" w:space="0" w:color="auto"/>
            <w:left w:val="none" w:sz="0" w:space="0" w:color="auto"/>
            <w:bottom w:val="none" w:sz="0" w:space="0" w:color="auto"/>
            <w:right w:val="none" w:sz="0" w:space="0" w:color="auto"/>
          </w:divBdr>
        </w:div>
        <w:div w:id="147986528">
          <w:marLeft w:val="0"/>
          <w:marRight w:val="0"/>
          <w:marTop w:val="0"/>
          <w:marBottom w:val="0"/>
          <w:divBdr>
            <w:top w:val="none" w:sz="0" w:space="0" w:color="auto"/>
            <w:left w:val="none" w:sz="0" w:space="0" w:color="auto"/>
            <w:bottom w:val="none" w:sz="0" w:space="0" w:color="auto"/>
            <w:right w:val="none" w:sz="0" w:space="0" w:color="auto"/>
          </w:divBdr>
          <w:divsChild>
            <w:div w:id="147986531">
              <w:marLeft w:val="0"/>
              <w:marRight w:val="0"/>
              <w:marTop w:val="200"/>
              <w:marBottom w:val="200"/>
              <w:divBdr>
                <w:top w:val="none" w:sz="0" w:space="0" w:color="auto"/>
                <w:left w:val="none" w:sz="0" w:space="0" w:color="auto"/>
                <w:bottom w:val="none" w:sz="0" w:space="0" w:color="auto"/>
                <w:right w:val="none" w:sz="0" w:space="0" w:color="auto"/>
              </w:divBdr>
              <w:divsChild>
                <w:div w:id="14798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6519">
      <w:marLeft w:val="0"/>
      <w:marRight w:val="0"/>
      <w:marTop w:val="0"/>
      <w:marBottom w:val="0"/>
      <w:divBdr>
        <w:top w:val="none" w:sz="0" w:space="0" w:color="auto"/>
        <w:left w:val="none" w:sz="0" w:space="0" w:color="auto"/>
        <w:bottom w:val="none" w:sz="0" w:space="0" w:color="auto"/>
        <w:right w:val="none" w:sz="0" w:space="0" w:color="auto"/>
      </w:divBdr>
    </w:div>
    <w:div w:id="147986521">
      <w:marLeft w:val="0"/>
      <w:marRight w:val="0"/>
      <w:marTop w:val="0"/>
      <w:marBottom w:val="0"/>
      <w:divBdr>
        <w:top w:val="none" w:sz="0" w:space="0" w:color="auto"/>
        <w:left w:val="none" w:sz="0" w:space="0" w:color="auto"/>
        <w:bottom w:val="none" w:sz="0" w:space="0" w:color="auto"/>
        <w:right w:val="none" w:sz="0" w:space="0" w:color="auto"/>
      </w:divBdr>
      <w:divsChild>
        <w:div w:id="147986550">
          <w:marLeft w:val="0"/>
          <w:marRight w:val="200"/>
          <w:marTop w:val="1000"/>
          <w:marBottom w:val="400"/>
          <w:divBdr>
            <w:top w:val="none" w:sz="0" w:space="0" w:color="auto"/>
            <w:left w:val="none" w:sz="0" w:space="0" w:color="auto"/>
            <w:bottom w:val="none" w:sz="0" w:space="0" w:color="auto"/>
            <w:right w:val="none" w:sz="0" w:space="0" w:color="auto"/>
          </w:divBdr>
          <w:divsChild>
            <w:div w:id="147986540">
              <w:marLeft w:val="0"/>
              <w:marRight w:val="0"/>
              <w:marTop w:val="0"/>
              <w:marBottom w:val="0"/>
              <w:divBdr>
                <w:top w:val="none" w:sz="0" w:space="0" w:color="auto"/>
                <w:left w:val="none" w:sz="0" w:space="0" w:color="auto"/>
                <w:bottom w:val="none" w:sz="0" w:space="0" w:color="auto"/>
                <w:right w:val="none" w:sz="0" w:space="0" w:color="auto"/>
              </w:divBdr>
              <w:divsChild>
                <w:div w:id="147986568">
                  <w:marLeft w:val="0"/>
                  <w:marRight w:val="0"/>
                  <w:marTop w:val="0"/>
                  <w:marBottom w:val="0"/>
                  <w:divBdr>
                    <w:top w:val="none" w:sz="0" w:space="0" w:color="auto"/>
                    <w:left w:val="none" w:sz="0" w:space="0" w:color="auto"/>
                    <w:bottom w:val="none" w:sz="0" w:space="0" w:color="auto"/>
                    <w:right w:val="none" w:sz="0" w:space="0" w:color="auto"/>
                  </w:divBdr>
                  <w:divsChild>
                    <w:div w:id="147986566">
                      <w:marLeft w:val="0"/>
                      <w:marRight w:val="0"/>
                      <w:marTop w:val="0"/>
                      <w:marBottom w:val="0"/>
                      <w:divBdr>
                        <w:top w:val="single" w:sz="2" w:space="0" w:color="072A66"/>
                        <w:left w:val="single" w:sz="2" w:space="0" w:color="072A66"/>
                        <w:bottom w:val="single" w:sz="2" w:space="0" w:color="072A66"/>
                        <w:right w:val="single" w:sz="2" w:space="0" w:color="072A66"/>
                      </w:divBdr>
                      <w:divsChild>
                        <w:div w:id="14798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86523">
      <w:marLeft w:val="0"/>
      <w:marRight w:val="0"/>
      <w:marTop w:val="0"/>
      <w:marBottom w:val="0"/>
      <w:divBdr>
        <w:top w:val="none" w:sz="0" w:space="0" w:color="auto"/>
        <w:left w:val="none" w:sz="0" w:space="0" w:color="auto"/>
        <w:bottom w:val="none" w:sz="0" w:space="0" w:color="auto"/>
        <w:right w:val="none" w:sz="0" w:space="0" w:color="auto"/>
      </w:divBdr>
      <w:divsChild>
        <w:div w:id="147986578">
          <w:marLeft w:val="0"/>
          <w:marRight w:val="0"/>
          <w:marTop w:val="0"/>
          <w:marBottom w:val="0"/>
          <w:divBdr>
            <w:top w:val="none" w:sz="0" w:space="0" w:color="auto"/>
            <w:left w:val="none" w:sz="0" w:space="0" w:color="auto"/>
            <w:bottom w:val="none" w:sz="0" w:space="0" w:color="auto"/>
            <w:right w:val="none" w:sz="0" w:space="0" w:color="auto"/>
          </w:divBdr>
          <w:divsChild>
            <w:div w:id="147986548">
              <w:marLeft w:val="0"/>
              <w:marRight w:val="0"/>
              <w:marTop w:val="0"/>
              <w:marBottom w:val="0"/>
              <w:divBdr>
                <w:top w:val="none" w:sz="0" w:space="0" w:color="auto"/>
                <w:left w:val="none" w:sz="0" w:space="0" w:color="auto"/>
                <w:bottom w:val="none" w:sz="0" w:space="0" w:color="auto"/>
                <w:right w:val="none" w:sz="0" w:space="0" w:color="auto"/>
              </w:divBdr>
              <w:divsChild>
                <w:div w:id="147986564">
                  <w:marLeft w:val="0"/>
                  <w:marRight w:val="0"/>
                  <w:marTop w:val="0"/>
                  <w:marBottom w:val="0"/>
                  <w:divBdr>
                    <w:top w:val="none" w:sz="0" w:space="0" w:color="auto"/>
                    <w:left w:val="none" w:sz="0" w:space="0" w:color="auto"/>
                    <w:bottom w:val="none" w:sz="0" w:space="0" w:color="auto"/>
                    <w:right w:val="none" w:sz="0" w:space="0" w:color="auto"/>
                  </w:divBdr>
                  <w:divsChild>
                    <w:div w:id="147986551">
                      <w:marLeft w:val="0"/>
                      <w:marRight w:val="0"/>
                      <w:marTop w:val="0"/>
                      <w:marBottom w:val="0"/>
                      <w:divBdr>
                        <w:top w:val="none" w:sz="0" w:space="0" w:color="auto"/>
                        <w:left w:val="none" w:sz="0" w:space="0" w:color="auto"/>
                        <w:bottom w:val="none" w:sz="0" w:space="0" w:color="auto"/>
                        <w:right w:val="none" w:sz="0" w:space="0" w:color="auto"/>
                      </w:divBdr>
                      <w:divsChild>
                        <w:div w:id="147986539">
                          <w:marLeft w:val="0"/>
                          <w:marRight w:val="0"/>
                          <w:marTop w:val="0"/>
                          <w:marBottom w:val="0"/>
                          <w:divBdr>
                            <w:top w:val="none" w:sz="0" w:space="0" w:color="auto"/>
                            <w:left w:val="none" w:sz="0" w:space="0" w:color="auto"/>
                            <w:bottom w:val="none" w:sz="0" w:space="0" w:color="auto"/>
                            <w:right w:val="none" w:sz="0" w:space="0" w:color="auto"/>
                          </w:divBdr>
                          <w:divsChild>
                            <w:div w:id="147986549">
                              <w:marLeft w:val="0"/>
                              <w:marRight w:val="0"/>
                              <w:marTop w:val="0"/>
                              <w:marBottom w:val="0"/>
                              <w:divBdr>
                                <w:top w:val="none" w:sz="0" w:space="0" w:color="auto"/>
                                <w:left w:val="none" w:sz="0" w:space="0" w:color="auto"/>
                                <w:bottom w:val="none" w:sz="0" w:space="0" w:color="auto"/>
                                <w:right w:val="none" w:sz="0" w:space="0" w:color="auto"/>
                              </w:divBdr>
                              <w:divsChild>
                                <w:div w:id="147986558">
                                  <w:marLeft w:val="0"/>
                                  <w:marRight w:val="0"/>
                                  <w:marTop w:val="0"/>
                                  <w:marBottom w:val="0"/>
                                  <w:divBdr>
                                    <w:top w:val="none" w:sz="0" w:space="0" w:color="auto"/>
                                    <w:left w:val="none" w:sz="0" w:space="0" w:color="auto"/>
                                    <w:bottom w:val="none" w:sz="0" w:space="0" w:color="auto"/>
                                    <w:right w:val="none" w:sz="0" w:space="0" w:color="auto"/>
                                  </w:divBdr>
                                  <w:divsChild>
                                    <w:div w:id="147986571">
                                      <w:marLeft w:val="0"/>
                                      <w:marRight w:val="0"/>
                                      <w:marTop w:val="0"/>
                                      <w:marBottom w:val="0"/>
                                      <w:divBdr>
                                        <w:top w:val="none" w:sz="0" w:space="0" w:color="auto"/>
                                        <w:left w:val="none" w:sz="0" w:space="0" w:color="auto"/>
                                        <w:bottom w:val="none" w:sz="0" w:space="0" w:color="auto"/>
                                        <w:right w:val="none" w:sz="0" w:space="0" w:color="auto"/>
                                      </w:divBdr>
                                      <w:divsChild>
                                        <w:div w:id="147986516">
                                          <w:marLeft w:val="0"/>
                                          <w:marRight w:val="0"/>
                                          <w:marTop w:val="0"/>
                                          <w:marBottom w:val="0"/>
                                          <w:divBdr>
                                            <w:top w:val="none" w:sz="0" w:space="0" w:color="auto"/>
                                            <w:left w:val="none" w:sz="0" w:space="0" w:color="auto"/>
                                            <w:bottom w:val="none" w:sz="0" w:space="0" w:color="auto"/>
                                            <w:right w:val="none" w:sz="0" w:space="0" w:color="auto"/>
                                          </w:divBdr>
                                          <w:divsChild>
                                            <w:div w:id="147986570">
                                              <w:marLeft w:val="0"/>
                                              <w:marRight w:val="0"/>
                                              <w:marTop w:val="0"/>
                                              <w:marBottom w:val="0"/>
                                              <w:divBdr>
                                                <w:top w:val="none" w:sz="0" w:space="0" w:color="auto"/>
                                                <w:left w:val="none" w:sz="0" w:space="0" w:color="auto"/>
                                                <w:bottom w:val="none" w:sz="0" w:space="0" w:color="auto"/>
                                                <w:right w:val="none" w:sz="0" w:space="0" w:color="auto"/>
                                              </w:divBdr>
                                              <w:divsChild>
                                                <w:div w:id="147986518">
                                                  <w:marLeft w:val="0"/>
                                                  <w:marRight w:val="0"/>
                                                  <w:marTop w:val="0"/>
                                                  <w:marBottom w:val="0"/>
                                                  <w:divBdr>
                                                    <w:top w:val="none" w:sz="0" w:space="0" w:color="auto"/>
                                                    <w:left w:val="none" w:sz="0" w:space="0" w:color="auto"/>
                                                    <w:bottom w:val="none" w:sz="0" w:space="0" w:color="auto"/>
                                                    <w:right w:val="none" w:sz="0" w:space="0" w:color="auto"/>
                                                  </w:divBdr>
                                                  <w:divsChild>
                                                    <w:div w:id="147986584">
                                                      <w:marLeft w:val="0"/>
                                                      <w:marRight w:val="0"/>
                                                      <w:marTop w:val="0"/>
                                                      <w:marBottom w:val="0"/>
                                                      <w:divBdr>
                                                        <w:top w:val="none" w:sz="0" w:space="0" w:color="auto"/>
                                                        <w:left w:val="none" w:sz="0" w:space="0" w:color="auto"/>
                                                        <w:bottom w:val="none" w:sz="0" w:space="0" w:color="auto"/>
                                                        <w:right w:val="none" w:sz="0" w:space="0" w:color="auto"/>
                                                      </w:divBdr>
                                                      <w:divsChild>
                                                        <w:div w:id="147986553">
                                                          <w:marLeft w:val="0"/>
                                                          <w:marRight w:val="0"/>
                                                          <w:marTop w:val="0"/>
                                                          <w:marBottom w:val="0"/>
                                                          <w:divBdr>
                                                            <w:top w:val="none" w:sz="0" w:space="0" w:color="auto"/>
                                                            <w:left w:val="none" w:sz="0" w:space="0" w:color="auto"/>
                                                            <w:bottom w:val="none" w:sz="0" w:space="0" w:color="auto"/>
                                                            <w:right w:val="none" w:sz="0" w:space="0" w:color="auto"/>
                                                          </w:divBdr>
                                                          <w:divsChild>
                                                            <w:div w:id="147986522">
                                                              <w:marLeft w:val="0"/>
                                                              <w:marRight w:val="0"/>
                                                              <w:marTop w:val="0"/>
                                                              <w:marBottom w:val="0"/>
                                                              <w:divBdr>
                                                                <w:top w:val="none" w:sz="0" w:space="0" w:color="auto"/>
                                                                <w:left w:val="none" w:sz="0" w:space="0" w:color="auto"/>
                                                                <w:bottom w:val="none" w:sz="0" w:space="0" w:color="auto"/>
                                                                <w:right w:val="none" w:sz="0" w:space="0" w:color="auto"/>
                                                              </w:divBdr>
                                                              <w:divsChild>
                                                                <w:div w:id="147986560">
                                                                  <w:marLeft w:val="0"/>
                                                                  <w:marRight w:val="0"/>
                                                                  <w:marTop w:val="0"/>
                                                                  <w:marBottom w:val="200"/>
                                                                  <w:divBdr>
                                                                    <w:top w:val="none" w:sz="0" w:space="0" w:color="auto"/>
                                                                    <w:left w:val="none" w:sz="0" w:space="0" w:color="auto"/>
                                                                    <w:bottom w:val="single" w:sz="8" w:space="0" w:color="CCCCCC"/>
                                                                    <w:right w:val="none" w:sz="0" w:space="0" w:color="auto"/>
                                                                  </w:divBdr>
                                                                  <w:divsChild>
                                                                    <w:div w:id="147986534">
                                                                      <w:marLeft w:val="0"/>
                                                                      <w:marRight w:val="0"/>
                                                                      <w:marTop w:val="0"/>
                                                                      <w:marBottom w:val="0"/>
                                                                      <w:divBdr>
                                                                        <w:top w:val="none" w:sz="0" w:space="0" w:color="auto"/>
                                                                        <w:left w:val="none" w:sz="0" w:space="0" w:color="auto"/>
                                                                        <w:bottom w:val="none" w:sz="0" w:space="0" w:color="auto"/>
                                                                        <w:right w:val="none" w:sz="0" w:space="0" w:color="auto"/>
                                                                      </w:divBdr>
                                                                      <w:divsChild>
                                                                        <w:div w:id="147986515">
                                                                          <w:marLeft w:val="0"/>
                                                                          <w:marRight w:val="0"/>
                                                                          <w:marTop w:val="0"/>
                                                                          <w:marBottom w:val="0"/>
                                                                          <w:divBdr>
                                                                            <w:top w:val="none" w:sz="0" w:space="0" w:color="auto"/>
                                                                            <w:left w:val="none" w:sz="0" w:space="0" w:color="auto"/>
                                                                            <w:bottom w:val="none" w:sz="0" w:space="0" w:color="auto"/>
                                                                            <w:right w:val="none" w:sz="0" w:space="0" w:color="auto"/>
                                                                          </w:divBdr>
                                                                          <w:divsChild>
                                                                            <w:div w:id="147986579">
                                                                              <w:marLeft w:val="0"/>
                                                                              <w:marRight w:val="0"/>
                                                                              <w:marTop w:val="0"/>
                                                                              <w:marBottom w:val="0"/>
                                                                              <w:divBdr>
                                                                                <w:top w:val="none" w:sz="0" w:space="0" w:color="auto"/>
                                                                                <w:left w:val="none" w:sz="0" w:space="0" w:color="auto"/>
                                                                                <w:bottom w:val="none" w:sz="0" w:space="0" w:color="auto"/>
                                                                                <w:right w:val="none" w:sz="0" w:space="0" w:color="auto"/>
                                                                              </w:divBdr>
                                                                              <w:divsChild>
                                                                                <w:div w:id="14798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986526">
      <w:marLeft w:val="0"/>
      <w:marRight w:val="0"/>
      <w:marTop w:val="0"/>
      <w:marBottom w:val="0"/>
      <w:divBdr>
        <w:top w:val="none" w:sz="0" w:space="0" w:color="auto"/>
        <w:left w:val="none" w:sz="0" w:space="0" w:color="auto"/>
        <w:bottom w:val="none" w:sz="0" w:space="0" w:color="auto"/>
        <w:right w:val="none" w:sz="0" w:space="0" w:color="auto"/>
      </w:divBdr>
    </w:div>
    <w:div w:id="147986527">
      <w:marLeft w:val="0"/>
      <w:marRight w:val="0"/>
      <w:marTop w:val="0"/>
      <w:marBottom w:val="0"/>
      <w:divBdr>
        <w:top w:val="none" w:sz="0" w:space="0" w:color="auto"/>
        <w:left w:val="none" w:sz="0" w:space="0" w:color="auto"/>
        <w:bottom w:val="none" w:sz="0" w:space="0" w:color="auto"/>
        <w:right w:val="none" w:sz="0" w:space="0" w:color="auto"/>
      </w:divBdr>
    </w:div>
    <w:div w:id="147986530">
      <w:marLeft w:val="0"/>
      <w:marRight w:val="0"/>
      <w:marTop w:val="0"/>
      <w:marBottom w:val="0"/>
      <w:divBdr>
        <w:top w:val="none" w:sz="0" w:space="0" w:color="auto"/>
        <w:left w:val="none" w:sz="0" w:space="0" w:color="auto"/>
        <w:bottom w:val="none" w:sz="0" w:space="0" w:color="auto"/>
        <w:right w:val="none" w:sz="0" w:space="0" w:color="auto"/>
      </w:divBdr>
      <w:divsChild>
        <w:div w:id="147986586">
          <w:marLeft w:val="0"/>
          <w:marRight w:val="0"/>
          <w:marTop w:val="0"/>
          <w:marBottom w:val="0"/>
          <w:divBdr>
            <w:top w:val="none" w:sz="0" w:space="0" w:color="auto"/>
            <w:left w:val="none" w:sz="0" w:space="0" w:color="auto"/>
            <w:bottom w:val="none" w:sz="0" w:space="0" w:color="auto"/>
            <w:right w:val="none" w:sz="0" w:space="0" w:color="auto"/>
          </w:divBdr>
          <w:divsChild>
            <w:div w:id="14798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6533">
      <w:marLeft w:val="0"/>
      <w:marRight w:val="0"/>
      <w:marTop w:val="0"/>
      <w:marBottom w:val="0"/>
      <w:divBdr>
        <w:top w:val="none" w:sz="0" w:space="0" w:color="auto"/>
        <w:left w:val="none" w:sz="0" w:space="0" w:color="auto"/>
        <w:bottom w:val="none" w:sz="0" w:space="0" w:color="auto"/>
        <w:right w:val="none" w:sz="0" w:space="0" w:color="auto"/>
      </w:divBdr>
    </w:div>
    <w:div w:id="147986537">
      <w:marLeft w:val="0"/>
      <w:marRight w:val="0"/>
      <w:marTop w:val="0"/>
      <w:marBottom w:val="0"/>
      <w:divBdr>
        <w:top w:val="none" w:sz="0" w:space="0" w:color="auto"/>
        <w:left w:val="none" w:sz="0" w:space="0" w:color="auto"/>
        <w:bottom w:val="none" w:sz="0" w:space="0" w:color="auto"/>
        <w:right w:val="none" w:sz="0" w:space="0" w:color="auto"/>
      </w:divBdr>
      <w:divsChild>
        <w:div w:id="147986524">
          <w:marLeft w:val="0"/>
          <w:marRight w:val="200"/>
          <w:marTop w:val="1000"/>
          <w:marBottom w:val="400"/>
          <w:divBdr>
            <w:top w:val="none" w:sz="0" w:space="0" w:color="auto"/>
            <w:left w:val="none" w:sz="0" w:space="0" w:color="auto"/>
            <w:bottom w:val="none" w:sz="0" w:space="0" w:color="auto"/>
            <w:right w:val="none" w:sz="0" w:space="0" w:color="auto"/>
          </w:divBdr>
          <w:divsChild>
            <w:div w:id="147986525">
              <w:marLeft w:val="0"/>
              <w:marRight w:val="0"/>
              <w:marTop w:val="0"/>
              <w:marBottom w:val="0"/>
              <w:divBdr>
                <w:top w:val="none" w:sz="0" w:space="0" w:color="auto"/>
                <w:left w:val="none" w:sz="0" w:space="0" w:color="auto"/>
                <w:bottom w:val="none" w:sz="0" w:space="0" w:color="auto"/>
                <w:right w:val="none" w:sz="0" w:space="0" w:color="auto"/>
              </w:divBdr>
              <w:divsChild>
                <w:div w:id="147986582">
                  <w:marLeft w:val="0"/>
                  <w:marRight w:val="0"/>
                  <w:marTop w:val="0"/>
                  <w:marBottom w:val="0"/>
                  <w:divBdr>
                    <w:top w:val="none" w:sz="0" w:space="0" w:color="auto"/>
                    <w:left w:val="none" w:sz="0" w:space="0" w:color="auto"/>
                    <w:bottom w:val="none" w:sz="0" w:space="0" w:color="auto"/>
                    <w:right w:val="none" w:sz="0" w:space="0" w:color="auto"/>
                  </w:divBdr>
                  <w:divsChild>
                    <w:div w:id="147986544">
                      <w:marLeft w:val="0"/>
                      <w:marRight w:val="0"/>
                      <w:marTop w:val="0"/>
                      <w:marBottom w:val="0"/>
                      <w:divBdr>
                        <w:top w:val="single" w:sz="2" w:space="0" w:color="072A66"/>
                        <w:left w:val="single" w:sz="2" w:space="0" w:color="072A66"/>
                        <w:bottom w:val="single" w:sz="2" w:space="0" w:color="072A66"/>
                        <w:right w:val="single" w:sz="2" w:space="0" w:color="072A66"/>
                      </w:divBdr>
                      <w:divsChild>
                        <w:div w:id="14798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86541">
      <w:marLeft w:val="0"/>
      <w:marRight w:val="0"/>
      <w:marTop w:val="0"/>
      <w:marBottom w:val="0"/>
      <w:divBdr>
        <w:top w:val="none" w:sz="0" w:space="0" w:color="auto"/>
        <w:left w:val="none" w:sz="0" w:space="0" w:color="auto"/>
        <w:bottom w:val="none" w:sz="0" w:space="0" w:color="auto"/>
        <w:right w:val="none" w:sz="0" w:space="0" w:color="auto"/>
      </w:divBdr>
      <w:divsChild>
        <w:div w:id="147986561">
          <w:marLeft w:val="0"/>
          <w:marRight w:val="0"/>
          <w:marTop w:val="0"/>
          <w:marBottom w:val="0"/>
          <w:divBdr>
            <w:top w:val="none" w:sz="0" w:space="0" w:color="auto"/>
            <w:left w:val="none" w:sz="0" w:space="0" w:color="auto"/>
            <w:bottom w:val="none" w:sz="0" w:space="0" w:color="auto"/>
            <w:right w:val="none" w:sz="0" w:space="0" w:color="auto"/>
          </w:divBdr>
          <w:divsChild>
            <w:div w:id="147986535">
              <w:marLeft w:val="0"/>
              <w:marRight w:val="0"/>
              <w:marTop w:val="0"/>
              <w:marBottom w:val="0"/>
              <w:divBdr>
                <w:top w:val="none" w:sz="0" w:space="0" w:color="auto"/>
                <w:left w:val="none" w:sz="0" w:space="0" w:color="auto"/>
                <w:bottom w:val="none" w:sz="0" w:space="0" w:color="auto"/>
                <w:right w:val="none" w:sz="0" w:space="0" w:color="auto"/>
              </w:divBdr>
              <w:divsChild>
                <w:div w:id="147986532">
                  <w:marLeft w:val="0"/>
                  <w:marRight w:val="0"/>
                  <w:marTop w:val="0"/>
                  <w:marBottom w:val="0"/>
                  <w:divBdr>
                    <w:top w:val="none" w:sz="0" w:space="0" w:color="auto"/>
                    <w:left w:val="none" w:sz="0" w:space="0" w:color="auto"/>
                    <w:bottom w:val="none" w:sz="0" w:space="0" w:color="auto"/>
                    <w:right w:val="none" w:sz="0" w:space="0" w:color="auto"/>
                  </w:divBdr>
                  <w:divsChild>
                    <w:div w:id="147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86542">
      <w:marLeft w:val="0"/>
      <w:marRight w:val="0"/>
      <w:marTop w:val="0"/>
      <w:marBottom w:val="0"/>
      <w:divBdr>
        <w:top w:val="none" w:sz="0" w:space="0" w:color="auto"/>
        <w:left w:val="none" w:sz="0" w:space="0" w:color="auto"/>
        <w:bottom w:val="none" w:sz="0" w:space="0" w:color="auto"/>
        <w:right w:val="none" w:sz="0" w:space="0" w:color="auto"/>
      </w:divBdr>
      <w:divsChild>
        <w:div w:id="147986529">
          <w:marLeft w:val="0"/>
          <w:marRight w:val="0"/>
          <w:marTop w:val="0"/>
          <w:marBottom w:val="0"/>
          <w:divBdr>
            <w:top w:val="none" w:sz="0" w:space="0" w:color="auto"/>
            <w:left w:val="none" w:sz="0" w:space="0" w:color="auto"/>
            <w:bottom w:val="none" w:sz="0" w:space="0" w:color="auto"/>
            <w:right w:val="none" w:sz="0" w:space="0" w:color="auto"/>
          </w:divBdr>
        </w:div>
      </w:divsChild>
    </w:div>
    <w:div w:id="147986547">
      <w:marLeft w:val="0"/>
      <w:marRight w:val="0"/>
      <w:marTop w:val="0"/>
      <w:marBottom w:val="0"/>
      <w:divBdr>
        <w:top w:val="none" w:sz="0" w:space="0" w:color="auto"/>
        <w:left w:val="none" w:sz="0" w:space="0" w:color="auto"/>
        <w:bottom w:val="none" w:sz="0" w:space="0" w:color="auto"/>
        <w:right w:val="none" w:sz="0" w:space="0" w:color="auto"/>
      </w:divBdr>
      <w:divsChild>
        <w:div w:id="147986559">
          <w:marLeft w:val="0"/>
          <w:marRight w:val="0"/>
          <w:marTop w:val="0"/>
          <w:marBottom w:val="140"/>
          <w:divBdr>
            <w:top w:val="none" w:sz="0" w:space="0" w:color="auto"/>
            <w:left w:val="none" w:sz="0" w:space="0" w:color="auto"/>
            <w:bottom w:val="none" w:sz="0" w:space="0" w:color="auto"/>
            <w:right w:val="none" w:sz="0" w:space="0" w:color="auto"/>
          </w:divBdr>
        </w:div>
      </w:divsChild>
    </w:div>
    <w:div w:id="147986552">
      <w:marLeft w:val="0"/>
      <w:marRight w:val="0"/>
      <w:marTop w:val="0"/>
      <w:marBottom w:val="0"/>
      <w:divBdr>
        <w:top w:val="none" w:sz="0" w:space="0" w:color="auto"/>
        <w:left w:val="none" w:sz="0" w:space="0" w:color="auto"/>
        <w:bottom w:val="none" w:sz="0" w:space="0" w:color="auto"/>
        <w:right w:val="none" w:sz="0" w:space="0" w:color="auto"/>
      </w:divBdr>
      <w:divsChild>
        <w:div w:id="147986569">
          <w:marLeft w:val="0"/>
          <w:marRight w:val="0"/>
          <w:marTop w:val="100"/>
          <w:marBottom w:val="100"/>
          <w:divBdr>
            <w:top w:val="none" w:sz="0" w:space="0" w:color="auto"/>
            <w:left w:val="none" w:sz="0" w:space="0" w:color="auto"/>
            <w:bottom w:val="none" w:sz="0" w:space="0" w:color="auto"/>
            <w:right w:val="none" w:sz="0" w:space="0" w:color="auto"/>
          </w:divBdr>
          <w:divsChild>
            <w:div w:id="147986538">
              <w:marLeft w:val="0"/>
              <w:marRight w:val="0"/>
              <w:marTop w:val="0"/>
              <w:marBottom w:val="0"/>
              <w:divBdr>
                <w:top w:val="none" w:sz="0" w:space="0" w:color="auto"/>
                <w:left w:val="none" w:sz="0" w:space="0" w:color="auto"/>
                <w:bottom w:val="none" w:sz="0" w:space="0" w:color="auto"/>
                <w:right w:val="none" w:sz="0" w:space="0" w:color="auto"/>
              </w:divBdr>
              <w:divsChild>
                <w:div w:id="147986563">
                  <w:marLeft w:val="0"/>
                  <w:marRight w:val="0"/>
                  <w:marTop w:val="180"/>
                  <w:marBottom w:val="180"/>
                  <w:divBdr>
                    <w:top w:val="none" w:sz="0" w:space="0" w:color="auto"/>
                    <w:left w:val="none" w:sz="0" w:space="0" w:color="auto"/>
                    <w:bottom w:val="none" w:sz="0" w:space="0" w:color="auto"/>
                    <w:right w:val="none" w:sz="0" w:space="0" w:color="auto"/>
                  </w:divBdr>
                  <w:divsChild>
                    <w:div w:id="147986554">
                      <w:marLeft w:val="0"/>
                      <w:marRight w:val="22"/>
                      <w:marTop w:val="0"/>
                      <w:marBottom w:val="0"/>
                      <w:divBdr>
                        <w:top w:val="none" w:sz="0" w:space="0" w:color="auto"/>
                        <w:left w:val="none" w:sz="0" w:space="0" w:color="auto"/>
                        <w:bottom w:val="none" w:sz="0" w:space="0" w:color="auto"/>
                        <w:right w:val="none" w:sz="0" w:space="0" w:color="auto"/>
                      </w:divBdr>
                      <w:divsChild>
                        <w:div w:id="147986520">
                          <w:marLeft w:val="0"/>
                          <w:marRight w:val="0"/>
                          <w:marTop w:val="0"/>
                          <w:marBottom w:val="0"/>
                          <w:divBdr>
                            <w:top w:val="none" w:sz="0" w:space="0" w:color="auto"/>
                            <w:left w:val="none" w:sz="0" w:space="0" w:color="auto"/>
                            <w:bottom w:val="none" w:sz="0" w:space="0" w:color="auto"/>
                            <w:right w:val="none" w:sz="0" w:space="0" w:color="auto"/>
                          </w:divBdr>
                          <w:divsChild>
                            <w:div w:id="14798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86555">
      <w:marLeft w:val="0"/>
      <w:marRight w:val="0"/>
      <w:marTop w:val="0"/>
      <w:marBottom w:val="0"/>
      <w:divBdr>
        <w:top w:val="none" w:sz="0" w:space="0" w:color="auto"/>
        <w:left w:val="none" w:sz="0" w:space="0" w:color="auto"/>
        <w:bottom w:val="none" w:sz="0" w:space="0" w:color="auto"/>
        <w:right w:val="none" w:sz="0" w:space="0" w:color="auto"/>
      </w:divBdr>
    </w:div>
    <w:div w:id="147986556">
      <w:marLeft w:val="0"/>
      <w:marRight w:val="0"/>
      <w:marTop w:val="0"/>
      <w:marBottom w:val="0"/>
      <w:divBdr>
        <w:top w:val="none" w:sz="0" w:space="0" w:color="auto"/>
        <w:left w:val="none" w:sz="0" w:space="0" w:color="auto"/>
        <w:bottom w:val="none" w:sz="0" w:space="0" w:color="auto"/>
        <w:right w:val="none" w:sz="0" w:space="0" w:color="auto"/>
      </w:divBdr>
      <w:divsChild>
        <w:div w:id="147986543">
          <w:marLeft w:val="0"/>
          <w:marRight w:val="0"/>
          <w:marTop w:val="240"/>
          <w:marBottom w:val="240"/>
          <w:divBdr>
            <w:top w:val="none" w:sz="0" w:space="0" w:color="auto"/>
            <w:left w:val="none" w:sz="0" w:space="0" w:color="auto"/>
            <w:bottom w:val="none" w:sz="0" w:space="0" w:color="auto"/>
            <w:right w:val="none" w:sz="0" w:space="0" w:color="auto"/>
          </w:divBdr>
        </w:div>
      </w:divsChild>
    </w:div>
    <w:div w:id="147986562">
      <w:marLeft w:val="0"/>
      <w:marRight w:val="0"/>
      <w:marTop w:val="0"/>
      <w:marBottom w:val="0"/>
      <w:divBdr>
        <w:top w:val="none" w:sz="0" w:space="0" w:color="auto"/>
        <w:left w:val="none" w:sz="0" w:space="0" w:color="auto"/>
        <w:bottom w:val="none" w:sz="0" w:space="0" w:color="auto"/>
        <w:right w:val="none" w:sz="0" w:space="0" w:color="auto"/>
      </w:divBdr>
    </w:div>
    <w:div w:id="147986565">
      <w:marLeft w:val="0"/>
      <w:marRight w:val="0"/>
      <w:marTop w:val="0"/>
      <w:marBottom w:val="0"/>
      <w:divBdr>
        <w:top w:val="none" w:sz="0" w:space="0" w:color="auto"/>
        <w:left w:val="none" w:sz="0" w:space="0" w:color="auto"/>
        <w:bottom w:val="none" w:sz="0" w:space="0" w:color="auto"/>
        <w:right w:val="none" w:sz="0" w:space="0" w:color="auto"/>
      </w:divBdr>
    </w:div>
    <w:div w:id="147986567">
      <w:marLeft w:val="0"/>
      <w:marRight w:val="0"/>
      <w:marTop w:val="0"/>
      <w:marBottom w:val="0"/>
      <w:divBdr>
        <w:top w:val="none" w:sz="0" w:space="0" w:color="auto"/>
        <w:left w:val="none" w:sz="0" w:space="0" w:color="auto"/>
        <w:bottom w:val="none" w:sz="0" w:space="0" w:color="auto"/>
        <w:right w:val="none" w:sz="0" w:space="0" w:color="auto"/>
      </w:divBdr>
    </w:div>
    <w:div w:id="147986572">
      <w:marLeft w:val="0"/>
      <w:marRight w:val="0"/>
      <w:marTop w:val="0"/>
      <w:marBottom w:val="0"/>
      <w:divBdr>
        <w:top w:val="none" w:sz="0" w:space="0" w:color="auto"/>
        <w:left w:val="none" w:sz="0" w:space="0" w:color="auto"/>
        <w:bottom w:val="none" w:sz="0" w:space="0" w:color="auto"/>
        <w:right w:val="none" w:sz="0" w:space="0" w:color="auto"/>
      </w:divBdr>
      <w:divsChild>
        <w:div w:id="147986514">
          <w:marLeft w:val="0"/>
          <w:marRight w:val="0"/>
          <w:marTop w:val="240"/>
          <w:marBottom w:val="240"/>
          <w:divBdr>
            <w:top w:val="none" w:sz="0" w:space="0" w:color="auto"/>
            <w:left w:val="none" w:sz="0" w:space="0" w:color="auto"/>
            <w:bottom w:val="none" w:sz="0" w:space="0" w:color="auto"/>
            <w:right w:val="none" w:sz="0" w:space="0" w:color="auto"/>
          </w:divBdr>
        </w:div>
      </w:divsChild>
    </w:div>
    <w:div w:id="147986573">
      <w:marLeft w:val="0"/>
      <w:marRight w:val="0"/>
      <w:marTop w:val="0"/>
      <w:marBottom w:val="0"/>
      <w:divBdr>
        <w:top w:val="none" w:sz="0" w:space="0" w:color="auto"/>
        <w:left w:val="none" w:sz="0" w:space="0" w:color="auto"/>
        <w:bottom w:val="none" w:sz="0" w:space="0" w:color="auto"/>
        <w:right w:val="none" w:sz="0" w:space="0" w:color="auto"/>
      </w:divBdr>
      <w:divsChild>
        <w:div w:id="147986583">
          <w:marLeft w:val="0"/>
          <w:marRight w:val="0"/>
          <w:marTop w:val="240"/>
          <w:marBottom w:val="240"/>
          <w:divBdr>
            <w:top w:val="none" w:sz="0" w:space="0" w:color="auto"/>
            <w:left w:val="none" w:sz="0" w:space="0" w:color="auto"/>
            <w:bottom w:val="none" w:sz="0" w:space="0" w:color="auto"/>
            <w:right w:val="none" w:sz="0" w:space="0" w:color="auto"/>
          </w:divBdr>
        </w:div>
      </w:divsChild>
    </w:div>
    <w:div w:id="147986576">
      <w:marLeft w:val="0"/>
      <w:marRight w:val="0"/>
      <w:marTop w:val="0"/>
      <w:marBottom w:val="0"/>
      <w:divBdr>
        <w:top w:val="none" w:sz="0" w:space="0" w:color="auto"/>
        <w:left w:val="none" w:sz="0" w:space="0" w:color="auto"/>
        <w:bottom w:val="none" w:sz="0" w:space="0" w:color="auto"/>
        <w:right w:val="none" w:sz="0" w:space="0" w:color="auto"/>
      </w:divBdr>
      <w:divsChild>
        <w:div w:id="147986546">
          <w:marLeft w:val="0"/>
          <w:marRight w:val="0"/>
          <w:marTop w:val="240"/>
          <w:marBottom w:val="240"/>
          <w:divBdr>
            <w:top w:val="none" w:sz="0" w:space="0" w:color="auto"/>
            <w:left w:val="none" w:sz="0" w:space="0" w:color="auto"/>
            <w:bottom w:val="none" w:sz="0" w:space="0" w:color="auto"/>
            <w:right w:val="none" w:sz="0" w:space="0" w:color="auto"/>
          </w:divBdr>
        </w:div>
      </w:divsChild>
    </w:div>
    <w:div w:id="147986580">
      <w:marLeft w:val="0"/>
      <w:marRight w:val="0"/>
      <w:marTop w:val="0"/>
      <w:marBottom w:val="0"/>
      <w:divBdr>
        <w:top w:val="none" w:sz="0" w:space="0" w:color="auto"/>
        <w:left w:val="none" w:sz="0" w:space="0" w:color="auto"/>
        <w:bottom w:val="none" w:sz="0" w:space="0" w:color="auto"/>
        <w:right w:val="none" w:sz="0" w:space="0" w:color="auto"/>
      </w:divBdr>
    </w:div>
    <w:div w:id="147986581">
      <w:marLeft w:val="0"/>
      <w:marRight w:val="0"/>
      <w:marTop w:val="0"/>
      <w:marBottom w:val="0"/>
      <w:divBdr>
        <w:top w:val="none" w:sz="0" w:space="0" w:color="auto"/>
        <w:left w:val="none" w:sz="0" w:space="0" w:color="auto"/>
        <w:bottom w:val="none" w:sz="0" w:space="0" w:color="auto"/>
        <w:right w:val="none" w:sz="0" w:space="0" w:color="auto"/>
      </w:divBdr>
    </w:div>
    <w:div w:id="147986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astra002.ru@mail.ru" TargetMode="External"/><Relationship Id="rId18" Type="http://schemas.openxmlformats.org/officeDocument/2006/relationships/hyperlink" Target="http://magazines.russ.ru/nz/"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hyperlink" Target="http://magazines.russ.ru/nz/2010/2/so21.html" TargetMode="External"/><Relationship Id="rId2" Type="http://schemas.openxmlformats.org/officeDocument/2006/relationships/styles" Target="styles.xml"/><Relationship Id="rId16" Type="http://schemas.openxmlformats.org/officeDocument/2006/relationships/hyperlink" Target="http://polit.ru/%20article/%202011/10/25/bayley_anon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ruthenia.ru/logos/number/34/14.pdf" TargetMode="External"/><Relationship Id="rId23" Type="http://schemas.openxmlformats.org/officeDocument/2006/relationships/fontTable" Target="fontTable.xml"/><Relationship Id="rId10" Type="http://schemas.openxmlformats.org/officeDocument/2006/relationships/hyperlink" Target="mailto:Oleda93@gmail.com" TargetMode="External"/><Relationship Id="rId19" Type="http://schemas.openxmlformats.org/officeDocument/2006/relationships/hyperlink" Target="http://magazines.russ.ru/nz/2010/2" TargetMode="Externa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astra002.ru@mail.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999</TotalTime>
  <Pages>20</Pages>
  <Words>6021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Ермоленко Владимир Валентинович</dc:creator>
  <cp:keywords/>
  <dc:description/>
  <cp:lastModifiedBy>Sergey</cp:lastModifiedBy>
  <cp:revision>40</cp:revision>
  <cp:lastPrinted>2016-04-25T04:26:00Z</cp:lastPrinted>
  <dcterms:created xsi:type="dcterms:W3CDTF">2016-04-22T19:57:00Z</dcterms:created>
  <dcterms:modified xsi:type="dcterms:W3CDTF">2016-05-06T18:17:00Z</dcterms:modified>
</cp:coreProperties>
</file>