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7103CD" w:rsidRPr="008F5128" w:rsidTr="00573B40">
        <w:tc>
          <w:tcPr>
            <w:tcW w:w="4786" w:type="dxa"/>
          </w:tcPr>
          <w:p w:rsidR="007103CD" w:rsidRPr="008F5128" w:rsidRDefault="007103CD" w:rsidP="008F5128">
            <w:pPr>
              <w:spacing w:after="0" w:line="240" w:lineRule="auto"/>
              <w:rPr>
                <w:rFonts w:ascii="Times New Roman" w:hAnsi="Times New Roman"/>
                <w:sz w:val="20"/>
                <w:szCs w:val="20"/>
              </w:rPr>
            </w:pPr>
            <w:r w:rsidRPr="008F5128">
              <w:rPr>
                <w:rFonts w:ascii="Times New Roman" w:hAnsi="Times New Roman"/>
                <w:sz w:val="20"/>
                <w:szCs w:val="20"/>
              </w:rPr>
              <w:t>УДК 338.</w:t>
            </w:r>
            <w:r w:rsidRPr="008F5128">
              <w:rPr>
                <w:rFonts w:ascii="Times New Roman" w:hAnsi="Times New Roman"/>
                <w:sz w:val="20"/>
                <w:szCs w:val="20"/>
                <w:lang w:val="en-US"/>
              </w:rPr>
              <w:t>43</w:t>
            </w:r>
            <w:r w:rsidRPr="008F5128">
              <w:rPr>
                <w:rFonts w:ascii="Times New Roman" w:hAnsi="Times New Roman"/>
                <w:sz w:val="20"/>
                <w:szCs w:val="20"/>
              </w:rPr>
              <w:t>2</w:t>
            </w:r>
          </w:p>
          <w:p w:rsidR="007103CD" w:rsidRPr="008F5128" w:rsidRDefault="007103CD" w:rsidP="008F5128">
            <w:pPr>
              <w:spacing w:after="0" w:line="240" w:lineRule="auto"/>
              <w:rPr>
                <w:rFonts w:ascii="Times New Roman" w:hAnsi="Times New Roman"/>
                <w:sz w:val="20"/>
                <w:szCs w:val="20"/>
                <w:lang w:val="en-US"/>
              </w:rPr>
            </w:pPr>
          </w:p>
        </w:tc>
        <w:tc>
          <w:tcPr>
            <w:tcW w:w="4500" w:type="dxa"/>
          </w:tcPr>
          <w:p w:rsidR="007103CD" w:rsidRPr="008F5128" w:rsidRDefault="007103CD" w:rsidP="008F5128">
            <w:pPr>
              <w:spacing w:after="0" w:line="240" w:lineRule="auto"/>
              <w:rPr>
                <w:rFonts w:ascii="Times New Roman" w:hAnsi="Times New Roman"/>
                <w:sz w:val="20"/>
                <w:szCs w:val="20"/>
              </w:rPr>
            </w:pPr>
            <w:r w:rsidRPr="008F5128">
              <w:rPr>
                <w:rFonts w:ascii="Times New Roman" w:hAnsi="Times New Roman"/>
                <w:sz w:val="20"/>
                <w:szCs w:val="20"/>
                <w:lang w:val="en-US"/>
              </w:rPr>
              <w:t>UDC</w:t>
            </w:r>
            <w:r w:rsidRPr="008F5128">
              <w:rPr>
                <w:rFonts w:ascii="Times New Roman" w:hAnsi="Times New Roman"/>
                <w:b/>
                <w:sz w:val="20"/>
                <w:szCs w:val="20"/>
                <w:lang w:val="en-US"/>
              </w:rPr>
              <w:t xml:space="preserve"> </w:t>
            </w:r>
            <w:r w:rsidRPr="008F5128">
              <w:rPr>
                <w:rFonts w:ascii="Times New Roman" w:hAnsi="Times New Roman"/>
                <w:sz w:val="20"/>
                <w:szCs w:val="20"/>
              </w:rPr>
              <w:t>338.</w:t>
            </w:r>
            <w:r w:rsidRPr="008F5128">
              <w:rPr>
                <w:rFonts w:ascii="Times New Roman" w:hAnsi="Times New Roman"/>
                <w:sz w:val="20"/>
                <w:szCs w:val="20"/>
                <w:lang w:val="en-US"/>
              </w:rPr>
              <w:t>43</w:t>
            </w:r>
            <w:r w:rsidRPr="008F5128">
              <w:rPr>
                <w:rFonts w:ascii="Times New Roman" w:hAnsi="Times New Roman"/>
                <w:sz w:val="20"/>
                <w:szCs w:val="20"/>
              </w:rPr>
              <w:t>2</w:t>
            </w:r>
          </w:p>
          <w:p w:rsidR="007103CD" w:rsidRPr="008F5128" w:rsidRDefault="007103CD" w:rsidP="008F5128">
            <w:pPr>
              <w:spacing w:after="0" w:line="240" w:lineRule="auto"/>
              <w:contextualSpacing/>
              <w:rPr>
                <w:rFonts w:ascii="Times New Roman" w:hAnsi="Times New Roman"/>
                <w:b/>
                <w:sz w:val="20"/>
                <w:szCs w:val="20"/>
              </w:rPr>
            </w:pPr>
          </w:p>
        </w:tc>
      </w:tr>
      <w:tr w:rsidR="007103CD" w:rsidRPr="008F5128" w:rsidTr="00666D7E">
        <w:trPr>
          <w:trHeight w:val="899"/>
        </w:trPr>
        <w:tc>
          <w:tcPr>
            <w:tcW w:w="4786" w:type="dxa"/>
          </w:tcPr>
          <w:p w:rsidR="007103CD" w:rsidRPr="008F5128" w:rsidRDefault="007103CD" w:rsidP="008F5128">
            <w:pPr>
              <w:spacing w:after="0" w:line="240" w:lineRule="auto"/>
              <w:rPr>
                <w:rFonts w:ascii="Times New Roman" w:hAnsi="Times New Roman"/>
                <w:b/>
                <w:sz w:val="20"/>
                <w:szCs w:val="20"/>
              </w:rPr>
            </w:pPr>
            <w:r w:rsidRPr="008F5128">
              <w:rPr>
                <w:rFonts w:ascii="Times New Roman" w:hAnsi="Times New Roman"/>
                <w:b/>
                <w:sz w:val="20"/>
                <w:szCs w:val="20"/>
              </w:rPr>
              <w:t>АСПЕКТЫ РЕГУЛИРОВАНИЯ РАЗВИТИЯ ПРОИЗВОДСТВА ЗЕРНА И ВЫХОДА НА ВНЕШНИЕ  РЫНКИ</w:t>
            </w:r>
          </w:p>
          <w:p w:rsidR="007103CD" w:rsidRPr="008F5128" w:rsidRDefault="007103CD" w:rsidP="008F5128">
            <w:pPr>
              <w:spacing w:after="0" w:line="240" w:lineRule="auto"/>
              <w:rPr>
                <w:rFonts w:ascii="Times New Roman" w:hAnsi="Times New Roman"/>
                <w:sz w:val="20"/>
                <w:szCs w:val="20"/>
              </w:rPr>
            </w:pPr>
          </w:p>
          <w:p w:rsidR="007103CD" w:rsidRPr="008F5128" w:rsidRDefault="007103CD" w:rsidP="008F5128">
            <w:pPr>
              <w:spacing w:after="0" w:line="240" w:lineRule="auto"/>
              <w:rPr>
                <w:rFonts w:ascii="Times New Roman" w:hAnsi="Times New Roman"/>
                <w:sz w:val="20"/>
                <w:szCs w:val="20"/>
              </w:rPr>
            </w:pPr>
            <w:r w:rsidRPr="008F5128">
              <w:rPr>
                <w:rFonts w:ascii="Times New Roman" w:hAnsi="Times New Roman"/>
                <w:sz w:val="20"/>
                <w:szCs w:val="20"/>
              </w:rPr>
              <w:t>Смирнов Виталий Валерьевич</w:t>
            </w:r>
          </w:p>
          <w:p w:rsidR="007103CD" w:rsidRPr="008F5128" w:rsidRDefault="007103CD" w:rsidP="008F5128">
            <w:pPr>
              <w:spacing w:after="0" w:line="240" w:lineRule="auto"/>
              <w:rPr>
                <w:rFonts w:ascii="Times New Roman" w:hAnsi="Times New Roman"/>
                <w:sz w:val="20"/>
                <w:szCs w:val="20"/>
              </w:rPr>
            </w:pPr>
            <w:r w:rsidRPr="008F5128">
              <w:rPr>
                <w:rFonts w:ascii="Times New Roman" w:hAnsi="Times New Roman"/>
                <w:sz w:val="20"/>
                <w:szCs w:val="20"/>
              </w:rPr>
              <w:t>аспирант кафедры  управления  и маркетинга</w:t>
            </w:r>
          </w:p>
          <w:p w:rsidR="007103CD" w:rsidRPr="008F5128" w:rsidRDefault="007103CD" w:rsidP="008F5128">
            <w:pPr>
              <w:spacing w:after="0" w:line="240" w:lineRule="auto"/>
              <w:rPr>
                <w:rFonts w:ascii="Times New Roman" w:hAnsi="Times New Roman"/>
                <w:sz w:val="20"/>
                <w:szCs w:val="20"/>
                <w:lang w:val="en-US"/>
              </w:rPr>
            </w:pPr>
            <w:r w:rsidRPr="008F5128">
              <w:rPr>
                <w:rFonts w:ascii="Times New Roman" w:hAnsi="Times New Roman"/>
                <w:sz w:val="20"/>
                <w:szCs w:val="20"/>
                <w:lang w:val="en-US"/>
              </w:rPr>
              <w:t>SPIN-</w:t>
            </w:r>
            <w:r w:rsidRPr="008F5128">
              <w:rPr>
                <w:rFonts w:ascii="Times New Roman" w:hAnsi="Times New Roman"/>
                <w:sz w:val="20"/>
                <w:szCs w:val="20"/>
              </w:rPr>
              <w:t>код</w:t>
            </w:r>
            <w:r w:rsidRPr="008F5128">
              <w:rPr>
                <w:rFonts w:ascii="Times New Roman" w:hAnsi="Times New Roman"/>
                <w:sz w:val="20"/>
                <w:szCs w:val="20"/>
                <w:lang w:val="en-US"/>
              </w:rPr>
              <w:t xml:space="preserve">: 3766-4213, </w:t>
            </w:r>
            <w:r w:rsidRPr="008F5128">
              <w:rPr>
                <w:rFonts w:ascii="Times New Roman" w:hAnsi="Times New Roman"/>
                <w:sz w:val="20"/>
                <w:szCs w:val="20"/>
              </w:rPr>
              <w:t>т</w:t>
            </w:r>
            <w:r w:rsidRPr="008F5128">
              <w:rPr>
                <w:rFonts w:ascii="Times New Roman" w:hAnsi="Times New Roman"/>
                <w:sz w:val="20"/>
                <w:szCs w:val="20"/>
                <w:lang w:val="en-US"/>
              </w:rPr>
              <w:t>. 89184656998</w:t>
            </w:r>
          </w:p>
          <w:p w:rsidR="007103CD" w:rsidRPr="008F5128" w:rsidRDefault="007103CD" w:rsidP="008F5128">
            <w:pPr>
              <w:spacing w:after="0" w:line="240" w:lineRule="auto"/>
              <w:rPr>
                <w:rFonts w:ascii="Times New Roman" w:hAnsi="Times New Roman"/>
                <w:sz w:val="20"/>
                <w:szCs w:val="20"/>
                <w:lang w:val="en-US"/>
              </w:rPr>
            </w:pPr>
            <w:r w:rsidRPr="008F5128">
              <w:rPr>
                <w:rFonts w:ascii="Times New Roman" w:hAnsi="Times New Roman"/>
                <w:sz w:val="20"/>
                <w:szCs w:val="20"/>
                <w:lang w:val="en-US"/>
              </w:rPr>
              <w:t xml:space="preserve">e-mail: </w:t>
            </w:r>
            <w:hyperlink r:id="rId7" w:history="1">
              <w:r w:rsidRPr="008F5128">
                <w:rPr>
                  <w:rStyle w:val="Hyperlink"/>
                  <w:rFonts w:ascii="Times New Roman" w:hAnsi="Times New Roman"/>
                  <w:color w:val="auto"/>
                  <w:sz w:val="20"/>
                  <w:szCs w:val="20"/>
                  <w:u w:val="none"/>
                  <w:lang w:val="en-US"/>
                </w:rPr>
                <w:t>vit.smirnov@mail.ru</w:t>
              </w:r>
            </w:hyperlink>
          </w:p>
          <w:p w:rsidR="007103CD" w:rsidRPr="008F5128" w:rsidRDefault="007103CD" w:rsidP="008F5128">
            <w:pPr>
              <w:spacing w:after="0" w:line="240" w:lineRule="auto"/>
              <w:rPr>
                <w:rFonts w:ascii="Times New Roman" w:hAnsi="Times New Roman"/>
                <w:sz w:val="20"/>
                <w:szCs w:val="20"/>
                <w:lang w:val="en-US"/>
              </w:rPr>
            </w:pPr>
          </w:p>
          <w:p w:rsidR="007103CD" w:rsidRPr="008F5128" w:rsidRDefault="007103CD" w:rsidP="008F5128">
            <w:pPr>
              <w:spacing w:after="0" w:line="240" w:lineRule="auto"/>
              <w:rPr>
                <w:rFonts w:ascii="Times New Roman" w:hAnsi="Times New Roman"/>
                <w:sz w:val="20"/>
                <w:szCs w:val="20"/>
              </w:rPr>
            </w:pPr>
            <w:r w:rsidRPr="008F5128">
              <w:rPr>
                <w:rFonts w:ascii="Times New Roman" w:hAnsi="Times New Roman"/>
                <w:sz w:val="20"/>
                <w:szCs w:val="20"/>
              </w:rPr>
              <w:t>Шамров Кристина Николаевна</w:t>
            </w:r>
          </w:p>
          <w:p w:rsidR="007103CD" w:rsidRPr="008F5128" w:rsidRDefault="007103CD" w:rsidP="008F5128">
            <w:pPr>
              <w:spacing w:after="0" w:line="240" w:lineRule="auto"/>
              <w:rPr>
                <w:rFonts w:ascii="Times New Roman" w:hAnsi="Times New Roman"/>
                <w:sz w:val="20"/>
                <w:szCs w:val="20"/>
              </w:rPr>
            </w:pPr>
            <w:r w:rsidRPr="008F5128">
              <w:rPr>
                <w:rFonts w:ascii="Times New Roman" w:hAnsi="Times New Roman"/>
                <w:sz w:val="20"/>
                <w:szCs w:val="20"/>
              </w:rPr>
              <w:t>ассистент кафедры  управления  и маркетинга</w:t>
            </w:r>
          </w:p>
          <w:p w:rsidR="007103CD" w:rsidRPr="008F5128" w:rsidRDefault="007103CD" w:rsidP="008F5128">
            <w:pPr>
              <w:spacing w:after="0" w:line="240" w:lineRule="auto"/>
              <w:rPr>
                <w:rFonts w:ascii="Times New Roman" w:hAnsi="Times New Roman"/>
                <w:sz w:val="20"/>
                <w:szCs w:val="20"/>
                <w:lang w:val="en-US"/>
              </w:rPr>
            </w:pPr>
            <w:r w:rsidRPr="008F5128">
              <w:rPr>
                <w:rFonts w:ascii="Times New Roman" w:hAnsi="Times New Roman"/>
                <w:sz w:val="20"/>
                <w:szCs w:val="20"/>
                <w:lang w:val="en-US"/>
              </w:rPr>
              <w:t>SPIN-</w:t>
            </w:r>
            <w:r w:rsidRPr="008F5128">
              <w:rPr>
                <w:rFonts w:ascii="Times New Roman" w:hAnsi="Times New Roman"/>
                <w:sz w:val="20"/>
                <w:szCs w:val="20"/>
              </w:rPr>
              <w:t>код</w:t>
            </w:r>
            <w:r w:rsidRPr="008F5128">
              <w:rPr>
                <w:rFonts w:ascii="Times New Roman" w:hAnsi="Times New Roman"/>
                <w:sz w:val="20"/>
                <w:szCs w:val="20"/>
                <w:lang w:val="en-US"/>
              </w:rPr>
              <w:t xml:space="preserve">: 5992-5288, </w:t>
            </w:r>
            <w:r w:rsidRPr="008F5128">
              <w:rPr>
                <w:rFonts w:ascii="Times New Roman" w:hAnsi="Times New Roman"/>
                <w:sz w:val="20"/>
                <w:szCs w:val="20"/>
              </w:rPr>
              <w:t>т</w:t>
            </w:r>
            <w:r w:rsidRPr="008F5128">
              <w:rPr>
                <w:rFonts w:ascii="Times New Roman" w:hAnsi="Times New Roman"/>
                <w:sz w:val="20"/>
                <w:szCs w:val="20"/>
                <w:lang w:val="en-US"/>
              </w:rPr>
              <w:t>. 89182397223</w:t>
            </w:r>
          </w:p>
          <w:p w:rsidR="007103CD" w:rsidRPr="008F5128" w:rsidRDefault="007103CD" w:rsidP="008F5128">
            <w:pPr>
              <w:spacing w:after="0" w:line="240" w:lineRule="auto"/>
              <w:rPr>
                <w:rFonts w:ascii="Times New Roman" w:hAnsi="Times New Roman"/>
                <w:sz w:val="20"/>
                <w:szCs w:val="20"/>
                <w:lang w:val="en-US"/>
              </w:rPr>
            </w:pPr>
            <w:r w:rsidRPr="008F5128">
              <w:rPr>
                <w:rFonts w:ascii="Times New Roman" w:hAnsi="Times New Roman"/>
                <w:sz w:val="20"/>
                <w:szCs w:val="20"/>
                <w:lang w:val="en-US"/>
              </w:rPr>
              <w:t>e-mail: cristina_shamroff@mail.ru</w:t>
            </w:r>
          </w:p>
          <w:p w:rsidR="007103CD" w:rsidRPr="008F5128" w:rsidRDefault="007103CD" w:rsidP="008F5128">
            <w:pPr>
              <w:spacing w:after="0" w:line="240" w:lineRule="auto"/>
              <w:rPr>
                <w:rFonts w:ascii="Times New Roman" w:hAnsi="Times New Roman"/>
                <w:sz w:val="20"/>
                <w:szCs w:val="20"/>
                <w:lang w:val="en-US"/>
              </w:rPr>
            </w:pPr>
          </w:p>
          <w:p w:rsidR="007103CD" w:rsidRPr="008F5128" w:rsidRDefault="007103CD" w:rsidP="008F5128">
            <w:pPr>
              <w:spacing w:after="0" w:line="240" w:lineRule="auto"/>
              <w:rPr>
                <w:rFonts w:ascii="Times New Roman" w:hAnsi="Times New Roman"/>
                <w:sz w:val="20"/>
                <w:szCs w:val="20"/>
              </w:rPr>
            </w:pPr>
            <w:r w:rsidRPr="008F5128">
              <w:rPr>
                <w:rFonts w:ascii="Times New Roman" w:hAnsi="Times New Roman"/>
                <w:sz w:val="20"/>
                <w:szCs w:val="20"/>
              </w:rPr>
              <w:t>Толмачев Алексей Васильевич</w:t>
            </w:r>
          </w:p>
          <w:p w:rsidR="007103CD" w:rsidRPr="008F5128" w:rsidRDefault="007103CD" w:rsidP="008F5128">
            <w:pPr>
              <w:spacing w:after="0" w:line="240" w:lineRule="auto"/>
              <w:rPr>
                <w:rFonts w:ascii="Times New Roman" w:hAnsi="Times New Roman"/>
                <w:sz w:val="20"/>
                <w:szCs w:val="20"/>
              </w:rPr>
            </w:pPr>
            <w:r w:rsidRPr="008F5128">
              <w:rPr>
                <w:rFonts w:ascii="Times New Roman" w:hAnsi="Times New Roman"/>
                <w:sz w:val="20"/>
                <w:szCs w:val="20"/>
              </w:rPr>
              <w:t xml:space="preserve">д.э.н., профессор кафедры  управления  и </w:t>
            </w:r>
          </w:p>
          <w:p w:rsidR="007103CD" w:rsidRPr="008F5128" w:rsidRDefault="007103CD" w:rsidP="008F5128">
            <w:pPr>
              <w:spacing w:after="0" w:line="240" w:lineRule="auto"/>
              <w:rPr>
                <w:rFonts w:ascii="Times New Roman" w:hAnsi="Times New Roman"/>
                <w:sz w:val="20"/>
                <w:szCs w:val="20"/>
              </w:rPr>
            </w:pPr>
            <w:r w:rsidRPr="008F5128">
              <w:rPr>
                <w:rFonts w:ascii="Times New Roman" w:hAnsi="Times New Roman"/>
                <w:sz w:val="20"/>
                <w:szCs w:val="20"/>
              </w:rPr>
              <w:t>маркетинга</w:t>
            </w:r>
          </w:p>
          <w:p w:rsidR="007103CD" w:rsidRPr="008F5128" w:rsidRDefault="007103CD" w:rsidP="008F5128">
            <w:pPr>
              <w:spacing w:after="0" w:line="240" w:lineRule="auto"/>
              <w:rPr>
                <w:rFonts w:ascii="Times New Roman" w:hAnsi="Times New Roman"/>
                <w:sz w:val="20"/>
                <w:szCs w:val="20"/>
              </w:rPr>
            </w:pPr>
            <w:r w:rsidRPr="008F5128">
              <w:rPr>
                <w:rFonts w:ascii="Times New Roman" w:hAnsi="Times New Roman"/>
                <w:sz w:val="20"/>
                <w:szCs w:val="20"/>
              </w:rPr>
              <w:t xml:space="preserve">SPIN-код: </w:t>
            </w:r>
            <w:hyperlink r:id="rId8" w:tooltip="Персональная карточка автора" w:history="1">
              <w:r w:rsidRPr="008F5128">
                <w:rPr>
                  <w:rStyle w:val="Hyperlink"/>
                  <w:rFonts w:ascii="Times New Roman" w:hAnsi="Times New Roman"/>
                  <w:color w:val="auto"/>
                  <w:sz w:val="20"/>
                  <w:szCs w:val="20"/>
                  <w:u w:val="none"/>
                </w:rPr>
                <w:t>7612-0308</w:t>
              </w:r>
            </w:hyperlink>
            <w:r w:rsidRPr="008F5128">
              <w:rPr>
                <w:rFonts w:ascii="Times New Roman" w:hAnsi="Times New Roman"/>
                <w:sz w:val="20"/>
                <w:szCs w:val="20"/>
              </w:rPr>
              <w:t>, т. 89181567717</w:t>
            </w:r>
          </w:p>
          <w:p w:rsidR="007103CD" w:rsidRPr="008F5128" w:rsidRDefault="007103CD" w:rsidP="008F5128">
            <w:pPr>
              <w:spacing w:after="0" w:line="240" w:lineRule="auto"/>
              <w:rPr>
                <w:rFonts w:ascii="Times New Roman" w:hAnsi="Times New Roman"/>
                <w:i/>
                <w:sz w:val="20"/>
                <w:szCs w:val="20"/>
              </w:rPr>
            </w:pPr>
            <w:r w:rsidRPr="008F5128">
              <w:rPr>
                <w:rFonts w:ascii="Times New Roman" w:hAnsi="Times New Roman"/>
                <w:i/>
                <w:sz w:val="20"/>
                <w:szCs w:val="20"/>
              </w:rPr>
              <w:t>Кубанский государственный аграрный</w:t>
            </w:r>
          </w:p>
          <w:p w:rsidR="007103CD" w:rsidRPr="008F5128" w:rsidRDefault="007103CD" w:rsidP="008F5128">
            <w:pPr>
              <w:spacing w:after="0" w:line="240" w:lineRule="auto"/>
              <w:rPr>
                <w:rFonts w:ascii="Times New Roman" w:hAnsi="Times New Roman"/>
                <w:i/>
                <w:sz w:val="20"/>
                <w:szCs w:val="20"/>
              </w:rPr>
            </w:pPr>
            <w:r w:rsidRPr="008F5128">
              <w:rPr>
                <w:rFonts w:ascii="Times New Roman" w:hAnsi="Times New Roman"/>
                <w:i/>
                <w:sz w:val="20"/>
                <w:szCs w:val="20"/>
              </w:rPr>
              <w:t>университет, Краснодар, Россия</w:t>
            </w:r>
          </w:p>
          <w:p w:rsidR="007103CD" w:rsidRPr="008F5128" w:rsidRDefault="007103CD" w:rsidP="008F5128">
            <w:pPr>
              <w:spacing w:after="0" w:line="240" w:lineRule="auto"/>
              <w:rPr>
                <w:rFonts w:ascii="Times New Roman" w:hAnsi="Times New Roman"/>
                <w:sz w:val="20"/>
                <w:szCs w:val="20"/>
              </w:rPr>
            </w:pPr>
          </w:p>
          <w:p w:rsidR="007103CD" w:rsidRPr="00666D7E" w:rsidRDefault="007103CD" w:rsidP="008F5128">
            <w:pPr>
              <w:spacing w:after="0" w:line="240" w:lineRule="auto"/>
              <w:rPr>
                <w:rFonts w:ascii="Times New Roman" w:hAnsi="Times New Roman"/>
                <w:sz w:val="20"/>
                <w:szCs w:val="20"/>
              </w:rPr>
            </w:pPr>
            <w:r w:rsidRPr="008F5128">
              <w:rPr>
                <w:rFonts w:ascii="Times New Roman" w:hAnsi="Times New Roman"/>
                <w:sz w:val="20"/>
                <w:szCs w:val="20"/>
              </w:rPr>
              <w:t>Основным направлением развития растениеводства в текущем и будущем году, по мнению авторов ст</w:t>
            </w:r>
            <w:r w:rsidRPr="008F5128">
              <w:rPr>
                <w:rFonts w:ascii="Times New Roman" w:hAnsi="Times New Roman"/>
                <w:sz w:val="20"/>
                <w:szCs w:val="20"/>
              </w:rPr>
              <w:t>а</w:t>
            </w:r>
            <w:r w:rsidRPr="008F5128">
              <w:rPr>
                <w:rFonts w:ascii="Times New Roman" w:hAnsi="Times New Roman"/>
                <w:sz w:val="20"/>
                <w:szCs w:val="20"/>
              </w:rPr>
              <w:t>тьи, по-прежнему остается дальнейшее развитие прои</w:t>
            </w:r>
            <w:r w:rsidRPr="008F5128">
              <w:rPr>
                <w:rFonts w:ascii="Times New Roman" w:hAnsi="Times New Roman"/>
                <w:sz w:val="20"/>
                <w:szCs w:val="20"/>
              </w:rPr>
              <w:t>з</w:t>
            </w:r>
            <w:r w:rsidRPr="008F5128">
              <w:rPr>
                <w:rFonts w:ascii="Times New Roman" w:hAnsi="Times New Roman"/>
                <w:sz w:val="20"/>
                <w:szCs w:val="20"/>
              </w:rPr>
              <w:t>водства зерновых. В рисоводстве следует вести   работу по поиску новых эффективных сортов риса, диверсифицировать ассортимент готовой продукции, реализовать возможности импортозамещения. Пр</w:t>
            </w:r>
            <w:r w:rsidRPr="008F5128">
              <w:rPr>
                <w:rFonts w:ascii="Times New Roman" w:hAnsi="Times New Roman"/>
                <w:sz w:val="20"/>
                <w:szCs w:val="20"/>
              </w:rPr>
              <w:t>и</w:t>
            </w:r>
            <w:r w:rsidRPr="008F5128">
              <w:rPr>
                <w:rFonts w:ascii="Times New Roman" w:hAnsi="Times New Roman"/>
                <w:sz w:val="20"/>
                <w:szCs w:val="20"/>
              </w:rPr>
              <w:t>веденные данные показывают довольно динамичное развитие зернового производства в Краснодарском крае, свидетельствуют о достаточном потенциале освоения возможностей научно-технического пр</w:t>
            </w:r>
            <w:r w:rsidRPr="008F5128">
              <w:rPr>
                <w:rFonts w:ascii="Times New Roman" w:hAnsi="Times New Roman"/>
                <w:sz w:val="20"/>
                <w:szCs w:val="20"/>
              </w:rPr>
              <w:t>о</w:t>
            </w:r>
            <w:r w:rsidRPr="008F5128">
              <w:rPr>
                <w:rFonts w:ascii="Times New Roman" w:hAnsi="Times New Roman"/>
                <w:sz w:val="20"/>
                <w:szCs w:val="20"/>
              </w:rPr>
              <w:t>гресса, новых технологий и систем машин по прои</w:t>
            </w:r>
            <w:r w:rsidRPr="008F5128">
              <w:rPr>
                <w:rFonts w:ascii="Times New Roman" w:hAnsi="Times New Roman"/>
                <w:sz w:val="20"/>
                <w:szCs w:val="20"/>
              </w:rPr>
              <w:t>з</w:t>
            </w:r>
            <w:r w:rsidRPr="008F5128">
              <w:rPr>
                <w:rFonts w:ascii="Times New Roman" w:hAnsi="Times New Roman"/>
                <w:sz w:val="20"/>
                <w:szCs w:val="20"/>
              </w:rPr>
              <w:t>водству зерновых. Важной составляющей росси</w:t>
            </w:r>
            <w:r w:rsidRPr="008F5128">
              <w:rPr>
                <w:rFonts w:ascii="Times New Roman" w:hAnsi="Times New Roman"/>
                <w:sz w:val="20"/>
                <w:szCs w:val="20"/>
              </w:rPr>
              <w:t>й</w:t>
            </w:r>
            <w:r w:rsidRPr="008F5128">
              <w:rPr>
                <w:rFonts w:ascii="Times New Roman" w:hAnsi="Times New Roman"/>
                <w:sz w:val="20"/>
                <w:szCs w:val="20"/>
              </w:rPr>
              <w:t>ского зернового рынка в последнее десятилетие я</w:t>
            </w:r>
            <w:r w:rsidRPr="008F5128">
              <w:rPr>
                <w:rFonts w:ascii="Times New Roman" w:hAnsi="Times New Roman"/>
                <w:sz w:val="20"/>
                <w:szCs w:val="20"/>
              </w:rPr>
              <w:t>в</w:t>
            </w:r>
            <w:r w:rsidRPr="008F5128">
              <w:rPr>
                <w:rFonts w:ascii="Times New Roman" w:hAnsi="Times New Roman"/>
                <w:sz w:val="20"/>
                <w:szCs w:val="20"/>
              </w:rPr>
              <w:t>ляется фактор экспорта зернового сырья. Ослабл</w:t>
            </w:r>
            <w:r w:rsidRPr="008F5128">
              <w:rPr>
                <w:rFonts w:ascii="Times New Roman" w:hAnsi="Times New Roman"/>
                <w:sz w:val="20"/>
                <w:szCs w:val="20"/>
              </w:rPr>
              <w:t>е</w:t>
            </w:r>
            <w:r w:rsidRPr="008F5128">
              <w:rPr>
                <w:rFonts w:ascii="Times New Roman" w:hAnsi="Times New Roman"/>
                <w:sz w:val="20"/>
                <w:szCs w:val="20"/>
              </w:rPr>
              <w:t>ние рубля сделало внешнюю торговлю зерном сег</w:t>
            </w:r>
            <w:r w:rsidRPr="008F5128">
              <w:rPr>
                <w:rFonts w:ascii="Times New Roman" w:hAnsi="Times New Roman"/>
                <w:sz w:val="20"/>
                <w:szCs w:val="20"/>
              </w:rPr>
              <w:t>о</w:t>
            </w:r>
            <w:r w:rsidRPr="008F5128">
              <w:rPr>
                <w:rFonts w:ascii="Times New Roman" w:hAnsi="Times New Roman"/>
                <w:sz w:val="20"/>
                <w:szCs w:val="20"/>
              </w:rPr>
              <w:t>дня очень выгодным бизнесом и в этот сектор пр</w:t>
            </w:r>
            <w:r w:rsidRPr="008F5128">
              <w:rPr>
                <w:rFonts w:ascii="Times New Roman" w:hAnsi="Times New Roman"/>
                <w:sz w:val="20"/>
                <w:szCs w:val="20"/>
              </w:rPr>
              <w:t>и</w:t>
            </w:r>
            <w:r w:rsidRPr="008F5128">
              <w:rPr>
                <w:rFonts w:ascii="Times New Roman" w:hAnsi="Times New Roman"/>
                <w:sz w:val="20"/>
                <w:szCs w:val="20"/>
              </w:rPr>
              <w:t>шли новые инвесторы, которые стали массово о</w:t>
            </w:r>
            <w:r w:rsidRPr="008F5128">
              <w:rPr>
                <w:rFonts w:ascii="Times New Roman" w:hAnsi="Times New Roman"/>
                <w:sz w:val="20"/>
                <w:szCs w:val="20"/>
              </w:rPr>
              <w:t>т</w:t>
            </w:r>
            <w:r w:rsidRPr="008F5128">
              <w:rPr>
                <w:rFonts w:ascii="Times New Roman" w:hAnsi="Times New Roman"/>
                <w:sz w:val="20"/>
                <w:szCs w:val="20"/>
              </w:rPr>
              <w:t>равлять продукцию за границу, что спровоцировало резкий рост внутренних цен, поэтому с 1 июля 2015 была введена новая ограничительная экспортная пошлину на зерно. Мера была введена  для повыш</w:t>
            </w:r>
            <w:r w:rsidRPr="008F5128">
              <w:rPr>
                <w:rFonts w:ascii="Times New Roman" w:hAnsi="Times New Roman"/>
                <w:sz w:val="20"/>
                <w:szCs w:val="20"/>
              </w:rPr>
              <w:t>е</w:t>
            </w:r>
            <w:r w:rsidRPr="008F5128">
              <w:rPr>
                <w:rFonts w:ascii="Times New Roman" w:hAnsi="Times New Roman"/>
                <w:sz w:val="20"/>
                <w:szCs w:val="20"/>
              </w:rPr>
              <w:t>ния привлекательности поставок пшеницы на вну</w:t>
            </w:r>
            <w:r w:rsidRPr="008F5128">
              <w:rPr>
                <w:rFonts w:ascii="Times New Roman" w:hAnsi="Times New Roman"/>
                <w:sz w:val="20"/>
                <w:szCs w:val="20"/>
              </w:rPr>
              <w:t>т</w:t>
            </w:r>
            <w:r w:rsidRPr="008F5128">
              <w:rPr>
                <w:rFonts w:ascii="Times New Roman" w:hAnsi="Times New Roman"/>
                <w:sz w:val="20"/>
                <w:szCs w:val="20"/>
              </w:rPr>
              <w:t>ренний рынок и регулирования цен. Следует отм</w:t>
            </w:r>
            <w:r w:rsidRPr="008F5128">
              <w:rPr>
                <w:rFonts w:ascii="Times New Roman" w:hAnsi="Times New Roman"/>
                <w:sz w:val="20"/>
                <w:szCs w:val="20"/>
              </w:rPr>
              <w:t>е</w:t>
            </w:r>
            <w:r w:rsidRPr="008F5128">
              <w:rPr>
                <w:rFonts w:ascii="Times New Roman" w:hAnsi="Times New Roman"/>
                <w:sz w:val="20"/>
                <w:szCs w:val="20"/>
              </w:rPr>
              <w:t>тить и значительный рост экспорта муки пшеничной и пшенично-ржаной (рост по объемам поставок в 6 раз, а в стоимостном исчислении в 9,9 раза) как п</w:t>
            </w:r>
            <w:r w:rsidRPr="008F5128">
              <w:rPr>
                <w:rFonts w:ascii="Times New Roman" w:hAnsi="Times New Roman"/>
                <w:sz w:val="20"/>
                <w:szCs w:val="20"/>
              </w:rPr>
              <w:t>о</w:t>
            </w:r>
            <w:r w:rsidRPr="008F5128">
              <w:rPr>
                <w:rFonts w:ascii="Times New Roman" w:hAnsi="Times New Roman"/>
                <w:sz w:val="20"/>
                <w:szCs w:val="20"/>
              </w:rPr>
              <w:t>ложительный фактор диверсификации и роста числа технологических переделов сырья. Зерновые сегодня экспортируются в 50 стран мира, мы входим в топ-5 крупнейших экспортеров зерна. Анализ показателей импорта зерновых показывает, что структуре  и</w:t>
            </w:r>
            <w:r w:rsidRPr="008F5128">
              <w:rPr>
                <w:rFonts w:ascii="Times New Roman" w:hAnsi="Times New Roman"/>
                <w:sz w:val="20"/>
                <w:szCs w:val="20"/>
              </w:rPr>
              <w:t>м</w:t>
            </w:r>
            <w:r w:rsidRPr="008F5128">
              <w:rPr>
                <w:rFonts w:ascii="Times New Roman" w:hAnsi="Times New Roman"/>
                <w:sz w:val="20"/>
                <w:szCs w:val="20"/>
              </w:rPr>
              <w:t>порта продовольствия в 2014 году они занимали 1,22%, это был в основном семенной материал кук</w:t>
            </w:r>
            <w:r w:rsidRPr="008F5128">
              <w:rPr>
                <w:rFonts w:ascii="Times New Roman" w:hAnsi="Times New Roman"/>
                <w:sz w:val="20"/>
                <w:szCs w:val="20"/>
              </w:rPr>
              <w:t>у</w:t>
            </w:r>
            <w:r w:rsidRPr="008F5128">
              <w:rPr>
                <w:rFonts w:ascii="Times New Roman" w:hAnsi="Times New Roman"/>
                <w:sz w:val="20"/>
                <w:szCs w:val="20"/>
              </w:rPr>
              <w:t xml:space="preserve">рузы. Значительная часть этой импортной позиции  реализовывалась </w:t>
            </w:r>
            <w:r>
              <w:rPr>
                <w:rFonts w:ascii="Times New Roman" w:hAnsi="Times New Roman"/>
                <w:sz w:val="20"/>
                <w:szCs w:val="20"/>
              </w:rPr>
              <w:t>в других регионах нашей страны</w:t>
            </w:r>
          </w:p>
          <w:p w:rsidR="007103CD" w:rsidRPr="00666D7E" w:rsidRDefault="007103CD" w:rsidP="008F5128">
            <w:pPr>
              <w:spacing w:after="0" w:line="240" w:lineRule="auto"/>
              <w:rPr>
                <w:rFonts w:ascii="Times New Roman" w:hAnsi="Times New Roman"/>
                <w:sz w:val="20"/>
                <w:szCs w:val="20"/>
              </w:rPr>
            </w:pPr>
          </w:p>
          <w:p w:rsidR="007103CD" w:rsidRPr="008F5128" w:rsidRDefault="007103CD" w:rsidP="008F5128">
            <w:pPr>
              <w:spacing w:after="0" w:line="240" w:lineRule="auto"/>
              <w:rPr>
                <w:rFonts w:ascii="Times New Roman" w:hAnsi="Times New Roman"/>
                <w:sz w:val="20"/>
                <w:szCs w:val="20"/>
              </w:rPr>
            </w:pPr>
            <w:r w:rsidRPr="008F5128">
              <w:rPr>
                <w:rFonts w:ascii="Times New Roman" w:hAnsi="Times New Roman"/>
                <w:sz w:val="20"/>
                <w:szCs w:val="20"/>
              </w:rPr>
              <w:t xml:space="preserve">Ключевые слова: РАЗВИТИЕ, ЗЕРНОВЫЕ РЫНКИ, ПРОИЗВОДСТВО, ПОТЕНЦИАЛ, ЭКСПОРТ, </w:t>
            </w:r>
          </w:p>
          <w:p w:rsidR="007103CD" w:rsidRPr="008F5128" w:rsidRDefault="007103CD" w:rsidP="008F5128">
            <w:pPr>
              <w:spacing w:after="0" w:line="240" w:lineRule="auto"/>
              <w:rPr>
                <w:rFonts w:ascii="Times New Roman" w:hAnsi="Times New Roman"/>
                <w:sz w:val="20"/>
                <w:szCs w:val="20"/>
              </w:rPr>
            </w:pPr>
            <w:r w:rsidRPr="008F5128">
              <w:rPr>
                <w:rFonts w:ascii="Times New Roman" w:hAnsi="Times New Roman"/>
                <w:sz w:val="20"/>
                <w:szCs w:val="20"/>
              </w:rPr>
              <w:t xml:space="preserve">ИМПОРТ, РЕГУЛИРОВАНИЕ, ЦЕНЫ, </w:t>
            </w:r>
          </w:p>
          <w:p w:rsidR="007103CD" w:rsidRPr="00666D7E" w:rsidRDefault="007103CD" w:rsidP="00666D7E">
            <w:pPr>
              <w:spacing w:after="0" w:line="240" w:lineRule="auto"/>
              <w:rPr>
                <w:rFonts w:ascii="Times New Roman" w:hAnsi="Times New Roman"/>
                <w:sz w:val="20"/>
                <w:szCs w:val="20"/>
                <w:lang w:val="en-US"/>
              </w:rPr>
            </w:pPr>
            <w:r w:rsidRPr="008F5128">
              <w:rPr>
                <w:rFonts w:ascii="Times New Roman" w:hAnsi="Times New Roman"/>
                <w:sz w:val="20"/>
                <w:szCs w:val="20"/>
              </w:rPr>
              <w:t xml:space="preserve">ДИВЕРСИФИКАЦИЯ </w:t>
            </w:r>
          </w:p>
        </w:tc>
        <w:tc>
          <w:tcPr>
            <w:tcW w:w="4500" w:type="dxa"/>
          </w:tcPr>
          <w:p w:rsidR="007103CD" w:rsidRPr="008F5128" w:rsidRDefault="007103CD" w:rsidP="008F5128">
            <w:pPr>
              <w:spacing w:after="0" w:line="240" w:lineRule="auto"/>
              <w:rPr>
                <w:rFonts w:ascii="Times New Roman" w:hAnsi="Times New Roman"/>
                <w:b/>
                <w:sz w:val="20"/>
                <w:szCs w:val="20"/>
                <w:lang w:val="en-US"/>
              </w:rPr>
            </w:pPr>
            <w:r w:rsidRPr="008F5128">
              <w:rPr>
                <w:rFonts w:ascii="Times New Roman" w:hAnsi="Times New Roman"/>
                <w:b/>
                <w:sz w:val="20"/>
                <w:szCs w:val="20"/>
                <w:lang w:val="en-US"/>
              </w:rPr>
              <w:t xml:space="preserve">ASPECTS OF </w:t>
            </w:r>
            <w:r>
              <w:rPr>
                <w:rFonts w:ascii="Times New Roman" w:hAnsi="Times New Roman"/>
                <w:b/>
                <w:sz w:val="20"/>
                <w:szCs w:val="20"/>
                <w:lang w:val="en-US"/>
              </w:rPr>
              <w:t xml:space="preserve">THE </w:t>
            </w:r>
            <w:r w:rsidRPr="008F5128">
              <w:rPr>
                <w:rFonts w:ascii="Times New Roman" w:hAnsi="Times New Roman"/>
                <w:b/>
                <w:sz w:val="20"/>
                <w:szCs w:val="20"/>
                <w:lang w:val="en-US"/>
              </w:rPr>
              <w:t>DEVELOPMENT REG</w:t>
            </w:r>
            <w:r w:rsidRPr="008F5128">
              <w:rPr>
                <w:rFonts w:ascii="Times New Roman" w:hAnsi="Times New Roman"/>
                <w:b/>
                <w:sz w:val="20"/>
                <w:szCs w:val="20"/>
                <w:lang w:val="en-US"/>
              </w:rPr>
              <w:t>U</w:t>
            </w:r>
            <w:r w:rsidRPr="008F5128">
              <w:rPr>
                <w:rFonts w:ascii="Times New Roman" w:hAnsi="Times New Roman"/>
                <w:b/>
                <w:sz w:val="20"/>
                <w:szCs w:val="20"/>
                <w:lang w:val="en-US"/>
              </w:rPr>
              <w:t xml:space="preserve">LATION OF GRAIN PRODUCTION AND </w:t>
            </w:r>
            <w:r>
              <w:rPr>
                <w:rFonts w:ascii="Times New Roman" w:hAnsi="Times New Roman"/>
                <w:b/>
                <w:sz w:val="20"/>
                <w:szCs w:val="20"/>
                <w:lang w:val="en-US"/>
              </w:rPr>
              <w:t>E</w:t>
            </w:r>
            <w:r>
              <w:rPr>
                <w:rFonts w:ascii="Times New Roman" w:hAnsi="Times New Roman"/>
                <w:b/>
                <w:sz w:val="20"/>
                <w:szCs w:val="20"/>
                <w:lang w:val="en-US"/>
              </w:rPr>
              <w:t>N</w:t>
            </w:r>
            <w:r>
              <w:rPr>
                <w:rFonts w:ascii="Times New Roman" w:hAnsi="Times New Roman"/>
                <w:b/>
                <w:sz w:val="20"/>
                <w:szCs w:val="20"/>
                <w:lang w:val="en-US"/>
              </w:rPr>
              <w:t>TERING</w:t>
            </w:r>
            <w:bookmarkStart w:id="0" w:name="_GoBack"/>
            <w:bookmarkEnd w:id="0"/>
            <w:r w:rsidRPr="008F5128">
              <w:rPr>
                <w:rFonts w:ascii="Times New Roman" w:hAnsi="Times New Roman"/>
                <w:b/>
                <w:sz w:val="20"/>
                <w:szCs w:val="20"/>
                <w:lang w:val="en-US"/>
              </w:rPr>
              <w:t xml:space="preserve"> FOREIGN MARKETS</w:t>
            </w:r>
          </w:p>
          <w:p w:rsidR="007103CD" w:rsidRPr="008F5128" w:rsidRDefault="007103CD" w:rsidP="008F5128">
            <w:pPr>
              <w:spacing w:after="0" w:line="240" w:lineRule="auto"/>
              <w:rPr>
                <w:rFonts w:ascii="Times New Roman" w:hAnsi="Times New Roman"/>
                <w:sz w:val="20"/>
                <w:szCs w:val="20"/>
                <w:lang w:val="en-US"/>
              </w:rPr>
            </w:pPr>
          </w:p>
          <w:p w:rsidR="007103CD" w:rsidRPr="008F5128" w:rsidRDefault="007103CD" w:rsidP="008F5128">
            <w:pPr>
              <w:spacing w:after="0" w:line="240" w:lineRule="auto"/>
              <w:rPr>
                <w:rFonts w:ascii="Times New Roman" w:hAnsi="Times New Roman"/>
                <w:sz w:val="20"/>
                <w:szCs w:val="20"/>
                <w:lang w:val="en-US"/>
              </w:rPr>
            </w:pPr>
            <w:r w:rsidRPr="008F5128">
              <w:rPr>
                <w:rFonts w:ascii="Times New Roman" w:hAnsi="Times New Roman"/>
                <w:sz w:val="20"/>
                <w:szCs w:val="20"/>
                <w:lang w:val="en-US"/>
              </w:rPr>
              <w:t xml:space="preserve">Smirnov Vitaliy Valeryevich </w:t>
            </w:r>
          </w:p>
          <w:p w:rsidR="007103CD" w:rsidRPr="008F5128" w:rsidRDefault="007103CD" w:rsidP="008F5128">
            <w:pPr>
              <w:spacing w:after="0" w:line="240" w:lineRule="auto"/>
              <w:rPr>
                <w:rFonts w:ascii="Times New Roman" w:hAnsi="Times New Roman"/>
                <w:sz w:val="20"/>
                <w:szCs w:val="20"/>
                <w:lang w:val="en-US"/>
              </w:rPr>
            </w:pPr>
            <w:r>
              <w:rPr>
                <w:rFonts w:ascii="Times New Roman" w:hAnsi="Times New Roman"/>
                <w:sz w:val="20"/>
                <w:szCs w:val="20"/>
                <w:lang w:val="en-US"/>
              </w:rPr>
              <w:t xml:space="preserve">Postgraduate </w:t>
            </w:r>
            <w:r w:rsidRPr="008F5128">
              <w:rPr>
                <w:rFonts w:ascii="Times New Roman" w:hAnsi="Times New Roman"/>
                <w:sz w:val="20"/>
                <w:szCs w:val="20"/>
                <w:lang w:val="en-US"/>
              </w:rPr>
              <w:t xml:space="preserve">of </w:t>
            </w:r>
            <w:r>
              <w:rPr>
                <w:rFonts w:ascii="Times New Roman" w:hAnsi="Times New Roman"/>
                <w:sz w:val="20"/>
                <w:szCs w:val="20"/>
                <w:lang w:val="en-US"/>
              </w:rPr>
              <w:t>the</w:t>
            </w:r>
            <w:r w:rsidRPr="008F5128">
              <w:rPr>
                <w:rFonts w:ascii="Times New Roman" w:hAnsi="Times New Roman"/>
                <w:sz w:val="20"/>
                <w:szCs w:val="20"/>
                <w:lang w:val="en-US"/>
              </w:rPr>
              <w:t xml:space="preserve"> Management and Marketing D</w:t>
            </w:r>
            <w:r w:rsidRPr="008F5128">
              <w:rPr>
                <w:rFonts w:ascii="Times New Roman" w:hAnsi="Times New Roman"/>
                <w:sz w:val="20"/>
                <w:szCs w:val="20"/>
                <w:lang w:val="en-US"/>
              </w:rPr>
              <w:t>e</w:t>
            </w:r>
            <w:r w:rsidRPr="008F5128">
              <w:rPr>
                <w:rFonts w:ascii="Times New Roman" w:hAnsi="Times New Roman"/>
                <w:sz w:val="20"/>
                <w:szCs w:val="20"/>
                <w:lang w:val="en-US"/>
              </w:rPr>
              <w:t>partment</w:t>
            </w:r>
            <w:r>
              <w:rPr>
                <w:rFonts w:ascii="Times New Roman" w:hAnsi="Times New Roman"/>
                <w:sz w:val="20"/>
                <w:szCs w:val="20"/>
                <w:lang w:val="en-US"/>
              </w:rPr>
              <w:t xml:space="preserve">, </w:t>
            </w:r>
            <w:r w:rsidRPr="008F5128">
              <w:rPr>
                <w:rFonts w:ascii="Times New Roman" w:hAnsi="Times New Roman"/>
                <w:sz w:val="20"/>
                <w:szCs w:val="20"/>
                <w:lang w:val="en-US"/>
              </w:rPr>
              <w:t>SPIN-ID: 3766-4213, ph. 89184656998</w:t>
            </w:r>
          </w:p>
          <w:p w:rsidR="007103CD" w:rsidRPr="008F5128" w:rsidRDefault="007103CD" w:rsidP="008F5128">
            <w:pPr>
              <w:spacing w:after="0" w:line="240" w:lineRule="auto"/>
              <w:rPr>
                <w:rFonts w:ascii="Times New Roman" w:hAnsi="Times New Roman"/>
                <w:sz w:val="20"/>
                <w:szCs w:val="20"/>
                <w:lang w:val="en-US"/>
              </w:rPr>
            </w:pPr>
            <w:r w:rsidRPr="008F5128">
              <w:rPr>
                <w:rFonts w:ascii="Times New Roman" w:hAnsi="Times New Roman"/>
                <w:sz w:val="20"/>
                <w:szCs w:val="20"/>
                <w:lang w:val="en-US"/>
              </w:rPr>
              <w:t xml:space="preserve">e-mail: </w:t>
            </w:r>
            <w:hyperlink r:id="rId9" w:history="1">
              <w:r w:rsidRPr="008F5128">
                <w:rPr>
                  <w:rStyle w:val="Hyperlink"/>
                  <w:rFonts w:ascii="Times New Roman" w:hAnsi="Times New Roman"/>
                  <w:color w:val="auto"/>
                  <w:sz w:val="20"/>
                  <w:szCs w:val="20"/>
                  <w:u w:val="none"/>
                  <w:lang w:val="en-US"/>
                </w:rPr>
                <w:t>vit.smirnov@mail.ru</w:t>
              </w:r>
            </w:hyperlink>
          </w:p>
          <w:p w:rsidR="007103CD" w:rsidRPr="008F5128" w:rsidRDefault="007103CD" w:rsidP="008F5128">
            <w:pPr>
              <w:spacing w:after="0" w:line="240" w:lineRule="auto"/>
              <w:rPr>
                <w:rFonts w:ascii="Times New Roman" w:hAnsi="Times New Roman"/>
                <w:sz w:val="20"/>
                <w:szCs w:val="20"/>
                <w:lang w:val="en-US"/>
              </w:rPr>
            </w:pPr>
          </w:p>
          <w:p w:rsidR="007103CD" w:rsidRPr="008F5128" w:rsidRDefault="007103CD" w:rsidP="008F5128">
            <w:pPr>
              <w:spacing w:after="0" w:line="240" w:lineRule="auto"/>
              <w:rPr>
                <w:rFonts w:ascii="Times New Roman" w:hAnsi="Times New Roman"/>
                <w:sz w:val="20"/>
                <w:szCs w:val="20"/>
                <w:lang w:val="en-US"/>
              </w:rPr>
            </w:pPr>
            <w:r w:rsidRPr="008F5128">
              <w:rPr>
                <w:rFonts w:ascii="Times New Roman" w:hAnsi="Times New Roman"/>
                <w:sz w:val="20"/>
                <w:szCs w:val="20"/>
                <w:lang w:val="en-US"/>
              </w:rPr>
              <w:t>Shamrov Kristina Nikolaevna</w:t>
            </w:r>
          </w:p>
          <w:p w:rsidR="007103CD" w:rsidRPr="008F5128" w:rsidRDefault="007103CD" w:rsidP="008F5128">
            <w:pPr>
              <w:spacing w:after="0" w:line="240" w:lineRule="auto"/>
              <w:rPr>
                <w:rFonts w:ascii="Times New Roman" w:hAnsi="Times New Roman"/>
                <w:sz w:val="20"/>
                <w:szCs w:val="20"/>
                <w:lang w:val="en-US"/>
              </w:rPr>
            </w:pPr>
            <w:r w:rsidRPr="008F5128">
              <w:rPr>
                <w:rFonts w:ascii="Times New Roman" w:hAnsi="Times New Roman"/>
                <w:sz w:val="20"/>
                <w:szCs w:val="20"/>
                <w:lang w:val="en-US"/>
              </w:rPr>
              <w:t xml:space="preserve">assistant of </w:t>
            </w:r>
            <w:r>
              <w:rPr>
                <w:rFonts w:ascii="Times New Roman" w:hAnsi="Times New Roman"/>
                <w:sz w:val="20"/>
                <w:szCs w:val="20"/>
                <w:lang w:val="en-US"/>
              </w:rPr>
              <w:t xml:space="preserve">the </w:t>
            </w:r>
            <w:r w:rsidRPr="008F5128">
              <w:rPr>
                <w:rFonts w:ascii="Times New Roman" w:hAnsi="Times New Roman"/>
                <w:sz w:val="20"/>
                <w:szCs w:val="20"/>
                <w:lang w:val="en-US"/>
              </w:rPr>
              <w:t>Management and Marketing Depar</w:t>
            </w:r>
            <w:r w:rsidRPr="008F5128">
              <w:rPr>
                <w:rFonts w:ascii="Times New Roman" w:hAnsi="Times New Roman"/>
                <w:sz w:val="20"/>
                <w:szCs w:val="20"/>
                <w:lang w:val="en-US"/>
              </w:rPr>
              <w:t>t</w:t>
            </w:r>
            <w:r w:rsidRPr="008F5128">
              <w:rPr>
                <w:rFonts w:ascii="Times New Roman" w:hAnsi="Times New Roman"/>
                <w:sz w:val="20"/>
                <w:szCs w:val="20"/>
                <w:lang w:val="en-US"/>
              </w:rPr>
              <w:t>ment</w:t>
            </w:r>
            <w:r>
              <w:rPr>
                <w:rFonts w:ascii="Times New Roman" w:hAnsi="Times New Roman"/>
                <w:sz w:val="20"/>
                <w:szCs w:val="20"/>
                <w:lang w:val="en-US"/>
              </w:rPr>
              <w:t xml:space="preserve">, </w:t>
            </w:r>
            <w:r w:rsidRPr="008F5128">
              <w:rPr>
                <w:rFonts w:ascii="Times New Roman" w:hAnsi="Times New Roman"/>
                <w:sz w:val="20"/>
                <w:szCs w:val="20"/>
                <w:lang w:val="en-US"/>
              </w:rPr>
              <w:t>SPIN-ID: 5992-5288,  ph. 89182397223</w:t>
            </w:r>
          </w:p>
          <w:p w:rsidR="007103CD" w:rsidRPr="008F5128" w:rsidRDefault="007103CD" w:rsidP="008F5128">
            <w:pPr>
              <w:spacing w:after="0" w:line="240" w:lineRule="auto"/>
              <w:rPr>
                <w:rFonts w:ascii="Times New Roman" w:hAnsi="Times New Roman"/>
                <w:sz w:val="20"/>
                <w:szCs w:val="20"/>
                <w:lang w:val="en-US"/>
              </w:rPr>
            </w:pPr>
            <w:r w:rsidRPr="008F5128">
              <w:rPr>
                <w:rFonts w:ascii="Times New Roman" w:hAnsi="Times New Roman"/>
                <w:sz w:val="20"/>
                <w:szCs w:val="20"/>
                <w:lang w:val="en-US"/>
              </w:rPr>
              <w:t>e-mail: cristina_shamroff@mail.ru</w:t>
            </w:r>
          </w:p>
          <w:p w:rsidR="007103CD" w:rsidRPr="008F5128" w:rsidRDefault="007103CD" w:rsidP="008F5128">
            <w:pPr>
              <w:spacing w:after="0" w:line="240" w:lineRule="auto"/>
              <w:rPr>
                <w:rFonts w:ascii="Times New Roman" w:hAnsi="Times New Roman"/>
                <w:sz w:val="20"/>
                <w:szCs w:val="20"/>
                <w:lang w:val="en-US"/>
              </w:rPr>
            </w:pPr>
          </w:p>
          <w:p w:rsidR="007103CD" w:rsidRPr="008F5128" w:rsidRDefault="007103CD" w:rsidP="008F5128">
            <w:pPr>
              <w:spacing w:after="0" w:line="240" w:lineRule="auto"/>
              <w:rPr>
                <w:rFonts w:ascii="Times New Roman" w:hAnsi="Times New Roman"/>
                <w:sz w:val="20"/>
                <w:szCs w:val="20"/>
                <w:lang w:val="en-US"/>
              </w:rPr>
            </w:pPr>
            <w:r w:rsidRPr="008F5128">
              <w:rPr>
                <w:rFonts w:ascii="Times New Roman" w:hAnsi="Times New Roman"/>
                <w:sz w:val="20"/>
                <w:szCs w:val="20"/>
                <w:lang w:val="en-US"/>
              </w:rPr>
              <w:t>Tolmachev Aleksey Vasilyevich</w:t>
            </w:r>
          </w:p>
          <w:p w:rsidR="007103CD" w:rsidRPr="008F5128" w:rsidRDefault="007103CD" w:rsidP="008F5128">
            <w:pPr>
              <w:spacing w:after="0" w:line="240" w:lineRule="auto"/>
              <w:rPr>
                <w:rFonts w:ascii="Times New Roman" w:hAnsi="Times New Roman"/>
                <w:sz w:val="20"/>
                <w:szCs w:val="20"/>
                <w:lang w:val="en-US"/>
              </w:rPr>
            </w:pPr>
            <w:r w:rsidRPr="008F5128">
              <w:rPr>
                <w:rFonts w:ascii="Times New Roman" w:hAnsi="Times New Roman"/>
                <w:sz w:val="20"/>
                <w:szCs w:val="20"/>
                <w:lang w:val="en-US"/>
              </w:rPr>
              <w:t xml:space="preserve">Dr.Sci.Econ., professor of </w:t>
            </w:r>
            <w:r>
              <w:rPr>
                <w:rFonts w:ascii="Times New Roman" w:hAnsi="Times New Roman"/>
                <w:sz w:val="20"/>
                <w:szCs w:val="20"/>
                <w:lang w:val="en-US"/>
              </w:rPr>
              <w:t xml:space="preserve">the </w:t>
            </w:r>
            <w:r w:rsidRPr="008F5128">
              <w:rPr>
                <w:rFonts w:ascii="Times New Roman" w:hAnsi="Times New Roman"/>
                <w:sz w:val="20"/>
                <w:szCs w:val="20"/>
                <w:lang w:val="en-US"/>
              </w:rPr>
              <w:t>Management and Marketing Department</w:t>
            </w:r>
            <w:r>
              <w:rPr>
                <w:rFonts w:ascii="Times New Roman" w:hAnsi="Times New Roman"/>
                <w:sz w:val="20"/>
                <w:szCs w:val="20"/>
                <w:lang w:val="en-US"/>
              </w:rPr>
              <w:t xml:space="preserve">, </w:t>
            </w:r>
            <w:r w:rsidRPr="008F5128">
              <w:rPr>
                <w:rFonts w:ascii="Times New Roman" w:hAnsi="Times New Roman"/>
                <w:sz w:val="20"/>
                <w:szCs w:val="20"/>
                <w:lang w:val="en-US"/>
              </w:rPr>
              <w:t xml:space="preserve">SPIN-ID: </w:t>
            </w:r>
            <w:hyperlink r:id="rId10" w:tooltip="Персональная карточка автора" w:history="1">
              <w:r w:rsidRPr="008F5128">
                <w:rPr>
                  <w:rStyle w:val="Hyperlink"/>
                  <w:rFonts w:ascii="Times New Roman" w:hAnsi="Times New Roman"/>
                  <w:color w:val="auto"/>
                  <w:sz w:val="20"/>
                  <w:szCs w:val="20"/>
                  <w:u w:val="none"/>
                  <w:lang w:val="en-US"/>
                </w:rPr>
                <w:t>7612-0308</w:t>
              </w:r>
            </w:hyperlink>
            <w:r w:rsidRPr="008F5128">
              <w:rPr>
                <w:rFonts w:ascii="Times New Roman" w:hAnsi="Times New Roman"/>
                <w:sz w:val="20"/>
                <w:szCs w:val="20"/>
                <w:lang w:val="en-US"/>
              </w:rPr>
              <w:t xml:space="preserve">, </w:t>
            </w:r>
            <w:r>
              <w:rPr>
                <w:rFonts w:ascii="Times New Roman" w:hAnsi="Times New Roman"/>
                <w:sz w:val="20"/>
                <w:szCs w:val="20"/>
                <w:lang w:val="en-US"/>
              </w:rPr>
              <w:t>tel</w:t>
            </w:r>
            <w:r w:rsidRPr="008F5128">
              <w:rPr>
                <w:rFonts w:ascii="Times New Roman" w:hAnsi="Times New Roman"/>
                <w:sz w:val="20"/>
                <w:szCs w:val="20"/>
                <w:lang w:val="en-US"/>
              </w:rPr>
              <w:t>. 89181567717</w:t>
            </w:r>
          </w:p>
          <w:p w:rsidR="007103CD" w:rsidRPr="008F5128" w:rsidRDefault="007103CD" w:rsidP="008F5128">
            <w:pPr>
              <w:spacing w:after="0" w:line="240" w:lineRule="auto"/>
              <w:rPr>
                <w:rFonts w:ascii="Times New Roman" w:hAnsi="Times New Roman"/>
                <w:i/>
                <w:sz w:val="20"/>
                <w:szCs w:val="20"/>
                <w:lang w:val="en-US"/>
              </w:rPr>
            </w:pPr>
            <w:r w:rsidRPr="008F5128">
              <w:rPr>
                <w:rFonts w:ascii="Times New Roman" w:hAnsi="Times New Roman"/>
                <w:sz w:val="20"/>
                <w:szCs w:val="20"/>
                <w:lang w:val="en-US"/>
              </w:rPr>
              <w:t>e-</w:t>
            </w:r>
            <w:r w:rsidRPr="008F5128">
              <w:rPr>
                <w:rFonts w:ascii="Times New Roman" w:hAnsi="Times New Roman"/>
                <w:i/>
                <w:sz w:val="20"/>
                <w:szCs w:val="20"/>
                <w:lang w:val="en-US"/>
              </w:rPr>
              <w:t>mail: tolmachalex@mail.ru</w:t>
            </w:r>
          </w:p>
          <w:p w:rsidR="007103CD" w:rsidRPr="008F5128" w:rsidRDefault="007103CD" w:rsidP="008F5128">
            <w:pPr>
              <w:spacing w:after="0" w:line="240" w:lineRule="auto"/>
              <w:rPr>
                <w:rFonts w:ascii="Times New Roman" w:hAnsi="Times New Roman"/>
                <w:i/>
                <w:sz w:val="20"/>
                <w:szCs w:val="20"/>
                <w:lang w:val="en-US"/>
              </w:rPr>
            </w:pPr>
            <w:smartTag w:uri="urn:schemas-microsoft-com:office:smarttags" w:element="PlaceName">
              <w:r w:rsidRPr="008F5128">
                <w:rPr>
                  <w:rFonts w:ascii="Times New Roman" w:hAnsi="Times New Roman"/>
                  <w:i/>
                  <w:sz w:val="20"/>
                  <w:szCs w:val="20"/>
                  <w:lang w:val="en-US"/>
                </w:rPr>
                <w:t>Kuban</w:t>
              </w:r>
            </w:smartTag>
            <w:r w:rsidRPr="008F5128">
              <w:rPr>
                <w:rFonts w:ascii="Times New Roman" w:hAnsi="Times New Roman"/>
                <w:i/>
                <w:sz w:val="20"/>
                <w:szCs w:val="20"/>
                <w:lang w:val="en-US"/>
              </w:rPr>
              <w:t xml:space="preserve"> </w:t>
            </w:r>
            <w:smartTag w:uri="urn:schemas-microsoft-com:office:smarttags" w:element="PlaceType">
              <w:r w:rsidRPr="008F5128">
                <w:rPr>
                  <w:rFonts w:ascii="Times New Roman" w:hAnsi="Times New Roman"/>
                  <w:i/>
                  <w:sz w:val="20"/>
                  <w:szCs w:val="20"/>
                  <w:lang w:val="en-US"/>
                </w:rPr>
                <w:t>State</w:t>
              </w:r>
            </w:smartTag>
            <w:r w:rsidRPr="008F5128">
              <w:rPr>
                <w:rFonts w:ascii="Times New Roman" w:hAnsi="Times New Roman"/>
                <w:i/>
                <w:sz w:val="20"/>
                <w:szCs w:val="20"/>
                <w:lang w:val="en-US"/>
              </w:rPr>
              <w:t xml:space="preserve"> </w:t>
            </w:r>
            <w:smartTag w:uri="urn:schemas-microsoft-com:office:smarttags" w:element="PlaceName">
              <w:r w:rsidRPr="008F5128">
                <w:rPr>
                  <w:rFonts w:ascii="Times New Roman" w:hAnsi="Times New Roman"/>
                  <w:i/>
                  <w:sz w:val="20"/>
                  <w:szCs w:val="20"/>
                  <w:lang w:val="en-US"/>
                </w:rPr>
                <w:t>Agrarian</w:t>
              </w:r>
            </w:smartTag>
            <w:r w:rsidRPr="008F5128">
              <w:rPr>
                <w:rFonts w:ascii="Times New Roman" w:hAnsi="Times New Roman"/>
                <w:i/>
                <w:sz w:val="20"/>
                <w:szCs w:val="20"/>
                <w:lang w:val="en-US"/>
              </w:rPr>
              <w:t xml:space="preserve"> </w:t>
            </w:r>
            <w:smartTag w:uri="urn:schemas-microsoft-com:office:smarttags" w:element="PlaceType">
              <w:r w:rsidRPr="008F5128">
                <w:rPr>
                  <w:rFonts w:ascii="Times New Roman" w:hAnsi="Times New Roman"/>
                  <w:i/>
                  <w:sz w:val="20"/>
                  <w:szCs w:val="20"/>
                  <w:lang w:val="en-US"/>
                </w:rPr>
                <w:t>University</w:t>
              </w:r>
            </w:smartTag>
            <w:r w:rsidRPr="008F5128">
              <w:rPr>
                <w:rFonts w:ascii="Times New Roman" w:hAnsi="Times New Roman"/>
                <w:i/>
                <w:sz w:val="20"/>
                <w:szCs w:val="20"/>
                <w:lang w:val="en-US"/>
              </w:rPr>
              <w:t xml:space="preserve">, </w:t>
            </w:r>
            <w:smartTag w:uri="urn:schemas-microsoft-com:office:smarttags" w:element="place">
              <w:smartTag w:uri="urn:schemas-microsoft-com:office:smarttags" w:element="City">
                <w:r w:rsidRPr="008F5128">
                  <w:rPr>
                    <w:rFonts w:ascii="Times New Roman" w:hAnsi="Times New Roman"/>
                    <w:i/>
                    <w:sz w:val="20"/>
                    <w:szCs w:val="20"/>
                    <w:lang w:val="en-US"/>
                  </w:rPr>
                  <w:t>Krasnodar</w:t>
                </w:r>
              </w:smartTag>
              <w:r w:rsidRPr="008F5128">
                <w:rPr>
                  <w:rFonts w:ascii="Times New Roman" w:hAnsi="Times New Roman"/>
                  <w:i/>
                  <w:sz w:val="20"/>
                  <w:szCs w:val="20"/>
                  <w:lang w:val="en-US"/>
                </w:rPr>
                <w:t xml:space="preserve">, </w:t>
              </w:r>
              <w:smartTag w:uri="urn:schemas-microsoft-com:office:smarttags" w:element="country-region">
                <w:r w:rsidRPr="008F5128">
                  <w:rPr>
                    <w:rFonts w:ascii="Times New Roman" w:hAnsi="Times New Roman"/>
                    <w:i/>
                    <w:sz w:val="20"/>
                    <w:szCs w:val="20"/>
                    <w:lang w:val="en-US"/>
                  </w:rPr>
                  <w:t>Russia</w:t>
                </w:r>
              </w:smartTag>
            </w:smartTag>
          </w:p>
          <w:p w:rsidR="007103CD" w:rsidRPr="008F5128" w:rsidRDefault="007103CD" w:rsidP="008F5128">
            <w:pPr>
              <w:spacing w:after="0" w:line="240" w:lineRule="auto"/>
              <w:rPr>
                <w:rFonts w:ascii="Times New Roman" w:hAnsi="Times New Roman"/>
                <w:sz w:val="20"/>
                <w:szCs w:val="20"/>
                <w:lang w:val="en-US"/>
              </w:rPr>
            </w:pPr>
          </w:p>
          <w:p w:rsidR="007103CD" w:rsidRPr="008F5128" w:rsidRDefault="007103CD" w:rsidP="008F5128">
            <w:pPr>
              <w:spacing w:after="0" w:line="240" w:lineRule="auto"/>
              <w:rPr>
                <w:rFonts w:ascii="Times New Roman" w:hAnsi="Times New Roman"/>
                <w:sz w:val="20"/>
                <w:szCs w:val="20"/>
                <w:lang w:val="en-US"/>
              </w:rPr>
            </w:pPr>
            <w:r w:rsidRPr="008F5128">
              <w:rPr>
                <w:rStyle w:val="translation-chunk"/>
                <w:rFonts w:ascii="Times New Roman" w:hAnsi="Times New Roman"/>
                <w:color w:val="222222"/>
                <w:sz w:val="20"/>
                <w:szCs w:val="20"/>
                <w:shd w:val="clear" w:color="auto" w:fill="FFFFFF"/>
                <w:lang w:val="en-US"/>
              </w:rPr>
              <w:t xml:space="preserve">The main direction of </w:t>
            </w:r>
            <w:r>
              <w:rPr>
                <w:rStyle w:val="translation-chunk"/>
                <w:rFonts w:ascii="Times New Roman" w:hAnsi="Times New Roman"/>
                <w:color w:val="222222"/>
                <w:sz w:val="20"/>
                <w:szCs w:val="20"/>
                <w:shd w:val="clear" w:color="auto" w:fill="FFFFFF"/>
                <w:lang w:val="en-US"/>
              </w:rPr>
              <w:t xml:space="preserve">the </w:t>
            </w:r>
            <w:r w:rsidRPr="008F5128">
              <w:rPr>
                <w:rStyle w:val="translation-chunk"/>
                <w:rFonts w:ascii="Times New Roman" w:hAnsi="Times New Roman"/>
                <w:color w:val="222222"/>
                <w:sz w:val="20"/>
                <w:szCs w:val="20"/>
                <w:shd w:val="clear" w:color="auto" w:fill="FFFFFF"/>
                <w:lang w:val="en-US"/>
              </w:rPr>
              <w:t>development of crop</w:t>
            </w:r>
            <w:r>
              <w:rPr>
                <w:rStyle w:val="translation-chunk"/>
                <w:rFonts w:ascii="Times New Roman" w:hAnsi="Times New Roman"/>
                <w:color w:val="222222"/>
                <w:sz w:val="20"/>
                <w:szCs w:val="20"/>
                <w:shd w:val="clear" w:color="auto" w:fill="FFFFFF"/>
                <w:lang w:val="en-US"/>
              </w:rPr>
              <w:t>s</w:t>
            </w:r>
            <w:r w:rsidRPr="008F5128">
              <w:rPr>
                <w:rStyle w:val="translation-chunk"/>
                <w:rFonts w:ascii="Times New Roman" w:hAnsi="Times New Roman"/>
                <w:color w:val="222222"/>
                <w:sz w:val="20"/>
                <w:szCs w:val="20"/>
                <w:shd w:val="clear" w:color="auto" w:fill="FFFFFF"/>
                <w:lang w:val="en-US"/>
              </w:rPr>
              <w:t xml:space="preserve"> in the current year and the next</w:t>
            </w:r>
            <w:r>
              <w:rPr>
                <w:rStyle w:val="translation-chunk"/>
                <w:rFonts w:ascii="Times New Roman" w:hAnsi="Times New Roman"/>
                <w:color w:val="222222"/>
                <w:sz w:val="20"/>
                <w:szCs w:val="20"/>
                <w:shd w:val="clear" w:color="auto" w:fill="FFFFFF"/>
                <w:lang w:val="en-US"/>
              </w:rPr>
              <w:t xml:space="preserve"> year</w:t>
            </w:r>
            <w:r w:rsidRPr="008F5128">
              <w:rPr>
                <w:rStyle w:val="translation-chunk"/>
                <w:rFonts w:ascii="Times New Roman" w:hAnsi="Times New Roman"/>
                <w:color w:val="222222"/>
                <w:sz w:val="20"/>
                <w:szCs w:val="20"/>
                <w:shd w:val="clear" w:color="auto" w:fill="FFFFFF"/>
                <w:lang w:val="en-US"/>
              </w:rPr>
              <w:t>, according to the a</w:t>
            </w:r>
            <w:r w:rsidRPr="008F5128">
              <w:rPr>
                <w:rStyle w:val="translation-chunk"/>
                <w:rFonts w:ascii="Times New Roman" w:hAnsi="Times New Roman"/>
                <w:color w:val="222222"/>
                <w:sz w:val="20"/>
                <w:szCs w:val="20"/>
                <w:shd w:val="clear" w:color="auto" w:fill="FFFFFF"/>
                <w:lang w:val="en-US"/>
              </w:rPr>
              <w:t>u</w:t>
            </w:r>
            <w:r w:rsidRPr="008F5128">
              <w:rPr>
                <w:rStyle w:val="translation-chunk"/>
                <w:rFonts w:ascii="Times New Roman" w:hAnsi="Times New Roman"/>
                <w:color w:val="222222"/>
                <w:sz w:val="20"/>
                <w:szCs w:val="20"/>
                <w:shd w:val="clear" w:color="auto" w:fill="FFFFFF"/>
                <w:lang w:val="en-US"/>
              </w:rPr>
              <w:t>thors, still remains the further development of the produ</w:t>
            </w:r>
            <w:r w:rsidRPr="008F5128">
              <w:rPr>
                <w:rStyle w:val="translation-chunk"/>
                <w:rFonts w:ascii="Times New Roman" w:hAnsi="Times New Roman"/>
                <w:color w:val="222222"/>
                <w:sz w:val="20"/>
                <w:szCs w:val="20"/>
                <w:shd w:val="clear" w:color="auto" w:fill="FFFFFF"/>
                <w:lang w:val="en-US"/>
              </w:rPr>
              <w:t>c</w:t>
            </w:r>
            <w:r w:rsidRPr="008F5128">
              <w:rPr>
                <w:rStyle w:val="translation-chunk"/>
                <w:rFonts w:ascii="Times New Roman" w:hAnsi="Times New Roman"/>
                <w:color w:val="222222"/>
                <w:sz w:val="20"/>
                <w:szCs w:val="20"/>
                <w:shd w:val="clear" w:color="auto" w:fill="FFFFFF"/>
                <w:lang w:val="en-US"/>
              </w:rPr>
              <w:t>tion. The producers of rice should work to find new efficient rice varieties, to diversify the range of fi</w:t>
            </w:r>
            <w:r w:rsidRPr="008F5128">
              <w:rPr>
                <w:rStyle w:val="translation-chunk"/>
                <w:rFonts w:ascii="Times New Roman" w:hAnsi="Times New Roman"/>
                <w:color w:val="222222"/>
                <w:sz w:val="20"/>
                <w:szCs w:val="20"/>
                <w:shd w:val="clear" w:color="auto" w:fill="FFFFFF"/>
                <w:lang w:val="en-US"/>
              </w:rPr>
              <w:t>n</w:t>
            </w:r>
            <w:r w:rsidRPr="008F5128">
              <w:rPr>
                <w:rStyle w:val="translation-chunk"/>
                <w:rFonts w:ascii="Times New Roman" w:hAnsi="Times New Roman"/>
                <w:color w:val="222222"/>
                <w:sz w:val="20"/>
                <w:szCs w:val="20"/>
                <w:shd w:val="clear" w:color="auto" w:fill="FFFFFF"/>
                <w:lang w:val="en-US"/>
              </w:rPr>
              <w:t>ished products, to realize the possibilities of import-substitution. These data show a rather d</w:t>
            </w:r>
            <w:r w:rsidRPr="008F5128">
              <w:rPr>
                <w:rStyle w:val="translation-chunk"/>
                <w:rFonts w:ascii="Times New Roman" w:hAnsi="Times New Roman"/>
                <w:color w:val="222222"/>
                <w:sz w:val="20"/>
                <w:szCs w:val="20"/>
                <w:shd w:val="clear" w:color="auto" w:fill="FFFFFF"/>
                <w:lang w:val="en-US"/>
              </w:rPr>
              <w:t>y</w:t>
            </w:r>
            <w:r w:rsidRPr="008F5128">
              <w:rPr>
                <w:rStyle w:val="translation-chunk"/>
                <w:rFonts w:ascii="Times New Roman" w:hAnsi="Times New Roman"/>
                <w:color w:val="222222"/>
                <w:sz w:val="20"/>
                <w:szCs w:val="20"/>
                <w:shd w:val="clear" w:color="auto" w:fill="FFFFFF"/>
                <w:lang w:val="en-US"/>
              </w:rPr>
              <w:t xml:space="preserve">namic development of </w:t>
            </w:r>
            <w:r>
              <w:rPr>
                <w:rStyle w:val="translation-chunk"/>
                <w:rFonts w:ascii="Times New Roman" w:hAnsi="Times New Roman"/>
                <w:color w:val="222222"/>
                <w:sz w:val="20"/>
                <w:szCs w:val="20"/>
                <w:shd w:val="clear" w:color="auto" w:fill="FFFFFF"/>
                <w:lang w:val="en-US"/>
              </w:rPr>
              <w:t xml:space="preserve">the </w:t>
            </w:r>
            <w:r w:rsidRPr="008F5128">
              <w:rPr>
                <w:rStyle w:val="translation-chunk"/>
                <w:rFonts w:ascii="Times New Roman" w:hAnsi="Times New Roman"/>
                <w:color w:val="222222"/>
                <w:sz w:val="20"/>
                <w:szCs w:val="20"/>
                <w:shd w:val="clear" w:color="auto" w:fill="FFFFFF"/>
                <w:lang w:val="en-US"/>
              </w:rPr>
              <w:t xml:space="preserve">grain production in </w:t>
            </w:r>
            <w:r>
              <w:rPr>
                <w:rStyle w:val="translation-chunk"/>
                <w:rFonts w:ascii="Times New Roman" w:hAnsi="Times New Roman"/>
                <w:color w:val="222222"/>
                <w:sz w:val="20"/>
                <w:szCs w:val="20"/>
                <w:shd w:val="clear" w:color="auto" w:fill="FFFFFF"/>
                <w:lang w:val="en-US"/>
              </w:rPr>
              <w:t xml:space="preserve">the </w:t>
            </w:r>
            <w:smartTag w:uri="urn:schemas-microsoft-com:office:smarttags" w:element="place">
              <w:smartTag w:uri="urn:schemas-microsoft-com:office:smarttags" w:element="City">
                <w:r w:rsidRPr="008F5128">
                  <w:rPr>
                    <w:rStyle w:val="translation-chunk"/>
                    <w:rFonts w:ascii="Times New Roman" w:hAnsi="Times New Roman"/>
                    <w:color w:val="222222"/>
                    <w:sz w:val="20"/>
                    <w:szCs w:val="20"/>
                    <w:shd w:val="clear" w:color="auto" w:fill="FFFFFF"/>
                    <w:lang w:val="en-US"/>
                  </w:rPr>
                  <w:t>Krasnodar</w:t>
                </w:r>
              </w:smartTag>
            </w:smartTag>
            <w:r w:rsidRPr="008F5128">
              <w:rPr>
                <w:rStyle w:val="translation-chunk"/>
                <w:rFonts w:ascii="Times New Roman" w:hAnsi="Times New Roman"/>
                <w:color w:val="222222"/>
                <w:sz w:val="20"/>
                <w:szCs w:val="20"/>
                <w:shd w:val="clear" w:color="auto" w:fill="FFFFFF"/>
                <w:lang w:val="en-US"/>
              </w:rPr>
              <w:t xml:space="preserve"> region, indicate sufficient potential deve</w:t>
            </w:r>
            <w:r w:rsidRPr="008F5128">
              <w:rPr>
                <w:rStyle w:val="translation-chunk"/>
                <w:rFonts w:ascii="Times New Roman" w:hAnsi="Times New Roman"/>
                <w:color w:val="222222"/>
                <w:sz w:val="20"/>
                <w:szCs w:val="20"/>
                <w:shd w:val="clear" w:color="auto" w:fill="FFFFFF"/>
                <w:lang w:val="en-US"/>
              </w:rPr>
              <w:t>l</w:t>
            </w:r>
            <w:r w:rsidRPr="008F5128">
              <w:rPr>
                <w:rStyle w:val="translation-chunk"/>
                <w:rFonts w:ascii="Times New Roman" w:hAnsi="Times New Roman"/>
                <w:color w:val="222222"/>
                <w:sz w:val="20"/>
                <w:szCs w:val="20"/>
                <w:shd w:val="clear" w:color="auto" w:fill="FFFFFF"/>
                <w:lang w:val="en-US"/>
              </w:rPr>
              <w:t>opment opportunities of scientific and technological pr</w:t>
            </w:r>
            <w:r w:rsidRPr="008F5128">
              <w:rPr>
                <w:rStyle w:val="translation-chunk"/>
                <w:rFonts w:ascii="Times New Roman" w:hAnsi="Times New Roman"/>
                <w:color w:val="222222"/>
                <w:sz w:val="20"/>
                <w:szCs w:val="20"/>
                <w:shd w:val="clear" w:color="auto" w:fill="FFFFFF"/>
                <w:lang w:val="en-US"/>
              </w:rPr>
              <w:t>o</w:t>
            </w:r>
            <w:r w:rsidRPr="008F5128">
              <w:rPr>
                <w:rStyle w:val="translation-chunk"/>
                <w:rFonts w:ascii="Times New Roman" w:hAnsi="Times New Roman"/>
                <w:color w:val="222222"/>
                <w:sz w:val="20"/>
                <w:szCs w:val="20"/>
                <w:shd w:val="clear" w:color="auto" w:fill="FFFFFF"/>
                <w:lang w:val="en-US"/>
              </w:rPr>
              <w:t>gress, new technologies and systems of machines for the pr</w:t>
            </w:r>
            <w:r w:rsidRPr="008F5128">
              <w:rPr>
                <w:rStyle w:val="translation-chunk"/>
                <w:rFonts w:ascii="Times New Roman" w:hAnsi="Times New Roman"/>
                <w:color w:val="222222"/>
                <w:sz w:val="20"/>
                <w:szCs w:val="20"/>
                <w:shd w:val="clear" w:color="auto" w:fill="FFFFFF"/>
                <w:lang w:val="en-US"/>
              </w:rPr>
              <w:t>o</w:t>
            </w:r>
            <w:r w:rsidRPr="008F5128">
              <w:rPr>
                <w:rStyle w:val="translation-chunk"/>
                <w:rFonts w:ascii="Times New Roman" w:hAnsi="Times New Roman"/>
                <w:color w:val="222222"/>
                <w:sz w:val="20"/>
                <w:szCs w:val="20"/>
                <w:shd w:val="clear" w:color="auto" w:fill="FFFFFF"/>
                <w:lang w:val="en-US"/>
              </w:rPr>
              <w:t xml:space="preserve">duction of grain. An important component of the Russian grain market in the last decade is </w:t>
            </w:r>
            <w:r>
              <w:rPr>
                <w:rStyle w:val="translation-chunk"/>
                <w:rFonts w:ascii="Times New Roman" w:hAnsi="Times New Roman"/>
                <w:color w:val="222222"/>
                <w:sz w:val="20"/>
                <w:szCs w:val="20"/>
                <w:shd w:val="clear" w:color="auto" w:fill="FFFFFF"/>
                <w:lang w:val="en-US"/>
              </w:rPr>
              <w:t>the</w:t>
            </w:r>
            <w:r w:rsidRPr="008F5128">
              <w:rPr>
                <w:rStyle w:val="translation-chunk"/>
                <w:rFonts w:ascii="Times New Roman" w:hAnsi="Times New Roman"/>
                <w:color w:val="222222"/>
                <w:sz w:val="20"/>
                <w:szCs w:val="20"/>
                <w:shd w:val="clear" w:color="auto" w:fill="FFFFFF"/>
                <w:lang w:val="en-US"/>
              </w:rPr>
              <w:t xml:space="preserve"> factor of </w:t>
            </w:r>
            <w:r>
              <w:rPr>
                <w:rStyle w:val="translation-chunk"/>
                <w:rFonts w:ascii="Times New Roman" w:hAnsi="Times New Roman"/>
                <w:color w:val="222222"/>
                <w:sz w:val="20"/>
                <w:szCs w:val="20"/>
                <w:shd w:val="clear" w:color="auto" w:fill="FFFFFF"/>
                <w:lang w:val="en-US"/>
              </w:rPr>
              <w:t xml:space="preserve">grain </w:t>
            </w:r>
            <w:r w:rsidRPr="008F5128">
              <w:rPr>
                <w:rStyle w:val="translation-chunk"/>
                <w:rFonts w:ascii="Times New Roman" w:hAnsi="Times New Roman"/>
                <w:color w:val="222222"/>
                <w:sz w:val="20"/>
                <w:szCs w:val="20"/>
                <w:shd w:val="clear" w:color="auto" w:fill="FFFFFF"/>
                <w:lang w:val="en-US"/>
              </w:rPr>
              <w:t>export. The weakening of the r</w:t>
            </w:r>
            <w:r w:rsidRPr="008F5128">
              <w:rPr>
                <w:rStyle w:val="translation-chunk"/>
                <w:rFonts w:ascii="Times New Roman" w:hAnsi="Times New Roman"/>
                <w:color w:val="222222"/>
                <w:sz w:val="20"/>
                <w:szCs w:val="20"/>
                <w:shd w:val="clear" w:color="auto" w:fill="FFFFFF"/>
                <w:lang w:val="en-US"/>
              </w:rPr>
              <w:t>u</w:t>
            </w:r>
            <w:r w:rsidRPr="008F5128">
              <w:rPr>
                <w:rStyle w:val="translation-chunk"/>
                <w:rFonts w:ascii="Times New Roman" w:hAnsi="Times New Roman"/>
                <w:color w:val="222222"/>
                <w:sz w:val="20"/>
                <w:szCs w:val="20"/>
                <w:shd w:val="clear" w:color="auto" w:fill="FFFFFF"/>
                <w:lang w:val="en-US"/>
              </w:rPr>
              <w:t>ble has made foreign trade in grain a very profi</w:t>
            </w:r>
            <w:r w:rsidRPr="008F5128">
              <w:rPr>
                <w:rStyle w:val="translation-chunk"/>
                <w:rFonts w:ascii="Times New Roman" w:hAnsi="Times New Roman"/>
                <w:color w:val="222222"/>
                <w:sz w:val="20"/>
                <w:szCs w:val="20"/>
                <w:shd w:val="clear" w:color="auto" w:fill="FFFFFF"/>
                <w:lang w:val="en-US"/>
              </w:rPr>
              <w:t>t</w:t>
            </w:r>
            <w:r w:rsidRPr="008F5128">
              <w:rPr>
                <w:rStyle w:val="translation-chunk"/>
                <w:rFonts w:ascii="Times New Roman" w:hAnsi="Times New Roman"/>
                <w:color w:val="222222"/>
                <w:sz w:val="20"/>
                <w:szCs w:val="20"/>
                <w:shd w:val="clear" w:color="auto" w:fill="FFFFFF"/>
                <w:lang w:val="en-US"/>
              </w:rPr>
              <w:t>able business and in this sector there are new inve</w:t>
            </w:r>
            <w:r w:rsidRPr="008F5128">
              <w:rPr>
                <w:rStyle w:val="translation-chunk"/>
                <w:rFonts w:ascii="Times New Roman" w:hAnsi="Times New Roman"/>
                <w:color w:val="222222"/>
                <w:sz w:val="20"/>
                <w:szCs w:val="20"/>
                <w:shd w:val="clear" w:color="auto" w:fill="FFFFFF"/>
                <w:lang w:val="en-US"/>
              </w:rPr>
              <w:t>s</w:t>
            </w:r>
            <w:r w:rsidRPr="008F5128">
              <w:rPr>
                <w:rStyle w:val="translation-chunk"/>
                <w:rFonts w:ascii="Times New Roman" w:hAnsi="Times New Roman"/>
                <w:color w:val="222222"/>
                <w:sz w:val="20"/>
                <w:szCs w:val="20"/>
                <w:shd w:val="clear" w:color="auto" w:fill="FFFFFF"/>
                <w:lang w:val="en-US"/>
              </w:rPr>
              <w:t xml:space="preserve">tors who began </w:t>
            </w:r>
            <w:r>
              <w:rPr>
                <w:rStyle w:val="translation-chunk"/>
                <w:rFonts w:ascii="Times New Roman" w:hAnsi="Times New Roman"/>
                <w:color w:val="222222"/>
                <w:sz w:val="20"/>
                <w:szCs w:val="20"/>
                <w:shd w:val="clear" w:color="auto" w:fill="FFFFFF"/>
                <w:lang w:val="en-US"/>
              </w:rPr>
              <w:t>s</w:t>
            </w:r>
            <w:r w:rsidRPr="008F5128">
              <w:rPr>
                <w:rStyle w:val="translation-chunk"/>
                <w:rFonts w:ascii="Times New Roman" w:hAnsi="Times New Roman"/>
                <w:color w:val="222222"/>
                <w:sz w:val="20"/>
                <w:szCs w:val="20"/>
                <w:shd w:val="clear" w:color="auto" w:fill="FFFFFF"/>
                <w:lang w:val="en-US"/>
              </w:rPr>
              <w:t>ell</w:t>
            </w:r>
            <w:r>
              <w:rPr>
                <w:rStyle w:val="translation-chunk"/>
                <w:rFonts w:ascii="Times New Roman" w:hAnsi="Times New Roman"/>
                <w:color w:val="222222"/>
                <w:sz w:val="20"/>
                <w:szCs w:val="20"/>
                <w:shd w:val="clear" w:color="auto" w:fill="FFFFFF"/>
                <w:lang w:val="en-US"/>
              </w:rPr>
              <w:t>ing</w:t>
            </w:r>
            <w:r w:rsidRPr="008F5128">
              <w:rPr>
                <w:rStyle w:val="translation-chunk"/>
                <w:rFonts w:ascii="Times New Roman" w:hAnsi="Times New Roman"/>
                <w:color w:val="222222"/>
                <w:sz w:val="20"/>
                <w:szCs w:val="20"/>
                <w:shd w:val="clear" w:color="auto" w:fill="FFFFFF"/>
                <w:lang w:val="en-US"/>
              </w:rPr>
              <w:t xml:space="preserve"> the products abroad, which caused a sharp i</w:t>
            </w:r>
            <w:r w:rsidRPr="008F5128">
              <w:rPr>
                <w:rStyle w:val="translation-chunk"/>
                <w:rFonts w:ascii="Times New Roman" w:hAnsi="Times New Roman"/>
                <w:color w:val="222222"/>
                <w:sz w:val="20"/>
                <w:szCs w:val="20"/>
                <w:shd w:val="clear" w:color="auto" w:fill="FFFFFF"/>
                <w:lang w:val="en-US"/>
              </w:rPr>
              <w:t>n</w:t>
            </w:r>
            <w:r w:rsidRPr="008F5128">
              <w:rPr>
                <w:rStyle w:val="translation-chunk"/>
                <w:rFonts w:ascii="Times New Roman" w:hAnsi="Times New Roman"/>
                <w:color w:val="222222"/>
                <w:sz w:val="20"/>
                <w:szCs w:val="20"/>
                <w:shd w:val="clear" w:color="auto" w:fill="FFFFFF"/>
                <w:lang w:val="en-US"/>
              </w:rPr>
              <w:t>crease in domestic prices, therefore, from 1 July 2015 new restrictive export duties on grain were i</w:t>
            </w:r>
            <w:r w:rsidRPr="008F5128">
              <w:rPr>
                <w:rStyle w:val="translation-chunk"/>
                <w:rFonts w:ascii="Times New Roman" w:hAnsi="Times New Roman"/>
                <w:color w:val="222222"/>
                <w:sz w:val="20"/>
                <w:szCs w:val="20"/>
                <w:shd w:val="clear" w:color="auto" w:fill="FFFFFF"/>
                <w:lang w:val="en-US"/>
              </w:rPr>
              <w:t>n</w:t>
            </w:r>
            <w:r w:rsidRPr="008F5128">
              <w:rPr>
                <w:rStyle w:val="translation-chunk"/>
                <w:rFonts w:ascii="Times New Roman" w:hAnsi="Times New Roman"/>
                <w:color w:val="222222"/>
                <w:sz w:val="20"/>
                <w:szCs w:val="20"/>
                <w:shd w:val="clear" w:color="auto" w:fill="FFFFFF"/>
                <w:lang w:val="en-US"/>
              </w:rPr>
              <w:t>troduced. The measure was introduced to increase the attractiveness of the wheat supply to the domestic market and for price controls. A signif</w:t>
            </w:r>
            <w:r w:rsidRPr="008F5128">
              <w:rPr>
                <w:rStyle w:val="translation-chunk"/>
                <w:rFonts w:ascii="Times New Roman" w:hAnsi="Times New Roman"/>
                <w:color w:val="222222"/>
                <w:sz w:val="20"/>
                <w:szCs w:val="20"/>
                <w:shd w:val="clear" w:color="auto" w:fill="FFFFFF"/>
                <w:lang w:val="en-US"/>
              </w:rPr>
              <w:t>i</w:t>
            </w:r>
            <w:r w:rsidRPr="008F5128">
              <w:rPr>
                <w:rStyle w:val="translation-chunk"/>
                <w:rFonts w:ascii="Times New Roman" w:hAnsi="Times New Roman"/>
                <w:color w:val="222222"/>
                <w:sz w:val="20"/>
                <w:szCs w:val="20"/>
                <w:shd w:val="clear" w:color="auto" w:fill="FFFFFF"/>
                <w:lang w:val="en-US"/>
              </w:rPr>
              <w:t>cant growth of exports of wheat flour and wheat-rye (an increase in supply volume in 6 times and in monetary terms</w:t>
            </w:r>
            <w:r>
              <w:rPr>
                <w:rStyle w:val="translation-chunk"/>
                <w:rFonts w:ascii="Times New Roman" w:hAnsi="Times New Roman"/>
                <w:color w:val="222222"/>
                <w:sz w:val="20"/>
                <w:szCs w:val="20"/>
                <w:shd w:val="clear" w:color="auto" w:fill="FFFFFF"/>
                <w:lang w:val="en-US"/>
              </w:rPr>
              <w:t xml:space="preserve"> in 9.9 times) should be noted </w:t>
            </w:r>
            <w:r w:rsidRPr="008F5128">
              <w:rPr>
                <w:rStyle w:val="translation-chunk"/>
                <w:rFonts w:ascii="Times New Roman" w:hAnsi="Times New Roman"/>
                <w:color w:val="222222"/>
                <w:sz w:val="20"/>
                <w:szCs w:val="20"/>
                <w:shd w:val="clear" w:color="auto" w:fill="FFFFFF"/>
                <w:lang w:val="en-US"/>
              </w:rPr>
              <w:t>as a positive factor for the diversification and growth in the number of techn</w:t>
            </w:r>
            <w:r w:rsidRPr="008F5128">
              <w:rPr>
                <w:rStyle w:val="translation-chunk"/>
                <w:rFonts w:ascii="Times New Roman" w:hAnsi="Times New Roman"/>
                <w:color w:val="222222"/>
                <w:sz w:val="20"/>
                <w:szCs w:val="20"/>
                <w:shd w:val="clear" w:color="auto" w:fill="FFFFFF"/>
                <w:lang w:val="en-US"/>
              </w:rPr>
              <w:t>o</w:t>
            </w:r>
            <w:r w:rsidRPr="008F5128">
              <w:rPr>
                <w:rStyle w:val="translation-chunk"/>
                <w:rFonts w:ascii="Times New Roman" w:hAnsi="Times New Roman"/>
                <w:color w:val="222222"/>
                <w:sz w:val="20"/>
                <w:szCs w:val="20"/>
                <w:shd w:val="clear" w:color="auto" w:fill="FFFFFF"/>
                <w:lang w:val="en-US"/>
              </w:rPr>
              <w:t>logical conversions of the raw materials. Grains t</w:t>
            </w:r>
            <w:r w:rsidRPr="008F5128">
              <w:rPr>
                <w:rStyle w:val="translation-chunk"/>
                <w:rFonts w:ascii="Times New Roman" w:hAnsi="Times New Roman"/>
                <w:color w:val="222222"/>
                <w:sz w:val="20"/>
                <w:szCs w:val="20"/>
                <w:shd w:val="clear" w:color="auto" w:fill="FFFFFF"/>
                <w:lang w:val="en-US"/>
              </w:rPr>
              <w:t>o</w:t>
            </w:r>
            <w:r w:rsidRPr="008F5128">
              <w:rPr>
                <w:rStyle w:val="translation-chunk"/>
                <w:rFonts w:ascii="Times New Roman" w:hAnsi="Times New Roman"/>
                <w:color w:val="222222"/>
                <w:sz w:val="20"/>
                <w:szCs w:val="20"/>
                <w:shd w:val="clear" w:color="auto" w:fill="FFFFFF"/>
                <w:lang w:val="en-US"/>
              </w:rPr>
              <w:t>day are exported to over 50 cou</w:t>
            </w:r>
            <w:r w:rsidRPr="008F5128">
              <w:rPr>
                <w:rStyle w:val="translation-chunk"/>
                <w:rFonts w:ascii="Times New Roman" w:hAnsi="Times New Roman"/>
                <w:color w:val="222222"/>
                <w:sz w:val="20"/>
                <w:szCs w:val="20"/>
                <w:shd w:val="clear" w:color="auto" w:fill="FFFFFF"/>
                <w:lang w:val="en-US"/>
              </w:rPr>
              <w:t>n</w:t>
            </w:r>
            <w:r w:rsidRPr="008F5128">
              <w:rPr>
                <w:rStyle w:val="translation-chunk"/>
                <w:rFonts w:ascii="Times New Roman" w:hAnsi="Times New Roman"/>
                <w:color w:val="222222"/>
                <w:sz w:val="20"/>
                <w:szCs w:val="20"/>
                <w:shd w:val="clear" w:color="auto" w:fill="FFFFFF"/>
                <w:lang w:val="en-US"/>
              </w:rPr>
              <w:t xml:space="preserve">tries; we are in the top 5 </w:t>
            </w:r>
            <w:r>
              <w:rPr>
                <w:rStyle w:val="translation-chunk"/>
                <w:rFonts w:ascii="Times New Roman" w:hAnsi="Times New Roman"/>
                <w:color w:val="222222"/>
                <w:sz w:val="20"/>
                <w:szCs w:val="20"/>
                <w:shd w:val="clear" w:color="auto" w:fill="FFFFFF"/>
                <w:lang w:val="en-US"/>
              </w:rPr>
              <w:t xml:space="preserve">of </w:t>
            </w:r>
            <w:r w:rsidRPr="008F5128">
              <w:rPr>
                <w:rStyle w:val="translation-chunk"/>
                <w:rFonts w:ascii="Times New Roman" w:hAnsi="Times New Roman"/>
                <w:color w:val="222222"/>
                <w:sz w:val="20"/>
                <w:szCs w:val="20"/>
                <w:shd w:val="clear" w:color="auto" w:fill="FFFFFF"/>
                <w:lang w:val="en-US"/>
              </w:rPr>
              <w:t xml:space="preserve">largest grain exporters. </w:t>
            </w:r>
            <w:r>
              <w:rPr>
                <w:rStyle w:val="translation-chunk"/>
                <w:rFonts w:ascii="Times New Roman" w:hAnsi="Times New Roman"/>
                <w:color w:val="222222"/>
                <w:sz w:val="20"/>
                <w:szCs w:val="20"/>
                <w:shd w:val="clear" w:color="auto" w:fill="FFFFFF"/>
                <w:lang w:val="en-US"/>
              </w:rPr>
              <w:t>The a</w:t>
            </w:r>
            <w:r w:rsidRPr="008F5128">
              <w:rPr>
                <w:rStyle w:val="translation-chunk"/>
                <w:rFonts w:ascii="Times New Roman" w:hAnsi="Times New Roman"/>
                <w:color w:val="222222"/>
                <w:sz w:val="20"/>
                <w:szCs w:val="20"/>
                <w:shd w:val="clear" w:color="auto" w:fill="FFFFFF"/>
                <w:lang w:val="en-US"/>
              </w:rPr>
              <w:t>nalysis of i</w:t>
            </w:r>
            <w:r w:rsidRPr="008F5128">
              <w:rPr>
                <w:rStyle w:val="translation-chunk"/>
                <w:rFonts w:ascii="Times New Roman" w:hAnsi="Times New Roman"/>
                <w:color w:val="222222"/>
                <w:sz w:val="20"/>
                <w:szCs w:val="20"/>
                <w:shd w:val="clear" w:color="auto" w:fill="FFFFFF"/>
                <w:lang w:val="en-US"/>
              </w:rPr>
              <w:t>m</w:t>
            </w:r>
            <w:r w:rsidRPr="008F5128">
              <w:rPr>
                <w:rStyle w:val="translation-chunk"/>
                <w:rFonts w:ascii="Times New Roman" w:hAnsi="Times New Roman"/>
                <w:color w:val="222222"/>
                <w:sz w:val="20"/>
                <w:szCs w:val="20"/>
                <w:shd w:val="clear" w:color="auto" w:fill="FFFFFF"/>
                <w:lang w:val="en-US"/>
              </w:rPr>
              <w:t>ports of grain shows that the structure of food i</w:t>
            </w:r>
            <w:r w:rsidRPr="008F5128">
              <w:rPr>
                <w:rStyle w:val="translation-chunk"/>
                <w:rFonts w:ascii="Times New Roman" w:hAnsi="Times New Roman"/>
                <w:color w:val="222222"/>
                <w:sz w:val="20"/>
                <w:szCs w:val="20"/>
                <w:shd w:val="clear" w:color="auto" w:fill="FFFFFF"/>
                <w:lang w:val="en-US"/>
              </w:rPr>
              <w:t>m</w:t>
            </w:r>
            <w:r w:rsidRPr="008F5128">
              <w:rPr>
                <w:rStyle w:val="translation-chunk"/>
                <w:rFonts w:ascii="Times New Roman" w:hAnsi="Times New Roman"/>
                <w:color w:val="222222"/>
                <w:sz w:val="20"/>
                <w:szCs w:val="20"/>
                <w:shd w:val="clear" w:color="auto" w:fill="FFFFFF"/>
                <w:lang w:val="en-US"/>
              </w:rPr>
              <w:t>port in 2014 was 1,22%, and it was mainly seed corn. Much of this imported position was i</w:t>
            </w:r>
            <w:r w:rsidRPr="008F5128">
              <w:rPr>
                <w:rStyle w:val="translation-chunk"/>
                <w:rFonts w:ascii="Times New Roman" w:hAnsi="Times New Roman"/>
                <w:color w:val="222222"/>
                <w:sz w:val="20"/>
                <w:szCs w:val="20"/>
                <w:shd w:val="clear" w:color="auto" w:fill="FFFFFF"/>
                <w:lang w:val="en-US"/>
              </w:rPr>
              <w:t>m</w:t>
            </w:r>
            <w:r w:rsidRPr="008F5128">
              <w:rPr>
                <w:rStyle w:val="translation-chunk"/>
                <w:rFonts w:ascii="Times New Roman" w:hAnsi="Times New Roman"/>
                <w:color w:val="222222"/>
                <w:sz w:val="20"/>
                <w:szCs w:val="20"/>
                <w:shd w:val="clear" w:color="auto" w:fill="FFFFFF"/>
                <w:lang w:val="en-US"/>
              </w:rPr>
              <w:t>plemented in other regions of our country</w:t>
            </w:r>
          </w:p>
          <w:p w:rsidR="007103CD" w:rsidRPr="008F5128" w:rsidRDefault="007103CD" w:rsidP="008F5128">
            <w:pPr>
              <w:spacing w:after="0" w:line="240" w:lineRule="auto"/>
              <w:rPr>
                <w:rFonts w:ascii="Times New Roman" w:hAnsi="Times New Roman"/>
                <w:sz w:val="20"/>
                <w:szCs w:val="20"/>
                <w:lang w:val="en-US"/>
              </w:rPr>
            </w:pPr>
          </w:p>
          <w:p w:rsidR="007103CD" w:rsidRPr="008F5128" w:rsidRDefault="007103CD" w:rsidP="008F5128">
            <w:pPr>
              <w:spacing w:after="0" w:line="240" w:lineRule="auto"/>
              <w:rPr>
                <w:rFonts w:ascii="Times New Roman" w:hAnsi="Times New Roman"/>
                <w:sz w:val="20"/>
                <w:szCs w:val="20"/>
                <w:lang w:val="en-US"/>
              </w:rPr>
            </w:pPr>
          </w:p>
          <w:p w:rsidR="007103CD" w:rsidRPr="008F5128" w:rsidRDefault="007103CD" w:rsidP="008F5128">
            <w:pPr>
              <w:spacing w:after="0" w:line="240" w:lineRule="auto"/>
              <w:rPr>
                <w:rFonts w:ascii="Times New Roman" w:hAnsi="Times New Roman"/>
                <w:sz w:val="20"/>
                <w:szCs w:val="20"/>
                <w:lang w:val="en-US"/>
              </w:rPr>
            </w:pPr>
          </w:p>
          <w:p w:rsidR="007103CD" w:rsidRPr="008F5128" w:rsidRDefault="007103CD" w:rsidP="008F5128">
            <w:pPr>
              <w:spacing w:after="0" w:line="240" w:lineRule="auto"/>
              <w:rPr>
                <w:rFonts w:ascii="Times New Roman" w:hAnsi="Times New Roman"/>
                <w:sz w:val="20"/>
                <w:szCs w:val="20"/>
                <w:lang w:val="en-US"/>
              </w:rPr>
            </w:pPr>
          </w:p>
          <w:p w:rsidR="007103CD" w:rsidRPr="008F5128" w:rsidRDefault="007103CD" w:rsidP="008F5128">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8F5128">
              <w:rPr>
                <w:rFonts w:ascii="Times New Roman" w:hAnsi="Times New Roman"/>
                <w:sz w:val="20"/>
                <w:szCs w:val="20"/>
                <w:lang w:val="en-US"/>
              </w:rPr>
              <w:t>words: DEVELOPMENT, GRAIN MARKETS, PRODUCTION, CAPACITY, EXPORTS, IMPORT, REGULATION, PRICES, DIVERSIFICATION</w:t>
            </w:r>
          </w:p>
        </w:tc>
      </w:tr>
    </w:tbl>
    <w:p w:rsidR="007103CD" w:rsidRPr="008F5128" w:rsidRDefault="007103CD" w:rsidP="00095DE4">
      <w:pPr>
        <w:spacing w:after="0" w:line="360" w:lineRule="auto"/>
        <w:ind w:firstLine="567"/>
        <w:jc w:val="both"/>
        <w:rPr>
          <w:rFonts w:ascii="Times New Roman" w:hAnsi="Times New Roman"/>
          <w:sz w:val="28"/>
          <w:szCs w:val="28"/>
          <w:lang w:val="en-US"/>
        </w:rPr>
      </w:pPr>
    </w:p>
    <w:p w:rsidR="007103CD" w:rsidRPr="004C42E3" w:rsidRDefault="007103CD" w:rsidP="00095DE4">
      <w:pPr>
        <w:spacing w:after="0" w:line="360" w:lineRule="auto"/>
        <w:ind w:firstLine="567"/>
        <w:jc w:val="both"/>
        <w:rPr>
          <w:rFonts w:ascii="Times New Roman" w:hAnsi="Times New Roman"/>
          <w:sz w:val="28"/>
          <w:szCs w:val="28"/>
        </w:rPr>
      </w:pPr>
      <w:r w:rsidRPr="004C42E3">
        <w:rPr>
          <w:rFonts w:ascii="Times New Roman" w:hAnsi="Times New Roman"/>
          <w:sz w:val="28"/>
          <w:szCs w:val="28"/>
        </w:rPr>
        <w:t>Основным направлением развития растениеводства в текущем и б</w:t>
      </w:r>
      <w:r w:rsidRPr="004C42E3">
        <w:rPr>
          <w:rFonts w:ascii="Times New Roman" w:hAnsi="Times New Roman"/>
          <w:sz w:val="28"/>
          <w:szCs w:val="28"/>
        </w:rPr>
        <w:t>у</w:t>
      </w:r>
      <w:r w:rsidRPr="004C42E3">
        <w:rPr>
          <w:rFonts w:ascii="Times New Roman" w:hAnsi="Times New Roman"/>
          <w:sz w:val="28"/>
          <w:szCs w:val="28"/>
        </w:rPr>
        <w:t>дущем году, по мнению менеджмента отрасли,  по-прежнему будет дал</w:t>
      </w:r>
      <w:r w:rsidRPr="004C42E3">
        <w:rPr>
          <w:rFonts w:ascii="Times New Roman" w:hAnsi="Times New Roman"/>
          <w:sz w:val="28"/>
          <w:szCs w:val="28"/>
        </w:rPr>
        <w:t>ь</w:t>
      </w:r>
      <w:r w:rsidRPr="004C42E3">
        <w:rPr>
          <w:rFonts w:ascii="Times New Roman" w:hAnsi="Times New Roman"/>
          <w:sz w:val="28"/>
          <w:szCs w:val="28"/>
        </w:rPr>
        <w:t>нейшее развитие производства зерновых. Следует отметить также тенде</w:t>
      </w:r>
      <w:r w:rsidRPr="004C42E3">
        <w:rPr>
          <w:rFonts w:ascii="Times New Roman" w:hAnsi="Times New Roman"/>
          <w:sz w:val="28"/>
          <w:szCs w:val="28"/>
        </w:rPr>
        <w:t>н</w:t>
      </w:r>
      <w:r w:rsidRPr="004C42E3">
        <w:rPr>
          <w:rFonts w:ascii="Times New Roman" w:hAnsi="Times New Roman"/>
          <w:sz w:val="28"/>
          <w:szCs w:val="28"/>
        </w:rPr>
        <w:t>цию дальнейшего наращивания производства в отрасли рисоводства. О</w:t>
      </w:r>
      <w:r w:rsidRPr="004C42E3">
        <w:rPr>
          <w:rFonts w:ascii="Times New Roman" w:hAnsi="Times New Roman"/>
          <w:sz w:val="28"/>
          <w:szCs w:val="28"/>
        </w:rPr>
        <w:t>с</w:t>
      </w:r>
      <w:r w:rsidRPr="004C42E3">
        <w:rPr>
          <w:rFonts w:ascii="Times New Roman" w:hAnsi="Times New Roman"/>
          <w:sz w:val="28"/>
          <w:szCs w:val="28"/>
        </w:rPr>
        <w:t>новными неиспользованными возможностями роста объемов производства зерна риса, эффективности отрасли является – дальнейшее повышение продуктивности пашни  за счет повышения качества мелиорации, особенно  оросительной системы, совершенствования планировки почвы, восстано</w:t>
      </w:r>
      <w:r w:rsidRPr="004C42E3">
        <w:rPr>
          <w:rFonts w:ascii="Times New Roman" w:hAnsi="Times New Roman"/>
          <w:sz w:val="28"/>
          <w:szCs w:val="28"/>
        </w:rPr>
        <w:t>в</w:t>
      </w:r>
      <w:r w:rsidRPr="004C42E3">
        <w:rPr>
          <w:rFonts w:ascii="Times New Roman" w:hAnsi="Times New Roman"/>
          <w:sz w:val="28"/>
          <w:szCs w:val="28"/>
        </w:rPr>
        <w:t>ления оросительных рисовой систем, улучшения системы машин за счет приобретения энергонасыщенной техники, особенно на стадии уборочных работ</w:t>
      </w:r>
      <w:r>
        <w:rPr>
          <w:rFonts w:ascii="Times New Roman" w:hAnsi="Times New Roman"/>
          <w:sz w:val="28"/>
          <w:szCs w:val="28"/>
        </w:rPr>
        <w:t xml:space="preserve"> </w:t>
      </w:r>
      <w:r w:rsidRPr="00CA2F80">
        <w:rPr>
          <w:rFonts w:ascii="Times New Roman" w:hAnsi="Times New Roman"/>
          <w:sz w:val="28"/>
          <w:szCs w:val="28"/>
        </w:rPr>
        <w:t>[10</w:t>
      </w:r>
      <w:r>
        <w:rPr>
          <w:rFonts w:ascii="Times New Roman" w:hAnsi="Times New Roman"/>
          <w:sz w:val="28"/>
          <w:szCs w:val="28"/>
        </w:rPr>
        <w:t>; 13</w:t>
      </w:r>
      <w:r w:rsidRPr="00CA2F80">
        <w:rPr>
          <w:rFonts w:ascii="Times New Roman" w:hAnsi="Times New Roman"/>
          <w:sz w:val="28"/>
          <w:szCs w:val="28"/>
        </w:rPr>
        <w:t>]</w:t>
      </w:r>
      <w:r w:rsidRPr="004C42E3">
        <w:rPr>
          <w:rFonts w:ascii="Times New Roman" w:hAnsi="Times New Roman"/>
          <w:sz w:val="28"/>
          <w:szCs w:val="28"/>
        </w:rPr>
        <w:t xml:space="preserve">. </w:t>
      </w:r>
    </w:p>
    <w:p w:rsidR="007103CD" w:rsidRPr="004C42E3" w:rsidRDefault="007103CD" w:rsidP="00095DE4">
      <w:pPr>
        <w:spacing w:after="0" w:line="360" w:lineRule="auto"/>
        <w:ind w:firstLine="567"/>
        <w:jc w:val="both"/>
        <w:rPr>
          <w:rFonts w:ascii="Times New Roman" w:hAnsi="Times New Roman"/>
          <w:sz w:val="28"/>
          <w:szCs w:val="28"/>
          <w:lang w:eastAsia="ru-RU"/>
        </w:rPr>
      </w:pPr>
      <w:r w:rsidRPr="004C42E3">
        <w:rPr>
          <w:rFonts w:ascii="Times New Roman" w:hAnsi="Times New Roman"/>
          <w:sz w:val="28"/>
          <w:szCs w:val="28"/>
          <w:lang w:eastAsia="ru-RU"/>
        </w:rPr>
        <w:t>Важной точкой роста эффективности по-прежнему является  работа по поиску новых эффективных сортов риса, диверсификация ассортимента готовой продукции, импортозамещение. В перерабатывающем секторе н</w:t>
      </w:r>
      <w:r w:rsidRPr="004C42E3">
        <w:rPr>
          <w:rFonts w:ascii="Times New Roman" w:hAnsi="Times New Roman"/>
          <w:sz w:val="28"/>
          <w:szCs w:val="28"/>
          <w:lang w:eastAsia="ru-RU"/>
        </w:rPr>
        <w:t>е</w:t>
      </w:r>
      <w:r w:rsidRPr="004C42E3">
        <w:rPr>
          <w:rFonts w:ascii="Times New Roman" w:hAnsi="Times New Roman"/>
          <w:sz w:val="28"/>
          <w:szCs w:val="28"/>
          <w:lang w:eastAsia="ru-RU"/>
        </w:rPr>
        <w:t xml:space="preserve">обходим прирост современных складских мощностей, доукомплектование современным оборудованием цехов по сушке и очистке риса, требуется нарастить мощности  мелкой фасовки. </w:t>
      </w:r>
    </w:p>
    <w:p w:rsidR="007103CD" w:rsidRPr="00B33B3D" w:rsidRDefault="007103CD" w:rsidP="00F74DFD">
      <w:pPr>
        <w:spacing w:after="0" w:line="360" w:lineRule="auto"/>
        <w:ind w:firstLine="567"/>
        <w:jc w:val="both"/>
        <w:rPr>
          <w:rFonts w:ascii="Times New Roman" w:hAnsi="Times New Roman"/>
          <w:sz w:val="28"/>
          <w:szCs w:val="28"/>
          <w:lang w:eastAsia="ru-RU"/>
        </w:rPr>
      </w:pPr>
      <w:r w:rsidRPr="00B33B3D">
        <w:rPr>
          <w:rFonts w:ascii="Times New Roman" w:hAnsi="Times New Roman"/>
          <w:color w:val="000000"/>
          <w:sz w:val="28"/>
          <w:szCs w:val="28"/>
        </w:rPr>
        <w:t xml:space="preserve">К сожалению  после 2008 года отказались от зерновой статистики по затратам, выручке, рентабельности, поэтому воспользуемся выборочными данными Горпинченко К.А. (таблица </w:t>
      </w:r>
      <w:r>
        <w:rPr>
          <w:rFonts w:ascii="Times New Roman" w:hAnsi="Times New Roman"/>
          <w:color w:val="000000"/>
          <w:sz w:val="28"/>
          <w:szCs w:val="28"/>
        </w:rPr>
        <w:t>1</w:t>
      </w:r>
      <w:r w:rsidRPr="00B33B3D">
        <w:rPr>
          <w:rFonts w:ascii="Times New Roman" w:hAnsi="Times New Roman"/>
          <w:color w:val="000000"/>
          <w:sz w:val="28"/>
          <w:szCs w:val="28"/>
        </w:rPr>
        <w:t>).</w:t>
      </w:r>
      <w:r>
        <w:rPr>
          <w:rFonts w:ascii="Times New Roman" w:hAnsi="Times New Roman"/>
          <w:color w:val="000000"/>
          <w:sz w:val="28"/>
          <w:szCs w:val="28"/>
        </w:rPr>
        <w:t xml:space="preserve"> </w:t>
      </w:r>
      <w:r w:rsidRPr="00B33B3D">
        <w:rPr>
          <w:rFonts w:ascii="Times New Roman" w:hAnsi="Times New Roman"/>
          <w:sz w:val="28"/>
          <w:szCs w:val="28"/>
        </w:rPr>
        <w:t>По приведенным данным видно, что  за период 2001-2012 гг. в целом эффективность производства зерн</w:t>
      </w:r>
      <w:r w:rsidRPr="00B33B3D">
        <w:rPr>
          <w:rFonts w:ascii="Times New Roman" w:hAnsi="Times New Roman"/>
          <w:sz w:val="28"/>
          <w:szCs w:val="28"/>
        </w:rPr>
        <w:t>о</w:t>
      </w:r>
      <w:r w:rsidRPr="00B33B3D">
        <w:rPr>
          <w:rFonts w:ascii="Times New Roman" w:hAnsi="Times New Roman"/>
          <w:sz w:val="28"/>
          <w:szCs w:val="28"/>
        </w:rPr>
        <w:t>вых повышалась до 2010 года, в тоже время, в течение всего исследуемого периода на ценовые показатели, прибыль большое влияние оказывала и</w:t>
      </w:r>
      <w:r w:rsidRPr="00B33B3D">
        <w:rPr>
          <w:rFonts w:ascii="Times New Roman" w:hAnsi="Times New Roman"/>
          <w:sz w:val="28"/>
          <w:szCs w:val="28"/>
        </w:rPr>
        <w:t>н</w:t>
      </w:r>
      <w:r w:rsidRPr="00B33B3D">
        <w:rPr>
          <w:rFonts w:ascii="Times New Roman" w:hAnsi="Times New Roman"/>
          <w:sz w:val="28"/>
          <w:szCs w:val="28"/>
        </w:rPr>
        <w:t>фляция. Более рентабельным было производство зерновых в 2007-2009 гг. за счет благоприятного сочетания «затраты – цены». По данным Минсел</w:t>
      </w:r>
      <w:r w:rsidRPr="00B33B3D">
        <w:rPr>
          <w:rFonts w:ascii="Times New Roman" w:hAnsi="Times New Roman"/>
          <w:sz w:val="28"/>
          <w:szCs w:val="28"/>
        </w:rPr>
        <w:t>ь</w:t>
      </w:r>
      <w:r w:rsidRPr="00B33B3D">
        <w:rPr>
          <w:rFonts w:ascii="Times New Roman" w:hAnsi="Times New Roman"/>
          <w:sz w:val="28"/>
          <w:szCs w:val="28"/>
        </w:rPr>
        <w:t>хоза и ПП Краснодарского края и</w:t>
      </w:r>
      <w:r w:rsidRPr="00B33B3D">
        <w:rPr>
          <w:rFonts w:ascii="Times New Roman" w:hAnsi="Times New Roman"/>
          <w:sz w:val="28"/>
          <w:szCs w:val="28"/>
          <w:lang w:eastAsia="ru-RU"/>
        </w:rPr>
        <w:t>спользование передовых технологич</w:t>
      </w:r>
      <w:r w:rsidRPr="00B33B3D">
        <w:rPr>
          <w:rFonts w:ascii="Times New Roman" w:hAnsi="Times New Roman"/>
          <w:sz w:val="28"/>
          <w:szCs w:val="28"/>
          <w:lang w:eastAsia="ru-RU"/>
        </w:rPr>
        <w:t>е</w:t>
      </w:r>
      <w:r w:rsidRPr="00B33B3D">
        <w:rPr>
          <w:rFonts w:ascii="Times New Roman" w:hAnsi="Times New Roman"/>
          <w:sz w:val="28"/>
          <w:szCs w:val="28"/>
          <w:lang w:eastAsia="ru-RU"/>
        </w:rPr>
        <w:t xml:space="preserve">ских достижений в 2014 году увеличило рентабельность до 44%, при этом с 1 гектара земли доходность составила 10,65 тыс. руб., что стало выше уровня 2005 года на 15,3% </w:t>
      </w:r>
      <w:r w:rsidRPr="00B33B3D">
        <w:rPr>
          <w:rFonts w:ascii="Times New Roman" w:hAnsi="Times New Roman"/>
          <w:sz w:val="28"/>
          <w:szCs w:val="28"/>
        </w:rPr>
        <w:t>[</w:t>
      </w:r>
      <w:r>
        <w:rPr>
          <w:rFonts w:ascii="Times New Roman" w:hAnsi="Times New Roman"/>
          <w:sz w:val="28"/>
          <w:szCs w:val="28"/>
        </w:rPr>
        <w:t>6</w:t>
      </w:r>
      <w:r w:rsidRPr="00B33B3D">
        <w:rPr>
          <w:rFonts w:ascii="Times New Roman" w:hAnsi="Times New Roman"/>
          <w:sz w:val="28"/>
          <w:szCs w:val="28"/>
        </w:rPr>
        <w:t>]</w:t>
      </w:r>
      <w:r w:rsidRPr="00B33B3D">
        <w:rPr>
          <w:rFonts w:ascii="Times New Roman" w:hAnsi="Times New Roman"/>
          <w:sz w:val="28"/>
          <w:szCs w:val="28"/>
          <w:lang w:eastAsia="ru-RU"/>
        </w:rPr>
        <w:t>.  В базовом 2005 году рентабельность раст</w:t>
      </w:r>
      <w:r w:rsidRPr="00B33B3D">
        <w:rPr>
          <w:rFonts w:ascii="Times New Roman" w:hAnsi="Times New Roman"/>
          <w:sz w:val="28"/>
          <w:szCs w:val="28"/>
          <w:lang w:eastAsia="ru-RU"/>
        </w:rPr>
        <w:t>е</w:t>
      </w:r>
      <w:r w:rsidRPr="00B33B3D">
        <w:rPr>
          <w:rFonts w:ascii="Times New Roman" w:hAnsi="Times New Roman"/>
          <w:sz w:val="28"/>
          <w:szCs w:val="28"/>
          <w:lang w:eastAsia="ru-RU"/>
        </w:rPr>
        <w:t>ниеводства в целом составляла 28,7%, в т.ч. зерновых (включая кукурузу на зерно) – 20,4%.</w:t>
      </w:r>
    </w:p>
    <w:p w:rsidR="007103CD" w:rsidRPr="0097365D" w:rsidRDefault="007103CD" w:rsidP="00583A8D">
      <w:pPr>
        <w:shd w:val="clear" w:color="auto" w:fill="FFFFFF"/>
        <w:spacing w:after="0" w:line="240" w:lineRule="auto"/>
        <w:ind w:firstLine="567"/>
        <w:jc w:val="center"/>
        <w:rPr>
          <w:rFonts w:ascii="Times New Roman" w:hAnsi="Times New Roman"/>
          <w:color w:val="000000"/>
          <w:sz w:val="32"/>
          <w:szCs w:val="32"/>
        </w:rPr>
      </w:pPr>
    </w:p>
    <w:p w:rsidR="007103CD" w:rsidRPr="0097365D" w:rsidRDefault="007103CD" w:rsidP="00583A8D">
      <w:pPr>
        <w:spacing w:after="0" w:line="240" w:lineRule="auto"/>
        <w:ind w:firstLine="567"/>
        <w:contextualSpacing/>
        <w:jc w:val="center"/>
        <w:rPr>
          <w:rFonts w:ascii="Times New Roman" w:hAnsi="Times New Roman"/>
          <w:sz w:val="28"/>
          <w:szCs w:val="28"/>
          <w:lang w:eastAsia="ru-RU"/>
        </w:rPr>
      </w:pPr>
      <w:r w:rsidRPr="0097365D">
        <w:rPr>
          <w:rFonts w:ascii="Times New Roman" w:hAnsi="Times New Roman"/>
          <w:sz w:val="28"/>
          <w:szCs w:val="28"/>
          <w:lang w:eastAsia="ru-RU"/>
        </w:rPr>
        <w:t xml:space="preserve">Таблица </w:t>
      </w:r>
      <w:r>
        <w:rPr>
          <w:rFonts w:ascii="Times New Roman" w:hAnsi="Times New Roman"/>
          <w:sz w:val="28"/>
          <w:szCs w:val="28"/>
          <w:lang w:eastAsia="ru-RU"/>
        </w:rPr>
        <w:t>1</w:t>
      </w:r>
      <w:r w:rsidRPr="0097365D">
        <w:rPr>
          <w:rFonts w:ascii="Times New Roman" w:hAnsi="Times New Roman"/>
          <w:sz w:val="28"/>
          <w:szCs w:val="28"/>
          <w:lang w:eastAsia="ru-RU"/>
        </w:rPr>
        <w:t xml:space="preserve"> – Эффективность производства зерна в Краснодарском крае</w:t>
      </w:r>
    </w:p>
    <w:p w:rsidR="007103CD" w:rsidRPr="0097365D" w:rsidRDefault="007103CD" w:rsidP="00583A8D">
      <w:pPr>
        <w:spacing w:after="0" w:line="240" w:lineRule="auto"/>
        <w:ind w:firstLine="567"/>
        <w:contextualSpacing/>
        <w:jc w:val="both"/>
        <w:rPr>
          <w:rFonts w:ascii="Times New Roman" w:hAnsi="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86"/>
        <w:gridCol w:w="992"/>
        <w:gridCol w:w="992"/>
        <w:gridCol w:w="993"/>
        <w:gridCol w:w="992"/>
        <w:gridCol w:w="1559"/>
      </w:tblGrid>
      <w:tr w:rsidR="007103CD" w:rsidRPr="009D4924" w:rsidTr="00184288">
        <w:trPr>
          <w:trHeight w:val="363"/>
        </w:trPr>
        <w:tc>
          <w:tcPr>
            <w:tcW w:w="3686" w:type="dxa"/>
            <w:vMerge w:val="restart"/>
          </w:tcPr>
          <w:p w:rsidR="007103CD" w:rsidRPr="009D4924" w:rsidRDefault="007103CD" w:rsidP="00184288">
            <w:pPr>
              <w:spacing w:after="0" w:line="240" w:lineRule="auto"/>
              <w:ind w:firstLine="567"/>
              <w:jc w:val="center"/>
              <w:rPr>
                <w:rFonts w:ascii="Arial" w:hAnsi="Arial" w:cs="Arial"/>
              </w:rPr>
            </w:pPr>
          </w:p>
          <w:p w:rsidR="007103CD" w:rsidRPr="009D4924" w:rsidRDefault="007103CD" w:rsidP="00184288">
            <w:pPr>
              <w:spacing w:after="0" w:line="240" w:lineRule="auto"/>
              <w:ind w:firstLine="567"/>
              <w:rPr>
                <w:rFonts w:ascii="Arial" w:hAnsi="Arial" w:cs="Arial"/>
              </w:rPr>
            </w:pPr>
            <w:r w:rsidRPr="009D4924">
              <w:rPr>
                <w:rFonts w:ascii="Arial" w:hAnsi="Arial" w:cs="Arial"/>
              </w:rPr>
              <w:t>Показатель</w:t>
            </w:r>
          </w:p>
        </w:tc>
        <w:tc>
          <w:tcPr>
            <w:tcW w:w="3969" w:type="dxa"/>
            <w:gridSpan w:val="4"/>
          </w:tcPr>
          <w:p w:rsidR="007103CD" w:rsidRPr="009D4924" w:rsidRDefault="007103CD" w:rsidP="00184288">
            <w:pPr>
              <w:spacing w:after="0" w:line="240" w:lineRule="auto"/>
              <w:ind w:firstLine="567"/>
              <w:jc w:val="center"/>
              <w:rPr>
                <w:rFonts w:ascii="Arial" w:hAnsi="Arial" w:cs="Arial"/>
              </w:rPr>
            </w:pPr>
            <w:r w:rsidRPr="009D4924">
              <w:rPr>
                <w:rFonts w:ascii="Arial" w:hAnsi="Arial" w:cs="Arial"/>
              </w:rPr>
              <w:t>В среднем за годы</w:t>
            </w:r>
          </w:p>
        </w:tc>
        <w:tc>
          <w:tcPr>
            <w:tcW w:w="1559" w:type="dxa"/>
            <w:vMerge w:val="restart"/>
          </w:tcPr>
          <w:p w:rsidR="007103CD" w:rsidRPr="009D4924" w:rsidRDefault="007103CD" w:rsidP="00216FF5">
            <w:pPr>
              <w:spacing w:after="0" w:line="240" w:lineRule="auto"/>
              <w:jc w:val="center"/>
              <w:rPr>
                <w:rFonts w:ascii="Arial" w:hAnsi="Arial" w:cs="Arial"/>
              </w:rPr>
            </w:pPr>
            <w:r w:rsidRPr="009D4924">
              <w:rPr>
                <w:rFonts w:ascii="Arial" w:hAnsi="Arial" w:cs="Arial"/>
              </w:rPr>
              <w:t>2010-2012      в % к</w:t>
            </w:r>
          </w:p>
          <w:p w:rsidR="007103CD" w:rsidRPr="009D4924" w:rsidRDefault="007103CD" w:rsidP="00216FF5">
            <w:pPr>
              <w:spacing w:after="0" w:line="240" w:lineRule="auto"/>
              <w:jc w:val="center"/>
              <w:rPr>
                <w:rFonts w:ascii="Arial" w:hAnsi="Arial" w:cs="Arial"/>
              </w:rPr>
            </w:pPr>
            <w:r w:rsidRPr="009D4924">
              <w:rPr>
                <w:rFonts w:ascii="Arial" w:hAnsi="Arial" w:cs="Arial"/>
              </w:rPr>
              <w:t>2001-2003</w:t>
            </w:r>
          </w:p>
        </w:tc>
      </w:tr>
      <w:tr w:rsidR="007103CD" w:rsidRPr="009D4924" w:rsidTr="00184288">
        <w:trPr>
          <w:trHeight w:val="720"/>
        </w:trPr>
        <w:tc>
          <w:tcPr>
            <w:tcW w:w="3686" w:type="dxa"/>
            <w:vMerge/>
          </w:tcPr>
          <w:p w:rsidR="007103CD" w:rsidRPr="009D4924" w:rsidRDefault="007103CD" w:rsidP="00184288">
            <w:pPr>
              <w:spacing w:after="0" w:line="240" w:lineRule="auto"/>
              <w:ind w:firstLine="567"/>
              <w:jc w:val="both"/>
              <w:rPr>
                <w:rFonts w:ascii="Arial" w:hAnsi="Arial" w:cs="Arial"/>
              </w:rPr>
            </w:pPr>
          </w:p>
        </w:tc>
        <w:tc>
          <w:tcPr>
            <w:tcW w:w="992" w:type="dxa"/>
            <w:vAlign w:val="center"/>
          </w:tcPr>
          <w:p w:rsidR="007103CD" w:rsidRPr="00216FF5" w:rsidRDefault="007103CD" w:rsidP="00184288">
            <w:pPr>
              <w:spacing w:after="0" w:line="240" w:lineRule="auto"/>
              <w:contextualSpacing/>
              <w:rPr>
                <w:rFonts w:ascii="Arial" w:hAnsi="Arial" w:cs="Arial"/>
                <w:lang w:eastAsia="ru-RU"/>
              </w:rPr>
            </w:pPr>
            <w:r w:rsidRPr="00216FF5">
              <w:rPr>
                <w:rFonts w:ascii="Arial" w:hAnsi="Arial" w:cs="Arial"/>
                <w:lang w:eastAsia="ru-RU"/>
              </w:rPr>
              <w:t xml:space="preserve">2001-2003  </w:t>
            </w:r>
          </w:p>
        </w:tc>
        <w:tc>
          <w:tcPr>
            <w:tcW w:w="992" w:type="dxa"/>
            <w:vAlign w:val="center"/>
          </w:tcPr>
          <w:p w:rsidR="007103CD" w:rsidRPr="00216FF5" w:rsidRDefault="007103CD" w:rsidP="00184288">
            <w:pPr>
              <w:spacing w:after="0" w:line="240" w:lineRule="auto"/>
              <w:contextualSpacing/>
              <w:rPr>
                <w:rFonts w:ascii="Arial" w:hAnsi="Arial" w:cs="Arial"/>
                <w:lang w:eastAsia="ru-RU"/>
              </w:rPr>
            </w:pPr>
            <w:r w:rsidRPr="00216FF5">
              <w:rPr>
                <w:rFonts w:ascii="Arial" w:hAnsi="Arial" w:cs="Arial"/>
                <w:lang w:eastAsia="ru-RU"/>
              </w:rPr>
              <w:t xml:space="preserve">2004-2006 </w:t>
            </w:r>
          </w:p>
        </w:tc>
        <w:tc>
          <w:tcPr>
            <w:tcW w:w="993" w:type="dxa"/>
            <w:vAlign w:val="center"/>
          </w:tcPr>
          <w:p w:rsidR="007103CD" w:rsidRPr="00216FF5" w:rsidRDefault="007103CD" w:rsidP="00184288">
            <w:pPr>
              <w:spacing w:after="0" w:line="240" w:lineRule="auto"/>
              <w:contextualSpacing/>
              <w:rPr>
                <w:rFonts w:ascii="Arial" w:hAnsi="Arial" w:cs="Arial"/>
                <w:lang w:eastAsia="ru-RU"/>
              </w:rPr>
            </w:pPr>
            <w:r w:rsidRPr="00216FF5">
              <w:rPr>
                <w:rFonts w:ascii="Arial" w:hAnsi="Arial" w:cs="Arial"/>
                <w:lang w:eastAsia="ru-RU"/>
              </w:rPr>
              <w:t>2007-2009</w:t>
            </w:r>
          </w:p>
        </w:tc>
        <w:tc>
          <w:tcPr>
            <w:tcW w:w="992" w:type="dxa"/>
            <w:vAlign w:val="center"/>
          </w:tcPr>
          <w:p w:rsidR="007103CD" w:rsidRPr="00216FF5" w:rsidRDefault="007103CD" w:rsidP="00184288">
            <w:pPr>
              <w:spacing w:after="0" w:line="240" w:lineRule="auto"/>
              <w:contextualSpacing/>
              <w:rPr>
                <w:rFonts w:ascii="Arial" w:hAnsi="Arial" w:cs="Arial"/>
                <w:lang w:eastAsia="ru-RU"/>
              </w:rPr>
            </w:pPr>
            <w:r w:rsidRPr="00216FF5">
              <w:rPr>
                <w:rFonts w:ascii="Arial" w:hAnsi="Arial" w:cs="Arial"/>
                <w:lang w:eastAsia="ru-RU"/>
              </w:rPr>
              <w:t xml:space="preserve">2010 -2012  </w:t>
            </w:r>
          </w:p>
        </w:tc>
        <w:tc>
          <w:tcPr>
            <w:tcW w:w="1559" w:type="dxa"/>
            <w:vMerge/>
          </w:tcPr>
          <w:p w:rsidR="007103CD" w:rsidRPr="009D4924" w:rsidRDefault="007103CD" w:rsidP="00184288">
            <w:pPr>
              <w:spacing w:after="0" w:line="240" w:lineRule="auto"/>
              <w:ind w:firstLine="567"/>
              <w:jc w:val="both"/>
              <w:rPr>
                <w:rFonts w:ascii="Arial" w:hAnsi="Arial" w:cs="Arial"/>
              </w:rPr>
            </w:pPr>
          </w:p>
        </w:tc>
      </w:tr>
      <w:tr w:rsidR="007103CD" w:rsidRPr="009D4924" w:rsidTr="00184288">
        <w:tc>
          <w:tcPr>
            <w:tcW w:w="3686" w:type="dxa"/>
          </w:tcPr>
          <w:p w:rsidR="007103CD" w:rsidRPr="009D4924" w:rsidRDefault="007103CD" w:rsidP="00184288">
            <w:pPr>
              <w:spacing w:after="0" w:line="240" w:lineRule="auto"/>
              <w:ind w:left="-108" w:firstLine="34"/>
              <w:rPr>
                <w:rFonts w:ascii="Arial" w:hAnsi="Arial" w:cs="Arial"/>
              </w:rPr>
            </w:pPr>
            <w:r w:rsidRPr="009D4924">
              <w:rPr>
                <w:rFonts w:ascii="Arial" w:hAnsi="Arial" w:cs="Arial"/>
              </w:rPr>
              <w:t xml:space="preserve"> Площадь посевов, тыс. га</w:t>
            </w:r>
          </w:p>
        </w:tc>
        <w:tc>
          <w:tcPr>
            <w:tcW w:w="992"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1591</w:t>
            </w:r>
          </w:p>
        </w:tc>
        <w:tc>
          <w:tcPr>
            <w:tcW w:w="992"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1522</w:t>
            </w:r>
          </w:p>
        </w:tc>
        <w:tc>
          <w:tcPr>
            <w:tcW w:w="993"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1583</w:t>
            </w:r>
          </w:p>
        </w:tc>
        <w:tc>
          <w:tcPr>
            <w:tcW w:w="992"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1519</w:t>
            </w:r>
          </w:p>
        </w:tc>
        <w:tc>
          <w:tcPr>
            <w:tcW w:w="1559" w:type="dxa"/>
            <w:vAlign w:val="center"/>
          </w:tcPr>
          <w:p w:rsidR="007103CD" w:rsidRPr="009D4924" w:rsidRDefault="007103CD" w:rsidP="00184288">
            <w:pPr>
              <w:spacing w:after="0" w:line="240" w:lineRule="auto"/>
              <w:ind w:firstLine="567"/>
              <w:jc w:val="center"/>
              <w:rPr>
                <w:rFonts w:ascii="Arial" w:hAnsi="Arial" w:cs="Arial"/>
              </w:rPr>
            </w:pPr>
            <w:r w:rsidRPr="009D4924">
              <w:rPr>
                <w:rFonts w:ascii="Arial" w:hAnsi="Arial" w:cs="Arial"/>
              </w:rPr>
              <w:t>95,4</w:t>
            </w:r>
          </w:p>
        </w:tc>
      </w:tr>
      <w:tr w:rsidR="007103CD" w:rsidRPr="009D4924" w:rsidTr="00184288">
        <w:tc>
          <w:tcPr>
            <w:tcW w:w="3686" w:type="dxa"/>
          </w:tcPr>
          <w:p w:rsidR="007103CD" w:rsidRPr="009D4924" w:rsidRDefault="007103CD" w:rsidP="00184288">
            <w:pPr>
              <w:spacing w:after="0" w:line="240" w:lineRule="auto"/>
              <w:ind w:left="-108" w:firstLine="34"/>
              <w:rPr>
                <w:rFonts w:ascii="Arial" w:hAnsi="Arial" w:cs="Arial"/>
              </w:rPr>
            </w:pPr>
            <w:r w:rsidRPr="009D4924">
              <w:rPr>
                <w:rFonts w:ascii="Arial" w:hAnsi="Arial" w:cs="Arial"/>
              </w:rPr>
              <w:t xml:space="preserve"> Урожайность, т/га</w:t>
            </w:r>
          </w:p>
        </w:tc>
        <w:tc>
          <w:tcPr>
            <w:tcW w:w="992"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3</w:t>
            </w:r>
            <w:r w:rsidRPr="00216FF5">
              <w:rPr>
                <w:rFonts w:ascii="Arial" w:hAnsi="Arial" w:cs="Arial"/>
                <w:lang w:val="en-US" w:eastAsia="ru-RU"/>
              </w:rPr>
              <w:t>,</w:t>
            </w:r>
            <w:r w:rsidRPr="00216FF5">
              <w:rPr>
                <w:rFonts w:ascii="Arial" w:hAnsi="Arial" w:cs="Arial"/>
                <w:lang w:eastAsia="ru-RU"/>
              </w:rPr>
              <w:t>8</w:t>
            </w:r>
          </w:p>
        </w:tc>
        <w:tc>
          <w:tcPr>
            <w:tcW w:w="992"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4</w:t>
            </w:r>
            <w:r w:rsidRPr="00216FF5">
              <w:rPr>
                <w:rFonts w:ascii="Arial" w:hAnsi="Arial" w:cs="Arial"/>
                <w:lang w:val="en-US" w:eastAsia="ru-RU"/>
              </w:rPr>
              <w:t>,</w:t>
            </w:r>
            <w:r w:rsidRPr="00216FF5">
              <w:rPr>
                <w:rFonts w:ascii="Arial" w:hAnsi="Arial" w:cs="Arial"/>
                <w:lang w:eastAsia="ru-RU"/>
              </w:rPr>
              <w:t>2</w:t>
            </w:r>
          </w:p>
        </w:tc>
        <w:tc>
          <w:tcPr>
            <w:tcW w:w="993"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4</w:t>
            </w:r>
            <w:r w:rsidRPr="00216FF5">
              <w:rPr>
                <w:rFonts w:ascii="Arial" w:hAnsi="Arial" w:cs="Arial"/>
                <w:lang w:val="en-US" w:eastAsia="ru-RU"/>
              </w:rPr>
              <w:t>,</w:t>
            </w:r>
            <w:r w:rsidRPr="00216FF5">
              <w:rPr>
                <w:rFonts w:ascii="Arial" w:hAnsi="Arial" w:cs="Arial"/>
                <w:lang w:eastAsia="ru-RU"/>
              </w:rPr>
              <w:t>5</w:t>
            </w:r>
          </w:p>
        </w:tc>
        <w:tc>
          <w:tcPr>
            <w:tcW w:w="992"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4</w:t>
            </w:r>
            <w:r w:rsidRPr="00216FF5">
              <w:rPr>
                <w:rFonts w:ascii="Arial" w:hAnsi="Arial" w:cs="Arial"/>
                <w:lang w:val="en-US" w:eastAsia="ru-RU"/>
              </w:rPr>
              <w:t>,</w:t>
            </w:r>
            <w:r w:rsidRPr="00216FF5">
              <w:rPr>
                <w:rFonts w:ascii="Arial" w:hAnsi="Arial" w:cs="Arial"/>
                <w:lang w:eastAsia="ru-RU"/>
              </w:rPr>
              <w:t>8</w:t>
            </w:r>
          </w:p>
        </w:tc>
        <w:tc>
          <w:tcPr>
            <w:tcW w:w="1559" w:type="dxa"/>
            <w:vAlign w:val="center"/>
          </w:tcPr>
          <w:p w:rsidR="007103CD" w:rsidRPr="009D4924" w:rsidRDefault="007103CD" w:rsidP="00184288">
            <w:pPr>
              <w:spacing w:after="0" w:line="240" w:lineRule="auto"/>
              <w:ind w:firstLine="567"/>
              <w:jc w:val="center"/>
              <w:rPr>
                <w:rFonts w:ascii="Arial" w:hAnsi="Arial" w:cs="Arial"/>
              </w:rPr>
            </w:pPr>
            <w:r w:rsidRPr="009D4924">
              <w:rPr>
                <w:rFonts w:ascii="Arial" w:hAnsi="Arial" w:cs="Arial"/>
              </w:rPr>
              <w:t>124,2</w:t>
            </w:r>
          </w:p>
        </w:tc>
      </w:tr>
      <w:tr w:rsidR="007103CD" w:rsidRPr="009D4924" w:rsidTr="00184288">
        <w:tc>
          <w:tcPr>
            <w:tcW w:w="3686" w:type="dxa"/>
          </w:tcPr>
          <w:p w:rsidR="007103CD" w:rsidRPr="009D4924" w:rsidRDefault="007103CD" w:rsidP="00184288">
            <w:pPr>
              <w:spacing w:after="0" w:line="240" w:lineRule="auto"/>
              <w:ind w:left="-108" w:firstLine="34"/>
              <w:rPr>
                <w:rFonts w:ascii="Arial" w:hAnsi="Arial" w:cs="Arial"/>
              </w:rPr>
            </w:pPr>
            <w:r w:rsidRPr="009D4924">
              <w:rPr>
                <w:rFonts w:ascii="Arial" w:hAnsi="Arial" w:cs="Arial"/>
              </w:rPr>
              <w:t>Валовое производство, тыс. т</w:t>
            </w:r>
          </w:p>
        </w:tc>
        <w:tc>
          <w:tcPr>
            <w:tcW w:w="992"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6174</w:t>
            </w:r>
          </w:p>
        </w:tc>
        <w:tc>
          <w:tcPr>
            <w:tcW w:w="992"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6592</w:t>
            </w:r>
          </w:p>
        </w:tc>
        <w:tc>
          <w:tcPr>
            <w:tcW w:w="993"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7043</w:t>
            </w:r>
          </w:p>
        </w:tc>
        <w:tc>
          <w:tcPr>
            <w:tcW w:w="992"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7252</w:t>
            </w:r>
          </w:p>
        </w:tc>
        <w:tc>
          <w:tcPr>
            <w:tcW w:w="1559" w:type="dxa"/>
            <w:vAlign w:val="center"/>
          </w:tcPr>
          <w:p w:rsidR="007103CD" w:rsidRPr="009D4924" w:rsidRDefault="007103CD" w:rsidP="00184288">
            <w:pPr>
              <w:spacing w:after="0" w:line="240" w:lineRule="auto"/>
              <w:ind w:firstLine="567"/>
              <w:jc w:val="center"/>
              <w:rPr>
                <w:rFonts w:ascii="Arial" w:hAnsi="Arial" w:cs="Arial"/>
              </w:rPr>
            </w:pPr>
            <w:r w:rsidRPr="009D4924">
              <w:rPr>
                <w:rFonts w:ascii="Arial" w:hAnsi="Arial" w:cs="Arial"/>
              </w:rPr>
              <w:t>117,5</w:t>
            </w:r>
          </w:p>
        </w:tc>
      </w:tr>
      <w:tr w:rsidR="007103CD" w:rsidRPr="009D4924" w:rsidTr="00184288">
        <w:tc>
          <w:tcPr>
            <w:tcW w:w="3686" w:type="dxa"/>
          </w:tcPr>
          <w:p w:rsidR="007103CD" w:rsidRPr="00216FF5" w:rsidRDefault="007103CD" w:rsidP="00184288">
            <w:pPr>
              <w:spacing w:after="0" w:line="240" w:lineRule="auto"/>
              <w:ind w:left="-108" w:firstLine="34"/>
              <w:contextualSpacing/>
              <w:rPr>
                <w:rFonts w:ascii="Arial" w:hAnsi="Arial" w:cs="Arial"/>
                <w:lang w:eastAsia="ru-RU"/>
              </w:rPr>
            </w:pPr>
            <w:r w:rsidRPr="00216FF5">
              <w:rPr>
                <w:rFonts w:ascii="Arial" w:hAnsi="Arial" w:cs="Arial"/>
                <w:lang w:eastAsia="ru-RU"/>
              </w:rPr>
              <w:t xml:space="preserve"> Реализовано, тыс. т</w:t>
            </w:r>
          </w:p>
          <w:p w:rsidR="007103CD" w:rsidRPr="00216FF5" w:rsidRDefault="007103CD" w:rsidP="00184288">
            <w:pPr>
              <w:spacing w:after="0" w:line="240" w:lineRule="auto"/>
              <w:ind w:left="-108" w:firstLine="34"/>
              <w:contextualSpacing/>
              <w:rPr>
                <w:rFonts w:ascii="Arial" w:hAnsi="Arial" w:cs="Arial"/>
                <w:lang w:eastAsia="ru-RU"/>
              </w:rPr>
            </w:pPr>
            <w:r w:rsidRPr="00216FF5">
              <w:rPr>
                <w:rFonts w:ascii="Arial" w:hAnsi="Arial" w:cs="Arial"/>
                <w:lang w:eastAsia="ru-RU"/>
              </w:rPr>
              <w:t xml:space="preserve"> в т. ч. Пшеница</w:t>
            </w:r>
          </w:p>
        </w:tc>
        <w:tc>
          <w:tcPr>
            <w:tcW w:w="992"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4067</w:t>
            </w:r>
          </w:p>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2957</w:t>
            </w:r>
          </w:p>
        </w:tc>
        <w:tc>
          <w:tcPr>
            <w:tcW w:w="992"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4068</w:t>
            </w:r>
          </w:p>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2779</w:t>
            </w:r>
          </w:p>
        </w:tc>
        <w:tc>
          <w:tcPr>
            <w:tcW w:w="993"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4354</w:t>
            </w:r>
          </w:p>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3008</w:t>
            </w:r>
          </w:p>
        </w:tc>
        <w:tc>
          <w:tcPr>
            <w:tcW w:w="992" w:type="dxa"/>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5083</w:t>
            </w:r>
          </w:p>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4270</w:t>
            </w:r>
          </w:p>
        </w:tc>
        <w:tc>
          <w:tcPr>
            <w:tcW w:w="1559" w:type="dxa"/>
            <w:vAlign w:val="center"/>
          </w:tcPr>
          <w:p w:rsidR="007103CD" w:rsidRPr="009D4924" w:rsidRDefault="007103CD" w:rsidP="00184288">
            <w:pPr>
              <w:spacing w:after="0" w:line="240" w:lineRule="auto"/>
              <w:ind w:firstLine="567"/>
              <w:jc w:val="center"/>
              <w:rPr>
                <w:rFonts w:ascii="Arial" w:hAnsi="Arial" w:cs="Arial"/>
              </w:rPr>
            </w:pPr>
            <w:r w:rsidRPr="009D4924">
              <w:rPr>
                <w:rFonts w:ascii="Arial" w:hAnsi="Arial" w:cs="Arial"/>
              </w:rPr>
              <w:t>125,0</w:t>
            </w:r>
          </w:p>
          <w:p w:rsidR="007103CD" w:rsidRPr="009D4924" w:rsidRDefault="007103CD" w:rsidP="00184288">
            <w:pPr>
              <w:spacing w:after="0" w:line="240" w:lineRule="auto"/>
              <w:ind w:firstLine="567"/>
              <w:jc w:val="center"/>
              <w:rPr>
                <w:rFonts w:ascii="Arial" w:hAnsi="Arial" w:cs="Arial"/>
              </w:rPr>
            </w:pPr>
            <w:r w:rsidRPr="009D4924">
              <w:rPr>
                <w:rFonts w:ascii="Arial" w:hAnsi="Arial" w:cs="Arial"/>
              </w:rPr>
              <w:t>144,4</w:t>
            </w:r>
          </w:p>
        </w:tc>
      </w:tr>
      <w:tr w:rsidR="007103CD" w:rsidRPr="009D4924" w:rsidTr="00184288">
        <w:tc>
          <w:tcPr>
            <w:tcW w:w="3686" w:type="dxa"/>
            <w:vAlign w:val="bottom"/>
          </w:tcPr>
          <w:p w:rsidR="007103CD" w:rsidRPr="00216FF5" w:rsidRDefault="007103CD" w:rsidP="00184288">
            <w:pPr>
              <w:spacing w:after="0" w:line="240" w:lineRule="auto"/>
              <w:ind w:left="-108" w:firstLine="34"/>
              <w:contextualSpacing/>
              <w:rPr>
                <w:rFonts w:ascii="Arial" w:hAnsi="Arial" w:cs="Arial"/>
                <w:lang w:eastAsia="ru-RU"/>
              </w:rPr>
            </w:pPr>
            <w:r w:rsidRPr="00216FF5">
              <w:rPr>
                <w:rFonts w:ascii="Arial" w:hAnsi="Arial" w:cs="Arial"/>
                <w:lang w:eastAsia="ru-RU"/>
              </w:rPr>
              <w:t xml:space="preserve"> Затраты на производство,    </w:t>
            </w:r>
          </w:p>
          <w:p w:rsidR="007103CD" w:rsidRPr="00216FF5" w:rsidRDefault="007103CD" w:rsidP="00184288">
            <w:pPr>
              <w:spacing w:after="0" w:line="240" w:lineRule="auto"/>
              <w:ind w:left="-108" w:firstLine="34"/>
              <w:contextualSpacing/>
              <w:rPr>
                <w:rFonts w:ascii="Arial" w:hAnsi="Arial" w:cs="Arial"/>
                <w:lang w:eastAsia="ru-RU"/>
              </w:rPr>
            </w:pPr>
            <w:r w:rsidRPr="00216FF5">
              <w:rPr>
                <w:rFonts w:ascii="Arial" w:hAnsi="Arial" w:cs="Arial"/>
                <w:lang w:eastAsia="ru-RU"/>
              </w:rPr>
              <w:t xml:space="preserve"> руб./га</w:t>
            </w:r>
          </w:p>
        </w:tc>
        <w:tc>
          <w:tcPr>
            <w:tcW w:w="992"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5741</w:t>
            </w:r>
          </w:p>
        </w:tc>
        <w:tc>
          <w:tcPr>
            <w:tcW w:w="992"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8496</w:t>
            </w:r>
          </w:p>
        </w:tc>
        <w:tc>
          <w:tcPr>
            <w:tcW w:w="993"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12918</w:t>
            </w:r>
          </w:p>
        </w:tc>
        <w:tc>
          <w:tcPr>
            <w:tcW w:w="992"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20077</w:t>
            </w:r>
          </w:p>
        </w:tc>
        <w:tc>
          <w:tcPr>
            <w:tcW w:w="1559" w:type="dxa"/>
            <w:vAlign w:val="center"/>
          </w:tcPr>
          <w:p w:rsidR="007103CD" w:rsidRPr="009D4924" w:rsidRDefault="007103CD" w:rsidP="00184288">
            <w:pPr>
              <w:spacing w:after="0" w:line="240" w:lineRule="auto"/>
              <w:jc w:val="center"/>
              <w:rPr>
                <w:rFonts w:ascii="Arial" w:hAnsi="Arial" w:cs="Arial"/>
              </w:rPr>
            </w:pPr>
            <w:r w:rsidRPr="009D4924">
              <w:rPr>
                <w:rFonts w:ascii="Arial" w:hAnsi="Arial" w:cs="Arial"/>
              </w:rPr>
              <w:t xml:space="preserve">        в 3,5 р</w:t>
            </w:r>
          </w:p>
        </w:tc>
      </w:tr>
      <w:tr w:rsidR="007103CD" w:rsidRPr="009D4924" w:rsidTr="00184288">
        <w:tc>
          <w:tcPr>
            <w:tcW w:w="3686" w:type="dxa"/>
            <w:vAlign w:val="bottom"/>
          </w:tcPr>
          <w:p w:rsidR="007103CD" w:rsidRPr="00216FF5" w:rsidRDefault="007103CD" w:rsidP="00184288">
            <w:pPr>
              <w:spacing w:after="0" w:line="240" w:lineRule="auto"/>
              <w:ind w:left="-108" w:firstLine="34"/>
              <w:contextualSpacing/>
              <w:rPr>
                <w:rFonts w:ascii="Arial" w:hAnsi="Arial" w:cs="Arial"/>
                <w:lang w:eastAsia="ru-RU"/>
              </w:rPr>
            </w:pPr>
            <w:r w:rsidRPr="00216FF5">
              <w:rPr>
                <w:rFonts w:ascii="Arial" w:hAnsi="Arial" w:cs="Arial"/>
                <w:lang w:eastAsia="ru-RU"/>
              </w:rPr>
              <w:t>Производственные затраты,</w:t>
            </w:r>
          </w:p>
          <w:p w:rsidR="007103CD" w:rsidRPr="00216FF5" w:rsidRDefault="007103CD" w:rsidP="00184288">
            <w:pPr>
              <w:spacing w:after="0" w:line="240" w:lineRule="auto"/>
              <w:ind w:left="-108" w:firstLine="34"/>
              <w:contextualSpacing/>
              <w:rPr>
                <w:rFonts w:ascii="Arial" w:hAnsi="Arial" w:cs="Arial"/>
                <w:lang w:val="en-US" w:eastAsia="ru-RU"/>
              </w:rPr>
            </w:pPr>
            <w:r w:rsidRPr="00216FF5">
              <w:rPr>
                <w:rFonts w:ascii="Arial" w:hAnsi="Arial" w:cs="Arial"/>
                <w:lang w:eastAsia="ru-RU"/>
              </w:rPr>
              <w:t xml:space="preserve"> руб./т</w:t>
            </w:r>
          </w:p>
        </w:tc>
        <w:tc>
          <w:tcPr>
            <w:tcW w:w="992"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1490</w:t>
            </w:r>
          </w:p>
        </w:tc>
        <w:tc>
          <w:tcPr>
            <w:tcW w:w="992"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2010</w:t>
            </w:r>
          </w:p>
        </w:tc>
        <w:tc>
          <w:tcPr>
            <w:tcW w:w="993"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2903</w:t>
            </w:r>
          </w:p>
        </w:tc>
        <w:tc>
          <w:tcPr>
            <w:tcW w:w="992"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4209</w:t>
            </w:r>
          </w:p>
        </w:tc>
        <w:tc>
          <w:tcPr>
            <w:tcW w:w="1559" w:type="dxa"/>
            <w:vAlign w:val="center"/>
          </w:tcPr>
          <w:p w:rsidR="007103CD" w:rsidRPr="009D4924" w:rsidRDefault="007103CD" w:rsidP="00184288">
            <w:pPr>
              <w:spacing w:after="0" w:line="240" w:lineRule="auto"/>
              <w:jc w:val="center"/>
              <w:rPr>
                <w:rFonts w:ascii="Arial" w:hAnsi="Arial" w:cs="Arial"/>
              </w:rPr>
            </w:pPr>
            <w:r w:rsidRPr="009D4924">
              <w:rPr>
                <w:rFonts w:ascii="Arial" w:hAnsi="Arial" w:cs="Arial"/>
              </w:rPr>
              <w:t xml:space="preserve">        в 2,8 р</w:t>
            </w:r>
          </w:p>
        </w:tc>
      </w:tr>
      <w:tr w:rsidR="007103CD" w:rsidRPr="009D4924" w:rsidTr="00184288">
        <w:tc>
          <w:tcPr>
            <w:tcW w:w="3686" w:type="dxa"/>
            <w:vAlign w:val="bottom"/>
          </w:tcPr>
          <w:p w:rsidR="007103CD" w:rsidRPr="00216FF5" w:rsidRDefault="007103CD" w:rsidP="00184288">
            <w:pPr>
              <w:spacing w:after="0" w:line="240" w:lineRule="auto"/>
              <w:ind w:left="-108" w:firstLine="34"/>
              <w:contextualSpacing/>
              <w:rPr>
                <w:rFonts w:ascii="Arial" w:hAnsi="Arial" w:cs="Arial"/>
                <w:lang w:eastAsia="ru-RU"/>
              </w:rPr>
            </w:pPr>
            <w:r w:rsidRPr="00216FF5">
              <w:rPr>
                <w:rFonts w:ascii="Arial" w:hAnsi="Arial" w:cs="Arial"/>
                <w:lang w:eastAsia="ru-RU"/>
              </w:rPr>
              <w:t>Цена реализации, руб./т</w:t>
            </w:r>
          </w:p>
        </w:tc>
        <w:tc>
          <w:tcPr>
            <w:tcW w:w="992"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2153</w:t>
            </w:r>
          </w:p>
        </w:tc>
        <w:tc>
          <w:tcPr>
            <w:tcW w:w="992"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2690</w:t>
            </w:r>
          </w:p>
        </w:tc>
        <w:tc>
          <w:tcPr>
            <w:tcW w:w="993"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4833</w:t>
            </w:r>
          </w:p>
        </w:tc>
        <w:tc>
          <w:tcPr>
            <w:tcW w:w="992"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5963</w:t>
            </w:r>
          </w:p>
        </w:tc>
        <w:tc>
          <w:tcPr>
            <w:tcW w:w="1559" w:type="dxa"/>
            <w:vAlign w:val="center"/>
          </w:tcPr>
          <w:p w:rsidR="007103CD" w:rsidRPr="009D4924" w:rsidRDefault="007103CD" w:rsidP="00184288">
            <w:pPr>
              <w:spacing w:after="0" w:line="240" w:lineRule="auto"/>
              <w:jc w:val="center"/>
              <w:rPr>
                <w:rFonts w:ascii="Arial" w:hAnsi="Arial" w:cs="Arial"/>
              </w:rPr>
            </w:pPr>
            <w:r w:rsidRPr="009D4924">
              <w:rPr>
                <w:rFonts w:ascii="Arial" w:hAnsi="Arial" w:cs="Arial"/>
              </w:rPr>
              <w:t xml:space="preserve">        в 2,8 р</w:t>
            </w:r>
          </w:p>
        </w:tc>
      </w:tr>
      <w:tr w:rsidR="007103CD" w:rsidRPr="009D4924" w:rsidTr="00184288">
        <w:tc>
          <w:tcPr>
            <w:tcW w:w="3686" w:type="dxa"/>
            <w:vAlign w:val="bottom"/>
          </w:tcPr>
          <w:p w:rsidR="007103CD" w:rsidRPr="00216FF5" w:rsidRDefault="007103CD" w:rsidP="00184288">
            <w:pPr>
              <w:spacing w:after="0" w:line="240" w:lineRule="auto"/>
              <w:ind w:left="-108" w:firstLine="34"/>
              <w:contextualSpacing/>
              <w:rPr>
                <w:rFonts w:ascii="Arial" w:hAnsi="Arial" w:cs="Arial"/>
                <w:lang w:eastAsia="ru-RU"/>
              </w:rPr>
            </w:pPr>
            <w:r w:rsidRPr="00216FF5">
              <w:rPr>
                <w:rFonts w:ascii="Arial" w:hAnsi="Arial" w:cs="Arial"/>
                <w:lang w:eastAsia="ru-RU"/>
              </w:rPr>
              <w:t>Прибыль, руб./га</w:t>
            </w:r>
          </w:p>
        </w:tc>
        <w:tc>
          <w:tcPr>
            <w:tcW w:w="992"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1221</w:t>
            </w:r>
          </w:p>
        </w:tc>
        <w:tc>
          <w:tcPr>
            <w:tcW w:w="992"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2130</w:t>
            </w:r>
          </w:p>
        </w:tc>
        <w:tc>
          <w:tcPr>
            <w:tcW w:w="993"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4907</w:t>
            </w:r>
          </w:p>
        </w:tc>
        <w:tc>
          <w:tcPr>
            <w:tcW w:w="992" w:type="dxa"/>
            <w:vAlign w:val="bottom"/>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5293,3</w:t>
            </w:r>
          </w:p>
        </w:tc>
        <w:tc>
          <w:tcPr>
            <w:tcW w:w="1559" w:type="dxa"/>
            <w:vAlign w:val="center"/>
          </w:tcPr>
          <w:p w:rsidR="007103CD" w:rsidRPr="009D4924" w:rsidRDefault="007103CD" w:rsidP="00184288">
            <w:pPr>
              <w:spacing w:after="0" w:line="240" w:lineRule="auto"/>
              <w:jc w:val="center"/>
              <w:rPr>
                <w:rFonts w:ascii="Arial" w:hAnsi="Arial" w:cs="Arial"/>
              </w:rPr>
            </w:pPr>
            <w:r w:rsidRPr="009D4924">
              <w:rPr>
                <w:rFonts w:ascii="Arial" w:hAnsi="Arial" w:cs="Arial"/>
              </w:rPr>
              <w:t xml:space="preserve">        в 4,3 р</w:t>
            </w:r>
          </w:p>
        </w:tc>
      </w:tr>
      <w:tr w:rsidR="007103CD" w:rsidRPr="009D4924" w:rsidTr="00184288">
        <w:tc>
          <w:tcPr>
            <w:tcW w:w="3686" w:type="dxa"/>
            <w:vAlign w:val="center"/>
          </w:tcPr>
          <w:p w:rsidR="007103CD" w:rsidRPr="00216FF5" w:rsidRDefault="007103CD" w:rsidP="00184288">
            <w:pPr>
              <w:spacing w:after="0" w:line="240" w:lineRule="auto"/>
              <w:ind w:left="-108" w:firstLine="34"/>
              <w:contextualSpacing/>
              <w:rPr>
                <w:rFonts w:ascii="Arial" w:hAnsi="Arial" w:cs="Arial"/>
                <w:lang w:eastAsia="ru-RU"/>
              </w:rPr>
            </w:pPr>
            <w:r w:rsidRPr="00216FF5">
              <w:rPr>
                <w:rFonts w:ascii="Arial" w:hAnsi="Arial" w:cs="Arial"/>
                <w:lang w:eastAsia="ru-RU"/>
              </w:rPr>
              <w:t>Рентабельность, %</w:t>
            </w:r>
          </w:p>
        </w:tc>
        <w:tc>
          <w:tcPr>
            <w:tcW w:w="992" w:type="dxa"/>
            <w:vAlign w:val="center"/>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33,6</w:t>
            </w:r>
          </w:p>
        </w:tc>
        <w:tc>
          <w:tcPr>
            <w:tcW w:w="992" w:type="dxa"/>
            <w:vAlign w:val="center"/>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27,9</w:t>
            </w:r>
          </w:p>
        </w:tc>
        <w:tc>
          <w:tcPr>
            <w:tcW w:w="993" w:type="dxa"/>
            <w:vAlign w:val="center"/>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45,2</w:t>
            </w:r>
          </w:p>
        </w:tc>
        <w:tc>
          <w:tcPr>
            <w:tcW w:w="992" w:type="dxa"/>
            <w:vAlign w:val="center"/>
          </w:tcPr>
          <w:p w:rsidR="007103CD" w:rsidRPr="00216FF5" w:rsidRDefault="007103CD" w:rsidP="00184288">
            <w:pPr>
              <w:spacing w:after="0" w:line="240" w:lineRule="auto"/>
              <w:contextualSpacing/>
              <w:jc w:val="center"/>
              <w:rPr>
                <w:rFonts w:ascii="Arial" w:hAnsi="Arial" w:cs="Arial"/>
                <w:lang w:eastAsia="ru-RU"/>
              </w:rPr>
            </w:pPr>
            <w:r w:rsidRPr="00216FF5">
              <w:rPr>
                <w:rFonts w:ascii="Arial" w:hAnsi="Arial" w:cs="Arial"/>
                <w:lang w:eastAsia="ru-RU"/>
              </w:rPr>
              <w:t>33,0</w:t>
            </w:r>
          </w:p>
        </w:tc>
        <w:tc>
          <w:tcPr>
            <w:tcW w:w="1559" w:type="dxa"/>
            <w:vAlign w:val="center"/>
          </w:tcPr>
          <w:p w:rsidR="007103CD" w:rsidRPr="009D4924" w:rsidRDefault="007103CD" w:rsidP="00184288">
            <w:pPr>
              <w:spacing w:after="0" w:line="240" w:lineRule="auto"/>
              <w:ind w:firstLine="567"/>
              <w:jc w:val="center"/>
              <w:rPr>
                <w:rFonts w:ascii="Arial" w:hAnsi="Arial" w:cs="Arial"/>
              </w:rPr>
            </w:pPr>
            <w:r w:rsidRPr="009D4924">
              <w:rPr>
                <w:rFonts w:ascii="Arial" w:hAnsi="Arial" w:cs="Arial"/>
              </w:rPr>
              <w:t>х</w:t>
            </w:r>
          </w:p>
        </w:tc>
      </w:tr>
    </w:tbl>
    <w:p w:rsidR="007103CD" w:rsidRPr="0097365D" w:rsidRDefault="007103CD" w:rsidP="00583A8D">
      <w:pPr>
        <w:spacing w:after="0" w:line="240" w:lineRule="auto"/>
        <w:ind w:firstLine="567"/>
        <w:jc w:val="both"/>
        <w:rPr>
          <w:rFonts w:ascii="Times New Roman" w:hAnsi="Times New Roman"/>
          <w:sz w:val="28"/>
          <w:szCs w:val="28"/>
        </w:rPr>
      </w:pPr>
    </w:p>
    <w:p w:rsidR="007103CD" w:rsidRDefault="007103CD" w:rsidP="00583A8D">
      <w:pPr>
        <w:spacing w:after="0" w:line="240" w:lineRule="auto"/>
        <w:ind w:firstLine="567"/>
        <w:jc w:val="both"/>
        <w:rPr>
          <w:rFonts w:ascii="Times New Roman" w:hAnsi="Times New Roman"/>
          <w:sz w:val="32"/>
          <w:szCs w:val="32"/>
        </w:rPr>
      </w:pPr>
    </w:p>
    <w:p w:rsidR="007103CD" w:rsidRDefault="007103CD" w:rsidP="00583A8D">
      <w:pPr>
        <w:shd w:val="clear" w:color="auto" w:fill="FFFFFF"/>
        <w:spacing w:after="0" w:line="360" w:lineRule="auto"/>
        <w:ind w:firstLine="567"/>
        <w:jc w:val="both"/>
        <w:rPr>
          <w:rFonts w:ascii="Times New Roman" w:hAnsi="Times New Roman"/>
          <w:color w:val="000000"/>
          <w:sz w:val="28"/>
          <w:szCs w:val="28"/>
        </w:rPr>
      </w:pPr>
      <w:r w:rsidRPr="00B33B3D">
        <w:rPr>
          <w:rFonts w:ascii="Times New Roman" w:hAnsi="Times New Roman"/>
          <w:color w:val="000000"/>
          <w:sz w:val="28"/>
          <w:szCs w:val="28"/>
        </w:rPr>
        <w:t>Формируемые за счет реализации финансовые результаты  по зерн</w:t>
      </w:r>
      <w:r w:rsidRPr="00B33B3D">
        <w:rPr>
          <w:rFonts w:ascii="Times New Roman" w:hAnsi="Times New Roman"/>
          <w:color w:val="000000"/>
          <w:sz w:val="28"/>
          <w:szCs w:val="28"/>
        </w:rPr>
        <w:t>о</w:t>
      </w:r>
      <w:r w:rsidRPr="00B33B3D">
        <w:rPr>
          <w:rFonts w:ascii="Times New Roman" w:hAnsi="Times New Roman"/>
          <w:color w:val="000000"/>
          <w:sz w:val="28"/>
          <w:szCs w:val="28"/>
        </w:rPr>
        <w:t>вому бизнесу играют основополагающую роль в формировании прибыл</w:t>
      </w:r>
      <w:r w:rsidRPr="00B33B3D">
        <w:rPr>
          <w:rFonts w:ascii="Times New Roman" w:hAnsi="Times New Roman"/>
          <w:color w:val="000000"/>
          <w:sz w:val="28"/>
          <w:szCs w:val="28"/>
        </w:rPr>
        <w:t>ь</w:t>
      </w:r>
      <w:r w:rsidRPr="00B33B3D">
        <w:rPr>
          <w:rFonts w:ascii="Times New Roman" w:hAnsi="Times New Roman"/>
          <w:color w:val="000000"/>
          <w:sz w:val="28"/>
          <w:szCs w:val="28"/>
        </w:rPr>
        <w:t xml:space="preserve">ности всего отраслевого растениеводства. В таблице </w:t>
      </w:r>
      <w:r>
        <w:rPr>
          <w:rFonts w:ascii="Times New Roman" w:hAnsi="Times New Roman"/>
          <w:color w:val="000000"/>
          <w:sz w:val="28"/>
          <w:szCs w:val="28"/>
        </w:rPr>
        <w:t xml:space="preserve">2 </w:t>
      </w:r>
      <w:r w:rsidRPr="00B33B3D">
        <w:rPr>
          <w:rFonts w:ascii="Times New Roman" w:hAnsi="Times New Roman"/>
          <w:color w:val="000000"/>
          <w:sz w:val="28"/>
          <w:szCs w:val="28"/>
        </w:rPr>
        <w:t xml:space="preserve"> нами приведены финансовые показатели в целом по отрасли растениеводства (из-за отсу</w:t>
      </w:r>
      <w:r w:rsidRPr="00B33B3D">
        <w:rPr>
          <w:rFonts w:ascii="Times New Roman" w:hAnsi="Times New Roman"/>
          <w:color w:val="000000"/>
          <w:sz w:val="28"/>
          <w:szCs w:val="28"/>
        </w:rPr>
        <w:t>т</w:t>
      </w:r>
      <w:r w:rsidRPr="00B33B3D">
        <w:rPr>
          <w:rFonts w:ascii="Times New Roman" w:hAnsi="Times New Roman"/>
          <w:color w:val="000000"/>
          <w:sz w:val="28"/>
          <w:szCs w:val="28"/>
        </w:rPr>
        <w:t>ствия официальной статистики последних лет по затратам, рентабельности отдельных видов продукции) дающие определенное представление о пр</w:t>
      </w:r>
      <w:r w:rsidRPr="00B33B3D">
        <w:rPr>
          <w:rFonts w:ascii="Times New Roman" w:hAnsi="Times New Roman"/>
          <w:color w:val="000000"/>
          <w:sz w:val="28"/>
          <w:szCs w:val="28"/>
        </w:rPr>
        <w:t>и</w:t>
      </w:r>
      <w:r w:rsidRPr="00B33B3D">
        <w:rPr>
          <w:rFonts w:ascii="Times New Roman" w:hAnsi="Times New Roman"/>
          <w:color w:val="000000"/>
          <w:sz w:val="28"/>
          <w:szCs w:val="28"/>
        </w:rPr>
        <w:t>быльности сырьевого рынка зерна на уровне с.-х. организаций без субъе</w:t>
      </w:r>
      <w:r w:rsidRPr="00B33B3D">
        <w:rPr>
          <w:rFonts w:ascii="Times New Roman" w:hAnsi="Times New Roman"/>
          <w:color w:val="000000"/>
          <w:sz w:val="28"/>
          <w:szCs w:val="28"/>
        </w:rPr>
        <w:t>к</w:t>
      </w:r>
      <w:r w:rsidRPr="00B33B3D">
        <w:rPr>
          <w:rFonts w:ascii="Times New Roman" w:hAnsi="Times New Roman"/>
          <w:color w:val="000000"/>
          <w:sz w:val="28"/>
          <w:szCs w:val="28"/>
        </w:rPr>
        <w:t>тов малого предпринимательства.</w:t>
      </w:r>
    </w:p>
    <w:p w:rsidR="007103CD" w:rsidRPr="00B33B3D" w:rsidRDefault="007103CD" w:rsidP="00F74DFD">
      <w:pPr>
        <w:spacing w:after="0" w:line="360" w:lineRule="auto"/>
        <w:ind w:firstLine="567"/>
        <w:contextualSpacing/>
        <w:jc w:val="both"/>
        <w:rPr>
          <w:rFonts w:ascii="Times New Roman" w:hAnsi="Times New Roman"/>
          <w:sz w:val="28"/>
          <w:szCs w:val="28"/>
          <w:lang w:eastAsia="ru-RU"/>
        </w:rPr>
      </w:pPr>
      <w:r w:rsidRPr="00B33B3D">
        <w:rPr>
          <w:rFonts w:ascii="Times New Roman" w:hAnsi="Times New Roman"/>
          <w:sz w:val="28"/>
          <w:szCs w:val="28"/>
          <w:lang w:eastAsia="ru-RU"/>
        </w:rPr>
        <w:t>Приведенные данные позволяют сделать вывод о довольно динами</w:t>
      </w:r>
      <w:r w:rsidRPr="00B33B3D">
        <w:rPr>
          <w:rFonts w:ascii="Times New Roman" w:hAnsi="Times New Roman"/>
          <w:sz w:val="28"/>
          <w:szCs w:val="28"/>
          <w:lang w:eastAsia="ru-RU"/>
        </w:rPr>
        <w:t>ч</w:t>
      </w:r>
      <w:r w:rsidRPr="00B33B3D">
        <w:rPr>
          <w:rFonts w:ascii="Times New Roman" w:hAnsi="Times New Roman"/>
          <w:sz w:val="28"/>
          <w:szCs w:val="28"/>
          <w:lang w:eastAsia="ru-RU"/>
        </w:rPr>
        <w:t>ном развитии отрасли зернового производства, результаты анализа прои</w:t>
      </w:r>
      <w:r w:rsidRPr="00B33B3D">
        <w:rPr>
          <w:rFonts w:ascii="Times New Roman" w:hAnsi="Times New Roman"/>
          <w:sz w:val="28"/>
          <w:szCs w:val="28"/>
          <w:lang w:eastAsia="ru-RU"/>
        </w:rPr>
        <w:t>з</w:t>
      </w:r>
      <w:r w:rsidRPr="00B33B3D">
        <w:rPr>
          <w:rFonts w:ascii="Times New Roman" w:hAnsi="Times New Roman"/>
          <w:sz w:val="28"/>
          <w:szCs w:val="28"/>
          <w:lang w:eastAsia="ru-RU"/>
        </w:rPr>
        <w:t>водственных факторов демонстрируют  достаточный потенциал для осво</w:t>
      </w:r>
      <w:r w:rsidRPr="00B33B3D">
        <w:rPr>
          <w:rFonts w:ascii="Times New Roman" w:hAnsi="Times New Roman"/>
          <w:sz w:val="28"/>
          <w:szCs w:val="28"/>
          <w:lang w:eastAsia="ru-RU"/>
        </w:rPr>
        <w:t>е</w:t>
      </w:r>
      <w:r w:rsidRPr="00B33B3D">
        <w:rPr>
          <w:rFonts w:ascii="Times New Roman" w:hAnsi="Times New Roman"/>
          <w:sz w:val="28"/>
          <w:szCs w:val="28"/>
          <w:lang w:eastAsia="ru-RU"/>
        </w:rPr>
        <w:t>ния возможностей научно-технического прогресса, новых технологий и систем машин по производству зерновых. В тоже время, в условиях ра</w:t>
      </w:r>
      <w:r w:rsidRPr="00B33B3D">
        <w:rPr>
          <w:rFonts w:ascii="Times New Roman" w:hAnsi="Times New Roman"/>
          <w:sz w:val="28"/>
          <w:szCs w:val="28"/>
          <w:lang w:eastAsia="ru-RU"/>
        </w:rPr>
        <w:t>с</w:t>
      </w:r>
      <w:r w:rsidRPr="00B33B3D">
        <w:rPr>
          <w:rFonts w:ascii="Times New Roman" w:hAnsi="Times New Roman"/>
          <w:sz w:val="28"/>
          <w:szCs w:val="28"/>
          <w:lang w:eastAsia="ru-RU"/>
        </w:rPr>
        <w:t>тущей неопределенности внешней среды, конкурентные преимущества, на всех стадиях производства и маркетинга, способны обеспечивать только экономически обоснованные инновационные решения, которые доступны в основном экономически устойчивым хозяйствам</w:t>
      </w:r>
      <w:r>
        <w:rPr>
          <w:rFonts w:ascii="Times New Roman" w:hAnsi="Times New Roman"/>
          <w:sz w:val="28"/>
          <w:szCs w:val="28"/>
          <w:lang w:eastAsia="ru-RU"/>
        </w:rPr>
        <w:t xml:space="preserve"> </w:t>
      </w:r>
      <w:r w:rsidRPr="00E478C3">
        <w:rPr>
          <w:rFonts w:ascii="Times New Roman" w:hAnsi="Times New Roman"/>
          <w:sz w:val="28"/>
          <w:szCs w:val="28"/>
          <w:lang w:eastAsia="ru-RU"/>
        </w:rPr>
        <w:t>[2</w:t>
      </w:r>
      <w:r>
        <w:rPr>
          <w:rFonts w:ascii="Times New Roman" w:hAnsi="Times New Roman"/>
          <w:sz w:val="28"/>
          <w:szCs w:val="28"/>
          <w:lang w:eastAsia="ru-RU"/>
        </w:rPr>
        <w:t>; 12</w:t>
      </w:r>
      <w:r w:rsidRPr="00E478C3">
        <w:rPr>
          <w:rFonts w:ascii="Times New Roman" w:hAnsi="Times New Roman"/>
          <w:sz w:val="28"/>
          <w:szCs w:val="28"/>
          <w:lang w:eastAsia="ru-RU"/>
        </w:rPr>
        <w:t>]</w:t>
      </w:r>
      <w:r w:rsidRPr="00B33B3D">
        <w:rPr>
          <w:rFonts w:ascii="Times New Roman" w:hAnsi="Times New Roman"/>
          <w:sz w:val="28"/>
          <w:szCs w:val="28"/>
          <w:lang w:eastAsia="ru-RU"/>
        </w:rPr>
        <w:t>.</w:t>
      </w:r>
    </w:p>
    <w:p w:rsidR="007103CD" w:rsidRPr="00B33B3D" w:rsidRDefault="007103CD" w:rsidP="00583A8D">
      <w:pPr>
        <w:shd w:val="clear" w:color="auto" w:fill="FFFFFF"/>
        <w:spacing w:after="0" w:line="360" w:lineRule="auto"/>
        <w:ind w:firstLine="567"/>
        <w:jc w:val="both"/>
        <w:rPr>
          <w:rFonts w:ascii="Times New Roman" w:hAnsi="Times New Roman"/>
          <w:color w:val="000000"/>
          <w:sz w:val="28"/>
          <w:szCs w:val="28"/>
        </w:rPr>
      </w:pPr>
    </w:p>
    <w:p w:rsidR="007103CD" w:rsidRPr="0097365D" w:rsidRDefault="007103CD" w:rsidP="00583A8D">
      <w:pPr>
        <w:spacing w:after="0" w:line="240" w:lineRule="auto"/>
        <w:ind w:firstLine="567"/>
        <w:jc w:val="center"/>
        <w:outlineLvl w:val="6"/>
        <w:rPr>
          <w:rFonts w:ascii="Times New Roman" w:hAnsi="Times New Roman"/>
          <w:color w:val="000000"/>
          <w:sz w:val="28"/>
          <w:szCs w:val="28"/>
        </w:rPr>
      </w:pPr>
      <w:r w:rsidRPr="0097365D">
        <w:rPr>
          <w:rFonts w:ascii="Times New Roman" w:hAnsi="Times New Roman"/>
          <w:color w:val="000000"/>
          <w:sz w:val="28"/>
          <w:szCs w:val="28"/>
        </w:rPr>
        <w:t xml:space="preserve">Таблица </w:t>
      </w:r>
      <w:r>
        <w:rPr>
          <w:rFonts w:ascii="Times New Roman" w:hAnsi="Times New Roman"/>
          <w:color w:val="000000"/>
          <w:sz w:val="28"/>
          <w:szCs w:val="28"/>
        </w:rPr>
        <w:t>2</w:t>
      </w:r>
      <w:r w:rsidRPr="0097365D">
        <w:rPr>
          <w:rFonts w:ascii="Times New Roman" w:hAnsi="Times New Roman"/>
          <w:color w:val="000000"/>
          <w:sz w:val="28"/>
          <w:szCs w:val="28"/>
        </w:rPr>
        <w:t xml:space="preserve"> –  Отраслевые финансовые результаты</w:t>
      </w:r>
    </w:p>
    <w:p w:rsidR="007103CD" w:rsidRPr="0097365D" w:rsidRDefault="007103CD" w:rsidP="00583A8D">
      <w:pPr>
        <w:spacing w:after="0" w:line="240" w:lineRule="auto"/>
        <w:ind w:firstLine="567"/>
        <w:jc w:val="center"/>
        <w:outlineLvl w:val="6"/>
        <w:rPr>
          <w:rFonts w:ascii="Times New Roman" w:hAnsi="Times New Roman"/>
          <w:sz w:val="28"/>
          <w:szCs w:val="28"/>
        </w:rPr>
      </w:pPr>
      <w:r w:rsidRPr="0097365D">
        <w:rPr>
          <w:rFonts w:ascii="Times New Roman" w:hAnsi="Times New Roman"/>
          <w:color w:val="000000"/>
          <w:sz w:val="28"/>
          <w:szCs w:val="28"/>
        </w:rPr>
        <w:t xml:space="preserve">сельскохозяйственных организаций </w:t>
      </w:r>
      <w:r w:rsidRPr="0097365D">
        <w:rPr>
          <w:rFonts w:ascii="Times New Roman" w:hAnsi="Times New Roman"/>
          <w:sz w:val="28"/>
          <w:szCs w:val="28"/>
        </w:rPr>
        <w:t>[</w:t>
      </w:r>
      <w:r>
        <w:rPr>
          <w:rFonts w:ascii="Times New Roman" w:hAnsi="Times New Roman"/>
          <w:sz w:val="28"/>
          <w:szCs w:val="28"/>
        </w:rPr>
        <w:t>6</w:t>
      </w:r>
      <w:r w:rsidRPr="0097365D">
        <w:rPr>
          <w:rFonts w:ascii="Times New Roman" w:hAnsi="Times New Roman"/>
          <w:sz w:val="28"/>
          <w:szCs w:val="28"/>
        </w:rPr>
        <w:t>]</w:t>
      </w:r>
    </w:p>
    <w:p w:rsidR="007103CD" w:rsidRPr="0097365D" w:rsidRDefault="007103CD" w:rsidP="00583A8D">
      <w:pPr>
        <w:shd w:val="clear" w:color="auto" w:fill="FFFFFF"/>
        <w:spacing w:after="0" w:line="240" w:lineRule="auto"/>
        <w:ind w:firstLine="567"/>
        <w:rPr>
          <w:rFonts w:ascii="Times New Roman" w:hAnsi="Times New Roman"/>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93"/>
        <w:gridCol w:w="979"/>
        <w:gridCol w:w="977"/>
        <w:gridCol w:w="979"/>
        <w:gridCol w:w="977"/>
        <w:gridCol w:w="1081"/>
      </w:tblGrid>
      <w:tr w:rsidR="007103CD" w:rsidRPr="009D4924" w:rsidTr="00184288">
        <w:trPr>
          <w:trHeight w:val="275"/>
          <w:tblHeader/>
        </w:trPr>
        <w:tc>
          <w:tcPr>
            <w:tcW w:w="2312" w:type="pct"/>
          </w:tcPr>
          <w:p w:rsidR="007103CD" w:rsidRPr="009D4924" w:rsidRDefault="007103CD" w:rsidP="00184288">
            <w:pPr>
              <w:spacing w:before="60" w:after="60"/>
              <w:ind w:firstLine="567"/>
              <w:jc w:val="center"/>
              <w:rPr>
                <w:rFonts w:ascii="Arial" w:hAnsi="Arial" w:cs="Arial"/>
                <w:color w:val="000000"/>
              </w:rPr>
            </w:pPr>
            <w:r w:rsidRPr="009D4924">
              <w:rPr>
                <w:rFonts w:ascii="Arial" w:hAnsi="Arial" w:cs="Arial"/>
                <w:color w:val="000000"/>
              </w:rPr>
              <w:t>Показатель</w:t>
            </w:r>
          </w:p>
        </w:tc>
        <w:tc>
          <w:tcPr>
            <w:tcW w:w="527" w:type="pct"/>
          </w:tcPr>
          <w:p w:rsidR="007103CD" w:rsidRPr="009D4924" w:rsidRDefault="007103CD" w:rsidP="00184288">
            <w:pPr>
              <w:spacing w:before="60" w:after="60"/>
              <w:rPr>
                <w:rFonts w:ascii="Arial" w:hAnsi="Arial" w:cs="Arial"/>
                <w:color w:val="000000"/>
              </w:rPr>
            </w:pPr>
            <w:r w:rsidRPr="009D4924">
              <w:rPr>
                <w:rFonts w:ascii="Arial" w:hAnsi="Arial" w:cs="Arial"/>
                <w:color w:val="000000"/>
              </w:rPr>
              <w:t>2010</w:t>
            </w:r>
          </w:p>
        </w:tc>
        <w:tc>
          <w:tcPr>
            <w:tcW w:w="526" w:type="pct"/>
          </w:tcPr>
          <w:p w:rsidR="007103CD" w:rsidRPr="009D4924" w:rsidRDefault="007103CD" w:rsidP="00184288">
            <w:pPr>
              <w:spacing w:before="60" w:after="60"/>
              <w:rPr>
                <w:rFonts w:ascii="Arial" w:hAnsi="Arial" w:cs="Arial"/>
                <w:color w:val="000000"/>
              </w:rPr>
            </w:pPr>
            <w:r w:rsidRPr="009D4924">
              <w:rPr>
                <w:rFonts w:ascii="Arial" w:hAnsi="Arial" w:cs="Arial"/>
                <w:color w:val="000000"/>
              </w:rPr>
              <w:t>2011</w:t>
            </w:r>
          </w:p>
        </w:tc>
        <w:tc>
          <w:tcPr>
            <w:tcW w:w="527" w:type="pct"/>
          </w:tcPr>
          <w:p w:rsidR="007103CD" w:rsidRPr="009D4924" w:rsidRDefault="007103CD" w:rsidP="00184288">
            <w:pPr>
              <w:spacing w:before="60" w:after="60"/>
              <w:rPr>
                <w:rFonts w:ascii="Arial" w:hAnsi="Arial" w:cs="Arial"/>
                <w:color w:val="000000"/>
              </w:rPr>
            </w:pPr>
            <w:r w:rsidRPr="009D4924">
              <w:rPr>
                <w:rFonts w:ascii="Arial" w:hAnsi="Arial" w:cs="Arial"/>
                <w:color w:val="000000"/>
              </w:rPr>
              <w:t>2012</w:t>
            </w:r>
          </w:p>
        </w:tc>
        <w:tc>
          <w:tcPr>
            <w:tcW w:w="526" w:type="pct"/>
          </w:tcPr>
          <w:p w:rsidR="007103CD" w:rsidRPr="009D4924" w:rsidRDefault="007103CD" w:rsidP="00184288">
            <w:pPr>
              <w:spacing w:before="60" w:after="60"/>
              <w:rPr>
                <w:rFonts w:ascii="Arial" w:hAnsi="Arial" w:cs="Arial"/>
                <w:color w:val="000000"/>
              </w:rPr>
            </w:pPr>
            <w:r w:rsidRPr="009D4924">
              <w:rPr>
                <w:rFonts w:ascii="Arial" w:hAnsi="Arial" w:cs="Arial"/>
                <w:color w:val="000000"/>
              </w:rPr>
              <w:t>2013</w:t>
            </w:r>
          </w:p>
        </w:tc>
        <w:tc>
          <w:tcPr>
            <w:tcW w:w="582" w:type="pct"/>
          </w:tcPr>
          <w:p w:rsidR="007103CD" w:rsidRPr="009D4924" w:rsidRDefault="007103CD" w:rsidP="00184288">
            <w:pPr>
              <w:spacing w:before="60" w:after="60"/>
              <w:rPr>
                <w:rFonts w:ascii="Arial" w:hAnsi="Arial" w:cs="Arial"/>
                <w:color w:val="000000"/>
              </w:rPr>
            </w:pPr>
            <w:r w:rsidRPr="009D4924">
              <w:rPr>
                <w:rFonts w:ascii="Arial" w:hAnsi="Arial" w:cs="Arial"/>
                <w:color w:val="000000"/>
              </w:rPr>
              <w:t>2014</w:t>
            </w:r>
          </w:p>
        </w:tc>
      </w:tr>
      <w:tr w:rsidR="007103CD" w:rsidRPr="009D4924" w:rsidTr="00184288">
        <w:tc>
          <w:tcPr>
            <w:tcW w:w="2312" w:type="pct"/>
            <w:vAlign w:val="bottom"/>
          </w:tcPr>
          <w:p w:rsidR="007103CD" w:rsidRPr="009D4924" w:rsidRDefault="007103CD" w:rsidP="00184288">
            <w:pPr>
              <w:spacing w:before="60" w:after="20" w:line="264" w:lineRule="auto"/>
              <w:rPr>
                <w:rFonts w:ascii="Arial" w:hAnsi="Arial" w:cs="Arial"/>
                <w:color w:val="000000"/>
              </w:rPr>
            </w:pPr>
            <w:r w:rsidRPr="009D4924">
              <w:rPr>
                <w:rFonts w:ascii="Arial" w:hAnsi="Arial" w:cs="Arial"/>
                <w:color w:val="000000"/>
              </w:rPr>
              <w:t xml:space="preserve"> Выручка от продажи продукции раст</w:t>
            </w:r>
            <w:r w:rsidRPr="009D4924">
              <w:rPr>
                <w:rFonts w:ascii="Arial" w:hAnsi="Arial" w:cs="Arial"/>
                <w:color w:val="000000"/>
              </w:rPr>
              <w:t>е</w:t>
            </w:r>
            <w:r w:rsidRPr="009D4924">
              <w:rPr>
                <w:rFonts w:ascii="Arial" w:hAnsi="Arial" w:cs="Arial"/>
                <w:color w:val="000000"/>
              </w:rPr>
              <w:t>ниеводства, млн руб.</w:t>
            </w:r>
          </w:p>
        </w:tc>
        <w:tc>
          <w:tcPr>
            <w:tcW w:w="527" w:type="pct"/>
            <w:vAlign w:val="bottom"/>
          </w:tcPr>
          <w:p w:rsidR="007103CD" w:rsidRPr="009D4924" w:rsidRDefault="007103CD" w:rsidP="00184288">
            <w:pPr>
              <w:spacing w:before="20" w:after="20" w:line="264" w:lineRule="auto"/>
              <w:rPr>
                <w:rFonts w:ascii="Arial" w:hAnsi="Arial" w:cs="Arial"/>
                <w:color w:val="000000"/>
              </w:rPr>
            </w:pPr>
            <w:r w:rsidRPr="009D4924">
              <w:rPr>
                <w:rFonts w:ascii="Arial" w:hAnsi="Arial" w:cs="Arial"/>
                <w:color w:val="000000"/>
              </w:rPr>
              <w:t>65197</w:t>
            </w:r>
          </w:p>
        </w:tc>
        <w:tc>
          <w:tcPr>
            <w:tcW w:w="526" w:type="pct"/>
            <w:vAlign w:val="bottom"/>
          </w:tcPr>
          <w:p w:rsidR="007103CD" w:rsidRPr="009D4924" w:rsidRDefault="007103CD" w:rsidP="00184288">
            <w:pPr>
              <w:spacing w:before="20" w:after="20" w:line="264" w:lineRule="auto"/>
              <w:rPr>
                <w:rFonts w:ascii="Arial" w:hAnsi="Arial" w:cs="Arial"/>
                <w:color w:val="000000"/>
              </w:rPr>
            </w:pPr>
            <w:r w:rsidRPr="009D4924">
              <w:rPr>
                <w:rFonts w:ascii="Arial" w:hAnsi="Arial" w:cs="Arial"/>
                <w:color w:val="000000"/>
              </w:rPr>
              <w:t>80663</w:t>
            </w:r>
          </w:p>
        </w:tc>
        <w:tc>
          <w:tcPr>
            <w:tcW w:w="527" w:type="pct"/>
            <w:vAlign w:val="bottom"/>
          </w:tcPr>
          <w:p w:rsidR="007103CD" w:rsidRPr="009D4924" w:rsidRDefault="007103CD" w:rsidP="00184288">
            <w:pPr>
              <w:spacing w:before="20" w:after="20" w:line="264" w:lineRule="auto"/>
              <w:rPr>
                <w:rFonts w:ascii="Arial" w:hAnsi="Arial" w:cs="Arial"/>
                <w:color w:val="000000"/>
              </w:rPr>
            </w:pPr>
            <w:r w:rsidRPr="009D4924">
              <w:rPr>
                <w:rFonts w:ascii="Arial" w:hAnsi="Arial" w:cs="Arial"/>
                <w:color w:val="000000"/>
              </w:rPr>
              <w:t>68464</w:t>
            </w:r>
          </w:p>
        </w:tc>
        <w:tc>
          <w:tcPr>
            <w:tcW w:w="526" w:type="pct"/>
            <w:vAlign w:val="bottom"/>
          </w:tcPr>
          <w:p w:rsidR="007103CD" w:rsidRPr="009D4924" w:rsidRDefault="007103CD" w:rsidP="00184288">
            <w:pPr>
              <w:spacing w:before="20" w:after="20" w:line="264" w:lineRule="auto"/>
              <w:rPr>
                <w:rFonts w:ascii="Arial" w:hAnsi="Arial" w:cs="Arial"/>
                <w:color w:val="000000"/>
              </w:rPr>
            </w:pPr>
            <w:r w:rsidRPr="009D4924">
              <w:rPr>
                <w:rFonts w:ascii="Arial" w:hAnsi="Arial" w:cs="Arial"/>
                <w:color w:val="000000"/>
              </w:rPr>
              <w:t>72190</w:t>
            </w:r>
          </w:p>
        </w:tc>
        <w:tc>
          <w:tcPr>
            <w:tcW w:w="582" w:type="pct"/>
            <w:vAlign w:val="bottom"/>
          </w:tcPr>
          <w:p w:rsidR="007103CD" w:rsidRPr="009D4924" w:rsidRDefault="007103CD" w:rsidP="00184288">
            <w:pPr>
              <w:spacing w:before="20" w:after="20" w:line="264" w:lineRule="auto"/>
              <w:ind w:right="-57"/>
              <w:rPr>
                <w:rFonts w:ascii="Arial" w:hAnsi="Arial" w:cs="Arial"/>
                <w:color w:val="000000"/>
              </w:rPr>
            </w:pPr>
            <w:r w:rsidRPr="009D4924">
              <w:rPr>
                <w:rFonts w:ascii="Arial" w:hAnsi="Arial" w:cs="Arial"/>
                <w:color w:val="000000"/>
              </w:rPr>
              <w:t>85564</w:t>
            </w:r>
          </w:p>
        </w:tc>
      </w:tr>
      <w:tr w:rsidR="007103CD" w:rsidRPr="009D4924" w:rsidTr="00184288">
        <w:tc>
          <w:tcPr>
            <w:tcW w:w="2312" w:type="pct"/>
            <w:vAlign w:val="bottom"/>
          </w:tcPr>
          <w:p w:rsidR="007103CD" w:rsidRPr="009D4924" w:rsidRDefault="007103CD" w:rsidP="00184288">
            <w:pPr>
              <w:spacing w:before="60" w:after="20" w:line="264" w:lineRule="auto"/>
              <w:rPr>
                <w:rFonts w:ascii="Arial" w:hAnsi="Arial" w:cs="Arial"/>
                <w:color w:val="000000"/>
              </w:rPr>
            </w:pPr>
            <w:r w:rsidRPr="009D4924">
              <w:rPr>
                <w:rFonts w:ascii="Arial" w:hAnsi="Arial" w:cs="Arial"/>
                <w:color w:val="000000"/>
              </w:rPr>
              <w:t xml:space="preserve"> Прибыль по растениеводству, млн руб.</w:t>
            </w:r>
          </w:p>
        </w:tc>
        <w:tc>
          <w:tcPr>
            <w:tcW w:w="527" w:type="pct"/>
            <w:vAlign w:val="bottom"/>
          </w:tcPr>
          <w:p w:rsidR="007103CD" w:rsidRPr="009D4924" w:rsidRDefault="007103CD" w:rsidP="00184288">
            <w:pPr>
              <w:spacing w:before="20" w:after="20" w:line="264" w:lineRule="auto"/>
              <w:rPr>
                <w:rFonts w:ascii="Arial" w:hAnsi="Arial" w:cs="Arial"/>
                <w:color w:val="000000"/>
                <w:lang w:val="en-US"/>
              </w:rPr>
            </w:pPr>
            <w:r w:rsidRPr="009D4924">
              <w:rPr>
                <w:rFonts w:ascii="Arial" w:hAnsi="Arial" w:cs="Arial"/>
                <w:color w:val="000000"/>
                <w:lang w:val="en-US"/>
              </w:rPr>
              <w:t>13716</w:t>
            </w:r>
          </w:p>
        </w:tc>
        <w:tc>
          <w:tcPr>
            <w:tcW w:w="526" w:type="pct"/>
            <w:vAlign w:val="bottom"/>
          </w:tcPr>
          <w:p w:rsidR="007103CD" w:rsidRPr="009D4924" w:rsidRDefault="007103CD" w:rsidP="00184288">
            <w:pPr>
              <w:spacing w:before="20" w:after="20" w:line="264" w:lineRule="auto"/>
              <w:rPr>
                <w:rFonts w:ascii="Arial" w:hAnsi="Arial" w:cs="Arial"/>
                <w:color w:val="000000"/>
                <w:lang w:val="en-US"/>
              </w:rPr>
            </w:pPr>
            <w:r w:rsidRPr="009D4924">
              <w:rPr>
                <w:rFonts w:ascii="Arial" w:hAnsi="Arial" w:cs="Arial"/>
                <w:color w:val="000000"/>
                <w:lang w:val="en-US"/>
              </w:rPr>
              <w:t>15849</w:t>
            </w:r>
          </w:p>
        </w:tc>
        <w:tc>
          <w:tcPr>
            <w:tcW w:w="527" w:type="pct"/>
            <w:vAlign w:val="bottom"/>
          </w:tcPr>
          <w:p w:rsidR="007103CD" w:rsidRPr="009D4924" w:rsidRDefault="007103CD" w:rsidP="00184288">
            <w:pPr>
              <w:spacing w:before="20" w:after="20" w:line="264" w:lineRule="auto"/>
              <w:rPr>
                <w:rFonts w:ascii="Arial" w:hAnsi="Arial" w:cs="Arial"/>
                <w:color w:val="000000"/>
                <w:lang w:val="en-US"/>
              </w:rPr>
            </w:pPr>
            <w:r w:rsidRPr="009D4924">
              <w:rPr>
                <w:rFonts w:ascii="Arial" w:hAnsi="Arial" w:cs="Arial"/>
                <w:color w:val="000000"/>
                <w:lang w:val="en-US"/>
              </w:rPr>
              <w:t>12271</w:t>
            </w:r>
          </w:p>
        </w:tc>
        <w:tc>
          <w:tcPr>
            <w:tcW w:w="526" w:type="pct"/>
            <w:vAlign w:val="bottom"/>
          </w:tcPr>
          <w:p w:rsidR="007103CD" w:rsidRPr="009D4924" w:rsidRDefault="007103CD" w:rsidP="00184288">
            <w:pPr>
              <w:spacing w:before="20" w:after="20" w:line="264" w:lineRule="auto"/>
              <w:rPr>
                <w:rFonts w:ascii="Arial" w:hAnsi="Arial" w:cs="Arial"/>
                <w:color w:val="000000"/>
                <w:lang w:val="en-US"/>
              </w:rPr>
            </w:pPr>
            <w:r w:rsidRPr="009D4924">
              <w:rPr>
                <w:rFonts w:ascii="Arial" w:hAnsi="Arial" w:cs="Arial"/>
                <w:color w:val="000000"/>
                <w:lang w:val="en-US"/>
              </w:rPr>
              <w:t>13148</w:t>
            </w:r>
          </w:p>
        </w:tc>
        <w:tc>
          <w:tcPr>
            <w:tcW w:w="582" w:type="pct"/>
            <w:vAlign w:val="bottom"/>
          </w:tcPr>
          <w:p w:rsidR="007103CD" w:rsidRPr="009D4924" w:rsidRDefault="007103CD" w:rsidP="00184288">
            <w:pPr>
              <w:spacing w:before="60" w:after="20" w:line="264" w:lineRule="auto"/>
              <w:ind w:right="-57"/>
              <w:rPr>
                <w:rFonts w:ascii="Arial" w:hAnsi="Arial" w:cs="Arial"/>
                <w:color w:val="000000"/>
              </w:rPr>
            </w:pPr>
            <w:r w:rsidRPr="009D4924">
              <w:rPr>
                <w:rFonts w:ascii="Arial" w:hAnsi="Arial" w:cs="Arial"/>
                <w:color w:val="000000"/>
              </w:rPr>
              <w:t>21027</w:t>
            </w:r>
          </w:p>
        </w:tc>
      </w:tr>
      <w:tr w:rsidR="007103CD" w:rsidRPr="009D4924" w:rsidTr="00184288">
        <w:tc>
          <w:tcPr>
            <w:tcW w:w="2312" w:type="pct"/>
            <w:vAlign w:val="bottom"/>
          </w:tcPr>
          <w:p w:rsidR="007103CD" w:rsidRPr="009D4924" w:rsidRDefault="007103CD" w:rsidP="00184288">
            <w:pPr>
              <w:spacing w:before="60" w:after="20" w:line="264" w:lineRule="auto"/>
              <w:rPr>
                <w:rFonts w:ascii="Arial" w:hAnsi="Arial" w:cs="Arial"/>
                <w:color w:val="000000"/>
              </w:rPr>
            </w:pPr>
            <w:r w:rsidRPr="009D4924">
              <w:rPr>
                <w:rFonts w:ascii="Arial" w:hAnsi="Arial" w:cs="Arial"/>
                <w:color w:val="000000"/>
              </w:rPr>
              <w:t xml:space="preserve"> Уровень рентабельности растени</w:t>
            </w:r>
            <w:r w:rsidRPr="009D4924">
              <w:rPr>
                <w:rFonts w:ascii="Arial" w:hAnsi="Arial" w:cs="Arial"/>
                <w:color w:val="000000"/>
              </w:rPr>
              <w:t>е</w:t>
            </w:r>
            <w:r w:rsidRPr="009D4924">
              <w:rPr>
                <w:rFonts w:ascii="Arial" w:hAnsi="Arial" w:cs="Arial"/>
                <w:color w:val="000000"/>
              </w:rPr>
              <w:t xml:space="preserve">водства по затратам, % </w:t>
            </w:r>
          </w:p>
        </w:tc>
        <w:tc>
          <w:tcPr>
            <w:tcW w:w="527" w:type="pct"/>
            <w:vAlign w:val="bottom"/>
          </w:tcPr>
          <w:p w:rsidR="007103CD" w:rsidRPr="009D4924" w:rsidRDefault="007103CD" w:rsidP="00184288">
            <w:pPr>
              <w:spacing w:before="20" w:after="20" w:line="264" w:lineRule="auto"/>
              <w:rPr>
                <w:rFonts w:ascii="Arial" w:hAnsi="Arial" w:cs="Arial"/>
                <w:color w:val="000000"/>
              </w:rPr>
            </w:pPr>
            <w:r w:rsidRPr="009D4924">
              <w:rPr>
                <w:rFonts w:ascii="Arial" w:hAnsi="Arial" w:cs="Arial"/>
                <w:color w:val="000000"/>
              </w:rPr>
              <w:t>26,6</w:t>
            </w:r>
          </w:p>
        </w:tc>
        <w:tc>
          <w:tcPr>
            <w:tcW w:w="526" w:type="pct"/>
            <w:vAlign w:val="bottom"/>
          </w:tcPr>
          <w:p w:rsidR="007103CD" w:rsidRPr="009D4924" w:rsidRDefault="007103CD" w:rsidP="00184288">
            <w:pPr>
              <w:spacing w:before="20" w:after="20" w:line="264" w:lineRule="auto"/>
              <w:rPr>
                <w:rFonts w:ascii="Arial" w:hAnsi="Arial" w:cs="Arial"/>
                <w:color w:val="000000"/>
              </w:rPr>
            </w:pPr>
            <w:r w:rsidRPr="009D4924">
              <w:rPr>
                <w:rFonts w:ascii="Arial" w:hAnsi="Arial" w:cs="Arial"/>
                <w:color w:val="000000"/>
              </w:rPr>
              <w:t>24,5</w:t>
            </w:r>
          </w:p>
        </w:tc>
        <w:tc>
          <w:tcPr>
            <w:tcW w:w="527" w:type="pct"/>
            <w:vAlign w:val="bottom"/>
          </w:tcPr>
          <w:p w:rsidR="007103CD" w:rsidRPr="009D4924" w:rsidRDefault="007103CD" w:rsidP="00184288">
            <w:pPr>
              <w:spacing w:before="20" w:after="20" w:line="264" w:lineRule="auto"/>
              <w:rPr>
                <w:rFonts w:ascii="Arial" w:hAnsi="Arial" w:cs="Arial"/>
                <w:color w:val="000000"/>
              </w:rPr>
            </w:pPr>
            <w:r w:rsidRPr="009D4924">
              <w:rPr>
                <w:rFonts w:ascii="Arial" w:hAnsi="Arial" w:cs="Arial"/>
                <w:color w:val="000000"/>
              </w:rPr>
              <w:t>21,8</w:t>
            </w:r>
          </w:p>
        </w:tc>
        <w:tc>
          <w:tcPr>
            <w:tcW w:w="526" w:type="pct"/>
            <w:vAlign w:val="bottom"/>
          </w:tcPr>
          <w:p w:rsidR="007103CD" w:rsidRPr="009D4924" w:rsidRDefault="007103CD" w:rsidP="00184288">
            <w:pPr>
              <w:spacing w:before="20" w:after="20" w:line="264" w:lineRule="auto"/>
              <w:rPr>
                <w:rFonts w:ascii="Arial" w:hAnsi="Arial" w:cs="Arial"/>
                <w:color w:val="000000"/>
              </w:rPr>
            </w:pPr>
            <w:r w:rsidRPr="009D4924">
              <w:rPr>
                <w:rFonts w:ascii="Arial" w:hAnsi="Arial" w:cs="Arial"/>
                <w:color w:val="000000"/>
              </w:rPr>
              <w:t>22,3</w:t>
            </w:r>
          </w:p>
        </w:tc>
        <w:tc>
          <w:tcPr>
            <w:tcW w:w="582" w:type="pct"/>
            <w:vAlign w:val="bottom"/>
          </w:tcPr>
          <w:p w:rsidR="007103CD" w:rsidRPr="009D4924" w:rsidRDefault="007103CD" w:rsidP="00184288">
            <w:pPr>
              <w:spacing w:before="20" w:after="20" w:line="264" w:lineRule="auto"/>
              <w:ind w:right="-57"/>
              <w:rPr>
                <w:rFonts w:ascii="Arial" w:hAnsi="Arial" w:cs="Arial"/>
                <w:color w:val="000000"/>
              </w:rPr>
            </w:pPr>
            <w:r w:rsidRPr="009D4924">
              <w:rPr>
                <w:rFonts w:ascii="Arial" w:hAnsi="Arial" w:cs="Arial"/>
                <w:color w:val="000000"/>
              </w:rPr>
              <w:t>44,0</w:t>
            </w:r>
          </w:p>
        </w:tc>
      </w:tr>
    </w:tbl>
    <w:p w:rsidR="007103CD" w:rsidRDefault="007103CD" w:rsidP="00583A8D">
      <w:pPr>
        <w:spacing w:after="0" w:line="240" w:lineRule="auto"/>
        <w:ind w:firstLine="567"/>
        <w:contextualSpacing/>
        <w:jc w:val="both"/>
        <w:rPr>
          <w:rFonts w:ascii="Times New Roman" w:hAnsi="Times New Roman"/>
          <w:sz w:val="32"/>
          <w:szCs w:val="32"/>
          <w:lang w:eastAsia="ru-RU"/>
        </w:rPr>
      </w:pPr>
    </w:p>
    <w:p w:rsidR="007103CD" w:rsidRDefault="007103CD" w:rsidP="00583A8D">
      <w:pPr>
        <w:shd w:val="clear" w:color="auto" w:fill="FFFFFF"/>
        <w:spacing w:after="0" w:line="360" w:lineRule="auto"/>
        <w:ind w:firstLine="567"/>
        <w:jc w:val="both"/>
        <w:rPr>
          <w:rFonts w:ascii="Times New Roman" w:hAnsi="Times New Roman"/>
          <w:sz w:val="28"/>
          <w:szCs w:val="28"/>
          <w:lang w:eastAsia="ru-RU"/>
        </w:rPr>
      </w:pPr>
    </w:p>
    <w:p w:rsidR="007103CD" w:rsidRPr="00A8273D" w:rsidRDefault="007103CD" w:rsidP="00583A8D">
      <w:pPr>
        <w:shd w:val="clear" w:color="auto" w:fill="FFFFFF"/>
        <w:spacing w:after="0" w:line="360" w:lineRule="auto"/>
        <w:ind w:firstLine="567"/>
        <w:jc w:val="both"/>
        <w:rPr>
          <w:rFonts w:ascii="Times New Roman" w:hAnsi="Times New Roman"/>
          <w:sz w:val="28"/>
          <w:szCs w:val="28"/>
          <w:lang w:eastAsia="ru-RU"/>
        </w:rPr>
      </w:pPr>
      <w:r w:rsidRPr="00A8273D">
        <w:rPr>
          <w:rFonts w:ascii="Times New Roman" w:hAnsi="Times New Roman"/>
          <w:sz w:val="28"/>
          <w:szCs w:val="28"/>
          <w:lang w:eastAsia="ru-RU"/>
        </w:rPr>
        <w:t>Важной составляющей российского зернового рынка в последнее д</w:t>
      </w:r>
      <w:r w:rsidRPr="00A8273D">
        <w:rPr>
          <w:rFonts w:ascii="Times New Roman" w:hAnsi="Times New Roman"/>
          <w:sz w:val="28"/>
          <w:szCs w:val="28"/>
          <w:lang w:eastAsia="ru-RU"/>
        </w:rPr>
        <w:t>е</w:t>
      </w:r>
      <w:r w:rsidRPr="00A8273D">
        <w:rPr>
          <w:rFonts w:ascii="Times New Roman" w:hAnsi="Times New Roman"/>
          <w:sz w:val="28"/>
          <w:szCs w:val="28"/>
          <w:lang w:eastAsia="ru-RU"/>
        </w:rPr>
        <w:t>сятилетие является фактор экспорта данной сырьевой позиции. Ослабл</w:t>
      </w:r>
      <w:r w:rsidRPr="00A8273D">
        <w:rPr>
          <w:rFonts w:ascii="Times New Roman" w:hAnsi="Times New Roman"/>
          <w:sz w:val="28"/>
          <w:szCs w:val="28"/>
          <w:lang w:eastAsia="ru-RU"/>
        </w:rPr>
        <w:t>е</w:t>
      </w:r>
      <w:r w:rsidRPr="00A8273D">
        <w:rPr>
          <w:rFonts w:ascii="Times New Roman" w:hAnsi="Times New Roman"/>
          <w:sz w:val="28"/>
          <w:szCs w:val="28"/>
          <w:lang w:eastAsia="ru-RU"/>
        </w:rPr>
        <w:t xml:space="preserve">ние рубля сделало торговлю зерном сегодня очень выгодным бизнесом и в этот сектор пришли новые экспортеры, которые стали массово отравлять продукцию за границу, что спровоцировало резкий рост цен. Так, за пять месяцев, с сентября по декабрь 2014 года, цены на зерно в России выросли на 80%. </w:t>
      </w:r>
      <w:r w:rsidRPr="00A8273D">
        <w:rPr>
          <w:rFonts w:ascii="Times New Roman" w:hAnsi="Times New Roman"/>
          <w:bCs/>
          <w:sz w:val="28"/>
          <w:szCs w:val="28"/>
          <w:lang w:eastAsia="ru-RU"/>
        </w:rPr>
        <w:t>Краснодарский край</w:t>
      </w:r>
      <w:r w:rsidRPr="00A8273D">
        <w:rPr>
          <w:rFonts w:ascii="Times New Roman" w:hAnsi="Times New Roman"/>
          <w:sz w:val="28"/>
          <w:szCs w:val="28"/>
          <w:lang w:eastAsia="ru-RU"/>
        </w:rPr>
        <w:t> является основным регионом отправки зерна на экспорт. Так, по данным Госсельхознадзора в 2014 года через порты р</w:t>
      </w:r>
      <w:r w:rsidRPr="00A8273D">
        <w:rPr>
          <w:rFonts w:ascii="Times New Roman" w:hAnsi="Times New Roman"/>
          <w:sz w:val="28"/>
          <w:szCs w:val="28"/>
          <w:lang w:eastAsia="ru-RU"/>
        </w:rPr>
        <w:t>е</w:t>
      </w:r>
      <w:r w:rsidRPr="00A8273D">
        <w:rPr>
          <w:rFonts w:ascii="Times New Roman" w:hAnsi="Times New Roman"/>
          <w:sz w:val="28"/>
          <w:szCs w:val="28"/>
          <w:lang w:eastAsia="ru-RU"/>
        </w:rPr>
        <w:t>гиона за рубеж отправлено более 21 млн. тонн зерна и продуктов его пер</w:t>
      </w:r>
      <w:r w:rsidRPr="00A8273D">
        <w:rPr>
          <w:rFonts w:ascii="Times New Roman" w:hAnsi="Times New Roman"/>
          <w:sz w:val="28"/>
          <w:szCs w:val="28"/>
          <w:lang w:eastAsia="ru-RU"/>
        </w:rPr>
        <w:t>е</w:t>
      </w:r>
      <w:r w:rsidRPr="00A8273D">
        <w:rPr>
          <w:rFonts w:ascii="Times New Roman" w:hAnsi="Times New Roman"/>
          <w:sz w:val="28"/>
          <w:szCs w:val="28"/>
          <w:lang w:eastAsia="ru-RU"/>
        </w:rPr>
        <w:t>работки. Из них доля  пшеницы составила 14,9 млн. тонн, что составляет 71%. По данным на март текущего года, цена на российскую пшеницу н</w:t>
      </w:r>
      <w:r w:rsidRPr="00A8273D">
        <w:rPr>
          <w:rFonts w:ascii="Times New Roman" w:hAnsi="Times New Roman"/>
          <w:sz w:val="28"/>
          <w:szCs w:val="28"/>
          <w:lang w:eastAsia="ru-RU"/>
        </w:rPr>
        <w:t>е</w:t>
      </w:r>
      <w:r w:rsidRPr="00A8273D">
        <w:rPr>
          <w:rFonts w:ascii="Times New Roman" w:hAnsi="Times New Roman"/>
          <w:sz w:val="28"/>
          <w:szCs w:val="28"/>
          <w:lang w:eastAsia="ru-RU"/>
        </w:rPr>
        <w:t xml:space="preserve">многим превышала 200 долларов </w:t>
      </w:r>
      <w:r w:rsidRPr="00A8273D">
        <w:rPr>
          <w:rFonts w:ascii="Times New Roman" w:hAnsi="Times New Roman"/>
          <w:sz w:val="28"/>
          <w:szCs w:val="28"/>
          <w:lang w:val="en-US" w:eastAsia="ru-RU"/>
        </w:rPr>
        <w:t>USA</w:t>
      </w:r>
      <w:r w:rsidRPr="00A8273D">
        <w:rPr>
          <w:rFonts w:ascii="Times New Roman" w:hAnsi="Times New Roman"/>
          <w:sz w:val="28"/>
          <w:szCs w:val="28"/>
          <w:lang w:eastAsia="ru-RU"/>
        </w:rPr>
        <w:t xml:space="preserve"> за тонну, то есть, через территорию Кубани было экспортировано продукции на общую сумму в около 3 млрд руб.</w:t>
      </w:r>
    </w:p>
    <w:p w:rsidR="007103CD" w:rsidRPr="00A8273D" w:rsidRDefault="007103CD" w:rsidP="00583A8D">
      <w:pPr>
        <w:tabs>
          <w:tab w:val="left" w:pos="567"/>
        </w:tabs>
        <w:spacing w:after="0" w:line="360" w:lineRule="auto"/>
        <w:ind w:firstLine="567"/>
        <w:jc w:val="both"/>
        <w:textAlignment w:val="baseline"/>
        <w:rPr>
          <w:rFonts w:ascii="Times New Roman" w:hAnsi="Times New Roman"/>
          <w:sz w:val="28"/>
          <w:szCs w:val="28"/>
          <w:lang w:eastAsia="ru-RU"/>
        </w:rPr>
      </w:pPr>
      <w:r w:rsidRPr="00A8273D">
        <w:rPr>
          <w:rFonts w:ascii="Times New Roman" w:hAnsi="Times New Roman"/>
          <w:bCs/>
          <w:sz w:val="28"/>
          <w:szCs w:val="28"/>
          <w:lang w:eastAsia="ru-RU"/>
        </w:rPr>
        <w:t>В конце</w:t>
      </w:r>
      <w:r w:rsidRPr="00A8273D">
        <w:rPr>
          <w:rFonts w:ascii="Times New Roman" w:hAnsi="Times New Roman"/>
          <w:sz w:val="28"/>
          <w:szCs w:val="28"/>
          <w:lang w:eastAsia="ru-RU"/>
        </w:rPr>
        <w:t> декабря 2014 года появились данные о том, что хлеб может подорожать на 10% после нового года. На 30 января 2015 года тонна пш</w:t>
      </w:r>
      <w:r w:rsidRPr="00A8273D">
        <w:rPr>
          <w:rFonts w:ascii="Times New Roman" w:hAnsi="Times New Roman"/>
          <w:sz w:val="28"/>
          <w:szCs w:val="28"/>
          <w:lang w:eastAsia="ru-RU"/>
        </w:rPr>
        <w:t>е</w:t>
      </w:r>
      <w:r w:rsidRPr="00A8273D">
        <w:rPr>
          <w:rFonts w:ascii="Times New Roman" w:hAnsi="Times New Roman"/>
          <w:sz w:val="28"/>
          <w:szCs w:val="28"/>
          <w:lang w:eastAsia="ru-RU"/>
        </w:rPr>
        <w:t xml:space="preserve">ницы мягких продовольственных сортов, выращенной в европейской части России, стоила 17 450 руб. Поэтому  с 1 февраля 2015г. была введена </w:t>
      </w:r>
      <w:r w:rsidRPr="00A8273D">
        <w:rPr>
          <w:rFonts w:ascii="Times New Roman" w:hAnsi="Times New Roman"/>
          <w:bCs/>
          <w:sz w:val="28"/>
          <w:szCs w:val="28"/>
          <w:lang w:eastAsia="ru-RU"/>
        </w:rPr>
        <w:t>эк</w:t>
      </w:r>
      <w:r w:rsidRPr="00A8273D">
        <w:rPr>
          <w:rFonts w:ascii="Times New Roman" w:hAnsi="Times New Roman"/>
          <w:bCs/>
          <w:sz w:val="28"/>
          <w:szCs w:val="28"/>
          <w:lang w:eastAsia="ru-RU"/>
        </w:rPr>
        <w:t>с</w:t>
      </w:r>
      <w:r w:rsidRPr="00A8273D">
        <w:rPr>
          <w:rFonts w:ascii="Times New Roman" w:hAnsi="Times New Roman"/>
          <w:bCs/>
          <w:sz w:val="28"/>
          <w:szCs w:val="28"/>
          <w:lang w:eastAsia="ru-RU"/>
        </w:rPr>
        <w:t xml:space="preserve">портная пошлина на пшеницу, она </w:t>
      </w:r>
      <w:r w:rsidRPr="00A8273D">
        <w:rPr>
          <w:rFonts w:ascii="Times New Roman" w:hAnsi="Times New Roman"/>
          <w:sz w:val="28"/>
          <w:szCs w:val="28"/>
          <w:lang w:eastAsia="ru-RU"/>
        </w:rPr>
        <w:t xml:space="preserve"> составляла сумму 15% таможенной стоимости зерна и фиксированный платеж в 7,5 евро/т. При этом сумма не должна была быть менее 35 евро/т (на 01.02.2015 г. равная 2200 руб./т). Данная норма работала до 1 июля 2015 года. После ее введения, по данным на 27 апреля, стоимость тонны пшеницы снизилась до 15 635 руб. </w:t>
      </w:r>
      <w:r w:rsidRPr="00A8273D">
        <w:rPr>
          <w:rFonts w:ascii="Times New Roman" w:hAnsi="Times New Roman"/>
          <w:sz w:val="28"/>
          <w:szCs w:val="28"/>
          <w:bdr w:val="none" w:sz="0" w:space="0" w:color="auto" w:frame="1"/>
          <w:lang w:eastAsia="ru-RU"/>
        </w:rPr>
        <w:t>Подеш</w:t>
      </w:r>
      <w:r w:rsidRPr="00A8273D">
        <w:rPr>
          <w:rFonts w:ascii="Times New Roman" w:hAnsi="Times New Roman"/>
          <w:sz w:val="28"/>
          <w:szCs w:val="28"/>
          <w:bdr w:val="none" w:sz="0" w:space="0" w:color="auto" w:frame="1"/>
          <w:lang w:eastAsia="ru-RU"/>
        </w:rPr>
        <w:t>е</w:t>
      </w:r>
      <w:r w:rsidRPr="00A8273D">
        <w:rPr>
          <w:rFonts w:ascii="Times New Roman" w:hAnsi="Times New Roman"/>
          <w:sz w:val="28"/>
          <w:szCs w:val="28"/>
          <w:bdr w:val="none" w:sz="0" w:space="0" w:color="auto" w:frame="1"/>
          <w:lang w:eastAsia="ru-RU"/>
        </w:rPr>
        <w:t>вевшее зерно способствовало некоторому снижению стоимости муки. К</w:t>
      </w:r>
      <w:r w:rsidRPr="00A8273D">
        <w:rPr>
          <w:rFonts w:ascii="Times New Roman" w:hAnsi="Times New Roman"/>
          <w:sz w:val="28"/>
          <w:szCs w:val="28"/>
          <w:bdr w:val="none" w:sz="0" w:space="0" w:color="auto" w:frame="1"/>
          <w:lang w:eastAsia="ru-RU"/>
        </w:rPr>
        <w:t>и</w:t>
      </w:r>
      <w:r w:rsidRPr="00A8273D">
        <w:rPr>
          <w:rFonts w:ascii="Times New Roman" w:hAnsi="Times New Roman"/>
          <w:sz w:val="28"/>
          <w:szCs w:val="28"/>
          <w:bdr w:val="none" w:sz="0" w:space="0" w:color="auto" w:frame="1"/>
          <w:lang w:eastAsia="ru-RU"/>
        </w:rPr>
        <w:t>лограмм пшеничной муки высшего сорта в среднем по стране стоил до введения пошлины 40,35 руб., после введения – 40,28 руб./кг. При этом ц</w:t>
      </w:r>
      <w:r w:rsidRPr="00A8273D">
        <w:rPr>
          <w:rFonts w:ascii="Times New Roman" w:hAnsi="Times New Roman"/>
          <w:sz w:val="28"/>
          <w:szCs w:val="28"/>
          <w:lang w:eastAsia="ru-RU"/>
        </w:rPr>
        <w:t>ена ржаной и ржано-пшеничной муки почти не изменилась, в конце янв</w:t>
      </w:r>
      <w:r w:rsidRPr="00A8273D">
        <w:rPr>
          <w:rFonts w:ascii="Times New Roman" w:hAnsi="Times New Roman"/>
          <w:sz w:val="28"/>
          <w:szCs w:val="28"/>
          <w:lang w:eastAsia="ru-RU"/>
        </w:rPr>
        <w:t>а</w:t>
      </w:r>
      <w:r w:rsidRPr="00A8273D">
        <w:rPr>
          <w:rFonts w:ascii="Times New Roman" w:hAnsi="Times New Roman"/>
          <w:sz w:val="28"/>
          <w:szCs w:val="28"/>
          <w:lang w:eastAsia="ru-RU"/>
        </w:rPr>
        <w:t>ря 2015 г. килограмм стоил 39,62 руб., после введения пошлины – 38,49 руб./кг, при умеренной ценовой волатильности. При этом следует помнить, что доля стоимости пшеницы в розничной цене хлеба по нашим расчетам составляет не более 20%, кроме того, во многих регионах страны цены на хлеб сдерживаются административно, хотя официально предельную цену никто не указывает</w:t>
      </w:r>
      <w:r>
        <w:rPr>
          <w:rFonts w:ascii="Times New Roman" w:hAnsi="Times New Roman"/>
          <w:sz w:val="28"/>
          <w:szCs w:val="28"/>
          <w:lang w:eastAsia="ru-RU"/>
        </w:rPr>
        <w:t xml:space="preserve"> </w:t>
      </w:r>
      <w:r w:rsidRPr="00CA2F80">
        <w:rPr>
          <w:rFonts w:ascii="Times New Roman" w:hAnsi="Times New Roman"/>
          <w:sz w:val="28"/>
          <w:szCs w:val="28"/>
          <w:lang w:eastAsia="ru-RU"/>
        </w:rPr>
        <w:t>[</w:t>
      </w:r>
      <w:r>
        <w:rPr>
          <w:rFonts w:ascii="Times New Roman" w:hAnsi="Times New Roman"/>
          <w:sz w:val="28"/>
          <w:szCs w:val="28"/>
          <w:lang w:eastAsia="ru-RU"/>
        </w:rPr>
        <w:t xml:space="preserve">9; </w:t>
      </w:r>
      <w:r w:rsidRPr="00CA2F80">
        <w:rPr>
          <w:rFonts w:ascii="Times New Roman" w:hAnsi="Times New Roman"/>
          <w:sz w:val="28"/>
          <w:szCs w:val="28"/>
          <w:lang w:eastAsia="ru-RU"/>
        </w:rPr>
        <w:t>11]</w:t>
      </w:r>
      <w:r w:rsidRPr="00A8273D">
        <w:rPr>
          <w:rFonts w:ascii="Times New Roman" w:hAnsi="Times New Roman"/>
          <w:sz w:val="28"/>
          <w:szCs w:val="28"/>
          <w:lang w:eastAsia="ru-RU"/>
        </w:rPr>
        <w:t xml:space="preserve">. </w:t>
      </w:r>
    </w:p>
    <w:p w:rsidR="007103CD" w:rsidRPr="00A8273D" w:rsidRDefault="007103CD" w:rsidP="00583A8D">
      <w:pPr>
        <w:tabs>
          <w:tab w:val="left" w:pos="567"/>
        </w:tabs>
        <w:spacing w:after="0" w:line="360" w:lineRule="auto"/>
        <w:ind w:firstLine="567"/>
        <w:jc w:val="both"/>
        <w:textAlignment w:val="baseline"/>
        <w:rPr>
          <w:rFonts w:ascii="Times New Roman" w:hAnsi="Times New Roman"/>
          <w:sz w:val="28"/>
          <w:szCs w:val="28"/>
          <w:lang w:eastAsia="ru-RU"/>
        </w:rPr>
      </w:pPr>
      <w:r w:rsidRPr="00A8273D">
        <w:rPr>
          <w:rFonts w:ascii="Times New Roman" w:hAnsi="Times New Roman"/>
          <w:sz w:val="28"/>
          <w:szCs w:val="28"/>
          <w:lang w:eastAsia="ru-RU"/>
        </w:rPr>
        <w:t>Экспортная пошлина на зерно вводилась и в 2010 году. Тогда она зн</w:t>
      </w:r>
      <w:r w:rsidRPr="00A8273D">
        <w:rPr>
          <w:rFonts w:ascii="Times New Roman" w:hAnsi="Times New Roman"/>
          <w:sz w:val="28"/>
          <w:szCs w:val="28"/>
          <w:lang w:eastAsia="ru-RU"/>
        </w:rPr>
        <w:t>а</w:t>
      </w:r>
      <w:r w:rsidRPr="00A8273D">
        <w:rPr>
          <w:rFonts w:ascii="Times New Roman" w:hAnsi="Times New Roman"/>
          <w:sz w:val="28"/>
          <w:szCs w:val="28"/>
          <w:lang w:eastAsia="ru-RU"/>
        </w:rPr>
        <w:t>чительно осложнила взаимоотношения с основными покупателями ро</w:t>
      </w:r>
      <w:r w:rsidRPr="00A8273D">
        <w:rPr>
          <w:rFonts w:ascii="Times New Roman" w:hAnsi="Times New Roman"/>
          <w:sz w:val="28"/>
          <w:szCs w:val="28"/>
          <w:lang w:eastAsia="ru-RU"/>
        </w:rPr>
        <w:t>с</w:t>
      </w:r>
      <w:r w:rsidRPr="00A8273D">
        <w:rPr>
          <w:rFonts w:ascii="Times New Roman" w:hAnsi="Times New Roman"/>
          <w:sz w:val="28"/>
          <w:szCs w:val="28"/>
          <w:lang w:eastAsia="ru-RU"/>
        </w:rPr>
        <w:t>сийской пшеницы – Египтом и другими африканскими странами. Многие эксперты считают</w:t>
      </w:r>
      <w:r w:rsidRPr="00A05DE3">
        <w:rPr>
          <w:rFonts w:ascii="Times New Roman" w:hAnsi="Times New Roman"/>
          <w:sz w:val="28"/>
          <w:szCs w:val="28"/>
          <w:lang w:eastAsia="ru-RU"/>
        </w:rPr>
        <w:t>,</w:t>
      </w:r>
      <w:r w:rsidRPr="00A8273D">
        <w:rPr>
          <w:rFonts w:ascii="Times New Roman" w:hAnsi="Times New Roman"/>
          <w:sz w:val="28"/>
          <w:szCs w:val="28"/>
          <w:lang w:eastAsia="ru-RU"/>
        </w:rPr>
        <w:t xml:space="preserve"> и мы разделяем мнение, что накопившиеся в закромах объемы пшеницы, также как и нехватка в стране зерна (пример 2010 года) оказывают существенное давление на цену. Пшеница, кукуруза на зерно и другие зерновые также как и нефть, газ является сырьевым экспортным т</w:t>
      </w:r>
      <w:r w:rsidRPr="00A8273D">
        <w:rPr>
          <w:rFonts w:ascii="Times New Roman" w:hAnsi="Times New Roman"/>
          <w:sz w:val="28"/>
          <w:szCs w:val="28"/>
          <w:lang w:eastAsia="ru-RU"/>
        </w:rPr>
        <w:t>о</w:t>
      </w:r>
      <w:r w:rsidRPr="00A8273D">
        <w:rPr>
          <w:rFonts w:ascii="Times New Roman" w:hAnsi="Times New Roman"/>
          <w:sz w:val="28"/>
          <w:szCs w:val="28"/>
          <w:lang w:eastAsia="ru-RU"/>
        </w:rPr>
        <w:t>варом, поэтому внешняя цена на нее уже довольно тесно связана с курсом доллара.</w:t>
      </w:r>
    </w:p>
    <w:p w:rsidR="007103CD" w:rsidRPr="00A8273D" w:rsidRDefault="007103CD" w:rsidP="00583A8D">
      <w:pPr>
        <w:tabs>
          <w:tab w:val="left" w:pos="567"/>
        </w:tabs>
        <w:spacing w:after="0" w:line="360" w:lineRule="auto"/>
        <w:ind w:firstLine="567"/>
        <w:jc w:val="both"/>
        <w:textAlignment w:val="baseline"/>
        <w:rPr>
          <w:rFonts w:ascii="Times New Roman" w:hAnsi="Times New Roman"/>
          <w:sz w:val="28"/>
          <w:szCs w:val="28"/>
          <w:lang w:eastAsia="ru-RU"/>
        </w:rPr>
      </w:pPr>
      <w:r w:rsidRPr="00A8273D">
        <w:rPr>
          <w:rFonts w:ascii="Times New Roman" w:hAnsi="Times New Roman"/>
          <w:sz w:val="28"/>
          <w:szCs w:val="28"/>
          <w:lang w:eastAsia="ru-RU"/>
        </w:rPr>
        <w:t>К лету 2015 года, из-за резкого снижения курса рубля  с</w:t>
      </w:r>
      <w:r w:rsidRPr="00A8273D">
        <w:rPr>
          <w:rFonts w:ascii="Times New Roman" w:hAnsi="Times New Roman"/>
          <w:bCs/>
          <w:sz w:val="28"/>
          <w:szCs w:val="28"/>
          <w:shd w:val="clear" w:color="auto" w:fill="FFFFFF"/>
          <w:lang w:eastAsia="ru-RU"/>
        </w:rPr>
        <w:t xml:space="preserve"> 1 июля 2015 года была введена новая экспортная пошлину на зерно. </w:t>
      </w:r>
      <w:r w:rsidRPr="00A8273D">
        <w:rPr>
          <w:rFonts w:ascii="Times New Roman" w:hAnsi="Times New Roman"/>
          <w:sz w:val="28"/>
          <w:szCs w:val="28"/>
          <w:lang w:eastAsia="ru-RU"/>
        </w:rPr>
        <w:t>Согласно распор</w:t>
      </w:r>
      <w:r w:rsidRPr="00A8273D">
        <w:rPr>
          <w:rFonts w:ascii="Times New Roman" w:hAnsi="Times New Roman"/>
          <w:sz w:val="28"/>
          <w:szCs w:val="28"/>
          <w:lang w:eastAsia="ru-RU"/>
        </w:rPr>
        <w:t>я</w:t>
      </w:r>
      <w:r w:rsidRPr="00A8273D">
        <w:rPr>
          <w:rFonts w:ascii="Times New Roman" w:hAnsi="Times New Roman"/>
          <w:sz w:val="28"/>
          <w:szCs w:val="28"/>
          <w:lang w:eastAsia="ru-RU"/>
        </w:rPr>
        <w:t>жению правительства РФ, если контрактная цена экспортной поставки в пересчете на рубли будет менее 11000 за тонну, то ее размер будет соста</w:t>
      </w:r>
      <w:r w:rsidRPr="00A8273D">
        <w:rPr>
          <w:rFonts w:ascii="Times New Roman" w:hAnsi="Times New Roman"/>
          <w:sz w:val="28"/>
          <w:szCs w:val="28"/>
          <w:lang w:eastAsia="ru-RU"/>
        </w:rPr>
        <w:t>в</w:t>
      </w:r>
      <w:r w:rsidRPr="00A8273D">
        <w:rPr>
          <w:rFonts w:ascii="Times New Roman" w:hAnsi="Times New Roman"/>
          <w:sz w:val="28"/>
          <w:szCs w:val="28"/>
          <w:lang w:eastAsia="ru-RU"/>
        </w:rPr>
        <w:t>лять символические 50 рублей (за ту же тонну). В случае если цена выше, то размер пошлины будет начисляться как половина от этой цены минус 5500 рублей. Это, с одной стороны, останавливает спекулянтов, с другой - позволяет добросовестным экспортерам продавать зерно без ограничений и выполнять все международные контракты, заключенные ими с ин</w:t>
      </w:r>
      <w:r w:rsidRPr="00A8273D">
        <w:rPr>
          <w:rFonts w:ascii="Times New Roman" w:hAnsi="Times New Roman"/>
          <w:sz w:val="28"/>
          <w:szCs w:val="28"/>
          <w:lang w:eastAsia="ru-RU"/>
        </w:rPr>
        <w:t>о</w:t>
      </w:r>
      <w:r w:rsidRPr="00A8273D">
        <w:rPr>
          <w:rFonts w:ascii="Times New Roman" w:hAnsi="Times New Roman"/>
          <w:sz w:val="28"/>
          <w:szCs w:val="28"/>
          <w:lang w:eastAsia="ru-RU"/>
        </w:rPr>
        <w:t>странными компаниями.</w:t>
      </w:r>
    </w:p>
    <w:p w:rsidR="007103CD" w:rsidRPr="00A8273D" w:rsidRDefault="007103CD" w:rsidP="00583A8D">
      <w:pPr>
        <w:tabs>
          <w:tab w:val="left" w:pos="567"/>
        </w:tabs>
        <w:spacing w:after="0" w:line="360" w:lineRule="auto"/>
        <w:ind w:firstLine="567"/>
        <w:jc w:val="both"/>
        <w:textAlignment w:val="baseline"/>
        <w:rPr>
          <w:rFonts w:ascii="Times New Roman" w:hAnsi="Times New Roman"/>
          <w:sz w:val="28"/>
          <w:szCs w:val="28"/>
          <w:lang w:eastAsia="ru-RU"/>
        </w:rPr>
      </w:pPr>
      <w:r w:rsidRPr="00A8273D">
        <w:rPr>
          <w:rFonts w:ascii="Times New Roman" w:hAnsi="Times New Roman"/>
          <w:bCs/>
          <w:sz w:val="28"/>
          <w:szCs w:val="28"/>
          <w:shd w:val="clear" w:color="auto" w:fill="FFFFFF"/>
          <w:lang w:eastAsia="ru-RU"/>
        </w:rPr>
        <w:t>Мера была введена  для повышения привлекательности поставок пшеницы на внутренний рынок и регулирования цен. В то же время эк</w:t>
      </w:r>
      <w:r w:rsidRPr="00A8273D">
        <w:rPr>
          <w:rFonts w:ascii="Times New Roman" w:hAnsi="Times New Roman"/>
          <w:bCs/>
          <w:sz w:val="28"/>
          <w:szCs w:val="28"/>
          <w:shd w:val="clear" w:color="auto" w:fill="FFFFFF"/>
          <w:lang w:eastAsia="ru-RU"/>
        </w:rPr>
        <w:t>с</w:t>
      </w:r>
      <w:r w:rsidRPr="00A8273D">
        <w:rPr>
          <w:rFonts w:ascii="Times New Roman" w:hAnsi="Times New Roman"/>
          <w:bCs/>
          <w:sz w:val="28"/>
          <w:szCs w:val="28"/>
          <w:shd w:val="clear" w:color="auto" w:fill="FFFFFF"/>
          <w:lang w:eastAsia="ru-RU"/>
        </w:rPr>
        <w:t>портеры справедливо считают, что это существенно снизило доходы пр</w:t>
      </w:r>
      <w:r w:rsidRPr="00A8273D">
        <w:rPr>
          <w:rFonts w:ascii="Times New Roman" w:hAnsi="Times New Roman"/>
          <w:bCs/>
          <w:sz w:val="28"/>
          <w:szCs w:val="28"/>
          <w:shd w:val="clear" w:color="auto" w:fill="FFFFFF"/>
          <w:lang w:eastAsia="ru-RU"/>
        </w:rPr>
        <w:t>о</w:t>
      </w:r>
      <w:r w:rsidRPr="00A8273D">
        <w:rPr>
          <w:rFonts w:ascii="Times New Roman" w:hAnsi="Times New Roman"/>
          <w:bCs/>
          <w:sz w:val="28"/>
          <w:szCs w:val="28"/>
          <w:shd w:val="clear" w:color="auto" w:fill="FFFFFF"/>
          <w:lang w:eastAsia="ru-RU"/>
        </w:rPr>
        <w:t xml:space="preserve">изводителей. </w:t>
      </w:r>
      <w:r w:rsidRPr="00A8273D">
        <w:rPr>
          <w:rFonts w:ascii="Times New Roman" w:hAnsi="Times New Roman"/>
          <w:sz w:val="28"/>
          <w:szCs w:val="28"/>
          <w:lang w:eastAsia="ru-RU"/>
        </w:rPr>
        <w:t>В пояснительной записке к документу, разъясняется, что цель данной пошлины является создать паритетную привлекательность по п</w:t>
      </w:r>
      <w:r w:rsidRPr="00A8273D">
        <w:rPr>
          <w:rFonts w:ascii="Times New Roman" w:hAnsi="Times New Roman"/>
          <w:sz w:val="28"/>
          <w:szCs w:val="28"/>
          <w:lang w:eastAsia="ru-RU"/>
        </w:rPr>
        <w:t>о</w:t>
      </w:r>
      <w:r w:rsidRPr="00A8273D">
        <w:rPr>
          <w:rFonts w:ascii="Times New Roman" w:hAnsi="Times New Roman"/>
          <w:sz w:val="28"/>
          <w:szCs w:val="28"/>
          <w:lang w:eastAsia="ru-RU"/>
        </w:rPr>
        <w:t>ставкам пшеницы как на внутренний рынок, так и на зарубежные экспор</w:t>
      </w:r>
      <w:r w:rsidRPr="00A8273D">
        <w:rPr>
          <w:rFonts w:ascii="Times New Roman" w:hAnsi="Times New Roman"/>
          <w:sz w:val="28"/>
          <w:szCs w:val="28"/>
          <w:lang w:eastAsia="ru-RU"/>
        </w:rPr>
        <w:t>т</w:t>
      </w:r>
      <w:r w:rsidRPr="00A8273D">
        <w:rPr>
          <w:rFonts w:ascii="Times New Roman" w:hAnsi="Times New Roman"/>
          <w:sz w:val="28"/>
          <w:szCs w:val="28"/>
          <w:lang w:eastAsia="ru-RU"/>
        </w:rPr>
        <w:t>ные операции</w:t>
      </w:r>
      <w:r w:rsidRPr="00A8273D">
        <w:rPr>
          <w:rFonts w:ascii="Times New Roman" w:hAnsi="Times New Roman"/>
          <w:b/>
          <w:sz w:val="28"/>
          <w:szCs w:val="28"/>
          <w:lang w:eastAsia="ru-RU"/>
        </w:rPr>
        <w:t xml:space="preserve">. </w:t>
      </w:r>
      <w:r w:rsidRPr="00A8273D">
        <w:rPr>
          <w:rFonts w:ascii="Times New Roman" w:hAnsi="Times New Roman"/>
          <w:sz w:val="28"/>
          <w:szCs w:val="28"/>
          <w:lang w:eastAsia="ru-RU"/>
        </w:rPr>
        <w:t>Конечно, данная ставка</w:t>
      </w:r>
      <w:r w:rsidRPr="00A8273D">
        <w:rPr>
          <w:rFonts w:ascii="Times New Roman" w:hAnsi="Times New Roman"/>
          <w:b/>
          <w:sz w:val="28"/>
          <w:szCs w:val="28"/>
          <w:lang w:eastAsia="ru-RU"/>
        </w:rPr>
        <w:t xml:space="preserve"> </w:t>
      </w:r>
      <w:r w:rsidRPr="00A8273D">
        <w:rPr>
          <w:rFonts w:ascii="Times New Roman" w:hAnsi="Times New Roman"/>
          <w:bCs/>
          <w:sz w:val="28"/>
          <w:szCs w:val="28"/>
          <w:lang w:eastAsia="ru-RU"/>
        </w:rPr>
        <w:t xml:space="preserve">несет в себе </w:t>
      </w:r>
      <w:r w:rsidRPr="00A8273D">
        <w:rPr>
          <w:rFonts w:ascii="Times New Roman" w:hAnsi="Times New Roman"/>
          <w:sz w:val="28"/>
          <w:szCs w:val="28"/>
          <w:lang w:eastAsia="ru-RU"/>
        </w:rPr>
        <w:t>фискальную функцию, но она направлена  и на выполнение регулирующей функции с привязкой  к влиянию волатильности мировых цен. Так при ценовом диапазоне цены  зерна от 11 тыс. руб. до 13 тыс. руб./т ставка экспортной пошлины выпо</w:t>
      </w:r>
      <w:r w:rsidRPr="00A8273D">
        <w:rPr>
          <w:rFonts w:ascii="Times New Roman" w:hAnsi="Times New Roman"/>
          <w:sz w:val="28"/>
          <w:szCs w:val="28"/>
          <w:lang w:eastAsia="ru-RU"/>
        </w:rPr>
        <w:t>л</w:t>
      </w:r>
      <w:r w:rsidRPr="00A8273D">
        <w:rPr>
          <w:rFonts w:ascii="Times New Roman" w:hAnsi="Times New Roman"/>
          <w:sz w:val="28"/>
          <w:szCs w:val="28"/>
          <w:lang w:eastAsia="ru-RU"/>
        </w:rPr>
        <w:t xml:space="preserve">няет фискальную функцию. При цене зерна выше 13 тыс. руб. пороговая ставка  оказывает регулирующее воздействие. </w:t>
      </w:r>
      <w:r w:rsidRPr="00A8273D">
        <w:rPr>
          <w:rFonts w:ascii="Times New Roman" w:hAnsi="Times New Roman"/>
          <w:bCs/>
          <w:sz w:val="28"/>
          <w:szCs w:val="28"/>
          <w:lang w:eastAsia="ru-RU"/>
        </w:rPr>
        <w:t xml:space="preserve">В случаях значительного </w:t>
      </w:r>
      <w:r w:rsidRPr="00A8273D">
        <w:rPr>
          <w:rFonts w:ascii="Times New Roman" w:hAnsi="Times New Roman"/>
          <w:sz w:val="28"/>
          <w:szCs w:val="28"/>
          <w:lang w:eastAsia="ru-RU"/>
        </w:rPr>
        <w:t>ослабления нашего рубля такая таможенная ставка сдерживает экспорт зерна, включая продукты переработки зерновых [</w:t>
      </w:r>
      <w:r>
        <w:rPr>
          <w:rFonts w:ascii="Times New Roman" w:hAnsi="Times New Roman"/>
          <w:sz w:val="28"/>
          <w:szCs w:val="28"/>
          <w:lang w:eastAsia="ru-RU"/>
        </w:rPr>
        <w:t>7; 16</w:t>
      </w:r>
      <w:r w:rsidRPr="00A8273D">
        <w:rPr>
          <w:rFonts w:ascii="Times New Roman" w:hAnsi="Times New Roman"/>
          <w:sz w:val="28"/>
          <w:szCs w:val="28"/>
          <w:lang w:eastAsia="ru-RU"/>
        </w:rPr>
        <w:t>].</w:t>
      </w:r>
    </w:p>
    <w:p w:rsidR="007103CD" w:rsidRPr="00A8273D" w:rsidRDefault="007103CD" w:rsidP="00583A8D">
      <w:pPr>
        <w:shd w:val="clear" w:color="auto" w:fill="FFFFFF"/>
        <w:spacing w:after="0" w:line="360" w:lineRule="auto"/>
        <w:ind w:firstLine="567"/>
        <w:jc w:val="both"/>
        <w:rPr>
          <w:rFonts w:ascii="Times New Roman" w:hAnsi="Times New Roman"/>
          <w:sz w:val="28"/>
          <w:szCs w:val="28"/>
          <w:lang w:eastAsia="ru-RU"/>
        </w:rPr>
      </w:pPr>
      <w:r w:rsidRPr="00A8273D">
        <w:rPr>
          <w:rFonts w:ascii="Times New Roman" w:hAnsi="Times New Roman"/>
          <w:sz w:val="28"/>
          <w:szCs w:val="28"/>
          <w:lang w:eastAsia="ru-RU"/>
        </w:rPr>
        <w:t>Благодаря этому экспорт зерна через порты Краснодарского края группы НМТП (96,8% общего оборота контейнеров Азово-Черноморского бассейна) снизился на 20,9%. Как компания пояснила в своем квартальном отчете, основной причиной снижения грузооборота стали экспортные п</w:t>
      </w:r>
      <w:r w:rsidRPr="00A8273D">
        <w:rPr>
          <w:rFonts w:ascii="Times New Roman" w:hAnsi="Times New Roman"/>
          <w:sz w:val="28"/>
          <w:szCs w:val="28"/>
          <w:lang w:eastAsia="ru-RU"/>
        </w:rPr>
        <w:t>о</w:t>
      </w:r>
      <w:r w:rsidRPr="00A8273D">
        <w:rPr>
          <w:rFonts w:ascii="Times New Roman" w:hAnsi="Times New Roman"/>
          <w:sz w:val="28"/>
          <w:szCs w:val="28"/>
          <w:lang w:eastAsia="ru-RU"/>
        </w:rPr>
        <w:t xml:space="preserve">шлины на зерно. Таким образом, экспорт пшеницы под влиянием пошлин существенно сократился. </w:t>
      </w:r>
      <w:r w:rsidRPr="00A8273D">
        <w:rPr>
          <w:rFonts w:ascii="Times New Roman" w:hAnsi="Times New Roman"/>
          <w:bCs/>
          <w:sz w:val="28"/>
          <w:szCs w:val="28"/>
          <w:lang w:eastAsia="ru-RU"/>
        </w:rPr>
        <w:t>В начале</w:t>
      </w:r>
      <w:r w:rsidRPr="00A8273D">
        <w:rPr>
          <w:rFonts w:ascii="Times New Roman" w:hAnsi="Times New Roman"/>
          <w:sz w:val="28"/>
          <w:szCs w:val="28"/>
          <w:lang w:eastAsia="ru-RU"/>
        </w:rPr>
        <w:t> второго квартала 2015 г. в целом по НМТП сохранилась положительная динамика грузооборота, хотя темпы роста существенно замедлились. Причиной стали ослабление влияния фа</w:t>
      </w:r>
      <w:r w:rsidRPr="00A8273D">
        <w:rPr>
          <w:rFonts w:ascii="Times New Roman" w:hAnsi="Times New Roman"/>
          <w:sz w:val="28"/>
          <w:szCs w:val="28"/>
          <w:lang w:eastAsia="ru-RU"/>
        </w:rPr>
        <w:t>к</w:t>
      </w:r>
      <w:r w:rsidRPr="00A8273D">
        <w:rPr>
          <w:rFonts w:ascii="Times New Roman" w:hAnsi="Times New Roman"/>
          <w:sz w:val="28"/>
          <w:szCs w:val="28"/>
          <w:lang w:eastAsia="ru-RU"/>
        </w:rPr>
        <w:t>тора снижения экспортных пошлин, нормализация графиков погрузки с</w:t>
      </w:r>
      <w:r w:rsidRPr="00A8273D">
        <w:rPr>
          <w:rFonts w:ascii="Times New Roman" w:hAnsi="Times New Roman"/>
          <w:sz w:val="28"/>
          <w:szCs w:val="28"/>
          <w:lang w:eastAsia="ru-RU"/>
        </w:rPr>
        <w:t>ы</w:t>
      </w:r>
      <w:r w:rsidRPr="00A8273D">
        <w:rPr>
          <w:rFonts w:ascii="Times New Roman" w:hAnsi="Times New Roman"/>
          <w:sz w:val="28"/>
          <w:szCs w:val="28"/>
          <w:lang w:eastAsia="ru-RU"/>
        </w:rPr>
        <w:t>рой нефти, снижение объемов экспорта пшеницы из-за пошлин, а также снижение спроса на поставки импортных потребительских товаров, что существенно сказалось на общих объемах стивидорских услуг, особенно по перевалке контейнеров [</w:t>
      </w:r>
      <w:r>
        <w:rPr>
          <w:rFonts w:ascii="Times New Roman" w:hAnsi="Times New Roman"/>
          <w:sz w:val="28"/>
          <w:szCs w:val="28"/>
          <w:lang w:eastAsia="ru-RU"/>
        </w:rPr>
        <w:t>5; 14</w:t>
      </w:r>
      <w:r w:rsidRPr="00A8273D">
        <w:rPr>
          <w:rFonts w:ascii="Times New Roman" w:hAnsi="Times New Roman"/>
          <w:sz w:val="28"/>
          <w:szCs w:val="28"/>
          <w:lang w:eastAsia="ru-RU"/>
        </w:rPr>
        <w:t xml:space="preserve">]. В целом, по нашим расчетам, экспорт зерна сегодня занимает около 6,5% всего морского грузооборота нашей страны (464 млн. т). Детализированную информацию экспортных позиций Краснодарского края по зерновым наглядно демонстрирует таблица </w:t>
      </w:r>
      <w:r>
        <w:rPr>
          <w:rFonts w:ascii="Times New Roman" w:hAnsi="Times New Roman"/>
          <w:sz w:val="28"/>
          <w:szCs w:val="28"/>
          <w:lang w:eastAsia="ru-RU"/>
        </w:rPr>
        <w:t>3</w:t>
      </w:r>
      <w:r w:rsidRPr="00A8273D">
        <w:rPr>
          <w:rFonts w:ascii="Times New Roman" w:hAnsi="Times New Roman"/>
          <w:sz w:val="28"/>
          <w:szCs w:val="28"/>
          <w:lang w:eastAsia="ru-RU"/>
        </w:rPr>
        <w:t>, с</w:t>
      </w:r>
      <w:r w:rsidRPr="00A8273D">
        <w:rPr>
          <w:rFonts w:ascii="Times New Roman" w:hAnsi="Times New Roman"/>
          <w:sz w:val="28"/>
          <w:szCs w:val="28"/>
          <w:lang w:eastAsia="ru-RU"/>
        </w:rPr>
        <w:t>о</w:t>
      </w:r>
      <w:r w:rsidRPr="00A8273D">
        <w:rPr>
          <w:rFonts w:ascii="Times New Roman" w:hAnsi="Times New Roman"/>
          <w:sz w:val="28"/>
          <w:szCs w:val="28"/>
          <w:lang w:eastAsia="ru-RU"/>
        </w:rPr>
        <w:t>ставленная по данным Федеральной Таможенной службы (ФТС) [</w:t>
      </w:r>
      <w:r>
        <w:rPr>
          <w:rFonts w:ascii="Times New Roman" w:hAnsi="Times New Roman"/>
          <w:sz w:val="28"/>
          <w:szCs w:val="28"/>
          <w:lang w:eastAsia="ru-RU"/>
        </w:rPr>
        <w:t>6</w:t>
      </w:r>
      <w:r w:rsidRPr="00A8273D">
        <w:rPr>
          <w:rFonts w:ascii="Times New Roman" w:hAnsi="Times New Roman"/>
          <w:sz w:val="28"/>
          <w:szCs w:val="28"/>
          <w:lang w:eastAsia="ru-RU"/>
        </w:rPr>
        <w:t xml:space="preserve">; </w:t>
      </w:r>
      <w:r>
        <w:rPr>
          <w:rFonts w:ascii="Times New Roman" w:hAnsi="Times New Roman"/>
          <w:sz w:val="28"/>
          <w:szCs w:val="28"/>
          <w:lang w:eastAsia="ru-RU"/>
        </w:rPr>
        <w:t>8</w:t>
      </w:r>
      <w:r w:rsidRPr="00A8273D">
        <w:rPr>
          <w:rFonts w:ascii="Times New Roman" w:hAnsi="Times New Roman"/>
          <w:sz w:val="28"/>
          <w:szCs w:val="28"/>
          <w:lang w:eastAsia="ru-RU"/>
        </w:rPr>
        <w:t>].</w:t>
      </w:r>
    </w:p>
    <w:p w:rsidR="007103CD" w:rsidRPr="0097365D" w:rsidRDefault="007103CD" w:rsidP="00583A8D">
      <w:pPr>
        <w:ind w:firstLine="567"/>
        <w:rPr>
          <w:rFonts w:ascii="Times New Roman" w:hAnsi="Times New Roman"/>
          <w:sz w:val="26"/>
          <w:szCs w:val="26"/>
        </w:rPr>
      </w:pPr>
    </w:p>
    <w:p w:rsidR="007103CD" w:rsidRDefault="007103CD" w:rsidP="00583A8D">
      <w:pPr>
        <w:spacing w:after="0" w:line="240" w:lineRule="auto"/>
        <w:ind w:firstLine="567"/>
        <w:jc w:val="center"/>
        <w:outlineLvl w:val="6"/>
        <w:rPr>
          <w:rFonts w:ascii="Times New Roman" w:hAnsi="Times New Roman"/>
          <w:sz w:val="28"/>
          <w:szCs w:val="28"/>
        </w:rPr>
      </w:pPr>
      <w:r w:rsidRPr="0097365D">
        <w:rPr>
          <w:rFonts w:ascii="Times New Roman" w:hAnsi="Times New Roman"/>
          <w:sz w:val="28"/>
          <w:szCs w:val="28"/>
        </w:rPr>
        <w:t xml:space="preserve">Таблица </w:t>
      </w:r>
      <w:r>
        <w:rPr>
          <w:rFonts w:ascii="Times New Roman" w:hAnsi="Times New Roman"/>
          <w:sz w:val="28"/>
          <w:szCs w:val="28"/>
        </w:rPr>
        <w:t>3</w:t>
      </w:r>
      <w:r w:rsidRPr="0097365D">
        <w:rPr>
          <w:rFonts w:ascii="Times New Roman" w:hAnsi="Times New Roman"/>
          <w:sz w:val="28"/>
          <w:szCs w:val="28"/>
        </w:rPr>
        <w:t xml:space="preserve"> – Экспорт зерновых продуктов </w:t>
      </w:r>
    </w:p>
    <w:p w:rsidR="007103CD" w:rsidRPr="0097365D" w:rsidRDefault="007103CD" w:rsidP="00583A8D">
      <w:pPr>
        <w:spacing w:after="0" w:line="240" w:lineRule="auto"/>
        <w:ind w:firstLine="567"/>
        <w:jc w:val="center"/>
        <w:outlineLvl w:val="6"/>
        <w:rPr>
          <w:rFonts w:ascii="Times New Roman" w:hAnsi="Times New Roman"/>
          <w:sz w:val="28"/>
          <w:szCs w:val="28"/>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1"/>
        <w:gridCol w:w="829"/>
        <w:gridCol w:w="831"/>
        <w:gridCol w:w="836"/>
        <w:gridCol w:w="992"/>
        <w:gridCol w:w="994"/>
        <w:gridCol w:w="1139"/>
      </w:tblGrid>
      <w:tr w:rsidR="007103CD" w:rsidRPr="009D4924" w:rsidTr="00184288">
        <w:trPr>
          <w:cantSplit/>
        </w:trPr>
        <w:tc>
          <w:tcPr>
            <w:tcW w:w="2030" w:type="pct"/>
            <w:vMerge w:val="restart"/>
            <w:vAlign w:val="center"/>
          </w:tcPr>
          <w:p w:rsidR="007103CD" w:rsidRPr="009D4924" w:rsidRDefault="007103CD" w:rsidP="00184288">
            <w:pPr>
              <w:spacing w:after="0" w:line="240" w:lineRule="auto"/>
              <w:ind w:firstLine="567"/>
              <w:rPr>
                <w:rFonts w:ascii="Arial" w:hAnsi="Arial" w:cs="Arial"/>
              </w:rPr>
            </w:pPr>
            <w:r w:rsidRPr="009D4924">
              <w:rPr>
                <w:rFonts w:ascii="Arial" w:hAnsi="Arial" w:cs="Arial"/>
              </w:rPr>
              <w:t>Продукция</w:t>
            </w:r>
          </w:p>
        </w:tc>
        <w:tc>
          <w:tcPr>
            <w:tcW w:w="1319" w:type="pct"/>
            <w:gridSpan w:val="3"/>
            <w:vAlign w:val="center"/>
          </w:tcPr>
          <w:p w:rsidR="007103CD" w:rsidRPr="009D4924" w:rsidRDefault="007103CD" w:rsidP="00184288">
            <w:pPr>
              <w:spacing w:after="0" w:line="240" w:lineRule="auto"/>
              <w:ind w:firstLine="567"/>
              <w:jc w:val="center"/>
              <w:rPr>
                <w:rFonts w:ascii="Arial" w:hAnsi="Arial" w:cs="Arial"/>
              </w:rPr>
            </w:pPr>
            <w:r w:rsidRPr="009D4924">
              <w:rPr>
                <w:rFonts w:ascii="Arial" w:hAnsi="Arial" w:cs="Arial"/>
              </w:rPr>
              <w:t>Объем, т</w:t>
            </w:r>
          </w:p>
        </w:tc>
        <w:tc>
          <w:tcPr>
            <w:tcW w:w="1651" w:type="pct"/>
            <w:gridSpan w:val="3"/>
            <w:vAlign w:val="center"/>
          </w:tcPr>
          <w:p w:rsidR="007103CD" w:rsidRPr="009D4924" w:rsidRDefault="007103CD" w:rsidP="00184288">
            <w:pPr>
              <w:spacing w:after="0" w:line="240" w:lineRule="auto"/>
              <w:ind w:firstLine="567"/>
              <w:jc w:val="center"/>
              <w:rPr>
                <w:rFonts w:ascii="Arial" w:hAnsi="Arial" w:cs="Arial"/>
              </w:rPr>
            </w:pPr>
            <w:r w:rsidRPr="009D4924">
              <w:rPr>
                <w:rFonts w:ascii="Arial" w:hAnsi="Arial" w:cs="Arial"/>
              </w:rPr>
              <w:t>Стоимость,</w:t>
            </w:r>
          </w:p>
          <w:p w:rsidR="007103CD" w:rsidRPr="009D4924" w:rsidRDefault="007103CD" w:rsidP="00184288">
            <w:pPr>
              <w:spacing w:after="0" w:line="240" w:lineRule="auto"/>
              <w:ind w:firstLine="567"/>
              <w:jc w:val="center"/>
              <w:rPr>
                <w:rFonts w:ascii="Arial" w:hAnsi="Arial" w:cs="Arial"/>
                <w:lang w:val="en-US"/>
              </w:rPr>
            </w:pPr>
            <w:r w:rsidRPr="009D4924">
              <w:rPr>
                <w:rFonts w:ascii="Arial" w:hAnsi="Arial" w:cs="Arial"/>
              </w:rPr>
              <w:t xml:space="preserve">тыс. долларов </w:t>
            </w:r>
            <w:r w:rsidRPr="009D4924">
              <w:rPr>
                <w:rFonts w:ascii="Arial" w:hAnsi="Arial" w:cs="Arial"/>
                <w:lang w:val="en-US"/>
              </w:rPr>
              <w:t>USA</w:t>
            </w:r>
          </w:p>
        </w:tc>
      </w:tr>
      <w:tr w:rsidR="007103CD" w:rsidRPr="009D4924" w:rsidTr="00184288">
        <w:trPr>
          <w:cantSplit/>
        </w:trPr>
        <w:tc>
          <w:tcPr>
            <w:tcW w:w="2030" w:type="pct"/>
            <w:vMerge/>
          </w:tcPr>
          <w:p w:rsidR="007103CD" w:rsidRPr="009D4924" w:rsidRDefault="007103CD" w:rsidP="00184288">
            <w:pPr>
              <w:spacing w:after="0" w:line="240" w:lineRule="auto"/>
              <w:ind w:firstLine="567"/>
              <w:rPr>
                <w:rFonts w:ascii="Arial" w:hAnsi="Arial" w:cs="Arial"/>
                <w:i/>
              </w:rPr>
            </w:pPr>
          </w:p>
        </w:tc>
        <w:tc>
          <w:tcPr>
            <w:tcW w:w="438" w:type="pct"/>
          </w:tcPr>
          <w:p w:rsidR="007103CD" w:rsidRPr="009D4924" w:rsidRDefault="007103CD" w:rsidP="00184288">
            <w:pPr>
              <w:spacing w:after="0" w:line="240" w:lineRule="auto"/>
              <w:rPr>
                <w:rFonts w:ascii="Arial" w:hAnsi="Arial" w:cs="Arial"/>
              </w:rPr>
            </w:pPr>
            <w:r w:rsidRPr="009D4924">
              <w:rPr>
                <w:rFonts w:ascii="Arial" w:hAnsi="Arial" w:cs="Arial"/>
              </w:rPr>
              <w:t>2005</w:t>
            </w:r>
          </w:p>
        </w:tc>
        <w:tc>
          <w:tcPr>
            <w:tcW w:w="439" w:type="pct"/>
          </w:tcPr>
          <w:p w:rsidR="007103CD" w:rsidRPr="009D4924" w:rsidRDefault="007103CD" w:rsidP="00184288">
            <w:pPr>
              <w:spacing w:after="0" w:line="240" w:lineRule="auto"/>
              <w:rPr>
                <w:rFonts w:ascii="Arial" w:hAnsi="Arial" w:cs="Arial"/>
              </w:rPr>
            </w:pPr>
            <w:r w:rsidRPr="009D4924">
              <w:rPr>
                <w:rFonts w:ascii="Arial" w:hAnsi="Arial" w:cs="Arial"/>
              </w:rPr>
              <w:t>2013</w:t>
            </w:r>
          </w:p>
        </w:tc>
        <w:tc>
          <w:tcPr>
            <w:tcW w:w="442" w:type="pct"/>
          </w:tcPr>
          <w:p w:rsidR="007103CD" w:rsidRPr="009D4924" w:rsidRDefault="007103CD" w:rsidP="00184288">
            <w:pPr>
              <w:spacing w:after="0" w:line="240" w:lineRule="auto"/>
              <w:rPr>
                <w:rFonts w:ascii="Arial" w:hAnsi="Arial" w:cs="Arial"/>
              </w:rPr>
            </w:pPr>
            <w:r w:rsidRPr="009D4924">
              <w:rPr>
                <w:rFonts w:ascii="Arial" w:hAnsi="Arial" w:cs="Arial"/>
              </w:rPr>
              <w:t>2014</w:t>
            </w:r>
          </w:p>
        </w:tc>
        <w:tc>
          <w:tcPr>
            <w:tcW w:w="524" w:type="pct"/>
          </w:tcPr>
          <w:p w:rsidR="007103CD" w:rsidRPr="009D4924" w:rsidRDefault="007103CD" w:rsidP="00184288">
            <w:pPr>
              <w:spacing w:after="0" w:line="240" w:lineRule="auto"/>
              <w:rPr>
                <w:rFonts w:ascii="Arial" w:hAnsi="Arial" w:cs="Arial"/>
              </w:rPr>
            </w:pPr>
            <w:r w:rsidRPr="009D4924">
              <w:rPr>
                <w:rFonts w:ascii="Arial" w:hAnsi="Arial" w:cs="Arial"/>
              </w:rPr>
              <w:t>2005</w:t>
            </w:r>
          </w:p>
        </w:tc>
        <w:tc>
          <w:tcPr>
            <w:tcW w:w="525" w:type="pct"/>
          </w:tcPr>
          <w:p w:rsidR="007103CD" w:rsidRPr="009D4924" w:rsidRDefault="007103CD" w:rsidP="009F3F0C">
            <w:pPr>
              <w:spacing w:after="0" w:line="240" w:lineRule="auto"/>
              <w:ind w:left="-139"/>
              <w:jc w:val="center"/>
              <w:rPr>
                <w:rFonts w:ascii="Arial" w:hAnsi="Arial" w:cs="Arial"/>
              </w:rPr>
            </w:pPr>
            <w:r w:rsidRPr="009D4924">
              <w:rPr>
                <w:rFonts w:ascii="Arial" w:hAnsi="Arial" w:cs="Arial"/>
              </w:rPr>
              <w:t>2013</w:t>
            </w:r>
          </w:p>
        </w:tc>
        <w:tc>
          <w:tcPr>
            <w:tcW w:w="602" w:type="pct"/>
          </w:tcPr>
          <w:p w:rsidR="007103CD" w:rsidRPr="009D4924" w:rsidRDefault="007103CD" w:rsidP="00184288">
            <w:pPr>
              <w:spacing w:after="0" w:line="240" w:lineRule="auto"/>
              <w:rPr>
                <w:rFonts w:ascii="Arial" w:hAnsi="Arial" w:cs="Arial"/>
              </w:rPr>
            </w:pPr>
            <w:r w:rsidRPr="009D4924">
              <w:rPr>
                <w:rFonts w:ascii="Arial" w:hAnsi="Arial" w:cs="Arial"/>
              </w:rPr>
              <w:t>2014</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Экспорт всего,</w:t>
            </w:r>
            <w:r w:rsidRPr="009D4924">
              <w:rPr>
                <w:rFonts w:ascii="Arial" w:hAnsi="Arial" w:cs="Arial"/>
              </w:rPr>
              <w:br/>
              <w:t xml:space="preserve"> млн. долларов </w:t>
            </w:r>
            <w:r w:rsidRPr="009D4924">
              <w:rPr>
                <w:rFonts w:ascii="Arial" w:hAnsi="Arial" w:cs="Arial"/>
                <w:lang w:val="en-US"/>
              </w:rPr>
              <w:t>USA</w:t>
            </w:r>
          </w:p>
        </w:tc>
        <w:tc>
          <w:tcPr>
            <w:tcW w:w="438" w:type="pct"/>
            <w:vAlign w:val="bottom"/>
          </w:tcPr>
          <w:p w:rsidR="007103CD" w:rsidRPr="009D4924" w:rsidRDefault="007103CD" w:rsidP="00184288">
            <w:pPr>
              <w:spacing w:after="0" w:line="240" w:lineRule="auto"/>
              <w:ind w:firstLine="567"/>
              <w:jc w:val="right"/>
              <w:rPr>
                <w:rFonts w:ascii="Arial" w:hAnsi="Arial" w:cs="Arial"/>
              </w:rPr>
            </w:pPr>
            <w:r w:rsidRPr="009D4924">
              <w:rPr>
                <w:rFonts w:ascii="Arial" w:hAnsi="Arial" w:cs="Arial"/>
              </w:rPr>
              <w:t>х</w:t>
            </w:r>
          </w:p>
        </w:tc>
        <w:tc>
          <w:tcPr>
            <w:tcW w:w="439" w:type="pct"/>
            <w:vAlign w:val="bottom"/>
          </w:tcPr>
          <w:p w:rsidR="007103CD" w:rsidRPr="009D4924" w:rsidRDefault="007103CD" w:rsidP="00184288">
            <w:pPr>
              <w:spacing w:after="0" w:line="240" w:lineRule="auto"/>
              <w:ind w:firstLine="567"/>
              <w:jc w:val="right"/>
              <w:rPr>
                <w:rFonts w:ascii="Arial" w:hAnsi="Arial" w:cs="Arial"/>
              </w:rPr>
            </w:pPr>
            <w:r w:rsidRPr="009D4924">
              <w:rPr>
                <w:rFonts w:ascii="Arial" w:hAnsi="Arial" w:cs="Arial"/>
              </w:rPr>
              <w:t>х</w:t>
            </w:r>
          </w:p>
        </w:tc>
        <w:tc>
          <w:tcPr>
            <w:tcW w:w="442" w:type="pct"/>
            <w:vAlign w:val="bottom"/>
          </w:tcPr>
          <w:p w:rsidR="007103CD" w:rsidRPr="009D4924" w:rsidRDefault="007103CD" w:rsidP="00184288">
            <w:pPr>
              <w:spacing w:after="0" w:line="240" w:lineRule="auto"/>
              <w:ind w:firstLine="567"/>
              <w:jc w:val="right"/>
              <w:rPr>
                <w:rFonts w:ascii="Arial" w:hAnsi="Arial" w:cs="Arial"/>
              </w:rPr>
            </w:pPr>
            <w:r w:rsidRPr="009D4924">
              <w:rPr>
                <w:rFonts w:ascii="Arial" w:hAnsi="Arial" w:cs="Arial"/>
              </w:rPr>
              <w:t>х</w:t>
            </w:r>
          </w:p>
        </w:tc>
        <w:tc>
          <w:tcPr>
            <w:tcW w:w="524"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1577</w:t>
            </w:r>
          </w:p>
        </w:tc>
        <w:tc>
          <w:tcPr>
            <w:tcW w:w="525" w:type="pct"/>
            <w:vAlign w:val="bottom"/>
          </w:tcPr>
          <w:p w:rsidR="007103CD" w:rsidRPr="009D4924" w:rsidRDefault="007103CD" w:rsidP="00184288">
            <w:pPr>
              <w:spacing w:after="0" w:line="240" w:lineRule="auto"/>
              <w:ind w:left="-139" w:right="-77"/>
              <w:jc w:val="right"/>
              <w:rPr>
                <w:rFonts w:ascii="Arial" w:hAnsi="Arial" w:cs="Arial"/>
              </w:rPr>
            </w:pPr>
            <w:r w:rsidRPr="009D4924">
              <w:rPr>
                <w:rFonts w:ascii="Arial" w:hAnsi="Arial" w:cs="Arial"/>
              </w:rPr>
              <w:t>7886</w:t>
            </w:r>
          </w:p>
        </w:tc>
        <w:tc>
          <w:tcPr>
            <w:tcW w:w="602"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10200</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Злаки - всего, тыс. т</w:t>
            </w:r>
          </w:p>
        </w:tc>
        <w:tc>
          <w:tcPr>
            <w:tcW w:w="438"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2702</w:t>
            </w:r>
          </w:p>
        </w:tc>
        <w:tc>
          <w:tcPr>
            <w:tcW w:w="439"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4619</w:t>
            </w:r>
          </w:p>
        </w:tc>
        <w:tc>
          <w:tcPr>
            <w:tcW w:w="442"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7462</w:t>
            </w:r>
          </w:p>
        </w:tc>
        <w:tc>
          <w:tcPr>
            <w:tcW w:w="524"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305282</w:t>
            </w:r>
          </w:p>
        </w:tc>
        <w:tc>
          <w:tcPr>
            <w:tcW w:w="525" w:type="pct"/>
            <w:vAlign w:val="bottom"/>
          </w:tcPr>
          <w:p w:rsidR="007103CD" w:rsidRPr="009D4924" w:rsidRDefault="007103CD" w:rsidP="00184288">
            <w:pPr>
              <w:spacing w:after="0" w:line="240" w:lineRule="auto"/>
              <w:ind w:left="-139" w:right="-77"/>
              <w:jc w:val="right"/>
              <w:rPr>
                <w:rFonts w:ascii="Arial" w:hAnsi="Arial" w:cs="Arial"/>
              </w:rPr>
            </w:pPr>
            <w:r w:rsidRPr="009D4924">
              <w:rPr>
                <w:rFonts w:ascii="Arial" w:hAnsi="Arial" w:cs="Arial"/>
              </w:rPr>
              <w:t>1174543</w:t>
            </w:r>
          </w:p>
        </w:tc>
        <w:tc>
          <w:tcPr>
            <w:tcW w:w="602"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1812614</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 xml:space="preserve"> в т. ч.: пшеница </w:t>
            </w:r>
          </w:p>
        </w:tc>
        <w:tc>
          <w:tcPr>
            <w:tcW w:w="438"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lang w:val="en-US"/>
              </w:rPr>
              <w:t>2</w:t>
            </w:r>
            <w:r w:rsidRPr="009D4924">
              <w:rPr>
                <w:rFonts w:ascii="Arial" w:hAnsi="Arial" w:cs="Arial"/>
              </w:rPr>
              <w:t>378</w:t>
            </w:r>
          </w:p>
        </w:tc>
        <w:tc>
          <w:tcPr>
            <w:tcW w:w="439" w:type="pct"/>
            <w:vAlign w:val="bottom"/>
          </w:tcPr>
          <w:p w:rsidR="007103CD" w:rsidRPr="009D4924" w:rsidRDefault="007103CD" w:rsidP="00184288">
            <w:pPr>
              <w:spacing w:after="0" w:line="240" w:lineRule="auto"/>
              <w:jc w:val="right"/>
              <w:rPr>
                <w:rFonts w:ascii="Arial" w:hAnsi="Arial" w:cs="Arial"/>
                <w:lang w:val="en-US"/>
              </w:rPr>
            </w:pPr>
            <w:r w:rsidRPr="009D4924">
              <w:rPr>
                <w:rFonts w:ascii="Arial" w:hAnsi="Arial" w:cs="Arial"/>
                <w:lang w:val="en-US"/>
              </w:rPr>
              <w:t>3385</w:t>
            </w:r>
          </w:p>
        </w:tc>
        <w:tc>
          <w:tcPr>
            <w:tcW w:w="442"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5787</w:t>
            </w:r>
          </w:p>
        </w:tc>
        <w:tc>
          <w:tcPr>
            <w:tcW w:w="524"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266990</w:t>
            </w:r>
          </w:p>
        </w:tc>
        <w:tc>
          <w:tcPr>
            <w:tcW w:w="525" w:type="pct"/>
            <w:vAlign w:val="bottom"/>
          </w:tcPr>
          <w:p w:rsidR="007103CD" w:rsidRPr="009D4924" w:rsidRDefault="007103CD" w:rsidP="00184288">
            <w:pPr>
              <w:spacing w:after="0" w:line="240" w:lineRule="auto"/>
              <w:ind w:left="-139" w:right="-77"/>
              <w:jc w:val="right"/>
              <w:rPr>
                <w:rFonts w:ascii="Arial" w:hAnsi="Arial" w:cs="Arial"/>
              </w:rPr>
            </w:pPr>
            <w:r w:rsidRPr="009D4924">
              <w:rPr>
                <w:rFonts w:ascii="Arial" w:hAnsi="Arial" w:cs="Arial"/>
              </w:rPr>
              <w:t>859330</w:t>
            </w:r>
          </w:p>
        </w:tc>
        <w:tc>
          <w:tcPr>
            <w:tcW w:w="602"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1439330</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 xml:space="preserve">   Ячмень</w:t>
            </w:r>
          </w:p>
        </w:tc>
        <w:tc>
          <w:tcPr>
            <w:tcW w:w="438"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312</w:t>
            </w:r>
          </w:p>
        </w:tc>
        <w:tc>
          <w:tcPr>
            <w:tcW w:w="439"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344</w:t>
            </w:r>
          </w:p>
        </w:tc>
        <w:tc>
          <w:tcPr>
            <w:tcW w:w="442"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479</w:t>
            </w:r>
          </w:p>
        </w:tc>
        <w:tc>
          <w:tcPr>
            <w:tcW w:w="524"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36271</w:t>
            </w:r>
          </w:p>
        </w:tc>
        <w:tc>
          <w:tcPr>
            <w:tcW w:w="525" w:type="pct"/>
            <w:vAlign w:val="bottom"/>
          </w:tcPr>
          <w:p w:rsidR="007103CD" w:rsidRPr="009D4924" w:rsidRDefault="007103CD" w:rsidP="00184288">
            <w:pPr>
              <w:spacing w:after="0" w:line="240" w:lineRule="auto"/>
              <w:ind w:left="-139" w:right="-77"/>
              <w:jc w:val="right"/>
              <w:rPr>
                <w:rFonts w:ascii="Arial" w:hAnsi="Arial" w:cs="Arial"/>
              </w:rPr>
            </w:pPr>
            <w:r w:rsidRPr="009D4924">
              <w:rPr>
                <w:rFonts w:ascii="Arial" w:hAnsi="Arial" w:cs="Arial"/>
              </w:rPr>
              <w:t>83180</w:t>
            </w:r>
          </w:p>
        </w:tc>
        <w:tc>
          <w:tcPr>
            <w:tcW w:w="602"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96698</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 xml:space="preserve">   зерно кукурузы</w:t>
            </w:r>
          </w:p>
        </w:tc>
        <w:tc>
          <w:tcPr>
            <w:tcW w:w="438"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8,6</w:t>
            </w:r>
          </w:p>
        </w:tc>
        <w:tc>
          <w:tcPr>
            <w:tcW w:w="439"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771</w:t>
            </w:r>
          </w:p>
        </w:tc>
        <w:tc>
          <w:tcPr>
            <w:tcW w:w="442"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1055</w:t>
            </w:r>
          </w:p>
        </w:tc>
        <w:tc>
          <w:tcPr>
            <w:tcW w:w="524"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921</w:t>
            </w:r>
          </w:p>
        </w:tc>
        <w:tc>
          <w:tcPr>
            <w:tcW w:w="525" w:type="pct"/>
            <w:vAlign w:val="bottom"/>
          </w:tcPr>
          <w:p w:rsidR="007103CD" w:rsidRPr="009D4924" w:rsidRDefault="007103CD" w:rsidP="00184288">
            <w:pPr>
              <w:spacing w:after="0" w:line="240" w:lineRule="auto"/>
              <w:ind w:left="-139" w:right="-77"/>
              <w:jc w:val="right"/>
              <w:rPr>
                <w:rFonts w:ascii="Arial" w:hAnsi="Arial" w:cs="Arial"/>
              </w:rPr>
            </w:pPr>
            <w:r w:rsidRPr="009D4924">
              <w:rPr>
                <w:rFonts w:ascii="Arial" w:hAnsi="Arial" w:cs="Arial"/>
              </w:rPr>
              <w:t>175178</w:t>
            </w:r>
          </w:p>
        </w:tc>
        <w:tc>
          <w:tcPr>
            <w:tcW w:w="602"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207709</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 xml:space="preserve">   Рис</w:t>
            </w:r>
          </w:p>
        </w:tc>
        <w:tc>
          <w:tcPr>
            <w:tcW w:w="438"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3,3</w:t>
            </w:r>
          </w:p>
        </w:tc>
        <w:tc>
          <w:tcPr>
            <w:tcW w:w="439"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113</w:t>
            </w:r>
          </w:p>
        </w:tc>
        <w:tc>
          <w:tcPr>
            <w:tcW w:w="442"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125</w:t>
            </w:r>
          </w:p>
        </w:tc>
        <w:tc>
          <w:tcPr>
            <w:tcW w:w="524"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1091</w:t>
            </w:r>
          </w:p>
        </w:tc>
        <w:tc>
          <w:tcPr>
            <w:tcW w:w="525" w:type="pct"/>
            <w:vAlign w:val="bottom"/>
          </w:tcPr>
          <w:p w:rsidR="007103CD" w:rsidRPr="009D4924" w:rsidRDefault="007103CD" w:rsidP="00184288">
            <w:pPr>
              <w:spacing w:after="0" w:line="240" w:lineRule="auto"/>
              <w:ind w:left="-139" w:right="-77"/>
              <w:jc w:val="right"/>
              <w:rPr>
                <w:rFonts w:ascii="Arial" w:hAnsi="Arial" w:cs="Arial"/>
              </w:rPr>
            </w:pPr>
            <w:r w:rsidRPr="009D4924">
              <w:rPr>
                <w:rFonts w:ascii="Arial" w:hAnsi="Arial" w:cs="Arial"/>
              </w:rPr>
              <w:t>59179</w:t>
            </w:r>
          </w:p>
        </w:tc>
        <w:tc>
          <w:tcPr>
            <w:tcW w:w="602"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65815</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Мука пшеничная и пшенично-ржаная, тыс. т</w:t>
            </w:r>
          </w:p>
        </w:tc>
        <w:tc>
          <w:tcPr>
            <w:tcW w:w="438"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2,5</w:t>
            </w:r>
          </w:p>
        </w:tc>
        <w:tc>
          <w:tcPr>
            <w:tcW w:w="439"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16</w:t>
            </w:r>
          </w:p>
        </w:tc>
        <w:tc>
          <w:tcPr>
            <w:tcW w:w="442"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15</w:t>
            </w:r>
          </w:p>
        </w:tc>
        <w:tc>
          <w:tcPr>
            <w:tcW w:w="524"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529</w:t>
            </w:r>
          </w:p>
        </w:tc>
        <w:tc>
          <w:tcPr>
            <w:tcW w:w="525" w:type="pct"/>
            <w:vAlign w:val="bottom"/>
          </w:tcPr>
          <w:p w:rsidR="007103CD" w:rsidRPr="009D4924" w:rsidRDefault="007103CD" w:rsidP="00184288">
            <w:pPr>
              <w:spacing w:after="0" w:line="240" w:lineRule="auto"/>
              <w:ind w:left="-139" w:right="-77"/>
              <w:jc w:val="right"/>
              <w:rPr>
                <w:rFonts w:ascii="Arial" w:hAnsi="Arial" w:cs="Arial"/>
              </w:rPr>
            </w:pPr>
            <w:r w:rsidRPr="009D4924">
              <w:rPr>
                <w:rFonts w:ascii="Arial" w:hAnsi="Arial" w:cs="Arial"/>
              </w:rPr>
              <w:t>7034</w:t>
            </w:r>
          </w:p>
        </w:tc>
        <w:tc>
          <w:tcPr>
            <w:tcW w:w="602"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5324</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Крупы</w:t>
            </w:r>
          </w:p>
        </w:tc>
        <w:tc>
          <w:tcPr>
            <w:tcW w:w="438"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679</w:t>
            </w:r>
          </w:p>
        </w:tc>
        <w:tc>
          <w:tcPr>
            <w:tcW w:w="439"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118</w:t>
            </w:r>
          </w:p>
        </w:tc>
        <w:tc>
          <w:tcPr>
            <w:tcW w:w="442"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158</w:t>
            </w:r>
          </w:p>
        </w:tc>
        <w:tc>
          <w:tcPr>
            <w:tcW w:w="524" w:type="pct"/>
            <w:vAlign w:val="bottom"/>
          </w:tcPr>
          <w:p w:rsidR="007103CD" w:rsidRPr="009D4924" w:rsidRDefault="007103CD" w:rsidP="00184288">
            <w:pPr>
              <w:spacing w:after="0" w:line="240" w:lineRule="auto"/>
              <w:ind w:right="-77"/>
              <w:jc w:val="right"/>
              <w:rPr>
                <w:rFonts w:ascii="Arial" w:hAnsi="Arial" w:cs="Arial"/>
                <w:lang w:val="en-US"/>
              </w:rPr>
            </w:pPr>
            <w:r w:rsidRPr="009D4924">
              <w:rPr>
                <w:rFonts w:ascii="Arial" w:hAnsi="Arial" w:cs="Arial"/>
                <w:lang w:val="en-US"/>
              </w:rPr>
              <w:t>215</w:t>
            </w:r>
          </w:p>
        </w:tc>
        <w:tc>
          <w:tcPr>
            <w:tcW w:w="525" w:type="pct"/>
            <w:vAlign w:val="bottom"/>
          </w:tcPr>
          <w:p w:rsidR="007103CD" w:rsidRPr="009D4924" w:rsidRDefault="007103CD" w:rsidP="00184288">
            <w:pPr>
              <w:spacing w:after="0" w:line="240" w:lineRule="auto"/>
              <w:ind w:right="-77" w:firstLine="567"/>
              <w:jc w:val="right"/>
              <w:rPr>
                <w:rFonts w:ascii="Arial" w:hAnsi="Arial" w:cs="Arial"/>
              </w:rPr>
            </w:pPr>
            <w:r w:rsidRPr="009D4924">
              <w:rPr>
                <w:rFonts w:ascii="Arial" w:hAnsi="Arial" w:cs="Arial"/>
              </w:rPr>
              <w:t>76</w:t>
            </w:r>
          </w:p>
        </w:tc>
        <w:tc>
          <w:tcPr>
            <w:tcW w:w="602" w:type="pct"/>
            <w:vAlign w:val="bottom"/>
          </w:tcPr>
          <w:p w:rsidR="007103CD" w:rsidRPr="009D4924" w:rsidRDefault="007103CD" w:rsidP="00184288">
            <w:pPr>
              <w:spacing w:after="0" w:line="240" w:lineRule="auto"/>
              <w:ind w:right="-77" w:firstLine="567"/>
              <w:jc w:val="right"/>
              <w:rPr>
                <w:rFonts w:ascii="Arial" w:hAnsi="Arial" w:cs="Arial"/>
                <w:lang w:val="en-US"/>
              </w:rPr>
            </w:pPr>
            <w:r w:rsidRPr="009D4924">
              <w:rPr>
                <w:rFonts w:ascii="Arial" w:hAnsi="Arial" w:cs="Arial"/>
                <w:lang w:val="en-US"/>
              </w:rPr>
              <w:t>75</w:t>
            </w:r>
          </w:p>
        </w:tc>
      </w:tr>
    </w:tbl>
    <w:p w:rsidR="007103CD" w:rsidRDefault="007103CD" w:rsidP="00583A8D">
      <w:pPr>
        <w:spacing w:after="0" w:line="240" w:lineRule="auto"/>
        <w:ind w:firstLine="567"/>
        <w:jc w:val="both"/>
        <w:outlineLvl w:val="6"/>
      </w:pPr>
      <w:r w:rsidRPr="0097365D">
        <w:tab/>
      </w:r>
    </w:p>
    <w:p w:rsidR="007103CD" w:rsidRDefault="007103CD" w:rsidP="00583A8D">
      <w:pPr>
        <w:spacing w:after="0" w:line="360" w:lineRule="auto"/>
        <w:ind w:firstLine="567"/>
        <w:jc w:val="both"/>
        <w:outlineLvl w:val="6"/>
        <w:rPr>
          <w:rFonts w:ascii="Times New Roman" w:hAnsi="Times New Roman"/>
          <w:sz w:val="28"/>
          <w:szCs w:val="28"/>
        </w:rPr>
      </w:pPr>
    </w:p>
    <w:p w:rsidR="007103CD" w:rsidRPr="00A8273D" w:rsidRDefault="007103CD" w:rsidP="00583A8D">
      <w:pPr>
        <w:spacing w:after="0" w:line="360" w:lineRule="auto"/>
        <w:ind w:firstLine="567"/>
        <w:jc w:val="both"/>
        <w:outlineLvl w:val="6"/>
        <w:rPr>
          <w:rFonts w:ascii="Times New Roman" w:hAnsi="Times New Roman"/>
          <w:sz w:val="28"/>
          <w:szCs w:val="28"/>
        </w:rPr>
      </w:pPr>
      <w:r w:rsidRPr="00A8273D">
        <w:rPr>
          <w:rFonts w:ascii="Times New Roman" w:hAnsi="Times New Roman"/>
          <w:sz w:val="28"/>
          <w:szCs w:val="28"/>
        </w:rPr>
        <w:t>Отметим, что экспортные позиции по зерновой продукции Красн</w:t>
      </w:r>
      <w:r w:rsidRPr="00A8273D">
        <w:rPr>
          <w:rFonts w:ascii="Times New Roman" w:hAnsi="Times New Roman"/>
          <w:sz w:val="28"/>
          <w:szCs w:val="28"/>
        </w:rPr>
        <w:t>о</w:t>
      </w:r>
      <w:r w:rsidRPr="00A8273D">
        <w:rPr>
          <w:rFonts w:ascii="Times New Roman" w:hAnsi="Times New Roman"/>
          <w:sz w:val="28"/>
          <w:szCs w:val="28"/>
        </w:rPr>
        <w:t>дарского края за рассматриваемый период (с 2005 года) претерпели знач</w:t>
      </w:r>
      <w:r w:rsidRPr="00A8273D">
        <w:rPr>
          <w:rFonts w:ascii="Times New Roman" w:hAnsi="Times New Roman"/>
          <w:sz w:val="28"/>
          <w:szCs w:val="28"/>
        </w:rPr>
        <w:t>и</w:t>
      </w:r>
      <w:r w:rsidRPr="00A8273D">
        <w:rPr>
          <w:rFonts w:ascii="Times New Roman" w:hAnsi="Times New Roman"/>
          <w:sz w:val="28"/>
          <w:szCs w:val="28"/>
        </w:rPr>
        <w:t>тельные изменения.</w:t>
      </w:r>
      <w:r>
        <w:rPr>
          <w:rFonts w:ascii="Times New Roman" w:hAnsi="Times New Roman"/>
          <w:sz w:val="28"/>
          <w:szCs w:val="28"/>
        </w:rPr>
        <w:t xml:space="preserve"> </w:t>
      </w:r>
      <w:r w:rsidRPr="00A8273D">
        <w:rPr>
          <w:rFonts w:ascii="Times New Roman" w:hAnsi="Times New Roman"/>
          <w:sz w:val="28"/>
          <w:szCs w:val="28"/>
        </w:rPr>
        <w:t>В целом по зерновым рост физических объемов сост</w:t>
      </w:r>
      <w:r w:rsidRPr="00A8273D">
        <w:rPr>
          <w:rFonts w:ascii="Times New Roman" w:hAnsi="Times New Roman"/>
          <w:sz w:val="28"/>
          <w:szCs w:val="28"/>
        </w:rPr>
        <w:t>а</w:t>
      </w:r>
      <w:r w:rsidRPr="00A8273D">
        <w:rPr>
          <w:rFonts w:ascii="Times New Roman" w:hAnsi="Times New Roman"/>
          <w:sz w:val="28"/>
          <w:szCs w:val="28"/>
        </w:rPr>
        <w:t>вил в 2,8 раза, при этом наиболее значительный рост, практически с нул</w:t>
      </w:r>
      <w:r w:rsidRPr="00A8273D">
        <w:rPr>
          <w:rFonts w:ascii="Times New Roman" w:hAnsi="Times New Roman"/>
          <w:sz w:val="28"/>
          <w:szCs w:val="28"/>
        </w:rPr>
        <w:t>е</w:t>
      </w:r>
      <w:r w:rsidRPr="00A8273D">
        <w:rPr>
          <w:rFonts w:ascii="Times New Roman" w:hAnsi="Times New Roman"/>
          <w:sz w:val="28"/>
          <w:szCs w:val="28"/>
        </w:rPr>
        <w:t>вых позиций до 1 млн. т,  отмечается по статье кукуруза на зерно и по рису до 125 тыс. т. По  статье «крупы» наоборот следует отметить существенное 4-кратное снижение. Поступление валютной выручки от реализации зе</w:t>
      </w:r>
      <w:r w:rsidRPr="00A8273D">
        <w:rPr>
          <w:rFonts w:ascii="Times New Roman" w:hAnsi="Times New Roman"/>
          <w:sz w:val="28"/>
          <w:szCs w:val="28"/>
        </w:rPr>
        <w:t>р</w:t>
      </w:r>
      <w:r w:rsidRPr="00A8273D">
        <w:rPr>
          <w:rFonts w:ascii="Times New Roman" w:hAnsi="Times New Roman"/>
          <w:sz w:val="28"/>
          <w:szCs w:val="28"/>
        </w:rPr>
        <w:t>новых за рубеж, благодаря росту объемом и инфляции, в долларовом и</w:t>
      </w:r>
      <w:r w:rsidRPr="00A8273D">
        <w:rPr>
          <w:rFonts w:ascii="Times New Roman" w:hAnsi="Times New Roman"/>
          <w:sz w:val="28"/>
          <w:szCs w:val="28"/>
        </w:rPr>
        <w:t>с</w:t>
      </w:r>
      <w:r w:rsidRPr="00A8273D">
        <w:rPr>
          <w:rFonts w:ascii="Times New Roman" w:hAnsi="Times New Roman"/>
          <w:sz w:val="28"/>
          <w:szCs w:val="28"/>
        </w:rPr>
        <w:t xml:space="preserve">числении вырос  в 5,9 раза. </w:t>
      </w:r>
    </w:p>
    <w:p w:rsidR="007103CD" w:rsidRPr="00A8273D" w:rsidRDefault="007103CD" w:rsidP="00583A8D">
      <w:pPr>
        <w:spacing w:after="0" w:line="360" w:lineRule="auto"/>
        <w:ind w:firstLine="567"/>
        <w:jc w:val="both"/>
        <w:outlineLvl w:val="6"/>
        <w:rPr>
          <w:rFonts w:ascii="Times New Roman" w:hAnsi="Times New Roman"/>
          <w:sz w:val="28"/>
          <w:szCs w:val="28"/>
        </w:rPr>
      </w:pPr>
      <w:r w:rsidRPr="00A8273D">
        <w:rPr>
          <w:rFonts w:ascii="Times New Roman" w:hAnsi="Times New Roman"/>
          <w:sz w:val="28"/>
          <w:szCs w:val="28"/>
        </w:rPr>
        <w:tab/>
        <w:t>Отдельно следует отметить значительный рост экспорта муки пш</w:t>
      </w:r>
      <w:r w:rsidRPr="00A8273D">
        <w:rPr>
          <w:rFonts w:ascii="Times New Roman" w:hAnsi="Times New Roman"/>
          <w:sz w:val="28"/>
          <w:szCs w:val="28"/>
        </w:rPr>
        <w:t>е</w:t>
      </w:r>
      <w:r w:rsidRPr="00A8273D">
        <w:rPr>
          <w:rFonts w:ascii="Times New Roman" w:hAnsi="Times New Roman"/>
          <w:sz w:val="28"/>
          <w:szCs w:val="28"/>
        </w:rPr>
        <w:t>ничной и пшенично-ржаной (по объемам поставок в 6 раз, в стоимостном исчислении в 9,9 раза), по продукции с большим числом переделов, как показатель ухода от сырьевых поставок.</w:t>
      </w:r>
    </w:p>
    <w:p w:rsidR="007103CD" w:rsidRPr="00A8273D" w:rsidRDefault="007103CD" w:rsidP="00583A8D">
      <w:pPr>
        <w:shd w:val="clear" w:color="auto" w:fill="FFFFFF"/>
        <w:spacing w:after="0" w:line="360" w:lineRule="auto"/>
        <w:ind w:firstLine="567"/>
        <w:jc w:val="both"/>
        <w:rPr>
          <w:rFonts w:ascii="Times New Roman" w:hAnsi="Times New Roman"/>
          <w:sz w:val="28"/>
          <w:szCs w:val="28"/>
          <w:lang w:eastAsia="ru-RU"/>
        </w:rPr>
      </w:pPr>
      <w:r w:rsidRPr="00A8273D">
        <w:rPr>
          <w:rFonts w:ascii="Times New Roman" w:hAnsi="Times New Roman"/>
          <w:sz w:val="28"/>
          <w:szCs w:val="28"/>
          <w:lang w:eastAsia="ru-RU"/>
        </w:rPr>
        <w:t>Всего сегодня наша страна экспортирует зерновые в 50 стран мира и входит в топ-5 крупнейших экспортеров зерна наряду с США, Евросо</w:t>
      </w:r>
      <w:r w:rsidRPr="00A8273D">
        <w:rPr>
          <w:rFonts w:ascii="Times New Roman" w:hAnsi="Times New Roman"/>
          <w:sz w:val="28"/>
          <w:szCs w:val="28"/>
          <w:lang w:eastAsia="ru-RU"/>
        </w:rPr>
        <w:t>ю</w:t>
      </w:r>
      <w:r w:rsidRPr="00A8273D">
        <w:rPr>
          <w:rFonts w:ascii="Times New Roman" w:hAnsi="Times New Roman"/>
          <w:sz w:val="28"/>
          <w:szCs w:val="28"/>
          <w:lang w:eastAsia="ru-RU"/>
        </w:rPr>
        <w:t>зом, Канадой, Австралией. В 2011/12  маркетинговом году мы входили в топ-3, экспортировав рекордные 27 млн т зерновых, при этом объем выв</w:t>
      </w:r>
      <w:r w:rsidRPr="00A8273D">
        <w:rPr>
          <w:rFonts w:ascii="Times New Roman" w:hAnsi="Times New Roman"/>
          <w:sz w:val="28"/>
          <w:szCs w:val="28"/>
          <w:lang w:eastAsia="ru-RU"/>
        </w:rPr>
        <w:t>е</w:t>
      </w:r>
      <w:r w:rsidRPr="00A8273D">
        <w:rPr>
          <w:rFonts w:ascii="Times New Roman" w:hAnsi="Times New Roman"/>
          <w:sz w:val="28"/>
          <w:szCs w:val="28"/>
          <w:lang w:eastAsia="ru-RU"/>
        </w:rPr>
        <w:t>зенной пшеницы составил 21,6 млн т (данные USDA). Объем зерна, п</w:t>
      </w:r>
      <w:r w:rsidRPr="00A8273D">
        <w:rPr>
          <w:rFonts w:ascii="Times New Roman" w:hAnsi="Times New Roman"/>
          <w:sz w:val="28"/>
          <w:szCs w:val="28"/>
          <w:lang w:eastAsia="ru-RU"/>
        </w:rPr>
        <w:t>о</w:t>
      </w:r>
      <w:r w:rsidRPr="00A8273D">
        <w:rPr>
          <w:rFonts w:ascii="Times New Roman" w:hAnsi="Times New Roman"/>
          <w:sz w:val="28"/>
          <w:szCs w:val="28"/>
          <w:lang w:eastAsia="ru-RU"/>
        </w:rPr>
        <w:t xml:space="preserve">ставленного в 2013/14 маркетинговом году  на внешние рынки, составил 25,4 млн т.  По предварительной информации Минсельхоза РФ в 2014-2015 маркетинговом году было экспортировано около 30 млн т. </w:t>
      </w:r>
    </w:p>
    <w:p w:rsidR="007103CD" w:rsidRPr="00A8273D" w:rsidRDefault="007103CD" w:rsidP="00583A8D">
      <w:pPr>
        <w:shd w:val="clear" w:color="auto" w:fill="FFFFFF"/>
        <w:spacing w:after="0" w:line="360" w:lineRule="auto"/>
        <w:ind w:firstLine="567"/>
        <w:jc w:val="both"/>
        <w:rPr>
          <w:rFonts w:ascii="Times New Roman" w:hAnsi="Times New Roman"/>
          <w:sz w:val="28"/>
          <w:szCs w:val="28"/>
          <w:lang w:eastAsia="ru-RU"/>
        </w:rPr>
      </w:pPr>
      <w:r w:rsidRPr="00A8273D">
        <w:rPr>
          <w:rFonts w:ascii="Times New Roman" w:hAnsi="Times New Roman"/>
          <w:sz w:val="28"/>
          <w:szCs w:val="28"/>
          <w:lang w:eastAsia="ru-RU"/>
        </w:rPr>
        <w:t>Сегодня торговля пшеницей поделена по зонам: Черноморский и Е</w:t>
      </w:r>
      <w:r w:rsidRPr="00A8273D">
        <w:rPr>
          <w:rFonts w:ascii="Times New Roman" w:hAnsi="Times New Roman"/>
          <w:sz w:val="28"/>
          <w:szCs w:val="28"/>
          <w:lang w:eastAsia="ru-RU"/>
        </w:rPr>
        <w:t>в</w:t>
      </w:r>
      <w:r w:rsidRPr="00A8273D">
        <w:rPr>
          <w:rFonts w:ascii="Times New Roman" w:hAnsi="Times New Roman"/>
          <w:sz w:val="28"/>
          <w:szCs w:val="28"/>
          <w:lang w:eastAsia="ru-RU"/>
        </w:rPr>
        <w:t>ропейские регионы поставляют зерновые крупнейшим покупателям на Ближнем Востоке и в Северной Африке, Соединенные Штаты и Канада доминируют на рынке Латинской Америки, а Австралия обеспечивает зе</w:t>
      </w:r>
      <w:r w:rsidRPr="00A8273D">
        <w:rPr>
          <w:rFonts w:ascii="Times New Roman" w:hAnsi="Times New Roman"/>
          <w:sz w:val="28"/>
          <w:szCs w:val="28"/>
          <w:lang w:eastAsia="ru-RU"/>
        </w:rPr>
        <w:t>р</w:t>
      </w:r>
      <w:r w:rsidRPr="00A8273D">
        <w:rPr>
          <w:rFonts w:ascii="Times New Roman" w:hAnsi="Times New Roman"/>
          <w:sz w:val="28"/>
          <w:szCs w:val="28"/>
          <w:lang w:eastAsia="ru-RU"/>
        </w:rPr>
        <w:t>ном большую часть Азии</w:t>
      </w:r>
      <w:r>
        <w:rPr>
          <w:rFonts w:ascii="Times New Roman" w:hAnsi="Times New Roman"/>
          <w:sz w:val="28"/>
          <w:szCs w:val="28"/>
          <w:lang w:eastAsia="ru-RU"/>
        </w:rPr>
        <w:t xml:space="preserve"> </w:t>
      </w:r>
      <w:r w:rsidRPr="00CA2F80">
        <w:rPr>
          <w:rFonts w:ascii="Times New Roman" w:hAnsi="Times New Roman"/>
          <w:sz w:val="28"/>
          <w:szCs w:val="28"/>
          <w:lang w:eastAsia="ru-RU"/>
        </w:rPr>
        <w:t>[1</w:t>
      </w:r>
      <w:r>
        <w:rPr>
          <w:rFonts w:ascii="Times New Roman" w:hAnsi="Times New Roman"/>
          <w:sz w:val="28"/>
          <w:szCs w:val="28"/>
          <w:lang w:eastAsia="ru-RU"/>
        </w:rPr>
        <w:t>; 4</w:t>
      </w:r>
      <w:r w:rsidRPr="00CA2F80">
        <w:rPr>
          <w:rFonts w:ascii="Times New Roman" w:hAnsi="Times New Roman"/>
          <w:sz w:val="28"/>
          <w:szCs w:val="28"/>
          <w:lang w:eastAsia="ru-RU"/>
        </w:rPr>
        <w:t>]</w:t>
      </w:r>
      <w:r w:rsidRPr="00A8273D">
        <w:rPr>
          <w:rFonts w:ascii="Times New Roman" w:hAnsi="Times New Roman"/>
          <w:sz w:val="28"/>
          <w:szCs w:val="28"/>
          <w:lang w:eastAsia="ru-RU"/>
        </w:rPr>
        <w:t>. В свое время египетский государственный покупатель приобретал  90% необходимого объема пшеницы в Соедине</w:t>
      </w:r>
      <w:r w:rsidRPr="00A8273D">
        <w:rPr>
          <w:rFonts w:ascii="Times New Roman" w:hAnsi="Times New Roman"/>
          <w:sz w:val="28"/>
          <w:szCs w:val="28"/>
          <w:lang w:eastAsia="ru-RU"/>
        </w:rPr>
        <w:t>н</w:t>
      </w:r>
      <w:r w:rsidRPr="00A8273D">
        <w:rPr>
          <w:rFonts w:ascii="Times New Roman" w:hAnsi="Times New Roman"/>
          <w:sz w:val="28"/>
          <w:szCs w:val="28"/>
          <w:lang w:eastAsia="ru-RU"/>
        </w:rPr>
        <w:t>ных Штатах. В прошлом сезоне этот показатель снизился до 7%, тогда как доля России увеличилась до 25%. Эта североафриканская страна является крупнейшим в мире покупателем пшеницы, закупая ежегодно до 20 млн. т. Пока конкурентная ситуация из-за слабого рубля складывается в пользу России. В первую очередь это конечно вопрос цены. Черноморский регион предлагает качественное зерно по хорошей цене, а цены в Соединенных Штатах, на самом деле, слишком высокие для того, чтобы их можно было назвать рыночно оправданными.</w:t>
      </w:r>
    </w:p>
    <w:p w:rsidR="007103CD" w:rsidRPr="00A8273D" w:rsidRDefault="007103CD" w:rsidP="00583A8D">
      <w:pPr>
        <w:shd w:val="clear" w:color="auto" w:fill="FFFFFF"/>
        <w:spacing w:after="0" w:line="360" w:lineRule="auto"/>
        <w:ind w:firstLine="567"/>
        <w:jc w:val="both"/>
        <w:rPr>
          <w:rFonts w:ascii="Times New Roman" w:hAnsi="Times New Roman"/>
          <w:sz w:val="28"/>
          <w:szCs w:val="28"/>
          <w:lang w:eastAsia="ru-RU"/>
        </w:rPr>
      </w:pPr>
      <w:r w:rsidRPr="00A8273D">
        <w:rPr>
          <w:rFonts w:ascii="Times New Roman" w:hAnsi="Times New Roman"/>
          <w:sz w:val="28"/>
          <w:szCs w:val="28"/>
          <w:lang w:eastAsia="ru-RU"/>
        </w:rPr>
        <w:t>Эксперты зернового рынка признают, что российские поставщики, пользующиеся ситуацией на валютном рынке и снижающимися ценами на перевозки, способны подорвать позиции большинства конкурентов. При этом американское доминирование на глобальном зерновом рынке ослаб</w:t>
      </w:r>
      <w:r w:rsidRPr="00A8273D">
        <w:rPr>
          <w:rFonts w:ascii="Times New Roman" w:hAnsi="Times New Roman"/>
          <w:sz w:val="28"/>
          <w:szCs w:val="28"/>
          <w:lang w:eastAsia="ru-RU"/>
        </w:rPr>
        <w:t>е</w:t>
      </w:r>
      <w:r w:rsidRPr="00A8273D">
        <w:rPr>
          <w:rFonts w:ascii="Times New Roman" w:hAnsi="Times New Roman"/>
          <w:sz w:val="28"/>
          <w:szCs w:val="28"/>
          <w:lang w:eastAsia="ru-RU"/>
        </w:rPr>
        <w:t>вает уже в течение двух десятилетий, а поставки из Черноморского реги</w:t>
      </w:r>
      <w:r w:rsidRPr="00A8273D">
        <w:rPr>
          <w:rFonts w:ascii="Times New Roman" w:hAnsi="Times New Roman"/>
          <w:sz w:val="28"/>
          <w:szCs w:val="28"/>
          <w:lang w:eastAsia="ru-RU"/>
        </w:rPr>
        <w:t>о</w:t>
      </w:r>
      <w:r w:rsidRPr="00A8273D">
        <w:rPr>
          <w:rFonts w:ascii="Times New Roman" w:hAnsi="Times New Roman"/>
          <w:sz w:val="28"/>
          <w:szCs w:val="28"/>
          <w:lang w:eastAsia="ru-RU"/>
        </w:rPr>
        <w:t>на увеличиваются, традиционные покупатели американской пшеницы ст</w:t>
      </w:r>
      <w:r w:rsidRPr="00A8273D">
        <w:rPr>
          <w:rFonts w:ascii="Times New Roman" w:hAnsi="Times New Roman"/>
          <w:sz w:val="28"/>
          <w:szCs w:val="28"/>
          <w:lang w:eastAsia="ru-RU"/>
        </w:rPr>
        <w:t>а</w:t>
      </w:r>
      <w:r w:rsidRPr="00A8273D">
        <w:rPr>
          <w:rFonts w:ascii="Times New Roman" w:hAnsi="Times New Roman"/>
          <w:sz w:val="28"/>
          <w:szCs w:val="28"/>
          <w:lang w:eastAsia="ru-RU"/>
        </w:rPr>
        <w:t>ли все больше закупать российское зерно. Падение национальной валюты позволило отечественному экспорту быть более конкурентоспособным. Все это позволяет нашим производителям продавать пшеницу по ценам примерно на 16% ниже (до $35 за тонну), чем зерно из США.</w:t>
      </w:r>
    </w:p>
    <w:p w:rsidR="007103CD" w:rsidRPr="00A8273D" w:rsidRDefault="007103CD" w:rsidP="00583A8D">
      <w:pPr>
        <w:shd w:val="clear" w:color="auto" w:fill="FFFFFF"/>
        <w:spacing w:after="0" w:line="360" w:lineRule="auto"/>
        <w:ind w:firstLine="567"/>
        <w:jc w:val="both"/>
        <w:rPr>
          <w:rFonts w:ascii="Times New Roman" w:hAnsi="Times New Roman"/>
          <w:sz w:val="28"/>
          <w:szCs w:val="28"/>
          <w:lang w:eastAsia="ru-RU"/>
        </w:rPr>
      </w:pPr>
      <w:r w:rsidRPr="00A8273D">
        <w:rPr>
          <w:rFonts w:ascii="Times New Roman" w:hAnsi="Times New Roman"/>
          <w:sz w:val="28"/>
          <w:szCs w:val="28"/>
          <w:lang w:eastAsia="ru-RU"/>
        </w:rPr>
        <w:tab/>
        <w:t>За последние полтора года рубль значительно снизился к доллару в основном из-за обвала цен на нефть – больше всех остальных валют мира, что существенно повысило конкурентоспособность российского экспорта. Индекс стоимости сухогрузного фрахта Baltic</w:t>
      </w:r>
      <w:r>
        <w:rPr>
          <w:rFonts w:ascii="Times New Roman" w:hAnsi="Times New Roman"/>
          <w:sz w:val="28"/>
          <w:szCs w:val="28"/>
          <w:lang w:eastAsia="ru-RU"/>
        </w:rPr>
        <w:t xml:space="preserve"> </w:t>
      </w:r>
      <w:r w:rsidRPr="00A8273D">
        <w:rPr>
          <w:rFonts w:ascii="Times New Roman" w:hAnsi="Times New Roman"/>
          <w:sz w:val="28"/>
          <w:szCs w:val="28"/>
          <w:lang w:eastAsia="ru-RU"/>
        </w:rPr>
        <w:t>Dry за тот же период также упал на 22% [14]. Одновременно подешевевшая нефть ухудшила покуп</w:t>
      </w:r>
      <w:r w:rsidRPr="00A8273D">
        <w:rPr>
          <w:rFonts w:ascii="Times New Roman" w:hAnsi="Times New Roman"/>
          <w:sz w:val="28"/>
          <w:szCs w:val="28"/>
          <w:lang w:eastAsia="ru-RU"/>
        </w:rPr>
        <w:t>а</w:t>
      </w:r>
      <w:r w:rsidRPr="00A8273D">
        <w:rPr>
          <w:rFonts w:ascii="Times New Roman" w:hAnsi="Times New Roman"/>
          <w:sz w:val="28"/>
          <w:szCs w:val="28"/>
          <w:lang w:eastAsia="ru-RU"/>
        </w:rPr>
        <w:t>тельную способность таких импортеров зерна, как Нигерия и Мексика, и они теперь ищут наиболее привлекательные по цене возможности. Агра</w:t>
      </w:r>
      <w:r w:rsidRPr="00A8273D">
        <w:rPr>
          <w:rFonts w:ascii="Times New Roman" w:hAnsi="Times New Roman"/>
          <w:sz w:val="28"/>
          <w:szCs w:val="28"/>
          <w:lang w:eastAsia="ru-RU"/>
        </w:rPr>
        <w:t>р</w:t>
      </w:r>
      <w:r w:rsidRPr="00A8273D">
        <w:rPr>
          <w:rFonts w:ascii="Times New Roman" w:hAnsi="Times New Roman"/>
          <w:sz w:val="28"/>
          <w:szCs w:val="28"/>
          <w:lang w:eastAsia="ru-RU"/>
        </w:rPr>
        <w:t>ное нигерийское общество едва ли сможет позволить себе покупать пр</w:t>
      </w:r>
      <w:r w:rsidRPr="00A8273D">
        <w:rPr>
          <w:rFonts w:ascii="Times New Roman" w:hAnsi="Times New Roman"/>
          <w:sz w:val="28"/>
          <w:szCs w:val="28"/>
          <w:lang w:eastAsia="ru-RU"/>
        </w:rPr>
        <w:t>о</w:t>
      </w:r>
      <w:r w:rsidRPr="00A8273D">
        <w:rPr>
          <w:rFonts w:ascii="Times New Roman" w:hAnsi="Times New Roman"/>
          <w:sz w:val="28"/>
          <w:szCs w:val="28"/>
          <w:lang w:eastAsia="ru-RU"/>
        </w:rPr>
        <w:t>дукцию, изготовленную из американской пшеницы. Теперь, Нигерия, к</w:t>
      </w:r>
      <w:r w:rsidRPr="00A8273D">
        <w:rPr>
          <w:rFonts w:ascii="Times New Roman" w:hAnsi="Times New Roman"/>
          <w:sz w:val="28"/>
          <w:szCs w:val="28"/>
          <w:lang w:eastAsia="ru-RU"/>
        </w:rPr>
        <w:t>о</w:t>
      </w:r>
      <w:r w:rsidRPr="00A8273D">
        <w:rPr>
          <w:rFonts w:ascii="Times New Roman" w:hAnsi="Times New Roman"/>
          <w:sz w:val="28"/>
          <w:szCs w:val="28"/>
          <w:lang w:eastAsia="ru-RU"/>
        </w:rPr>
        <w:t>торая раньше была крупнейшим импортером пшеницы из США, за п</w:t>
      </w:r>
      <w:r w:rsidRPr="00A8273D">
        <w:rPr>
          <w:rFonts w:ascii="Times New Roman" w:hAnsi="Times New Roman"/>
          <w:sz w:val="28"/>
          <w:szCs w:val="28"/>
          <w:lang w:eastAsia="ru-RU"/>
        </w:rPr>
        <w:t>о</w:t>
      </w:r>
      <w:r w:rsidRPr="00A8273D">
        <w:rPr>
          <w:rFonts w:ascii="Times New Roman" w:hAnsi="Times New Roman"/>
          <w:sz w:val="28"/>
          <w:szCs w:val="28"/>
          <w:lang w:eastAsia="ru-RU"/>
        </w:rPr>
        <w:t>следние пять лет сократила закупки по этому каналу почти наполовину. По данным американского Минсельхоза (USDA), теперь 17% пшеницы вв</w:t>
      </w:r>
      <w:r w:rsidRPr="00A8273D">
        <w:rPr>
          <w:rFonts w:ascii="Times New Roman" w:hAnsi="Times New Roman"/>
          <w:sz w:val="28"/>
          <w:szCs w:val="28"/>
          <w:lang w:eastAsia="ru-RU"/>
        </w:rPr>
        <w:t>о</w:t>
      </w:r>
      <w:r w:rsidRPr="00A8273D">
        <w:rPr>
          <w:rFonts w:ascii="Times New Roman" w:hAnsi="Times New Roman"/>
          <w:sz w:val="28"/>
          <w:szCs w:val="28"/>
          <w:lang w:eastAsia="ru-RU"/>
        </w:rPr>
        <w:t>зятся в страну из России и с Украины, тогда как всего два года назад эта доля составляла 1%.</w:t>
      </w:r>
    </w:p>
    <w:p w:rsidR="007103CD" w:rsidRPr="00A8273D" w:rsidRDefault="007103CD" w:rsidP="00583A8D">
      <w:pPr>
        <w:shd w:val="clear" w:color="auto" w:fill="FFFFFF"/>
        <w:spacing w:after="0" w:line="360" w:lineRule="auto"/>
        <w:ind w:firstLine="567"/>
        <w:jc w:val="both"/>
        <w:rPr>
          <w:rFonts w:ascii="Times New Roman" w:hAnsi="Times New Roman"/>
          <w:sz w:val="28"/>
          <w:szCs w:val="28"/>
          <w:lang w:eastAsia="ru-RU"/>
        </w:rPr>
      </w:pPr>
      <w:r w:rsidRPr="00A8273D">
        <w:rPr>
          <w:rFonts w:ascii="Times New Roman" w:hAnsi="Times New Roman"/>
          <w:sz w:val="28"/>
          <w:szCs w:val="28"/>
          <w:lang w:eastAsia="ru-RU"/>
        </w:rPr>
        <w:t>Мексика в прошлом 2014/15 маркетинговом году сократила закупки пшеницы в США на 7,5%, а в текущем 2015/16 МГ, начавшемся 1 июня, импорт упал на 29%. Между тем доля пшеницы из Причерноморского р</w:t>
      </w:r>
      <w:r w:rsidRPr="00A8273D">
        <w:rPr>
          <w:rFonts w:ascii="Times New Roman" w:hAnsi="Times New Roman"/>
          <w:sz w:val="28"/>
          <w:szCs w:val="28"/>
          <w:lang w:eastAsia="ru-RU"/>
        </w:rPr>
        <w:t>е</w:t>
      </w:r>
      <w:r w:rsidRPr="00A8273D">
        <w:rPr>
          <w:rFonts w:ascii="Times New Roman" w:hAnsi="Times New Roman"/>
          <w:sz w:val="28"/>
          <w:szCs w:val="28"/>
          <w:lang w:eastAsia="ru-RU"/>
        </w:rPr>
        <w:t>гиона в мексиканском импорте за два года выросла с нуля до 12%.</w:t>
      </w:r>
    </w:p>
    <w:p w:rsidR="007103CD" w:rsidRPr="00A8273D" w:rsidRDefault="007103CD" w:rsidP="00583A8D">
      <w:pPr>
        <w:shd w:val="clear" w:color="auto" w:fill="FFFFFF"/>
        <w:spacing w:after="0" w:line="360" w:lineRule="auto"/>
        <w:ind w:firstLine="567"/>
        <w:jc w:val="both"/>
        <w:rPr>
          <w:rFonts w:ascii="Times New Roman" w:hAnsi="Times New Roman"/>
          <w:sz w:val="28"/>
          <w:szCs w:val="28"/>
          <w:lang w:eastAsia="ru-RU"/>
        </w:rPr>
      </w:pPr>
      <w:r w:rsidRPr="00A8273D">
        <w:rPr>
          <w:rFonts w:ascii="Times New Roman" w:hAnsi="Times New Roman"/>
          <w:sz w:val="28"/>
          <w:szCs w:val="28"/>
          <w:lang w:eastAsia="ru-RU"/>
        </w:rPr>
        <w:t>Мировыми лидерами в производстве зерна являются США, Китай и Индия. Но последние две страны из-за большого населения являются и</w:t>
      </w:r>
      <w:r w:rsidRPr="00A8273D">
        <w:rPr>
          <w:rFonts w:ascii="Times New Roman" w:hAnsi="Times New Roman"/>
          <w:sz w:val="28"/>
          <w:szCs w:val="28"/>
          <w:lang w:eastAsia="ru-RU"/>
        </w:rPr>
        <w:t>м</w:t>
      </w:r>
      <w:r w:rsidRPr="00A8273D">
        <w:rPr>
          <w:rFonts w:ascii="Times New Roman" w:hAnsi="Times New Roman"/>
          <w:sz w:val="28"/>
          <w:szCs w:val="28"/>
          <w:lang w:eastAsia="ru-RU"/>
        </w:rPr>
        <w:t>портерами. Основная доля экспорта приходится на 7 стран-экспортеров: США, Аргентина, Австралия, Украина, Канада, ЕС, Россия. На экспорт о</w:t>
      </w:r>
      <w:r w:rsidRPr="00A8273D">
        <w:rPr>
          <w:rFonts w:ascii="Times New Roman" w:hAnsi="Times New Roman"/>
          <w:sz w:val="28"/>
          <w:szCs w:val="28"/>
          <w:lang w:eastAsia="ru-RU"/>
        </w:rPr>
        <w:t>т</w:t>
      </w:r>
      <w:r w:rsidRPr="00A8273D">
        <w:rPr>
          <w:rFonts w:ascii="Times New Roman" w:hAnsi="Times New Roman"/>
          <w:sz w:val="28"/>
          <w:szCs w:val="28"/>
          <w:lang w:eastAsia="ru-RU"/>
        </w:rPr>
        <w:t>правляется лишь около 15% произведенного зерна</w:t>
      </w:r>
      <w:r>
        <w:rPr>
          <w:rFonts w:ascii="Times New Roman" w:hAnsi="Times New Roman"/>
          <w:sz w:val="28"/>
          <w:szCs w:val="28"/>
          <w:lang w:eastAsia="ru-RU"/>
        </w:rPr>
        <w:t xml:space="preserve"> </w:t>
      </w:r>
      <w:r w:rsidRPr="009F2DD2">
        <w:rPr>
          <w:rFonts w:ascii="Times New Roman" w:hAnsi="Times New Roman"/>
          <w:sz w:val="28"/>
          <w:szCs w:val="28"/>
          <w:lang w:eastAsia="ru-RU"/>
        </w:rPr>
        <w:t>[</w:t>
      </w:r>
      <w:r>
        <w:rPr>
          <w:rFonts w:ascii="Times New Roman" w:hAnsi="Times New Roman"/>
          <w:sz w:val="28"/>
          <w:szCs w:val="28"/>
          <w:lang w:eastAsia="ru-RU"/>
        </w:rPr>
        <w:t>3; 15</w:t>
      </w:r>
      <w:r w:rsidRPr="009F2DD2">
        <w:rPr>
          <w:rFonts w:ascii="Times New Roman" w:hAnsi="Times New Roman"/>
          <w:sz w:val="28"/>
          <w:szCs w:val="28"/>
          <w:lang w:eastAsia="ru-RU"/>
        </w:rPr>
        <w:t>]</w:t>
      </w:r>
      <w:r w:rsidRPr="00A8273D">
        <w:rPr>
          <w:rFonts w:ascii="Times New Roman" w:hAnsi="Times New Roman"/>
          <w:sz w:val="28"/>
          <w:szCs w:val="28"/>
          <w:lang w:eastAsia="ru-RU"/>
        </w:rPr>
        <w:t>. До 2009 году США, засевали треть своих посевных площадей специально для экспорта, обеспечивали почти 30% общемирового экспорта пшеницы (до 80 млн. т), в прошлом маркетинговом году этот показатель упал до 16%. В текущем маркетинговом году USDA ожидает поставок из РФ на уровне в 23 млн т, что лишь немногим ниже прогнозируемых для США 25,2 млн т. Но амер</w:t>
      </w:r>
      <w:r w:rsidRPr="00A8273D">
        <w:rPr>
          <w:rFonts w:ascii="Times New Roman" w:hAnsi="Times New Roman"/>
          <w:sz w:val="28"/>
          <w:szCs w:val="28"/>
          <w:lang w:eastAsia="ru-RU"/>
        </w:rPr>
        <w:t>и</w:t>
      </w:r>
      <w:r w:rsidRPr="00A8273D">
        <w:rPr>
          <w:rFonts w:ascii="Times New Roman" w:hAnsi="Times New Roman"/>
          <w:sz w:val="28"/>
          <w:szCs w:val="28"/>
          <w:lang w:eastAsia="ru-RU"/>
        </w:rPr>
        <w:t>канские производители успокаивают себя тем, что  дешевое зерно из Ро</w:t>
      </w:r>
      <w:r w:rsidRPr="00A8273D">
        <w:rPr>
          <w:rFonts w:ascii="Times New Roman" w:hAnsi="Times New Roman"/>
          <w:sz w:val="28"/>
          <w:szCs w:val="28"/>
          <w:lang w:eastAsia="ru-RU"/>
        </w:rPr>
        <w:t>с</w:t>
      </w:r>
      <w:r w:rsidRPr="00A8273D">
        <w:rPr>
          <w:rFonts w:ascii="Times New Roman" w:hAnsi="Times New Roman"/>
          <w:sz w:val="28"/>
          <w:szCs w:val="28"/>
          <w:lang w:eastAsia="ru-RU"/>
        </w:rPr>
        <w:t>сии и Украины несет странам-импортерам лишь сиюминутную выгоду, и в долгосрочной перспективе они мол вряд ли откажутся от поставок из США.   Страны Европейского Союза за последние 5 лет в среднем экспо</w:t>
      </w:r>
      <w:r w:rsidRPr="00A8273D">
        <w:rPr>
          <w:rFonts w:ascii="Times New Roman" w:hAnsi="Times New Roman"/>
          <w:sz w:val="28"/>
          <w:szCs w:val="28"/>
          <w:lang w:eastAsia="ru-RU"/>
        </w:rPr>
        <w:t>р</w:t>
      </w:r>
      <w:r w:rsidRPr="00A8273D">
        <w:rPr>
          <w:rFonts w:ascii="Times New Roman" w:hAnsi="Times New Roman"/>
          <w:sz w:val="28"/>
          <w:szCs w:val="28"/>
          <w:lang w:eastAsia="ru-RU"/>
        </w:rPr>
        <w:t>тировали около 25 млн т, Канада – 22 млн т, Аргентина, Украина, Россия – по 21 млн. т, Австралия – 19 млн. т, Казахстан – 8 млн т. Но самыми «н</w:t>
      </w:r>
      <w:r w:rsidRPr="00A8273D">
        <w:rPr>
          <w:rFonts w:ascii="Times New Roman" w:hAnsi="Times New Roman"/>
          <w:sz w:val="28"/>
          <w:szCs w:val="28"/>
          <w:lang w:eastAsia="ru-RU"/>
        </w:rPr>
        <w:t>е</w:t>
      </w:r>
      <w:r w:rsidRPr="00A8273D">
        <w:rPr>
          <w:rFonts w:ascii="Times New Roman" w:hAnsi="Times New Roman"/>
          <w:sz w:val="28"/>
          <w:szCs w:val="28"/>
          <w:lang w:eastAsia="ru-RU"/>
        </w:rPr>
        <w:t>удобными» конкурентами для нас являются Украина и Казахстан где пр</w:t>
      </w:r>
      <w:r w:rsidRPr="00A8273D">
        <w:rPr>
          <w:rFonts w:ascii="Times New Roman" w:hAnsi="Times New Roman"/>
          <w:sz w:val="28"/>
          <w:szCs w:val="28"/>
          <w:lang w:eastAsia="ru-RU"/>
        </w:rPr>
        <w:t>о</w:t>
      </w:r>
      <w:r w:rsidRPr="00A8273D">
        <w:rPr>
          <w:rFonts w:ascii="Times New Roman" w:hAnsi="Times New Roman"/>
          <w:sz w:val="28"/>
          <w:szCs w:val="28"/>
          <w:lang w:eastAsia="ru-RU"/>
        </w:rPr>
        <w:t>изводится зерно схожих характеристик.</w:t>
      </w:r>
    </w:p>
    <w:p w:rsidR="007103CD" w:rsidRPr="00A8273D" w:rsidRDefault="007103CD" w:rsidP="004E00DE">
      <w:pPr>
        <w:shd w:val="clear" w:color="auto" w:fill="FFFFFF"/>
        <w:spacing w:after="0" w:line="360" w:lineRule="auto"/>
        <w:ind w:firstLine="567"/>
        <w:jc w:val="both"/>
        <w:rPr>
          <w:rFonts w:ascii="Times New Roman" w:hAnsi="Times New Roman"/>
          <w:color w:val="333333"/>
          <w:sz w:val="28"/>
          <w:szCs w:val="28"/>
          <w:lang w:eastAsia="ru-RU"/>
        </w:rPr>
      </w:pPr>
      <w:r w:rsidRPr="00A8273D">
        <w:rPr>
          <w:rFonts w:ascii="Times New Roman" w:hAnsi="Times New Roman"/>
          <w:sz w:val="28"/>
          <w:szCs w:val="28"/>
          <w:lang w:eastAsia="ru-RU"/>
        </w:rPr>
        <w:t>Традиционно основными покупателями  на рынке зерна являются: страны Центральной Америки с объемом рынка 30-35 млн.т, Южной Ам</w:t>
      </w:r>
      <w:r w:rsidRPr="00A8273D">
        <w:rPr>
          <w:rFonts w:ascii="Times New Roman" w:hAnsi="Times New Roman"/>
          <w:sz w:val="28"/>
          <w:szCs w:val="28"/>
          <w:lang w:eastAsia="ru-RU"/>
        </w:rPr>
        <w:t>е</w:t>
      </w:r>
      <w:r w:rsidRPr="00A8273D">
        <w:rPr>
          <w:rFonts w:ascii="Times New Roman" w:hAnsi="Times New Roman"/>
          <w:sz w:val="28"/>
          <w:szCs w:val="28"/>
          <w:lang w:eastAsia="ru-RU"/>
        </w:rPr>
        <w:t>рики (20-25 млн. т), Япония с емкостью рынка 24-26 млн. т, Южная Корея (14-18 млн. т), Египет (18-21 млн. т) и другие. Наша страна чаще всего продает зерно Египту, Турции, Ирану, Саудовской Аравии, Алжиру, М</w:t>
      </w:r>
      <w:r w:rsidRPr="00A8273D">
        <w:rPr>
          <w:rFonts w:ascii="Times New Roman" w:hAnsi="Times New Roman"/>
          <w:sz w:val="28"/>
          <w:szCs w:val="28"/>
          <w:lang w:eastAsia="ru-RU"/>
        </w:rPr>
        <w:t>о</w:t>
      </w:r>
      <w:r w:rsidRPr="00A8273D">
        <w:rPr>
          <w:rFonts w:ascii="Times New Roman" w:hAnsi="Times New Roman"/>
          <w:sz w:val="28"/>
          <w:szCs w:val="28"/>
          <w:lang w:eastAsia="ru-RU"/>
        </w:rPr>
        <w:t>рокко и другим странам. В текущем 2015-2016 маркетинговом году наши производители зерна и трейдеры  имеют контракты с 50 странами</w:t>
      </w:r>
      <w:r>
        <w:rPr>
          <w:rFonts w:ascii="Times New Roman" w:hAnsi="Times New Roman"/>
          <w:sz w:val="28"/>
          <w:szCs w:val="28"/>
          <w:lang w:eastAsia="ru-RU"/>
        </w:rPr>
        <w:t xml:space="preserve"> </w:t>
      </w:r>
      <w:r w:rsidRPr="00A8273D">
        <w:rPr>
          <w:rFonts w:ascii="Times New Roman" w:hAnsi="Times New Roman"/>
          <w:sz w:val="28"/>
          <w:szCs w:val="28"/>
          <w:lang w:eastAsia="ru-RU"/>
        </w:rPr>
        <w:t>[1</w:t>
      </w:r>
      <w:r>
        <w:rPr>
          <w:rFonts w:ascii="Times New Roman" w:hAnsi="Times New Roman"/>
          <w:sz w:val="28"/>
          <w:szCs w:val="28"/>
          <w:lang w:eastAsia="ru-RU"/>
        </w:rPr>
        <w:t>6</w:t>
      </w:r>
      <w:r w:rsidRPr="00A8273D">
        <w:rPr>
          <w:rFonts w:ascii="Times New Roman" w:hAnsi="Times New Roman"/>
          <w:sz w:val="28"/>
          <w:szCs w:val="28"/>
          <w:lang w:eastAsia="ru-RU"/>
        </w:rPr>
        <w:t xml:space="preserve">]. Структурные объемы импорта зерновых </w:t>
      </w:r>
      <w:r w:rsidRPr="00A8273D">
        <w:rPr>
          <w:rFonts w:ascii="Times New Roman" w:hAnsi="Times New Roman"/>
          <w:sz w:val="28"/>
          <w:szCs w:val="28"/>
        </w:rPr>
        <w:t xml:space="preserve">организациями Краснодарского края </w:t>
      </w:r>
      <w:r w:rsidRPr="00A8273D">
        <w:rPr>
          <w:rFonts w:ascii="Times New Roman" w:hAnsi="Times New Roman"/>
          <w:sz w:val="28"/>
          <w:szCs w:val="28"/>
          <w:lang w:eastAsia="ru-RU"/>
        </w:rPr>
        <w:t xml:space="preserve">показаны нами в таблице </w:t>
      </w:r>
      <w:r>
        <w:rPr>
          <w:rFonts w:ascii="Times New Roman" w:hAnsi="Times New Roman"/>
          <w:sz w:val="28"/>
          <w:szCs w:val="28"/>
          <w:lang w:eastAsia="ru-RU"/>
        </w:rPr>
        <w:t>4</w:t>
      </w:r>
      <w:r w:rsidRPr="00A8273D">
        <w:rPr>
          <w:rFonts w:ascii="Times New Roman" w:hAnsi="Times New Roman"/>
          <w:sz w:val="28"/>
          <w:szCs w:val="28"/>
          <w:lang w:eastAsia="ru-RU"/>
        </w:rPr>
        <w:t xml:space="preserve">. </w:t>
      </w:r>
    </w:p>
    <w:p w:rsidR="007103CD" w:rsidRDefault="007103CD" w:rsidP="00583A8D">
      <w:pPr>
        <w:spacing w:after="0" w:line="240" w:lineRule="auto"/>
        <w:ind w:firstLine="567"/>
        <w:jc w:val="center"/>
        <w:outlineLvl w:val="6"/>
        <w:rPr>
          <w:rFonts w:ascii="Times New Roman" w:hAnsi="Times New Roman"/>
          <w:sz w:val="28"/>
          <w:szCs w:val="28"/>
          <w:lang w:val="en-US"/>
        </w:rPr>
      </w:pPr>
    </w:p>
    <w:p w:rsidR="007103CD" w:rsidRDefault="007103CD" w:rsidP="00583A8D">
      <w:pPr>
        <w:spacing w:after="0" w:line="240" w:lineRule="auto"/>
        <w:ind w:firstLine="567"/>
        <w:jc w:val="center"/>
        <w:outlineLvl w:val="6"/>
        <w:rPr>
          <w:rFonts w:ascii="Times New Roman" w:hAnsi="Times New Roman"/>
          <w:sz w:val="28"/>
          <w:szCs w:val="28"/>
          <w:lang w:val="en-US"/>
        </w:rPr>
      </w:pPr>
    </w:p>
    <w:p w:rsidR="007103CD" w:rsidRPr="00353A53" w:rsidRDefault="007103CD" w:rsidP="00583A8D">
      <w:pPr>
        <w:spacing w:after="0" w:line="240" w:lineRule="auto"/>
        <w:ind w:firstLine="567"/>
        <w:jc w:val="center"/>
        <w:outlineLvl w:val="6"/>
        <w:rPr>
          <w:rFonts w:ascii="Times New Roman" w:hAnsi="Times New Roman"/>
          <w:sz w:val="28"/>
          <w:szCs w:val="28"/>
        </w:rPr>
      </w:pPr>
      <w:r w:rsidRPr="00353A53">
        <w:rPr>
          <w:rFonts w:ascii="Times New Roman" w:hAnsi="Times New Roman"/>
          <w:sz w:val="28"/>
          <w:szCs w:val="28"/>
        </w:rPr>
        <w:t xml:space="preserve">Таблица </w:t>
      </w:r>
      <w:r>
        <w:rPr>
          <w:rFonts w:ascii="Times New Roman" w:hAnsi="Times New Roman"/>
          <w:sz w:val="28"/>
          <w:szCs w:val="28"/>
        </w:rPr>
        <w:t>4</w:t>
      </w:r>
      <w:r w:rsidRPr="00353A53">
        <w:rPr>
          <w:rFonts w:ascii="Times New Roman" w:hAnsi="Times New Roman"/>
          <w:sz w:val="28"/>
          <w:szCs w:val="28"/>
        </w:rPr>
        <w:t xml:space="preserve"> – Импорт зерновых продуктов организациями </w:t>
      </w:r>
    </w:p>
    <w:p w:rsidR="007103CD" w:rsidRPr="00353A53" w:rsidRDefault="007103CD" w:rsidP="00583A8D">
      <w:pPr>
        <w:spacing w:after="0" w:line="240" w:lineRule="auto"/>
        <w:ind w:firstLine="567"/>
        <w:jc w:val="center"/>
        <w:outlineLvl w:val="6"/>
        <w:rPr>
          <w:rFonts w:ascii="Times New Roman" w:hAnsi="Times New Roman"/>
          <w:sz w:val="28"/>
          <w:szCs w:val="28"/>
        </w:rPr>
      </w:pPr>
      <w:r w:rsidRPr="00353A53">
        <w:rPr>
          <w:rFonts w:ascii="Times New Roman" w:hAnsi="Times New Roman"/>
          <w:sz w:val="28"/>
          <w:szCs w:val="28"/>
        </w:rPr>
        <w:t>Краснодарского края [</w:t>
      </w:r>
      <w:r>
        <w:rPr>
          <w:rFonts w:ascii="Times New Roman" w:hAnsi="Times New Roman"/>
          <w:sz w:val="28"/>
          <w:szCs w:val="28"/>
        </w:rPr>
        <w:t>6</w:t>
      </w:r>
      <w:r w:rsidRPr="00353A53">
        <w:rPr>
          <w:rFonts w:ascii="Times New Roman" w:hAnsi="Times New Roman"/>
          <w:sz w:val="28"/>
          <w:szCs w:val="28"/>
        </w:rPr>
        <w:t>]</w:t>
      </w:r>
    </w:p>
    <w:p w:rsidR="007103CD" w:rsidRPr="00353A53" w:rsidRDefault="007103CD" w:rsidP="00583A8D">
      <w:pPr>
        <w:spacing w:after="0" w:line="240" w:lineRule="auto"/>
        <w:ind w:firstLine="567"/>
        <w:rPr>
          <w:sz w:val="28"/>
          <w:szCs w:val="28"/>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1"/>
        <w:gridCol w:w="967"/>
        <w:gridCol w:w="967"/>
        <w:gridCol w:w="971"/>
        <w:gridCol w:w="829"/>
        <w:gridCol w:w="969"/>
        <w:gridCol w:w="918"/>
      </w:tblGrid>
      <w:tr w:rsidR="007103CD" w:rsidRPr="009D4924" w:rsidTr="00184288">
        <w:tc>
          <w:tcPr>
            <w:tcW w:w="2030" w:type="pct"/>
            <w:vMerge w:val="restart"/>
            <w:vAlign w:val="center"/>
          </w:tcPr>
          <w:p w:rsidR="007103CD" w:rsidRPr="009D4924" w:rsidRDefault="007103CD" w:rsidP="00184288">
            <w:pPr>
              <w:spacing w:after="0" w:line="240" w:lineRule="auto"/>
              <w:ind w:firstLine="567"/>
              <w:jc w:val="center"/>
              <w:rPr>
                <w:rFonts w:ascii="Arial" w:hAnsi="Arial" w:cs="Arial"/>
              </w:rPr>
            </w:pPr>
            <w:r w:rsidRPr="009D4924">
              <w:rPr>
                <w:rFonts w:ascii="Arial" w:hAnsi="Arial" w:cs="Arial"/>
              </w:rPr>
              <w:t>Продукция</w:t>
            </w:r>
          </w:p>
        </w:tc>
        <w:tc>
          <w:tcPr>
            <w:tcW w:w="1535" w:type="pct"/>
            <w:gridSpan w:val="3"/>
            <w:vAlign w:val="center"/>
          </w:tcPr>
          <w:p w:rsidR="007103CD" w:rsidRPr="009D4924" w:rsidRDefault="007103CD" w:rsidP="00184288">
            <w:pPr>
              <w:spacing w:after="0" w:line="240" w:lineRule="auto"/>
              <w:ind w:firstLine="567"/>
              <w:rPr>
                <w:rFonts w:ascii="Arial" w:hAnsi="Arial" w:cs="Arial"/>
              </w:rPr>
            </w:pPr>
            <w:r w:rsidRPr="009D4924">
              <w:rPr>
                <w:rFonts w:ascii="Arial" w:hAnsi="Arial" w:cs="Arial"/>
              </w:rPr>
              <w:t>Количество, т</w:t>
            </w:r>
          </w:p>
        </w:tc>
        <w:tc>
          <w:tcPr>
            <w:tcW w:w="1435" w:type="pct"/>
            <w:gridSpan w:val="3"/>
            <w:vAlign w:val="center"/>
          </w:tcPr>
          <w:p w:rsidR="007103CD" w:rsidRPr="009D4924" w:rsidRDefault="007103CD" w:rsidP="00184288">
            <w:pPr>
              <w:spacing w:after="0" w:line="240" w:lineRule="auto"/>
              <w:rPr>
                <w:rFonts w:ascii="Arial" w:hAnsi="Arial" w:cs="Arial"/>
              </w:rPr>
            </w:pPr>
            <w:r w:rsidRPr="009D4924">
              <w:rPr>
                <w:rFonts w:ascii="Arial" w:hAnsi="Arial" w:cs="Arial"/>
              </w:rPr>
              <w:t xml:space="preserve">Стоимость, </w:t>
            </w:r>
          </w:p>
          <w:p w:rsidR="007103CD" w:rsidRPr="009D4924" w:rsidRDefault="007103CD" w:rsidP="00184288">
            <w:pPr>
              <w:spacing w:after="0" w:line="240" w:lineRule="auto"/>
              <w:rPr>
                <w:rFonts w:ascii="Arial" w:hAnsi="Arial" w:cs="Arial"/>
              </w:rPr>
            </w:pPr>
            <w:r w:rsidRPr="009D4924">
              <w:rPr>
                <w:rFonts w:ascii="Arial" w:hAnsi="Arial" w:cs="Arial"/>
              </w:rPr>
              <w:t xml:space="preserve">тыс. долларов </w:t>
            </w:r>
            <w:r w:rsidRPr="009D4924">
              <w:rPr>
                <w:rFonts w:ascii="Arial" w:hAnsi="Arial" w:cs="Arial"/>
                <w:lang w:val="en-US"/>
              </w:rPr>
              <w:t>USA</w:t>
            </w:r>
          </w:p>
        </w:tc>
      </w:tr>
      <w:tr w:rsidR="007103CD" w:rsidRPr="009D4924" w:rsidTr="00184288">
        <w:tc>
          <w:tcPr>
            <w:tcW w:w="2030" w:type="pct"/>
            <w:vMerge/>
            <w:vAlign w:val="bottom"/>
          </w:tcPr>
          <w:p w:rsidR="007103CD" w:rsidRPr="009D4924" w:rsidRDefault="007103CD" w:rsidP="00184288">
            <w:pPr>
              <w:spacing w:after="0" w:line="240" w:lineRule="auto"/>
              <w:ind w:firstLine="567"/>
              <w:rPr>
                <w:rFonts w:ascii="Arial" w:hAnsi="Arial" w:cs="Arial"/>
              </w:rPr>
            </w:pPr>
          </w:p>
        </w:tc>
        <w:tc>
          <w:tcPr>
            <w:tcW w:w="511" w:type="pct"/>
          </w:tcPr>
          <w:p w:rsidR="007103CD" w:rsidRPr="009D4924" w:rsidRDefault="007103CD" w:rsidP="00184288">
            <w:pPr>
              <w:spacing w:after="0" w:line="240" w:lineRule="auto"/>
              <w:rPr>
                <w:rFonts w:ascii="Arial" w:hAnsi="Arial" w:cs="Arial"/>
                <w:lang w:val="en-US"/>
              </w:rPr>
            </w:pPr>
            <w:r w:rsidRPr="009D4924">
              <w:rPr>
                <w:rFonts w:ascii="Arial" w:hAnsi="Arial" w:cs="Arial"/>
                <w:lang w:val="en-US"/>
              </w:rPr>
              <w:t>2005</w:t>
            </w:r>
          </w:p>
        </w:tc>
        <w:tc>
          <w:tcPr>
            <w:tcW w:w="511" w:type="pct"/>
          </w:tcPr>
          <w:p w:rsidR="007103CD" w:rsidRPr="009D4924" w:rsidRDefault="007103CD" w:rsidP="00184288">
            <w:pPr>
              <w:spacing w:after="0" w:line="240" w:lineRule="auto"/>
              <w:rPr>
                <w:rFonts w:ascii="Arial" w:hAnsi="Arial" w:cs="Arial"/>
                <w:lang w:val="en-US"/>
              </w:rPr>
            </w:pPr>
            <w:r w:rsidRPr="009D4924">
              <w:rPr>
                <w:rFonts w:ascii="Arial" w:hAnsi="Arial" w:cs="Arial"/>
                <w:lang w:val="en-US"/>
              </w:rPr>
              <w:t>2013</w:t>
            </w:r>
          </w:p>
        </w:tc>
        <w:tc>
          <w:tcPr>
            <w:tcW w:w="513" w:type="pct"/>
          </w:tcPr>
          <w:p w:rsidR="007103CD" w:rsidRPr="009D4924" w:rsidRDefault="007103CD" w:rsidP="00184288">
            <w:pPr>
              <w:spacing w:after="0" w:line="240" w:lineRule="auto"/>
              <w:rPr>
                <w:rFonts w:ascii="Arial" w:hAnsi="Arial" w:cs="Arial"/>
                <w:lang w:val="en-US"/>
              </w:rPr>
            </w:pPr>
            <w:r w:rsidRPr="009D4924">
              <w:rPr>
                <w:rFonts w:ascii="Arial" w:hAnsi="Arial" w:cs="Arial"/>
                <w:lang w:val="en-US"/>
              </w:rPr>
              <w:t>2014</w:t>
            </w:r>
          </w:p>
        </w:tc>
        <w:tc>
          <w:tcPr>
            <w:tcW w:w="438" w:type="pct"/>
          </w:tcPr>
          <w:p w:rsidR="007103CD" w:rsidRPr="009D4924" w:rsidRDefault="007103CD" w:rsidP="00184288">
            <w:pPr>
              <w:spacing w:after="0" w:line="240" w:lineRule="auto"/>
              <w:rPr>
                <w:rFonts w:ascii="Arial" w:hAnsi="Arial" w:cs="Arial"/>
                <w:lang w:val="en-US"/>
              </w:rPr>
            </w:pPr>
            <w:r w:rsidRPr="009D4924">
              <w:rPr>
                <w:rFonts w:ascii="Arial" w:hAnsi="Arial" w:cs="Arial"/>
                <w:lang w:val="en-US"/>
              </w:rPr>
              <w:t>2005</w:t>
            </w:r>
          </w:p>
        </w:tc>
        <w:tc>
          <w:tcPr>
            <w:tcW w:w="512" w:type="pct"/>
          </w:tcPr>
          <w:p w:rsidR="007103CD" w:rsidRPr="009D4924" w:rsidRDefault="007103CD" w:rsidP="00184288">
            <w:pPr>
              <w:spacing w:after="0" w:line="240" w:lineRule="auto"/>
              <w:rPr>
                <w:rFonts w:ascii="Arial" w:hAnsi="Arial" w:cs="Arial"/>
                <w:lang w:val="en-US"/>
              </w:rPr>
            </w:pPr>
            <w:r w:rsidRPr="009D4924">
              <w:rPr>
                <w:rFonts w:ascii="Arial" w:hAnsi="Arial" w:cs="Arial"/>
                <w:lang w:val="en-US"/>
              </w:rPr>
              <w:t>2013</w:t>
            </w:r>
          </w:p>
        </w:tc>
        <w:tc>
          <w:tcPr>
            <w:tcW w:w="485" w:type="pct"/>
          </w:tcPr>
          <w:p w:rsidR="007103CD" w:rsidRPr="009D4924" w:rsidRDefault="007103CD" w:rsidP="00184288">
            <w:pPr>
              <w:spacing w:after="0" w:line="240" w:lineRule="auto"/>
              <w:rPr>
                <w:rFonts w:ascii="Arial" w:hAnsi="Arial" w:cs="Arial"/>
                <w:lang w:val="en-US"/>
              </w:rPr>
            </w:pPr>
            <w:r w:rsidRPr="009D4924">
              <w:rPr>
                <w:rFonts w:ascii="Arial" w:hAnsi="Arial" w:cs="Arial"/>
                <w:lang w:val="en-US"/>
              </w:rPr>
              <w:t>2014</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 xml:space="preserve">Импорт продовольствия </w:t>
            </w:r>
          </w:p>
          <w:p w:rsidR="007103CD" w:rsidRPr="009D4924" w:rsidRDefault="007103CD" w:rsidP="00184288">
            <w:pPr>
              <w:spacing w:after="0" w:line="240" w:lineRule="auto"/>
              <w:rPr>
                <w:rFonts w:ascii="Arial" w:hAnsi="Arial" w:cs="Arial"/>
              </w:rPr>
            </w:pPr>
            <w:r w:rsidRPr="009D4924">
              <w:rPr>
                <w:rFonts w:ascii="Arial" w:hAnsi="Arial" w:cs="Arial"/>
              </w:rPr>
              <w:t xml:space="preserve">– всего, млн. долларов </w:t>
            </w:r>
            <w:r w:rsidRPr="009D4924">
              <w:rPr>
                <w:rFonts w:ascii="Arial" w:hAnsi="Arial" w:cs="Arial"/>
                <w:lang w:val="en-US"/>
              </w:rPr>
              <w:t>USA</w:t>
            </w:r>
          </w:p>
        </w:tc>
        <w:tc>
          <w:tcPr>
            <w:tcW w:w="511" w:type="pct"/>
            <w:vAlign w:val="bottom"/>
          </w:tcPr>
          <w:p w:rsidR="007103CD" w:rsidRPr="009D4924" w:rsidRDefault="007103CD" w:rsidP="00184288">
            <w:pPr>
              <w:spacing w:after="0" w:line="240" w:lineRule="auto"/>
              <w:ind w:firstLine="567"/>
              <w:jc w:val="right"/>
              <w:rPr>
                <w:rFonts w:ascii="Arial" w:hAnsi="Arial" w:cs="Arial"/>
                <w:lang w:val="en-US"/>
              </w:rPr>
            </w:pPr>
            <w:r w:rsidRPr="009D4924">
              <w:rPr>
                <w:rFonts w:ascii="Arial" w:hAnsi="Arial" w:cs="Arial"/>
                <w:lang w:val="en-US"/>
              </w:rPr>
              <w:t>x</w:t>
            </w:r>
          </w:p>
        </w:tc>
        <w:tc>
          <w:tcPr>
            <w:tcW w:w="511" w:type="pct"/>
            <w:vAlign w:val="bottom"/>
          </w:tcPr>
          <w:p w:rsidR="007103CD" w:rsidRPr="009D4924" w:rsidRDefault="007103CD" w:rsidP="00184288">
            <w:pPr>
              <w:spacing w:after="0" w:line="240" w:lineRule="auto"/>
              <w:ind w:firstLine="567"/>
              <w:jc w:val="right"/>
              <w:rPr>
                <w:rFonts w:ascii="Arial" w:hAnsi="Arial" w:cs="Arial"/>
              </w:rPr>
            </w:pPr>
            <w:r w:rsidRPr="009D4924">
              <w:rPr>
                <w:rFonts w:ascii="Arial" w:hAnsi="Arial" w:cs="Arial"/>
              </w:rPr>
              <w:t>х</w:t>
            </w:r>
          </w:p>
        </w:tc>
        <w:tc>
          <w:tcPr>
            <w:tcW w:w="513" w:type="pct"/>
            <w:vAlign w:val="bottom"/>
          </w:tcPr>
          <w:p w:rsidR="007103CD" w:rsidRPr="009D4924" w:rsidRDefault="007103CD" w:rsidP="00184288">
            <w:pPr>
              <w:spacing w:after="0" w:line="240" w:lineRule="auto"/>
              <w:ind w:firstLine="567"/>
              <w:jc w:val="right"/>
              <w:rPr>
                <w:rFonts w:ascii="Arial" w:hAnsi="Arial" w:cs="Arial"/>
              </w:rPr>
            </w:pPr>
            <w:r w:rsidRPr="009D4924">
              <w:rPr>
                <w:rFonts w:ascii="Arial" w:hAnsi="Arial" w:cs="Arial"/>
              </w:rPr>
              <w:t>х</w:t>
            </w:r>
          </w:p>
        </w:tc>
        <w:tc>
          <w:tcPr>
            <w:tcW w:w="438" w:type="pct"/>
            <w:vAlign w:val="bottom"/>
          </w:tcPr>
          <w:p w:rsidR="007103CD" w:rsidRPr="009D4924" w:rsidRDefault="007103CD" w:rsidP="00184288">
            <w:pPr>
              <w:spacing w:after="0" w:line="240" w:lineRule="auto"/>
              <w:jc w:val="right"/>
              <w:rPr>
                <w:rFonts w:ascii="Arial" w:hAnsi="Arial" w:cs="Arial"/>
                <w:lang w:val="en-US"/>
              </w:rPr>
            </w:pPr>
            <w:r w:rsidRPr="009D4924">
              <w:rPr>
                <w:rFonts w:ascii="Arial" w:hAnsi="Arial" w:cs="Arial"/>
                <w:lang w:val="en-US"/>
              </w:rPr>
              <w:t>1407</w:t>
            </w:r>
          </w:p>
        </w:tc>
        <w:tc>
          <w:tcPr>
            <w:tcW w:w="512"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5800</w:t>
            </w:r>
          </w:p>
        </w:tc>
        <w:tc>
          <w:tcPr>
            <w:tcW w:w="485" w:type="pct"/>
            <w:vAlign w:val="bottom"/>
          </w:tcPr>
          <w:p w:rsidR="007103CD" w:rsidRPr="009D4924" w:rsidRDefault="007103CD" w:rsidP="00184288">
            <w:pPr>
              <w:spacing w:after="0" w:line="240" w:lineRule="auto"/>
              <w:jc w:val="right"/>
              <w:rPr>
                <w:rFonts w:ascii="Arial" w:hAnsi="Arial" w:cs="Arial"/>
                <w:lang w:val="en-US"/>
              </w:rPr>
            </w:pPr>
            <w:r w:rsidRPr="009D4924">
              <w:rPr>
                <w:rFonts w:ascii="Arial" w:hAnsi="Arial" w:cs="Arial"/>
                <w:lang w:val="en-US"/>
              </w:rPr>
              <w:t>5289</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 xml:space="preserve">Злаки </w:t>
            </w:r>
            <w:r>
              <w:rPr>
                <w:rFonts w:ascii="Arial" w:hAnsi="Arial" w:cs="Arial"/>
              </w:rPr>
              <w:t>–</w:t>
            </w:r>
            <w:r w:rsidRPr="009D4924">
              <w:rPr>
                <w:rFonts w:ascii="Arial" w:hAnsi="Arial" w:cs="Arial"/>
              </w:rPr>
              <w:t xml:space="preserve"> всего</w:t>
            </w:r>
          </w:p>
        </w:tc>
        <w:tc>
          <w:tcPr>
            <w:tcW w:w="511" w:type="pct"/>
            <w:vAlign w:val="bottom"/>
          </w:tcPr>
          <w:p w:rsidR="007103CD" w:rsidRPr="009D4924" w:rsidRDefault="007103CD" w:rsidP="00184288">
            <w:pPr>
              <w:spacing w:after="0" w:line="240" w:lineRule="auto"/>
              <w:jc w:val="right"/>
              <w:rPr>
                <w:rFonts w:ascii="Arial" w:hAnsi="Arial" w:cs="Arial"/>
                <w:lang w:val="en-US"/>
              </w:rPr>
            </w:pPr>
            <w:r w:rsidRPr="009D4924">
              <w:rPr>
                <w:rFonts w:ascii="Arial" w:hAnsi="Arial" w:cs="Arial"/>
                <w:lang w:val="en-US"/>
              </w:rPr>
              <w:t>2618</w:t>
            </w:r>
          </w:p>
        </w:tc>
        <w:tc>
          <w:tcPr>
            <w:tcW w:w="511"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10571</w:t>
            </w:r>
          </w:p>
        </w:tc>
        <w:tc>
          <w:tcPr>
            <w:tcW w:w="513"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14445</w:t>
            </w:r>
          </w:p>
        </w:tc>
        <w:tc>
          <w:tcPr>
            <w:tcW w:w="438" w:type="pct"/>
            <w:vAlign w:val="bottom"/>
          </w:tcPr>
          <w:p w:rsidR="007103CD" w:rsidRPr="009D4924" w:rsidRDefault="007103CD" w:rsidP="00184288">
            <w:pPr>
              <w:spacing w:after="0" w:line="240" w:lineRule="auto"/>
              <w:jc w:val="right"/>
              <w:rPr>
                <w:rFonts w:ascii="Arial" w:hAnsi="Arial" w:cs="Arial"/>
                <w:lang w:val="en-US"/>
              </w:rPr>
            </w:pPr>
            <w:r w:rsidRPr="009D4924">
              <w:rPr>
                <w:rFonts w:ascii="Arial" w:hAnsi="Arial" w:cs="Arial"/>
                <w:lang w:val="en-US"/>
              </w:rPr>
              <w:t>5643</w:t>
            </w:r>
          </w:p>
        </w:tc>
        <w:tc>
          <w:tcPr>
            <w:tcW w:w="512"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46248</w:t>
            </w:r>
          </w:p>
        </w:tc>
        <w:tc>
          <w:tcPr>
            <w:tcW w:w="485" w:type="pct"/>
            <w:vAlign w:val="bottom"/>
          </w:tcPr>
          <w:p w:rsidR="007103CD" w:rsidRPr="009D4924" w:rsidRDefault="007103CD" w:rsidP="00184288">
            <w:pPr>
              <w:spacing w:after="0" w:line="240" w:lineRule="auto"/>
              <w:jc w:val="right"/>
              <w:rPr>
                <w:rFonts w:ascii="Arial" w:hAnsi="Arial" w:cs="Arial"/>
                <w:lang w:val="en-US"/>
              </w:rPr>
            </w:pPr>
            <w:r w:rsidRPr="009D4924">
              <w:rPr>
                <w:rFonts w:ascii="Arial" w:hAnsi="Arial" w:cs="Arial"/>
                <w:lang w:val="en-US"/>
              </w:rPr>
              <w:t>64400</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 xml:space="preserve">  в т.ч.: пшеница и меслин</w:t>
            </w:r>
          </w:p>
        </w:tc>
        <w:tc>
          <w:tcPr>
            <w:tcW w:w="511"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5374</w:t>
            </w:r>
          </w:p>
        </w:tc>
        <w:tc>
          <w:tcPr>
            <w:tcW w:w="511"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48</w:t>
            </w:r>
          </w:p>
        </w:tc>
        <w:tc>
          <w:tcPr>
            <w:tcW w:w="513"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61</w:t>
            </w:r>
          </w:p>
        </w:tc>
        <w:tc>
          <w:tcPr>
            <w:tcW w:w="438"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507</w:t>
            </w:r>
          </w:p>
        </w:tc>
        <w:tc>
          <w:tcPr>
            <w:tcW w:w="512"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72</w:t>
            </w:r>
          </w:p>
        </w:tc>
        <w:tc>
          <w:tcPr>
            <w:tcW w:w="485"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84</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Кукуруза</w:t>
            </w:r>
          </w:p>
        </w:tc>
        <w:tc>
          <w:tcPr>
            <w:tcW w:w="511"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13</w:t>
            </w:r>
          </w:p>
        </w:tc>
        <w:tc>
          <w:tcPr>
            <w:tcW w:w="511"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10242</w:t>
            </w:r>
          </w:p>
        </w:tc>
        <w:tc>
          <w:tcPr>
            <w:tcW w:w="513"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13009</w:t>
            </w:r>
          </w:p>
        </w:tc>
        <w:tc>
          <w:tcPr>
            <w:tcW w:w="438"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5633</w:t>
            </w:r>
          </w:p>
        </w:tc>
        <w:tc>
          <w:tcPr>
            <w:tcW w:w="512"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45742</w:t>
            </w:r>
          </w:p>
        </w:tc>
        <w:tc>
          <w:tcPr>
            <w:tcW w:w="485"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63733</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Ячмень</w:t>
            </w:r>
          </w:p>
        </w:tc>
        <w:tc>
          <w:tcPr>
            <w:tcW w:w="511" w:type="pct"/>
            <w:vAlign w:val="bottom"/>
          </w:tcPr>
          <w:p w:rsidR="007103CD" w:rsidRPr="009D4924" w:rsidRDefault="007103CD" w:rsidP="00184288">
            <w:pPr>
              <w:spacing w:after="0" w:line="240" w:lineRule="auto"/>
              <w:ind w:firstLine="567"/>
              <w:jc w:val="right"/>
              <w:rPr>
                <w:rFonts w:ascii="Arial" w:hAnsi="Arial" w:cs="Arial"/>
              </w:rPr>
            </w:pPr>
            <w:r w:rsidRPr="009D4924">
              <w:rPr>
                <w:rFonts w:ascii="Arial" w:hAnsi="Arial" w:cs="Arial"/>
              </w:rPr>
              <w:t>-</w:t>
            </w:r>
          </w:p>
        </w:tc>
        <w:tc>
          <w:tcPr>
            <w:tcW w:w="511"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96</w:t>
            </w:r>
          </w:p>
        </w:tc>
        <w:tc>
          <w:tcPr>
            <w:tcW w:w="513"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32</w:t>
            </w:r>
          </w:p>
        </w:tc>
        <w:tc>
          <w:tcPr>
            <w:tcW w:w="438" w:type="pct"/>
            <w:vAlign w:val="bottom"/>
          </w:tcPr>
          <w:p w:rsidR="007103CD" w:rsidRPr="009D4924" w:rsidRDefault="007103CD" w:rsidP="00184288">
            <w:pPr>
              <w:spacing w:after="0" w:line="240" w:lineRule="auto"/>
              <w:ind w:firstLine="567"/>
              <w:jc w:val="right"/>
              <w:rPr>
                <w:rFonts w:ascii="Arial" w:hAnsi="Arial" w:cs="Arial"/>
              </w:rPr>
            </w:pPr>
            <w:r w:rsidRPr="009D4924">
              <w:rPr>
                <w:rFonts w:ascii="Arial" w:hAnsi="Arial" w:cs="Arial"/>
              </w:rPr>
              <w:t>-</w:t>
            </w:r>
          </w:p>
        </w:tc>
        <w:tc>
          <w:tcPr>
            <w:tcW w:w="512"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99</w:t>
            </w:r>
          </w:p>
        </w:tc>
        <w:tc>
          <w:tcPr>
            <w:tcW w:w="485"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42</w:t>
            </w:r>
          </w:p>
        </w:tc>
      </w:tr>
      <w:tr w:rsidR="007103CD" w:rsidRPr="009D4924" w:rsidTr="00184288">
        <w:tc>
          <w:tcPr>
            <w:tcW w:w="2030" w:type="pct"/>
            <w:vAlign w:val="bottom"/>
          </w:tcPr>
          <w:p w:rsidR="007103CD" w:rsidRPr="009D4924" w:rsidRDefault="007103CD" w:rsidP="00184288">
            <w:pPr>
              <w:spacing w:after="0" w:line="240" w:lineRule="auto"/>
              <w:rPr>
                <w:rFonts w:ascii="Arial" w:hAnsi="Arial" w:cs="Arial"/>
              </w:rPr>
            </w:pPr>
            <w:r w:rsidRPr="009D4924">
              <w:rPr>
                <w:rFonts w:ascii="Arial" w:hAnsi="Arial" w:cs="Arial"/>
              </w:rPr>
              <w:t>Рис</w:t>
            </w:r>
          </w:p>
        </w:tc>
        <w:tc>
          <w:tcPr>
            <w:tcW w:w="511" w:type="pct"/>
            <w:vAlign w:val="bottom"/>
          </w:tcPr>
          <w:p w:rsidR="007103CD" w:rsidRPr="009D4924" w:rsidRDefault="007103CD" w:rsidP="00184288">
            <w:pPr>
              <w:spacing w:after="0" w:line="240" w:lineRule="auto"/>
              <w:ind w:firstLine="567"/>
              <w:jc w:val="right"/>
              <w:rPr>
                <w:rFonts w:ascii="Arial" w:hAnsi="Arial" w:cs="Arial"/>
              </w:rPr>
            </w:pPr>
            <w:r w:rsidRPr="009D4924">
              <w:rPr>
                <w:rFonts w:ascii="Arial" w:hAnsi="Arial" w:cs="Arial"/>
              </w:rPr>
              <w:t>-</w:t>
            </w:r>
          </w:p>
        </w:tc>
        <w:tc>
          <w:tcPr>
            <w:tcW w:w="511"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137</w:t>
            </w:r>
          </w:p>
        </w:tc>
        <w:tc>
          <w:tcPr>
            <w:tcW w:w="513"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559</w:t>
            </w:r>
          </w:p>
        </w:tc>
        <w:tc>
          <w:tcPr>
            <w:tcW w:w="438" w:type="pct"/>
            <w:vAlign w:val="bottom"/>
          </w:tcPr>
          <w:p w:rsidR="007103CD" w:rsidRPr="009D4924" w:rsidRDefault="007103CD" w:rsidP="00184288">
            <w:pPr>
              <w:spacing w:after="0" w:line="240" w:lineRule="auto"/>
              <w:ind w:firstLine="567"/>
              <w:jc w:val="right"/>
              <w:rPr>
                <w:rFonts w:ascii="Arial" w:hAnsi="Arial" w:cs="Arial"/>
                <w:lang w:val="en-US"/>
              </w:rPr>
            </w:pPr>
            <w:r w:rsidRPr="009D4924">
              <w:rPr>
                <w:rFonts w:ascii="Arial" w:hAnsi="Arial" w:cs="Arial"/>
                <w:lang w:val="en-US"/>
              </w:rPr>
              <w:t>-</w:t>
            </w:r>
          </w:p>
        </w:tc>
        <w:tc>
          <w:tcPr>
            <w:tcW w:w="512" w:type="pct"/>
            <w:vAlign w:val="bottom"/>
          </w:tcPr>
          <w:p w:rsidR="007103CD" w:rsidRPr="009D4924" w:rsidRDefault="007103CD" w:rsidP="00184288">
            <w:pPr>
              <w:spacing w:after="0" w:line="240" w:lineRule="auto"/>
              <w:jc w:val="right"/>
              <w:rPr>
                <w:rFonts w:ascii="Arial" w:hAnsi="Arial" w:cs="Arial"/>
              </w:rPr>
            </w:pPr>
            <w:r w:rsidRPr="009D4924">
              <w:rPr>
                <w:rFonts w:ascii="Arial" w:hAnsi="Arial" w:cs="Arial"/>
              </w:rPr>
              <w:t>94</w:t>
            </w:r>
          </w:p>
        </w:tc>
        <w:tc>
          <w:tcPr>
            <w:tcW w:w="485" w:type="pct"/>
            <w:vAlign w:val="bottom"/>
          </w:tcPr>
          <w:p w:rsidR="007103CD" w:rsidRPr="009D4924" w:rsidRDefault="007103CD" w:rsidP="00184288">
            <w:pPr>
              <w:spacing w:after="0" w:line="240" w:lineRule="auto"/>
              <w:jc w:val="right"/>
              <w:rPr>
                <w:rFonts w:ascii="Arial" w:hAnsi="Arial" w:cs="Arial"/>
                <w:lang w:val="en-US"/>
              </w:rPr>
            </w:pPr>
            <w:r w:rsidRPr="009D4924">
              <w:rPr>
                <w:rFonts w:ascii="Arial" w:hAnsi="Arial" w:cs="Arial"/>
                <w:lang w:val="en-US"/>
              </w:rPr>
              <w:t>399</w:t>
            </w:r>
          </w:p>
        </w:tc>
      </w:tr>
    </w:tbl>
    <w:p w:rsidR="007103CD" w:rsidRDefault="007103CD" w:rsidP="00583A8D">
      <w:pPr>
        <w:spacing w:after="0" w:line="240" w:lineRule="auto"/>
        <w:ind w:firstLine="567"/>
      </w:pPr>
    </w:p>
    <w:p w:rsidR="007103CD" w:rsidRDefault="007103CD" w:rsidP="00583A8D">
      <w:pPr>
        <w:spacing w:after="0" w:line="240" w:lineRule="auto"/>
        <w:ind w:firstLine="567"/>
      </w:pPr>
    </w:p>
    <w:p w:rsidR="007103CD" w:rsidRPr="00A8273D" w:rsidRDefault="007103CD" w:rsidP="00583A8D">
      <w:pPr>
        <w:shd w:val="clear" w:color="auto" w:fill="FFFFFF"/>
        <w:spacing w:after="0" w:line="360" w:lineRule="auto"/>
        <w:ind w:firstLine="567"/>
        <w:jc w:val="both"/>
        <w:rPr>
          <w:rFonts w:ascii="Times New Roman" w:hAnsi="Times New Roman"/>
          <w:sz w:val="28"/>
          <w:szCs w:val="28"/>
          <w:lang w:eastAsia="ru-RU"/>
        </w:rPr>
      </w:pPr>
      <w:r w:rsidRPr="00A8273D">
        <w:rPr>
          <w:rFonts w:ascii="Times New Roman" w:hAnsi="Times New Roman"/>
          <w:sz w:val="28"/>
          <w:szCs w:val="28"/>
          <w:lang w:eastAsia="ru-RU"/>
        </w:rPr>
        <w:t>Анализируя показатели импорта зерновых</w:t>
      </w:r>
      <w:r w:rsidRPr="00A05DE3">
        <w:rPr>
          <w:rFonts w:ascii="Times New Roman" w:hAnsi="Times New Roman"/>
          <w:sz w:val="28"/>
          <w:szCs w:val="28"/>
          <w:lang w:eastAsia="ru-RU"/>
        </w:rPr>
        <w:t>,</w:t>
      </w:r>
      <w:r w:rsidRPr="00A8273D">
        <w:rPr>
          <w:rFonts w:ascii="Times New Roman" w:hAnsi="Times New Roman"/>
          <w:sz w:val="28"/>
          <w:szCs w:val="28"/>
          <w:lang w:eastAsia="ru-RU"/>
        </w:rPr>
        <w:t xml:space="preserve"> следует отметить, что в объемной структуре импортируемых организациями Краснодарского края  продовольственных товаров в 2014 году они занимали всего  1,22%, пр</w:t>
      </w:r>
      <w:r w:rsidRPr="00A8273D">
        <w:rPr>
          <w:rFonts w:ascii="Times New Roman" w:hAnsi="Times New Roman"/>
          <w:sz w:val="28"/>
          <w:szCs w:val="28"/>
          <w:lang w:eastAsia="ru-RU"/>
        </w:rPr>
        <w:t>и</w:t>
      </w:r>
      <w:r w:rsidRPr="00A8273D">
        <w:rPr>
          <w:rFonts w:ascii="Times New Roman" w:hAnsi="Times New Roman"/>
          <w:sz w:val="28"/>
          <w:szCs w:val="28"/>
          <w:lang w:eastAsia="ru-RU"/>
        </w:rPr>
        <w:t>чем в основном (за исключением риса) это был в основном семенной мат</w:t>
      </w:r>
      <w:r w:rsidRPr="00A8273D">
        <w:rPr>
          <w:rFonts w:ascii="Times New Roman" w:hAnsi="Times New Roman"/>
          <w:sz w:val="28"/>
          <w:szCs w:val="28"/>
          <w:lang w:eastAsia="ru-RU"/>
        </w:rPr>
        <w:t>е</w:t>
      </w:r>
      <w:r w:rsidRPr="00A8273D">
        <w:rPr>
          <w:rFonts w:ascii="Times New Roman" w:hAnsi="Times New Roman"/>
          <w:sz w:val="28"/>
          <w:szCs w:val="28"/>
          <w:lang w:eastAsia="ru-RU"/>
        </w:rPr>
        <w:t xml:space="preserve">риал, из которого зерно кукурузы занимало 1,20%. </w:t>
      </w:r>
    </w:p>
    <w:p w:rsidR="007103CD" w:rsidRPr="00A8273D" w:rsidRDefault="007103CD" w:rsidP="00583A8D">
      <w:pPr>
        <w:shd w:val="clear" w:color="auto" w:fill="FFFFFF"/>
        <w:spacing w:after="0" w:line="360" w:lineRule="auto"/>
        <w:ind w:firstLine="567"/>
        <w:jc w:val="both"/>
        <w:rPr>
          <w:rFonts w:ascii="Times New Roman" w:hAnsi="Times New Roman"/>
          <w:sz w:val="28"/>
          <w:szCs w:val="28"/>
          <w:lang w:eastAsia="ru-RU"/>
        </w:rPr>
      </w:pPr>
      <w:r w:rsidRPr="00A8273D">
        <w:rPr>
          <w:rFonts w:ascii="Times New Roman" w:hAnsi="Times New Roman"/>
          <w:sz w:val="28"/>
          <w:szCs w:val="28"/>
          <w:lang w:eastAsia="ru-RU"/>
        </w:rPr>
        <w:t>В целом же</w:t>
      </w:r>
      <w:r w:rsidRPr="00A05DE3">
        <w:rPr>
          <w:rFonts w:ascii="Times New Roman" w:hAnsi="Times New Roman"/>
          <w:sz w:val="28"/>
          <w:szCs w:val="28"/>
          <w:lang w:eastAsia="ru-RU"/>
        </w:rPr>
        <w:t>,</w:t>
      </w:r>
      <w:r w:rsidRPr="00A8273D">
        <w:rPr>
          <w:rFonts w:ascii="Times New Roman" w:hAnsi="Times New Roman"/>
          <w:sz w:val="28"/>
          <w:szCs w:val="28"/>
          <w:lang w:eastAsia="ru-RU"/>
        </w:rPr>
        <w:t xml:space="preserve"> край импортировал  продовольствия на весьма знач</w:t>
      </w:r>
      <w:r w:rsidRPr="00A8273D">
        <w:rPr>
          <w:rFonts w:ascii="Times New Roman" w:hAnsi="Times New Roman"/>
          <w:sz w:val="28"/>
          <w:szCs w:val="28"/>
          <w:lang w:eastAsia="ru-RU"/>
        </w:rPr>
        <w:t>и</w:t>
      </w:r>
      <w:r w:rsidRPr="00A8273D">
        <w:rPr>
          <w:rFonts w:ascii="Times New Roman" w:hAnsi="Times New Roman"/>
          <w:sz w:val="28"/>
          <w:szCs w:val="28"/>
          <w:lang w:eastAsia="ru-RU"/>
        </w:rPr>
        <w:t>тельную сумму – около $5,3 млрд. больше всего валюты из этой суммы было потрачено за закупку свежих овощей (9,9%), цитрусовых (7,8%), в</w:t>
      </w:r>
      <w:r w:rsidRPr="00A8273D">
        <w:rPr>
          <w:rFonts w:ascii="Times New Roman" w:hAnsi="Times New Roman"/>
          <w:sz w:val="28"/>
          <w:szCs w:val="28"/>
          <w:lang w:eastAsia="ru-RU"/>
        </w:rPr>
        <w:t>и</w:t>
      </w:r>
      <w:r w:rsidRPr="00A8273D">
        <w:rPr>
          <w:rFonts w:ascii="Times New Roman" w:hAnsi="Times New Roman"/>
          <w:sz w:val="28"/>
          <w:szCs w:val="28"/>
          <w:lang w:eastAsia="ru-RU"/>
        </w:rPr>
        <w:t>нограда (2,3%), плодов свежих (7,3%), семена подсолнечника (0,8%), ка</w:t>
      </w:r>
      <w:r w:rsidRPr="00A8273D">
        <w:rPr>
          <w:rFonts w:ascii="Times New Roman" w:hAnsi="Times New Roman"/>
          <w:sz w:val="28"/>
          <w:szCs w:val="28"/>
          <w:lang w:eastAsia="ru-RU"/>
        </w:rPr>
        <w:t>р</w:t>
      </w:r>
      <w:r w:rsidRPr="00A8273D">
        <w:rPr>
          <w:rFonts w:ascii="Times New Roman" w:hAnsi="Times New Roman"/>
          <w:sz w:val="28"/>
          <w:szCs w:val="28"/>
          <w:lang w:eastAsia="ru-RU"/>
        </w:rPr>
        <w:t>тофель (2,0%), бананы (4,1%), кофе (2,4%), консервы плодоовощные (1,9%), табачное сырье (1,1%) и другие продовольственные товары. Знач</w:t>
      </w:r>
      <w:r w:rsidRPr="00A8273D">
        <w:rPr>
          <w:rFonts w:ascii="Times New Roman" w:hAnsi="Times New Roman"/>
          <w:sz w:val="28"/>
          <w:szCs w:val="28"/>
          <w:lang w:eastAsia="ru-RU"/>
        </w:rPr>
        <w:t>и</w:t>
      </w:r>
      <w:r w:rsidRPr="00A8273D">
        <w:rPr>
          <w:rFonts w:ascii="Times New Roman" w:hAnsi="Times New Roman"/>
          <w:sz w:val="28"/>
          <w:szCs w:val="28"/>
          <w:lang w:eastAsia="ru-RU"/>
        </w:rPr>
        <w:t>тельная часть этой импортной продукции затем реализовывалась в других регионах нашей страны. Тем не менее</w:t>
      </w:r>
      <w:r w:rsidRPr="00A05DE3">
        <w:rPr>
          <w:rFonts w:ascii="Times New Roman" w:hAnsi="Times New Roman"/>
          <w:sz w:val="28"/>
          <w:szCs w:val="28"/>
          <w:lang w:eastAsia="ru-RU"/>
        </w:rPr>
        <w:t>,</w:t>
      </w:r>
      <w:r w:rsidRPr="00A8273D">
        <w:rPr>
          <w:rFonts w:ascii="Times New Roman" w:hAnsi="Times New Roman"/>
          <w:sz w:val="28"/>
          <w:szCs w:val="28"/>
          <w:lang w:eastAsia="ru-RU"/>
        </w:rPr>
        <w:t xml:space="preserve"> видим, что позиции по овощам, плодам, картофелю, консервам и другим следует закрывать по программам импо</w:t>
      </w:r>
      <w:r w:rsidRPr="00A8273D">
        <w:rPr>
          <w:rFonts w:ascii="Times New Roman" w:hAnsi="Times New Roman"/>
          <w:sz w:val="28"/>
          <w:szCs w:val="28"/>
          <w:lang w:eastAsia="ru-RU"/>
        </w:rPr>
        <w:t>р</w:t>
      </w:r>
      <w:r w:rsidRPr="00A8273D">
        <w:rPr>
          <w:rFonts w:ascii="Times New Roman" w:hAnsi="Times New Roman"/>
          <w:sz w:val="28"/>
          <w:szCs w:val="28"/>
          <w:lang w:eastAsia="ru-RU"/>
        </w:rPr>
        <w:t xml:space="preserve">тозамещения за счет отечественного производства.  </w:t>
      </w:r>
    </w:p>
    <w:p w:rsidR="007103CD" w:rsidRDefault="007103CD" w:rsidP="00583A8D">
      <w:pPr>
        <w:ind w:firstLine="567"/>
      </w:pPr>
    </w:p>
    <w:p w:rsidR="007103CD" w:rsidRPr="0027064F" w:rsidRDefault="007103CD" w:rsidP="0027064F">
      <w:pPr>
        <w:spacing w:after="0" w:line="240" w:lineRule="auto"/>
        <w:ind w:firstLine="567"/>
        <w:rPr>
          <w:rFonts w:ascii="Arial Unicode MS" w:eastAsia="Arial Unicode MS" w:hAnsi="Arial Unicode MS" w:cs="Arial Unicode MS"/>
          <w:sz w:val="28"/>
          <w:szCs w:val="28"/>
        </w:rPr>
      </w:pPr>
      <w:r w:rsidRPr="0027064F">
        <w:rPr>
          <w:rFonts w:ascii="Arial Unicode MS" w:eastAsia="Arial Unicode MS" w:hAnsi="Arial Unicode MS" w:cs="Arial Unicode MS" w:hint="eastAsia"/>
          <w:sz w:val="28"/>
          <w:szCs w:val="28"/>
        </w:rPr>
        <w:t>Литература</w:t>
      </w:r>
    </w:p>
    <w:p w:rsidR="007103CD" w:rsidRPr="00241AF1" w:rsidRDefault="007103CD" w:rsidP="00B54E15">
      <w:pPr>
        <w:spacing w:after="0" w:line="240" w:lineRule="auto"/>
        <w:ind w:firstLine="567"/>
        <w:rPr>
          <w:rFonts w:ascii="Times New Roman" w:hAnsi="Times New Roman"/>
          <w:sz w:val="28"/>
          <w:szCs w:val="28"/>
        </w:rPr>
      </w:pPr>
    </w:p>
    <w:p w:rsidR="007103CD" w:rsidRPr="00540DA8" w:rsidRDefault="007103CD" w:rsidP="0047006F">
      <w:pPr>
        <w:numPr>
          <w:ilvl w:val="0"/>
          <w:numId w:val="1"/>
        </w:numPr>
        <w:tabs>
          <w:tab w:val="left" w:pos="851"/>
        </w:tabs>
        <w:spacing w:after="0" w:line="240" w:lineRule="auto"/>
        <w:ind w:left="0" w:firstLine="567"/>
        <w:contextualSpacing/>
        <w:jc w:val="both"/>
        <w:rPr>
          <w:rFonts w:ascii="Times New Roman" w:hAnsi="Times New Roman"/>
          <w:sz w:val="24"/>
          <w:szCs w:val="24"/>
        </w:rPr>
      </w:pPr>
      <w:r w:rsidRPr="00540DA8">
        <w:rPr>
          <w:rFonts w:ascii="Times New Roman" w:hAnsi="Times New Roman"/>
          <w:sz w:val="24"/>
          <w:szCs w:val="24"/>
          <w:lang w:eastAsia="ru-RU"/>
        </w:rPr>
        <w:t xml:space="preserve">Быкова Е.А. </w:t>
      </w:r>
      <w:hyperlink r:id="rId11" w:history="1">
        <w:r w:rsidRPr="00540DA8">
          <w:rPr>
            <w:rFonts w:ascii="Times New Roman" w:hAnsi="Times New Roman"/>
            <w:sz w:val="24"/>
            <w:szCs w:val="24"/>
            <w:lang w:eastAsia="ru-RU"/>
          </w:rPr>
          <w:t>Конкурентные возможности регионального зернового рынка АПК в условиях глобализации</w:t>
        </w:r>
      </w:hyperlink>
      <w:r w:rsidRPr="00540DA8">
        <w:rPr>
          <w:rFonts w:ascii="Times New Roman" w:hAnsi="Times New Roman"/>
          <w:sz w:val="24"/>
          <w:szCs w:val="24"/>
          <w:lang w:eastAsia="ru-RU"/>
        </w:rPr>
        <w:t xml:space="preserve">  / Е.А. Быкова,  Ю.А. Кочергина // </w:t>
      </w:r>
      <w:hyperlink r:id="rId12" w:history="1">
        <w:r w:rsidRPr="00540DA8">
          <w:rPr>
            <w:rFonts w:ascii="Times New Roman" w:hAnsi="Times New Roman"/>
            <w:sz w:val="24"/>
            <w:szCs w:val="24"/>
            <w:lang w:eastAsia="ru-RU"/>
          </w:rPr>
          <w:t>Труды Кубанского гос</w:t>
        </w:r>
        <w:r w:rsidRPr="00540DA8">
          <w:rPr>
            <w:rFonts w:ascii="Times New Roman" w:hAnsi="Times New Roman"/>
            <w:sz w:val="24"/>
            <w:szCs w:val="24"/>
            <w:lang w:eastAsia="ru-RU"/>
          </w:rPr>
          <w:t>у</w:t>
        </w:r>
        <w:r w:rsidRPr="00540DA8">
          <w:rPr>
            <w:rFonts w:ascii="Times New Roman" w:hAnsi="Times New Roman"/>
            <w:sz w:val="24"/>
            <w:szCs w:val="24"/>
            <w:lang w:eastAsia="ru-RU"/>
          </w:rPr>
          <w:t>дарственного аграрного университета</w:t>
        </w:r>
      </w:hyperlink>
      <w:r w:rsidRPr="00540DA8">
        <w:rPr>
          <w:rFonts w:ascii="Times New Roman" w:hAnsi="Times New Roman"/>
          <w:sz w:val="24"/>
          <w:szCs w:val="24"/>
          <w:lang w:eastAsia="ru-RU"/>
        </w:rPr>
        <w:t>. 2012. </w:t>
      </w:r>
      <w:hyperlink r:id="rId13" w:history="1">
        <w:r w:rsidRPr="00540DA8">
          <w:rPr>
            <w:rFonts w:ascii="Times New Roman" w:hAnsi="Times New Roman"/>
            <w:sz w:val="24"/>
            <w:szCs w:val="24"/>
            <w:lang w:eastAsia="ru-RU"/>
          </w:rPr>
          <w:t>№ 35</w:t>
        </w:r>
      </w:hyperlink>
      <w:r w:rsidRPr="00540DA8">
        <w:rPr>
          <w:rFonts w:ascii="Times New Roman" w:hAnsi="Times New Roman"/>
          <w:sz w:val="24"/>
          <w:szCs w:val="24"/>
          <w:lang w:eastAsia="ru-RU"/>
        </w:rPr>
        <w:t xml:space="preserve">. </w:t>
      </w:r>
      <w:r w:rsidRPr="00540DA8">
        <w:rPr>
          <w:rFonts w:ascii="Times New Roman" w:hAnsi="Times New Roman"/>
          <w:sz w:val="24"/>
          <w:szCs w:val="24"/>
        </w:rPr>
        <w:t xml:space="preserve">С. 21-26.  </w:t>
      </w:r>
    </w:p>
    <w:p w:rsidR="007103CD" w:rsidRPr="00540DA8" w:rsidRDefault="007103CD" w:rsidP="00DD653D">
      <w:pPr>
        <w:numPr>
          <w:ilvl w:val="0"/>
          <w:numId w:val="1"/>
        </w:numPr>
        <w:tabs>
          <w:tab w:val="left" w:pos="851"/>
        </w:tabs>
        <w:spacing w:after="0" w:line="240" w:lineRule="auto"/>
        <w:ind w:left="0" w:firstLine="567"/>
        <w:contextualSpacing/>
        <w:jc w:val="both"/>
        <w:rPr>
          <w:rFonts w:ascii="Times New Roman" w:hAnsi="Times New Roman"/>
          <w:sz w:val="24"/>
          <w:szCs w:val="24"/>
        </w:rPr>
      </w:pPr>
      <w:r w:rsidRPr="00540DA8">
        <w:rPr>
          <w:rFonts w:ascii="Times New Roman" w:hAnsi="Times New Roman"/>
          <w:sz w:val="24"/>
          <w:szCs w:val="24"/>
        </w:rPr>
        <w:t xml:space="preserve">Журавель В.Ф. </w:t>
      </w:r>
      <w:hyperlink r:id="rId14" w:history="1">
        <w:r w:rsidRPr="00540DA8">
          <w:rPr>
            <w:rStyle w:val="Hyperlink"/>
            <w:rFonts w:ascii="Times New Roman" w:hAnsi="Times New Roman"/>
            <w:color w:val="auto"/>
            <w:sz w:val="24"/>
            <w:szCs w:val="24"/>
            <w:u w:val="none"/>
          </w:rPr>
          <w:t>Принципы управления инновационными процессами</w:t>
        </w:r>
      </w:hyperlink>
      <w:r w:rsidRPr="00540DA8">
        <w:rPr>
          <w:rFonts w:ascii="Times New Roman" w:hAnsi="Times New Roman"/>
          <w:sz w:val="24"/>
          <w:szCs w:val="24"/>
        </w:rPr>
        <w:t xml:space="preserve"> / В.Ф.  Журавель  // </w:t>
      </w:r>
      <w:hyperlink r:id="rId15" w:history="1">
        <w:r w:rsidRPr="00540DA8">
          <w:rPr>
            <w:rStyle w:val="Hyperlink"/>
            <w:rFonts w:ascii="Times New Roman" w:hAnsi="Times New Roman"/>
            <w:color w:val="auto"/>
            <w:sz w:val="24"/>
            <w:szCs w:val="24"/>
            <w:u w:val="none"/>
          </w:rPr>
          <w:t>Terra Economicus</w:t>
        </w:r>
      </w:hyperlink>
      <w:r w:rsidRPr="00540DA8">
        <w:rPr>
          <w:rFonts w:ascii="Times New Roman" w:hAnsi="Times New Roman"/>
          <w:sz w:val="24"/>
          <w:szCs w:val="24"/>
        </w:rPr>
        <w:t>. 2008. т. 6. </w:t>
      </w:r>
      <w:hyperlink r:id="rId16" w:history="1">
        <w:r w:rsidRPr="00540DA8">
          <w:rPr>
            <w:rStyle w:val="Hyperlink"/>
            <w:rFonts w:ascii="Times New Roman" w:hAnsi="Times New Roman"/>
            <w:color w:val="auto"/>
            <w:sz w:val="24"/>
            <w:szCs w:val="24"/>
            <w:u w:val="none"/>
          </w:rPr>
          <w:t>№ 4-3</w:t>
        </w:r>
      </w:hyperlink>
      <w:r w:rsidRPr="00540DA8">
        <w:rPr>
          <w:rFonts w:ascii="Times New Roman" w:hAnsi="Times New Roman"/>
          <w:sz w:val="24"/>
          <w:szCs w:val="24"/>
        </w:rPr>
        <w:t>. С. 166-169.</w:t>
      </w:r>
    </w:p>
    <w:p w:rsidR="007103CD" w:rsidRPr="00540DA8" w:rsidRDefault="007103CD" w:rsidP="00833907">
      <w:pPr>
        <w:numPr>
          <w:ilvl w:val="0"/>
          <w:numId w:val="1"/>
        </w:numPr>
        <w:tabs>
          <w:tab w:val="left" w:pos="851"/>
        </w:tabs>
        <w:spacing w:after="0" w:line="240" w:lineRule="auto"/>
        <w:ind w:left="0" w:firstLine="567"/>
        <w:contextualSpacing/>
        <w:rPr>
          <w:rFonts w:ascii="Times New Roman" w:hAnsi="Times New Roman"/>
          <w:sz w:val="24"/>
          <w:szCs w:val="24"/>
        </w:rPr>
      </w:pPr>
      <w:r w:rsidRPr="00540DA8">
        <w:rPr>
          <w:rFonts w:ascii="Times New Roman" w:hAnsi="Times New Roman"/>
          <w:sz w:val="24"/>
          <w:szCs w:val="24"/>
        </w:rPr>
        <w:t xml:space="preserve">Иванова И.Г.  </w:t>
      </w:r>
      <w:hyperlink r:id="rId17" w:history="1">
        <w:r w:rsidRPr="00540DA8">
          <w:rPr>
            <w:rStyle w:val="Hyperlink"/>
            <w:rFonts w:ascii="Times New Roman" w:hAnsi="Times New Roman"/>
            <w:color w:val="auto"/>
            <w:sz w:val="24"/>
            <w:szCs w:val="24"/>
            <w:u w:val="none"/>
          </w:rPr>
          <w:t>Проблемы экономической устойчивости зернового бизнеса</w:t>
        </w:r>
      </w:hyperlink>
      <w:r w:rsidRPr="00540DA8">
        <w:rPr>
          <w:rFonts w:ascii="Times New Roman" w:hAnsi="Times New Roman"/>
          <w:sz w:val="24"/>
          <w:szCs w:val="24"/>
        </w:rPr>
        <w:t xml:space="preserve"> / И.Г. Иванова,  А.А. Тубалец  // В сборнике: </w:t>
      </w:r>
      <w:hyperlink r:id="rId18" w:history="1">
        <w:r w:rsidRPr="00540DA8">
          <w:rPr>
            <w:rStyle w:val="Hyperlink"/>
            <w:rFonts w:ascii="Times New Roman" w:hAnsi="Times New Roman"/>
            <w:color w:val="auto"/>
            <w:sz w:val="24"/>
            <w:szCs w:val="24"/>
            <w:u w:val="none"/>
          </w:rPr>
          <w:t>Инновационные технологии в науке и образов</w:t>
        </w:r>
        <w:r w:rsidRPr="00540DA8">
          <w:rPr>
            <w:rStyle w:val="Hyperlink"/>
            <w:rFonts w:ascii="Times New Roman" w:hAnsi="Times New Roman"/>
            <w:color w:val="auto"/>
            <w:sz w:val="24"/>
            <w:szCs w:val="24"/>
            <w:u w:val="none"/>
          </w:rPr>
          <w:t>а</w:t>
        </w:r>
        <w:r w:rsidRPr="00540DA8">
          <w:rPr>
            <w:rStyle w:val="Hyperlink"/>
            <w:rFonts w:ascii="Times New Roman" w:hAnsi="Times New Roman"/>
            <w:color w:val="auto"/>
            <w:sz w:val="24"/>
            <w:szCs w:val="24"/>
            <w:u w:val="none"/>
          </w:rPr>
          <w:t>нии</w:t>
        </w:r>
      </w:hyperlink>
      <w:r w:rsidRPr="00540DA8">
        <w:rPr>
          <w:rFonts w:ascii="Times New Roman" w:hAnsi="Times New Roman"/>
          <w:sz w:val="24"/>
          <w:szCs w:val="24"/>
        </w:rPr>
        <w:t> Международная научно-практическая конференция. Чебоксары, 2015. С. 359-360.</w:t>
      </w:r>
    </w:p>
    <w:p w:rsidR="007103CD" w:rsidRPr="00540DA8" w:rsidRDefault="007103CD" w:rsidP="00833907">
      <w:pPr>
        <w:spacing w:after="0" w:line="240" w:lineRule="auto"/>
        <w:rPr>
          <w:rFonts w:ascii="Times New Roman" w:hAnsi="Times New Roman"/>
          <w:sz w:val="24"/>
          <w:szCs w:val="24"/>
          <w:lang w:eastAsia="ru-RU"/>
        </w:rPr>
      </w:pPr>
      <w:r w:rsidRPr="00540DA8">
        <w:rPr>
          <w:rFonts w:ascii="Times New Roman" w:hAnsi="Times New Roman"/>
          <w:sz w:val="24"/>
          <w:szCs w:val="24"/>
          <w:lang w:eastAsia="ru-RU"/>
        </w:rPr>
        <w:t xml:space="preserve">Кочергина Ю.А. </w:t>
      </w:r>
      <w:hyperlink r:id="rId19" w:history="1">
        <w:r w:rsidRPr="00540DA8">
          <w:rPr>
            <w:rFonts w:ascii="Times New Roman" w:hAnsi="Times New Roman"/>
            <w:sz w:val="24"/>
            <w:szCs w:val="24"/>
            <w:lang w:eastAsia="ru-RU"/>
          </w:rPr>
          <w:t>Экономические аспекты регионального рынка риса</w:t>
        </w:r>
      </w:hyperlink>
      <w:r w:rsidRPr="00540DA8">
        <w:rPr>
          <w:rFonts w:ascii="Times New Roman" w:hAnsi="Times New Roman"/>
          <w:sz w:val="24"/>
          <w:szCs w:val="24"/>
          <w:lang w:eastAsia="ru-RU"/>
        </w:rPr>
        <w:t xml:space="preserve"> /  Ю.А. Кочергина / </w:t>
      </w:r>
      <w:hyperlink r:id="rId20" w:history="1">
        <w:r w:rsidRPr="00540DA8">
          <w:rPr>
            <w:rFonts w:ascii="Times New Roman" w:hAnsi="Times New Roman"/>
            <w:sz w:val="24"/>
            <w:szCs w:val="24"/>
            <w:lang w:eastAsia="ru-RU"/>
          </w:rPr>
          <w:t>Вестник Института дружбы народов Кавказа Теория экономики и управления наро</w:t>
        </w:r>
        <w:r w:rsidRPr="00540DA8">
          <w:rPr>
            <w:rFonts w:ascii="Times New Roman" w:hAnsi="Times New Roman"/>
            <w:sz w:val="24"/>
            <w:szCs w:val="24"/>
            <w:lang w:eastAsia="ru-RU"/>
          </w:rPr>
          <w:t>д</w:t>
        </w:r>
        <w:r w:rsidRPr="00540DA8">
          <w:rPr>
            <w:rFonts w:ascii="Times New Roman" w:hAnsi="Times New Roman"/>
            <w:sz w:val="24"/>
            <w:szCs w:val="24"/>
            <w:lang w:eastAsia="ru-RU"/>
          </w:rPr>
          <w:t>ным хозяйством</w:t>
        </w:r>
      </w:hyperlink>
      <w:r w:rsidRPr="00540DA8">
        <w:rPr>
          <w:rFonts w:ascii="Times New Roman" w:hAnsi="Times New Roman"/>
          <w:sz w:val="24"/>
          <w:szCs w:val="24"/>
          <w:lang w:eastAsia="ru-RU"/>
        </w:rPr>
        <w:t xml:space="preserve">. – 2011. – </w:t>
      </w:r>
      <w:hyperlink r:id="rId21" w:history="1">
        <w:r w:rsidRPr="00540DA8">
          <w:rPr>
            <w:rFonts w:ascii="Times New Roman" w:hAnsi="Times New Roman"/>
            <w:sz w:val="24"/>
            <w:szCs w:val="24"/>
            <w:lang w:eastAsia="ru-RU"/>
          </w:rPr>
          <w:t>№ 4-2 (20)</w:t>
        </w:r>
      </w:hyperlink>
      <w:r w:rsidRPr="00540DA8">
        <w:rPr>
          <w:rFonts w:ascii="Times New Roman" w:hAnsi="Times New Roman"/>
          <w:sz w:val="24"/>
          <w:szCs w:val="24"/>
          <w:lang w:eastAsia="ru-RU"/>
        </w:rPr>
        <w:t>. – С. 85-90.</w:t>
      </w:r>
    </w:p>
    <w:p w:rsidR="007103CD" w:rsidRPr="00540DA8" w:rsidRDefault="007103CD" w:rsidP="00833907">
      <w:pPr>
        <w:pStyle w:val="ListParagraph"/>
        <w:numPr>
          <w:ilvl w:val="0"/>
          <w:numId w:val="1"/>
        </w:numPr>
        <w:spacing w:after="0" w:line="240" w:lineRule="auto"/>
        <w:ind w:left="0" w:firstLine="426"/>
        <w:rPr>
          <w:rFonts w:ascii="Times New Roman" w:hAnsi="Times New Roman"/>
          <w:sz w:val="24"/>
          <w:szCs w:val="24"/>
          <w:lang w:eastAsia="ru-RU"/>
        </w:rPr>
      </w:pPr>
      <w:r w:rsidRPr="00540DA8">
        <w:rPr>
          <w:rFonts w:ascii="Times New Roman" w:hAnsi="Times New Roman"/>
          <w:sz w:val="24"/>
          <w:szCs w:val="24"/>
        </w:rPr>
        <w:t xml:space="preserve">Лисовская Р.Н. </w:t>
      </w:r>
      <w:hyperlink r:id="rId22" w:history="1">
        <w:r w:rsidRPr="00540DA8">
          <w:rPr>
            <w:rStyle w:val="Hyperlink"/>
            <w:rFonts w:ascii="Times New Roman" w:hAnsi="Times New Roman"/>
            <w:color w:val="auto"/>
            <w:sz w:val="24"/>
            <w:szCs w:val="24"/>
            <w:u w:val="none"/>
          </w:rPr>
          <w:t xml:space="preserve">Импортозамещение как переход к экспортному ориентированию </w:t>
        </w:r>
      </w:hyperlink>
      <w:r w:rsidRPr="00540DA8">
        <w:rPr>
          <w:rFonts w:ascii="Times New Roman" w:hAnsi="Times New Roman"/>
          <w:sz w:val="24"/>
          <w:szCs w:val="24"/>
        </w:rPr>
        <w:t xml:space="preserve">АПК / Р.Н.  Лисовская, </w:t>
      </w:r>
      <w:r>
        <w:rPr>
          <w:rFonts w:ascii="Times New Roman" w:hAnsi="Times New Roman"/>
          <w:sz w:val="24"/>
          <w:szCs w:val="24"/>
        </w:rPr>
        <w:t xml:space="preserve"> </w:t>
      </w:r>
      <w:r w:rsidRPr="00540DA8">
        <w:rPr>
          <w:rFonts w:ascii="Times New Roman" w:hAnsi="Times New Roman"/>
          <w:sz w:val="24"/>
          <w:szCs w:val="24"/>
        </w:rPr>
        <w:t xml:space="preserve">А.В. Толмачев , И.А. Папахчян  // </w:t>
      </w:r>
      <w:hyperlink r:id="rId23" w:history="1">
        <w:r w:rsidRPr="00540DA8">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540DA8">
        <w:rPr>
          <w:rFonts w:ascii="Times New Roman" w:hAnsi="Times New Roman"/>
          <w:sz w:val="24"/>
          <w:szCs w:val="24"/>
        </w:rPr>
        <w:t>. 2015. </w:t>
      </w:r>
      <w:hyperlink r:id="rId24" w:history="1">
        <w:r w:rsidRPr="00540DA8">
          <w:rPr>
            <w:rStyle w:val="Hyperlink"/>
            <w:rFonts w:ascii="Times New Roman" w:hAnsi="Times New Roman"/>
            <w:color w:val="auto"/>
            <w:sz w:val="24"/>
            <w:szCs w:val="24"/>
            <w:u w:val="none"/>
          </w:rPr>
          <w:t>№ 111</w:t>
        </w:r>
      </w:hyperlink>
      <w:r w:rsidRPr="00540DA8">
        <w:rPr>
          <w:rFonts w:ascii="Times New Roman" w:hAnsi="Times New Roman"/>
          <w:sz w:val="24"/>
          <w:szCs w:val="24"/>
        </w:rPr>
        <w:t>. С. 615-633.</w:t>
      </w:r>
    </w:p>
    <w:p w:rsidR="007103CD" w:rsidRPr="00540DA8" w:rsidRDefault="007103CD" w:rsidP="00833907">
      <w:pPr>
        <w:pStyle w:val="ListParagraph"/>
        <w:numPr>
          <w:ilvl w:val="0"/>
          <w:numId w:val="1"/>
        </w:numPr>
        <w:spacing w:after="0" w:line="240" w:lineRule="auto"/>
        <w:ind w:left="0" w:firstLine="426"/>
        <w:rPr>
          <w:rFonts w:ascii="Times New Roman" w:hAnsi="Times New Roman"/>
          <w:sz w:val="24"/>
          <w:szCs w:val="24"/>
          <w:lang w:eastAsia="ru-RU"/>
        </w:rPr>
      </w:pPr>
      <w:r w:rsidRPr="00540DA8">
        <w:rPr>
          <w:rFonts w:ascii="Times New Roman" w:hAnsi="Times New Roman"/>
          <w:sz w:val="24"/>
          <w:szCs w:val="24"/>
          <w:lang w:eastAsia="ru-RU"/>
        </w:rPr>
        <w:t xml:space="preserve">Мищенко А.Н. </w:t>
      </w:r>
      <w:hyperlink r:id="rId25" w:history="1">
        <w:r w:rsidRPr="00540DA8">
          <w:rPr>
            <w:rFonts w:ascii="Times New Roman" w:hAnsi="Times New Roman"/>
            <w:sz w:val="24"/>
            <w:szCs w:val="24"/>
            <w:lang w:eastAsia="ru-RU"/>
          </w:rPr>
          <w:t>Повышение эффективности государственного регулирования АПК в условиях членства страны в ВТО</w:t>
        </w:r>
      </w:hyperlink>
      <w:r w:rsidRPr="00540DA8">
        <w:rPr>
          <w:rFonts w:ascii="Times New Roman" w:hAnsi="Times New Roman"/>
          <w:sz w:val="24"/>
          <w:szCs w:val="24"/>
          <w:lang w:eastAsia="ru-RU"/>
        </w:rPr>
        <w:t xml:space="preserve"> /  А.Н. Мищенко, А.В.Толмачев // Модерниз</w:t>
      </w:r>
      <w:r w:rsidRPr="00540DA8">
        <w:rPr>
          <w:rFonts w:ascii="Times New Roman" w:hAnsi="Times New Roman"/>
          <w:sz w:val="24"/>
          <w:szCs w:val="24"/>
          <w:lang w:eastAsia="ru-RU"/>
        </w:rPr>
        <w:t>а</w:t>
      </w:r>
      <w:r w:rsidRPr="00540DA8">
        <w:rPr>
          <w:rFonts w:ascii="Times New Roman" w:hAnsi="Times New Roman"/>
          <w:sz w:val="24"/>
          <w:szCs w:val="24"/>
          <w:lang w:eastAsia="ru-RU"/>
        </w:rPr>
        <w:t xml:space="preserve">ция </w:t>
      </w:r>
      <w:hyperlink r:id="rId26" w:history="1">
        <w:r w:rsidRPr="00540DA8">
          <w:rPr>
            <w:rFonts w:ascii="Times New Roman" w:hAnsi="Times New Roman"/>
            <w:sz w:val="24"/>
            <w:szCs w:val="24"/>
            <w:lang w:eastAsia="ru-RU"/>
          </w:rPr>
          <w:t xml:space="preserve"> экономики и управления</w:t>
        </w:r>
      </w:hyperlink>
      <w:r w:rsidRPr="00540DA8">
        <w:rPr>
          <w:rFonts w:ascii="Times New Roman" w:hAnsi="Times New Roman"/>
          <w:sz w:val="24"/>
          <w:szCs w:val="24"/>
          <w:lang w:eastAsia="ru-RU"/>
        </w:rPr>
        <w:t> I Международная научно-практическая конференция, сборник научных статей. Под общей редакцией В.И. Бережного. 2013. С. 32-35.</w:t>
      </w:r>
    </w:p>
    <w:p w:rsidR="007103CD" w:rsidRDefault="007103CD" w:rsidP="00833907">
      <w:pPr>
        <w:numPr>
          <w:ilvl w:val="0"/>
          <w:numId w:val="1"/>
        </w:numPr>
        <w:tabs>
          <w:tab w:val="left" w:pos="567"/>
          <w:tab w:val="left" w:pos="709"/>
          <w:tab w:val="left" w:pos="2268"/>
        </w:tabs>
        <w:spacing w:after="0" w:line="240" w:lineRule="auto"/>
        <w:ind w:left="0" w:firstLine="426"/>
        <w:contextualSpacing/>
        <w:jc w:val="both"/>
        <w:rPr>
          <w:rFonts w:ascii="Times New Roman" w:hAnsi="Times New Roman"/>
          <w:sz w:val="24"/>
          <w:szCs w:val="24"/>
          <w:lang w:eastAsia="ru-RU"/>
        </w:rPr>
      </w:pPr>
      <w:r w:rsidRPr="00540DA8">
        <w:rPr>
          <w:rFonts w:ascii="Times New Roman" w:hAnsi="Times New Roman"/>
          <w:sz w:val="24"/>
          <w:szCs w:val="24"/>
          <w:lang w:eastAsia="ru-RU"/>
        </w:rPr>
        <w:t xml:space="preserve">Сельское хозяйство Краснодарского края 2014. Статистический сборник. </w:t>
      </w:r>
    </w:p>
    <w:p w:rsidR="007103CD" w:rsidRPr="00540DA8" w:rsidRDefault="007103CD" w:rsidP="00FA481D">
      <w:pPr>
        <w:tabs>
          <w:tab w:val="left" w:pos="567"/>
          <w:tab w:val="left" w:pos="709"/>
          <w:tab w:val="left" w:pos="2268"/>
        </w:tabs>
        <w:spacing w:after="0" w:line="240" w:lineRule="auto"/>
        <w:contextualSpacing/>
        <w:jc w:val="both"/>
        <w:rPr>
          <w:rFonts w:ascii="Times New Roman" w:hAnsi="Times New Roman"/>
          <w:sz w:val="24"/>
          <w:szCs w:val="24"/>
          <w:lang w:eastAsia="ru-RU"/>
        </w:rPr>
      </w:pPr>
      <w:r w:rsidRPr="00540DA8">
        <w:rPr>
          <w:rFonts w:ascii="Times New Roman" w:hAnsi="Times New Roman"/>
          <w:sz w:val="24"/>
          <w:szCs w:val="24"/>
          <w:lang w:eastAsia="ru-RU"/>
        </w:rPr>
        <w:t>– Краснодар: Краснодарстат. – 2015. – 237с.</w:t>
      </w:r>
    </w:p>
    <w:p w:rsidR="007103CD" w:rsidRPr="00540DA8" w:rsidRDefault="007103CD" w:rsidP="00833907">
      <w:pPr>
        <w:numPr>
          <w:ilvl w:val="0"/>
          <w:numId w:val="1"/>
        </w:numPr>
        <w:tabs>
          <w:tab w:val="left" w:pos="709"/>
          <w:tab w:val="left" w:pos="2268"/>
        </w:tabs>
        <w:spacing w:after="0" w:line="240" w:lineRule="auto"/>
        <w:ind w:left="0" w:firstLine="426"/>
        <w:contextualSpacing/>
        <w:jc w:val="both"/>
        <w:rPr>
          <w:rFonts w:ascii="Times New Roman" w:hAnsi="Times New Roman"/>
          <w:sz w:val="24"/>
          <w:szCs w:val="24"/>
          <w:lang w:eastAsia="ru-RU"/>
        </w:rPr>
      </w:pPr>
      <w:r w:rsidRPr="00540DA8">
        <w:rPr>
          <w:rFonts w:ascii="Times New Roman" w:hAnsi="Times New Roman"/>
          <w:iCs/>
          <w:sz w:val="24"/>
          <w:szCs w:val="24"/>
          <w:lang w:eastAsia="ru-RU"/>
        </w:rPr>
        <w:t xml:space="preserve">Смирнов В.В. Вопросы </w:t>
      </w:r>
      <w:hyperlink r:id="rId27" w:history="1">
        <w:r w:rsidRPr="00540DA8">
          <w:rPr>
            <w:rFonts w:ascii="Times New Roman" w:hAnsi="Times New Roman"/>
            <w:bCs/>
            <w:sz w:val="24"/>
            <w:szCs w:val="24"/>
            <w:lang w:eastAsia="ru-RU"/>
          </w:rPr>
          <w:t>экономики отраслевого производства</w:t>
        </w:r>
      </w:hyperlink>
      <w:r w:rsidRPr="00540DA8">
        <w:rPr>
          <w:rFonts w:ascii="Times New Roman" w:hAnsi="Times New Roman"/>
          <w:sz w:val="24"/>
          <w:szCs w:val="24"/>
          <w:lang w:eastAsia="ru-RU"/>
        </w:rPr>
        <w:t xml:space="preserve"> / </w:t>
      </w:r>
      <w:r w:rsidRPr="00540DA8">
        <w:rPr>
          <w:rFonts w:ascii="Times New Roman" w:hAnsi="Times New Roman"/>
          <w:iCs/>
          <w:sz w:val="24"/>
          <w:szCs w:val="24"/>
          <w:lang w:eastAsia="ru-RU"/>
        </w:rPr>
        <w:t xml:space="preserve">В.В.Смирнов,  К.Н. Шамров, // </w:t>
      </w:r>
      <w:hyperlink r:id="rId28" w:history="1">
        <w:r w:rsidRPr="00540DA8">
          <w:rPr>
            <w:rFonts w:ascii="Times New Roman" w:hAnsi="Times New Roman"/>
            <w:sz w:val="24"/>
            <w:szCs w:val="24"/>
            <w:lang w:eastAsia="ru-RU"/>
          </w:rPr>
          <w:t>Политематический сетевой электронный научный журнал Кубанского государственного аграрного университета</w:t>
        </w:r>
      </w:hyperlink>
      <w:r w:rsidRPr="00540DA8">
        <w:rPr>
          <w:rFonts w:ascii="Times New Roman" w:hAnsi="Times New Roman"/>
          <w:sz w:val="24"/>
          <w:szCs w:val="24"/>
          <w:lang w:eastAsia="ru-RU"/>
        </w:rPr>
        <w:t>. 2015. </w:t>
      </w:r>
      <w:hyperlink r:id="rId29" w:history="1">
        <w:r w:rsidRPr="00540DA8">
          <w:rPr>
            <w:rFonts w:ascii="Times New Roman" w:hAnsi="Times New Roman"/>
            <w:sz w:val="24"/>
            <w:szCs w:val="24"/>
            <w:lang w:eastAsia="ru-RU"/>
          </w:rPr>
          <w:t>№ 109</w:t>
        </w:r>
      </w:hyperlink>
      <w:r w:rsidRPr="00540DA8">
        <w:rPr>
          <w:rFonts w:ascii="Times New Roman" w:hAnsi="Times New Roman"/>
          <w:sz w:val="24"/>
          <w:szCs w:val="24"/>
          <w:lang w:eastAsia="ru-RU"/>
        </w:rPr>
        <w:t>. С. 624-635.</w:t>
      </w:r>
    </w:p>
    <w:p w:rsidR="007103CD" w:rsidRPr="00540DA8" w:rsidRDefault="007103CD" w:rsidP="00833907">
      <w:pPr>
        <w:numPr>
          <w:ilvl w:val="0"/>
          <w:numId w:val="1"/>
        </w:numPr>
        <w:tabs>
          <w:tab w:val="left" w:pos="709"/>
          <w:tab w:val="left" w:pos="993"/>
        </w:tabs>
        <w:spacing w:after="0" w:line="240" w:lineRule="auto"/>
        <w:ind w:left="0" w:firstLine="426"/>
        <w:contextualSpacing/>
        <w:jc w:val="both"/>
        <w:rPr>
          <w:rFonts w:ascii="Times New Roman" w:hAnsi="Times New Roman"/>
          <w:sz w:val="24"/>
          <w:szCs w:val="24"/>
          <w:lang w:eastAsia="ru-RU"/>
        </w:rPr>
      </w:pPr>
      <w:r w:rsidRPr="00540DA8">
        <w:rPr>
          <w:rFonts w:ascii="Times New Roman" w:hAnsi="Times New Roman"/>
          <w:iCs/>
          <w:sz w:val="24"/>
          <w:szCs w:val="24"/>
          <w:lang w:eastAsia="ru-RU"/>
        </w:rPr>
        <w:t xml:space="preserve">Смирнов В.В. </w:t>
      </w:r>
      <w:hyperlink r:id="rId30" w:history="1">
        <w:r w:rsidRPr="00540DA8">
          <w:rPr>
            <w:rFonts w:ascii="Times New Roman" w:hAnsi="Times New Roman"/>
            <w:bCs/>
            <w:sz w:val="24"/>
            <w:szCs w:val="24"/>
            <w:lang w:eastAsia="ru-RU"/>
          </w:rPr>
          <w:t>Повышение конкурентоспособности регионального зернового бизнеса</w:t>
        </w:r>
      </w:hyperlink>
      <w:r w:rsidRPr="00540DA8">
        <w:rPr>
          <w:rFonts w:ascii="Times New Roman" w:hAnsi="Times New Roman"/>
          <w:sz w:val="24"/>
          <w:szCs w:val="24"/>
          <w:lang w:eastAsia="ru-RU"/>
        </w:rPr>
        <w:t xml:space="preserve"> / </w:t>
      </w:r>
      <w:r w:rsidRPr="00540DA8">
        <w:rPr>
          <w:rFonts w:ascii="Times New Roman" w:hAnsi="Times New Roman"/>
          <w:iCs/>
          <w:sz w:val="24"/>
          <w:szCs w:val="24"/>
          <w:lang w:eastAsia="ru-RU"/>
        </w:rPr>
        <w:t xml:space="preserve">В.В.Смирнов, К.Н. Шамров // </w:t>
      </w:r>
      <w:hyperlink r:id="rId31" w:history="1">
        <w:r w:rsidRPr="00540DA8">
          <w:rPr>
            <w:rFonts w:ascii="Times New Roman" w:hAnsi="Times New Roman"/>
            <w:sz w:val="24"/>
            <w:szCs w:val="24"/>
            <w:lang w:eastAsia="ru-RU"/>
          </w:rPr>
          <w:t>Региональное развитие</w:t>
        </w:r>
      </w:hyperlink>
      <w:r w:rsidRPr="00540DA8">
        <w:rPr>
          <w:rFonts w:ascii="Times New Roman" w:hAnsi="Times New Roman"/>
          <w:sz w:val="24"/>
          <w:szCs w:val="24"/>
          <w:lang w:eastAsia="ru-RU"/>
        </w:rPr>
        <w:t>. 2015. </w:t>
      </w:r>
      <w:hyperlink r:id="rId32" w:history="1">
        <w:r w:rsidRPr="00540DA8">
          <w:rPr>
            <w:rStyle w:val="Hyperlink"/>
            <w:rFonts w:ascii="Times New Roman" w:hAnsi="Times New Roman"/>
            <w:color w:val="auto"/>
            <w:sz w:val="24"/>
            <w:szCs w:val="24"/>
            <w:u w:val="none"/>
            <w:lang w:eastAsia="ru-RU"/>
          </w:rPr>
          <w:t>№ 3</w:t>
        </w:r>
      </w:hyperlink>
      <w:r w:rsidRPr="00540DA8">
        <w:rPr>
          <w:rFonts w:ascii="Times New Roman" w:hAnsi="Times New Roman"/>
          <w:sz w:val="24"/>
          <w:szCs w:val="24"/>
          <w:lang w:eastAsia="ru-RU"/>
        </w:rPr>
        <w:t>.</w:t>
      </w:r>
    </w:p>
    <w:p w:rsidR="007103CD" w:rsidRPr="00540DA8" w:rsidRDefault="007103CD" w:rsidP="00540DA8">
      <w:pPr>
        <w:pStyle w:val="ListParagraph"/>
        <w:numPr>
          <w:ilvl w:val="0"/>
          <w:numId w:val="1"/>
        </w:numPr>
        <w:tabs>
          <w:tab w:val="left" w:pos="851"/>
        </w:tabs>
        <w:spacing w:after="0" w:line="240" w:lineRule="auto"/>
        <w:ind w:left="0" w:firstLine="426"/>
        <w:rPr>
          <w:rFonts w:ascii="Times New Roman" w:hAnsi="Times New Roman"/>
          <w:sz w:val="24"/>
          <w:szCs w:val="24"/>
        </w:rPr>
      </w:pPr>
      <w:r w:rsidRPr="00540DA8">
        <w:rPr>
          <w:rFonts w:ascii="Times New Roman" w:hAnsi="Times New Roman"/>
          <w:sz w:val="24"/>
          <w:szCs w:val="24"/>
        </w:rPr>
        <w:t xml:space="preserve">Толмачев А.В. </w:t>
      </w:r>
      <w:hyperlink r:id="rId33" w:history="1">
        <w:r w:rsidRPr="00540DA8">
          <w:rPr>
            <w:rStyle w:val="Hyperlink"/>
            <w:rFonts w:ascii="Times New Roman" w:hAnsi="Times New Roman"/>
            <w:color w:val="auto"/>
            <w:sz w:val="24"/>
            <w:szCs w:val="24"/>
            <w:u w:val="none"/>
          </w:rPr>
          <w:t>Экономика устойчивости аграрного производства</w:t>
        </w:r>
      </w:hyperlink>
      <w:r w:rsidRPr="00540DA8">
        <w:rPr>
          <w:rFonts w:ascii="Times New Roman" w:hAnsi="Times New Roman"/>
          <w:sz w:val="24"/>
          <w:szCs w:val="24"/>
        </w:rPr>
        <w:t xml:space="preserve"> / Толмачев А.В., Смирнов В.В., Шамров К.Н. // </w:t>
      </w:r>
      <w:hyperlink r:id="rId34" w:history="1">
        <w:r w:rsidRPr="00540DA8">
          <w:rPr>
            <w:rStyle w:val="Hyperlink"/>
            <w:rFonts w:ascii="Times New Roman" w:hAnsi="Times New Roman"/>
            <w:color w:val="auto"/>
            <w:sz w:val="24"/>
            <w:szCs w:val="24"/>
            <w:u w:val="none"/>
          </w:rPr>
          <w:t>Гуманизация образования</w:t>
        </w:r>
      </w:hyperlink>
      <w:r w:rsidRPr="00540DA8">
        <w:rPr>
          <w:rFonts w:ascii="Times New Roman" w:hAnsi="Times New Roman"/>
          <w:sz w:val="24"/>
          <w:szCs w:val="24"/>
        </w:rPr>
        <w:t>. 2015. </w:t>
      </w:r>
      <w:hyperlink r:id="rId35" w:history="1">
        <w:r w:rsidRPr="00540DA8">
          <w:rPr>
            <w:rStyle w:val="Hyperlink"/>
            <w:rFonts w:ascii="Times New Roman" w:hAnsi="Times New Roman"/>
            <w:color w:val="auto"/>
            <w:sz w:val="24"/>
            <w:szCs w:val="24"/>
            <w:u w:val="none"/>
          </w:rPr>
          <w:t>№ 3</w:t>
        </w:r>
      </w:hyperlink>
      <w:r w:rsidRPr="00540DA8">
        <w:rPr>
          <w:rFonts w:ascii="Times New Roman" w:hAnsi="Times New Roman"/>
          <w:sz w:val="24"/>
          <w:szCs w:val="24"/>
        </w:rPr>
        <w:t>. С. 107-111.</w:t>
      </w:r>
    </w:p>
    <w:p w:rsidR="007103CD" w:rsidRPr="00FA481D" w:rsidRDefault="007103CD" w:rsidP="00FA481D">
      <w:pPr>
        <w:numPr>
          <w:ilvl w:val="0"/>
          <w:numId w:val="1"/>
        </w:numPr>
        <w:tabs>
          <w:tab w:val="left" w:pos="851"/>
          <w:tab w:val="left" w:pos="993"/>
        </w:tabs>
        <w:spacing w:after="0" w:line="240" w:lineRule="auto"/>
        <w:ind w:left="0" w:firstLine="426"/>
        <w:contextualSpacing/>
        <w:jc w:val="both"/>
        <w:rPr>
          <w:rFonts w:ascii="Times New Roman" w:hAnsi="Times New Roman"/>
          <w:sz w:val="24"/>
          <w:szCs w:val="24"/>
        </w:rPr>
      </w:pPr>
      <w:r w:rsidRPr="00FA481D">
        <w:rPr>
          <w:rFonts w:ascii="Times New Roman" w:hAnsi="Times New Roman"/>
          <w:sz w:val="24"/>
          <w:szCs w:val="24"/>
          <w:lang w:eastAsia="ru-RU"/>
        </w:rPr>
        <w:t xml:space="preserve">Толмачев А.В. Экономика зернового бизнеса / А.В. Толмачев, Е.А. Быкова, А.А. Душевин. </w:t>
      </w:r>
      <w:r w:rsidRPr="00FA481D">
        <w:rPr>
          <w:rFonts w:ascii="Times New Roman" w:hAnsi="Times New Roman"/>
          <w:sz w:val="24"/>
          <w:szCs w:val="24"/>
          <w:lang w:eastAsia="ru-RU"/>
        </w:rPr>
        <w:softHyphen/>
        <w:t xml:space="preserve">– М.: ТК Велби. – 2011. – 201 с. </w:t>
      </w:r>
    </w:p>
    <w:p w:rsidR="007103CD" w:rsidRPr="00FA481D" w:rsidRDefault="007103CD" w:rsidP="00FA481D">
      <w:pPr>
        <w:numPr>
          <w:ilvl w:val="0"/>
          <w:numId w:val="1"/>
        </w:numPr>
        <w:tabs>
          <w:tab w:val="left" w:pos="851"/>
          <w:tab w:val="left" w:pos="993"/>
        </w:tabs>
        <w:spacing w:after="0" w:line="240" w:lineRule="auto"/>
        <w:ind w:left="0" w:firstLine="426"/>
        <w:contextualSpacing/>
        <w:jc w:val="both"/>
        <w:rPr>
          <w:rFonts w:ascii="Times New Roman" w:hAnsi="Times New Roman"/>
          <w:sz w:val="24"/>
          <w:szCs w:val="24"/>
        </w:rPr>
      </w:pPr>
      <w:r w:rsidRPr="00FA481D">
        <w:rPr>
          <w:rFonts w:ascii="Times New Roman" w:hAnsi="Times New Roman"/>
          <w:sz w:val="24"/>
          <w:szCs w:val="24"/>
        </w:rPr>
        <w:t xml:space="preserve">Тубалец А.А. </w:t>
      </w:r>
      <w:hyperlink r:id="rId36" w:history="1">
        <w:r w:rsidRPr="00FA481D">
          <w:rPr>
            <w:rStyle w:val="Hyperlink"/>
            <w:rFonts w:ascii="Times New Roman" w:hAnsi="Times New Roman"/>
            <w:color w:val="auto"/>
            <w:sz w:val="24"/>
            <w:szCs w:val="24"/>
            <w:u w:val="none"/>
          </w:rPr>
          <w:t>Повышение финансовой устойчивости отраслевого производства</w:t>
        </w:r>
      </w:hyperlink>
      <w:r w:rsidRPr="00FA481D">
        <w:rPr>
          <w:rFonts w:ascii="Times New Roman" w:hAnsi="Times New Roman"/>
          <w:sz w:val="24"/>
          <w:szCs w:val="24"/>
        </w:rPr>
        <w:t xml:space="preserve"> / А.А. Тубалец, И.Г.Иванова // В сборнике: </w:t>
      </w:r>
      <w:hyperlink r:id="rId37" w:history="1">
        <w:r w:rsidRPr="00FA481D">
          <w:rPr>
            <w:rStyle w:val="Hyperlink"/>
            <w:rFonts w:ascii="Times New Roman" w:hAnsi="Times New Roman"/>
            <w:color w:val="auto"/>
            <w:sz w:val="24"/>
            <w:szCs w:val="24"/>
            <w:u w:val="none"/>
          </w:rPr>
          <w:t>Актуальные проблемы развития хозяйс</w:t>
        </w:r>
        <w:r w:rsidRPr="00FA481D">
          <w:rPr>
            <w:rStyle w:val="Hyperlink"/>
            <w:rFonts w:ascii="Times New Roman" w:hAnsi="Times New Roman"/>
            <w:color w:val="auto"/>
            <w:sz w:val="24"/>
            <w:szCs w:val="24"/>
            <w:u w:val="none"/>
          </w:rPr>
          <w:t>т</w:t>
        </w:r>
        <w:r w:rsidRPr="00FA481D">
          <w:rPr>
            <w:rStyle w:val="Hyperlink"/>
            <w:rFonts w:ascii="Times New Roman" w:hAnsi="Times New Roman"/>
            <w:color w:val="auto"/>
            <w:sz w:val="24"/>
            <w:szCs w:val="24"/>
            <w:u w:val="none"/>
          </w:rPr>
          <w:t>вующих субъектов, территорий и систем регионального и муниципального управл</w:t>
        </w:r>
        <w:r w:rsidRPr="00FA481D">
          <w:rPr>
            <w:rStyle w:val="Hyperlink"/>
            <w:rFonts w:ascii="Times New Roman" w:hAnsi="Times New Roman"/>
            <w:color w:val="auto"/>
            <w:sz w:val="24"/>
            <w:szCs w:val="24"/>
            <w:u w:val="none"/>
          </w:rPr>
          <w:t>е</w:t>
        </w:r>
        <w:r w:rsidRPr="00FA481D">
          <w:rPr>
            <w:rStyle w:val="Hyperlink"/>
            <w:rFonts w:ascii="Times New Roman" w:hAnsi="Times New Roman"/>
            <w:color w:val="auto"/>
            <w:sz w:val="24"/>
            <w:szCs w:val="24"/>
            <w:u w:val="none"/>
          </w:rPr>
          <w:t>ния</w:t>
        </w:r>
      </w:hyperlink>
      <w:r w:rsidRPr="00FA481D">
        <w:rPr>
          <w:rFonts w:ascii="Times New Roman" w:hAnsi="Times New Roman"/>
          <w:sz w:val="24"/>
          <w:szCs w:val="24"/>
        </w:rPr>
        <w:t> материалы Х международной научно-практической конференции. Под ред. Ю.В. Вертаковой. Курск, 2015. С. 397-400.</w:t>
      </w:r>
    </w:p>
    <w:p w:rsidR="007103CD" w:rsidRPr="00540DA8" w:rsidRDefault="007103CD" w:rsidP="00FA481D">
      <w:pPr>
        <w:numPr>
          <w:ilvl w:val="0"/>
          <w:numId w:val="1"/>
        </w:numPr>
        <w:tabs>
          <w:tab w:val="left" w:pos="851"/>
          <w:tab w:val="left" w:pos="993"/>
        </w:tabs>
        <w:suppressAutoHyphens/>
        <w:spacing w:after="0" w:line="240" w:lineRule="auto"/>
        <w:ind w:left="0" w:right="-2" w:firstLine="567"/>
        <w:contextualSpacing/>
        <w:rPr>
          <w:rFonts w:ascii="Times New Roman" w:hAnsi="Times New Roman"/>
          <w:sz w:val="24"/>
          <w:szCs w:val="24"/>
        </w:rPr>
      </w:pPr>
      <w:r w:rsidRPr="00540DA8">
        <w:rPr>
          <w:rFonts w:ascii="Times New Roman" w:hAnsi="Times New Roman"/>
          <w:sz w:val="24"/>
          <w:szCs w:val="24"/>
        </w:rPr>
        <w:t xml:space="preserve">Тюпаков К.Э. Методические </w:t>
      </w:r>
      <w:hyperlink r:id="rId38" w:history="1">
        <w:r w:rsidRPr="00540DA8">
          <w:rPr>
            <w:rStyle w:val="Hyperlink"/>
            <w:rFonts w:ascii="Times New Roman" w:hAnsi="Times New Roman"/>
            <w:color w:val="auto"/>
            <w:sz w:val="24"/>
            <w:szCs w:val="24"/>
            <w:u w:val="none"/>
          </w:rPr>
          <w:t>особенности оценки эффективности  государствен-ной поддержки аграрного производства в регионе</w:t>
        </w:r>
      </w:hyperlink>
      <w:r w:rsidRPr="00540DA8">
        <w:rPr>
          <w:rFonts w:ascii="Times New Roman" w:hAnsi="Times New Roman"/>
          <w:sz w:val="24"/>
          <w:szCs w:val="24"/>
        </w:rPr>
        <w:t xml:space="preserve"> / К.Э. Тюпаков, Н.Р. Сайфетдинова, И.А. Папахчян // </w:t>
      </w:r>
      <w:hyperlink r:id="rId39" w:history="1">
        <w:r w:rsidRPr="00540DA8">
          <w:rPr>
            <w:rStyle w:val="Hyperlink"/>
            <w:rFonts w:ascii="Times New Roman" w:hAnsi="Times New Roman"/>
            <w:color w:val="auto"/>
            <w:sz w:val="24"/>
            <w:szCs w:val="24"/>
            <w:u w:val="none"/>
          </w:rPr>
          <w:t>Труды Кубанского государственного аграрного университета</w:t>
        </w:r>
      </w:hyperlink>
      <w:r w:rsidRPr="00540DA8">
        <w:rPr>
          <w:rFonts w:ascii="Times New Roman" w:hAnsi="Times New Roman"/>
          <w:sz w:val="24"/>
          <w:szCs w:val="24"/>
        </w:rPr>
        <w:t>. 2013. </w:t>
      </w:r>
      <w:hyperlink r:id="rId40" w:history="1">
        <w:r w:rsidRPr="00540DA8">
          <w:rPr>
            <w:rStyle w:val="Hyperlink"/>
            <w:rFonts w:ascii="Times New Roman" w:hAnsi="Times New Roman"/>
            <w:color w:val="auto"/>
            <w:sz w:val="24"/>
            <w:szCs w:val="24"/>
            <w:u w:val="none"/>
          </w:rPr>
          <w:t>№ 40</w:t>
        </w:r>
      </w:hyperlink>
      <w:r w:rsidRPr="00540DA8">
        <w:rPr>
          <w:rFonts w:ascii="Times New Roman" w:hAnsi="Times New Roman"/>
          <w:sz w:val="24"/>
          <w:szCs w:val="24"/>
        </w:rPr>
        <w:t xml:space="preserve">. С. 38-43. </w:t>
      </w:r>
    </w:p>
    <w:p w:rsidR="007103CD" w:rsidRPr="00540DA8" w:rsidRDefault="007103CD" w:rsidP="00184288">
      <w:pPr>
        <w:numPr>
          <w:ilvl w:val="0"/>
          <w:numId w:val="1"/>
        </w:numPr>
        <w:tabs>
          <w:tab w:val="left" w:pos="851"/>
          <w:tab w:val="left" w:pos="993"/>
        </w:tabs>
        <w:suppressAutoHyphens/>
        <w:spacing w:after="0" w:line="240" w:lineRule="auto"/>
        <w:ind w:left="0" w:right="-2" w:firstLine="567"/>
        <w:contextualSpacing/>
        <w:rPr>
          <w:rFonts w:ascii="Times New Roman" w:hAnsi="Times New Roman"/>
          <w:sz w:val="24"/>
          <w:szCs w:val="24"/>
        </w:rPr>
      </w:pPr>
      <w:r w:rsidRPr="00540DA8">
        <w:rPr>
          <w:rFonts w:ascii="Times New Roman" w:hAnsi="Times New Roman"/>
          <w:sz w:val="24"/>
          <w:szCs w:val="24"/>
        </w:rPr>
        <w:t xml:space="preserve">Тюпаков К.Э. Формы </w:t>
      </w:r>
      <w:hyperlink r:id="rId41" w:history="1">
        <w:r w:rsidRPr="00540DA8">
          <w:rPr>
            <w:rStyle w:val="Hyperlink"/>
            <w:rFonts w:ascii="Times New Roman" w:hAnsi="Times New Roman"/>
            <w:color w:val="auto"/>
            <w:sz w:val="24"/>
            <w:szCs w:val="24"/>
            <w:u w:val="none"/>
          </w:rPr>
          <w:t>и источники финансирования воспроизводства материаль-но-технической базы отечественных сельхозтоваропроизводителей</w:t>
        </w:r>
      </w:hyperlink>
      <w:r w:rsidRPr="00540DA8">
        <w:rPr>
          <w:rFonts w:ascii="Times New Roman" w:hAnsi="Times New Roman"/>
          <w:sz w:val="24"/>
          <w:szCs w:val="24"/>
        </w:rPr>
        <w:t xml:space="preserve"> / К.Э. Тюпаков, И.А. Папахчян // </w:t>
      </w:r>
      <w:hyperlink r:id="rId42" w:history="1">
        <w:r w:rsidRPr="00540DA8">
          <w:rPr>
            <w:rStyle w:val="Hyperlink"/>
            <w:rFonts w:ascii="Times New Roman" w:hAnsi="Times New Roman"/>
            <w:color w:val="auto"/>
            <w:sz w:val="24"/>
            <w:szCs w:val="24"/>
            <w:u w:val="none"/>
          </w:rPr>
          <w:t>Вестник Адыгейского государственного университета. Серия 5: Экономика</w:t>
        </w:r>
      </w:hyperlink>
      <w:r w:rsidRPr="00540DA8">
        <w:rPr>
          <w:rFonts w:ascii="Times New Roman" w:hAnsi="Times New Roman"/>
          <w:sz w:val="24"/>
          <w:szCs w:val="24"/>
        </w:rPr>
        <w:t>. 2012. </w:t>
      </w:r>
      <w:hyperlink r:id="rId43" w:history="1">
        <w:r w:rsidRPr="00540DA8">
          <w:rPr>
            <w:rStyle w:val="Hyperlink"/>
            <w:rFonts w:ascii="Times New Roman" w:hAnsi="Times New Roman"/>
            <w:color w:val="auto"/>
            <w:sz w:val="24"/>
            <w:szCs w:val="24"/>
            <w:u w:val="none"/>
          </w:rPr>
          <w:t>№ 2</w:t>
        </w:r>
      </w:hyperlink>
      <w:r w:rsidRPr="00540DA8">
        <w:rPr>
          <w:rFonts w:ascii="Times New Roman" w:hAnsi="Times New Roman"/>
          <w:sz w:val="24"/>
          <w:szCs w:val="24"/>
        </w:rPr>
        <w:t xml:space="preserve">. С. 142-150. </w:t>
      </w:r>
    </w:p>
    <w:p w:rsidR="007103CD" w:rsidRPr="00540DA8" w:rsidRDefault="007103CD" w:rsidP="00184288">
      <w:pPr>
        <w:numPr>
          <w:ilvl w:val="0"/>
          <w:numId w:val="1"/>
        </w:numPr>
        <w:tabs>
          <w:tab w:val="left" w:pos="851"/>
          <w:tab w:val="left" w:pos="993"/>
        </w:tabs>
        <w:suppressAutoHyphens/>
        <w:spacing w:after="0" w:line="240" w:lineRule="auto"/>
        <w:ind w:left="0" w:right="-2" w:firstLine="567"/>
        <w:contextualSpacing/>
        <w:rPr>
          <w:rFonts w:ascii="Times New Roman" w:hAnsi="Times New Roman"/>
          <w:sz w:val="24"/>
          <w:szCs w:val="24"/>
        </w:rPr>
      </w:pPr>
      <w:r w:rsidRPr="00540DA8">
        <w:rPr>
          <w:rFonts w:ascii="Times New Roman" w:hAnsi="Times New Roman"/>
          <w:sz w:val="24"/>
          <w:szCs w:val="24"/>
        </w:rPr>
        <w:t xml:space="preserve">Шамров К.Н.  </w:t>
      </w:r>
      <w:hyperlink r:id="rId44" w:history="1">
        <w:r w:rsidRPr="00540DA8">
          <w:rPr>
            <w:rStyle w:val="Hyperlink"/>
            <w:rFonts w:ascii="Times New Roman" w:hAnsi="Times New Roman"/>
            <w:color w:val="auto"/>
            <w:sz w:val="24"/>
            <w:szCs w:val="24"/>
            <w:u w:val="none"/>
          </w:rPr>
          <w:t>Конкурентные преимущества транспортной логистики региональ-ного зернового рынка</w:t>
        </w:r>
      </w:hyperlink>
      <w:r w:rsidRPr="00540DA8">
        <w:rPr>
          <w:rFonts w:ascii="Times New Roman" w:hAnsi="Times New Roman"/>
          <w:sz w:val="24"/>
          <w:szCs w:val="24"/>
        </w:rPr>
        <w:t xml:space="preserve"> / К.Н. Шамров ,  Смирнов В.В.  // </w:t>
      </w:r>
      <w:hyperlink r:id="rId45" w:history="1">
        <w:r w:rsidRPr="00540DA8">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540DA8">
        <w:rPr>
          <w:rFonts w:ascii="Times New Roman" w:hAnsi="Times New Roman"/>
          <w:sz w:val="24"/>
          <w:szCs w:val="24"/>
        </w:rPr>
        <w:t xml:space="preserve">. 2015.  </w:t>
      </w:r>
      <w:hyperlink r:id="rId46" w:history="1">
        <w:r w:rsidRPr="00540DA8">
          <w:rPr>
            <w:rStyle w:val="Hyperlink"/>
            <w:rFonts w:ascii="Times New Roman" w:hAnsi="Times New Roman"/>
            <w:color w:val="auto"/>
            <w:sz w:val="24"/>
            <w:szCs w:val="24"/>
            <w:u w:val="none"/>
          </w:rPr>
          <w:t>№ 110</w:t>
        </w:r>
      </w:hyperlink>
      <w:r w:rsidRPr="00540DA8">
        <w:rPr>
          <w:rFonts w:ascii="Times New Roman" w:hAnsi="Times New Roman"/>
          <w:sz w:val="24"/>
          <w:szCs w:val="24"/>
        </w:rPr>
        <w:t>. С. 801-813.</w:t>
      </w:r>
    </w:p>
    <w:p w:rsidR="007103CD" w:rsidRPr="00540DA8" w:rsidRDefault="007103CD" w:rsidP="0047006F">
      <w:pPr>
        <w:numPr>
          <w:ilvl w:val="0"/>
          <w:numId w:val="1"/>
        </w:numPr>
        <w:tabs>
          <w:tab w:val="left" w:pos="993"/>
          <w:tab w:val="left" w:pos="2268"/>
        </w:tabs>
        <w:spacing w:after="0" w:line="240" w:lineRule="auto"/>
        <w:ind w:left="0" w:firstLine="567"/>
        <w:contextualSpacing/>
        <w:rPr>
          <w:rFonts w:ascii="Times New Roman" w:hAnsi="Times New Roman"/>
          <w:sz w:val="24"/>
          <w:szCs w:val="24"/>
          <w:lang w:eastAsia="ru-RU"/>
        </w:rPr>
      </w:pPr>
      <w:r w:rsidRPr="00540DA8">
        <w:rPr>
          <w:rFonts w:ascii="Times New Roman" w:hAnsi="Times New Roman"/>
          <w:iCs/>
          <w:sz w:val="24"/>
          <w:szCs w:val="24"/>
          <w:lang w:eastAsia="ru-RU"/>
        </w:rPr>
        <w:t xml:space="preserve">Шамров К.Н. </w:t>
      </w:r>
      <w:hyperlink r:id="rId47" w:history="1">
        <w:r w:rsidRPr="00540DA8">
          <w:rPr>
            <w:rFonts w:ascii="Times New Roman" w:hAnsi="Times New Roman"/>
            <w:bCs/>
            <w:sz w:val="24"/>
            <w:szCs w:val="24"/>
            <w:lang w:eastAsia="ru-RU"/>
          </w:rPr>
          <w:t>Организационно-экономический механизм кластерного разв</w:t>
        </w:r>
        <w:r w:rsidRPr="00540DA8">
          <w:rPr>
            <w:rFonts w:ascii="Times New Roman" w:hAnsi="Times New Roman"/>
            <w:bCs/>
            <w:sz w:val="24"/>
            <w:szCs w:val="24"/>
            <w:lang w:eastAsia="ru-RU"/>
          </w:rPr>
          <w:t>и</w:t>
        </w:r>
        <w:r w:rsidRPr="00540DA8">
          <w:rPr>
            <w:rFonts w:ascii="Times New Roman" w:hAnsi="Times New Roman"/>
            <w:bCs/>
            <w:sz w:val="24"/>
            <w:szCs w:val="24"/>
            <w:lang w:eastAsia="ru-RU"/>
          </w:rPr>
          <w:t>тия региональных агросистем</w:t>
        </w:r>
      </w:hyperlink>
      <w:r w:rsidRPr="00540DA8">
        <w:rPr>
          <w:rFonts w:ascii="Times New Roman" w:hAnsi="Times New Roman"/>
          <w:sz w:val="24"/>
          <w:szCs w:val="24"/>
          <w:lang w:eastAsia="ru-RU"/>
        </w:rPr>
        <w:t xml:space="preserve"> / </w:t>
      </w:r>
      <w:r w:rsidRPr="00540DA8">
        <w:rPr>
          <w:rFonts w:ascii="Times New Roman" w:hAnsi="Times New Roman"/>
          <w:iCs/>
          <w:sz w:val="24"/>
          <w:szCs w:val="24"/>
          <w:lang w:eastAsia="ru-RU"/>
        </w:rPr>
        <w:t xml:space="preserve">К.Н.  Шамров // </w:t>
      </w:r>
      <w:r w:rsidRPr="00540DA8">
        <w:rPr>
          <w:rFonts w:ascii="Tahoma" w:hAnsi="Tahoma" w:cs="Tahoma"/>
          <w:sz w:val="24"/>
          <w:szCs w:val="24"/>
          <w:lang w:eastAsia="ru-RU"/>
        </w:rPr>
        <w:t> </w:t>
      </w:r>
      <w:hyperlink r:id="rId48" w:history="1">
        <w:r w:rsidRPr="00540DA8">
          <w:rPr>
            <w:rFonts w:ascii="Times New Roman" w:hAnsi="Times New Roman"/>
            <w:sz w:val="24"/>
            <w:szCs w:val="24"/>
            <w:lang w:eastAsia="ru-RU"/>
          </w:rPr>
          <w:t>Научное обеспечение агропромы</w:t>
        </w:r>
        <w:r w:rsidRPr="00540DA8">
          <w:rPr>
            <w:rFonts w:ascii="Times New Roman" w:hAnsi="Times New Roman"/>
            <w:sz w:val="24"/>
            <w:szCs w:val="24"/>
            <w:lang w:eastAsia="ru-RU"/>
          </w:rPr>
          <w:t>ш</w:t>
        </w:r>
        <w:r w:rsidRPr="00540DA8">
          <w:rPr>
            <w:rFonts w:ascii="Times New Roman" w:hAnsi="Times New Roman"/>
            <w:sz w:val="24"/>
            <w:szCs w:val="24"/>
            <w:lang w:eastAsia="ru-RU"/>
          </w:rPr>
          <w:t>ленного комплекса</w:t>
        </w:r>
      </w:hyperlink>
      <w:r w:rsidRPr="00540DA8">
        <w:rPr>
          <w:rFonts w:ascii="Times New Roman" w:hAnsi="Times New Roman"/>
          <w:sz w:val="24"/>
          <w:szCs w:val="24"/>
          <w:lang w:eastAsia="ru-RU"/>
        </w:rPr>
        <w:t>. Краснодар. 2012. С. 706-708.</w:t>
      </w:r>
    </w:p>
    <w:p w:rsidR="007103CD" w:rsidRPr="00540DA8" w:rsidRDefault="007103CD" w:rsidP="0047006F">
      <w:pPr>
        <w:numPr>
          <w:ilvl w:val="0"/>
          <w:numId w:val="1"/>
        </w:numPr>
        <w:tabs>
          <w:tab w:val="left" w:pos="993"/>
        </w:tabs>
        <w:suppressAutoHyphens/>
        <w:spacing w:after="0" w:line="240" w:lineRule="auto"/>
        <w:ind w:left="0" w:firstLine="567"/>
        <w:contextualSpacing/>
        <w:rPr>
          <w:rFonts w:ascii="Times New Roman" w:hAnsi="Times New Roman"/>
          <w:sz w:val="24"/>
          <w:szCs w:val="24"/>
        </w:rPr>
      </w:pPr>
      <w:r w:rsidRPr="00540DA8">
        <w:rPr>
          <w:rFonts w:ascii="Times New Roman" w:hAnsi="Times New Roman"/>
          <w:sz w:val="24"/>
          <w:szCs w:val="24"/>
        </w:rPr>
        <w:t xml:space="preserve">Shamrov K.N. Problems of the developing agricultural economy / Shamrov K.N.,  I.A. Papakhchyan, A.V. Tolmachev // В сборнике: Академическая наука – проблемы и достижения Материалы VII международной научно-практической конференции. North Charleston, SC, USA, 2015. С. 261-263. </w:t>
      </w:r>
    </w:p>
    <w:p w:rsidR="007103CD" w:rsidRDefault="007103CD" w:rsidP="0027064F">
      <w:pPr>
        <w:tabs>
          <w:tab w:val="left" w:pos="426"/>
        </w:tabs>
        <w:spacing w:after="0" w:line="240" w:lineRule="auto"/>
        <w:rPr>
          <w:rFonts w:ascii="Times New Roman" w:hAnsi="Times New Roman"/>
          <w:sz w:val="24"/>
          <w:szCs w:val="24"/>
          <w:shd w:val="clear" w:color="auto" w:fill="FDFDFD"/>
        </w:rPr>
      </w:pPr>
      <w:r>
        <w:rPr>
          <w:rFonts w:ascii="Times New Roman" w:hAnsi="Times New Roman"/>
          <w:sz w:val="24"/>
          <w:szCs w:val="24"/>
          <w:shd w:val="clear" w:color="auto" w:fill="FDFDFD"/>
        </w:rPr>
        <w:t xml:space="preserve">              </w:t>
      </w:r>
    </w:p>
    <w:p w:rsidR="007103CD" w:rsidRPr="00A05DE3" w:rsidRDefault="007103CD" w:rsidP="0027064F">
      <w:pPr>
        <w:tabs>
          <w:tab w:val="left" w:pos="426"/>
        </w:tabs>
        <w:spacing w:after="0" w:line="240" w:lineRule="auto"/>
        <w:rPr>
          <w:rFonts w:ascii="Arial Unicode MS" w:eastAsia="Arial Unicode MS" w:hAnsi="Arial Unicode MS" w:cs="Arial Unicode MS"/>
          <w:sz w:val="28"/>
          <w:szCs w:val="28"/>
          <w:shd w:val="clear" w:color="auto" w:fill="FDFDFD"/>
          <w:lang w:val="en-US"/>
        </w:rPr>
      </w:pPr>
      <w:r>
        <w:rPr>
          <w:rFonts w:ascii="Times New Roman" w:hAnsi="Times New Roman"/>
          <w:sz w:val="24"/>
          <w:szCs w:val="24"/>
          <w:shd w:val="clear" w:color="auto" w:fill="FDFDFD"/>
          <w:lang w:val="en-US"/>
        </w:rPr>
        <w:t>References</w:t>
      </w:r>
    </w:p>
    <w:p w:rsidR="007103CD" w:rsidRDefault="007103CD" w:rsidP="0027064F">
      <w:pPr>
        <w:tabs>
          <w:tab w:val="left" w:pos="426"/>
        </w:tabs>
        <w:spacing w:after="0" w:line="240" w:lineRule="auto"/>
        <w:rPr>
          <w:rFonts w:ascii="Times New Roman" w:eastAsia="Arial Unicode MS" w:hAnsi="Times New Roman"/>
          <w:sz w:val="24"/>
          <w:szCs w:val="24"/>
          <w:shd w:val="clear" w:color="auto" w:fill="FDFDFD"/>
        </w:rPr>
      </w:pPr>
    </w:p>
    <w:p w:rsidR="007103CD" w:rsidRPr="009E01D6" w:rsidRDefault="007103CD" w:rsidP="009E01D6">
      <w:pPr>
        <w:tabs>
          <w:tab w:val="left" w:pos="426"/>
        </w:tabs>
        <w:spacing w:after="0" w:line="240" w:lineRule="auto"/>
        <w:rPr>
          <w:rFonts w:ascii="Times New Roman" w:eastAsia="Arial Unicode MS" w:hAnsi="Times New Roman"/>
          <w:sz w:val="24"/>
          <w:szCs w:val="24"/>
          <w:shd w:val="clear" w:color="auto" w:fill="FDFDFD"/>
        </w:rPr>
      </w:pPr>
      <w:r w:rsidRPr="009E01D6">
        <w:rPr>
          <w:rFonts w:ascii="Times New Roman" w:eastAsia="Arial Unicode MS" w:hAnsi="Times New Roman"/>
          <w:sz w:val="24"/>
          <w:szCs w:val="24"/>
          <w:shd w:val="clear" w:color="auto" w:fill="FDFDFD"/>
        </w:rPr>
        <w:t>1.</w:t>
      </w:r>
      <w:r w:rsidRPr="009E01D6">
        <w:rPr>
          <w:rFonts w:ascii="Times New Roman" w:eastAsia="Arial Unicode MS" w:hAnsi="Times New Roman"/>
          <w:sz w:val="24"/>
          <w:szCs w:val="24"/>
          <w:shd w:val="clear" w:color="auto" w:fill="FDFDFD"/>
        </w:rPr>
        <w:tab/>
        <w:t xml:space="preserve">Bykova E.A. Konkurentnye vozmozhnosti regional'nogo zernovogo rynka APK v uslovijah globalizacii  / E.A. Bykova,  Ju.A. Kochergina // Trudy Kubanskogo gosudarst-vennogo agrarnogo universiteta. – 2012. –№ 35. – S. 21-26.  </w:t>
      </w:r>
    </w:p>
    <w:p w:rsidR="007103CD" w:rsidRPr="009E01D6"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9E01D6">
        <w:rPr>
          <w:rFonts w:ascii="Times New Roman" w:eastAsia="Arial Unicode MS" w:hAnsi="Times New Roman"/>
          <w:sz w:val="24"/>
          <w:szCs w:val="24"/>
          <w:shd w:val="clear" w:color="auto" w:fill="FDFDFD"/>
          <w:lang w:val="en-US"/>
        </w:rPr>
        <w:t>2.</w:t>
      </w:r>
      <w:r w:rsidRPr="009E01D6">
        <w:rPr>
          <w:rFonts w:ascii="Times New Roman" w:eastAsia="Arial Unicode MS" w:hAnsi="Times New Roman"/>
          <w:sz w:val="24"/>
          <w:szCs w:val="24"/>
          <w:shd w:val="clear" w:color="auto" w:fill="FDFDFD"/>
          <w:lang w:val="en-US"/>
        </w:rPr>
        <w:tab/>
        <w:t>Zhuravel' V.F. Principy upravlenija innovacionnymi processami / V.F.  Zhu-ravel'  // Terra Economicus. 2008. t. 6. № 4-3. S. 166-169.</w:t>
      </w:r>
    </w:p>
    <w:p w:rsidR="007103CD" w:rsidRPr="009E01D6"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9E01D6">
        <w:rPr>
          <w:rFonts w:ascii="Times New Roman" w:eastAsia="Arial Unicode MS" w:hAnsi="Times New Roman"/>
          <w:sz w:val="24"/>
          <w:szCs w:val="24"/>
          <w:shd w:val="clear" w:color="auto" w:fill="FDFDFD"/>
          <w:lang w:val="en-US"/>
        </w:rPr>
        <w:t>3.</w:t>
      </w:r>
      <w:r w:rsidRPr="009E01D6">
        <w:rPr>
          <w:rFonts w:ascii="Times New Roman" w:eastAsia="Arial Unicode MS" w:hAnsi="Times New Roman"/>
          <w:sz w:val="24"/>
          <w:szCs w:val="24"/>
          <w:shd w:val="clear" w:color="auto" w:fill="FDFDFD"/>
          <w:lang w:val="en-US"/>
        </w:rPr>
        <w:tab/>
        <w:t>Ivanova I.G.  Problemy jekonomicheskoj ustojchivosti zernovogo biznesa / I.G. Ivanova,  A.A. Tubalec  // V sbornike: Innovacionnye tehnologii v nauke i obrazova-nii Mezhdunaro</w:t>
      </w:r>
      <w:r w:rsidRPr="009E01D6">
        <w:rPr>
          <w:rFonts w:ascii="Times New Roman" w:eastAsia="Arial Unicode MS" w:hAnsi="Times New Roman"/>
          <w:sz w:val="24"/>
          <w:szCs w:val="24"/>
          <w:shd w:val="clear" w:color="auto" w:fill="FDFDFD"/>
          <w:lang w:val="en-US"/>
        </w:rPr>
        <w:t>d</w:t>
      </w:r>
      <w:r w:rsidRPr="009E01D6">
        <w:rPr>
          <w:rFonts w:ascii="Times New Roman" w:eastAsia="Arial Unicode MS" w:hAnsi="Times New Roman"/>
          <w:sz w:val="24"/>
          <w:szCs w:val="24"/>
          <w:shd w:val="clear" w:color="auto" w:fill="FDFDFD"/>
          <w:lang w:val="en-US"/>
        </w:rPr>
        <w:t>naja nauchno-prakticheskaja konferencija. Cheboksary, 2015. S. 359-360.</w:t>
      </w:r>
    </w:p>
    <w:p w:rsidR="007103CD" w:rsidRPr="009E01D6"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9E01D6">
        <w:rPr>
          <w:rFonts w:ascii="Times New Roman" w:eastAsia="Arial Unicode MS" w:hAnsi="Times New Roman"/>
          <w:sz w:val="24"/>
          <w:szCs w:val="24"/>
          <w:shd w:val="clear" w:color="auto" w:fill="FDFDFD"/>
          <w:lang w:val="en-US"/>
        </w:rPr>
        <w:t>Kochergina Ju.A. Jekonomicheskie aspekty regional'nogo rynka risa /  Ju.A. Kochergina / Vestnik Instituta druzhby narodov Kavkaza Teorija jekonomiki i upravlenija narodnym hozjajstvom. – 2011. – № 4-2 (20). – S. 85-90.</w:t>
      </w:r>
    </w:p>
    <w:p w:rsidR="007103CD" w:rsidRPr="009E01D6"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9E01D6">
        <w:rPr>
          <w:rFonts w:ascii="Times New Roman" w:eastAsia="Arial Unicode MS" w:hAnsi="Times New Roman"/>
          <w:sz w:val="24"/>
          <w:szCs w:val="24"/>
          <w:shd w:val="clear" w:color="auto" w:fill="FDFDFD"/>
          <w:lang w:val="en-US"/>
        </w:rPr>
        <w:t>4.</w:t>
      </w:r>
      <w:r w:rsidRPr="009E01D6">
        <w:rPr>
          <w:rFonts w:ascii="Times New Roman" w:eastAsia="Arial Unicode MS" w:hAnsi="Times New Roman"/>
          <w:sz w:val="24"/>
          <w:szCs w:val="24"/>
          <w:shd w:val="clear" w:color="auto" w:fill="FDFDFD"/>
          <w:lang w:val="en-US"/>
        </w:rPr>
        <w:tab/>
        <w:t>Lisovskaja R.N. Importozameshhenie kak perehod k jeksportnomu orientirovaniju APK / R.N.  Lisovskaja,  A.V. Tolmachev , I.A. Papahchjan  // Politematicheskij setevoj jelektronnyj nauchnyj zhurnal Kubanskogo gosudarstvennogo agrarnogo universiteta. 2015. № 111. S. 615-633.</w:t>
      </w:r>
    </w:p>
    <w:p w:rsidR="007103CD" w:rsidRPr="009E01D6"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9E01D6">
        <w:rPr>
          <w:rFonts w:ascii="Times New Roman" w:eastAsia="Arial Unicode MS" w:hAnsi="Times New Roman"/>
          <w:sz w:val="24"/>
          <w:szCs w:val="24"/>
          <w:shd w:val="clear" w:color="auto" w:fill="FDFDFD"/>
          <w:lang w:val="en-US"/>
        </w:rPr>
        <w:t>5.</w:t>
      </w:r>
      <w:r w:rsidRPr="009E01D6">
        <w:rPr>
          <w:rFonts w:ascii="Times New Roman" w:eastAsia="Arial Unicode MS" w:hAnsi="Times New Roman"/>
          <w:sz w:val="24"/>
          <w:szCs w:val="24"/>
          <w:shd w:val="clear" w:color="auto" w:fill="FDFDFD"/>
          <w:lang w:val="en-US"/>
        </w:rPr>
        <w:tab/>
        <w:t>Mishhenko A.N. Povyshenie jeffektivnosti gosudarstvennogo regulirovanija APK v u</w:t>
      </w:r>
      <w:r w:rsidRPr="009E01D6">
        <w:rPr>
          <w:rFonts w:ascii="Times New Roman" w:eastAsia="Arial Unicode MS" w:hAnsi="Times New Roman"/>
          <w:sz w:val="24"/>
          <w:szCs w:val="24"/>
          <w:shd w:val="clear" w:color="auto" w:fill="FDFDFD"/>
          <w:lang w:val="en-US"/>
        </w:rPr>
        <w:t>s</w:t>
      </w:r>
      <w:r w:rsidRPr="009E01D6">
        <w:rPr>
          <w:rFonts w:ascii="Times New Roman" w:eastAsia="Arial Unicode MS" w:hAnsi="Times New Roman"/>
          <w:sz w:val="24"/>
          <w:szCs w:val="24"/>
          <w:shd w:val="clear" w:color="auto" w:fill="FDFDFD"/>
          <w:lang w:val="en-US"/>
        </w:rPr>
        <w:t>lovijah chlenstva strany v VTO /  A.N. Mishhenko, A.V.Tolmachev // Modernizacija  jeko-nomiki i upravlenija I Mezhdunarodnaja nauchno-prakticheskaja konferencija, sbornik nauchnyh statej. Pod obshhej redakciej V.I. Berezhnogo. 2013. S. 32-35.</w:t>
      </w:r>
    </w:p>
    <w:p w:rsidR="007103CD" w:rsidRPr="009E01D6"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9E01D6">
        <w:rPr>
          <w:rFonts w:ascii="Times New Roman" w:eastAsia="Arial Unicode MS" w:hAnsi="Times New Roman"/>
          <w:sz w:val="24"/>
          <w:szCs w:val="24"/>
          <w:shd w:val="clear" w:color="auto" w:fill="FDFDFD"/>
          <w:lang w:val="en-US"/>
        </w:rPr>
        <w:t>6.</w:t>
      </w:r>
      <w:r w:rsidRPr="009E01D6">
        <w:rPr>
          <w:rFonts w:ascii="Times New Roman" w:eastAsia="Arial Unicode MS" w:hAnsi="Times New Roman"/>
          <w:sz w:val="24"/>
          <w:szCs w:val="24"/>
          <w:shd w:val="clear" w:color="auto" w:fill="FDFDFD"/>
          <w:lang w:val="en-US"/>
        </w:rPr>
        <w:tab/>
        <w:t>Sel'skoe hozjajstvo Krasnodarskogo kraja 2014. Statisticheskij sbornik. – Krasno-dar: Krasnodarstat. – 2015. – 237s.</w:t>
      </w:r>
    </w:p>
    <w:p w:rsidR="007103CD" w:rsidRPr="009E01D6"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9E01D6">
        <w:rPr>
          <w:rFonts w:ascii="Times New Roman" w:eastAsia="Arial Unicode MS" w:hAnsi="Times New Roman"/>
          <w:sz w:val="24"/>
          <w:szCs w:val="24"/>
          <w:shd w:val="clear" w:color="auto" w:fill="FDFDFD"/>
          <w:lang w:val="en-US"/>
        </w:rPr>
        <w:t>7.</w:t>
      </w:r>
      <w:r w:rsidRPr="009E01D6">
        <w:rPr>
          <w:rFonts w:ascii="Times New Roman" w:eastAsia="Arial Unicode MS" w:hAnsi="Times New Roman"/>
          <w:sz w:val="24"/>
          <w:szCs w:val="24"/>
          <w:shd w:val="clear" w:color="auto" w:fill="FDFDFD"/>
          <w:lang w:val="en-US"/>
        </w:rPr>
        <w:tab/>
        <w:t>Smirnov V.V. Voprosy jekonomiki otraslevogo proizvodstva / V.V.Smirnov,  K.N. Shamrov, // Politematicheskij setevoj jelektronnyj nauchnyj zhurnal Kubanskogo gosu-darstvennogo agrarnogo universiteta. 2015. № 109. S. 624-635.</w:t>
      </w:r>
    </w:p>
    <w:p w:rsidR="007103CD" w:rsidRPr="009E01D6"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9E01D6">
        <w:rPr>
          <w:rFonts w:ascii="Times New Roman" w:eastAsia="Arial Unicode MS" w:hAnsi="Times New Roman"/>
          <w:sz w:val="24"/>
          <w:szCs w:val="24"/>
          <w:shd w:val="clear" w:color="auto" w:fill="FDFDFD"/>
          <w:lang w:val="en-US"/>
        </w:rPr>
        <w:t>8.</w:t>
      </w:r>
      <w:r w:rsidRPr="009E01D6">
        <w:rPr>
          <w:rFonts w:ascii="Times New Roman" w:eastAsia="Arial Unicode MS" w:hAnsi="Times New Roman"/>
          <w:sz w:val="24"/>
          <w:szCs w:val="24"/>
          <w:shd w:val="clear" w:color="auto" w:fill="FDFDFD"/>
          <w:lang w:val="en-US"/>
        </w:rPr>
        <w:tab/>
        <w:t>Smirnov V.V. Povyshenie konkurentosposobnosti regional'nogo zernovogo biznesa / V.V.Smirnov, K.N. Shamrov // Regional'noe razvitie. 2015. № 3.</w:t>
      </w:r>
    </w:p>
    <w:p w:rsidR="007103CD" w:rsidRPr="009E01D6"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9E01D6">
        <w:rPr>
          <w:rFonts w:ascii="Times New Roman" w:eastAsia="Arial Unicode MS" w:hAnsi="Times New Roman"/>
          <w:sz w:val="24"/>
          <w:szCs w:val="24"/>
          <w:shd w:val="clear" w:color="auto" w:fill="FDFDFD"/>
          <w:lang w:val="en-US"/>
        </w:rPr>
        <w:t>9.</w:t>
      </w:r>
      <w:r w:rsidRPr="009E01D6">
        <w:rPr>
          <w:rFonts w:ascii="Times New Roman" w:eastAsia="Arial Unicode MS" w:hAnsi="Times New Roman"/>
          <w:sz w:val="24"/>
          <w:szCs w:val="24"/>
          <w:shd w:val="clear" w:color="auto" w:fill="FDFDFD"/>
          <w:lang w:val="en-US"/>
        </w:rPr>
        <w:tab/>
        <w:t>Tolmachev A.V. Jekonomika ustojchivosti agrarnogo proizvodstva / Tolmachev A.V., Smirnov V.V., Shamrov K.N. // Gumanizacija obrazovanija. 2015. № 3. S. 107-111.</w:t>
      </w:r>
    </w:p>
    <w:p w:rsidR="007103CD" w:rsidRPr="007E225D"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9E01D6">
        <w:rPr>
          <w:rFonts w:ascii="Times New Roman" w:eastAsia="Arial Unicode MS" w:hAnsi="Times New Roman"/>
          <w:sz w:val="24"/>
          <w:szCs w:val="24"/>
          <w:shd w:val="clear" w:color="auto" w:fill="FDFDFD"/>
          <w:lang w:val="en-US"/>
        </w:rPr>
        <w:t>10.</w:t>
      </w:r>
      <w:r w:rsidRPr="009E01D6">
        <w:rPr>
          <w:rFonts w:ascii="Times New Roman" w:eastAsia="Arial Unicode MS" w:hAnsi="Times New Roman"/>
          <w:sz w:val="24"/>
          <w:szCs w:val="24"/>
          <w:shd w:val="clear" w:color="auto" w:fill="FDFDFD"/>
          <w:lang w:val="en-US"/>
        </w:rPr>
        <w:tab/>
        <w:t xml:space="preserve">Tolmachev A.V. Jekonomika zernovogo biznesa / A.V. Tolmachev, E.A. Bykova, A.A. Dushevin. </w:t>
      </w:r>
      <w:r w:rsidRPr="007E225D">
        <w:rPr>
          <w:rFonts w:ascii="Times New Roman" w:eastAsia="Arial Unicode MS" w:hAnsi="Times New Roman"/>
          <w:sz w:val="24"/>
          <w:szCs w:val="24"/>
          <w:shd w:val="clear" w:color="auto" w:fill="FDFDFD"/>
          <w:lang w:val="en-US"/>
        </w:rPr>
        <w:t>¬– M.: TK Velbi. – 2011. – 201 s.</w:t>
      </w:r>
    </w:p>
    <w:p w:rsidR="007103CD" w:rsidRPr="007E225D"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7E225D">
        <w:rPr>
          <w:rFonts w:ascii="Times New Roman" w:eastAsia="Arial Unicode MS" w:hAnsi="Times New Roman"/>
          <w:sz w:val="24"/>
          <w:szCs w:val="24"/>
          <w:shd w:val="clear" w:color="auto" w:fill="FDFDFD"/>
          <w:lang w:val="en-US"/>
        </w:rPr>
        <w:t>11.</w:t>
      </w:r>
      <w:r w:rsidRPr="007E225D">
        <w:rPr>
          <w:rFonts w:ascii="Times New Roman" w:eastAsia="Arial Unicode MS" w:hAnsi="Times New Roman"/>
          <w:sz w:val="24"/>
          <w:szCs w:val="24"/>
          <w:shd w:val="clear" w:color="auto" w:fill="FDFDFD"/>
          <w:lang w:val="en-US"/>
        </w:rPr>
        <w:tab/>
        <w:t>Tubalec A.A. Povyshenie finansovoj ustojchivosti otraslevogo proizvodstva / A.A. Tubalec, I.G.Ivanova // V sbornike: Aktual'nye problemy razvitija hozjajstvujushhih sub#ektov, territorij i sistem regional'nogo i municipal'nogo upravlenija materialy H mezhd</w:t>
      </w:r>
      <w:r w:rsidRPr="007E225D">
        <w:rPr>
          <w:rFonts w:ascii="Times New Roman" w:eastAsia="Arial Unicode MS" w:hAnsi="Times New Roman"/>
          <w:sz w:val="24"/>
          <w:szCs w:val="24"/>
          <w:shd w:val="clear" w:color="auto" w:fill="FDFDFD"/>
          <w:lang w:val="en-US"/>
        </w:rPr>
        <w:t>u</w:t>
      </w:r>
      <w:r w:rsidRPr="007E225D">
        <w:rPr>
          <w:rFonts w:ascii="Times New Roman" w:eastAsia="Arial Unicode MS" w:hAnsi="Times New Roman"/>
          <w:sz w:val="24"/>
          <w:szCs w:val="24"/>
          <w:shd w:val="clear" w:color="auto" w:fill="FDFDFD"/>
          <w:lang w:val="en-US"/>
        </w:rPr>
        <w:t>narodnoj nauchno-prakticheskoj konferencii. Pod red. Ju.V. Vertakovoj. Kursk, 2015. S. 397-400.</w:t>
      </w:r>
    </w:p>
    <w:p w:rsidR="007103CD" w:rsidRPr="007E225D"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7E225D">
        <w:rPr>
          <w:rFonts w:ascii="Times New Roman" w:eastAsia="Arial Unicode MS" w:hAnsi="Times New Roman"/>
          <w:sz w:val="24"/>
          <w:szCs w:val="24"/>
          <w:shd w:val="clear" w:color="auto" w:fill="FDFDFD"/>
          <w:lang w:val="en-US"/>
        </w:rPr>
        <w:t>12.</w:t>
      </w:r>
      <w:r w:rsidRPr="007E225D">
        <w:rPr>
          <w:rFonts w:ascii="Times New Roman" w:eastAsia="Arial Unicode MS" w:hAnsi="Times New Roman"/>
          <w:sz w:val="24"/>
          <w:szCs w:val="24"/>
          <w:shd w:val="clear" w:color="auto" w:fill="FDFDFD"/>
          <w:lang w:val="en-US"/>
        </w:rPr>
        <w:tab/>
        <w:t>Tjupakov K.Je. Metodicheskie osobennosti ocenki jeffektivnosti  gosudarstven-noj po</w:t>
      </w:r>
      <w:r w:rsidRPr="007E225D">
        <w:rPr>
          <w:rFonts w:ascii="Times New Roman" w:eastAsia="Arial Unicode MS" w:hAnsi="Times New Roman"/>
          <w:sz w:val="24"/>
          <w:szCs w:val="24"/>
          <w:shd w:val="clear" w:color="auto" w:fill="FDFDFD"/>
          <w:lang w:val="en-US"/>
        </w:rPr>
        <w:t>d</w:t>
      </w:r>
      <w:r w:rsidRPr="007E225D">
        <w:rPr>
          <w:rFonts w:ascii="Times New Roman" w:eastAsia="Arial Unicode MS" w:hAnsi="Times New Roman"/>
          <w:sz w:val="24"/>
          <w:szCs w:val="24"/>
          <w:shd w:val="clear" w:color="auto" w:fill="FDFDFD"/>
          <w:lang w:val="en-US"/>
        </w:rPr>
        <w:t>derzhki agrarnogo proizvodstva v regione / K.Je. Tjupakov, N.R. Sajfetdinova, I.A. P</w:t>
      </w:r>
      <w:r w:rsidRPr="007E225D">
        <w:rPr>
          <w:rFonts w:ascii="Times New Roman" w:eastAsia="Arial Unicode MS" w:hAnsi="Times New Roman"/>
          <w:sz w:val="24"/>
          <w:szCs w:val="24"/>
          <w:shd w:val="clear" w:color="auto" w:fill="FDFDFD"/>
          <w:lang w:val="en-US"/>
        </w:rPr>
        <w:t>a</w:t>
      </w:r>
      <w:r w:rsidRPr="007E225D">
        <w:rPr>
          <w:rFonts w:ascii="Times New Roman" w:eastAsia="Arial Unicode MS" w:hAnsi="Times New Roman"/>
          <w:sz w:val="24"/>
          <w:szCs w:val="24"/>
          <w:shd w:val="clear" w:color="auto" w:fill="FDFDFD"/>
          <w:lang w:val="en-US"/>
        </w:rPr>
        <w:t xml:space="preserve">pahchjan // Trudy Kubanskogo gosudarstvennogo agrarnogo universiteta. 2013. № 40. S. 38-43. </w:t>
      </w:r>
    </w:p>
    <w:p w:rsidR="007103CD" w:rsidRPr="008F5128"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7E225D">
        <w:rPr>
          <w:rFonts w:ascii="Times New Roman" w:eastAsia="Arial Unicode MS" w:hAnsi="Times New Roman"/>
          <w:sz w:val="24"/>
          <w:szCs w:val="24"/>
          <w:shd w:val="clear" w:color="auto" w:fill="FDFDFD"/>
          <w:lang w:val="en-US"/>
        </w:rPr>
        <w:t>13.</w:t>
      </w:r>
      <w:r w:rsidRPr="007E225D">
        <w:rPr>
          <w:rFonts w:ascii="Times New Roman" w:eastAsia="Arial Unicode MS" w:hAnsi="Times New Roman"/>
          <w:sz w:val="24"/>
          <w:szCs w:val="24"/>
          <w:shd w:val="clear" w:color="auto" w:fill="FDFDFD"/>
          <w:lang w:val="en-US"/>
        </w:rPr>
        <w:tab/>
        <w:t>Tjupakov K.Je. Formy i istochniki finansirovanija vosproizvodstva material'-no-tehnicheskoj bazy otechestvennyh sel'hoztovaroproizvoditelej / K.Je. Tjupakov, I.A. P</w:t>
      </w:r>
      <w:r w:rsidRPr="007E225D">
        <w:rPr>
          <w:rFonts w:ascii="Times New Roman" w:eastAsia="Arial Unicode MS" w:hAnsi="Times New Roman"/>
          <w:sz w:val="24"/>
          <w:szCs w:val="24"/>
          <w:shd w:val="clear" w:color="auto" w:fill="FDFDFD"/>
          <w:lang w:val="en-US"/>
        </w:rPr>
        <w:t>a</w:t>
      </w:r>
      <w:r w:rsidRPr="007E225D">
        <w:rPr>
          <w:rFonts w:ascii="Times New Roman" w:eastAsia="Arial Unicode MS" w:hAnsi="Times New Roman"/>
          <w:sz w:val="24"/>
          <w:szCs w:val="24"/>
          <w:shd w:val="clear" w:color="auto" w:fill="FDFDFD"/>
          <w:lang w:val="en-US"/>
        </w:rPr>
        <w:t xml:space="preserve">pahchjan // Vestnik Adygejskogo gosudarstvennogo universiteta. </w:t>
      </w:r>
      <w:r w:rsidRPr="008F5128">
        <w:rPr>
          <w:rFonts w:ascii="Times New Roman" w:eastAsia="Arial Unicode MS" w:hAnsi="Times New Roman"/>
          <w:sz w:val="24"/>
          <w:szCs w:val="24"/>
          <w:shd w:val="clear" w:color="auto" w:fill="FDFDFD"/>
          <w:lang w:val="en-US"/>
        </w:rPr>
        <w:t xml:space="preserve">Serija 5: Jekonomika. 2012. № 2. S. 142-150. </w:t>
      </w:r>
    </w:p>
    <w:p w:rsidR="007103CD" w:rsidRPr="009E01D6"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8F5128">
        <w:rPr>
          <w:rFonts w:ascii="Times New Roman" w:eastAsia="Arial Unicode MS" w:hAnsi="Times New Roman"/>
          <w:sz w:val="24"/>
          <w:szCs w:val="24"/>
          <w:shd w:val="clear" w:color="auto" w:fill="FDFDFD"/>
          <w:lang w:val="en-US"/>
        </w:rPr>
        <w:t>14.</w:t>
      </w:r>
      <w:r w:rsidRPr="008F5128">
        <w:rPr>
          <w:rFonts w:ascii="Times New Roman" w:eastAsia="Arial Unicode MS" w:hAnsi="Times New Roman"/>
          <w:sz w:val="24"/>
          <w:szCs w:val="24"/>
          <w:shd w:val="clear" w:color="auto" w:fill="FDFDFD"/>
          <w:lang w:val="en-US"/>
        </w:rPr>
        <w:tab/>
        <w:t>Shamrov K.N.  Konkurentnye preimushhestva transportnoj logistiki regional'-nogo ze</w:t>
      </w:r>
      <w:r w:rsidRPr="008F5128">
        <w:rPr>
          <w:rFonts w:ascii="Times New Roman" w:eastAsia="Arial Unicode MS" w:hAnsi="Times New Roman"/>
          <w:sz w:val="24"/>
          <w:szCs w:val="24"/>
          <w:shd w:val="clear" w:color="auto" w:fill="FDFDFD"/>
          <w:lang w:val="en-US"/>
        </w:rPr>
        <w:t>r</w:t>
      </w:r>
      <w:r w:rsidRPr="008F5128">
        <w:rPr>
          <w:rFonts w:ascii="Times New Roman" w:eastAsia="Arial Unicode MS" w:hAnsi="Times New Roman"/>
          <w:sz w:val="24"/>
          <w:szCs w:val="24"/>
          <w:shd w:val="clear" w:color="auto" w:fill="FDFDFD"/>
          <w:lang w:val="en-US"/>
        </w:rPr>
        <w:t xml:space="preserve">novogo rynka / K.N. Shamrov ,  Smirnov V.V.  </w:t>
      </w:r>
      <w:r w:rsidRPr="009E01D6">
        <w:rPr>
          <w:rFonts w:ascii="Times New Roman" w:eastAsia="Arial Unicode MS" w:hAnsi="Times New Roman"/>
          <w:sz w:val="24"/>
          <w:szCs w:val="24"/>
          <w:shd w:val="clear" w:color="auto" w:fill="FDFDFD"/>
          <w:lang w:val="en-US"/>
        </w:rPr>
        <w:t>// Politematicheskij setevoj jelekt-ronnyj nauchnyj zhurnal Kubanskogo gosudarstvennogo agrarnogo universiteta. 2015.  № 110. S. 801-813.</w:t>
      </w:r>
    </w:p>
    <w:p w:rsidR="007103CD" w:rsidRPr="008F5128" w:rsidRDefault="007103CD" w:rsidP="009E01D6">
      <w:pPr>
        <w:tabs>
          <w:tab w:val="left" w:pos="426"/>
        </w:tabs>
        <w:spacing w:after="0" w:line="240" w:lineRule="auto"/>
        <w:rPr>
          <w:rFonts w:ascii="Times New Roman" w:eastAsia="Arial Unicode MS" w:hAnsi="Times New Roman"/>
          <w:sz w:val="24"/>
          <w:szCs w:val="24"/>
          <w:shd w:val="clear" w:color="auto" w:fill="FDFDFD"/>
          <w:lang w:val="en-US"/>
        </w:rPr>
      </w:pPr>
      <w:r w:rsidRPr="009E01D6">
        <w:rPr>
          <w:rFonts w:ascii="Times New Roman" w:eastAsia="Arial Unicode MS" w:hAnsi="Times New Roman"/>
          <w:sz w:val="24"/>
          <w:szCs w:val="24"/>
          <w:shd w:val="clear" w:color="auto" w:fill="FDFDFD"/>
          <w:lang w:val="en-US"/>
        </w:rPr>
        <w:t>15.</w:t>
      </w:r>
      <w:r w:rsidRPr="009E01D6">
        <w:rPr>
          <w:rFonts w:ascii="Times New Roman" w:eastAsia="Arial Unicode MS" w:hAnsi="Times New Roman"/>
          <w:sz w:val="24"/>
          <w:szCs w:val="24"/>
          <w:shd w:val="clear" w:color="auto" w:fill="FDFDFD"/>
          <w:lang w:val="en-US"/>
        </w:rPr>
        <w:tab/>
        <w:t>Shamrov K.N. Organizacionno-jekonomicheskij mehanizm klasternogo razvitija regio</w:t>
      </w:r>
      <w:r w:rsidRPr="009E01D6">
        <w:rPr>
          <w:rFonts w:ascii="Times New Roman" w:eastAsia="Arial Unicode MS" w:hAnsi="Times New Roman"/>
          <w:sz w:val="24"/>
          <w:szCs w:val="24"/>
          <w:shd w:val="clear" w:color="auto" w:fill="FDFDFD"/>
          <w:lang w:val="en-US"/>
        </w:rPr>
        <w:t>n</w:t>
      </w:r>
      <w:r w:rsidRPr="009E01D6">
        <w:rPr>
          <w:rFonts w:ascii="Times New Roman" w:eastAsia="Arial Unicode MS" w:hAnsi="Times New Roman"/>
          <w:sz w:val="24"/>
          <w:szCs w:val="24"/>
          <w:shd w:val="clear" w:color="auto" w:fill="FDFDFD"/>
          <w:lang w:val="en-US"/>
        </w:rPr>
        <w:t xml:space="preserve">al'nyh agrosistem / K.N.  </w:t>
      </w:r>
      <w:r w:rsidRPr="008F5128">
        <w:rPr>
          <w:rFonts w:ascii="Times New Roman" w:eastAsia="Arial Unicode MS" w:hAnsi="Times New Roman"/>
          <w:sz w:val="24"/>
          <w:szCs w:val="24"/>
          <w:shd w:val="clear" w:color="auto" w:fill="FDFDFD"/>
          <w:lang w:val="en-US"/>
        </w:rPr>
        <w:t>Shamrov //  Nauchnoe obespechenie agropromyshlennogo kompleksa. Krasnodar. 2012. S. 706-708.</w:t>
      </w:r>
    </w:p>
    <w:p w:rsidR="007103CD" w:rsidRPr="009E01D6" w:rsidRDefault="007103CD" w:rsidP="009E01D6">
      <w:pPr>
        <w:tabs>
          <w:tab w:val="left" w:pos="426"/>
        </w:tabs>
        <w:spacing w:after="0" w:line="240" w:lineRule="auto"/>
        <w:rPr>
          <w:rFonts w:ascii="Times New Roman" w:eastAsia="Arial Unicode MS" w:hAnsi="Times New Roman"/>
          <w:sz w:val="24"/>
          <w:szCs w:val="24"/>
          <w:shd w:val="clear" w:color="auto" w:fill="FDFDFD"/>
        </w:rPr>
      </w:pPr>
      <w:r w:rsidRPr="009E01D6">
        <w:rPr>
          <w:rFonts w:ascii="Times New Roman" w:eastAsia="Arial Unicode MS" w:hAnsi="Times New Roman"/>
          <w:sz w:val="24"/>
          <w:szCs w:val="24"/>
          <w:shd w:val="clear" w:color="auto" w:fill="FDFDFD"/>
          <w:lang w:val="en-US"/>
        </w:rPr>
        <w:t>16.</w:t>
      </w:r>
      <w:r w:rsidRPr="009E01D6">
        <w:rPr>
          <w:rFonts w:ascii="Times New Roman" w:eastAsia="Arial Unicode MS" w:hAnsi="Times New Roman"/>
          <w:sz w:val="24"/>
          <w:szCs w:val="24"/>
          <w:shd w:val="clear" w:color="auto" w:fill="FDFDFD"/>
          <w:lang w:val="en-US"/>
        </w:rPr>
        <w:tab/>
        <w:t>Shamrov K.N. Problems of the developing agricultural economy / Shamrov K.N.,  I.A. Papakhchyan, A.V. Tolmachev // V sbornike: Akademicheskaja nauka – problemy i dosti</w:t>
      </w:r>
      <w:r w:rsidRPr="009E01D6">
        <w:rPr>
          <w:rFonts w:ascii="Times New Roman" w:eastAsia="Arial Unicode MS" w:hAnsi="Times New Roman"/>
          <w:sz w:val="24"/>
          <w:szCs w:val="24"/>
          <w:shd w:val="clear" w:color="auto" w:fill="FDFDFD"/>
          <w:lang w:val="en-US"/>
        </w:rPr>
        <w:t>z</w:t>
      </w:r>
      <w:r w:rsidRPr="009E01D6">
        <w:rPr>
          <w:rFonts w:ascii="Times New Roman" w:eastAsia="Arial Unicode MS" w:hAnsi="Times New Roman"/>
          <w:sz w:val="24"/>
          <w:szCs w:val="24"/>
          <w:shd w:val="clear" w:color="auto" w:fill="FDFDFD"/>
          <w:lang w:val="en-US"/>
        </w:rPr>
        <w:t xml:space="preserve">henija Materialy VII mezhdunarodnoj nauchno-prakticheskoj konferencii. </w:t>
      </w:r>
      <w:r w:rsidRPr="009E01D6">
        <w:rPr>
          <w:rFonts w:ascii="Times New Roman" w:eastAsia="Arial Unicode MS" w:hAnsi="Times New Roman"/>
          <w:sz w:val="24"/>
          <w:szCs w:val="24"/>
          <w:shd w:val="clear" w:color="auto" w:fill="FDFDFD"/>
        </w:rPr>
        <w:t xml:space="preserve">North Charleston, SC, USA, 2015. S. 261-263. </w:t>
      </w:r>
    </w:p>
    <w:p w:rsidR="007103CD" w:rsidRPr="009E01D6" w:rsidRDefault="007103CD" w:rsidP="0027064F">
      <w:pPr>
        <w:tabs>
          <w:tab w:val="left" w:pos="426"/>
        </w:tabs>
        <w:spacing w:after="0" w:line="240" w:lineRule="auto"/>
        <w:rPr>
          <w:rFonts w:ascii="Times New Roman" w:eastAsia="Arial Unicode MS" w:hAnsi="Times New Roman"/>
          <w:sz w:val="24"/>
          <w:szCs w:val="24"/>
          <w:shd w:val="clear" w:color="auto" w:fill="FDFDFD"/>
        </w:rPr>
      </w:pPr>
    </w:p>
    <w:p w:rsidR="007103CD" w:rsidRPr="00056EA1" w:rsidRDefault="007103CD" w:rsidP="009D3A0F">
      <w:pPr>
        <w:spacing w:after="0" w:line="240" w:lineRule="auto"/>
        <w:rPr>
          <w:rStyle w:val="translation-chunk"/>
          <w:rFonts w:ascii="Times New Roman" w:hAnsi="Times New Roman"/>
          <w:b/>
          <w:color w:val="222222"/>
          <w:sz w:val="24"/>
          <w:szCs w:val="24"/>
        </w:rPr>
      </w:pPr>
    </w:p>
    <w:sectPr w:rsidR="007103CD" w:rsidRPr="00056EA1" w:rsidSect="00095DE4">
      <w:headerReference w:type="even" r:id="rId49"/>
      <w:headerReference w:type="default" r:id="rId50"/>
      <w:footerReference w:type="default" r:id="rId5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3CD" w:rsidRDefault="007103CD" w:rsidP="00432FF4">
      <w:pPr>
        <w:spacing w:after="0" w:line="240" w:lineRule="auto"/>
      </w:pPr>
      <w:r>
        <w:separator/>
      </w:r>
    </w:p>
  </w:endnote>
  <w:endnote w:type="continuationSeparator" w:id="0">
    <w:p w:rsidR="007103CD" w:rsidRDefault="007103CD" w:rsidP="00432F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Demi Cond">
    <w:altName w:val="Haettenschweiler"/>
    <w:panose1 w:val="00000000000000000000"/>
    <w:charset w:val="CC"/>
    <w:family w:val="swiss"/>
    <w:notTrueType/>
    <w:pitch w:val="variable"/>
    <w:sig w:usb0="00000203" w:usb1="00000000" w:usb2="00000000" w:usb3="00000000" w:csb0="00000005" w:csb1="00000000"/>
  </w:font>
  <w:font w:name="Microsoft Sans Serif">
    <w:panose1 w:val="020B0604020202020204"/>
    <w:charset w:val="CC"/>
    <w:family w:val="swiss"/>
    <w:pitch w:val="variable"/>
    <w:sig w:usb0="E1002AFF" w:usb1="C0000002" w:usb2="00000008" w:usb3="00000000" w:csb0="000101FF" w:csb1="00000000"/>
  </w:font>
  <w:font w:name="QGNVIX+MinionCyr-Regular">
    <w:altName w:val="Minion Cyr"/>
    <w:panose1 w:val="00000000000000000000"/>
    <w:charset w:val="CC"/>
    <w:family w:val="roman"/>
    <w:notTrueType/>
    <w:pitch w:val="default"/>
    <w:sig w:usb0="00000201" w:usb1="00000000" w:usb2="00000000" w:usb3="00000000" w:csb0="00000004" w:csb1="00000000"/>
  </w:font>
  <w:font w:name="BloknotC">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CD" w:rsidRDefault="007103CD">
    <w:pPr>
      <w:pStyle w:val="Footer"/>
    </w:pPr>
    <w:r w:rsidRPr="002E7684">
      <w:t>http://ej.kubagro.ru/2016/02/pdf/</w:t>
    </w:r>
    <w:r>
      <w:t>9</w:t>
    </w:r>
    <w:r>
      <w:rPr>
        <w:lang w:val="en-US"/>
      </w:rPr>
      <w:t>9</w:t>
    </w:r>
    <w:r w:rsidRPr="002E7684">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3CD" w:rsidRDefault="007103CD" w:rsidP="00432FF4">
      <w:pPr>
        <w:spacing w:after="0" w:line="240" w:lineRule="auto"/>
      </w:pPr>
      <w:r>
        <w:separator/>
      </w:r>
    </w:p>
  </w:footnote>
  <w:footnote w:type="continuationSeparator" w:id="0">
    <w:p w:rsidR="007103CD" w:rsidRDefault="007103CD" w:rsidP="00432F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CD" w:rsidRDefault="007103CD" w:rsidP="00BE546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03CD" w:rsidRDefault="007103CD" w:rsidP="00D910A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CD" w:rsidRPr="00D910AD" w:rsidRDefault="007103CD" w:rsidP="00BE5468">
    <w:pPr>
      <w:pStyle w:val="Header"/>
      <w:framePr w:wrap="around" w:vAnchor="text" w:hAnchor="margin" w:xAlign="right" w:y="1"/>
      <w:rPr>
        <w:rStyle w:val="PageNumber"/>
        <w:sz w:val="28"/>
        <w:szCs w:val="28"/>
      </w:rPr>
    </w:pPr>
    <w:r w:rsidRPr="00D910AD">
      <w:rPr>
        <w:rStyle w:val="PageNumber"/>
        <w:sz w:val="28"/>
        <w:szCs w:val="28"/>
      </w:rPr>
      <w:fldChar w:fldCharType="begin"/>
    </w:r>
    <w:r w:rsidRPr="00D910AD">
      <w:rPr>
        <w:rStyle w:val="PageNumber"/>
        <w:sz w:val="28"/>
        <w:szCs w:val="28"/>
      </w:rPr>
      <w:instrText xml:space="preserve">PAGE  </w:instrText>
    </w:r>
    <w:r w:rsidRPr="00D910AD">
      <w:rPr>
        <w:rStyle w:val="PageNumber"/>
        <w:sz w:val="28"/>
        <w:szCs w:val="28"/>
      </w:rPr>
      <w:fldChar w:fldCharType="separate"/>
    </w:r>
    <w:r>
      <w:rPr>
        <w:rStyle w:val="PageNumber"/>
        <w:noProof/>
        <w:sz w:val="28"/>
        <w:szCs w:val="28"/>
      </w:rPr>
      <w:t>14</w:t>
    </w:r>
    <w:r w:rsidRPr="00D910AD">
      <w:rPr>
        <w:rStyle w:val="PageNumber"/>
        <w:sz w:val="28"/>
        <w:szCs w:val="28"/>
      </w:rPr>
      <w:fldChar w:fldCharType="end"/>
    </w:r>
  </w:p>
  <w:p w:rsidR="007103CD" w:rsidRPr="00D910AD" w:rsidRDefault="007103CD" w:rsidP="00D910AD">
    <w:pPr>
      <w:pStyle w:val="Header"/>
      <w:ind w:right="360"/>
      <w:rPr>
        <w:lang w:val="en-US"/>
      </w:rPr>
    </w:pPr>
    <w:r w:rsidRPr="00A67965">
      <w:rPr>
        <w:szCs w:val="24"/>
      </w:rPr>
      <w:t>Научный журнал КубГАУ, №116</w:t>
    </w:r>
    <w:r w:rsidRPr="00A67965">
      <w:rPr>
        <w:szCs w:val="24"/>
        <w:lang w:val="en-US"/>
      </w:rPr>
      <w:t>(</w:t>
    </w:r>
    <w:r w:rsidRPr="00A67965">
      <w:rPr>
        <w:szCs w:val="24"/>
      </w:rPr>
      <w:t>02), 2016 года</w:t>
    </w:r>
  </w:p>
  <w:p w:rsidR="007103CD" w:rsidRDefault="007103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654F2"/>
    <w:multiLevelType w:val="hybridMultilevel"/>
    <w:tmpl w:val="E17ABE5A"/>
    <w:lvl w:ilvl="0" w:tplc="F2BCBEB6">
      <w:start w:val="1"/>
      <w:numFmt w:val="decimal"/>
      <w:lvlText w:val="%1."/>
      <w:lvlJc w:val="left"/>
      <w:pPr>
        <w:ind w:left="1070" w:hanging="360"/>
      </w:pPr>
      <w:rPr>
        <w:rFonts w:cs="Times New Roman" w:hint="default"/>
        <w:i w:val="0"/>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nsid w:val="3A050BFE"/>
    <w:multiLevelType w:val="hybridMultilevel"/>
    <w:tmpl w:val="80CEDFEE"/>
    <w:lvl w:ilvl="0" w:tplc="0419000F">
      <w:start w:val="1"/>
      <w:numFmt w:val="decimal"/>
      <w:lvlText w:val="%1."/>
      <w:lvlJc w:val="left"/>
      <w:pPr>
        <w:ind w:left="786" w:hanging="360"/>
      </w:pPr>
      <w:rPr>
        <w:rFonts w:cs="Times New Roman"/>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121A"/>
    <w:rsid w:val="00001085"/>
    <w:rsid w:val="00032C52"/>
    <w:rsid w:val="00056EA1"/>
    <w:rsid w:val="00095DE4"/>
    <w:rsid w:val="000F7FF3"/>
    <w:rsid w:val="00101575"/>
    <w:rsid w:val="001431AA"/>
    <w:rsid w:val="00184288"/>
    <w:rsid w:val="001A579C"/>
    <w:rsid w:val="00216FF5"/>
    <w:rsid w:val="00222C19"/>
    <w:rsid w:val="002274DA"/>
    <w:rsid w:val="00241AF1"/>
    <w:rsid w:val="0027064F"/>
    <w:rsid w:val="002B2BBB"/>
    <w:rsid w:val="002E29E9"/>
    <w:rsid w:val="002E7684"/>
    <w:rsid w:val="002F714D"/>
    <w:rsid w:val="00310E48"/>
    <w:rsid w:val="003128B5"/>
    <w:rsid w:val="00331C24"/>
    <w:rsid w:val="00347863"/>
    <w:rsid w:val="00353A53"/>
    <w:rsid w:val="003555C4"/>
    <w:rsid w:val="00362DC8"/>
    <w:rsid w:val="00381F6C"/>
    <w:rsid w:val="003A7EFA"/>
    <w:rsid w:val="003D7EAC"/>
    <w:rsid w:val="003F557E"/>
    <w:rsid w:val="0040121A"/>
    <w:rsid w:val="00432FF4"/>
    <w:rsid w:val="00463268"/>
    <w:rsid w:val="0047006F"/>
    <w:rsid w:val="0048202A"/>
    <w:rsid w:val="004B4746"/>
    <w:rsid w:val="004C42E3"/>
    <w:rsid w:val="004D5742"/>
    <w:rsid w:val="004E00DE"/>
    <w:rsid w:val="0053114B"/>
    <w:rsid w:val="00540DA8"/>
    <w:rsid w:val="0055056A"/>
    <w:rsid w:val="005573CC"/>
    <w:rsid w:val="005645FA"/>
    <w:rsid w:val="0057328F"/>
    <w:rsid w:val="00573B40"/>
    <w:rsid w:val="00583A8D"/>
    <w:rsid w:val="00594828"/>
    <w:rsid w:val="0063394B"/>
    <w:rsid w:val="006365DB"/>
    <w:rsid w:val="00666D7E"/>
    <w:rsid w:val="00674697"/>
    <w:rsid w:val="0068396A"/>
    <w:rsid w:val="007024C7"/>
    <w:rsid w:val="007103CD"/>
    <w:rsid w:val="00710B12"/>
    <w:rsid w:val="007552B6"/>
    <w:rsid w:val="007612C6"/>
    <w:rsid w:val="00770430"/>
    <w:rsid w:val="007A7A4E"/>
    <w:rsid w:val="007C699B"/>
    <w:rsid w:val="007E225D"/>
    <w:rsid w:val="007F5F29"/>
    <w:rsid w:val="00812AD2"/>
    <w:rsid w:val="00820C7A"/>
    <w:rsid w:val="0082412D"/>
    <w:rsid w:val="00825541"/>
    <w:rsid w:val="00833907"/>
    <w:rsid w:val="00844082"/>
    <w:rsid w:val="00861CAF"/>
    <w:rsid w:val="0088222F"/>
    <w:rsid w:val="008D2E83"/>
    <w:rsid w:val="008F5128"/>
    <w:rsid w:val="009047D3"/>
    <w:rsid w:val="009161B3"/>
    <w:rsid w:val="00936CE9"/>
    <w:rsid w:val="00940CF3"/>
    <w:rsid w:val="009538FF"/>
    <w:rsid w:val="0097203C"/>
    <w:rsid w:val="0097365D"/>
    <w:rsid w:val="009812F7"/>
    <w:rsid w:val="009942DB"/>
    <w:rsid w:val="009953F8"/>
    <w:rsid w:val="009A483F"/>
    <w:rsid w:val="009C5C41"/>
    <w:rsid w:val="009D1145"/>
    <w:rsid w:val="009D24C7"/>
    <w:rsid w:val="009D3A0F"/>
    <w:rsid w:val="009D4924"/>
    <w:rsid w:val="009E01D6"/>
    <w:rsid w:val="009F2DD2"/>
    <w:rsid w:val="009F3F0C"/>
    <w:rsid w:val="00A05DE3"/>
    <w:rsid w:val="00A5774C"/>
    <w:rsid w:val="00A67965"/>
    <w:rsid w:val="00A8273D"/>
    <w:rsid w:val="00A8310F"/>
    <w:rsid w:val="00A94DCF"/>
    <w:rsid w:val="00B33B3D"/>
    <w:rsid w:val="00B34833"/>
    <w:rsid w:val="00B46C38"/>
    <w:rsid w:val="00B54E15"/>
    <w:rsid w:val="00BA39AF"/>
    <w:rsid w:val="00BC229A"/>
    <w:rsid w:val="00BE5468"/>
    <w:rsid w:val="00C04F3B"/>
    <w:rsid w:val="00C36846"/>
    <w:rsid w:val="00C534A9"/>
    <w:rsid w:val="00C9594B"/>
    <w:rsid w:val="00CA2F80"/>
    <w:rsid w:val="00CB4ABB"/>
    <w:rsid w:val="00CD6343"/>
    <w:rsid w:val="00CD762B"/>
    <w:rsid w:val="00D07F02"/>
    <w:rsid w:val="00D36D09"/>
    <w:rsid w:val="00D550C4"/>
    <w:rsid w:val="00D571CB"/>
    <w:rsid w:val="00D858B6"/>
    <w:rsid w:val="00D90E9F"/>
    <w:rsid w:val="00D910AD"/>
    <w:rsid w:val="00DD18BE"/>
    <w:rsid w:val="00DD653D"/>
    <w:rsid w:val="00DF5369"/>
    <w:rsid w:val="00E07A77"/>
    <w:rsid w:val="00E349C8"/>
    <w:rsid w:val="00E46317"/>
    <w:rsid w:val="00E478C3"/>
    <w:rsid w:val="00E83093"/>
    <w:rsid w:val="00EA06DB"/>
    <w:rsid w:val="00EA73D1"/>
    <w:rsid w:val="00ED7A93"/>
    <w:rsid w:val="00EE0215"/>
    <w:rsid w:val="00F0692A"/>
    <w:rsid w:val="00F10BD4"/>
    <w:rsid w:val="00F46CE1"/>
    <w:rsid w:val="00F56B6B"/>
    <w:rsid w:val="00F74DFD"/>
    <w:rsid w:val="00F8149C"/>
    <w:rsid w:val="00F942B1"/>
    <w:rsid w:val="00F94DCB"/>
    <w:rsid w:val="00FA3493"/>
    <w:rsid w:val="00FA3F45"/>
    <w:rsid w:val="00FA481D"/>
    <w:rsid w:val="00FB07A4"/>
    <w:rsid w:val="00FC36C3"/>
    <w:rsid w:val="00FD0D07"/>
    <w:rsid w:val="00FE244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uiPriority="39" w:unhideWhenUsed="1"/>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FD0D07"/>
    <w:pPr>
      <w:spacing w:after="200" w:line="276" w:lineRule="auto"/>
    </w:pPr>
    <w:rPr>
      <w:lang w:eastAsia="en-US"/>
    </w:rPr>
  </w:style>
  <w:style w:type="paragraph" w:styleId="Heading1">
    <w:name w:val="heading 1"/>
    <w:basedOn w:val="Normal"/>
    <w:next w:val="Normal"/>
    <w:link w:val="Heading1Char"/>
    <w:uiPriority w:val="99"/>
    <w:qFormat/>
    <w:rsid w:val="00FD0D07"/>
    <w:pPr>
      <w:keepNext/>
      <w:spacing w:after="0" w:line="360" w:lineRule="auto"/>
      <w:outlineLvl w:val="0"/>
    </w:pPr>
    <w:rPr>
      <w:rFonts w:ascii="Times New Roman" w:eastAsia="Times New Roman" w:hAnsi="Times New Roman"/>
      <w:b/>
      <w:sz w:val="20"/>
      <w:szCs w:val="20"/>
      <w:lang w:eastAsia="ru-RU"/>
    </w:rPr>
  </w:style>
  <w:style w:type="paragraph" w:styleId="Heading2">
    <w:name w:val="heading 2"/>
    <w:basedOn w:val="Normal"/>
    <w:next w:val="Normal"/>
    <w:link w:val="Heading2Char"/>
    <w:uiPriority w:val="99"/>
    <w:qFormat/>
    <w:rsid w:val="00FD0D07"/>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FD0D07"/>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uiPriority w:val="99"/>
    <w:qFormat/>
    <w:rsid w:val="00FD0D07"/>
    <w:pPr>
      <w:keepNext/>
      <w:spacing w:before="240" w:after="60" w:line="240" w:lineRule="auto"/>
      <w:outlineLvl w:val="3"/>
    </w:pPr>
    <w:rPr>
      <w:rFonts w:ascii="Times New Roman" w:eastAsia="Times New Roman" w:hAnsi="Times New Roman"/>
      <w:b/>
      <w:bCs/>
      <w:sz w:val="28"/>
      <w:szCs w:val="28"/>
      <w:lang w:eastAsia="ru-RU"/>
    </w:rPr>
  </w:style>
  <w:style w:type="paragraph" w:styleId="Heading5">
    <w:name w:val="heading 5"/>
    <w:basedOn w:val="Normal"/>
    <w:next w:val="Normal"/>
    <w:link w:val="Heading5Char"/>
    <w:uiPriority w:val="99"/>
    <w:qFormat/>
    <w:rsid w:val="00FD0D07"/>
    <w:pPr>
      <w:spacing w:before="240" w:after="60" w:line="240" w:lineRule="auto"/>
      <w:outlineLvl w:val="4"/>
    </w:pPr>
    <w:rPr>
      <w:rFonts w:ascii="Times New Roman" w:eastAsia="Times New Roman" w:hAnsi="Times New Roman"/>
      <w:b/>
      <w:bCs/>
      <w:i/>
      <w:iCs/>
      <w:sz w:val="26"/>
      <w:szCs w:val="26"/>
      <w:lang w:eastAsia="ru-RU"/>
    </w:rPr>
  </w:style>
  <w:style w:type="paragraph" w:styleId="Heading6">
    <w:name w:val="heading 6"/>
    <w:basedOn w:val="Normal"/>
    <w:next w:val="Normal"/>
    <w:link w:val="Heading6Char"/>
    <w:uiPriority w:val="99"/>
    <w:qFormat/>
    <w:rsid w:val="00FD0D07"/>
    <w:pPr>
      <w:spacing w:before="240" w:after="60" w:line="240" w:lineRule="auto"/>
      <w:outlineLvl w:val="5"/>
    </w:pPr>
    <w:rPr>
      <w:rFonts w:ascii="Times New Roman" w:eastAsia="Times New Roman" w:hAnsi="Times New Roman"/>
      <w:b/>
      <w:bCs/>
      <w:lang w:eastAsia="ru-RU"/>
    </w:rPr>
  </w:style>
  <w:style w:type="paragraph" w:styleId="Heading7">
    <w:name w:val="heading 7"/>
    <w:basedOn w:val="Normal"/>
    <w:next w:val="Normal"/>
    <w:link w:val="Heading7Char"/>
    <w:uiPriority w:val="99"/>
    <w:qFormat/>
    <w:rsid w:val="00FD0D07"/>
    <w:pPr>
      <w:spacing w:before="240" w:after="60" w:line="240" w:lineRule="auto"/>
      <w:outlineLvl w:val="6"/>
    </w:pPr>
    <w:rPr>
      <w:rFonts w:ascii="Times New Roman" w:eastAsia="Times New Roman" w:hAnsi="Times New Roman"/>
      <w:sz w:val="24"/>
      <w:szCs w:val="24"/>
      <w:lang w:eastAsia="ru-RU"/>
    </w:rPr>
  </w:style>
  <w:style w:type="paragraph" w:styleId="Heading8">
    <w:name w:val="heading 8"/>
    <w:basedOn w:val="Normal"/>
    <w:next w:val="Normal"/>
    <w:link w:val="Heading8Char"/>
    <w:uiPriority w:val="99"/>
    <w:qFormat/>
    <w:rsid w:val="00FD0D07"/>
    <w:pPr>
      <w:keepNext/>
      <w:spacing w:before="240" w:after="0" w:line="240" w:lineRule="auto"/>
      <w:outlineLvl w:val="7"/>
    </w:pPr>
    <w:rPr>
      <w:rFonts w:ascii="Times New Roman" w:eastAsia="Times New Roman" w:hAnsi="Times New Roman"/>
      <w:b/>
      <w:sz w:val="28"/>
      <w:szCs w:val="20"/>
      <w:lang w:eastAsia="ru-RU"/>
    </w:rPr>
  </w:style>
  <w:style w:type="paragraph" w:styleId="Heading9">
    <w:name w:val="heading 9"/>
    <w:basedOn w:val="Normal"/>
    <w:next w:val="Normal"/>
    <w:link w:val="Heading9Char"/>
    <w:uiPriority w:val="99"/>
    <w:qFormat/>
    <w:rsid w:val="00FD0D07"/>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D0D07"/>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FD0D07"/>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FD0D07"/>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FD0D07"/>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FD0D07"/>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FD0D07"/>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FD0D07"/>
    <w:rPr>
      <w:rFonts w:ascii="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FD0D07"/>
    <w:rPr>
      <w:rFonts w:ascii="Times New Roman" w:hAnsi="Times New Roman" w:cs="Times New Roman"/>
      <w:b/>
      <w:sz w:val="20"/>
      <w:szCs w:val="20"/>
      <w:lang w:eastAsia="ru-RU"/>
    </w:rPr>
  </w:style>
  <w:style w:type="character" w:customStyle="1" w:styleId="Heading9Char">
    <w:name w:val="Heading 9 Char"/>
    <w:basedOn w:val="DefaultParagraphFont"/>
    <w:link w:val="Heading9"/>
    <w:uiPriority w:val="99"/>
    <w:locked/>
    <w:rsid w:val="00FD0D07"/>
    <w:rPr>
      <w:rFonts w:ascii="Arial" w:hAnsi="Arial" w:cs="Arial"/>
      <w:lang w:eastAsia="ru-RU"/>
    </w:rPr>
  </w:style>
  <w:style w:type="paragraph" w:styleId="NormalWeb">
    <w:name w:val="Normal (Web)"/>
    <w:aliases w:val="Обычный (Web)"/>
    <w:basedOn w:val="Normal"/>
    <w:uiPriority w:val="99"/>
    <w:rsid w:val="00FD0D07"/>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FD0D07"/>
    <w:rPr>
      <w:rFonts w:cs="Times New Roman"/>
      <w:b/>
      <w:bCs/>
    </w:rPr>
  </w:style>
  <w:style w:type="character" w:styleId="Hyperlink">
    <w:name w:val="Hyperlink"/>
    <w:basedOn w:val="DefaultParagraphFont"/>
    <w:uiPriority w:val="99"/>
    <w:rsid w:val="00FD0D07"/>
    <w:rPr>
      <w:rFonts w:cs="Times New Roman"/>
      <w:color w:val="0000FF"/>
      <w:u w:val="single"/>
    </w:rPr>
  </w:style>
  <w:style w:type="table" w:styleId="TableGrid">
    <w:name w:val="Table Grid"/>
    <w:basedOn w:val="TableNormal"/>
    <w:uiPriority w:val="99"/>
    <w:rsid w:val="00FD0D0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FD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FD0D07"/>
    <w:rPr>
      <w:rFonts w:ascii="Courier New" w:hAnsi="Courier New" w:cs="Courier New"/>
      <w:sz w:val="20"/>
      <w:szCs w:val="20"/>
      <w:lang w:eastAsia="ru-RU"/>
    </w:rPr>
  </w:style>
  <w:style w:type="paragraph" w:styleId="BodyText2">
    <w:name w:val="Body Text 2"/>
    <w:basedOn w:val="Normal"/>
    <w:link w:val="BodyText2Char"/>
    <w:uiPriority w:val="99"/>
    <w:rsid w:val="00FD0D07"/>
    <w:pPr>
      <w:spacing w:after="0" w:line="240" w:lineRule="auto"/>
      <w:jc w:val="both"/>
    </w:pPr>
    <w:rPr>
      <w:rFonts w:ascii="Times New Roman" w:eastAsia="Times New Roman" w:hAnsi="Times New Roman"/>
      <w:sz w:val="24"/>
      <w:szCs w:val="20"/>
      <w:lang w:eastAsia="ru-RU"/>
    </w:rPr>
  </w:style>
  <w:style w:type="character" w:customStyle="1" w:styleId="BodyText2Char">
    <w:name w:val="Body Text 2 Char"/>
    <w:basedOn w:val="DefaultParagraphFont"/>
    <w:link w:val="BodyText2"/>
    <w:uiPriority w:val="99"/>
    <w:locked/>
    <w:rsid w:val="00FD0D07"/>
    <w:rPr>
      <w:rFonts w:ascii="Times New Roman" w:hAnsi="Times New Roman" w:cs="Times New Roman"/>
      <w:sz w:val="20"/>
      <w:szCs w:val="20"/>
      <w:lang w:eastAsia="ru-RU"/>
    </w:rPr>
  </w:style>
  <w:style w:type="paragraph" w:styleId="PlainText">
    <w:name w:val="Plain Text"/>
    <w:basedOn w:val="Normal"/>
    <w:link w:val="PlainTextChar"/>
    <w:uiPriority w:val="99"/>
    <w:rsid w:val="00FD0D07"/>
    <w:pPr>
      <w:spacing w:after="0" w:line="240" w:lineRule="auto"/>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FD0D07"/>
    <w:rPr>
      <w:rFonts w:ascii="Courier New" w:hAnsi="Courier New" w:cs="Times New Roman"/>
      <w:sz w:val="20"/>
      <w:szCs w:val="20"/>
      <w:lang w:eastAsia="ru-RU"/>
    </w:rPr>
  </w:style>
  <w:style w:type="paragraph" w:customStyle="1" w:styleId="text">
    <w:name w:val="text"/>
    <w:basedOn w:val="Normal"/>
    <w:uiPriority w:val="99"/>
    <w:rsid w:val="00FD0D07"/>
    <w:pPr>
      <w:spacing w:before="100" w:beforeAutospacing="1" w:after="100" w:afterAutospacing="1" w:line="240" w:lineRule="auto"/>
    </w:pPr>
    <w:rPr>
      <w:rFonts w:ascii="Tahoma" w:eastAsia="Times New Roman" w:hAnsi="Tahoma" w:cs="Tahoma"/>
      <w:color w:val="62615D"/>
      <w:sz w:val="14"/>
      <w:szCs w:val="14"/>
      <w:lang w:eastAsia="ru-RU"/>
    </w:rPr>
  </w:style>
  <w:style w:type="paragraph" w:customStyle="1" w:styleId="rvps1401">
    <w:name w:val="rvps1401"/>
    <w:basedOn w:val="Normal"/>
    <w:uiPriority w:val="99"/>
    <w:rsid w:val="00FD0D07"/>
    <w:pPr>
      <w:spacing w:after="240" w:line="240" w:lineRule="auto"/>
    </w:pPr>
    <w:rPr>
      <w:rFonts w:ascii="Arial" w:eastAsia="Times New Roman" w:hAnsi="Arial" w:cs="Arial"/>
      <w:color w:val="000000"/>
      <w:sz w:val="19"/>
      <w:szCs w:val="19"/>
      <w:lang w:eastAsia="ru-RU"/>
    </w:rPr>
  </w:style>
  <w:style w:type="paragraph" w:customStyle="1" w:styleId="ConsPlusNormal">
    <w:name w:val="ConsPlusNormal"/>
    <w:uiPriority w:val="99"/>
    <w:rsid w:val="00FD0D07"/>
    <w:pPr>
      <w:widowControl w:val="0"/>
      <w:autoSpaceDE w:val="0"/>
      <w:autoSpaceDN w:val="0"/>
      <w:adjustRightInd w:val="0"/>
      <w:ind w:firstLine="720"/>
    </w:pPr>
    <w:rPr>
      <w:rFonts w:ascii="Arial" w:eastAsia="Times New Roman" w:hAnsi="Arial" w:cs="Arial"/>
      <w:sz w:val="20"/>
      <w:szCs w:val="20"/>
    </w:rPr>
  </w:style>
  <w:style w:type="paragraph" w:customStyle="1" w:styleId="article">
    <w:name w:val="article"/>
    <w:basedOn w:val="Normal"/>
    <w:uiPriority w:val="99"/>
    <w:rsid w:val="00FD0D07"/>
    <w:p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FD0D07"/>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FD0D07"/>
    <w:pPr>
      <w:widowControl w:val="0"/>
      <w:autoSpaceDE w:val="0"/>
      <w:autoSpaceDN w:val="0"/>
      <w:adjustRightInd w:val="0"/>
    </w:pPr>
    <w:rPr>
      <w:rFonts w:ascii="Arial" w:eastAsia="Times New Roman" w:hAnsi="Arial" w:cs="Arial"/>
      <w:b/>
      <w:bCs/>
      <w:sz w:val="20"/>
      <w:szCs w:val="20"/>
    </w:rPr>
  </w:style>
  <w:style w:type="paragraph" w:styleId="BodyTextIndent3">
    <w:name w:val="Body Text Indent 3"/>
    <w:basedOn w:val="Normal"/>
    <w:link w:val="BodyTextIndent3Char"/>
    <w:uiPriority w:val="99"/>
    <w:rsid w:val="00FD0D07"/>
    <w:pPr>
      <w:spacing w:after="120" w:line="240" w:lineRule="auto"/>
      <w:ind w:left="283"/>
    </w:pPr>
    <w:rPr>
      <w:rFonts w:ascii="Times New Roman" w:eastAsia="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FD0D07"/>
    <w:rPr>
      <w:rFonts w:ascii="Times New Roman" w:hAnsi="Times New Roman" w:cs="Times New Roman"/>
      <w:sz w:val="16"/>
      <w:szCs w:val="16"/>
      <w:lang w:eastAsia="ru-RU"/>
    </w:rPr>
  </w:style>
  <w:style w:type="paragraph" w:styleId="BodyText3">
    <w:name w:val="Body Text 3"/>
    <w:basedOn w:val="Normal"/>
    <w:link w:val="BodyText3Char"/>
    <w:uiPriority w:val="99"/>
    <w:rsid w:val="00FD0D07"/>
    <w:pPr>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uiPriority w:val="99"/>
    <w:locked/>
    <w:rsid w:val="00FD0D07"/>
    <w:rPr>
      <w:rFonts w:ascii="Times New Roman" w:hAnsi="Times New Roman" w:cs="Times New Roman"/>
      <w:sz w:val="16"/>
      <w:szCs w:val="16"/>
      <w:lang w:eastAsia="ru-RU"/>
    </w:rPr>
  </w:style>
  <w:style w:type="paragraph" w:styleId="BodyText">
    <w:name w:val="Body Text"/>
    <w:aliases w:val="Знак"/>
    <w:basedOn w:val="Normal"/>
    <w:link w:val="BodyTextChar"/>
    <w:uiPriority w:val="99"/>
    <w:rsid w:val="00FD0D07"/>
    <w:pPr>
      <w:spacing w:after="0" w:line="240" w:lineRule="auto"/>
    </w:pPr>
    <w:rPr>
      <w:rFonts w:ascii="Times New Roman" w:eastAsia="Times New Roman" w:hAnsi="Times New Roman"/>
      <w:sz w:val="24"/>
      <w:szCs w:val="24"/>
      <w:lang w:val="pl-PL" w:eastAsia="pl-PL"/>
    </w:rPr>
  </w:style>
  <w:style w:type="character" w:customStyle="1" w:styleId="BodyTextChar">
    <w:name w:val="Body Text Char"/>
    <w:aliases w:val="Знак Char"/>
    <w:basedOn w:val="DefaultParagraphFont"/>
    <w:link w:val="BodyText"/>
    <w:uiPriority w:val="99"/>
    <w:locked/>
    <w:rsid w:val="00FD0D07"/>
    <w:rPr>
      <w:rFonts w:ascii="Times New Roman" w:hAnsi="Times New Roman" w:cs="Times New Roman"/>
      <w:sz w:val="24"/>
      <w:szCs w:val="24"/>
      <w:lang w:val="pl-PL" w:eastAsia="pl-PL"/>
    </w:rPr>
  </w:style>
  <w:style w:type="paragraph" w:styleId="BlockText">
    <w:name w:val="Block Text"/>
    <w:basedOn w:val="Normal"/>
    <w:uiPriority w:val="99"/>
    <w:rsid w:val="00FD0D07"/>
    <w:pPr>
      <w:spacing w:after="0" w:line="240" w:lineRule="auto"/>
      <w:ind w:left="-108" w:right="-57"/>
      <w:jc w:val="center"/>
    </w:pPr>
    <w:rPr>
      <w:rFonts w:ascii="Times New Roman" w:eastAsia="Times New Roman" w:hAnsi="Times New Roman"/>
      <w:b/>
      <w:i/>
      <w:sz w:val="24"/>
      <w:szCs w:val="20"/>
      <w:lang w:eastAsia="ru-RU"/>
    </w:rPr>
  </w:style>
  <w:style w:type="paragraph" w:styleId="Subtitle">
    <w:name w:val="Subtitle"/>
    <w:basedOn w:val="Normal"/>
    <w:link w:val="SubtitleChar"/>
    <w:uiPriority w:val="99"/>
    <w:qFormat/>
    <w:rsid w:val="00FD0D07"/>
    <w:pPr>
      <w:spacing w:after="0" w:line="240" w:lineRule="auto"/>
      <w:jc w:val="center"/>
    </w:pPr>
    <w:rPr>
      <w:rFonts w:ascii="Times New Roman" w:eastAsia="Times New Roman" w:hAnsi="Times New Roman"/>
      <w:b/>
      <w:sz w:val="24"/>
      <w:szCs w:val="20"/>
      <w:lang w:eastAsia="ru-RU"/>
    </w:rPr>
  </w:style>
  <w:style w:type="character" w:customStyle="1" w:styleId="SubtitleChar">
    <w:name w:val="Subtitle Char"/>
    <w:basedOn w:val="DefaultParagraphFont"/>
    <w:link w:val="Subtitle"/>
    <w:uiPriority w:val="99"/>
    <w:locked/>
    <w:rsid w:val="00FD0D07"/>
    <w:rPr>
      <w:rFonts w:ascii="Times New Roman" w:hAnsi="Times New Roman" w:cs="Times New Roman"/>
      <w:b/>
      <w:sz w:val="20"/>
      <w:szCs w:val="20"/>
      <w:lang w:eastAsia="ru-RU"/>
    </w:rPr>
  </w:style>
  <w:style w:type="paragraph" w:styleId="Title">
    <w:name w:val="Title"/>
    <w:basedOn w:val="Normal"/>
    <w:link w:val="TitleChar"/>
    <w:uiPriority w:val="99"/>
    <w:qFormat/>
    <w:rsid w:val="00FD0D07"/>
    <w:pPr>
      <w:spacing w:after="0" w:line="240" w:lineRule="auto"/>
      <w:jc w:val="center"/>
    </w:pPr>
    <w:rPr>
      <w:rFonts w:ascii="Times New Roman" w:eastAsia="Times New Roman" w:hAnsi="Times New Roman"/>
      <w:sz w:val="24"/>
      <w:szCs w:val="20"/>
      <w:lang w:eastAsia="ru-RU"/>
    </w:rPr>
  </w:style>
  <w:style w:type="character" w:customStyle="1" w:styleId="TitleChar">
    <w:name w:val="Title Char"/>
    <w:basedOn w:val="DefaultParagraphFont"/>
    <w:link w:val="Title"/>
    <w:uiPriority w:val="99"/>
    <w:locked/>
    <w:rsid w:val="00FD0D07"/>
    <w:rPr>
      <w:rFonts w:ascii="Times New Roman" w:hAnsi="Times New Roman" w:cs="Times New Roman"/>
      <w:sz w:val="20"/>
      <w:szCs w:val="20"/>
      <w:lang w:eastAsia="ru-RU"/>
    </w:rPr>
  </w:style>
  <w:style w:type="paragraph" w:styleId="BodyTextIndent">
    <w:name w:val="Body Text Indent"/>
    <w:aliases w:val="Основной текст 1"/>
    <w:basedOn w:val="Normal"/>
    <w:link w:val="BodyTextIndentChar"/>
    <w:uiPriority w:val="99"/>
    <w:rsid w:val="00FD0D07"/>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aliases w:val="Основной текст 1 Char"/>
    <w:basedOn w:val="DefaultParagraphFont"/>
    <w:link w:val="BodyTextIndent"/>
    <w:uiPriority w:val="99"/>
    <w:locked/>
    <w:rsid w:val="00FD0D07"/>
    <w:rPr>
      <w:rFonts w:ascii="Times New Roman" w:hAnsi="Times New Roman" w:cs="Times New Roman"/>
      <w:sz w:val="24"/>
      <w:szCs w:val="24"/>
      <w:lang w:eastAsia="ru-RU"/>
    </w:rPr>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Знак Знак,-++ Знак"/>
    <w:basedOn w:val="Normal"/>
    <w:link w:val="FootnoteTextChar"/>
    <w:uiPriority w:val="99"/>
    <w:rsid w:val="00FD0D07"/>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Знак Char"/>
    <w:basedOn w:val="DefaultParagraphFont"/>
    <w:link w:val="FootnoteText"/>
    <w:uiPriority w:val="99"/>
    <w:locked/>
    <w:rsid w:val="00FD0D07"/>
    <w:rPr>
      <w:rFonts w:ascii="Times New Roman" w:hAnsi="Times New Roman" w:cs="Times New Roman"/>
      <w:sz w:val="20"/>
      <w:szCs w:val="20"/>
      <w:lang w:eastAsia="ru-RU"/>
    </w:rPr>
  </w:style>
  <w:style w:type="character" w:styleId="FootnoteReference">
    <w:name w:val="footnote reference"/>
    <w:basedOn w:val="DefaultParagraphFont"/>
    <w:uiPriority w:val="99"/>
    <w:rsid w:val="00FD0D07"/>
    <w:rPr>
      <w:rFonts w:cs="Times New Roman"/>
      <w:vertAlign w:val="superscript"/>
    </w:rPr>
  </w:style>
  <w:style w:type="paragraph" w:styleId="Caption">
    <w:name w:val="caption"/>
    <w:basedOn w:val="Normal"/>
    <w:next w:val="Normal"/>
    <w:uiPriority w:val="99"/>
    <w:qFormat/>
    <w:rsid w:val="00FD0D07"/>
    <w:pPr>
      <w:spacing w:after="0" w:line="240" w:lineRule="auto"/>
    </w:pPr>
    <w:rPr>
      <w:rFonts w:ascii="Times New Roman" w:eastAsia="Times New Roman" w:hAnsi="Times New Roman"/>
      <w:b/>
      <w:sz w:val="20"/>
      <w:szCs w:val="20"/>
      <w:lang w:eastAsia="ru-RU"/>
    </w:rPr>
  </w:style>
  <w:style w:type="paragraph" w:styleId="Header">
    <w:name w:val="header"/>
    <w:basedOn w:val="Normal"/>
    <w:link w:val="HeaderChar"/>
    <w:uiPriority w:val="99"/>
    <w:rsid w:val="00FD0D07"/>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HeaderChar">
    <w:name w:val="Header Char"/>
    <w:basedOn w:val="DefaultParagraphFont"/>
    <w:link w:val="Header"/>
    <w:uiPriority w:val="99"/>
    <w:locked/>
    <w:rsid w:val="00FD0D07"/>
    <w:rPr>
      <w:rFonts w:ascii="Times New Roman" w:hAnsi="Times New Roman" w:cs="Times New Roman"/>
      <w:sz w:val="20"/>
      <w:szCs w:val="20"/>
      <w:lang w:eastAsia="ru-RU"/>
    </w:rPr>
  </w:style>
  <w:style w:type="paragraph" w:customStyle="1" w:styleId="ConsNormal">
    <w:name w:val="ConsNormal"/>
    <w:uiPriority w:val="99"/>
    <w:rsid w:val="00FD0D07"/>
    <w:pPr>
      <w:widowControl w:val="0"/>
      <w:autoSpaceDE w:val="0"/>
      <w:autoSpaceDN w:val="0"/>
      <w:adjustRightInd w:val="0"/>
      <w:ind w:right="19772" w:firstLine="720"/>
    </w:pPr>
    <w:rPr>
      <w:rFonts w:ascii="Arial" w:eastAsia="Times New Roman" w:hAnsi="Arial"/>
      <w:sz w:val="20"/>
      <w:szCs w:val="20"/>
    </w:rPr>
  </w:style>
  <w:style w:type="paragraph" w:customStyle="1" w:styleId="ConsNonformat">
    <w:name w:val="ConsNonformat"/>
    <w:uiPriority w:val="99"/>
    <w:rsid w:val="00FD0D07"/>
    <w:pPr>
      <w:widowControl w:val="0"/>
      <w:autoSpaceDE w:val="0"/>
      <w:autoSpaceDN w:val="0"/>
      <w:adjustRightInd w:val="0"/>
      <w:ind w:right="19772"/>
    </w:pPr>
    <w:rPr>
      <w:rFonts w:ascii="Courier New" w:eastAsia="Times New Roman" w:hAnsi="Courier New"/>
      <w:sz w:val="20"/>
      <w:szCs w:val="20"/>
    </w:rPr>
  </w:style>
  <w:style w:type="character" w:styleId="PageNumber">
    <w:name w:val="page number"/>
    <w:basedOn w:val="DefaultParagraphFont"/>
    <w:uiPriority w:val="99"/>
    <w:rsid w:val="00FD0D07"/>
    <w:rPr>
      <w:rFonts w:cs="Times New Roman"/>
    </w:rPr>
  </w:style>
  <w:style w:type="paragraph" w:styleId="Footer">
    <w:name w:val="footer"/>
    <w:basedOn w:val="Normal"/>
    <w:link w:val="FooterChar"/>
    <w:uiPriority w:val="99"/>
    <w:rsid w:val="00FD0D07"/>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FooterChar">
    <w:name w:val="Footer Char"/>
    <w:basedOn w:val="DefaultParagraphFont"/>
    <w:link w:val="Footer"/>
    <w:uiPriority w:val="99"/>
    <w:locked/>
    <w:rsid w:val="00FD0D07"/>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FD0D07"/>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FD0D07"/>
    <w:rPr>
      <w:rFonts w:ascii="Times New Roman" w:hAnsi="Times New Roman" w:cs="Times New Roman"/>
      <w:sz w:val="24"/>
      <w:szCs w:val="24"/>
      <w:lang w:eastAsia="ru-RU"/>
    </w:rPr>
  </w:style>
  <w:style w:type="paragraph" w:styleId="ListParagraph">
    <w:name w:val="List Paragraph"/>
    <w:basedOn w:val="Normal"/>
    <w:uiPriority w:val="99"/>
    <w:qFormat/>
    <w:rsid w:val="00FD0D07"/>
    <w:pPr>
      <w:ind w:left="720"/>
      <w:contextualSpacing/>
    </w:pPr>
  </w:style>
  <w:style w:type="character" w:customStyle="1" w:styleId="shorttext">
    <w:name w:val="short_text"/>
    <w:basedOn w:val="DefaultParagraphFont"/>
    <w:uiPriority w:val="99"/>
    <w:rsid w:val="00FD0D07"/>
    <w:rPr>
      <w:rFonts w:cs="Times New Roman"/>
    </w:rPr>
  </w:style>
  <w:style w:type="character" w:customStyle="1" w:styleId="hps">
    <w:name w:val="hps"/>
    <w:basedOn w:val="DefaultParagraphFont"/>
    <w:uiPriority w:val="99"/>
    <w:rsid w:val="00FD0D07"/>
    <w:rPr>
      <w:rFonts w:cs="Times New Roman"/>
    </w:rPr>
  </w:style>
  <w:style w:type="paragraph" w:customStyle="1" w:styleId="1">
    <w:name w:val="Знак Знак Знак1 Знак Знак Знак Знак Знак Знак Знак Знак Знак Знак"/>
    <w:basedOn w:val="Normal"/>
    <w:uiPriority w:val="99"/>
    <w:rsid w:val="00FD0D07"/>
    <w:pPr>
      <w:spacing w:after="160" w:line="240" w:lineRule="exact"/>
    </w:pPr>
    <w:rPr>
      <w:rFonts w:ascii="Verdana" w:eastAsia="Times New Roman" w:hAnsi="Verdana" w:cs="Verdana"/>
      <w:sz w:val="20"/>
      <w:szCs w:val="20"/>
      <w:lang w:val="en-US"/>
    </w:rPr>
  </w:style>
  <w:style w:type="character" w:customStyle="1" w:styleId="FontStyle321">
    <w:name w:val="Font Style321"/>
    <w:basedOn w:val="DefaultParagraphFont"/>
    <w:uiPriority w:val="99"/>
    <w:rsid w:val="00FD0D07"/>
    <w:rPr>
      <w:rFonts w:ascii="Times New Roman" w:hAnsi="Times New Roman" w:cs="Times New Roman"/>
      <w:sz w:val="24"/>
      <w:szCs w:val="24"/>
    </w:rPr>
  </w:style>
  <w:style w:type="paragraph" w:customStyle="1" w:styleId="ConsPlusCell">
    <w:name w:val="ConsPlusCell"/>
    <w:uiPriority w:val="99"/>
    <w:rsid w:val="00FD0D07"/>
    <w:pPr>
      <w:widowControl w:val="0"/>
      <w:autoSpaceDE w:val="0"/>
      <w:autoSpaceDN w:val="0"/>
      <w:adjustRightInd w:val="0"/>
    </w:pPr>
    <w:rPr>
      <w:rFonts w:ascii="Arial" w:eastAsia="Times New Roman" w:hAnsi="Arial" w:cs="Arial"/>
      <w:sz w:val="20"/>
      <w:szCs w:val="20"/>
    </w:rPr>
  </w:style>
  <w:style w:type="paragraph" w:styleId="BalloonText">
    <w:name w:val="Balloon Text"/>
    <w:basedOn w:val="Normal"/>
    <w:link w:val="BalloonTextChar"/>
    <w:uiPriority w:val="99"/>
    <w:semiHidden/>
    <w:rsid w:val="00FD0D07"/>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FD0D07"/>
    <w:rPr>
      <w:rFonts w:ascii="Tahoma" w:hAnsi="Tahoma" w:cs="Tahoma"/>
      <w:sz w:val="16"/>
      <w:szCs w:val="16"/>
      <w:lang w:eastAsia="ru-RU"/>
    </w:rPr>
  </w:style>
  <w:style w:type="character" w:styleId="FollowedHyperlink">
    <w:name w:val="FollowedHyperlink"/>
    <w:basedOn w:val="DefaultParagraphFont"/>
    <w:uiPriority w:val="99"/>
    <w:rsid w:val="00FD0D07"/>
    <w:rPr>
      <w:rFonts w:cs="Times New Roman"/>
      <w:color w:val="800080"/>
      <w:u w:val="single"/>
    </w:rPr>
  </w:style>
  <w:style w:type="character" w:customStyle="1" w:styleId="2">
    <w:name w:val="Текст сноски Знак2"/>
    <w:aliases w:val="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Текст сноски Знак1 Знак Знак Знак Знак Знак Знак"/>
    <w:basedOn w:val="DefaultParagraphFont"/>
    <w:uiPriority w:val="99"/>
    <w:locked/>
    <w:rsid w:val="00FD0D07"/>
    <w:rPr>
      <w:rFonts w:cs="Times New Roman"/>
      <w:lang w:val="ru-RU" w:eastAsia="ru-RU" w:bidi="ar-SA"/>
    </w:rPr>
  </w:style>
  <w:style w:type="paragraph" w:customStyle="1" w:styleId="21">
    <w:name w:val="Основной текст 21"/>
    <w:basedOn w:val="Normal"/>
    <w:uiPriority w:val="99"/>
    <w:rsid w:val="00FD0D07"/>
    <w:pPr>
      <w:spacing w:after="0" w:line="240" w:lineRule="auto"/>
      <w:ind w:firstLine="720"/>
      <w:jc w:val="both"/>
    </w:pPr>
    <w:rPr>
      <w:rFonts w:ascii="Times New Roman" w:eastAsia="Times New Roman" w:hAnsi="Times New Roman"/>
      <w:sz w:val="28"/>
      <w:szCs w:val="20"/>
      <w:lang w:eastAsia="ru-RU"/>
    </w:rPr>
  </w:style>
  <w:style w:type="character" w:customStyle="1" w:styleId="DocumentMapChar">
    <w:name w:val="Document Map Char"/>
    <w:basedOn w:val="DefaultParagraphFont"/>
    <w:link w:val="DocumentMap"/>
    <w:uiPriority w:val="99"/>
    <w:semiHidden/>
    <w:locked/>
    <w:rsid w:val="00FD0D07"/>
    <w:rPr>
      <w:rFonts w:ascii="Tahoma" w:eastAsia="Times New Roman" w:hAnsi="Tahoma" w:cs="Tahoma"/>
      <w:sz w:val="16"/>
      <w:szCs w:val="16"/>
    </w:rPr>
  </w:style>
  <w:style w:type="paragraph" w:styleId="DocumentMap">
    <w:name w:val="Document Map"/>
    <w:basedOn w:val="Normal"/>
    <w:link w:val="DocumentMapChar"/>
    <w:uiPriority w:val="99"/>
    <w:semiHidden/>
    <w:rsid w:val="00FD0D07"/>
    <w:pPr>
      <w:spacing w:after="0" w:line="240" w:lineRule="auto"/>
    </w:pPr>
    <w:rPr>
      <w:rFonts w:ascii="Tahoma" w:hAnsi="Tahoma" w:cs="Tahoma"/>
      <w:sz w:val="16"/>
      <w:szCs w:val="16"/>
    </w:rPr>
  </w:style>
  <w:style w:type="character" w:customStyle="1" w:styleId="DocumentMapChar1">
    <w:name w:val="Document Map Char1"/>
    <w:basedOn w:val="DefaultParagraphFont"/>
    <w:link w:val="DocumentMap"/>
    <w:uiPriority w:val="99"/>
    <w:semiHidden/>
    <w:rsid w:val="006B06EE"/>
    <w:rPr>
      <w:rFonts w:ascii="Times New Roman" w:hAnsi="Times New Roman"/>
      <w:sz w:val="0"/>
      <w:szCs w:val="0"/>
      <w:lang w:eastAsia="en-US"/>
    </w:rPr>
  </w:style>
  <w:style w:type="character" w:customStyle="1" w:styleId="FontStyle29">
    <w:name w:val="Font Style29"/>
    <w:basedOn w:val="DefaultParagraphFont"/>
    <w:uiPriority w:val="99"/>
    <w:rsid w:val="00FD0D07"/>
    <w:rPr>
      <w:rFonts w:ascii="Times New Roman" w:hAnsi="Times New Roman" w:cs="Times New Roman"/>
      <w:sz w:val="26"/>
      <w:szCs w:val="26"/>
    </w:rPr>
  </w:style>
  <w:style w:type="paragraph" w:customStyle="1" w:styleId="Style11">
    <w:name w:val="Style11"/>
    <w:basedOn w:val="Normal"/>
    <w:uiPriority w:val="99"/>
    <w:rsid w:val="00FD0D07"/>
    <w:pPr>
      <w:widowControl w:val="0"/>
      <w:autoSpaceDE w:val="0"/>
      <w:autoSpaceDN w:val="0"/>
      <w:adjustRightInd w:val="0"/>
      <w:spacing w:after="0" w:line="485" w:lineRule="exact"/>
      <w:ind w:firstLine="504"/>
      <w:jc w:val="both"/>
    </w:pPr>
    <w:rPr>
      <w:rFonts w:ascii="Franklin Gothic Demi Cond" w:eastAsia="Times New Roman" w:hAnsi="Franklin Gothic Demi Cond" w:cs="Franklin Gothic Demi Cond"/>
      <w:sz w:val="24"/>
      <w:szCs w:val="24"/>
      <w:lang w:eastAsia="ru-RU"/>
    </w:rPr>
  </w:style>
  <w:style w:type="character" w:customStyle="1" w:styleId="FontStyle31">
    <w:name w:val="Font Style31"/>
    <w:basedOn w:val="DefaultParagraphFont"/>
    <w:uiPriority w:val="99"/>
    <w:rsid w:val="00FD0D07"/>
    <w:rPr>
      <w:rFonts w:ascii="Franklin Gothic Demi Cond" w:hAnsi="Franklin Gothic Demi Cond" w:cs="Franklin Gothic Demi Cond"/>
      <w:i/>
      <w:iCs/>
      <w:sz w:val="24"/>
      <w:szCs w:val="24"/>
    </w:rPr>
  </w:style>
  <w:style w:type="character" w:customStyle="1" w:styleId="FontStyle38">
    <w:name w:val="Font Style38"/>
    <w:basedOn w:val="DefaultParagraphFont"/>
    <w:uiPriority w:val="99"/>
    <w:rsid w:val="00FD0D07"/>
    <w:rPr>
      <w:rFonts w:ascii="Times New Roman" w:hAnsi="Times New Roman" w:cs="Times New Roman"/>
      <w:i/>
      <w:iCs/>
      <w:spacing w:val="-30"/>
      <w:sz w:val="40"/>
      <w:szCs w:val="40"/>
    </w:rPr>
  </w:style>
  <w:style w:type="character" w:customStyle="1" w:styleId="gen">
    <w:name w:val="gen"/>
    <w:basedOn w:val="DefaultParagraphFont"/>
    <w:uiPriority w:val="99"/>
    <w:rsid w:val="00FD0D07"/>
    <w:rPr>
      <w:rFonts w:cs="Times New Roman"/>
    </w:rPr>
  </w:style>
  <w:style w:type="paragraph" w:customStyle="1" w:styleId="rvps140">
    <w:name w:val="rvps140"/>
    <w:basedOn w:val="Normal"/>
    <w:uiPriority w:val="99"/>
    <w:rsid w:val="00FD0D07"/>
    <w:pPr>
      <w:spacing w:after="225" w:line="240" w:lineRule="auto"/>
    </w:pPr>
    <w:rPr>
      <w:rFonts w:ascii="Times New Roman" w:eastAsia="Times New Roman" w:hAnsi="Times New Roman"/>
      <w:sz w:val="24"/>
      <w:szCs w:val="24"/>
      <w:lang w:eastAsia="ru-RU"/>
    </w:rPr>
  </w:style>
  <w:style w:type="character" w:customStyle="1" w:styleId="rvts1415">
    <w:name w:val="rvts1415"/>
    <w:basedOn w:val="DefaultParagraphFont"/>
    <w:uiPriority w:val="99"/>
    <w:rsid w:val="00FD0D07"/>
    <w:rPr>
      <w:rFonts w:ascii="Arial" w:hAnsi="Arial" w:cs="Arial"/>
      <w:i/>
      <w:iCs/>
      <w:color w:val="000000"/>
      <w:sz w:val="18"/>
      <w:szCs w:val="18"/>
      <w:u w:val="none"/>
      <w:effect w:val="none"/>
      <w:shd w:val="clear" w:color="auto" w:fill="auto"/>
    </w:rPr>
  </w:style>
  <w:style w:type="character" w:customStyle="1" w:styleId="rvts14">
    <w:name w:val="rvts14"/>
    <w:basedOn w:val="DefaultParagraphFont"/>
    <w:uiPriority w:val="99"/>
    <w:rsid w:val="00FD0D07"/>
    <w:rPr>
      <w:rFonts w:cs="Times New Roman"/>
    </w:rPr>
  </w:style>
  <w:style w:type="paragraph" w:customStyle="1" w:styleId="details">
    <w:name w:val="details"/>
    <w:basedOn w:val="Normal"/>
    <w:uiPriority w:val="99"/>
    <w:rsid w:val="00FD0D07"/>
    <w:pPr>
      <w:spacing w:after="0" w:line="240" w:lineRule="auto"/>
    </w:pPr>
    <w:rPr>
      <w:rFonts w:ascii="Tahoma" w:eastAsia="Times New Roman" w:hAnsi="Tahoma" w:cs="Tahoma"/>
      <w:color w:val="666666"/>
      <w:sz w:val="17"/>
      <w:szCs w:val="17"/>
      <w:lang w:eastAsia="ru-RU"/>
    </w:rPr>
  </w:style>
  <w:style w:type="paragraph" w:customStyle="1" w:styleId="byline">
    <w:name w:val="byline"/>
    <w:basedOn w:val="Normal"/>
    <w:uiPriority w:val="99"/>
    <w:rsid w:val="00FD0D07"/>
    <w:pPr>
      <w:spacing w:after="0" w:line="240" w:lineRule="auto"/>
      <w:jc w:val="right"/>
    </w:pPr>
    <w:rPr>
      <w:rFonts w:ascii="Tahoma" w:eastAsia="Times New Roman" w:hAnsi="Tahoma" w:cs="Tahoma"/>
      <w:i/>
      <w:iCs/>
      <w:color w:val="666666"/>
      <w:sz w:val="15"/>
      <w:szCs w:val="15"/>
      <w:lang w:eastAsia="ru-RU"/>
    </w:rPr>
  </w:style>
  <w:style w:type="character" w:styleId="SubtleEmphasis">
    <w:name w:val="Subtle Emphasis"/>
    <w:basedOn w:val="DefaultParagraphFont"/>
    <w:uiPriority w:val="99"/>
    <w:qFormat/>
    <w:rsid w:val="00FD0D07"/>
    <w:rPr>
      <w:rFonts w:cs="Times New Roman"/>
      <w:i/>
      <w:iCs/>
      <w:color w:val="808080"/>
    </w:rPr>
  </w:style>
  <w:style w:type="character" w:customStyle="1" w:styleId="srtitle1">
    <w:name w:val="srtitle1"/>
    <w:basedOn w:val="DefaultParagraphFont"/>
    <w:uiPriority w:val="99"/>
    <w:rsid w:val="00FD0D07"/>
    <w:rPr>
      <w:rFonts w:cs="Times New Roman"/>
      <w:b/>
      <w:bCs/>
    </w:rPr>
  </w:style>
  <w:style w:type="character" w:customStyle="1" w:styleId="bindingblock1">
    <w:name w:val="bindingblock1"/>
    <w:basedOn w:val="DefaultParagraphFont"/>
    <w:uiPriority w:val="99"/>
    <w:rsid w:val="00FD0D07"/>
    <w:rPr>
      <w:rFonts w:cs="Times New Roman"/>
    </w:rPr>
  </w:style>
  <w:style w:type="character" w:customStyle="1" w:styleId="binding1">
    <w:name w:val="binding1"/>
    <w:basedOn w:val="DefaultParagraphFont"/>
    <w:uiPriority w:val="99"/>
    <w:rsid w:val="00FD0D07"/>
    <w:rPr>
      <w:rFonts w:cs="Times New Roman"/>
      <w:b/>
      <w:bCs/>
    </w:rPr>
  </w:style>
  <w:style w:type="paragraph" w:customStyle="1" w:styleId="10">
    <w:name w:val="Стиль1"/>
    <w:basedOn w:val="Normal"/>
    <w:uiPriority w:val="99"/>
    <w:rsid w:val="00FD0D07"/>
    <w:pPr>
      <w:overflowPunct w:val="0"/>
      <w:autoSpaceDE w:val="0"/>
      <w:autoSpaceDN w:val="0"/>
      <w:adjustRightInd w:val="0"/>
      <w:spacing w:after="0" w:line="360" w:lineRule="auto"/>
      <w:ind w:left="1418" w:right="851" w:firstLine="720"/>
      <w:jc w:val="both"/>
      <w:textAlignment w:val="baseline"/>
    </w:pPr>
    <w:rPr>
      <w:rFonts w:ascii="Times New Roman" w:eastAsia="Times New Roman" w:hAnsi="Times New Roman"/>
      <w:spacing w:val="20"/>
      <w:sz w:val="28"/>
      <w:szCs w:val="20"/>
      <w:lang w:eastAsia="ru-RU"/>
    </w:rPr>
  </w:style>
  <w:style w:type="character" w:customStyle="1" w:styleId="CommentTextChar">
    <w:name w:val="Comment Text Char"/>
    <w:basedOn w:val="DefaultParagraphFont"/>
    <w:link w:val="CommentText"/>
    <w:uiPriority w:val="99"/>
    <w:semiHidden/>
    <w:locked/>
    <w:rsid w:val="00FD0D07"/>
    <w:rPr>
      <w:rFonts w:ascii="Times New Roman" w:hAnsi="Times New Roman" w:cs="Times New Roman"/>
      <w:sz w:val="20"/>
      <w:szCs w:val="20"/>
      <w:lang w:eastAsia="ru-RU"/>
    </w:rPr>
  </w:style>
  <w:style w:type="paragraph" w:styleId="CommentText">
    <w:name w:val="annotation text"/>
    <w:basedOn w:val="Normal"/>
    <w:link w:val="CommentTextChar"/>
    <w:uiPriority w:val="99"/>
    <w:semiHidden/>
    <w:rsid w:val="00FD0D07"/>
    <w:pPr>
      <w:spacing w:after="0" w:line="240" w:lineRule="auto"/>
    </w:pPr>
    <w:rPr>
      <w:rFonts w:ascii="Times New Roman" w:eastAsia="Times New Roman" w:hAnsi="Times New Roman"/>
      <w:sz w:val="20"/>
      <w:szCs w:val="20"/>
      <w:lang w:eastAsia="ru-RU"/>
    </w:rPr>
  </w:style>
  <w:style w:type="character" w:customStyle="1" w:styleId="CommentTextChar1">
    <w:name w:val="Comment Text Char1"/>
    <w:basedOn w:val="DefaultParagraphFont"/>
    <w:link w:val="CommentText"/>
    <w:uiPriority w:val="99"/>
    <w:semiHidden/>
    <w:rsid w:val="006B06EE"/>
    <w:rPr>
      <w:sz w:val="20"/>
      <w:szCs w:val="20"/>
      <w:lang w:eastAsia="en-US"/>
    </w:rPr>
  </w:style>
  <w:style w:type="character" w:customStyle="1" w:styleId="CommentSubjectChar">
    <w:name w:val="Comment Subject Char"/>
    <w:basedOn w:val="CommentTextChar"/>
    <w:link w:val="CommentSubject"/>
    <w:uiPriority w:val="99"/>
    <w:semiHidden/>
    <w:locked/>
    <w:rsid w:val="00FD0D07"/>
    <w:rPr>
      <w:b/>
      <w:bCs/>
    </w:rPr>
  </w:style>
  <w:style w:type="paragraph" w:styleId="CommentSubject">
    <w:name w:val="annotation subject"/>
    <w:basedOn w:val="CommentText"/>
    <w:next w:val="CommentText"/>
    <w:link w:val="CommentSubjectChar"/>
    <w:uiPriority w:val="99"/>
    <w:semiHidden/>
    <w:rsid w:val="00FD0D07"/>
    <w:rPr>
      <w:b/>
      <w:bCs/>
    </w:rPr>
  </w:style>
  <w:style w:type="character" w:customStyle="1" w:styleId="CommentSubjectChar1">
    <w:name w:val="Comment Subject Char1"/>
    <w:basedOn w:val="CommentTextChar"/>
    <w:link w:val="CommentSubject"/>
    <w:uiPriority w:val="99"/>
    <w:semiHidden/>
    <w:rsid w:val="006B06EE"/>
    <w:rPr>
      <w:b/>
      <w:bCs/>
      <w:lang w:eastAsia="en-US"/>
    </w:rPr>
  </w:style>
  <w:style w:type="character" w:customStyle="1" w:styleId="a">
    <w:name w:val="Знак Знак"/>
    <w:aliases w:val="Знак Знак Знак1,Знак Знак Знак"/>
    <w:basedOn w:val="DefaultParagraphFont"/>
    <w:uiPriority w:val="99"/>
    <w:locked/>
    <w:rsid w:val="00FD0D07"/>
    <w:rPr>
      <w:rFonts w:cs="Times New Roman"/>
      <w:sz w:val="24"/>
      <w:szCs w:val="24"/>
      <w:lang w:val="ru-RU" w:eastAsia="ru-RU" w:bidi="ar-SA"/>
    </w:rPr>
  </w:style>
  <w:style w:type="paragraph" w:customStyle="1" w:styleId="11">
    <w:name w:val="Абзац списка1"/>
    <w:basedOn w:val="Normal"/>
    <w:uiPriority w:val="99"/>
    <w:rsid w:val="00FD0D07"/>
    <w:pPr>
      <w:ind w:left="720"/>
      <w:contextualSpacing/>
    </w:pPr>
    <w:rPr>
      <w:rFonts w:eastAsia="Times New Roman"/>
    </w:rPr>
  </w:style>
  <w:style w:type="paragraph" w:customStyle="1" w:styleId="12">
    <w:name w:val="Знак Знак Знак1 Знак Знак Знак Знак Знак Знак"/>
    <w:basedOn w:val="Normal"/>
    <w:uiPriority w:val="99"/>
    <w:rsid w:val="00FD0D07"/>
    <w:pPr>
      <w:spacing w:after="160" w:line="240" w:lineRule="exact"/>
    </w:pPr>
    <w:rPr>
      <w:rFonts w:ascii="Verdana" w:eastAsia="Times New Roman" w:hAnsi="Verdana" w:cs="Verdana"/>
      <w:sz w:val="20"/>
      <w:szCs w:val="20"/>
      <w:lang w:val="en-US"/>
    </w:rPr>
  </w:style>
  <w:style w:type="character" w:customStyle="1" w:styleId="apple-converted-space">
    <w:name w:val="apple-converted-space"/>
    <w:basedOn w:val="DefaultParagraphFont"/>
    <w:uiPriority w:val="99"/>
    <w:rsid w:val="00FD0D07"/>
    <w:rPr>
      <w:rFonts w:cs="Times New Roman"/>
    </w:rPr>
  </w:style>
  <w:style w:type="character" w:styleId="Emphasis">
    <w:name w:val="Emphasis"/>
    <w:basedOn w:val="DefaultParagraphFont"/>
    <w:uiPriority w:val="99"/>
    <w:qFormat/>
    <w:rsid w:val="00FD0D07"/>
    <w:rPr>
      <w:rFonts w:cs="Times New Roman"/>
      <w:i/>
      <w:iCs/>
    </w:rPr>
  </w:style>
  <w:style w:type="paragraph" w:customStyle="1" w:styleId="13">
    <w:name w:val="Верхний колонтитул1"/>
    <w:basedOn w:val="Normal"/>
    <w:uiPriority w:val="99"/>
    <w:rsid w:val="00FD0D0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vann">
    <w:name w:val="rev_ann"/>
    <w:basedOn w:val="Normal"/>
    <w:uiPriority w:val="99"/>
    <w:rsid w:val="00FD0D0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
    <w:name w:val="p1"/>
    <w:basedOn w:val="Normal"/>
    <w:uiPriority w:val="99"/>
    <w:rsid w:val="00FD0D0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10">
    <w:name w:val="Цитата 21"/>
    <w:basedOn w:val="DefaultParagraphFont"/>
    <w:uiPriority w:val="99"/>
    <w:rsid w:val="00FD0D07"/>
    <w:rPr>
      <w:rFonts w:cs="Times New Roman"/>
    </w:rPr>
  </w:style>
  <w:style w:type="character" w:customStyle="1" w:styleId="a0">
    <w:name w:val="Основной текст_"/>
    <w:basedOn w:val="DefaultParagraphFont"/>
    <w:link w:val="3"/>
    <w:uiPriority w:val="99"/>
    <w:locked/>
    <w:rsid w:val="00FD0D07"/>
    <w:rPr>
      <w:rFonts w:ascii="Times New Roman" w:hAnsi="Times New Roman" w:cs="Times New Roman"/>
      <w:spacing w:val="2"/>
      <w:sz w:val="25"/>
      <w:szCs w:val="25"/>
      <w:shd w:val="clear" w:color="auto" w:fill="FFFFFF"/>
    </w:rPr>
  </w:style>
  <w:style w:type="paragraph" w:customStyle="1" w:styleId="3">
    <w:name w:val="Основной текст3"/>
    <w:basedOn w:val="Normal"/>
    <w:link w:val="a0"/>
    <w:uiPriority w:val="99"/>
    <w:rsid w:val="00FD0D07"/>
    <w:pPr>
      <w:widowControl w:val="0"/>
      <w:shd w:val="clear" w:color="auto" w:fill="FFFFFF"/>
      <w:spacing w:after="0" w:line="475" w:lineRule="exact"/>
      <w:jc w:val="both"/>
    </w:pPr>
    <w:rPr>
      <w:rFonts w:ascii="Times New Roman" w:eastAsia="Times New Roman" w:hAnsi="Times New Roman"/>
      <w:spacing w:val="2"/>
      <w:sz w:val="25"/>
      <w:szCs w:val="25"/>
    </w:rPr>
  </w:style>
  <w:style w:type="character" w:customStyle="1" w:styleId="5">
    <w:name w:val="Основной текст (5)_"/>
    <w:basedOn w:val="DefaultParagraphFont"/>
    <w:link w:val="50"/>
    <w:uiPriority w:val="99"/>
    <w:locked/>
    <w:rsid w:val="00FD0D07"/>
    <w:rPr>
      <w:rFonts w:ascii="Microsoft Sans Serif" w:eastAsia="Times New Roman" w:hAnsi="Microsoft Sans Serif" w:cs="Microsoft Sans Serif"/>
      <w:spacing w:val="6"/>
      <w:shd w:val="clear" w:color="auto" w:fill="FFFFFF"/>
    </w:rPr>
  </w:style>
  <w:style w:type="paragraph" w:customStyle="1" w:styleId="50">
    <w:name w:val="Основной текст (5)"/>
    <w:basedOn w:val="Normal"/>
    <w:link w:val="5"/>
    <w:uiPriority w:val="99"/>
    <w:rsid w:val="00FD0D07"/>
    <w:pPr>
      <w:widowControl w:val="0"/>
      <w:shd w:val="clear" w:color="auto" w:fill="FFFFFF"/>
      <w:spacing w:before="60" w:after="0" w:line="240" w:lineRule="atLeast"/>
    </w:pPr>
    <w:rPr>
      <w:rFonts w:ascii="Microsoft Sans Serif" w:hAnsi="Microsoft Sans Serif" w:cs="Microsoft Sans Serif"/>
      <w:spacing w:val="6"/>
    </w:rPr>
  </w:style>
  <w:style w:type="character" w:customStyle="1" w:styleId="4">
    <w:name w:val="Заголовок №4_"/>
    <w:basedOn w:val="DefaultParagraphFont"/>
    <w:link w:val="40"/>
    <w:uiPriority w:val="99"/>
    <w:locked/>
    <w:rsid w:val="00FD0D07"/>
    <w:rPr>
      <w:rFonts w:cs="Calibri"/>
      <w:b/>
      <w:bCs/>
      <w:i/>
      <w:iCs/>
      <w:spacing w:val="1"/>
      <w:shd w:val="clear" w:color="auto" w:fill="FFFFFF"/>
      <w:lang w:val="en-US"/>
    </w:rPr>
  </w:style>
  <w:style w:type="paragraph" w:customStyle="1" w:styleId="40">
    <w:name w:val="Заголовок №4"/>
    <w:basedOn w:val="Normal"/>
    <w:link w:val="4"/>
    <w:uiPriority w:val="99"/>
    <w:rsid w:val="00FD0D07"/>
    <w:pPr>
      <w:widowControl w:val="0"/>
      <w:shd w:val="clear" w:color="auto" w:fill="FFFFFF"/>
      <w:spacing w:before="720" w:after="360" w:line="240" w:lineRule="atLeast"/>
      <w:jc w:val="center"/>
      <w:outlineLvl w:val="3"/>
    </w:pPr>
    <w:rPr>
      <w:rFonts w:cs="Calibri"/>
      <w:b/>
      <w:bCs/>
      <w:i/>
      <w:iCs/>
      <w:spacing w:val="1"/>
      <w:lang w:val="en-US"/>
    </w:rPr>
  </w:style>
  <w:style w:type="character" w:customStyle="1" w:styleId="6">
    <w:name w:val="Основной текст (6)_"/>
    <w:basedOn w:val="DefaultParagraphFont"/>
    <w:link w:val="60"/>
    <w:uiPriority w:val="99"/>
    <w:locked/>
    <w:rsid w:val="00FD0D07"/>
    <w:rPr>
      <w:rFonts w:ascii="Microsoft Sans Serif" w:eastAsia="Times New Roman" w:hAnsi="Microsoft Sans Serif" w:cs="Microsoft Sans Serif"/>
      <w:b/>
      <w:bCs/>
      <w:spacing w:val="1"/>
      <w:sz w:val="17"/>
      <w:szCs w:val="17"/>
      <w:shd w:val="clear" w:color="auto" w:fill="FFFFFF"/>
    </w:rPr>
  </w:style>
  <w:style w:type="paragraph" w:customStyle="1" w:styleId="60">
    <w:name w:val="Основной текст (6)"/>
    <w:basedOn w:val="Normal"/>
    <w:link w:val="6"/>
    <w:uiPriority w:val="99"/>
    <w:rsid w:val="00FD0D07"/>
    <w:pPr>
      <w:widowControl w:val="0"/>
      <w:shd w:val="clear" w:color="auto" w:fill="FFFFFF"/>
      <w:spacing w:before="360" w:after="360" w:line="240" w:lineRule="atLeast"/>
      <w:jc w:val="both"/>
    </w:pPr>
    <w:rPr>
      <w:rFonts w:ascii="Microsoft Sans Serif" w:hAnsi="Microsoft Sans Serif" w:cs="Microsoft Sans Serif"/>
      <w:b/>
      <w:bCs/>
      <w:spacing w:val="1"/>
      <w:sz w:val="17"/>
      <w:szCs w:val="17"/>
    </w:rPr>
  </w:style>
  <w:style w:type="character" w:customStyle="1" w:styleId="6Calibri">
    <w:name w:val="Основной текст (6) + Calibri"/>
    <w:aliases w:val="12 pt,Курсив,Интервал 0 pt"/>
    <w:basedOn w:val="6"/>
    <w:uiPriority w:val="99"/>
    <w:rsid w:val="00FD0D07"/>
    <w:rPr>
      <w:rFonts w:ascii="Calibri" w:hAnsi="Calibri" w:cs="Calibri"/>
      <w:i/>
      <w:iCs/>
      <w:color w:val="000000"/>
      <w:spacing w:val="-6"/>
      <w:w w:val="100"/>
      <w:position w:val="0"/>
      <w:sz w:val="24"/>
      <w:szCs w:val="24"/>
      <w:lang w:val="ru-RU"/>
    </w:rPr>
  </w:style>
  <w:style w:type="character" w:customStyle="1" w:styleId="611pt">
    <w:name w:val="Основной текст (6) + 11 pt"/>
    <w:aliases w:val="Не полужирный,Интервал 0 pt1"/>
    <w:basedOn w:val="6"/>
    <w:uiPriority w:val="99"/>
    <w:rsid w:val="00FD0D07"/>
    <w:rPr>
      <w:color w:val="000000"/>
      <w:spacing w:val="0"/>
      <w:w w:val="100"/>
      <w:position w:val="0"/>
      <w:sz w:val="22"/>
      <w:szCs w:val="22"/>
    </w:rPr>
  </w:style>
  <w:style w:type="paragraph" w:customStyle="1" w:styleId="a1">
    <w:name w:val="Повестка"/>
    <w:basedOn w:val="Normal"/>
    <w:uiPriority w:val="99"/>
    <w:rsid w:val="00FD0D07"/>
    <w:pPr>
      <w:widowControl w:val="0"/>
      <w:tabs>
        <w:tab w:val="left" w:pos="454"/>
      </w:tabs>
      <w:spacing w:after="360" w:line="240" w:lineRule="auto"/>
      <w:ind w:left="454" w:hanging="454"/>
      <w:jc w:val="both"/>
    </w:pPr>
    <w:rPr>
      <w:rFonts w:ascii="Times New Roman" w:eastAsia="Times New Roman" w:hAnsi="Times New Roman"/>
      <w:sz w:val="28"/>
      <w:szCs w:val="20"/>
      <w:lang w:eastAsia="ru-RU"/>
    </w:rPr>
  </w:style>
  <w:style w:type="paragraph" w:customStyle="1" w:styleId="a2">
    <w:name w:val="Содержимое таблицы"/>
    <w:basedOn w:val="Normal"/>
    <w:uiPriority w:val="99"/>
    <w:rsid w:val="00FD0D07"/>
    <w:pPr>
      <w:widowControl w:val="0"/>
      <w:suppressLineNumbers/>
      <w:suppressAutoHyphens/>
      <w:spacing w:after="0" w:line="240" w:lineRule="auto"/>
    </w:pPr>
    <w:rPr>
      <w:rFonts w:ascii="Arial" w:hAnsi="Arial" w:cs="Arial"/>
      <w:kern w:val="1"/>
      <w:sz w:val="20"/>
      <w:szCs w:val="24"/>
      <w:lang w:eastAsia="hi-IN" w:bidi="hi-IN"/>
    </w:rPr>
  </w:style>
  <w:style w:type="character" w:customStyle="1" w:styleId="14">
    <w:name w:val="Заголовок №1_"/>
    <w:link w:val="15"/>
    <w:uiPriority w:val="99"/>
    <w:locked/>
    <w:rsid w:val="00FD0D07"/>
    <w:rPr>
      <w:spacing w:val="8"/>
      <w:sz w:val="24"/>
      <w:shd w:val="clear" w:color="auto" w:fill="FFFFFF"/>
    </w:rPr>
  </w:style>
  <w:style w:type="paragraph" w:customStyle="1" w:styleId="15">
    <w:name w:val="Заголовок №1"/>
    <w:basedOn w:val="Normal"/>
    <w:link w:val="14"/>
    <w:uiPriority w:val="99"/>
    <w:rsid w:val="00FD0D07"/>
    <w:pPr>
      <w:shd w:val="clear" w:color="auto" w:fill="FFFFFF"/>
      <w:spacing w:after="420" w:line="240" w:lineRule="atLeast"/>
      <w:outlineLvl w:val="0"/>
    </w:pPr>
    <w:rPr>
      <w:spacing w:val="8"/>
      <w:sz w:val="24"/>
      <w:szCs w:val="24"/>
      <w:lang w:eastAsia="ru-RU"/>
    </w:rPr>
  </w:style>
  <w:style w:type="character" w:customStyle="1" w:styleId="20">
    <w:name w:val="Основной текст (2)_"/>
    <w:link w:val="22"/>
    <w:uiPriority w:val="99"/>
    <w:locked/>
    <w:rsid w:val="00FD0D07"/>
    <w:rPr>
      <w:i/>
      <w:noProof/>
      <w:sz w:val="45"/>
      <w:shd w:val="clear" w:color="auto" w:fill="FFFFFF"/>
    </w:rPr>
  </w:style>
  <w:style w:type="paragraph" w:customStyle="1" w:styleId="22">
    <w:name w:val="Основной текст (2)"/>
    <w:basedOn w:val="Normal"/>
    <w:link w:val="20"/>
    <w:uiPriority w:val="99"/>
    <w:rsid w:val="00FD0D07"/>
    <w:pPr>
      <w:shd w:val="clear" w:color="auto" w:fill="FFFFFF"/>
      <w:spacing w:after="0" w:line="240" w:lineRule="atLeast"/>
    </w:pPr>
    <w:rPr>
      <w:i/>
      <w:iCs/>
      <w:noProof/>
      <w:sz w:val="45"/>
      <w:szCs w:val="45"/>
      <w:lang w:eastAsia="ru-RU"/>
    </w:rPr>
  </w:style>
  <w:style w:type="character" w:customStyle="1" w:styleId="5Arial">
    <w:name w:val="Основной текст (5) + Arial"/>
    <w:aliases w:val="9,5 pt"/>
    <w:uiPriority w:val="99"/>
    <w:rsid w:val="00FD0D07"/>
    <w:rPr>
      <w:rFonts w:ascii="Arial" w:hAnsi="Arial"/>
      <w:spacing w:val="7"/>
      <w:sz w:val="18"/>
    </w:rPr>
  </w:style>
  <w:style w:type="character" w:customStyle="1" w:styleId="41">
    <w:name w:val="Основной текст (4)_"/>
    <w:link w:val="42"/>
    <w:uiPriority w:val="99"/>
    <w:locked/>
    <w:rsid w:val="00FD0D07"/>
    <w:rPr>
      <w:rFonts w:ascii="Arial" w:hAnsi="Arial"/>
      <w:noProof/>
      <w:spacing w:val="7"/>
      <w:sz w:val="18"/>
      <w:shd w:val="clear" w:color="auto" w:fill="FFFFFF"/>
    </w:rPr>
  </w:style>
  <w:style w:type="paragraph" w:customStyle="1" w:styleId="42">
    <w:name w:val="Основной текст (4)"/>
    <w:basedOn w:val="Normal"/>
    <w:link w:val="41"/>
    <w:uiPriority w:val="99"/>
    <w:rsid w:val="00FD0D07"/>
    <w:pPr>
      <w:shd w:val="clear" w:color="auto" w:fill="FFFFFF"/>
      <w:spacing w:after="0" w:line="240" w:lineRule="atLeast"/>
    </w:pPr>
    <w:rPr>
      <w:rFonts w:ascii="Arial" w:hAnsi="Arial"/>
      <w:noProof/>
      <w:spacing w:val="7"/>
      <w:sz w:val="18"/>
      <w:szCs w:val="18"/>
      <w:lang w:eastAsia="ru-RU"/>
    </w:rPr>
  </w:style>
  <w:style w:type="paragraph" w:customStyle="1" w:styleId="16">
    <w:name w:val="Знак1"/>
    <w:basedOn w:val="Normal"/>
    <w:uiPriority w:val="99"/>
    <w:rsid w:val="00FD0D07"/>
    <w:pPr>
      <w:spacing w:after="0" w:line="240" w:lineRule="auto"/>
    </w:pPr>
    <w:rPr>
      <w:rFonts w:ascii="Times New Roman" w:eastAsia="Times New Roman" w:hAnsi="Times New Roman"/>
      <w:sz w:val="24"/>
      <w:szCs w:val="24"/>
      <w:lang w:val="pl-PL" w:eastAsia="pl-PL"/>
    </w:rPr>
  </w:style>
  <w:style w:type="paragraph" w:customStyle="1" w:styleId="17">
    <w:name w:val="Без интервала1"/>
    <w:uiPriority w:val="99"/>
    <w:rsid w:val="00FD0D07"/>
    <w:rPr>
      <w:rFonts w:eastAsia="Times New Roman"/>
    </w:rPr>
  </w:style>
  <w:style w:type="paragraph" w:customStyle="1" w:styleId="ConsTitle">
    <w:name w:val="ConsTitle"/>
    <w:uiPriority w:val="99"/>
    <w:rsid w:val="00FD0D07"/>
    <w:pPr>
      <w:widowControl w:val="0"/>
      <w:autoSpaceDE w:val="0"/>
      <w:autoSpaceDN w:val="0"/>
      <w:adjustRightInd w:val="0"/>
      <w:ind w:right="19772"/>
    </w:pPr>
    <w:rPr>
      <w:rFonts w:ascii="Arial" w:eastAsia="Times New Roman" w:hAnsi="Arial" w:cs="Arial"/>
      <w:b/>
      <w:bCs/>
    </w:rPr>
  </w:style>
  <w:style w:type="character" w:customStyle="1" w:styleId="translation-chunk">
    <w:name w:val="translation-chunk"/>
    <w:basedOn w:val="DefaultParagraphFont"/>
    <w:uiPriority w:val="99"/>
    <w:rsid w:val="009D3A0F"/>
    <w:rPr>
      <w:rFonts w:cs="Times New Roman"/>
    </w:rPr>
  </w:style>
  <w:style w:type="paragraph" w:styleId="TOC1">
    <w:name w:val="toc 1"/>
    <w:basedOn w:val="Normal"/>
    <w:next w:val="Normal"/>
    <w:autoRedefine/>
    <w:uiPriority w:val="99"/>
    <w:rsid w:val="00B54E15"/>
    <w:pPr>
      <w:tabs>
        <w:tab w:val="right" w:leader="dot" w:pos="8948"/>
      </w:tabs>
      <w:spacing w:after="100"/>
    </w:pPr>
    <w:rPr>
      <w:rFonts w:ascii="Times New Roman" w:eastAsia="Times New Roman" w:hAnsi="Times New Roman"/>
      <w:caps/>
      <w:noProof/>
      <w:sz w:val="24"/>
      <w:szCs w:val="24"/>
      <w:lang w:eastAsia="ru-RU"/>
    </w:rPr>
  </w:style>
  <w:style w:type="paragraph" w:styleId="TOC2">
    <w:name w:val="toc 2"/>
    <w:basedOn w:val="Normal"/>
    <w:next w:val="Normal"/>
    <w:autoRedefine/>
    <w:uiPriority w:val="99"/>
    <w:rsid w:val="00B54E15"/>
    <w:pPr>
      <w:tabs>
        <w:tab w:val="right" w:leader="dot" w:pos="8948"/>
      </w:tabs>
      <w:spacing w:after="100"/>
    </w:pPr>
    <w:rPr>
      <w:rFonts w:ascii="Times New Roman" w:eastAsia="Times New Roman" w:hAnsi="Times New Roman"/>
      <w:noProof/>
      <w:sz w:val="24"/>
      <w:szCs w:val="24"/>
      <w:lang w:eastAsia="ru-RU"/>
    </w:rPr>
  </w:style>
  <w:style w:type="character" w:customStyle="1" w:styleId="23">
    <w:name w:val="Заголовок №2_"/>
    <w:basedOn w:val="DefaultParagraphFont"/>
    <w:link w:val="24"/>
    <w:uiPriority w:val="99"/>
    <w:locked/>
    <w:rsid w:val="00B54E15"/>
    <w:rPr>
      <w:rFonts w:ascii="Times New Roman" w:hAnsi="Times New Roman" w:cs="Times New Roman"/>
      <w:b/>
      <w:bCs/>
      <w:sz w:val="31"/>
      <w:szCs w:val="31"/>
      <w:shd w:val="clear" w:color="auto" w:fill="FFFFFF"/>
    </w:rPr>
  </w:style>
  <w:style w:type="paragraph" w:customStyle="1" w:styleId="24">
    <w:name w:val="Заголовок №2"/>
    <w:basedOn w:val="Normal"/>
    <w:link w:val="23"/>
    <w:uiPriority w:val="99"/>
    <w:rsid w:val="00B54E15"/>
    <w:pPr>
      <w:shd w:val="clear" w:color="auto" w:fill="FFFFFF"/>
      <w:spacing w:before="420" w:after="900" w:line="240" w:lineRule="atLeast"/>
      <w:jc w:val="center"/>
      <w:outlineLvl w:val="1"/>
    </w:pPr>
    <w:rPr>
      <w:rFonts w:ascii="Times New Roman" w:hAnsi="Times New Roman"/>
      <w:b/>
      <w:bCs/>
      <w:sz w:val="31"/>
      <w:szCs w:val="31"/>
    </w:rPr>
  </w:style>
  <w:style w:type="paragraph" w:customStyle="1" w:styleId="211">
    <w:name w:val="Основной текст (2)1"/>
    <w:basedOn w:val="Normal"/>
    <w:uiPriority w:val="99"/>
    <w:rsid w:val="00B54E15"/>
    <w:pPr>
      <w:shd w:val="clear" w:color="auto" w:fill="FFFFFF"/>
      <w:spacing w:before="900" w:after="1200" w:line="240" w:lineRule="atLeast"/>
    </w:pPr>
    <w:rPr>
      <w:rFonts w:ascii="Times New Roman" w:hAnsi="Times New Roman"/>
      <w:i/>
      <w:iCs/>
      <w:sz w:val="26"/>
      <w:szCs w:val="26"/>
    </w:rPr>
  </w:style>
  <w:style w:type="character" w:customStyle="1" w:styleId="32">
    <w:name w:val="Заголовок №3 (2)_"/>
    <w:basedOn w:val="DefaultParagraphFont"/>
    <w:link w:val="320"/>
    <w:uiPriority w:val="99"/>
    <w:locked/>
    <w:rsid w:val="00B54E15"/>
    <w:rPr>
      <w:rFonts w:ascii="Times New Roman" w:hAnsi="Times New Roman" w:cs="Times New Roman"/>
      <w:b/>
      <w:bCs/>
      <w:sz w:val="28"/>
      <w:szCs w:val="28"/>
      <w:shd w:val="clear" w:color="auto" w:fill="FFFFFF"/>
    </w:rPr>
  </w:style>
  <w:style w:type="paragraph" w:customStyle="1" w:styleId="320">
    <w:name w:val="Заголовок №3 (2)"/>
    <w:basedOn w:val="Normal"/>
    <w:link w:val="32"/>
    <w:uiPriority w:val="99"/>
    <w:rsid w:val="00B54E15"/>
    <w:pPr>
      <w:shd w:val="clear" w:color="auto" w:fill="FFFFFF"/>
      <w:spacing w:before="1200" w:after="1320" w:line="240" w:lineRule="atLeast"/>
      <w:jc w:val="center"/>
      <w:outlineLvl w:val="2"/>
    </w:pPr>
    <w:rPr>
      <w:rFonts w:ascii="Times New Roman" w:hAnsi="Times New Roman"/>
      <w:b/>
      <w:bCs/>
      <w:sz w:val="28"/>
      <w:szCs w:val="28"/>
    </w:rPr>
  </w:style>
  <w:style w:type="character" w:customStyle="1" w:styleId="30">
    <w:name w:val="Заголовок №3_"/>
    <w:basedOn w:val="DefaultParagraphFont"/>
    <w:link w:val="31"/>
    <w:uiPriority w:val="99"/>
    <w:locked/>
    <w:rsid w:val="00B54E15"/>
    <w:rPr>
      <w:rFonts w:ascii="Times New Roman" w:hAnsi="Times New Roman" w:cs="Times New Roman"/>
      <w:b/>
      <w:bCs/>
      <w:sz w:val="28"/>
      <w:szCs w:val="28"/>
      <w:shd w:val="clear" w:color="auto" w:fill="FFFFFF"/>
    </w:rPr>
  </w:style>
  <w:style w:type="paragraph" w:customStyle="1" w:styleId="31">
    <w:name w:val="Заголовок №3"/>
    <w:basedOn w:val="Normal"/>
    <w:link w:val="30"/>
    <w:uiPriority w:val="99"/>
    <w:rsid w:val="00B54E15"/>
    <w:pPr>
      <w:shd w:val="clear" w:color="auto" w:fill="FFFFFF"/>
      <w:spacing w:before="420" w:after="1200" w:line="365" w:lineRule="exact"/>
      <w:jc w:val="center"/>
      <w:outlineLvl w:val="2"/>
    </w:pPr>
    <w:rPr>
      <w:rFonts w:ascii="Times New Roman" w:hAnsi="Times New Roman"/>
      <w:b/>
      <w:bCs/>
      <w:sz w:val="28"/>
      <w:szCs w:val="28"/>
    </w:rPr>
  </w:style>
  <w:style w:type="character" w:customStyle="1" w:styleId="7">
    <w:name w:val="Основной текст (7)_"/>
    <w:basedOn w:val="DefaultParagraphFont"/>
    <w:link w:val="70"/>
    <w:uiPriority w:val="99"/>
    <w:locked/>
    <w:rsid w:val="00B54E15"/>
    <w:rPr>
      <w:rFonts w:ascii="Times New Roman" w:hAnsi="Times New Roman" w:cs="Times New Roman"/>
      <w:shd w:val="clear" w:color="auto" w:fill="FFFFFF"/>
    </w:rPr>
  </w:style>
  <w:style w:type="paragraph" w:customStyle="1" w:styleId="70">
    <w:name w:val="Основной текст (7)"/>
    <w:basedOn w:val="Normal"/>
    <w:link w:val="7"/>
    <w:uiPriority w:val="99"/>
    <w:rsid w:val="00B54E15"/>
    <w:pPr>
      <w:shd w:val="clear" w:color="auto" w:fill="FFFFFF"/>
      <w:spacing w:after="0" w:line="240" w:lineRule="atLeast"/>
      <w:jc w:val="both"/>
    </w:pPr>
    <w:rPr>
      <w:rFonts w:ascii="Times New Roman" w:hAnsi="Times New Roman"/>
    </w:rPr>
  </w:style>
  <w:style w:type="character" w:customStyle="1" w:styleId="120">
    <w:name w:val="Основной текст (12) + Не курсив"/>
    <w:basedOn w:val="DefaultParagraphFont"/>
    <w:uiPriority w:val="99"/>
    <w:rsid w:val="00B54E15"/>
    <w:rPr>
      <w:rFonts w:ascii="Times New Roman" w:hAnsi="Times New Roman" w:cs="Times New Roman"/>
      <w:spacing w:val="0"/>
      <w:sz w:val="24"/>
      <w:szCs w:val="24"/>
    </w:rPr>
  </w:style>
  <w:style w:type="paragraph" w:customStyle="1" w:styleId="Default">
    <w:name w:val="Default"/>
    <w:uiPriority w:val="99"/>
    <w:rsid w:val="00B54E15"/>
    <w:pPr>
      <w:autoSpaceDE w:val="0"/>
      <w:autoSpaceDN w:val="0"/>
      <w:adjustRightInd w:val="0"/>
    </w:pPr>
    <w:rPr>
      <w:rFonts w:ascii="Times New Roman" w:hAnsi="Times New Roman"/>
      <w:color w:val="000000"/>
      <w:sz w:val="24"/>
      <w:szCs w:val="24"/>
      <w:lang w:eastAsia="en-US"/>
    </w:rPr>
  </w:style>
  <w:style w:type="paragraph" w:customStyle="1" w:styleId="Pa12">
    <w:name w:val="Pa12"/>
    <w:basedOn w:val="Default"/>
    <w:next w:val="Default"/>
    <w:uiPriority w:val="99"/>
    <w:rsid w:val="00B54E15"/>
    <w:pPr>
      <w:spacing w:line="201" w:lineRule="atLeast"/>
    </w:pPr>
    <w:rPr>
      <w:rFonts w:ascii="QGNVIX+MinionCyr-Regular" w:eastAsia="Times New Roman" w:hAnsi="QGNVIX+MinionCyr-Regular"/>
      <w:color w:val="auto"/>
      <w:lang w:eastAsia="ru-RU"/>
    </w:rPr>
  </w:style>
  <w:style w:type="paragraph" w:customStyle="1" w:styleId="Pa14">
    <w:name w:val="Pa14"/>
    <w:basedOn w:val="Normal"/>
    <w:next w:val="Normal"/>
    <w:uiPriority w:val="99"/>
    <w:rsid w:val="00B54E15"/>
    <w:pPr>
      <w:autoSpaceDE w:val="0"/>
      <w:autoSpaceDN w:val="0"/>
      <w:adjustRightInd w:val="0"/>
      <w:spacing w:after="0" w:line="201" w:lineRule="atLeast"/>
    </w:pPr>
    <w:rPr>
      <w:rFonts w:ascii="BloknotC" w:hAnsi="BloknotC"/>
      <w:sz w:val="24"/>
      <w:szCs w:val="24"/>
    </w:rPr>
  </w:style>
  <w:style w:type="paragraph" w:customStyle="1" w:styleId="61">
    <w:name w:val="Основной текст (6)1"/>
    <w:basedOn w:val="Normal"/>
    <w:uiPriority w:val="99"/>
    <w:rsid w:val="00B54E15"/>
    <w:pPr>
      <w:shd w:val="clear" w:color="auto" w:fill="FFFFFF"/>
      <w:spacing w:after="0" w:line="240" w:lineRule="atLeast"/>
    </w:pPr>
    <w:rPr>
      <w:rFonts w:ascii="Times New Roman" w:hAnsi="Times New Roman"/>
      <w:b/>
      <w:bCs/>
      <w:sz w:val="17"/>
      <w:szCs w:val="17"/>
    </w:rPr>
  </w:style>
  <w:style w:type="character" w:customStyle="1" w:styleId="100">
    <w:name w:val="Основной текст (10)_"/>
    <w:basedOn w:val="DefaultParagraphFont"/>
    <w:link w:val="101"/>
    <w:uiPriority w:val="99"/>
    <w:locked/>
    <w:rsid w:val="00B54E15"/>
    <w:rPr>
      <w:rFonts w:ascii="Microsoft Sans Serif" w:hAnsi="Microsoft Sans Serif" w:cs="Microsoft Sans Serif"/>
      <w:sz w:val="13"/>
      <w:szCs w:val="13"/>
      <w:shd w:val="clear" w:color="auto" w:fill="FFFFFF"/>
    </w:rPr>
  </w:style>
  <w:style w:type="paragraph" w:customStyle="1" w:styleId="101">
    <w:name w:val="Основной текст (10)1"/>
    <w:basedOn w:val="Normal"/>
    <w:link w:val="100"/>
    <w:uiPriority w:val="99"/>
    <w:rsid w:val="00B54E15"/>
    <w:pPr>
      <w:shd w:val="clear" w:color="auto" w:fill="FFFFFF"/>
      <w:spacing w:after="0" w:line="240" w:lineRule="atLeast"/>
    </w:pPr>
    <w:rPr>
      <w:rFonts w:ascii="Microsoft Sans Serif" w:hAnsi="Microsoft Sans Serif" w:cs="Microsoft Sans Serif"/>
      <w:sz w:val="13"/>
      <w:szCs w:val="13"/>
    </w:rPr>
  </w:style>
  <w:style w:type="character" w:customStyle="1" w:styleId="a3">
    <w:name w:val="Основной текст + Полужирный"/>
    <w:basedOn w:val="BodyTextChar"/>
    <w:uiPriority w:val="99"/>
    <w:rsid w:val="00B54E15"/>
    <w:rPr>
      <w:b/>
      <w:bCs/>
      <w:sz w:val="25"/>
      <w:szCs w:val="25"/>
      <w:shd w:val="clear" w:color="auto" w:fill="FFFFFF"/>
    </w:rPr>
  </w:style>
  <w:style w:type="character" w:customStyle="1" w:styleId="25">
    <w:name w:val="Основной текст + Полужирный2"/>
    <w:aliases w:val="Интервал 0 pt7"/>
    <w:basedOn w:val="BodyTextChar"/>
    <w:uiPriority w:val="99"/>
    <w:rsid w:val="00B54E15"/>
    <w:rPr>
      <w:b/>
      <w:bCs/>
      <w:spacing w:val="10"/>
      <w:shd w:val="clear" w:color="auto" w:fill="FFFFFF"/>
    </w:rPr>
  </w:style>
  <w:style w:type="character" w:customStyle="1" w:styleId="EndnoteTextChar">
    <w:name w:val="Endnote Text Char"/>
    <w:basedOn w:val="DefaultParagraphFont"/>
    <w:link w:val="EndnoteText"/>
    <w:uiPriority w:val="99"/>
    <w:semiHidden/>
    <w:locked/>
    <w:rsid w:val="00B54E15"/>
    <w:rPr>
      <w:rFonts w:eastAsia="Times New Roman" w:cs="Times New Roman"/>
      <w:sz w:val="20"/>
      <w:szCs w:val="20"/>
      <w:lang w:eastAsia="ru-RU"/>
    </w:rPr>
  </w:style>
  <w:style w:type="paragraph" w:styleId="EndnoteText">
    <w:name w:val="endnote text"/>
    <w:basedOn w:val="Normal"/>
    <w:link w:val="EndnoteTextChar"/>
    <w:uiPriority w:val="99"/>
    <w:semiHidden/>
    <w:rsid w:val="00B54E15"/>
    <w:pPr>
      <w:spacing w:after="0" w:line="240" w:lineRule="auto"/>
    </w:pPr>
    <w:rPr>
      <w:rFonts w:eastAsia="Times New Roman"/>
      <w:sz w:val="20"/>
      <w:szCs w:val="20"/>
      <w:lang w:eastAsia="ru-RU"/>
    </w:rPr>
  </w:style>
  <w:style w:type="character" w:customStyle="1" w:styleId="EndnoteTextChar1">
    <w:name w:val="Endnote Text Char1"/>
    <w:basedOn w:val="DefaultParagraphFont"/>
    <w:link w:val="EndnoteText"/>
    <w:uiPriority w:val="99"/>
    <w:semiHidden/>
    <w:rsid w:val="006B06EE"/>
    <w:rPr>
      <w:sz w:val="20"/>
      <w:szCs w:val="20"/>
      <w:lang w:eastAsia="en-US"/>
    </w:rPr>
  </w:style>
  <w:style w:type="character" w:customStyle="1" w:styleId="18">
    <w:name w:val="Текст концевой сноски Знак1"/>
    <w:basedOn w:val="DefaultParagraphFont"/>
    <w:uiPriority w:val="99"/>
    <w:semiHidden/>
    <w:rsid w:val="00B54E15"/>
    <w:rPr>
      <w:rFonts w:cs="Times New Roman"/>
      <w:sz w:val="20"/>
      <w:szCs w:val="20"/>
    </w:rPr>
  </w:style>
  <w:style w:type="character" w:customStyle="1" w:styleId="13pt">
    <w:name w:val="Основной текст + 13 pt"/>
    <w:aliases w:val="Курсив15"/>
    <w:basedOn w:val="BodyTextChar"/>
    <w:uiPriority w:val="99"/>
    <w:rsid w:val="00B54E15"/>
    <w:rPr>
      <w:i/>
      <w:iCs/>
      <w:spacing w:val="0"/>
      <w:sz w:val="26"/>
      <w:szCs w:val="26"/>
      <w:shd w:val="clear" w:color="auto" w:fill="FFFFFF"/>
    </w:rPr>
  </w:style>
  <w:style w:type="character" w:customStyle="1" w:styleId="26">
    <w:name w:val="Сноска (2)_"/>
    <w:basedOn w:val="DefaultParagraphFont"/>
    <w:link w:val="27"/>
    <w:uiPriority w:val="99"/>
    <w:locked/>
    <w:rsid w:val="00B54E15"/>
    <w:rPr>
      <w:rFonts w:ascii="Times New Roman" w:hAnsi="Times New Roman" w:cs="Times New Roman"/>
      <w:b/>
      <w:bCs/>
      <w:i/>
      <w:iCs/>
      <w:sz w:val="17"/>
      <w:szCs w:val="17"/>
      <w:shd w:val="clear" w:color="auto" w:fill="FFFFFF"/>
    </w:rPr>
  </w:style>
  <w:style w:type="paragraph" w:customStyle="1" w:styleId="27">
    <w:name w:val="Сноска (2)"/>
    <w:basedOn w:val="Normal"/>
    <w:link w:val="26"/>
    <w:uiPriority w:val="99"/>
    <w:rsid w:val="00B54E15"/>
    <w:pPr>
      <w:shd w:val="clear" w:color="auto" w:fill="FFFFFF"/>
      <w:spacing w:after="0" w:line="230" w:lineRule="exact"/>
    </w:pPr>
    <w:rPr>
      <w:rFonts w:ascii="Times New Roman" w:hAnsi="Times New Roman"/>
      <w:b/>
      <w:bCs/>
      <w:i/>
      <w:iCs/>
      <w:sz w:val="17"/>
      <w:szCs w:val="17"/>
    </w:rPr>
  </w:style>
  <w:style w:type="character" w:customStyle="1" w:styleId="10pt1">
    <w:name w:val="Основной текст + 10 pt1"/>
    <w:basedOn w:val="BodyTextChar"/>
    <w:uiPriority w:val="99"/>
    <w:rsid w:val="00B54E15"/>
    <w:rPr>
      <w:spacing w:val="0"/>
      <w:sz w:val="20"/>
      <w:szCs w:val="20"/>
      <w:shd w:val="clear" w:color="auto" w:fill="FFFFFF"/>
    </w:rPr>
  </w:style>
  <w:style w:type="character" w:customStyle="1" w:styleId="a4">
    <w:name w:val="Подпись к таблице_"/>
    <w:basedOn w:val="DefaultParagraphFont"/>
    <w:link w:val="19"/>
    <w:uiPriority w:val="99"/>
    <w:locked/>
    <w:rsid w:val="00B54E15"/>
    <w:rPr>
      <w:rFonts w:ascii="Times New Roman" w:hAnsi="Times New Roman" w:cs="Times New Roman"/>
      <w:b/>
      <w:bCs/>
      <w:spacing w:val="10"/>
      <w:sz w:val="24"/>
      <w:szCs w:val="24"/>
      <w:shd w:val="clear" w:color="auto" w:fill="FFFFFF"/>
    </w:rPr>
  </w:style>
  <w:style w:type="paragraph" w:customStyle="1" w:styleId="19">
    <w:name w:val="Подпись к таблице1"/>
    <w:basedOn w:val="Normal"/>
    <w:link w:val="a4"/>
    <w:uiPriority w:val="99"/>
    <w:rsid w:val="00B54E15"/>
    <w:pPr>
      <w:shd w:val="clear" w:color="auto" w:fill="FFFFFF"/>
      <w:spacing w:after="0" w:line="322" w:lineRule="exact"/>
      <w:ind w:hanging="1560"/>
    </w:pPr>
    <w:rPr>
      <w:rFonts w:ascii="Times New Roman" w:hAnsi="Times New Roman"/>
      <w:b/>
      <w:bCs/>
      <w:spacing w:val="10"/>
      <w:sz w:val="24"/>
      <w:szCs w:val="24"/>
    </w:rPr>
  </w:style>
  <w:style w:type="character" w:customStyle="1" w:styleId="a5">
    <w:name w:val="Подпись к таблице"/>
    <w:basedOn w:val="a4"/>
    <w:uiPriority w:val="99"/>
    <w:rsid w:val="00B54E15"/>
  </w:style>
  <w:style w:type="character" w:customStyle="1" w:styleId="2pt">
    <w:name w:val="Подпись к таблице + Интервал 2 pt"/>
    <w:basedOn w:val="a4"/>
    <w:uiPriority w:val="99"/>
    <w:rsid w:val="00B54E15"/>
  </w:style>
  <w:style w:type="character" w:customStyle="1" w:styleId="28">
    <w:name w:val="Основной текст (28)_"/>
    <w:basedOn w:val="DefaultParagraphFont"/>
    <w:link w:val="280"/>
    <w:uiPriority w:val="99"/>
    <w:locked/>
    <w:rsid w:val="00B54E15"/>
    <w:rPr>
      <w:rFonts w:ascii="Times New Roman" w:hAnsi="Times New Roman" w:cs="Times New Roman"/>
      <w:noProof/>
      <w:sz w:val="10"/>
      <w:szCs w:val="10"/>
      <w:shd w:val="clear" w:color="auto" w:fill="FFFFFF"/>
    </w:rPr>
  </w:style>
  <w:style w:type="paragraph" w:customStyle="1" w:styleId="280">
    <w:name w:val="Основной текст (28)"/>
    <w:basedOn w:val="Normal"/>
    <w:link w:val="28"/>
    <w:uiPriority w:val="99"/>
    <w:rsid w:val="00B54E15"/>
    <w:pPr>
      <w:shd w:val="clear" w:color="auto" w:fill="FFFFFF"/>
      <w:spacing w:before="2460" w:after="0" w:line="240" w:lineRule="atLeast"/>
    </w:pPr>
    <w:rPr>
      <w:rFonts w:ascii="Times New Roman" w:hAnsi="Times New Roman"/>
      <w:noProof/>
      <w:sz w:val="10"/>
      <w:szCs w:val="10"/>
    </w:rPr>
  </w:style>
  <w:style w:type="character" w:customStyle="1" w:styleId="2100">
    <w:name w:val="Основной текст (2) + 10"/>
    <w:aliases w:val="5 pt11,Полужирный3,Курсив7"/>
    <w:basedOn w:val="20"/>
    <w:uiPriority w:val="99"/>
    <w:rsid w:val="00B54E15"/>
    <w:rPr>
      <w:rFonts w:ascii="Times New Roman" w:hAnsi="Times New Roman" w:cs="Times New Roman"/>
      <w:b/>
      <w:bCs/>
      <w:iCs/>
      <w:sz w:val="21"/>
      <w:szCs w:val="21"/>
    </w:rPr>
  </w:style>
  <w:style w:type="character" w:customStyle="1" w:styleId="220">
    <w:name w:val="Заголовок №2 (2)_"/>
    <w:basedOn w:val="DefaultParagraphFont"/>
    <w:link w:val="221"/>
    <w:uiPriority w:val="99"/>
    <w:locked/>
    <w:rsid w:val="00B54E15"/>
    <w:rPr>
      <w:rFonts w:ascii="Times New Roman" w:hAnsi="Times New Roman" w:cs="Times New Roman"/>
      <w:sz w:val="25"/>
      <w:szCs w:val="25"/>
      <w:shd w:val="clear" w:color="auto" w:fill="FFFFFF"/>
    </w:rPr>
  </w:style>
  <w:style w:type="paragraph" w:customStyle="1" w:styleId="221">
    <w:name w:val="Заголовок №2 (2)1"/>
    <w:basedOn w:val="Normal"/>
    <w:link w:val="220"/>
    <w:uiPriority w:val="99"/>
    <w:rsid w:val="00B54E15"/>
    <w:pPr>
      <w:shd w:val="clear" w:color="auto" w:fill="FFFFFF"/>
      <w:spacing w:after="300" w:line="240" w:lineRule="atLeast"/>
      <w:outlineLvl w:val="1"/>
    </w:pPr>
    <w:rPr>
      <w:rFonts w:ascii="Times New Roman" w:hAnsi="Times New Roman"/>
      <w:sz w:val="25"/>
      <w:szCs w:val="25"/>
    </w:rPr>
  </w:style>
  <w:style w:type="character" w:customStyle="1" w:styleId="224">
    <w:name w:val="Заголовок №2 (2)4"/>
    <w:basedOn w:val="220"/>
    <w:uiPriority w:val="99"/>
    <w:rsid w:val="00B54E15"/>
  </w:style>
  <w:style w:type="character" w:customStyle="1" w:styleId="0pt1">
    <w:name w:val="Основной текст + Интервал 0 pt1"/>
    <w:basedOn w:val="BodyTextChar"/>
    <w:uiPriority w:val="99"/>
    <w:rsid w:val="00B54E15"/>
    <w:rPr>
      <w:spacing w:val="10"/>
      <w:shd w:val="clear" w:color="auto" w:fill="FFFFFF"/>
    </w:rPr>
  </w:style>
  <w:style w:type="character" w:customStyle="1" w:styleId="QuoteChar">
    <w:name w:val="Quote Char"/>
    <w:uiPriority w:val="99"/>
    <w:locked/>
    <w:rsid w:val="00B54E15"/>
    <w:rPr>
      <w:rFonts w:ascii="Calibri" w:hAnsi="Calibri"/>
      <w:i/>
      <w:color w:val="000000"/>
    </w:rPr>
  </w:style>
  <w:style w:type="paragraph" w:customStyle="1" w:styleId="1a">
    <w:name w:val="Выделенная цитата1"/>
    <w:basedOn w:val="Normal"/>
    <w:next w:val="Normal"/>
    <w:link w:val="IntenseQuoteChar"/>
    <w:uiPriority w:val="99"/>
    <w:rsid w:val="00B54E15"/>
    <w:pPr>
      <w:pBdr>
        <w:bottom w:val="single" w:sz="4" w:space="4" w:color="4F81BD"/>
      </w:pBdr>
      <w:spacing w:before="200" w:after="280"/>
      <w:ind w:left="936" w:right="936"/>
    </w:pPr>
    <w:rPr>
      <w:rFonts w:eastAsia="Times New Roman"/>
      <w:b/>
      <w:bCs/>
      <w:i/>
      <w:iCs/>
      <w:color w:val="4F81BD"/>
      <w:sz w:val="20"/>
      <w:szCs w:val="20"/>
      <w:lang w:eastAsia="ru-RU"/>
    </w:rPr>
  </w:style>
  <w:style w:type="character" w:customStyle="1" w:styleId="IntenseQuoteChar">
    <w:name w:val="Intense Quote Char"/>
    <w:link w:val="1a"/>
    <w:uiPriority w:val="99"/>
    <w:locked/>
    <w:rsid w:val="00B54E15"/>
    <w:rPr>
      <w:rFonts w:ascii="Calibri" w:hAnsi="Calibri"/>
      <w:b/>
      <w:i/>
      <w:color w:val="4F81BD"/>
    </w:rPr>
  </w:style>
  <w:style w:type="paragraph" w:styleId="NoSpacing">
    <w:name w:val="No Spacing"/>
    <w:uiPriority w:val="99"/>
    <w:qFormat/>
    <w:rsid w:val="00B54E15"/>
    <w:rPr>
      <w:rFonts w:ascii="Times New Roman" w:eastAsia="Times New Roman" w:hAnsi="Times New Roman"/>
    </w:rPr>
  </w:style>
  <w:style w:type="paragraph" w:styleId="Quote">
    <w:name w:val="Quote"/>
    <w:basedOn w:val="Normal"/>
    <w:next w:val="Normal"/>
    <w:link w:val="QuoteChar1"/>
    <w:uiPriority w:val="99"/>
    <w:qFormat/>
    <w:rsid w:val="00B54E15"/>
    <w:rPr>
      <w:rFonts w:eastAsia="Times New Roman"/>
      <w:i/>
      <w:iCs/>
      <w:color w:val="000000"/>
    </w:rPr>
  </w:style>
  <w:style w:type="character" w:customStyle="1" w:styleId="QuoteChar1">
    <w:name w:val="Quote Char1"/>
    <w:basedOn w:val="DefaultParagraphFont"/>
    <w:link w:val="Quote"/>
    <w:uiPriority w:val="99"/>
    <w:locked/>
    <w:rsid w:val="00B54E15"/>
    <w:rPr>
      <w:rFonts w:ascii="Calibri" w:hAnsi="Calibri" w:cs="Times New Roman"/>
      <w:i/>
      <w:iCs/>
      <w:color w:val="000000"/>
    </w:rPr>
  </w:style>
  <w:style w:type="paragraph" w:styleId="IntenseQuote">
    <w:name w:val="Intense Quote"/>
    <w:basedOn w:val="Normal"/>
    <w:next w:val="Normal"/>
    <w:link w:val="IntenseQuoteChar1"/>
    <w:uiPriority w:val="99"/>
    <w:qFormat/>
    <w:rsid w:val="00B54E15"/>
    <w:pPr>
      <w:pBdr>
        <w:bottom w:val="single" w:sz="4" w:space="4" w:color="4F81BD"/>
      </w:pBdr>
      <w:spacing w:before="200" w:after="280"/>
      <w:ind w:left="936" w:right="936"/>
    </w:pPr>
    <w:rPr>
      <w:rFonts w:eastAsia="Times New Roman"/>
      <w:b/>
      <w:bCs/>
      <w:i/>
      <w:iCs/>
      <w:color w:val="4F81BD"/>
    </w:rPr>
  </w:style>
  <w:style w:type="character" w:customStyle="1" w:styleId="IntenseQuoteChar1">
    <w:name w:val="Intense Quote Char1"/>
    <w:basedOn w:val="DefaultParagraphFont"/>
    <w:link w:val="IntenseQuote"/>
    <w:uiPriority w:val="99"/>
    <w:locked/>
    <w:rsid w:val="00B54E15"/>
    <w:rPr>
      <w:rFonts w:ascii="Calibri" w:hAnsi="Calibri" w:cs="Times New Roman"/>
      <w:b/>
      <w:bCs/>
      <w:i/>
      <w:iCs/>
      <w:color w:val="4F81BD"/>
    </w:rPr>
  </w:style>
  <w:style w:type="character" w:customStyle="1" w:styleId="130">
    <w:name w:val="Основной текст (13)_"/>
    <w:basedOn w:val="DefaultParagraphFont"/>
    <w:link w:val="131"/>
    <w:uiPriority w:val="99"/>
    <w:locked/>
    <w:rsid w:val="00B54E15"/>
    <w:rPr>
      <w:rFonts w:ascii="Times New Roman" w:hAnsi="Times New Roman" w:cs="Times New Roman"/>
      <w:i/>
      <w:iCs/>
      <w:sz w:val="28"/>
      <w:szCs w:val="28"/>
      <w:shd w:val="clear" w:color="auto" w:fill="FFFFFF"/>
    </w:rPr>
  </w:style>
  <w:style w:type="paragraph" w:customStyle="1" w:styleId="131">
    <w:name w:val="Основной текст (13)1"/>
    <w:basedOn w:val="Normal"/>
    <w:link w:val="130"/>
    <w:uiPriority w:val="99"/>
    <w:rsid w:val="00B54E15"/>
    <w:pPr>
      <w:shd w:val="clear" w:color="auto" w:fill="FFFFFF"/>
      <w:spacing w:after="0" w:line="274" w:lineRule="exact"/>
      <w:jc w:val="both"/>
    </w:pPr>
    <w:rPr>
      <w:rFonts w:ascii="Times New Roman" w:hAnsi="Times New Roman"/>
      <w:i/>
      <w:iCs/>
      <w:sz w:val="28"/>
      <w:szCs w:val="28"/>
    </w:rPr>
  </w:style>
  <w:style w:type="character" w:customStyle="1" w:styleId="a6">
    <w:name w:val="Сноска_"/>
    <w:basedOn w:val="DefaultParagraphFont"/>
    <w:link w:val="a7"/>
    <w:uiPriority w:val="99"/>
    <w:locked/>
    <w:rsid w:val="00B54E15"/>
    <w:rPr>
      <w:rFonts w:ascii="Times New Roman" w:hAnsi="Times New Roman" w:cs="Times New Roman"/>
      <w:sz w:val="18"/>
      <w:szCs w:val="18"/>
      <w:shd w:val="clear" w:color="auto" w:fill="FFFFFF"/>
    </w:rPr>
  </w:style>
  <w:style w:type="paragraph" w:customStyle="1" w:styleId="a7">
    <w:name w:val="Сноска"/>
    <w:basedOn w:val="Normal"/>
    <w:link w:val="a6"/>
    <w:uiPriority w:val="99"/>
    <w:rsid w:val="00B54E15"/>
    <w:pPr>
      <w:shd w:val="clear" w:color="auto" w:fill="FFFFFF"/>
      <w:spacing w:after="0" w:line="235" w:lineRule="exact"/>
      <w:ind w:hanging="380"/>
      <w:jc w:val="both"/>
    </w:pPr>
    <w:rPr>
      <w:rFonts w:ascii="Times New Roman" w:hAnsi="Times New Roman"/>
      <w:sz w:val="18"/>
      <w:szCs w:val="18"/>
    </w:rPr>
  </w:style>
  <w:style w:type="paragraph" w:customStyle="1" w:styleId="DecimalAligned">
    <w:name w:val="Decimal Aligned"/>
    <w:basedOn w:val="Normal"/>
    <w:uiPriority w:val="99"/>
    <w:rsid w:val="00B54E15"/>
    <w:pPr>
      <w:tabs>
        <w:tab w:val="decimal" w:pos="360"/>
      </w:tabs>
    </w:pPr>
    <w:rPr>
      <w:rFonts w:eastAsia="Times New Roman"/>
    </w:rPr>
  </w:style>
  <w:style w:type="character" w:styleId="IntenseEmphasis">
    <w:name w:val="Intense Emphasis"/>
    <w:basedOn w:val="DefaultParagraphFont"/>
    <w:uiPriority w:val="99"/>
    <w:qFormat/>
    <w:rsid w:val="00B54E15"/>
    <w:rPr>
      <w:rFonts w:cs="Times New Roman"/>
      <w:b/>
      <w:bCs/>
      <w:i/>
      <w:iCs/>
      <w:color w:val="4F81BD"/>
    </w:rPr>
  </w:style>
  <w:style w:type="character" w:styleId="SubtleReference">
    <w:name w:val="Subtle Reference"/>
    <w:basedOn w:val="DefaultParagraphFont"/>
    <w:uiPriority w:val="99"/>
    <w:qFormat/>
    <w:rsid w:val="00B54E15"/>
    <w:rPr>
      <w:rFonts w:cs="Times New Roman"/>
      <w:smallCaps/>
      <w:color w:val="C0504D"/>
      <w:u w:val="single"/>
    </w:rPr>
  </w:style>
  <w:style w:type="character" w:styleId="IntenseReference">
    <w:name w:val="Intense Reference"/>
    <w:basedOn w:val="DefaultParagraphFont"/>
    <w:uiPriority w:val="99"/>
    <w:qFormat/>
    <w:rsid w:val="00B54E15"/>
    <w:rPr>
      <w:rFonts w:cs="Times New Roman"/>
      <w:b/>
      <w:bCs/>
      <w:smallCaps/>
      <w:color w:val="C0504D"/>
      <w:spacing w:val="5"/>
      <w:u w:val="single"/>
    </w:rPr>
  </w:style>
  <w:style w:type="character" w:styleId="BookTitle">
    <w:name w:val="Book Title"/>
    <w:basedOn w:val="DefaultParagraphFont"/>
    <w:uiPriority w:val="99"/>
    <w:qFormat/>
    <w:rsid w:val="00B54E15"/>
    <w:rPr>
      <w:rFonts w:cs="Times New Roman"/>
      <w:b/>
      <w:bCs/>
      <w:smallCaps/>
      <w:spacing w:val="5"/>
    </w:rPr>
  </w:style>
  <w:style w:type="paragraph" w:styleId="TOCHeading">
    <w:name w:val="TOC Heading"/>
    <w:basedOn w:val="Heading1"/>
    <w:next w:val="Normal"/>
    <w:uiPriority w:val="99"/>
    <w:qFormat/>
    <w:rsid w:val="00B54E15"/>
    <w:pPr>
      <w:keepLines/>
      <w:spacing w:before="480" w:line="276" w:lineRule="auto"/>
      <w:outlineLvl w:val="9"/>
    </w:pPr>
    <w:rPr>
      <w:rFonts w:ascii="Cambria" w:hAnsi="Cambria"/>
      <w:bCs/>
      <w:color w:val="365F91"/>
      <w:sz w:val="28"/>
      <w:szCs w:val="28"/>
      <w:lang w:eastAsia="en-US"/>
    </w:rPr>
  </w:style>
  <w:style w:type="character" w:customStyle="1" w:styleId="1b">
    <w:name w:val="Слабое выделение1"/>
    <w:basedOn w:val="DefaultParagraphFont"/>
    <w:uiPriority w:val="99"/>
    <w:rsid w:val="00B54E15"/>
    <w:rPr>
      <w:rFonts w:cs="Times New Roman"/>
      <w:i/>
      <w:iCs/>
      <w:color w:val="808080"/>
    </w:rPr>
  </w:style>
  <w:style w:type="character" w:customStyle="1" w:styleId="1c">
    <w:name w:val="Сильное выделение1"/>
    <w:basedOn w:val="DefaultParagraphFont"/>
    <w:uiPriority w:val="99"/>
    <w:rsid w:val="00B54E15"/>
    <w:rPr>
      <w:rFonts w:cs="Times New Roman"/>
      <w:b/>
      <w:bCs/>
      <w:i/>
      <w:iCs/>
      <w:color w:val="4F81BD"/>
    </w:rPr>
  </w:style>
  <w:style w:type="character" w:customStyle="1" w:styleId="1d">
    <w:name w:val="Слабая ссылка1"/>
    <w:basedOn w:val="DefaultParagraphFont"/>
    <w:uiPriority w:val="99"/>
    <w:rsid w:val="00B54E15"/>
    <w:rPr>
      <w:rFonts w:cs="Times New Roman"/>
      <w:smallCaps/>
      <w:color w:val="C0504D"/>
      <w:u w:val="single"/>
    </w:rPr>
  </w:style>
  <w:style w:type="character" w:customStyle="1" w:styleId="1e">
    <w:name w:val="Сильная ссылка1"/>
    <w:basedOn w:val="DefaultParagraphFont"/>
    <w:uiPriority w:val="99"/>
    <w:rsid w:val="00B54E15"/>
    <w:rPr>
      <w:rFonts w:cs="Times New Roman"/>
      <w:b/>
      <w:bCs/>
      <w:smallCaps/>
      <w:color w:val="C0504D"/>
      <w:spacing w:val="5"/>
      <w:u w:val="single"/>
    </w:rPr>
  </w:style>
  <w:style w:type="character" w:customStyle="1" w:styleId="1f">
    <w:name w:val="Название книги1"/>
    <w:basedOn w:val="DefaultParagraphFont"/>
    <w:uiPriority w:val="99"/>
    <w:rsid w:val="00B54E15"/>
    <w:rPr>
      <w:rFonts w:cs="Times New Roman"/>
      <w:b/>
      <w:bCs/>
      <w:smallCaps/>
      <w:spacing w:val="5"/>
    </w:rPr>
  </w:style>
  <w:style w:type="paragraph" w:customStyle="1" w:styleId="1f0">
    <w:name w:val="Заголовок оглавления1"/>
    <w:basedOn w:val="Heading1"/>
    <w:next w:val="Normal"/>
    <w:uiPriority w:val="99"/>
    <w:rsid w:val="00B54E15"/>
    <w:pPr>
      <w:keepLines/>
      <w:spacing w:before="480" w:line="276" w:lineRule="auto"/>
      <w:outlineLvl w:val="9"/>
    </w:pPr>
    <w:rPr>
      <w:rFonts w:ascii="Cambria" w:hAnsi="Cambria"/>
      <w:bCs/>
      <w:color w:val="365F91"/>
      <w:sz w:val="28"/>
      <w:szCs w:val="28"/>
      <w:lang w:eastAsia="en-US"/>
    </w:rPr>
  </w:style>
  <w:style w:type="character" w:styleId="LineNumber">
    <w:name w:val="line number"/>
    <w:basedOn w:val="DefaultParagraphFont"/>
    <w:uiPriority w:val="99"/>
    <w:rsid w:val="00B54E15"/>
    <w:rPr>
      <w:rFonts w:cs="Times New Roman"/>
    </w:rPr>
  </w:style>
  <w:style w:type="character" w:customStyle="1" w:styleId="29">
    <w:name w:val="Слабое выделение2"/>
    <w:basedOn w:val="DefaultParagraphFont"/>
    <w:uiPriority w:val="99"/>
    <w:rsid w:val="00B54E15"/>
    <w:rPr>
      <w:rFonts w:cs="Times New Roman"/>
      <w:i/>
      <w:iCs/>
      <w:color w:val="808080"/>
    </w:rPr>
  </w:style>
  <w:style w:type="paragraph" w:customStyle="1" w:styleId="2a">
    <w:name w:val="Без интервала2"/>
    <w:uiPriority w:val="99"/>
    <w:rsid w:val="00B54E15"/>
    <w:rPr>
      <w:rFonts w:eastAsia="Times New Roman"/>
      <w:lang w:val="en-US" w:eastAsia="en-US"/>
    </w:rPr>
  </w:style>
  <w:style w:type="paragraph" w:customStyle="1" w:styleId="2b">
    <w:name w:val="Абзац списка2"/>
    <w:basedOn w:val="Normal"/>
    <w:uiPriority w:val="99"/>
    <w:rsid w:val="00B54E15"/>
    <w:pPr>
      <w:ind w:left="720"/>
      <w:contextualSpacing/>
    </w:pPr>
    <w:rPr>
      <w:rFonts w:eastAsia="Times New Roman"/>
    </w:rPr>
  </w:style>
  <w:style w:type="paragraph" w:customStyle="1" w:styleId="222">
    <w:name w:val="Цитата 22"/>
    <w:basedOn w:val="Normal"/>
    <w:next w:val="Normal"/>
    <w:uiPriority w:val="99"/>
    <w:rsid w:val="00B54E15"/>
    <w:rPr>
      <w:rFonts w:eastAsia="Times New Roman"/>
      <w:i/>
      <w:iCs/>
      <w:color w:val="000000"/>
    </w:rPr>
  </w:style>
  <w:style w:type="paragraph" w:customStyle="1" w:styleId="2c">
    <w:name w:val="Выделенная цитата2"/>
    <w:basedOn w:val="Normal"/>
    <w:next w:val="Normal"/>
    <w:uiPriority w:val="99"/>
    <w:rsid w:val="00B54E15"/>
    <w:pPr>
      <w:pBdr>
        <w:bottom w:val="single" w:sz="4" w:space="4" w:color="4F81BD"/>
      </w:pBdr>
      <w:spacing w:before="200" w:after="280"/>
      <w:ind w:left="936" w:right="936"/>
    </w:pPr>
    <w:rPr>
      <w:rFonts w:eastAsia="Times New Roman"/>
      <w:b/>
      <w:bCs/>
      <w:i/>
      <w:iCs/>
      <w:color w:val="4F81BD"/>
    </w:rPr>
  </w:style>
  <w:style w:type="character" w:customStyle="1" w:styleId="2d">
    <w:name w:val="Сильное выделение2"/>
    <w:basedOn w:val="DefaultParagraphFont"/>
    <w:uiPriority w:val="99"/>
    <w:rsid w:val="00B54E15"/>
    <w:rPr>
      <w:rFonts w:cs="Times New Roman"/>
      <w:b/>
      <w:bCs/>
      <w:i/>
      <w:iCs/>
      <w:color w:val="4F81BD"/>
    </w:rPr>
  </w:style>
  <w:style w:type="character" w:customStyle="1" w:styleId="2e">
    <w:name w:val="Слабая ссылка2"/>
    <w:basedOn w:val="DefaultParagraphFont"/>
    <w:uiPriority w:val="99"/>
    <w:rsid w:val="00B54E15"/>
    <w:rPr>
      <w:rFonts w:cs="Times New Roman"/>
      <w:smallCaps/>
      <w:color w:val="C0504D"/>
      <w:u w:val="single"/>
    </w:rPr>
  </w:style>
  <w:style w:type="character" w:customStyle="1" w:styleId="2f">
    <w:name w:val="Сильная ссылка2"/>
    <w:basedOn w:val="DefaultParagraphFont"/>
    <w:uiPriority w:val="99"/>
    <w:rsid w:val="00B54E15"/>
    <w:rPr>
      <w:rFonts w:cs="Times New Roman"/>
      <w:b/>
      <w:bCs/>
      <w:smallCaps/>
      <w:color w:val="C0504D"/>
      <w:spacing w:val="5"/>
      <w:u w:val="single"/>
    </w:rPr>
  </w:style>
  <w:style w:type="character" w:customStyle="1" w:styleId="2f0">
    <w:name w:val="Название книги2"/>
    <w:basedOn w:val="DefaultParagraphFont"/>
    <w:uiPriority w:val="99"/>
    <w:rsid w:val="00B54E15"/>
    <w:rPr>
      <w:rFonts w:cs="Times New Roman"/>
      <w:b/>
      <w:bCs/>
      <w:smallCaps/>
      <w:spacing w:val="5"/>
    </w:rPr>
  </w:style>
  <w:style w:type="paragraph" w:customStyle="1" w:styleId="2f1">
    <w:name w:val="Заголовок оглавления2"/>
    <w:basedOn w:val="Heading1"/>
    <w:next w:val="Normal"/>
    <w:uiPriority w:val="99"/>
    <w:rsid w:val="00B54E15"/>
    <w:pPr>
      <w:keepLines/>
      <w:spacing w:before="480" w:line="276" w:lineRule="auto"/>
      <w:outlineLvl w:val="9"/>
    </w:pPr>
    <w:rPr>
      <w:rFonts w:ascii="Cambria" w:hAnsi="Cambria"/>
      <w:bCs/>
      <w:color w:val="365F91"/>
      <w:sz w:val="28"/>
      <w:szCs w:val="28"/>
      <w:lang w:eastAsia="en-US"/>
    </w:rPr>
  </w:style>
  <w:style w:type="character" w:customStyle="1" w:styleId="33">
    <w:name w:val="Слабое выделение3"/>
    <w:basedOn w:val="DefaultParagraphFont"/>
    <w:uiPriority w:val="99"/>
    <w:rsid w:val="00B54E15"/>
    <w:rPr>
      <w:rFonts w:cs="Times New Roman"/>
      <w:i/>
      <w:iCs/>
      <w:color w:val="808080"/>
    </w:rPr>
  </w:style>
  <w:style w:type="paragraph" w:customStyle="1" w:styleId="34">
    <w:name w:val="Без интервала3"/>
    <w:uiPriority w:val="99"/>
    <w:rsid w:val="00B54E15"/>
    <w:rPr>
      <w:rFonts w:eastAsia="Times New Roman"/>
      <w:lang w:val="en-US" w:eastAsia="en-US"/>
    </w:rPr>
  </w:style>
  <w:style w:type="paragraph" w:customStyle="1" w:styleId="35">
    <w:name w:val="Абзац списка3"/>
    <w:basedOn w:val="Normal"/>
    <w:uiPriority w:val="99"/>
    <w:rsid w:val="00B54E15"/>
    <w:pPr>
      <w:ind w:left="720"/>
      <w:contextualSpacing/>
    </w:pPr>
    <w:rPr>
      <w:rFonts w:eastAsia="Times New Roman"/>
    </w:rPr>
  </w:style>
  <w:style w:type="paragraph" w:customStyle="1" w:styleId="230">
    <w:name w:val="Цитата 23"/>
    <w:basedOn w:val="Normal"/>
    <w:next w:val="Normal"/>
    <w:uiPriority w:val="99"/>
    <w:rsid w:val="00B54E15"/>
    <w:rPr>
      <w:rFonts w:eastAsia="Times New Roman"/>
      <w:i/>
      <w:iCs/>
      <w:color w:val="000000"/>
    </w:rPr>
  </w:style>
  <w:style w:type="paragraph" w:customStyle="1" w:styleId="36">
    <w:name w:val="Выделенная цитата3"/>
    <w:basedOn w:val="Normal"/>
    <w:next w:val="Normal"/>
    <w:uiPriority w:val="99"/>
    <w:rsid w:val="00B54E15"/>
    <w:pPr>
      <w:pBdr>
        <w:bottom w:val="single" w:sz="4" w:space="4" w:color="4F81BD"/>
      </w:pBdr>
      <w:spacing w:before="200" w:after="280"/>
      <w:ind w:left="936" w:right="936"/>
    </w:pPr>
    <w:rPr>
      <w:rFonts w:eastAsia="Times New Roman"/>
      <w:b/>
      <w:bCs/>
      <w:i/>
      <w:iCs/>
      <w:color w:val="4F81BD"/>
    </w:rPr>
  </w:style>
  <w:style w:type="character" w:customStyle="1" w:styleId="37">
    <w:name w:val="Сильное выделение3"/>
    <w:basedOn w:val="DefaultParagraphFont"/>
    <w:uiPriority w:val="99"/>
    <w:rsid w:val="00B54E15"/>
    <w:rPr>
      <w:rFonts w:cs="Times New Roman"/>
      <w:b/>
      <w:bCs/>
      <w:i/>
      <w:iCs/>
      <w:color w:val="4F81BD"/>
    </w:rPr>
  </w:style>
  <w:style w:type="character" w:customStyle="1" w:styleId="38">
    <w:name w:val="Слабая ссылка3"/>
    <w:basedOn w:val="DefaultParagraphFont"/>
    <w:uiPriority w:val="99"/>
    <w:rsid w:val="00B54E15"/>
    <w:rPr>
      <w:rFonts w:cs="Times New Roman"/>
      <w:smallCaps/>
      <w:color w:val="C0504D"/>
      <w:u w:val="single"/>
    </w:rPr>
  </w:style>
  <w:style w:type="character" w:customStyle="1" w:styleId="39">
    <w:name w:val="Сильная ссылка3"/>
    <w:basedOn w:val="DefaultParagraphFont"/>
    <w:uiPriority w:val="99"/>
    <w:rsid w:val="00B54E15"/>
    <w:rPr>
      <w:rFonts w:cs="Times New Roman"/>
      <w:b/>
      <w:bCs/>
      <w:smallCaps/>
      <w:color w:val="C0504D"/>
      <w:spacing w:val="5"/>
      <w:u w:val="single"/>
    </w:rPr>
  </w:style>
  <w:style w:type="character" w:customStyle="1" w:styleId="3a">
    <w:name w:val="Название книги3"/>
    <w:basedOn w:val="DefaultParagraphFont"/>
    <w:uiPriority w:val="99"/>
    <w:rsid w:val="00B54E15"/>
    <w:rPr>
      <w:rFonts w:cs="Times New Roman"/>
      <w:b/>
      <w:bCs/>
      <w:smallCaps/>
      <w:spacing w:val="5"/>
    </w:rPr>
  </w:style>
  <w:style w:type="paragraph" w:customStyle="1" w:styleId="3b">
    <w:name w:val="Заголовок оглавления3"/>
    <w:basedOn w:val="Heading1"/>
    <w:next w:val="Normal"/>
    <w:uiPriority w:val="99"/>
    <w:rsid w:val="00B54E15"/>
    <w:pPr>
      <w:keepLines/>
      <w:spacing w:before="480" w:line="276" w:lineRule="auto"/>
      <w:outlineLvl w:val="9"/>
    </w:pPr>
    <w:rPr>
      <w:rFonts w:ascii="Cambria" w:hAnsi="Cambria"/>
      <w:bCs/>
      <w:color w:val="365F91"/>
      <w:sz w:val="28"/>
      <w:szCs w:val="28"/>
      <w:lang w:eastAsia="en-US"/>
    </w:rPr>
  </w:style>
  <w:style w:type="character" w:customStyle="1" w:styleId="intro">
    <w:name w:val="intro"/>
    <w:basedOn w:val="DefaultParagraphFont"/>
    <w:uiPriority w:val="99"/>
    <w:rsid w:val="00B54E15"/>
    <w:rPr>
      <w:rFonts w:cs="Times New Roman"/>
    </w:rPr>
  </w:style>
  <w:style w:type="character" w:customStyle="1" w:styleId="idea">
    <w:name w:val="idea"/>
    <w:basedOn w:val="DefaultParagraphFont"/>
    <w:uiPriority w:val="99"/>
    <w:rsid w:val="00B54E1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library.ru/contents.asp?issueid=1017350&amp;selid=17747464" TargetMode="External"/><Relationship Id="rId18" Type="http://schemas.openxmlformats.org/officeDocument/2006/relationships/hyperlink" Target="http://elibrary.ru/item.asp?id=23666823" TargetMode="External"/><Relationship Id="rId26" Type="http://schemas.openxmlformats.org/officeDocument/2006/relationships/hyperlink" Target="http://elibrary.ru/item.asp?id=19419472" TargetMode="External"/><Relationship Id="rId39" Type="http://schemas.openxmlformats.org/officeDocument/2006/relationships/hyperlink" Target="http://elibrary.ru/contents.asp?issueid=1110951" TargetMode="External"/><Relationship Id="rId3" Type="http://schemas.openxmlformats.org/officeDocument/2006/relationships/settings" Target="settings.xml"/><Relationship Id="rId21" Type="http://schemas.openxmlformats.org/officeDocument/2006/relationships/hyperlink" Target="http://elibrary.ru/contents.asp?issueid=1010345&amp;selid=17395098" TargetMode="External"/><Relationship Id="rId34" Type="http://schemas.openxmlformats.org/officeDocument/2006/relationships/hyperlink" Target="http://elibrary.ru/contents.asp?issueid=1421621" TargetMode="External"/><Relationship Id="rId42" Type="http://schemas.openxmlformats.org/officeDocument/2006/relationships/hyperlink" Target="http://elibrary.ru/contents.asp?issueid=1042234" TargetMode="External"/><Relationship Id="rId47" Type="http://schemas.openxmlformats.org/officeDocument/2006/relationships/hyperlink" Target="http://elibrary.ru/item.asp?id=22435643" TargetMode="External"/><Relationship Id="rId50" Type="http://schemas.openxmlformats.org/officeDocument/2006/relationships/header" Target="header2.xml"/><Relationship Id="rId7" Type="http://schemas.openxmlformats.org/officeDocument/2006/relationships/hyperlink" Target="https://e.mail.ru/compose?To=vit.smirnov@mail.ru" TargetMode="External"/><Relationship Id="rId12" Type="http://schemas.openxmlformats.org/officeDocument/2006/relationships/hyperlink" Target="http://elibrary.ru/contents.asp?issueid=1017350" TargetMode="External"/><Relationship Id="rId17" Type="http://schemas.openxmlformats.org/officeDocument/2006/relationships/hyperlink" Target="http://elibrary.ru/item.asp?id=23667259" TargetMode="External"/><Relationship Id="rId25" Type="http://schemas.openxmlformats.org/officeDocument/2006/relationships/hyperlink" Target="http://elibrary.ru/item.asp?id=20400527" TargetMode="External"/><Relationship Id="rId33" Type="http://schemas.openxmlformats.org/officeDocument/2006/relationships/hyperlink" Target="http://elibrary.ru/item.asp?id=23999204" TargetMode="External"/><Relationship Id="rId38" Type="http://schemas.openxmlformats.org/officeDocument/2006/relationships/hyperlink" Target="http://elibrary.ru/item.asp?id=18871461" TargetMode="External"/><Relationship Id="rId46" Type="http://schemas.openxmlformats.org/officeDocument/2006/relationships/hyperlink" Target="http://elibrary.ru/contents.asp?issueid=1433268&amp;selid=24114612" TargetMode="External"/><Relationship Id="rId2" Type="http://schemas.openxmlformats.org/officeDocument/2006/relationships/styles" Target="styles.xml"/><Relationship Id="rId16" Type="http://schemas.openxmlformats.org/officeDocument/2006/relationships/hyperlink" Target="http://elibrary.ru/contents.asp?issueid=1106532&amp;selid=18778716" TargetMode="External"/><Relationship Id="rId20" Type="http://schemas.openxmlformats.org/officeDocument/2006/relationships/hyperlink" Target="http://elibrary.ru/contents.asp?issueid=1010345" TargetMode="External"/><Relationship Id="rId29" Type="http://schemas.openxmlformats.org/officeDocument/2006/relationships/hyperlink" Target="http://elibrary.ru/contents.asp?issueid=1397505&amp;selid=23591387" TargetMode="External"/><Relationship Id="rId41" Type="http://schemas.openxmlformats.org/officeDocument/2006/relationships/hyperlink" Target="http://elibrary.ru/item.asp?id=1804688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17747464" TargetMode="External"/><Relationship Id="rId24" Type="http://schemas.openxmlformats.org/officeDocument/2006/relationships/hyperlink" Target="http://elibrary.ru/contents.asp?issueid=1442522&amp;selid=24312251" TargetMode="External"/><Relationship Id="rId32" Type="http://schemas.openxmlformats.org/officeDocument/2006/relationships/hyperlink" Target="http://&#8470;&#160;3" TargetMode="External"/><Relationship Id="rId37" Type="http://schemas.openxmlformats.org/officeDocument/2006/relationships/hyperlink" Target="http://elibrary.ru/item.asp?id=23910307" TargetMode="External"/><Relationship Id="rId40" Type="http://schemas.openxmlformats.org/officeDocument/2006/relationships/hyperlink" Target="http://elibrary.ru/contents.asp?issueid=1110951&amp;selid=18871461" TargetMode="External"/><Relationship Id="rId45" Type="http://schemas.openxmlformats.org/officeDocument/2006/relationships/hyperlink" Target="http://elibrary.ru/contents.asp?issueid=1433268"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library.ru/contents.asp?issueid=1106532" TargetMode="External"/><Relationship Id="rId23" Type="http://schemas.openxmlformats.org/officeDocument/2006/relationships/hyperlink" Target="http://elibrary.ru/contents.asp?issueid=1442522" TargetMode="External"/><Relationship Id="rId28" Type="http://schemas.openxmlformats.org/officeDocument/2006/relationships/hyperlink" Target="http://elibrary.ru/contents.asp?issueid=1397505" TargetMode="External"/><Relationship Id="rId36" Type="http://schemas.openxmlformats.org/officeDocument/2006/relationships/hyperlink" Target="http://elibrary.ru/item.asp?id=23910703" TargetMode="External"/><Relationship Id="rId49" Type="http://schemas.openxmlformats.org/officeDocument/2006/relationships/header" Target="header1.xml"/><Relationship Id="rId10" Type="http://schemas.openxmlformats.org/officeDocument/2006/relationships/hyperlink" Target="http://elibrary.ru/author_info.asp?isold=1" TargetMode="External"/><Relationship Id="rId19" Type="http://schemas.openxmlformats.org/officeDocument/2006/relationships/hyperlink" Target="http://elibrary.ru/item.asp?id=17395098" TargetMode="External"/><Relationship Id="rId31" Type="http://schemas.openxmlformats.org/officeDocument/2006/relationships/hyperlink" Target="http://elibrary.ru/contents.asp?issueid=1403961" TargetMode="External"/><Relationship Id="rId44" Type="http://schemas.openxmlformats.org/officeDocument/2006/relationships/hyperlink" Target="http://elibrary.ru/item.asp?id=24114612"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mail.ru/compose?To=vit.smirnov@mail.ru" TargetMode="External"/><Relationship Id="rId14" Type="http://schemas.openxmlformats.org/officeDocument/2006/relationships/hyperlink" Target="http://elibrary.ru/item.asp?id=18778716" TargetMode="External"/><Relationship Id="rId22" Type="http://schemas.openxmlformats.org/officeDocument/2006/relationships/hyperlink" Target="http://elibrary.ru/item.asp?id=24312251" TargetMode="External"/><Relationship Id="rId27" Type="http://schemas.openxmlformats.org/officeDocument/2006/relationships/hyperlink" Target="http://elibrary.ru/item.asp?id=23591387" TargetMode="External"/><Relationship Id="rId30" Type="http://schemas.openxmlformats.org/officeDocument/2006/relationships/hyperlink" Target="http://elibrary.ru/item.asp?id=23732587" TargetMode="External"/><Relationship Id="rId35" Type="http://schemas.openxmlformats.org/officeDocument/2006/relationships/hyperlink" Target="http://elibrary.ru/contents.asp?issueid=1421621&amp;selid=23999204" TargetMode="External"/><Relationship Id="rId43" Type="http://schemas.openxmlformats.org/officeDocument/2006/relationships/hyperlink" Target="http://elibrary.ru/contents.asp?issueid=1042234&amp;selid=18046880" TargetMode="External"/><Relationship Id="rId48" Type="http://schemas.openxmlformats.org/officeDocument/2006/relationships/hyperlink" Target="http://elibrary.ru/item.asp?id=22434806" TargetMode="External"/><Relationship Id="rId8" Type="http://schemas.openxmlformats.org/officeDocument/2006/relationships/hyperlink" Target="http://elibrary.ru/author_info.asp?isold=1" TargetMode="External"/><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1116</TotalTime>
  <Pages>14</Pages>
  <Words>4845</Words>
  <Characters>27619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Sergey</cp:lastModifiedBy>
  <cp:revision>84</cp:revision>
  <cp:lastPrinted>2016-02-15T02:25:00Z</cp:lastPrinted>
  <dcterms:created xsi:type="dcterms:W3CDTF">2015-12-15T16:00:00Z</dcterms:created>
  <dcterms:modified xsi:type="dcterms:W3CDTF">2016-02-20T11:39:00Z</dcterms:modified>
</cp:coreProperties>
</file>