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B00B60" w:rsidRPr="00DF0BAB" w:rsidTr="00DA4503">
        <w:tc>
          <w:tcPr>
            <w:tcW w:w="4643" w:type="dxa"/>
          </w:tcPr>
          <w:p w:rsidR="00B00B60" w:rsidRPr="00DF0BAB" w:rsidRDefault="00B00B60" w:rsidP="00DF0BAB">
            <w:pPr>
              <w:rPr>
                <w:sz w:val="20"/>
                <w:szCs w:val="20"/>
              </w:rPr>
            </w:pPr>
            <w:bookmarkStart w:id="0" w:name="_Toc101096345"/>
            <w:bookmarkStart w:id="1" w:name="_Toc219626437"/>
            <w:r w:rsidRPr="00DF0BAB">
              <w:rPr>
                <w:sz w:val="20"/>
                <w:szCs w:val="20"/>
              </w:rPr>
              <w:t>УДК 330.42</w:t>
            </w:r>
          </w:p>
          <w:p w:rsidR="00B00B60" w:rsidRPr="00DF0BAB" w:rsidRDefault="00B00B60" w:rsidP="00DF0BAB">
            <w:pPr>
              <w:rPr>
                <w:sz w:val="20"/>
                <w:szCs w:val="20"/>
              </w:rPr>
            </w:pPr>
          </w:p>
          <w:p w:rsidR="00B00B60" w:rsidRPr="00DF0BAB" w:rsidRDefault="00B00B60" w:rsidP="00DF0BAB">
            <w:pPr>
              <w:rPr>
                <w:sz w:val="20"/>
                <w:szCs w:val="20"/>
              </w:rPr>
            </w:pPr>
            <w:hyperlink r:id="rId7" w:history="1">
              <w:r w:rsidRPr="00DF0BAB">
                <w:rPr>
                  <w:sz w:val="20"/>
                  <w:szCs w:val="20"/>
                </w:rPr>
                <w:t>08.00.00 Экономические науки</w:t>
              </w:r>
            </w:hyperlink>
          </w:p>
          <w:p w:rsidR="00B00B60" w:rsidRPr="00DF0BAB" w:rsidRDefault="00B00B60" w:rsidP="00DF0BAB">
            <w:pPr>
              <w:rPr>
                <w:sz w:val="20"/>
                <w:szCs w:val="20"/>
              </w:rPr>
            </w:pPr>
          </w:p>
          <w:p w:rsidR="00B00B60" w:rsidRPr="00DF0BAB" w:rsidRDefault="00B00B60" w:rsidP="00DF0BAB">
            <w:pPr>
              <w:pStyle w:val="BodyText"/>
              <w:jc w:val="left"/>
              <w:rPr>
                <w:b/>
                <w:sz w:val="20"/>
                <w:szCs w:val="20"/>
              </w:rPr>
            </w:pPr>
            <w:r w:rsidRPr="00DF0BAB">
              <w:rPr>
                <w:b/>
                <w:sz w:val="20"/>
                <w:szCs w:val="20"/>
              </w:rPr>
              <w:t>МОДЕЛЬ ЭФФЕКТИВНОСТИ ТЕХНОЛОГИЧЕСКОЙ ЦЕПИ В АГРОПРОМЫШЛЕННОЙ ИНТЕГРИРОВАННОЙ ПРОИЗВОДСТВЕННОЙ СИСТЕМЕ С УЧЕТОМ РИСКА</w:t>
            </w:r>
            <w:r w:rsidRPr="00DF0BAB">
              <w:rPr>
                <w:sz w:val="20"/>
                <w:szCs w:val="20"/>
                <w:vertAlign w:val="superscript"/>
                <w:lang w:val="en-US"/>
              </w:rPr>
              <w:footnoteReference w:id="1"/>
            </w:r>
          </w:p>
          <w:p w:rsidR="00B00B60" w:rsidRPr="008019E7" w:rsidRDefault="00B00B60" w:rsidP="00DF0BAB">
            <w:pPr>
              <w:rPr>
                <w:sz w:val="20"/>
                <w:szCs w:val="20"/>
                <w:lang w:val="en-US"/>
              </w:rPr>
            </w:pPr>
          </w:p>
          <w:p w:rsidR="00B00B60" w:rsidRPr="00DF0BAB" w:rsidRDefault="00B00B60" w:rsidP="00DF0BAB">
            <w:pPr>
              <w:rPr>
                <w:sz w:val="20"/>
                <w:szCs w:val="20"/>
              </w:rPr>
            </w:pPr>
            <w:r w:rsidRPr="00DF0BAB">
              <w:rPr>
                <w:sz w:val="20"/>
                <w:szCs w:val="20"/>
              </w:rPr>
              <w:t xml:space="preserve">Лойко Валерий Иванович </w:t>
            </w:r>
          </w:p>
          <w:p w:rsidR="00B00B60" w:rsidRPr="00DF0BAB" w:rsidRDefault="00B00B60" w:rsidP="00DF0BAB">
            <w:pPr>
              <w:rPr>
                <w:sz w:val="20"/>
                <w:szCs w:val="20"/>
              </w:rPr>
            </w:pPr>
            <w:r w:rsidRPr="00DF0BAB">
              <w:rPr>
                <w:sz w:val="20"/>
                <w:szCs w:val="20"/>
              </w:rPr>
              <w:t xml:space="preserve">Заслуженный деятель науки РФ, доктор технических наук, профессор </w:t>
            </w:r>
          </w:p>
          <w:p w:rsidR="00B00B60" w:rsidRPr="00DF0BAB" w:rsidRDefault="00B00B60" w:rsidP="00DF0BAB">
            <w:pPr>
              <w:rPr>
                <w:sz w:val="20"/>
                <w:szCs w:val="20"/>
              </w:rPr>
            </w:pPr>
            <w:r w:rsidRPr="00DF0BAB">
              <w:rPr>
                <w:sz w:val="20"/>
                <w:szCs w:val="20"/>
              </w:rPr>
              <w:t>РИНЦ SPIN-код: 7081-8615</w:t>
            </w:r>
          </w:p>
          <w:p w:rsidR="00B00B60" w:rsidRPr="00DF0BAB" w:rsidRDefault="00B00B60" w:rsidP="00DF0BAB">
            <w:pPr>
              <w:rPr>
                <w:sz w:val="20"/>
                <w:szCs w:val="20"/>
              </w:rPr>
            </w:pPr>
            <w:r w:rsidRPr="00DF0BAB">
              <w:rPr>
                <w:i/>
                <w:sz w:val="20"/>
                <w:szCs w:val="20"/>
              </w:rPr>
              <w:t>Кубанский государственный аграрный университет, Краснодар, Россия</w:t>
            </w:r>
            <w:r w:rsidRPr="00DF0BAB">
              <w:rPr>
                <w:sz w:val="20"/>
                <w:szCs w:val="20"/>
              </w:rPr>
              <w:t xml:space="preserve"> </w:t>
            </w:r>
          </w:p>
          <w:p w:rsidR="00B00B60" w:rsidRPr="00DF0BAB" w:rsidRDefault="00B00B60" w:rsidP="00DF0BAB">
            <w:pPr>
              <w:rPr>
                <w:sz w:val="20"/>
                <w:szCs w:val="20"/>
              </w:rPr>
            </w:pPr>
          </w:p>
          <w:p w:rsidR="00B00B60" w:rsidRPr="00DF0BAB" w:rsidRDefault="00B00B60" w:rsidP="00DF0BAB">
            <w:pPr>
              <w:rPr>
                <w:sz w:val="20"/>
                <w:szCs w:val="20"/>
              </w:rPr>
            </w:pPr>
            <w:r w:rsidRPr="00DF0BAB">
              <w:rPr>
                <w:sz w:val="20"/>
                <w:szCs w:val="20"/>
              </w:rPr>
              <w:t>Ефанова Наталья Владимировна,</w:t>
            </w:r>
          </w:p>
          <w:p w:rsidR="00B00B60" w:rsidRPr="00DF0BAB" w:rsidRDefault="00B00B60" w:rsidP="00DF0BAB">
            <w:pPr>
              <w:rPr>
                <w:sz w:val="20"/>
                <w:szCs w:val="20"/>
              </w:rPr>
            </w:pPr>
            <w:r w:rsidRPr="00DF0BAB">
              <w:rPr>
                <w:sz w:val="20"/>
                <w:szCs w:val="20"/>
              </w:rPr>
              <w:t>к.э.н, доцент</w:t>
            </w:r>
          </w:p>
          <w:p w:rsidR="00B00B60" w:rsidRPr="00DF0BAB" w:rsidRDefault="00B00B60" w:rsidP="00DF0BAB">
            <w:pPr>
              <w:rPr>
                <w:sz w:val="20"/>
                <w:szCs w:val="20"/>
              </w:rPr>
            </w:pPr>
            <w:r w:rsidRPr="00DF0BAB">
              <w:rPr>
                <w:sz w:val="20"/>
                <w:szCs w:val="20"/>
              </w:rPr>
              <w:t>РИНЦ SPIN-код: 9977-2499</w:t>
            </w:r>
          </w:p>
          <w:p w:rsidR="00B00B60" w:rsidRPr="00DF0BAB" w:rsidRDefault="00B00B60" w:rsidP="00DF0BAB">
            <w:pPr>
              <w:rPr>
                <w:i/>
                <w:sz w:val="20"/>
                <w:szCs w:val="20"/>
              </w:rPr>
            </w:pPr>
            <w:r w:rsidRPr="00DF0BAB">
              <w:rPr>
                <w:i/>
                <w:sz w:val="20"/>
                <w:szCs w:val="20"/>
              </w:rPr>
              <w:t>Кубанский государственный аграрный университет, Россия</w:t>
            </w:r>
          </w:p>
          <w:p w:rsidR="00B00B60" w:rsidRPr="00DF0BAB" w:rsidRDefault="00B00B60" w:rsidP="00DF0BAB">
            <w:pPr>
              <w:rPr>
                <w:sz w:val="20"/>
                <w:szCs w:val="20"/>
              </w:rPr>
            </w:pPr>
          </w:p>
          <w:p w:rsidR="00B00B60" w:rsidRPr="008019E7" w:rsidRDefault="00B00B60" w:rsidP="00DF0BAB">
            <w:pPr>
              <w:rPr>
                <w:sz w:val="20"/>
                <w:szCs w:val="20"/>
              </w:rPr>
            </w:pPr>
            <w:r w:rsidRPr="00DF0BAB">
              <w:rPr>
                <w:sz w:val="20"/>
                <w:szCs w:val="20"/>
              </w:rPr>
              <w:t>В статье рассмотрена общая структура технологически полной производственной цепи интегрированной производственной системы АПК. Описаны три различных варианта построения производственных цепей, различие в деятельности которых заключается в сырьевой базе. Любая технологически полная производственная вертикаль состоит из трех этапов – производство сырья, хранение и переработка, реализация. Каждый из этапов характеризуется различными ситуациями проявления риска. В статье рассмотрены этапы процесса функционирования производственной цепи, выполнен качественный анализ риска всех этапов. Результаты проведенного анализа стали основой для разработки усовершенствованной потоковой модели определения эффективности производственной вертикали с учетом рисковой составляющей. В статье также описана методика оценки эффективности производственной цепи интегрированной производственной системы с учетом рисковой составляющей на этап</w:t>
            </w:r>
            <w:r>
              <w:rPr>
                <w:sz w:val="20"/>
                <w:szCs w:val="20"/>
              </w:rPr>
              <w:t>е создания материального потока</w:t>
            </w:r>
          </w:p>
          <w:p w:rsidR="00B00B60" w:rsidRPr="00DF0BAB" w:rsidRDefault="00B00B60" w:rsidP="00DF0BAB">
            <w:pPr>
              <w:rPr>
                <w:sz w:val="20"/>
                <w:szCs w:val="20"/>
                <w:highlight w:val="yellow"/>
              </w:rPr>
            </w:pPr>
          </w:p>
          <w:p w:rsidR="00B00B60" w:rsidRPr="00DF0BAB" w:rsidRDefault="00B00B60" w:rsidP="00DF0BAB">
            <w:pPr>
              <w:rPr>
                <w:sz w:val="20"/>
                <w:szCs w:val="20"/>
              </w:rPr>
            </w:pPr>
            <w:r w:rsidRPr="00DF0BAB">
              <w:rPr>
                <w:sz w:val="20"/>
                <w:szCs w:val="20"/>
              </w:rPr>
              <w:t>Ключевые слова: АГРОПРОМЫШЛЕННАЯ ИНТЕГРИРОВАННАЯ ПРОИЗВОДСТВЕННАЯ СИСТЕМА, ТЕХНОЛОГИЧЕСКАЯ ЦЕПЬ, ЭФФЕКТИВНОСТЬ, ПОТОКОВАЯ МОДЕЛЬ, РИСК</w:t>
            </w:r>
          </w:p>
        </w:tc>
        <w:tc>
          <w:tcPr>
            <w:tcW w:w="4643" w:type="dxa"/>
          </w:tcPr>
          <w:p w:rsidR="00B00B60" w:rsidRPr="00DF0BAB" w:rsidRDefault="00B00B60" w:rsidP="00DF0BAB">
            <w:pPr>
              <w:rPr>
                <w:sz w:val="20"/>
                <w:szCs w:val="20"/>
                <w:lang w:val="en-US"/>
              </w:rPr>
            </w:pPr>
            <w:r w:rsidRPr="00DF0BAB">
              <w:rPr>
                <w:sz w:val="20"/>
                <w:szCs w:val="20"/>
                <w:lang w:val="en-US"/>
              </w:rPr>
              <w:t>UDC 330.42</w:t>
            </w:r>
          </w:p>
          <w:p w:rsidR="00B00B60" w:rsidRPr="00DF0BAB" w:rsidRDefault="00B00B60" w:rsidP="00DF0BAB">
            <w:pPr>
              <w:rPr>
                <w:sz w:val="20"/>
                <w:szCs w:val="20"/>
                <w:lang w:val="en-US"/>
              </w:rPr>
            </w:pPr>
          </w:p>
          <w:p w:rsidR="00B00B60" w:rsidRPr="00DF0BAB" w:rsidRDefault="00B00B60" w:rsidP="00DF0BAB">
            <w:pPr>
              <w:rPr>
                <w:sz w:val="20"/>
                <w:szCs w:val="20"/>
                <w:lang w:val="en-US"/>
              </w:rPr>
            </w:pPr>
            <w:r w:rsidRPr="00DF0BAB">
              <w:rPr>
                <w:sz w:val="20"/>
                <w:szCs w:val="20"/>
                <w:lang w:val="en-US"/>
              </w:rPr>
              <w:t>Economic science</w:t>
            </w:r>
          </w:p>
          <w:p w:rsidR="00B00B60" w:rsidRPr="00DF0BAB" w:rsidRDefault="00B00B60" w:rsidP="00DF0BAB">
            <w:pPr>
              <w:rPr>
                <w:sz w:val="20"/>
                <w:szCs w:val="20"/>
                <w:lang w:val="en-US"/>
              </w:rPr>
            </w:pPr>
          </w:p>
          <w:p w:rsidR="00B00B60" w:rsidRPr="00DF0BAB" w:rsidRDefault="00B00B60" w:rsidP="00DF0BAB">
            <w:pPr>
              <w:rPr>
                <w:sz w:val="20"/>
                <w:szCs w:val="20"/>
                <w:lang w:val="en-US"/>
              </w:rPr>
            </w:pPr>
            <w:r>
              <w:rPr>
                <w:b/>
                <w:sz w:val="20"/>
                <w:szCs w:val="20"/>
                <w:lang w:val="en-US"/>
              </w:rPr>
              <w:t xml:space="preserve">THE </w:t>
            </w:r>
            <w:r w:rsidRPr="00DF0BAB">
              <w:rPr>
                <w:b/>
                <w:sz w:val="20"/>
                <w:szCs w:val="20"/>
                <w:lang w:val="en-US"/>
              </w:rPr>
              <w:t xml:space="preserve">MODEL OF EFFICIENCY OF THE TECHNOLOGICAL CHAIN IN </w:t>
            </w:r>
            <w:r>
              <w:rPr>
                <w:b/>
                <w:sz w:val="20"/>
                <w:szCs w:val="20"/>
                <w:lang w:val="en-US"/>
              </w:rPr>
              <w:t xml:space="preserve">THE </w:t>
            </w:r>
            <w:r w:rsidRPr="00DF0BAB">
              <w:rPr>
                <w:b/>
                <w:sz w:val="20"/>
                <w:szCs w:val="20"/>
                <w:lang w:val="en-US"/>
              </w:rPr>
              <w:t xml:space="preserve">AGRO-INDUSTRIAL INTEGRATED PRODUCTION SYSTEM </w:t>
            </w:r>
            <w:r>
              <w:rPr>
                <w:b/>
                <w:sz w:val="20"/>
                <w:szCs w:val="20"/>
                <w:lang w:val="en-US"/>
              </w:rPr>
              <w:t>CONSIDERING POSSIBLE</w:t>
            </w:r>
            <w:r w:rsidRPr="00DF0BAB">
              <w:rPr>
                <w:b/>
                <w:sz w:val="20"/>
                <w:szCs w:val="20"/>
                <w:lang w:val="en-US"/>
              </w:rPr>
              <w:t xml:space="preserve"> RISK</w:t>
            </w:r>
            <w:r>
              <w:rPr>
                <w:b/>
                <w:sz w:val="20"/>
                <w:szCs w:val="20"/>
                <w:lang w:val="en-US"/>
              </w:rPr>
              <w:t>S</w:t>
            </w:r>
            <w:r w:rsidRPr="00DF0BAB">
              <w:rPr>
                <w:b/>
                <w:sz w:val="20"/>
                <w:szCs w:val="20"/>
                <w:lang w:val="en-US"/>
              </w:rPr>
              <w:t xml:space="preserve"> </w:t>
            </w:r>
          </w:p>
          <w:p w:rsidR="00B00B60"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r w:rsidRPr="00DF0BAB">
              <w:rPr>
                <w:sz w:val="20"/>
                <w:szCs w:val="20"/>
                <w:lang w:val="en-US"/>
              </w:rPr>
              <w:t xml:space="preserve">Loyko Valeriy Ivanovich </w:t>
            </w:r>
          </w:p>
          <w:p w:rsidR="00B00B60" w:rsidRPr="00DF0BAB" w:rsidRDefault="00B00B60" w:rsidP="00DF0BAB">
            <w:pPr>
              <w:rPr>
                <w:sz w:val="20"/>
                <w:szCs w:val="20"/>
                <w:lang w:val="en-US"/>
              </w:rPr>
            </w:pPr>
            <w:r w:rsidRPr="00DF0BAB">
              <w:rPr>
                <w:sz w:val="20"/>
                <w:szCs w:val="20"/>
                <w:lang w:val="en-US"/>
              </w:rPr>
              <w:t xml:space="preserve">Honoured science worker of the Russian Federation Dr.Sci.Tech., professor </w:t>
            </w:r>
          </w:p>
          <w:p w:rsidR="00B00B60" w:rsidRPr="00DF0BAB" w:rsidRDefault="00B00B60" w:rsidP="00DF0BAB">
            <w:pPr>
              <w:rPr>
                <w:sz w:val="20"/>
                <w:szCs w:val="20"/>
                <w:lang w:val="en-US"/>
              </w:rPr>
            </w:pPr>
            <w:r>
              <w:rPr>
                <w:sz w:val="20"/>
                <w:szCs w:val="20"/>
                <w:lang w:val="en-US"/>
              </w:rPr>
              <w:t xml:space="preserve">RSCI </w:t>
            </w:r>
            <w:r w:rsidRPr="00DF0BAB">
              <w:rPr>
                <w:sz w:val="20"/>
                <w:szCs w:val="20"/>
                <w:lang w:val="en-US"/>
              </w:rPr>
              <w:t>SPIN-code: 7081-8615</w:t>
            </w:r>
            <w:bookmarkStart w:id="2" w:name="_GoBack"/>
            <w:bookmarkEnd w:id="2"/>
          </w:p>
          <w:p w:rsidR="00B00B60" w:rsidRPr="00DF0BAB" w:rsidRDefault="00B00B60" w:rsidP="00DF0BAB">
            <w:pPr>
              <w:rPr>
                <w:i/>
                <w:sz w:val="20"/>
                <w:szCs w:val="20"/>
                <w:lang w:val="en-US"/>
              </w:rPr>
            </w:pPr>
            <w:r w:rsidRPr="00DF0BAB">
              <w:rPr>
                <w:i/>
                <w:sz w:val="20"/>
                <w:szCs w:val="20"/>
                <w:lang w:val="en-US"/>
              </w:rPr>
              <w:t xml:space="preserve">Kuban state agrarian university, Krasnodar, </w:t>
            </w:r>
            <w:smartTag w:uri="urn:schemas-microsoft-com:office:smarttags" w:element="place">
              <w:smartTag w:uri="urn:schemas-microsoft-com:office:smarttags" w:element="country-region">
                <w:r w:rsidRPr="00DF0BAB">
                  <w:rPr>
                    <w:i/>
                    <w:sz w:val="20"/>
                    <w:szCs w:val="20"/>
                    <w:lang w:val="en-US"/>
                  </w:rPr>
                  <w:t>Russia</w:t>
                </w:r>
              </w:smartTag>
            </w:smartTag>
          </w:p>
          <w:p w:rsidR="00B00B60" w:rsidRPr="00DF0BAB"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r w:rsidRPr="00DF0BAB">
              <w:rPr>
                <w:sz w:val="20"/>
                <w:szCs w:val="20"/>
                <w:lang w:val="en-US"/>
              </w:rPr>
              <w:t xml:space="preserve">Efanova Natalia Vladimirovna </w:t>
            </w:r>
          </w:p>
          <w:p w:rsidR="00B00B60" w:rsidRPr="00DF0BAB" w:rsidRDefault="00B00B60" w:rsidP="00DF0BAB">
            <w:pPr>
              <w:rPr>
                <w:sz w:val="20"/>
                <w:szCs w:val="20"/>
                <w:lang w:val="en-US"/>
              </w:rPr>
            </w:pPr>
            <w:r w:rsidRPr="00DF0BAB">
              <w:rPr>
                <w:sz w:val="20"/>
                <w:szCs w:val="20"/>
                <w:lang w:val="en-US"/>
              </w:rPr>
              <w:t xml:space="preserve">Cand.Econ.Sci., associate professor </w:t>
            </w:r>
          </w:p>
          <w:p w:rsidR="00B00B60" w:rsidRPr="00DF0BAB" w:rsidRDefault="00B00B60" w:rsidP="00DF0BAB">
            <w:pPr>
              <w:rPr>
                <w:sz w:val="20"/>
                <w:szCs w:val="20"/>
                <w:lang w:val="en-US"/>
              </w:rPr>
            </w:pPr>
            <w:r>
              <w:rPr>
                <w:sz w:val="20"/>
                <w:szCs w:val="20"/>
                <w:lang w:val="en-US"/>
              </w:rPr>
              <w:t xml:space="preserve">RSCI </w:t>
            </w:r>
            <w:r w:rsidRPr="00DF0BAB">
              <w:rPr>
                <w:sz w:val="20"/>
                <w:szCs w:val="20"/>
                <w:lang w:val="en-US"/>
              </w:rPr>
              <w:t>SPIN-code: 9977-2499</w:t>
            </w:r>
          </w:p>
          <w:p w:rsidR="00B00B60" w:rsidRPr="00DF0BAB" w:rsidRDefault="00B00B60" w:rsidP="00DF0BAB">
            <w:pPr>
              <w:rPr>
                <w:i/>
                <w:sz w:val="20"/>
                <w:szCs w:val="20"/>
                <w:lang w:val="en-US"/>
              </w:rPr>
            </w:pPr>
            <w:r w:rsidRPr="00DF0BAB">
              <w:rPr>
                <w:i/>
                <w:sz w:val="20"/>
                <w:szCs w:val="20"/>
                <w:lang w:val="en-US"/>
              </w:rPr>
              <w:t xml:space="preserve">Kuban state agrarian university, Krasnodar, </w:t>
            </w:r>
            <w:smartTag w:uri="urn:schemas-microsoft-com:office:smarttags" w:element="place">
              <w:smartTag w:uri="urn:schemas-microsoft-com:office:smarttags" w:element="country-region">
                <w:r w:rsidRPr="00DF0BAB">
                  <w:rPr>
                    <w:i/>
                    <w:sz w:val="20"/>
                    <w:szCs w:val="20"/>
                    <w:lang w:val="en-US"/>
                  </w:rPr>
                  <w:t>Russia</w:t>
                </w:r>
              </w:smartTag>
            </w:smartTag>
          </w:p>
          <w:p w:rsidR="00B00B60" w:rsidRPr="00DF0BAB"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r w:rsidRPr="00DF0BAB">
              <w:rPr>
                <w:sz w:val="20"/>
                <w:szCs w:val="20"/>
                <w:lang w:val="en-US"/>
              </w:rPr>
              <w:t>In this article, the general structure of technologically complete production chain of the integrated production system of agroindustrial complex was considered. Three different variants of creation of the production chains are described. The main distinctions in activity of chains consist in a source of raw materials. Any technologically full vertical chain include</w:t>
            </w:r>
            <w:r>
              <w:rPr>
                <w:sz w:val="20"/>
                <w:szCs w:val="20"/>
                <w:lang w:val="en-US"/>
              </w:rPr>
              <w:t>s</w:t>
            </w:r>
            <w:r w:rsidRPr="00DF0BAB">
              <w:rPr>
                <w:sz w:val="20"/>
                <w:szCs w:val="20"/>
                <w:lang w:val="en-US"/>
              </w:rPr>
              <w:t xml:space="preserve"> three stages – production of raw materials, storage and processing, realization. Each of stages is characterized by different situations of the risk. Stages of process of functioning of a production chain w</w:t>
            </w:r>
            <w:r>
              <w:rPr>
                <w:sz w:val="20"/>
                <w:szCs w:val="20"/>
                <w:lang w:val="en-US"/>
              </w:rPr>
              <w:t>ere</w:t>
            </w:r>
            <w:r w:rsidRPr="00DF0BAB">
              <w:rPr>
                <w:sz w:val="20"/>
                <w:szCs w:val="20"/>
                <w:lang w:val="en-US"/>
              </w:rPr>
              <w:t xml:space="preserve"> considered in this article. Also</w:t>
            </w:r>
            <w:r>
              <w:rPr>
                <w:sz w:val="20"/>
                <w:szCs w:val="20"/>
                <w:lang w:val="en-US"/>
              </w:rPr>
              <w:t>,</w:t>
            </w:r>
            <w:r w:rsidRPr="00DF0BAB">
              <w:rPr>
                <w:sz w:val="20"/>
                <w:szCs w:val="20"/>
                <w:lang w:val="en-US"/>
              </w:rPr>
              <w:t xml:space="preserve"> the qualitative analysis of risk for all stages is made and the results of this analysis are considered. Results of this analysis became a basis for improvement of stream model for determination of efficiency of the technological chain taking into account a risk component. In </w:t>
            </w:r>
            <w:r>
              <w:rPr>
                <w:sz w:val="20"/>
                <w:szCs w:val="20"/>
                <w:lang w:val="en-US"/>
              </w:rPr>
              <w:t xml:space="preserve">the </w:t>
            </w:r>
            <w:r w:rsidRPr="00DF0BAB">
              <w:rPr>
                <w:sz w:val="20"/>
                <w:szCs w:val="20"/>
                <w:lang w:val="en-US"/>
              </w:rPr>
              <w:t>article</w:t>
            </w:r>
            <w:r>
              <w:rPr>
                <w:sz w:val="20"/>
                <w:szCs w:val="20"/>
                <w:lang w:val="en-US"/>
              </w:rPr>
              <w:t>,</w:t>
            </w:r>
            <w:r w:rsidRPr="00DF0BAB">
              <w:rPr>
                <w:sz w:val="20"/>
                <w:szCs w:val="20"/>
                <w:lang w:val="en-US"/>
              </w:rPr>
              <w:t xml:space="preserve"> the algorithm of  an assessment of efficiency of the technological chain of the integrated production system taking into account a risk component at the stage of creation of a mat</w:t>
            </w:r>
            <w:r>
              <w:rPr>
                <w:sz w:val="20"/>
                <w:szCs w:val="20"/>
                <w:lang w:val="en-US"/>
              </w:rPr>
              <w:t>erial stream is also described</w:t>
            </w:r>
          </w:p>
          <w:p w:rsidR="00B00B60" w:rsidRPr="00DF0BAB"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p>
          <w:p w:rsidR="00B00B60" w:rsidRPr="00DF0BAB" w:rsidRDefault="00B00B60" w:rsidP="00DF0BAB">
            <w:pPr>
              <w:rPr>
                <w:sz w:val="20"/>
                <w:szCs w:val="20"/>
                <w:lang w:val="en-US"/>
              </w:rPr>
            </w:pPr>
            <w:r w:rsidRPr="00DF0BAB">
              <w:rPr>
                <w:sz w:val="20"/>
                <w:szCs w:val="20"/>
                <w:lang w:val="en-US"/>
              </w:rPr>
              <w:t>Keywords: AGROINDUSTRIAL INTEGRATED PRODUCTION SYSTEM, TECHNOLOGICAL CHAIN, EFFICIENCY, STREAM MODEL, RISK</w:t>
            </w:r>
          </w:p>
          <w:p w:rsidR="00B00B60" w:rsidRPr="00DF0BAB" w:rsidRDefault="00B00B60" w:rsidP="00DF0BAB">
            <w:pPr>
              <w:rPr>
                <w:sz w:val="20"/>
                <w:szCs w:val="20"/>
                <w:lang w:val="en-US"/>
              </w:rPr>
            </w:pPr>
          </w:p>
        </w:tc>
      </w:tr>
      <w:bookmarkEnd w:id="0"/>
      <w:bookmarkEnd w:id="1"/>
    </w:tbl>
    <w:p w:rsidR="00B00B60" w:rsidRDefault="00B00B60" w:rsidP="004556CF">
      <w:pPr>
        <w:spacing w:line="360" w:lineRule="auto"/>
        <w:ind w:firstLine="708"/>
        <w:jc w:val="both"/>
        <w:rPr>
          <w:sz w:val="28"/>
          <w:szCs w:val="28"/>
          <w:lang w:val="en-US"/>
        </w:rPr>
      </w:pPr>
    </w:p>
    <w:p w:rsidR="00B00B60" w:rsidRDefault="00B00B60" w:rsidP="004556CF">
      <w:pPr>
        <w:spacing w:line="360" w:lineRule="auto"/>
        <w:ind w:firstLine="708"/>
        <w:jc w:val="both"/>
        <w:rPr>
          <w:sz w:val="28"/>
          <w:szCs w:val="28"/>
        </w:rPr>
      </w:pPr>
      <w:r>
        <w:rPr>
          <w:sz w:val="28"/>
          <w:szCs w:val="28"/>
        </w:rPr>
        <w:t>Интегрированная производственная система (ИПС) АПК, построенная по принципу вертикально-матричной интеграции, состоит из так называемых производственных цепей (ПЦ), которые и образуют вертикали</w:t>
      </w:r>
      <w:r w:rsidRPr="00CB60FD">
        <w:rPr>
          <w:sz w:val="28"/>
          <w:szCs w:val="28"/>
        </w:rPr>
        <w:t xml:space="preserve"> [6]</w:t>
      </w:r>
      <w:r>
        <w:rPr>
          <w:sz w:val="28"/>
          <w:szCs w:val="28"/>
        </w:rPr>
        <w:t xml:space="preserve">. Таких вертикалей может быть несколько, при этом разные ПЦ, согласно модели диверсификации, могут реализовывать различные направления бизнеса ИПС. Каждая производственная цепь может </w:t>
      </w:r>
      <w:r w:rsidRPr="0025701A">
        <w:rPr>
          <w:sz w:val="28"/>
          <w:szCs w:val="28"/>
        </w:rPr>
        <w:t>объединять</w:t>
      </w:r>
      <w:r w:rsidRPr="004556CF">
        <w:rPr>
          <w:sz w:val="28"/>
          <w:szCs w:val="28"/>
        </w:rPr>
        <w:t xml:space="preserve"> </w:t>
      </w:r>
      <w:r w:rsidRPr="0025701A">
        <w:rPr>
          <w:sz w:val="28"/>
          <w:szCs w:val="28"/>
        </w:rPr>
        <w:t>в одном производственном процессе</w:t>
      </w:r>
      <w:r w:rsidRPr="004556CF">
        <w:rPr>
          <w:sz w:val="28"/>
          <w:szCs w:val="28"/>
        </w:rPr>
        <w:t xml:space="preserve"> </w:t>
      </w:r>
      <w:r w:rsidRPr="0025701A">
        <w:rPr>
          <w:sz w:val="28"/>
          <w:szCs w:val="28"/>
        </w:rPr>
        <w:t xml:space="preserve">ряд предприятий разных отраслей, </w:t>
      </w:r>
      <w:r>
        <w:rPr>
          <w:sz w:val="28"/>
          <w:szCs w:val="28"/>
        </w:rPr>
        <w:t xml:space="preserve">в частности: </w:t>
      </w:r>
    </w:p>
    <w:p w:rsidR="00B00B60" w:rsidRPr="0025701A" w:rsidRDefault="00B00B60" w:rsidP="004556CF">
      <w:pPr>
        <w:numPr>
          <w:ilvl w:val="0"/>
          <w:numId w:val="1"/>
        </w:numPr>
        <w:tabs>
          <w:tab w:val="clear" w:pos="1429"/>
          <w:tab w:val="num" w:pos="993"/>
        </w:tabs>
        <w:spacing w:line="360" w:lineRule="auto"/>
        <w:ind w:left="993" w:hanging="284"/>
        <w:jc w:val="both"/>
        <w:rPr>
          <w:sz w:val="28"/>
          <w:szCs w:val="28"/>
        </w:rPr>
      </w:pPr>
      <w:r w:rsidRPr="0025701A">
        <w:rPr>
          <w:sz w:val="28"/>
          <w:szCs w:val="28"/>
        </w:rPr>
        <w:t>сельхозпроизводство (растениеводство,  животноводство);</w:t>
      </w:r>
    </w:p>
    <w:p w:rsidR="00B00B60" w:rsidRPr="0025701A" w:rsidRDefault="00B00B60" w:rsidP="004556CF">
      <w:pPr>
        <w:numPr>
          <w:ilvl w:val="0"/>
          <w:numId w:val="1"/>
        </w:numPr>
        <w:tabs>
          <w:tab w:val="clear" w:pos="1429"/>
          <w:tab w:val="num" w:pos="993"/>
        </w:tabs>
        <w:spacing w:line="360" w:lineRule="auto"/>
        <w:ind w:left="993" w:hanging="284"/>
        <w:jc w:val="both"/>
        <w:rPr>
          <w:sz w:val="28"/>
          <w:szCs w:val="28"/>
        </w:rPr>
      </w:pPr>
      <w:r w:rsidRPr="0025701A">
        <w:rPr>
          <w:sz w:val="28"/>
          <w:szCs w:val="28"/>
        </w:rPr>
        <w:t>хранение;</w:t>
      </w:r>
    </w:p>
    <w:p w:rsidR="00B00B60" w:rsidRPr="0025701A" w:rsidRDefault="00B00B60" w:rsidP="004556CF">
      <w:pPr>
        <w:numPr>
          <w:ilvl w:val="0"/>
          <w:numId w:val="1"/>
        </w:numPr>
        <w:tabs>
          <w:tab w:val="clear" w:pos="1429"/>
          <w:tab w:val="num" w:pos="993"/>
        </w:tabs>
        <w:spacing w:line="360" w:lineRule="auto"/>
        <w:ind w:left="993" w:hanging="284"/>
        <w:jc w:val="both"/>
        <w:rPr>
          <w:sz w:val="28"/>
          <w:szCs w:val="28"/>
        </w:rPr>
      </w:pPr>
      <w:r w:rsidRPr="0025701A">
        <w:rPr>
          <w:sz w:val="28"/>
          <w:szCs w:val="28"/>
        </w:rPr>
        <w:t>переработка сельхозпродукции;</w:t>
      </w:r>
    </w:p>
    <w:p w:rsidR="00B00B60" w:rsidRPr="0025701A" w:rsidRDefault="00B00B60" w:rsidP="004556CF">
      <w:pPr>
        <w:numPr>
          <w:ilvl w:val="0"/>
          <w:numId w:val="1"/>
        </w:numPr>
        <w:tabs>
          <w:tab w:val="clear" w:pos="1429"/>
          <w:tab w:val="num" w:pos="993"/>
        </w:tabs>
        <w:spacing w:line="360" w:lineRule="auto"/>
        <w:ind w:left="993" w:hanging="284"/>
        <w:jc w:val="both"/>
        <w:rPr>
          <w:sz w:val="28"/>
          <w:szCs w:val="28"/>
        </w:rPr>
      </w:pPr>
      <w:r w:rsidRPr="0025701A">
        <w:rPr>
          <w:sz w:val="28"/>
          <w:szCs w:val="28"/>
        </w:rPr>
        <w:t>коммерческая деятельность;</w:t>
      </w:r>
    </w:p>
    <w:p w:rsidR="00B00B60" w:rsidRPr="0025701A" w:rsidRDefault="00B00B60" w:rsidP="004556CF">
      <w:pPr>
        <w:numPr>
          <w:ilvl w:val="0"/>
          <w:numId w:val="1"/>
        </w:numPr>
        <w:tabs>
          <w:tab w:val="clear" w:pos="1429"/>
          <w:tab w:val="num" w:pos="993"/>
        </w:tabs>
        <w:spacing w:line="360" w:lineRule="auto"/>
        <w:ind w:left="993" w:hanging="284"/>
        <w:jc w:val="both"/>
        <w:rPr>
          <w:sz w:val="28"/>
          <w:szCs w:val="28"/>
        </w:rPr>
      </w:pPr>
      <w:r w:rsidRPr="0025701A">
        <w:rPr>
          <w:sz w:val="28"/>
          <w:szCs w:val="28"/>
        </w:rPr>
        <w:t>оптовая и розничная торговля.</w:t>
      </w:r>
    </w:p>
    <w:p w:rsidR="00B00B60" w:rsidRPr="0025701A" w:rsidRDefault="00B00B60" w:rsidP="00727AAD">
      <w:pPr>
        <w:spacing w:line="360" w:lineRule="auto"/>
        <w:ind w:firstLine="708"/>
        <w:jc w:val="both"/>
        <w:rPr>
          <w:sz w:val="28"/>
          <w:szCs w:val="28"/>
        </w:rPr>
      </w:pPr>
      <w:r>
        <w:rPr>
          <w:sz w:val="28"/>
          <w:szCs w:val="28"/>
        </w:rPr>
        <w:t>Таким образом, в структуру ПЦ входят предприятия, образующие в итоге полный цикл</w:t>
      </w:r>
      <w:r w:rsidRPr="00CB60FD">
        <w:rPr>
          <w:sz w:val="28"/>
          <w:szCs w:val="28"/>
        </w:rPr>
        <w:t>:</w:t>
      </w:r>
      <w:r>
        <w:rPr>
          <w:sz w:val="28"/>
          <w:szCs w:val="28"/>
        </w:rPr>
        <w:t xml:space="preserve"> </w:t>
      </w:r>
      <w:r w:rsidRPr="0025701A">
        <w:rPr>
          <w:sz w:val="28"/>
          <w:szCs w:val="28"/>
        </w:rPr>
        <w:t xml:space="preserve">начиная от производства </w:t>
      </w:r>
      <w:r>
        <w:rPr>
          <w:sz w:val="28"/>
          <w:szCs w:val="28"/>
        </w:rPr>
        <w:t xml:space="preserve">сельскохозяйственного сырья </w:t>
      </w:r>
      <w:r w:rsidRPr="0025701A">
        <w:rPr>
          <w:sz w:val="28"/>
          <w:szCs w:val="28"/>
        </w:rPr>
        <w:t>и заканчивая реализацией через торговую сеть готовой продукции на рынк</w:t>
      </w:r>
      <w:r>
        <w:rPr>
          <w:sz w:val="28"/>
          <w:szCs w:val="28"/>
        </w:rPr>
        <w:t>е</w:t>
      </w:r>
      <w:r w:rsidRPr="0025701A">
        <w:rPr>
          <w:sz w:val="28"/>
          <w:szCs w:val="28"/>
        </w:rPr>
        <w:t>.</w:t>
      </w:r>
    </w:p>
    <w:p w:rsidR="00B00B60" w:rsidRDefault="00B00B60" w:rsidP="00727AAD">
      <w:pPr>
        <w:spacing w:line="360" w:lineRule="auto"/>
        <w:ind w:firstLine="709"/>
        <w:jc w:val="both"/>
        <w:rPr>
          <w:sz w:val="28"/>
          <w:szCs w:val="28"/>
        </w:rPr>
      </w:pPr>
      <w:r>
        <w:rPr>
          <w:sz w:val="28"/>
          <w:szCs w:val="28"/>
        </w:rPr>
        <w:t>Рассмотрим этапы, которые</w:t>
      </w:r>
      <w:r w:rsidRPr="0025701A">
        <w:rPr>
          <w:sz w:val="28"/>
          <w:szCs w:val="28"/>
        </w:rPr>
        <w:t xml:space="preserve"> включает в себя </w:t>
      </w:r>
      <w:r>
        <w:rPr>
          <w:sz w:val="28"/>
          <w:szCs w:val="28"/>
        </w:rPr>
        <w:t>л</w:t>
      </w:r>
      <w:r w:rsidRPr="0025701A">
        <w:rPr>
          <w:sz w:val="28"/>
          <w:szCs w:val="28"/>
        </w:rPr>
        <w:t xml:space="preserve">юбая технологически полная </w:t>
      </w:r>
      <w:r>
        <w:rPr>
          <w:sz w:val="28"/>
          <w:szCs w:val="28"/>
        </w:rPr>
        <w:t>ПЦ</w:t>
      </w:r>
      <w:r w:rsidRPr="0025701A">
        <w:rPr>
          <w:sz w:val="28"/>
          <w:szCs w:val="28"/>
        </w:rPr>
        <w:t xml:space="preserve"> в ИПС</w:t>
      </w:r>
      <w:r>
        <w:rPr>
          <w:sz w:val="28"/>
          <w:szCs w:val="28"/>
        </w:rPr>
        <w:t>, – это</w:t>
      </w:r>
      <w:r w:rsidRPr="0025701A">
        <w:rPr>
          <w:sz w:val="28"/>
          <w:szCs w:val="28"/>
        </w:rPr>
        <w:t xml:space="preserve"> производство сырья, хранение и переработка, реализация</w:t>
      </w:r>
      <w:r>
        <w:rPr>
          <w:sz w:val="28"/>
          <w:szCs w:val="28"/>
        </w:rPr>
        <w:t xml:space="preserve"> </w:t>
      </w:r>
      <w:r w:rsidRPr="0025701A">
        <w:rPr>
          <w:sz w:val="28"/>
          <w:szCs w:val="28"/>
        </w:rPr>
        <w:t>(рис</w:t>
      </w:r>
      <w:r>
        <w:rPr>
          <w:sz w:val="28"/>
          <w:szCs w:val="28"/>
        </w:rPr>
        <w:t>унок</w:t>
      </w:r>
      <w:r w:rsidRPr="0025701A">
        <w:rPr>
          <w:sz w:val="28"/>
          <w:szCs w:val="28"/>
        </w:rPr>
        <w:t xml:space="preserve"> </w:t>
      </w:r>
      <w:r>
        <w:rPr>
          <w:sz w:val="28"/>
          <w:szCs w:val="28"/>
        </w:rPr>
        <w:t>1</w:t>
      </w:r>
      <w:r w:rsidRPr="0025701A">
        <w:rPr>
          <w:sz w:val="28"/>
          <w:szCs w:val="28"/>
        </w:rPr>
        <w:t>).</w:t>
      </w:r>
      <w:r>
        <w:rPr>
          <w:sz w:val="28"/>
          <w:szCs w:val="28"/>
        </w:rPr>
        <w:t xml:space="preserve"> </w:t>
      </w:r>
      <w:r w:rsidRPr="0025701A">
        <w:rPr>
          <w:sz w:val="28"/>
          <w:szCs w:val="28"/>
        </w:rPr>
        <w:t xml:space="preserve">Из рисунка </w:t>
      </w:r>
      <w:r>
        <w:rPr>
          <w:sz w:val="28"/>
          <w:szCs w:val="28"/>
        </w:rPr>
        <w:t>1</w:t>
      </w:r>
      <w:r w:rsidRPr="0025701A">
        <w:rPr>
          <w:sz w:val="28"/>
          <w:szCs w:val="28"/>
        </w:rPr>
        <w:t xml:space="preserve"> видно, что </w:t>
      </w:r>
      <w:r>
        <w:rPr>
          <w:sz w:val="28"/>
          <w:szCs w:val="28"/>
        </w:rPr>
        <w:t xml:space="preserve">на этапе переработки </w:t>
      </w:r>
      <w:r w:rsidRPr="0025701A">
        <w:rPr>
          <w:sz w:val="28"/>
          <w:szCs w:val="28"/>
        </w:rPr>
        <w:t xml:space="preserve">сырья </w:t>
      </w:r>
      <w:r>
        <w:rPr>
          <w:sz w:val="28"/>
          <w:szCs w:val="28"/>
        </w:rPr>
        <w:t xml:space="preserve">возможна организация локальной цепи из нескольких </w:t>
      </w:r>
      <w:r w:rsidRPr="0025701A">
        <w:rPr>
          <w:sz w:val="28"/>
          <w:szCs w:val="28"/>
        </w:rPr>
        <w:t>последовательно</w:t>
      </w:r>
      <w:r>
        <w:rPr>
          <w:sz w:val="28"/>
          <w:szCs w:val="28"/>
        </w:rPr>
        <w:t xml:space="preserve"> задействованных </w:t>
      </w:r>
      <w:r w:rsidRPr="0025701A">
        <w:rPr>
          <w:sz w:val="28"/>
          <w:szCs w:val="28"/>
        </w:rPr>
        <w:t>перерабатывающих предприятий</w:t>
      </w:r>
      <w:r>
        <w:rPr>
          <w:sz w:val="28"/>
          <w:szCs w:val="28"/>
        </w:rPr>
        <w:t>:</w:t>
      </w:r>
    </w:p>
    <w:p w:rsidR="00B00B60" w:rsidRPr="00727AAD" w:rsidRDefault="00B00B60" w:rsidP="00D053CD">
      <w:pPr>
        <w:spacing w:line="360" w:lineRule="auto"/>
        <w:ind w:firstLine="709"/>
        <w:jc w:val="center"/>
        <w:rPr>
          <w:sz w:val="28"/>
          <w:szCs w:val="28"/>
        </w:rPr>
      </w:pPr>
      <w:r>
        <w:rPr>
          <w:sz w:val="28"/>
          <w:szCs w:val="28"/>
        </w:rPr>
        <w:t>[</w:t>
      </w:r>
      <w:r w:rsidRPr="0025701A">
        <w:rPr>
          <w:sz w:val="28"/>
          <w:szCs w:val="28"/>
        </w:rPr>
        <w:t>П</w:t>
      </w:r>
      <w:r w:rsidRPr="0025701A">
        <w:rPr>
          <w:sz w:val="28"/>
          <w:szCs w:val="28"/>
          <w:vertAlign w:val="subscript"/>
        </w:rPr>
        <w:t>1</w:t>
      </w:r>
      <w:r w:rsidRPr="00684000">
        <w:rPr>
          <w:sz w:val="28"/>
          <w:szCs w:val="28"/>
          <w:vertAlign w:val="subscript"/>
        </w:rPr>
        <w:t xml:space="preserve"> </w:t>
      </w:r>
      <w:r>
        <w:rPr>
          <w:sz w:val="28"/>
          <w:szCs w:val="28"/>
        </w:rPr>
        <w:sym w:font="Symbol" w:char="F0AE"/>
      </w:r>
      <w:r w:rsidRPr="0025701A">
        <w:rPr>
          <w:sz w:val="28"/>
          <w:szCs w:val="28"/>
        </w:rPr>
        <w:t>...</w:t>
      </w:r>
      <w:r>
        <w:rPr>
          <w:sz w:val="28"/>
          <w:szCs w:val="28"/>
        </w:rPr>
        <w:sym w:font="Symbol" w:char="F0AE"/>
      </w:r>
      <w:r w:rsidRPr="0025701A">
        <w:rPr>
          <w:sz w:val="28"/>
          <w:szCs w:val="28"/>
        </w:rPr>
        <w:t>П</w:t>
      </w:r>
      <w:r w:rsidRPr="0025701A">
        <w:rPr>
          <w:sz w:val="28"/>
          <w:szCs w:val="28"/>
          <w:vertAlign w:val="subscript"/>
          <w:lang w:val="en-US"/>
        </w:rPr>
        <w:t>i</w:t>
      </w:r>
      <w:r w:rsidRPr="002473D3">
        <w:rPr>
          <w:sz w:val="28"/>
          <w:szCs w:val="28"/>
          <w:vertAlign w:val="subscript"/>
        </w:rPr>
        <w:t xml:space="preserve"> </w:t>
      </w:r>
      <w:r>
        <w:rPr>
          <w:sz w:val="28"/>
          <w:szCs w:val="28"/>
        </w:rPr>
        <w:sym w:font="Symbol" w:char="F0AE"/>
      </w:r>
      <w:r w:rsidRPr="0025701A">
        <w:rPr>
          <w:sz w:val="28"/>
          <w:szCs w:val="28"/>
        </w:rPr>
        <w:t>…</w:t>
      </w:r>
      <w:r>
        <w:rPr>
          <w:sz w:val="28"/>
          <w:szCs w:val="28"/>
        </w:rPr>
        <w:sym w:font="Symbol" w:char="F0AE"/>
      </w:r>
      <w:r w:rsidRPr="0025701A">
        <w:rPr>
          <w:sz w:val="28"/>
          <w:szCs w:val="28"/>
        </w:rPr>
        <w:t>П</w:t>
      </w:r>
      <w:r w:rsidRPr="0025701A">
        <w:rPr>
          <w:sz w:val="28"/>
          <w:szCs w:val="28"/>
          <w:vertAlign w:val="subscript"/>
          <w:lang w:val="en-US"/>
        </w:rPr>
        <w:t>N</w:t>
      </w:r>
      <w:r>
        <w:rPr>
          <w:sz w:val="28"/>
          <w:szCs w:val="28"/>
        </w:rPr>
        <w:t>]</w:t>
      </w:r>
      <w:r w:rsidRPr="00727AAD">
        <w:rPr>
          <w:sz w:val="28"/>
          <w:szCs w:val="28"/>
        </w:rPr>
        <w:t>.</w:t>
      </w:r>
    </w:p>
    <w:p w:rsidR="00B00B60" w:rsidRPr="00733687" w:rsidRDefault="00B00B60" w:rsidP="00727AAD">
      <w:pPr>
        <w:spacing w:line="360" w:lineRule="auto"/>
        <w:ind w:firstLine="708"/>
        <w:jc w:val="both"/>
        <w:rPr>
          <w:color w:val="000000"/>
          <w:sz w:val="28"/>
          <w:szCs w:val="28"/>
        </w:rPr>
      </w:pPr>
      <w:r w:rsidRPr="00733687">
        <w:rPr>
          <w:color w:val="000000"/>
          <w:sz w:val="28"/>
          <w:szCs w:val="28"/>
        </w:rPr>
        <w:t>Каждый из трех</w:t>
      </w:r>
      <w:r>
        <w:rPr>
          <w:color w:val="000000"/>
          <w:sz w:val="28"/>
          <w:szCs w:val="28"/>
        </w:rPr>
        <w:t xml:space="preserve"> этапов</w:t>
      </w:r>
      <w:r w:rsidRPr="00733687">
        <w:rPr>
          <w:color w:val="000000"/>
          <w:sz w:val="28"/>
          <w:szCs w:val="28"/>
        </w:rPr>
        <w:t xml:space="preserve"> </w:t>
      </w:r>
      <w:r>
        <w:rPr>
          <w:color w:val="000000"/>
          <w:sz w:val="28"/>
          <w:szCs w:val="28"/>
        </w:rPr>
        <w:t xml:space="preserve">характеризуется </w:t>
      </w:r>
      <w:r w:rsidRPr="0025701A">
        <w:rPr>
          <w:color w:val="000000"/>
          <w:sz w:val="28"/>
          <w:szCs w:val="28"/>
        </w:rPr>
        <w:t>различны</w:t>
      </w:r>
      <w:r>
        <w:rPr>
          <w:color w:val="000000"/>
          <w:sz w:val="28"/>
          <w:szCs w:val="28"/>
        </w:rPr>
        <w:t>ми</w:t>
      </w:r>
      <w:r w:rsidRPr="0025701A">
        <w:rPr>
          <w:color w:val="000000"/>
          <w:sz w:val="28"/>
          <w:szCs w:val="28"/>
        </w:rPr>
        <w:t xml:space="preserve"> ситуаци</w:t>
      </w:r>
      <w:r>
        <w:rPr>
          <w:color w:val="000000"/>
          <w:sz w:val="28"/>
          <w:szCs w:val="28"/>
        </w:rPr>
        <w:t>ями проявления</w:t>
      </w:r>
      <w:r w:rsidRPr="0025701A">
        <w:rPr>
          <w:color w:val="000000"/>
          <w:sz w:val="28"/>
          <w:szCs w:val="28"/>
        </w:rPr>
        <w:t xml:space="preserve"> риска. </w:t>
      </w:r>
      <w:r>
        <w:rPr>
          <w:color w:val="000000"/>
          <w:sz w:val="28"/>
          <w:szCs w:val="28"/>
        </w:rPr>
        <w:t>Таким образом</w:t>
      </w:r>
      <w:r w:rsidRPr="0025701A">
        <w:rPr>
          <w:color w:val="000000"/>
          <w:sz w:val="28"/>
          <w:szCs w:val="28"/>
        </w:rPr>
        <w:t xml:space="preserve">, рассматривая </w:t>
      </w:r>
      <w:r>
        <w:rPr>
          <w:color w:val="000000"/>
          <w:sz w:val="28"/>
          <w:szCs w:val="28"/>
        </w:rPr>
        <w:t xml:space="preserve">этапы </w:t>
      </w:r>
      <w:r w:rsidRPr="0025701A">
        <w:rPr>
          <w:color w:val="000000"/>
          <w:sz w:val="28"/>
          <w:szCs w:val="28"/>
        </w:rPr>
        <w:t>процесс</w:t>
      </w:r>
      <w:r>
        <w:rPr>
          <w:color w:val="000000"/>
          <w:sz w:val="28"/>
          <w:szCs w:val="28"/>
        </w:rPr>
        <w:t>а</w:t>
      </w:r>
      <w:r w:rsidRPr="0025701A">
        <w:rPr>
          <w:color w:val="000000"/>
          <w:sz w:val="28"/>
          <w:szCs w:val="28"/>
        </w:rPr>
        <w:t xml:space="preserve"> функционирования </w:t>
      </w:r>
      <w:r>
        <w:rPr>
          <w:color w:val="000000"/>
          <w:sz w:val="28"/>
          <w:szCs w:val="28"/>
        </w:rPr>
        <w:t>производственной цепи</w:t>
      </w:r>
      <w:r w:rsidRPr="0025701A">
        <w:rPr>
          <w:color w:val="000000"/>
          <w:sz w:val="28"/>
          <w:szCs w:val="28"/>
        </w:rPr>
        <w:t>, можно качественн</w:t>
      </w:r>
      <w:r>
        <w:rPr>
          <w:color w:val="000000"/>
          <w:sz w:val="28"/>
          <w:szCs w:val="28"/>
        </w:rPr>
        <w:t>о про</w:t>
      </w:r>
      <w:r w:rsidRPr="0025701A">
        <w:rPr>
          <w:color w:val="000000"/>
          <w:sz w:val="28"/>
          <w:szCs w:val="28"/>
        </w:rPr>
        <w:t>анализ</w:t>
      </w:r>
      <w:r>
        <w:rPr>
          <w:color w:val="000000"/>
          <w:sz w:val="28"/>
          <w:szCs w:val="28"/>
        </w:rPr>
        <w:t>ировать</w:t>
      </w:r>
      <w:r w:rsidRPr="0025701A">
        <w:rPr>
          <w:color w:val="000000"/>
          <w:sz w:val="28"/>
          <w:szCs w:val="28"/>
        </w:rPr>
        <w:t xml:space="preserve"> риск</w:t>
      </w:r>
      <w:r>
        <w:rPr>
          <w:color w:val="000000"/>
          <w:sz w:val="28"/>
          <w:szCs w:val="28"/>
        </w:rPr>
        <w:t xml:space="preserve"> всех </w:t>
      </w:r>
      <w:r w:rsidRPr="0025701A">
        <w:rPr>
          <w:color w:val="000000"/>
          <w:sz w:val="28"/>
          <w:szCs w:val="28"/>
        </w:rPr>
        <w:t xml:space="preserve">этапов. </w:t>
      </w:r>
      <w:r>
        <w:rPr>
          <w:color w:val="000000"/>
          <w:sz w:val="28"/>
          <w:szCs w:val="28"/>
        </w:rPr>
        <w:t xml:space="preserve">Проведение качественного анализа риска невозможно без учета </w:t>
      </w:r>
      <w:r w:rsidRPr="00733687">
        <w:rPr>
          <w:color w:val="000000"/>
          <w:sz w:val="28"/>
          <w:szCs w:val="28"/>
        </w:rPr>
        <w:t>опыт</w:t>
      </w:r>
      <w:r>
        <w:rPr>
          <w:color w:val="000000"/>
          <w:sz w:val="28"/>
          <w:szCs w:val="28"/>
        </w:rPr>
        <w:t>а</w:t>
      </w:r>
      <w:r w:rsidRPr="00733687">
        <w:rPr>
          <w:color w:val="000000"/>
          <w:sz w:val="28"/>
          <w:szCs w:val="28"/>
        </w:rPr>
        <w:t xml:space="preserve"> и знани</w:t>
      </w:r>
      <w:r>
        <w:rPr>
          <w:color w:val="000000"/>
          <w:sz w:val="28"/>
          <w:szCs w:val="28"/>
        </w:rPr>
        <w:t>й</w:t>
      </w:r>
      <w:r w:rsidRPr="00733687">
        <w:rPr>
          <w:color w:val="000000"/>
          <w:sz w:val="28"/>
          <w:szCs w:val="28"/>
        </w:rPr>
        <w:t xml:space="preserve"> специалистов, занятых </w:t>
      </w:r>
      <w:r>
        <w:rPr>
          <w:color w:val="000000"/>
          <w:sz w:val="28"/>
          <w:szCs w:val="28"/>
        </w:rPr>
        <w:t>на соответствующих этапах производственного цикла. То есть</w:t>
      </w:r>
      <w:r w:rsidRPr="00733687">
        <w:rPr>
          <w:color w:val="000000"/>
          <w:sz w:val="28"/>
          <w:szCs w:val="28"/>
        </w:rPr>
        <w:t xml:space="preserve"> можн</w:t>
      </w:r>
      <w:r>
        <w:rPr>
          <w:color w:val="000000"/>
          <w:sz w:val="28"/>
          <w:szCs w:val="28"/>
        </w:rPr>
        <w:t>о</w:t>
      </w:r>
      <w:r w:rsidRPr="00733687">
        <w:rPr>
          <w:color w:val="000000"/>
          <w:sz w:val="28"/>
          <w:szCs w:val="28"/>
        </w:rPr>
        <w:t xml:space="preserve"> </w:t>
      </w:r>
      <w:r>
        <w:rPr>
          <w:color w:val="000000"/>
          <w:sz w:val="28"/>
          <w:szCs w:val="28"/>
        </w:rPr>
        <w:t>использовать</w:t>
      </w:r>
      <w:r w:rsidRPr="00733687">
        <w:rPr>
          <w:color w:val="000000"/>
          <w:sz w:val="28"/>
          <w:szCs w:val="28"/>
        </w:rPr>
        <w:t xml:space="preserve"> метод</w:t>
      </w:r>
      <w:r>
        <w:rPr>
          <w:color w:val="000000"/>
          <w:sz w:val="28"/>
          <w:szCs w:val="28"/>
        </w:rPr>
        <w:t>ы</w:t>
      </w:r>
      <w:r w:rsidRPr="00733687">
        <w:rPr>
          <w:color w:val="000000"/>
          <w:sz w:val="28"/>
          <w:szCs w:val="28"/>
        </w:rPr>
        <w:t xml:space="preserve"> экспертных оценок </w:t>
      </w:r>
      <w:r>
        <w:rPr>
          <w:color w:val="000000"/>
          <w:sz w:val="28"/>
          <w:szCs w:val="28"/>
        </w:rPr>
        <w:t>как</w:t>
      </w:r>
      <w:r w:rsidRPr="00733687">
        <w:rPr>
          <w:color w:val="000000"/>
          <w:sz w:val="28"/>
          <w:szCs w:val="28"/>
        </w:rPr>
        <w:t xml:space="preserve"> </w:t>
      </w:r>
      <w:r>
        <w:rPr>
          <w:color w:val="000000"/>
          <w:sz w:val="28"/>
          <w:szCs w:val="28"/>
        </w:rPr>
        <w:t>инструментарий</w:t>
      </w:r>
      <w:r w:rsidRPr="00733687">
        <w:rPr>
          <w:color w:val="000000"/>
          <w:sz w:val="28"/>
          <w:szCs w:val="28"/>
        </w:rPr>
        <w:t xml:space="preserve"> исследования.</w:t>
      </w:r>
    </w:p>
    <w:p w:rsidR="00B00B60" w:rsidRPr="0025701A" w:rsidRDefault="00B00B60" w:rsidP="00727AAD">
      <w:pPr>
        <w:spacing w:line="360" w:lineRule="auto"/>
        <w:jc w:val="center"/>
        <w:rPr>
          <w:sz w:val="28"/>
          <w:szCs w:val="28"/>
        </w:rPr>
      </w:pPr>
      <w:r w:rsidRPr="00AA7658">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ст3_рис1.jpg" style="width:253.2pt;height:270.6pt;visibility:visible">
            <v:imagedata r:id="rId8" o:title=""/>
          </v:shape>
        </w:pict>
      </w:r>
    </w:p>
    <w:p w:rsidR="00B00B60" w:rsidRPr="002F36F0" w:rsidRDefault="00B00B60" w:rsidP="00B6150B">
      <w:pPr>
        <w:jc w:val="center"/>
        <w:rPr>
          <w:sz w:val="28"/>
          <w:szCs w:val="28"/>
        </w:rPr>
      </w:pPr>
      <w:r>
        <w:rPr>
          <w:sz w:val="28"/>
          <w:szCs w:val="28"/>
        </w:rPr>
        <w:t>Рисунок 1</w:t>
      </w:r>
      <w:r w:rsidRPr="00940A91">
        <w:rPr>
          <w:sz w:val="28"/>
          <w:szCs w:val="28"/>
        </w:rPr>
        <w:t xml:space="preserve"> </w:t>
      </w:r>
    </w:p>
    <w:p w:rsidR="00B00B60" w:rsidRPr="002F36F0" w:rsidRDefault="00B00B60" w:rsidP="00B6150B">
      <w:pPr>
        <w:jc w:val="center"/>
        <w:rPr>
          <w:sz w:val="28"/>
          <w:szCs w:val="28"/>
        </w:rPr>
      </w:pPr>
    </w:p>
    <w:p w:rsidR="00B00B60" w:rsidRDefault="00B00B60" w:rsidP="0071367B">
      <w:pPr>
        <w:pStyle w:val="BodyTextIndent2"/>
        <w:spacing w:line="360" w:lineRule="auto"/>
        <w:ind w:firstLine="709"/>
        <w:rPr>
          <w:b w:val="0"/>
        </w:rPr>
      </w:pPr>
      <w:r>
        <w:rPr>
          <w:b w:val="0"/>
        </w:rPr>
        <w:t xml:space="preserve">Далее рассмотрим </w:t>
      </w:r>
      <w:r w:rsidRPr="0025701A">
        <w:rPr>
          <w:b w:val="0"/>
        </w:rPr>
        <w:t>три ПЦ</w:t>
      </w:r>
      <w:r>
        <w:rPr>
          <w:b w:val="0"/>
        </w:rPr>
        <w:t>:</w:t>
      </w:r>
    </w:p>
    <w:p w:rsidR="00B00B60" w:rsidRPr="00D47102" w:rsidRDefault="00B00B60" w:rsidP="00D47102">
      <w:pPr>
        <w:pStyle w:val="BodyTextIndent2"/>
        <w:numPr>
          <w:ilvl w:val="0"/>
          <w:numId w:val="14"/>
        </w:numPr>
        <w:spacing w:line="360" w:lineRule="auto"/>
        <w:rPr>
          <w:b w:val="0"/>
        </w:rPr>
      </w:pPr>
      <w:r>
        <w:rPr>
          <w:b w:val="0"/>
          <w:szCs w:val="28"/>
        </w:rPr>
        <w:t>п</w:t>
      </w:r>
      <w:r w:rsidRPr="0025701A">
        <w:rPr>
          <w:b w:val="0"/>
          <w:szCs w:val="28"/>
        </w:rPr>
        <w:t>роизводство и реализация хлебопродукции</w:t>
      </w:r>
      <w:r>
        <w:rPr>
          <w:b w:val="0"/>
          <w:szCs w:val="28"/>
        </w:rPr>
        <w:t>;</w:t>
      </w:r>
    </w:p>
    <w:p w:rsidR="00B00B60" w:rsidRPr="00D47102" w:rsidRDefault="00B00B60" w:rsidP="00D47102">
      <w:pPr>
        <w:pStyle w:val="BodyTextIndent2"/>
        <w:numPr>
          <w:ilvl w:val="0"/>
          <w:numId w:val="14"/>
        </w:numPr>
        <w:spacing w:line="360" w:lineRule="auto"/>
        <w:rPr>
          <w:b w:val="0"/>
        </w:rPr>
      </w:pPr>
      <w:r>
        <w:rPr>
          <w:b w:val="0"/>
          <w:szCs w:val="28"/>
        </w:rPr>
        <w:t>п</w:t>
      </w:r>
      <w:r w:rsidRPr="0025701A">
        <w:rPr>
          <w:b w:val="0"/>
          <w:szCs w:val="28"/>
        </w:rPr>
        <w:t>роизводство и реализация мясной продукции</w:t>
      </w:r>
      <w:r>
        <w:rPr>
          <w:b w:val="0"/>
          <w:szCs w:val="28"/>
        </w:rPr>
        <w:t>;</w:t>
      </w:r>
    </w:p>
    <w:p w:rsidR="00B00B60" w:rsidRPr="00D47102" w:rsidRDefault="00B00B60" w:rsidP="00D47102">
      <w:pPr>
        <w:pStyle w:val="BodyTextIndent2"/>
        <w:numPr>
          <w:ilvl w:val="0"/>
          <w:numId w:val="14"/>
        </w:numPr>
        <w:spacing w:line="360" w:lineRule="auto"/>
        <w:rPr>
          <w:b w:val="0"/>
        </w:rPr>
      </w:pPr>
      <w:r>
        <w:rPr>
          <w:b w:val="0"/>
          <w:szCs w:val="28"/>
        </w:rPr>
        <w:t>п</w:t>
      </w:r>
      <w:r w:rsidRPr="0025701A">
        <w:rPr>
          <w:b w:val="0"/>
          <w:szCs w:val="28"/>
        </w:rPr>
        <w:t>роизводство и реализация молочной продукции</w:t>
      </w:r>
      <w:r>
        <w:rPr>
          <w:b w:val="0"/>
          <w:szCs w:val="28"/>
        </w:rPr>
        <w:t>.</w:t>
      </w:r>
    </w:p>
    <w:p w:rsidR="00B00B60" w:rsidRPr="0025701A" w:rsidRDefault="00B00B60" w:rsidP="0071367B">
      <w:pPr>
        <w:pStyle w:val="BodyTextIndent2"/>
        <w:spacing w:line="360" w:lineRule="auto"/>
        <w:ind w:firstLine="709"/>
        <w:rPr>
          <w:b w:val="0"/>
        </w:rPr>
      </w:pPr>
      <w:r>
        <w:rPr>
          <w:b w:val="0"/>
        </w:rPr>
        <w:t>Р</w:t>
      </w:r>
      <w:r w:rsidRPr="0025701A">
        <w:rPr>
          <w:b w:val="0"/>
        </w:rPr>
        <w:t xml:space="preserve">азличия в деятельности </w:t>
      </w:r>
      <w:r>
        <w:rPr>
          <w:b w:val="0"/>
        </w:rPr>
        <w:t xml:space="preserve">перечисленных ПЦ </w:t>
      </w:r>
      <w:r w:rsidRPr="0025701A">
        <w:rPr>
          <w:b w:val="0"/>
        </w:rPr>
        <w:t>заключ</w:t>
      </w:r>
      <w:r>
        <w:rPr>
          <w:b w:val="0"/>
        </w:rPr>
        <w:t xml:space="preserve">ено </w:t>
      </w:r>
      <w:r w:rsidRPr="0025701A">
        <w:rPr>
          <w:b w:val="0"/>
        </w:rPr>
        <w:t>в сырьевой базе</w:t>
      </w:r>
      <w:r w:rsidRPr="00FE0327">
        <w:rPr>
          <w:b w:val="0"/>
        </w:rPr>
        <w:t xml:space="preserve"> [3]</w:t>
      </w:r>
      <w:r w:rsidRPr="0025701A">
        <w:rPr>
          <w:b w:val="0"/>
        </w:rPr>
        <w:t xml:space="preserve">. </w:t>
      </w:r>
    </w:p>
    <w:p w:rsidR="00B00B60" w:rsidRDefault="00B00B60" w:rsidP="0071367B">
      <w:pPr>
        <w:spacing w:line="360" w:lineRule="auto"/>
        <w:ind w:firstLine="709"/>
        <w:jc w:val="both"/>
        <w:rPr>
          <w:sz w:val="28"/>
          <w:szCs w:val="28"/>
        </w:rPr>
      </w:pPr>
      <w:r w:rsidRPr="0025701A">
        <w:rPr>
          <w:sz w:val="28"/>
          <w:szCs w:val="28"/>
        </w:rPr>
        <w:t xml:space="preserve">На рисунке </w:t>
      </w:r>
      <w:r>
        <w:rPr>
          <w:sz w:val="28"/>
          <w:szCs w:val="28"/>
        </w:rPr>
        <w:t>2</w:t>
      </w:r>
      <w:r w:rsidRPr="0025701A">
        <w:rPr>
          <w:sz w:val="28"/>
          <w:szCs w:val="28"/>
        </w:rPr>
        <w:t xml:space="preserve"> </w:t>
      </w:r>
      <w:r>
        <w:rPr>
          <w:sz w:val="28"/>
          <w:szCs w:val="28"/>
        </w:rPr>
        <w:t>показана</w:t>
      </w:r>
      <w:r w:rsidRPr="0025701A">
        <w:rPr>
          <w:sz w:val="28"/>
          <w:szCs w:val="28"/>
        </w:rPr>
        <w:t xml:space="preserve"> ПЦ по производству и продаже хлебобулочн</w:t>
      </w:r>
      <w:r>
        <w:rPr>
          <w:sz w:val="28"/>
          <w:szCs w:val="28"/>
        </w:rPr>
        <w:t>ой</w:t>
      </w:r>
      <w:r w:rsidRPr="0025701A">
        <w:rPr>
          <w:sz w:val="28"/>
          <w:szCs w:val="28"/>
        </w:rPr>
        <w:t xml:space="preserve"> </w:t>
      </w:r>
      <w:r>
        <w:rPr>
          <w:sz w:val="28"/>
          <w:szCs w:val="28"/>
        </w:rPr>
        <w:t>продукции</w:t>
      </w:r>
      <w:r w:rsidRPr="0025701A">
        <w:rPr>
          <w:sz w:val="28"/>
          <w:szCs w:val="28"/>
        </w:rPr>
        <w:t xml:space="preserve">. </w:t>
      </w:r>
      <w:r>
        <w:rPr>
          <w:sz w:val="28"/>
          <w:szCs w:val="28"/>
        </w:rPr>
        <w:t xml:space="preserve">На предприятие </w:t>
      </w:r>
      <w:r w:rsidRPr="0025701A">
        <w:rPr>
          <w:sz w:val="28"/>
          <w:szCs w:val="28"/>
        </w:rPr>
        <w:t>П</w:t>
      </w:r>
      <w:r w:rsidRPr="0025701A">
        <w:rPr>
          <w:sz w:val="28"/>
          <w:szCs w:val="28"/>
          <w:vertAlign w:val="subscript"/>
        </w:rPr>
        <w:t>1</w:t>
      </w:r>
      <w:r>
        <w:rPr>
          <w:sz w:val="28"/>
          <w:szCs w:val="28"/>
          <w:vertAlign w:val="subscript"/>
        </w:rPr>
        <w:t xml:space="preserve"> </w:t>
      </w:r>
      <w:r>
        <w:rPr>
          <w:sz w:val="28"/>
          <w:szCs w:val="28"/>
        </w:rPr>
        <w:t xml:space="preserve">поступает </w:t>
      </w:r>
      <w:r w:rsidRPr="0025701A">
        <w:rPr>
          <w:sz w:val="28"/>
          <w:szCs w:val="28"/>
        </w:rPr>
        <w:t>финансовый поток</w:t>
      </w:r>
      <w:r w:rsidRPr="00D47102">
        <w:rPr>
          <w:sz w:val="28"/>
          <w:szCs w:val="28"/>
        </w:rPr>
        <w:t xml:space="preserve"> </w:t>
      </w:r>
      <w:r w:rsidRPr="0025701A">
        <w:rPr>
          <w:sz w:val="28"/>
          <w:szCs w:val="28"/>
          <w:lang w:val="en-US"/>
        </w:rPr>
        <w:t>d</w:t>
      </w:r>
      <w:r w:rsidRPr="0025701A">
        <w:rPr>
          <w:sz w:val="28"/>
          <w:szCs w:val="28"/>
          <w:vertAlign w:val="subscript"/>
        </w:rPr>
        <w:t>1</w:t>
      </w:r>
      <w:r>
        <w:rPr>
          <w:sz w:val="28"/>
          <w:szCs w:val="28"/>
        </w:rPr>
        <w:t xml:space="preserve">. Предприятие </w:t>
      </w:r>
      <w:r w:rsidRPr="0025701A">
        <w:rPr>
          <w:sz w:val="28"/>
          <w:szCs w:val="28"/>
        </w:rPr>
        <w:t>П</w:t>
      </w:r>
      <w:r w:rsidRPr="0025701A">
        <w:rPr>
          <w:sz w:val="28"/>
          <w:szCs w:val="28"/>
          <w:vertAlign w:val="subscript"/>
        </w:rPr>
        <w:t>1</w:t>
      </w:r>
      <w:r>
        <w:rPr>
          <w:sz w:val="28"/>
          <w:szCs w:val="28"/>
        </w:rPr>
        <w:t xml:space="preserve"> </w:t>
      </w:r>
      <w:r w:rsidRPr="0025701A">
        <w:rPr>
          <w:sz w:val="28"/>
          <w:szCs w:val="28"/>
        </w:rPr>
        <w:t xml:space="preserve">непосредственно занято производством сырья – зерна. </w:t>
      </w:r>
      <w:r>
        <w:rPr>
          <w:sz w:val="28"/>
          <w:szCs w:val="28"/>
        </w:rPr>
        <w:t>Данная</w:t>
      </w:r>
      <w:r w:rsidRPr="0025701A">
        <w:rPr>
          <w:sz w:val="28"/>
          <w:szCs w:val="28"/>
        </w:rPr>
        <w:t xml:space="preserve"> </w:t>
      </w:r>
      <w:r>
        <w:rPr>
          <w:sz w:val="28"/>
          <w:szCs w:val="28"/>
        </w:rPr>
        <w:t>производственная цепь</w:t>
      </w:r>
      <w:r w:rsidRPr="0025701A">
        <w:rPr>
          <w:sz w:val="28"/>
          <w:szCs w:val="28"/>
        </w:rPr>
        <w:t xml:space="preserve"> объединяет пять предприятий</w:t>
      </w:r>
      <w:r>
        <w:rPr>
          <w:sz w:val="28"/>
          <w:szCs w:val="28"/>
        </w:rPr>
        <w:t>:</w:t>
      </w:r>
    </w:p>
    <w:p w:rsidR="00B00B60" w:rsidRDefault="00B00B60" w:rsidP="00D47102">
      <w:pPr>
        <w:spacing w:line="360" w:lineRule="auto"/>
        <w:ind w:firstLine="709"/>
        <w:jc w:val="center"/>
        <w:rPr>
          <w:sz w:val="28"/>
          <w:szCs w:val="28"/>
        </w:rPr>
      </w:pPr>
      <w:r>
        <w:rPr>
          <w:sz w:val="28"/>
          <w:szCs w:val="28"/>
        </w:rPr>
        <w:t>[</w:t>
      </w:r>
      <w:r w:rsidRPr="0025701A">
        <w:rPr>
          <w:sz w:val="28"/>
          <w:szCs w:val="28"/>
        </w:rPr>
        <w:t>П</w:t>
      </w:r>
      <w:r w:rsidRPr="0025701A">
        <w:rPr>
          <w:sz w:val="28"/>
          <w:szCs w:val="28"/>
          <w:vertAlign w:val="subscript"/>
        </w:rPr>
        <w:t>1</w:t>
      </w:r>
      <w:r>
        <w:rPr>
          <w:sz w:val="28"/>
          <w:szCs w:val="28"/>
          <w:vertAlign w:val="subscript"/>
        </w:rPr>
        <w:t xml:space="preserve">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2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3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4 </w:t>
      </w:r>
      <w:r>
        <w:rPr>
          <w:sz w:val="28"/>
          <w:szCs w:val="28"/>
        </w:rPr>
        <w:sym w:font="Symbol" w:char="F0AE"/>
      </w:r>
      <w:r>
        <w:rPr>
          <w:sz w:val="28"/>
          <w:szCs w:val="28"/>
        </w:rPr>
        <w:t xml:space="preserve"> </w:t>
      </w:r>
      <w:r w:rsidRPr="0025701A">
        <w:rPr>
          <w:sz w:val="28"/>
          <w:szCs w:val="28"/>
        </w:rPr>
        <w:t>П</w:t>
      </w:r>
      <w:r>
        <w:rPr>
          <w:sz w:val="28"/>
          <w:szCs w:val="28"/>
          <w:vertAlign w:val="subscript"/>
        </w:rPr>
        <w:t>5</w:t>
      </w:r>
      <w:r>
        <w:rPr>
          <w:sz w:val="28"/>
          <w:szCs w:val="28"/>
        </w:rPr>
        <w:t>].</w:t>
      </w:r>
    </w:p>
    <w:p w:rsidR="00B00B60" w:rsidRDefault="00B00B60" w:rsidP="00D47102">
      <w:pPr>
        <w:spacing w:line="360" w:lineRule="auto"/>
        <w:ind w:firstLine="709"/>
        <w:jc w:val="both"/>
        <w:rPr>
          <w:sz w:val="28"/>
          <w:szCs w:val="28"/>
        </w:rPr>
      </w:pPr>
    </w:p>
    <w:p w:rsidR="00B00B60" w:rsidRDefault="00B00B60" w:rsidP="00D053CD">
      <w:pPr>
        <w:spacing w:line="360" w:lineRule="auto"/>
        <w:jc w:val="center"/>
        <w:rPr>
          <w:sz w:val="28"/>
          <w:szCs w:val="28"/>
        </w:rPr>
      </w:pPr>
      <w:r w:rsidRPr="00AA7658">
        <w:rPr>
          <w:noProof/>
          <w:sz w:val="28"/>
          <w:szCs w:val="28"/>
        </w:rPr>
        <w:pict>
          <v:shape id="Рисунок 3" o:spid="_x0000_i1026" type="#_x0000_t75" alt="ст3_рис2.jpg" style="width:343.8pt;height:4in;visibility:visible">
            <v:imagedata r:id="rId9" o:title=""/>
          </v:shape>
        </w:pict>
      </w:r>
    </w:p>
    <w:p w:rsidR="00B00B60" w:rsidRPr="00944711" w:rsidRDefault="00B00B60" w:rsidP="00D053CD">
      <w:pPr>
        <w:jc w:val="center"/>
        <w:rPr>
          <w:sz w:val="28"/>
          <w:szCs w:val="28"/>
        </w:rPr>
      </w:pPr>
      <w:r>
        <w:rPr>
          <w:sz w:val="28"/>
          <w:szCs w:val="28"/>
        </w:rPr>
        <w:t xml:space="preserve">Рисунок 2 </w:t>
      </w:r>
    </w:p>
    <w:p w:rsidR="00B00B60" w:rsidRDefault="00B00B60" w:rsidP="00D47102">
      <w:pPr>
        <w:spacing w:line="360" w:lineRule="auto"/>
        <w:ind w:firstLine="709"/>
        <w:jc w:val="both"/>
        <w:rPr>
          <w:sz w:val="28"/>
          <w:szCs w:val="28"/>
        </w:rPr>
      </w:pPr>
    </w:p>
    <w:p w:rsidR="00B00B60" w:rsidRDefault="00B00B60" w:rsidP="00D47102">
      <w:pPr>
        <w:spacing w:line="360" w:lineRule="auto"/>
        <w:ind w:firstLine="709"/>
        <w:jc w:val="both"/>
        <w:rPr>
          <w:sz w:val="28"/>
          <w:szCs w:val="28"/>
        </w:rPr>
      </w:pPr>
      <w:r>
        <w:rPr>
          <w:sz w:val="28"/>
          <w:szCs w:val="28"/>
        </w:rPr>
        <w:t xml:space="preserve">Предприятие </w:t>
      </w:r>
      <w:r w:rsidRPr="0025701A">
        <w:rPr>
          <w:sz w:val="28"/>
          <w:szCs w:val="28"/>
        </w:rPr>
        <w:t>П</w:t>
      </w:r>
      <w:r w:rsidRPr="0025701A">
        <w:rPr>
          <w:sz w:val="28"/>
          <w:szCs w:val="28"/>
          <w:vertAlign w:val="subscript"/>
        </w:rPr>
        <w:t>5</w:t>
      </w:r>
      <w:r w:rsidRPr="0025701A">
        <w:rPr>
          <w:sz w:val="28"/>
          <w:szCs w:val="28"/>
        </w:rPr>
        <w:t xml:space="preserve"> занимается </w:t>
      </w:r>
      <w:r>
        <w:rPr>
          <w:sz w:val="28"/>
          <w:szCs w:val="28"/>
        </w:rPr>
        <w:t xml:space="preserve">реализацией готовой </w:t>
      </w:r>
      <w:r w:rsidRPr="0025701A">
        <w:rPr>
          <w:sz w:val="28"/>
          <w:szCs w:val="28"/>
        </w:rPr>
        <w:t>продукции на рынк</w:t>
      </w:r>
      <w:r>
        <w:rPr>
          <w:sz w:val="28"/>
          <w:szCs w:val="28"/>
        </w:rPr>
        <w:t xml:space="preserve">е, </w:t>
      </w:r>
      <w:r w:rsidRPr="0025701A">
        <w:rPr>
          <w:sz w:val="28"/>
          <w:szCs w:val="28"/>
        </w:rPr>
        <w:t xml:space="preserve"> формир</w:t>
      </w:r>
      <w:r>
        <w:rPr>
          <w:sz w:val="28"/>
          <w:szCs w:val="28"/>
        </w:rPr>
        <w:t>уя</w:t>
      </w:r>
      <w:r w:rsidRPr="0025701A">
        <w:rPr>
          <w:sz w:val="28"/>
          <w:szCs w:val="28"/>
        </w:rPr>
        <w:t xml:space="preserve"> финансов</w:t>
      </w:r>
      <w:r>
        <w:rPr>
          <w:sz w:val="28"/>
          <w:szCs w:val="28"/>
        </w:rPr>
        <w:t>ый</w:t>
      </w:r>
      <w:r w:rsidRPr="0025701A">
        <w:rPr>
          <w:sz w:val="28"/>
          <w:szCs w:val="28"/>
        </w:rPr>
        <w:t xml:space="preserve"> поток </w:t>
      </w:r>
      <w:r w:rsidRPr="0025701A">
        <w:rPr>
          <w:sz w:val="28"/>
          <w:szCs w:val="28"/>
          <w:lang w:val="en-US"/>
        </w:rPr>
        <w:t>d</w:t>
      </w:r>
      <w:r w:rsidRPr="0025701A">
        <w:rPr>
          <w:sz w:val="28"/>
          <w:szCs w:val="28"/>
          <w:vertAlign w:val="subscript"/>
        </w:rPr>
        <w:t>2</w:t>
      </w:r>
      <w:r w:rsidRPr="0025701A">
        <w:rPr>
          <w:sz w:val="28"/>
          <w:szCs w:val="28"/>
        </w:rPr>
        <w:t>.</w:t>
      </w:r>
    </w:p>
    <w:p w:rsidR="00B00B60" w:rsidRDefault="00B00B60" w:rsidP="0071367B">
      <w:pPr>
        <w:spacing w:line="360" w:lineRule="auto"/>
        <w:ind w:firstLine="709"/>
        <w:jc w:val="both"/>
        <w:rPr>
          <w:sz w:val="28"/>
          <w:szCs w:val="28"/>
        </w:rPr>
      </w:pPr>
      <w:r>
        <w:rPr>
          <w:sz w:val="28"/>
          <w:szCs w:val="28"/>
        </w:rPr>
        <w:t>М</w:t>
      </w:r>
      <w:r w:rsidRPr="0025701A">
        <w:rPr>
          <w:sz w:val="28"/>
          <w:szCs w:val="28"/>
        </w:rPr>
        <w:t xml:space="preserve">ежду </w:t>
      </w:r>
      <w:r>
        <w:rPr>
          <w:sz w:val="28"/>
          <w:szCs w:val="28"/>
        </w:rPr>
        <w:t>предприятиями</w:t>
      </w:r>
      <w:r w:rsidRPr="0025701A">
        <w:rPr>
          <w:sz w:val="28"/>
          <w:szCs w:val="28"/>
        </w:rPr>
        <w:t xml:space="preserve"> организовано движение материальных потоков</w:t>
      </w:r>
      <w:r>
        <w:rPr>
          <w:sz w:val="28"/>
          <w:szCs w:val="28"/>
        </w:rPr>
        <w:t>:</w:t>
      </w:r>
    </w:p>
    <w:p w:rsidR="00B00B60" w:rsidRDefault="00B00B60" w:rsidP="00D47102">
      <w:pPr>
        <w:spacing w:line="360" w:lineRule="auto"/>
        <w:ind w:firstLine="709"/>
        <w:jc w:val="center"/>
        <w:rPr>
          <w:sz w:val="28"/>
          <w:szCs w:val="28"/>
        </w:rPr>
      </w:pPr>
      <w:r>
        <w:rPr>
          <w:sz w:val="28"/>
          <w:szCs w:val="28"/>
        </w:rPr>
        <w:t>[</w:t>
      </w:r>
      <w:r w:rsidRPr="0025701A">
        <w:rPr>
          <w:sz w:val="28"/>
          <w:szCs w:val="28"/>
        </w:rPr>
        <w:t>М</w:t>
      </w:r>
      <w:r w:rsidRPr="0025701A">
        <w:rPr>
          <w:sz w:val="28"/>
          <w:szCs w:val="28"/>
          <w:vertAlign w:val="subscript"/>
        </w:rPr>
        <w:t>1</w:t>
      </w:r>
      <w:r>
        <w:rPr>
          <w:sz w:val="28"/>
          <w:szCs w:val="28"/>
          <w:vertAlign w:val="subscript"/>
        </w:rPr>
        <w:t xml:space="preserve">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2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3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4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5</w:t>
      </w:r>
      <w:r>
        <w:rPr>
          <w:sz w:val="28"/>
          <w:szCs w:val="28"/>
        </w:rPr>
        <w:t>].</w:t>
      </w:r>
    </w:p>
    <w:p w:rsidR="00B00B60" w:rsidRPr="0025701A" w:rsidRDefault="00B00B60" w:rsidP="0071367B">
      <w:pPr>
        <w:spacing w:line="360" w:lineRule="auto"/>
        <w:ind w:firstLine="709"/>
        <w:jc w:val="both"/>
        <w:rPr>
          <w:sz w:val="28"/>
          <w:szCs w:val="28"/>
        </w:rPr>
      </w:pPr>
      <w:r w:rsidRPr="0025701A">
        <w:rPr>
          <w:sz w:val="28"/>
          <w:szCs w:val="28"/>
        </w:rPr>
        <w:t xml:space="preserve">Управляющая компания </w:t>
      </w:r>
      <w:r>
        <w:rPr>
          <w:sz w:val="28"/>
          <w:szCs w:val="28"/>
        </w:rPr>
        <w:t xml:space="preserve">(УК) </w:t>
      </w:r>
      <w:r w:rsidRPr="0025701A">
        <w:rPr>
          <w:sz w:val="28"/>
          <w:szCs w:val="28"/>
        </w:rPr>
        <w:t xml:space="preserve">контролирует работу всех предприятий </w:t>
      </w:r>
      <w:r>
        <w:rPr>
          <w:sz w:val="28"/>
          <w:szCs w:val="28"/>
        </w:rPr>
        <w:t>производственной цепи</w:t>
      </w:r>
      <w:r w:rsidRPr="0025701A">
        <w:rPr>
          <w:sz w:val="28"/>
          <w:szCs w:val="28"/>
        </w:rPr>
        <w:t>, также занима</w:t>
      </w:r>
      <w:r>
        <w:rPr>
          <w:sz w:val="28"/>
          <w:szCs w:val="28"/>
        </w:rPr>
        <w:t>ясь</w:t>
      </w:r>
      <w:r w:rsidRPr="0025701A">
        <w:rPr>
          <w:sz w:val="28"/>
          <w:szCs w:val="28"/>
        </w:rPr>
        <w:t xml:space="preserve"> </w:t>
      </w:r>
      <w:r>
        <w:rPr>
          <w:sz w:val="28"/>
          <w:szCs w:val="28"/>
        </w:rPr>
        <w:t>распределением средств из финансового потока</w:t>
      </w:r>
      <w:r w:rsidRPr="0025701A">
        <w:rPr>
          <w:sz w:val="28"/>
          <w:szCs w:val="28"/>
        </w:rPr>
        <w:t xml:space="preserve"> </w:t>
      </w:r>
      <w:r w:rsidRPr="0025701A">
        <w:rPr>
          <w:sz w:val="28"/>
          <w:szCs w:val="28"/>
          <w:lang w:val="en-US"/>
        </w:rPr>
        <w:t>d</w:t>
      </w:r>
      <w:r w:rsidRPr="0025701A">
        <w:rPr>
          <w:sz w:val="28"/>
          <w:szCs w:val="28"/>
          <w:vertAlign w:val="subscript"/>
        </w:rPr>
        <w:t>2</w:t>
      </w:r>
      <w:r w:rsidRPr="0025701A">
        <w:rPr>
          <w:sz w:val="28"/>
          <w:szCs w:val="28"/>
        </w:rPr>
        <w:t>.</w:t>
      </w:r>
    </w:p>
    <w:p w:rsidR="00B00B60" w:rsidRDefault="00B00B60" w:rsidP="0071367B">
      <w:pPr>
        <w:spacing w:line="360" w:lineRule="auto"/>
        <w:ind w:firstLine="709"/>
        <w:jc w:val="both"/>
        <w:rPr>
          <w:sz w:val="28"/>
          <w:szCs w:val="28"/>
        </w:rPr>
      </w:pPr>
      <w:r w:rsidRPr="0025701A">
        <w:rPr>
          <w:sz w:val="28"/>
          <w:szCs w:val="28"/>
        </w:rPr>
        <w:t>Качественный анализ первого этапа ПЦ позволил выделить рискообразующ</w:t>
      </w:r>
      <w:r>
        <w:rPr>
          <w:sz w:val="28"/>
          <w:szCs w:val="28"/>
        </w:rPr>
        <w:t>ие</w:t>
      </w:r>
      <w:r w:rsidRPr="0025701A">
        <w:rPr>
          <w:sz w:val="28"/>
          <w:szCs w:val="28"/>
        </w:rPr>
        <w:t xml:space="preserve"> фактор</w:t>
      </w:r>
      <w:r>
        <w:rPr>
          <w:sz w:val="28"/>
          <w:szCs w:val="28"/>
        </w:rPr>
        <w:t>ы, представленные в таблице 1.</w:t>
      </w:r>
    </w:p>
    <w:p w:rsidR="00B00B60" w:rsidRDefault="00B00B60" w:rsidP="00D053CD">
      <w:pPr>
        <w:spacing w:line="360" w:lineRule="auto"/>
        <w:ind w:firstLine="709"/>
        <w:jc w:val="both"/>
        <w:rPr>
          <w:sz w:val="28"/>
          <w:szCs w:val="28"/>
        </w:rPr>
      </w:pPr>
      <w:r w:rsidRPr="0025701A">
        <w:rPr>
          <w:sz w:val="28"/>
          <w:szCs w:val="28"/>
        </w:rPr>
        <w:t xml:space="preserve">На рисунке </w:t>
      </w:r>
      <w:r>
        <w:rPr>
          <w:sz w:val="28"/>
          <w:szCs w:val="28"/>
        </w:rPr>
        <w:t>3</w:t>
      </w:r>
      <w:r w:rsidRPr="0025701A">
        <w:rPr>
          <w:sz w:val="28"/>
          <w:szCs w:val="28"/>
        </w:rPr>
        <w:t xml:space="preserve"> изображена </w:t>
      </w:r>
      <w:r>
        <w:rPr>
          <w:sz w:val="28"/>
          <w:szCs w:val="28"/>
        </w:rPr>
        <w:t>производственная цепь</w:t>
      </w:r>
      <w:r w:rsidRPr="0025701A">
        <w:rPr>
          <w:sz w:val="28"/>
          <w:szCs w:val="28"/>
        </w:rPr>
        <w:t xml:space="preserve"> производств</w:t>
      </w:r>
      <w:r>
        <w:rPr>
          <w:sz w:val="28"/>
          <w:szCs w:val="28"/>
        </w:rPr>
        <w:t>а</w:t>
      </w:r>
      <w:r w:rsidRPr="0025701A">
        <w:rPr>
          <w:sz w:val="28"/>
          <w:szCs w:val="28"/>
        </w:rPr>
        <w:t xml:space="preserve"> и </w:t>
      </w:r>
      <w:r>
        <w:rPr>
          <w:sz w:val="28"/>
          <w:szCs w:val="28"/>
        </w:rPr>
        <w:t>реализации</w:t>
      </w:r>
      <w:r w:rsidRPr="0025701A">
        <w:rPr>
          <w:sz w:val="28"/>
          <w:szCs w:val="28"/>
        </w:rPr>
        <w:t xml:space="preserve"> мясо-колбасной</w:t>
      </w:r>
      <w:r w:rsidRPr="00D053CD">
        <w:rPr>
          <w:sz w:val="28"/>
          <w:szCs w:val="28"/>
        </w:rPr>
        <w:t xml:space="preserve"> </w:t>
      </w:r>
      <w:r w:rsidRPr="0025701A">
        <w:rPr>
          <w:sz w:val="28"/>
          <w:szCs w:val="28"/>
        </w:rPr>
        <w:t xml:space="preserve">продукции. </w:t>
      </w:r>
      <w:r>
        <w:rPr>
          <w:sz w:val="28"/>
          <w:szCs w:val="28"/>
        </w:rPr>
        <w:t>Ф</w:t>
      </w:r>
      <w:r w:rsidRPr="0025701A">
        <w:rPr>
          <w:sz w:val="28"/>
          <w:szCs w:val="28"/>
        </w:rPr>
        <w:t>инансовый поток</w:t>
      </w:r>
      <w:r w:rsidRPr="00D053CD">
        <w:rPr>
          <w:sz w:val="28"/>
          <w:szCs w:val="28"/>
        </w:rPr>
        <w:t xml:space="preserve"> </w:t>
      </w:r>
      <w:r w:rsidRPr="0025701A">
        <w:rPr>
          <w:sz w:val="28"/>
          <w:szCs w:val="28"/>
          <w:lang w:val="en-US"/>
        </w:rPr>
        <w:t>d</w:t>
      </w:r>
      <w:r w:rsidRPr="0025701A">
        <w:rPr>
          <w:sz w:val="28"/>
          <w:szCs w:val="28"/>
          <w:vertAlign w:val="subscript"/>
        </w:rPr>
        <w:t xml:space="preserve">1 </w:t>
      </w:r>
      <w:r w:rsidRPr="0025701A">
        <w:rPr>
          <w:sz w:val="28"/>
          <w:szCs w:val="28"/>
        </w:rPr>
        <w:t xml:space="preserve"> поступа</w:t>
      </w:r>
      <w:r>
        <w:rPr>
          <w:sz w:val="28"/>
          <w:szCs w:val="28"/>
        </w:rPr>
        <w:t>ет</w:t>
      </w:r>
      <w:r w:rsidRPr="0025701A">
        <w:rPr>
          <w:sz w:val="28"/>
          <w:szCs w:val="28"/>
        </w:rPr>
        <w:t xml:space="preserve"> на предприятие П</w:t>
      </w:r>
      <w:r w:rsidRPr="0025701A">
        <w:rPr>
          <w:sz w:val="28"/>
          <w:szCs w:val="28"/>
          <w:vertAlign w:val="subscript"/>
        </w:rPr>
        <w:t>1</w:t>
      </w:r>
      <w:r>
        <w:rPr>
          <w:sz w:val="28"/>
          <w:szCs w:val="28"/>
        </w:rPr>
        <w:t xml:space="preserve">. Это предприятие </w:t>
      </w:r>
      <w:r w:rsidRPr="0025701A">
        <w:rPr>
          <w:sz w:val="28"/>
          <w:szCs w:val="28"/>
        </w:rPr>
        <w:t>занято производством сырья</w:t>
      </w:r>
      <w:r>
        <w:rPr>
          <w:sz w:val="28"/>
          <w:szCs w:val="28"/>
        </w:rPr>
        <w:t xml:space="preserve"> – в данном случает</w:t>
      </w:r>
      <w:r w:rsidRPr="0025701A">
        <w:rPr>
          <w:sz w:val="28"/>
          <w:szCs w:val="28"/>
        </w:rPr>
        <w:t xml:space="preserve"> выращиванием скота. </w:t>
      </w:r>
    </w:p>
    <w:p w:rsidR="00B00B60" w:rsidRDefault="00B00B60" w:rsidP="00D053CD">
      <w:pPr>
        <w:spacing w:line="360" w:lineRule="auto"/>
        <w:ind w:firstLine="709"/>
        <w:jc w:val="both"/>
        <w:rPr>
          <w:sz w:val="28"/>
          <w:szCs w:val="28"/>
        </w:rPr>
      </w:pPr>
    </w:p>
    <w:p w:rsidR="00B00B60" w:rsidRDefault="00B00B60" w:rsidP="00D053CD">
      <w:pPr>
        <w:spacing w:line="360" w:lineRule="auto"/>
        <w:jc w:val="both"/>
        <w:rPr>
          <w:sz w:val="28"/>
          <w:szCs w:val="28"/>
        </w:rPr>
      </w:pPr>
      <w:r>
        <w:rPr>
          <w:sz w:val="28"/>
          <w:szCs w:val="28"/>
        </w:rPr>
        <w:t>Таблица 1</w:t>
      </w:r>
      <w:r w:rsidRPr="00215B17">
        <w:rPr>
          <w:sz w:val="28"/>
          <w:szCs w:val="28"/>
        </w:rPr>
        <w:t xml:space="preserve">. </w:t>
      </w:r>
      <w:r w:rsidRPr="0025701A">
        <w:rPr>
          <w:sz w:val="28"/>
          <w:szCs w:val="28"/>
        </w:rPr>
        <w:t>РИСКООБРАЗУЮЩ</w:t>
      </w:r>
      <w:r>
        <w:rPr>
          <w:sz w:val="28"/>
          <w:szCs w:val="28"/>
        </w:rPr>
        <w:t>ИЕ</w:t>
      </w:r>
      <w:r w:rsidRPr="0025701A">
        <w:rPr>
          <w:sz w:val="28"/>
          <w:szCs w:val="28"/>
        </w:rPr>
        <w:t xml:space="preserve"> ФАКТОР</w:t>
      </w:r>
      <w:r>
        <w:rPr>
          <w:sz w:val="28"/>
          <w:szCs w:val="28"/>
        </w:rPr>
        <w:t>Ы ПЦ №1</w:t>
      </w:r>
    </w:p>
    <w:p w:rsidR="00B00B60" w:rsidRPr="00215B17" w:rsidRDefault="00B00B60" w:rsidP="00D053CD">
      <w:pPr>
        <w:spacing w:line="360" w:lineRule="auto"/>
        <w:jc w:val="both"/>
        <w:rPr>
          <w:sz w:val="28"/>
          <w:szCs w:val="28"/>
        </w:rPr>
      </w:pPr>
      <w:r w:rsidRPr="00AA7658">
        <w:rPr>
          <w:noProof/>
          <w:sz w:val="28"/>
          <w:szCs w:val="28"/>
        </w:rPr>
        <w:pict>
          <v:shape id="_x0000_i1027" type="#_x0000_t75" alt="ст3_табл1.jpg" style="width:325.2pt;height:249.6pt;visibility:visible">
            <v:imagedata r:id="rId10" o:title=""/>
          </v:shape>
        </w:pict>
      </w:r>
    </w:p>
    <w:p w:rsidR="00B00B60" w:rsidRDefault="00B00B60" w:rsidP="00D053CD">
      <w:pPr>
        <w:spacing w:line="360" w:lineRule="auto"/>
        <w:ind w:firstLine="709"/>
        <w:jc w:val="both"/>
        <w:rPr>
          <w:sz w:val="28"/>
          <w:szCs w:val="28"/>
        </w:rPr>
      </w:pPr>
    </w:p>
    <w:p w:rsidR="00B00B60" w:rsidRDefault="00B00B60" w:rsidP="00226D04">
      <w:pPr>
        <w:spacing w:line="360" w:lineRule="auto"/>
        <w:jc w:val="center"/>
        <w:rPr>
          <w:sz w:val="28"/>
          <w:szCs w:val="28"/>
        </w:rPr>
      </w:pPr>
      <w:r w:rsidRPr="00AA7658">
        <w:rPr>
          <w:noProof/>
          <w:sz w:val="28"/>
          <w:szCs w:val="28"/>
        </w:rPr>
        <w:pict>
          <v:shape id="Рисунок 6" o:spid="_x0000_i1028" type="#_x0000_t75" alt="ст3_рис3.jpg" style="width:351pt;height:267pt;visibility:visible">
            <v:imagedata r:id="rId11" o:title=""/>
          </v:shape>
        </w:pict>
      </w:r>
    </w:p>
    <w:p w:rsidR="00B00B60" w:rsidRPr="00FC5521" w:rsidRDefault="00B00B60" w:rsidP="00852ABD">
      <w:pPr>
        <w:ind w:left="1620" w:hanging="1620"/>
        <w:jc w:val="center"/>
        <w:rPr>
          <w:sz w:val="28"/>
          <w:szCs w:val="28"/>
        </w:rPr>
      </w:pPr>
      <w:r>
        <w:rPr>
          <w:sz w:val="28"/>
          <w:szCs w:val="28"/>
        </w:rPr>
        <w:t xml:space="preserve">Рисунок </w:t>
      </w:r>
      <w:r w:rsidRPr="00CA4C1B">
        <w:rPr>
          <w:sz w:val="28"/>
          <w:szCs w:val="28"/>
        </w:rPr>
        <w:t>3</w:t>
      </w:r>
    </w:p>
    <w:p w:rsidR="00B00B60" w:rsidRDefault="00B00B60" w:rsidP="00226D04">
      <w:pPr>
        <w:spacing w:line="360" w:lineRule="auto"/>
        <w:jc w:val="center"/>
        <w:rPr>
          <w:sz w:val="28"/>
          <w:szCs w:val="28"/>
        </w:rPr>
      </w:pPr>
    </w:p>
    <w:p w:rsidR="00B00B60" w:rsidRDefault="00B00B60" w:rsidP="00852ABD">
      <w:pPr>
        <w:spacing w:line="360" w:lineRule="auto"/>
        <w:ind w:firstLine="709"/>
        <w:jc w:val="both"/>
        <w:rPr>
          <w:sz w:val="28"/>
          <w:szCs w:val="28"/>
        </w:rPr>
      </w:pPr>
      <w:r>
        <w:rPr>
          <w:sz w:val="28"/>
          <w:szCs w:val="28"/>
        </w:rPr>
        <w:t>Рассматриваемая</w:t>
      </w:r>
      <w:r w:rsidRPr="0025701A">
        <w:rPr>
          <w:sz w:val="28"/>
          <w:szCs w:val="28"/>
        </w:rPr>
        <w:t xml:space="preserve"> </w:t>
      </w:r>
      <w:r>
        <w:rPr>
          <w:sz w:val="28"/>
          <w:szCs w:val="28"/>
        </w:rPr>
        <w:t xml:space="preserve">на рисунке </w:t>
      </w:r>
      <w:r w:rsidRPr="00CA4C1B">
        <w:rPr>
          <w:sz w:val="28"/>
          <w:szCs w:val="28"/>
        </w:rPr>
        <w:t>3</w:t>
      </w:r>
      <w:r>
        <w:rPr>
          <w:sz w:val="28"/>
          <w:szCs w:val="28"/>
        </w:rPr>
        <w:t xml:space="preserve"> </w:t>
      </w:r>
      <w:r w:rsidRPr="0025701A">
        <w:rPr>
          <w:sz w:val="28"/>
          <w:szCs w:val="28"/>
        </w:rPr>
        <w:t>ПЦ</w:t>
      </w:r>
      <w:r>
        <w:rPr>
          <w:sz w:val="28"/>
          <w:szCs w:val="28"/>
        </w:rPr>
        <w:t xml:space="preserve"> по производству продукции из мяса </w:t>
      </w:r>
      <w:r w:rsidRPr="0025701A">
        <w:rPr>
          <w:sz w:val="28"/>
          <w:szCs w:val="28"/>
        </w:rPr>
        <w:t>объединяет четыре предприятия</w:t>
      </w:r>
      <w:r>
        <w:rPr>
          <w:sz w:val="28"/>
          <w:szCs w:val="28"/>
        </w:rPr>
        <w:t>:</w:t>
      </w:r>
    </w:p>
    <w:p w:rsidR="00B00B60" w:rsidRDefault="00B00B60" w:rsidP="00D053CD">
      <w:pPr>
        <w:spacing w:line="360" w:lineRule="auto"/>
        <w:ind w:firstLine="709"/>
        <w:jc w:val="center"/>
        <w:rPr>
          <w:sz w:val="28"/>
          <w:szCs w:val="28"/>
        </w:rPr>
      </w:pPr>
      <w:r w:rsidRPr="0025701A">
        <w:rPr>
          <w:sz w:val="28"/>
          <w:szCs w:val="28"/>
        </w:rPr>
        <w:t xml:space="preserve"> </w:t>
      </w:r>
      <w:r>
        <w:rPr>
          <w:sz w:val="28"/>
          <w:szCs w:val="28"/>
        </w:rPr>
        <w:t>[</w:t>
      </w:r>
      <w:r w:rsidRPr="0025701A">
        <w:rPr>
          <w:sz w:val="28"/>
          <w:szCs w:val="28"/>
        </w:rPr>
        <w:t>П</w:t>
      </w:r>
      <w:r w:rsidRPr="0025701A">
        <w:rPr>
          <w:sz w:val="28"/>
          <w:szCs w:val="28"/>
          <w:vertAlign w:val="subscript"/>
        </w:rPr>
        <w:t>1</w:t>
      </w:r>
      <w:r>
        <w:rPr>
          <w:sz w:val="28"/>
          <w:szCs w:val="28"/>
          <w:vertAlign w:val="subscript"/>
        </w:rPr>
        <w:t xml:space="preserve">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2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3 </w:t>
      </w:r>
      <w:r>
        <w:rPr>
          <w:sz w:val="28"/>
          <w:szCs w:val="28"/>
        </w:rPr>
        <w:sym w:font="Symbol" w:char="F0AE"/>
      </w:r>
      <w:r>
        <w:rPr>
          <w:sz w:val="28"/>
          <w:szCs w:val="28"/>
        </w:rPr>
        <w:t xml:space="preserve"> </w:t>
      </w:r>
      <w:r w:rsidRPr="0025701A">
        <w:rPr>
          <w:sz w:val="28"/>
          <w:szCs w:val="28"/>
        </w:rPr>
        <w:t>П</w:t>
      </w:r>
      <w:r>
        <w:rPr>
          <w:sz w:val="28"/>
          <w:szCs w:val="28"/>
          <w:vertAlign w:val="subscript"/>
        </w:rPr>
        <w:t>4</w:t>
      </w:r>
      <w:r>
        <w:rPr>
          <w:sz w:val="28"/>
          <w:szCs w:val="28"/>
        </w:rPr>
        <w:t>].</w:t>
      </w:r>
    </w:p>
    <w:p w:rsidR="00B00B60" w:rsidRDefault="00B00B60" w:rsidP="00D053CD">
      <w:pPr>
        <w:spacing w:line="360" w:lineRule="auto"/>
        <w:ind w:firstLine="709"/>
        <w:jc w:val="both"/>
        <w:rPr>
          <w:sz w:val="28"/>
          <w:szCs w:val="28"/>
        </w:rPr>
      </w:pPr>
      <w:r>
        <w:rPr>
          <w:sz w:val="28"/>
          <w:szCs w:val="28"/>
        </w:rPr>
        <w:t>М</w:t>
      </w:r>
      <w:r w:rsidRPr="0025701A">
        <w:rPr>
          <w:sz w:val="28"/>
          <w:szCs w:val="28"/>
        </w:rPr>
        <w:t xml:space="preserve">ежду </w:t>
      </w:r>
      <w:r>
        <w:rPr>
          <w:sz w:val="28"/>
          <w:szCs w:val="28"/>
        </w:rPr>
        <w:t>предприятиями</w:t>
      </w:r>
      <w:r w:rsidRPr="0025701A">
        <w:rPr>
          <w:sz w:val="28"/>
          <w:szCs w:val="28"/>
        </w:rPr>
        <w:t xml:space="preserve"> организовано движение материальных потоков</w:t>
      </w:r>
      <w:r>
        <w:rPr>
          <w:sz w:val="28"/>
          <w:szCs w:val="28"/>
        </w:rPr>
        <w:t>:</w:t>
      </w:r>
    </w:p>
    <w:p w:rsidR="00B00B60" w:rsidRDefault="00B00B60" w:rsidP="00D053CD">
      <w:pPr>
        <w:spacing w:line="360" w:lineRule="auto"/>
        <w:ind w:firstLine="709"/>
        <w:jc w:val="center"/>
        <w:rPr>
          <w:sz w:val="28"/>
          <w:szCs w:val="28"/>
        </w:rPr>
      </w:pPr>
      <w:r>
        <w:rPr>
          <w:sz w:val="28"/>
          <w:szCs w:val="28"/>
        </w:rPr>
        <w:t>[</w:t>
      </w:r>
      <w:r w:rsidRPr="0025701A">
        <w:rPr>
          <w:sz w:val="28"/>
          <w:szCs w:val="28"/>
        </w:rPr>
        <w:t>М</w:t>
      </w:r>
      <w:r w:rsidRPr="0025701A">
        <w:rPr>
          <w:sz w:val="28"/>
          <w:szCs w:val="28"/>
          <w:vertAlign w:val="subscript"/>
        </w:rPr>
        <w:t>1</w:t>
      </w:r>
      <w:r>
        <w:rPr>
          <w:sz w:val="28"/>
          <w:szCs w:val="28"/>
          <w:vertAlign w:val="subscript"/>
        </w:rPr>
        <w:t xml:space="preserve">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2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3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4</w:t>
      </w:r>
      <w:r>
        <w:rPr>
          <w:sz w:val="28"/>
          <w:szCs w:val="28"/>
        </w:rPr>
        <w:t>].</w:t>
      </w:r>
    </w:p>
    <w:p w:rsidR="00B00B60" w:rsidRPr="0025701A" w:rsidRDefault="00B00B60" w:rsidP="00D053CD">
      <w:pPr>
        <w:spacing w:line="360" w:lineRule="auto"/>
        <w:ind w:firstLine="709"/>
        <w:jc w:val="both"/>
        <w:rPr>
          <w:sz w:val="28"/>
          <w:szCs w:val="28"/>
        </w:rPr>
      </w:pPr>
      <w:r w:rsidRPr="0025701A">
        <w:rPr>
          <w:sz w:val="28"/>
          <w:szCs w:val="28"/>
        </w:rPr>
        <w:t>Предприятие П</w:t>
      </w:r>
      <w:r w:rsidRPr="0025701A">
        <w:rPr>
          <w:sz w:val="28"/>
          <w:szCs w:val="28"/>
          <w:vertAlign w:val="subscript"/>
        </w:rPr>
        <w:t>4</w:t>
      </w:r>
      <w:r w:rsidRPr="0025701A">
        <w:rPr>
          <w:sz w:val="28"/>
          <w:szCs w:val="28"/>
        </w:rPr>
        <w:t xml:space="preserve"> занимается </w:t>
      </w:r>
      <w:r>
        <w:rPr>
          <w:sz w:val="28"/>
          <w:szCs w:val="28"/>
        </w:rPr>
        <w:t>реализацией готовой продукции на рын</w:t>
      </w:r>
      <w:r w:rsidRPr="0025701A">
        <w:rPr>
          <w:sz w:val="28"/>
          <w:szCs w:val="28"/>
        </w:rPr>
        <w:t>к</w:t>
      </w:r>
      <w:r>
        <w:rPr>
          <w:sz w:val="28"/>
          <w:szCs w:val="28"/>
        </w:rPr>
        <w:t>е,</w:t>
      </w:r>
      <w:r w:rsidRPr="0025701A">
        <w:rPr>
          <w:sz w:val="28"/>
          <w:szCs w:val="28"/>
        </w:rPr>
        <w:t xml:space="preserve"> формир</w:t>
      </w:r>
      <w:r>
        <w:rPr>
          <w:sz w:val="28"/>
          <w:szCs w:val="28"/>
        </w:rPr>
        <w:t>уя</w:t>
      </w:r>
      <w:r w:rsidRPr="0025701A">
        <w:rPr>
          <w:sz w:val="28"/>
          <w:szCs w:val="28"/>
        </w:rPr>
        <w:t xml:space="preserve"> финансов</w:t>
      </w:r>
      <w:r>
        <w:rPr>
          <w:sz w:val="28"/>
          <w:szCs w:val="28"/>
        </w:rPr>
        <w:t>ый</w:t>
      </w:r>
      <w:r w:rsidRPr="0025701A">
        <w:rPr>
          <w:sz w:val="28"/>
          <w:szCs w:val="28"/>
        </w:rPr>
        <w:t xml:space="preserve"> поток </w:t>
      </w:r>
      <w:r w:rsidRPr="0025701A">
        <w:rPr>
          <w:sz w:val="28"/>
          <w:szCs w:val="28"/>
          <w:lang w:val="en-US"/>
        </w:rPr>
        <w:t>d</w:t>
      </w:r>
      <w:r w:rsidRPr="0025701A">
        <w:rPr>
          <w:sz w:val="28"/>
          <w:szCs w:val="28"/>
          <w:vertAlign w:val="subscript"/>
        </w:rPr>
        <w:t>2</w:t>
      </w:r>
      <w:r w:rsidRPr="0025701A">
        <w:rPr>
          <w:sz w:val="28"/>
          <w:szCs w:val="28"/>
        </w:rPr>
        <w:t xml:space="preserve">. </w:t>
      </w:r>
      <w:r>
        <w:rPr>
          <w:sz w:val="28"/>
          <w:szCs w:val="28"/>
        </w:rPr>
        <w:t>УК</w:t>
      </w:r>
      <w:r w:rsidRPr="0025701A">
        <w:rPr>
          <w:sz w:val="28"/>
          <w:szCs w:val="28"/>
        </w:rPr>
        <w:t xml:space="preserve"> </w:t>
      </w:r>
      <w:r>
        <w:rPr>
          <w:sz w:val="28"/>
          <w:szCs w:val="28"/>
        </w:rPr>
        <w:t>контролирует деятельность</w:t>
      </w:r>
      <w:r w:rsidRPr="0025701A">
        <w:rPr>
          <w:sz w:val="28"/>
          <w:szCs w:val="28"/>
        </w:rPr>
        <w:t xml:space="preserve"> ПЦ и распредел</w:t>
      </w:r>
      <w:r>
        <w:rPr>
          <w:sz w:val="28"/>
          <w:szCs w:val="28"/>
        </w:rPr>
        <w:t>яет</w:t>
      </w:r>
      <w:r w:rsidRPr="0025701A">
        <w:rPr>
          <w:sz w:val="28"/>
          <w:szCs w:val="28"/>
        </w:rPr>
        <w:t xml:space="preserve"> средств</w:t>
      </w:r>
      <w:r>
        <w:rPr>
          <w:sz w:val="28"/>
          <w:szCs w:val="28"/>
        </w:rPr>
        <w:t>а</w:t>
      </w:r>
      <w:r w:rsidRPr="0025701A">
        <w:rPr>
          <w:sz w:val="28"/>
          <w:szCs w:val="28"/>
        </w:rPr>
        <w:t xml:space="preserve"> финансового потока </w:t>
      </w:r>
      <w:r w:rsidRPr="0025701A">
        <w:rPr>
          <w:sz w:val="28"/>
          <w:szCs w:val="28"/>
          <w:lang w:val="en-US"/>
        </w:rPr>
        <w:t>d</w:t>
      </w:r>
      <w:r w:rsidRPr="0025701A">
        <w:rPr>
          <w:sz w:val="28"/>
          <w:szCs w:val="28"/>
          <w:vertAlign w:val="subscript"/>
        </w:rPr>
        <w:t>2</w:t>
      </w:r>
      <w:r w:rsidRPr="0025701A">
        <w:rPr>
          <w:sz w:val="28"/>
          <w:szCs w:val="28"/>
        </w:rPr>
        <w:t>.</w:t>
      </w:r>
    </w:p>
    <w:p w:rsidR="00B00B60" w:rsidRDefault="00B00B60" w:rsidP="00852ABD">
      <w:pPr>
        <w:spacing w:line="360" w:lineRule="auto"/>
        <w:ind w:firstLine="709"/>
        <w:jc w:val="both"/>
        <w:rPr>
          <w:sz w:val="28"/>
          <w:szCs w:val="28"/>
        </w:rPr>
      </w:pPr>
      <w:r w:rsidRPr="0025701A">
        <w:rPr>
          <w:sz w:val="28"/>
          <w:szCs w:val="28"/>
        </w:rPr>
        <w:t>Качественный анализ первого этапа ПЦ позволил выделить рискообразующ</w:t>
      </w:r>
      <w:r>
        <w:rPr>
          <w:sz w:val="28"/>
          <w:szCs w:val="28"/>
        </w:rPr>
        <w:t>ие</w:t>
      </w:r>
      <w:r w:rsidRPr="0025701A">
        <w:rPr>
          <w:sz w:val="28"/>
          <w:szCs w:val="28"/>
        </w:rPr>
        <w:t xml:space="preserve"> фактор</w:t>
      </w:r>
      <w:r>
        <w:rPr>
          <w:sz w:val="28"/>
          <w:szCs w:val="28"/>
        </w:rPr>
        <w:t>ы, представленные в таблице 2.</w:t>
      </w:r>
    </w:p>
    <w:p w:rsidR="00B00B60" w:rsidRDefault="00B00B60" w:rsidP="0071367B">
      <w:pPr>
        <w:spacing w:line="360" w:lineRule="auto"/>
        <w:ind w:firstLine="709"/>
        <w:jc w:val="both"/>
        <w:rPr>
          <w:sz w:val="28"/>
          <w:szCs w:val="28"/>
        </w:rPr>
      </w:pPr>
    </w:p>
    <w:p w:rsidR="00B00B60" w:rsidRDefault="00B00B60" w:rsidP="00852ABD">
      <w:pPr>
        <w:spacing w:line="360" w:lineRule="auto"/>
        <w:jc w:val="both"/>
        <w:rPr>
          <w:sz w:val="28"/>
          <w:szCs w:val="28"/>
        </w:rPr>
      </w:pPr>
      <w:r>
        <w:rPr>
          <w:sz w:val="28"/>
          <w:szCs w:val="28"/>
        </w:rPr>
        <w:t>Таблица 2</w:t>
      </w:r>
      <w:r w:rsidRPr="00215B17">
        <w:rPr>
          <w:sz w:val="28"/>
          <w:szCs w:val="28"/>
        </w:rPr>
        <w:t xml:space="preserve">. </w:t>
      </w:r>
      <w:r w:rsidRPr="0025701A">
        <w:rPr>
          <w:sz w:val="28"/>
          <w:szCs w:val="28"/>
        </w:rPr>
        <w:t>РИСКООБРАЗУЮЩ</w:t>
      </w:r>
      <w:r>
        <w:rPr>
          <w:sz w:val="28"/>
          <w:szCs w:val="28"/>
        </w:rPr>
        <w:t>ИЕ</w:t>
      </w:r>
      <w:r w:rsidRPr="0025701A">
        <w:rPr>
          <w:sz w:val="28"/>
          <w:szCs w:val="28"/>
        </w:rPr>
        <w:t xml:space="preserve"> ФАКТОР</w:t>
      </w:r>
      <w:r>
        <w:rPr>
          <w:sz w:val="28"/>
          <w:szCs w:val="28"/>
        </w:rPr>
        <w:t>Ы ПЦ №2</w:t>
      </w:r>
    </w:p>
    <w:p w:rsidR="00B00B60" w:rsidRPr="00215B17" w:rsidRDefault="00B00B60" w:rsidP="00852ABD">
      <w:pPr>
        <w:spacing w:line="360" w:lineRule="auto"/>
        <w:jc w:val="both"/>
        <w:rPr>
          <w:sz w:val="28"/>
          <w:szCs w:val="28"/>
        </w:rPr>
      </w:pPr>
      <w:r w:rsidRPr="00AA7658">
        <w:rPr>
          <w:noProof/>
          <w:sz w:val="28"/>
          <w:szCs w:val="28"/>
        </w:rPr>
        <w:pict>
          <v:shape id="Рисунок 2" o:spid="_x0000_i1029" type="#_x0000_t75" alt="ст3_табл2.jpg" style="width:316.2pt;height:204.6pt;visibility:visible">
            <v:imagedata r:id="rId12" o:title=""/>
          </v:shape>
        </w:pict>
      </w:r>
    </w:p>
    <w:p w:rsidR="00B00B60" w:rsidRDefault="00B00B60" w:rsidP="0071367B">
      <w:pPr>
        <w:spacing w:line="360" w:lineRule="auto"/>
        <w:ind w:firstLine="709"/>
        <w:jc w:val="both"/>
        <w:rPr>
          <w:sz w:val="28"/>
          <w:szCs w:val="28"/>
        </w:rPr>
      </w:pPr>
    </w:p>
    <w:p w:rsidR="00B00B60" w:rsidRDefault="00B00B60" w:rsidP="00B578E9">
      <w:pPr>
        <w:spacing w:line="360" w:lineRule="auto"/>
        <w:ind w:firstLine="709"/>
        <w:jc w:val="both"/>
        <w:rPr>
          <w:sz w:val="28"/>
          <w:szCs w:val="28"/>
        </w:rPr>
      </w:pPr>
      <w:r w:rsidRPr="0025701A">
        <w:rPr>
          <w:sz w:val="28"/>
          <w:szCs w:val="28"/>
        </w:rPr>
        <w:t xml:space="preserve">На рисунке </w:t>
      </w:r>
      <w:r>
        <w:rPr>
          <w:sz w:val="28"/>
          <w:szCs w:val="28"/>
        </w:rPr>
        <w:t>4</w:t>
      </w:r>
      <w:r w:rsidRPr="0025701A">
        <w:rPr>
          <w:sz w:val="28"/>
          <w:szCs w:val="28"/>
        </w:rPr>
        <w:t xml:space="preserve"> </w:t>
      </w:r>
      <w:r>
        <w:rPr>
          <w:sz w:val="28"/>
          <w:szCs w:val="28"/>
        </w:rPr>
        <w:t>показана</w:t>
      </w:r>
      <w:r w:rsidRPr="0025701A">
        <w:rPr>
          <w:sz w:val="28"/>
          <w:szCs w:val="28"/>
        </w:rPr>
        <w:t xml:space="preserve"> ПЦ по производству и продаже молочной продукции. </w:t>
      </w:r>
      <w:r>
        <w:rPr>
          <w:sz w:val="28"/>
          <w:szCs w:val="28"/>
        </w:rPr>
        <w:t>Ф</w:t>
      </w:r>
      <w:r w:rsidRPr="0025701A">
        <w:rPr>
          <w:sz w:val="28"/>
          <w:szCs w:val="28"/>
        </w:rPr>
        <w:t>инансовый поток</w:t>
      </w:r>
      <w:r w:rsidRPr="00B578E9">
        <w:rPr>
          <w:sz w:val="28"/>
          <w:szCs w:val="28"/>
        </w:rPr>
        <w:t xml:space="preserve"> </w:t>
      </w:r>
      <w:r w:rsidRPr="0025701A">
        <w:rPr>
          <w:sz w:val="28"/>
          <w:szCs w:val="28"/>
          <w:lang w:val="en-US"/>
        </w:rPr>
        <w:t>d</w:t>
      </w:r>
      <w:r w:rsidRPr="0025701A">
        <w:rPr>
          <w:sz w:val="28"/>
          <w:szCs w:val="28"/>
          <w:vertAlign w:val="subscript"/>
        </w:rPr>
        <w:t xml:space="preserve">1 </w:t>
      </w:r>
      <w:r w:rsidRPr="0025701A">
        <w:rPr>
          <w:sz w:val="28"/>
          <w:szCs w:val="28"/>
        </w:rPr>
        <w:t>поступа</w:t>
      </w:r>
      <w:r>
        <w:rPr>
          <w:sz w:val="28"/>
          <w:szCs w:val="28"/>
        </w:rPr>
        <w:t>ет</w:t>
      </w:r>
      <w:r w:rsidRPr="0025701A">
        <w:rPr>
          <w:sz w:val="28"/>
          <w:szCs w:val="28"/>
        </w:rPr>
        <w:t xml:space="preserve"> на предприятие П</w:t>
      </w:r>
      <w:r w:rsidRPr="0025701A">
        <w:rPr>
          <w:sz w:val="28"/>
          <w:szCs w:val="28"/>
          <w:vertAlign w:val="subscript"/>
        </w:rPr>
        <w:t>1</w:t>
      </w:r>
      <w:r w:rsidRPr="0025701A">
        <w:rPr>
          <w:sz w:val="28"/>
          <w:szCs w:val="28"/>
        </w:rPr>
        <w:t xml:space="preserve">, </w:t>
      </w:r>
      <w:r>
        <w:rPr>
          <w:sz w:val="28"/>
          <w:szCs w:val="28"/>
        </w:rPr>
        <w:t xml:space="preserve">которое </w:t>
      </w:r>
      <w:r w:rsidRPr="0025701A">
        <w:rPr>
          <w:sz w:val="28"/>
          <w:szCs w:val="28"/>
        </w:rPr>
        <w:t>занято производством сырья – молока</w:t>
      </w:r>
      <w:r>
        <w:rPr>
          <w:sz w:val="28"/>
          <w:szCs w:val="28"/>
        </w:rPr>
        <w:t xml:space="preserve"> в данном случае</w:t>
      </w:r>
      <w:r w:rsidRPr="0025701A">
        <w:rPr>
          <w:sz w:val="28"/>
          <w:szCs w:val="28"/>
        </w:rPr>
        <w:t xml:space="preserve">. </w:t>
      </w:r>
      <w:r>
        <w:rPr>
          <w:sz w:val="28"/>
          <w:szCs w:val="28"/>
        </w:rPr>
        <w:t>Рассматриваемая</w:t>
      </w:r>
      <w:r w:rsidRPr="0025701A">
        <w:rPr>
          <w:sz w:val="28"/>
          <w:szCs w:val="28"/>
        </w:rPr>
        <w:t xml:space="preserve"> ПЦ </w:t>
      </w:r>
      <w:r>
        <w:rPr>
          <w:sz w:val="28"/>
          <w:szCs w:val="28"/>
        </w:rPr>
        <w:t>по производству продукции из молока</w:t>
      </w:r>
      <w:r w:rsidRPr="0025701A">
        <w:rPr>
          <w:sz w:val="28"/>
          <w:szCs w:val="28"/>
        </w:rPr>
        <w:t xml:space="preserve"> объединяет три предприятия</w:t>
      </w:r>
      <w:r>
        <w:rPr>
          <w:sz w:val="28"/>
          <w:szCs w:val="28"/>
        </w:rPr>
        <w:t>:</w:t>
      </w:r>
    </w:p>
    <w:p w:rsidR="00B00B60" w:rsidRDefault="00B00B60" w:rsidP="00B578E9">
      <w:pPr>
        <w:spacing w:line="360" w:lineRule="auto"/>
        <w:ind w:firstLine="709"/>
        <w:jc w:val="center"/>
        <w:rPr>
          <w:sz w:val="28"/>
          <w:szCs w:val="28"/>
        </w:rPr>
      </w:pPr>
      <w:r>
        <w:rPr>
          <w:sz w:val="28"/>
          <w:szCs w:val="28"/>
        </w:rPr>
        <w:t>[</w:t>
      </w:r>
      <w:r w:rsidRPr="0025701A">
        <w:rPr>
          <w:sz w:val="28"/>
          <w:szCs w:val="28"/>
        </w:rPr>
        <w:t>П</w:t>
      </w:r>
      <w:r w:rsidRPr="0025701A">
        <w:rPr>
          <w:sz w:val="28"/>
          <w:szCs w:val="28"/>
          <w:vertAlign w:val="subscript"/>
        </w:rPr>
        <w:t>1</w:t>
      </w:r>
      <w:r>
        <w:rPr>
          <w:sz w:val="28"/>
          <w:szCs w:val="28"/>
          <w:vertAlign w:val="subscript"/>
        </w:rPr>
        <w:t xml:space="preserve"> </w:t>
      </w:r>
      <w:r>
        <w:rPr>
          <w:sz w:val="28"/>
          <w:szCs w:val="28"/>
        </w:rPr>
        <w:sym w:font="Symbol" w:char="F0AE"/>
      </w:r>
      <w:r>
        <w:rPr>
          <w:sz w:val="28"/>
          <w:szCs w:val="28"/>
        </w:rPr>
        <w:t xml:space="preserve"> </w:t>
      </w:r>
      <w:r w:rsidRPr="0025701A">
        <w:rPr>
          <w:sz w:val="28"/>
          <w:szCs w:val="28"/>
        </w:rPr>
        <w:t>П</w:t>
      </w:r>
      <w:r>
        <w:rPr>
          <w:sz w:val="28"/>
          <w:szCs w:val="28"/>
          <w:vertAlign w:val="subscript"/>
        </w:rPr>
        <w:t xml:space="preserve">2 </w:t>
      </w:r>
      <w:r>
        <w:rPr>
          <w:sz w:val="28"/>
          <w:szCs w:val="28"/>
        </w:rPr>
        <w:sym w:font="Symbol" w:char="F0AE"/>
      </w:r>
      <w:r>
        <w:rPr>
          <w:sz w:val="28"/>
          <w:szCs w:val="28"/>
        </w:rPr>
        <w:t xml:space="preserve"> </w:t>
      </w:r>
      <w:r w:rsidRPr="0025701A">
        <w:rPr>
          <w:sz w:val="28"/>
          <w:szCs w:val="28"/>
        </w:rPr>
        <w:t>П</w:t>
      </w:r>
      <w:r>
        <w:rPr>
          <w:sz w:val="28"/>
          <w:szCs w:val="28"/>
          <w:vertAlign w:val="subscript"/>
        </w:rPr>
        <w:t>3</w:t>
      </w:r>
      <w:r>
        <w:rPr>
          <w:sz w:val="28"/>
          <w:szCs w:val="28"/>
        </w:rPr>
        <w:t>].</w:t>
      </w:r>
    </w:p>
    <w:p w:rsidR="00B00B60" w:rsidRDefault="00B00B60" w:rsidP="00B578E9">
      <w:pPr>
        <w:spacing w:line="360" w:lineRule="auto"/>
        <w:ind w:firstLine="709"/>
        <w:jc w:val="both"/>
        <w:rPr>
          <w:sz w:val="28"/>
          <w:szCs w:val="28"/>
        </w:rPr>
      </w:pPr>
      <w:r w:rsidRPr="0025701A">
        <w:rPr>
          <w:sz w:val="28"/>
          <w:szCs w:val="28"/>
        </w:rPr>
        <w:t xml:space="preserve">Между </w:t>
      </w:r>
      <w:r>
        <w:rPr>
          <w:sz w:val="28"/>
          <w:szCs w:val="28"/>
        </w:rPr>
        <w:t>предприятиями</w:t>
      </w:r>
      <w:r w:rsidRPr="0025701A">
        <w:rPr>
          <w:sz w:val="28"/>
          <w:szCs w:val="28"/>
        </w:rPr>
        <w:t xml:space="preserve"> организовано движение материальных потоков</w:t>
      </w:r>
      <w:r>
        <w:rPr>
          <w:sz w:val="28"/>
          <w:szCs w:val="28"/>
        </w:rPr>
        <w:t>:</w:t>
      </w:r>
    </w:p>
    <w:p w:rsidR="00B00B60" w:rsidRDefault="00B00B60" w:rsidP="00B578E9">
      <w:pPr>
        <w:spacing w:line="360" w:lineRule="auto"/>
        <w:ind w:firstLine="709"/>
        <w:jc w:val="center"/>
        <w:rPr>
          <w:sz w:val="28"/>
          <w:szCs w:val="28"/>
        </w:rPr>
      </w:pPr>
      <w:r>
        <w:rPr>
          <w:sz w:val="28"/>
          <w:szCs w:val="28"/>
        </w:rPr>
        <w:t>[</w:t>
      </w:r>
      <w:r w:rsidRPr="0025701A">
        <w:rPr>
          <w:sz w:val="28"/>
          <w:szCs w:val="28"/>
        </w:rPr>
        <w:t>М</w:t>
      </w:r>
      <w:r w:rsidRPr="0025701A">
        <w:rPr>
          <w:sz w:val="28"/>
          <w:szCs w:val="28"/>
          <w:vertAlign w:val="subscript"/>
        </w:rPr>
        <w:t>1</w:t>
      </w:r>
      <w:r>
        <w:rPr>
          <w:sz w:val="28"/>
          <w:szCs w:val="28"/>
          <w:vertAlign w:val="subscript"/>
        </w:rPr>
        <w:t xml:space="preserve">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 xml:space="preserve">2 </w:t>
      </w:r>
      <w:r>
        <w:rPr>
          <w:sz w:val="28"/>
          <w:szCs w:val="28"/>
        </w:rPr>
        <w:sym w:font="Symbol" w:char="F0AE"/>
      </w:r>
      <w:r w:rsidRPr="00D47102">
        <w:rPr>
          <w:sz w:val="28"/>
          <w:szCs w:val="28"/>
        </w:rPr>
        <w:t xml:space="preserve"> </w:t>
      </w:r>
      <w:r w:rsidRPr="0025701A">
        <w:rPr>
          <w:sz w:val="28"/>
          <w:szCs w:val="28"/>
        </w:rPr>
        <w:t>М</w:t>
      </w:r>
      <w:r>
        <w:rPr>
          <w:sz w:val="28"/>
          <w:szCs w:val="28"/>
          <w:vertAlign w:val="subscript"/>
        </w:rPr>
        <w:t>3</w:t>
      </w:r>
      <w:r>
        <w:rPr>
          <w:sz w:val="28"/>
          <w:szCs w:val="28"/>
        </w:rPr>
        <w:t>].</w:t>
      </w:r>
    </w:p>
    <w:p w:rsidR="00B00B60" w:rsidRDefault="00B00B60" w:rsidP="00B578E9">
      <w:pPr>
        <w:spacing w:line="360" w:lineRule="auto"/>
        <w:ind w:firstLine="709"/>
        <w:jc w:val="both"/>
        <w:rPr>
          <w:sz w:val="28"/>
          <w:szCs w:val="28"/>
        </w:rPr>
      </w:pPr>
    </w:p>
    <w:p w:rsidR="00B00B60" w:rsidRDefault="00B00B60" w:rsidP="00B578E9">
      <w:pPr>
        <w:spacing w:line="360" w:lineRule="auto"/>
        <w:ind w:firstLine="709"/>
        <w:jc w:val="both"/>
        <w:rPr>
          <w:sz w:val="28"/>
          <w:szCs w:val="28"/>
        </w:rPr>
      </w:pPr>
      <w:r w:rsidRPr="0025701A">
        <w:rPr>
          <w:sz w:val="28"/>
          <w:szCs w:val="28"/>
        </w:rPr>
        <w:t xml:space="preserve"> </w:t>
      </w:r>
      <w:r w:rsidRPr="00AA7658">
        <w:rPr>
          <w:noProof/>
          <w:sz w:val="28"/>
          <w:szCs w:val="28"/>
        </w:rPr>
        <w:pict>
          <v:shape id="Рисунок 7" o:spid="_x0000_i1030" type="#_x0000_t75" alt="ст3_рис4.jpg" style="width:353.4pt;height:212.4pt;visibility:visible">
            <v:imagedata r:id="rId13" o:title=""/>
          </v:shape>
        </w:pict>
      </w:r>
    </w:p>
    <w:p w:rsidR="00B00B60" w:rsidRDefault="00B00B60" w:rsidP="00B578E9">
      <w:pPr>
        <w:spacing w:line="360" w:lineRule="auto"/>
        <w:jc w:val="center"/>
        <w:rPr>
          <w:sz w:val="28"/>
          <w:szCs w:val="28"/>
        </w:rPr>
      </w:pPr>
      <w:r>
        <w:rPr>
          <w:sz w:val="28"/>
          <w:szCs w:val="28"/>
        </w:rPr>
        <w:t>Рисунок 4</w:t>
      </w:r>
    </w:p>
    <w:p w:rsidR="00B00B60" w:rsidRDefault="00B00B60" w:rsidP="00B578E9">
      <w:pPr>
        <w:spacing w:line="360" w:lineRule="auto"/>
        <w:ind w:firstLine="709"/>
        <w:jc w:val="both"/>
        <w:rPr>
          <w:sz w:val="28"/>
          <w:szCs w:val="28"/>
        </w:rPr>
      </w:pPr>
    </w:p>
    <w:p w:rsidR="00B00B60" w:rsidRPr="0025701A" w:rsidRDefault="00B00B60" w:rsidP="00B578E9">
      <w:pPr>
        <w:spacing w:line="360" w:lineRule="auto"/>
        <w:ind w:firstLine="709"/>
        <w:jc w:val="both"/>
        <w:rPr>
          <w:sz w:val="28"/>
          <w:szCs w:val="28"/>
        </w:rPr>
      </w:pPr>
      <w:r w:rsidRPr="0025701A">
        <w:rPr>
          <w:sz w:val="28"/>
          <w:szCs w:val="28"/>
        </w:rPr>
        <w:t>Предприятие П</w:t>
      </w:r>
      <w:r w:rsidRPr="0025701A">
        <w:rPr>
          <w:sz w:val="28"/>
          <w:szCs w:val="28"/>
          <w:vertAlign w:val="subscript"/>
        </w:rPr>
        <w:t>3</w:t>
      </w:r>
      <w:r w:rsidRPr="0025701A">
        <w:rPr>
          <w:sz w:val="28"/>
          <w:szCs w:val="28"/>
        </w:rPr>
        <w:t xml:space="preserve"> занимается </w:t>
      </w:r>
      <w:r>
        <w:rPr>
          <w:sz w:val="28"/>
          <w:szCs w:val="28"/>
        </w:rPr>
        <w:t>реализацией</w:t>
      </w:r>
      <w:r w:rsidRPr="0025701A">
        <w:rPr>
          <w:sz w:val="28"/>
          <w:szCs w:val="28"/>
        </w:rPr>
        <w:t xml:space="preserve"> готовой продукции на рынк</w:t>
      </w:r>
      <w:r>
        <w:rPr>
          <w:sz w:val="28"/>
          <w:szCs w:val="28"/>
        </w:rPr>
        <w:t xml:space="preserve">е, </w:t>
      </w:r>
      <w:r w:rsidRPr="0025701A">
        <w:rPr>
          <w:sz w:val="28"/>
          <w:szCs w:val="28"/>
        </w:rPr>
        <w:t>формир</w:t>
      </w:r>
      <w:r>
        <w:rPr>
          <w:sz w:val="28"/>
          <w:szCs w:val="28"/>
        </w:rPr>
        <w:t>уя при этом</w:t>
      </w:r>
      <w:r w:rsidRPr="0025701A">
        <w:rPr>
          <w:sz w:val="28"/>
          <w:szCs w:val="28"/>
        </w:rPr>
        <w:t xml:space="preserve"> финансо</w:t>
      </w:r>
      <w:r>
        <w:rPr>
          <w:sz w:val="28"/>
          <w:szCs w:val="28"/>
        </w:rPr>
        <w:t>вый</w:t>
      </w:r>
      <w:r w:rsidRPr="0025701A">
        <w:rPr>
          <w:sz w:val="28"/>
          <w:szCs w:val="28"/>
        </w:rPr>
        <w:t xml:space="preserve"> поток </w:t>
      </w:r>
      <w:r w:rsidRPr="0025701A">
        <w:rPr>
          <w:sz w:val="28"/>
          <w:szCs w:val="28"/>
          <w:lang w:val="en-US"/>
        </w:rPr>
        <w:t>d</w:t>
      </w:r>
      <w:r w:rsidRPr="0025701A">
        <w:rPr>
          <w:sz w:val="28"/>
          <w:szCs w:val="28"/>
          <w:vertAlign w:val="subscript"/>
        </w:rPr>
        <w:t>2</w:t>
      </w:r>
      <w:r w:rsidRPr="0025701A">
        <w:rPr>
          <w:sz w:val="28"/>
          <w:szCs w:val="28"/>
        </w:rPr>
        <w:t xml:space="preserve">. Управляющая компания </w:t>
      </w:r>
      <w:r>
        <w:rPr>
          <w:sz w:val="28"/>
          <w:szCs w:val="28"/>
        </w:rPr>
        <w:t>осуществляет контроль</w:t>
      </w:r>
      <w:r w:rsidRPr="0025701A">
        <w:rPr>
          <w:sz w:val="28"/>
          <w:szCs w:val="28"/>
        </w:rPr>
        <w:t xml:space="preserve"> деятельности </w:t>
      </w:r>
      <w:r>
        <w:rPr>
          <w:sz w:val="28"/>
          <w:szCs w:val="28"/>
        </w:rPr>
        <w:t>производственной цепи,</w:t>
      </w:r>
      <w:r w:rsidRPr="0025701A">
        <w:rPr>
          <w:sz w:val="28"/>
          <w:szCs w:val="28"/>
        </w:rPr>
        <w:t xml:space="preserve"> распредел</w:t>
      </w:r>
      <w:r>
        <w:rPr>
          <w:sz w:val="28"/>
          <w:szCs w:val="28"/>
        </w:rPr>
        <w:t>яет</w:t>
      </w:r>
      <w:r w:rsidRPr="0025701A">
        <w:rPr>
          <w:sz w:val="28"/>
          <w:szCs w:val="28"/>
        </w:rPr>
        <w:t xml:space="preserve"> средств</w:t>
      </w:r>
      <w:r>
        <w:rPr>
          <w:sz w:val="28"/>
          <w:szCs w:val="28"/>
        </w:rPr>
        <w:t>а</w:t>
      </w:r>
      <w:r w:rsidRPr="0025701A">
        <w:rPr>
          <w:sz w:val="28"/>
          <w:szCs w:val="28"/>
        </w:rPr>
        <w:t xml:space="preserve"> потока </w:t>
      </w:r>
      <w:r w:rsidRPr="0025701A">
        <w:rPr>
          <w:sz w:val="28"/>
          <w:szCs w:val="28"/>
          <w:lang w:val="en-US"/>
        </w:rPr>
        <w:t>d</w:t>
      </w:r>
      <w:r w:rsidRPr="0025701A">
        <w:rPr>
          <w:sz w:val="28"/>
          <w:szCs w:val="28"/>
          <w:vertAlign w:val="subscript"/>
        </w:rPr>
        <w:t>2</w:t>
      </w:r>
      <w:r w:rsidRPr="0025701A">
        <w:rPr>
          <w:sz w:val="28"/>
          <w:szCs w:val="28"/>
        </w:rPr>
        <w:t>.</w:t>
      </w:r>
    </w:p>
    <w:p w:rsidR="00B00B60" w:rsidRDefault="00B00B60" w:rsidP="0071367B">
      <w:pPr>
        <w:spacing w:line="360" w:lineRule="auto"/>
        <w:ind w:firstLine="709"/>
        <w:jc w:val="both"/>
        <w:rPr>
          <w:sz w:val="28"/>
          <w:szCs w:val="28"/>
        </w:rPr>
      </w:pPr>
      <w:r>
        <w:rPr>
          <w:sz w:val="28"/>
          <w:szCs w:val="28"/>
        </w:rPr>
        <w:t>Для данной производственной цепи характерны те же самые р</w:t>
      </w:r>
      <w:r w:rsidRPr="0025701A">
        <w:rPr>
          <w:sz w:val="28"/>
          <w:szCs w:val="28"/>
        </w:rPr>
        <w:t>искообразующие факторы первого этапа</w:t>
      </w:r>
      <w:r>
        <w:rPr>
          <w:sz w:val="28"/>
          <w:szCs w:val="28"/>
        </w:rPr>
        <w:t>, представленные в таблице 2</w:t>
      </w:r>
      <w:r w:rsidRPr="0025701A">
        <w:rPr>
          <w:sz w:val="28"/>
          <w:szCs w:val="28"/>
        </w:rPr>
        <w:t>.</w:t>
      </w:r>
    </w:p>
    <w:p w:rsidR="00B00B60" w:rsidRPr="0025701A" w:rsidRDefault="00B00B60" w:rsidP="0071367B">
      <w:pPr>
        <w:spacing w:line="360" w:lineRule="auto"/>
        <w:ind w:firstLine="709"/>
        <w:jc w:val="both"/>
        <w:rPr>
          <w:sz w:val="28"/>
          <w:szCs w:val="28"/>
        </w:rPr>
      </w:pPr>
      <w:r>
        <w:rPr>
          <w:sz w:val="28"/>
          <w:szCs w:val="28"/>
        </w:rPr>
        <w:t>Итак, мы рассмотрели первый этап для трех видов производственных вертикалей. Перейдем к формированию списков р</w:t>
      </w:r>
      <w:r w:rsidRPr="0025701A">
        <w:rPr>
          <w:sz w:val="28"/>
          <w:szCs w:val="28"/>
        </w:rPr>
        <w:t>искообразующи</w:t>
      </w:r>
      <w:r>
        <w:rPr>
          <w:sz w:val="28"/>
          <w:szCs w:val="28"/>
        </w:rPr>
        <w:t>х факторов второго и третьего этапов.</w:t>
      </w:r>
    </w:p>
    <w:p w:rsidR="00B00B60" w:rsidRDefault="00B00B60" w:rsidP="00B578E9">
      <w:pPr>
        <w:spacing w:line="360" w:lineRule="auto"/>
        <w:ind w:firstLine="709"/>
        <w:jc w:val="both"/>
        <w:rPr>
          <w:sz w:val="28"/>
          <w:szCs w:val="28"/>
        </w:rPr>
      </w:pPr>
      <w:r w:rsidRPr="0025701A">
        <w:rPr>
          <w:sz w:val="28"/>
          <w:szCs w:val="28"/>
        </w:rPr>
        <w:t xml:space="preserve">Второй этап производственного цикла </w:t>
      </w:r>
      <w:r>
        <w:rPr>
          <w:sz w:val="28"/>
          <w:szCs w:val="28"/>
        </w:rPr>
        <w:t>ПЦ</w:t>
      </w:r>
      <w:r w:rsidRPr="0025701A">
        <w:rPr>
          <w:sz w:val="28"/>
          <w:szCs w:val="28"/>
        </w:rPr>
        <w:t xml:space="preserve"> объединяет в себе два вида деятельности</w:t>
      </w:r>
      <w:r>
        <w:rPr>
          <w:sz w:val="28"/>
          <w:szCs w:val="28"/>
        </w:rPr>
        <w:t xml:space="preserve"> </w:t>
      </w:r>
      <w:r w:rsidRPr="0025701A">
        <w:rPr>
          <w:sz w:val="28"/>
          <w:szCs w:val="28"/>
        </w:rPr>
        <w:t>– хранение и переработка продукции</w:t>
      </w:r>
      <w:r w:rsidRPr="00FE0327">
        <w:rPr>
          <w:sz w:val="28"/>
          <w:szCs w:val="28"/>
        </w:rPr>
        <w:t xml:space="preserve"> [4]</w:t>
      </w:r>
      <w:r w:rsidRPr="0025701A">
        <w:rPr>
          <w:sz w:val="28"/>
          <w:szCs w:val="28"/>
        </w:rPr>
        <w:t xml:space="preserve">. </w:t>
      </w:r>
      <w:r>
        <w:rPr>
          <w:sz w:val="28"/>
          <w:szCs w:val="28"/>
        </w:rPr>
        <w:t xml:space="preserve">В таблице 3 сгруппированы </w:t>
      </w:r>
      <w:r w:rsidRPr="0025701A">
        <w:rPr>
          <w:sz w:val="28"/>
          <w:szCs w:val="28"/>
        </w:rPr>
        <w:t xml:space="preserve">общие для всех </w:t>
      </w:r>
      <w:r>
        <w:rPr>
          <w:sz w:val="28"/>
          <w:szCs w:val="28"/>
        </w:rPr>
        <w:t xml:space="preserve">типов производственных цепей </w:t>
      </w:r>
      <w:r w:rsidRPr="0025701A">
        <w:rPr>
          <w:sz w:val="28"/>
          <w:szCs w:val="28"/>
        </w:rPr>
        <w:t>факторы риска</w:t>
      </w:r>
      <w:r>
        <w:rPr>
          <w:sz w:val="28"/>
          <w:szCs w:val="28"/>
        </w:rPr>
        <w:t>.</w:t>
      </w:r>
    </w:p>
    <w:p w:rsidR="00B00B60" w:rsidRPr="0025701A" w:rsidRDefault="00B00B60" w:rsidP="00D34850">
      <w:pPr>
        <w:spacing w:line="360" w:lineRule="auto"/>
        <w:ind w:firstLine="709"/>
        <w:jc w:val="both"/>
        <w:rPr>
          <w:sz w:val="28"/>
          <w:szCs w:val="28"/>
        </w:rPr>
      </w:pPr>
      <w:r>
        <w:rPr>
          <w:sz w:val="28"/>
          <w:szCs w:val="28"/>
        </w:rPr>
        <w:t>Р</w:t>
      </w:r>
      <w:r w:rsidRPr="0025701A">
        <w:rPr>
          <w:sz w:val="28"/>
          <w:szCs w:val="28"/>
        </w:rPr>
        <w:t xml:space="preserve">еализация готовой продукции </w:t>
      </w:r>
      <w:r>
        <w:rPr>
          <w:sz w:val="28"/>
          <w:szCs w:val="28"/>
        </w:rPr>
        <w:t>– это уже т</w:t>
      </w:r>
      <w:r w:rsidRPr="0025701A">
        <w:rPr>
          <w:sz w:val="28"/>
          <w:szCs w:val="28"/>
        </w:rPr>
        <w:t xml:space="preserve">ретий этап производственного цикла </w:t>
      </w:r>
      <w:r>
        <w:rPr>
          <w:sz w:val="28"/>
          <w:szCs w:val="28"/>
        </w:rPr>
        <w:t>ПЦ</w:t>
      </w:r>
      <w:r w:rsidRPr="0025701A">
        <w:rPr>
          <w:sz w:val="28"/>
          <w:szCs w:val="28"/>
        </w:rPr>
        <w:t xml:space="preserve">. </w:t>
      </w:r>
      <w:r>
        <w:rPr>
          <w:sz w:val="28"/>
          <w:szCs w:val="28"/>
        </w:rPr>
        <w:t>В таблице 4 сгруппированы</w:t>
      </w:r>
      <w:r w:rsidRPr="0025701A">
        <w:rPr>
          <w:sz w:val="28"/>
          <w:szCs w:val="28"/>
        </w:rPr>
        <w:t xml:space="preserve"> независящие от вида </w:t>
      </w:r>
      <w:r>
        <w:rPr>
          <w:sz w:val="28"/>
          <w:szCs w:val="28"/>
        </w:rPr>
        <w:t>цепи факторы риска.</w:t>
      </w:r>
    </w:p>
    <w:p w:rsidR="00B00B60" w:rsidRDefault="00B00B60">
      <w:pPr>
        <w:spacing w:after="200" w:line="276" w:lineRule="auto"/>
        <w:rPr>
          <w:sz w:val="28"/>
          <w:szCs w:val="28"/>
        </w:rPr>
      </w:pPr>
      <w:r>
        <w:rPr>
          <w:sz w:val="28"/>
          <w:szCs w:val="28"/>
        </w:rPr>
        <w:br w:type="page"/>
      </w:r>
    </w:p>
    <w:p w:rsidR="00B00B60" w:rsidRDefault="00B00B60" w:rsidP="002F36F0">
      <w:pPr>
        <w:spacing w:line="360" w:lineRule="auto"/>
        <w:jc w:val="both"/>
        <w:rPr>
          <w:sz w:val="28"/>
          <w:szCs w:val="28"/>
        </w:rPr>
      </w:pPr>
      <w:r>
        <w:rPr>
          <w:sz w:val="28"/>
          <w:szCs w:val="28"/>
        </w:rPr>
        <w:t>Таблица 3</w:t>
      </w:r>
      <w:r w:rsidRPr="00215B17">
        <w:rPr>
          <w:sz w:val="28"/>
          <w:szCs w:val="28"/>
        </w:rPr>
        <w:t xml:space="preserve">. </w:t>
      </w:r>
      <w:r w:rsidRPr="0025701A">
        <w:rPr>
          <w:sz w:val="28"/>
          <w:szCs w:val="28"/>
        </w:rPr>
        <w:t>РИСКООБРАЗУЮЩ</w:t>
      </w:r>
      <w:r>
        <w:rPr>
          <w:sz w:val="28"/>
          <w:szCs w:val="28"/>
        </w:rPr>
        <w:t>ИЕ</w:t>
      </w:r>
      <w:r w:rsidRPr="0025701A">
        <w:rPr>
          <w:sz w:val="28"/>
          <w:szCs w:val="28"/>
        </w:rPr>
        <w:t xml:space="preserve"> ФАКТОР</w:t>
      </w:r>
      <w:r>
        <w:rPr>
          <w:sz w:val="28"/>
          <w:szCs w:val="28"/>
        </w:rPr>
        <w:t>Ы ВТОРОГО ЭТАПА ПЦ</w:t>
      </w:r>
    </w:p>
    <w:p w:rsidR="00B00B60" w:rsidRPr="00215B17" w:rsidRDefault="00B00B60" w:rsidP="002F36F0">
      <w:pPr>
        <w:spacing w:line="360" w:lineRule="auto"/>
        <w:jc w:val="both"/>
        <w:rPr>
          <w:sz w:val="28"/>
          <w:szCs w:val="28"/>
        </w:rPr>
      </w:pPr>
      <w:r w:rsidRPr="00AA7658">
        <w:rPr>
          <w:noProof/>
          <w:sz w:val="28"/>
          <w:szCs w:val="28"/>
        </w:rPr>
        <w:pict>
          <v:shape id="Рисунок 5" o:spid="_x0000_i1031" type="#_x0000_t75" alt="ст3_табл3.jpg" style="width:433.2pt;height:347.4pt;visibility:visible">
            <v:imagedata r:id="rId14" o:title=""/>
          </v:shape>
        </w:pict>
      </w:r>
    </w:p>
    <w:p w:rsidR="00B00B60" w:rsidRDefault="00B00B60" w:rsidP="00A76E33">
      <w:pPr>
        <w:spacing w:line="360" w:lineRule="auto"/>
        <w:rPr>
          <w:sz w:val="28"/>
          <w:szCs w:val="28"/>
        </w:rPr>
      </w:pPr>
    </w:p>
    <w:p w:rsidR="00B00B60" w:rsidRDefault="00B00B60" w:rsidP="00A76E33">
      <w:pPr>
        <w:spacing w:line="360" w:lineRule="auto"/>
        <w:jc w:val="both"/>
        <w:rPr>
          <w:sz w:val="28"/>
          <w:szCs w:val="28"/>
        </w:rPr>
      </w:pPr>
      <w:r>
        <w:rPr>
          <w:sz w:val="28"/>
          <w:szCs w:val="28"/>
        </w:rPr>
        <w:t>Таблица 4</w:t>
      </w:r>
      <w:r w:rsidRPr="00215B17">
        <w:rPr>
          <w:sz w:val="28"/>
          <w:szCs w:val="28"/>
        </w:rPr>
        <w:t xml:space="preserve">. </w:t>
      </w:r>
      <w:r w:rsidRPr="0025701A">
        <w:rPr>
          <w:sz w:val="28"/>
          <w:szCs w:val="28"/>
        </w:rPr>
        <w:t>РИСКООБРАЗУЮЩ</w:t>
      </w:r>
      <w:r>
        <w:rPr>
          <w:sz w:val="28"/>
          <w:szCs w:val="28"/>
        </w:rPr>
        <w:t>ИЕ</w:t>
      </w:r>
      <w:r w:rsidRPr="0025701A">
        <w:rPr>
          <w:sz w:val="28"/>
          <w:szCs w:val="28"/>
        </w:rPr>
        <w:t xml:space="preserve"> ФАКТОР</w:t>
      </w:r>
      <w:r>
        <w:rPr>
          <w:sz w:val="28"/>
          <w:szCs w:val="28"/>
        </w:rPr>
        <w:t>Ы ТРЕТЬЕГО ЭТАПА ПЦ</w:t>
      </w:r>
    </w:p>
    <w:p w:rsidR="00B00B60" w:rsidRPr="00215B17" w:rsidRDefault="00B00B60" w:rsidP="00A76E33">
      <w:pPr>
        <w:spacing w:line="360" w:lineRule="auto"/>
        <w:jc w:val="both"/>
        <w:rPr>
          <w:sz w:val="28"/>
          <w:szCs w:val="28"/>
        </w:rPr>
      </w:pPr>
      <w:r w:rsidRPr="00AA7658">
        <w:rPr>
          <w:noProof/>
          <w:sz w:val="28"/>
          <w:szCs w:val="28"/>
        </w:rPr>
        <w:pict>
          <v:shape id="_x0000_i1032" type="#_x0000_t75" alt="ст3_табл4.jpg" style="width:438pt;height:213pt;visibility:visible">
            <v:imagedata r:id="rId15" o:title=""/>
          </v:shape>
        </w:pict>
      </w:r>
    </w:p>
    <w:p w:rsidR="00B00B60" w:rsidRDefault="00B00B60" w:rsidP="0071367B">
      <w:pPr>
        <w:spacing w:line="360" w:lineRule="auto"/>
        <w:ind w:firstLine="708"/>
        <w:jc w:val="both"/>
        <w:rPr>
          <w:sz w:val="28"/>
          <w:szCs w:val="28"/>
        </w:rPr>
      </w:pPr>
      <w:r>
        <w:rPr>
          <w:sz w:val="28"/>
          <w:szCs w:val="28"/>
        </w:rPr>
        <w:t>Кроме факторов, сгруппированных по этапам с учетом типа производственных вертикалей (см. табл. 1-4)</w:t>
      </w:r>
      <w:r w:rsidRPr="0025701A">
        <w:rPr>
          <w:sz w:val="28"/>
          <w:szCs w:val="28"/>
        </w:rPr>
        <w:t xml:space="preserve"> были выделены факторы риска, относя</w:t>
      </w:r>
      <w:r>
        <w:rPr>
          <w:sz w:val="28"/>
          <w:szCs w:val="28"/>
        </w:rPr>
        <w:t>щиеся ко всем этапам ПЦ (таблица 5).</w:t>
      </w:r>
    </w:p>
    <w:p w:rsidR="00B00B60" w:rsidRDefault="00B00B60" w:rsidP="0071367B">
      <w:pPr>
        <w:spacing w:line="360" w:lineRule="auto"/>
        <w:ind w:firstLine="708"/>
        <w:jc w:val="both"/>
        <w:rPr>
          <w:sz w:val="28"/>
          <w:szCs w:val="28"/>
        </w:rPr>
      </w:pPr>
    </w:p>
    <w:p w:rsidR="00B00B60" w:rsidRDefault="00B00B60" w:rsidP="00A76E33">
      <w:pPr>
        <w:spacing w:line="360" w:lineRule="auto"/>
        <w:jc w:val="both"/>
        <w:rPr>
          <w:sz w:val="28"/>
          <w:szCs w:val="28"/>
        </w:rPr>
      </w:pPr>
      <w:r>
        <w:rPr>
          <w:sz w:val="28"/>
          <w:szCs w:val="28"/>
        </w:rPr>
        <w:t>Таблица 5</w:t>
      </w:r>
      <w:r w:rsidRPr="00215B17">
        <w:rPr>
          <w:sz w:val="28"/>
          <w:szCs w:val="28"/>
        </w:rPr>
        <w:t xml:space="preserve">. </w:t>
      </w:r>
      <w:r>
        <w:rPr>
          <w:sz w:val="28"/>
          <w:szCs w:val="28"/>
        </w:rPr>
        <w:t xml:space="preserve">ОБЩИЕ </w:t>
      </w:r>
      <w:r w:rsidRPr="0025701A">
        <w:rPr>
          <w:sz w:val="28"/>
          <w:szCs w:val="28"/>
        </w:rPr>
        <w:t>РИСКООБРАЗУЮЩ</w:t>
      </w:r>
      <w:r>
        <w:rPr>
          <w:sz w:val="28"/>
          <w:szCs w:val="28"/>
        </w:rPr>
        <w:t>ИЕ</w:t>
      </w:r>
      <w:r w:rsidRPr="0025701A">
        <w:rPr>
          <w:sz w:val="28"/>
          <w:szCs w:val="28"/>
        </w:rPr>
        <w:t xml:space="preserve"> ФАКТОР</w:t>
      </w:r>
      <w:r>
        <w:rPr>
          <w:sz w:val="28"/>
          <w:szCs w:val="28"/>
        </w:rPr>
        <w:t>Ы 1-3 ЭТАПОВ ПЦ</w:t>
      </w:r>
    </w:p>
    <w:p w:rsidR="00B00B60" w:rsidRPr="00215B17" w:rsidRDefault="00B00B60" w:rsidP="00A76E33">
      <w:pPr>
        <w:spacing w:line="360" w:lineRule="auto"/>
        <w:jc w:val="both"/>
        <w:rPr>
          <w:sz w:val="28"/>
          <w:szCs w:val="28"/>
        </w:rPr>
      </w:pPr>
      <w:r w:rsidRPr="00AA7658">
        <w:rPr>
          <w:noProof/>
          <w:sz w:val="28"/>
          <w:szCs w:val="28"/>
        </w:rPr>
        <w:pict>
          <v:shape id="Рисунок 11" o:spid="_x0000_i1033" type="#_x0000_t75" alt="ст3_табл5.jpg" style="width:450.6pt;height:62.4pt;visibility:visible">
            <v:imagedata r:id="rId16" o:title=""/>
          </v:shape>
        </w:pict>
      </w:r>
    </w:p>
    <w:p w:rsidR="00B00B60" w:rsidRDefault="00B00B60" w:rsidP="0071367B">
      <w:pPr>
        <w:spacing w:line="360" w:lineRule="auto"/>
        <w:ind w:firstLine="708"/>
        <w:jc w:val="both"/>
        <w:rPr>
          <w:sz w:val="28"/>
          <w:szCs w:val="28"/>
        </w:rPr>
      </w:pPr>
    </w:p>
    <w:p w:rsidR="00B00B60" w:rsidRDefault="00B00B60" w:rsidP="005F39AC">
      <w:pPr>
        <w:spacing w:line="360" w:lineRule="auto"/>
        <w:ind w:firstLine="708"/>
        <w:jc w:val="both"/>
        <w:rPr>
          <w:szCs w:val="28"/>
        </w:rPr>
      </w:pPr>
      <w:r>
        <w:rPr>
          <w:sz w:val="28"/>
          <w:szCs w:val="28"/>
        </w:rPr>
        <w:t xml:space="preserve">Результатом проведенного анализа </w:t>
      </w:r>
      <w:r w:rsidRPr="00BD16EF">
        <w:rPr>
          <w:sz w:val="28"/>
          <w:szCs w:val="28"/>
        </w:rPr>
        <w:t xml:space="preserve">стало формулирование наборов рискообразующих факторов </w:t>
      </w:r>
      <w:r>
        <w:rPr>
          <w:sz w:val="28"/>
          <w:szCs w:val="28"/>
        </w:rPr>
        <w:t>для всех рассмотренных вертикалей</w:t>
      </w:r>
      <w:r w:rsidRPr="00BD16EF">
        <w:rPr>
          <w:sz w:val="28"/>
          <w:szCs w:val="28"/>
        </w:rPr>
        <w:t>.</w:t>
      </w:r>
      <w:r>
        <w:rPr>
          <w:sz w:val="28"/>
          <w:szCs w:val="28"/>
        </w:rPr>
        <w:t xml:space="preserve"> Это </w:t>
      </w:r>
      <w:r w:rsidRPr="0025701A">
        <w:rPr>
          <w:sz w:val="28"/>
          <w:szCs w:val="28"/>
        </w:rPr>
        <w:t>служи</w:t>
      </w:r>
      <w:r>
        <w:rPr>
          <w:sz w:val="28"/>
          <w:szCs w:val="28"/>
        </w:rPr>
        <w:t>т</w:t>
      </w:r>
      <w:r w:rsidRPr="0025701A">
        <w:rPr>
          <w:sz w:val="28"/>
          <w:szCs w:val="28"/>
        </w:rPr>
        <w:t xml:space="preserve"> </w:t>
      </w:r>
      <w:r>
        <w:rPr>
          <w:sz w:val="28"/>
          <w:szCs w:val="28"/>
        </w:rPr>
        <w:t>опорой</w:t>
      </w:r>
      <w:r w:rsidRPr="0025701A">
        <w:rPr>
          <w:sz w:val="28"/>
          <w:szCs w:val="28"/>
        </w:rPr>
        <w:t xml:space="preserve"> для </w:t>
      </w:r>
      <w:r>
        <w:rPr>
          <w:sz w:val="28"/>
          <w:szCs w:val="28"/>
        </w:rPr>
        <w:t>следующего этапа</w:t>
      </w:r>
      <w:r w:rsidRPr="0025701A">
        <w:rPr>
          <w:sz w:val="28"/>
          <w:szCs w:val="28"/>
        </w:rPr>
        <w:t xml:space="preserve"> </w:t>
      </w:r>
      <w:r>
        <w:rPr>
          <w:sz w:val="28"/>
          <w:szCs w:val="28"/>
        </w:rPr>
        <w:t xml:space="preserve">нашего </w:t>
      </w:r>
      <w:r w:rsidRPr="0025701A">
        <w:rPr>
          <w:sz w:val="28"/>
          <w:szCs w:val="28"/>
        </w:rPr>
        <w:t>исследовани</w:t>
      </w:r>
      <w:r>
        <w:rPr>
          <w:sz w:val="28"/>
          <w:szCs w:val="28"/>
        </w:rPr>
        <w:t>я –с</w:t>
      </w:r>
      <w:r w:rsidRPr="005F39AC">
        <w:rPr>
          <w:sz w:val="28"/>
          <w:szCs w:val="28"/>
        </w:rPr>
        <w:t>овершенствовани</w:t>
      </w:r>
      <w:r>
        <w:rPr>
          <w:sz w:val="28"/>
          <w:szCs w:val="28"/>
        </w:rPr>
        <w:t>я</w:t>
      </w:r>
      <w:r w:rsidRPr="005F39AC">
        <w:rPr>
          <w:sz w:val="28"/>
          <w:szCs w:val="28"/>
        </w:rPr>
        <w:t xml:space="preserve"> потоковой модели определения</w:t>
      </w:r>
      <w:r>
        <w:rPr>
          <w:sz w:val="28"/>
          <w:szCs w:val="28"/>
        </w:rPr>
        <w:t xml:space="preserve"> </w:t>
      </w:r>
      <w:r w:rsidRPr="005F39AC">
        <w:rPr>
          <w:sz w:val="28"/>
          <w:szCs w:val="28"/>
        </w:rPr>
        <w:t>эффективности производственной вертикали с учетом рисковой составляющей</w:t>
      </w:r>
      <w:r w:rsidRPr="00FE0327">
        <w:rPr>
          <w:sz w:val="28"/>
          <w:szCs w:val="28"/>
        </w:rPr>
        <w:t xml:space="preserve"> [5]</w:t>
      </w:r>
      <w:r>
        <w:rPr>
          <w:sz w:val="28"/>
          <w:szCs w:val="28"/>
        </w:rPr>
        <w:t>.</w:t>
      </w:r>
      <w:r w:rsidRPr="005F39AC">
        <w:rPr>
          <w:sz w:val="28"/>
          <w:szCs w:val="28"/>
        </w:rPr>
        <w:t xml:space="preserve"> </w:t>
      </w:r>
      <w:bookmarkStart w:id="3" w:name="_Toc219626438"/>
    </w:p>
    <w:bookmarkEnd w:id="3"/>
    <w:p w:rsidR="00B00B60" w:rsidRDefault="00B00B60" w:rsidP="0071367B">
      <w:pPr>
        <w:pStyle w:val="BodyText"/>
        <w:spacing w:line="360" w:lineRule="auto"/>
        <w:ind w:firstLine="709"/>
        <w:rPr>
          <w:sz w:val="28"/>
          <w:szCs w:val="28"/>
        </w:rPr>
      </w:pPr>
      <w:r>
        <w:rPr>
          <w:sz w:val="28"/>
          <w:szCs w:val="28"/>
        </w:rPr>
        <w:t>Р</w:t>
      </w:r>
      <w:r w:rsidRPr="0025701A">
        <w:rPr>
          <w:sz w:val="28"/>
          <w:szCs w:val="28"/>
        </w:rPr>
        <w:t>аздели</w:t>
      </w:r>
      <w:r>
        <w:rPr>
          <w:sz w:val="28"/>
          <w:szCs w:val="28"/>
        </w:rPr>
        <w:t>м</w:t>
      </w:r>
      <w:r w:rsidRPr="0025701A">
        <w:rPr>
          <w:sz w:val="28"/>
          <w:szCs w:val="28"/>
        </w:rPr>
        <w:t xml:space="preserve"> </w:t>
      </w:r>
      <w:r>
        <w:rPr>
          <w:sz w:val="28"/>
          <w:szCs w:val="28"/>
        </w:rPr>
        <w:t>все</w:t>
      </w:r>
      <w:r w:rsidRPr="0025701A">
        <w:rPr>
          <w:sz w:val="28"/>
          <w:szCs w:val="28"/>
        </w:rPr>
        <w:t xml:space="preserve"> факторы </w:t>
      </w:r>
      <w:r>
        <w:rPr>
          <w:sz w:val="28"/>
          <w:szCs w:val="28"/>
        </w:rPr>
        <w:t xml:space="preserve">риска </w:t>
      </w:r>
      <w:r w:rsidRPr="0025701A">
        <w:rPr>
          <w:sz w:val="28"/>
          <w:szCs w:val="28"/>
        </w:rPr>
        <w:t>на условно регулируемые и нерегулируемые</w:t>
      </w:r>
      <w:r>
        <w:rPr>
          <w:sz w:val="28"/>
          <w:szCs w:val="28"/>
        </w:rPr>
        <w:t xml:space="preserve"> (рисунок 5)</w:t>
      </w:r>
      <w:r w:rsidRPr="0025701A">
        <w:rPr>
          <w:sz w:val="28"/>
          <w:szCs w:val="28"/>
        </w:rPr>
        <w:t xml:space="preserve">. </w:t>
      </w:r>
    </w:p>
    <w:p w:rsidR="00B00B60" w:rsidRDefault="00B00B60" w:rsidP="0071367B">
      <w:pPr>
        <w:pStyle w:val="BodyText"/>
        <w:spacing w:line="360" w:lineRule="auto"/>
        <w:ind w:firstLine="709"/>
        <w:rPr>
          <w:sz w:val="28"/>
          <w:szCs w:val="28"/>
        </w:rPr>
      </w:pPr>
    </w:p>
    <w:p w:rsidR="00B00B60" w:rsidRDefault="00B00B60" w:rsidP="006218D9">
      <w:pPr>
        <w:pStyle w:val="BodyText"/>
        <w:spacing w:line="360" w:lineRule="auto"/>
        <w:jc w:val="center"/>
        <w:rPr>
          <w:sz w:val="28"/>
          <w:szCs w:val="28"/>
        </w:rPr>
      </w:pPr>
      <w:r w:rsidRPr="00AA7658">
        <w:rPr>
          <w:noProof/>
          <w:sz w:val="28"/>
          <w:szCs w:val="28"/>
        </w:rPr>
        <w:pict>
          <v:shape id="Рисунок 12" o:spid="_x0000_i1034" type="#_x0000_t75" alt="ст3_рис5.jpg" style="width:378.6pt;height:124.2pt;visibility:visible">
            <v:imagedata r:id="rId17" o:title=""/>
          </v:shape>
        </w:pict>
      </w:r>
    </w:p>
    <w:p w:rsidR="00B00B60" w:rsidRDefault="00B00B60" w:rsidP="006218D9">
      <w:pPr>
        <w:pStyle w:val="BodyText"/>
        <w:spacing w:line="360" w:lineRule="auto"/>
        <w:jc w:val="center"/>
        <w:rPr>
          <w:sz w:val="28"/>
          <w:szCs w:val="28"/>
        </w:rPr>
      </w:pPr>
      <w:r>
        <w:rPr>
          <w:sz w:val="28"/>
          <w:szCs w:val="28"/>
        </w:rPr>
        <w:t>Рисунок 5</w:t>
      </w:r>
    </w:p>
    <w:p w:rsidR="00B00B60" w:rsidRDefault="00B00B60" w:rsidP="006218D9">
      <w:pPr>
        <w:pStyle w:val="BodyText"/>
        <w:spacing w:line="360" w:lineRule="auto"/>
        <w:jc w:val="center"/>
        <w:rPr>
          <w:sz w:val="28"/>
          <w:szCs w:val="28"/>
        </w:rPr>
      </w:pPr>
    </w:p>
    <w:p w:rsidR="00B00B60" w:rsidRPr="0025701A" w:rsidRDefault="00B00B60" w:rsidP="0071367B">
      <w:pPr>
        <w:pStyle w:val="BodyText"/>
        <w:spacing w:line="360" w:lineRule="auto"/>
        <w:ind w:firstLine="709"/>
        <w:rPr>
          <w:sz w:val="28"/>
          <w:szCs w:val="28"/>
        </w:rPr>
      </w:pPr>
      <w:r>
        <w:rPr>
          <w:sz w:val="28"/>
          <w:szCs w:val="28"/>
        </w:rPr>
        <w:t>Н</w:t>
      </w:r>
      <w:r w:rsidRPr="0025701A">
        <w:rPr>
          <w:sz w:val="28"/>
          <w:szCs w:val="28"/>
        </w:rPr>
        <w:t>ерегулируемы</w:t>
      </w:r>
      <w:r>
        <w:rPr>
          <w:sz w:val="28"/>
          <w:szCs w:val="28"/>
        </w:rPr>
        <w:t>е</w:t>
      </w:r>
      <w:r w:rsidRPr="0025701A">
        <w:rPr>
          <w:sz w:val="28"/>
          <w:szCs w:val="28"/>
        </w:rPr>
        <w:t xml:space="preserve"> </w:t>
      </w:r>
      <w:r>
        <w:rPr>
          <w:sz w:val="28"/>
          <w:szCs w:val="28"/>
        </w:rPr>
        <w:t xml:space="preserve">факторы </w:t>
      </w:r>
      <w:r w:rsidRPr="0025701A">
        <w:rPr>
          <w:sz w:val="28"/>
          <w:szCs w:val="28"/>
        </w:rPr>
        <w:t xml:space="preserve">необходимо обязательно учитывать. Условно регулируемые </w:t>
      </w:r>
      <w:r>
        <w:rPr>
          <w:sz w:val="28"/>
          <w:szCs w:val="28"/>
        </w:rPr>
        <w:t>нужно</w:t>
      </w:r>
      <w:r w:rsidRPr="0025701A">
        <w:rPr>
          <w:sz w:val="28"/>
          <w:szCs w:val="28"/>
        </w:rPr>
        <w:t xml:space="preserve"> </w:t>
      </w:r>
      <w:r>
        <w:rPr>
          <w:sz w:val="28"/>
          <w:szCs w:val="28"/>
        </w:rPr>
        <w:t>отслеживать</w:t>
      </w:r>
      <w:r w:rsidRPr="0025701A">
        <w:rPr>
          <w:sz w:val="28"/>
          <w:szCs w:val="28"/>
        </w:rPr>
        <w:t xml:space="preserve"> и </w:t>
      </w:r>
      <w:r>
        <w:rPr>
          <w:sz w:val="28"/>
          <w:szCs w:val="28"/>
        </w:rPr>
        <w:t>контролировать</w:t>
      </w:r>
      <w:r w:rsidRPr="0025701A">
        <w:rPr>
          <w:sz w:val="28"/>
          <w:szCs w:val="28"/>
        </w:rPr>
        <w:t xml:space="preserve">. </w:t>
      </w:r>
    </w:p>
    <w:p w:rsidR="00B00B60" w:rsidRDefault="00B00B60" w:rsidP="0071367B">
      <w:pPr>
        <w:pStyle w:val="BodyText"/>
        <w:spacing w:line="360" w:lineRule="auto"/>
        <w:ind w:firstLine="708"/>
        <w:rPr>
          <w:sz w:val="28"/>
          <w:szCs w:val="28"/>
        </w:rPr>
      </w:pPr>
      <w:r>
        <w:rPr>
          <w:sz w:val="28"/>
          <w:szCs w:val="28"/>
        </w:rPr>
        <w:t>О</w:t>
      </w:r>
      <w:r w:rsidRPr="0025701A">
        <w:rPr>
          <w:sz w:val="28"/>
          <w:szCs w:val="28"/>
        </w:rPr>
        <w:t>сновные нерегулируемые факторы</w:t>
      </w:r>
      <w:r>
        <w:rPr>
          <w:sz w:val="28"/>
          <w:szCs w:val="28"/>
        </w:rPr>
        <w:t>, как правило, проявляются</w:t>
      </w:r>
      <w:r w:rsidRPr="0025701A">
        <w:rPr>
          <w:sz w:val="28"/>
          <w:szCs w:val="28"/>
        </w:rPr>
        <w:t xml:space="preserve"> </w:t>
      </w:r>
      <w:r>
        <w:rPr>
          <w:sz w:val="28"/>
          <w:szCs w:val="28"/>
        </w:rPr>
        <w:t>на</w:t>
      </w:r>
      <w:r w:rsidRPr="0025701A">
        <w:rPr>
          <w:sz w:val="28"/>
          <w:szCs w:val="28"/>
        </w:rPr>
        <w:t xml:space="preserve"> первом этапе любой </w:t>
      </w:r>
      <w:r>
        <w:rPr>
          <w:sz w:val="28"/>
          <w:szCs w:val="28"/>
        </w:rPr>
        <w:t>ПЦ</w:t>
      </w:r>
      <w:r w:rsidRPr="0025701A">
        <w:rPr>
          <w:sz w:val="28"/>
          <w:szCs w:val="28"/>
        </w:rPr>
        <w:t xml:space="preserve">, </w:t>
      </w:r>
      <w:r>
        <w:rPr>
          <w:sz w:val="28"/>
          <w:szCs w:val="28"/>
        </w:rPr>
        <w:t xml:space="preserve">а </w:t>
      </w:r>
      <w:r w:rsidRPr="0025701A">
        <w:rPr>
          <w:sz w:val="28"/>
          <w:szCs w:val="28"/>
        </w:rPr>
        <w:t xml:space="preserve">условно регулируемые </w:t>
      </w:r>
      <w:r>
        <w:rPr>
          <w:sz w:val="28"/>
          <w:szCs w:val="28"/>
        </w:rPr>
        <w:t xml:space="preserve">– </w:t>
      </w:r>
      <w:r w:rsidRPr="0025701A">
        <w:rPr>
          <w:sz w:val="28"/>
          <w:szCs w:val="28"/>
        </w:rPr>
        <w:t xml:space="preserve">на втором и третьем этапах </w:t>
      </w:r>
      <w:r>
        <w:rPr>
          <w:sz w:val="28"/>
          <w:szCs w:val="28"/>
        </w:rPr>
        <w:t>ПЦ</w:t>
      </w:r>
      <w:r w:rsidRPr="0025701A">
        <w:rPr>
          <w:sz w:val="28"/>
          <w:szCs w:val="28"/>
        </w:rPr>
        <w:t xml:space="preserve">. В таблице 6 </w:t>
      </w:r>
      <w:r>
        <w:rPr>
          <w:sz w:val="28"/>
          <w:szCs w:val="28"/>
        </w:rPr>
        <w:t>показано р</w:t>
      </w:r>
      <w:r w:rsidRPr="0025701A">
        <w:rPr>
          <w:sz w:val="28"/>
          <w:szCs w:val="28"/>
        </w:rPr>
        <w:t xml:space="preserve">азделение факторов первого этапа на </w:t>
      </w:r>
      <w:r>
        <w:rPr>
          <w:sz w:val="28"/>
          <w:szCs w:val="28"/>
        </w:rPr>
        <w:t xml:space="preserve">условно </w:t>
      </w:r>
      <w:r w:rsidRPr="0025701A">
        <w:rPr>
          <w:sz w:val="28"/>
          <w:szCs w:val="28"/>
        </w:rPr>
        <w:t xml:space="preserve">регулируемые и нерегулируемые. </w:t>
      </w:r>
    </w:p>
    <w:p w:rsidR="00B00B60" w:rsidRPr="0025701A" w:rsidRDefault="00B00B60" w:rsidP="000F1127">
      <w:pPr>
        <w:pStyle w:val="BodyText"/>
        <w:spacing w:line="360" w:lineRule="auto"/>
        <w:ind w:firstLine="708"/>
        <w:rPr>
          <w:sz w:val="28"/>
          <w:szCs w:val="28"/>
        </w:rPr>
      </w:pPr>
    </w:p>
    <w:p w:rsidR="00B00B60" w:rsidRDefault="00B00B60" w:rsidP="000F1127">
      <w:pPr>
        <w:jc w:val="both"/>
        <w:rPr>
          <w:sz w:val="28"/>
          <w:szCs w:val="28"/>
        </w:rPr>
      </w:pPr>
      <w:r w:rsidRPr="0025701A">
        <w:rPr>
          <w:sz w:val="28"/>
          <w:szCs w:val="28"/>
        </w:rPr>
        <w:t xml:space="preserve">ТАБЛИЦА 6 – РАЗДЕЛЕНИЕ ФАКТОРОВ </w:t>
      </w:r>
      <w:r>
        <w:rPr>
          <w:sz w:val="28"/>
          <w:szCs w:val="28"/>
        </w:rPr>
        <w:t>1-ГО</w:t>
      </w:r>
      <w:r w:rsidRPr="0025701A">
        <w:rPr>
          <w:sz w:val="28"/>
          <w:szCs w:val="28"/>
        </w:rPr>
        <w:t xml:space="preserve"> ЭТАПА</w:t>
      </w:r>
    </w:p>
    <w:p w:rsidR="00B00B60" w:rsidRPr="0025701A" w:rsidRDefault="00B00B60" w:rsidP="001449A4">
      <w:pPr>
        <w:spacing w:before="120"/>
        <w:jc w:val="both"/>
        <w:rPr>
          <w:sz w:val="28"/>
          <w:szCs w:val="28"/>
        </w:rPr>
      </w:pPr>
      <w:r w:rsidRPr="00AA7658">
        <w:rPr>
          <w:noProof/>
          <w:sz w:val="28"/>
          <w:szCs w:val="28"/>
        </w:rPr>
        <w:pict>
          <v:shape id="Рисунок 13" o:spid="_x0000_i1035" type="#_x0000_t75" alt="ст3_табл6.jpg" style="width:442.2pt;height:281.4pt;visibility:visible">
            <v:imagedata r:id="rId18" o:title=""/>
          </v:shape>
        </w:pict>
      </w:r>
    </w:p>
    <w:p w:rsidR="00B00B60" w:rsidRDefault="00B00B60" w:rsidP="000F1127">
      <w:pPr>
        <w:pStyle w:val="BodyText"/>
        <w:spacing w:line="360" w:lineRule="auto"/>
        <w:ind w:firstLine="709"/>
        <w:rPr>
          <w:sz w:val="28"/>
          <w:szCs w:val="28"/>
        </w:rPr>
      </w:pPr>
    </w:p>
    <w:p w:rsidR="00B00B60" w:rsidRPr="0025701A" w:rsidRDefault="00B00B60" w:rsidP="000F1127">
      <w:pPr>
        <w:pStyle w:val="BodyText"/>
        <w:spacing w:line="360" w:lineRule="auto"/>
        <w:ind w:firstLine="709"/>
        <w:rPr>
          <w:sz w:val="28"/>
          <w:szCs w:val="28"/>
        </w:rPr>
      </w:pPr>
      <w:r>
        <w:rPr>
          <w:sz w:val="28"/>
          <w:szCs w:val="28"/>
        </w:rPr>
        <w:t xml:space="preserve">На следующем шаге проводились отбор и </w:t>
      </w:r>
      <w:r w:rsidRPr="0025701A">
        <w:rPr>
          <w:sz w:val="28"/>
          <w:szCs w:val="28"/>
        </w:rPr>
        <w:t>анкетирование экспертов</w:t>
      </w:r>
      <w:r>
        <w:rPr>
          <w:sz w:val="28"/>
          <w:szCs w:val="28"/>
        </w:rPr>
        <w:t xml:space="preserve"> с целью выявления</w:t>
      </w:r>
      <w:r w:rsidRPr="0025701A">
        <w:rPr>
          <w:sz w:val="28"/>
          <w:szCs w:val="28"/>
        </w:rPr>
        <w:t xml:space="preserve"> </w:t>
      </w:r>
      <w:r>
        <w:rPr>
          <w:sz w:val="28"/>
          <w:szCs w:val="28"/>
        </w:rPr>
        <w:t>уровня</w:t>
      </w:r>
      <w:r w:rsidRPr="0025701A">
        <w:rPr>
          <w:sz w:val="28"/>
          <w:szCs w:val="28"/>
        </w:rPr>
        <w:t xml:space="preserve"> влияния фактор</w:t>
      </w:r>
      <w:r>
        <w:rPr>
          <w:sz w:val="28"/>
          <w:szCs w:val="28"/>
        </w:rPr>
        <w:t>ов</w:t>
      </w:r>
      <w:r w:rsidRPr="0025701A">
        <w:rPr>
          <w:sz w:val="28"/>
          <w:szCs w:val="28"/>
        </w:rPr>
        <w:t xml:space="preserve">. </w:t>
      </w:r>
      <w:r>
        <w:rPr>
          <w:sz w:val="28"/>
          <w:szCs w:val="28"/>
        </w:rPr>
        <w:t>В результате стало возможным</w:t>
      </w:r>
      <w:r w:rsidRPr="0025701A">
        <w:rPr>
          <w:sz w:val="28"/>
          <w:szCs w:val="28"/>
        </w:rPr>
        <w:t xml:space="preserve"> </w:t>
      </w:r>
      <w:r>
        <w:rPr>
          <w:sz w:val="28"/>
          <w:szCs w:val="28"/>
        </w:rPr>
        <w:t xml:space="preserve">провести </w:t>
      </w:r>
      <w:r w:rsidRPr="0025701A">
        <w:rPr>
          <w:sz w:val="28"/>
          <w:szCs w:val="28"/>
        </w:rPr>
        <w:t>оцен</w:t>
      </w:r>
      <w:r>
        <w:rPr>
          <w:sz w:val="28"/>
          <w:szCs w:val="28"/>
        </w:rPr>
        <w:t>ку</w:t>
      </w:r>
      <w:r w:rsidRPr="0025701A">
        <w:rPr>
          <w:sz w:val="28"/>
          <w:szCs w:val="28"/>
        </w:rPr>
        <w:t xml:space="preserve"> значимост</w:t>
      </w:r>
      <w:r>
        <w:rPr>
          <w:sz w:val="28"/>
          <w:szCs w:val="28"/>
        </w:rPr>
        <w:t>и</w:t>
      </w:r>
      <w:r w:rsidRPr="0025701A">
        <w:rPr>
          <w:sz w:val="28"/>
          <w:szCs w:val="28"/>
        </w:rPr>
        <w:t xml:space="preserve"> фактора </w:t>
      </w:r>
      <w:r w:rsidRPr="0025701A">
        <w:rPr>
          <w:i/>
          <w:sz w:val="28"/>
          <w:szCs w:val="28"/>
          <w:lang w:val="en-US"/>
        </w:rPr>
        <w:t>w</w:t>
      </w:r>
      <w:r w:rsidRPr="0025701A">
        <w:rPr>
          <w:i/>
          <w:sz w:val="28"/>
          <w:szCs w:val="28"/>
        </w:rPr>
        <w:t xml:space="preserve"> </w:t>
      </w:r>
      <w:r w:rsidRPr="0025701A">
        <w:rPr>
          <w:sz w:val="28"/>
          <w:szCs w:val="28"/>
        </w:rPr>
        <w:t xml:space="preserve">(величину последствий) и частоту проявления </w:t>
      </w:r>
      <w:r w:rsidRPr="0025701A">
        <w:rPr>
          <w:i/>
          <w:sz w:val="28"/>
          <w:szCs w:val="28"/>
          <w:lang w:val="en-US"/>
        </w:rPr>
        <w:t>r</w:t>
      </w:r>
      <w:r w:rsidRPr="0025701A">
        <w:rPr>
          <w:i/>
          <w:sz w:val="28"/>
          <w:szCs w:val="28"/>
        </w:rPr>
        <w:t xml:space="preserve"> </w:t>
      </w:r>
      <w:r w:rsidRPr="0025701A">
        <w:rPr>
          <w:sz w:val="28"/>
          <w:szCs w:val="28"/>
        </w:rPr>
        <w:t xml:space="preserve">(вероятность). </w:t>
      </w:r>
      <w:r>
        <w:rPr>
          <w:sz w:val="28"/>
          <w:szCs w:val="28"/>
        </w:rPr>
        <w:t>Для расчета у</w:t>
      </w:r>
      <w:r w:rsidRPr="0025701A">
        <w:rPr>
          <w:sz w:val="28"/>
          <w:szCs w:val="28"/>
        </w:rPr>
        <w:t xml:space="preserve">ровня риска </w:t>
      </w:r>
      <w:r w:rsidRPr="0025701A">
        <w:rPr>
          <w:i/>
          <w:sz w:val="28"/>
          <w:szCs w:val="28"/>
          <w:lang w:val="en-US"/>
        </w:rPr>
        <w:t>R</w:t>
      </w:r>
      <w:r w:rsidRPr="0025701A">
        <w:rPr>
          <w:sz w:val="28"/>
          <w:szCs w:val="28"/>
        </w:rPr>
        <w:t xml:space="preserve"> (</w:t>
      </w:r>
      <w:r>
        <w:rPr>
          <w:sz w:val="28"/>
          <w:szCs w:val="28"/>
        </w:rPr>
        <w:t>независимо</w:t>
      </w:r>
      <w:r w:rsidRPr="0025701A">
        <w:rPr>
          <w:sz w:val="28"/>
          <w:szCs w:val="28"/>
        </w:rPr>
        <w:t xml:space="preserve"> от </w:t>
      </w:r>
      <w:r>
        <w:rPr>
          <w:sz w:val="28"/>
          <w:szCs w:val="28"/>
        </w:rPr>
        <w:t>типа</w:t>
      </w:r>
      <w:r w:rsidRPr="0025701A">
        <w:rPr>
          <w:sz w:val="28"/>
          <w:szCs w:val="28"/>
        </w:rPr>
        <w:t xml:space="preserve"> ПЦ) </w:t>
      </w:r>
      <w:r>
        <w:rPr>
          <w:sz w:val="28"/>
          <w:szCs w:val="28"/>
        </w:rPr>
        <w:t>использовалась формула (1).</w:t>
      </w:r>
    </w:p>
    <w:p w:rsidR="00B00B60" w:rsidRPr="0025701A" w:rsidRDefault="00B00B60" w:rsidP="0071367B">
      <w:pPr>
        <w:spacing w:line="360" w:lineRule="auto"/>
        <w:jc w:val="right"/>
        <w:rPr>
          <w:sz w:val="28"/>
          <w:szCs w:val="28"/>
        </w:rPr>
      </w:pPr>
      <w:r w:rsidRPr="0025701A">
        <w:rPr>
          <w:position w:val="-28"/>
          <w:sz w:val="28"/>
          <w:szCs w:val="28"/>
        </w:rPr>
        <w:object w:dxaOrig="1440" w:dyaOrig="680">
          <v:shape id="_x0000_i1036" type="#_x0000_t75" style="width:86.4pt;height:41.4pt" o:ole="">
            <v:imagedata r:id="rId19" o:title=""/>
          </v:shape>
          <o:OLEObject Type="Embed" ProgID="Equation.3" ShapeID="_x0000_i1036" DrawAspect="Content" ObjectID="_1509883575" r:id="rId20"/>
        </w:object>
      </w:r>
      <w:r w:rsidRPr="0025701A">
        <w:rPr>
          <w:sz w:val="28"/>
          <w:szCs w:val="28"/>
        </w:rPr>
        <w:t>,                                               (</w:t>
      </w:r>
      <w:r>
        <w:rPr>
          <w:sz w:val="28"/>
          <w:szCs w:val="28"/>
        </w:rPr>
        <w:t>1</w:t>
      </w:r>
      <w:r w:rsidRPr="0025701A">
        <w:rPr>
          <w:sz w:val="28"/>
          <w:szCs w:val="28"/>
        </w:rPr>
        <w:t>)</w:t>
      </w:r>
    </w:p>
    <w:p w:rsidR="00B00B60" w:rsidRPr="0025701A" w:rsidRDefault="00B00B60" w:rsidP="0071367B">
      <w:pPr>
        <w:tabs>
          <w:tab w:val="left" w:pos="540"/>
          <w:tab w:val="left" w:pos="900"/>
        </w:tabs>
        <w:spacing w:line="360" w:lineRule="auto"/>
        <w:rPr>
          <w:sz w:val="28"/>
          <w:szCs w:val="28"/>
        </w:rPr>
      </w:pPr>
      <w:r w:rsidRPr="0025701A">
        <w:rPr>
          <w:sz w:val="28"/>
          <w:szCs w:val="28"/>
        </w:rPr>
        <w:t xml:space="preserve">где </w:t>
      </w:r>
      <w:r w:rsidRPr="0025701A">
        <w:rPr>
          <w:sz w:val="28"/>
          <w:szCs w:val="28"/>
        </w:rPr>
        <w:tab/>
      </w:r>
      <w:r w:rsidRPr="0025701A">
        <w:rPr>
          <w:i/>
          <w:sz w:val="28"/>
          <w:szCs w:val="28"/>
        </w:rPr>
        <w:t xml:space="preserve">М </w:t>
      </w:r>
      <w:r w:rsidRPr="0025701A">
        <w:rPr>
          <w:sz w:val="28"/>
          <w:szCs w:val="28"/>
        </w:rPr>
        <w:t>– количество нерегулируемых факторов первого этапа;</w:t>
      </w:r>
    </w:p>
    <w:p w:rsidR="00B00B60" w:rsidRPr="0025701A" w:rsidRDefault="00B00B60" w:rsidP="0071367B">
      <w:pPr>
        <w:tabs>
          <w:tab w:val="left" w:pos="540"/>
        </w:tabs>
        <w:spacing w:line="360" w:lineRule="auto"/>
        <w:jc w:val="both"/>
        <w:rPr>
          <w:sz w:val="28"/>
          <w:szCs w:val="28"/>
        </w:rPr>
      </w:pPr>
      <w:r w:rsidRPr="0025701A">
        <w:rPr>
          <w:i/>
          <w:sz w:val="28"/>
          <w:szCs w:val="28"/>
        </w:rPr>
        <w:tab/>
      </w:r>
      <w:r w:rsidRPr="0025701A">
        <w:rPr>
          <w:i/>
          <w:sz w:val="28"/>
          <w:szCs w:val="28"/>
          <w:lang w:val="en-US"/>
        </w:rPr>
        <w:t>w</w:t>
      </w:r>
      <w:r w:rsidRPr="0025701A">
        <w:rPr>
          <w:i/>
          <w:sz w:val="28"/>
          <w:szCs w:val="28"/>
          <w:vertAlign w:val="subscript"/>
          <w:lang w:val="en-US"/>
        </w:rPr>
        <w:t>i</w:t>
      </w:r>
      <w:r w:rsidRPr="0025701A">
        <w:rPr>
          <w:i/>
          <w:sz w:val="28"/>
          <w:szCs w:val="28"/>
        </w:rPr>
        <w:t xml:space="preserve"> </w:t>
      </w:r>
      <w:r w:rsidRPr="0025701A">
        <w:rPr>
          <w:sz w:val="28"/>
          <w:szCs w:val="28"/>
        </w:rPr>
        <w:t>и</w:t>
      </w:r>
      <w:r w:rsidRPr="0025701A">
        <w:rPr>
          <w:i/>
          <w:sz w:val="28"/>
          <w:szCs w:val="28"/>
        </w:rPr>
        <w:t xml:space="preserve"> </w:t>
      </w:r>
      <w:r w:rsidRPr="0025701A">
        <w:rPr>
          <w:i/>
          <w:sz w:val="28"/>
          <w:szCs w:val="28"/>
          <w:lang w:val="en-US"/>
        </w:rPr>
        <w:t>r</w:t>
      </w:r>
      <w:r w:rsidRPr="0025701A">
        <w:rPr>
          <w:i/>
          <w:sz w:val="28"/>
          <w:szCs w:val="28"/>
          <w:vertAlign w:val="subscript"/>
          <w:lang w:val="en-US"/>
        </w:rPr>
        <w:t>i</w:t>
      </w:r>
      <w:r w:rsidRPr="0025701A">
        <w:rPr>
          <w:sz w:val="28"/>
          <w:szCs w:val="28"/>
        </w:rPr>
        <w:t xml:space="preserve"> – вес и значение рискообразующего фактора, соответственно.</w:t>
      </w:r>
    </w:p>
    <w:p w:rsidR="00B00B60" w:rsidRPr="0025701A" w:rsidRDefault="00B00B60" w:rsidP="0071367B">
      <w:pPr>
        <w:spacing w:before="240" w:line="360" w:lineRule="auto"/>
        <w:ind w:firstLine="709"/>
        <w:jc w:val="both"/>
        <w:rPr>
          <w:sz w:val="28"/>
          <w:szCs w:val="28"/>
        </w:rPr>
      </w:pPr>
      <w:r>
        <w:rPr>
          <w:sz w:val="28"/>
          <w:szCs w:val="28"/>
        </w:rPr>
        <w:t>К</w:t>
      </w:r>
      <w:r w:rsidRPr="0025701A">
        <w:rPr>
          <w:sz w:val="28"/>
          <w:szCs w:val="28"/>
        </w:rPr>
        <w:t>аждый фактор оценивался частоте проявления</w:t>
      </w:r>
      <w:r>
        <w:rPr>
          <w:sz w:val="28"/>
          <w:szCs w:val="28"/>
        </w:rPr>
        <w:t xml:space="preserve"> </w:t>
      </w:r>
      <w:r w:rsidRPr="0025701A">
        <w:rPr>
          <w:sz w:val="28"/>
          <w:szCs w:val="28"/>
        </w:rPr>
        <w:t>(</w:t>
      </w:r>
      <w:r w:rsidRPr="0025701A">
        <w:rPr>
          <w:i/>
          <w:sz w:val="28"/>
          <w:szCs w:val="28"/>
          <w:lang w:val="en-US"/>
        </w:rPr>
        <w:t>r</w:t>
      </w:r>
      <w:r w:rsidRPr="0025701A">
        <w:rPr>
          <w:sz w:val="28"/>
          <w:szCs w:val="28"/>
        </w:rPr>
        <w:t>) и по значимости (</w:t>
      </w:r>
      <w:r w:rsidRPr="0025701A">
        <w:rPr>
          <w:i/>
          <w:sz w:val="28"/>
          <w:szCs w:val="28"/>
          <w:lang w:val="en-US"/>
        </w:rPr>
        <w:t>w</w:t>
      </w:r>
      <w:r w:rsidRPr="0025701A">
        <w:rPr>
          <w:sz w:val="28"/>
          <w:szCs w:val="28"/>
        </w:rPr>
        <w:t xml:space="preserve">). </w:t>
      </w:r>
      <w:r>
        <w:rPr>
          <w:sz w:val="28"/>
          <w:szCs w:val="28"/>
        </w:rPr>
        <w:t>Далее д</w:t>
      </w:r>
      <w:r w:rsidRPr="0025701A">
        <w:rPr>
          <w:sz w:val="28"/>
          <w:szCs w:val="28"/>
        </w:rPr>
        <w:t xml:space="preserve">ля </w:t>
      </w:r>
      <w:r w:rsidRPr="0025701A">
        <w:rPr>
          <w:i/>
          <w:sz w:val="28"/>
          <w:szCs w:val="28"/>
          <w:lang w:val="en-US"/>
        </w:rPr>
        <w:t>w</w:t>
      </w:r>
      <w:r w:rsidRPr="0025701A">
        <w:rPr>
          <w:sz w:val="28"/>
          <w:szCs w:val="28"/>
        </w:rPr>
        <w:t xml:space="preserve"> и </w:t>
      </w:r>
      <w:r w:rsidRPr="0025701A">
        <w:rPr>
          <w:i/>
          <w:sz w:val="28"/>
          <w:szCs w:val="28"/>
          <w:lang w:val="en-US"/>
        </w:rPr>
        <w:t>r</w:t>
      </w:r>
      <w:r w:rsidRPr="0025701A">
        <w:rPr>
          <w:i/>
          <w:sz w:val="28"/>
          <w:szCs w:val="28"/>
        </w:rPr>
        <w:t xml:space="preserve"> </w:t>
      </w:r>
      <w:r w:rsidRPr="002B58FF">
        <w:rPr>
          <w:sz w:val="28"/>
          <w:szCs w:val="28"/>
        </w:rPr>
        <w:t xml:space="preserve">были </w:t>
      </w:r>
      <w:r w:rsidRPr="0025701A">
        <w:rPr>
          <w:sz w:val="28"/>
          <w:szCs w:val="28"/>
        </w:rPr>
        <w:t>заданы лингвистические переменные «Величина последствий» и «Вероятность»</w:t>
      </w:r>
      <w:r>
        <w:rPr>
          <w:sz w:val="28"/>
          <w:szCs w:val="28"/>
        </w:rPr>
        <w:t>, соответственно,</w:t>
      </w:r>
      <w:r w:rsidRPr="0025701A">
        <w:rPr>
          <w:sz w:val="28"/>
          <w:szCs w:val="28"/>
        </w:rPr>
        <w:t xml:space="preserve"> </w:t>
      </w:r>
      <w:r>
        <w:rPr>
          <w:sz w:val="28"/>
          <w:szCs w:val="28"/>
        </w:rPr>
        <w:t xml:space="preserve">на лингвистической пятиуровневой шкале </w:t>
      </w:r>
      <w:r w:rsidRPr="0025701A">
        <w:rPr>
          <w:sz w:val="28"/>
          <w:szCs w:val="28"/>
        </w:rPr>
        <w:t xml:space="preserve">значений </w:t>
      </w:r>
      <w:r w:rsidRPr="0025701A">
        <w:rPr>
          <w:iCs/>
          <w:sz w:val="28"/>
          <w:szCs w:val="28"/>
        </w:rPr>
        <w:t>«Очень низкая</w:t>
      </w:r>
      <w:r>
        <w:rPr>
          <w:iCs/>
          <w:sz w:val="28"/>
          <w:szCs w:val="28"/>
        </w:rPr>
        <w:t>»</w:t>
      </w:r>
      <w:r w:rsidRPr="0025701A">
        <w:rPr>
          <w:iCs/>
          <w:sz w:val="28"/>
          <w:szCs w:val="28"/>
        </w:rPr>
        <w:t xml:space="preserve">, </w:t>
      </w:r>
      <w:r>
        <w:rPr>
          <w:iCs/>
          <w:sz w:val="28"/>
          <w:szCs w:val="28"/>
        </w:rPr>
        <w:t>«</w:t>
      </w:r>
      <w:r w:rsidRPr="0025701A">
        <w:rPr>
          <w:iCs/>
          <w:sz w:val="28"/>
          <w:szCs w:val="28"/>
        </w:rPr>
        <w:t>Низкая</w:t>
      </w:r>
      <w:r>
        <w:rPr>
          <w:iCs/>
          <w:sz w:val="28"/>
          <w:szCs w:val="28"/>
        </w:rPr>
        <w:t>»</w:t>
      </w:r>
      <w:r w:rsidRPr="0025701A">
        <w:rPr>
          <w:iCs/>
          <w:sz w:val="28"/>
          <w:szCs w:val="28"/>
        </w:rPr>
        <w:t xml:space="preserve">, </w:t>
      </w:r>
      <w:r>
        <w:rPr>
          <w:iCs/>
          <w:sz w:val="28"/>
          <w:szCs w:val="28"/>
        </w:rPr>
        <w:t>«</w:t>
      </w:r>
      <w:r w:rsidRPr="0025701A">
        <w:rPr>
          <w:iCs/>
          <w:sz w:val="28"/>
          <w:szCs w:val="28"/>
        </w:rPr>
        <w:t>Средняя</w:t>
      </w:r>
      <w:r>
        <w:rPr>
          <w:iCs/>
          <w:sz w:val="28"/>
          <w:szCs w:val="28"/>
        </w:rPr>
        <w:t>»</w:t>
      </w:r>
      <w:r w:rsidRPr="0025701A">
        <w:rPr>
          <w:iCs/>
          <w:sz w:val="28"/>
          <w:szCs w:val="28"/>
        </w:rPr>
        <w:t xml:space="preserve">, </w:t>
      </w:r>
      <w:r>
        <w:rPr>
          <w:iCs/>
          <w:sz w:val="28"/>
          <w:szCs w:val="28"/>
        </w:rPr>
        <w:t>«</w:t>
      </w:r>
      <w:r w:rsidRPr="0025701A">
        <w:rPr>
          <w:iCs/>
          <w:sz w:val="28"/>
          <w:szCs w:val="28"/>
        </w:rPr>
        <w:t>Высокая</w:t>
      </w:r>
      <w:r>
        <w:rPr>
          <w:iCs/>
          <w:sz w:val="28"/>
          <w:szCs w:val="28"/>
        </w:rPr>
        <w:t>»</w:t>
      </w:r>
      <w:r w:rsidRPr="0025701A">
        <w:rPr>
          <w:iCs/>
          <w:sz w:val="28"/>
          <w:szCs w:val="28"/>
        </w:rPr>
        <w:t xml:space="preserve">, </w:t>
      </w:r>
      <w:r>
        <w:rPr>
          <w:iCs/>
          <w:sz w:val="28"/>
          <w:szCs w:val="28"/>
        </w:rPr>
        <w:t>«</w:t>
      </w:r>
      <w:r w:rsidRPr="0025701A">
        <w:rPr>
          <w:iCs/>
          <w:sz w:val="28"/>
          <w:szCs w:val="28"/>
        </w:rPr>
        <w:t>Очень высокая».</w:t>
      </w:r>
      <w:r w:rsidRPr="0025701A">
        <w:rPr>
          <w:i/>
          <w:sz w:val="28"/>
          <w:szCs w:val="28"/>
        </w:rPr>
        <w:t xml:space="preserve"> </w:t>
      </w:r>
      <w:r w:rsidRPr="0025701A">
        <w:rPr>
          <w:sz w:val="28"/>
          <w:szCs w:val="28"/>
        </w:rPr>
        <w:t>При</w:t>
      </w:r>
      <w:r>
        <w:rPr>
          <w:sz w:val="28"/>
          <w:szCs w:val="28"/>
        </w:rPr>
        <w:t xml:space="preserve">меняя принцип </w:t>
      </w:r>
      <w:r w:rsidRPr="0025701A">
        <w:rPr>
          <w:sz w:val="28"/>
          <w:szCs w:val="28"/>
        </w:rPr>
        <w:t xml:space="preserve">лингвистического распознавания </w:t>
      </w:r>
      <w:r>
        <w:rPr>
          <w:sz w:val="28"/>
          <w:szCs w:val="28"/>
        </w:rPr>
        <w:t xml:space="preserve">при </w:t>
      </w:r>
      <w:r w:rsidRPr="0025701A">
        <w:rPr>
          <w:sz w:val="28"/>
          <w:szCs w:val="28"/>
        </w:rPr>
        <w:t xml:space="preserve">обработке </w:t>
      </w:r>
      <w:r>
        <w:rPr>
          <w:sz w:val="28"/>
          <w:szCs w:val="28"/>
        </w:rPr>
        <w:t>экспертных данных</w:t>
      </w:r>
      <w:r w:rsidRPr="0025701A">
        <w:rPr>
          <w:sz w:val="28"/>
          <w:szCs w:val="28"/>
        </w:rPr>
        <w:t xml:space="preserve">, значениям </w:t>
      </w:r>
      <w:r>
        <w:rPr>
          <w:sz w:val="28"/>
          <w:szCs w:val="28"/>
        </w:rPr>
        <w:t>шкалы</w:t>
      </w:r>
      <w:r w:rsidRPr="0025701A">
        <w:rPr>
          <w:sz w:val="28"/>
          <w:szCs w:val="28"/>
        </w:rPr>
        <w:t xml:space="preserve"> поставлены в соответствие значения интервала [0,1]: {</w:t>
      </w:r>
      <w:r w:rsidRPr="0025701A">
        <w:rPr>
          <w:iCs/>
          <w:sz w:val="28"/>
          <w:szCs w:val="28"/>
        </w:rPr>
        <w:t>0.1, 0.3, 0.5, 0.7, 0.9}</w:t>
      </w:r>
      <w:r w:rsidRPr="0025701A">
        <w:rPr>
          <w:sz w:val="28"/>
          <w:szCs w:val="28"/>
        </w:rPr>
        <w:t>.</w:t>
      </w:r>
      <w:r>
        <w:rPr>
          <w:sz w:val="28"/>
          <w:szCs w:val="28"/>
        </w:rPr>
        <w:t xml:space="preserve"> Далее, приняв </w:t>
      </w:r>
      <w:r w:rsidRPr="0025701A">
        <w:rPr>
          <w:sz w:val="28"/>
          <w:szCs w:val="28"/>
        </w:rPr>
        <w:t xml:space="preserve">число экспертов </w:t>
      </w:r>
      <w:r>
        <w:rPr>
          <w:sz w:val="28"/>
          <w:szCs w:val="28"/>
        </w:rPr>
        <w:t xml:space="preserve">за </w:t>
      </w:r>
      <w:r w:rsidRPr="0025701A">
        <w:rPr>
          <w:i/>
          <w:sz w:val="28"/>
          <w:szCs w:val="28"/>
        </w:rPr>
        <w:t>К</w:t>
      </w:r>
      <w:r w:rsidRPr="002B58FF">
        <w:rPr>
          <w:sz w:val="28"/>
          <w:szCs w:val="28"/>
        </w:rPr>
        <w:t>,</w:t>
      </w:r>
      <w:r w:rsidRPr="0025701A">
        <w:rPr>
          <w:sz w:val="28"/>
          <w:szCs w:val="28"/>
        </w:rPr>
        <w:t xml:space="preserve"> вычис</w:t>
      </w:r>
      <w:r>
        <w:rPr>
          <w:sz w:val="28"/>
          <w:szCs w:val="28"/>
        </w:rPr>
        <w:t xml:space="preserve">ли </w:t>
      </w:r>
      <w:r w:rsidRPr="0025701A">
        <w:rPr>
          <w:sz w:val="28"/>
          <w:szCs w:val="28"/>
        </w:rPr>
        <w:t>обобщенны</w:t>
      </w:r>
      <w:r>
        <w:rPr>
          <w:sz w:val="28"/>
          <w:szCs w:val="28"/>
        </w:rPr>
        <w:t>е</w:t>
      </w:r>
      <w:r w:rsidRPr="0025701A">
        <w:rPr>
          <w:sz w:val="28"/>
          <w:szCs w:val="28"/>
        </w:rPr>
        <w:t xml:space="preserve"> оценк</w:t>
      </w:r>
      <w:r>
        <w:rPr>
          <w:sz w:val="28"/>
          <w:szCs w:val="28"/>
        </w:rPr>
        <w:t>и</w:t>
      </w:r>
      <w:r w:rsidRPr="0025701A">
        <w:rPr>
          <w:sz w:val="28"/>
          <w:szCs w:val="28"/>
        </w:rPr>
        <w:t xml:space="preserve"> </w:t>
      </w:r>
      <w:r w:rsidRPr="0025701A">
        <w:rPr>
          <w:i/>
          <w:sz w:val="28"/>
          <w:szCs w:val="28"/>
          <w:lang w:val="en-US"/>
        </w:rPr>
        <w:t>w</w:t>
      </w:r>
      <w:r w:rsidRPr="0025701A">
        <w:rPr>
          <w:sz w:val="28"/>
          <w:szCs w:val="28"/>
        </w:rPr>
        <w:t xml:space="preserve"> и </w:t>
      </w:r>
      <w:r w:rsidRPr="0025701A">
        <w:rPr>
          <w:i/>
          <w:sz w:val="28"/>
          <w:szCs w:val="28"/>
          <w:lang w:val="en-US"/>
        </w:rPr>
        <w:t>r</w:t>
      </w:r>
      <w:r w:rsidRPr="0025701A">
        <w:rPr>
          <w:sz w:val="28"/>
          <w:szCs w:val="28"/>
        </w:rPr>
        <w:t>:</w:t>
      </w:r>
    </w:p>
    <w:p w:rsidR="00B00B60" w:rsidRPr="0025701A" w:rsidRDefault="00B00B60" w:rsidP="002B58FF">
      <w:pPr>
        <w:jc w:val="right"/>
      </w:pPr>
      <w:r w:rsidRPr="002B58FF">
        <w:rPr>
          <w:position w:val="-64"/>
        </w:rPr>
        <w:object w:dxaOrig="1520" w:dyaOrig="1400">
          <v:shape id="_x0000_i1037" type="#_x0000_t75" style="width:93.6pt;height:84pt" o:ole="">
            <v:imagedata r:id="rId21" o:title=""/>
          </v:shape>
          <o:OLEObject Type="Embed" ProgID="Equation.3" ShapeID="_x0000_i1037" DrawAspect="Content" ObjectID="_1509883576" r:id="rId22"/>
        </w:object>
      </w:r>
      <w:r>
        <w:t>.</w:t>
      </w:r>
      <w:r w:rsidRPr="0025701A">
        <w:t xml:space="preserve">       </w:t>
      </w:r>
      <w:r>
        <w:t xml:space="preserve">            </w:t>
      </w:r>
      <w:r w:rsidRPr="0025701A">
        <w:t xml:space="preserve">                                </w:t>
      </w:r>
      <w:r w:rsidRPr="0025701A">
        <w:rPr>
          <w:sz w:val="28"/>
          <w:szCs w:val="28"/>
        </w:rPr>
        <w:t>(</w:t>
      </w:r>
      <w:r>
        <w:rPr>
          <w:sz w:val="28"/>
          <w:szCs w:val="28"/>
        </w:rPr>
        <w:t>2</w:t>
      </w:r>
      <w:r w:rsidRPr="0025701A">
        <w:rPr>
          <w:sz w:val="28"/>
          <w:szCs w:val="28"/>
        </w:rPr>
        <w:t>)</w:t>
      </w:r>
    </w:p>
    <w:p w:rsidR="00B00B60" w:rsidRDefault="00B00B60" w:rsidP="0071367B">
      <w:pPr>
        <w:spacing w:line="360" w:lineRule="auto"/>
        <w:jc w:val="both"/>
        <w:rPr>
          <w:sz w:val="28"/>
          <w:szCs w:val="28"/>
        </w:rPr>
      </w:pPr>
      <w:r w:rsidRPr="0025701A">
        <w:rPr>
          <w:sz w:val="28"/>
          <w:szCs w:val="28"/>
        </w:rPr>
        <w:t>Количественн</w:t>
      </w:r>
      <w:r>
        <w:rPr>
          <w:sz w:val="28"/>
          <w:szCs w:val="28"/>
        </w:rPr>
        <w:t>ое</w:t>
      </w:r>
      <w:r w:rsidRPr="0025701A">
        <w:rPr>
          <w:sz w:val="28"/>
          <w:szCs w:val="28"/>
        </w:rPr>
        <w:t xml:space="preserve"> </w:t>
      </w:r>
      <w:r>
        <w:rPr>
          <w:sz w:val="28"/>
          <w:szCs w:val="28"/>
        </w:rPr>
        <w:t>значение</w:t>
      </w:r>
      <w:r w:rsidRPr="0025701A">
        <w:rPr>
          <w:sz w:val="28"/>
          <w:szCs w:val="28"/>
        </w:rPr>
        <w:t xml:space="preserve"> риска </w:t>
      </w:r>
      <w:r>
        <w:rPr>
          <w:sz w:val="28"/>
          <w:szCs w:val="28"/>
        </w:rPr>
        <w:t xml:space="preserve">привязано к </w:t>
      </w:r>
      <w:r w:rsidRPr="0025701A">
        <w:rPr>
          <w:sz w:val="28"/>
          <w:szCs w:val="28"/>
        </w:rPr>
        <w:t>интервал</w:t>
      </w:r>
      <w:r>
        <w:rPr>
          <w:sz w:val="28"/>
          <w:szCs w:val="28"/>
        </w:rPr>
        <w:t>у</w:t>
      </w:r>
      <w:r w:rsidRPr="0025701A">
        <w:rPr>
          <w:sz w:val="28"/>
          <w:szCs w:val="28"/>
        </w:rPr>
        <w:t xml:space="preserve"> [0; 1]. </w:t>
      </w:r>
    </w:p>
    <w:p w:rsidR="00B00B60" w:rsidRDefault="00B00B60" w:rsidP="0071367B">
      <w:pPr>
        <w:spacing w:line="360" w:lineRule="auto"/>
        <w:ind w:firstLine="709"/>
        <w:jc w:val="both"/>
        <w:rPr>
          <w:sz w:val="28"/>
          <w:szCs w:val="28"/>
        </w:rPr>
      </w:pPr>
      <w:r>
        <w:rPr>
          <w:sz w:val="28"/>
          <w:szCs w:val="28"/>
        </w:rPr>
        <w:t xml:space="preserve">Все расчетные значения оценки риска для всех этапов ПЦ сведены в таблицу 7. При этом для первого этапа приводятся доверительные интервалы значения риска, в которых учитывается влияние только нерегулируемых факторов, а также всех факторов. </w:t>
      </w:r>
    </w:p>
    <w:p w:rsidR="00B00B60" w:rsidRDefault="00B00B60" w:rsidP="00125785">
      <w:pPr>
        <w:spacing w:line="360" w:lineRule="auto"/>
        <w:ind w:firstLine="709"/>
        <w:jc w:val="both"/>
        <w:rPr>
          <w:sz w:val="28"/>
          <w:szCs w:val="28"/>
        </w:rPr>
      </w:pPr>
    </w:p>
    <w:p w:rsidR="00B00B60" w:rsidRDefault="00B00B60" w:rsidP="00700D75">
      <w:pPr>
        <w:spacing w:line="360" w:lineRule="auto"/>
        <w:jc w:val="both"/>
        <w:rPr>
          <w:sz w:val="28"/>
          <w:szCs w:val="28"/>
        </w:rPr>
      </w:pPr>
      <w:r w:rsidRPr="0025701A">
        <w:rPr>
          <w:sz w:val="28"/>
          <w:szCs w:val="28"/>
        </w:rPr>
        <w:t xml:space="preserve">ТАБЛИЦА 7 – ЗНАЧЕНИЯ </w:t>
      </w:r>
      <w:r>
        <w:rPr>
          <w:sz w:val="28"/>
          <w:szCs w:val="28"/>
        </w:rPr>
        <w:t xml:space="preserve">УРОВНЯ </w:t>
      </w:r>
      <w:r w:rsidRPr="0025701A">
        <w:rPr>
          <w:sz w:val="28"/>
          <w:szCs w:val="28"/>
        </w:rPr>
        <w:t>РИСК</w:t>
      </w:r>
      <w:r>
        <w:rPr>
          <w:sz w:val="28"/>
          <w:szCs w:val="28"/>
        </w:rPr>
        <w:t>А</w:t>
      </w:r>
      <w:r w:rsidRPr="0025701A">
        <w:rPr>
          <w:sz w:val="28"/>
          <w:szCs w:val="28"/>
        </w:rPr>
        <w:t xml:space="preserve"> ПЦ</w:t>
      </w:r>
    </w:p>
    <w:p w:rsidR="00B00B60" w:rsidRPr="0025701A" w:rsidRDefault="00B00B60" w:rsidP="00700D75">
      <w:pPr>
        <w:spacing w:line="360" w:lineRule="auto"/>
        <w:jc w:val="both"/>
        <w:rPr>
          <w:sz w:val="28"/>
          <w:szCs w:val="28"/>
        </w:rPr>
      </w:pPr>
      <w:r w:rsidRPr="00AA7658">
        <w:rPr>
          <w:noProof/>
          <w:sz w:val="28"/>
          <w:szCs w:val="28"/>
        </w:rPr>
        <w:pict>
          <v:shape id="Рисунок 0" o:spid="_x0000_i1038" type="#_x0000_t75" alt="ст3_табл7.jpg" style="width:453pt;height:205.8pt;visibility:visible">
            <v:imagedata r:id="rId23" o:title=""/>
          </v:shape>
        </w:pict>
      </w:r>
    </w:p>
    <w:p w:rsidR="00B00B60" w:rsidRDefault="00B00B60" w:rsidP="001A414C">
      <w:pPr>
        <w:spacing w:line="360" w:lineRule="auto"/>
        <w:ind w:firstLine="709"/>
        <w:jc w:val="both"/>
        <w:rPr>
          <w:sz w:val="28"/>
          <w:szCs w:val="28"/>
        </w:rPr>
      </w:pPr>
    </w:p>
    <w:p w:rsidR="00B00B60" w:rsidRDefault="00B00B60" w:rsidP="001A414C">
      <w:pPr>
        <w:spacing w:line="360" w:lineRule="auto"/>
        <w:ind w:firstLine="709"/>
        <w:jc w:val="both"/>
        <w:rPr>
          <w:sz w:val="28"/>
          <w:szCs w:val="28"/>
        </w:rPr>
      </w:pPr>
      <w:r>
        <w:rPr>
          <w:sz w:val="28"/>
          <w:szCs w:val="28"/>
        </w:rPr>
        <w:t xml:space="preserve">Полученные значения коэффициента риска можно распознать на основании нечетких лингвистических классификаторов или на основании шкалы Харрингтона. Например, по шкале </w:t>
      </w:r>
      <w:r>
        <w:rPr>
          <w:sz w:val="28"/>
        </w:rPr>
        <w:t>Харрингтона</w:t>
      </w:r>
      <w:r w:rsidRPr="002A73D9">
        <w:rPr>
          <w:sz w:val="28"/>
          <w:szCs w:val="28"/>
        </w:rPr>
        <w:t xml:space="preserve"> </w:t>
      </w:r>
      <w:r>
        <w:rPr>
          <w:sz w:val="28"/>
          <w:szCs w:val="28"/>
        </w:rPr>
        <w:t xml:space="preserve">коэффициент риска рассматривается как средний </w:t>
      </w:r>
      <w:r w:rsidRPr="0025701A">
        <w:rPr>
          <w:sz w:val="28"/>
          <w:szCs w:val="28"/>
        </w:rPr>
        <w:t>[</w:t>
      </w:r>
      <w:r w:rsidRPr="009F637B">
        <w:rPr>
          <w:sz w:val="28"/>
          <w:szCs w:val="28"/>
        </w:rPr>
        <w:t>8</w:t>
      </w:r>
      <w:r w:rsidRPr="0025701A">
        <w:rPr>
          <w:sz w:val="28"/>
          <w:szCs w:val="28"/>
        </w:rPr>
        <w:t>]</w:t>
      </w:r>
      <w:r>
        <w:rPr>
          <w:sz w:val="28"/>
          <w:szCs w:val="28"/>
        </w:rPr>
        <w:t>. Это соответствует допустимому уровню риска для интегрированной производственной системы.</w:t>
      </w:r>
    </w:p>
    <w:p w:rsidR="00B00B60" w:rsidRPr="0025701A" w:rsidRDefault="00B00B60" w:rsidP="0071367B">
      <w:pPr>
        <w:spacing w:line="336" w:lineRule="auto"/>
        <w:ind w:firstLine="709"/>
        <w:jc w:val="both"/>
        <w:rPr>
          <w:sz w:val="28"/>
          <w:szCs w:val="28"/>
        </w:rPr>
      </w:pPr>
      <w:r w:rsidRPr="0025701A">
        <w:rPr>
          <w:sz w:val="28"/>
          <w:szCs w:val="28"/>
        </w:rPr>
        <w:t>В [</w:t>
      </w:r>
      <w:r w:rsidRPr="00CB60FD">
        <w:rPr>
          <w:sz w:val="28"/>
          <w:szCs w:val="28"/>
        </w:rPr>
        <w:t>1</w:t>
      </w:r>
      <w:r w:rsidRPr="0025701A">
        <w:rPr>
          <w:sz w:val="28"/>
          <w:szCs w:val="28"/>
        </w:rPr>
        <w:t xml:space="preserve">, </w:t>
      </w:r>
      <w:r w:rsidRPr="00CB60FD">
        <w:rPr>
          <w:sz w:val="28"/>
          <w:szCs w:val="28"/>
        </w:rPr>
        <w:t>2</w:t>
      </w:r>
      <w:r w:rsidRPr="0025701A">
        <w:rPr>
          <w:sz w:val="28"/>
          <w:szCs w:val="28"/>
        </w:rPr>
        <w:t xml:space="preserve">, </w:t>
      </w:r>
      <w:r w:rsidRPr="00FE0327">
        <w:rPr>
          <w:sz w:val="28"/>
          <w:szCs w:val="28"/>
        </w:rPr>
        <w:t xml:space="preserve">7, </w:t>
      </w:r>
      <w:r w:rsidRPr="0025701A">
        <w:rPr>
          <w:sz w:val="28"/>
          <w:szCs w:val="28"/>
        </w:rPr>
        <w:t>9</w:t>
      </w:r>
      <w:r w:rsidRPr="00FE0327">
        <w:rPr>
          <w:sz w:val="28"/>
          <w:szCs w:val="28"/>
        </w:rPr>
        <w:t>, 10</w:t>
      </w:r>
      <w:r w:rsidRPr="0025701A">
        <w:rPr>
          <w:sz w:val="28"/>
          <w:szCs w:val="28"/>
        </w:rPr>
        <w:t xml:space="preserve">] эффективность деятельности предприятия предлагается измерять по формуле: </w:t>
      </w:r>
    </w:p>
    <w:p w:rsidR="00B00B60" w:rsidRPr="0025701A" w:rsidRDefault="00B00B60" w:rsidP="0071367B">
      <w:pPr>
        <w:spacing w:line="336" w:lineRule="auto"/>
        <w:ind w:firstLine="709"/>
        <w:jc w:val="right"/>
        <w:rPr>
          <w:sz w:val="28"/>
          <w:szCs w:val="28"/>
        </w:rPr>
      </w:pPr>
      <w:r w:rsidRPr="0025701A">
        <w:rPr>
          <w:sz w:val="28"/>
          <w:szCs w:val="28"/>
        </w:rPr>
        <w:t xml:space="preserve"> </w:t>
      </w:r>
      <w:r w:rsidRPr="0025701A">
        <w:rPr>
          <w:position w:val="-24"/>
          <w:sz w:val="28"/>
          <w:szCs w:val="28"/>
        </w:rPr>
        <w:object w:dxaOrig="720" w:dyaOrig="620">
          <v:shape id="_x0000_i1039" type="#_x0000_t75" style="width:43.8pt;height:37.8pt" o:ole="">
            <v:imagedata r:id="rId24" o:title=""/>
          </v:shape>
          <o:OLEObject Type="Embed" ProgID="Equation.3" ShapeID="_x0000_i1039" DrawAspect="Content" ObjectID="_1509883577" r:id="rId25"/>
        </w:object>
      </w:r>
      <w:r w:rsidRPr="0025701A">
        <w:rPr>
          <w:sz w:val="28"/>
          <w:szCs w:val="28"/>
        </w:rPr>
        <w:t>,                                              (3)</w:t>
      </w:r>
    </w:p>
    <w:p w:rsidR="00B00B60" w:rsidRPr="0025701A" w:rsidRDefault="00B00B60" w:rsidP="0071367B">
      <w:pPr>
        <w:spacing w:line="336" w:lineRule="auto"/>
        <w:jc w:val="both"/>
        <w:rPr>
          <w:sz w:val="28"/>
          <w:szCs w:val="28"/>
        </w:rPr>
      </w:pPr>
      <w:r w:rsidRPr="0025701A">
        <w:rPr>
          <w:sz w:val="28"/>
          <w:szCs w:val="28"/>
        </w:rPr>
        <w:t xml:space="preserve">где </w:t>
      </w:r>
      <w:r w:rsidRPr="0025701A">
        <w:rPr>
          <w:i/>
          <w:sz w:val="28"/>
          <w:szCs w:val="28"/>
          <w:lang w:val="en-US"/>
        </w:rPr>
        <w:t>P</w:t>
      </w:r>
      <w:r w:rsidRPr="0025701A">
        <w:rPr>
          <w:sz w:val="28"/>
          <w:szCs w:val="28"/>
        </w:rPr>
        <w:t xml:space="preserve"> – чистая прибыль (чистый доход) и </w:t>
      </w:r>
      <w:r w:rsidRPr="0025701A">
        <w:rPr>
          <w:i/>
          <w:sz w:val="28"/>
          <w:szCs w:val="28"/>
          <w:lang w:val="en-US"/>
        </w:rPr>
        <w:t>D</w:t>
      </w:r>
      <w:r w:rsidRPr="0025701A">
        <w:rPr>
          <w:i/>
          <w:sz w:val="28"/>
          <w:szCs w:val="28"/>
        </w:rPr>
        <w:t xml:space="preserve"> </w:t>
      </w:r>
      <w:r w:rsidRPr="0025701A">
        <w:rPr>
          <w:sz w:val="28"/>
          <w:szCs w:val="28"/>
        </w:rPr>
        <w:t>– затраты (расходы) предприятия. Под затратами понимаются все вложения фирмы за исследуемый период, то есть ее активы.</w:t>
      </w:r>
    </w:p>
    <w:p w:rsidR="00B00B60" w:rsidRDefault="00B00B60" w:rsidP="0071367B">
      <w:pPr>
        <w:spacing w:line="336" w:lineRule="auto"/>
        <w:ind w:firstLine="709"/>
        <w:jc w:val="both"/>
        <w:rPr>
          <w:sz w:val="28"/>
          <w:szCs w:val="28"/>
        </w:rPr>
      </w:pPr>
      <w:r w:rsidRPr="0025701A">
        <w:rPr>
          <w:sz w:val="28"/>
          <w:szCs w:val="28"/>
        </w:rPr>
        <w:t>Рассмотр</w:t>
      </w:r>
      <w:r>
        <w:rPr>
          <w:sz w:val="28"/>
          <w:szCs w:val="28"/>
        </w:rPr>
        <w:t>им</w:t>
      </w:r>
      <w:r w:rsidRPr="0025701A">
        <w:rPr>
          <w:sz w:val="28"/>
          <w:szCs w:val="28"/>
        </w:rPr>
        <w:t xml:space="preserve"> эффективность ПЦ </w:t>
      </w:r>
      <w:r>
        <w:rPr>
          <w:sz w:val="28"/>
          <w:szCs w:val="28"/>
        </w:rPr>
        <w:t>через</w:t>
      </w:r>
      <w:r w:rsidRPr="0025701A">
        <w:rPr>
          <w:sz w:val="28"/>
          <w:szCs w:val="28"/>
        </w:rPr>
        <w:t xml:space="preserve"> движени</w:t>
      </w:r>
      <w:r>
        <w:rPr>
          <w:sz w:val="28"/>
          <w:szCs w:val="28"/>
        </w:rPr>
        <w:t>е</w:t>
      </w:r>
      <w:r w:rsidRPr="0025701A">
        <w:rPr>
          <w:sz w:val="28"/>
          <w:szCs w:val="28"/>
        </w:rPr>
        <w:t xml:space="preserve"> материальных и денежных потоков. Прибыль </w:t>
      </w:r>
      <w:r>
        <w:rPr>
          <w:sz w:val="28"/>
          <w:szCs w:val="28"/>
        </w:rPr>
        <w:t>каждого элемента ПЦ</w:t>
      </w:r>
      <w:r w:rsidRPr="0025701A">
        <w:rPr>
          <w:sz w:val="28"/>
          <w:szCs w:val="28"/>
        </w:rPr>
        <w:t xml:space="preserve"> реинвестируется в соответствующ</w:t>
      </w:r>
      <w:r>
        <w:rPr>
          <w:sz w:val="28"/>
          <w:szCs w:val="28"/>
        </w:rPr>
        <w:t>ий</w:t>
      </w:r>
      <w:r w:rsidRPr="0025701A">
        <w:rPr>
          <w:sz w:val="28"/>
          <w:szCs w:val="28"/>
        </w:rPr>
        <w:t xml:space="preserve"> материальн</w:t>
      </w:r>
      <w:r>
        <w:rPr>
          <w:sz w:val="28"/>
          <w:szCs w:val="28"/>
        </w:rPr>
        <w:t>ый</w:t>
      </w:r>
      <w:r w:rsidRPr="0025701A">
        <w:rPr>
          <w:sz w:val="28"/>
          <w:szCs w:val="28"/>
        </w:rPr>
        <w:t xml:space="preserve"> поток</w:t>
      </w:r>
      <w:r w:rsidRPr="009F637B">
        <w:rPr>
          <w:sz w:val="28"/>
          <w:szCs w:val="28"/>
        </w:rPr>
        <w:t xml:space="preserve"> [12, 13]</w:t>
      </w:r>
      <w:r w:rsidRPr="0025701A">
        <w:rPr>
          <w:sz w:val="28"/>
          <w:szCs w:val="28"/>
        </w:rPr>
        <w:t xml:space="preserve">. </w:t>
      </w:r>
    </w:p>
    <w:p w:rsidR="00B00B60" w:rsidRPr="0025701A" w:rsidRDefault="00B00B60" w:rsidP="0071367B">
      <w:pPr>
        <w:spacing w:line="336" w:lineRule="auto"/>
        <w:ind w:firstLine="709"/>
        <w:jc w:val="both"/>
        <w:rPr>
          <w:sz w:val="28"/>
          <w:szCs w:val="28"/>
        </w:rPr>
      </w:pPr>
      <w:r>
        <w:rPr>
          <w:sz w:val="28"/>
          <w:szCs w:val="28"/>
        </w:rPr>
        <w:t xml:space="preserve">Пусть </w:t>
      </w:r>
      <w:r w:rsidRPr="0025701A">
        <w:rPr>
          <w:sz w:val="28"/>
          <w:szCs w:val="28"/>
        </w:rPr>
        <w:t>количество</w:t>
      </w:r>
      <w:r>
        <w:rPr>
          <w:sz w:val="28"/>
          <w:szCs w:val="28"/>
        </w:rPr>
        <w:t xml:space="preserve"> предприятий в ПЦ равно </w:t>
      </w:r>
      <w:r w:rsidRPr="0025701A">
        <w:rPr>
          <w:i/>
          <w:sz w:val="28"/>
          <w:szCs w:val="28"/>
        </w:rPr>
        <w:t>n</w:t>
      </w:r>
      <w:r>
        <w:rPr>
          <w:sz w:val="28"/>
          <w:szCs w:val="28"/>
        </w:rPr>
        <w:t xml:space="preserve">, а </w:t>
      </w:r>
      <w:r w:rsidRPr="0025701A">
        <w:rPr>
          <w:sz w:val="28"/>
          <w:szCs w:val="28"/>
        </w:rPr>
        <w:t>норма прибыли одинаков</w:t>
      </w:r>
      <w:r>
        <w:rPr>
          <w:sz w:val="28"/>
          <w:szCs w:val="28"/>
        </w:rPr>
        <w:t>а</w:t>
      </w:r>
      <w:r w:rsidRPr="0025701A">
        <w:rPr>
          <w:sz w:val="28"/>
          <w:szCs w:val="28"/>
        </w:rPr>
        <w:t xml:space="preserve"> для всех предприятий ПЦ и равна </w:t>
      </w:r>
      <w:r w:rsidRPr="0025701A">
        <w:rPr>
          <w:i/>
          <w:sz w:val="28"/>
          <w:szCs w:val="28"/>
          <w:lang w:val="en-US"/>
        </w:rPr>
        <w:t>k</w:t>
      </w:r>
      <w:r w:rsidRPr="0025701A">
        <w:rPr>
          <w:sz w:val="28"/>
          <w:szCs w:val="28"/>
        </w:rPr>
        <w:t xml:space="preserve">. </w:t>
      </w:r>
    </w:p>
    <w:p w:rsidR="00B00B60" w:rsidRPr="0025701A" w:rsidRDefault="00B00B60" w:rsidP="0071367B">
      <w:pPr>
        <w:spacing w:line="336" w:lineRule="auto"/>
        <w:ind w:firstLine="709"/>
        <w:jc w:val="both"/>
        <w:rPr>
          <w:snapToGrid w:val="0"/>
          <w:sz w:val="28"/>
          <w:szCs w:val="28"/>
        </w:rPr>
      </w:pPr>
      <w:r>
        <w:rPr>
          <w:snapToGrid w:val="0"/>
          <w:sz w:val="28"/>
          <w:szCs w:val="28"/>
        </w:rPr>
        <w:t>Затраты, которые</w:t>
      </w:r>
      <w:r w:rsidRPr="0025701A">
        <w:rPr>
          <w:snapToGrid w:val="0"/>
          <w:sz w:val="28"/>
          <w:szCs w:val="28"/>
        </w:rPr>
        <w:t xml:space="preserve"> управляющ</w:t>
      </w:r>
      <w:r>
        <w:rPr>
          <w:snapToGrid w:val="0"/>
          <w:sz w:val="28"/>
          <w:szCs w:val="28"/>
        </w:rPr>
        <w:t>ая</w:t>
      </w:r>
      <w:r w:rsidRPr="0025701A">
        <w:rPr>
          <w:snapToGrid w:val="0"/>
          <w:sz w:val="28"/>
          <w:szCs w:val="28"/>
        </w:rPr>
        <w:t xml:space="preserve"> компани</w:t>
      </w:r>
      <w:r>
        <w:rPr>
          <w:snapToGrid w:val="0"/>
          <w:sz w:val="28"/>
          <w:szCs w:val="28"/>
        </w:rPr>
        <w:t>я</w:t>
      </w:r>
      <w:r w:rsidRPr="0025701A">
        <w:rPr>
          <w:snapToGrid w:val="0"/>
          <w:sz w:val="28"/>
          <w:szCs w:val="28"/>
        </w:rPr>
        <w:t xml:space="preserve"> направл</w:t>
      </w:r>
      <w:r>
        <w:rPr>
          <w:snapToGrid w:val="0"/>
          <w:sz w:val="28"/>
          <w:szCs w:val="28"/>
        </w:rPr>
        <w:t>яет</w:t>
      </w:r>
      <w:r w:rsidRPr="0025701A">
        <w:rPr>
          <w:snapToGrid w:val="0"/>
          <w:sz w:val="28"/>
          <w:szCs w:val="28"/>
        </w:rPr>
        <w:t xml:space="preserve"> на </w:t>
      </w:r>
      <w:r>
        <w:rPr>
          <w:snapToGrid w:val="0"/>
          <w:sz w:val="28"/>
          <w:szCs w:val="28"/>
        </w:rPr>
        <w:t>создание</w:t>
      </w:r>
      <w:r w:rsidRPr="0025701A">
        <w:rPr>
          <w:snapToGrid w:val="0"/>
          <w:sz w:val="28"/>
          <w:szCs w:val="28"/>
        </w:rPr>
        <w:t xml:space="preserve"> материального потока </w:t>
      </w:r>
      <w:r w:rsidRPr="0025701A">
        <w:rPr>
          <w:i/>
          <w:iCs/>
          <w:snapToGrid w:val="0"/>
          <w:sz w:val="28"/>
          <w:szCs w:val="28"/>
        </w:rPr>
        <w:t>М</w:t>
      </w:r>
      <w:r w:rsidRPr="0025701A">
        <w:rPr>
          <w:snapToGrid w:val="0"/>
          <w:sz w:val="28"/>
          <w:szCs w:val="28"/>
          <w:vertAlign w:val="subscript"/>
        </w:rPr>
        <w:t>1</w:t>
      </w:r>
      <w:r>
        <w:rPr>
          <w:snapToGrid w:val="0"/>
          <w:sz w:val="28"/>
          <w:szCs w:val="28"/>
        </w:rPr>
        <w:t>, – это фактически д</w:t>
      </w:r>
      <w:r w:rsidRPr="0025701A">
        <w:rPr>
          <w:snapToGrid w:val="0"/>
          <w:sz w:val="28"/>
          <w:szCs w:val="28"/>
        </w:rPr>
        <w:t xml:space="preserve">енежный поток </w:t>
      </w:r>
      <w:r w:rsidRPr="0025701A">
        <w:rPr>
          <w:i/>
          <w:iCs/>
          <w:snapToGrid w:val="0"/>
          <w:sz w:val="28"/>
          <w:szCs w:val="28"/>
        </w:rPr>
        <w:t>d</w:t>
      </w:r>
      <w:r w:rsidRPr="0025701A">
        <w:rPr>
          <w:snapToGrid w:val="0"/>
          <w:sz w:val="28"/>
          <w:szCs w:val="28"/>
          <w:vertAlign w:val="subscript"/>
        </w:rPr>
        <w:t>1</w:t>
      </w:r>
      <w:r>
        <w:rPr>
          <w:snapToGrid w:val="0"/>
          <w:sz w:val="28"/>
          <w:szCs w:val="28"/>
        </w:rPr>
        <w:t>.</w:t>
      </w:r>
      <w:r w:rsidRPr="0025701A">
        <w:rPr>
          <w:snapToGrid w:val="0"/>
          <w:sz w:val="28"/>
          <w:szCs w:val="28"/>
        </w:rPr>
        <w:t xml:space="preserve"> </w:t>
      </w:r>
      <w:r>
        <w:rPr>
          <w:snapToGrid w:val="0"/>
          <w:sz w:val="28"/>
          <w:szCs w:val="28"/>
        </w:rPr>
        <w:t xml:space="preserve">Следовательно, </w:t>
      </w:r>
      <w:r w:rsidRPr="0025701A">
        <w:rPr>
          <w:snapToGrid w:val="0"/>
          <w:sz w:val="28"/>
          <w:szCs w:val="28"/>
        </w:rPr>
        <w:t xml:space="preserve">объем </w:t>
      </w:r>
      <w:r w:rsidRPr="0025701A">
        <w:rPr>
          <w:i/>
          <w:iCs/>
          <w:snapToGrid w:val="0"/>
          <w:sz w:val="28"/>
          <w:szCs w:val="28"/>
        </w:rPr>
        <w:t>М</w:t>
      </w:r>
      <w:r w:rsidRPr="0025701A">
        <w:rPr>
          <w:snapToGrid w:val="0"/>
          <w:sz w:val="28"/>
          <w:szCs w:val="28"/>
          <w:vertAlign w:val="subscript"/>
        </w:rPr>
        <w:t>1</w:t>
      </w:r>
      <w:r w:rsidRPr="0025701A">
        <w:rPr>
          <w:snapToGrid w:val="0"/>
          <w:sz w:val="28"/>
          <w:szCs w:val="28"/>
        </w:rPr>
        <w:t xml:space="preserve"> </w:t>
      </w:r>
      <w:r>
        <w:rPr>
          <w:snapToGrid w:val="0"/>
          <w:sz w:val="28"/>
          <w:szCs w:val="28"/>
        </w:rPr>
        <w:t>равен</w:t>
      </w:r>
      <w:r w:rsidRPr="0025701A">
        <w:rPr>
          <w:snapToGrid w:val="0"/>
          <w:sz w:val="28"/>
          <w:szCs w:val="28"/>
        </w:rPr>
        <w:t xml:space="preserve"> </w:t>
      </w:r>
      <w:r w:rsidRPr="0025701A">
        <w:rPr>
          <w:i/>
          <w:iCs/>
          <w:snapToGrid w:val="0"/>
          <w:sz w:val="28"/>
          <w:szCs w:val="28"/>
        </w:rPr>
        <w:t>d</w:t>
      </w:r>
      <w:r w:rsidRPr="0025701A">
        <w:rPr>
          <w:snapToGrid w:val="0"/>
          <w:sz w:val="28"/>
          <w:szCs w:val="28"/>
          <w:vertAlign w:val="subscript"/>
        </w:rPr>
        <w:t>1</w:t>
      </w:r>
      <w:r w:rsidRPr="0025701A">
        <w:rPr>
          <w:snapToGrid w:val="0"/>
          <w:sz w:val="28"/>
          <w:szCs w:val="28"/>
        </w:rPr>
        <w:t xml:space="preserve"> плюс прибыль первого этапа </w:t>
      </w:r>
      <w:r w:rsidRPr="0025701A">
        <w:rPr>
          <w:i/>
          <w:iCs/>
          <w:snapToGrid w:val="0"/>
          <w:sz w:val="28"/>
          <w:szCs w:val="28"/>
        </w:rPr>
        <w:t>kd</w:t>
      </w:r>
      <w:r w:rsidRPr="0025701A">
        <w:rPr>
          <w:snapToGrid w:val="0"/>
          <w:sz w:val="28"/>
          <w:szCs w:val="28"/>
          <w:vertAlign w:val="subscript"/>
        </w:rPr>
        <w:t>1</w:t>
      </w:r>
      <w:r>
        <w:rPr>
          <w:snapToGrid w:val="0"/>
          <w:sz w:val="28"/>
          <w:szCs w:val="28"/>
        </w:rPr>
        <w:t>:</w:t>
      </w:r>
      <w:r w:rsidRPr="0025701A">
        <w:rPr>
          <w:snapToGrid w:val="0"/>
          <w:sz w:val="28"/>
          <w:szCs w:val="28"/>
        </w:rPr>
        <w:t xml:space="preserve"> </w:t>
      </w:r>
    </w:p>
    <w:p w:rsidR="00B00B60" w:rsidRPr="0025701A" w:rsidRDefault="00B00B60" w:rsidP="0071367B">
      <w:pPr>
        <w:spacing w:line="336" w:lineRule="auto"/>
        <w:jc w:val="center"/>
        <w:rPr>
          <w:snapToGrid w:val="0"/>
          <w:sz w:val="28"/>
          <w:szCs w:val="28"/>
        </w:rPr>
      </w:pPr>
      <w:r w:rsidRPr="0025701A">
        <w:rPr>
          <w:i/>
          <w:iCs/>
          <w:snapToGrid w:val="0"/>
          <w:sz w:val="28"/>
          <w:szCs w:val="28"/>
        </w:rPr>
        <w:t>М</w:t>
      </w:r>
      <w:r w:rsidRPr="0025701A">
        <w:rPr>
          <w:snapToGrid w:val="0"/>
          <w:sz w:val="28"/>
          <w:szCs w:val="28"/>
          <w:vertAlign w:val="subscript"/>
        </w:rPr>
        <w:t>1</w:t>
      </w:r>
      <w:r w:rsidRPr="0025701A">
        <w:rPr>
          <w:snapToGrid w:val="0"/>
          <w:sz w:val="28"/>
          <w:szCs w:val="28"/>
        </w:rPr>
        <w:t>~ (1+</w:t>
      </w:r>
      <w:r w:rsidRPr="0025701A">
        <w:rPr>
          <w:i/>
          <w:iCs/>
          <w:snapToGrid w:val="0"/>
          <w:sz w:val="28"/>
          <w:szCs w:val="28"/>
          <w:lang w:val="en-US"/>
        </w:rPr>
        <w:t>k</w:t>
      </w:r>
      <w:r w:rsidRPr="0025701A">
        <w:rPr>
          <w:snapToGrid w:val="0"/>
          <w:sz w:val="28"/>
          <w:szCs w:val="28"/>
        </w:rPr>
        <w:t>)</w:t>
      </w:r>
      <w:r w:rsidRPr="0025701A">
        <w:rPr>
          <w:i/>
          <w:iCs/>
          <w:snapToGrid w:val="0"/>
          <w:sz w:val="28"/>
          <w:szCs w:val="28"/>
        </w:rPr>
        <w:t xml:space="preserve"> </w:t>
      </w:r>
      <w:r w:rsidRPr="0025701A">
        <w:rPr>
          <w:i/>
          <w:iCs/>
          <w:snapToGrid w:val="0"/>
          <w:sz w:val="28"/>
          <w:szCs w:val="28"/>
          <w:lang w:val="en-US"/>
        </w:rPr>
        <w:t>d</w:t>
      </w:r>
      <w:r w:rsidRPr="0025701A">
        <w:rPr>
          <w:snapToGrid w:val="0"/>
          <w:sz w:val="28"/>
          <w:szCs w:val="28"/>
          <w:vertAlign w:val="subscript"/>
        </w:rPr>
        <w:t>1</w:t>
      </w:r>
      <w:r w:rsidRPr="0025701A">
        <w:rPr>
          <w:snapToGrid w:val="0"/>
          <w:sz w:val="28"/>
          <w:szCs w:val="28"/>
        </w:rPr>
        <w:t>.</w:t>
      </w:r>
    </w:p>
    <w:p w:rsidR="00B00B60" w:rsidRPr="0025701A" w:rsidRDefault="00B00B60" w:rsidP="0071367B">
      <w:pPr>
        <w:spacing w:line="336" w:lineRule="auto"/>
        <w:ind w:firstLine="720"/>
        <w:jc w:val="both"/>
        <w:rPr>
          <w:i/>
          <w:snapToGrid w:val="0"/>
          <w:sz w:val="28"/>
          <w:szCs w:val="28"/>
        </w:rPr>
      </w:pPr>
      <w:r>
        <w:rPr>
          <w:snapToGrid w:val="0"/>
          <w:sz w:val="28"/>
          <w:szCs w:val="28"/>
        </w:rPr>
        <w:t>Различные ситуации н</w:t>
      </w:r>
      <w:r w:rsidRPr="0025701A">
        <w:rPr>
          <w:snapToGrid w:val="0"/>
          <w:sz w:val="28"/>
          <w:szCs w:val="28"/>
        </w:rPr>
        <w:t>еопределенности</w:t>
      </w:r>
      <w:r>
        <w:rPr>
          <w:snapToGrid w:val="0"/>
          <w:sz w:val="28"/>
          <w:szCs w:val="28"/>
        </w:rPr>
        <w:t xml:space="preserve">, которые также необходимо учитывать, </w:t>
      </w:r>
      <w:r w:rsidRPr="0025701A">
        <w:rPr>
          <w:snapToGrid w:val="0"/>
          <w:sz w:val="28"/>
          <w:szCs w:val="28"/>
        </w:rPr>
        <w:t xml:space="preserve">можно выразить через коэффициент риска </w:t>
      </w:r>
      <w:r w:rsidRPr="0025701A">
        <w:rPr>
          <w:i/>
          <w:snapToGrid w:val="0"/>
          <w:sz w:val="28"/>
          <w:szCs w:val="28"/>
          <w:lang w:val="en-US"/>
        </w:rPr>
        <w:t>R</w:t>
      </w:r>
      <w:r w:rsidRPr="0025701A">
        <w:rPr>
          <w:snapToGrid w:val="0"/>
          <w:sz w:val="28"/>
          <w:szCs w:val="28"/>
        </w:rPr>
        <w:t xml:space="preserve">. </w:t>
      </w:r>
      <w:r>
        <w:rPr>
          <w:snapToGrid w:val="0"/>
          <w:sz w:val="28"/>
          <w:szCs w:val="28"/>
        </w:rPr>
        <w:t xml:space="preserve">Полезность материального потока </w:t>
      </w:r>
      <w:r w:rsidRPr="0025701A">
        <w:rPr>
          <w:i/>
          <w:snapToGrid w:val="0"/>
          <w:sz w:val="28"/>
          <w:szCs w:val="28"/>
          <w:lang w:val="en-US"/>
        </w:rPr>
        <w:t>U</w:t>
      </w:r>
      <w:r>
        <w:rPr>
          <w:snapToGrid w:val="0"/>
          <w:sz w:val="28"/>
          <w:szCs w:val="28"/>
        </w:rPr>
        <w:t xml:space="preserve"> тогда равна</w:t>
      </w:r>
      <w:r w:rsidRPr="0025701A">
        <w:rPr>
          <w:snapToGrid w:val="0"/>
          <w:sz w:val="28"/>
          <w:szCs w:val="28"/>
        </w:rPr>
        <w:t>:</w:t>
      </w:r>
      <w:r w:rsidRPr="0025701A">
        <w:rPr>
          <w:i/>
          <w:snapToGrid w:val="0"/>
          <w:sz w:val="28"/>
          <w:szCs w:val="28"/>
        </w:rPr>
        <w:t xml:space="preserve"> </w:t>
      </w:r>
    </w:p>
    <w:p w:rsidR="00B00B60" w:rsidRPr="0025701A" w:rsidRDefault="00B00B60" w:rsidP="0071367B">
      <w:pPr>
        <w:spacing w:line="336" w:lineRule="auto"/>
        <w:ind w:firstLine="720"/>
        <w:jc w:val="right"/>
        <w:rPr>
          <w:snapToGrid w:val="0"/>
          <w:sz w:val="28"/>
          <w:szCs w:val="28"/>
        </w:rPr>
      </w:pPr>
      <w:r w:rsidRPr="0025701A">
        <w:rPr>
          <w:i/>
          <w:snapToGrid w:val="0"/>
          <w:sz w:val="28"/>
          <w:szCs w:val="28"/>
          <w:lang w:val="en-US"/>
        </w:rPr>
        <w:t>U</w:t>
      </w:r>
      <w:r w:rsidRPr="0025701A">
        <w:rPr>
          <w:i/>
          <w:snapToGrid w:val="0"/>
          <w:sz w:val="28"/>
          <w:szCs w:val="28"/>
        </w:rPr>
        <w:t>=</w:t>
      </w:r>
      <w:r w:rsidRPr="0025701A">
        <w:rPr>
          <w:snapToGrid w:val="0"/>
          <w:sz w:val="28"/>
          <w:szCs w:val="28"/>
        </w:rPr>
        <w:t>1</w:t>
      </w:r>
      <w:r w:rsidRPr="0025701A">
        <w:rPr>
          <w:i/>
          <w:snapToGrid w:val="0"/>
          <w:sz w:val="28"/>
          <w:szCs w:val="28"/>
        </w:rPr>
        <w:t>-</w:t>
      </w:r>
      <w:r w:rsidRPr="0025701A">
        <w:rPr>
          <w:i/>
          <w:snapToGrid w:val="0"/>
          <w:sz w:val="28"/>
          <w:szCs w:val="28"/>
          <w:lang w:val="en-US"/>
        </w:rPr>
        <w:t>R</w:t>
      </w:r>
      <w:r>
        <w:rPr>
          <w:snapToGrid w:val="0"/>
          <w:sz w:val="28"/>
          <w:szCs w:val="28"/>
        </w:rPr>
        <w:t xml:space="preserve">.      </w:t>
      </w:r>
      <w:r w:rsidRPr="0025701A">
        <w:rPr>
          <w:snapToGrid w:val="0"/>
          <w:sz w:val="28"/>
          <w:szCs w:val="28"/>
        </w:rPr>
        <w:t xml:space="preserve">                                                (</w:t>
      </w:r>
      <w:r>
        <w:rPr>
          <w:snapToGrid w:val="0"/>
          <w:sz w:val="28"/>
          <w:szCs w:val="28"/>
        </w:rPr>
        <w:t>4</w:t>
      </w:r>
      <w:r w:rsidRPr="0025701A">
        <w:rPr>
          <w:snapToGrid w:val="0"/>
          <w:sz w:val="28"/>
          <w:szCs w:val="28"/>
        </w:rPr>
        <w:t>)</w:t>
      </w:r>
    </w:p>
    <w:p w:rsidR="00B00B60" w:rsidRPr="0025701A" w:rsidRDefault="00B00B60" w:rsidP="0071367B">
      <w:pPr>
        <w:spacing w:line="336" w:lineRule="auto"/>
        <w:jc w:val="both"/>
        <w:rPr>
          <w:snapToGrid w:val="0"/>
          <w:sz w:val="28"/>
          <w:szCs w:val="28"/>
        </w:rPr>
      </w:pPr>
      <w:r>
        <w:rPr>
          <w:snapToGrid w:val="0"/>
          <w:sz w:val="28"/>
          <w:szCs w:val="28"/>
        </w:rPr>
        <w:t>Тогда</w:t>
      </w:r>
      <w:r w:rsidRPr="0025701A">
        <w:rPr>
          <w:snapToGrid w:val="0"/>
          <w:sz w:val="28"/>
          <w:szCs w:val="28"/>
        </w:rPr>
        <w:t>:</w:t>
      </w:r>
    </w:p>
    <w:p w:rsidR="00B00B60" w:rsidRPr="0025701A" w:rsidRDefault="00B00B60" w:rsidP="0071367B">
      <w:pPr>
        <w:spacing w:line="336" w:lineRule="auto"/>
        <w:ind w:firstLine="720"/>
        <w:jc w:val="center"/>
        <w:rPr>
          <w:snapToGrid w:val="0"/>
          <w:sz w:val="28"/>
          <w:szCs w:val="28"/>
        </w:rPr>
      </w:pPr>
      <w:r w:rsidRPr="0025701A">
        <w:rPr>
          <w:i/>
          <w:iCs/>
          <w:snapToGrid w:val="0"/>
          <w:sz w:val="28"/>
          <w:szCs w:val="28"/>
          <w:lang w:val="en-US"/>
        </w:rPr>
        <w:t>U</w:t>
      </w:r>
      <w:r w:rsidRPr="0025701A">
        <w:rPr>
          <w:i/>
          <w:iCs/>
          <w:snapToGrid w:val="0"/>
          <w:sz w:val="28"/>
          <w:szCs w:val="28"/>
        </w:rPr>
        <w:t>М</w:t>
      </w:r>
      <w:r w:rsidRPr="0025701A">
        <w:rPr>
          <w:snapToGrid w:val="0"/>
          <w:sz w:val="28"/>
          <w:szCs w:val="28"/>
          <w:vertAlign w:val="subscript"/>
        </w:rPr>
        <w:t>1</w:t>
      </w:r>
      <w:r w:rsidRPr="0025701A">
        <w:rPr>
          <w:snapToGrid w:val="0"/>
          <w:sz w:val="28"/>
          <w:szCs w:val="28"/>
        </w:rPr>
        <w:t xml:space="preserve">~ </w:t>
      </w:r>
      <w:r w:rsidRPr="0025701A">
        <w:rPr>
          <w:i/>
          <w:snapToGrid w:val="0"/>
          <w:sz w:val="28"/>
          <w:szCs w:val="28"/>
          <w:lang w:val="en-US"/>
        </w:rPr>
        <w:t>U</w:t>
      </w:r>
      <w:r w:rsidRPr="0025701A">
        <w:rPr>
          <w:snapToGrid w:val="0"/>
          <w:sz w:val="28"/>
          <w:szCs w:val="28"/>
        </w:rPr>
        <w:t>(1+</w:t>
      </w:r>
      <w:r w:rsidRPr="0025701A">
        <w:rPr>
          <w:i/>
          <w:iCs/>
          <w:snapToGrid w:val="0"/>
          <w:sz w:val="28"/>
          <w:szCs w:val="28"/>
          <w:lang w:val="en-US"/>
        </w:rPr>
        <w:t>k</w:t>
      </w:r>
      <w:r w:rsidRPr="0025701A">
        <w:rPr>
          <w:snapToGrid w:val="0"/>
          <w:sz w:val="28"/>
          <w:szCs w:val="28"/>
        </w:rPr>
        <w:t>)</w:t>
      </w:r>
      <w:r w:rsidRPr="0025701A">
        <w:rPr>
          <w:i/>
          <w:iCs/>
          <w:snapToGrid w:val="0"/>
          <w:sz w:val="28"/>
          <w:szCs w:val="28"/>
          <w:lang w:val="en-US"/>
        </w:rPr>
        <w:t>d</w:t>
      </w:r>
      <w:r w:rsidRPr="0025701A">
        <w:rPr>
          <w:snapToGrid w:val="0"/>
          <w:sz w:val="28"/>
          <w:szCs w:val="28"/>
          <w:vertAlign w:val="subscript"/>
        </w:rPr>
        <w:t>1</w:t>
      </w:r>
      <w:r>
        <w:rPr>
          <w:snapToGrid w:val="0"/>
          <w:sz w:val="28"/>
          <w:szCs w:val="28"/>
        </w:rPr>
        <w:t>,</w:t>
      </w:r>
    </w:p>
    <w:p w:rsidR="00B00B60" w:rsidRDefault="00B00B60" w:rsidP="006A3D32">
      <w:pPr>
        <w:spacing w:line="336" w:lineRule="auto"/>
        <w:ind w:firstLine="720"/>
        <w:jc w:val="center"/>
        <w:rPr>
          <w:snapToGrid w:val="0"/>
          <w:sz w:val="28"/>
          <w:szCs w:val="28"/>
        </w:rPr>
      </w:pPr>
      <w:r w:rsidRPr="0025701A">
        <w:rPr>
          <w:i/>
          <w:iCs/>
          <w:snapToGrid w:val="0"/>
          <w:sz w:val="28"/>
          <w:szCs w:val="28"/>
        </w:rPr>
        <w:t>М</w:t>
      </w:r>
      <w:r w:rsidRPr="0025701A">
        <w:rPr>
          <w:snapToGrid w:val="0"/>
          <w:sz w:val="28"/>
          <w:szCs w:val="28"/>
          <w:vertAlign w:val="subscript"/>
        </w:rPr>
        <w:t>2</w:t>
      </w:r>
      <w:r>
        <w:rPr>
          <w:snapToGrid w:val="0"/>
          <w:sz w:val="28"/>
          <w:szCs w:val="28"/>
          <w:vertAlign w:val="subscript"/>
        </w:rPr>
        <w:t xml:space="preserve"> </w:t>
      </w:r>
      <w:r w:rsidRPr="0025701A">
        <w:rPr>
          <w:snapToGrid w:val="0"/>
          <w:sz w:val="28"/>
          <w:szCs w:val="28"/>
        </w:rPr>
        <w:t xml:space="preserve">~ </w:t>
      </w:r>
      <w:r w:rsidRPr="0025701A">
        <w:rPr>
          <w:i/>
          <w:iCs/>
          <w:snapToGrid w:val="0"/>
          <w:sz w:val="28"/>
          <w:szCs w:val="28"/>
          <w:lang w:val="en-US"/>
        </w:rPr>
        <w:t>U</w:t>
      </w:r>
      <w:r w:rsidRPr="0025701A">
        <w:rPr>
          <w:snapToGrid w:val="0"/>
          <w:sz w:val="28"/>
          <w:szCs w:val="28"/>
        </w:rPr>
        <w:t xml:space="preserve">(1 + </w:t>
      </w:r>
      <w:r w:rsidRPr="0025701A">
        <w:rPr>
          <w:i/>
          <w:iCs/>
          <w:snapToGrid w:val="0"/>
          <w:sz w:val="28"/>
          <w:szCs w:val="28"/>
        </w:rPr>
        <w:t>k</w:t>
      </w:r>
      <w:r w:rsidRPr="0025701A">
        <w:rPr>
          <w:snapToGrid w:val="0"/>
          <w:sz w:val="28"/>
          <w:szCs w:val="28"/>
        </w:rPr>
        <w:t xml:space="preserve">) </w:t>
      </w:r>
      <w:r w:rsidRPr="0025701A">
        <w:rPr>
          <w:i/>
          <w:iCs/>
          <w:snapToGrid w:val="0"/>
          <w:sz w:val="28"/>
          <w:szCs w:val="28"/>
        </w:rPr>
        <w:t>М</w:t>
      </w:r>
      <w:r w:rsidRPr="0025701A">
        <w:rPr>
          <w:snapToGrid w:val="0"/>
          <w:sz w:val="28"/>
          <w:szCs w:val="28"/>
          <w:vertAlign w:val="subscript"/>
        </w:rPr>
        <w:t>1</w:t>
      </w:r>
      <w:r>
        <w:rPr>
          <w:snapToGrid w:val="0"/>
          <w:sz w:val="28"/>
          <w:szCs w:val="28"/>
        </w:rPr>
        <w:t>,</w:t>
      </w:r>
    </w:p>
    <w:p w:rsidR="00B00B60" w:rsidRPr="0025701A" w:rsidRDefault="00B00B60" w:rsidP="006A3D32">
      <w:pPr>
        <w:spacing w:line="336" w:lineRule="auto"/>
        <w:ind w:firstLine="720"/>
        <w:jc w:val="center"/>
        <w:rPr>
          <w:snapToGrid w:val="0"/>
          <w:sz w:val="28"/>
          <w:szCs w:val="28"/>
          <w:vertAlign w:val="subscript"/>
        </w:rPr>
      </w:pPr>
      <w:r w:rsidRPr="0025701A">
        <w:rPr>
          <w:i/>
          <w:iCs/>
          <w:snapToGrid w:val="0"/>
          <w:sz w:val="28"/>
          <w:szCs w:val="28"/>
          <w:lang w:val="en-US"/>
        </w:rPr>
        <w:t>U</w:t>
      </w:r>
      <w:r w:rsidRPr="0025701A">
        <w:rPr>
          <w:i/>
          <w:iCs/>
          <w:snapToGrid w:val="0"/>
          <w:sz w:val="28"/>
          <w:szCs w:val="28"/>
        </w:rPr>
        <w:t>М</w:t>
      </w:r>
      <w:r w:rsidRPr="0025701A">
        <w:rPr>
          <w:snapToGrid w:val="0"/>
          <w:sz w:val="28"/>
          <w:szCs w:val="28"/>
          <w:vertAlign w:val="subscript"/>
        </w:rPr>
        <w:t xml:space="preserve">2 </w:t>
      </w:r>
      <w:r w:rsidRPr="0025701A">
        <w:rPr>
          <w:snapToGrid w:val="0"/>
          <w:sz w:val="28"/>
          <w:szCs w:val="28"/>
        </w:rPr>
        <w:t xml:space="preserve">~ </w:t>
      </w:r>
      <w:r w:rsidRPr="0025701A">
        <w:rPr>
          <w:i/>
          <w:iCs/>
          <w:snapToGrid w:val="0"/>
          <w:sz w:val="28"/>
          <w:szCs w:val="28"/>
          <w:lang w:val="en-US"/>
        </w:rPr>
        <w:t>U</w:t>
      </w:r>
      <w:r w:rsidRPr="0025701A">
        <w:rPr>
          <w:snapToGrid w:val="0"/>
          <w:sz w:val="28"/>
          <w:szCs w:val="28"/>
        </w:rPr>
        <w:t xml:space="preserve">(1 + </w:t>
      </w:r>
      <w:r w:rsidRPr="0025701A">
        <w:rPr>
          <w:i/>
          <w:iCs/>
          <w:snapToGrid w:val="0"/>
          <w:sz w:val="28"/>
          <w:szCs w:val="28"/>
        </w:rPr>
        <w:t>k</w:t>
      </w:r>
      <w:r w:rsidRPr="0025701A">
        <w:rPr>
          <w:snapToGrid w:val="0"/>
          <w:sz w:val="28"/>
          <w:szCs w:val="28"/>
        </w:rPr>
        <w:t>)</w:t>
      </w:r>
      <w:r w:rsidRPr="0025701A">
        <w:rPr>
          <w:snapToGrid w:val="0"/>
          <w:sz w:val="28"/>
          <w:szCs w:val="28"/>
          <w:vertAlign w:val="superscript"/>
        </w:rPr>
        <w:t xml:space="preserve">2 </w:t>
      </w:r>
      <w:r w:rsidRPr="0025701A">
        <w:rPr>
          <w:i/>
          <w:iCs/>
          <w:snapToGrid w:val="0"/>
          <w:sz w:val="28"/>
          <w:szCs w:val="28"/>
          <w:lang w:val="en-US"/>
        </w:rPr>
        <w:t>d</w:t>
      </w:r>
      <w:r w:rsidRPr="0025701A">
        <w:rPr>
          <w:snapToGrid w:val="0"/>
          <w:sz w:val="28"/>
          <w:szCs w:val="28"/>
          <w:vertAlign w:val="subscript"/>
        </w:rPr>
        <w:t>1</w:t>
      </w:r>
      <w:r w:rsidRPr="006A3D32">
        <w:rPr>
          <w:snapToGrid w:val="0"/>
          <w:sz w:val="28"/>
          <w:szCs w:val="28"/>
        </w:rPr>
        <w:t>.</w:t>
      </w:r>
    </w:p>
    <w:p w:rsidR="00B00B60" w:rsidRDefault="00B00B60" w:rsidP="0071367B">
      <w:pPr>
        <w:pStyle w:val="BodyTextIndent"/>
        <w:spacing w:line="336" w:lineRule="auto"/>
        <w:ind w:firstLine="720"/>
        <w:rPr>
          <w:snapToGrid w:val="0"/>
          <w:sz w:val="28"/>
          <w:szCs w:val="28"/>
        </w:rPr>
      </w:pPr>
      <w:r>
        <w:rPr>
          <w:snapToGrid w:val="0"/>
          <w:sz w:val="28"/>
          <w:szCs w:val="28"/>
        </w:rPr>
        <w:t xml:space="preserve">Аналогично для </w:t>
      </w:r>
      <w:r w:rsidRPr="0025701A">
        <w:rPr>
          <w:i/>
          <w:iCs/>
          <w:snapToGrid w:val="0"/>
          <w:sz w:val="28"/>
          <w:szCs w:val="28"/>
        </w:rPr>
        <w:t>М</w:t>
      </w:r>
      <w:r w:rsidRPr="0025701A">
        <w:rPr>
          <w:snapToGrid w:val="0"/>
          <w:sz w:val="28"/>
          <w:szCs w:val="28"/>
          <w:vertAlign w:val="subscript"/>
        </w:rPr>
        <w:t>3</w:t>
      </w:r>
      <w:r w:rsidRPr="006A3D32">
        <w:rPr>
          <w:snapToGrid w:val="0"/>
          <w:sz w:val="28"/>
          <w:szCs w:val="28"/>
        </w:rPr>
        <w:t xml:space="preserve"> </w:t>
      </w:r>
      <w:r>
        <w:rPr>
          <w:snapToGrid w:val="0"/>
          <w:sz w:val="28"/>
          <w:szCs w:val="28"/>
        </w:rPr>
        <w:t>и т.д.:</w:t>
      </w:r>
    </w:p>
    <w:p w:rsidR="00B00B60" w:rsidRDefault="00B00B60" w:rsidP="006A3D32">
      <w:pPr>
        <w:pStyle w:val="BodyTextIndent"/>
        <w:spacing w:line="336" w:lineRule="auto"/>
        <w:ind w:firstLine="720"/>
        <w:jc w:val="center"/>
        <w:rPr>
          <w:snapToGrid w:val="0"/>
          <w:sz w:val="28"/>
          <w:szCs w:val="28"/>
        </w:rPr>
      </w:pPr>
      <w:r w:rsidRPr="0025701A">
        <w:rPr>
          <w:i/>
          <w:iCs/>
          <w:snapToGrid w:val="0"/>
          <w:sz w:val="28"/>
          <w:szCs w:val="28"/>
        </w:rPr>
        <w:t>М</w:t>
      </w:r>
      <w:r w:rsidRPr="0025701A">
        <w:rPr>
          <w:snapToGrid w:val="0"/>
          <w:sz w:val="28"/>
          <w:szCs w:val="28"/>
          <w:vertAlign w:val="subscript"/>
        </w:rPr>
        <w:t>3</w:t>
      </w:r>
      <w:r>
        <w:rPr>
          <w:snapToGrid w:val="0"/>
          <w:sz w:val="28"/>
          <w:szCs w:val="28"/>
          <w:vertAlign w:val="subscript"/>
        </w:rPr>
        <w:t xml:space="preserve"> </w:t>
      </w:r>
      <w:r w:rsidRPr="0025701A">
        <w:rPr>
          <w:snapToGrid w:val="0"/>
          <w:sz w:val="28"/>
          <w:szCs w:val="28"/>
        </w:rPr>
        <w:t xml:space="preserve">~ </w:t>
      </w:r>
      <w:r w:rsidRPr="0025701A">
        <w:rPr>
          <w:i/>
          <w:iCs/>
          <w:snapToGrid w:val="0"/>
          <w:sz w:val="28"/>
          <w:szCs w:val="28"/>
          <w:lang w:val="en-US"/>
        </w:rPr>
        <w:t>U</w:t>
      </w:r>
      <w:r w:rsidRPr="0025701A">
        <w:rPr>
          <w:snapToGrid w:val="0"/>
          <w:sz w:val="28"/>
          <w:szCs w:val="28"/>
        </w:rPr>
        <w:t>(1+</w:t>
      </w:r>
      <w:r w:rsidRPr="0025701A">
        <w:rPr>
          <w:i/>
          <w:iCs/>
          <w:snapToGrid w:val="0"/>
          <w:sz w:val="28"/>
          <w:szCs w:val="28"/>
        </w:rPr>
        <w:t>k</w:t>
      </w:r>
      <w:r w:rsidRPr="0025701A">
        <w:rPr>
          <w:snapToGrid w:val="0"/>
          <w:sz w:val="28"/>
          <w:szCs w:val="28"/>
        </w:rPr>
        <w:t>)</w:t>
      </w:r>
      <w:r w:rsidRPr="0025701A">
        <w:rPr>
          <w:i/>
          <w:iCs/>
          <w:snapToGrid w:val="0"/>
          <w:sz w:val="28"/>
          <w:szCs w:val="28"/>
        </w:rPr>
        <w:t>М</w:t>
      </w:r>
      <w:r w:rsidRPr="0025701A">
        <w:rPr>
          <w:snapToGrid w:val="0"/>
          <w:sz w:val="28"/>
          <w:szCs w:val="28"/>
          <w:vertAlign w:val="subscript"/>
        </w:rPr>
        <w:t>2</w:t>
      </w:r>
      <w:r>
        <w:rPr>
          <w:snapToGrid w:val="0"/>
          <w:sz w:val="28"/>
          <w:szCs w:val="28"/>
        </w:rPr>
        <w:t>,</w:t>
      </w:r>
    </w:p>
    <w:p w:rsidR="00B00B60" w:rsidRDefault="00B00B60" w:rsidP="006A3D32">
      <w:pPr>
        <w:pStyle w:val="BodyTextIndent"/>
        <w:spacing w:line="336" w:lineRule="auto"/>
        <w:ind w:firstLine="0"/>
        <w:jc w:val="center"/>
        <w:rPr>
          <w:i/>
          <w:iCs/>
          <w:snapToGrid w:val="0"/>
          <w:sz w:val="28"/>
          <w:szCs w:val="28"/>
        </w:rPr>
      </w:pPr>
      <w:r>
        <w:rPr>
          <w:snapToGrid w:val="0"/>
          <w:sz w:val="28"/>
          <w:szCs w:val="28"/>
        </w:rPr>
        <w:t>…</w:t>
      </w:r>
      <w:r w:rsidRPr="006A3D32">
        <w:rPr>
          <w:i/>
          <w:iCs/>
          <w:snapToGrid w:val="0"/>
          <w:sz w:val="28"/>
          <w:szCs w:val="28"/>
        </w:rPr>
        <w:t xml:space="preserve"> </w:t>
      </w:r>
    </w:p>
    <w:p w:rsidR="00B00B60" w:rsidRPr="0025701A" w:rsidRDefault="00B00B60" w:rsidP="006A3D32">
      <w:pPr>
        <w:pStyle w:val="BodyTextIndent"/>
        <w:spacing w:line="336" w:lineRule="auto"/>
        <w:ind w:firstLine="709"/>
        <w:jc w:val="center"/>
        <w:rPr>
          <w:snapToGrid w:val="0"/>
          <w:sz w:val="28"/>
          <w:szCs w:val="28"/>
        </w:rPr>
      </w:pPr>
      <w:r w:rsidRPr="0025701A">
        <w:rPr>
          <w:i/>
          <w:iCs/>
          <w:snapToGrid w:val="0"/>
          <w:sz w:val="28"/>
          <w:szCs w:val="28"/>
        </w:rPr>
        <w:t>М</w:t>
      </w:r>
      <w:r w:rsidRPr="0025701A">
        <w:rPr>
          <w:i/>
          <w:snapToGrid w:val="0"/>
          <w:sz w:val="28"/>
          <w:szCs w:val="28"/>
          <w:vertAlign w:val="subscript"/>
          <w:lang w:val="en-US"/>
        </w:rPr>
        <w:t>n</w:t>
      </w:r>
      <w:r w:rsidRPr="0025701A">
        <w:rPr>
          <w:i/>
          <w:snapToGrid w:val="0"/>
          <w:sz w:val="28"/>
          <w:szCs w:val="28"/>
          <w:vertAlign w:val="subscript"/>
        </w:rPr>
        <w:t xml:space="preserve"> </w:t>
      </w:r>
      <w:r w:rsidRPr="0025701A">
        <w:rPr>
          <w:snapToGrid w:val="0"/>
          <w:sz w:val="28"/>
          <w:szCs w:val="28"/>
        </w:rPr>
        <w:t xml:space="preserve"> ~ </w:t>
      </w:r>
      <w:r w:rsidRPr="0025701A">
        <w:rPr>
          <w:i/>
          <w:iCs/>
          <w:snapToGrid w:val="0"/>
          <w:sz w:val="28"/>
          <w:szCs w:val="28"/>
          <w:lang w:val="en-US"/>
        </w:rPr>
        <w:t>U</w:t>
      </w:r>
      <w:r w:rsidRPr="0025701A">
        <w:rPr>
          <w:snapToGrid w:val="0"/>
          <w:sz w:val="28"/>
          <w:szCs w:val="28"/>
        </w:rPr>
        <w:t xml:space="preserve">(1 + </w:t>
      </w:r>
      <w:r w:rsidRPr="0025701A">
        <w:rPr>
          <w:i/>
          <w:iCs/>
          <w:snapToGrid w:val="0"/>
          <w:sz w:val="28"/>
          <w:szCs w:val="28"/>
          <w:lang w:val="en-US"/>
        </w:rPr>
        <w:t>k</w:t>
      </w:r>
      <w:r w:rsidRPr="0025701A">
        <w:rPr>
          <w:snapToGrid w:val="0"/>
          <w:sz w:val="28"/>
          <w:szCs w:val="28"/>
        </w:rPr>
        <w:t>)</w:t>
      </w:r>
      <w:r w:rsidRPr="0025701A">
        <w:rPr>
          <w:i/>
          <w:snapToGrid w:val="0"/>
          <w:sz w:val="28"/>
          <w:szCs w:val="28"/>
          <w:vertAlign w:val="superscript"/>
          <w:lang w:val="en-US"/>
        </w:rPr>
        <w:t>n</w:t>
      </w:r>
      <w:r w:rsidRPr="0025701A">
        <w:rPr>
          <w:snapToGrid w:val="0"/>
          <w:sz w:val="28"/>
          <w:szCs w:val="28"/>
        </w:rPr>
        <w:t xml:space="preserve"> </w:t>
      </w:r>
      <w:r w:rsidRPr="0025701A">
        <w:rPr>
          <w:i/>
          <w:iCs/>
          <w:snapToGrid w:val="0"/>
          <w:sz w:val="28"/>
          <w:szCs w:val="28"/>
          <w:lang w:val="en-US"/>
        </w:rPr>
        <w:t>d</w:t>
      </w:r>
      <w:r w:rsidRPr="0025701A">
        <w:rPr>
          <w:snapToGrid w:val="0"/>
          <w:sz w:val="28"/>
          <w:szCs w:val="28"/>
          <w:vertAlign w:val="subscript"/>
        </w:rPr>
        <w:t xml:space="preserve">1 </w:t>
      </w:r>
      <w:r>
        <w:rPr>
          <w:snapToGrid w:val="0"/>
          <w:sz w:val="28"/>
          <w:szCs w:val="28"/>
        </w:rPr>
        <w:t>.</w:t>
      </w:r>
    </w:p>
    <w:p w:rsidR="00B00B60" w:rsidRDefault="00B00B60" w:rsidP="006A3D32">
      <w:pPr>
        <w:pStyle w:val="BodyTextIndent"/>
        <w:spacing w:line="336" w:lineRule="auto"/>
        <w:ind w:firstLine="720"/>
        <w:jc w:val="center"/>
        <w:rPr>
          <w:snapToGrid w:val="0"/>
          <w:sz w:val="28"/>
          <w:szCs w:val="28"/>
        </w:rPr>
      </w:pPr>
    </w:p>
    <w:p w:rsidR="00B00B60" w:rsidRPr="0025701A" w:rsidRDefault="00B00B60" w:rsidP="006A3D32">
      <w:pPr>
        <w:pStyle w:val="BodyTextIndent"/>
        <w:spacing w:line="336" w:lineRule="auto"/>
        <w:ind w:firstLine="709"/>
        <w:jc w:val="left"/>
        <w:rPr>
          <w:snapToGrid w:val="0"/>
          <w:sz w:val="28"/>
          <w:szCs w:val="28"/>
        </w:rPr>
      </w:pPr>
      <w:r>
        <w:rPr>
          <w:snapToGrid w:val="0"/>
          <w:sz w:val="28"/>
          <w:szCs w:val="28"/>
        </w:rPr>
        <w:t>П</w:t>
      </w:r>
      <w:r w:rsidRPr="0025701A">
        <w:rPr>
          <w:snapToGrid w:val="0"/>
          <w:sz w:val="28"/>
          <w:szCs w:val="28"/>
        </w:rPr>
        <w:t xml:space="preserve">осле реализации на рынке </w:t>
      </w:r>
      <w:r>
        <w:rPr>
          <w:snapToGrid w:val="0"/>
          <w:sz w:val="28"/>
          <w:szCs w:val="28"/>
        </w:rPr>
        <w:t>материального</w:t>
      </w:r>
      <w:r w:rsidRPr="0025701A">
        <w:rPr>
          <w:snapToGrid w:val="0"/>
          <w:sz w:val="28"/>
          <w:szCs w:val="28"/>
        </w:rPr>
        <w:t xml:space="preserve"> потока </w:t>
      </w:r>
      <w:r w:rsidRPr="0025701A">
        <w:rPr>
          <w:i/>
          <w:iCs/>
          <w:snapToGrid w:val="0"/>
          <w:sz w:val="28"/>
          <w:szCs w:val="28"/>
        </w:rPr>
        <w:t>М</w:t>
      </w:r>
      <w:r w:rsidRPr="0025701A">
        <w:rPr>
          <w:i/>
          <w:snapToGrid w:val="0"/>
          <w:sz w:val="28"/>
          <w:szCs w:val="28"/>
          <w:vertAlign w:val="subscript"/>
          <w:lang w:val="en-US"/>
        </w:rPr>
        <w:t>n</w:t>
      </w:r>
      <w:r>
        <w:rPr>
          <w:snapToGrid w:val="0"/>
          <w:sz w:val="28"/>
          <w:szCs w:val="28"/>
        </w:rPr>
        <w:t xml:space="preserve"> </w:t>
      </w:r>
      <w:r w:rsidRPr="0025701A">
        <w:rPr>
          <w:snapToGrid w:val="0"/>
          <w:sz w:val="28"/>
          <w:szCs w:val="28"/>
        </w:rPr>
        <w:t xml:space="preserve">выручка  </w:t>
      </w:r>
      <w:r w:rsidRPr="0025701A">
        <w:rPr>
          <w:i/>
          <w:snapToGrid w:val="0"/>
          <w:sz w:val="28"/>
          <w:szCs w:val="28"/>
          <w:lang w:val="en-US"/>
        </w:rPr>
        <w:t>B</w:t>
      </w:r>
      <w:r w:rsidRPr="0025701A">
        <w:rPr>
          <w:snapToGrid w:val="0"/>
          <w:sz w:val="28"/>
          <w:szCs w:val="28"/>
        </w:rPr>
        <w:t xml:space="preserve"> </w:t>
      </w:r>
      <w:r w:rsidRPr="0025701A">
        <w:rPr>
          <w:i/>
          <w:iCs/>
          <w:snapToGrid w:val="0"/>
          <w:sz w:val="28"/>
          <w:szCs w:val="28"/>
        </w:rPr>
        <w:t xml:space="preserve">= </w:t>
      </w:r>
      <w:r w:rsidRPr="0025701A">
        <w:rPr>
          <w:i/>
          <w:iCs/>
          <w:snapToGrid w:val="0"/>
          <w:sz w:val="28"/>
          <w:szCs w:val="28"/>
          <w:lang w:val="en-US"/>
        </w:rPr>
        <w:t>d</w:t>
      </w:r>
      <w:r w:rsidRPr="0025701A">
        <w:rPr>
          <w:snapToGrid w:val="0"/>
          <w:sz w:val="28"/>
          <w:szCs w:val="28"/>
          <w:vertAlign w:val="subscript"/>
        </w:rPr>
        <w:t>2</w:t>
      </w:r>
      <w:r w:rsidRPr="0025701A">
        <w:rPr>
          <w:snapToGrid w:val="0"/>
          <w:sz w:val="28"/>
          <w:szCs w:val="28"/>
        </w:rPr>
        <w:t xml:space="preserve"> составит</w:t>
      </w:r>
      <w:r>
        <w:rPr>
          <w:snapToGrid w:val="0"/>
          <w:sz w:val="28"/>
          <w:szCs w:val="28"/>
        </w:rPr>
        <w:t>:</w:t>
      </w:r>
      <w:r w:rsidRPr="0025701A">
        <w:rPr>
          <w:snapToGrid w:val="0"/>
          <w:sz w:val="28"/>
          <w:szCs w:val="28"/>
        </w:rPr>
        <w:t xml:space="preserve"> </w:t>
      </w:r>
    </w:p>
    <w:p w:rsidR="00B00B60" w:rsidRPr="0025701A" w:rsidRDefault="00B00B60" w:rsidP="0071367B">
      <w:pPr>
        <w:pStyle w:val="BodyTextIndent"/>
        <w:spacing w:line="336" w:lineRule="auto"/>
        <w:ind w:firstLine="0"/>
        <w:jc w:val="center"/>
        <w:rPr>
          <w:snapToGrid w:val="0"/>
          <w:sz w:val="28"/>
          <w:szCs w:val="28"/>
        </w:rPr>
      </w:pPr>
      <w:r w:rsidRPr="0025701A">
        <w:rPr>
          <w:i/>
          <w:snapToGrid w:val="0"/>
          <w:sz w:val="28"/>
          <w:szCs w:val="28"/>
          <w:lang w:val="en-US"/>
        </w:rPr>
        <w:t>B</w:t>
      </w:r>
      <w:r w:rsidRPr="0025701A">
        <w:rPr>
          <w:snapToGrid w:val="0"/>
          <w:sz w:val="28"/>
          <w:szCs w:val="28"/>
        </w:rPr>
        <w:t xml:space="preserve"> </w:t>
      </w:r>
      <w:r w:rsidRPr="0025701A">
        <w:rPr>
          <w:i/>
          <w:iCs/>
          <w:snapToGrid w:val="0"/>
          <w:sz w:val="28"/>
          <w:szCs w:val="28"/>
        </w:rPr>
        <w:t xml:space="preserve">= </w:t>
      </w:r>
      <w:r w:rsidRPr="0025701A">
        <w:rPr>
          <w:i/>
          <w:iCs/>
          <w:snapToGrid w:val="0"/>
          <w:sz w:val="28"/>
          <w:szCs w:val="28"/>
          <w:lang w:val="en-US"/>
        </w:rPr>
        <w:t>d</w:t>
      </w:r>
      <w:r w:rsidRPr="0025701A">
        <w:rPr>
          <w:snapToGrid w:val="0"/>
          <w:sz w:val="28"/>
          <w:szCs w:val="28"/>
          <w:vertAlign w:val="subscript"/>
        </w:rPr>
        <w:t>2</w:t>
      </w:r>
      <w:r w:rsidRPr="0025701A">
        <w:rPr>
          <w:snapToGrid w:val="0"/>
          <w:sz w:val="28"/>
          <w:szCs w:val="28"/>
        </w:rPr>
        <w:t xml:space="preserve"> = </w:t>
      </w:r>
      <w:r w:rsidRPr="0025701A">
        <w:rPr>
          <w:i/>
          <w:iCs/>
          <w:snapToGrid w:val="0"/>
          <w:sz w:val="28"/>
          <w:szCs w:val="28"/>
          <w:lang w:val="en-US"/>
        </w:rPr>
        <w:t>U</w:t>
      </w:r>
      <w:r w:rsidRPr="0025701A">
        <w:rPr>
          <w:snapToGrid w:val="0"/>
          <w:sz w:val="28"/>
          <w:szCs w:val="28"/>
        </w:rPr>
        <w:t xml:space="preserve">(1 + </w:t>
      </w:r>
      <w:r w:rsidRPr="0025701A">
        <w:rPr>
          <w:i/>
          <w:iCs/>
          <w:snapToGrid w:val="0"/>
          <w:sz w:val="28"/>
          <w:szCs w:val="28"/>
          <w:lang w:val="en-US"/>
        </w:rPr>
        <w:t>k</w:t>
      </w:r>
      <w:r w:rsidRPr="0025701A">
        <w:rPr>
          <w:snapToGrid w:val="0"/>
          <w:sz w:val="28"/>
          <w:szCs w:val="28"/>
        </w:rPr>
        <w:t>)</w:t>
      </w:r>
      <w:r w:rsidRPr="0025701A">
        <w:rPr>
          <w:i/>
          <w:snapToGrid w:val="0"/>
          <w:sz w:val="28"/>
          <w:szCs w:val="28"/>
          <w:vertAlign w:val="superscript"/>
          <w:lang w:val="en-US"/>
        </w:rPr>
        <w:t>n</w:t>
      </w:r>
      <w:r w:rsidRPr="0025701A">
        <w:rPr>
          <w:snapToGrid w:val="0"/>
          <w:sz w:val="28"/>
          <w:szCs w:val="28"/>
        </w:rPr>
        <w:t xml:space="preserve"> </w:t>
      </w:r>
      <w:r w:rsidRPr="0025701A">
        <w:rPr>
          <w:i/>
          <w:iCs/>
          <w:snapToGrid w:val="0"/>
          <w:sz w:val="28"/>
          <w:szCs w:val="28"/>
          <w:lang w:val="en-US"/>
        </w:rPr>
        <w:t>d</w:t>
      </w:r>
      <w:r w:rsidRPr="0025701A">
        <w:rPr>
          <w:snapToGrid w:val="0"/>
          <w:sz w:val="28"/>
          <w:szCs w:val="28"/>
          <w:vertAlign w:val="subscript"/>
        </w:rPr>
        <w:t>1</w:t>
      </w:r>
      <w:r w:rsidRPr="0025701A">
        <w:rPr>
          <w:sz w:val="28"/>
          <w:szCs w:val="28"/>
        </w:rPr>
        <w:t>.</w:t>
      </w:r>
    </w:p>
    <w:p w:rsidR="00B00B60" w:rsidRPr="0025701A" w:rsidRDefault="00B00B60" w:rsidP="0071367B">
      <w:pPr>
        <w:pStyle w:val="161"/>
        <w:spacing w:line="336" w:lineRule="auto"/>
        <w:rPr>
          <w:snapToGrid w:val="0"/>
          <w:sz w:val="28"/>
          <w:szCs w:val="28"/>
        </w:rPr>
      </w:pPr>
      <w:r>
        <w:rPr>
          <w:snapToGrid w:val="0"/>
          <w:sz w:val="28"/>
          <w:szCs w:val="28"/>
        </w:rPr>
        <w:t>За</w:t>
      </w:r>
      <w:r w:rsidRPr="0025701A">
        <w:rPr>
          <w:snapToGrid w:val="0"/>
          <w:sz w:val="28"/>
          <w:szCs w:val="28"/>
        </w:rPr>
        <w:t xml:space="preserve"> период (например, год) возможно </w:t>
      </w:r>
      <w:r>
        <w:rPr>
          <w:snapToGrid w:val="0"/>
          <w:sz w:val="28"/>
          <w:szCs w:val="28"/>
        </w:rPr>
        <w:t xml:space="preserve">прохождение </w:t>
      </w:r>
      <w:r w:rsidRPr="0025701A">
        <w:rPr>
          <w:snapToGrid w:val="0"/>
          <w:sz w:val="28"/>
          <w:szCs w:val="28"/>
        </w:rPr>
        <w:t>нескольк</w:t>
      </w:r>
      <w:r>
        <w:rPr>
          <w:snapToGrid w:val="0"/>
          <w:sz w:val="28"/>
          <w:szCs w:val="28"/>
        </w:rPr>
        <w:t>их</w:t>
      </w:r>
      <w:r w:rsidRPr="0025701A">
        <w:rPr>
          <w:snapToGrid w:val="0"/>
          <w:sz w:val="28"/>
          <w:szCs w:val="28"/>
        </w:rPr>
        <w:t xml:space="preserve"> циклов производства</w:t>
      </w:r>
      <w:r>
        <w:rPr>
          <w:snapToGrid w:val="0"/>
          <w:sz w:val="28"/>
          <w:szCs w:val="28"/>
        </w:rPr>
        <w:t>, т.е.</w:t>
      </w:r>
      <w:r w:rsidRPr="0025701A">
        <w:rPr>
          <w:snapToGrid w:val="0"/>
          <w:sz w:val="28"/>
          <w:szCs w:val="28"/>
        </w:rPr>
        <w:t xml:space="preserve"> </w:t>
      </w:r>
      <w:r>
        <w:rPr>
          <w:snapToGrid w:val="0"/>
          <w:sz w:val="28"/>
          <w:szCs w:val="28"/>
        </w:rPr>
        <w:t>неодно</w:t>
      </w:r>
      <w:r w:rsidRPr="0025701A">
        <w:rPr>
          <w:snapToGrid w:val="0"/>
          <w:sz w:val="28"/>
          <w:szCs w:val="28"/>
        </w:rPr>
        <w:t>кратное прохождение</w:t>
      </w:r>
      <w:r>
        <w:rPr>
          <w:snapToGrid w:val="0"/>
          <w:sz w:val="28"/>
          <w:szCs w:val="28"/>
        </w:rPr>
        <w:t xml:space="preserve"> этапов технологической цепи</w:t>
      </w:r>
      <w:r w:rsidRPr="0025701A">
        <w:rPr>
          <w:snapToGrid w:val="0"/>
          <w:sz w:val="28"/>
          <w:szCs w:val="28"/>
        </w:rPr>
        <w:t xml:space="preserve">. </w:t>
      </w:r>
      <w:r>
        <w:rPr>
          <w:snapToGrid w:val="0"/>
          <w:sz w:val="28"/>
          <w:szCs w:val="28"/>
        </w:rPr>
        <w:t>Пусть</w:t>
      </w:r>
      <w:r w:rsidRPr="0025701A">
        <w:rPr>
          <w:snapToGrid w:val="0"/>
          <w:sz w:val="28"/>
          <w:szCs w:val="28"/>
        </w:rPr>
        <w:t xml:space="preserve"> число циклов в период </w:t>
      </w:r>
      <w:r>
        <w:rPr>
          <w:snapToGrid w:val="0"/>
          <w:sz w:val="28"/>
          <w:szCs w:val="28"/>
        </w:rPr>
        <w:t>равно</w:t>
      </w:r>
      <w:r w:rsidRPr="0025701A">
        <w:rPr>
          <w:snapToGrid w:val="0"/>
          <w:sz w:val="28"/>
          <w:szCs w:val="28"/>
        </w:rPr>
        <w:t xml:space="preserve"> </w:t>
      </w:r>
      <w:r w:rsidRPr="0025701A">
        <w:rPr>
          <w:i/>
          <w:snapToGrid w:val="0"/>
          <w:sz w:val="28"/>
          <w:szCs w:val="28"/>
          <w:lang w:val="en-US"/>
        </w:rPr>
        <w:t>m</w:t>
      </w:r>
      <w:r w:rsidRPr="0025701A">
        <w:rPr>
          <w:snapToGrid w:val="0"/>
          <w:sz w:val="28"/>
          <w:szCs w:val="28"/>
        </w:rPr>
        <w:t>, то</w:t>
      </w:r>
      <w:r>
        <w:rPr>
          <w:snapToGrid w:val="0"/>
          <w:sz w:val="28"/>
          <w:szCs w:val="28"/>
        </w:rPr>
        <w:t>гда:</w:t>
      </w:r>
    </w:p>
    <w:p w:rsidR="00B00B60" w:rsidRPr="0025701A" w:rsidRDefault="00B00B60" w:rsidP="0071367B">
      <w:pPr>
        <w:spacing w:line="336" w:lineRule="auto"/>
        <w:jc w:val="center"/>
        <w:rPr>
          <w:sz w:val="28"/>
          <w:szCs w:val="28"/>
        </w:rPr>
      </w:pPr>
      <w:r w:rsidRPr="0025701A">
        <w:rPr>
          <w:i/>
          <w:snapToGrid w:val="0"/>
          <w:sz w:val="28"/>
          <w:szCs w:val="28"/>
          <w:lang w:val="en-US"/>
        </w:rPr>
        <w:t>B</w:t>
      </w:r>
      <w:r w:rsidRPr="0025701A">
        <w:rPr>
          <w:snapToGrid w:val="0"/>
          <w:sz w:val="28"/>
          <w:szCs w:val="28"/>
        </w:rPr>
        <w:t xml:space="preserve"> = </w:t>
      </w:r>
      <w:r w:rsidRPr="0025701A">
        <w:rPr>
          <w:i/>
          <w:snapToGrid w:val="0"/>
          <w:sz w:val="28"/>
          <w:szCs w:val="28"/>
          <w:lang w:val="en-US"/>
        </w:rPr>
        <w:t>mU</w:t>
      </w:r>
      <w:r w:rsidRPr="0025701A">
        <w:rPr>
          <w:snapToGrid w:val="0"/>
          <w:sz w:val="28"/>
          <w:szCs w:val="28"/>
        </w:rPr>
        <w:t xml:space="preserve">(1 + </w:t>
      </w:r>
      <w:r w:rsidRPr="0025701A">
        <w:rPr>
          <w:i/>
          <w:iCs/>
          <w:snapToGrid w:val="0"/>
          <w:sz w:val="28"/>
          <w:szCs w:val="28"/>
          <w:lang w:val="en-US"/>
        </w:rPr>
        <w:t>k</w:t>
      </w:r>
      <w:r w:rsidRPr="0025701A">
        <w:rPr>
          <w:snapToGrid w:val="0"/>
          <w:sz w:val="28"/>
          <w:szCs w:val="28"/>
        </w:rPr>
        <w:t>)</w:t>
      </w:r>
      <w:r w:rsidRPr="0025701A">
        <w:rPr>
          <w:i/>
          <w:snapToGrid w:val="0"/>
          <w:sz w:val="28"/>
          <w:szCs w:val="28"/>
          <w:vertAlign w:val="superscript"/>
          <w:lang w:val="en-US"/>
        </w:rPr>
        <w:t>n</w:t>
      </w:r>
      <w:r w:rsidRPr="0025701A">
        <w:rPr>
          <w:snapToGrid w:val="0"/>
          <w:sz w:val="28"/>
          <w:szCs w:val="28"/>
        </w:rPr>
        <w:t xml:space="preserve"> </w:t>
      </w:r>
      <w:r w:rsidRPr="0025701A">
        <w:rPr>
          <w:i/>
          <w:iCs/>
          <w:snapToGrid w:val="0"/>
          <w:sz w:val="28"/>
          <w:szCs w:val="28"/>
          <w:lang w:val="en-US"/>
        </w:rPr>
        <w:t>d</w:t>
      </w:r>
      <w:r w:rsidRPr="0025701A">
        <w:rPr>
          <w:snapToGrid w:val="0"/>
          <w:sz w:val="28"/>
          <w:szCs w:val="28"/>
          <w:vertAlign w:val="subscript"/>
        </w:rPr>
        <w:t>1</w:t>
      </w:r>
      <w:r w:rsidRPr="0025701A">
        <w:rPr>
          <w:sz w:val="28"/>
          <w:szCs w:val="28"/>
        </w:rPr>
        <w:t>.</w:t>
      </w:r>
    </w:p>
    <w:p w:rsidR="00B00B60" w:rsidRPr="0025701A" w:rsidRDefault="00B00B60" w:rsidP="0071367B">
      <w:pPr>
        <w:spacing w:line="336" w:lineRule="auto"/>
        <w:ind w:firstLine="720"/>
        <w:jc w:val="both"/>
        <w:rPr>
          <w:snapToGrid w:val="0"/>
          <w:sz w:val="28"/>
          <w:szCs w:val="28"/>
        </w:rPr>
      </w:pPr>
      <w:r>
        <w:rPr>
          <w:snapToGrid w:val="0"/>
          <w:sz w:val="28"/>
          <w:szCs w:val="28"/>
        </w:rPr>
        <w:t>Пусть</w:t>
      </w:r>
      <w:r w:rsidRPr="0025701A">
        <w:rPr>
          <w:snapToGrid w:val="0"/>
          <w:sz w:val="28"/>
          <w:szCs w:val="28"/>
        </w:rPr>
        <w:t xml:space="preserve"> </w:t>
      </w:r>
      <w:r w:rsidRPr="0025701A">
        <w:rPr>
          <w:i/>
          <w:iCs/>
          <w:snapToGrid w:val="0"/>
          <w:sz w:val="28"/>
          <w:szCs w:val="28"/>
        </w:rPr>
        <w:t>ρ</w:t>
      </w:r>
      <w:r w:rsidRPr="0025701A">
        <w:rPr>
          <w:snapToGrid w:val="0"/>
          <w:sz w:val="28"/>
          <w:szCs w:val="28"/>
        </w:rPr>
        <w:t xml:space="preserve"> </w:t>
      </w:r>
      <w:r>
        <w:rPr>
          <w:snapToGrid w:val="0"/>
          <w:sz w:val="28"/>
          <w:szCs w:val="28"/>
        </w:rPr>
        <w:t xml:space="preserve">– это </w:t>
      </w:r>
      <w:r w:rsidRPr="0025701A">
        <w:rPr>
          <w:snapToGrid w:val="0"/>
          <w:sz w:val="28"/>
          <w:szCs w:val="28"/>
        </w:rPr>
        <w:t>дол</w:t>
      </w:r>
      <w:r>
        <w:rPr>
          <w:snapToGrid w:val="0"/>
          <w:sz w:val="28"/>
          <w:szCs w:val="28"/>
        </w:rPr>
        <w:t>я</w:t>
      </w:r>
      <w:r w:rsidRPr="0025701A">
        <w:rPr>
          <w:snapToGrid w:val="0"/>
          <w:sz w:val="28"/>
          <w:szCs w:val="28"/>
        </w:rPr>
        <w:t xml:space="preserve"> от </w:t>
      </w:r>
      <w:r>
        <w:rPr>
          <w:snapToGrid w:val="0"/>
          <w:sz w:val="28"/>
          <w:szCs w:val="28"/>
        </w:rPr>
        <w:t xml:space="preserve">денежного потока </w:t>
      </w:r>
      <w:r w:rsidRPr="0025701A">
        <w:rPr>
          <w:i/>
          <w:iCs/>
          <w:snapToGrid w:val="0"/>
          <w:sz w:val="28"/>
          <w:szCs w:val="28"/>
          <w:lang w:val="en-US"/>
        </w:rPr>
        <w:t>d</w:t>
      </w:r>
      <w:r w:rsidRPr="0025701A">
        <w:rPr>
          <w:snapToGrid w:val="0"/>
          <w:sz w:val="28"/>
          <w:szCs w:val="28"/>
          <w:vertAlign w:val="subscript"/>
        </w:rPr>
        <w:t>1</w:t>
      </w:r>
      <w:r>
        <w:rPr>
          <w:snapToGrid w:val="0"/>
          <w:sz w:val="28"/>
          <w:szCs w:val="28"/>
        </w:rPr>
        <w:t xml:space="preserve">, соответствующая </w:t>
      </w:r>
      <w:r w:rsidRPr="0025701A">
        <w:rPr>
          <w:snapToGrid w:val="0"/>
          <w:sz w:val="28"/>
          <w:szCs w:val="28"/>
        </w:rPr>
        <w:t>дополнительны</w:t>
      </w:r>
      <w:r>
        <w:rPr>
          <w:snapToGrid w:val="0"/>
          <w:sz w:val="28"/>
          <w:szCs w:val="28"/>
        </w:rPr>
        <w:t>м</w:t>
      </w:r>
      <w:r w:rsidRPr="0025701A">
        <w:rPr>
          <w:snapToGrid w:val="0"/>
          <w:sz w:val="28"/>
          <w:szCs w:val="28"/>
        </w:rPr>
        <w:t xml:space="preserve"> расход</w:t>
      </w:r>
      <w:r>
        <w:rPr>
          <w:snapToGrid w:val="0"/>
          <w:sz w:val="28"/>
          <w:szCs w:val="28"/>
        </w:rPr>
        <w:t>ам</w:t>
      </w:r>
      <w:r w:rsidRPr="0025701A">
        <w:rPr>
          <w:snapToGrid w:val="0"/>
          <w:sz w:val="28"/>
          <w:szCs w:val="28"/>
        </w:rPr>
        <w:t xml:space="preserve"> на организацию производственного процесса в одном цикле (оплата труда, амортизация основных средств и т.п.). </w:t>
      </w:r>
      <w:r>
        <w:rPr>
          <w:snapToGrid w:val="0"/>
          <w:sz w:val="28"/>
          <w:szCs w:val="28"/>
        </w:rPr>
        <w:t>Тогда</w:t>
      </w:r>
      <w:r w:rsidRPr="0025701A">
        <w:rPr>
          <w:snapToGrid w:val="0"/>
          <w:sz w:val="28"/>
          <w:szCs w:val="28"/>
        </w:rPr>
        <w:t xml:space="preserve"> общие расходы за период составят</w:t>
      </w:r>
      <w:r>
        <w:rPr>
          <w:snapToGrid w:val="0"/>
          <w:sz w:val="28"/>
          <w:szCs w:val="28"/>
        </w:rPr>
        <w:t>:</w:t>
      </w:r>
    </w:p>
    <w:p w:rsidR="00B00B60" w:rsidRPr="0025701A" w:rsidRDefault="00B00B60" w:rsidP="0071367B">
      <w:pPr>
        <w:pStyle w:val="161"/>
        <w:spacing w:line="336" w:lineRule="auto"/>
        <w:ind w:firstLine="0"/>
        <w:jc w:val="center"/>
        <w:rPr>
          <w:i/>
          <w:snapToGrid w:val="0"/>
          <w:sz w:val="28"/>
          <w:szCs w:val="28"/>
        </w:rPr>
      </w:pPr>
      <w:r w:rsidRPr="0025701A">
        <w:rPr>
          <w:i/>
          <w:snapToGrid w:val="0"/>
          <w:sz w:val="28"/>
          <w:szCs w:val="28"/>
          <w:lang w:val="en-US"/>
        </w:rPr>
        <w:t>D</w:t>
      </w:r>
      <w:r w:rsidRPr="0025701A">
        <w:rPr>
          <w:i/>
          <w:snapToGrid w:val="0"/>
          <w:sz w:val="28"/>
          <w:szCs w:val="28"/>
        </w:rPr>
        <w:t xml:space="preserve"> = </w:t>
      </w:r>
      <w:r w:rsidRPr="0025701A">
        <w:rPr>
          <w:i/>
          <w:snapToGrid w:val="0"/>
          <w:sz w:val="28"/>
          <w:szCs w:val="28"/>
          <w:lang w:val="en-US"/>
        </w:rPr>
        <w:t>d</w:t>
      </w:r>
      <w:r w:rsidRPr="0025701A">
        <w:rPr>
          <w:snapToGrid w:val="0"/>
          <w:sz w:val="28"/>
          <w:szCs w:val="28"/>
          <w:vertAlign w:val="subscript"/>
        </w:rPr>
        <w:t>1</w:t>
      </w:r>
      <w:r w:rsidRPr="0025701A">
        <w:rPr>
          <w:i/>
          <w:snapToGrid w:val="0"/>
          <w:sz w:val="28"/>
          <w:szCs w:val="28"/>
        </w:rPr>
        <w:t xml:space="preserve"> + </w:t>
      </w:r>
      <w:r w:rsidRPr="0025701A">
        <w:rPr>
          <w:i/>
          <w:snapToGrid w:val="0"/>
          <w:sz w:val="28"/>
          <w:szCs w:val="28"/>
          <w:lang w:val="en-US"/>
        </w:rPr>
        <w:t>m</w:t>
      </w:r>
      <w:r w:rsidRPr="0025701A">
        <w:rPr>
          <w:i/>
          <w:iCs/>
          <w:snapToGrid w:val="0"/>
          <w:sz w:val="28"/>
          <w:szCs w:val="28"/>
        </w:rPr>
        <w:t>ρ</w:t>
      </w:r>
      <w:r w:rsidRPr="0025701A">
        <w:rPr>
          <w:i/>
          <w:iCs/>
          <w:snapToGrid w:val="0"/>
          <w:sz w:val="28"/>
          <w:szCs w:val="28"/>
          <w:lang w:val="en-US"/>
        </w:rPr>
        <w:t>d</w:t>
      </w:r>
      <w:r w:rsidRPr="0025701A">
        <w:rPr>
          <w:snapToGrid w:val="0"/>
          <w:sz w:val="28"/>
          <w:szCs w:val="28"/>
          <w:vertAlign w:val="subscript"/>
        </w:rPr>
        <w:t>1</w:t>
      </w:r>
      <w:r w:rsidRPr="0025701A">
        <w:rPr>
          <w:snapToGrid w:val="0"/>
          <w:sz w:val="28"/>
          <w:szCs w:val="28"/>
        </w:rPr>
        <w:t xml:space="preserve"> = </w:t>
      </w:r>
      <w:r w:rsidRPr="0025701A">
        <w:rPr>
          <w:i/>
          <w:snapToGrid w:val="0"/>
          <w:sz w:val="28"/>
          <w:szCs w:val="28"/>
          <w:lang w:val="en-US"/>
        </w:rPr>
        <w:t>d</w:t>
      </w:r>
      <w:r w:rsidRPr="0025701A">
        <w:rPr>
          <w:snapToGrid w:val="0"/>
          <w:sz w:val="28"/>
          <w:szCs w:val="28"/>
          <w:vertAlign w:val="subscript"/>
        </w:rPr>
        <w:t>1</w:t>
      </w:r>
      <w:r w:rsidRPr="0025701A">
        <w:rPr>
          <w:snapToGrid w:val="0"/>
          <w:sz w:val="28"/>
          <w:szCs w:val="28"/>
        </w:rPr>
        <w:t xml:space="preserve"> (</w:t>
      </w:r>
      <w:r w:rsidRPr="0025701A">
        <w:rPr>
          <w:iCs/>
          <w:snapToGrid w:val="0"/>
          <w:sz w:val="28"/>
          <w:szCs w:val="28"/>
        </w:rPr>
        <w:t>1</w:t>
      </w:r>
      <w:r w:rsidRPr="0025701A">
        <w:rPr>
          <w:snapToGrid w:val="0"/>
          <w:sz w:val="28"/>
          <w:szCs w:val="28"/>
        </w:rPr>
        <w:t xml:space="preserve"> + </w:t>
      </w:r>
      <w:r w:rsidRPr="0025701A">
        <w:rPr>
          <w:i/>
          <w:snapToGrid w:val="0"/>
          <w:sz w:val="28"/>
          <w:szCs w:val="28"/>
          <w:lang w:val="en-US"/>
        </w:rPr>
        <w:t>m</w:t>
      </w:r>
      <w:r w:rsidRPr="0025701A">
        <w:rPr>
          <w:i/>
          <w:iCs/>
          <w:snapToGrid w:val="0"/>
          <w:sz w:val="28"/>
          <w:szCs w:val="28"/>
        </w:rPr>
        <w:t>ρ</w:t>
      </w:r>
      <w:r w:rsidRPr="0025701A">
        <w:rPr>
          <w:iCs/>
          <w:snapToGrid w:val="0"/>
          <w:sz w:val="28"/>
          <w:szCs w:val="28"/>
        </w:rPr>
        <w:t>).</w:t>
      </w:r>
    </w:p>
    <w:p w:rsidR="00B00B60" w:rsidRPr="0025701A" w:rsidRDefault="00B00B60" w:rsidP="0071367B">
      <w:pPr>
        <w:spacing w:line="336" w:lineRule="auto"/>
        <w:ind w:firstLine="720"/>
        <w:jc w:val="both"/>
        <w:rPr>
          <w:snapToGrid w:val="0"/>
          <w:sz w:val="28"/>
          <w:szCs w:val="28"/>
        </w:rPr>
      </w:pPr>
      <w:r w:rsidRPr="0025701A">
        <w:rPr>
          <w:snapToGrid w:val="0"/>
          <w:sz w:val="28"/>
          <w:szCs w:val="28"/>
        </w:rPr>
        <w:t xml:space="preserve">Чистый доход </w:t>
      </w:r>
      <w:r w:rsidRPr="0025701A">
        <w:rPr>
          <w:i/>
          <w:iCs/>
          <w:snapToGrid w:val="0"/>
          <w:sz w:val="28"/>
          <w:szCs w:val="28"/>
          <w:lang w:val="en-US"/>
        </w:rPr>
        <w:t>P</w:t>
      </w:r>
      <w:r w:rsidRPr="0025701A">
        <w:rPr>
          <w:snapToGrid w:val="0"/>
          <w:sz w:val="28"/>
          <w:szCs w:val="28"/>
        </w:rPr>
        <w:t xml:space="preserve"> = </w:t>
      </w:r>
      <w:r w:rsidRPr="0025701A">
        <w:rPr>
          <w:i/>
          <w:iCs/>
          <w:snapToGrid w:val="0"/>
          <w:sz w:val="28"/>
          <w:szCs w:val="28"/>
          <w:lang w:val="en-US"/>
        </w:rPr>
        <w:t>B</w:t>
      </w:r>
      <w:r w:rsidRPr="0025701A">
        <w:rPr>
          <w:i/>
          <w:iCs/>
          <w:snapToGrid w:val="0"/>
          <w:sz w:val="28"/>
          <w:szCs w:val="28"/>
        </w:rPr>
        <w:t xml:space="preserve"> </w:t>
      </w:r>
      <w:r w:rsidRPr="0025701A">
        <w:rPr>
          <w:snapToGrid w:val="0"/>
          <w:sz w:val="28"/>
          <w:szCs w:val="28"/>
        </w:rPr>
        <w:t xml:space="preserve">– </w:t>
      </w:r>
      <w:r w:rsidRPr="0025701A">
        <w:rPr>
          <w:i/>
          <w:snapToGrid w:val="0"/>
          <w:sz w:val="28"/>
          <w:szCs w:val="28"/>
          <w:lang w:val="en-US"/>
        </w:rPr>
        <w:t>D</w:t>
      </w:r>
      <w:r w:rsidRPr="0025701A">
        <w:rPr>
          <w:snapToGrid w:val="0"/>
          <w:sz w:val="28"/>
          <w:szCs w:val="28"/>
        </w:rPr>
        <w:t xml:space="preserve">. </w:t>
      </w:r>
      <w:r>
        <w:rPr>
          <w:snapToGrid w:val="0"/>
          <w:sz w:val="28"/>
          <w:szCs w:val="28"/>
        </w:rPr>
        <w:t xml:space="preserve">Выполним подстановку и необходимые преобразования. После чего </w:t>
      </w:r>
      <w:r w:rsidRPr="0025701A">
        <w:rPr>
          <w:snapToGrid w:val="0"/>
          <w:sz w:val="28"/>
          <w:szCs w:val="28"/>
        </w:rPr>
        <w:t>получим чистый доход с у</w:t>
      </w:r>
      <w:r>
        <w:rPr>
          <w:snapToGrid w:val="0"/>
          <w:sz w:val="28"/>
          <w:szCs w:val="28"/>
        </w:rPr>
        <w:t>четом ситуации неопределенности.</w:t>
      </w:r>
      <w:r w:rsidRPr="0025701A">
        <w:rPr>
          <w:snapToGrid w:val="0"/>
          <w:sz w:val="28"/>
          <w:szCs w:val="28"/>
        </w:rPr>
        <w:t xml:space="preserve"> </w:t>
      </w:r>
      <w:r>
        <w:rPr>
          <w:snapToGrid w:val="0"/>
          <w:sz w:val="28"/>
          <w:szCs w:val="28"/>
        </w:rPr>
        <w:t xml:space="preserve">Он выражается </w:t>
      </w:r>
      <w:r w:rsidRPr="0025701A">
        <w:rPr>
          <w:snapToGrid w:val="0"/>
          <w:sz w:val="28"/>
          <w:szCs w:val="28"/>
        </w:rPr>
        <w:t>выраженный через денежный поток</w:t>
      </w:r>
      <w:r w:rsidRPr="00070724">
        <w:rPr>
          <w:i/>
          <w:snapToGrid w:val="0"/>
          <w:sz w:val="28"/>
          <w:szCs w:val="28"/>
        </w:rPr>
        <w:t xml:space="preserve"> </w:t>
      </w:r>
      <w:r w:rsidRPr="0025701A">
        <w:rPr>
          <w:i/>
          <w:snapToGrid w:val="0"/>
          <w:sz w:val="28"/>
          <w:szCs w:val="28"/>
          <w:lang w:val="en-US"/>
        </w:rPr>
        <w:t>d</w:t>
      </w:r>
      <w:r w:rsidRPr="0025701A">
        <w:rPr>
          <w:snapToGrid w:val="0"/>
          <w:sz w:val="28"/>
          <w:szCs w:val="28"/>
          <w:vertAlign w:val="subscript"/>
        </w:rPr>
        <w:t>1</w:t>
      </w:r>
      <w:r w:rsidRPr="0025701A">
        <w:rPr>
          <w:snapToGrid w:val="0"/>
          <w:sz w:val="28"/>
          <w:szCs w:val="28"/>
        </w:rPr>
        <w:t xml:space="preserve">, норму прибыли и число этапов </w:t>
      </w:r>
      <w:r>
        <w:rPr>
          <w:snapToGrid w:val="0"/>
          <w:sz w:val="28"/>
          <w:szCs w:val="28"/>
        </w:rPr>
        <w:t>ПЦ</w:t>
      </w:r>
      <w:r w:rsidRPr="0025701A">
        <w:rPr>
          <w:snapToGrid w:val="0"/>
          <w:sz w:val="28"/>
          <w:szCs w:val="28"/>
        </w:rPr>
        <w:t>:</w:t>
      </w:r>
    </w:p>
    <w:p w:rsidR="00B00B60" w:rsidRPr="0025701A" w:rsidRDefault="00B00B60" w:rsidP="0071367B">
      <w:pPr>
        <w:spacing w:line="336" w:lineRule="auto"/>
        <w:jc w:val="center"/>
        <w:rPr>
          <w:snapToGrid w:val="0"/>
          <w:sz w:val="28"/>
          <w:szCs w:val="28"/>
        </w:rPr>
      </w:pPr>
      <w:r w:rsidRPr="0025701A">
        <w:rPr>
          <w:i/>
          <w:iCs/>
          <w:snapToGrid w:val="0"/>
          <w:sz w:val="28"/>
          <w:szCs w:val="28"/>
          <w:lang w:val="en-US"/>
        </w:rPr>
        <w:t>P</w:t>
      </w:r>
      <w:r w:rsidRPr="0025701A">
        <w:rPr>
          <w:snapToGrid w:val="0"/>
          <w:sz w:val="28"/>
          <w:szCs w:val="28"/>
        </w:rPr>
        <w:t xml:space="preserve"> = </w:t>
      </w:r>
      <w:r w:rsidRPr="0025701A">
        <w:rPr>
          <w:i/>
          <w:snapToGrid w:val="0"/>
          <w:sz w:val="28"/>
          <w:szCs w:val="28"/>
          <w:lang w:val="en-US"/>
        </w:rPr>
        <w:t>mU</w:t>
      </w:r>
      <w:r w:rsidRPr="0025701A">
        <w:rPr>
          <w:snapToGrid w:val="0"/>
          <w:sz w:val="28"/>
          <w:szCs w:val="28"/>
        </w:rPr>
        <w:t xml:space="preserve">(1 + </w:t>
      </w:r>
      <w:r w:rsidRPr="0025701A">
        <w:rPr>
          <w:i/>
          <w:iCs/>
          <w:snapToGrid w:val="0"/>
          <w:sz w:val="28"/>
          <w:szCs w:val="28"/>
          <w:lang w:val="en-US"/>
        </w:rPr>
        <w:t>k</w:t>
      </w:r>
      <w:r w:rsidRPr="0025701A">
        <w:rPr>
          <w:snapToGrid w:val="0"/>
          <w:sz w:val="28"/>
          <w:szCs w:val="28"/>
        </w:rPr>
        <w:t>)</w:t>
      </w:r>
      <w:r w:rsidRPr="0025701A">
        <w:rPr>
          <w:i/>
          <w:snapToGrid w:val="0"/>
          <w:sz w:val="28"/>
          <w:szCs w:val="28"/>
          <w:vertAlign w:val="superscript"/>
          <w:lang w:val="en-US"/>
        </w:rPr>
        <w:t>n</w:t>
      </w:r>
      <w:r w:rsidRPr="0025701A">
        <w:rPr>
          <w:snapToGrid w:val="0"/>
          <w:sz w:val="28"/>
          <w:szCs w:val="28"/>
        </w:rPr>
        <w:t xml:space="preserve"> </w:t>
      </w:r>
      <w:r w:rsidRPr="0025701A">
        <w:rPr>
          <w:i/>
          <w:iCs/>
          <w:snapToGrid w:val="0"/>
          <w:sz w:val="28"/>
          <w:szCs w:val="28"/>
          <w:lang w:val="en-US"/>
        </w:rPr>
        <w:t>d</w:t>
      </w:r>
      <w:r w:rsidRPr="0025701A">
        <w:rPr>
          <w:snapToGrid w:val="0"/>
          <w:sz w:val="28"/>
          <w:szCs w:val="28"/>
          <w:vertAlign w:val="subscript"/>
        </w:rPr>
        <w:t xml:space="preserve">1 </w:t>
      </w:r>
      <w:r w:rsidRPr="0025701A">
        <w:rPr>
          <w:snapToGrid w:val="0"/>
          <w:sz w:val="28"/>
          <w:szCs w:val="28"/>
        </w:rPr>
        <w:t xml:space="preserve">– </w:t>
      </w:r>
      <w:r w:rsidRPr="0025701A">
        <w:rPr>
          <w:snapToGrid w:val="0"/>
          <w:sz w:val="28"/>
          <w:szCs w:val="28"/>
          <w:vertAlign w:val="subscript"/>
        </w:rPr>
        <w:t xml:space="preserve"> </w:t>
      </w:r>
      <w:r w:rsidRPr="0025701A">
        <w:rPr>
          <w:i/>
          <w:snapToGrid w:val="0"/>
          <w:sz w:val="28"/>
          <w:szCs w:val="28"/>
          <w:lang w:val="en-US"/>
        </w:rPr>
        <w:t>d</w:t>
      </w:r>
      <w:r w:rsidRPr="0025701A">
        <w:rPr>
          <w:snapToGrid w:val="0"/>
          <w:sz w:val="28"/>
          <w:szCs w:val="28"/>
          <w:vertAlign w:val="subscript"/>
        </w:rPr>
        <w:t>1</w:t>
      </w:r>
      <w:r w:rsidRPr="0025701A">
        <w:rPr>
          <w:snapToGrid w:val="0"/>
          <w:sz w:val="28"/>
          <w:szCs w:val="28"/>
        </w:rPr>
        <w:t xml:space="preserve"> (</w:t>
      </w:r>
      <w:r w:rsidRPr="0025701A">
        <w:rPr>
          <w:iCs/>
          <w:snapToGrid w:val="0"/>
          <w:sz w:val="28"/>
          <w:szCs w:val="28"/>
        </w:rPr>
        <w:t>1</w:t>
      </w:r>
      <w:r w:rsidRPr="0025701A">
        <w:rPr>
          <w:snapToGrid w:val="0"/>
          <w:sz w:val="28"/>
          <w:szCs w:val="28"/>
        </w:rPr>
        <w:t xml:space="preserve"> + </w:t>
      </w:r>
      <w:r w:rsidRPr="0025701A">
        <w:rPr>
          <w:i/>
          <w:snapToGrid w:val="0"/>
          <w:sz w:val="28"/>
          <w:szCs w:val="28"/>
          <w:lang w:val="en-US"/>
        </w:rPr>
        <w:t>m</w:t>
      </w:r>
      <w:r w:rsidRPr="0025701A">
        <w:rPr>
          <w:i/>
          <w:iCs/>
          <w:snapToGrid w:val="0"/>
          <w:sz w:val="28"/>
          <w:szCs w:val="28"/>
        </w:rPr>
        <w:t>ρ</w:t>
      </w:r>
      <w:r w:rsidRPr="0025701A">
        <w:rPr>
          <w:iCs/>
          <w:snapToGrid w:val="0"/>
          <w:sz w:val="28"/>
          <w:szCs w:val="28"/>
        </w:rPr>
        <w:t xml:space="preserve">) = </w:t>
      </w:r>
      <w:r w:rsidRPr="0025701A">
        <w:rPr>
          <w:i/>
          <w:iCs/>
          <w:snapToGrid w:val="0"/>
          <w:sz w:val="28"/>
          <w:szCs w:val="28"/>
          <w:lang w:val="en-US"/>
        </w:rPr>
        <w:t>d</w:t>
      </w:r>
      <w:r w:rsidRPr="0025701A">
        <w:rPr>
          <w:snapToGrid w:val="0"/>
          <w:sz w:val="28"/>
          <w:szCs w:val="28"/>
          <w:vertAlign w:val="subscript"/>
        </w:rPr>
        <w:t>1</w:t>
      </w:r>
      <w:r w:rsidRPr="0025701A">
        <w:rPr>
          <w:snapToGrid w:val="0"/>
          <w:sz w:val="28"/>
          <w:szCs w:val="28"/>
        </w:rPr>
        <w:t xml:space="preserve"> [</w:t>
      </w:r>
      <w:r w:rsidRPr="0025701A">
        <w:rPr>
          <w:i/>
          <w:snapToGrid w:val="0"/>
          <w:sz w:val="28"/>
          <w:szCs w:val="28"/>
          <w:lang w:val="en-US"/>
        </w:rPr>
        <w:t>mU</w:t>
      </w:r>
      <w:r w:rsidRPr="0025701A">
        <w:rPr>
          <w:snapToGrid w:val="0"/>
          <w:sz w:val="28"/>
          <w:szCs w:val="28"/>
        </w:rPr>
        <w:t xml:space="preserve"> (1 + </w:t>
      </w:r>
      <w:r w:rsidRPr="0025701A">
        <w:rPr>
          <w:i/>
          <w:iCs/>
          <w:snapToGrid w:val="0"/>
          <w:sz w:val="28"/>
          <w:szCs w:val="28"/>
          <w:lang w:val="en-US"/>
        </w:rPr>
        <w:t>k</w:t>
      </w:r>
      <w:r w:rsidRPr="0025701A">
        <w:rPr>
          <w:snapToGrid w:val="0"/>
          <w:sz w:val="28"/>
          <w:szCs w:val="28"/>
        </w:rPr>
        <w:t>)</w:t>
      </w:r>
      <w:r w:rsidRPr="0025701A">
        <w:rPr>
          <w:i/>
          <w:snapToGrid w:val="0"/>
          <w:sz w:val="28"/>
          <w:szCs w:val="28"/>
          <w:vertAlign w:val="superscript"/>
          <w:lang w:val="en-US"/>
        </w:rPr>
        <w:t>n</w:t>
      </w:r>
      <w:r w:rsidRPr="0025701A">
        <w:rPr>
          <w:i/>
          <w:snapToGrid w:val="0"/>
          <w:sz w:val="28"/>
          <w:szCs w:val="28"/>
          <w:vertAlign w:val="superscript"/>
        </w:rPr>
        <w:t xml:space="preserve"> </w:t>
      </w:r>
      <w:r w:rsidRPr="0025701A">
        <w:rPr>
          <w:snapToGrid w:val="0"/>
          <w:sz w:val="28"/>
          <w:szCs w:val="28"/>
        </w:rPr>
        <w:t>– (</w:t>
      </w:r>
      <w:r w:rsidRPr="0025701A">
        <w:rPr>
          <w:iCs/>
          <w:snapToGrid w:val="0"/>
          <w:sz w:val="28"/>
          <w:szCs w:val="28"/>
        </w:rPr>
        <w:t>1</w:t>
      </w:r>
      <w:r w:rsidRPr="0025701A">
        <w:rPr>
          <w:snapToGrid w:val="0"/>
          <w:sz w:val="28"/>
          <w:szCs w:val="28"/>
        </w:rPr>
        <w:t xml:space="preserve"> + </w:t>
      </w:r>
      <w:r w:rsidRPr="0025701A">
        <w:rPr>
          <w:i/>
          <w:snapToGrid w:val="0"/>
          <w:sz w:val="28"/>
          <w:szCs w:val="28"/>
          <w:lang w:val="en-US"/>
        </w:rPr>
        <w:t>m</w:t>
      </w:r>
      <w:r w:rsidRPr="0025701A">
        <w:rPr>
          <w:i/>
          <w:iCs/>
          <w:snapToGrid w:val="0"/>
          <w:sz w:val="28"/>
          <w:szCs w:val="28"/>
        </w:rPr>
        <w:t>ρ</w:t>
      </w:r>
      <w:r w:rsidRPr="0025701A">
        <w:rPr>
          <w:iCs/>
          <w:snapToGrid w:val="0"/>
          <w:sz w:val="28"/>
          <w:szCs w:val="28"/>
        </w:rPr>
        <w:t>)].</w:t>
      </w:r>
    </w:p>
    <w:p w:rsidR="00B00B60" w:rsidRPr="0025701A" w:rsidRDefault="00B00B60" w:rsidP="0071367B">
      <w:pPr>
        <w:spacing w:line="336" w:lineRule="auto"/>
        <w:ind w:firstLine="720"/>
        <w:jc w:val="both"/>
        <w:rPr>
          <w:snapToGrid w:val="0"/>
          <w:sz w:val="28"/>
          <w:szCs w:val="28"/>
        </w:rPr>
      </w:pPr>
      <w:r w:rsidRPr="0025701A">
        <w:rPr>
          <w:snapToGrid w:val="0"/>
          <w:sz w:val="28"/>
          <w:szCs w:val="28"/>
        </w:rPr>
        <w:t xml:space="preserve">Эффективность </w:t>
      </w:r>
      <w:r>
        <w:rPr>
          <w:snapToGrid w:val="0"/>
          <w:sz w:val="28"/>
          <w:szCs w:val="28"/>
        </w:rPr>
        <w:t>ПЦ</w:t>
      </w:r>
      <w:r w:rsidRPr="0025701A">
        <w:rPr>
          <w:snapToGrid w:val="0"/>
          <w:sz w:val="28"/>
          <w:szCs w:val="28"/>
        </w:rPr>
        <w:t xml:space="preserve"> </w:t>
      </w:r>
      <w:r w:rsidRPr="0025701A">
        <w:rPr>
          <w:i/>
          <w:snapToGrid w:val="0"/>
          <w:sz w:val="28"/>
          <w:szCs w:val="28"/>
        </w:rPr>
        <w:t>Е</w:t>
      </w:r>
      <w:r w:rsidRPr="0025701A">
        <w:rPr>
          <w:snapToGrid w:val="0"/>
          <w:sz w:val="28"/>
          <w:szCs w:val="28"/>
        </w:rPr>
        <w:t xml:space="preserve"> </w:t>
      </w:r>
      <w:r>
        <w:rPr>
          <w:snapToGrid w:val="0"/>
          <w:sz w:val="28"/>
          <w:szCs w:val="28"/>
        </w:rPr>
        <w:t>тогда после подстановки в (3)</w:t>
      </w:r>
      <w:r w:rsidRPr="0025701A">
        <w:rPr>
          <w:snapToGrid w:val="0"/>
          <w:sz w:val="28"/>
          <w:szCs w:val="28"/>
        </w:rPr>
        <w:t>:</w:t>
      </w:r>
    </w:p>
    <w:p w:rsidR="00B00B60" w:rsidRPr="0025701A" w:rsidRDefault="00B00B60" w:rsidP="0071367B">
      <w:pPr>
        <w:spacing w:line="336" w:lineRule="auto"/>
        <w:ind w:firstLine="720"/>
        <w:jc w:val="right"/>
        <w:rPr>
          <w:sz w:val="28"/>
          <w:szCs w:val="28"/>
        </w:rPr>
      </w:pPr>
      <w:r w:rsidRPr="0025701A">
        <w:rPr>
          <w:position w:val="-28"/>
          <w:sz w:val="28"/>
          <w:szCs w:val="28"/>
        </w:rPr>
        <w:object w:dxaOrig="2360" w:dyaOrig="720">
          <v:shape id="_x0000_i1040" type="#_x0000_t75" style="width:147.6pt;height:46.2pt" o:ole="">
            <v:imagedata r:id="rId26" o:title=""/>
          </v:shape>
          <o:OLEObject Type="Embed" ProgID="Equation.3" ShapeID="_x0000_i1040" DrawAspect="Content" ObjectID="_1509883578" r:id="rId27"/>
        </w:object>
      </w:r>
      <w:r w:rsidRPr="0025701A">
        <w:rPr>
          <w:sz w:val="28"/>
          <w:szCs w:val="28"/>
        </w:rPr>
        <w:t>.                                    (</w:t>
      </w:r>
      <w:r>
        <w:rPr>
          <w:sz w:val="28"/>
          <w:szCs w:val="28"/>
        </w:rPr>
        <w:t>5</w:t>
      </w:r>
      <w:r w:rsidRPr="0025701A">
        <w:rPr>
          <w:sz w:val="28"/>
          <w:szCs w:val="28"/>
        </w:rPr>
        <w:t>)</w:t>
      </w:r>
    </w:p>
    <w:p w:rsidR="00B00B60" w:rsidRPr="0025701A" w:rsidRDefault="00B00B60" w:rsidP="0071367B">
      <w:pPr>
        <w:pStyle w:val="BodyText"/>
        <w:spacing w:line="336" w:lineRule="auto"/>
        <w:ind w:firstLine="709"/>
        <w:rPr>
          <w:iCs/>
          <w:snapToGrid w:val="0"/>
          <w:sz w:val="28"/>
          <w:szCs w:val="28"/>
        </w:rPr>
      </w:pPr>
      <w:r w:rsidRPr="0025701A">
        <w:rPr>
          <w:sz w:val="28"/>
          <w:szCs w:val="28"/>
        </w:rPr>
        <w:t xml:space="preserve">В </w:t>
      </w:r>
      <w:r>
        <w:rPr>
          <w:sz w:val="28"/>
          <w:szCs w:val="28"/>
        </w:rPr>
        <w:t>этом случае</w:t>
      </w:r>
      <w:r w:rsidRPr="0025701A">
        <w:rPr>
          <w:sz w:val="28"/>
          <w:szCs w:val="28"/>
        </w:rPr>
        <w:t xml:space="preserve"> показатель риска </w:t>
      </w:r>
      <w:r>
        <w:rPr>
          <w:sz w:val="28"/>
          <w:szCs w:val="28"/>
        </w:rPr>
        <w:t xml:space="preserve">– это </w:t>
      </w:r>
      <w:r w:rsidRPr="0025701A">
        <w:rPr>
          <w:sz w:val="28"/>
          <w:szCs w:val="28"/>
        </w:rPr>
        <w:t>нек</w:t>
      </w:r>
      <w:r>
        <w:rPr>
          <w:sz w:val="28"/>
          <w:szCs w:val="28"/>
        </w:rPr>
        <w:t>ая</w:t>
      </w:r>
      <w:r w:rsidRPr="0025701A">
        <w:rPr>
          <w:sz w:val="28"/>
          <w:szCs w:val="28"/>
        </w:rPr>
        <w:t xml:space="preserve"> функци</w:t>
      </w:r>
      <w:r>
        <w:rPr>
          <w:sz w:val="28"/>
          <w:szCs w:val="28"/>
        </w:rPr>
        <w:t>я с параметрами</w:t>
      </w:r>
      <w:r w:rsidRPr="0025701A">
        <w:rPr>
          <w:sz w:val="28"/>
          <w:szCs w:val="28"/>
        </w:rPr>
        <w:t xml:space="preserve"> </w:t>
      </w:r>
      <w:r w:rsidRPr="0025701A">
        <w:rPr>
          <w:i/>
          <w:sz w:val="28"/>
          <w:szCs w:val="28"/>
        </w:rPr>
        <w:t>m</w:t>
      </w:r>
      <w:r w:rsidRPr="0025701A">
        <w:rPr>
          <w:sz w:val="28"/>
          <w:szCs w:val="28"/>
        </w:rPr>
        <w:t xml:space="preserve">, </w:t>
      </w:r>
      <w:r w:rsidRPr="0025701A">
        <w:rPr>
          <w:i/>
          <w:sz w:val="28"/>
          <w:szCs w:val="28"/>
        </w:rPr>
        <w:t>n</w:t>
      </w:r>
      <w:r w:rsidRPr="0025701A">
        <w:rPr>
          <w:sz w:val="28"/>
          <w:szCs w:val="28"/>
        </w:rPr>
        <w:t xml:space="preserve">, </w:t>
      </w:r>
      <w:r w:rsidRPr="0025701A">
        <w:rPr>
          <w:i/>
          <w:sz w:val="28"/>
          <w:szCs w:val="28"/>
        </w:rPr>
        <w:t>k</w:t>
      </w:r>
      <w:r w:rsidRPr="0025701A">
        <w:rPr>
          <w:sz w:val="28"/>
          <w:szCs w:val="28"/>
        </w:rPr>
        <w:t xml:space="preserve">, </w:t>
      </w:r>
      <w:r w:rsidRPr="0025701A">
        <w:rPr>
          <w:i/>
          <w:iCs/>
          <w:snapToGrid w:val="0"/>
          <w:sz w:val="28"/>
          <w:szCs w:val="28"/>
        </w:rPr>
        <w:t>ρ</w:t>
      </w:r>
      <w:r w:rsidRPr="0025701A">
        <w:rPr>
          <w:iCs/>
          <w:snapToGrid w:val="0"/>
          <w:sz w:val="28"/>
          <w:szCs w:val="28"/>
        </w:rPr>
        <w:t>:</w:t>
      </w:r>
    </w:p>
    <w:p w:rsidR="00B00B60" w:rsidRPr="0025701A" w:rsidRDefault="00B00B60" w:rsidP="0071367B">
      <w:pPr>
        <w:spacing w:line="336" w:lineRule="auto"/>
        <w:ind w:firstLine="720"/>
        <w:jc w:val="right"/>
        <w:rPr>
          <w:sz w:val="28"/>
          <w:szCs w:val="28"/>
        </w:rPr>
      </w:pPr>
      <w:r w:rsidRPr="0025701A">
        <w:rPr>
          <w:i/>
          <w:sz w:val="28"/>
          <w:szCs w:val="28"/>
        </w:rPr>
        <w:t xml:space="preserve">R =  f(m, n, k, </w:t>
      </w:r>
      <w:r w:rsidRPr="0025701A">
        <w:rPr>
          <w:i/>
          <w:iCs/>
          <w:snapToGrid w:val="0"/>
          <w:sz w:val="28"/>
          <w:szCs w:val="28"/>
        </w:rPr>
        <w:t>ρ</w:t>
      </w:r>
      <w:r w:rsidRPr="0025701A">
        <w:rPr>
          <w:i/>
          <w:sz w:val="28"/>
          <w:szCs w:val="28"/>
        </w:rPr>
        <w:t>)</w:t>
      </w:r>
      <w:r w:rsidRPr="0025701A">
        <w:rPr>
          <w:sz w:val="28"/>
          <w:szCs w:val="28"/>
        </w:rPr>
        <w:t>.                                           (</w:t>
      </w:r>
      <w:r>
        <w:rPr>
          <w:sz w:val="28"/>
          <w:szCs w:val="28"/>
        </w:rPr>
        <w:t>6</w:t>
      </w:r>
      <w:r w:rsidRPr="0025701A">
        <w:rPr>
          <w:sz w:val="28"/>
          <w:szCs w:val="28"/>
        </w:rPr>
        <w:t>)</w:t>
      </w:r>
    </w:p>
    <w:p w:rsidR="00B00B60" w:rsidRDefault="00B00B60" w:rsidP="0071367B">
      <w:pPr>
        <w:spacing w:line="336" w:lineRule="auto"/>
        <w:ind w:firstLine="720"/>
        <w:jc w:val="both"/>
        <w:rPr>
          <w:sz w:val="28"/>
          <w:szCs w:val="28"/>
        </w:rPr>
      </w:pPr>
      <w:r>
        <w:rPr>
          <w:sz w:val="28"/>
          <w:szCs w:val="28"/>
        </w:rPr>
        <w:t>Данную формулу можно рассмотреть как:</w:t>
      </w:r>
    </w:p>
    <w:p w:rsidR="00B00B60" w:rsidRPr="00FF21F9" w:rsidRDefault="00B00B60" w:rsidP="00FF21F9">
      <w:pPr>
        <w:spacing w:line="336" w:lineRule="auto"/>
        <w:ind w:firstLine="720"/>
        <w:jc w:val="right"/>
        <w:rPr>
          <w:sz w:val="28"/>
          <w:szCs w:val="28"/>
        </w:rPr>
      </w:pPr>
      <w:r w:rsidRPr="0025701A">
        <w:rPr>
          <w:i/>
          <w:sz w:val="28"/>
          <w:szCs w:val="28"/>
          <w:lang w:val="en-US"/>
        </w:rPr>
        <w:t>R =  f(m, n, const, const)</w:t>
      </w:r>
      <w:r w:rsidRPr="0025701A">
        <w:rPr>
          <w:sz w:val="28"/>
          <w:szCs w:val="28"/>
          <w:lang w:val="en-US"/>
        </w:rPr>
        <w:t xml:space="preserve">.                                    </w:t>
      </w:r>
      <w:r w:rsidRPr="00FF21F9">
        <w:rPr>
          <w:sz w:val="28"/>
          <w:szCs w:val="28"/>
        </w:rPr>
        <w:t>(</w:t>
      </w:r>
      <w:r>
        <w:rPr>
          <w:sz w:val="28"/>
          <w:szCs w:val="28"/>
        </w:rPr>
        <w:t>7</w:t>
      </w:r>
      <w:r w:rsidRPr="00FF21F9">
        <w:rPr>
          <w:sz w:val="28"/>
          <w:szCs w:val="28"/>
        </w:rPr>
        <w:t>)</w:t>
      </w:r>
    </w:p>
    <w:p w:rsidR="00B00B60" w:rsidRDefault="00B00B60" w:rsidP="0073561B">
      <w:pPr>
        <w:spacing w:line="360" w:lineRule="auto"/>
        <w:ind w:firstLine="720"/>
        <w:jc w:val="both"/>
        <w:rPr>
          <w:iCs/>
          <w:snapToGrid w:val="0"/>
          <w:sz w:val="28"/>
          <w:szCs w:val="28"/>
        </w:rPr>
      </w:pPr>
      <w:r>
        <w:rPr>
          <w:sz w:val="28"/>
          <w:szCs w:val="28"/>
        </w:rPr>
        <w:t xml:space="preserve">Это связано с тем, что для предприятий </w:t>
      </w:r>
      <w:r w:rsidRPr="0025701A">
        <w:rPr>
          <w:sz w:val="28"/>
          <w:szCs w:val="28"/>
        </w:rPr>
        <w:t>норм</w:t>
      </w:r>
      <w:r>
        <w:rPr>
          <w:sz w:val="28"/>
          <w:szCs w:val="28"/>
        </w:rPr>
        <w:t>а</w:t>
      </w:r>
      <w:r w:rsidRPr="0025701A">
        <w:rPr>
          <w:sz w:val="28"/>
          <w:szCs w:val="28"/>
        </w:rPr>
        <w:t xml:space="preserve"> прибыли </w:t>
      </w:r>
      <w:r w:rsidRPr="0025701A">
        <w:rPr>
          <w:i/>
          <w:sz w:val="28"/>
          <w:szCs w:val="28"/>
        </w:rPr>
        <w:t>k</w:t>
      </w:r>
      <w:r w:rsidRPr="0025701A">
        <w:rPr>
          <w:sz w:val="28"/>
          <w:szCs w:val="28"/>
        </w:rPr>
        <w:t xml:space="preserve"> является </w:t>
      </w:r>
      <w:r>
        <w:rPr>
          <w:sz w:val="28"/>
          <w:szCs w:val="28"/>
        </w:rPr>
        <w:t>почти</w:t>
      </w:r>
      <w:r w:rsidRPr="0025701A">
        <w:rPr>
          <w:sz w:val="28"/>
          <w:szCs w:val="28"/>
        </w:rPr>
        <w:t xml:space="preserve"> постоянной величиной, </w:t>
      </w:r>
      <w:r>
        <w:rPr>
          <w:sz w:val="28"/>
          <w:szCs w:val="28"/>
        </w:rPr>
        <w:t xml:space="preserve">следовательно, можно сказать, что </w:t>
      </w:r>
      <w:r w:rsidRPr="0025701A">
        <w:rPr>
          <w:sz w:val="28"/>
          <w:szCs w:val="28"/>
        </w:rPr>
        <w:t xml:space="preserve">показатель риска </w:t>
      </w:r>
      <w:r>
        <w:rPr>
          <w:sz w:val="28"/>
          <w:szCs w:val="28"/>
        </w:rPr>
        <w:t xml:space="preserve">мало зависит от </w:t>
      </w:r>
      <w:r w:rsidRPr="0025701A">
        <w:rPr>
          <w:i/>
          <w:sz w:val="28"/>
          <w:szCs w:val="28"/>
        </w:rPr>
        <w:t>k</w:t>
      </w:r>
      <w:r>
        <w:rPr>
          <w:sz w:val="28"/>
          <w:szCs w:val="28"/>
        </w:rPr>
        <w:t>, поэтому</w:t>
      </w:r>
      <w:r w:rsidRPr="0025701A">
        <w:rPr>
          <w:sz w:val="28"/>
          <w:szCs w:val="28"/>
        </w:rPr>
        <w:t xml:space="preserve"> </w:t>
      </w:r>
      <w:r w:rsidRPr="0025701A">
        <w:rPr>
          <w:i/>
          <w:sz w:val="28"/>
          <w:szCs w:val="28"/>
        </w:rPr>
        <w:t>k</w:t>
      </w:r>
      <w:r>
        <w:rPr>
          <w:i/>
          <w:sz w:val="28"/>
          <w:szCs w:val="28"/>
        </w:rPr>
        <w:t xml:space="preserve"> = </w:t>
      </w:r>
      <w:r w:rsidRPr="0025701A">
        <w:rPr>
          <w:i/>
          <w:sz w:val="28"/>
          <w:szCs w:val="28"/>
          <w:lang w:val="en-US"/>
        </w:rPr>
        <w:t>const</w:t>
      </w:r>
      <w:r>
        <w:rPr>
          <w:sz w:val="28"/>
          <w:szCs w:val="28"/>
        </w:rPr>
        <w:t>.</w:t>
      </w:r>
      <w:r w:rsidRPr="0025701A">
        <w:rPr>
          <w:sz w:val="28"/>
          <w:szCs w:val="28"/>
        </w:rPr>
        <w:t xml:space="preserve"> </w:t>
      </w:r>
      <w:r>
        <w:rPr>
          <w:sz w:val="28"/>
          <w:szCs w:val="28"/>
        </w:rPr>
        <w:t>Доля</w:t>
      </w:r>
      <w:r w:rsidRPr="0025701A">
        <w:rPr>
          <w:sz w:val="28"/>
          <w:szCs w:val="28"/>
        </w:rPr>
        <w:t xml:space="preserve"> расходов</w:t>
      </w:r>
      <w:r w:rsidRPr="0025701A">
        <w:rPr>
          <w:i/>
          <w:sz w:val="28"/>
          <w:szCs w:val="28"/>
        </w:rPr>
        <w:t xml:space="preserve"> </w:t>
      </w:r>
      <w:r w:rsidRPr="0025701A">
        <w:rPr>
          <w:i/>
          <w:iCs/>
          <w:snapToGrid w:val="0"/>
          <w:sz w:val="28"/>
          <w:szCs w:val="28"/>
        </w:rPr>
        <w:t>ρ</w:t>
      </w:r>
      <w:r w:rsidRPr="0025701A">
        <w:rPr>
          <w:sz w:val="28"/>
          <w:szCs w:val="28"/>
        </w:rPr>
        <w:t xml:space="preserve"> на обслуживание производственного процесса также относительно постоянн</w:t>
      </w:r>
      <w:r>
        <w:rPr>
          <w:sz w:val="28"/>
          <w:szCs w:val="28"/>
        </w:rPr>
        <w:t>ая величина</w:t>
      </w:r>
      <w:r w:rsidRPr="0025701A">
        <w:rPr>
          <w:sz w:val="28"/>
          <w:szCs w:val="28"/>
        </w:rPr>
        <w:t xml:space="preserve"> для каждого предприятия</w:t>
      </w:r>
      <w:r>
        <w:rPr>
          <w:sz w:val="28"/>
          <w:szCs w:val="28"/>
        </w:rPr>
        <w:t xml:space="preserve"> в отдельности</w:t>
      </w:r>
      <w:r w:rsidRPr="0025701A">
        <w:rPr>
          <w:sz w:val="28"/>
          <w:szCs w:val="28"/>
        </w:rPr>
        <w:t xml:space="preserve">. Поэтому </w:t>
      </w:r>
      <w:r w:rsidRPr="0025701A">
        <w:rPr>
          <w:i/>
          <w:iCs/>
          <w:snapToGrid w:val="0"/>
          <w:sz w:val="28"/>
          <w:szCs w:val="28"/>
        </w:rPr>
        <w:t>ρ</w:t>
      </w:r>
      <w:r w:rsidRPr="0025701A">
        <w:rPr>
          <w:iCs/>
          <w:snapToGrid w:val="0"/>
          <w:sz w:val="28"/>
          <w:szCs w:val="28"/>
        </w:rPr>
        <w:t xml:space="preserve"> </w:t>
      </w:r>
      <w:r>
        <w:rPr>
          <w:i/>
          <w:sz w:val="28"/>
          <w:szCs w:val="28"/>
        </w:rPr>
        <w:t xml:space="preserve">= </w:t>
      </w:r>
      <w:r w:rsidRPr="0025701A">
        <w:rPr>
          <w:i/>
          <w:sz w:val="28"/>
          <w:szCs w:val="28"/>
          <w:lang w:val="en-US"/>
        </w:rPr>
        <w:t>const</w:t>
      </w:r>
      <w:r w:rsidRPr="0025701A">
        <w:rPr>
          <w:iCs/>
          <w:snapToGrid w:val="0"/>
          <w:sz w:val="28"/>
          <w:szCs w:val="28"/>
        </w:rPr>
        <w:t xml:space="preserve">. </w:t>
      </w:r>
      <w:r>
        <w:rPr>
          <w:iCs/>
          <w:snapToGrid w:val="0"/>
          <w:sz w:val="28"/>
          <w:szCs w:val="28"/>
        </w:rPr>
        <w:t>Отсюда мы имеем только два</w:t>
      </w:r>
      <w:r w:rsidRPr="0025701A">
        <w:rPr>
          <w:sz w:val="28"/>
          <w:szCs w:val="28"/>
        </w:rPr>
        <w:t xml:space="preserve"> показателя которы</w:t>
      </w:r>
      <w:r>
        <w:rPr>
          <w:sz w:val="28"/>
          <w:szCs w:val="28"/>
        </w:rPr>
        <w:t>е</w:t>
      </w:r>
      <w:r w:rsidRPr="0025701A">
        <w:rPr>
          <w:sz w:val="28"/>
          <w:szCs w:val="28"/>
        </w:rPr>
        <w:t xml:space="preserve"> </w:t>
      </w:r>
      <w:r>
        <w:rPr>
          <w:sz w:val="28"/>
          <w:szCs w:val="28"/>
        </w:rPr>
        <w:t>влияют на</w:t>
      </w:r>
      <w:r w:rsidRPr="0025701A">
        <w:rPr>
          <w:sz w:val="28"/>
          <w:szCs w:val="28"/>
        </w:rPr>
        <w:t xml:space="preserve"> уровень риска</w:t>
      </w:r>
      <w:r>
        <w:rPr>
          <w:sz w:val="28"/>
          <w:szCs w:val="28"/>
        </w:rPr>
        <w:t>,</w:t>
      </w:r>
      <w:r w:rsidRPr="0025701A">
        <w:rPr>
          <w:sz w:val="28"/>
          <w:szCs w:val="28"/>
        </w:rPr>
        <w:t xml:space="preserve"> </w:t>
      </w:r>
      <w:r>
        <w:rPr>
          <w:sz w:val="28"/>
          <w:szCs w:val="28"/>
        </w:rPr>
        <w:t>а</w:t>
      </w:r>
      <w:r w:rsidRPr="0025701A">
        <w:rPr>
          <w:sz w:val="28"/>
          <w:szCs w:val="28"/>
        </w:rPr>
        <w:t xml:space="preserve">, </w:t>
      </w:r>
      <w:r>
        <w:rPr>
          <w:sz w:val="28"/>
          <w:szCs w:val="28"/>
        </w:rPr>
        <w:t>следовательно</w:t>
      </w:r>
      <w:r w:rsidRPr="0025701A">
        <w:rPr>
          <w:sz w:val="28"/>
          <w:szCs w:val="28"/>
        </w:rPr>
        <w:t>,</w:t>
      </w:r>
      <w:r>
        <w:rPr>
          <w:sz w:val="28"/>
          <w:szCs w:val="28"/>
        </w:rPr>
        <w:t xml:space="preserve"> на</w:t>
      </w:r>
      <w:r w:rsidRPr="0025701A">
        <w:rPr>
          <w:sz w:val="28"/>
          <w:szCs w:val="28"/>
        </w:rPr>
        <w:t xml:space="preserve"> эффективность </w:t>
      </w:r>
      <w:r>
        <w:rPr>
          <w:sz w:val="28"/>
          <w:szCs w:val="28"/>
        </w:rPr>
        <w:t>всей ПЦ</w:t>
      </w:r>
      <w:r w:rsidRPr="0025701A">
        <w:rPr>
          <w:sz w:val="28"/>
          <w:szCs w:val="28"/>
        </w:rPr>
        <w:t xml:space="preserve">. Значение </w:t>
      </w:r>
      <w:r w:rsidRPr="0025701A">
        <w:rPr>
          <w:i/>
          <w:sz w:val="28"/>
          <w:szCs w:val="28"/>
          <w:lang w:val="en-US"/>
        </w:rPr>
        <w:t>R</w:t>
      </w:r>
      <w:r w:rsidRPr="0025701A">
        <w:rPr>
          <w:sz w:val="28"/>
          <w:szCs w:val="28"/>
        </w:rPr>
        <w:t xml:space="preserve"> </w:t>
      </w:r>
      <w:r>
        <w:rPr>
          <w:sz w:val="28"/>
          <w:szCs w:val="28"/>
        </w:rPr>
        <w:t xml:space="preserve">нам </w:t>
      </w:r>
      <w:r w:rsidRPr="0025701A">
        <w:rPr>
          <w:sz w:val="28"/>
          <w:szCs w:val="28"/>
        </w:rPr>
        <w:t xml:space="preserve">известно, </w:t>
      </w:r>
      <w:r>
        <w:rPr>
          <w:sz w:val="28"/>
          <w:szCs w:val="28"/>
        </w:rPr>
        <w:t>через (4)</w:t>
      </w:r>
      <w:r w:rsidRPr="0025701A">
        <w:rPr>
          <w:sz w:val="28"/>
          <w:szCs w:val="28"/>
        </w:rPr>
        <w:t xml:space="preserve"> </w:t>
      </w:r>
      <w:r>
        <w:rPr>
          <w:sz w:val="28"/>
          <w:szCs w:val="28"/>
        </w:rPr>
        <w:t xml:space="preserve">известно и </w:t>
      </w:r>
      <w:r w:rsidRPr="0025701A">
        <w:rPr>
          <w:sz w:val="28"/>
          <w:szCs w:val="28"/>
        </w:rPr>
        <w:t xml:space="preserve">значение </w:t>
      </w:r>
      <w:r w:rsidRPr="0025701A">
        <w:rPr>
          <w:i/>
          <w:sz w:val="28"/>
          <w:szCs w:val="28"/>
          <w:lang w:val="en-US"/>
        </w:rPr>
        <w:t>U</w:t>
      </w:r>
      <w:r w:rsidRPr="0025701A">
        <w:rPr>
          <w:sz w:val="28"/>
          <w:szCs w:val="28"/>
        </w:rPr>
        <w:t xml:space="preserve">. Графики зависимостей эффективности </w:t>
      </w:r>
      <w:r w:rsidRPr="0025701A">
        <w:rPr>
          <w:i/>
          <w:sz w:val="28"/>
          <w:szCs w:val="28"/>
        </w:rPr>
        <w:t>Е</w:t>
      </w:r>
      <w:r w:rsidRPr="0025701A">
        <w:rPr>
          <w:sz w:val="28"/>
          <w:szCs w:val="28"/>
        </w:rPr>
        <w:t xml:space="preserve"> от </w:t>
      </w:r>
      <w:r w:rsidRPr="0025701A">
        <w:rPr>
          <w:i/>
          <w:sz w:val="28"/>
          <w:szCs w:val="28"/>
          <w:lang w:val="en-US"/>
        </w:rPr>
        <w:t>U</w:t>
      </w:r>
      <w:r w:rsidRPr="0025701A">
        <w:rPr>
          <w:i/>
          <w:sz w:val="28"/>
          <w:szCs w:val="28"/>
        </w:rPr>
        <w:t xml:space="preserve"> </w:t>
      </w:r>
      <w:r w:rsidRPr="0025701A">
        <w:rPr>
          <w:sz w:val="28"/>
          <w:szCs w:val="28"/>
        </w:rPr>
        <w:t xml:space="preserve">и </w:t>
      </w:r>
      <w:r w:rsidRPr="0025701A">
        <w:rPr>
          <w:i/>
          <w:sz w:val="28"/>
          <w:szCs w:val="28"/>
          <w:lang w:val="en-US"/>
        </w:rPr>
        <w:t>m</w:t>
      </w:r>
      <w:r w:rsidRPr="0025701A">
        <w:rPr>
          <w:i/>
          <w:sz w:val="28"/>
          <w:szCs w:val="28"/>
        </w:rPr>
        <w:t xml:space="preserve">, </w:t>
      </w:r>
      <w:r w:rsidRPr="0025701A">
        <w:rPr>
          <w:i/>
          <w:sz w:val="28"/>
          <w:szCs w:val="28"/>
          <w:lang w:val="en-US"/>
        </w:rPr>
        <w:t>n</w:t>
      </w:r>
      <w:r w:rsidRPr="0025701A">
        <w:rPr>
          <w:sz w:val="28"/>
          <w:szCs w:val="28"/>
        </w:rPr>
        <w:t xml:space="preserve"> при заданных константных значениях </w:t>
      </w:r>
      <w:r w:rsidRPr="0025701A">
        <w:rPr>
          <w:i/>
          <w:iCs/>
          <w:snapToGrid w:val="0"/>
          <w:sz w:val="28"/>
          <w:szCs w:val="28"/>
        </w:rPr>
        <w:t>ρ</w:t>
      </w:r>
      <w:r w:rsidRPr="0025701A">
        <w:rPr>
          <w:iCs/>
          <w:snapToGrid w:val="0"/>
          <w:sz w:val="28"/>
          <w:szCs w:val="28"/>
        </w:rPr>
        <w:t xml:space="preserve"> и </w:t>
      </w:r>
      <w:r w:rsidRPr="0025701A">
        <w:rPr>
          <w:i/>
          <w:iCs/>
          <w:snapToGrid w:val="0"/>
          <w:sz w:val="28"/>
          <w:szCs w:val="28"/>
          <w:lang w:val="en-US"/>
        </w:rPr>
        <w:t>k</w:t>
      </w:r>
      <w:r>
        <w:rPr>
          <w:iCs/>
          <w:snapToGrid w:val="0"/>
          <w:sz w:val="28"/>
          <w:szCs w:val="28"/>
        </w:rPr>
        <w:t xml:space="preserve">, представлены на рисунках </w:t>
      </w:r>
      <w:r>
        <w:rPr>
          <w:sz w:val="28"/>
          <w:szCs w:val="28"/>
        </w:rPr>
        <w:t>6</w:t>
      </w:r>
      <w:r w:rsidRPr="0025701A">
        <w:rPr>
          <w:sz w:val="28"/>
          <w:szCs w:val="28"/>
        </w:rPr>
        <w:t xml:space="preserve"> и </w:t>
      </w:r>
      <w:r>
        <w:rPr>
          <w:sz w:val="28"/>
          <w:szCs w:val="28"/>
        </w:rPr>
        <w:t>7</w:t>
      </w:r>
      <w:r w:rsidRPr="0025701A">
        <w:rPr>
          <w:sz w:val="28"/>
          <w:szCs w:val="28"/>
        </w:rPr>
        <w:t>.</w:t>
      </w:r>
      <w:r w:rsidRPr="0073561B">
        <w:rPr>
          <w:sz w:val="28"/>
          <w:szCs w:val="28"/>
        </w:rPr>
        <w:t xml:space="preserve"> </w:t>
      </w:r>
      <w:r>
        <w:rPr>
          <w:sz w:val="28"/>
          <w:szCs w:val="28"/>
        </w:rPr>
        <w:t>На рисунке 6 показаны г</w:t>
      </w:r>
      <w:r w:rsidRPr="0073561B">
        <w:rPr>
          <w:sz w:val="28"/>
          <w:szCs w:val="28"/>
        </w:rPr>
        <w:t>рафики</w:t>
      </w:r>
      <w:r w:rsidRPr="0025701A">
        <w:rPr>
          <w:sz w:val="28"/>
          <w:szCs w:val="28"/>
        </w:rPr>
        <w:t xml:space="preserve"> зависимостей эффективности </w:t>
      </w:r>
      <w:r w:rsidRPr="0025701A">
        <w:rPr>
          <w:i/>
          <w:sz w:val="28"/>
          <w:szCs w:val="28"/>
        </w:rPr>
        <w:t>Е</w:t>
      </w:r>
      <w:r w:rsidRPr="0025701A">
        <w:rPr>
          <w:sz w:val="28"/>
          <w:szCs w:val="28"/>
        </w:rPr>
        <w:t xml:space="preserve"> от </w:t>
      </w:r>
      <w:r w:rsidRPr="0025701A">
        <w:rPr>
          <w:i/>
          <w:sz w:val="28"/>
          <w:szCs w:val="28"/>
          <w:lang w:val="en-US"/>
        </w:rPr>
        <w:t>m</w:t>
      </w:r>
      <w:r w:rsidRPr="0025701A">
        <w:rPr>
          <w:i/>
          <w:sz w:val="28"/>
          <w:szCs w:val="28"/>
        </w:rPr>
        <w:t xml:space="preserve">, </w:t>
      </w:r>
      <w:r w:rsidRPr="0025701A">
        <w:rPr>
          <w:i/>
          <w:sz w:val="28"/>
          <w:szCs w:val="28"/>
          <w:lang w:val="en-US"/>
        </w:rPr>
        <w:t>n</w:t>
      </w:r>
      <w:r w:rsidRPr="0025701A">
        <w:rPr>
          <w:sz w:val="28"/>
          <w:szCs w:val="28"/>
        </w:rPr>
        <w:t xml:space="preserve"> </w:t>
      </w:r>
      <w:r w:rsidRPr="0025701A">
        <w:rPr>
          <w:iCs/>
          <w:snapToGrid w:val="0"/>
          <w:sz w:val="28"/>
          <w:szCs w:val="28"/>
        </w:rPr>
        <w:t>для отрасли животноводства</w:t>
      </w:r>
      <w:r w:rsidRPr="0025701A">
        <w:rPr>
          <w:sz w:val="28"/>
          <w:szCs w:val="28"/>
        </w:rPr>
        <w:t xml:space="preserve"> при заданных </w:t>
      </w:r>
      <w:r w:rsidRPr="0025701A">
        <w:rPr>
          <w:i/>
          <w:iCs/>
          <w:snapToGrid w:val="0"/>
          <w:sz w:val="28"/>
          <w:szCs w:val="28"/>
        </w:rPr>
        <w:t>ρ=0.3</w:t>
      </w:r>
      <w:r>
        <w:rPr>
          <w:iCs/>
          <w:snapToGrid w:val="0"/>
          <w:sz w:val="28"/>
          <w:szCs w:val="28"/>
        </w:rPr>
        <w:t>,</w:t>
      </w:r>
      <w:r w:rsidRPr="0025701A">
        <w:rPr>
          <w:iCs/>
          <w:snapToGrid w:val="0"/>
          <w:sz w:val="28"/>
          <w:szCs w:val="28"/>
        </w:rPr>
        <w:t xml:space="preserve"> </w:t>
      </w:r>
      <w:r w:rsidRPr="0025701A">
        <w:rPr>
          <w:i/>
          <w:iCs/>
          <w:snapToGrid w:val="0"/>
          <w:sz w:val="28"/>
          <w:szCs w:val="28"/>
          <w:lang w:val="en-US"/>
        </w:rPr>
        <w:t>k</w:t>
      </w:r>
      <w:r w:rsidRPr="0025701A">
        <w:rPr>
          <w:i/>
          <w:iCs/>
          <w:snapToGrid w:val="0"/>
          <w:sz w:val="28"/>
          <w:szCs w:val="28"/>
        </w:rPr>
        <w:t>=0.3</w:t>
      </w:r>
      <w:r>
        <w:rPr>
          <w:iCs/>
          <w:snapToGrid w:val="0"/>
          <w:sz w:val="28"/>
          <w:szCs w:val="28"/>
        </w:rPr>
        <w:t xml:space="preserve"> и</w:t>
      </w:r>
      <w:r w:rsidRPr="0025701A">
        <w:rPr>
          <w:iCs/>
          <w:snapToGrid w:val="0"/>
          <w:sz w:val="28"/>
          <w:szCs w:val="28"/>
        </w:rPr>
        <w:t xml:space="preserve"> </w:t>
      </w:r>
      <w:r w:rsidRPr="0025701A">
        <w:rPr>
          <w:i/>
          <w:iCs/>
          <w:snapToGrid w:val="0"/>
          <w:sz w:val="28"/>
          <w:szCs w:val="28"/>
          <w:lang w:val="en-US"/>
        </w:rPr>
        <w:t>U</w:t>
      </w:r>
      <w:r w:rsidRPr="0025701A">
        <w:rPr>
          <w:i/>
          <w:iCs/>
          <w:snapToGrid w:val="0"/>
          <w:sz w:val="28"/>
          <w:szCs w:val="28"/>
        </w:rPr>
        <w:t>=0.</w:t>
      </w:r>
      <w:r w:rsidRPr="0073561B">
        <w:rPr>
          <w:iCs/>
          <w:snapToGrid w:val="0"/>
          <w:sz w:val="28"/>
          <w:szCs w:val="28"/>
        </w:rPr>
        <w:t>7</w:t>
      </w:r>
      <w:r>
        <w:rPr>
          <w:iCs/>
          <w:snapToGrid w:val="0"/>
          <w:sz w:val="28"/>
          <w:szCs w:val="28"/>
        </w:rPr>
        <w:t xml:space="preserve">. </w:t>
      </w:r>
      <w:r>
        <w:rPr>
          <w:sz w:val="28"/>
          <w:szCs w:val="28"/>
        </w:rPr>
        <w:t>На рисунке 7 показаны</w:t>
      </w:r>
      <w:r w:rsidRPr="0025701A">
        <w:rPr>
          <w:iCs/>
          <w:snapToGrid w:val="0"/>
          <w:sz w:val="28"/>
          <w:szCs w:val="28"/>
        </w:rPr>
        <w:t xml:space="preserve"> </w:t>
      </w:r>
      <w:r>
        <w:rPr>
          <w:sz w:val="28"/>
          <w:szCs w:val="28"/>
        </w:rPr>
        <w:t>г</w:t>
      </w:r>
      <w:r w:rsidRPr="0025701A">
        <w:rPr>
          <w:sz w:val="28"/>
          <w:szCs w:val="28"/>
        </w:rPr>
        <w:t xml:space="preserve">рафики зависимостей эффективности </w:t>
      </w:r>
      <w:r w:rsidRPr="0025701A">
        <w:rPr>
          <w:i/>
          <w:sz w:val="28"/>
          <w:szCs w:val="28"/>
        </w:rPr>
        <w:t>Е</w:t>
      </w:r>
      <w:r w:rsidRPr="0025701A">
        <w:rPr>
          <w:sz w:val="28"/>
          <w:szCs w:val="28"/>
        </w:rPr>
        <w:t xml:space="preserve"> от </w:t>
      </w:r>
      <w:r w:rsidRPr="0025701A">
        <w:rPr>
          <w:i/>
          <w:sz w:val="28"/>
          <w:szCs w:val="28"/>
          <w:lang w:val="en-US"/>
        </w:rPr>
        <w:t>m</w:t>
      </w:r>
      <w:r w:rsidRPr="0025701A">
        <w:rPr>
          <w:i/>
          <w:sz w:val="28"/>
          <w:szCs w:val="28"/>
        </w:rPr>
        <w:t xml:space="preserve">, </w:t>
      </w:r>
      <w:r w:rsidRPr="0025701A">
        <w:rPr>
          <w:i/>
          <w:sz w:val="28"/>
          <w:szCs w:val="28"/>
          <w:lang w:val="en-US"/>
        </w:rPr>
        <w:t>n</w:t>
      </w:r>
      <w:r w:rsidRPr="0025701A">
        <w:rPr>
          <w:sz w:val="28"/>
          <w:szCs w:val="28"/>
        </w:rPr>
        <w:t xml:space="preserve"> </w:t>
      </w:r>
      <w:r w:rsidRPr="0025701A">
        <w:rPr>
          <w:iCs/>
          <w:snapToGrid w:val="0"/>
          <w:sz w:val="28"/>
          <w:szCs w:val="28"/>
        </w:rPr>
        <w:t>для отрасли растениеводства</w:t>
      </w:r>
      <w:r w:rsidRPr="0025701A">
        <w:rPr>
          <w:sz w:val="28"/>
          <w:szCs w:val="28"/>
        </w:rPr>
        <w:t xml:space="preserve"> при заданных </w:t>
      </w:r>
      <w:r w:rsidRPr="0025701A">
        <w:rPr>
          <w:i/>
          <w:iCs/>
          <w:snapToGrid w:val="0"/>
          <w:sz w:val="28"/>
          <w:szCs w:val="28"/>
        </w:rPr>
        <w:t>ρ=0.3</w:t>
      </w:r>
      <w:r>
        <w:rPr>
          <w:iCs/>
          <w:snapToGrid w:val="0"/>
          <w:sz w:val="28"/>
          <w:szCs w:val="28"/>
        </w:rPr>
        <w:t>,</w:t>
      </w:r>
      <w:r w:rsidRPr="0025701A">
        <w:rPr>
          <w:iCs/>
          <w:snapToGrid w:val="0"/>
          <w:sz w:val="28"/>
          <w:szCs w:val="28"/>
        </w:rPr>
        <w:t xml:space="preserve"> </w:t>
      </w:r>
      <w:r w:rsidRPr="0025701A">
        <w:rPr>
          <w:i/>
          <w:iCs/>
          <w:snapToGrid w:val="0"/>
          <w:sz w:val="28"/>
          <w:szCs w:val="28"/>
          <w:lang w:val="en-US"/>
        </w:rPr>
        <w:t>k</w:t>
      </w:r>
      <w:r w:rsidRPr="0025701A">
        <w:rPr>
          <w:i/>
          <w:iCs/>
          <w:snapToGrid w:val="0"/>
          <w:sz w:val="28"/>
          <w:szCs w:val="28"/>
        </w:rPr>
        <w:t>=0.3</w:t>
      </w:r>
      <w:r w:rsidRPr="0025701A">
        <w:rPr>
          <w:iCs/>
          <w:snapToGrid w:val="0"/>
          <w:sz w:val="28"/>
          <w:szCs w:val="28"/>
        </w:rPr>
        <w:t xml:space="preserve"> </w:t>
      </w:r>
      <w:r>
        <w:rPr>
          <w:iCs/>
          <w:snapToGrid w:val="0"/>
          <w:sz w:val="28"/>
          <w:szCs w:val="28"/>
        </w:rPr>
        <w:t xml:space="preserve">и </w:t>
      </w:r>
      <w:r w:rsidRPr="0025701A">
        <w:rPr>
          <w:i/>
          <w:iCs/>
          <w:snapToGrid w:val="0"/>
          <w:sz w:val="28"/>
          <w:szCs w:val="28"/>
          <w:lang w:val="en-US"/>
        </w:rPr>
        <w:t>U</w:t>
      </w:r>
      <w:r w:rsidRPr="0025701A">
        <w:rPr>
          <w:i/>
          <w:iCs/>
          <w:snapToGrid w:val="0"/>
          <w:sz w:val="28"/>
          <w:szCs w:val="28"/>
        </w:rPr>
        <w:t>=0.6.</w:t>
      </w:r>
      <w:r w:rsidRPr="0025701A">
        <w:rPr>
          <w:iCs/>
          <w:snapToGrid w:val="0"/>
          <w:sz w:val="28"/>
          <w:szCs w:val="28"/>
        </w:rPr>
        <w:t xml:space="preserve"> </w:t>
      </w:r>
    </w:p>
    <w:p w:rsidR="00B00B60" w:rsidRPr="00A144C3" w:rsidRDefault="00B00B60" w:rsidP="0073561B">
      <w:pPr>
        <w:spacing w:line="360" w:lineRule="auto"/>
        <w:ind w:firstLine="720"/>
        <w:jc w:val="both"/>
        <w:rPr>
          <w:iCs/>
          <w:snapToGrid w:val="0"/>
          <w:sz w:val="14"/>
          <w:szCs w:val="28"/>
        </w:rPr>
      </w:pPr>
    </w:p>
    <w:p w:rsidR="00B00B60" w:rsidRPr="0025701A" w:rsidRDefault="00B00B60" w:rsidP="00A144C3">
      <w:pPr>
        <w:spacing w:line="336" w:lineRule="auto"/>
        <w:jc w:val="center"/>
        <w:rPr>
          <w:iCs/>
          <w:snapToGrid w:val="0"/>
          <w:sz w:val="28"/>
          <w:szCs w:val="28"/>
        </w:rPr>
      </w:pPr>
      <w:r w:rsidRPr="00AA7658">
        <w:rPr>
          <w:noProof/>
          <w:sz w:val="28"/>
          <w:szCs w:val="28"/>
        </w:rPr>
        <w:pict>
          <v:shape id="Рисунок 18" o:spid="_x0000_i1041" type="#_x0000_t75" alt="ст3_рис6.jpg" style="width:363.6pt;height:174.6pt;visibility:visible">
            <v:imagedata r:id="rId28" o:title=""/>
          </v:shape>
        </w:pict>
      </w:r>
    </w:p>
    <w:p w:rsidR="00B00B60" w:rsidRDefault="00B00B60" w:rsidP="00592FA1">
      <w:pPr>
        <w:spacing w:line="360" w:lineRule="auto"/>
        <w:ind w:firstLine="720"/>
        <w:jc w:val="center"/>
        <w:rPr>
          <w:iCs/>
          <w:snapToGrid w:val="0"/>
          <w:sz w:val="28"/>
          <w:szCs w:val="28"/>
        </w:rPr>
      </w:pPr>
      <w:r>
        <w:rPr>
          <w:iCs/>
          <w:snapToGrid w:val="0"/>
          <w:sz w:val="28"/>
          <w:szCs w:val="28"/>
        </w:rPr>
        <w:t>Рисунок 6</w:t>
      </w:r>
    </w:p>
    <w:p w:rsidR="00B00B60" w:rsidRPr="00A144C3" w:rsidRDefault="00B00B60" w:rsidP="00592FA1">
      <w:pPr>
        <w:spacing w:line="360" w:lineRule="auto"/>
        <w:ind w:firstLine="720"/>
        <w:jc w:val="center"/>
        <w:rPr>
          <w:iCs/>
          <w:snapToGrid w:val="0"/>
          <w:sz w:val="16"/>
          <w:szCs w:val="28"/>
        </w:rPr>
      </w:pPr>
    </w:p>
    <w:p w:rsidR="00B00B60" w:rsidRPr="0025701A" w:rsidRDefault="00B00B60" w:rsidP="00A144C3">
      <w:pPr>
        <w:spacing w:line="360" w:lineRule="auto"/>
        <w:jc w:val="center"/>
        <w:rPr>
          <w:iCs/>
          <w:snapToGrid w:val="0"/>
          <w:sz w:val="28"/>
          <w:szCs w:val="28"/>
        </w:rPr>
      </w:pPr>
      <w:r w:rsidRPr="00AA7658">
        <w:rPr>
          <w:noProof/>
          <w:sz w:val="28"/>
          <w:szCs w:val="28"/>
        </w:rPr>
        <w:pict>
          <v:shape id="Рисунок 19" o:spid="_x0000_i1042" type="#_x0000_t75" alt="ст3_рис7.jpg" style="width:363.6pt;height:186.6pt;visibility:visible">
            <v:imagedata r:id="rId29" o:title=""/>
          </v:shape>
        </w:pict>
      </w:r>
    </w:p>
    <w:p w:rsidR="00B00B60" w:rsidRPr="0025701A" w:rsidRDefault="00B00B60" w:rsidP="00592FA1">
      <w:pPr>
        <w:spacing w:line="360" w:lineRule="auto"/>
        <w:ind w:firstLine="720"/>
        <w:jc w:val="center"/>
        <w:rPr>
          <w:iCs/>
          <w:snapToGrid w:val="0"/>
          <w:sz w:val="28"/>
          <w:szCs w:val="28"/>
        </w:rPr>
      </w:pPr>
      <w:r>
        <w:rPr>
          <w:iCs/>
          <w:snapToGrid w:val="0"/>
          <w:sz w:val="28"/>
          <w:szCs w:val="28"/>
        </w:rPr>
        <w:t>Рисунок 7</w:t>
      </w:r>
    </w:p>
    <w:p w:rsidR="00B00B60" w:rsidRDefault="00B00B60" w:rsidP="000458B5">
      <w:pPr>
        <w:spacing w:before="240" w:line="360" w:lineRule="auto"/>
        <w:ind w:firstLine="720"/>
        <w:jc w:val="both"/>
        <w:rPr>
          <w:iCs/>
          <w:snapToGrid w:val="0"/>
          <w:sz w:val="28"/>
          <w:szCs w:val="28"/>
        </w:rPr>
      </w:pPr>
      <w:r>
        <w:rPr>
          <w:iCs/>
          <w:snapToGrid w:val="0"/>
          <w:sz w:val="28"/>
          <w:szCs w:val="28"/>
        </w:rPr>
        <w:t>Р</w:t>
      </w:r>
      <w:r w:rsidRPr="0025701A">
        <w:rPr>
          <w:iCs/>
          <w:snapToGrid w:val="0"/>
          <w:sz w:val="28"/>
          <w:szCs w:val="28"/>
        </w:rPr>
        <w:t xml:space="preserve">асчетные </w:t>
      </w:r>
      <w:r>
        <w:rPr>
          <w:iCs/>
          <w:snapToGrid w:val="0"/>
          <w:sz w:val="28"/>
          <w:szCs w:val="28"/>
        </w:rPr>
        <w:t>значения</w:t>
      </w:r>
      <w:r w:rsidRPr="0025701A">
        <w:rPr>
          <w:iCs/>
          <w:snapToGrid w:val="0"/>
          <w:sz w:val="28"/>
          <w:szCs w:val="28"/>
        </w:rPr>
        <w:t xml:space="preserve"> </w:t>
      </w:r>
      <w:r w:rsidRPr="0025701A">
        <w:rPr>
          <w:i/>
          <w:sz w:val="28"/>
          <w:szCs w:val="28"/>
        </w:rPr>
        <w:t>Е</w:t>
      </w:r>
      <w:r w:rsidRPr="0025701A">
        <w:rPr>
          <w:sz w:val="28"/>
          <w:szCs w:val="28"/>
        </w:rPr>
        <w:t xml:space="preserve">, рассчитанное по формуле </w:t>
      </w:r>
      <w:r>
        <w:rPr>
          <w:sz w:val="28"/>
          <w:szCs w:val="28"/>
        </w:rPr>
        <w:t>(5)</w:t>
      </w:r>
      <w:r w:rsidRPr="0025701A">
        <w:rPr>
          <w:sz w:val="28"/>
          <w:szCs w:val="28"/>
        </w:rPr>
        <w:t xml:space="preserve">, для отрасли животноводства </w:t>
      </w:r>
      <w:r>
        <w:rPr>
          <w:sz w:val="28"/>
          <w:szCs w:val="28"/>
        </w:rPr>
        <w:t xml:space="preserve">при </w:t>
      </w:r>
      <w:r w:rsidRPr="0025701A">
        <w:rPr>
          <w:i/>
          <w:iCs/>
          <w:snapToGrid w:val="0"/>
          <w:sz w:val="28"/>
          <w:szCs w:val="28"/>
          <w:lang w:val="en-US"/>
        </w:rPr>
        <w:t>U</w:t>
      </w:r>
      <w:r w:rsidRPr="0025701A">
        <w:rPr>
          <w:i/>
          <w:iCs/>
          <w:snapToGrid w:val="0"/>
          <w:sz w:val="28"/>
          <w:szCs w:val="28"/>
        </w:rPr>
        <w:t>=0.7</w:t>
      </w:r>
      <w:r>
        <w:rPr>
          <w:sz w:val="28"/>
          <w:szCs w:val="28"/>
        </w:rPr>
        <w:t>,</w:t>
      </w:r>
      <w:r w:rsidRPr="0025701A">
        <w:rPr>
          <w:sz w:val="28"/>
          <w:szCs w:val="28"/>
        </w:rPr>
        <w:t xml:space="preserve"> </w:t>
      </w:r>
      <w:r w:rsidRPr="0025701A">
        <w:rPr>
          <w:i/>
          <w:iCs/>
          <w:snapToGrid w:val="0"/>
          <w:sz w:val="28"/>
          <w:szCs w:val="28"/>
        </w:rPr>
        <w:t>ρ=0.3</w:t>
      </w:r>
      <w:r w:rsidRPr="0025701A">
        <w:rPr>
          <w:iCs/>
          <w:snapToGrid w:val="0"/>
          <w:sz w:val="28"/>
          <w:szCs w:val="28"/>
        </w:rPr>
        <w:t xml:space="preserve">, </w:t>
      </w:r>
      <w:r w:rsidRPr="0025701A">
        <w:rPr>
          <w:i/>
          <w:iCs/>
          <w:snapToGrid w:val="0"/>
          <w:sz w:val="28"/>
          <w:szCs w:val="28"/>
          <w:lang w:val="en-US"/>
        </w:rPr>
        <w:t>k</w:t>
      </w:r>
      <w:r w:rsidRPr="0025701A">
        <w:rPr>
          <w:i/>
          <w:iCs/>
          <w:snapToGrid w:val="0"/>
          <w:sz w:val="28"/>
          <w:szCs w:val="28"/>
        </w:rPr>
        <w:t>=0.3</w:t>
      </w:r>
      <w:r w:rsidRPr="0025701A">
        <w:rPr>
          <w:iCs/>
          <w:snapToGrid w:val="0"/>
          <w:sz w:val="28"/>
          <w:szCs w:val="28"/>
        </w:rPr>
        <w:t xml:space="preserve"> </w:t>
      </w:r>
      <w:r>
        <w:rPr>
          <w:iCs/>
          <w:snapToGrid w:val="0"/>
          <w:sz w:val="28"/>
          <w:szCs w:val="28"/>
        </w:rPr>
        <w:t xml:space="preserve">представлены в таблице 8. </w:t>
      </w:r>
    </w:p>
    <w:p w:rsidR="00B00B60" w:rsidRDefault="00B00B60" w:rsidP="00216EE9">
      <w:pPr>
        <w:jc w:val="both"/>
        <w:rPr>
          <w:iCs/>
          <w:snapToGrid w:val="0"/>
          <w:sz w:val="28"/>
          <w:szCs w:val="28"/>
        </w:rPr>
      </w:pPr>
    </w:p>
    <w:p w:rsidR="00B00B60" w:rsidRDefault="00B00B60" w:rsidP="00216EE9">
      <w:pPr>
        <w:rPr>
          <w:iCs/>
          <w:snapToGrid w:val="0"/>
          <w:sz w:val="28"/>
          <w:szCs w:val="28"/>
        </w:rPr>
      </w:pPr>
      <w:r w:rsidRPr="00E667FD">
        <w:rPr>
          <w:iCs/>
          <w:snapToGrid w:val="0"/>
          <w:sz w:val="28"/>
          <w:szCs w:val="28"/>
        </w:rPr>
        <w:t>ТАБЛИЦА 8 – З</w:t>
      </w:r>
      <w:r w:rsidRPr="00E667FD">
        <w:rPr>
          <w:sz w:val="28"/>
          <w:szCs w:val="28"/>
        </w:rPr>
        <w:t xml:space="preserve">НАЧЕНИЕ ЭФФЕКТИВНОСТИ </w:t>
      </w:r>
      <w:r w:rsidRPr="00E667FD">
        <w:rPr>
          <w:i/>
          <w:sz w:val="28"/>
          <w:szCs w:val="28"/>
        </w:rPr>
        <w:t>Е</w:t>
      </w:r>
      <w:r w:rsidRPr="00E667FD">
        <w:rPr>
          <w:sz w:val="28"/>
          <w:szCs w:val="28"/>
        </w:rPr>
        <w:t xml:space="preserve"> ДЛЯ ОТРАСЛИ ЖИВОТНОВОДСТВА</w:t>
      </w:r>
      <w:r w:rsidRPr="0025701A">
        <w:rPr>
          <w:iCs/>
          <w:snapToGrid w:val="0"/>
          <w:sz w:val="28"/>
          <w:szCs w:val="28"/>
        </w:rPr>
        <w:t xml:space="preserve"> </w:t>
      </w:r>
    </w:p>
    <w:p w:rsidR="00B00B60" w:rsidRPr="00671370" w:rsidRDefault="00B00B60" w:rsidP="00216EE9">
      <w:pPr>
        <w:rPr>
          <w:iCs/>
          <w:snapToGrid w:val="0"/>
          <w:sz w:val="14"/>
          <w:szCs w:val="28"/>
        </w:rPr>
      </w:pPr>
    </w:p>
    <w:p w:rsidR="00B00B60" w:rsidRPr="0025701A" w:rsidRDefault="00B00B60" w:rsidP="00216EE9">
      <w:pPr>
        <w:rPr>
          <w:sz w:val="28"/>
          <w:szCs w:val="28"/>
        </w:rPr>
      </w:pPr>
      <w:r w:rsidRPr="00AA7658">
        <w:rPr>
          <w:noProof/>
          <w:sz w:val="28"/>
          <w:szCs w:val="28"/>
        </w:rPr>
        <w:pict>
          <v:shape id="Рисунок 15" o:spid="_x0000_i1043" type="#_x0000_t75" alt="ст3_табл8.jpg" style="width:448.2pt;height:98.4pt;visibility:visible">
            <v:imagedata r:id="rId30" o:title=""/>
          </v:shape>
        </w:pict>
      </w:r>
    </w:p>
    <w:p w:rsidR="00B00B60" w:rsidRPr="00216EE9" w:rsidRDefault="00B00B60" w:rsidP="0071367B">
      <w:pPr>
        <w:ind w:left="720"/>
        <w:jc w:val="both"/>
        <w:rPr>
          <w:iCs/>
          <w:snapToGrid w:val="0"/>
          <w:sz w:val="20"/>
        </w:rPr>
      </w:pPr>
    </w:p>
    <w:p w:rsidR="00B00B60" w:rsidRPr="0025701A" w:rsidRDefault="00B00B60" w:rsidP="000458B5">
      <w:pPr>
        <w:spacing w:before="240" w:line="360" w:lineRule="auto"/>
        <w:ind w:firstLine="720"/>
        <w:jc w:val="both"/>
        <w:rPr>
          <w:iCs/>
          <w:snapToGrid w:val="0"/>
          <w:sz w:val="28"/>
          <w:szCs w:val="28"/>
        </w:rPr>
      </w:pPr>
      <w:r>
        <w:rPr>
          <w:iCs/>
          <w:snapToGrid w:val="0"/>
          <w:sz w:val="28"/>
          <w:szCs w:val="28"/>
        </w:rPr>
        <w:t>Р</w:t>
      </w:r>
      <w:r w:rsidRPr="0025701A">
        <w:rPr>
          <w:iCs/>
          <w:snapToGrid w:val="0"/>
          <w:sz w:val="28"/>
          <w:szCs w:val="28"/>
        </w:rPr>
        <w:t xml:space="preserve">асчетные </w:t>
      </w:r>
      <w:r>
        <w:rPr>
          <w:iCs/>
          <w:snapToGrid w:val="0"/>
          <w:sz w:val="28"/>
          <w:szCs w:val="28"/>
        </w:rPr>
        <w:t>значения</w:t>
      </w:r>
      <w:r w:rsidRPr="0025701A">
        <w:rPr>
          <w:iCs/>
          <w:snapToGrid w:val="0"/>
          <w:sz w:val="28"/>
          <w:szCs w:val="28"/>
        </w:rPr>
        <w:t xml:space="preserve"> </w:t>
      </w:r>
      <w:r w:rsidRPr="0025701A">
        <w:rPr>
          <w:i/>
          <w:sz w:val="28"/>
          <w:szCs w:val="28"/>
        </w:rPr>
        <w:t>Е</w:t>
      </w:r>
      <w:r w:rsidRPr="0025701A">
        <w:rPr>
          <w:sz w:val="28"/>
          <w:szCs w:val="28"/>
        </w:rPr>
        <w:t xml:space="preserve">, рассчитанное по формуле </w:t>
      </w:r>
      <w:r>
        <w:rPr>
          <w:sz w:val="28"/>
          <w:szCs w:val="28"/>
        </w:rPr>
        <w:t>(5)</w:t>
      </w:r>
      <w:r w:rsidRPr="0025701A">
        <w:rPr>
          <w:sz w:val="28"/>
          <w:szCs w:val="28"/>
        </w:rPr>
        <w:t xml:space="preserve">, для отрасли растениеводства </w:t>
      </w:r>
      <w:r>
        <w:rPr>
          <w:sz w:val="28"/>
          <w:szCs w:val="28"/>
        </w:rPr>
        <w:t xml:space="preserve">при </w:t>
      </w:r>
      <w:r w:rsidRPr="0025701A">
        <w:rPr>
          <w:i/>
          <w:iCs/>
          <w:snapToGrid w:val="0"/>
          <w:sz w:val="28"/>
          <w:szCs w:val="28"/>
          <w:lang w:val="en-US"/>
        </w:rPr>
        <w:t>U</w:t>
      </w:r>
      <w:r w:rsidRPr="0025701A">
        <w:rPr>
          <w:i/>
          <w:iCs/>
          <w:snapToGrid w:val="0"/>
          <w:sz w:val="28"/>
          <w:szCs w:val="28"/>
        </w:rPr>
        <w:t>=0.</w:t>
      </w:r>
      <w:r>
        <w:rPr>
          <w:i/>
          <w:iCs/>
          <w:snapToGrid w:val="0"/>
          <w:sz w:val="28"/>
          <w:szCs w:val="28"/>
        </w:rPr>
        <w:t>6</w:t>
      </w:r>
      <w:r>
        <w:rPr>
          <w:sz w:val="28"/>
          <w:szCs w:val="28"/>
        </w:rPr>
        <w:t>,</w:t>
      </w:r>
      <w:r w:rsidRPr="0025701A">
        <w:rPr>
          <w:sz w:val="28"/>
          <w:szCs w:val="28"/>
        </w:rPr>
        <w:t xml:space="preserve"> </w:t>
      </w:r>
      <w:r w:rsidRPr="0025701A">
        <w:rPr>
          <w:i/>
          <w:iCs/>
          <w:snapToGrid w:val="0"/>
          <w:sz w:val="28"/>
          <w:szCs w:val="28"/>
        </w:rPr>
        <w:t>ρ=0.3</w:t>
      </w:r>
      <w:r w:rsidRPr="0025701A">
        <w:rPr>
          <w:iCs/>
          <w:snapToGrid w:val="0"/>
          <w:sz w:val="28"/>
          <w:szCs w:val="28"/>
        </w:rPr>
        <w:t xml:space="preserve">, </w:t>
      </w:r>
      <w:r w:rsidRPr="0025701A">
        <w:rPr>
          <w:i/>
          <w:iCs/>
          <w:snapToGrid w:val="0"/>
          <w:sz w:val="28"/>
          <w:szCs w:val="28"/>
          <w:lang w:val="en-US"/>
        </w:rPr>
        <w:t>k</w:t>
      </w:r>
      <w:r w:rsidRPr="0025701A">
        <w:rPr>
          <w:i/>
          <w:iCs/>
          <w:snapToGrid w:val="0"/>
          <w:sz w:val="28"/>
          <w:szCs w:val="28"/>
        </w:rPr>
        <w:t>=0.3</w:t>
      </w:r>
      <w:r w:rsidRPr="0025701A">
        <w:rPr>
          <w:iCs/>
          <w:snapToGrid w:val="0"/>
          <w:sz w:val="28"/>
          <w:szCs w:val="28"/>
        </w:rPr>
        <w:t xml:space="preserve"> </w:t>
      </w:r>
      <w:r>
        <w:rPr>
          <w:iCs/>
          <w:snapToGrid w:val="0"/>
          <w:sz w:val="28"/>
          <w:szCs w:val="28"/>
        </w:rPr>
        <w:t xml:space="preserve">представлены в таблице 9. </w:t>
      </w:r>
    </w:p>
    <w:p w:rsidR="00B00B60" w:rsidRDefault="00B00B60" w:rsidP="0071367B">
      <w:pPr>
        <w:ind w:left="720"/>
        <w:jc w:val="both"/>
        <w:rPr>
          <w:iCs/>
          <w:snapToGrid w:val="0"/>
          <w:sz w:val="28"/>
          <w:szCs w:val="28"/>
        </w:rPr>
      </w:pPr>
    </w:p>
    <w:p w:rsidR="00B00B60" w:rsidRDefault="00B00B60" w:rsidP="00216EE9">
      <w:pPr>
        <w:rPr>
          <w:iCs/>
          <w:snapToGrid w:val="0"/>
          <w:sz w:val="28"/>
          <w:szCs w:val="28"/>
        </w:rPr>
      </w:pPr>
      <w:r w:rsidRPr="00D36B46">
        <w:rPr>
          <w:iCs/>
          <w:snapToGrid w:val="0"/>
          <w:sz w:val="28"/>
          <w:szCs w:val="28"/>
        </w:rPr>
        <w:t>ТАБЛИЦА 9 – З</w:t>
      </w:r>
      <w:r w:rsidRPr="00D36B46">
        <w:rPr>
          <w:sz w:val="28"/>
          <w:szCs w:val="28"/>
        </w:rPr>
        <w:t xml:space="preserve">НАЧЕНИЕ ЭФФЕКТИВНОСТИ </w:t>
      </w:r>
      <w:r w:rsidRPr="00D36B46">
        <w:rPr>
          <w:i/>
          <w:sz w:val="28"/>
          <w:szCs w:val="28"/>
        </w:rPr>
        <w:t>Е</w:t>
      </w:r>
      <w:r w:rsidRPr="00D36B46">
        <w:rPr>
          <w:sz w:val="28"/>
          <w:szCs w:val="28"/>
        </w:rPr>
        <w:t xml:space="preserve"> ДЛЯ ОТРАСЛИ РАСТЕНИЕВОДСТВА</w:t>
      </w:r>
      <w:r w:rsidRPr="0025701A">
        <w:rPr>
          <w:iCs/>
          <w:snapToGrid w:val="0"/>
          <w:sz w:val="28"/>
          <w:szCs w:val="28"/>
        </w:rPr>
        <w:t xml:space="preserve"> </w:t>
      </w:r>
    </w:p>
    <w:p w:rsidR="00B00B60" w:rsidRPr="002B1B74" w:rsidRDefault="00B00B60" w:rsidP="00216EE9">
      <w:pPr>
        <w:rPr>
          <w:iCs/>
          <w:snapToGrid w:val="0"/>
          <w:sz w:val="14"/>
          <w:szCs w:val="28"/>
        </w:rPr>
      </w:pPr>
    </w:p>
    <w:p w:rsidR="00B00B60" w:rsidRPr="0025701A" w:rsidRDefault="00B00B60" w:rsidP="00216EE9">
      <w:pPr>
        <w:rPr>
          <w:sz w:val="28"/>
          <w:szCs w:val="28"/>
        </w:rPr>
      </w:pPr>
      <w:r w:rsidRPr="00AA7658">
        <w:rPr>
          <w:noProof/>
          <w:sz w:val="28"/>
          <w:szCs w:val="28"/>
        </w:rPr>
        <w:pict>
          <v:shape id="Рисунок 16" o:spid="_x0000_i1044" type="#_x0000_t75" alt="ст3_табл9.jpg" style="width:450pt;height:93pt;visibility:visible">
            <v:imagedata r:id="rId31" o:title=""/>
          </v:shape>
        </w:pict>
      </w:r>
    </w:p>
    <w:p w:rsidR="00B00B60" w:rsidRPr="0025701A" w:rsidRDefault="00B00B60" w:rsidP="0071367B">
      <w:pPr>
        <w:ind w:left="720"/>
        <w:jc w:val="both"/>
        <w:rPr>
          <w:iCs/>
          <w:snapToGrid w:val="0"/>
          <w:sz w:val="20"/>
          <w:szCs w:val="20"/>
        </w:rPr>
      </w:pPr>
    </w:p>
    <w:p w:rsidR="00B00B60" w:rsidRDefault="00B00B60" w:rsidP="0071367B">
      <w:pPr>
        <w:spacing w:line="360" w:lineRule="auto"/>
        <w:ind w:firstLine="720"/>
        <w:jc w:val="both"/>
        <w:rPr>
          <w:sz w:val="28"/>
          <w:szCs w:val="28"/>
        </w:rPr>
      </w:pPr>
    </w:p>
    <w:p w:rsidR="00B00B60" w:rsidRPr="0025701A" w:rsidRDefault="00B00B60" w:rsidP="0071367B">
      <w:pPr>
        <w:spacing w:line="360" w:lineRule="auto"/>
        <w:ind w:firstLine="720"/>
        <w:jc w:val="both"/>
        <w:rPr>
          <w:sz w:val="28"/>
          <w:szCs w:val="28"/>
        </w:rPr>
      </w:pPr>
      <w:r>
        <w:rPr>
          <w:sz w:val="28"/>
          <w:szCs w:val="28"/>
        </w:rPr>
        <w:t xml:space="preserve">Из графиков и таблиц видно, что значение эффективности растет при </w:t>
      </w:r>
      <w:r w:rsidRPr="0025701A">
        <w:rPr>
          <w:sz w:val="28"/>
          <w:szCs w:val="28"/>
        </w:rPr>
        <w:t>увеличении количеств</w:t>
      </w:r>
      <w:r>
        <w:rPr>
          <w:sz w:val="28"/>
          <w:szCs w:val="28"/>
        </w:rPr>
        <w:t>а</w:t>
      </w:r>
      <w:r w:rsidRPr="0025701A">
        <w:rPr>
          <w:sz w:val="28"/>
          <w:szCs w:val="28"/>
        </w:rPr>
        <w:t xml:space="preserve"> циклов. </w:t>
      </w:r>
      <w:r>
        <w:rPr>
          <w:sz w:val="28"/>
          <w:szCs w:val="28"/>
        </w:rPr>
        <w:t>Кроме того</w:t>
      </w:r>
      <w:r w:rsidRPr="0025701A">
        <w:rPr>
          <w:sz w:val="28"/>
          <w:szCs w:val="28"/>
        </w:rPr>
        <w:t xml:space="preserve">, </w:t>
      </w:r>
      <w:r>
        <w:rPr>
          <w:sz w:val="28"/>
          <w:szCs w:val="28"/>
        </w:rPr>
        <w:t>если в ПЦ три</w:t>
      </w:r>
      <w:r w:rsidRPr="0025701A">
        <w:rPr>
          <w:sz w:val="28"/>
          <w:szCs w:val="28"/>
        </w:rPr>
        <w:t xml:space="preserve"> и более предприятий</w:t>
      </w:r>
      <w:r>
        <w:rPr>
          <w:sz w:val="28"/>
          <w:szCs w:val="28"/>
        </w:rPr>
        <w:t>,</w:t>
      </w:r>
      <w:r w:rsidRPr="0025701A">
        <w:rPr>
          <w:sz w:val="28"/>
          <w:szCs w:val="28"/>
        </w:rPr>
        <w:t xml:space="preserve"> </w:t>
      </w:r>
      <w:r>
        <w:rPr>
          <w:sz w:val="28"/>
          <w:szCs w:val="28"/>
        </w:rPr>
        <w:t>эффективность также возрастает</w:t>
      </w:r>
      <w:r w:rsidRPr="0025701A">
        <w:rPr>
          <w:sz w:val="28"/>
          <w:szCs w:val="28"/>
        </w:rPr>
        <w:t xml:space="preserve">. </w:t>
      </w:r>
      <w:r>
        <w:rPr>
          <w:sz w:val="28"/>
          <w:szCs w:val="28"/>
        </w:rPr>
        <w:t>Э</w:t>
      </w:r>
      <w:r w:rsidRPr="0025701A">
        <w:rPr>
          <w:sz w:val="28"/>
          <w:szCs w:val="28"/>
        </w:rPr>
        <w:t>ффективность системы</w:t>
      </w:r>
      <w:r>
        <w:rPr>
          <w:sz w:val="28"/>
          <w:szCs w:val="28"/>
        </w:rPr>
        <w:t>, построенной по принципу</w:t>
      </w:r>
      <w:r w:rsidRPr="0025701A">
        <w:rPr>
          <w:sz w:val="28"/>
          <w:szCs w:val="28"/>
        </w:rPr>
        <w:t xml:space="preserve"> вертикальной интеграци</w:t>
      </w:r>
      <w:r>
        <w:rPr>
          <w:sz w:val="28"/>
          <w:szCs w:val="28"/>
        </w:rPr>
        <w:t>и, тем выше, ч</w:t>
      </w:r>
      <w:r w:rsidRPr="0025701A">
        <w:rPr>
          <w:sz w:val="28"/>
          <w:szCs w:val="28"/>
        </w:rPr>
        <w:t xml:space="preserve">ем выше коэффициент полезности. </w:t>
      </w:r>
      <w:r>
        <w:rPr>
          <w:sz w:val="28"/>
          <w:szCs w:val="28"/>
        </w:rPr>
        <w:t>ИПС, построенные по принципу вертикально-матричной интеграции, включают в состав несколько параллельных ПЦ. Это нивелирует негативные последствия</w:t>
      </w:r>
      <w:r w:rsidRPr="0025701A">
        <w:rPr>
          <w:sz w:val="28"/>
          <w:szCs w:val="28"/>
        </w:rPr>
        <w:t xml:space="preserve"> </w:t>
      </w:r>
      <w:r>
        <w:rPr>
          <w:sz w:val="28"/>
          <w:szCs w:val="28"/>
        </w:rPr>
        <w:t xml:space="preserve">от увеличения коэффициента риска, следовательно, </w:t>
      </w:r>
      <w:r w:rsidRPr="0025701A">
        <w:rPr>
          <w:sz w:val="28"/>
          <w:szCs w:val="28"/>
        </w:rPr>
        <w:t>снижения значения коэффициента полезности.</w:t>
      </w:r>
    </w:p>
    <w:p w:rsidR="00B00B60" w:rsidRDefault="00B00B60" w:rsidP="0071367B">
      <w:pPr>
        <w:spacing w:line="360" w:lineRule="auto"/>
        <w:ind w:firstLine="720"/>
        <w:jc w:val="both"/>
        <w:rPr>
          <w:sz w:val="28"/>
          <w:szCs w:val="28"/>
        </w:rPr>
      </w:pPr>
      <w:r>
        <w:rPr>
          <w:sz w:val="28"/>
          <w:szCs w:val="28"/>
        </w:rPr>
        <w:t xml:space="preserve">Итогом проведенного исследования является алгоритм </w:t>
      </w:r>
      <w:r w:rsidRPr="0025701A">
        <w:rPr>
          <w:sz w:val="28"/>
          <w:szCs w:val="28"/>
        </w:rPr>
        <w:t xml:space="preserve">оценки эффективности </w:t>
      </w:r>
      <w:r>
        <w:rPr>
          <w:sz w:val="28"/>
          <w:szCs w:val="28"/>
        </w:rPr>
        <w:t>ПЦ ИПС</w:t>
      </w:r>
      <w:r w:rsidRPr="0025701A">
        <w:rPr>
          <w:sz w:val="28"/>
          <w:szCs w:val="28"/>
        </w:rPr>
        <w:t xml:space="preserve"> с учетом рисковой составляющей на этапе создания материального потока</w:t>
      </w:r>
      <w:r>
        <w:rPr>
          <w:sz w:val="28"/>
          <w:szCs w:val="28"/>
        </w:rPr>
        <w:t>, изображенный на рисунке 8</w:t>
      </w:r>
      <w:r w:rsidRPr="0025701A">
        <w:rPr>
          <w:sz w:val="28"/>
          <w:szCs w:val="28"/>
        </w:rPr>
        <w:t xml:space="preserve">. </w:t>
      </w:r>
    </w:p>
    <w:p w:rsidR="00B00B60" w:rsidRPr="00245FDB" w:rsidRDefault="00B00B60" w:rsidP="0071367B">
      <w:pPr>
        <w:spacing w:line="360" w:lineRule="auto"/>
        <w:ind w:firstLine="720"/>
        <w:jc w:val="both"/>
        <w:rPr>
          <w:sz w:val="18"/>
          <w:szCs w:val="28"/>
        </w:rPr>
      </w:pPr>
    </w:p>
    <w:p w:rsidR="00B00B60" w:rsidRDefault="00B00B60" w:rsidP="00245FDB">
      <w:pPr>
        <w:spacing w:line="360" w:lineRule="auto"/>
        <w:jc w:val="center"/>
        <w:rPr>
          <w:sz w:val="28"/>
          <w:szCs w:val="28"/>
        </w:rPr>
      </w:pPr>
      <w:r w:rsidRPr="00AA7658">
        <w:rPr>
          <w:noProof/>
          <w:sz w:val="28"/>
          <w:szCs w:val="28"/>
        </w:rPr>
        <w:pict>
          <v:shape id="Рисунок 17" o:spid="_x0000_i1045" type="#_x0000_t75" alt="ст3_рис8.jpg" style="width:382.8pt;height:439.8pt;visibility:visible">
            <v:imagedata r:id="rId32" o:title=""/>
          </v:shape>
        </w:pict>
      </w:r>
    </w:p>
    <w:p w:rsidR="00B00B60" w:rsidRDefault="00B00B60" w:rsidP="00245FDB">
      <w:pPr>
        <w:spacing w:line="360" w:lineRule="auto"/>
        <w:jc w:val="center"/>
        <w:rPr>
          <w:sz w:val="28"/>
          <w:szCs w:val="28"/>
        </w:rPr>
      </w:pPr>
      <w:r>
        <w:rPr>
          <w:sz w:val="28"/>
          <w:szCs w:val="28"/>
        </w:rPr>
        <w:t>Рисунок 8</w:t>
      </w:r>
    </w:p>
    <w:p w:rsidR="00B00B60" w:rsidRPr="0025701A" w:rsidRDefault="00B00B60" w:rsidP="00245FDB">
      <w:pPr>
        <w:spacing w:line="360" w:lineRule="auto"/>
        <w:jc w:val="center"/>
        <w:rPr>
          <w:sz w:val="28"/>
          <w:szCs w:val="28"/>
        </w:rPr>
      </w:pPr>
    </w:p>
    <w:p w:rsidR="00B00B60" w:rsidRDefault="00B00B60" w:rsidP="0071367B">
      <w:pPr>
        <w:spacing w:line="360" w:lineRule="auto"/>
        <w:ind w:firstLine="720"/>
        <w:jc w:val="both"/>
        <w:rPr>
          <w:snapToGrid w:val="0"/>
          <w:sz w:val="28"/>
          <w:szCs w:val="28"/>
        </w:rPr>
      </w:pPr>
      <w:r>
        <w:rPr>
          <w:snapToGrid w:val="0"/>
          <w:sz w:val="28"/>
          <w:szCs w:val="28"/>
        </w:rPr>
        <w:t xml:space="preserve">Использование данного алгоритма позволит получить </w:t>
      </w:r>
      <w:r w:rsidRPr="0025701A">
        <w:rPr>
          <w:snapToGrid w:val="0"/>
          <w:sz w:val="28"/>
          <w:szCs w:val="28"/>
        </w:rPr>
        <w:t>информацию о текущем положении</w:t>
      </w:r>
      <w:r>
        <w:rPr>
          <w:snapToGrid w:val="0"/>
          <w:sz w:val="28"/>
          <w:szCs w:val="28"/>
        </w:rPr>
        <w:t xml:space="preserve"> дел на предприятиях ИПС</w:t>
      </w:r>
      <w:r w:rsidRPr="0025701A">
        <w:rPr>
          <w:snapToGrid w:val="0"/>
          <w:sz w:val="28"/>
          <w:szCs w:val="28"/>
        </w:rPr>
        <w:t xml:space="preserve">. </w:t>
      </w:r>
      <w:r>
        <w:rPr>
          <w:snapToGrid w:val="0"/>
          <w:sz w:val="28"/>
          <w:szCs w:val="28"/>
        </w:rPr>
        <w:t>Руководство</w:t>
      </w:r>
      <w:r w:rsidRPr="0025701A">
        <w:rPr>
          <w:snapToGrid w:val="0"/>
          <w:sz w:val="28"/>
          <w:szCs w:val="28"/>
        </w:rPr>
        <w:t xml:space="preserve"> </w:t>
      </w:r>
      <w:r>
        <w:rPr>
          <w:snapToGrid w:val="0"/>
          <w:sz w:val="28"/>
          <w:szCs w:val="28"/>
        </w:rPr>
        <w:t>с</w:t>
      </w:r>
      <w:r w:rsidRPr="0025701A">
        <w:rPr>
          <w:snapToGrid w:val="0"/>
          <w:sz w:val="28"/>
          <w:szCs w:val="28"/>
        </w:rPr>
        <w:t xml:space="preserve">может </w:t>
      </w:r>
      <w:r>
        <w:rPr>
          <w:snapToGrid w:val="0"/>
          <w:sz w:val="28"/>
          <w:szCs w:val="28"/>
        </w:rPr>
        <w:t xml:space="preserve">вовремя </w:t>
      </w:r>
      <w:r w:rsidRPr="0025701A">
        <w:rPr>
          <w:snapToGrid w:val="0"/>
          <w:sz w:val="28"/>
          <w:szCs w:val="28"/>
        </w:rPr>
        <w:t>сориентироваться в том, что необходимо предпринять (какие показатели изменить и как), чтобы повысить эффективность бизнес-системы.</w:t>
      </w:r>
    </w:p>
    <w:p w:rsidR="00B00B60" w:rsidRDefault="00B00B60" w:rsidP="0071367B">
      <w:pPr>
        <w:spacing w:line="360" w:lineRule="auto"/>
        <w:ind w:firstLine="720"/>
        <w:jc w:val="both"/>
        <w:rPr>
          <w:snapToGrid w:val="0"/>
          <w:sz w:val="28"/>
          <w:szCs w:val="28"/>
        </w:rPr>
      </w:pPr>
    </w:p>
    <w:p w:rsidR="00B00B60" w:rsidRPr="00CB60FD" w:rsidRDefault="00B00B60" w:rsidP="00B65A3B">
      <w:pPr>
        <w:ind w:firstLine="709"/>
        <w:jc w:val="both"/>
        <w:rPr>
          <w:color w:val="000000"/>
        </w:rPr>
      </w:pPr>
      <w:r w:rsidRPr="00CB60FD">
        <w:rPr>
          <w:color w:val="000000"/>
        </w:rPr>
        <w:t>ЛИТЕРАТУРА</w:t>
      </w:r>
    </w:p>
    <w:p w:rsidR="00B00B60" w:rsidRPr="00FE0327" w:rsidRDefault="00B00B60" w:rsidP="00B65A3B">
      <w:pPr>
        <w:numPr>
          <w:ilvl w:val="0"/>
          <w:numId w:val="20"/>
        </w:numPr>
        <w:tabs>
          <w:tab w:val="clear" w:pos="720"/>
          <w:tab w:val="num" w:pos="540"/>
        </w:tabs>
        <w:ind w:left="540" w:hanging="540"/>
        <w:jc w:val="both"/>
      </w:pPr>
      <w:r w:rsidRPr="00FE0327">
        <w:t>Барановская Т.П. Потоковые и инвестиционно-ресурсные модели управления агропромышленным комплексом: монография / Т.П. Барановская, В.И. Лойко, А.И. Трубилин. – Краснодар: КубГАУ, 2006. – 352 с.</w:t>
      </w:r>
    </w:p>
    <w:p w:rsidR="00B00B60" w:rsidRPr="00FE0327" w:rsidRDefault="00B00B60" w:rsidP="00B65A3B">
      <w:pPr>
        <w:numPr>
          <w:ilvl w:val="0"/>
          <w:numId w:val="20"/>
        </w:numPr>
        <w:tabs>
          <w:tab w:val="clear" w:pos="720"/>
          <w:tab w:val="num" w:pos="540"/>
        </w:tabs>
        <w:ind w:left="540" w:hanging="540"/>
        <w:jc w:val="both"/>
      </w:pPr>
      <w:r w:rsidRPr="00FE0327">
        <w:rPr>
          <w:color w:val="000000"/>
        </w:rPr>
        <w:t>Бандур</w:t>
      </w:r>
      <w:bookmarkStart w:id="4" w:name="Бандурин_ФинСтр"/>
      <w:bookmarkEnd w:id="4"/>
      <w:r w:rsidRPr="00FE0327">
        <w:rPr>
          <w:color w:val="000000"/>
        </w:rPr>
        <w:t>ин А.В. Финансовая стратегия корпораций / А.В. Бандурин, В.А. Гуржиев, Р.З. Нургалиев. – М.: Алмаз, 1998 – 140 с.</w:t>
      </w:r>
    </w:p>
    <w:p w:rsidR="00B00B60" w:rsidRPr="00FE0327" w:rsidRDefault="00B00B60" w:rsidP="00B65A3B">
      <w:pPr>
        <w:numPr>
          <w:ilvl w:val="0"/>
          <w:numId w:val="20"/>
        </w:numPr>
        <w:tabs>
          <w:tab w:val="clear" w:pos="720"/>
          <w:tab w:val="num" w:pos="540"/>
        </w:tabs>
        <w:ind w:left="540" w:hanging="540"/>
        <w:jc w:val="both"/>
      </w:pPr>
      <w:bookmarkStart w:id="5" w:name="Ефанова_раст_з"/>
      <w:r w:rsidRPr="00FE0327">
        <w:t>Ефанова</w:t>
      </w:r>
      <w:bookmarkEnd w:id="5"/>
      <w:r w:rsidRPr="00FE0327">
        <w:t xml:space="preserve"> Н.В. Выявление и оценка рисков при выращивании сельскохозяйственных культур / Н.В. Ефанова // Информационная среда вуза: Материалы Х Междунар. науч.-техн. конф. / Иван. гос. архит.-строит. акад. – Иваново, 2003. – с. 440-443.</w:t>
      </w:r>
    </w:p>
    <w:p w:rsidR="00B00B60" w:rsidRPr="00FE0327" w:rsidRDefault="00B00B60" w:rsidP="00EB1F4B">
      <w:pPr>
        <w:numPr>
          <w:ilvl w:val="0"/>
          <w:numId w:val="20"/>
        </w:numPr>
        <w:tabs>
          <w:tab w:val="clear" w:pos="720"/>
          <w:tab w:val="num" w:pos="540"/>
        </w:tabs>
        <w:ind w:left="540" w:hanging="540"/>
        <w:jc w:val="both"/>
      </w:pPr>
      <w:r w:rsidRPr="00FE0327">
        <w:t xml:space="preserve">Ефанова Н.В. Методика оценки риска потери прибыли при хранении сельскохозяйственной продукции /В.И. Лойко, Н.В. Ефанова// Научный журнал КубГАУ [Электронный ресурс]. - Краснодар: КубГАУ, 2004. - №02(4). - Режим доступа: </w:t>
      </w:r>
      <w:hyperlink r:id="rId33" w:history="1">
        <w:r w:rsidRPr="00FE0327">
          <w:t>http://ej.kubagro.ru/2004/02/19/</w:t>
        </w:r>
      </w:hyperlink>
      <w:r w:rsidRPr="00FE0327">
        <w:rPr>
          <w:lang w:val="en-US"/>
        </w:rPr>
        <w:t>p</w:t>
      </w:r>
      <w:r w:rsidRPr="00FE0327">
        <w:t>19.</w:t>
      </w:r>
      <w:r w:rsidRPr="00FE0327">
        <w:rPr>
          <w:lang w:val="en-US"/>
        </w:rPr>
        <w:t>asp</w:t>
      </w:r>
      <w:r w:rsidRPr="00FE0327">
        <w:t>.</w:t>
      </w:r>
    </w:p>
    <w:p w:rsidR="00B00B60" w:rsidRPr="00FE0327" w:rsidRDefault="00B00B60" w:rsidP="00EB1F4B">
      <w:pPr>
        <w:numPr>
          <w:ilvl w:val="0"/>
          <w:numId w:val="20"/>
        </w:numPr>
        <w:tabs>
          <w:tab w:val="clear" w:pos="720"/>
          <w:tab w:val="num" w:pos="540"/>
        </w:tabs>
        <w:ind w:left="540" w:hanging="540"/>
        <w:jc w:val="both"/>
      </w:pPr>
      <w:r w:rsidRPr="00FE0327">
        <w:t xml:space="preserve">Ефанова Н.В. Нечетко-множественный подход к оценке рисков в агропромышленных производственных системах // Труды КубГАУ. - Выпуск №7(18), - Краснодар: КубГАУ, 2009, 0,46 п.л. </w:t>
      </w:r>
    </w:p>
    <w:p w:rsidR="00B00B60" w:rsidRPr="00FE0327" w:rsidRDefault="00B00B60" w:rsidP="00EB1F4B">
      <w:pPr>
        <w:numPr>
          <w:ilvl w:val="0"/>
          <w:numId w:val="20"/>
        </w:numPr>
        <w:tabs>
          <w:tab w:val="clear" w:pos="720"/>
          <w:tab w:val="num" w:pos="540"/>
        </w:tabs>
        <w:ind w:left="540" w:hanging="540"/>
        <w:jc w:val="both"/>
      </w:pPr>
      <w:r w:rsidRPr="00FE0327">
        <w:t>Ефанова Н.В. Оценка рисков в интегрированных производственных системах АПК // Известия РГПУ им. А.И. Герцена. - Выпуск №92, - СПб: Изд-во «Книжный дом», 2009, 0,24 п.л.</w:t>
      </w:r>
    </w:p>
    <w:p w:rsidR="00B00B60" w:rsidRPr="00FE0327" w:rsidRDefault="00B00B60" w:rsidP="00EB1F4B">
      <w:pPr>
        <w:numPr>
          <w:ilvl w:val="0"/>
          <w:numId w:val="20"/>
        </w:numPr>
        <w:tabs>
          <w:tab w:val="clear" w:pos="720"/>
          <w:tab w:val="num" w:pos="540"/>
        </w:tabs>
        <w:ind w:left="540" w:hanging="540"/>
        <w:jc w:val="both"/>
      </w:pPr>
      <w:bookmarkStart w:id="6" w:name="Ефанова_сппр"/>
      <w:r w:rsidRPr="00FE0327">
        <w:t>Комплекс математических моделей хлебопродуктовой технологической цепи / Т.П. Барановская, В.И. Лойко, О.А. Макаревич,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№08(082). С. 1112 – 1127. – IDA [article ID]: 0821208076. – Режим доступа: http://ej.kubagro.ru/2012/08/pdf/76.pdf, 1 у.п.л.</w:t>
      </w:r>
    </w:p>
    <w:p w:rsidR="00B00B60" w:rsidRPr="00FE0327" w:rsidRDefault="00B00B60" w:rsidP="00B65A3B">
      <w:pPr>
        <w:numPr>
          <w:ilvl w:val="0"/>
          <w:numId w:val="20"/>
        </w:numPr>
        <w:tabs>
          <w:tab w:val="clear" w:pos="720"/>
          <w:tab w:val="num" w:pos="540"/>
        </w:tabs>
        <w:ind w:left="540" w:hanging="540"/>
        <w:jc w:val="both"/>
        <w:rPr>
          <w:lang w:val="uk-UA"/>
        </w:rPr>
      </w:pPr>
      <w:bookmarkStart w:id="7" w:name="Ларичев_суб"/>
      <w:bookmarkEnd w:id="6"/>
      <w:r w:rsidRPr="00FE0327">
        <w:t>Ларичев</w:t>
      </w:r>
      <w:bookmarkEnd w:id="7"/>
      <w:r w:rsidRPr="00FE0327">
        <w:t xml:space="preserve"> О.И. Качественные методы принятия решений. Вербальный анализ решений / О.И. Ларичев, Е.М. Мошкович. - М.: Физматлит, 1996.–208с.</w:t>
      </w:r>
    </w:p>
    <w:p w:rsidR="00B00B60" w:rsidRPr="00FE0327" w:rsidRDefault="00B00B60" w:rsidP="00B65A3B">
      <w:pPr>
        <w:numPr>
          <w:ilvl w:val="0"/>
          <w:numId w:val="20"/>
        </w:numPr>
        <w:tabs>
          <w:tab w:val="clear" w:pos="720"/>
          <w:tab w:val="num" w:pos="540"/>
        </w:tabs>
        <w:ind w:left="540" w:hanging="540"/>
        <w:jc w:val="both"/>
      </w:pPr>
      <w:r w:rsidRPr="00FE0327">
        <w:rPr>
          <w:color w:val="000000"/>
        </w:rPr>
        <w:t>Меще</w:t>
      </w:r>
      <w:bookmarkStart w:id="8" w:name="Мещеряков"/>
      <w:bookmarkEnd w:id="8"/>
      <w:r w:rsidRPr="00FE0327">
        <w:rPr>
          <w:color w:val="000000"/>
        </w:rPr>
        <w:t>ряков С. Г. Основные экономические показатели и методы оценки эффективности деятельности холдинга [Электронный ресурс] / С.Г. Мещеряков // Корпоративный менеджмент: [сайт]. [1998]. Режим доступа:</w:t>
      </w:r>
    </w:p>
    <w:p w:rsidR="00B00B60" w:rsidRPr="00FE0327" w:rsidRDefault="00B00B60" w:rsidP="00B65A3B">
      <w:pPr>
        <w:ind w:firstLine="540"/>
        <w:jc w:val="both"/>
      </w:pPr>
      <w:r w:rsidRPr="00FE0327">
        <w:rPr>
          <w:color w:val="000000"/>
        </w:rPr>
        <w:t>http://www.cfin.ru/bandurin/article/sbrn02/14.shtml</w:t>
      </w:r>
    </w:p>
    <w:p w:rsidR="00B00B60" w:rsidRPr="00FE0327" w:rsidRDefault="00B00B60" w:rsidP="00554F2D">
      <w:pPr>
        <w:numPr>
          <w:ilvl w:val="0"/>
          <w:numId w:val="20"/>
        </w:numPr>
        <w:tabs>
          <w:tab w:val="clear" w:pos="720"/>
          <w:tab w:val="num" w:pos="540"/>
        </w:tabs>
        <w:ind w:left="540" w:hanging="540"/>
        <w:jc w:val="both"/>
      </w:pPr>
      <w:r w:rsidRPr="00FE0327">
        <w:t>Лойко В.И. Потоковое взаимодействие сельскохозяйственных и перерабатывающих предприятий АПК /  В.И. Лойко, Т.П. Барановская, С.А. Боярко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№08(092). С. 1054 – 1073. – IDA [article ID]: 0921308071. – Режим доступа: http://ej.kubagro.ru/2013/08/pdf/71.pdf, 1,25 у.п.л.</w:t>
      </w:r>
    </w:p>
    <w:p w:rsidR="00B00B60" w:rsidRPr="00FE0327" w:rsidRDefault="00B00B60" w:rsidP="00554F2D">
      <w:pPr>
        <w:numPr>
          <w:ilvl w:val="0"/>
          <w:numId w:val="20"/>
        </w:numPr>
        <w:tabs>
          <w:tab w:val="clear" w:pos="720"/>
          <w:tab w:val="num" w:pos="540"/>
        </w:tabs>
        <w:ind w:left="540" w:hanging="540"/>
        <w:jc w:val="both"/>
      </w:pPr>
      <w:r w:rsidRPr="00FE0327">
        <w:t>Лойко В.И. Потоковые модели управления эффективностью инвестиций в агропромышленных объединениях /  В.И. Лойко, Т.П. Барановская,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№09(083). С. 615 – 631. – IDA [article ID]: 0831209043. – Режим доступа: http://ej.kubagro.ru/2012/09/pdf/43.pdf, 1,062 у.п.л.</w:t>
      </w:r>
    </w:p>
    <w:p w:rsidR="00B00B60" w:rsidRPr="00FE0327" w:rsidRDefault="00B00B60" w:rsidP="00554F2D">
      <w:pPr>
        <w:numPr>
          <w:ilvl w:val="0"/>
          <w:numId w:val="20"/>
        </w:numPr>
        <w:tabs>
          <w:tab w:val="clear" w:pos="720"/>
          <w:tab w:val="num" w:pos="540"/>
        </w:tabs>
        <w:ind w:left="540" w:hanging="540"/>
        <w:jc w:val="both"/>
      </w:pPr>
      <w:r w:rsidRPr="00FE0327">
        <w:t>Лойко В.И. Управление экономической эффективностью технологически интегрированных зерноперерабатывающих производственных систем /  В.И. Лойко, С.Н. Богославский, О.А. Макаревич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2010. – №06(060). С. 641 – 659. – Шифр Информрегистра: 0421000012\0138, IDA [article ID]: 0601006041. – Режим доступа: http://ej.kubagro.ru/2010/06/pdf/41.pdf, 1,188 у.п.л.</w:t>
      </w:r>
    </w:p>
    <w:p w:rsidR="00B00B60" w:rsidRPr="00FE0327" w:rsidRDefault="00B00B60" w:rsidP="00EB1F4B">
      <w:pPr>
        <w:numPr>
          <w:ilvl w:val="0"/>
          <w:numId w:val="20"/>
        </w:numPr>
        <w:tabs>
          <w:tab w:val="clear" w:pos="720"/>
          <w:tab w:val="num" w:pos="540"/>
        </w:tabs>
        <w:ind w:left="540" w:hanging="540"/>
        <w:jc w:val="both"/>
      </w:pPr>
      <w:r w:rsidRPr="00FE0327">
        <w:t>Потоковая схема интегрированной производственной системы по переработке зерна пшеницы / Т.П. Барановская, В.И. Лойко, О.А. Макаревич,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№08(082). С. 1098 – 1111. – IDA [article ID]: 0821208075. – Режим доступа: http://ej.kubagro.ru/2012/08/pdf/75.pdf, 0,875 у.п.л.</w:t>
      </w:r>
    </w:p>
    <w:p w:rsidR="00B00B60" w:rsidRDefault="00B00B60" w:rsidP="00554F2D">
      <w:pPr>
        <w:jc w:val="both"/>
      </w:pPr>
    </w:p>
    <w:p w:rsidR="00B00B60" w:rsidRPr="00554F2D" w:rsidRDefault="00B00B60" w:rsidP="00554F2D">
      <w:pPr>
        <w:ind w:firstLine="540"/>
        <w:jc w:val="both"/>
      </w:pPr>
      <w:r w:rsidRPr="00554F2D">
        <w:t>References</w:t>
      </w:r>
    </w:p>
    <w:p w:rsidR="00B00B60" w:rsidRDefault="00B00B60" w:rsidP="00FE0327">
      <w:pPr>
        <w:numPr>
          <w:ilvl w:val="0"/>
          <w:numId w:val="21"/>
        </w:numPr>
        <w:tabs>
          <w:tab w:val="clear" w:pos="720"/>
          <w:tab w:val="left" w:pos="567"/>
        </w:tabs>
        <w:ind w:left="539" w:hanging="539"/>
        <w:jc w:val="both"/>
      </w:pPr>
      <w:r>
        <w:t>Baranovskaja T.P. Potokovye i investicionno-resursnye modeli upravlenija agropromyshlennym kompleksom: monografija / T.P. Baranovskaja, V.I. Lojko, A.I. Trubilin. – Krasnodar: KubGAU, 2006. – 352 s.</w:t>
      </w:r>
    </w:p>
    <w:p w:rsidR="00B00B60" w:rsidRPr="00FE0327" w:rsidRDefault="00B00B60" w:rsidP="00FE0327">
      <w:pPr>
        <w:numPr>
          <w:ilvl w:val="0"/>
          <w:numId w:val="21"/>
        </w:numPr>
        <w:tabs>
          <w:tab w:val="clear" w:pos="720"/>
          <w:tab w:val="num" w:pos="540"/>
        </w:tabs>
        <w:ind w:left="540" w:hanging="540"/>
        <w:jc w:val="both"/>
        <w:rPr>
          <w:lang w:val="en-US"/>
        </w:rPr>
      </w:pPr>
      <w:r w:rsidRPr="00FE0327">
        <w:rPr>
          <w:lang w:val="en-US"/>
        </w:rPr>
        <w:t>Bandurin A.V. Finansovaja strategija korporacij / A.V. Bandurin, V.A. Gurzhiev, R.Z. Nurgaliev. – M.: Almaz, 1998 – 140 s.</w:t>
      </w:r>
    </w:p>
    <w:p w:rsidR="00B00B60" w:rsidRPr="00FE0327" w:rsidRDefault="00B00B60" w:rsidP="00FE0327">
      <w:pPr>
        <w:numPr>
          <w:ilvl w:val="0"/>
          <w:numId w:val="21"/>
        </w:numPr>
        <w:tabs>
          <w:tab w:val="clear" w:pos="720"/>
          <w:tab w:val="num" w:pos="540"/>
        </w:tabs>
        <w:ind w:left="540" w:hanging="540"/>
        <w:jc w:val="both"/>
        <w:rPr>
          <w:lang w:val="en-US"/>
        </w:rPr>
      </w:pPr>
      <w:r w:rsidRPr="00FE0327">
        <w:rPr>
          <w:lang w:val="en-US"/>
        </w:rPr>
        <w:t>Efanova N.V. Vyjavlenie i ocenka riskov pri vyrashhivanii sel'skohozjajstvennyh kul'tur / N.V. Efanova // Informacionnaja sreda vuza: Materialy H Mezhdunar. nauch.-tehn. konf. / Ivan. gos. arhit.-stroit. akad. – Ivanovo, 2003. – s. 440-443.</w:t>
      </w:r>
    </w:p>
    <w:p w:rsidR="00B00B60" w:rsidRPr="00FE0327" w:rsidRDefault="00B00B60" w:rsidP="00FE0327">
      <w:pPr>
        <w:numPr>
          <w:ilvl w:val="0"/>
          <w:numId w:val="21"/>
        </w:numPr>
        <w:tabs>
          <w:tab w:val="clear" w:pos="720"/>
          <w:tab w:val="num" w:pos="540"/>
        </w:tabs>
        <w:ind w:left="540" w:hanging="540"/>
        <w:jc w:val="both"/>
        <w:rPr>
          <w:lang w:val="en-US"/>
        </w:rPr>
      </w:pPr>
      <w:r w:rsidRPr="00FE0327">
        <w:rPr>
          <w:lang w:val="en-US"/>
        </w:rPr>
        <w:t>Efanova N.V. Metodika ocenki riska poteri pribyli pri hranenii sel'skohozjajstvennoj produkcii /V.I. Lojko, N.V. Efanova// Nauchnyj zhurnal KubGAU [Jelektronnyj resurs]. - Krasnodar: KubGAU, 2004. - №02(4). - Rezhim dostupa: http://ej.kubagro.ru/2004/02/19/p19.asp.</w:t>
      </w:r>
    </w:p>
    <w:p w:rsidR="00B00B60" w:rsidRPr="00FE0327" w:rsidRDefault="00B00B60" w:rsidP="00FE0327">
      <w:pPr>
        <w:numPr>
          <w:ilvl w:val="0"/>
          <w:numId w:val="21"/>
        </w:numPr>
        <w:tabs>
          <w:tab w:val="clear" w:pos="720"/>
          <w:tab w:val="num" w:pos="540"/>
        </w:tabs>
        <w:ind w:left="540" w:hanging="540"/>
        <w:jc w:val="both"/>
        <w:rPr>
          <w:lang w:val="en-US"/>
        </w:rPr>
      </w:pPr>
      <w:r w:rsidRPr="00FE0327">
        <w:rPr>
          <w:lang w:val="en-US"/>
        </w:rPr>
        <w:t xml:space="preserve">Efanova N.V. Nechetko-mnozhestvennyj podhod k ocenke riskov v agropromyshlennyh proizvodstvennyh sistemah // Trudy KubGAU. - Vypusk №7(18), - Krasnodar: KubGAU, 2009, 0,46 p.l. </w:t>
      </w:r>
    </w:p>
    <w:p w:rsidR="00B00B60" w:rsidRPr="009F637B" w:rsidRDefault="00B00B60" w:rsidP="00FE0327">
      <w:pPr>
        <w:numPr>
          <w:ilvl w:val="0"/>
          <w:numId w:val="21"/>
        </w:numPr>
        <w:tabs>
          <w:tab w:val="clear" w:pos="720"/>
          <w:tab w:val="num" w:pos="540"/>
        </w:tabs>
        <w:ind w:left="540" w:hanging="540"/>
        <w:jc w:val="both"/>
        <w:rPr>
          <w:lang w:val="en-US"/>
        </w:rPr>
      </w:pPr>
      <w:r w:rsidRPr="00FE0327">
        <w:rPr>
          <w:lang w:val="en-US"/>
        </w:rPr>
        <w:t xml:space="preserve">Efanova N.V. Ocenka riskov v integrirovannyh proizvodstvennyh sistemah APK // Izvestija RGPU im. </w:t>
      </w:r>
      <w:r w:rsidRPr="009F637B">
        <w:rPr>
          <w:lang w:val="en-US"/>
        </w:rPr>
        <w:t>A.I. Gercena. - Vypusk №92, - SPb: Izd-vo «Knizhnyj dom», 2009, 0,24 p.l.</w:t>
      </w:r>
    </w:p>
    <w:p w:rsidR="00B00B60" w:rsidRPr="009F637B" w:rsidRDefault="00B00B60" w:rsidP="00FE0327">
      <w:pPr>
        <w:numPr>
          <w:ilvl w:val="0"/>
          <w:numId w:val="21"/>
        </w:numPr>
        <w:tabs>
          <w:tab w:val="clear" w:pos="720"/>
          <w:tab w:val="num" w:pos="540"/>
        </w:tabs>
        <w:ind w:left="540" w:hanging="540"/>
        <w:jc w:val="both"/>
        <w:rPr>
          <w:lang w:val="en-US"/>
        </w:rPr>
      </w:pPr>
      <w:r w:rsidRPr="009F637B">
        <w:rPr>
          <w:lang w:val="en-US"/>
        </w:rPr>
        <w:t>Kompleks matematicheskih modelej hleboproduktovoj tehnologicheskoj cepi / T.P. Baranovskaja, V.I. Lojko, O.A. Makarevich, S.N. Bogoslavskij // Politematicheskij setevoj jelektronnyj nauchnyj zhurnal Kubanskogo gosudarstvennogo agrarnogo universiteta (Nauchnyj zhurnal KubGAU) [Jelektronnyj resurs]. – Krasnodar: KubGAU, 2012. – №08(082). S. 1112 – 1127. – IDA [article ID]: 0821208076. – Rezhim dostupa: http://ej.kubagro.ru/2012/08/pdf/76.pdf, 1 u.p.l.</w:t>
      </w:r>
    </w:p>
    <w:p w:rsidR="00B00B60" w:rsidRPr="009F637B" w:rsidRDefault="00B00B60" w:rsidP="00FE0327">
      <w:pPr>
        <w:numPr>
          <w:ilvl w:val="0"/>
          <w:numId w:val="21"/>
        </w:numPr>
        <w:tabs>
          <w:tab w:val="clear" w:pos="720"/>
          <w:tab w:val="num" w:pos="540"/>
        </w:tabs>
        <w:ind w:left="540" w:hanging="540"/>
        <w:jc w:val="both"/>
        <w:rPr>
          <w:lang w:val="en-US"/>
        </w:rPr>
      </w:pPr>
      <w:r w:rsidRPr="00FE0327">
        <w:rPr>
          <w:lang w:val="en-US"/>
        </w:rPr>
        <w:t xml:space="preserve">Larichev O.I. Kachestvennye metody prinjatija reshenij. </w:t>
      </w:r>
      <w:r w:rsidRPr="009F637B">
        <w:rPr>
          <w:lang w:val="en-US"/>
        </w:rPr>
        <w:t>Verbal'nyj analiz reshenij / O.I. Larichev, E.M. Moshkovich. - M.: Fizmatlit, 1996.–208s.</w:t>
      </w:r>
    </w:p>
    <w:p w:rsidR="00B00B60" w:rsidRPr="00FE0327" w:rsidRDefault="00B00B60" w:rsidP="00FE0327">
      <w:pPr>
        <w:numPr>
          <w:ilvl w:val="0"/>
          <w:numId w:val="21"/>
        </w:numPr>
        <w:tabs>
          <w:tab w:val="clear" w:pos="720"/>
          <w:tab w:val="num" w:pos="540"/>
        </w:tabs>
        <w:ind w:left="540" w:hanging="540"/>
        <w:jc w:val="both"/>
      </w:pPr>
      <w:r w:rsidRPr="009F637B">
        <w:rPr>
          <w:lang w:val="en-US"/>
        </w:rPr>
        <w:t xml:space="preserve">Meshherjakov S. G. Osnovnye jekonomicheskie pokazateli i metody ocenki jeffektivnosti dejatel'nosti holdinga [Jelektronnyj resurs] / S.G. Meshherjakov // Korporativnyj menedzhment: [sajt]. </w:t>
      </w:r>
      <w:r w:rsidRPr="00FE0327">
        <w:t>[1998]. Rezhim dostupa:</w:t>
      </w:r>
      <w:r>
        <w:rPr>
          <w:lang w:val="en-US"/>
        </w:rPr>
        <w:t xml:space="preserve"> </w:t>
      </w:r>
      <w:r w:rsidRPr="00FE0327">
        <w:t>http://www.cfin.ru/bandurin/article/sbrn02/14.shtml</w:t>
      </w:r>
    </w:p>
    <w:p w:rsidR="00B00B60" w:rsidRPr="009F637B" w:rsidRDefault="00B00B60" w:rsidP="00FE0327">
      <w:pPr>
        <w:numPr>
          <w:ilvl w:val="0"/>
          <w:numId w:val="21"/>
        </w:numPr>
        <w:tabs>
          <w:tab w:val="clear" w:pos="720"/>
          <w:tab w:val="num" w:pos="540"/>
        </w:tabs>
        <w:ind w:left="540" w:hanging="540"/>
        <w:jc w:val="both"/>
        <w:rPr>
          <w:lang w:val="en-US"/>
        </w:rPr>
      </w:pPr>
      <w:r w:rsidRPr="00FE0327">
        <w:t xml:space="preserve">Lojko V.I. Potokovoe vzaimodejstvie sel'skohozjajstvennyh i pererabatyvajushhih predprijatij APK /  V.I. Lojko, T.P. Baranovskaja, S.A. Bojarko // Politematicheskij setevoj jelektronnyj nauchnyj zhurnal Kubanskogo gosudarstvennogo agrarnogo universiteta (Nauchnyj zhurnal KubGAU) [Jelektronnyj resurs]. – Krasnodar: KubGAU, 2013. – №08(092). </w:t>
      </w:r>
      <w:r w:rsidRPr="009F637B">
        <w:rPr>
          <w:lang w:val="en-US"/>
        </w:rPr>
        <w:t>S. 1054 – 1073. – IDA [article ID]: 0921308071. – Rezhim dostupa: http://ej.kubagro.ru/2013/08/pdf/71.pdf, 1,25 u.p.l.</w:t>
      </w:r>
    </w:p>
    <w:p w:rsidR="00B00B60" w:rsidRPr="009F637B" w:rsidRDefault="00B00B60" w:rsidP="00FE0327">
      <w:pPr>
        <w:numPr>
          <w:ilvl w:val="0"/>
          <w:numId w:val="21"/>
        </w:numPr>
        <w:tabs>
          <w:tab w:val="clear" w:pos="720"/>
          <w:tab w:val="num" w:pos="540"/>
        </w:tabs>
        <w:ind w:left="540" w:hanging="540"/>
        <w:jc w:val="both"/>
        <w:rPr>
          <w:lang w:val="en-US"/>
        </w:rPr>
      </w:pPr>
      <w:r w:rsidRPr="009F637B">
        <w:rPr>
          <w:lang w:val="en-US"/>
        </w:rPr>
        <w:t>Lojko V.I. Potokovye modeli upravlenija jeffektivnost'ju investicij v agropromyshlennyh ob#edinenijah /  V.I. Lojko, T.P. Baranovskaja, E.V. Lucenko // Politematicheskij setevoj jelektronnyj nauchnyj zhurnal Kubanskogo gosudarstvennogo agrarnogo universiteta (Nauchnyj zhurnal KubGAU) [Jelektronnyj resurs]. – Krasnodar: KubGAU, 2012. – №09(083). S. 615 – 631. – IDA [article ID]: 0831209043. – Rezhim dostupa: http://ej.kubagro.ru/2012/09/pdf/43.pdf, 1,062 u.p.l.</w:t>
      </w:r>
    </w:p>
    <w:p w:rsidR="00B00B60" w:rsidRPr="009F637B" w:rsidRDefault="00B00B60" w:rsidP="00FE0327">
      <w:pPr>
        <w:numPr>
          <w:ilvl w:val="0"/>
          <w:numId w:val="21"/>
        </w:numPr>
        <w:tabs>
          <w:tab w:val="clear" w:pos="720"/>
          <w:tab w:val="num" w:pos="540"/>
        </w:tabs>
        <w:ind w:left="540" w:hanging="540"/>
        <w:jc w:val="both"/>
        <w:rPr>
          <w:lang w:val="en-US"/>
        </w:rPr>
      </w:pPr>
      <w:r w:rsidRPr="009F637B">
        <w:rPr>
          <w:lang w:val="en-US"/>
        </w:rPr>
        <w:t>Lojko V.I. Upravlenie jekonomicheskoj jeffektivnost'ju tehnologicheski integrirovannyh zernopererabatyvajushhih proizvodstvennyh sistem /  V.I. Lojko, S.N. Bogoslavskij, O.A. Makarevich // Politematicheskij setevoj jelektronnyj nauchnyj zhurnal Kubanskogo gosudarstvennogo agrarnogo universiteta (Nauchnyj zhurnal KubGAU) [Jelektronnyj resurs]. – Krasnodar: KubGAU, 2010. – №06(060). S. 641 – 659. – Shifr Informregistra: 0421000012\0138, IDA [article ID]: 0601006041. – Rezhim dostupa: http://ej.kubagro.ru/2010/06/pdf/41.pdf, 1,188 u.p.l.</w:t>
      </w:r>
    </w:p>
    <w:p w:rsidR="00B00B60" w:rsidRPr="009F637B" w:rsidRDefault="00B00B60" w:rsidP="00FE0327">
      <w:pPr>
        <w:numPr>
          <w:ilvl w:val="0"/>
          <w:numId w:val="21"/>
        </w:numPr>
        <w:tabs>
          <w:tab w:val="clear" w:pos="720"/>
          <w:tab w:val="num" w:pos="540"/>
        </w:tabs>
        <w:ind w:left="540" w:hanging="540"/>
        <w:jc w:val="both"/>
        <w:rPr>
          <w:lang w:val="en-US"/>
        </w:rPr>
      </w:pPr>
      <w:r w:rsidRPr="0075724E">
        <w:rPr>
          <w:lang w:val="en-US"/>
        </w:rPr>
        <w:t xml:space="preserve">Potokovaja shema integrirovannoj proizvodstvennoj sistemy po pererabotke zerna pshenicy / T.P. Baranovskaja, V.I. Lojko, O.A. Makarevich, S.N. Bogoslavskij // Politematicheskij setevoj jelektronnyj nauchnyj zhurnal Kubanskogo gosudarstvennogo agrarnogo universiteta (Nauchnyj zhurnal KubGAU) [Jelektronnyj resurs]. – Krasnodar: KubGAU, 2012. – №08(082). </w:t>
      </w:r>
      <w:r w:rsidRPr="009F637B">
        <w:rPr>
          <w:lang w:val="en-US"/>
        </w:rPr>
        <w:t>S. 1098 – 1111. – IDA [article ID]: 0821208075. – Rezhim dostupa: http://ej.kubagro.ru/2012/08/pdf/75.pdf, 0,875 u.p.l.</w:t>
      </w:r>
    </w:p>
    <w:sectPr w:rsidR="00B00B60" w:rsidRPr="009F637B" w:rsidSect="00D053CD">
      <w:headerReference w:type="even" r:id="rId34"/>
      <w:headerReference w:type="default" r:id="rId35"/>
      <w:footerReference w:type="default" r:id="rId3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0B60" w:rsidRDefault="00B00B60" w:rsidP="004556CF">
      <w:r>
        <w:separator/>
      </w:r>
    </w:p>
  </w:endnote>
  <w:endnote w:type="continuationSeparator" w:id="0">
    <w:p w:rsidR="00B00B60" w:rsidRDefault="00B00B60" w:rsidP="004556C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B60" w:rsidRDefault="00B00B60">
    <w:pPr>
      <w:pStyle w:val="Footer"/>
    </w:pPr>
    <w:r w:rsidRPr="00873C8C">
      <w:t>http://ej.kubagro.ru/201</w:t>
    </w:r>
    <w:r>
      <w:rPr>
        <w:lang w:val="en-US"/>
      </w:rPr>
      <w:t>5</w:t>
    </w:r>
    <w:r w:rsidRPr="00873C8C">
      <w:t>/0</w:t>
    </w:r>
    <w:r>
      <w:rPr>
        <w:lang w:val="en-US"/>
      </w:rPr>
      <w:t>9</w:t>
    </w:r>
    <w:r w:rsidRPr="00873C8C">
      <w:t>/pdf/</w:t>
    </w:r>
    <w:r>
      <w:rPr>
        <w:lang w:val="en-US"/>
      </w:rPr>
      <w:t>74</w:t>
    </w:r>
    <w:r w:rsidRPr="00873C8C">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0B60" w:rsidRDefault="00B00B60" w:rsidP="004556CF">
      <w:r>
        <w:separator/>
      </w:r>
    </w:p>
  </w:footnote>
  <w:footnote w:type="continuationSeparator" w:id="0">
    <w:p w:rsidR="00B00B60" w:rsidRDefault="00B00B60" w:rsidP="004556CF">
      <w:r>
        <w:continuationSeparator/>
      </w:r>
    </w:p>
  </w:footnote>
  <w:footnote w:id="1">
    <w:p w:rsidR="00B00B60" w:rsidRDefault="00B00B60" w:rsidP="004556CF">
      <w:pPr>
        <w:pStyle w:val="FootnoteText"/>
      </w:pPr>
      <w:r>
        <w:rPr>
          <w:rStyle w:val="FootnoteReference"/>
        </w:rPr>
        <w:footnoteRef/>
      </w:r>
      <w:r>
        <w:t xml:space="preserve"> Работа выполнена при финансовой поддержке РФФИ (проект № </w:t>
      </w:r>
      <w:r w:rsidRPr="00C454A8">
        <w:t>15-06-02374 А</w:t>
      </w:r>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B60" w:rsidRDefault="00B00B60" w:rsidP="00DF0BAB">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00B60" w:rsidRDefault="00B00B60" w:rsidP="00DF0BAB">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B60" w:rsidRPr="00DF0BAB" w:rsidRDefault="00B00B60" w:rsidP="00DF0BAB">
    <w:pPr>
      <w:pStyle w:val="Header"/>
      <w:framePr w:wrap="around" w:vAnchor="text" w:hAnchor="margin" w:xAlign="right" w:y="1"/>
      <w:rPr>
        <w:rStyle w:val="PageNumber"/>
        <w:sz w:val="28"/>
        <w:szCs w:val="28"/>
      </w:rPr>
    </w:pPr>
    <w:r w:rsidRPr="00DF0BAB">
      <w:rPr>
        <w:rStyle w:val="PageNumber"/>
        <w:sz w:val="28"/>
        <w:szCs w:val="28"/>
      </w:rPr>
      <w:fldChar w:fldCharType="begin"/>
    </w:r>
    <w:r w:rsidRPr="00DF0BAB">
      <w:rPr>
        <w:rStyle w:val="PageNumber"/>
        <w:sz w:val="28"/>
        <w:szCs w:val="28"/>
      </w:rPr>
      <w:instrText xml:space="preserve">PAGE  </w:instrText>
    </w:r>
    <w:r w:rsidRPr="00DF0BAB">
      <w:rPr>
        <w:rStyle w:val="PageNumber"/>
        <w:sz w:val="28"/>
        <w:szCs w:val="28"/>
      </w:rPr>
      <w:fldChar w:fldCharType="separate"/>
    </w:r>
    <w:r>
      <w:rPr>
        <w:rStyle w:val="PageNumber"/>
        <w:noProof/>
        <w:sz w:val="28"/>
        <w:szCs w:val="28"/>
      </w:rPr>
      <w:t>2</w:t>
    </w:r>
    <w:r w:rsidRPr="00DF0BAB">
      <w:rPr>
        <w:rStyle w:val="PageNumber"/>
        <w:sz w:val="28"/>
        <w:szCs w:val="28"/>
      </w:rPr>
      <w:fldChar w:fldCharType="end"/>
    </w:r>
  </w:p>
  <w:p w:rsidR="00B00B60" w:rsidRPr="00DF0BAB" w:rsidRDefault="00B00B60" w:rsidP="00DF0BAB">
    <w:pPr>
      <w:pStyle w:val="Header"/>
      <w:ind w:right="360"/>
      <w:rPr>
        <w:lang w:val="en-US"/>
      </w:rPr>
    </w:pPr>
    <w:r w:rsidRPr="00C93AAE">
      <w:t>Науч</w:t>
    </w:r>
    <w:r>
      <w:t>ный журнал КубГАУ, №113(</w:t>
    </w:r>
    <w:r>
      <w:rPr>
        <w:lang w:val="en-US"/>
      </w:rPr>
      <w:t>09</w:t>
    </w:r>
    <w:r>
      <w:t>), 2015</w:t>
    </w:r>
    <w:r w:rsidRPr="00C93AAE">
      <w:t xml:space="preserve"> год</w:t>
    </w:r>
  </w:p>
  <w:p w:rsidR="00B00B60" w:rsidRDefault="00B00B6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517A6"/>
    <w:multiLevelType w:val="hybridMultilevel"/>
    <w:tmpl w:val="A6B4D182"/>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1F0035A"/>
    <w:multiLevelType w:val="hybridMultilevel"/>
    <w:tmpl w:val="851628CC"/>
    <w:lvl w:ilvl="0" w:tplc="04190019">
      <w:start w:val="1"/>
      <w:numFmt w:val="lowerLetter"/>
      <w:lvlText w:val="%1."/>
      <w:lvlJc w:val="left"/>
      <w:pPr>
        <w:tabs>
          <w:tab w:val="num" w:pos="1440"/>
        </w:tabs>
        <w:ind w:left="1440" w:hanging="360"/>
      </w:pPr>
      <w:rPr>
        <w:rFonts w:cs="Times New Roman"/>
      </w:rPr>
    </w:lvl>
    <w:lvl w:ilvl="1" w:tplc="04190019">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2">
    <w:nsid w:val="08530FF7"/>
    <w:multiLevelType w:val="hybridMultilevel"/>
    <w:tmpl w:val="679C2E28"/>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A761001"/>
    <w:multiLevelType w:val="hybridMultilevel"/>
    <w:tmpl w:val="462A11BE"/>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21A72D33"/>
    <w:multiLevelType w:val="hybridMultilevel"/>
    <w:tmpl w:val="6BA63820"/>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283A6A7E"/>
    <w:multiLevelType w:val="hybridMultilevel"/>
    <w:tmpl w:val="A146643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2DEB5C62"/>
    <w:multiLevelType w:val="hybridMultilevel"/>
    <w:tmpl w:val="A146643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34A67E29"/>
    <w:multiLevelType w:val="hybridMultilevel"/>
    <w:tmpl w:val="58506A0A"/>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35332C6A"/>
    <w:multiLevelType w:val="hybridMultilevel"/>
    <w:tmpl w:val="2E3C0008"/>
    <w:lvl w:ilvl="0" w:tplc="04190019">
      <w:start w:val="1"/>
      <w:numFmt w:val="lowerLetter"/>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9">
    <w:nsid w:val="37E33176"/>
    <w:multiLevelType w:val="hybridMultilevel"/>
    <w:tmpl w:val="A574E0D6"/>
    <w:lvl w:ilvl="0" w:tplc="28C472F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
    <w:nsid w:val="3A74343D"/>
    <w:multiLevelType w:val="hybridMultilevel"/>
    <w:tmpl w:val="2E3C0008"/>
    <w:lvl w:ilvl="0" w:tplc="04190019">
      <w:start w:val="1"/>
      <w:numFmt w:val="lowerLetter"/>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1">
    <w:nsid w:val="40CC1B6C"/>
    <w:multiLevelType w:val="hybridMultilevel"/>
    <w:tmpl w:val="8C2A9EB6"/>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43E20878"/>
    <w:multiLevelType w:val="hybridMultilevel"/>
    <w:tmpl w:val="A6B4D182"/>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4E0301DE"/>
    <w:multiLevelType w:val="hybridMultilevel"/>
    <w:tmpl w:val="3DA688B2"/>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50602EAC"/>
    <w:multiLevelType w:val="hybridMultilevel"/>
    <w:tmpl w:val="AFEC60AA"/>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51975FED"/>
    <w:multiLevelType w:val="hybridMultilevel"/>
    <w:tmpl w:val="ADE00220"/>
    <w:lvl w:ilvl="0" w:tplc="04190019">
      <w:start w:val="1"/>
      <w:numFmt w:val="lowerLetter"/>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6">
    <w:nsid w:val="523D30F8"/>
    <w:multiLevelType w:val="hybridMultilevel"/>
    <w:tmpl w:val="95F42E5E"/>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53F92BFB"/>
    <w:multiLevelType w:val="hybridMultilevel"/>
    <w:tmpl w:val="E18077DC"/>
    <w:lvl w:ilvl="0" w:tplc="04190019">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8">
    <w:nsid w:val="57452DA1"/>
    <w:multiLevelType w:val="hybridMultilevel"/>
    <w:tmpl w:val="8A404C34"/>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7B2B7B20"/>
    <w:multiLevelType w:val="hybridMultilevel"/>
    <w:tmpl w:val="A6B4D182"/>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7F1F1FAB"/>
    <w:multiLevelType w:val="hybridMultilevel"/>
    <w:tmpl w:val="A6B4D182"/>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17"/>
  </w:num>
  <w:num w:numId="2">
    <w:abstractNumId w:val="4"/>
  </w:num>
  <w:num w:numId="3">
    <w:abstractNumId w:val="14"/>
  </w:num>
  <w:num w:numId="4">
    <w:abstractNumId w:val="13"/>
  </w:num>
  <w:num w:numId="5">
    <w:abstractNumId w:val="18"/>
  </w:num>
  <w:num w:numId="6">
    <w:abstractNumId w:val="2"/>
  </w:num>
  <w:num w:numId="7">
    <w:abstractNumId w:val="8"/>
  </w:num>
  <w:num w:numId="8">
    <w:abstractNumId w:val="15"/>
  </w:num>
  <w:num w:numId="9">
    <w:abstractNumId w:val="1"/>
  </w:num>
  <w:num w:numId="10">
    <w:abstractNumId w:val="11"/>
  </w:num>
  <w:num w:numId="11">
    <w:abstractNumId w:val="16"/>
  </w:num>
  <w:num w:numId="12">
    <w:abstractNumId w:val="7"/>
  </w:num>
  <w:num w:numId="13">
    <w:abstractNumId w:val="3"/>
  </w:num>
  <w:num w:numId="14">
    <w:abstractNumId w:val="9"/>
  </w:num>
  <w:num w:numId="15">
    <w:abstractNumId w:val="12"/>
  </w:num>
  <w:num w:numId="16">
    <w:abstractNumId w:val="19"/>
  </w:num>
  <w:num w:numId="17">
    <w:abstractNumId w:val="10"/>
  </w:num>
  <w:num w:numId="18">
    <w:abstractNumId w:val="0"/>
  </w:num>
  <w:num w:numId="19">
    <w:abstractNumId w:val="20"/>
  </w:num>
  <w:num w:numId="20">
    <w:abstractNumId w:val="6"/>
  </w:num>
  <w:num w:numId="2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67B"/>
    <w:rsid w:val="000111C8"/>
    <w:rsid w:val="00031E41"/>
    <w:rsid w:val="000458B5"/>
    <w:rsid w:val="00054159"/>
    <w:rsid w:val="00070724"/>
    <w:rsid w:val="000A77EF"/>
    <w:rsid w:val="000B3FB7"/>
    <w:rsid w:val="000C1417"/>
    <w:rsid w:val="000F1127"/>
    <w:rsid w:val="001255BC"/>
    <w:rsid w:val="00125785"/>
    <w:rsid w:val="00136107"/>
    <w:rsid w:val="001449A4"/>
    <w:rsid w:val="00146254"/>
    <w:rsid w:val="0015175D"/>
    <w:rsid w:val="0015457D"/>
    <w:rsid w:val="00160F3F"/>
    <w:rsid w:val="00186934"/>
    <w:rsid w:val="001A414C"/>
    <w:rsid w:val="001B7AAD"/>
    <w:rsid w:val="002108EF"/>
    <w:rsid w:val="00215B17"/>
    <w:rsid w:val="00216EE9"/>
    <w:rsid w:val="00222DCF"/>
    <w:rsid w:val="00226D04"/>
    <w:rsid w:val="00234449"/>
    <w:rsid w:val="00245FDB"/>
    <w:rsid w:val="002473D3"/>
    <w:rsid w:val="0025701A"/>
    <w:rsid w:val="002A73D9"/>
    <w:rsid w:val="002B1B74"/>
    <w:rsid w:val="002B229C"/>
    <w:rsid w:val="002B58FF"/>
    <w:rsid w:val="002B5ED6"/>
    <w:rsid w:val="002F047D"/>
    <w:rsid w:val="002F36F0"/>
    <w:rsid w:val="00326A2E"/>
    <w:rsid w:val="00327367"/>
    <w:rsid w:val="0032797C"/>
    <w:rsid w:val="00452B67"/>
    <w:rsid w:val="004556CF"/>
    <w:rsid w:val="004634EB"/>
    <w:rsid w:val="00480EB7"/>
    <w:rsid w:val="004B4958"/>
    <w:rsid w:val="004D68A8"/>
    <w:rsid w:val="004F5F85"/>
    <w:rsid w:val="00505F28"/>
    <w:rsid w:val="00525F7C"/>
    <w:rsid w:val="00537414"/>
    <w:rsid w:val="00554F2D"/>
    <w:rsid w:val="00592FA1"/>
    <w:rsid w:val="00594B13"/>
    <w:rsid w:val="00595D5C"/>
    <w:rsid w:val="005F1DE8"/>
    <w:rsid w:val="005F39AC"/>
    <w:rsid w:val="006104D3"/>
    <w:rsid w:val="006218D9"/>
    <w:rsid w:val="00635EA5"/>
    <w:rsid w:val="0064417C"/>
    <w:rsid w:val="0066500B"/>
    <w:rsid w:val="00671370"/>
    <w:rsid w:val="006758AD"/>
    <w:rsid w:val="00684000"/>
    <w:rsid w:val="006A3D32"/>
    <w:rsid w:val="006E1818"/>
    <w:rsid w:val="00700D75"/>
    <w:rsid w:val="0071367B"/>
    <w:rsid w:val="00716EC8"/>
    <w:rsid w:val="007207C3"/>
    <w:rsid w:val="00727AAD"/>
    <w:rsid w:val="00733687"/>
    <w:rsid w:val="0073561B"/>
    <w:rsid w:val="0075724E"/>
    <w:rsid w:val="00793BFB"/>
    <w:rsid w:val="007B55C7"/>
    <w:rsid w:val="007E24EC"/>
    <w:rsid w:val="008019E7"/>
    <w:rsid w:val="00825F7B"/>
    <w:rsid w:val="008507F6"/>
    <w:rsid w:val="00852ABD"/>
    <w:rsid w:val="00873C8C"/>
    <w:rsid w:val="008A4A28"/>
    <w:rsid w:val="008D03BD"/>
    <w:rsid w:val="00900645"/>
    <w:rsid w:val="00934197"/>
    <w:rsid w:val="00935CC2"/>
    <w:rsid w:val="00936F7D"/>
    <w:rsid w:val="00940A91"/>
    <w:rsid w:val="00944711"/>
    <w:rsid w:val="0094568D"/>
    <w:rsid w:val="009474CB"/>
    <w:rsid w:val="0095697F"/>
    <w:rsid w:val="00964CC1"/>
    <w:rsid w:val="00980AE7"/>
    <w:rsid w:val="009A4182"/>
    <w:rsid w:val="009F637B"/>
    <w:rsid w:val="00A03F58"/>
    <w:rsid w:val="00A144C3"/>
    <w:rsid w:val="00A311E1"/>
    <w:rsid w:val="00A4070A"/>
    <w:rsid w:val="00A71A92"/>
    <w:rsid w:val="00A76E33"/>
    <w:rsid w:val="00A852CF"/>
    <w:rsid w:val="00A86EC4"/>
    <w:rsid w:val="00AA7658"/>
    <w:rsid w:val="00AB634B"/>
    <w:rsid w:val="00AC1FEC"/>
    <w:rsid w:val="00B00B60"/>
    <w:rsid w:val="00B4377F"/>
    <w:rsid w:val="00B519F4"/>
    <w:rsid w:val="00B578E9"/>
    <w:rsid w:val="00B6150B"/>
    <w:rsid w:val="00B65A3B"/>
    <w:rsid w:val="00BD16EF"/>
    <w:rsid w:val="00BF6881"/>
    <w:rsid w:val="00C454A8"/>
    <w:rsid w:val="00C6680C"/>
    <w:rsid w:val="00C93AAE"/>
    <w:rsid w:val="00CA4C1B"/>
    <w:rsid w:val="00CB60FD"/>
    <w:rsid w:val="00CF5A57"/>
    <w:rsid w:val="00D053CD"/>
    <w:rsid w:val="00D2544B"/>
    <w:rsid w:val="00D34850"/>
    <w:rsid w:val="00D36B46"/>
    <w:rsid w:val="00D47102"/>
    <w:rsid w:val="00D5535C"/>
    <w:rsid w:val="00D739BF"/>
    <w:rsid w:val="00D96EE9"/>
    <w:rsid w:val="00D97C55"/>
    <w:rsid w:val="00DA1123"/>
    <w:rsid w:val="00DA4503"/>
    <w:rsid w:val="00DB3D06"/>
    <w:rsid w:val="00DF0BAB"/>
    <w:rsid w:val="00E25EDC"/>
    <w:rsid w:val="00E667FD"/>
    <w:rsid w:val="00E73869"/>
    <w:rsid w:val="00E7535A"/>
    <w:rsid w:val="00E977E5"/>
    <w:rsid w:val="00EB1F4B"/>
    <w:rsid w:val="00EB5BFB"/>
    <w:rsid w:val="00F149DB"/>
    <w:rsid w:val="00F91CB5"/>
    <w:rsid w:val="00FC5521"/>
    <w:rsid w:val="00FD52F5"/>
    <w:rsid w:val="00FE0327"/>
    <w:rsid w:val="00FF0551"/>
    <w:rsid w:val="00FF21F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67B"/>
    <w:rPr>
      <w:rFonts w:ascii="Times New Roman" w:eastAsia="Times New Roman" w:hAnsi="Times New Roman"/>
      <w:sz w:val="24"/>
      <w:szCs w:val="24"/>
    </w:rPr>
  </w:style>
  <w:style w:type="paragraph" w:styleId="Heading1">
    <w:name w:val="heading 1"/>
    <w:basedOn w:val="Normal"/>
    <w:next w:val="Normal"/>
    <w:link w:val="Heading1Char"/>
    <w:uiPriority w:val="99"/>
    <w:qFormat/>
    <w:rsid w:val="0015175D"/>
    <w:pPr>
      <w:keepNext/>
      <w:keepLines/>
      <w:spacing w:before="480"/>
      <w:outlineLvl w:val="0"/>
    </w:pPr>
    <w:rPr>
      <w:b/>
      <w:bCs/>
      <w:sz w:val="32"/>
      <w:szCs w:val="28"/>
    </w:rPr>
  </w:style>
  <w:style w:type="paragraph" w:styleId="Heading3">
    <w:name w:val="heading 3"/>
    <w:basedOn w:val="Normal"/>
    <w:next w:val="Normal"/>
    <w:link w:val="Heading3Char"/>
    <w:uiPriority w:val="99"/>
    <w:qFormat/>
    <w:rsid w:val="0071367B"/>
    <w:pPr>
      <w:keepNext/>
      <w:spacing w:line="360" w:lineRule="auto"/>
      <w:ind w:firstLine="709"/>
      <w:jc w:val="both"/>
      <w:outlineLvl w:val="2"/>
    </w:pPr>
    <w:rPr>
      <w:b/>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5175D"/>
    <w:rPr>
      <w:rFonts w:ascii="Times New Roman" w:hAnsi="Times New Roman" w:cs="Times New Roman"/>
      <w:b/>
      <w:bCs/>
      <w:sz w:val="28"/>
      <w:szCs w:val="28"/>
    </w:rPr>
  </w:style>
  <w:style w:type="character" w:customStyle="1" w:styleId="Heading3Char">
    <w:name w:val="Heading 3 Char"/>
    <w:basedOn w:val="DefaultParagraphFont"/>
    <w:link w:val="Heading3"/>
    <w:uiPriority w:val="99"/>
    <w:locked/>
    <w:rsid w:val="0071367B"/>
    <w:rPr>
      <w:rFonts w:ascii="Times New Roman" w:hAnsi="Times New Roman" w:cs="Times New Roman"/>
      <w:b/>
      <w:sz w:val="24"/>
      <w:szCs w:val="24"/>
      <w:lang w:eastAsia="ru-RU"/>
    </w:rPr>
  </w:style>
  <w:style w:type="paragraph" w:styleId="BodyTextIndent">
    <w:name w:val="Body Text Indent"/>
    <w:basedOn w:val="Normal"/>
    <w:link w:val="BodyTextIndentChar"/>
    <w:uiPriority w:val="99"/>
    <w:rsid w:val="0071367B"/>
    <w:pPr>
      <w:ind w:firstLine="540"/>
      <w:jc w:val="both"/>
    </w:pPr>
  </w:style>
  <w:style w:type="character" w:customStyle="1" w:styleId="BodyTextIndentChar">
    <w:name w:val="Body Text Indent Char"/>
    <w:basedOn w:val="DefaultParagraphFont"/>
    <w:link w:val="BodyTextIndent"/>
    <w:uiPriority w:val="99"/>
    <w:locked/>
    <w:rsid w:val="0071367B"/>
    <w:rPr>
      <w:rFonts w:ascii="Times New Roman" w:hAnsi="Times New Roman" w:cs="Times New Roman"/>
      <w:sz w:val="24"/>
      <w:szCs w:val="24"/>
      <w:lang w:eastAsia="ru-RU"/>
    </w:rPr>
  </w:style>
  <w:style w:type="paragraph" w:styleId="BodyText">
    <w:name w:val="Body Text"/>
    <w:basedOn w:val="Normal"/>
    <w:link w:val="BodyTextChar"/>
    <w:uiPriority w:val="99"/>
    <w:rsid w:val="0071367B"/>
    <w:pPr>
      <w:jc w:val="both"/>
    </w:pPr>
  </w:style>
  <w:style w:type="character" w:customStyle="1" w:styleId="BodyTextChar">
    <w:name w:val="Body Text Char"/>
    <w:basedOn w:val="DefaultParagraphFont"/>
    <w:link w:val="BodyText"/>
    <w:uiPriority w:val="99"/>
    <w:locked/>
    <w:rsid w:val="0071367B"/>
    <w:rPr>
      <w:rFonts w:ascii="Times New Roman" w:hAnsi="Times New Roman" w:cs="Times New Roman"/>
      <w:sz w:val="24"/>
      <w:szCs w:val="24"/>
      <w:lang w:eastAsia="ru-RU"/>
    </w:rPr>
  </w:style>
  <w:style w:type="paragraph" w:styleId="BodyTextIndent2">
    <w:name w:val="Body Text Indent 2"/>
    <w:basedOn w:val="Normal"/>
    <w:link w:val="BodyTextIndent2Char"/>
    <w:uiPriority w:val="99"/>
    <w:rsid w:val="0071367B"/>
    <w:pPr>
      <w:ind w:firstLine="540"/>
      <w:jc w:val="both"/>
    </w:pPr>
    <w:rPr>
      <w:b/>
      <w:bCs/>
      <w:sz w:val="28"/>
    </w:rPr>
  </w:style>
  <w:style w:type="character" w:customStyle="1" w:styleId="BodyTextIndent2Char">
    <w:name w:val="Body Text Indent 2 Char"/>
    <w:basedOn w:val="DefaultParagraphFont"/>
    <w:link w:val="BodyTextIndent2"/>
    <w:uiPriority w:val="99"/>
    <w:locked/>
    <w:rsid w:val="0071367B"/>
    <w:rPr>
      <w:rFonts w:ascii="Times New Roman" w:hAnsi="Times New Roman" w:cs="Times New Roman"/>
      <w:b/>
      <w:bCs/>
      <w:sz w:val="24"/>
      <w:szCs w:val="24"/>
      <w:lang w:eastAsia="ru-RU"/>
    </w:rPr>
  </w:style>
  <w:style w:type="paragraph" w:customStyle="1" w:styleId="161">
    <w:name w:val="Обычный 16пт Знак Знак1 Знак"/>
    <w:basedOn w:val="Normal"/>
    <w:uiPriority w:val="99"/>
    <w:rsid w:val="0071367B"/>
    <w:pPr>
      <w:ind w:firstLine="720"/>
      <w:jc w:val="both"/>
    </w:pPr>
    <w:rPr>
      <w:sz w:val="32"/>
      <w:szCs w:val="20"/>
    </w:rPr>
  </w:style>
  <w:style w:type="paragraph" w:styleId="BalloonText">
    <w:name w:val="Balloon Text"/>
    <w:basedOn w:val="Normal"/>
    <w:link w:val="BalloonTextChar"/>
    <w:uiPriority w:val="99"/>
    <w:semiHidden/>
    <w:rsid w:val="0071367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1367B"/>
    <w:rPr>
      <w:rFonts w:ascii="Tahoma" w:hAnsi="Tahoma" w:cs="Tahoma"/>
      <w:sz w:val="16"/>
      <w:szCs w:val="16"/>
      <w:lang w:eastAsia="ru-RU"/>
    </w:rPr>
  </w:style>
  <w:style w:type="paragraph" w:styleId="FootnoteText">
    <w:name w:val="footnote text"/>
    <w:basedOn w:val="Normal"/>
    <w:link w:val="FootnoteTextChar"/>
    <w:uiPriority w:val="99"/>
    <w:semiHidden/>
    <w:rsid w:val="004556CF"/>
    <w:rPr>
      <w:sz w:val="20"/>
      <w:szCs w:val="20"/>
    </w:rPr>
  </w:style>
  <w:style w:type="character" w:customStyle="1" w:styleId="FootnoteTextChar">
    <w:name w:val="Footnote Text Char"/>
    <w:basedOn w:val="DefaultParagraphFont"/>
    <w:link w:val="FootnoteText"/>
    <w:uiPriority w:val="99"/>
    <w:semiHidden/>
    <w:locked/>
    <w:rsid w:val="004556CF"/>
    <w:rPr>
      <w:rFonts w:ascii="Times New Roman" w:hAnsi="Times New Roman" w:cs="Times New Roman"/>
      <w:sz w:val="20"/>
      <w:szCs w:val="20"/>
      <w:lang w:eastAsia="ru-RU"/>
    </w:rPr>
  </w:style>
  <w:style w:type="character" w:styleId="FootnoteReference">
    <w:name w:val="footnote reference"/>
    <w:basedOn w:val="DefaultParagraphFont"/>
    <w:uiPriority w:val="99"/>
    <w:semiHidden/>
    <w:rsid w:val="004556CF"/>
    <w:rPr>
      <w:rFonts w:cs="Times New Roman"/>
      <w:vertAlign w:val="superscript"/>
    </w:rPr>
  </w:style>
  <w:style w:type="table" w:styleId="TableGrid">
    <w:name w:val="Table Grid"/>
    <w:basedOn w:val="TableNormal"/>
    <w:uiPriority w:val="99"/>
    <w:rsid w:val="004556C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B65A3B"/>
    <w:rPr>
      <w:rFonts w:cs="Times New Roman"/>
      <w:color w:val="0000FF"/>
      <w:u w:val="single"/>
    </w:rPr>
  </w:style>
  <w:style w:type="character" w:styleId="Emphasis">
    <w:name w:val="Emphasis"/>
    <w:basedOn w:val="DefaultParagraphFont"/>
    <w:uiPriority w:val="99"/>
    <w:qFormat/>
    <w:rsid w:val="00B65A3B"/>
    <w:rPr>
      <w:rFonts w:cs="Times New Roman"/>
      <w:i/>
      <w:iCs/>
    </w:rPr>
  </w:style>
  <w:style w:type="character" w:customStyle="1" w:styleId="16">
    <w:name w:val="Обычный 16пт Знак Знак"/>
    <w:basedOn w:val="DefaultParagraphFont"/>
    <w:uiPriority w:val="99"/>
    <w:rsid w:val="00B65A3B"/>
    <w:rPr>
      <w:rFonts w:cs="Times New Roman"/>
      <w:sz w:val="32"/>
      <w:lang w:val="ru-RU" w:eastAsia="ru-RU" w:bidi="ar-SA"/>
    </w:rPr>
  </w:style>
  <w:style w:type="character" w:customStyle="1" w:styleId="pagetitle1">
    <w:name w:val="pagetitle1"/>
    <w:basedOn w:val="DefaultParagraphFont"/>
    <w:uiPriority w:val="99"/>
    <w:rsid w:val="00B65A3B"/>
    <w:rPr>
      <w:rFonts w:ascii="Times New Roman" w:hAnsi="Times New Roman" w:cs="Times New Roman"/>
      <w:b/>
      <w:bCs/>
    </w:rPr>
  </w:style>
  <w:style w:type="paragraph" w:styleId="ListParagraph">
    <w:name w:val="List Paragraph"/>
    <w:basedOn w:val="Normal"/>
    <w:uiPriority w:val="99"/>
    <w:qFormat/>
    <w:rsid w:val="00554F2D"/>
    <w:pPr>
      <w:ind w:left="720"/>
      <w:contextualSpacing/>
    </w:pPr>
  </w:style>
  <w:style w:type="paragraph" w:styleId="Header">
    <w:name w:val="header"/>
    <w:basedOn w:val="Normal"/>
    <w:link w:val="HeaderChar"/>
    <w:uiPriority w:val="99"/>
    <w:rsid w:val="0032797C"/>
    <w:pPr>
      <w:tabs>
        <w:tab w:val="center" w:pos="4677"/>
        <w:tab w:val="right" w:pos="9355"/>
      </w:tabs>
    </w:pPr>
  </w:style>
  <w:style w:type="character" w:customStyle="1" w:styleId="HeaderChar">
    <w:name w:val="Header Char"/>
    <w:basedOn w:val="DefaultParagraphFont"/>
    <w:link w:val="Header"/>
    <w:uiPriority w:val="99"/>
    <w:locked/>
    <w:rsid w:val="0032797C"/>
    <w:rPr>
      <w:rFonts w:ascii="Times New Roman" w:hAnsi="Times New Roman" w:cs="Times New Roman"/>
      <w:sz w:val="24"/>
      <w:szCs w:val="24"/>
      <w:lang w:eastAsia="ru-RU"/>
    </w:rPr>
  </w:style>
  <w:style w:type="paragraph" w:styleId="Footer">
    <w:name w:val="footer"/>
    <w:basedOn w:val="Normal"/>
    <w:link w:val="FooterChar"/>
    <w:uiPriority w:val="99"/>
    <w:semiHidden/>
    <w:rsid w:val="0032797C"/>
    <w:pPr>
      <w:tabs>
        <w:tab w:val="center" w:pos="4677"/>
        <w:tab w:val="right" w:pos="9355"/>
      </w:tabs>
    </w:pPr>
  </w:style>
  <w:style w:type="character" w:customStyle="1" w:styleId="FooterChar">
    <w:name w:val="Footer Char"/>
    <w:basedOn w:val="DefaultParagraphFont"/>
    <w:link w:val="Footer"/>
    <w:uiPriority w:val="99"/>
    <w:semiHidden/>
    <w:locked/>
    <w:rsid w:val="0032797C"/>
    <w:rPr>
      <w:rFonts w:ascii="Times New Roman" w:hAnsi="Times New Roman" w:cs="Times New Roman"/>
      <w:sz w:val="24"/>
      <w:szCs w:val="24"/>
      <w:lang w:eastAsia="ru-RU"/>
    </w:rPr>
  </w:style>
  <w:style w:type="character" w:styleId="PageNumber">
    <w:name w:val="page number"/>
    <w:basedOn w:val="DefaultParagraphFont"/>
    <w:uiPriority w:val="99"/>
    <w:rsid w:val="00DF0BAB"/>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6.wmf"/><Relationship Id="rId3" Type="http://schemas.openxmlformats.org/officeDocument/2006/relationships/settings" Target="settings.xml"/><Relationship Id="rId21" Type="http://schemas.openxmlformats.org/officeDocument/2006/relationships/image" Target="media/image13.wmf"/><Relationship Id="rId34" Type="http://schemas.openxmlformats.org/officeDocument/2006/relationships/header" Target="header1.xml"/><Relationship Id="rId7" Type="http://schemas.openxmlformats.org/officeDocument/2006/relationships/hyperlink" Target="http://ej.kubagro.ru/viewras.asp?id=3"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3.bin"/><Relationship Id="rId33" Type="http://schemas.openxmlformats.org/officeDocument/2006/relationships/hyperlink" Target="http://ej.kubagro.ru/2004/02/19/"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oleObject" Target="embeddings/oleObject1.bin"/><Relationship Id="rId29"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wmf"/><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wmf"/><Relationship Id="rId31"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image" Target="media/image19.jpe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TotalTime>
  <Pages>19</Pages>
  <Words>3506</Words>
  <Characters>19988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Sergey</cp:lastModifiedBy>
  <cp:revision>5</cp:revision>
  <dcterms:created xsi:type="dcterms:W3CDTF">2015-11-05T09:11:00Z</dcterms:created>
  <dcterms:modified xsi:type="dcterms:W3CDTF">2015-11-24T12:20:00Z</dcterms:modified>
</cp:coreProperties>
</file>