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51E8A" w:rsidRPr="0058491D" w:rsidTr="00963B4A">
        <w:tc>
          <w:tcPr>
            <w:tcW w:w="4643" w:type="dxa"/>
          </w:tcPr>
          <w:p w:rsidR="00951E8A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УДК 63: 334.7</w:t>
            </w:r>
          </w:p>
          <w:p w:rsidR="00951E8A" w:rsidRPr="00937AF7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UD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C 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63: 334.7</w:t>
            </w:r>
          </w:p>
        </w:tc>
      </w:tr>
      <w:tr w:rsidR="00951E8A" w:rsidRPr="0058491D" w:rsidTr="00963B4A">
        <w:tc>
          <w:tcPr>
            <w:tcW w:w="4643" w:type="dxa"/>
          </w:tcPr>
          <w:p w:rsidR="00951E8A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08.00.00 Экономические науки</w:t>
            </w:r>
          </w:p>
          <w:p w:rsidR="00951E8A" w:rsidRPr="00937AF7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Economics</w:t>
            </w:r>
          </w:p>
        </w:tc>
      </w:tr>
      <w:tr w:rsidR="00951E8A" w:rsidRPr="0058491D" w:rsidTr="00963B4A"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  <w:shd w:val="clear" w:color="auto" w:fill="FFFFFF"/>
              </w:rPr>
            </w:pPr>
            <w:r w:rsidRPr="0058491D">
              <w:rPr>
                <w:rFonts w:ascii="Times New Roman" w:hAnsi="Times New Roman"/>
                <w:b/>
                <w:bCs/>
                <w:caps/>
                <w:sz w:val="20"/>
                <w:szCs w:val="20"/>
                <w:shd w:val="clear" w:color="auto" w:fill="FFFFFF"/>
              </w:rPr>
              <w:t>Системны</w:t>
            </w:r>
            <w:bookmarkStart w:id="0" w:name="_GoBack"/>
            <w:bookmarkEnd w:id="0"/>
            <w:r w:rsidRPr="0058491D">
              <w:rPr>
                <w:rFonts w:ascii="Times New Roman" w:hAnsi="Times New Roman"/>
                <w:b/>
                <w:bCs/>
                <w:caps/>
                <w:sz w:val="20"/>
                <w:szCs w:val="20"/>
                <w:shd w:val="clear" w:color="auto" w:fill="FFFFFF"/>
              </w:rPr>
              <w:t>е аспекты развития а</w:t>
            </w:r>
            <w:r w:rsidRPr="0058491D">
              <w:rPr>
                <w:rFonts w:ascii="Times New Roman" w:hAnsi="Times New Roman"/>
                <w:b/>
                <w:bCs/>
                <w:caps/>
                <w:sz w:val="20"/>
                <w:szCs w:val="20"/>
                <w:shd w:val="clear" w:color="auto" w:fill="FFFFFF"/>
              </w:rPr>
              <w:t>г</w:t>
            </w:r>
            <w:r w:rsidRPr="0058491D">
              <w:rPr>
                <w:rFonts w:ascii="Times New Roman" w:hAnsi="Times New Roman"/>
                <w:b/>
                <w:bCs/>
                <w:caps/>
                <w:sz w:val="20"/>
                <w:szCs w:val="20"/>
                <w:shd w:val="clear" w:color="auto" w:fill="FFFFFF"/>
              </w:rPr>
              <w:t>рарных предпринимательских структур</w:t>
            </w:r>
          </w:p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  <w:lang w:val="en-US"/>
              </w:rPr>
              <w:t>SYSTEM ASPECTS OF AGRICULTURAL BUSINESS STRUCTURES DEVELOPMENT</w:t>
            </w:r>
          </w:p>
        </w:tc>
      </w:tr>
      <w:tr w:rsidR="00951E8A" w:rsidRPr="0058491D" w:rsidTr="00963B4A">
        <w:tc>
          <w:tcPr>
            <w:tcW w:w="4643" w:type="dxa"/>
          </w:tcPr>
          <w:p w:rsidR="00951E8A" w:rsidRPr="00937AF7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Байдаков Александр Андреевич</w:t>
            </w:r>
          </w:p>
          <w:p w:rsidR="00951E8A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аспирант кафедры предпринимательства и мир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вой экономики</w:t>
            </w:r>
          </w:p>
          <w:p w:rsidR="00951E8A" w:rsidRPr="00937AF7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РИНЦ 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SPIN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-код: 3996-9019</w:t>
            </w:r>
          </w:p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hyperlink r:id="rId7" w:history="1">
              <w:r w:rsidRPr="0058491D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san-100@mail.ru</w:t>
              </w:r>
            </w:hyperlink>
          </w:p>
        </w:tc>
        <w:tc>
          <w:tcPr>
            <w:tcW w:w="4643" w:type="dxa"/>
          </w:tcPr>
          <w:p w:rsidR="00951E8A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Baydakov Alexander Andreevich</w:t>
            </w:r>
          </w:p>
          <w:p w:rsidR="00951E8A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postgraduate student of business and the global eco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omy </w:t>
            </w:r>
          </w:p>
          <w:p w:rsidR="00951E8A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RSC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937AF7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SPIN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-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code</w:t>
            </w:r>
            <w:r w:rsidRPr="00937AF7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: 3996-9019</w:t>
            </w:r>
          </w:p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san-100@mail.ru</w:t>
            </w:r>
          </w:p>
        </w:tc>
      </w:tr>
      <w:tr w:rsidR="00951E8A" w:rsidRPr="0058491D" w:rsidTr="00963B4A"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</w:rPr>
            </w:pPr>
            <w:r w:rsidRPr="0058491D"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</w:rPr>
              <w:t>Ставропольский государственный аграрный ун</w:t>
            </w:r>
            <w:r w:rsidRPr="0058491D"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</w:rPr>
              <w:t>и</w:t>
            </w:r>
            <w:r w:rsidRPr="0058491D"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</w:rPr>
              <w:t xml:space="preserve">верситет, Россия, </w:t>
            </w:r>
            <w:smartTag w:uri="urn:schemas-microsoft-com:office:smarttags" w:element="City">
              <w:r w:rsidRPr="0058491D">
                <w:rPr>
                  <w:rFonts w:ascii="Times New Roman" w:hAnsi="Times New Roman"/>
                  <w:bCs/>
                  <w:i/>
                  <w:sz w:val="20"/>
                  <w:szCs w:val="20"/>
                  <w:shd w:val="clear" w:color="auto" w:fill="FFFFFF"/>
                </w:rPr>
                <w:t>355017, г</w:t>
              </w:r>
            </w:smartTag>
            <w:r w:rsidRPr="0058491D"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</w:rPr>
              <w:t>. Ставрополь, пер. Зоотехнический, 12</w:t>
            </w:r>
          </w:p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i/>
                <w:sz w:val="20"/>
                <w:szCs w:val="20"/>
                <w:shd w:val="clear" w:color="auto" w:fill="FFFFFF"/>
                <w:lang w:val="en-US"/>
              </w:rPr>
              <w:t>Stavropol State Agrarian University, Russia, 355017, Stavropol, Zoo-technical, 12</w:t>
            </w:r>
          </w:p>
        </w:tc>
      </w:tr>
      <w:tr w:rsidR="00951E8A" w:rsidRPr="00937AF7" w:rsidTr="00963B4A">
        <w:tc>
          <w:tcPr>
            <w:tcW w:w="4643" w:type="dxa"/>
          </w:tcPr>
          <w:p w:rsidR="00951E8A" w:rsidRPr="00937AF7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В работе рассматриваются системные аспекты структурных изменений аграрного предприним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а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тельства. Обоснован системные характер и зак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номерности функционирования и развития агра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р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ного бизнеса. Особое внимание уделено формир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ванию эмерджентного эффекта, а также тенденц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и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ям, приводящим к снижению конкурентных пр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е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имуществ аграрных предпринимательских систем. Дано обоснование полиструктурности предприн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мательских систем</w:t>
            </w:r>
          </w:p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article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 deals with system aspects of structural changes in the agricultural business. 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We have also j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ustified 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system 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nature 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and 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laws of functioning and development of the agricultural business. Partic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u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lar attention 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was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 paid to the formation of emergent effects and trends, resulting in a reduction of the co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petitive advantages of the agrarian business systems. Polystructural 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nature 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of business systems</w:t>
            </w:r>
            <w:r w:rsidRPr="0058491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was </w:t>
            </w:r>
            <w:r w:rsidRPr="0058491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ubsta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ti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>ated</w:t>
            </w:r>
          </w:p>
        </w:tc>
      </w:tr>
      <w:tr w:rsidR="00951E8A" w:rsidRPr="0058491D" w:rsidTr="00963B4A"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Ключевые слова: АГРАРНОЕ ПРЕДПРИНИМ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А</w:t>
            </w: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ТЕЛЬСТВО, СИСТЕМНЫЕ ЗАКОНОМЕРНОСТИ, СТРУКТУРНЫЕ ИЗМЕНЕНИЯ</w:t>
            </w:r>
          </w:p>
        </w:tc>
        <w:tc>
          <w:tcPr>
            <w:tcW w:w="4643" w:type="dxa"/>
          </w:tcPr>
          <w:p w:rsidR="00951E8A" w:rsidRPr="0058491D" w:rsidRDefault="00951E8A" w:rsidP="0058491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</w:pPr>
            <w:r w:rsidRPr="0058491D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  <w:lang w:val="en-US"/>
              </w:rPr>
              <w:t xml:space="preserve">Keywords: </w:t>
            </w:r>
            <w:r w:rsidRPr="0058491D">
              <w:rPr>
                <w:rFonts w:ascii="Times New Roman" w:hAnsi="Times New Roman"/>
                <w:bCs/>
                <w:caps/>
                <w:sz w:val="20"/>
                <w:szCs w:val="20"/>
                <w:shd w:val="clear" w:color="auto" w:fill="FFFFFF"/>
                <w:lang w:val="en-US"/>
              </w:rPr>
              <w:t>agrarian business, system regularity, structural changes</w:t>
            </w:r>
          </w:p>
        </w:tc>
      </w:tr>
    </w:tbl>
    <w:p w:rsidR="00951E8A" w:rsidRPr="001515F7" w:rsidRDefault="00951E8A" w:rsidP="00425627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</w:pPr>
    </w:p>
    <w:p w:rsidR="00951E8A" w:rsidRDefault="00951E8A" w:rsidP="00145895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В настоящее время в аграрном предпринимательстве происходят с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у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щественные трансформации на всех уровнях, связанные и с демографич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скими процессами, и с изменением квалификационных параметров сел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ь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ских тружеников, и с грандиозными инфраструктурными и технологич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скими изменениями в условиях глобализации. Особую остроту приобр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тают противоречия между традиционным сельским укладом жизни и с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временными промышленными технологиями аграрного производства, ра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з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личия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 темпах развития промышленных и сельских отраслей народного хозяйства.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Э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ти обстоятельства неизбежно приводят к ускорению и усло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ж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нению структурных преобразований в системе аграрного предприним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тельства, специфика которых обусловлена еще и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его 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неразрывным единс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>т</w:t>
      </w:r>
      <w:r w:rsidRPr="001458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вом с природно-территориальной средой.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Поэтому исследование стру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к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турных изменений аграрного бизнеса является актуальным.</w:t>
      </w:r>
    </w:p>
    <w:p w:rsidR="00951E8A" w:rsidRPr="00145895" w:rsidRDefault="00951E8A" w:rsidP="000B158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Целью настоящей работы является изучение комплекса системных закономерностей применительно к изменениям структурных характер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стик аграрного предпринимательства.</w:t>
      </w:r>
    </w:p>
    <w:p w:rsidR="00951E8A" w:rsidRDefault="00951E8A" w:rsidP="00425627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При исследовании структурных изменений в  аграрных бизнес-системах необходимо исходить из системной последовательности </w:t>
      </w:r>
      <w:r w:rsidRPr="00751CCD">
        <w:rPr>
          <w:rFonts w:ascii="Times New Roman" w:hAnsi="Times New Roman"/>
          <w:bCs/>
          <w:sz w:val="28"/>
          <w:szCs w:val="28"/>
          <w:shd w:val="clear" w:color="auto" w:fill="FFFFFF"/>
        </w:rPr>
        <w:t>«цели-функции-структура-поведение-результат»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 Из имеющегося множества 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ределений системы (см., например, </w:t>
      </w:r>
      <w:r w:rsidRPr="006D3481">
        <w:rPr>
          <w:rFonts w:ascii="Times New Roman" w:hAnsi="Times New Roman"/>
          <w:bCs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1, 3</w:t>
      </w:r>
      <w:r w:rsidRPr="006D3481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) нам ближе с точки зрения изуч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ния структурной динамики предпринимательства определение Сагатовск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го В.Н. (</w:t>
      </w:r>
      <w:r w:rsidRPr="00AC37CE">
        <w:rPr>
          <w:rFonts w:ascii="Times New Roman" w:hAnsi="Times New Roman"/>
          <w:bCs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 w:rsidRPr="00AC37CE">
        <w:rPr>
          <w:rFonts w:ascii="Times New Roman" w:hAnsi="Times New Roman"/>
          <w:bCs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): «</w:t>
      </w:r>
      <w:r w:rsidRPr="00AC37CE">
        <w:rPr>
          <w:rFonts w:ascii="Times New Roman" w:hAnsi="Times New Roman"/>
          <w:bCs/>
          <w:sz w:val="28"/>
          <w:szCs w:val="28"/>
          <w:shd w:val="clear" w:color="auto" w:fill="FFFFFF"/>
        </w:rPr>
        <w:t>Система – конечное множество функциональных элементов и отношений между ними, выделенное из среды в соответствии с опред</w:t>
      </w:r>
      <w:r w:rsidRPr="00AC37CE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AC37CE">
        <w:rPr>
          <w:rFonts w:ascii="Times New Roman" w:hAnsi="Times New Roman"/>
          <w:bCs/>
          <w:sz w:val="28"/>
          <w:szCs w:val="28"/>
          <w:shd w:val="clear" w:color="auto" w:fill="FFFFFF"/>
        </w:rPr>
        <w:t>ленной целью в рамках определенного временного интервала».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Согласно этому определению для идентификации системы необходимо определить следующие компоненты: функциональные элементы, вполне определе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ные и устойчивые взаимосвязи между элементами и их совокупностью и внешней средой, цель системы и динамические характеристики системы и ее внешней среды.</w:t>
      </w:r>
    </w:p>
    <w:p w:rsidR="00951E8A" w:rsidRDefault="00951E8A" w:rsidP="00425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Выделение компонентов бизнес-системы зависит от целей исслед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вания и уровня этой системы в иерархии предпринимательских систем. В нашем случае речь идет об иерархии аграрных предпринимательских структур. Так</w:t>
      </w:r>
      <w:r w:rsidRPr="00937AF7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на микроуровне</w:t>
      </w:r>
      <w:r w:rsidRPr="00937AF7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 качестве элементов предпринимател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ь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ской структуры могут выступать подразделения исследуемого аграрного предприятия. На более высоких уровнях элементы – это предпринимател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ь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ские системы предшествующего уровня. В принципе в зависимости от з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дач исследования возможно использование и других подходов при выд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лении элементов. </w:t>
      </w:r>
    </w:p>
    <w:p w:rsidR="00951E8A" w:rsidRDefault="00951E8A" w:rsidP="00425627">
      <w:pPr>
        <w:pStyle w:val="ListParagraph"/>
        <w:widowControl w:val="0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Отношения между элементами системы определяют характер и н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обходимость их взаимодействий посредством установления и реализации соответствующих связей, которые обеспечивают существование структуры системы, предназначенной для реализации ее функций. </w:t>
      </w:r>
      <w:r>
        <w:rPr>
          <w:rFonts w:ascii="Times New Roman" w:hAnsi="Times New Roman"/>
          <w:sz w:val="28"/>
          <w:szCs w:val="28"/>
        </w:rPr>
        <w:t xml:space="preserve">Мы выделяем шесть функций аграрных предпринимательских систем: агросырьевую, представляющую </w:t>
      </w:r>
      <w:r w:rsidRPr="0008498B">
        <w:rPr>
          <w:rFonts w:ascii="Times New Roman" w:hAnsi="Times New Roman"/>
          <w:sz w:val="28"/>
          <w:szCs w:val="28"/>
        </w:rPr>
        <w:t>производство сельскохозяйственного сырья для пищевой и непищевой промышленности;</w:t>
      </w:r>
      <w:r>
        <w:rPr>
          <w:rFonts w:ascii="Times New Roman" w:hAnsi="Times New Roman"/>
          <w:sz w:val="28"/>
          <w:szCs w:val="28"/>
        </w:rPr>
        <w:t xml:space="preserve"> агропродовольственную, обеспечива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щую производство продуктов питания с различной степенью переработки продукции сельскохозяйственного производства; экономическую, выр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жающую комплекс </w:t>
      </w:r>
      <w:r w:rsidRPr="00A253E6">
        <w:rPr>
          <w:rFonts w:ascii="Times New Roman" w:hAnsi="Times New Roman"/>
          <w:sz w:val="28"/>
          <w:szCs w:val="28"/>
        </w:rPr>
        <w:t>отношений в системе аграрного производства, связа</w:t>
      </w:r>
      <w:r w:rsidRPr="00A253E6">
        <w:rPr>
          <w:rFonts w:ascii="Times New Roman" w:hAnsi="Times New Roman"/>
          <w:sz w:val="28"/>
          <w:szCs w:val="28"/>
        </w:rPr>
        <w:t>н</w:t>
      </w:r>
      <w:r w:rsidRPr="00A253E6">
        <w:rPr>
          <w:rFonts w:ascii="Times New Roman" w:hAnsi="Times New Roman"/>
          <w:sz w:val="28"/>
          <w:szCs w:val="28"/>
        </w:rPr>
        <w:t>ных с процессами распределения, обмена и потребления сельскохозпр</w:t>
      </w:r>
      <w:r w:rsidRPr="00A253E6">
        <w:rPr>
          <w:rFonts w:ascii="Times New Roman" w:hAnsi="Times New Roman"/>
          <w:sz w:val="28"/>
          <w:szCs w:val="28"/>
        </w:rPr>
        <w:t>о</w:t>
      </w:r>
      <w:r w:rsidRPr="00A253E6">
        <w:rPr>
          <w:rFonts w:ascii="Times New Roman" w:hAnsi="Times New Roman"/>
          <w:sz w:val="28"/>
          <w:szCs w:val="28"/>
        </w:rPr>
        <w:t>дукции;</w:t>
      </w:r>
      <w:r>
        <w:rPr>
          <w:rFonts w:ascii="Times New Roman" w:hAnsi="Times New Roman"/>
          <w:sz w:val="28"/>
          <w:szCs w:val="28"/>
        </w:rPr>
        <w:t xml:space="preserve"> социальную, отражающую удовлетворение разнообразных соц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альных потребностей сельского населения, а также социума в целом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менительно к процессам его воспроизводства и развития; инновационную, направленную на развитие аграрной экономики и сельских территорий; экологическую, отражающую воздействие аграрного производства на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родную среду.</w:t>
      </w:r>
    </w:p>
    <w:p w:rsidR="00951E8A" w:rsidRDefault="00951E8A" w:rsidP="00425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Связи между элементами социально-экономических систем весьма многообразны, но среди них можно выделить следующие – </w:t>
      </w:r>
      <w:r w:rsidRPr="00676105">
        <w:rPr>
          <w:rFonts w:ascii="Times New Roman" w:hAnsi="Times New Roman"/>
          <w:bCs/>
          <w:sz w:val="28"/>
          <w:szCs w:val="28"/>
          <w:shd w:val="clear" w:color="auto" w:fill="FFFFFF"/>
        </w:rPr>
        <w:t>материальные, энергетические, экономические, социальные, финансовые, информацио</w:t>
      </w:r>
      <w:r w:rsidRPr="00676105">
        <w:rPr>
          <w:rFonts w:ascii="Times New Roman" w:hAnsi="Times New Roman"/>
          <w:bCs/>
          <w:sz w:val="28"/>
          <w:szCs w:val="28"/>
          <w:shd w:val="clear" w:color="auto" w:fill="FFFFFF"/>
        </w:rPr>
        <w:t>н</w:t>
      </w:r>
      <w:r w:rsidRPr="00676105">
        <w:rPr>
          <w:rFonts w:ascii="Times New Roman" w:hAnsi="Times New Roman"/>
          <w:bCs/>
          <w:sz w:val="28"/>
          <w:szCs w:val="28"/>
          <w:shd w:val="clear" w:color="auto" w:fill="FFFFFF"/>
        </w:rPr>
        <w:t>ные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 На практике имеют место, как правило, комбинированные связи. Особенно это характерно для сложных искусственно-естественных систем, к которым относятся аграрные предпринимательские системы, неразрывно связанные с природной средой. Их множество, по сути, безгранично, п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этому очень важно определить именно те связи, которые необходимо 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т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слеживать при решении тех или иных задач. </w:t>
      </w:r>
    </w:p>
    <w:p w:rsidR="00951E8A" w:rsidRDefault="00951E8A" w:rsidP="00425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Целью любой предпринимательской системы является получение прибыли – в узком или широком смысле. </w:t>
      </w:r>
      <w:r>
        <w:rPr>
          <w:rFonts w:ascii="Times New Roman" w:hAnsi="Times New Roman"/>
          <w:sz w:val="28"/>
          <w:szCs w:val="28"/>
        </w:rPr>
        <w:t>Е</w:t>
      </w:r>
      <w:r w:rsidRPr="00FA2786">
        <w:rPr>
          <w:rFonts w:ascii="Times New Roman" w:hAnsi="Times New Roman"/>
          <w:sz w:val="28"/>
          <w:szCs w:val="28"/>
        </w:rPr>
        <w:t>сли рассматривать прибыль в узком смысле, то это разница между совокупными доходами и совокупн</w:t>
      </w:r>
      <w:r w:rsidRPr="00FA2786">
        <w:rPr>
          <w:rFonts w:ascii="Times New Roman" w:hAnsi="Times New Roman"/>
          <w:sz w:val="28"/>
          <w:szCs w:val="28"/>
        </w:rPr>
        <w:t>ы</w:t>
      </w:r>
      <w:r w:rsidRPr="00FA2786">
        <w:rPr>
          <w:rFonts w:ascii="Times New Roman" w:hAnsi="Times New Roman"/>
          <w:sz w:val="28"/>
          <w:szCs w:val="28"/>
        </w:rPr>
        <w:t xml:space="preserve">ми экономическими издержками. </w:t>
      </w:r>
      <w:r>
        <w:rPr>
          <w:rFonts w:ascii="Times New Roman" w:hAnsi="Times New Roman"/>
          <w:sz w:val="28"/>
          <w:szCs w:val="28"/>
        </w:rPr>
        <w:t>Однако такой подход не отражает в должной мере эмерджентный эффект аграрной предпринимательской структуры как сложной социально-экономической системы. Поэтому в</w:t>
      </w:r>
      <w:r w:rsidRPr="00FA2786">
        <w:rPr>
          <w:rFonts w:ascii="Times New Roman" w:hAnsi="Times New Roman"/>
          <w:sz w:val="28"/>
          <w:szCs w:val="28"/>
        </w:rPr>
        <w:t xml:space="preserve"> широком смысле в это понятие мы включаем, помимо финансовой соста</w:t>
      </w:r>
      <w:r w:rsidRPr="00FA2786">
        <w:rPr>
          <w:rFonts w:ascii="Times New Roman" w:hAnsi="Times New Roman"/>
          <w:sz w:val="28"/>
          <w:szCs w:val="28"/>
        </w:rPr>
        <w:t>в</w:t>
      </w:r>
      <w:r w:rsidRPr="00FA2786">
        <w:rPr>
          <w:rFonts w:ascii="Times New Roman" w:hAnsi="Times New Roman"/>
          <w:sz w:val="28"/>
          <w:szCs w:val="28"/>
        </w:rPr>
        <w:t xml:space="preserve">ляющей, прибыль социальную </w:t>
      </w:r>
      <w:r>
        <w:rPr>
          <w:rFonts w:ascii="Times New Roman" w:hAnsi="Times New Roman"/>
          <w:sz w:val="28"/>
          <w:szCs w:val="28"/>
        </w:rPr>
        <w:t>во</w:t>
      </w:r>
      <w:r w:rsidRPr="00FA2786">
        <w:rPr>
          <w:rFonts w:ascii="Times New Roman" w:hAnsi="Times New Roman"/>
          <w:sz w:val="28"/>
          <w:szCs w:val="28"/>
        </w:rPr>
        <w:t xml:space="preserve"> все</w:t>
      </w:r>
      <w:r>
        <w:rPr>
          <w:rFonts w:ascii="Times New Roman" w:hAnsi="Times New Roman"/>
          <w:sz w:val="28"/>
          <w:szCs w:val="28"/>
        </w:rPr>
        <w:t>х</w:t>
      </w:r>
      <w:r w:rsidRPr="00FA2786">
        <w:rPr>
          <w:rFonts w:ascii="Times New Roman" w:hAnsi="Times New Roman"/>
          <w:sz w:val="28"/>
          <w:szCs w:val="28"/>
        </w:rPr>
        <w:t xml:space="preserve"> ее разновидност</w:t>
      </w:r>
      <w:r>
        <w:rPr>
          <w:rFonts w:ascii="Times New Roman" w:hAnsi="Times New Roman"/>
          <w:sz w:val="28"/>
          <w:szCs w:val="28"/>
        </w:rPr>
        <w:t>ях</w:t>
      </w:r>
      <w:r w:rsidRPr="00FA2786">
        <w:rPr>
          <w:rFonts w:ascii="Times New Roman" w:hAnsi="Times New Roman"/>
          <w:sz w:val="28"/>
          <w:szCs w:val="28"/>
        </w:rPr>
        <w:t>, таки</w:t>
      </w:r>
      <w:r>
        <w:rPr>
          <w:rFonts w:ascii="Times New Roman" w:hAnsi="Times New Roman"/>
          <w:sz w:val="28"/>
          <w:szCs w:val="28"/>
        </w:rPr>
        <w:t>х</w:t>
      </w:r>
      <w:r w:rsidRPr="00FA2786">
        <w:rPr>
          <w:rFonts w:ascii="Times New Roman" w:hAnsi="Times New Roman"/>
          <w:sz w:val="28"/>
          <w:szCs w:val="28"/>
        </w:rPr>
        <w:t>, как пр</w:t>
      </w:r>
      <w:r w:rsidRPr="00FA2786">
        <w:rPr>
          <w:rFonts w:ascii="Times New Roman" w:hAnsi="Times New Roman"/>
          <w:sz w:val="28"/>
          <w:szCs w:val="28"/>
        </w:rPr>
        <w:t>и</w:t>
      </w:r>
      <w:r w:rsidRPr="00FA2786">
        <w:rPr>
          <w:rFonts w:ascii="Times New Roman" w:hAnsi="Times New Roman"/>
          <w:sz w:val="28"/>
          <w:szCs w:val="28"/>
        </w:rPr>
        <w:t>ращение человеческого капитала, уровня жизни населения, интеллектуал</w:t>
      </w:r>
      <w:r w:rsidRPr="00FA2786">
        <w:rPr>
          <w:rFonts w:ascii="Times New Roman" w:hAnsi="Times New Roman"/>
          <w:sz w:val="28"/>
          <w:szCs w:val="28"/>
        </w:rPr>
        <w:t>ь</w:t>
      </w:r>
      <w:r w:rsidRPr="00FA2786">
        <w:rPr>
          <w:rFonts w:ascii="Times New Roman" w:hAnsi="Times New Roman"/>
          <w:sz w:val="28"/>
          <w:szCs w:val="28"/>
        </w:rPr>
        <w:t xml:space="preserve">ного потенциала и др. </w:t>
      </w:r>
    </w:p>
    <w:p w:rsidR="00951E8A" w:rsidRDefault="00951E8A" w:rsidP="00425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Важной особенностью предпринимательской системы является ее высокий динамизм в высоко динамичной же среде. Поэтому и элементы, и связи, и цели системы необходимо рассматривать с точки зрения хронол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гической определенности.</w:t>
      </w:r>
    </w:p>
    <w:p w:rsidR="00951E8A" w:rsidRPr="00AC37CE" w:rsidRDefault="00951E8A" w:rsidP="00425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Аграрные предпринимательские структуры обладают всеми призн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ками системы. Эти признаки конкретизированы нами ниже в контексте системных закономерностей.</w:t>
      </w:r>
    </w:p>
    <w:p w:rsidR="00951E8A" w:rsidRPr="00047409" w:rsidRDefault="00951E8A" w:rsidP="00425627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Характерным свойством любой системы является наличие у нее эмерджентного эффекта. Вообще говоря, именно наличие эмерджентности позволяет говорить о некоторой совокупности объектов и процессов как о системе. Эмерджентный эффект системы выступает в качестве результата ее функционирования. </w:t>
      </w:r>
      <w:r w:rsidRPr="00047409">
        <w:rPr>
          <w:rFonts w:ascii="Times New Roman" w:hAnsi="Times New Roman"/>
          <w:bCs/>
          <w:sz w:val="28"/>
          <w:szCs w:val="28"/>
          <w:shd w:val="clear" w:color="auto" w:fill="FFFFFF"/>
        </w:rPr>
        <w:t>Специфические проявления этой закономерности имеют место для аграрных предпринимательских структур, в качестве н</w:t>
      </w:r>
      <w:r w:rsidRPr="0004740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047409">
        <w:rPr>
          <w:rFonts w:ascii="Times New Roman" w:hAnsi="Times New Roman"/>
          <w:bCs/>
          <w:sz w:val="28"/>
          <w:szCs w:val="28"/>
          <w:shd w:val="clear" w:color="auto" w:fill="FFFFFF"/>
        </w:rPr>
        <w:t>заменимых компонентов которых выступают природные объекты и пр</w:t>
      </w:r>
      <w:r w:rsidRPr="00047409"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 w:rsidRPr="00047409">
        <w:rPr>
          <w:rFonts w:ascii="Times New Roman" w:hAnsi="Times New Roman"/>
          <w:bCs/>
          <w:sz w:val="28"/>
          <w:szCs w:val="28"/>
          <w:shd w:val="clear" w:color="auto" w:fill="FFFFFF"/>
        </w:rPr>
        <w:t>цессы.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501F">
        <w:rPr>
          <w:bCs/>
          <w:sz w:val="28"/>
          <w:szCs w:val="28"/>
          <w:shd w:val="clear" w:color="auto" w:fill="FFFFFF"/>
        </w:rPr>
        <w:t>По нашему мнению эмерджентный эффект предпринимательской системы – это надежная и устойчивая прибыль, основанная на конкурен</w:t>
      </w:r>
      <w:r w:rsidRPr="0022501F">
        <w:rPr>
          <w:bCs/>
          <w:sz w:val="28"/>
          <w:szCs w:val="28"/>
          <w:shd w:val="clear" w:color="auto" w:fill="FFFFFF"/>
        </w:rPr>
        <w:t>т</w:t>
      </w:r>
      <w:r w:rsidRPr="0022501F">
        <w:rPr>
          <w:bCs/>
          <w:sz w:val="28"/>
          <w:szCs w:val="28"/>
          <w:shd w:val="clear" w:color="auto" w:fill="FFFFFF"/>
        </w:rPr>
        <w:t>ных преимуществах предпринимательской структуры.</w:t>
      </w:r>
      <w:r>
        <w:rPr>
          <w:b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Прибыль мы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маем здесь в широком смысле. </w:t>
      </w:r>
      <w:r w:rsidRPr="00A05672">
        <w:rPr>
          <w:sz w:val="28"/>
          <w:szCs w:val="28"/>
        </w:rPr>
        <w:t>Надежная прибыль – это прибыль, закл</w:t>
      </w:r>
      <w:r w:rsidRPr="00A05672">
        <w:rPr>
          <w:sz w:val="28"/>
          <w:szCs w:val="28"/>
        </w:rPr>
        <w:t>ю</w:t>
      </w:r>
      <w:r w:rsidRPr="00A05672">
        <w:rPr>
          <w:sz w:val="28"/>
          <w:szCs w:val="28"/>
        </w:rPr>
        <w:t>ченная в определенных границах, получаемая в течени</w:t>
      </w:r>
      <w:r>
        <w:rPr>
          <w:sz w:val="28"/>
          <w:szCs w:val="28"/>
        </w:rPr>
        <w:t>е</w:t>
      </w:r>
      <w:r w:rsidRPr="00A05672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заданного</w:t>
      </w:r>
      <w:r w:rsidRPr="00A05672">
        <w:rPr>
          <w:sz w:val="28"/>
          <w:szCs w:val="28"/>
        </w:rPr>
        <w:t xml:space="preserve"> </w:t>
      </w:r>
      <w:r>
        <w:rPr>
          <w:sz w:val="28"/>
          <w:szCs w:val="28"/>
        </w:rPr>
        <w:t>дост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точно продолжительного </w:t>
      </w:r>
      <w:r w:rsidRPr="00A05672">
        <w:rPr>
          <w:sz w:val="28"/>
          <w:szCs w:val="28"/>
        </w:rPr>
        <w:t>промежутка времени.</w:t>
      </w:r>
      <w:r>
        <w:rPr>
          <w:sz w:val="28"/>
          <w:szCs w:val="28"/>
        </w:rPr>
        <w:t xml:space="preserve"> </w:t>
      </w:r>
      <w:r w:rsidRPr="00A05672">
        <w:rPr>
          <w:sz w:val="28"/>
          <w:szCs w:val="28"/>
        </w:rPr>
        <w:t xml:space="preserve">Устойчивая прибыль – это прибыль, </w:t>
      </w:r>
      <w:r>
        <w:rPr>
          <w:sz w:val="28"/>
          <w:szCs w:val="28"/>
        </w:rPr>
        <w:t xml:space="preserve">величина </w:t>
      </w:r>
      <w:r w:rsidRPr="00A05672">
        <w:rPr>
          <w:sz w:val="28"/>
          <w:szCs w:val="28"/>
        </w:rPr>
        <w:t>котор</w:t>
      </w:r>
      <w:r>
        <w:rPr>
          <w:sz w:val="28"/>
          <w:szCs w:val="28"/>
        </w:rPr>
        <w:t>ой</w:t>
      </w:r>
      <w:r w:rsidRPr="00A05672">
        <w:rPr>
          <w:sz w:val="28"/>
          <w:szCs w:val="28"/>
        </w:rPr>
        <w:t xml:space="preserve"> мало изменяется при относительно небольших вариациях условий функционирования </w:t>
      </w:r>
      <w:r>
        <w:rPr>
          <w:sz w:val="28"/>
          <w:szCs w:val="28"/>
        </w:rPr>
        <w:t>бизнес-</w:t>
      </w:r>
      <w:r w:rsidRPr="00A05672">
        <w:rPr>
          <w:sz w:val="28"/>
          <w:szCs w:val="28"/>
        </w:rPr>
        <w:t>структуры. Границы ук</w:t>
      </w:r>
      <w:r w:rsidRPr="00A05672">
        <w:rPr>
          <w:sz w:val="28"/>
          <w:szCs w:val="28"/>
        </w:rPr>
        <w:t>а</w:t>
      </w:r>
      <w:r w:rsidRPr="00A05672">
        <w:rPr>
          <w:sz w:val="28"/>
          <w:szCs w:val="28"/>
        </w:rPr>
        <w:t xml:space="preserve">занных изменений задаются в каждом конкретном случае. </w:t>
      </w:r>
      <w:r>
        <w:rPr>
          <w:sz w:val="28"/>
          <w:szCs w:val="28"/>
        </w:rPr>
        <w:t>Для аграрных предпринимательских систем устойчивость прибыли следует непременно рассматривать и в контексте воздействий природной среды, и ее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значимости.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Эмерджентный эффект напрямую связан со структурными характ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ристиками системы. Однако при этом надо иметь в виду, что и различные предпринимательские структуры могут обеспечивать достижение сходного эффекта. Хотя здесь важная роль принадлежит временному фактору – 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мя выявит несоответствие структуры требуемому эффекту.</w:t>
      </w:r>
    </w:p>
    <w:p w:rsidR="00951E8A" w:rsidRDefault="00951E8A" w:rsidP="00425627">
      <w:pPr>
        <w:widowControl w:val="0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8B204B">
        <w:rPr>
          <w:rFonts w:ascii="Times New Roman" w:hAnsi="Times New Roman"/>
          <w:sz w:val="28"/>
          <w:szCs w:val="28"/>
          <w:lang w:eastAsia="ru-RU"/>
        </w:rPr>
        <w:t xml:space="preserve">В контексте </w:t>
      </w:r>
      <w:r>
        <w:rPr>
          <w:rFonts w:ascii="Times New Roman" w:hAnsi="Times New Roman"/>
          <w:sz w:val="28"/>
          <w:szCs w:val="28"/>
          <w:lang w:eastAsia="ru-RU"/>
        </w:rPr>
        <w:t>рассмотрения</w:t>
      </w:r>
      <w:r w:rsidRPr="008B204B">
        <w:rPr>
          <w:rFonts w:ascii="Times New Roman" w:hAnsi="Times New Roman"/>
          <w:sz w:val="28"/>
          <w:szCs w:val="28"/>
          <w:lang w:eastAsia="ru-RU"/>
        </w:rPr>
        <w:t xml:space="preserve"> прибыли в широком смысле надо отм</w:t>
      </w:r>
      <w:r w:rsidRPr="008B204B">
        <w:rPr>
          <w:rFonts w:ascii="Times New Roman" w:hAnsi="Times New Roman"/>
          <w:sz w:val="28"/>
          <w:szCs w:val="28"/>
          <w:lang w:eastAsia="ru-RU"/>
        </w:rPr>
        <w:t>е</w:t>
      </w:r>
      <w:r w:rsidRPr="008B204B">
        <w:rPr>
          <w:rFonts w:ascii="Times New Roman" w:hAnsi="Times New Roman"/>
          <w:sz w:val="28"/>
          <w:szCs w:val="28"/>
          <w:lang w:eastAsia="ru-RU"/>
        </w:rPr>
        <w:t>тить исследования Крейка А. И. [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8B204B">
        <w:rPr>
          <w:rFonts w:ascii="Times New Roman" w:hAnsi="Times New Roman"/>
          <w:sz w:val="28"/>
          <w:szCs w:val="28"/>
          <w:lang w:eastAsia="ru-RU"/>
        </w:rPr>
        <w:t>], который различает эмерджентные э</w:t>
      </w:r>
      <w:r w:rsidRPr="008B204B">
        <w:rPr>
          <w:rFonts w:ascii="Times New Roman" w:hAnsi="Times New Roman"/>
          <w:sz w:val="28"/>
          <w:szCs w:val="28"/>
          <w:lang w:eastAsia="ru-RU"/>
        </w:rPr>
        <w:t>ф</w:t>
      </w:r>
      <w:r w:rsidRPr="008B204B">
        <w:rPr>
          <w:rFonts w:ascii="Times New Roman" w:hAnsi="Times New Roman"/>
          <w:sz w:val="28"/>
          <w:szCs w:val="28"/>
          <w:lang w:eastAsia="ru-RU"/>
        </w:rPr>
        <w:t>фекты  основные и дополнительные.</w:t>
      </w:r>
      <w:r w:rsidRPr="00436F50">
        <w:rPr>
          <w:sz w:val="28"/>
          <w:szCs w:val="28"/>
        </w:rPr>
        <w:t xml:space="preserve"> </w:t>
      </w:r>
      <w:r w:rsidRPr="00AA48CC">
        <w:rPr>
          <w:rFonts w:ascii="Times New Roman" w:hAnsi="Times New Roman"/>
          <w:sz w:val="28"/>
          <w:szCs w:val="28"/>
          <w:lang w:eastAsia="ru-RU"/>
        </w:rPr>
        <w:t xml:space="preserve">Первые предопределяют возможность существования определенных социальных целостностей. </w:t>
      </w:r>
      <w:r w:rsidRPr="001A069D">
        <w:rPr>
          <w:rFonts w:ascii="Times New Roman" w:hAnsi="Times New Roman"/>
          <w:sz w:val="28"/>
          <w:szCs w:val="28"/>
          <w:lang w:eastAsia="ru-RU"/>
        </w:rPr>
        <w:t>Вторые же фо</w:t>
      </w:r>
      <w:r w:rsidRPr="001A069D">
        <w:rPr>
          <w:rFonts w:ascii="Times New Roman" w:hAnsi="Times New Roman"/>
          <w:sz w:val="28"/>
          <w:szCs w:val="28"/>
          <w:lang w:eastAsia="ru-RU"/>
        </w:rPr>
        <w:t>р</w:t>
      </w:r>
      <w:r w:rsidRPr="001A069D">
        <w:rPr>
          <w:rFonts w:ascii="Times New Roman" w:hAnsi="Times New Roman"/>
          <w:sz w:val="28"/>
          <w:szCs w:val="28"/>
          <w:lang w:eastAsia="ru-RU"/>
        </w:rPr>
        <w:t>мируют в социуме качества, которые дополняю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1A069D">
        <w:rPr>
          <w:rFonts w:ascii="Times New Roman" w:hAnsi="Times New Roman"/>
          <w:sz w:val="28"/>
          <w:szCs w:val="28"/>
          <w:lang w:eastAsia="ru-RU"/>
        </w:rPr>
        <w:t>, изменяю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1A069D">
        <w:rPr>
          <w:rFonts w:ascii="Times New Roman" w:hAnsi="Times New Roman"/>
          <w:sz w:val="28"/>
          <w:szCs w:val="28"/>
          <w:lang w:eastAsia="ru-RU"/>
        </w:rPr>
        <w:t>, усиливаю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1A069D">
        <w:rPr>
          <w:rFonts w:ascii="Times New Roman" w:hAnsi="Times New Roman"/>
          <w:sz w:val="28"/>
          <w:szCs w:val="28"/>
          <w:lang w:eastAsia="ru-RU"/>
        </w:rPr>
        <w:t xml:space="preserve"> или ослабляю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1A069D">
        <w:rPr>
          <w:rFonts w:ascii="Times New Roman" w:hAnsi="Times New Roman"/>
          <w:sz w:val="28"/>
          <w:szCs w:val="28"/>
          <w:lang w:eastAsia="ru-RU"/>
        </w:rPr>
        <w:t>, гармонизирую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1A069D">
        <w:rPr>
          <w:rFonts w:ascii="Times New Roman" w:hAnsi="Times New Roman"/>
          <w:sz w:val="28"/>
          <w:szCs w:val="28"/>
          <w:lang w:eastAsia="ru-RU"/>
        </w:rPr>
        <w:t xml:space="preserve"> свойства основного эмерджентного эффе</w:t>
      </w:r>
      <w:r w:rsidRPr="001A069D">
        <w:rPr>
          <w:rFonts w:ascii="Times New Roman" w:hAnsi="Times New Roman"/>
          <w:sz w:val="28"/>
          <w:szCs w:val="28"/>
          <w:lang w:eastAsia="ru-RU"/>
        </w:rPr>
        <w:t>к</w:t>
      </w:r>
      <w:r w:rsidRPr="001A069D">
        <w:rPr>
          <w:rFonts w:ascii="Times New Roman" w:hAnsi="Times New Roman"/>
          <w:sz w:val="28"/>
          <w:szCs w:val="28"/>
          <w:lang w:eastAsia="ru-RU"/>
        </w:rPr>
        <w:t>та.</w:t>
      </w:r>
      <w:r w:rsidRPr="00436F50">
        <w:rPr>
          <w:sz w:val="28"/>
          <w:szCs w:val="28"/>
        </w:rPr>
        <w:t xml:space="preserve"> </w:t>
      </w:r>
    </w:p>
    <w:p w:rsidR="00951E8A" w:rsidRPr="00A6606C" w:rsidRDefault="00951E8A" w:rsidP="00425627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78D">
        <w:rPr>
          <w:rFonts w:ascii="Times New Roman" w:hAnsi="Times New Roman"/>
          <w:sz w:val="28"/>
          <w:szCs w:val="28"/>
          <w:lang w:eastAsia="ru-RU"/>
        </w:rPr>
        <w:t>В качестве основного эмерджентного эффекта в нашем случае в</w:t>
      </w:r>
      <w:r w:rsidRPr="0058678D">
        <w:rPr>
          <w:rFonts w:ascii="Times New Roman" w:hAnsi="Times New Roman"/>
          <w:sz w:val="28"/>
          <w:szCs w:val="28"/>
          <w:lang w:eastAsia="ru-RU"/>
        </w:rPr>
        <w:t>ы</w:t>
      </w:r>
      <w:r w:rsidRPr="0058678D">
        <w:rPr>
          <w:rFonts w:ascii="Times New Roman" w:hAnsi="Times New Roman"/>
          <w:sz w:val="28"/>
          <w:szCs w:val="28"/>
          <w:lang w:eastAsia="ru-RU"/>
        </w:rPr>
        <w:t>ступает обеспечение прибыли аграрных предпринимательских структур в широком смысле</w:t>
      </w:r>
      <w:r>
        <w:rPr>
          <w:rFonts w:ascii="Times New Roman" w:hAnsi="Times New Roman"/>
          <w:sz w:val="28"/>
          <w:szCs w:val="28"/>
          <w:lang w:eastAsia="ru-RU"/>
        </w:rPr>
        <w:t>, прежде всего, экономической и социальной</w:t>
      </w:r>
      <w:r w:rsidRPr="0058678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005276">
        <w:rPr>
          <w:rFonts w:ascii="Times New Roman" w:hAnsi="Times New Roman"/>
          <w:sz w:val="28"/>
          <w:szCs w:val="28"/>
          <w:lang w:eastAsia="ru-RU"/>
        </w:rPr>
        <w:t>Дополн</w:t>
      </w:r>
      <w:r w:rsidRPr="00005276">
        <w:rPr>
          <w:rFonts w:ascii="Times New Roman" w:hAnsi="Times New Roman"/>
          <w:sz w:val="28"/>
          <w:szCs w:val="28"/>
          <w:lang w:eastAsia="ru-RU"/>
        </w:rPr>
        <w:t>и</w:t>
      </w:r>
      <w:r w:rsidRPr="00005276">
        <w:rPr>
          <w:rFonts w:ascii="Times New Roman" w:hAnsi="Times New Roman"/>
          <w:sz w:val="28"/>
          <w:szCs w:val="28"/>
          <w:lang w:eastAsia="ru-RU"/>
        </w:rPr>
        <w:t>тельные эмерджентные эффекты следует</w:t>
      </w:r>
      <w:r>
        <w:rPr>
          <w:rFonts w:ascii="Times New Roman" w:hAnsi="Times New Roman"/>
          <w:sz w:val="28"/>
          <w:szCs w:val="28"/>
          <w:lang w:eastAsia="ru-RU"/>
        </w:rPr>
        <w:t>, на наш взгляд,</w:t>
      </w:r>
      <w:r w:rsidRPr="00005276">
        <w:rPr>
          <w:rFonts w:ascii="Times New Roman" w:hAnsi="Times New Roman"/>
          <w:sz w:val="28"/>
          <w:szCs w:val="28"/>
          <w:lang w:eastAsia="ru-RU"/>
        </w:rPr>
        <w:t xml:space="preserve"> структурировать по уровням их проявления: природа, общество, потребители и  производ</w:t>
      </w:r>
      <w:r w:rsidRPr="00005276">
        <w:rPr>
          <w:rFonts w:ascii="Times New Roman" w:hAnsi="Times New Roman"/>
          <w:sz w:val="28"/>
          <w:szCs w:val="28"/>
          <w:lang w:eastAsia="ru-RU"/>
        </w:rPr>
        <w:t>и</w:t>
      </w:r>
      <w:r w:rsidRPr="00005276">
        <w:rPr>
          <w:rFonts w:ascii="Times New Roman" w:hAnsi="Times New Roman"/>
          <w:sz w:val="28"/>
          <w:szCs w:val="28"/>
          <w:lang w:eastAsia="ru-RU"/>
        </w:rPr>
        <w:t>тели.</w:t>
      </w:r>
      <w:r w:rsidRPr="00436F50">
        <w:rPr>
          <w:sz w:val="28"/>
          <w:szCs w:val="28"/>
        </w:rPr>
        <w:t xml:space="preserve"> </w:t>
      </w:r>
      <w:r w:rsidRPr="00A6606C">
        <w:rPr>
          <w:rFonts w:ascii="Times New Roman" w:hAnsi="Times New Roman"/>
          <w:sz w:val="28"/>
          <w:szCs w:val="28"/>
          <w:lang w:eastAsia="ru-RU"/>
        </w:rPr>
        <w:t>Диалектическое единство всех указанных составляющих эмерджен</w:t>
      </w:r>
      <w:r w:rsidRPr="00A6606C">
        <w:rPr>
          <w:rFonts w:ascii="Times New Roman" w:hAnsi="Times New Roman"/>
          <w:sz w:val="28"/>
          <w:szCs w:val="28"/>
          <w:lang w:eastAsia="ru-RU"/>
        </w:rPr>
        <w:t>т</w:t>
      </w:r>
      <w:r w:rsidRPr="00A6606C">
        <w:rPr>
          <w:rFonts w:ascii="Times New Roman" w:hAnsi="Times New Roman"/>
          <w:sz w:val="28"/>
          <w:szCs w:val="28"/>
          <w:lang w:eastAsia="ru-RU"/>
        </w:rPr>
        <w:t>ного эффекта направлено на обеспечение  воспроизводства и развития с</w:t>
      </w:r>
      <w:r w:rsidRPr="00A6606C">
        <w:rPr>
          <w:rFonts w:ascii="Times New Roman" w:hAnsi="Times New Roman"/>
          <w:sz w:val="28"/>
          <w:szCs w:val="28"/>
          <w:lang w:eastAsia="ru-RU"/>
        </w:rPr>
        <w:t>о</w:t>
      </w:r>
      <w:r w:rsidRPr="00A6606C">
        <w:rPr>
          <w:rFonts w:ascii="Times New Roman" w:hAnsi="Times New Roman"/>
          <w:sz w:val="28"/>
          <w:szCs w:val="28"/>
          <w:lang w:eastAsia="ru-RU"/>
        </w:rPr>
        <w:t xml:space="preserve">циума.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Американский ученый Д. Гараедаги указал на наличие пяти осно</w:t>
      </w:r>
      <w:r>
        <w:rPr>
          <w:bCs/>
          <w:sz w:val="28"/>
          <w:szCs w:val="28"/>
          <w:shd w:val="clear" w:color="auto" w:fill="FFFFFF"/>
        </w:rPr>
        <w:t>в</w:t>
      </w:r>
      <w:r>
        <w:rPr>
          <w:bCs/>
          <w:sz w:val="28"/>
          <w:szCs w:val="28"/>
          <w:shd w:val="clear" w:color="auto" w:fill="FFFFFF"/>
        </w:rPr>
        <w:t>ных  тенденций, которые снижают конкурентные преимущества эконом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 xml:space="preserve">ческой системы – имитацию, инерцию, оптимизацию отдельных частей, изменение правил конкуренции, сдвиг парадигмы </w:t>
      </w:r>
      <w:r w:rsidRPr="00571738">
        <w:rPr>
          <w:bCs/>
          <w:sz w:val="28"/>
          <w:szCs w:val="28"/>
          <w:shd w:val="clear" w:color="auto" w:fill="FFFFFF"/>
        </w:rPr>
        <w:t>[</w:t>
      </w:r>
      <w:r>
        <w:rPr>
          <w:bCs/>
          <w:sz w:val="28"/>
          <w:szCs w:val="28"/>
          <w:shd w:val="clear" w:color="auto" w:fill="FFFFFF"/>
        </w:rPr>
        <w:t>2</w:t>
      </w:r>
      <w:r w:rsidRPr="00571738">
        <w:rPr>
          <w:bCs/>
          <w:sz w:val="28"/>
          <w:szCs w:val="28"/>
          <w:shd w:val="clear" w:color="auto" w:fill="FFFFFF"/>
        </w:rPr>
        <w:t>]</w:t>
      </w:r>
      <w:r>
        <w:rPr>
          <w:bCs/>
          <w:sz w:val="28"/>
          <w:szCs w:val="28"/>
          <w:shd w:val="clear" w:color="auto" w:fill="FFFFFF"/>
        </w:rPr>
        <w:t>. Рассмотрим их с точки зрения структурных изменений развития аграрного предприним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тельства.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Имитация заключается в копировании успешных сфер предприним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тельской деятельности, что приводит к структурным изменениям за счет появления большого числа подражателей. На наш взгляд этот аспект в о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ношении аграрного бизнеса не столь существенен как в силу социальной значимости агропродовольственного обеспечения, так и зависимости сел</w:t>
      </w:r>
      <w:r>
        <w:rPr>
          <w:bCs/>
          <w:sz w:val="28"/>
          <w:szCs w:val="28"/>
          <w:shd w:val="clear" w:color="auto" w:fill="FFFFFF"/>
        </w:rPr>
        <w:t>ь</w:t>
      </w:r>
      <w:r>
        <w:rPr>
          <w:bCs/>
          <w:sz w:val="28"/>
          <w:szCs w:val="28"/>
          <w:shd w:val="clear" w:color="auto" w:fill="FFFFFF"/>
        </w:rPr>
        <w:t>скохозяйственного производства от природных условий хозяйствования. Но при этом не следует упускать из вида технологические аспекты агра</w:t>
      </w:r>
      <w:r>
        <w:rPr>
          <w:bCs/>
          <w:sz w:val="28"/>
          <w:szCs w:val="28"/>
          <w:shd w:val="clear" w:color="auto" w:fill="FFFFFF"/>
        </w:rPr>
        <w:t>р</w:t>
      </w:r>
      <w:r>
        <w:rPr>
          <w:bCs/>
          <w:sz w:val="28"/>
          <w:szCs w:val="28"/>
          <w:shd w:val="clear" w:color="auto" w:fill="FFFFFF"/>
        </w:rPr>
        <w:t>ного производства.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Инерция наоборот замедляет структурную динамику, так как орие</w:t>
      </w:r>
      <w:r>
        <w:rPr>
          <w:bCs/>
          <w:sz w:val="28"/>
          <w:szCs w:val="28"/>
          <w:shd w:val="clear" w:color="auto" w:fill="FFFFFF"/>
        </w:rPr>
        <w:t>н</w:t>
      </w:r>
      <w:r>
        <w:rPr>
          <w:bCs/>
          <w:sz w:val="28"/>
          <w:szCs w:val="28"/>
          <w:shd w:val="clear" w:color="auto" w:fill="FFFFFF"/>
        </w:rPr>
        <w:t>тируется на прежде успешные технологии, но приводит, в конце концов, к фиаско из-за их неадекватности новым достижениям науки и техники и, как следствие, к изменению структуры аграрного предпринимательства. Здесь с одной стороны следует говорить о консерватизме, присущем а</w:t>
      </w:r>
      <w:r>
        <w:rPr>
          <w:bCs/>
          <w:sz w:val="28"/>
          <w:szCs w:val="28"/>
          <w:shd w:val="clear" w:color="auto" w:fill="FFFFFF"/>
        </w:rPr>
        <w:t>г</w:t>
      </w:r>
      <w:r>
        <w:rPr>
          <w:bCs/>
          <w:sz w:val="28"/>
          <w:szCs w:val="28"/>
          <w:shd w:val="clear" w:color="auto" w:fill="FFFFFF"/>
        </w:rPr>
        <w:t>рарной сфере экономики, а с другой о жизненной необходимости соотве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ствия требованиям и достижениям научно-технического прогресса. Уст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новление необходимого динамического баланса между этими двумя пр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тиворечивыми тенденциями является одной из специфических особенн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стей аграрного бизнеса.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Оптимизация отдельных частей системы основывается на стремл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нии выжать из отдельных сильных сторон бизнес-системы максимум. Чрезмерное увлечение этим не позволяет вовремя идентифицировать н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вые тенденции и приводит к отставанию и проигрышу в конкурентной борьбе. А для сельскохозяйственного производства здесь еще возникает опасность необоснованного истощения, а то и уничтожения природных р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сурсов. Поэтому здесь следует иметь в виду многокритериальную оптим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зацию без безоговорочного превалирования критерия экономической 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были.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Изменение правил конкуренции открывает новые возможности для бизнеса и нивелирует старые и тем самым приводит к структурным сдв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гам в аграрном предпринимательстве. Эти обстоятельства особенно ярко проявляются в условиях глобализации. Это и условия ВТО, и политич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ский фактор. Применительно к аграрному бизнесу они актуализируют тр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бование обеспечения продовольственной безопасности, а в более широком плане – продовольственной независимости страны.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Сдвиг парадигмы развития аграрного бизнеса происходит как су</w:t>
      </w:r>
      <w:r>
        <w:rPr>
          <w:bCs/>
          <w:sz w:val="28"/>
          <w:szCs w:val="28"/>
          <w:shd w:val="clear" w:color="auto" w:fill="FFFFFF"/>
        </w:rPr>
        <w:t>м</w:t>
      </w:r>
      <w:r>
        <w:rPr>
          <w:bCs/>
          <w:sz w:val="28"/>
          <w:szCs w:val="28"/>
          <w:shd w:val="clear" w:color="auto" w:fill="FFFFFF"/>
        </w:rPr>
        <w:t>марный эффект приведенных выше четырех тенденций. В качестве такого сдвига можно указать на изменения в бизнес-деятельности в связи с пр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цессами глобализации – социальной и экономической, приводящей к ос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 xml:space="preserve">бой роли агропродовольственного обеспечения социума, трансформации его количественных и качественных характеристик.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Эмерджентный эффект возникает в результате взаимодействия эл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ментов системы, поэтому следует говорить о непрерывном процессе его формирования. Д. Гараедаги выделял в этой связи пять основных проце</w:t>
      </w:r>
      <w:r>
        <w:rPr>
          <w:bCs/>
          <w:sz w:val="28"/>
          <w:szCs w:val="28"/>
          <w:shd w:val="clear" w:color="auto" w:fill="FFFFFF"/>
        </w:rPr>
        <w:t>с</w:t>
      </w:r>
      <w:r>
        <w:rPr>
          <w:bCs/>
          <w:sz w:val="28"/>
          <w:szCs w:val="28"/>
          <w:shd w:val="clear" w:color="auto" w:fill="FFFFFF"/>
        </w:rPr>
        <w:t>сов – производственный, разработка и принятие решений, обучающее управление, интеграция сотрудников, управление конфликтами, каждый из которых применительно в аграрному бизнесу обладает специфическими чертами, связанными как с условиями сельскохозяйственного производс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ва, так и с менталитетом сельских жителей.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Достижение эмерджентного эффекта в принципе невозможно без ц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лостности системы, так как ее разделение или устранение некоторых ко</w:t>
      </w:r>
      <w:r>
        <w:rPr>
          <w:bCs/>
          <w:sz w:val="28"/>
          <w:szCs w:val="28"/>
          <w:shd w:val="clear" w:color="auto" w:fill="FFFFFF"/>
        </w:rPr>
        <w:t>м</w:t>
      </w:r>
      <w:r>
        <w:rPr>
          <w:bCs/>
          <w:sz w:val="28"/>
          <w:szCs w:val="28"/>
          <w:shd w:val="clear" w:color="auto" w:fill="FFFFFF"/>
        </w:rPr>
        <w:t>понентов тут же приводит к утере эмерджентности, может быть, с появл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 xml:space="preserve">нием новой. </w:t>
      </w:r>
      <w:r w:rsidRPr="006172AE">
        <w:rPr>
          <w:bCs/>
          <w:sz w:val="28"/>
          <w:szCs w:val="28"/>
          <w:shd w:val="clear" w:color="auto" w:fill="FFFFFF"/>
        </w:rPr>
        <w:t xml:space="preserve">Целостность </w:t>
      </w:r>
      <w:r w:rsidRPr="008330AC">
        <w:rPr>
          <w:bCs/>
          <w:sz w:val="28"/>
          <w:szCs w:val="28"/>
          <w:shd w:val="clear" w:color="auto" w:fill="FFFFFF"/>
        </w:rPr>
        <w:t>возникает</w:t>
      </w:r>
      <w:r>
        <w:rPr>
          <w:bCs/>
          <w:sz w:val="28"/>
          <w:szCs w:val="28"/>
          <w:shd w:val="clear" w:color="auto" w:fill="FFFFFF"/>
        </w:rPr>
        <w:t>, существует</w:t>
      </w:r>
      <w:r w:rsidRPr="008330AC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и проявляется </w:t>
      </w:r>
      <w:r w:rsidRPr="008330AC">
        <w:rPr>
          <w:bCs/>
          <w:sz w:val="28"/>
          <w:szCs w:val="28"/>
          <w:shd w:val="clear" w:color="auto" w:fill="FFFFFF"/>
        </w:rPr>
        <w:t xml:space="preserve">благодаря </w:t>
      </w:r>
      <w:r>
        <w:rPr>
          <w:bCs/>
          <w:sz w:val="28"/>
          <w:szCs w:val="28"/>
          <w:shd w:val="clear" w:color="auto" w:fill="FFFFFF"/>
        </w:rPr>
        <w:t xml:space="preserve">совокупности </w:t>
      </w:r>
      <w:r w:rsidRPr="008330AC">
        <w:rPr>
          <w:bCs/>
          <w:sz w:val="28"/>
          <w:szCs w:val="28"/>
          <w:shd w:val="clear" w:color="auto" w:fill="FFFFFF"/>
        </w:rPr>
        <w:t>связ</w:t>
      </w:r>
      <w:r>
        <w:rPr>
          <w:bCs/>
          <w:sz w:val="28"/>
          <w:szCs w:val="28"/>
          <w:shd w:val="clear" w:color="auto" w:fill="FFFFFF"/>
        </w:rPr>
        <w:t>ей</w:t>
      </w:r>
      <w:r w:rsidRPr="008330AC">
        <w:rPr>
          <w:bCs/>
          <w:sz w:val="28"/>
          <w:szCs w:val="28"/>
          <w:shd w:val="clear" w:color="auto" w:fill="FFFFFF"/>
        </w:rPr>
        <w:t xml:space="preserve"> систем</w:t>
      </w:r>
      <w:r>
        <w:rPr>
          <w:bCs/>
          <w:sz w:val="28"/>
          <w:szCs w:val="28"/>
          <w:shd w:val="clear" w:color="auto" w:fill="FFFFFF"/>
        </w:rPr>
        <w:t>ы, которые представляют наряду с элементами ключевые компоненты любой структуры.</w:t>
      </w:r>
      <w:r w:rsidRPr="008330AC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Именно они</w:t>
      </w:r>
      <w:r w:rsidRPr="008330AC">
        <w:rPr>
          <w:bCs/>
          <w:sz w:val="28"/>
          <w:szCs w:val="28"/>
          <w:shd w:val="clear" w:color="auto" w:fill="FFFFFF"/>
        </w:rPr>
        <w:t xml:space="preserve"> осуществляют </w:t>
      </w:r>
      <w:r>
        <w:rPr>
          <w:bCs/>
          <w:sz w:val="28"/>
          <w:szCs w:val="28"/>
          <w:shd w:val="clear" w:color="auto" w:fill="FFFFFF"/>
        </w:rPr>
        <w:t>пр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ецирование</w:t>
      </w:r>
      <w:r w:rsidRPr="008330AC">
        <w:rPr>
          <w:bCs/>
          <w:sz w:val="28"/>
          <w:szCs w:val="28"/>
          <w:shd w:val="clear" w:color="auto" w:fill="FFFFFF"/>
        </w:rPr>
        <w:t xml:space="preserve"> свойств </w:t>
      </w:r>
      <w:r>
        <w:rPr>
          <w:bCs/>
          <w:sz w:val="28"/>
          <w:szCs w:val="28"/>
          <w:shd w:val="clear" w:color="auto" w:fill="FFFFFF"/>
        </w:rPr>
        <w:t xml:space="preserve">(и импульсов) </w:t>
      </w:r>
      <w:r w:rsidRPr="008330AC">
        <w:rPr>
          <w:bCs/>
          <w:sz w:val="28"/>
          <w:szCs w:val="28"/>
          <w:shd w:val="clear" w:color="auto" w:fill="FFFFFF"/>
        </w:rPr>
        <w:t xml:space="preserve">каждого элемента системы </w:t>
      </w:r>
      <w:r>
        <w:rPr>
          <w:bCs/>
          <w:sz w:val="28"/>
          <w:szCs w:val="28"/>
          <w:shd w:val="clear" w:color="auto" w:fill="FFFFFF"/>
        </w:rPr>
        <w:t>на все др</w:t>
      </w:r>
      <w:r>
        <w:rPr>
          <w:bCs/>
          <w:sz w:val="28"/>
          <w:szCs w:val="28"/>
          <w:shd w:val="clear" w:color="auto" w:fill="FFFFFF"/>
        </w:rPr>
        <w:t>у</w:t>
      </w:r>
      <w:r>
        <w:rPr>
          <w:bCs/>
          <w:sz w:val="28"/>
          <w:szCs w:val="28"/>
          <w:shd w:val="clear" w:color="auto" w:fill="FFFFFF"/>
        </w:rPr>
        <w:t>гие</w:t>
      </w:r>
      <w:r w:rsidRPr="008330AC">
        <w:rPr>
          <w:bCs/>
          <w:sz w:val="28"/>
          <w:szCs w:val="28"/>
          <w:shd w:val="clear" w:color="auto" w:fill="FFFFFF"/>
        </w:rPr>
        <w:t xml:space="preserve"> элемент</w:t>
      </w:r>
      <w:r>
        <w:rPr>
          <w:bCs/>
          <w:sz w:val="28"/>
          <w:szCs w:val="28"/>
          <w:shd w:val="clear" w:color="auto" w:fill="FFFFFF"/>
        </w:rPr>
        <w:t>ы</w:t>
      </w:r>
      <w:r w:rsidRPr="008330AC">
        <w:rPr>
          <w:bCs/>
          <w:sz w:val="28"/>
          <w:szCs w:val="28"/>
          <w:shd w:val="clear" w:color="auto" w:fill="FFFFFF"/>
        </w:rPr>
        <w:t>.</w:t>
      </w:r>
      <w:r>
        <w:rPr>
          <w:bCs/>
          <w:sz w:val="28"/>
          <w:szCs w:val="28"/>
          <w:shd w:val="clear" w:color="auto" w:fill="FFFFFF"/>
        </w:rPr>
        <w:t xml:space="preserve"> С практической точки зрения понятие целостности интер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сует предпринимателя в динамике развития и функционирования бизнес-системы, то есть с позиции идентификации функций, прибыли и рисков. Мы же в рамках нашего исследования укажем, что целостность бизнес-системы выражает ее структура. Именно она объединяет элементы сист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мы в единое целое.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Свойство целостности системы сопряжено с закономерностями пр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 xml:space="preserve">грессирующей систематизации и прогрессирующей факторизации. </w:t>
      </w:r>
      <w:r w:rsidRPr="009E6164">
        <w:rPr>
          <w:bCs/>
          <w:sz w:val="28"/>
          <w:szCs w:val="28"/>
          <w:shd w:val="clear" w:color="auto" w:fill="FFFFFF"/>
        </w:rPr>
        <w:t>Пр</w:t>
      </w:r>
      <w:r w:rsidRPr="009E6164">
        <w:rPr>
          <w:bCs/>
          <w:sz w:val="28"/>
          <w:szCs w:val="28"/>
          <w:shd w:val="clear" w:color="auto" w:fill="FFFFFF"/>
        </w:rPr>
        <w:t>о</w:t>
      </w:r>
      <w:r w:rsidRPr="009E6164">
        <w:rPr>
          <w:bCs/>
          <w:sz w:val="28"/>
          <w:szCs w:val="28"/>
          <w:shd w:val="clear" w:color="auto" w:fill="FFFFFF"/>
        </w:rPr>
        <w:t>грессирующая систематизация</w:t>
      </w:r>
      <w:r>
        <w:rPr>
          <w:bCs/>
          <w:sz w:val="28"/>
          <w:szCs w:val="28"/>
          <w:shd w:val="clear" w:color="auto" w:fill="FFFFFF"/>
        </w:rPr>
        <w:t xml:space="preserve"> заключается в с</w:t>
      </w:r>
      <w:r w:rsidRPr="008330AC">
        <w:rPr>
          <w:bCs/>
          <w:sz w:val="28"/>
          <w:szCs w:val="28"/>
          <w:shd w:val="clear" w:color="auto" w:fill="FFFFFF"/>
        </w:rPr>
        <w:t xml:space="preserve">тремление системы к уменьшению самостоятельности </w:t>
      </w:r>
      <w:r>
        <w:rPr>
          <w:bCs/>
          <w:sz w:val="28"/>
          <w:szCs w:val="28"/>
          <w:shd w:val="clear" w:color="auto" w:fill="FFFFFF"/>
        </w:rPr>
        <w:t xml:space="preserve">ее </w:t>
      </w:r>
      <w:r w:rsidRPr="008330AC">
        <w:rPr>
          <w:bCs/>
          <w:sz w:val="28"/>
          <w:szCs w:val="28"/>
          <w:shd w:val="clear" w:color="auto" w:fill="FFFFFF"/>
        </w:rPr>
        <w:t>элементов</w:t>
      </w:r>
      <w:r>
        <w:rPr>
          <w:bCs/>
          <w:sz w:val="28"/>
          <w:szCs w:val="28"/>
          <w:shd w:val="clear" w:color="auto" w:fill="FFFFFF"/>
        </w:rPr>
        <w:t>. Здесь вновь следует гов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рить о процессах глобализации, которая в частности проявляется в форм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 xml:space="preserve">ровании агрохолдингов, вхождению в аграрный бизнес крупных компаний, ранее не принимавших участия в сельскохозяйственном производстве. </w:t>
      </w:r>
      <w:r w:rsidRPr="008330AC">
        <w:rPr>
          <w:bCs/>
          <w:sz w:val="28"/>
          <w:szCs w:val="28"/>
          <w:shd w:val="clear" w:color="auto" w:fill="FFFFFF"/>
        </w:rPr>
        <w:t>Прогрессирующая факторизация</w:t>
      </w:r>
      <w:r>
        <w:rPr>
          <w:bCs/>
          <w:sz w:val="28"/>
          <w:szCs w:val="28"/>
          <w:shd w:val="clear" w:color="auto" w:fill="FFFFFF"/>
        </w:rPr>
        <w:t xml:space="preserve"> означает противоположную тенденцию, состоящую в с</w:t>
      </w:r>
      <w:r w:rsidRPr="008330AC">
        <w:rPr>
          <w:bCs/>
          <w:sz w:val="28"/>
          <w:szCs w:val="28"/>
          <w:shd w:val="clear" w:color="auto" w:fill="FFFFFF"/>
        </w:rPr>
        <w:t>тремлени</w:t>
      </w:r>
      <w:r>
        <w:rPr>
          <w:bCs/>
          <w:sz w:val="28"/>
          <w:szCs w:val="28"/>
          <w:shd w:val="clear" w:color="auto" w:fill="FFFFFF"/>
        </w:rPr>
        <w:t>и элементов системы</w:t>
      </w:r>
      <w:r w:rsidRPr="008330AC">
        <w:rPr>
          <w:bCs/>
          <w:sz w:val="28"/>
          <w:szCs w:val="28"/>
          <w:shd w:val="clear" w:color="auto" w:fill="FFFFFF"/>
        </w:rPr>
        <w:t xml:space="preserve"> к состоянию все бол</w:t>
      </w:r>
      <w:r>
        <w:rPr>
          <w:bCs/>
          <w:sz w:val="28"/>
          <w:szCs w:val="28"/>
          <w:shd w:val="clear" w:color="auto" w:fill="FFFFFF"/>
        </w:rPr>
        <w:t>ьшей</w:t>
      </w:r>
      <w:r w:rsidRPr="008330AC">
        <w:rPr>
          <w:bCs/>
          <w:sz w:val="28"/>
          <w:szCs w:val="28"/>
          <w:shd w:val="clear" w:color="auto" w:fill="FFFFFF"/>
        </w:rPr>
        <w:t xml:space="preserve"> н</w:t>
      </w:r>
      <w:r w:rsidRPr="008330AC">
        <w:rPr>
          <w:bCs/>
          <w:sz w:val="28"/>
          <w:szCs w:val="28"/>
          <w:shd w:val="clear" w:color="auto" w:fill="FFFFFF"/>
        </w:rPr>
        <w:t>е</w:t>
      </w:r>
      <w:r w:rsidRPr="008330AC">
        <w:rPr>
          <w:bCs/>
          <w:sz w:val="28"/>
          <w:szCs w:val="28"/>
          <w:shd w:val="clear" w:color="auto" w:fill="FFFFFF"/>
        </w:rPr>
        <w:t>зависим</w:t>
      </w:r>
      <w:r>
        <w:rPr>
          <w:bCs/>
          <w:sz w:val="28"/>
          <w:szCs w:val="28"/>
          <w:shd w:val="clear" w:color="auto" w:fill="FFFFFF"/>
        </w:rPr>
        <w:t>ости. В качестве проявлений этого можно указать на фермерские хозяйства, хозяйства населения. И если первая фактически направлена на создание новых структур, то вторая препятствует этому, а то и приводит к разрушению имеющихся систем. Применительно к аграрному производс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ву прогрессирующая факторизация должна трактоваться не столь прям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линейно и негативно. Это связано с его спецификой и веками сформир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 xml:space="preserve">ванной ментальностью сельских жителей, обусловленной их неразрывной связью с природной средой.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color w:val="FF0000"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Сходность целей и условий деятельности обуславливает сходность в форме и строении бизнес-структур, то есть их изоморфизм.  В то же время высокий динамизм внешней среды, острая конкурентная борьба предъя</w:t>
      </w:r>
      <w:r>
        <w:rPr>
          <w:bCs/>
          <w:sz w:val="28"/>
          <w:szCs w:val="28"/>
          <w:shd w:val="clear" w:color="auto" w:fill="FFFFFF"/>
        </w:rPr>
        <w:t>в</w:t>
      </w:r>
      <w:r>
        <w:rPr>
          <w:bCs/>
          <w:sz w:val="28"/>
          <w:szCs w:val="28"/>
          <w:shd w:val="clear" w:color="auto" w:fill="FFFFFF"/>
        </w:rPr>
        <w:t>ляет к структурам экономических систем требования гибкости и адапти</w:t>
      </w:r>
      <w:r>
        <w:rPr>
          <w:bCs/>
          <w:sz w:val="28"/>
          <w:szCs w:val="28"/>
          <w:shd w:val="clear" w:color="auto" w:fill="FFFFFF"/>
        </w:rPr>
        <w:t>в</w:t>
      </w:r>
      <w:r>
        <w:rPr>
          <w:bCs/>
          <w:sz w:val="28"/>
          <w:szCs w:val="28"/>
          <w:shd w:val="clear" w:color="auto" w:fill="FFFFFF"/>
        </w:rPr>
        <w:t>ности. Это означает, что структурные свойства предпринимательских си</w:t>
      </w:r>
      <w:r>
        <w:rPr>
          <w:bCs/>
          <w:sz w:val="28"/>
          <w:szCs w:val="28"/>
          <w:shd w:val="clear" w:color="auto" w:fill="FFFFFF"/>
        </w:rPr>
        <w:t>с</w:t>
      </w:r>
      <w:r>
        <w:rPr>
          <w:bCs/>
          <w:sz w:val="28"/>
          <w:szCs w:val="28"/>
          <w:shd w:val="clear" w:color="auto" w:fill="FFFFFF"/>
        </w:rPr>
        <w:t>тем должны изменяться, точнее, структуры должны постоянно развиват</w:t>
      </w:r>
      <w:r>
        <w:rPr>
          <w:bCs/>
          <w:sz w:val="28"/>
          <w:szCs w:val="28"/>
          <w:shd w:val="clear" w:color="auto" w:fill="FFFFFF"/>
        </w:rPr>
        <w:t>ь</w:t>
      </w:r>
      <w:r>
        <w:rPr>
          <w:bCs/>
          <w:sz w:val="28"/>
          <w:szCs w:val="28"/>
          <w:shd w:val="clear" w:color="auto" w:fill="FFFFFF"/>
        </w:rPr>
        <w:t>ся. В настоящее время существует ограниченное количество типовых о</w:t>
      </w:r>
      <w:r>
        <w:rPr>
          <w:bCs/>
          <w:sz w:val="28"/>
          <w:szCs w:val="28"/>
          <w:shd w:val="clear" w:color="auto" w:fill="FFFFFF"/>
        </w:rPr>
        <w:t>р</w:t>
      </w:r>
      <w:r>
        <w:rPr>
          <w:bCs/>
          <w:sz w:val="28"/>
          <w:szCs w:val="28"/>
          <w:shd w:val="clear" w:color="auto" w:fill="FFFFFF"/>
        </w:rPr>
        <w:t>ганизационных структур аграрных предпринимательских систем, что с о</w:t>
      </w:r>
      <w:r>
        <w:rPr>
          <w:bCs/>
          <w:sz w:val="28"/>
          <w:szCs w:val="28"/>
          <w:shd w:val="clear" w:color="auto" w:fill="FFFFFF"/>
        </w:rPr>
        <w:t>д</w:t>
      </w:r>
      <w:r>
        <w:rPr>
          <w:bCs/>
          <w:sz w:val="28"/>
          <w:szCs w:val="28"/>
          <w:shd w:val="clear" w:color="auto" w:fill="FFFFFF"/>
        </w:rPr>
        <w:t>ной стороны является проявлением их изоморфизма, а с другой – предп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сылкой построения соответствующих организационно-правовых образов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ний в бизнесе.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5758AA">
        <w:rPr>
          <w:bCs/>
          <w:sz w:val="28"/>
          <w:szCs w:val="28"/>
          <w:shd w:val="clear" w:color="auto" w:fill="FFFFFF"/>
        </w:rPr>
        <w:t xml:space="preserve">В динамике изоморфизм приводит к понятию изофункционализма </w:t>
      </w:r>
      <w:r>
        <w:rPr>
          <w:bCs/>
          <w:sz w:val="28"/>
          <w:szCs w:val="28"/>
          <w:shd w:val="clear" w:color="auto" w:fill="FFFFFF"/>
        </w:rPr>
        <w:t>социально-</w:t>
      </w:r>
      <w:r w:rsidRPr="005758AA">
        <w:rPr>
          <w:bCs/>
          <w:sz w:val="28"/>
          <w:szCs w:val="28"/>
          <w:shd w:val="clear" w:color="auto" w:fill="FFFFFF"/>
        </w:rPr>
        <w:t>экономической системы</w:t>
      </w:r>
      <w:r>
        <w:rPr>
          <w:bCs/>
          <w:sz w:val="28"/>
          <w:szCs w:val="28"/>
          <w:shd w:val="clear" w:color="auto" w:fill="FFFFFF"/>
        </w:rPr>
        <w:t>, заключающемуся в наличии сходных процессов в бизнес-системах. Они все, без исключения, обладают: лю</w:t>
      </w:r>
      <w:r>
        <w:rPr>
          <w:bCs/>
          <w:sz w:val="28"/>
          <w:szCs w:val="28"/>
          <w:shd w:val="clear" w:color="auto" w:fill="FFFFFF"/>
        </w:rPr>
        <w:t>д</w:t>
      </w:r>
      <w:r>
        <w:rPr>
          <w:bCs/>
          <w:sz w:val="28"/>
          <w:szCs w:val="28"/>
          <w:shd w:val="clear" w:color="auto" w:fill="FFFFFF"/>
        </w:rPr>
        <w:t>ским ресурсом, организационной частью (даже 1 человек), материальными или нематериальными ресурсами и т.п. Изофункционализм проявляется в исполнении предпринимательскими структурами однородных функций: общеэкономической, социальной, ресурсной, организационной, политич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 xml:space="preserve">ской, инновационной. Здесь мы видим проявление множественности функций предпринимательства.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Многофункциональность аграрных предпринимательских систем н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прямую связана со свойствами многомерности и множественности стру</w:t>
      </w:r>
      <w:r>
        <w:rPr>
          <w:bCs/>
          <w:sz w:val="28"/>
          <w:szCs w:val="28"/>
          <w:shd w:val="clear" w:color="auto" w:fill="FFFFFF"/>
        </w:rPr>
        <w:t>к</w:t>
      </w:r>
      <w:r>
        <w:rPr>
          <w:bCs/>
          <w:sz w:val="28"/>
          <w:szCs w:val="28"/>
          <w:shd w:val="clear" w:color="auto" w:fill="FFFFFF"/>
        </w:rPr>
        <w:t xml:space="preserve">тур. Эти структуры образуют суперструктуру бизнес-системы.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Любая предпринимательская система обладает свойством п</w:t>
      </w:r>
      <w:r w:rsidRPr="00DF42AD">
        <w:rPr>
          <w:bCs/>
          <w:sz w:val="28"/>
          <w:szCs w:val="28"/>
          <w:shd w:val="clear" w:color="auto" w:fill="FFFFFF"/>
        </w:rPr>
        <w:t>олиси</w:t>
      </w:r>
      <w:r w:rsidRPr="00DF42AD">
        <w:rPr>
          <w:bCs/>
          <w:sz w:val="28"/>
          <w:szCs w:val="28"/>
          <w:shd w:val="clear" w:color="auto" w:fill="FFFFFF"/>
        </w:rPr>
        <w:t>с</w:t>
      </w:r>
      <w:r w:rsidRPr="00DF42AD">
        <w:rPr>
          <w:bCs/>
          <w:sz w:val="28"/>
          <w:szCs w:val="28"/>
          <w:shd w:val="clear" w:color="auto" w:fill="FFFFFF"/>
        </w:rPr>
        <w:t>темност</w:t>
      </w:r>
      <w:r>
        <w:rPr>
          <w:bCs/>
          <w:sz w:val="28"/>
          <w:szCs w:val="28"/>
          <w:shd w:val="clear" w:color="auto" w:fill="FFFFFF"/>
        </w:rPr>
        <w:t>и, так как сама она и ее элементы выступают одновременно в кач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стве</w:t>
      </w:r>
      <w:r w:rsidRPr="00DF42AD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элементов</w:t>
      </w:r>
      <w:r w:rsidRPr="00EF5AD7">
        <w:rPr>
          <w:bCs/>
          <w:sz w:val="28"/>
          <w:szCs w:val="28"/>
          <w:shd w:val="clear" w:color="auto" w:fill="FFFFFF"/>
        </w:rPr>
        <w:t xml:space="preserve"> многи</w:t>
      </w:r>
      <w:r>
        <w:rPr>
          <w:bCs/>
          <w:sz w:val="28"/>
          <w:szCs w:val="28"/>
          <w:shd w:val="clear" w:color="auto" w:fill="FFFFFF"/>
        </w:rPr>
        <w:t>х</w:t>
      </w:r>
      <w:r w:rsidRPr="00EF5AD7">
        <w:rPr>
          <w:bCs/>
          <w:sz w:val="28"/>
          <w:szCs w:val="28"/>
          <w:shd w:val="clear" w:color="auto" w:fill="FFFFFF"/>
        </w:rPr>
        <w:t xml:space="preserve"> систем.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EF5AD7">
        <w:rPr>
          <w:bCs/>
          <w:sz w:val="28"/>
          <w:szCs w:val="28"/>
          <w:shd w:val="clear" w:color="auto" w:fill="FFFFFF"/>
        </w:rPr>
        <w:t>Предприятие может являться как произв</w:t>
      </w:r>
      <w:r w:rsidRPr="00EF5AD7">
        <w:rPr>
          <w:bCs/>
          <w:sz w:val="28"/>
          <w:szCs w:val="28"/>
          <w:shd w:val="clear" w:color="auto" w:fill="FFFFFF"/>
        </w:rPr>
        <w:t>о</w:t>
      </w:r>
      <w:r w:rsidRPr="00EF5AD7">
        <w:rPr>
          <w:bCs/>
          <w:sz w:val="28"/>
          <w:szCs w:val="28"/>
          <w:shd w:val="clear" w:color="auto" w:fill="FFFFFF"/>
        </w:rPr>
        <w:t>дителем, так и потребителем. Оно вступает в экономические отношения с другими субъектами, такими, как государство.</w:t>
      </w:r>
      <w:r>
        <w:rPr>
          <w:bCs/>
          <w:sz w:val="28"/>
          <w:szCs w:val="28"/>
          <w:shd w:val="clear" w:color="auto" w:fill="FFFFFF"/>
        </w:rPr>
        <w:t xml:space="preserve"> Ряд аграрных бизнес-структур непосредственно являются подсистемами природной системы. Все это приводит к многокритериальному развитию аграрного предприн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мательства, что, в частности, согласуется с целесообразностью использ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вания понятия прибыли в широком смысле. Это обстоятельство также о</w:t>
      </w:r>
      <w:r>
        <w:rPr>
          <w:bCs/>
          <w:sz w:val="28"/>
          <w:szCs w:val="28"/>
          <w:shd w:val="clear" w:color="auto" w:fill="FFFFFF"/>
        </w:rPr>
        <w:t>п</w:t>
      </w:r>
      <w:r>
        <w:rPr>
          <w:bCs/>
          <w:sz w:val="28"/>
          <w:szCs w:val="28"/>
          <w:shd w:val="clear" w:color="auto" w:fill="FFFFFF"/>
        </w:rPr>
        <w:t xml:space="preserve">ределяет сложность изменений структуры аграрного предпринимательства.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Свойство полисистемности связано и со свойством многомерности, заключающемся в том, что любая предпринимательская система обладает многими структурами, функциями и процессами – экономическими, соц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альными и др.</w:t>
      </w:r>
      <w:r w:rsidRPr="00091EF3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То есть свойство полисистемности приводит к понятию п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 xml:space="preserve">листруктурности аграрных предпринимательских систем. </w:t>
      </w:r>
    </w:p>
    <w:p w:rsidR="00951E8A" w:rsidRPr="00EF5AD7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35031">
        <w:rPr>
          <w:bCs/>
          <w:sz w:val="28"/>
          <w:szCs w:val="28"/>
          <w:shd w:val="clear" w:color="auto" w:fill="FFFFFF"/>
        </w:rPr>
        <w:t>Принцип</w:t>
      </w:r>
      <w:r w:rsidRPr="0023521B">
        <w:rPr>
          <w:bCs/>
          <w:sz w:val="28"/>
          <w:szCs w:val="28"/>
          <w:shd w:val="clear" w:color="auto" w:fill="FFFFFF"/>
        </w:rPr>
        <w:t xml:space="preserve"> устойчивости гомеостатической системы</w:t>
      </w:r>
      <w:r>
        <w:rPr>
          <w:bCs/>
          <w:sz w:val="28"/>
          <w:szCs w:val="28"/>
          <w:shd w:val="clear" w:color="auto" w:fill="FFFFFF"/>
        </w:rPr>
        <w:t xml:space="preserve"> состоит в том, при внешнем воздействии, выводящем ее из состояния равновесия,  </w:t>
      </w:r>
      <w:r w:rsidRPr="00EF5AD7">
        <w:rPr>
          <w:bCs/>
          <w:sz w:val="28"/>
          <w:szCs w:val="28"/>
          <w:shd w:val="clear" w:color="auto" w:fill="FFFFFF"/>
        </w:rPr>
        <w:t>равн</w:t>
      </w:r>
      <w:r w:rsidRPr="00EF5AD7">
        <w:rPr>
          <w:bCs/>
          <w:sz w:val="28"/>
          <w:szCs w:val="28"/>
          <w:shd w:val="clear" w:color="auto" w:fill="FFFFFF"/>
        </w:rPr>
        <w:t>о</w:t>
      </w:r>
      <w:r w:rsidRPr="00EF5AD7">
        <w:rPr>
          <w:bCs/>
          <w:sz w:val="28"/>
          <w:szCs w:val="28"/>
          <w:shd w:val="clear" w:color="auto" w:fill="FFFFFF"/>
        </w:rPr>
        <w:t xml:space="preserve">весие </w:t>
      </w:r>
      <w:r>
        <w:rPr>
          <w:bCs/>
          <w:sz w:val="28"/>
          <w:szCs w:val="28"/>
          <w:shd w:val="clear" w:color="auto" w:fill="FFFFFF"/>
        </w:rPr>
        <w:t>обретается</w:t>
      </w:r>
      <w:r w:rsidRPr="00EF5AD7">
        <w:rPr>
          <w:bCs/>
          <w:sz w:val="28"/>
          <w:szCs w:val="28"/>
          <w:shd w:val="clear" w:color="auto" w:fill="FFFFFF"/>
        </w:rPr>
        <w:t xml:space="preserve"> в направлении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EF5AD7">
        <w:rPr>
          <w:bCs/>
          <w:sz w:val="28"/>
          <w:szCs w:val="28"/>
          <w:shd w:val="clear" w:color="auto" w:fill="FFFFFF"/>
        </w:rPr>
        <w:t xml:space="preserve"> ослабл</w:t>
      </w:r>
      <w:r>
        <w:rPr>
          <w:bCs/>
          <w:sz w:val="28"/>
          <w:szCs w:val="28"/>
          <w:shd w:val="clear" w:color="auto" w:fill="FFFFFF"/>
        </w:rPr>
        <w:t>ения указанного</w:t>
      </w:r>
      <w:r w:rsidRPr="00FF4980">
        <w:rPr>
          <w:bCs/>
          <w:sz w:val="28"/>
          <w:szCs w:val="28"/>
          <w:shd w:val="clear" w:color="auto" w:fill="FFFFFF"/>
        </w:rPr>
        <w:t xml:space="preserve"> </w:t>
      </w:r>
      <w:r w:rsidRPr="00EF5AD7">
        <w:rPr>
          <w:bCs/>
          <w:sz w:val="28"/>
          <w:szCs w:val="28"/>
          <w:shd w:val="clear" w:color="auto" w:fill="FFFFFF"/>
        </w:rPr>
        <w:t>воздействия</w:t>
      </w:r>
      <w:r>
        <w:rPr>
          <w:bCs/>
          <w:sz w:val="28"/>
          <w:szCs w:val="28"/>
          <w:shd w:val="clear" w:color="auto" w:fill="FFFFFF"/>
        </w:rPr>
        <w:t xml:space="preserve"> и/или производятся действия, направленные на противодействие возмущающим влияниям среды</w:t>
      </w:r>
      <w:r w:rsidRPr="00EF5AD7">
        <w:rPr>
          <w:bCs/>
          <w:sz w:val="28"/>
          <w:szCs w:val="28"/>
          <w:shd w:val="clear" w:color="auto" w:fill="FFFFFF"/>
        </w:rPr>
        <w:t>.</w:t>
      </w:r>
      <w:r>
        <w:rPr>
          <w:bCs/>
          <w:sz w:val="28"/>
          <w:szCs w:val="28"/>
          <w:shd w:val="clear" w:color="auto" w:fill="FFFFFF"/>
        </w:rPr>
        <w:t xml:space="preserve"> Так, например,</w:t>
      </w:r>
      <w:r w:rsidRPr="00EF5AD7">
        <w:rPr>
          <w:bCs/>
          <w:sz w:val="28"/>
          <w:szCs w:val="28"/>
          <w:shd w:val="clear" w:color="auto" w:fill="FFFFFF"/>
        </w:rPr>
        <w:t xml:space="preserve"> при </w:t>
      </w:r>
      <w:r>
        <w:rPr>
          <w:bCs/>
          <w:sz w:val="28"/>
          <w:szCs w:val="28"/>
          <w:shd w:val="clear" w:color="auto" w:fill="FFFFFF"/>
        </w:rPr>
        <w:t>«</w:t>
      </w:r>
      <w:r w:rsidRPr="00EF5AD7">
        <w:rPr>
          <w:bCs/>
          <w:sz w:val="28"/>
          <w:szCs w:val="28"/>
          <w:shd w:val="clear" w:color="auto" w:fill="FFFFFF"/>
        </w:rPr>
        <w:t>ударах</w:t>
      </w:r>
      <w:r>
        <w:rPr>
          <w:bCs/>
          <w:sz w:val="28"/>
          <w:szCs w:val="28"/>
          <w:shd w:val="clear" w:color="auto" w:fill="FFFFFF"/>
        </w:rPr>
        <w:t>»</w:t>
      </w:r>
      <w:r w:rsidRPr="00EF5AD7">
        <w:rPr>
          <w:bCs/>
          <w:sz w:val="28"/>
          <w:szCs w:val="28"/>
          <w:shd w:val="clear" w:color="auto" w:fill="FFFFFF"/>
        </w:rPr>
        <w:t xml:space="preserve"> со стороны рынка, </w:t>
      </w:r>
      <w:r>
        <w:rPr>
          <w:bCs/>
          <w:sz w:val="28"/>
          <w:szCs w:val="28"/>
          <w:shd w:val="clear" w:color="auto" w:fill="FFFFFF"/>
        </w:rPr>
        <w:t>предпр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 xml:space="preserve">ниматель </w:t>
      </w:r>
      <w:r w:rsidRPr="00EF5AD7">
        <w:rPr>
          <w:bCs/>
          <w:sz w:val="28"/>
          <w:szCs w:val="28"/>
          <w:shd w:val="clear" w:color="auto" w:fill="FFFFFF"/>
        </w:rPr>
        <w:t xml:space="preserve">будет стараться компенсировать потери </w:t>
      </w:r>
      <w:r>
        <w:rPr>
          <w:bCs/>
          <w:sz w:val="28"/>
          <w:szCs w:val="28"/>
          <w:shd w:val="clear" w:color="auto" w:fill="FFFFFF"/>
        </w:rPr>
        <w:t>диверсификацией</w:t>
      </w:r>
      <w:r w:rsidRPr="00EF5AD7">
        <w:rPr>
          <w:bCs/>
          <w:sz w:val="28"/>
          <w:szCs w:val="28"/>
          <w:shd w:val="clear" w:color="auto" w:fill="FFFFFF"/>
        </w:rPr>
        <w:t xml:space="preserve"> прои</w:t>
      </w:r>
      <w:r w:rsidRPr="00EF5AD7">
        <w:rPr>
          <w:bCs/>
          <w:sz w:val="28"/>
          <w:szCs w:val="28"/>
          <w:shd w:val="clear" w:color="auto" w:fill="FFFFFF"/>
        </w:rPr>
        <w:t>з</w:t>
      </w:r>
      <w:r w:rsidRPr="00EF5AD7">
        <w:rPr>
          <w:bCs/>
          <w:sz w:val="28"/>
          <w:szCs w:val="28"/>
          <w:shd w:val="clear" w:color="auto" w:fill="FFFFFF"/>
        </w:rPr>
        <w:t xml:space="preserve">водства, снижением затрат, какими-либо другими действиями. </w:t>
      </w:r>
      <w:r>
        <w:rPr>
          <w:bCs/>
          <w:sz w:val="28"/>
          <w:szCs w:val="28"/>
          <w:shd w:val="clear" w:color="auto" w:fill="FFFFFF"/>
        </w:rPr>
        <w:t>Природные воздействия на аграрные бизнес-системы также нивелируются диверсиф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кацией сельскохозяйственного производства. Принцип гомеостатической устойчивости во многом определяет направления и механизм структурных изменений в предпринимательстве – невозможность обеспечения гоме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статической устойчивости предпринимательской системы для данной ее структуры означает необходимость осуществления изменений последней. Этот принцип следует также упомянуть в контексте обеспечения прод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вольственной безопасности.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EF5AD7">
        <w:rPr>
          <w:bCs/>
          <w:sz w:val="28"/>
          <w:szCs w:val="28"/>
          <w:shd w:val="clear" w:color="auto" w:fill="FFFFFF"/>
        </w:rPr>
        <w:t xml:space="preserve">Устойчивость </w:t>
      </w:r>
      <w:r>
        <w:rPr>
          <w:bCs/>
          <w:sz w:val="28"/>
          <w:szCs w:val="28"/>
          <w:shd w:val="clear" w:color="auto" w:fill="FFFFFF"/>
        </w:rPr>
        <w:t>и жизнеспособность любой</w:t>
      </w:r>
      <w:r w:rsidRPr="00EF5AD7">
        <w:rPr>
          <w:bCs/>
          <w:sz w:val="28"/>
          <w:szCs w:val="28"/>
          <w:shd w:val="clear" w:color="auto" w:fill="FFFFFF"/>
        </w:rPr>
        <w:t xml:space="preserve"> системы</w:t>
      </w:r>
      <w:r>
        <w:rPr>
          <w:bCs/>
          <w:sz w:val="28"/>
          <w:szCs w:val="28"/>
          <w:shd w:val="clear" w:color="auto" w:fill="FFFFFF"/>
        </w:rPr>
        <w:t xml:space="preserve">, согласно </w:t>
      </w:r>
      <w:r w:rsidRPr="00EF5AD7">
        <w:rPr>
          <w:bCs/>
          <w:sz w:val="28"/>
          <w:szCs w:val="28"/>
          <w:shd w:val="clear" w:color="auto" w:fill="FFFFFF"/>
        </w:rPr>
        <w:t xml:space="preserve"> </w:t>
      </w:r>
      <w:r w:rsidRPr="00176556">
        <w:rPr>
          <w:bCs/>
          <w:sz w:val="28"/>
          <w:szCs w:val="28"/>
          <w:shd w:val="clear" w:color="auto" w:fill="FFFFFF"/>
        </w:rPr>
        <w:t>при</w:t>
      </w:r>
      <w:r w:rsidRPr="00176556">
        <w:rPr>
          <w:bCs/>
          <w:sz w:val="28"/>
          <w:szCs w:val="28"/>
          <w:shd w:val="clear" w:color="auto" w:fill="FFFFFF"/>
        </w:rPr>
        <w:t>н</w:t>
      </w:r>
      <w:r w:rsidRPr="00176556">
        <w:rPr>
          <w:bCs/>
          <w:sz w:val="28"/>
          <w:szCs w:val="28"/>
          <w:shd w:val="clear" w:color="auto" w:fill="FFFFFF"/>
        </w:rPr>
        <w:t>цип</w:t>
      </w:r>
      <w:r>
        <w:rPr>
          <w:bCs/>
          <w:sz w:val="28"/>
          <w:szCs w:val="28"/>
          <w:shd w:val="clear" w:color="auto" w:fill="FFFFFF"/>
        </w:rPr>
        <w:t>а</w:t>
      </w:r>
      <w:r w:rsidRPr="00176556">
        <w:rPr>
          <w:bCs/>
          <w:sz w:val="28"/>
          <w:szCs w:val="28"/>
          <w:shd w:val="clear" w:color="auto" w:fill="FFFFFF"/>
        </w:rPr>
        <w:t xml:space="preserve"> «наиболее слабых мест»</w:t>
      </w:r>
      <w:r>
        <w:rPr>
          <w:bCs/>
          <w:sz w:val="28"/>
          <w:szCs w:val="28"/>
          <w:shd w:val="clear" w:color="auto" w:fill="FFFFFF"/>
        </w:rPr>
        <w:t>,</w:t>
      </w:r>
      <w:r w:rsidRPr="00EF5AD7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определяется состоянием ее</w:t>
      </w:r>
      <w:r w:rsidRPr="00EF5AD7">
        <w:rPr>
          <w:bCs/>
          <w:sz w:val="28"/>
          <w:szCs w:val="28"/>
          <w:shd w:val="clear" w:color="auto" w:fill="FFFFFF"/>
        </w:rPr>
        <w:t xml:space="preserve"> наибо</w:t>
      </w:r>
      <w:r>
        <w:rPr>
          <w:bCs/>
          <w:sz w:val="28"/>
          <w:szCs w:val="28"/>
          <w:shd w:val="clear" w:color="auto" w:fill="FFFFFF"/>
        </w:rPr>
        <w:t>лее сл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 xml:space="preserve">бых компонентов – элементов и связей. </w:t>
      </w:r>
      <w:r w:rsidRPr="00EF5AD7">
        <w:rPr>
          <w:bCs/>
          <w:sz w:val="28"/>
          <w:szCs w:val="28"/>
          <w:shd w:val="clear" w:color="auto" w:fill="FFFFFF"/>
        </w:rPr>
        <w:t xml:space="preserve">Слабые </w:t>
      </w:r>
      <w:r>
        <w:rPr>
          <w:bCs/>
          <w:sz w:val="28"/>
          <w:szCs w:val="28"/>
          <w:shd w:val="clear" w:color="auto" w:fill="FFFFFF"/>
        </w:rPr>
        <w:t>компоненты</w:t>
      </w:r>
      <w:r w:rsidRPr="00EF5AD7">
        <w:rPr>
          <w:bCs/>
          <w:sz w:val="28"/>
          <w:szCs w:val="28"/>
          <w:shd w:val="clear" w:color="auto" w:fill="FFFFFF"/>
        </w:rPr>
        <w:t xml:space="preserve"> в структуре предприятия могут ставить под угрозу или существенно снижать качество </w:t>
      </w:r>
      <w:r>
        <w:rPr>
          <w:bCs/>
          <w:sz w:val="28"/>
          <w:szCs w:val="28"/>
          <w:shd w:val="clear" w:color="auto" w:fill="FFFFFF"/>
        </w:rPr>
        <w:t xml:space="preserve">и количество </w:t>
      </w:r>
      <w:r w:rsidRPr="00EF5AD7">
        <w:rPr>
          <w:bCs/>
          <w:sz w:val="28"/>
          <w:szCs w:val="28"/>
          <w:shd w:val="clear" w:color="auto" w:fill="FFFFFF"/>
        </w:rPr>
        <w:t xml:space="preserve">всей производимой продукции. </w:t>
      </w:r>
      <w:r>
        <w:rPr>
          <w:bCs/>
          <w:sz w:val="28"/>
          <w:szCs w:val="28"/>
          <w:shd w:val="clear" w:color="auto" w:fill="FFFFFF"/>
        </w:rPr>
        <w:t>Вполне определенно</w:t>
      </w:r>
      <w:r w:rsidRPr="00EF5AD7">
        <w:rPr>
          <w:bCs/>
          <w:sz w:val="28"/>
          <w:szCs w:val="28"/>
          <w:shd w:val="clear" w:color="auto" w:fill="FFFFFF"/>
        </w:rPr>
        <w:t xml:space="preserve"> эта ос</w:t>
      </w:r>
      <w:r w:rsidRPr="00EF5AD7">
        <w:rPr>
          <w:bCs/>
          <w:sz w:val="28"/>
          <w:szCs w:val="28"/>
          <w:shd w:val="clear" w:color="auto" w:fill="FFFFFF"/>
        </w:rPr>
        <w:t>о</w:t>
      </w:r>
      <w:r w:rsidRPr="00EF5AD7">
        <w:rPr>
          <w:bCs/>
          <w:sz w:val="28"/>
          <w:szCs w:val="28"/>
          <w:shd w:val="clear" w:color="auto" w:fill="FFFFFF"/>
        </w:rPr>
        <w:t xml:space="preserve">бенность </w:t>
      </w:r>
      <w:r>
        <w:rPr>
          <w:bCs/>
          <w:sz w:val="28"/>
          <w:szCs w:val="28"/>
          <w:shd w:val="clear" w:color="auto" w:fill="FFFFFF"/>
        </w:rPr>
        <w:t>проявляется</w:t>
      </w:r>
      <w:r w:rsidRPr="00EF5AD7">
        <w:rPr>
          <w:bCs/>
          <w:sz w:val="28"/>
          <w:szCs w:val="28"/>
          <w:shd w:val="clear" w:color="auto" w:fill="FFFFFF"/>
        </w:rPr>
        <w:t xml:space="preserve"> при </w:t>
      </w:r>
      <w:r>
        <w:rPr>
          <w:bCs/>
          <w:sz w:val="28"/>
          <w:szCs w:val="28"/>
          <w:shd w:val="clear" w:color="auto" w:fill="FFFFFF"/>
        </w:rPr>
        <w:t>циклическом</w:t>
      </w:r>
      <w:r w:rsidRPr="00EF5AD7">
        <w:rPr>
          <w:bCs/>
          <w:sz w:val="28"/>
          <w:szCs w:val="28"/>
          <w:shd w:val="clear" w:color="auto" w:fill="FFFFFF"/>
        </w:rPr>
        <w:t xml:space="preserve"> типе производства, </w:t>
      </w:r>
      <w:r>
        <w:rPr>
          <w:bCs/>
          <w:sz w:val="28"/>
          <w:szCs w:val="28"/>
          <w:shd w:val="clear" w:color="auto" w:fill="FFFFFF"/>
        </w:rPr>
        <w:t>к которым о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 xml:space="preserve">носится и сельскохозяйственное производство, </w:t>
      </w:r>
      <w:r w:rsidRPr="00EF5AD7">
        <w:rPr>
          <w:bCs/>
          <w:sz w:val="28"/>
          <w:szCs w:val="28"/>
          <w:shd w:val="clear" w:color="auto" w:fill="FFFFFF"/>
        </w:rPr>
        <w:t xml:space="preserve">когда ошибка </w:t>
      </w:r>
      <w:r>
        <w:rPr>
          <w:bCs/>
          <w:sz w:val="28"/>
          <w:szCs w:val="28"/>
          <w:shd w:val="clear" w:color="auto" w:fill="FFFFFF"/>
        </w:rPr>
        <w:t>на одной из фаз</w:t>
      </w:r>
      <w:r w:rsidRPr="00EF5AD7">
        <w:rPr>
          <w:bCs/>
          <w:sz w:val="28"/>
          <w:szCs w:val="28"/>
          <w:shd w:val="clear" w:color="auto" w:fill="FFFFFF"/>
        </w:rPr>
        <w:t xml:space="preserve"> может свести на нет </w:t>
      </w:r>
      <w:r>
        <w:rPr>
          <w:bCs/>
          <w:sz w:val="28"/>
          <w:szCs w:val="28"/>
          <w:shd w:val="clear" w:color="auto" w:fill="FFFFFF"/>
        </w:rPr>
        <w:t>результат</w:t>
      </w:r>
      <w:r w:rsidRPr="00EF5AD7">
        <w:rPr>
          <w:bCs/>
          <w:sz w:val="28"/>
          <w:szCs w:val="28"/>
          <w:shd w:val="clear" w:color="auto" w:fill="FFFFFF"/>
        </w:rPr>
        <w:t xml:space="preserve"> или </w:t>
      </w:r>
      <w:r>
        <w:rPr>
          <w:bCs/>
          <w:sz w:val="28"/>
          <w:szCs w:val="28"/>
          <w:shd w:val="clear" w:color="auto" w:fill="FFFFFF"/>
        </w:rPr>
        <w:t xml:space="preserve">его </w:t>
      </w:r>
      <w:r w:rsidRPr="00EF5AD7">
        <w:rPr>
          <w:bCs/>
          <w:sz w:val="28"/>
          <w:szCs w:val="28"/>
          <w:shd w:val="clear" w:color="auto" w:fill="FFFFFF"/>
        </w:rPr>
        <w:t>част</w:t>
      </w:r>
      <w:r>
        <w:rPr>
          <w:bCs/>
          <w:sz w:val="28"/>
          <w:szCs w:val="28"/>
          <w:shd w:val="clear" w:color="auto" w:fill="FFFFFF"/>
        </w:rPr>
        <w:t>ь</w:t>
      </w:r>
      <w:r w:rsidRPr="00EF5AD7"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sz w:val="28"/>
          <w:szCs w:val="28"/>
          <w:shd w:val="clear" w:color="auto" w:fill="FFFFFF"/>
        </w:rPr>
        <w:t>Своевременная идент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фикация слабых мест может привести к необходимости организационных структурных изменений.</w:t>
      </w:r>
    </w:p>
    <w:p w:rsidR="00951E8A" w:rsidRPr="00EF5AD7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4507EC">
        <w:rPr>
          <w:bCs/>
          <w:sz w:val="28"/>
          <w:szCs w:val="28"/>
          <w:shd w:val="clear" w:color="auto" w:fill="FFFFFF"/>
        </w:rPr>
        <w:t>Все</w:t>
      </w:r>
      <w:r>
        <w:rPr>
          <w:bCs/>
          <w:sz w:val="28"/>
          <w:szCs w:val="28"/>
          <w:shd w:val="clear" w:color="auto" w:fill="FFFFFF"/>
        </w:rPr>
        <w:t xml:space="preserve"> системы стремятся адаптироваться к изменяющимся условиям функционирования, тем самым демонстрируя стремление к самосохран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нию, но одновременно они стремятся и к развитию, прежде всего, под влиянием внутренней активности системы. Особенно это ярко проявляется в предпринимательских системах, где предприниматель является источн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ком и генератором этой активности.</w:t>
      </w:r>
    </w:p>
    <w:p w:rsidR="00951E8A" w:rsidRPr="00EF5AD7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EF5AD7">
        <w:rPr>
          <w:bCs/>
          <w:sz w:val="28"/>
          <w:szCs w:val="28"/>
          <w:shd w:val="clear" w:color="auto" w:fill="FFFFFF"/>
        </w:rPr>
        <w:t xml:space="preserve">Принцип Парето означает, что 20% усилий дают 80% результата, а остальные 80 % усилий </w:t>
      </w:r>
      <w:r>
        <w:rPr>
          <w:bCs/>
          <w:sz w:val="28"/>
          <w:szCs w:val="28"/>
          <w:shd w:val="clear" w:color="auto" w:fill="FFFFFF"/>
        </w:rPr>
        <w:t>–</w:t>
      </w:r>
      <w:r w:rsidRPr="00EF5AD7">
        <w:rPr>
          <w:bCs/>
          <w:sz w:val="28"/>
          <w:szCs w:val="28"/>
          <w:shd w:val="clear" w:color="auto" w:fill="FFFFFF"/>
        </w:rPr>
        <w:t xml:space="preserve"> лишь 20 % результата.</w:t>
      </w:r>
      <w:r>
        <w:rPr>
          <w:bCs/>
          <w:sz w:val="28"/>
          <w:szCs w:val="28"/>
          <w:shd w:val="clear" w:color="auto" w:fill="FFFFFF"/>
        </w:rPr>
        <w:t xml:space="preserve"> Поэтому и структурные изменения в аграрном предпринимательстве следует рассматривать с уч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том принципа Парето, проверяя его справедливость при рассмотрении тех или иных тенденций структурной динамики.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7FE5">
        <w:rPr>
          <w:bCs/>
          <w:sz w:val="28"/>
          <w:szCs w:val="28"/>
          <w:shd w:val="clear" w:color="auto" w:fill="FFFFFF"/>
        </w:rPr>
        <w:t>Закономерности иерархичной упорядоченности</w:t>
      </w:r>
      <w:r w:rsidRPr="00E1186A"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напрямую связаны со структурными характеристиками системы – их формированием и изм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нением. На наш взгляд, для предпринимательства более значима функци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нальная иерархия, так как она определяет в конечном итоге разделение труда, рынка и доступа к ресурсам. Особенно при рассмотрении предпр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нимательства в традиционном смысле. При рассмотрении предприним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тельства в широком смысле непременно следует говорить и об организ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ционной иерархии, и о социальной иерархии.</w:t>
      </w:r>
      <w:r w:rsidRPr="00EF5AD7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В совокупности они опред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ляют</w:t>
      </w:r>
      <w:r w:rsidRPr="00EF5AD7">
        <w:rPr>
          <w:bCs/>
          <w:sz w:val="28"/>
          <w:szCs w:val="28"/>
          <w:shd w:val="clear" w:color="auto" w:fill="FFFFFF"/>
        </w:rPr>
        <w:t xml:space="preserve"> иерархическ</w:t>
      </w:r>
      <w:r>
        <w:rPr>
          <w:bCs/>
          <w:sz w:val="28"/>
          <w:szCs w:val="28"/>
          <w:shd w:val="clear" w:color="auto" w:fill="FFFFFF"/>
        </w:rPr>
        <w:t>ую</w:t>
      </w:r>
      <w:r w:rsidRPr="00EF5AD7">
        <w:rPr>
          <w:bCs/>
          <w:sz w:val="28"/>
          <w:szCs w:val="28"/>
          <w:shd w:val="clear" w:color="auto" w:fill="FFFFFF"/>
        </w:rPr>
        <w:t xml:space="preserve"> упорядоченность системы </w:t>
      </w:r>
      <w:r>
        <w:rPr>
          <w:bCs/>
          <w:sz w:val="28"/>
          <w:szCs w:val="28"/>
          <w:shd w:val="clear" w:color="auto" w:fill="FFFFFF"/>
        </w:rPr>
        <w:t>предпринимательства, в</w:t>
      </w:r>
      <w:r>
        <w:rPr>
          <w:bCs/>
          <w:sz w:val="28"/>
          <w:szCs w:val="28"/>
          <w:shd w:val="clear" w:color="auto" w:fill="FFFFFF"/>
        </w:rPr>
        <w:t>ы</w:t>
      </w:r>
      <w:r>
        <w:rPr>
          <w:bCs/>
          <w:sz w:val="28"/>
          <w:szCs w:val="28"/>
          <w:shd w:val="clear" w:color="auto" w:fill="FFFFFF"/>
        </w:rPr>
        <w:t>ражающуюся в функционирования и развития предпринимательских структур различных уровней.</w:t>
      </w:r>
      <w:r w:rsidRPr="00EF5AD7">
        <w:rPr>
          <w:bCs/>
          <w:sz w:val="28"/>
          <w:szCs w:val="28"/>
          <w:shd w:val="clear" w:color="auto" w:fill="FFFFFF"/>
        </w:rPr>
        <w:t xml:space="preserve">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</w:t>
      </w:r>
      <w:r w:rsidRPr="00EF5AD7">
        <w:rPr>
          <w:bCs/>
          <w:sz w:val="28"/>
          <w:szCs w:val="28"/>
          <w:shd w:val="clear" w:color="auto" w:fill="FFFFFF"/>
        </w:rPr>
        <w:t xml:space="preserve">ложное единство </w:t>
      </w:r>
      <w:r>
        <w:rPr>
          <w:bCs/>
          <w:sz w:val="28"/>
          <w:szCs w:val="28"/>
          <w:shd w:val="clear" w:color="auto" w:fill="FFFFFF"/>
        </w:rPr>
        <w:t xml:space="preserve">предпринимательской </w:t>
      </w:r>
      <w:r w:rsidRPr="00EF5AD7">
        <w:rPr>
          <w:bCs/>
          <w:sz w:val="28"/>
          <w:szCs w:val="28"/>
          <w:shd w:val="clear" w:color="auto" w:fill="FFFFFF"/>
        </w:rPr>
        <w:t>системы со средой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EF5AD7">
        <w:rPr>
          <w:bCs/>
          <w:sz w:val="28"/>
          <w:szCs w:val="28"/>
          <w:shd w:val="clear" w:color="auto" w:fill="FFFFFF"/>
        </w:rPr>
        <w:t>наз</w:t>
      </w:r>
      <w:r>
        <w:rPr>
          <w:bCs/>
          <w:sz w:val="28"/>
          <w:szCs w:val="28"/>
          <w:shd w:val="clear" w:color="auto" w:fill="FFFFFF"/>
        </w:rPr>
        <w:t>ы</w:t>
      </w:r>
      <w:r w:rsidRPr="00EF5AD7">
        <w:rPr>
          <w:bCs/>
          <w:sz w:val="28"/>
          <w:szCs w:val="28"/>
          <w:shd w:val="clear" w:color="auto" w:fill="FFFFFF"/>
        </w:rPr>
        <w:t>ва</w:t>
      </w:r>
      <w:r>
        <w:rPr>
          <w:bCs/>
          <w:sz w:val="28"/>
          <w:szCs w:val="28"/>
          <w:shd w:val="clear" w:color="auto" w:fill="FFFFFF"/>
        </w:rPr>
        <w:t>ют</w:t>
      </w:r>
      <w:r w:rsidRPr="00EF5AD7">
        <w:rPr>
          <w:bCs/>
          <w:sz w:val="28"/>
          <w:szCs w:val="28"/>
          <w:shd w:val="clear" w:color="auto" w:fill="FFFFFF"/>
        </w:rPr>
        <w:t xml:space="preserve"> закономерностью коммуникативности.</w:t>
      </w:r>
      <w:r>
        <w:rPr>
          <w:bCs/>
          <w:sz w:val="28"/>
          <w:szCs w:val="28"/>
          <w:shd w:val="clear" w:color="auto" w:fill="FFFFFF"/>
        </w:rPr>
        <w:t xml:space="preserve"> Следует различать коммун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кативность «внутрь» – это формирование, сохранение и развитие предпр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нимательской структуры; коммуникативность «во вне» – это взаимодейс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вие не только с другими предпринимательскими структурами и потребит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лем, но и с внешней средой в самом широком смысле. Так, аграрные пре</w:t>
      </w:r>
      <w:r>
        <w:rPr>
          <w:bCs/>
          <w:sz w:val="28"/>
          <w:szCs w:val="28"/>
          <w:shd w:val="clear" w:color="auto" w:fill="FFFFFF"/>
        </w:rPr>
        <w:t>д</w:t>
      </w:r>
      <w:r>
        <w:rPr>
          <w:bCs/>
          <w:sz w:val="28"/>
          <w:szCs w:val="28"/>
          <w:shd w:val="clear" w:color="auto" w:fill="FFFFFF"/>
        </w:rPr>
        <w:t>принимательские системы осуществляют коммуникации с природной ср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дой. Причем нередко трудно строго разграничить внутренние и внешние коммуникации.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Развитие предпринимательских структур, как и любое развитие, представляет собой разрушение предшествующего порядка (и переход к новому), а, следовательно, здесь имеет место проявление энтропийных з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кономерностей. Проблема заключается в соблюдении баланса между э</w:t>
      </w:r>
      <w:r>
        <w:rPr>
          <w:bCs/>
          <w:sz w:val="28"/>
          <w:szCs w:val="28"/>
          <w:shd w:val="clear" w:color="auto" w:fill="FFFFFF"/>
        </w:rPr>
        <w:t>н</w:t>
      </w:r>
      <w:r>
        <w:rPr>
          <w:bCs/>
          <w:sz w:val="28"/>
          <w:szCs w:val="28"/>
          <w:shd w:val="clear" w:color="auto" w:fill="FFFFFF"/>
        </w:rPr>
        <w:t>тропией и нэгэнтропией. Его установление должно основываться на при</w:t>
      </w:r>
      <w:r>
        <w:rPr>
          <w:bCs/>
          <w:sz w:val="28"/>
          <w:szCs w:val="28"/>
          <w:shd w:val="clear" w:color="auto" w:fill="FFFFFF"/>
        </w:rPr>
        <w:t>н</w:t>
      </w:r>
      <w:r>
        <w:rPr>
          <w:bCs/>
          <w:sz w:val="28"/>
          <w:szCs w:val="28"/>
          <w:shd w:val="clear" w:color="auto" w:fill="FFFFFF"/>
        </w:rPr>
        <w:t>ципе компенсации энтропии. Следует отметить следующие проявления этого принципа. Повышение прибыльности одного предприятия возможно лишь за счет снижения этого показателя у других. Это в</w:t>
      </w:r>
      <w:r w:rsidRPr="003675EF">
        <w:rPr>
          <w:bCs/>
          <w:sz w:val="28"/>
          <w:szCs w:val="28"/>
          <w:shd w:val="clear" w:color="auto" w:fill="FFFFFF"/>
        </w:rPr>
        <w:t xml:space="preserve">ыражается </w:t>
      </w:r>
      <w:r>
        <w:rPr>
          <w:bCs/>
          <w:sz w:val="28"/>
          <w:szCs w:val="28"/>
          <w:shd w:val="clear" w:color="auto" w:fill="FFFFFF"/>
        </w:rPr>
        <w:t xml:space="preserve">также и </w:t>
      </w:r>
      <w:r w:rsidRPr="003675EF">
        <w:rPr>
          <w:bCs/>
          <w:sz w:val="28"/>
          <w:szCs w:val="28"/>
          <w:shd w:val="clear" w:color="auto" w:fill="FFFFFF"/>
        </w:rPr>
        <w:t>в увеличении рисков в процессе усложнения предпринимательских стру</w:t>
      </w:r>
      <w:r w:rsidRPr="003675EF">
        <w:rPr>
          <w:bCs/>
          <w:sz w:val="28"/>
          <w:szCs w:val="28"/>
          <w:shd w:val="clear" w:color="auto" w:fill="FFFFFF"/>
        </w:rPr>
        <w:t>к</w:t>
      </w:r>
      <w:r w:rsidRPr="003675EF">
        <w:rPr>
          <w:bCs/>
          <w:sz w:val="28"/>
          <w:szCs w:val="28"/>
          <w:shd w:val="clear" w:color="auto" w:fill="FFFFFF"/>
        </w:rPr>
        <w:t>тур</w:t>
      </w:r>
      <w:r>
        <w:rPr>
          <w:bCs/>
          <w:sz w:val="28"/>
          <w:szCs w:val="28"/>
          <w:shd w:val="clear" w:color="auto" w:fill="FFFFFF"/>
        </w:rPr>
        <w:t>, что связано в частности</w:t>
      </w:r>
      <w:r w:rsidRPr="003675EF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с</w:t>
      </w:r>
      <w:r w:rsidRPr="003675EF">
        <w:rPr>
          <w:bCs/>
          <w:sz w:val="28"/>
          <w:szCs w:val="28"/>
          <w:shd w:val="clear" w:color="auto" w:fill="FFFFFF"/>
        </w:rPr>
        <w:t xml:space="preserve"> увеличени</w:t>
      </w:r>
      <w:r>
        <w:rPr>
          <w:bCs/>
          <w:sz w:val="28"/>
          <w:szCs w:val="28"/>
          <w:shd w:val="clear" w:color="auto" w:fill="FFFFFF"/>
        </w:rPr>
        <w:t>ем</w:t>
      </w:r>
      <w:r w:rsidRPr="003675EF">
        <w:rPr>
          <w:bCs/>
          <w:sz w:val="28"/>
          <w:szCs w:val="28"/>
          <w:shd w:val="clear" w:color="auto" w:fill="FFFFFF"/>
        </w:rPr>
        <w:t xml:space="preserve"> объема информации</w:t>
      </w:r>
      <w:r>
        <w:rPr>
          <w:bCs/>
          <w:sz w:val="28"/>
          <w:szCs w:val="28"/>
          <w:shd w:val="clear" w:color="auto" w:fill="FFFFFF"/>
        </w:rPr>
        <w:t xml:space="preserve"> о возде</w:t>
      </w:r>
      <w:r>
        <w:rPr>
          <w:bCs/>
          <w:sz w:val="28"/>
          <w:szCs w:val="28"/>
          <w:shd w:val="clear" w:color="auto" w:fill="FFFFFF"/>
        </w:rPr>
        <w:t>й</w:t>
      </w:r>
      <w:r>
        <w:rPr>
          <w:bCs/>
          <w:sz w:val="28"/>
          <w:szCs w:val="28"/>
          <w:shd w:val="clear" w:color="auto" w:fill="FFFFFF"/>
        </w:rPr>
        <w:t>ствиях</w:t>
      </w:r>
      <w:r w:rsidRPr="003675EF">
        <w:rPr>
          <w:bCs/>
          <w:sz w:val="28"/>
          <w:szCs w:val="28"/>
          <w:shd w:val="clear" w:color="auto" w:fill="FFFFFF"/>
        </w:rPr>
        <w:t xml:space="preserve"> на предпринимательскую структуру.</w:t>
      </w:r>
      <w:r>
        <w:rPr>
          <w:bCs/>
          <w:sz w:val="28"/>
          <w:szCs w:val="28"/>
          <w:shd w:val="clear" w:color="auto" w:fill="FFFFFF"/>
        </w:rPr>
        <w:t xml:space="preserve"> В сельском хозяйстве испол</w:t>
      </w:r>
      <w:r>
        <w:rPr>
          <w:bCs/>
          <w:sz w:val="28"/>
          <w:szCs w:val="28"/>
          <w:shd w:val="clear" w:color="auto" w:fill="FFFFFF"/>
        </w:rPr>
        <w:t>ь</w:t>
      </w:r>
      <w:r>
        <w:rPr>
          <w:bCs/>
          <w:sz w:val="28"/>
          <w:szCs w:val="28"/>
          <w:shd w:val="clear" w:color="auto" w:fill="FFFFFF"/>
        </w:rPr>
        <w:t>зование агрохимических средств ведет к повышению урожайности, но в тоже время и к экологическим издержкам. Эти проявления весьма мног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образны и перечень соответствующих примеров можно продолжить.</w:t>
      </w:r>
    </w:p>
    <w:p w:rsidR="00951E8A" w:rsidRPr="003675EF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1F389F">
        <w:rPr>
          <w:bCs/>
          <w:sz w:val="28"/>
          <w:szCs w:val="28"/>
          <w:shd w:val="clear" w:color="auto" w:fill="FFFFFF"/>
        </w:rPr>
        <w:t>Согласно закону</w:t>
      </w:r>
      <w:r w:rsidRPr="00CB0FCB">
        <w:rPr>
          <w:bCs/>
          <w:sz w:val="28"/>
          <w:szCs w:val="28"/>
          <w:shd w:val="clear" w:color="auto" w:fill="FFFFFF"/>
        </w:rPr>
        <w:t xml:space="preserve"> «необходимого разнообразия» У.Р. Эшби</w:t>
      </w:r>
      <w:r w:rsidRPr="003675EF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с</w:t>
      </w:r>
      <w:r w:rsidRPr="003675EF">
        <w:rPr>
          <w:bCs/>
          <w:sz w:val="28"/>
          <w:szCs w:val="28"/>
          <w:shd w:val="clear" w:color="auto" w:fill="FFFFFF"/>
        </w:rPr>
        <w:t xml:space="preserve">истема должна </w:t>
      </w:r>
      <w:r>
        <w:rPr>
          <w:bCs/>
          <w:sz w:val="28"/>
          <w:szCs w:val="28"/>
          <w:shd w:val="clear" w:color="auto" w:fill="FFFFFF"/>
        </w:rPr>
        <w:t>обладать тем</w:t>
      </w:r>
      <w:r w:rsidRPr="003675EF">
        <w:rPr>
          <w:bCs/>
          <w:sz w:val="28"/>
          <w:szCs w:val="28"/>
          <w:shd w:val="clear" w:color="auto" w:fill="FFFFFF"/>
        </w:rPr>
        <w:t xml:space="preserve"> больш</w:t>
      </w:r>
      <w:r>
        <w:rPr>
          <w:bCs/>
          <w:sz w:val="28"/>
          <w:szCs w:val="28"/>
          <w:shd w:val="clear" w:color="auto" w:fill="FFFFFF"/>
        </w:rPr>
        <w:t>им</w:t>
      </w:r>
      <w:r w:rsidRPr="003675EF">
        <w:rPr>
          <w:bCs/>
          <w:sz w:val="28"/>
          <w:szCs w:val="28"/>
          <w:shd w:val="clear" w:color="auto" w:fill="FFFFFF"/>
        </w:rPr>
        <w:t xml:space="preserve"> разнообразие</w:t>
      </w:r>
      <w:r>
        <w:rPr>
          <w:bCs/>
          <w:sz w:val="28"/>
          <w:szCs w:val="28"/>
          <w:shd w:val="clear" w:color="auto" w:fill="FFFFFF"/>
        </w:rPr>
        <w:t>м</w:t>
      </w:r>
      <w:r w:rsidRPr="003675EF">
        <w:rPr>
          <w:bCs/>
          <w:sz w:val="28"/>
          <w:szCs w:val="28"/>
          <w:shd w:val="clear" w:color="auto" w:fill="FFFFFF"/>
        </w:rPr>
        <w:t xml:space="preserve">, чем </w:t>
      </w:r>
      <w:r>
        <w:rPr>
          <w:bCs/>
          <w:sz w:val="28"/>
          <w:szCs w:val="28"/>
          <w:shd w:val="clear" w:color="auto" w:fill="FFFFFF"/>
        </w:rPr>
        <w:t xml:space="preserve">больше </w:t>
      </w:r>
      <w:r w:rsidRPr="003675EF">
        <w:rPr>
          <w:bCs/>
          <w:sz w:val="28"/>
          <w:szCs w:val="28"/>
          <w:shd w:val="clear" w:color="auto" w:fill="FFFFFF"/>
        </w:rPr>
        <w:t>разнообразие решаем</w:t>
      </w:r>
      <w:r>
        <w:rPr>
          <w:bCs/>
          <w:sz w:val="28"/>
          <w:szCs w:val="28"/>
          <w:shd w:val="clear" w:color="auto" w:fill="FFFFFF"/>
        </w:rPr>
        <w:t>ых ею</w:t>
      </w:r>
      <w:r w:rsidRPr="003675EF">
        <w:rPr>
          <w:bCs/>
          <w:sz w:val="28"/>
          <w:szCs w:val="28"/>
          <w:shd w:val="clear" w:color="auto" w:fill="FFFFFF"/>
        </w:rPr>
        <w:t xml:space="preserve"> проблем. </w:t>
      </w:r>
      <w:r>
        <w:rPr>
          <w:bCs/>
          <w:sz w:val="28"/>
          <w:szCs w:val="28"/>
          <w:shd w:val="clear" w:color="auto" w:fill="FFFFFF"/>
        </w:rPr>
        <w:t>С развитием социума перед предпринимательством ставятся все более грандиозные задачи, а значит, это требует и усложнения предпринимательских структур в ходе их непрерывного развития. При</w:t>
      </w:r>
      <w:r>
        <w:rPr>
          <w:bCs/>
          <w:sz w:val="28"/>
          <w:szCs w:val="28"/>
          <w:shd w:val="clear" w:color="auto" w:fill="FFFFFF"/>
        </w:rPr>
        <w:t>н</w:t>
      </w:r>
      <w:r>
        <w:rPr>
          <w:bCs/>
          <w:sz w:val="28"/>
          <w:szCs w:val="28"/>
          <w:shd w:val="clear" w:color="auto" w:fill="FFFFFF"/>
        </w:rPr>
        <w:t>цип состоит также и в том, что сложность системы управления предпр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 xml:space="preserve">нимательской структурой должна быть не меньше сложности объектов управления.  </w:t>
      </w:r>
    </w:p>
    <w:p w:rsidR="00951E8A" w:rsidRPr="00657869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657869">
        <w:rPr>
          <w:bCs/>
          <w:sz w:val="28"/>
          <w:szCs w:val="28"/>
          <w:shd w:val="clear" w:color="auto" w:fill="FFFFFF"/>
        </w:rPr>
        <w:t>Предпринимательские структуры</w:t>
      </w:r>
      <w:r>
        <w:rPr>
          <w:bCs/>
          <w:sz w:val="28"/>
          <w:szCs w:val="28"/>
          <w:shd w:val="clear" w:color="auto" w:fill="FFFFFF"/>
        </w:rPr>
        <w:t>, как и любые системы,</w:t>
      </w:r>
      <w:r w:rsidRPr="00657869">
        <w:rPr>
          <w:bCs/>
          <w:sz w:val="28"/>
          <w:szCs w:val="28"/>
          <w:shd w:val="clear" w:color="auto" w:fill="FFFFFF"/>
        </w:rPr>
        <w:t xml:space="preserve"> появляются, </w:t>
      </w:r>
      <w:r>
        <w:rPr>
          <w:bCs/>
          <w:sz w:val="28"/>
          <w:szCs w:val="28"/>
          <w:shd w:val="clear" w:color="auto" w:fill="FFFFFF"/>
        </w:rPr>
        <w:t xml:space="preserve">развиваются, </w:t>
      </w:r>
      <w:r w:rsidRPr="00657869">
        <w:rPr>
          <w:bCs/>
          <w:sz w:val="28"/>
          <w:szCs w:val="28"/>
          <w:shd w:val="clear" w:color="auto" w:fill="FFFFFF"/>
        </w:rPr>
        <w:t>реструктуризируются</w:t>
      </w:r>
      <w:r>
        <w:rPr>
          <w:bCs/>
          <w:sz w:val="28"/>
          <w:szCs w:val="28"/>
          <w:shd w:val="clear" w:color="auto" w:fill="FFFFFF"/>
        </w:rPr>
        <w:t>, деградируют</w:t>
      </w:r>
      <w:r w:rsidRPr="00657869">
        <w:rPr>
          <w:bCs/>
          <w:sz w:val="28"/>
          <w:szCs w:val="28"/>
          <w:shd w:val="clear" w:color="auto" w:fill="FFFFFF"/>
        </w:rPr>
        <w:t xml:space="preserve"> и умирают с течением времени</w:t>
      </w:r>
      <w:r>
        <w:rPr>
          <w:bCs/>
          <w:sz w:val="28"/>
          <w:szCs w:val="28"/>
          <w:shd w:val="clear" w:color="auto" w:fill="FFFFFF"/>
        </w:rPr>
        <w:t xml:space="preserve"> в соответствии с жизненным циклом системы</w:t>
      </w:r>
      <w:r w:rsidRPr="00657869">
        <w:rPr>
          <w:bCs/>
          <w:sz w:val="28"/>
          <w:szCs w:val="28"/>
          <w:shd w:val="clear" w:color="auto" w:fill="FFFFFF"/>
        </w:rPr>
        <w:t>. На уровне пре</w:t>
      </w:r>
      <w:r w:rsidRPr="00657869">
        <w:rPr>
          <w:bCs/>
          <w:sz w:val="28"/>
          <w:szCs w:val="28"/>
          <w:shd w:val="clear" w:color="auto" w:fill="FFFFFF"/>
        </w:rPr>
        <w:t>д</w:t>
      </w:r>
      <w:r w:rsidRPr="00657869">
        <w:rPr>
          <w:bCs/>
          <w:sz w:val="28"/>
          <w:szCs w:val="28"/>
          <w:shd w:val="clear" w:color="auto" w:fill="FFFFFF"/>
        </w:rPr>
        <w:t xml:space="preserve">приятий можно выделить </w:t>
      </w:r>
      <w:r>
        <w:rPr>
          <w:bCs/>
          <w:sz w:val="28"/>
          <w:szCs w:val="28"/>
          <w:shd w:val="clear" w:color="auto" w:fill="FFFFFF"/>
        </w:rPr>
        <w:t>следующие фазы жизненного цикла</w:t>
      </w:r>
      <w:r w:rsidRPr="00657869">
        <w:rPr>
          <w:bCs/>
          <w:sz w:val="28"/>
          <w:szCs w:val="28"/>
          <w:shd w:val="clear" w:color="auto" w:fill="FFFFFF"/>
        </w:rPr>
        <w:t>:</w:t>
      </w:r>
    </w:p>
    <w:p w:rsidR="00951E8A" w:rsidRDefault="00951E8A" w:rsidP="00425627">
      <w:pPr>
        <w:pStyle w:val="NormalWeb"/>
        <w:widowControl w:val="0"/>
        <w:numPr>
          <w:ilvl w:val="0"/>
          <w:numId w:val="16"/>
        </w:numPr>
        <w:tabs>
          <w:tab w:val="left" w:pos="284"/>
          <w:tab w:val="left" w:pos="426"/>
          <w:tab w:val="left" w:pos="851"/>
          <w:tab w:val="left" w:pos="1134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возникновение предпринимательской идеи;</w:t>
      </w:r>
    </w:p>
    <w:p w:rsidR="00951E8A" w:rsidRDefault="00951E8A" w:rsidP="00425627">
      <w:pPr>
        <w:pStyle w:val="NormalWeb"/>
        <w:widowControl w:val="0"/>
        <w:numPr>
          <w:ilvl w:val="0"/>
          <w:numId w:val="16"/>
        </w:numPr>
        <w:tabs>
          <w:tab w:val="left" w:pos="284"/>
          <w:tab w:val="left" w:pos="426"/>
          <w:tab w:val="left" w:pos="851"/>
          <w:tab w:val="left" w:pos="1134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формирование ресурсного обеспечения ее реализации;</w:t>
      </w:r>
    </w:p>
    <w:p w:rsidR="00951E8A" w:rsidRDefault="00951E8A" w:rsidP="00425627">
      <w:pPr>
        <w:pStyle w:val="NormalWeb"/>
        <w:widowControl w:val="0"/>
        <w:numPr>
          <w:ilvl w:val="0"/>
          <w:numId w:val="16"/>
        </w:numPr>
        <w:tabs>
          <w:tab w:val="left" w:pos="284"/>
          <w:tab w:val="left" w:pos="426"/>
          <w:tab w:val="left" w:pos="851"/>
          <w:tab w:val="left" w:pos="1134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развитие предприятия в рамках предпринимательской идеи;</w:t>
      </w:r>
    </w:p>
    <w:p w:rsidR="00951E8A" w:rsidRDefault="00951E8A" w:rsidP="00425627">
      <w:pPr>
        <w:pStyle w:val="NormalWeb"/>
        <w:widowControl w:val="0"/>
        <w:numPr>
          <w:ilvl w:val="0"/>
          <w:numId w:val="16"/>
        </w:numPr>
        <w:tabs>
          <w:tab w:val="left" w:pos="284"/>
          <w:tab w:val="left" w:pos="426"/>
          <w:tab w:val="left" w:pos="851"/>
          <w:tab w:val="left" w:pos="1134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зрелость – максимальная отдача от реализации предпринимательской идеи;</w:t>
      </w:r>
    </w:p>
    <w:p w:rsidR="00951E8A" w:rsidRDefault="00951E8A" w:rsidP="00425627">
      <w:pPr>
        <w:pStyle w:val="NormalWeb"/>
        <w:widowControl w:val="0"/>
        <w:numPr>
          <w:ilvl w:val="0"/>
          <w:numId w:val="16"/>
        </w:numPr>
        <w:tabs>
          <w:tab w:val="left" w:pos="284"/>
          <w:tab w:val="left" w:pos="426"/>
          <w:tab w:val="left" w:pos="851"/>
          <w:tab w:val="left" w:pos="1134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деградация – снижение эффективности деятельности;</w:t>
      </w:r>
    </w:p>
    <w:p w:rsidR="00951E8A" w:rsidRPr="00A051D9" w:rsidRDefault="00951E8A" w:rsidP="00425627">
      <w:pPr>
        <w:pStyle w:val="NormalWeb"/>
        <w:widowControl w:val="0"/>
        <w:numPr>
          <w:ilvl w:val="0"/>
          <w:numId w:val="16"/>
        </w:numPr>
        <w:tabs>
          <w:tab w:val="left" w:pos="284"/>
          <w:tab w:val="left" w:pos="426"/>
          <w:tab w:val="left" w:pos="851"/>
          <w:tab w:val="left" w:pos="1134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р</w:t>
      </w:r>
      <w:r w:rsidRPr="00A051D9">
        <w:rPr>
          <w:bCs/>
          <w:sz w:val="28"/>
          <w:szCs w:val="28"/>
          <w:shd w:val="clear" w:color="auto" w:fill="FFFFFF"/>
        </w:rPr>
        <w:t>еструктуризация деятельности – может и отсутствовать</w:t>
      </w:r>
      <w:r>
        <w:rPr>
          <w:bCs/>
          <w:sz w:val="28"/>
          <w:szCs w:val="28"/>
          <w:shd w:val="clear" w:color="auto" w:fill="FFFFFF"/>
        </w:rPr>
        <w:t>;</w:t>
      </w:r>
    </w:p>
    <w:p w:rsidR="00951E8A" w:rsidRDefault="00951E8A" w:rsidP="00425627">
      <w:pPr>
        <w:pStyle w:val="NormalWeb"/>
        <w:widowControl w:val="0"/>
        <w:numPr>
          <w:ilvl w:val="0"/>
          <w:numId w:val="16"/>
        </w:numPr>
        <w:tabs>
          <w:tab w:val="left" w:pos="284"/>
          <w:tab w:val="left" w:pos="426"/>
          <w:tab w:val="left" w:pos="851"/>
          <w:tab w:val="left" w:pos="1134"/>
        </w:tabs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переход к новой предпринимательской идее или ликвидация предпр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ятия.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Надо иметь ввиду, что жизненный цикл бизнес-структуры предста</w:t>
      </w:r>
      <w:r>
        <w:rPr>
          <w:bCs/>
          <w:sz w:val="28"/>
          <w:szCs w:val="28"/>
          <w:shd w:val="clear" w:color="auto" w:fill="FFFFFF"/>
        </w:rPr>
        <w:t>в</w:t>
      </w:r>
      <w:r>
        <w:rPr>
          <w:bCs/>
          <w:sz w:val="28"/>
          <w:szCs w:val="28"/>
          <w:shd w:val="clear" w:color="auto" w:fill="FFFFFF"/>
        </w:rPr>
        <w:t>ляет собой суперпозицию ее жизненных циклов как подсистемы разли</w:t>
      </w:r>
      <w:r>
        <w:rPr>
          <w:bCs/>
          <w:sz w:val="28"/>
          <w:szCs w:val="28"/>
          <w:shd w:val="clear" w:color="auto" w:fill="FFFFFF"/>
        </w:rPr>
        <w:t>ч</w:t>
      </w:r>
      <w:r>
        <w:rPr>
          <w:bCs/>
          <w:sz w:val="28"/>
          <w:szCs w:val="28"/>
          <w:shd w:val="clear" w:color="auto" w:fill="FFFFFF"/>
        </w:rPr>
        <w:t>ных систем, то есть формирование жизненного цикла следует рассматр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вать как результат воздействия большого количества разнообразных фа</w:t>
      </w:r>
      <w:r>
        <w:rPr>
          <w:bCs/>
          <w:sz w:val="28"/>
          <w:szCs w:val="28"/>
          <w:shd w:val="clear" w:color="auto" w:fill="FFFFFF"/>
        </w:rPr>
        <w:t>к</w:t>
      </w:r>
      <w:r>
        <w:rPr>
          <w:bCs/>
          <w:sz w:val="28"/>
          <w:szCs w:val="28"/>
          <w:shd w:val="clear" w:color="auto" w:fill="FFFFFF"/>
        </w:rPr>
        <w:t>торов.  К тому же любая система является подсистемой системы более в</w:t>
      </w:r>
      <w:r>
        <w:rPr>
          <w:bCs/>
          <w:sz w:val="28"/>
          <w:szCs w:val="28"/>
          <w:shd w:val="clear" w:color="auto" w:fill="FFFFFF"/>
        </w:rPr>
        <w:t>ы</w:t>
      </w:r>
      <w:r>
        <w:rPr>
          <w:bCs/>
          <w:sz w:val="28"/>
          <w:szCs w:val="28"/>
          <w:shd w:val="clear" w:color="auto" w:fill="FFFFFF"/>
        </w:rPr>
        <w:t xml:space="preserve">сокого порядка, у которой свой жизненный цикл. Особо следует указать на влияние природных циклов на аграрные предпринимательские системы, а также их особую роль в процессах развития социума. </w:t>
      </w:r>
    </w:p>
    <w:p w:rsidR="00951E8A" w:rsidRPr="00EF5EB5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 закономерностью жизненного цикла органически связана закон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мерность историчности, согласно которой система постоянно и циклич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 xml:space="preserve">ски изменяется и, следовательно, </w:t>
      </w:r>
      <w:r w:rsidRPr="00EF5EB5">
        <w:rPr>
          <w:bCs/>
          <w:sz w:val="28"/>
          <w:szCs w:val="28"/>
          <w:shd w:val="clear" w:color="auto" w:fill="FFFFFF"/>
        </w:rPr>
        <w:t xml:space="preserve">время </w:t>
      </w:r>
      <w:r>
        <w:rPr>
          <w:bCs/>
          <w:sz w:val="28"/>
          <w:szCs w:val="28"/>
          <w:shd w:val="clear" w:color="auto" w:fill="FFFFFF"/>
        </w:rPr>
        <w:t xml:space="preserve">выступает в качестве обязательной </w:t>
      </w:r>
      <w:r w:rsidRPr="00EF5EB5">
        <w:rPr>
          <w:bCs/>
          <w:sz w:val="28"/>
          <w:szCs w:val="28"/>
          <w:shd w:val="clear" w:color="auto" w:fill="FFFFFF"/>
        </w:rPr>
        <w:t>характеристик</w:t>
      </w:r>
      <w:r>
        <w:rPr>
          <w:bCs/>
          <w:sz w:val="28"/>
          <w:szCs w:val="28"/>
          <w:shd w:val="clear" w:color="auto" w:fill="FFFFFF"/>
        </w:rPr>
        <w:t>и любой</w:t>
      </w:r>
      <w:r w:rsidRPr="00EF5EB5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 xml:space="preserve">предпринимательской </w:t>
      </w:r>
      <w:r w:rsidRPr="00EF5EB5">
        <w:rPr>
          <w:bCs/>
          <w:sz w:val="28"/>
          <w:szCs w:val="28"/>
          <w:shd w:val="clear" w:color="auto" w:fill="FFFFFF"/>
        </w:rPr>
        <w:t>системы.</w:t>
      </w:r>
    </w:p>
    <w:p w:rsidR="00951E8A" w:rsidRPr="00E55851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C41ACE">
        <w:rPr>
          <w:bCs/>
          <w:sz w:val="28"/>
          <w:szCs w:val="28"/>
          <w:shd w:val="clear" w:color="auto" w:fill="FFFFFF"/>
        </w:rPr>
        <w:t>Стремление</w:t>
      </w:r>
      <w:r>
        <w:rPr>
          <w:bCs/>
          <w:sz w:val="28"/>
          <w:szCs w:val="28"/>
          <w:shd w:val="clear" w:color="auto" w:fill="FFFFFF"/>
        </w:rPr>
        <w:t xml:space="preserve"> к постоянному увеличению прибыли заставляет пре</w:t>
      </w:r>
      <w:r>
        <w:rPr>
          <w:bCs/>
          <w:sz w:val="28"/>
          <w:szCs w:val="28"/>
          <w:shd w:val="clear" w:color="auto" w:fill="FFFFFF"/>
        </w:rPr>
        <w:t>д</w:t>
      </w:r>
      <w:r>
        <w:rPr>
          <w:bCs/>
          <w:sz w:val="28"/>
          <w:szCs w:val="28"/>
          <w:shd w:val="clear" w:color="auto" w:fill="FFFFFF"/>
        </w:rPr>
        <w:t>принимательские структуры реорганизовываться, совершенствоваться и развиваться. Однако эти процессы являются существенно неоднородными. Данное обстоятельство проявляется в системных закономерностях нера</w:t>
      </w:r>
      <w:r>
        <w:rPr>
          <w:bCs/>
          <w:sz w:val="28"/>
          <w:szCs w:val="28"/>
          <w:shd w:val="clear" w:color="auto" w:fill="FFFFFF"/>
        </w:rPr>
        <w:t>в</w:t>
      </w:r>
      <w:r>
        <w:rPr>
          <w:bCs/>
          <w:sz w:val="28"/>
          <w:szCs w:val="28"/>
          <w:shd w:val="clear" w:color="auto" w:fill="FFFFFF"/>
        </w:rPr>
        <w:t>номерного развития и расхождения темпов выполнения функций, ведущ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го к структурным противоречиям. Первая из них особо выпукло проявл</w:t>
      </w:r>
      <w:r>
        <w:rPr>
          <w:bCs/>
          <w:sz w:val="28"/>
          <w:szCs w:val="28"/>
          <w:shd w:val="clear" w:color="auto" w:fill="FFFFFF"/>
        </w:rPr>
        <w:t>я</w:t>
      </w:r>
      <w:r>
        <w:rPr>
          <w:bCs/>
          <w:sz w:val="28"/>
          <w:szCs w:val="28"/>
          <w:shd w:val="clear" w:color="auto" w:fill="FFFFFF"/>
        </w:rPr>
        <w:t xml:space="preserve">ется в условиях глобализации, так как </w:t>
      </w:r>
      <w:r w:rsidRPr="00E55851">
        <w:rPr>
          <w:bCs/>
          <w:sz w:val="28"/>
          <w:szCs w:val="28"/>
          <w:shd w:val="clear" w:color="auto" w:fill="FFFFFF"/>
        </w:rPr>
        <w:t xml:space="preserve">чем сложнее </w:t>
      </w:r>
      <w:r>
        <w:rPr>
          <w:bCs/>
          <w:sz w:val="28"/>
          <w:szCs w:val="28"/>
          <w:shd w:val="clear" w:color="auto" w:fill="FFFFFF"/>
        </w:rPr>
        <w:t xml:space="preserve">становится социально-экономическая </w:t>
      </w:r>
      <w:r w:rsidRPr="00E55851">
        <w:rPr>
          <w:bCs/>
          <w:sz w:val="28"/>
          <w:szCs w:val="28"/>
          <w:shd w:val="clear" w:color="auto" w:fill="FFFFFF"/>
        </w:rPr>
        <w:t xml:space="preserve">система, тем </w:t>
      </w:r>
      <w:r>
        <w:rPr>
          <w:bCs/>
          <w:sz w:val="28"/>
          <w:szCs w:val="28"/>
          <w:shd w:val="clear" w:color="auto" w:fill="FFFFFF"/>
        </w:rPr>
        <w:t xml:space="preserve">все </w:t>
      </w:r>
      <w:r w:rsidRPr="00E55851">
        <w:rPr>
          <w:bCs/>
          <w:sz w:val="28"/>
          <w:szCs w:val="28"/>
          <w:shd w:val="clear" w:color="auto" w:fill="FFFFFF"/>
        </w:rPr>
        <w:t xml:space="preserve">более неравномерно развиваются ее </w:t>
      </w:r>
      <w:r>
        <w:rPr>
          <w:bCs/>
          <w:sz w:val="28"/>
          <w:szCs w:val="28"/>
          <w:shd w:val="clear" w:color="auto" w:fill="FFFFFF"/>
        </w:rPr>
        <w:t>по</w:t>
      </w:r>
      <w:r>
        <w:rPr>
          <w:bCs/>
          <w:sz w:val="28"/>
          <w:szCs w:val="28"/>
          <w:shd w:val="clear" w:color="auto" w:fill="FFFFFF"/>
        </w:rPr>
        <w:t>д</w:t>
      </w:r>
      <w:r>
        <w:rPr>
          <w:bCs/>
          <w:sz w:val="28"/>
          <w:szCs w:val="28"/>
          <w:shd w:val="clear" w:color="auto" w:fill="FFFFFF"/>
        </w:rPr>
        <w:t>системы</w:t>
      </w:r>
      <w:r w:rsidRPr="00E55851"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sz w:val="28"/>
          <w:szCs w:val="28"/>
          <w:shd w:val="clear" w:color="auto" w:fill="FFFFFF"/>
        </w:rPr>
        <w:t>В этой связи укажем на проявления неравномерности развития, заключающиеся в дисбалансе соответствующих процессов для аграрных бизнес-систем и промышленного сектора отечественной экономики. Да и внутри аграрного сектора мы также наблюдаем подобные явления, в час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ности применительно к растениеводческой и животноводческой отраслям.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A932C5">
        <w:rPr>
          <w:bCs/>
          <w:sz w:val="28"/>
          <w:szCs w:val="28"/>
          <w:shd w:val="clear" w:color="auto" w:fill="FFFFFF"/>
        </w:rPr>
        <w:t>Предпринимательские с</w:t>
      </w:r>
      <w:r w:rsidRPr="00C33808">
        <w:rPr>
          <w:bCs/>
          <w:sz w:val="28"/>
          <w:szCs w:val="28"/>
          <w:shd w:val="clear" w:color="auto" w:fill="FFFFFF"/>
        </w:rPr>
        <w:t xml:space="preserve">истемы обладают </w:t>
      </w:r>
      <w:r>
        <w:rPr>
          <w:bCs/>
          <w:sz w:val="28"/>
          <w:szCs w:val="28"/>
          <w:shd w:val="clear" w:color="auto" w:fill="FFFFFF"/>
        </w:rPr>
        <w:t>различными</w:t>
      </w:r>
      <w:r w:rsidRPr="00C33808">
        <w:rPr>
          <w:bCs/>
          <w:sz w:val="28"/>
          <w:szCs w:val="28"/>
          <w:shd w:val="clear" w:color="auto" w:fill="FFFFFF"/>
        </w:rPr>
        <w:t xml:space="preserve"> темп</w:t>
      </w:r>
      <w:r>
        <w:rPr>
          <w:bCs/>
          <w:sz w:val="28"/>
          <w:szCs w:val="28"/>
          <w:shd w:val="clear" w:color="auto" w:fill="FFFFFF"/>
        </w:rPr>
        <w:t>ами</w:t>
      </w:r>
      <w:r w:rsidRPr="00C33808">
        <w:rPr>
          <w:bCs/>
          <w:sz w:val="28"/>
          <w:szCs w:val="28"/>
          <w:shd w:val="clear" w:color="auto" w:fill="FFFFFF"/>
        </w:rPr>
        <w:t xml:space="preserve"> в</w:t>
      </w:r>
      <w:r w:rsidRPr="00C33808">
        <w:rPr>
          <w:bCs/>
          <w:sz w:val="28"/>
          <w:szCs w:val="28"/>
          <w:shd w:val="clear" w:color="auto" w:fill="FFFFFF"/>
        </w:rPr>
        <w:t>ы</w:t>
      </w:r>
      <w:r w:rsidRPr="00C33808">
        <w:rPr>
          <w:bCs/>
          <w:sz w:val="28"/>
          <w:szCs w:val="28"/>
          <w:shd w:val="clear" w:color="auto" w:fill="FFFFFF"/>
        </w:rPr>
        <w:t xml:space="preserve">полнения </w:t>
      </w:r>
      <w:r>
        <w:rPr>
          <w:bCs/>
          <w:sz w:val="28"/>
          <w:szCs w:val="28"/>
          <w:shd w:val="clear" w:color="auto" w:fill="FFFFFF"/>
        </w:rPr>
        <w:t xml:space="preserve">своих </w:t>
      </w:r>
      <w:r w:rsidRPr="00C33808">
        <w:rPr>
          <w:bCs/>
          <w:sz w:val="28"/>
          <w:szCs w:val="28"/>
          <w:shd w:val="clear" w:color="auto" w:fill="FFFFFF"/>
        </w:rPr>
        <w:t xml:space="preserve">функций. </w:t>
      </w:r>
      <w:r>
        <w:rPr>
          <w:bCs/>
          <w:sz w:val="28"/>
          <w:szCs w:val="28"/>
          <w:shd w:val="clear" w:color="auto" w:fill="FFFFFF"/>
        </w:rPr>
        <w:t xml:space="preserve">Состав и взаимодействие функций должны быть согласованы – это необходимое условие жизнеспособности системы.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E17C60">
        <w:rPr>
          <w:bCs/>
          <w:sz w:val="28"/>
          <w:szCs w:val="28"/>
          <w:shd w:val="clear" w:color="auto" w:fill="FFFFFF"/>
        </w:rPr>
        <w:t>Закономерность внутрисистемной и межсистемной конвергенции</w:t>
      </w:r>
      <w:r>
        <w:rPr>
          <w:bCs/>
          <w:sz w:val="28"/>
          <w:szCs w:val="28"/>
          <w:shd w:val="clear" w:color="auto" w:fill="FFFFFF"/>
        </w:rPr>
        <w:t xml:space="preserve"> проявляется в условиях глобализации на всех уровнях предпринимательс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ва, хотя применительно к аграрным предприятиям эти проявления дост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точно неоднозначны. С одной стороны внедрение промышленных техн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логий ведет к повышению результативности, а с другой – прямолинейное внедрение таких технологий связано с недостаточным учетом сельскох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зяйственной специфики, что может повлечь нарушение природного и с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 xml:space="preserve">циального балансов.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266F2E">
        <w:rPr>
          <w:bCs/>
          <w:sz w:val="28"/>
          <w:szCs w:val="28"/>
          <w:shd w:val="clear" w:color="auto" w:fill="FFFFFF"/>
        </w:rPr>
        <w:t>Тесно</w:t>
      </w:r>
      <w:r w:rsidRPr="00C44EF4">
        <w:rPr>
          <w:bCs/>
          <w:sz w:val="28"/>
          <w:szCs w:val="28"/>
          <w:shd w:val="clear" w:color="auto" w:fill="FFFFFF"/>
        </w:rPr>
        <w:t xml:space="preserve"> связана с закономерностью внутрисистемной и межсистемной конвергенции закономерность перехода с макроуровня на микроуровень.</w:t>
      </w:r>
      <w:r w:rsidRPr="00BF2EA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Это обстоятельство мы также рассматриваем как проявление глобализ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ции.</w:t>
      </w:r>
      <w:r w:rsidRPr="00BF2EA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Предпринимательские системы</w:t>
      </w:r>
      <w:r w:rsidRPr="00BF2EA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со своими</w:t>
      </w:r>
      <w:r w:rsidRPr="00BF2EA1">
        <w:rPr>
          <w:bCs/>
          <w:sz w:val="28"/>
          <w:szCs w:val="28"/>
          <w:shd w:val="clear" w:color="auto" w:fill="FFFFFF"/>
        </w:rPr>
        <w:t xml:space="preserve"> основны</w:t>
      </w:r>
      <w:r>
        <w:rPr>
          <w:bCs/>
          <w:sz w:val="28"/>
          <w:szCs w:val="28"/>
          <w:shd w:val="clear" w:color="auto" w:fill="FFFFFF"/>
        </w:rPr>
        <w:t>ми</w:t>
      </w:r>
      <w:r w:rsidRPr="00BF2EA1">
        <w:rPr>
          <w:bCs/>
          <w:sz w:val="28"/>
          <w:szCs w:val="28"/>
          <w:shd w:val="clear" w:color="auto" w:fill="FFFFFF"/>
        </w:rPr>
        <w:t xml:space="preserve"> подсистем</w:t>
      </w:r>
      <w:r>
        <w:rPr>
          <w:bCs/>
          <w:sz w:val="28"/>
          <w:szCs w:val="28"/>
          <w:shd w:val="clear" w:color="auto" w:fill="FFFFFF"/>
        </w:rPr>
        <w:t>ами</w:t>
      </w:r>
      <w:r w:rsidRPr="00BF2EA1">
        <w:rPr>
          <w:bCs/>
          <w:sz w:val="28"/>
          <w:szCs w:val="28"/>
          <w:shd w:val="clear" w:color="auto" w:fill="FFFFFF"/>
        </w:rPr>
        <w:t xml:space="preserve"> непрерывно </w:t>
      </w:r>
      <w:r>
        <w:rPr>
          <w:bCs/>
          <w:sz w:val="28"/>
          <w:szCs w:val="28"/>
          <w:shd w:val="clear" w:color="auto" w:fill="FFFFFF"/>
        </w:rPr>
        <w:t xml:space="preserve">совершенствуются и </w:t>
      </w:r>
      <w:r w:rsidRPr="00BF2EA1">
        <w:rPr>
          <w:bCs/>
          <w:sz w:val="28"/>
          <w:szCs w:val="28"/>
          <w:shd w:val="clear" w:color="auto" w:fill="FFFFFF"/>
        </w:rPr>
        <w:t xml:space="preserve">развиваются в пределах макроуровня. </w:t>
      </w:r>
      <w:r>
        <w:rPr>
          <w:bCs/>
          <w:sz w:val="28"/>
          <w:szCs w:val="28"/>
          <w:shd w:val="clear" w:color="auto" w:fill="FFFFFF"/>
        </w:rPr>
        <w:t>При этом всегда</w:t>
      </w:r>
      <w:r w:rsidRPr="00BF2EA1">
        <w:rPr>
          <w:bCs/>
          <w:sz w:val="28"/>
          <w:szCs w:val="28"/>
          <w:shd w:val="clear" w:color="auto" w:fill="FFFFFF"/>
        </w:rPr>
        <w:t xml:space="preserve"> наступает момент, когда </w:t>
      </w:r>
      <w:r>
        <w:rPr>
          <w:bCs/>
          <w:sz w:val="28"/>
          <w:szCs w:val="28"/>
          <w:shd w:val="clear" w:color="auto" w:fill="FFFFFF"/>
        </w:rPr>
        <w:t>возможности развития</w:t>
      </w:r>
      <w:r w:rsidRPr="00BF2EA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только</w:t>
      </w:r>
      <w:r w:rsidRPr="00BF2EA1">
        <w:rPr>
          <w:bCs/>
          <w:sz w:val="28"/>
          <w:szCs w:val="28"/>
          <w:shd w:val="clear" w:color="auto" w:fill="FFFFFF"/>
        </w:rPr>
        <w:t xml:space="preserve"> на макроуровне </w:t>
      </w:r>
      <w:r>
        <w:rPr>
          <w:bCs/>
          <w:sz w:val="28"/>
          <w:szCs w:val="28"/>
          <w:shd w:val="clear" w:color="auto" w:fill="FFFFFF"/>
        </w:rPr>
        <w:t>исчерпываются</w:t>
      </w:r>
      <w:r w:rsidRPr="00BF2EA1"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sz w:val="28"/>
          <w:szCs w:val="28"/>
          <w:shd w:val="clear" w:color="auto" w:fill="FFFFFF"/>
        </w:rPr>
        <w:t>В этом случае предпринимательская</w:t>
      </w:r>
      <w:r w:rsidRPr="00BF2EA1">
        <w:rPr>
          <w:bCs/>
          <w:sz w:val="28"/>
          <w:szCs w:val="28"/>
          <w:shd w:val="clear" w:color="auto" w:fill="FFFFFF"/>
        </w:rPr>
        <w:t xml:space="preserve"> сист</w:t>
      </w:r>
      <w:r w:rsidRPr="00BF2EA1">
        <w:rPr>
          <w:bCs/>
          <w:sz w:val="28"/>
          <w:szCs w:val="28"/>
          <w:shd w:val="clear" w:color="auto" w:fill="FFFFFF"/>
        </w:rPr>
        <w:t>е</w:t>
      </w:r>
      <w:r w:rsidRPr="00BF2EA1">
        <w:rPr>
          <w:bCs/>
          <w:sz w:val="28"/>
          <w:szCs w:val="28"/>
          <w:shd w:val="clear" w:color="auto" w:fill="FFFFFF"/>
        </w:rPr>
        <w:t xml:space="preserve">ма, </w:t>
      </w:r>
      <w:r>
        <w:rPr>
          <w:bCs/>
          <w:sz w:val="28"/>
          <w:szCs w:val="28"/>
          <w:shd w:val="clear" w:color="auto" w:fill="FFFFFF"/>
        </w:rPr>
        <w:t>не изменяя своих основных целей и</w:t>
      </w:r>
      <w:r w:rsidRPr="00BF2EA1">
        <w:rPr>
          <w:bCs/>
          <w:sz w:val="28"/>
          <w:szCs w:val="28"/>
          <w:shd w:val="clear" w:color="auto" w:fill="FFFFFF"/>
        </w:rPr>
        <w:t xml:space="preserve"> функци</w:t>
      </w:r>
      <w:r>
        <w:rPr>
          <w:bCs/>
          <w:sz w:val="28"/>
          <w:szCs w:val="28"/>
          <w:shd w:val="clear" w:color="auto" w:fill="FFFFFF"/>
        </w:rPr>
        <w:t>й</w:t>
      </w:r>
      <w:r w:rsidRPr="00BF2EA1">
        <w:rPr>
          <w:bCs/>
          <w:sz w:val="28"/>
          <w:szCs w:val="28"/>
          <w:shd w:val="clear" w:color="auto" w:fill="FFFFFF"/>
        </w:rPr>
        <w:t>, осуществляет принцип</w:t>
      </w:r>
      <w:r w:rsidRPr="00BF2EA1">
        <w:rPr>
          <w:bCs/>
          <w:sz w:val="28"/>
          <w:szCs w:val="28"/>
          <w:shd w:val="clear" w:color="auto" w:fill="FFFFFF"/>
        </w:rPr>
        <w:t>и</w:t>
      </w:r>
      <w:r w:rsidRPr="00BF2EA1">
        <w:rPr>
          <w:bCs/>
          <w:sz w:val="28"/>
          <w:szCs w:val="28"/>
          <w:shd w:val="clear" w:color="auto" w:fill="FFFFFF"/>
        </w:rPr>
        <w:t xml:space="preserve">альную перестройку </w:t>
      </w:r>
      <w:r>
        <w:rPr>
          <w:bCs/>
          <w:sz w:val="28"/>
          <w:szCs w:val="28"/>
          <w:shd w:val="clear" w:color="auto" w:fill="FFFFFF"/>
        </w:rPr>
        <w:t>на микроуровне, перенося развитие с системы на по</w:t>
      </w:r>
      <w:r>
        <w:rPr>
          <w:bCs/>
          <w:sz w:val="28"/>
          <w:szCs w:val="28"/>
          <w:shd w:val="clear" w:color="auto" w:fill="FFFFFF"/>
        </w:rPr>
        <w:t>д</w:t>
      </w:r>
      <w:r>
        <w:rPr>
          <w:bCs/>
          <w:sz w:val="28"/>
          <w:szCs w:val="28"/>
          <w:shd w:val="clear" w:color="auto" w:fill="FFFFFF"/>
        </w:rPr>
        <w:t>системы, которые</w:t>
      </w:r>
      <w:r w:rsidRPr="00BF2EA1">
        <w:rPr>
          <w:bCs/>
          <w:sz w:val="28"/>
          <w:szCs w:val="28"/>
          <w:shd w:val="clear" w:color="auto" w:fill="FFFFFF"/>
        </w:rPr>
        <w:t xml:space="preserve"> начинают функционировать </w:t>
      </w:r>
      <w:r>
        <w:rPr>
          <w:bCs/>
          <w:sz w:val="28"/>
          <w:szCs w:val="28"/>
          <w:shd w:val="clear" w:color="auto" w:fill="FFFFFF"/>
        </w:rPr>
        <w:t xml:space="preserve">по новым правилам уже и </w:t>
      </w:r>
      <w:r w:rsidRPr="00BF2EA1">
        <w:rPr>
          <w:bCs/>
          <w:sz w:val="28"/>
          <w:szCs w:val="28"/>
          <w:shd w:val="clear" w:color="auto" w:fill="FFFFFF"/>
        </w:rPr>
        <w:t>на микроуровне.</w:t>
      </w:r>
      <w:r>
        <w:rPr>
          <w:bCs/>
          <w:sz w:val="28"/>
          <w:szCs w:val="28"/>
          <w:shd w:val="clear" w:color="auto" w:fill="FFFFFF"/>
        </w:rPr>
        <w:t xml:space="preserve"> Результатом  этого и является глобализация. Информат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зация же общества ускоряет эти процессы и делает их всеобъемлющими.</w:t>
      </w:r>
    </w:p>
    <w:p w:rsidR="00951E8A" w:rsidRPr="00D15DA2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67587">
        <w:rPr>
          <w:bCs/>
          <w:sz w:val="28"/>
          <w:szCs w:val="28"/>
          <w:shd w:val="clear" w:color="auto" w:fill="FFFFFF"/>
        </w:rPr>
        <w:t>Р</w:t>
      </w:r>
      <w:r w:rsidRPr="00D15DA2">
        <w:rPr>
          <w:bCs/>
          <w:sz w:val="28"/>
          <w:szCs w:val="28"/>
          <w:shd w:val="clear" w:color="auto" w:fill="FFFFFF"/>
        </w:rPr>
        <w:t xml:space="preserve">азвитие всех </w:t>
      </w:r>
      <w:r>
        <w:rPr>
          <w:bCs/>
          <w:sz w:val="28"/>
          <w:szCs w:val="28"/>
          <w:shd w:val="clear" w:color="auto" w:fill="FFFFFF"/>
        </w:rPr>
        <w:t xml:space="preserve">предпринимательских </w:t>
      </w:r>
      <w:r w:rsidRPr="00D15DA2">
        <w:rPr>
          <w:bCs/>
          <w:sz w:val="28"/>
          <w:szCs w:val="28"/>
          <w:shd w:val="clear" w:color="auto" w:fill="FFFFFF"/>
        </w:rPr>
        <w:t>систем идет в направлении ув</w:t>
      </w:r>
      <w:r w:rsidRPr="00D15DA2">
        <w:rPr>
          <w:bCs/>
          <w:sz w:val="28"/>
          <w:szCs w:val="28"/>
          <w:shd w:val="clear" w:color="auto" w:fill="FFFFFF"/>
        </w:rPr>
        <w:t>е</w:t>
      </w:r>
      <w:r w:rsidRPr="00D15DA2">
        <w:rPr>
          <w:bCs/>
          <w:sz w:val="28"/>
          <w:szCs w:val="28"/>
          <w:shd w:val="clear" w:color="auto" w:fill="FFFFFF"/>
        </w:rPr>
        <w:t>личения степени идеальности</w:t>
      </w:r>
      <w:r>
        <w:rPr>
          <w:bCs/>
          <w:sz w:val="28"/>
          <w:szCs w:val="28"/>
          <w:shd w:val="clear" w:color="auto" w:fill="FFFFFF"/>
        </w:rPr>
        <w:t xml:space="preserve">, то есть имеется в виду, что </w:t>
      </w:r>
      <w:r w:rsidRPr="00D15DA2">
        <w:rPr>
          <w:bCs/>
          <w:sz w:val="28"/>
          <w:szCs w:val="28"/>
          <w:shd w:val="clear" w:color="auto" w:fill="FFFFFF"/>
        </w:rPr>
        <w:t>идеальная си</w:t>
      </w:r>
      <w:r w:rsidRPr="00D15DA2">
        <w:rPr>
          <w:bCs/>
          <w:sz w:val="28"/>
          <w:szCs w:val="28"/>
          <w:shd w:val="clear" w:color="auto" w:fill="FFFFFF"/>
        </w:rPr>
        <w:t>с</w:t>
      </w:r>
      <w:r w:rsidRPr="00D15DA2">
        <w:rPr>
          <w:bCs/>
          <w:sz w:val="28"/>
          <w:szCs w:val="28"/>
          <w:shd w:val="clear" w:color="auto" w:fill="FFFFFF"/>
        </w:rPr>
        <w:t xml:space="preserve">тема </w:t>
      </w:r>
      <w:r>
        <w:rPr>
          <w:bCs/>
          <w:sz w:val="28"/>
          <w:szCs w:val="28"/>
          <w:shd w:val="clear" w:color="auto" w:fill="FFFFFF"/>
        </w:rPr>
        <w:t>–</w:t>
      </w:r>
      <w:r w:rsidRPr="00D15DA2">
        <w:rPr>
          <w:bCs/>
          <w:sz w:val="28"/>
          <w:szCs w:val="28"/>
          <w:shd w:val="clear" w:color="auto" w:fill="FFFFFF"/>
        </w:rPr>
        <w:t xml:space="preserve"> это система, котор</w:t>
      </w:r>
      <w:r>
        <w:rPr>
          <w:bCs/>
          <w:sz w:val="28"/>
          <w:szCs w:val="28"/>
          <w:shd w:val="clear" w:color="auto" w:fill="FFFFFF"/>
        </w:rPr>
        <w:t>ая способна надежно выполнять свои функции при стремлении к нулю</w:t>
      </w:r>
      <w:r w:rsidRPr="00D15DA2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п</w:t>
      </w:r>
      <w:r w:rsidRPr="00D15DA2">
        <w:rPr>
          <w:bCs/>
          <w:sz w:val="28"/>
          <w:szCs w:val="28"/>
          <w:shd w:val="clear" w:color="auto" w:fill="FFFFFF"/>
        </w:rPr>
        <w:t>отреблени</w:t>
      </w:r>
      <w:r>
        <w:rPr>
          <w:bCs/>
          <w:sz w:val="28"/>
          <w:szCs w:val="28"/>
          <w:shd w:val="clear" w:color="auto" w:fill="FFFFFF"/>
        </w:rPr>
        <w:t>я</w:t>
      </w:r>
      <w:r w:rsidRPr="00D15DA2">
        <w:rPr>
          <w:bCs/>
          <w:sz w:val="28"/>
          <w:szCs w:val="28"/>
          <w:shd w:val="clear" w:color="auto" w:fill="FFFFFF"/>
        </w:rPr>
        <w:t xml:space="preserve"> ресурсов. </w:t>
      </w:r>
      <w:r>
        <w:rPr>
          <w:bCs/>
          <w:sz w:val="28"/>
          <w:szCs w:val="28"/>
          <w:shd w:val="clear" w:color="auto" w:fill="FFFFFF"/>
        </w:rPr>
        <w:t>Эту закономерность, на наш взгляд, можно рассматривать и с позиции экономии некоторых из п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>требляемых ресурсов, например, за счет неоправданной эксплуатации 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родных ресурсов, что ведет  к их истощению. Такой подход особенно а</w:t>
      </w:r>
      <w:r>
        <w:rPr>
          <w:bCs/>
          <w:sz w:val="28"/>
          <w:szCs w:val="28"/>
          <w:shd w:val="clear" w:color="auto" w:fill="FFFFFF"/>
        </w:rPr>
        <w:t>к</w:t>
      </w:r>
      <w:r>
        <w:rPr>
          <w:bCs/>
          <w:sz w:val="28"/>
          <w:szCs w:val="28"/>
          <w:shd w:val="clear" w:color="auto" w:fill="FFFFFF"/>
        </w:rPr>
        <w:t xml:space="preserve">туален для аграрных производственных систем.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Большое значение в структурной динамике играет свойство контри</w:t>
      </w:r>
      <w:r>
        <w:rPr>
          <w:bCs/>
          <w:sz w:val="28"/>
          <w:szCs w:val="28"/>
          <w:shd w:val="clear" w:color="auto" w:fill="FFFFFF"/>
        </w:rPr>
        <w:t>н</w:t>
      </w:r>
      <w:r>
        <w:rPr>
          <w:bCs/>
          <w:sz w:val="28"/>
          <w:szCs w:val="28"/>
          <w:shd w:val="clear" w:color="auto" w:fill="FFFFFF"/>
        </w:rPr>
        <w:t>туитивности, состоящее в том, что действия по достижению определенн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 xml:space="preserve">го результата, могут привести к противоположному исходу. Это связано с подсознательным желанием сохранить имеющийся порядок (структуру), тем более, если при нем были положительные результаты. Преобладает желание адаптироваться к изменяющимся условиям, хотя возможности имеющейся структуры уже исчерпаны. Это приводит к закату даже вполне успешных социально-экономических систем. В результате неизбежным становится фазовый переход системы в новое качественное состояние, приводящий и к изменению ее структурных характеристик.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D59F4">
        <w:rPr>
          <w:bCs/>
          <w:sz w:val="28"/>
          <w:szCs w:val="28"/>
          <w:shd w:val="clear" w:color="auto" w:fill="FFFFFF"/>
        </w:rPr>
        <w:t>Цикличный характер функционирования</w:t>
      </w:r>
      <w:r w:rsidRPr="00A47EA1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наблюдается во многих а</w:t>
      </w:r>
      <w:r>
        <w:rPr>
          <w:bCs/>
          <w:sz w:val="28"/>
          <w:szCs w:val="28"/>
          <w:shd w:val="clear" w:color="auto" w:fill="FFFFFF"/>
        </w:rPr>
        <w:t>с</w:t>
      </w:r>
      <w:r>
        <w:rPr>
          <w:bCs/>
          <w:sz w:val="28"/>
          <w:szCs w:val="28"/>
          <w:shd w:val="clear" w:color="auto" w:fill="FFFFFF"/>
        </w:rPr>
        <w:t>пектах, например, в сезонности аграрной деятельности. Имеют место и б</w:t>
      </w:r>
      <w:r>
        <w:rPr>
          <w:bCs/>
          <w:sz w:val="28"/>
          <w:szCs w:val="28"/>
          <w:shd w:val="clear" w:color="auto" w:fill="FFFFFF"/>
        </w:rPr>
        <w:t>о</w:t>
      </w:r>
      <w:r>
        <w:rPr>
          <w:bCs/>
          <w:sz w:val="28"/>
          <w:szCs w:val="28"/>
          <w:shd w:val="clear" w:color="auto" w:fill="FFFFFF"/>
        </w:rPr>
        <w:t xml:space="preserve">лее длительные циклы, к числу которых относятся циклы экономической конъюнктуры </w:t>
      </w:r>
      <w:r w:rsidRPr="00247D26">
        <w:rPr>
          <w:bCs/>
          <w:sz w:val="28"/>
          <w:szCs w:val="28"/>
          <w:shd w:val="clear" w:color="auto" w:fill="FFFFFF"/>
        </w:rPr>
        <w:t>[</w:t>
      </w:r>
      <w:r>
        <w:rPr>
          <w:bCs/>
          <w:sz w:val="28"/>
          <w:szCs w:val="28"/>
          <w:shd w:val="clear" w:color="auto" w:fill="FFFFFF"/>
        </w:rPr>
        <w:t>4</w:t>
      </w:r>
      <w:r w:rsidRPr="006805A2">
        <w:rPr>
          <w:bCs/>
          <w:sz w:val="28"/>
          <w:szCs w:val="28"/>
          <w:shd w:val="clear" w:color="auto" w:fill="FFFFFF"/>
        </w:rPr>
        <w:t>].</w:t>
      </w:r>
      <w:r>
        <w:rPr>
          <w:bCs/>
          <w:sz w:val="28"/>
          <w:szCs w:val="28"/>
          <w:shd w:val="clear" w:color="auto" w:fill="FFFFFF"/>
        </w:rPr>
        <w:t xml:space="preserve"> Поэтому при исследовании динамики структурных х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рактеристик предпринимательских систем следует принимать во внимание ее циклические компоненты.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Системные закономерности эквифинальности и потенциальной э</w:t>
      </w:r>
      <w:r>
        <w:rPr>
          <w:bCs/>
          <w:sz w:val="28"/>
          <w:szCs w:val="28"/>
          <w:shd w:val="clear" w:color="auto" w:fill="FFFFFF"/>
        </w:rPr>
        <w:t>ф</w:t>
      </w:r>
      <w:r>
        <w:rPr>
          <w:bCs/>
          <w:sz w:val="28"/>
          <w:szCs w:val="28"/>
          <w:shd w:val="clear" w:color="auto" w:fill="FFFFFF"/>
        </w:rPr>
        <w:t>фективности систем определяют способности и предельные возможности предпринимательских систем. Достижение этих предельных значений д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лает невозможным развитие в рамках данной структуры и неизбежно 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водит к необходимости структурных преобразований. Сложность заключ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>ется в определении и своевременной идентификации достижения этих в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личин. Свойство эквифинальности (Л. фон Берталанфи) означает достиж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ние конечного состояния различными путями. Его дополняет обратное свойство мультифинальности (У. Бакли) – одинаковые исходные позиции могут привести к различным конечным состояниям системы. В этом сл</w:t>
      </w:r>
      <w:r>
        <w:rPr>
          <w:bCs/>
          <w:sz w:val="28"/>
          <w:szCs w:val="28"/>
          <w:shd w:val="clear" w:color="auto" w:fill="FFFFFF"/>
        </w:rPr>
        <w:t>у</w:t>
      </w:r>
      <w:r>
        <w:rPr>
          <w:bCs/>
          <w:sz w:val="28"/>
          <w:szCs w:val="28"/>
          <w:shd w:val="clear" w:color="auto" w:fill="FFFFFF"/>
        </w:rPr>
        <w:t>чае на первое место выходят процессы, а не исходные позиции. На наш взгляд, здесь нет антагонистического противоречия. И начальные условия системы, и процессы ее развития оказывают значимое влияние на дост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жение ею конечного состояния. Вопрос состоит в реализации ее потенц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альной эффективности.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BA2806">
        <w:rPr>
          <w:bCs/>
          <w:sz w:val="28"/>
          <w:szCs w:val="28"/>
          <w:shd w:val="clear" w:color="auto" w:fill="FFFFFF"/>
        </w:rPr>
        <w:t>Пр</w:t>
      </w:r>
      <w:r>
        <w:rPr>
          <w:bCs/>
          <w:sz w:val="28"/>
          <w:szCs w:val="28"/>
          <w:shd w:val="clear" w:color="auto" w:fill="FFFFFF"/>
        </w:rPr>
        <w:t>едпринимательские системы удовлетворяют разнообразные общ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ственные потребности, а, по сути, обеспечивают жизнеобеспечение соци</w:t>
      </w:r>
      <w:r>
        <w:rPr>
          <w:bCs/>
          <w:sz w:val="28"/>
          <w:szCs w:val="28"/>
          <w:shd w:val="clear" w:color="auto" w:fill="FFFFFF"/>
        </w:rPr>
        <w:t>у</w:t>
      </w:r>
      <w:r>
        <w:rPr>
          <w:bCs/>
          <w:sz w:val="28"/>
          <w:szCs w:val="28"/>
          <w:shd w:val="clear" w:color="auto" w:fill="FFFFFF"/>
        </w:rPr>
        <w:t>ма, которое имеет различные аспекты. Одни характерны для данного уро</w:t>
      </w:r>
      <w:r>
        <w:rPr>
          <w:bCs/>
          <w:sz w:val="28"/>
          <w:szCs w:val="28"/>
          <w:shd w:val="clear" w:color="auto" w:fill="FFFFFF"/>
        </w:rPr>
        <w:t>в</w:t>
      </w:r>
      <w:r>
        <w:rPr>
          <w:bCs/>
          <w:sz w:val="28"/>
          <w:szCs w:val="28"/>
          <w:shd w:val="clear" w:color="auto" w:fill="FFFFFF"/>
        </w:rPr>
        <w:t>ня общественного развития, другие не зависят от него. Аграрные предпр</w:t>
      </w:r>
      <w:r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>нимательские системы, безусловно, относятся ко вторым, так как обесп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 xml:space="preserve">чивают необходимые условия воспроизводства социума. </w:t>
      </w:r>
    </w:p>
    <w:p w:rsidR="00951E8A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Сами же бизнес-системы находятся в сложных взаимосвязях друг с другом и внешней средой. Нарушение этих структурных взаимодействий влечет за собой как кризис всего предпринимательства, так и его отдел</w:t>
      </w:r>
      <w:r>
        <w:rPr>
          <w:bCs/>
          <w:sz w:val="28"/>
          <w:szCs w:val="28"/>
          <w:shd w:val="clear" w:color="auto" w:fill="FFFFFF"/>
        </w:rPr>
        <w:t>ь</w:t>
      </w:r>
      <w:r>
        <w:rPr>
          <w:bCs/>
          <w:sz w:val="28"/>
          <w:szCs w:val="28"/>
          <w:shd w:val="clear" w:color="auto" w:fill="FFFFFF"/>
        </w:rPr>
        <w:t>ных подсистем. Такое положение отвечает системной закономерности полноты частей системы, согласно которой ее достаточно эффективное функционирование и развитие возможно лишь при наличии основных компонентов системы с хотя бы минимально необходимой работоспосо</w:t>
      </w:r>
      <w:r>
        <w:rPr>
          <w:bCs/>
          <w:sz w:val="28"/>
          <w:szCs w:val="28"/>
          <w:shd w:val="clear" w:color="auto" w:fill="FFFFFF"/>
        </w:rPr>
        <w:t>б</w:t>
      </w:r>
      <w:r>
        <w:rPr>
          <w:bCs/>
          <w:sz w:val="28"/>
          <w:szCs w:val="28"/>
          <w:shd w:val="clear" w:color="auto" w:fill="FFFFFF"/>
        </w:rPr>
        <w:t xml:space="preserve">ностью. К числу необходимых под систем социума относятся и аграрные бизнес-системы. </w:t>
      </w:r>
    </w:p>
    <w:p w:rsidR="00951E8A" w:rsidRPr="0082062F" w:rsidRDefault="00951E8A" w:rsidP="00425627">
      <w:pPr>
        <w:pStyle w:val="NormalWeb"/>
        <w:widowControl w:val="0"/>
        <w:tabs>
          <w:tab w:val="left" w:pos="851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Рассмотренные системные закономерности применительно к агра</w:t>
      </w:r>
      <w:r>
        <w:rPr>
          <w:bCs/>
          <w:sz w:val="28"/>
          <w:szCs w:val="28"/>
          <w:shd w:val="clear" w:color="auto" w:fill="FFFFFF"/>
        </w:rPr>
        <w:t>р</w:t>
      </w:r>
      <w:r>
        <w:rPr>
          <w:bCs/>
          <w:sz w:val="28"/>
          <w:szCs w:val="28"/>
          <w:shd w:val="clear" w:color="auto" w:fill="FFFFFF"/>
        </w:rPr>
        <w:t>ным предпринимательским системам определяют возможные направления и границы их структурных преобразований. Они выступают в качестве теоретико-методологической основы прогнозирования структурных изм</w:t>
      </w:r>
      <w:r>
        <w:rPr>
          <w:bCs/>
          <w:sz w:val="28"/>
          <w:szCs w:val="28"/>
          <w:shd w:val="clear" w:color="auto" w:fill="FFFFFF"/>
        </w:rPr>
        <w:t>е</w:t>
      </w:r>
      <w:r>
        <w:rPr>
          <w:bCs/>
          <w:sz w:val="28"/>
          <w:szCs w:val="28"/>
          <w:shd w:val="clear" w:color="auto" w:fill="FFFFFF"/>
        </w:rPr>
        <w:t>нений этих систем и, как следствие, обеспечения формулирования соотве</w:t>
      </w:r>
      <w:r>
        <w:rPr>
          <w:bCs/>
          <w:sz w:val="28"/>
          <w:szCs w:val="28"/>
          <w:shd w:val="clear" w:color="auto" w:fill="FFFFFF"/>
        </w:rPr>
        <w:t>т</w:t>
      </w:r>
      <w:r>
        <w:rPr>
          <w:bCs/>
          <w:sz w:val="28"/>
          <w:szCs w:val="28"/>
          <w:shd w:val="clear" w:color="auto" w:fill="FFFFFF"/>
        </w:rPr>
        <w:t>ствующих целей функционирования и развития. При этом необходимо учитывать также системные закономерности возникновения и формиров</w:t>
      </w:r>
      <w:r>
        <w:rPr>
          <w:bCs/>
          <w:sz w:val="28"/>
          <w:szCs w:val="28"/>
          <w:shd w:val="clear" w:color="auto" w:fill="FFFFFF"/>
        </w:rPr>
        <w:t>а</w:t>
      </w:r>
      <w:r>
        <w:rPr>
          <w:bCs/>
          <w:sz w:val="28"/>
          <w:szCs w:val="28"/>
          <w:shd w:val="clear" w:color="auto" w:fill="FFFFFF"/>
        </w:rPr>
        <w:t xml:space="preserve">ния целей </w:t>
      </w:r>
      <w:r w:rsidRPr="00F154F7">
        <w:rPr>
          <w:bCs/>
          <w:sz w:val="28"/>
          <w:szCs w:val="28"/>
          <w:shd w:val="clear" w:color="auto" w:fill="FFFFFF"/>
        </w:rPr>
        <w:t>[</w:t>
      </w:r>
      <w:r w:rsidRPr="008A6E72">
        <w:rPr>
          <w:bCs/>
          <w:sz w:val="28"/>
          <w:szCs w:val="28"/>
          <w:shd w:val="clear" w:color="auto" w:fill="FFFFFF"/>
        </w:rPr>
        <w:t>1</w:t>
      </w:r>
      <w:r w:rsidRPr="00F154F7">
        <w:rPr>
          <w:bCs/>
          <w:sz w:val="28"/>
          <w:szCs w:val="28"/>
          <w:shd w:val="clear" w:color="auto" w:fill="FFFFFF"/>
        </w:rPr>
        <w:t>]</w:t>
      </w:r>
      <w:r>
        <w:rPr>
          <w:bCs/>
          <w:sz w:val="28"/>
          <w:szCs w:val="28"/>
          <w:shd w:val="clear" w:color="auto" w:fill="FFFFFF"/>
        </w:rPr>
        <w:t>.</w:t>
      </w:r>
    </w:p>
    <w:p w:rsidR="00951E8A" w:rsidRDefault="00951E8A" w:rsidP="00425627">
      <w:pPr>
        <w:pStyle w:val="NormalWeb"/>
        <w:widowControl w:val="0"/>
        <w:spacing w:before="0" w:beforeAutospacing="0" w:after="0" w:afterAutospacing="0"/>
        <w:ind w:firstLine="709"/>
        <w:jc w:val="both"/>
        <w:rPr>
          <w:b/>
          <w:lang w:val="en-US"/>
        </w:rPr>
      </w:pPr>
      <w:r>
        <w:rPr>
          <w:b/>
        </w:rPr>
        <w:t>Л</w:t>
      </w:r>
      <w:r w:rsidRPr="00CD249B">
        <w:rPr>
          <w:b/>
        </w:rPr>
        <w:t>итератур</w:t>
      </w:r>
      <w:r>
        <w:rPr>
          <w:b/>
        </w:rPr>
        <w:t>а</w:t>
      </w:r>
    </w:p>
    <w:p w:rsidR="00951E8A" w:rsidRPr="00937AF7" w:rsidRDefault="00951E8A" w:rsidP="00425627">
      <w:pPr>
        <w:pStyle w:val="NormalWeb"/>
        <w:widowControl w:val="0"/>
        <w:spacing w:before="0" w:beforeAutospacing="0" w:after="0" w:afterAutospacing="0"/>
        <w:ind w:firstLine="709"/>
        <w:jc w:val="both"/>
        <w:rPr>
          <w:b/>
          <w:lang w:val="en-US"/>
        </w:rPr>
      </w:pPr>
    </w:p>
    <w:p w:rsidR="00951E8A" w:rsidRPr="00ED5195" w:rsidRDefault="00951E8A" w:rsidP="00ED5195">
      <w:pPr>
        <w:pStyle w:val="NormalWeb"/>
        <w:widowControl w:val="0"/>
        <w:numPr>
          <w:ilvl w:val="0"/>
          <w:numId w:val="20"/>
        </w:numPr>
        <w:spacing w:before="0" w:beforeAutospacing="0" w:after="0" w:afterAutospacing="0"/>
        <w:ind w:left="284" w:hanging="284"/>
        <w:jc w:val="both"/>
        <w:rPr>
          <w:iCs/>
        </w:rPr>
      </w:pPr>
      <w:r w:rsidRPr="00ED5195">
        <w:rPr>
          <w:iCs/>
        </w:rPr>
        <w:t>Волкова В.Н., Денисов А.А. Теория систем / В.Н. Волкова, А.А. Денисов. – М.: Высш. шк., 2006. – 511 с.</w:t>
      </w:r>
    </w:p>
    <w:p w:rsidR="00951E8A" w:rsidRPr="00ED5195" w:rsidRDefault="00951E8A" w:rsidP="00ED5195">
      <w:pPr>
        <w:pStyle w:val="NormalWeb"/>
        <w:widowControl w:val="0"/>
        <w:numPr>
          <w:ilvl w:val="0"/>
          <w:numId w:val="20"/>
        </w:numPr>
        <w:spacing w:before="0" w:beforeAutospacing="0" w:after="0" w:afterAutospacing="0"/>
        <w:ind w:left="284" w:hanging="284"/>
        <w:jc w:val="both"/>
        <w:rPr>
          <w:iCs/>
        </w:rPr>
      </w:pPr>
      <w:r w:rsidRPr="00ED5195">
        <w:rPr>
          <w:iCs/>
        </w:rPr>
        <w:t>Гараедаги Дж. Системное мышление: как управлять хаосом и сложными процессами /</w:t>
      </w:r>
      <w:r w:rsidRPr="00ED5195">
        <w:t xml:space="preserve"> Дж. Гараедаги. -</w:t>
      </w:r>
      <w:r w:rsidRPr="00ED5195">
        <w:rPr>
          <w:iCs/>
        </w:rPr>
        <w:t xml:space="preserve"> Пер. с англ. Минск.: Гревцов Паблишер, 2010. – 470 с.</w:t>
      </w:r>
    </w:p>
    <w:p w:rsidR="00951E8A" w:rsidRPr="00ED5195" w:rsidRDefault="00951E8A" w:rsidP="00ED5195">
      <w:pPr>
        <w:pStyle w:val="NormalWeb"/>
        <w:widowControl w:val="0"/>
        <w:numPr>
          <w:ilvl w:val="0"/>
          <w:numId w:val="20"/>
        </w:numPr>
        <w:spacing w:before="0" w:beforeAutospacing="0" w:after="0" w:afterAutospacing="0"/>
        <w:ind w:left="284" w:hanging="284"/>
        <w:jc w:val="both"/>
        <w:rPr>
          <w:iCs/>
        </w:rPr>
      </w:pPr>
      <w:r w:rsidRPr="00ED5195">
        <w:rPr>
          <w:iCs/>
        </w:rPr>
        <w:t xml:space="preserve">Дрогобыцкий И.Н. Системный анализ в экономике / </w:t>
      </w:r>
      <w:r w:rsidRPr="00ED5195">
        <w:t xml:space="preserve">И.Н. Дрогобыцкий </w:t>
      </w:r>
      <w:r w:rsidRPr="00ED5195">
        <w:rPr>
          <w:iCs/>
        </w:rPr>
        <w:t>– М.: ЮН</w:t>
      </w:r>
      <w:r w:rsidRPr="00ED5195">
        <w:rPr>
          <w:iCs/>
        </w:rPr>
        <w:t>И</w:t>
      </w:r>
      <w:r w:rsidRPr="00ED5195">
        <w:rPr>
          <w:iCs/>
        </w:rPr>
        <w:t>ТИ-ДАНА, 2011. – 423 с.</w:t>
      </w:r>
    </w:p>
    <w:p w:rsidR="00951E8A" w:rsidRPr="00ED5195" w:rsidRDefault="00951E8A" w:rsidP="00ED5195">
      <w:pPr>
        <w:pStyle w:val="NormalWeb"/>
        <w:widowControl w:val="0"/>
        <w:numPr>
          <w:ilvl w:val="0"/>
          <w:numId w:val="20"/>
        </w:numPr>
        <w:spacing w:before="0" w:beforeAutospacing="0" w:after="0" w:afterAutospacing="0"/>
        <w:ind w:left="284" w:hanging="284"/>
        <w:jc w:val="both"/>
      </w:pPr>
      <w:r w:rsidRPr="00ED5195">
        <w:rPr>
          <w:iCs/>
        </w:rPr>
        <w:t>Кондратьев Н.Д. Большие циклы конъюнктуры и теория предвидения. Избранные труды  / Н.Д. Кондратьев, Международный фонд Н.Д. Кондратьева и др.; Ред. колл.: Абалкин Л.И. и др.; сост. Яковец Ю.В.. – М.: ЗАО «Издательство» Экономика», 2002. – 767 с.</w:t>
      </w:r>
    </w:p>
    <w:p w:rsidR="00951E8A" w:rsidRPr="00ED5195" w:rsidRDefault="00951E8A" w:rsidP="00ED5195">
      <w:pPr>
        <w:pStyle w:val="NormalWeb"/>
        <w:widowControl w:val="0"/>
        <w:numPr>
          <w:ilvl w:val="0"/>
          <w:numId w:val="20"/>
        </w:numPr>
        <w:spacing w:before="0" w:beforeAutospacing="0" w:after="0" w:afterAutospacing="0"/>
        <w:ind w:left="284" w:hanging="284"/>
        <w:jc w:val="both"/>
        <w:rPr>
          <w:iCs/>
        </w:rPr>
      </w:pPr>
      <w:r w:rsidRPr="00ED5195">
        <w:rPr>
          <w:iCs/>
        </w:rPr>
        <w:t>Крейк А.И. Связность/деструктивность – основной эмерджентный эффект, опред</w:t>
      </w:r>
      <w:r w:rsidRPr="00ED5195">
        <w:rPr>
          <w:iCs/>
        </w:rPr>
        <w:t>е</w:t>
      </w:r>
      <w:r w:rsidRPr="00ED5195">
        <w:rPr>
          <w:iCs/>
        </w:rPr>
        <w:t>ляющий возможность существования социальных образований [Электронный р</w:t>
      </w:r>
      <w:r w:rsidRPr="00ED5195">
        <w:rPr>
          <w:iCs/>
        </w:rPr>
        <w:t>е</w:t>
      </w:r>
      <w:r w:rsidRPr="00ED5195">
        <w:rPr>
          <w:iCs/>
        </w:rPr>
        <w:t>сурс] / А.И.Крейк // Психология, социология и педагогика. - 2013. - № 4. Режим до</w:t>
      </w:r>
      <w:r w:rsidRPr="00ED5195">
        <w:rPr>
          <w:iCs/>
        </w:rPr>
        <w:t>с</w:t>
      </w:r>
      <w:r w:rsidRPr="00ED5195">
        <w:rPr>
          <w:iCs/>
        </w:rPr>
        <w:t>тупа: http://psychology.snauka.ru/2013/04/ 2111</w:t>
      </w:r>
    </w:p>
    <w:p w:rsidR="00951E8A" w:rsidRPr="00ED5195" w:rsidRDefault="00951E8A" w:rsidP="00ED5195">
      <w:pPr>
        <w:pStyle w:val="NormalWeb"/>
        <w:widowControl w:val="0"/>
        <w:numPr>
          <w:ilvl w:val="0"/>
          <w:numId w:val="20"/>
        </w:numPr>
        <w:spacing w:before="0" w:beforeAutospacing="0" w:after="0" w:afterAutospacing="0"/>
        <w:ind w:left="284" w:hanging="284"/>
        <w:jc w:val="both"/>
      </w:pPr>
      <w:r w:rsidRPr="00ED5195">
        <w:rPr>
          <w:iCs/>
        </w:rPr>
        <w:t>Сагатовский В. Н. Основы систематизации всеобщих категорий /</w:t>
      </w:r>
      <w:r w:rsidRPr="00ED5195">
        <w:t xml:space="preserve"> В. Н. Сагатовский</w:t>
      </w:r>
      <w:r w:rsidRPr="00ED5195">
        <w:rPr>
          <w:iCs/>
        </w:rPr>
        <w:t xml:space="preserve"> – Томск. 1973. – 420 с.</w:t>
      </w:r>
    </w:p>
    <w:p w:rsidR="00951E8A" w:rsidRPr="00ED5195" w:rsidRDefault="00951E8A" w:rsidP="00425627">
      <w:pPr>
        <w:pStyle w:val="NormalWeb"/>
        <w:widowControl w:val="0"/>
        <w:spacing w:before="0" w:beforeAutospacing="0" w:after="0" w:afterAutospacing="0"/>
        <w:ind w:firstLine="709"/>
        <w:jc w:val="both"/>
      </w:pPr>
    </w:p>
    <w:p w:rsidR="00951E8A" w:rsidRPr="00A14291" w:rsidRDefault="00951E8A" w:rsidP="00A14291">
      <w:pPr>
        <w:pStyle w:val="Heading1"/>
        <w:widowControl w:val="0"/>
        <w:spacing w:before="0" w:beforeAutospacing="0" w:after="0" w:afterAutospacing="0" w:line="360" w:lineRule="auto"/>
        <w:ind w:firstLine="709"/>
        <w:rPr>
          <w:rStyle w:val="Emphasis"/>
          <w:bCs w:val="0"/>
          <w:i w:val="0"/>
          <w:sz w:val="24"/>
          <w:szCs w:val="24"/>
          <w:lang w:val="en-US"/>
        </w:rPr>
      </w:pPr>
      <w:r w:rsidRPr="00A14291">
        <w:rPr>
          <w:rStyle w:val="Emphasis"/>
          <w:bCs w:val="0"/>
          <w:i w:val="0"/>
          <w:sz w:val="24"/>
          <w:szCs w:val="24"/>
          <w:lang w:val="en-US"/>
        </w:rPr>
        <w:t>References</w:t>
      </w:r>
    </w:p>
    <w:p w:rsidR="00951E8A" w:rsidRPr="006F0CC2" w:rsidRDefault="00951E8A" w:rsidP="00A14291">
      <w:pPr>
        <w:widowControl w:val="0"/>
        <w:shd w:val="clear" w:color="auto" w:fill="FFFFFF"/>
        <w:tabs>
          <w:tab w:val="left" w:pos="142"/>
          <w:tab w:val="left" w:pos="284"/>
        </w:tabs>
        <w:spacing w:after="0" w:line="240" w:lineRule="auto"/>
        <w:jc w:val="both"/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</w:pP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1.</w:t>
      </w: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ab/>
        <w:t xml:space="preserve"> Volkova V.N., Denisov A.A. Teorija sistem / V.N. Volkova, A.A. Denisov. – M.: Vyssh. shk., 2006. – 511 s.</w:t>
      </w:r>
    </w:p>
    <w:p w:rsidR="00951E8A" w:rsidRPr="006F0CC2" w:rsidRDefault="00951E8A" w:rsidP="00A14291">
      <w:pPr>
        <w:widowControl w:val="0"/>
        <w:shd w:val="clear" w:color="auto" w:fill="FFFFFF"/>
        <w:tabs>
          <w:tab w:val="left" w:pos="142"/>
          <w:tab w:val="left" w:pos="284"/>
        </w:tabs>
        <w:spacing w:after="0" w:line="240" w:lineRule="auto"/>
        <w:jc w:val="both"/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</w:pP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2.</w:t>
      </w: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ab/>
        <w:t>Garaedagi Dzh. Sistemnoe myshlenie: kak upravljat' haosom i slozhnymi processami / Dzh. Garaedagi. - Per. s angl. Minsk.: Grevcov Pablisher, 2010. – 470 s.</w:t>
      </w:r>
    </w:p>
    <w:p w:rsidR="00951E8A" w:rsidRPr="006F0CC2" w:rsidRDefault="00951E8A" w:rsidP="00A14291">
      <w:pPr>
        <w:widowControl w:val="0"/>
        <w:shd w:val="clear" w:color="auto" w:fill="FFFFFF"/>
        <w:tabs>
          <w:tab w:val="left" w:pos="142"/>
          <w:tab w:val="left" w:pos="284"/>
        </w:tabs>
        <w:spacing w:after="0" w:line="240" w:lineRule="auto"/>
        <w:jc w:val="both"/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</w:pP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3.</w:t>
      </w: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ab/>
        <w:t>Drogobyckij I.N. Sistemnyj analiz v jekonomike / I.N. Drogobyckij – M.: JuNITI-DANA, 2011. – 423 s.</w:t>
      </w:r>
    </w:p>
    <w:p w:rsidR="00951E8A" w:rsidRPr="00A14291" w:rsidRDefault="00951E8A" w:rsidP="00A14291">
      <w:pPr>
        <w:widowControl w:val="0"/>
        <w:shd w:val="clear" w:color="auto" w:fill="FFFFFF"/>
        <w:tabs>
          <w:tab w:val="left" w:pos="142"/>
          <w:tab w:val="left" w:pos="284"/>
        </w:tabs>
        <w:spacing w:after="0" w:line="240" w:lineRule="auto"/>
        <w:jc w:val="both"/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</w:pP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4.</w:t>
      </w: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ab/>
        <w:t xml:space="preserve">Kondrat'ev N.D. Bol'shie cikly kon#junktury i teorija predvidenija. Izbrannye trudy  / N.D. Kondrat'ev, Mezhdunarodnyj fond N.D. Kondrat'eva i dr.; Red. koll.: Abalkin L.I. i dr.; sost. </w:t>
      </w:r>
      <w:r w:rsidRPr="00A14291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Jakovec Ju.V.. – M.: ZAO «Izdatel'stvo» Jekonomika», 2002. – 767 s.</w:t>
      </w:r>
    </w:p>
    <w:p w:rsidR="00951E8A" w:rsidRPr="00A14291" w:rsidRDefault="00951E8A" w:rsidP="00A14291">
      <w:pPr>
        <w:widowControl w:val="0"/>
        <w:shd w:val="clear" w:color="auto" w:fill="FFFFFF"/>
        <w:tabs>
          <w:tab w:val="left" w:pos="142"/>
          <w:tab w:val="left" w:pos="284"/>
        </w:tabs>
        <w:spacing w:after="0" w:line="240" w:lineRule="auto"/>
        <w:jc w:val="both"/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</w:pPr>
      <w:r w:rsidRPr="00A14291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5.</w:t>
      </w:r>
      <w:r w:rsidRPr="00A14291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ab/>
        <w:t>Krejk A.I. Svjaznost'/destruktivnost' – osnovnoj jemerdzhentnyj jeffekt, opredeljajushhij vozmozhnost' sushhestvovanija social'nyh obrazovanij [Jelektronnyj resurs] / A.I.Krejk // Ps</w:t>
      </w:r>
      <w:r w:rsidRPr="00A14291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i</w:t>
      </w:r>
      <w:r w:rsidRPr="00A14291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hologija, sociologija i pedagogika. - 2013. - № 4. Rezhim dostupa: http://psychology.snauka.ru/2013/04/ 2111</w:t>
      </w:r>
    </w:p>
    <w:p w:rsidR="00951E8A" w:rsidRPr="00B45C56" w:rsidRDefault="00951E8A" w:rsidP="00A14291">
      <w:pPr>
        <w:widowControl w:val="0"/>
        <w:shd w:val="clear" w:color="auto" w:fill="FFFFFF"/>
        <w:tabs>
          <w:tab w:val="left" w:pos="142"/>
          <w:tab w:val="left" w:pos="284"/>
        </w:tabs>
        <w:spacing w:after="0" w:line="240" w:lineRule="auto"/>
        <w:jc w:val="both"/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</w:pPr>
      <w:r w:rsidRPr="00A14291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>6.</w:t>
      </w:r>
      <w:r w:rsidRPr="00A14291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val="en-US" w:eastAsia="ru-RU"/>
        </w:rPr>
        <w:tab/>
        <w:t xml:space="preserve">Sagatovskij V. N. Osnovy sistematizacii vseobshhih kategorij / V. N. Sagatovskij – Tomsk. </w:t>
      </w:r>
      <w:r w:rsidRPr="006F0CC2">
        <w:rPr>
          <w:rStyle w:val="Emphasis"/>
          <w:rFonts w:ascii="Times New Roman" w:hAnsi="Times New Roman"/>
          <w:bCs/>
          <w:i w:val="0"/>
          <w:kern w:val="36"/>
          <w:sz w:val="24"/>
          <w:szCs w:val="24"/>
          <w:shd w:val="clear" w:color="auto" w:fill="FFFFFF"/>
          <w:lang w:eastAsia="ru-RU"/>
        </w:rPr>
        <w:t>1973. – 420 s.</w:t>
      </w:r>
    </w:p>
    <w:p w:rsidR="00951E8A" w:rsidRPr="00420F62" w:rsidRDefault="00951E8A" w:rsidP="00425627">
      <w:pPr>
        <w:pStyle w:val="Heading1"/>
        <w:widowControl w:val="0"/>
        <w:spacing w:before="0" w:beforeAutospacing="0" w:after="0" w:afterAutospacing="0" w:line="360" w:lineRule="auto"/>
        <w:ind w:firstLine="709"/>
        <w:rPr>
          <w:b w:val="0"/>
          <w:sz w:val="28"/>
          <w:szCs w:val="28"/>
          <w:shd w:val="clear" w:color="auto" w:fill="DDEEFF"/>
        </w:rPr>
      </w:pPr>
    </w:p>
    <w:sectPr w:rsidR="00951E8A" w:rsidRPr="00420F62" w:rsidSect="00724969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E8A" w:rsidRDefault="00951E8A" w:rsidP="0068368F">
      <w:pPr>
        <w:spacing w:after="0" w:line="240" w:lineRule="auto"/>
      </w:pPr>
      <w:r>
        <w:separator/>
      </w:r>
    </w:p>
  </w:endnote>
  <w:endnote w:type="continuationSeparator" w:id="0">
    <w:p w:rsidR="00951E8A" w:rsidRDefault="00951E8A" w:rsidP="00683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8A" w:rsidRDefault="00951E8A">
    <w:pPr>
      <w:pStyle w:val="Footer"/>
    </w:pPr>
    <w:bookmarkStart w:id="1" w:name="OLE_LINK12"/>
    <w:bookmarkStart w:id="2" w:name="OLE_LINK13"/>
    <w:bookmarkStart w:id="3" w:name="OLE_LINK14"/>
    <w:bookmarkStart w:id="4" w:name="OLE_LINK15"/>
    <w:bookmarkStart w:id="5" w:name="OLE_LINK16"/>
    <w:bookmarkStart w:id="6" w:name="OLE_LINK17"/>
    <w:bookmarkStart w:id="7" w:name="OLE_LINK18"/>
    <w:bookmarkStart w:id="8" w:name="OLE_LINK19"/>
    <w:bookmarkStart w:id="9" w:name="OLE_LINK20"/>
    <w:r w:rsidRPr="00F06C97">
      <w:rPr>
        <w:rFonts w:ascii="Times New Roman" w:hAnsi="Times New Roman"/>
        <w:sz w:val="24"/>
        <w:szCs w:val="24"/>
      </w:rPr>
      <w:t>http://ej.kubagro.ru/2015/09/pdf/</w:t>
    </w:r>
    <w:r>
      <w:rPr>
        <w:rFonts w:ascii="Times New Roman" w:hAnsi="Times New Roman"/>
        <w:sz w:val="24"/>
        <w:szCs w:val="24"/>
      </w:rPr>
      <w:t>44</w:t>
    </w:r>
    <w:r w:rsidRPr="00F06C97">
      <w:rPr>
        <w:rFonts w:ascii="Times New Roman" w:hAnsi="Times New Roman"/>
        <w:sz w:val="24"/>
        <w:szCs w:val="24"/>
        <w:lang w:val="en-US"/>
      </w:rPr>
      <w:t>.</w:t>
    </w:r>
    <w:r w:rsidRPr="00F06C97">
      <w:rPr>
        <w:rFonts w:ascii="Times New Roman" w:hAnsi="Times New Roman"/>
        <w:sz w:val="24"/>
        <w:szCs w:val="24"/>
      </w:rPr>
      <w:t>pdf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E8A" w:rsidRDefault="00951E8A" w:rsidP="0068368F">
      <w:pPr>
        <w:spacing w:after="0" w:line="240" w:lineRule="auto"/>
      </w:pPr>
      <w:r>
        <w:separator/>
      </w:r>
    </w:p>
  </w:footnote>
  <w:footnote w:type="continuationSeparator" w:id="0">
    <w:p w:rsidR="00951E8A" w:rsidRDefault="00951E8A" w:rsidP="00683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8A" w:rsidRDefault="00951E8A" w:rsidP="005E792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E8A" w:rsidRDefault="00951E8A" w:rsidP="005849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8A" w:rsidRPr="0058491D" w:rsidRDefault="00951E8A" w:rsidP="005E792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8491D">
      <w:rPr>
        <w:rStyle w:val="PageNumber"/>
        <w:rFonts w:ascii="Times New Roman" w:hAnsi="Times New Roman"/>
        <w:sz w:val="28"/>
        <w:szCs w:val="28"/>
      </w:rPr>
      <w:fldChar w:fldCharType="begin"/>
    </w:r>
    <w:r w:rsidRPr="0058491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8491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58491D">
      <w:rPr>
        <w:rStyle w:val="PageNumber"/>
        <w:rFonts w:ascii="Times New Roman" w:hAnsi="Times New Roman"/>
        <w:sz w:val="28"/>
        <w:szCs w:val="28"/>
      </w:rPr>
      <w:fldChar w:fldCharType="end"/>
    </w:r>
  </w:p>
  <w:p w:rsidR="00951E8A" w:rsidRDefault="00951E8A" w:rsidP="0058491D">
    <w:pPr>
      <w:pStyle w:val="Header"/>
      <w:ind w:right="360"/>
    </w:pPr>
    <w:r w:rsidRPr="0015632E">
      <w:rPr>
        <w:rFonts w:ascii="Times New Roman" w:hAnsi="Times New Roman"/>
        <w:sz w:val="24"/>
        <w:szCs w:val="24"/>
      </w:rPr>
      <w:t>Научный журнал КубГАУ, №11</w:t>
    </w:r>
    <w:r w:rsidRPr="0015632E">
      <w:rPr>
        <w:rFonts w:ascii="Times New Roman" w:hAnsi="Times New Roman"/>
        <w:sz w:val="24"/>
        <w:szCs w:val="24"/>
        <w:lang w:val="en-US"/>
      </w:rPr>
      <w:t>3</w:t>
    </w:r>
    <w:r w:rsidRPr="0015632E">
      <w:rPr>
        <w:rFonts w:ascii="Times New Roman" w:hAnsi="Times New Roman"/>
        <w:sz w:val="24"/>
        <w:szCs w:val="24"/>
      </w:rPr>
      <w:t>(0</w:t>
    </w:r>
    <w:r w:rsidRPr="0015632E">
      <w:rPr>
        <w:rFonts w:ascii="Times New Roman" w:hAnsi="Times New Roman"/>
        <w:sz w:val="24"/>
        <w:szCs w:val="24"/>
        <w:lang w:val="en-US"/>
      </w:rPr>
      <w:t>9</w:t>
    </w:r>
    <w:r w:rsidRPr="0015632E">
      <w:rPr>
        <w:rFonts w:ascii="Times New Roman" w:hAnsi="Times New Roman"/>
        <w:sz w:val="24"/>
        <w:szCs w:val="24"/>
      </w:rPr>
      <w:t>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939"/>
    <w:multiLevelType w:val="hybridMultilevel"/>
    <w:tmpl w:val="ABD24752"/>
    <w:lvl w:ilvl="0" w:tplc="EB14FF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CB7082"/>
    <w:multiLevelType w:val="hybridMultilevel"/>
    <w:tmpl w:val="DAA8D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33062"/>
    <w:multiLevelType w:val="hybridMultilevel"/>
    <w:tmpl w:val="7B46D32A"/>
    <w:lvl w:ilvl="0" w:tplc="14CC57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AF243B"/>
    <w:multiLevelType w:val="multilevel"/>
    <w:tmpl w:val="2ED40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160ED9"/>
    <w:multiLevelType w:val="hybridMultilevel"/>
    <w:tmpl w:val="2DC8C564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0C27A0"/>
    <w:multiLevelType w:val="hybridMultilevel"/>
    <w:tmpl w:val="EAD48CDE"/>
    <w:lvl w:ilvl="0" w:tplc="2B827F58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3131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3540E7"/>
    <w:multiLevelType w:val="multilevel"/>
    <w:tmpl w:val="3786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E0B32EF"/>
    <w:multiLevelType w:val="multilevel"/>
    <w:tmpl w:val="7554A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C090A36"/>
    <w:multiLevelType w:val="hybridMultilevel"/>
    <w:tmpl w:val="BD5E68EA"/>
    <w:lvl w:ilvl="0" w:tplc="B680F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0D179F"/>
    <w:multiLevelType w:val="hybridMultilevel"/>
    <w:tmpl w:val="D7C2C548"/>
    <w:lvl w:ilvl="0" w:tplc="21422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9533DF"/>
    <w:multiLevelType w:val="hybridMultilevel"/>
    <w:tmpl w:val="AE8A4F9C"/>
    <w:lvl w:ilvl="0" w:tplc="BD3AE362">
      <w:start w:val="1"/>
      <w:numFmt w:val="decimal"/>
      <w:lvlText w:val="%1)"/>
      <w:lvlJc w:val="left"/>
      <w:pPr>
        <w:ind w:left="1789" w:hanging="360"/>
      </w:pPr>
      <w:rPr>
        <w:rFonts w:ascii="Arial" w:hAnsi="Arial" w:cs="Arial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1">
    <w:nsid w:val="309F0309"/>
    <w:multiLevelType w:val="hybridMultilevel"/>
    <w:tmpl w:val="8C7A8620"/>
    <w:lvl w:ilvl="0" w:tplc="3DA8B03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1210386"/>
    <w:multiLevelType w:val="hybridMultilevel"/>
    <w:tmpl w:val="9236BDA4"/>
    <w:lvl w:ilvl="0" w:tplc="AD9012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4762CD"/>
    <w:multiLevelType w:val="hybridMultilevel"/>
    <w:tmpl w:val="5854E2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9A22B5"/>
    <w:multiLevelType w:val="hybridMultilevel"/>
    <w:tmpl w:val="9F260AF2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49FD2C77"/>
    <w:multiLevelType w:val="multilevel"/>
    <w:tmpl w:val="06462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A555861"/>
    <w:multiLevelType w:val="hybridMultilevel"/>
    <w:tmpl w:val="7E4CB8C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5AA23F9B"/>
    <w:multiLevelType w:val="hybridMultilevel"/>
    <w:tmpl w:val="322E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4405A8"/>
    <w:multiLevelType w:val="multilevel"/>
    <w:tmpl w:val="3C84DF0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6B7B29A8"/>
    <w:multiLevelType w:val="hybridMultilevel"/>
    <w:tmpl w:val="2522FD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4"/>
  </w:num>
  <w:num w:numId="5">
    <w:abstractNumId w:val="3"/>
  </w:num>
  <w:num w:numId="6">
    <w:abstractNumId w:val="5"/>
  </w:num>
  <w:num w:numId="7">
    <w:abstractNumId w:val="0"/>
  </w:num>
  <w:num w:numId="8">
    <w:abstractNumId w:val="17"/>
  </w:num>
  <w:num w:numId="9">
    <w:abstractNumId w:val="12"/>
  </w:num>
  <w:num w:numId="10">
    <w:abstractNumId w:val="6"/>
  </w:num>
  <w:num w:numId="11">
    <w:abstractNumId w:val="18"/>
  </w:num>
  <w:num w:numId="12">
    <w:abstractNumId w:val="15"/>
  </w:num>
  <w:num w:numId="13">
    <w:abstractNumId w:val="7"/>
  </w:num>
  <w:num w:numId="14">
    <w:abstractNumId w:val="11"/>
  </w:num>
  <w:num w:numId="15">
    <w:abstractNumId w:val="2"/>
  </w:num>
  <w:num w:numId="16">
    <w:abstractNumId w:val="4"/>
  </w:num>
  <w:num w:numId="17">
    <w:abstractNumId w:val="19"/>
  </w:num>
  <w:num w:numId="18">
    <w:abstractNumId w:val="1"/>
  </w:num>
  <w:num w:numId="19">
    <w:abstractNumId w:val="8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E6A"/>
    <w:rsid w:val="000001A2"/>
    <w:rsid w:val="0000204A"/>
    <w:rsid w:val="00002DED"/>
    <w:rsid w:val="000030EC"/>
    <w:rsid w:val="00005276"/>
    <w:rsid w:val="0000599F"/>
    <w:rsid w:val="000104F2"/>
    <w:rsid w:val="0001060B"/>
    <w:rsid w:val="000134AC"/>
    <w:rsid w:val="0001477C"/>
    <w:rsid w:val="00014FCF"/>
    <w:rsid w:val="0001606B"/>
    <w:rsid w:val="00022C4E"/>
    <w:rsid w:val="0002461A"/>
    <w:rsid w:val="00034982"/>
    <w:rsid w:val="00035DEA"/>
    <w:rsid w:val="00036CCE"/>
    <w:rsid w:val="00037DBE"/>
    <w:rsid w:val="00045089"/>
    <w:rsid w:val="00047409"/>
    <w:rsid w:val="0005566D"/>
    <w:rsid w:val="000556C0"/>
    <w:rsid w:val="000625B1"/>
    <w:rsid w:val="00063E6D"/>
    <w:rsid w:val="00067587"/>
    <w:rsid w:val="00072640"/>
    <w:rsid w:val="00073FA6"/>
    <w:rsid w:val="00075641"/>
    <w:rsid w:val="00076ADE"/>
    <w:rsid w:val="00077CDD"/>
    <w:rsid w:val="00080AFD"/>
    <w:rsid w:val="00082ADB"/>
    <w:rsid w:val="000832EF"/>
    <w:rsid w:val="00083FA4"/>
    <w:rsid w:val="0008476F"/>
    <w:rsid w:val="0008498B"/>
    <w:rsid w:val="00086408"/>
    <w:rsid w:val="00091EC2"/>
    <w:rsid w:val="00091EF3"/>
    <w:rsid w:val="000925B8"/>
    <w:rsid w:val="0009481C"/>
    <w:rsid w:val="000A275D"/>
    <w:rsid w:val="000A44DE"/>
    <w:rsid w:val="000A6630"/>
    <w:rsid w:val="000B04C7"/>
    <w:rsid w:val="000B158A"/>
    <w:rsid w:val="000B2776"/>
    <w:rsid w:val="000B3A0F"/>
    <w:rsid w:val="000B3D71"/>
    <w:rsid w:val="000B7F64"/>
    <w:rsid w:val="000C001A"/>
    <w:rsid w:val="000C2CC8"/>
    <w:rsid w:val="000C5A08"/>
    <w:rsid w:val="000D08A1"/>
    <w:rsid w:val="000D0BD4"/>
    <w:rsid w:val="000D59E4"/>
    <w:rsid w:val="000D6687"/>
    <w:rsid w:val="000E092A"/>
    <w:rsid w:val="000E3D4D"/>
    <w:rsid w:val="000E6E1C"/>
    <w:rsid w:val="000F1F77"/>
    <w:rsid w:val="000F5241"/>
    <w:rsid w:val="000F5D14"/>
    <w:rsid w:val="000F7EC2"/>
    <w:rsid w:val="001001C5"/>
    <w:rsid w:val="00101DDA"/>
    <w:rsid w:val="00103A17"/>
    <w:rsid w:val="00110C3C"/>
    <w:rsid w:val="0011532B"/>
    <w:rsid w:val="001215F5"/>
    <w:rsid w:val="00121F43"/>
    <w:rsid w:val="0012348D"/>
    <w:rsid w:val="0012720E"/>
    <w:rsid w:val="00130418"/>
    <w:rsid w:val="001306B2"/>
    <w:rsid w:val="0013425C"/>
    <w:rsid w:val="001363D7"/>
    <w:rsid w:val="001364FC"/>
    <w:rsid w:val="001413A8"/>
    <w:rsid w:val="001455E8"/>
    <w:rsid w:val="00145895"/>
    <w:rsid w:val="001504E6"/>
    <w:rsid w:val="001515F7"/>
    <w:rsid w:val="00153940"/>
    <w:rsid w:val="0015632E"/>
    <w:rsid w:val="001566B5"/>
    <w:rsid w:val="00161279"/>
    <w:rsid w:val="00162EB9"/>
    <w:rsid w:val="001661B1"/>
    <w:rsid w:val="00167074"/>
    <w:rsid w:val="0017191E"/>
    <w:rsid w:val="00174232"/>
    <w:rsid w:val="00176556"/>
    <w:rsid w:val="00181554"/>
    <w:rsid w:val="0018422A"/>
    <w:rsid w:val="00186696"/>
    <w:rsid w:val="00190840"/>
    <w:rsid w:val="001949A7"/>
    <w:rsid w:val="001A069D"/>
    <w:rsid w:val="001A18FE"/>
    <w:rsid w:val="001A1C13"/>
    <w:rsid w:val="001A293A"/>
    <w:rsid w:val="001A37E3"/>
    <w:rsid w:val="001A3F21"/>
    <w:rsid w:val="001A4DD9"/>
    <w:rsid w:val="001A7157"/>
    <w:rsid w:val="001B2990"/>
    <w:rsid w:val="001B7749"/>
    <w:rsid w:val="001C04D4"/>
    <w:rsid w:val="001C226E"/>
    <w:rsid w:val="001C6606"/>
    <w:rsid w:val="001D2436"/>
    <w:rsid w:val="001D4DED"/>
    <w:rsid w:val="001D687F"/>
    <w:rsid w:val="001E2A67"/>
    <w:rsid w:val="001F0D1B"/>
    <w:rsid w:val="001F389F"/>
    <w:rsid w:val="001F4052"/>
    <w:rsid w:val="001F4422"/>
    <w:rsid w:val="001F45EA"/>
    <w:rsid w:val="001F4C53"/>
    <w:rsid w:val="001F6F19"/>
    <w:rsid w:val="002009DE"/>
    <w:rsid w:val="0020142E"/>
    <w:rsid w:val="002022D2"/>
    <w:rsid w:val="002022DE"/>
    <w:rsid w:val="002041AB"/>
    <w:rsid w:val="00207454"/>
    <w:rsid w:val="0021307E"/>
    <w:rsid w:val="002145FD"/>
    <w:rsid w:val="00217ACB"/>
    <w:rsid w:val="00222EC3"/>
    <w:rsid w:val="0022501F"/>
    <w:rsid w:val="00231B03"/>
    <w:rsid w:val="0023521B"/>
    <w:rsid w:val="00240DB9"/>
    <w:rsid w:val="00241A58"/>
    <w:rsid w:val="00241BAA"/>
    <w:rsid w:val="00242268"/>
    <w:rsid w:val="00242BA5"/>
    <w:rsid w:val="002432F1"/>
    <w:rsid w:val="0024505C"/>
    <w:rsid w:val="00245AEC"/>
    <w:rsid w:val="00245E0A"/>
    <w:rsid w:val="00247D26"/>
    <w:rsid w:val="00251844"/>
    <w:rsid w:val="00253E43"/>
    <w:rsid w:val="00254993"/>
    <w:rsid w:val="00254B94"/>
    <w:rsid w:val="002603D1"/>
    <w:rsid w:val="00262E97"/>
    <w:rsid w:val="00266F2E"/>
    <w:rsid w:val="0026710E"/>
    <w:rsid w:val="00272802"/>
    <w:rsid w:val="00272852"/>
    <w:rsid w:val="00273EE9"/>
    <w:rsid w:val="00275CF7"/>
    <w:rsid w:val="0027782C"/>
    <w:rsid w:val="00285A85"/>
    <w:rsid w:val="0029392B"/>
    <w:rsid w:val="002A2ED4"/>
    <w:rsid w:val="002A47D3"/>
    <w:rsid w:val="002A5D46"/>
    <w:rsid w:val="002B09EC"/>
    <w:rsid w:val="002B2921"/>
    <w:rsid w:val="002B43E3"/>
    <w:rsid w:val="002B5629"/>
    <w:rsid w:val="002B6E9C"/>
    <w:rsid w:val="002C0A5E"/>
    <w:rsid w:val="002C15E0"/>
    <w:rsid w:val="002C705D"/>
    <w:rsid w:val="002D0F0E"/>
    <w:rsid w:val="002D53AC"/>
    <w:rsid w:val="002D7826"/>
    <w:rsid w:val="002E454C"/>
    <w:rsid w:val="002F219C"/>
    <w:rsid w:val="002F68F6"/>
    <w:rsid w:val="00304618"/>
    <w:rsid w:val="003048D6"/>
    <w:rsid w:val="00310ECB"/>
    <w:rsid w:val="0031197B"/>
    <w:rsid w:val="00312813"/>
    <w:rsid w:val="00312BFF"/>
    <w:rsid w:val="00315DC9"/>
    <w:rsid w:val="00337CD0"/>
    <w:rsid w:val="003467B9"/>
    <w:rsid w:val="00351ECB"/>
    <w:rsid w:val="003571F5"/>
    <w:rsid w:val="003618D3"/>
    <w:rsid w:val="00363422"/>
    <w:rsid w:val="003675EF"/>
    <w:rsid w:val="003728A0"/>
    <w:rsid w:val="00377A47"/>
    <w:rsid w:val="00380642"/>
    <w:rsid w:val="00383441"/>
    <w:rsid w:val="003874D5"/>
    <w:rsid w:val="00390BB5"/>
    <w:rsid w:val="003927ED"/>
    <w:rsid w:val="003961A3"/>
    <w:rsid w:val="003A0B33"/>
    <w:rsid w:val="003A3798"/>
    <w:rsid w:val="003A53D7"/>
    <w:rsid w:val="003B4AC7"/>
    <w:rsid w:val="003B593D"/>
    <w:rsid w:val="003B76DC"/>
    <w:rsid w:val="003C092C"/>
    <w:rsid w:val="003C2D64"/>
    <w:rsid w:val="003C405C"/>
    <w:rsid w:val="003C601A"/>
    <w:rsid w:val="003C7366"/>
    <w:rsid w:val="003D56B8"/>
    <w:rsid w:val="003D6F33"/>
    <w:rsid w:val="003D7609"/>
    <w:rsid w:val="003E196C"/>
    <w:rsid w:val="003E217F"/>
    <w:rsid w:val="003E30B2"/>
    <w:rsid w:val="003E3A0A"/>
    <w:rsid w:val="003F2B31"/>
    <w:rsid w:val="003F605A"/>
    <w:rsid w:val="004004FC"/>
    <w:rsid w:val="00404B81"/>
    <w:rsid w:val="00405E5D"/>
    <w:rsid w:val="00417ABF"/>
    <w:rsid w:val="00420F62"/>
    <w:rsid w:val="0042116B"/>
    <w:rsid w:val="004225E4"/>
    <w:rsid w:val="00425627"/>
    <w:rsid w:val="00425684"/>
    <w:rsid w:val="00433638"/>
    <w:rsid w:val="00435DB9"/>
    <w:rsid w:val="00436F50"/>
    <w:rsid w:val="00441BA6"/>
    <w:rsid w:val="004507EC"/>
    <w:rsid w:val="00462222"/>
    <w:rsid w:val="0046343F"/>
    <w:rsid w:val="00471B04"/>
    <w:rsid w:val="00472DEE"/>
    <w:rsid w:val="00474064"/>
    <w:rsid w:val="004766B5"/>
    <w:rsid w:val="00480FE5"/>
    <w:rsid w:val="00485C6B"/>
    <w:rsid w:val="00486578"/>
    <w:rsid w:val="004876B5"/>
    <w:rsid w:val="004A21C6"/>
    <w:rsid w:val="004A3D18"/>
    <w:rsid w:val="004B0092"/>
    <w:rsid w:val="004B0325"/>
    <w:rsid w:val="004B53A0"/>
    <w:rsid w:val="004B665F"/>
    <w:rsid w:val="004C00B2"/>
    <w:rsid w:val="004C21E2"/>
    <w:rsid w:val="004C33C2"/>
    <w:rsid w:val="004C6F0D"/>
    <w:rsid w:val="004D05F9"/>
    <w:rsid w:val="004D2A49"/>
    <w:rsid w:val="004D6B84"/>
    <w:rsid w:val="004E2EE1"/>
    <w:rsid w:val="004E4515"/>
    <w:rsid w:val="004E69FE"/>
    <w:rsid w:val="004E7C76"/>
    <w:rsid w:val="004F5993"/>
    <w:rsid w:val="004F76F3"/>
    <w:rsid w:val="00504A4B"/>
    <w:rsid w:val="005057BC"/>
    <w:rsid w:val="005073FB"/>
    <w:rsid w:val="005135AA"/>
    <w:rsid w:val="005148FB"/>
    <w:rsid w:val="00514C9A"/>
    <w:rsid w:val="0051573B"/>
    <w:rsid w:val="005159DB"/>
    <w:rsid w:val="005210A5"/>
    <w:rsid w:val="00522049"/>
    <w:rsid w:val="005236C8"/>
    <w:rsid w:val="005303B4"/>
    <w:rsid w:val="005326FF"/>
    <w:rsid w:val="005361C8"/>
    <w:rsid w:val="0053773A"/>
    <w:rsid w:val="0053791F"/>
    <w:rsid w:val="005412C5"/>
    <w:rsid w:val="0054245D"/>
    <w:rsid w:val="0054304D"/>
    <w:rsid w:val="0054324F"/>
    <w:rsid w:val="0054388A"/>
    <w:rsid w:val="00543CD5"/>
    <w:rsid w:val="00544AF6"/>
    <w:rsid w:val="0055083B"/>
    <w:rsid w:val="005508FF"/>
    <w:rsid w:val="00550B6B"/>
    <w:rsid w:val="00552C32"/>
    <w:rsid w:val="00554484"/>
    <w:rsid w:val="00565A67"/>
    <w:rsid w:val="00566A30"/>
    <w:rsid w:val="00571738"/>
    <w:rsid w:val="00572987"/>
    <w:rsid w:val="0057500A"/>
    <w:rsid w:val="00575581"/>
    <w:rsid w:val="005758AA"/>
    <w:rsid w:val="005832A6"/>
    <w:rsid w:val="0058491D"/>
    <w:rsid w:val="0058664C"/>
    <w:rsid w:val="0058678D"/>
    <w:rsid w:val="005941E3"/>
    <w:rsid w:val="00597333"/>
    <w:rsid w:val="005A1AD0"/>
    <w:rsid w:val="005A7210"/>
    <w:rsid w:val="005A7389"/>
    <w:rsid w:val="005B036E"/>
    <w:rsid w:val="005B2112"/>
    <w:rsid w:val="005B713E"/>
    <w:rsid w:val="005C0EFC"/>
    <w:rsid w:val="005C5521"/>
    <w:rsid w:val="005C5DC7"/>
    <w:rsid w:val="005E027D"/>
    <w:rsid w:val="005E1893"/>
    <w:rsid w:val="005E2972"/>
    <w:rsid w:val="005E3753"/>
    <w:rsid w:val="005E7923"/>
    <w:rsid w:val="005F4385"/>
    <w:rsid w:val="005F6355"/>
    <w:rsid w:val="005F66FD"/>
    <w:rsid w:val="005F72F3"/>
    <w:rsid w:val="005F7F87"/>
    <w:rsid w:val="006036E6"/>
    <w:rsid w:val="006046F6"/>
    <w:rsid w:val="00604C25"/>
    <w:rsid w:val="00607C29"/>
    <w:rsid w:val="00611048"/>
    <w:rsid w:val="00612ABD"/>
    <w:rsid w:val="006143B9"/>
    <w:rsid w:val="006160D0"/>
    <w:rsid w:val="00616791"/>
    <w:rsid w:val="006172AE"/>
    <w:rsid w:val="00620D45"/>
    <w:rsid w:val="006211A1"/>
    <w:rsid w:val="00621D18"/>
    <w:rsid w:val="00626B74"/>
    <w:rsid w:val="0063243B"/>
    <w:rsid w:val="0064064C"/>
    <w:rsid w:val="00640E29"/>
    <w:rsid w:val="00651FBC"/>
    <w:rsid w:val="0065326C"/>
    <w:rsid w:val="00654ACC"/>
    <w:rsid w:val="00656A4D"/>
    <w:rsid w:val="00657869"/>
    <w:rsid w:val="00671D8B"/>
    <w:rsid w:val="0067366F"/>
    <w:rsid w:val="00675609"/>
    <w:rsid w:val="006756E0"/>
    <w:rsid w:val="00676105"/>
    <w:rsid w:val="006805A2"/>
    <w:rsid w:val="006819AB"/>
    <w:rsid w:val="0068368F"/>
    <w:rsid w:val="00683F96"/>
    <w:rsid w:val="00684304"/>
    <w:rsid w:val="006847F5"/>
    <w:rsid w:val="006860EA"/>
    <w:rsid w:val="006861FC"/>
    <w:rsid w:val="00686BFF"/>
    <w:rsid w:val="0069190F"/>
    <w:rsid w:val="006933B2"/>
    <w:rsid w:val="006949B4"/>
    <w:rsid w:val="006B0B24"/>
    <w:rsid w:val="006B57F1"/>
    <w:rsid w:val="006B6491"/>
    <w:rsid w:val="006B6D68"/>
    <w:rsid w:val="006C0593"/>
    <w:rsid w:val="006C2ED6"/>
    <w:rsid w:val="006C5708"/>
    <w:rsid w:val="006C5C1D"/>
    <w:rsid w:val="006C7DC6"/>
    <w:rsid w:val="006D213E"/>
    <w:rsid w:val="006D3481"/>
    <w:rsid w:val="006D3ED5"/>
    <w:rsid w:val="006D495D"/>
    <w:rsid w:val="006D6E59"/>
    <w:rsid w:val="006E2148"/>
    <w:rsid w:val="006E6060"/>
    <w:rsid w:val="006F0CC2"/>
    <w:rsid w:val="006F1364"/>
    <w:rsid w:val="006F139E"/>
    <w:rsid w:val="006F1805"/>
    <w:rsid w:val="006F4A88"/>
    <w:rsid w:val="006F517F"/>
    <w:rsid w:val="006F6C68"/>
    <w:rsid w:val="00702773"/>
    <w:rsid w:val="007030E8"/>
    <w:rsid w:val="00703DF9"/>
    <w:rsid w:val="00704D20"/>
    <w:rsid w:val="00704F8E"/>
    <w:rsid w:val="00710515"/>
    <w:rsid w:val="0071365D"/>
    <w:rsid w:val="00714757"/>
    <w:rsid w:val="0071529B"/>
    <w:rsid w:val="00716722"/>
    <w:rsid w:val="007168E4"/>
    <w:rsid w:val="00716EC7"/>
    <w:rsid w:val="00724969"/>
    <w:rsid w:val="00724EF0"/>
    <w:rsid w:val="00727527"/>
    <w:rsid w:val="00727790"/>
    <w:rsid w:val="0073235F"/>
    <w:rsid w:val="00735031"/>
    <w:rsid w:val="007352A8"/>
    <w:rsid w:val="00735447"/>
    <w:rsid w:val="00737211"/>
    <w:rsid w:val="00737D0D"/>
    <w:rsid w:val="00742500"/>
    <w:rsid w:val="00742F1F"/>
    <w:rsid w:val="00746351"/>
    <w:rsid w:val="00746CAC"/>
    <w:rsid w:val="00751CCD"/>
    <w:rsid w:val="007545A9"/>
    <w:rsid w:val="00754BB0"/>
    <w:rsid w:val="007559BA"/>
    <w:rsid w:val="007564DA"/>
    <w:rsid w:val="0075760C"/>
    <w:rsid w:val="007628C4"/>
    <w:rsid w:val="00762B14"/>
    <w:rsid w:val="007632EA"/>
    <w:rsid w:val="00763BFB"/>
    <w:rsid w:val="00767F65"/>
    <w:rsid w:val="00772B53"/>
    <w:rsid w:val="00772D9F"/>
    <w:rsid w:val="00773B74"/>
    <w:rsid w:val="00776192"/>
    <w:rsid w:val="00777775"/>
    <w:rsid w:val="00781304"/>
    <w:rsid w:val="00793D4E"/>
    <w:rsid w:val="00796EF1"/>
    <w:rsid w:val="0079796F"/>
    <w:rsid w:val="00797E54"/>
    <w:rsid w:val="007A4C0E"/>
    <w:rsid w:val="007C195B"/>
    <w:rsid w:val="007C1CBA"/>
    <w:rsid w:val="007C4607"/>
    <w:rsid w:val="007D0926"/>
    <w:rsid w:val="007D0BFF"/>
    <w:rsid w:val="007D4980"/>
    <w:rsid w:val="007D65C2"/>
    <w:rsid w:val="007D6E56"/>
    <w:rsid w:val="007E057F"/>
    <w:rsid w:val="007E4135"/>
    <w:rsid w:val="007E57C9"/>
    <w:rsid w:val="007E7AA1"/>
    <w:rsid w:val="007F021C"/>
    <w:rsid w:val="007F150F"/>
    <w:rsid w:val="007F3898"/>
    <w:rsid w:val="00807502"/>
    <w:rsid w:val="008130B4"/>
    <w:rsid w:val="0081596D"/>
    <w:rsid w:val="00815A1C"/>
    <w:rsid w:val="00817163"/>
    <w:rsid w:val="00817FF4"/>
    <w:rsid w:val="0082062F"/>
    <w:rsid w:val="00820B0C"/>
    <w:rsid w:val="00821404"/>
    <w:rsid w:val="00821692"/>
    <w:rsid w:val="008307EE"/>
    <w:rsid w:val="008313F3"/>
    <w:rsid w:val="00831417"/>
    <w:rsid w:val="008317C5"/>
    <w:rsid w:val="008330AC"/>
    <w:rsid w:val="00833BA6"/>
    <w:rsid w:val="00833E9A"/>
    <w:rsid w:val="008379D8"/>
    <w:rsid w:val="00843314"/>
    <w:rsid w:val="00844BC5"/>
    <w:rsid w:val="00845F3B"/>
    <w:rsid w:val="00847B72"/>
    <w:rsid w:val="0085079B"/>
    <w:rsid w:val="00850A40"/>
    <w:rsid w:val="00850BF5"/>
    <w:rsid w:val="008525F9"/>
    <w:rsid w:val="00855C3F"/>
    <w:rsid w:val="008606A2"/>
    <w:rsid w:val="008633DC"/>
    <w:rsid w:val="0087393E"/>
    <w:rsid w:val="008761AD"/>
    <w:rsid w:val="00880B64"/>
    <w:rsid w:val="00880C2D"/>
    <w:rsid w:val="00880C32"/>
    <w:rsid w:val="00882757"/>
    <w:rsid w:val="00884473"/>
    <w:rsid w:val="00890A55"/>
    <w:rsid w:val="00891B5B"/>
    <w:rsid w:val="00895326"/>
    <w:rsid w:val="008963A6"/>
    <w:rsid w:val="008A2FB2"/>
    <w:rsid w:val="008A3B52"/>
    <w:rsid w:val="008A3D08"/>
    <w:rsid w:val="008A5F36"/>
    <w:rsid w:val="008A6D7A"/>
    <w:rsid w:val="008A6E72"/>
    <w:rsid w:val="008B0DBA"/>
    <w:rsid w:val="008B13B7"/>
    <w:rsid w:val="008B204B"/>
    <w:rsid w:val="008B24B9"/>
    <w:rsid w:val="008B2A68"/>
    <w:rsid w:val="008B31FE"/>
    <w:rsid w:val="008B71C4"/>
    <w:rsid w:val="008C010A"/>
    <w:rsid w:val="008C01B7"/>
    <w:rsid w:val="008C091F"/>
    <w:rsid w:val="008C454C"/>
    <w:rsid w:val="008C6183"/>
    <w:rsid w:val="008D146B"/>
    <w:rsid w:val="008D4187"/>
    <w:rsid w:val="008D4ADC"/>
    <w:rsid w:val="008E2852"/>
    <w:rsid w:val="008E4219"/>
    <w:rsid w:val="008E5805"/>
    <w:rsid w:val="008E5ABE"/>
    <w:rsid w:val="008E5EAA"/>
    <w:rsid w:val="008F1AC9"/>
    <w:rsid w:val="008F5124"/>
    <w:rsid w:val="00902801"/>
    <w:rsid w:val="00902DEC"/>
    <w:rsid w:val="0090431D"/>
    <w:rsid w:val="00905B7C"/>
    <w:rsid w:val="00907569"/>
    <w:rsid w:val="00910F67"/>
    <w:rsid w:val="00912082"/>
    <w:rsid w:val="00913E09"/>
    <w:rsid w:val="009144BD"/>
    <w:rsid w:val="00921507"/>
    <w:rsid w:val="009239E6"/>
    <w:rsid w:val="00924698"/>
    <w:rsid w:val="00924C7E"/>
    <w:rsid w:val="00926491"/>
    <w:rsid w:val="009307F9"/>
    <w:rsid w:val="00931A9B"/>
    <w:rsid w:val="00932148"/>
    <w:rsid w:val="00934CF2"/>
    <w:rsid w:val="00937AF7"/>
    <w:rsid w:val="00946CFE"/>
    <w:rsid w:val="00947BEC"/>
    <w:rsid w:val="00947DBC"/>
    <w:rsid w:val="00951E8A"/>
    <w:rsid w:val="00952598"/>
    <w:rsid w:val="009634A6"/>
    <w:rsid w:val="00963B4A"/>
    <w:rsid w:val="00964863"/>
    <w:rsid w:val="009649A3"/>
    <w:rsid w:val="009657EB"/>
    <w:rsid w:val="00967868"/>
    <w:rsid w:val="00970D84"/>
    <w:rsid w:val="00972E6F"/>
    <w:rsid w:val="00973C40"/>
    <w:rsid w:val="00975CBA"/>
    <w:rsid w:val="009871E7"/>
    <w:rsid w:val="00987F46"/>
    <w:rsid w:val="009920D1"/>
    <w:rsid w:val="009937E3"/>
    <w:rsid w:val="00993DF9"/>
    <w:rsid w:val="00996047"/>
    <w:rsid w:val="009973D8"/>
    <w:rsid w:val="009A0C86"/>
    <w:rsid w:val="009A5125"/>
    <w:rsid w:val="009A5DF9"/>
    <w:rsid w:val="009B040C"/>
    <w:rsid w:val="009B1321"/>
    <w:rsid w:val="009B3641"/>
    <w:rsid w:val="009B41EB"/>
    <w:rsid w:val="009B482B"/>
    <w:rsid w:val="009C4562"/>
    <w:rsid w:val="009D0770"/>
    <w:rsid w:val="009D2069"/>
    <w:rsid w:val="009D3300"/>
    <w:rsid w:val="009D6455"/>
    <w:rsid w:val="009D65A5"/>
    <w:rsid w:val="009E2756"/>
    <w:rsid w:val="009E6164"/>
    <w:rsid w:val="009E7FD8"/>
    <w:rsid w:val="009F29AA"/>
    <w:rsid w:val="009F4CA1"/>
    <w:rsid w:val="009F5B2B"/>
    <w:rsid w:val="00A01A27"/>
    <w:rsid w:val="00A01B7B"/>
    <w:rsid w:val="00A026F8"/>
    <w:rsid w:val="00A051D9"/>
    <w:rsid w:val="00A05672"/>
    <w:rsid w:val="00A14291"/>
    <w:rsid w:val="00A1466B"/>
    <w:rsid w:val="00A14B7B"/>
    <w:rsid w:val="00A1516F"/>
    <w:rsid w:val="00A15297"/>
    <w:rsid w:val="00A2145F"/>
    <w:rsid w:val="00A253E6"/>
    <w:rsid w:val="00A26015"/>
    <w:rsid w:val="00A27F55"/>
    <w:rsid w:val="00A33169"/>
    <w:rsid w:val="00A36514"/>
    <w:rsid w:val="00A40BE5"/>
    <w:rsid w:val="00A41DFE"/>
    <w:rsid w:val="00A451C6"/>
    <w:rsid w:val="00A46C12"/>
    <w:rsid w:val="00A47EA1"/>
    <w:rsid w:val="00A50944"/>
    <w:rsid w:val="00A56543"/>
    <w:rsid w:val="00A56D3B"/>
    <w:rsid w:val="00A60A43"/>
    <w:rsid w:val="00A60E7B"/>
    <w:rsid w:val="00A64A7D"/>
    <w:rsid w:val="00A651A7"/>
    <w:rsid w:val="00A65B77"/>
    <w:rsid w:val="00A6606C"/>
    <w:rsid w:val="00A66618"/>
    <w:rsid w:val="00A72E30"/>
    <w:rsid w:val="00A7564E"/>
    <w:rsid w:val="00A77008"/>
    <w:rsid w:val="00A77316"/>
    <w:rsid w:val="00A77B30"/>
    <w:rsid w:val="00A8099A"/>
    <w:rsid w:val="00A825AD"/>
    <w:rsid w:val="00A827B8"/>
    <w:rsid w:val="00A86C39"/>
    <w:rsid w:val="00A86C5D"/>
    <w:rsid w:val="00A87B24"/>
    <w:rsid w:val="00A932C5"/>
    <w:rsid w:val="00AA0BBB"/>
    <w:rsid w:val="00AA2A92"/>
    <w:rsid w:val="00AA4425"/>
    <w:rsid w:val="00AA48CC"/>
    <w:rsid w:val="00AA7878"/>
    <w:rsid w:val="00AB2439"/>
    <w:rsid w:val="00AB7741"/>
    <w:rsid w:val="00AC128B"/>
    <w:rsid w:val="00AC3244"/>
    <w:rsid w:val="00AC3545"/>
    <w:rsid w:val="00AC37CE"/>
    <w:rsid w:val="00AE01B0"/>
    <w:rsid w:val="00AF102E"/>
    <w:rsid w:val="00AF351C"/>
    <w:rsid w:val="00AF646B"/>
    <w:rsid w:val="00AF7727"/>
    <w:rsid w:val="00AF7A9A"/>
    <w:rsid w:val="00B02B52"/>
    <w:rsid w:val="00B0427B"/>
    <w:rsid w:val="00B06843"/>
    <w:rsid w:val="00B20A9D"/>
    <w:rsid w:val="00B21A3C"/>
    <w:rsid w:val="00B22C94"/>
    <w:rsid w:val="00B269AD"/>
    <w:rsid w:val="00B34C4C"/>
    <w:rsid w:val="00B36260"/>
    <w:rsid w:val="00B40423"/>
    <w:rsid w:val="00B41E78"/>
    <w:rsid w:val="00B44791"/>
    <w:rsid w:val="00B45C56"/>
    <w:rsid w:val="00B51E6A"/>
    <w:rsid w:val="00B656D8"/>
    <w:rsid w:val="00B70B44"/>
    <w:rsid w:val="00B70E41"/>
    <w:rsid w:val="00B7256B"/>
    <w:rsid w:val="00B83A60"/>
    <w:rsid w:val="00B83AD1"/>
    <w:rsid w:val="00B849B0"/>
    <w:rsid w:val="00B8610B"/>
    <w:rsid w:val="00B91583"/>
    <w:rsid w:val="00B94F67"/>
    <w:rsid w:val="00B957B0"/>
    <w:rsid w:val="00B96594"/>
    <w:rsid w:val="00BA2806"/>
    <w:rsid w:val="00BA6544"/>
    <w:rsid w:val="00BA79BA"/>
    <w:rsid w:val="00BB1BB0"/>
    <w:rsid w:val="00BB2AEC"/>
    <w:rsid w:val="00BB585D"/>
    <w:rsid w:val="00BB675F"/>
    <w:rsid w:val="00BC039A"/>
    <w:rsid w:val="00BD25A0"/>
    <w:rsid w:val="00BD3FB5"/>
    <w:rsid w:val="00BD78D8"/>
    <w:rsid w:val="00BE2F74"/>
    <w:rsid w:val="00BE308A"/>
    <w:rsid w:val="00BE38F4"/>
    <w:rsid w:val="00BE5BE7"/>
    <w:rsid w:val="00BF214F"/>
    <w:rsid w:val="00BF2EA1"/>
    <w:rsid w:val="00BF5338"/>
    <w:rsid w:val="00C013F3"/>
    <w:rsid w:val="00C025B8"/>
    <w:rsid w:val="00C05ABB"/>
    <w:rsid w:val="00C07143"/>
    <w:rsid w:val="00C10A8B"/>
    <w:rsid w:val="00C1400E"/>
    <w:rsid w:val="00C20C69"/>
    <w:rsid w:val="00C2300E"/>
    <w:rsid w:val="00C33808"/>
    <w:rsid w:val="00C3725D"/>
    <w:rsid w:val="00C40B71"/>
    <w:rsid w:val="00C418A3"/>
    <w:rsid w:val="00C41ACE"/>
    <w:rsid w:val="00C44EF4"/>
    <w:rsid w:val="00C478BE"/>
    <w:rsid w:val="00C53CD4"/>
    <w:rsid w:val="00C569F4"/>
    <w:rsid w:val="00C570FB"/>
    <w:rsid w:val="00C57889"/>
    <w:rsid w:val="00C619FF"/>
    <w:rsid w:val="00C665E7"/>
    <w:rsid w:val="00C67723"/>
    <w:rsid w:val="00C70EE9"/>
    <w:rsid w:val="00C71E0F"/>
    <w:rsid w:val="00C7420D"/>
    <w:rsid w:val="00C81367"/>
    <w:rsid w:val="00C820F6"/>
    <w:rsid w:val="00C839F0"/>
    <w:rsid w:val="00C871BA"/>
    <w:rsid w:val="00C94BDA"/>
    <w:rsid w:val="00CA2FD1"/>
    <w:rsid w:val="00CA4206"/>
    <w:rsid w:val="00CB0FCB"/>
    <w:rsid w:val="00CB14C0"/>
    <w:rsid w:val="00CB26F8"/>
    <w:rsid w:val="00CC1165"/>
    <w:rsid w:val="00CC340A"/>
    <w:rsid w:val="00CD249B"/>
    <w:rsid w:val="00CD2A24"/>
    <w:rsid w:val="00CD3257"/>
    <w:rsid w:val="00CD36DD"/>
    <w:rsid w:val="00CD3C1D"/>
    <w:rsid w:val="00CD49FD"/>
    <w:rsid w:val="00CD4B88"/>
    <w:rsid w:val="00CD5911"/>
    <w:rsid w:val="00CD604D"/>
    <w:rsid w:val="00CD6502"/>
    <w:rsid w:val="00CD745D"/>
    <w:rsid w:val="00CD76B1"/>
    <w:rsid w:val="00CE2344"/>
    <w:rsid w:val="00CE5775"/>
    <w:rsid w:val="00CF1129"/>
    <w:rsid w:val="00CF2526"/>
    <w:rsid w:val="00CF25F5"/>
    <w:rsid w:val="00CF4A07"/>
    <w:rsid w:val="00D018B1"/>
    <w:rsid w:val="00D01C90"/>
    <w:rsid w:val="00D03429"/>
    <w:rsid w:val="00D07CCD"/>
    <w:rsid w:val="00D10745"/>
    <w:rsid w:val="00D137F2"/>
    <w:rsid w:val="00D15DA2"/>
    <w:rsid w:val="00D216ED"/>
    <w:rsid w:val="00D23C36"/>
    <w:rsid w:val="00D2427F"/>
    <w:rsid w:val="00D2656B"/>
    <w:rsid w:val="00D26849"/>
    <w:rsid w:val="00D268D4"/>
    <w:rsid w:val="00D273A9"/>
    <w:rsid w:val="00D324F8"/>
    <w:rsid w:val="00D35B9F"/>
    <w:rsid w:val="00D36433"/>
    <w:rsid w:val="00D364BB"/>
    <w:rsid w:val="00D36A10"/>
    <w:rsid w:val="00D4486B"/>
    <w:rsid w:val="00D51CD8"/>
    <w:rsid w:val="00D55207"/>
    <w:rsid w:val="00D64C27"/>
    <w:rsid w:val="00D6645A"/>
    <w:rsid w:val="00D6660E"/>
    <w:rsid w:val="00D74219"/>
    <w:rsid w:val="00D75316"/>
    <w:rsid w:val="00D805F5"/>
    <w:rsid w:val="00D8086C"/>
    <w:rsid w:val="00D80D4A"/>
    <w:rsid w:val="00D83208"/>
    <w:rsid w:val="00D84778"/>
    <w:rsid w:val="00D860B6"/>
    <w:rsid w:val="00D86395"/>
    <w:rsid w:val="00D87570"/>
    <w:rsid w:val="00D87596"/>
    <w:rsid w:val="00D94552"/>
    <w:rsid w:val="00D96571"/>
    <w:rsid w:val="00D9658D"/>
    <w:rsid w:val="00DA07BD"/>
    <w:rsid w:val="00DA1BD2"/>
    <w:rsid w:val="00DA355D"/>
    <w:rsid w:val="00DA4F83"/>
    <w:rsid w:val="00DA54E1"/>
    <w:rsid w:val="00DA556F"/>
    <w:rsid w:val="00DA6ECF"/>
    <w:rsid w:val="00DB5948"/>
    <w:rsid w:val="00DB6D08"/>
    <w:rsid w:val="00DC2158"/>
    <w:rsid w:val="00DC2D2B"/>
    <w:rsid w:val="00DC3F2F"/>
    <w:rsid w:val="00DC607A"/>
    <w:rsid w:val="00DD4EE3"/>
    <w:rsid w:val="00DD59F4"/>
    <w:rsid w:val="00DD5BF7"/>
    <w:rsid w:val="00DD5D3D"/>
    <w:rsid w:val="00DD7416"/>
    <w:rsid w:val="00DE2152"/>
    <w:rsid w:val="00DE539A"/>
    <w:rsid w:val="00DE6874"/>
    <w:rsid w:val="00DE7FE5"/>
    <w:rsid w:val="00DF0DEC"/>
    <w:rsid w:val="00DF0E53"/>
    <w:rsid w:val="00DF1A66"/>
    <w:rsid w:val="00DF42AD"/>
    <w:rsid w:val="00DF5137"/>
    <w:rsid w:val="00E01A20"/>
    <w:rsid w:val="00E01B1A"/>
    <w:rsid w:val="00E01EEA"/>
    <w:rsid w:val="00E01F84"/>
    <w:rsid w:val="00E1186A"/>
    <w:rsid w:val="00E12409"/>
    <w:rsid w:val="00E12F77"/>
    <w:rsid w:val="00E166FD"/>
    <w:rsid w:val="00E179E5"/>
    <w:rsid w:val="00E17C60"/>
    <w:rsid w:val="00E222FD"/>
    <w:rsid w:val="00E2777C"/>
    <w:rsid w:val="00E417D3"/>
    <w:rsid w:val="00E43DD9"/>
    <w:rsid w:val="00E508BA"/>
    <w:rsid w:val="00E55851"/>
    <w:rsid w:val="00E55F85"/>
    <w:rsid w:val="00E6577A"/>
    <w:rsid w:val="00E763BA"/>
    <w:rsid w:val="00E768A3"/>
    <w:rsid w:val="00E76FFA"/>
    <w:rsid w:val="00E81F37"/>
    <w:rsid w:val="00E86109"/>
    <w:rsid w:val="00E877AF"/>
    <w:rsid w:val="00E87B50"/>
    <w:rsid w:val="00E9117C"/>
    <w:rsid w:val="00E923CD"/>
    <w:rsid w:val="00E92AD8"/>
    <w:rsid w:val="00E9748B"/>
    <w:rsid w:val="00EA083F"/>
    <w:rsid w:val="00EA5E01"/>
    <w:rsid w:val="00EB0BAC"/>
    <w:rsid w:val="00EB66D4"/>
    <w:rsid w:val="00EB6778"/>
    <w:rsid w:val="00EC1013"/>
    <w:rsid w:val="00EC15FE"/>
    <w:rsid w:val="00EC1685"/>
    <w:rsid w:val="00EC1EDA"/>
    <w:rsid w:val="00EC2704"/>
    <w:rsid w:val="00EC3462"/>
    <w:rsid w:val="00EC5BCF"/>
    <w:rsid w:val="00ED275C"/>
    <w:rsid w:val="00ED29E5"/>
    <w:rsid w:val="00ED2CEB"/>
    <w:rsid w:val="00ED5195"/>
    <w:rsid w:val="00EE05AB"/>
    <w:rsid w:val="00EE35C7"/>
    <w:rsid w:val="00EF5AD7"/>
    <w:rsid w:val="00EF5EB5"/>
    <w:rsid w:val="00EF6355"/>
    <w:rsid w:val="00F00ED2"/>
    <w:rsid w:val="00F01BF5"/>
    <w:rsid w:val="00F0415A"/>
    <w:rsid w:val="00F05179"/>
    <w:rsid w:val="00F05E31"/>
    <w:rsid w:val="00F06959"/>
    <w:rsid w:val="00F06C97"/>
    <w:rsid w:val="00F13ACF"/>
    <w:rsid w:val="00F154F7"/>
    <w:rsid w:val="00F15612"/>
    <w:rsid w:val="00F15C2A"/>
    <w:rsid w:val="00F27090"/>
    <w:rsid w:val="00F33F9B"/>
    <w:rsid w:val="00F34FEC"/>
    <w:rsid w:val="00F36CD5"/>
    <w:rsid w:val="00F37923"/>
    <w:rsid w:val="00F3798A"/>
    <w:rsid w:val="00F4163E"/>
    <w:rsid w:val="00F43BD4"/>
    <w:rsid w:val="00F43C1A"/>
    <w:rsid w:val="00F43FAF"/>
    <w:rsid w:val="00F44ABE"/>
    <w:rsid w:val="00F51008"/>
    <w:rsid w:val="00F57E53"/>
    <w:rsid w:val="00F61B23"/>
    <w:rsid w:val="00F61FA9"/>
    <w:rsid w:val="00F6281C"/>
    <w:rsid w:val="00F64FDC"/>
    <w:rsid w:val="00F66742"/>
    <w:rsid w:val="00F670C1"/>
    <w:rsid w:val="00F73684"/>
    <w:rsid w:val="00F75D48"/>
    <w:rsid w:val="00F84AB1"/>
    <w:rsid w:val="00F86945"/>
    <w:rsid w:val="00F86F90"/>
    <w:rsid w:val="00F8785A"/>
    <w:rsid w:val="00F91E63"/>
    <w:rsid w:val="00F9270E"/>
    <w:rsid w:val="00FA0170"/>
    <w:rsid w:val="00FA24E4"/>
    <w:rsid w:val="00FA2786"/>
    <w:rsid w:val="00FA2EA7"/>
    <w:rsid w:val="00FA3BDC"/>
    <w:rsid w:val="00FA7687"/>
    <w:rsid w:val="00FA7898"/>
    <w:rsid w:val="00FB3353"/>
    <w:rsid w:val="00FB45D5"/>
    <w:rsid w:val="00FB5D02"/>
    <w:rsid w:val="00FB5E02"/>
    <w:rsid w:val="00FB6CB1"/>
    <w:rsid w:val="00FB6CC4"/>
    <w:rsid w:val="00FC0245"/>
    <w:rsid w:val="00FC1BA5"/>
    <w:rsid w:val="00FC48FB"/>
    <w:rsid w:val="00FC4E2B"/>
    <w:rsid w:val="00FC4F29"/>
    <w:rsid w:val="00FD20E9"/>
    <w:rsid w:val="00FD29AE"/>
    <w:rsid w:val="00FD49B5"/>
    <w:rsid w:val="00FE0DB9"/>
    <w:rsid w:val="00FE4856"/>
    <w:rsid w:val="00FF281C"/>
    <w:rsid w:val="00FF3725"/>
    <w:rsid w:val="00FF460F"/>
    <w:rsid w:val="00FF4980"/>
    <w:rsid w:val="00FF4D6C"/>
    <w:rsid w:val="00FF5414"/>
    <w:rsid w:val="00FF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2F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A55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4C7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556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4C7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5F72F3"/>
    <w:rPr>
      <w:rFonts w:cs="Times New Roman"/>
    </w:rPr>
  </w:style>
  <w:style w:type="character" w:styleId="Hyperlink">
    <w:name w:val="Hyperlink"/>
    <w:basedOn w:val="DefaultParagraphFont"/>
    <w:uiPriority w:val="99"/>
    <w:rsid w:val="005F72F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F72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626B74"/>
    <w:rPr>
      <w:rFonts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FF3725"/>
    <w:rPr>
      <w:rFonts w:cs="Times New Roman"/>
      <w:i/>
      <w:iCs/>
    </w:rPr>
  </w:style>
  <w:style w:type="paragraph" w:customStyle="1" w:styleId="summary">
    <w:name w:val="summary"/>
    <w:basedOn w:val="Normal"/>
    <w:uiPriority w:val="99"/>
    <w:rsid w:val="00D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83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8368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83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8368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D6687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rsid w:val="00924C7E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73C40"/>
    <w:rPr>
      <w:rFonts w:cs="Times New Roman"/>
      <w:b/>
      <w:bCs/>
    </w:rPr>
  </w:style>
  <w:style w:type="character" w:customStyle="1" w:styleId="reference-text">
    <w:name w:val="reference-text"/>
    <w:basedOn w:val="DefaultParagraphFont"/>
    <w:uiPriority w:val="99"/>
    <w:rsid w:val="00FB5D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26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68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B26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849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7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n-100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3830</TotalTime>
  <Pages>17</Pages>
  <Words>4689</Words>
  <Characters>26728</Characters>
  <Application>Microsoft Office Outlook</Application>
  <DocSecurity>0</DocSecurity>
  <Lines>0</Lines>
  <Paragraphs>0</Paragraphs>
  <ScaleCrop>false</ScaleCrop>
  <Company>Win-Torrent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Sanner</dc:creator>
  <cp:keywords/>
  <dc:description/>
  <cp:lastModifiedBy>Sergey</cp:lastModifiedBy>
  <cp:revision>333</cp:revision>
  <cp:lastPrinted>2015-10-09T06:36:00Z</cp:lastPrinted>
  <dcterms:created xsi:type="dcterms:W3CDTF">2014-01-26T09:59:00Z</dcterms:created>
  <dcterms:modified xsi:type="dcterms:W3CDTF">2015-11-07T07:56:00Z</dcterms:modified>
</cp:coreProperties>
</file>