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insideH w:val="single" w:sz="4" w:space="0" w:color="000000"/>
        </w:tblBorders>
        <w:tblLook w:val="00A0"/>
      </w:tblPr>
      <w:tblGrid>
        <w:gridCol w:w="4643"/>
        <w:gridCol w:w="4643"/>
      </w:tblGrid>
      <w:tr w:rsidR="000C1983" w:rsidRPr="00216BB8" w:rsidTr="00F8007C">
        <w:trPr>
          <w:trHeight w:val="766"/>
        </w:trPr>
        <w:tc>
          <w:tcPr>
            <w:tcW w:w="4643" w:type="dxa"/>
          </w:tcPr>
          <w:p w:rsidR="000C1983" w:rsidRDefault="000C1983" w:rsidP="00216BB8">
            <w:pPr>
              <w:spacing w:after="0" w:line="240" w:lineRule="auto"/>
              <w:rPr>
                <w:rFonts w:ascii="Times New Roman" w:hAnsi="Times New Roman"/>
                <w:sz w:val="20"/>
                <w:szCs w:val="20"/>
              </w:rPr>
            </w:pPr>
            <w:r w:rsidRPr="00216BB8">
              <w:rPr>
                <w:rFonts w:ascii="Times New Roman" w:hAnsi="Times New Roman"/>
                <w:sz w:val="20"/>
                <w:szCs w:val="20"/>
              </w:rPr>
              <w:t xml:space="preserve">УДК 665.526.81 </w:t>
            </w:r>
          </w:p>
          <w:p w:rsidR="000C1983" w:rsidRPr="00216BB8" w:rsidRDefault="000C1983" w:rsidP="00216BB8">
            <w:pPr>
              <w:spacing w:after="0" w:line="240" w:lineRule="auto"/>
              <w:rPr>
                <w:rFonts w:ascii="Times New Roman" w:hAnsi="Times New Roman"/>
                <w:sz w:val="20"/>
                <w:szCs w:val="20"/>
              </w:rPr>
            </w:pPr>
          </w:p>
          <w:p w:rsidR="000C1983" w:rsidRPr="00216BB8" w:rsidRDefault="000C1983" w:rsidP="00216BB8">
            <w:pPr>
              <w:spacing w:after="0" w:line="240" w:lineRule="auto"/>
              <w:rPr>
                <w:rFonts w:ascii="Times New Roman" w:hAnsi="Times New Roman"/>
                <w:sz w:val="20"/>
                <w:szCs w:val="20"/>
              </w:rPr>
            </w:pPr>
            <w:r w:rsidRPr="00216BB8">
              <w:rPr>
                <w:rFonts w:ascii="Times New Roman" w:hAnsi="Times New Roman"/>
                <w:sz w:val="20"/>
                <w:szCs w:val="20"/>
              </w:rPr>
              <w:t>05.00.00 Технические науки</w:t>
            </w:r>
          </w:p>
          <w:p w:rsidR="000C1983" w:rsidRPr="00216BB8" w:rsidRDefault="000C1983" w:rsidP="00216BB8">
            <w:pPr>
              <w:spacing w:after="0" w:line="240" w:lineRule="auto"/>
              <w:rPr>
                <w:rFonts w:ascii="Times New Roman" w:hAnsi="Times New Roman"/>
                <w:sz w:val="20"/>
                <w:szCs w:val="20"/>
              </w:rPr>
            </w:pPr>
          </w:p>
          <w:p w:rsidR="000C1983" w:rsidRPr="00216BB8" w:rsidRDefault="000C1983" w:rsidP="00216BB8">
            <w:pPr>
              <w:spacing w:after="0" w:line="240" w:lineRule="auto"/>
              <w:rPr>
                <w:rFonts w:ascii="Times New Roman" w:hAnsi="Times New Roman"/>
                <w:b/>
                <w:bCs/>
                <w:caps/>
                <w:sz w:val="20"/>
                <w:szCs w:val="20"/>
              </w:rPr>
            </w:pPr>
            <w:r w:rsidRPr="00216BB8">
              <w:rPr>
                <w:rFonts w:ascii="Times New Roman" w:hAnsi="Times New Roman"/>
                <w:b/>
                <w:bCs/>
                <w:caps/>
                <w:sz w:val="20"/>
                <w:szCs w:val="20"/>
              </w:rPr>
              <w:t xml:space="preserve">влияние фракционного состава кориандра на его технологические свойства </w:t>
            </w:r>
          </w:p>
          <w:p w:rsidR="000C1983" w:rsidRPr="00216BB8" w:rsidRDefault="000C1983" w:rsidP="00216BB8">
            <w:pPr>
              <w:tabs>
                <w:tab w:val="left" w:pos="5670"/>
              </w:tabs>
              <w:spacing w:after="0" w:line="240" w:lineRule="auto"/>
              <w:rPr>
                <w:rFonts w:ascii="Times New Roman" w:hAnsi="Times New Roman"/>
                <w:bCs/>
                <w:caps/>
                <w:sz w:val="20"/>
                <w:szCs w:val="20"/>
              </w:rPr>
            </w:pPr>
          </w:p>
          <w:p w:rsidR="000C1983" w:rsidRPr="00216BB8" w:rsidRDefault="000C1983" w:rsidP="00216BB8">
            <w:pPr>
              <w:spacing w:after="0" w:line="240" w:lineRule="auto"/>
              <w:rPr>
                <w:rFonts w:ascii="Times New Roman" w:hAnsi="Times New Roman"/>
                <w:sz w:val="20"/>
                <w:szCs w:val="20"/>
              </w:rPr>
            </w:pPr>
            <w:r w:rsidRPr="00216BB8">
              <w:rPr>
                <w:rFonts w:ascii="Times New Roman" w:hAnsi="Times New Roman"/>
                <w:sz w:val="20"/>
                <w:szCs w:val="20"/>
              </w:rPr>
              <w:t>Пелипенко Татьяна Владимировна</w:t>
            </w:r>
          </w:p>
          <w:p w:rsidR="000C1983" w:rsidRPr="00216BB8" w:rsidRDefault="000C1983" w:rsidP="00216BB8">
            <w:pPr>
              <w:spacing w:after="0" w:line="240" w:lineRule="auto"/>
              <w:rPr>
                <w:rFonts w:ascii="Times New Roman" w:hAnsi="Times New Roman"/>
                <w:sz w:val="20"/>
                <w:szCs w:val="20"/>
              </w:rPr>
            </w:pPr>
            <w:r w:rsidRPr="00216BB8">
              <w:rPr>
                <w:rFonts w:ascii="Times New Roman" w:hAnsi="Times New Roman"/>
                <w:sz w:val="20"/>
                <w:szCs w:val="20"/>
              </w:rPr>
              <w:t>к.т.н., доцент</w:t>
            </w:r>
          </w:p>
          <w:p w:rsidR="000C1983" w:rsidRPr="00216BB8" w:rsidRDefault="000C1983" w:rsidP="00216BB8">
            <w:pPr>
              <w:spacing w:after="0" w:line="240" w:lineRule="auto"/>
              <w:rPr>
                <w:rFonts w:ascii="Times New Roman" w:hAnsi="Times New Roman"/>
                <w:sz w:val="20"/>
                <w:szCs w:val="20"/>
                <w:lang w:val="en-US"/>
              </w:rPr>
            </w:pPr>
            <w:r w:rsidRPr="00216BB8">
              <w:rPr>
                <w:rFonts w:ascii="Times New Roman" w:hAnsi="Times New Roman"/>
                <w:sz w:val="20"/>
                <w:szCs w:val="20"/>
              </w:rPr>
              <w:t>РИНЦ</w:t>
            </w:r>
            <w:r w:rsidRPr="00216BB8">
              <w:rPr>
                <w:rFonts w:ascii="Times New Roman" w:hAnsi="Times New Roman"/>
                <w:sz w:val="20"/>
                <w:szCs w:val="20"/>
                <w:lang w:val="en-US"/>
              </w:rPr>
              <w:t xml:space="preserve"> SPIN-</w:t>
            </w:r>
            <w:r w:rsidRPr="00216BB8">
              <w:rPr>
                <w:rFonts w:ascii="Times New Roman" w:hAnsi="Times New Roman"/>
                <w:sz w:val="20"/>
                <w:szCs w:val="20"/>
              </w:rPr>
              <w:t>код</w:t>
            </w:r>
            <w:r w:rsidRPr="00216BB8">
              <w:rPr>
                <w:rFonts w:ascii="Times New Roman" w:hAnsi="Times New Roman"/>
                <w:sz w:val="20"/>
                <w:szCs w:val="20"/>
                <w:lang w:val="en-US"/>
              </w:rPr>
              <w:t>:7551-9000</w:t>
            </w:r>
          </w:p>
          <w:p w:rsidR="000C1983" w:rsidRDefault="000C1983" w:rsidP="00216BB8">
            <w:pPr>
              <w:spacing w:after="0" w:line="240" w:lineRule="auto"/>
              <w:rPr>
                <w:rFonts w:ascii="Times New Roman" w:hAnsi="Times New Roman"/>
                <w:sz w:val="20"/>
                <w:szCs w:val="20"/>
                <w:lang w:val="en-US"/>
              </w:rPr>
            </w:pPr>
            <w:r w:rsidRPr="00216BB8">
              <w:rPr>
                <w:rFonts w:ascii="Times New Roman" w:hAnsi="Times New Roman"/>
                <w:sz w:val="20"/>
                <w:szCs w:val="20"/>
                <w:lang w:val="en-US"/>
              </w:rPr>
              <w:t>pelipenko-tatyana7@ yandex.ru</w:t>
            </w:r>
          </w:p>
          <w:p w:rsidR="000C1983" w:rsidRPr="00216BB8" w:rsidRDefault="000C1983" w:rsidP="00216BB8">
            <w:pPr>
              <w:spacing w:after="0" w:line="240" w:lineRule="auto"/>
              <w:rPr>
                <w:rFonts w:ascii="Times New Roman" w:hAnsi="Times New Roman"/>
                <w:sz w:val="20"/>
                <w:szCs w:val="20"/>
                <w:lang w:val="en-US"/>
              </w:rPr>
            </w:pPr>
          </w:p>
          <w:p w:rsidR="000C1983" w:rsidRPr="00216BB8" w:rsidRDefault="000C1983" w:rsidP="00216BB8">
            <w:pPr>
              <w:spacing w:after="0" w:line="240" w:lineRule="auto"/>
              <w:rPr>
                <w:rFonts w:ascii="Times New Roman" w:hAnsi="Times New Roman"/>
                <w:sz w:val="20"/>
                <w:szCs w:val="20"/>
              </w:rPr>
            </w:pPr>
            <w:r w:rsidRPr="00216BB8">
              <w:rPr>
                <w:rFonts w:ascii="Times New Roman" w:hAnsi="Times New Roman"/>
                <w:sz w:val="20"/>
                <w:szCs w:val="20"/>
              </w:rPr>
              <w:t>Мустафаев Сергей Кязимович</w:t>
            </w:r>
          </w:p>
          <w:p w:rsidR="000C1983" w:rsidRPr="00216BB8" w:rsidRDefault="000C1983" w:rsidP="00216BB8">
            <w:pPr>
              <w:spacing w:after="0" w:line="240" w:lineRule="auto"/>
              <w:rPr>
                <w:rFonts w:ascii="Times New Roman" w:hAnsi="Times New Roman"/>
                <w:sz w:val="20"/>
                <w:szCs w:val="20"/>
              </w:rPr>
            </w:pPr>
            <w:r w:rsidRPr="00216BB8">
              <w:rPr>
                <w:rFonts w:ascii="Times New Roman" w:hAnsi="Times New Roman"/>
                <w:sz w:val="20"/>
                <w:szCs w:val="20"/>
              </w:rPr>
              <w:t>д.т.н., профессор</w:t>
            </w:r>
          </w:p>
          <w:p w:rsidR="000C1983" w:rsidRDefault="000C1983" w:rsidP="00216BB8">
            <w:pPr>
              <w:spacing w:after="0" w:line="240" w:lineRule="auto"/>
              <w:rPr>
                <w:rFonts w:ascii="Times New Roman" w:hAnsi="Times New Roman"/>
                <w:sz w:val="20"/>
                <w:szCs w:val="20"/>
                <w:lang w:val="en-US"/>
              </w:rPr>
            </w:pPr>
            <w:r w:rsidRPr="00216BB8">
              <w:rPr>
                <w:rFonts w:ascii="Times New Roman" w:hAnsi="Times New Roman"/>
                <w:sz w:val="20"/>
                <w:szCs w:val="20"/>
              </w:rPr>
              <w:t>РИНЦ SPIN-код: 6540-7859</w:t>
            </w:r>
          </w:p>
          <w:p w:rsidR="000C1983" w:rsidRPr="00AB1350" w:rsidRDefault="000C1983" w:rsidP="00216BB8">
            <w:pPr>
              <w:spacing w:after="0" w:line="240" w:lineRule="auto"/>
              <w:rPr>
                <w:rFonts w:ascii="Times New Roman" w:hAnsi="Times New Roman"/>
                <w:sz w:val="20"/>
                <w:szCs w:val="20"/>
                <w:lang w:val="en-US"/>
              </w:rPr>
            </w:pPr>
          </w:p>
          <w:p w:rsidR="000C1983" w:rsidRPr="00216BB8" w:rsidRDefault="000C1983" w:rsidP="00216BB8">
            <w:pPr>
              <w:spacing w:after="0" w:line="240" w:lineRule="auto"/>
              <w:rPr>
                <w:rFonts w:ascii="Times New Roman" w:hAnsi="Times New Roman"/>
                <w:sz w:val="20"/>
                <w:szCs w:val="20"/>
              </w:rPr>
            </w:pPr>
            <w:r w:rsidRPr="00216BB8">
              <w:rPr>
                <w:rFonts w:ascii="Times New Roman" w:hAnsi="Times New Roman"/>
                <w:sz w:val="20"/>
                <w:szCs w:val="20"/>
              </w:rPr>
              <w:t>Усов Анатолий Павлович</w:t>
            </w:r>
          </w:p>
          <w:p w:rsidR="000C1983" w:rsidRPr="00216BB8" w:rsidRDefault="000C1983" w:rsidP="00216BB8">
            <w:pPr>
              <w:spacing w:after="0" w:line="240" w:lineRule="auto"/>
              <w:rPr>
                <w:rFonts w:ascii="Times New Roman" w:hAnsi="Times New Roman"/>
                <w:sz w:val="20"/>
                <w:szCs w:val="20"/>
              </w:rPr>
            </w:pPr>
            <w:r w:rsidRPr="00216BB8">
              <w:rPr>
                <w:rFonts w:ascii="Times New Roman" w:hAnsi="Times New Roman"/>
                <w:sz w:val="20"/>
                <w:szCs w:val="20"/>
              </w:rPr>
              <w:t xml:space="preserve">к.т.н., доцент </w:t>
            </w:r>
          </w:p>
          <w:p w:rsidR="000C1983" w:rsidRDefault="000C1983" w:rsidP="00216BB8">
            <w:pPr>
              <w:spacing w:after="0" w:line="240" w:lineRule="auto"/>
              <w:rPr>
                <w:rFonts w:ascii="Times New Roman" w:hAnsi="Times New Roman"/>
                <w:sz w:val="20"/>
                <w:szCs w:val="20"/>
                <w:lang w:val="en-US"/>
              </w:rPr>
            </w:pPr>
            <w:r w:rsidRPr="00216BB8">
              <w:rPr>
                <w:rFonts w:ascii="Times New Roman" w:hAnsi="Times New Roman"/>
                <w:sz w:val="20"/>
                <w:szCs w:val="20"/>
              </w:rPr>
              <w:t>РИНЦ SPIN-код: 7951-5679</w:t>
            </w:r>
          </w:p>
          <w:p w:rsidR="000C1983" w:rsidRPr="00AB1350" w:rsidRDefault="000C1983" w:rsidP="00216BB8">
            <w:pPr>
              <w:spacing w:after="0" w:line="240" w:lineRule="auto"/>
              <w:rPr>
                <w:rFonts w:ascii="Times New Roman" w:hAnsi="Times New Roman"/>
                <w:sz w:val="20"/>
                <w:szCs w:val="20"/>
                <w:lang w:val="en-US"/>
              </w:rPr>
            </w:pPr>
          </w:p>
          <w:p w:rsidR="000C1983" w:rsidRPr="00216BB8" w:rsidRDefault="000C1983" w:rsidP="00216BB8">
            <w:pPr>
              <w:spacing w:after="0" w:line="240" w:lineRule="auto"/>
              <w:rPr>
                <w:rFonts w:ascii="Times New Roman" w:hAnsi="Times New Roman"/>
                <w:sz w:val="20"/>
                <w:szCs w:val="20"/>
              </w:rPr>
            </w:pPr>
            <w:r w:rsidRPr="00216BB8">
              <w:rPr>
                <w:rFonts w:ascii="Times New Roman" w:hAnsi="Times New Roman"/>
                <w:sz w:val="20"/>
                <w:szCs w:val="20"/>
              </w:rPr>
              <w:t>Калиенко Екатерина Александровна</w:t>
            </w:r>
          </w:p>
          <w:p w:rsidR="000C1983" w:rsidRPr="00216BB8" w:rsidRDefault="000C1983" w:rsidP="00216BB8">
            <w:pPr>
              <w:spacing w:after="0" w:line="240" w:lineRule="auto"/>
              <w:rPr>
                <w:rFonts w:ascii="Times New Roman" w:hAnsi="Times New Roman"/>
                <w:sz w:val="20"/>
                <w:szCs w:val="20"/>
              </w:rPr>
            </w:pPr>
            <w:r w:rsidRPr="00216BB8">
              <w:rPr>
                <w:rFonts w:ascii="Times New Roman" w:hAnsi="Times New Roman"/>
                <w:sz w:val="20"/>
                <w:szCs w:val="20"/>
              </w:rPr>
              <w:t>РИНЦ SPIN-код: 2314-7021</w:t>
            </w:r>
          </w:p>
          <w:p w:rsidR="000C1983" w:rsidRPr="00216BB8" w:rsidRDefault="000C1983" w:rsidP="00216BB8">
            <w:pPr>
              <w:autoSpaceDE w:val="0"/>
              <w:autoSpaceDN w:val="0"/>
              <w:adjustRightInd w:val="0"/>
              <w:spacing w:after="0" w:line="240" w:lineRule="auto"/>
              <w:rPr>
                <w:rFonts w:ascii="Times New Roman" w:hAnsi="Times New Roman"/>
                <w:i/>
                <w:sz w:val="20"/>
                <w:szCs w:val="20"/>
              </w:rPr>
            </w:pPr>
            <w:r w:rsidRPr="00216BB8">
              <w:rPr>
                <w:rFonts w:ascii="Times New Roman" w:hAnsi="Times New Roman"/>
                <w:i/>
                <w:sz w:val="20"/>
                <w:szCs w:val="20"/>
              </w:rPr>
              <w:t>Кубанский государственный технологический университет, Краснодар, Россия</w:t>
            </w:r>
          </w:p>
          <w:p w:rsidR="000C1983" w:rsidRPr="00216BB8" w:rsidRDefault="000C1983" w:rsidP="00216BB8">
            <w:pPr>
              <w:autoSpaceDE w:val="0"/>
              <w:autoSpaceDN w:val="0"/>
              <w:adjustRightInd w:val="0"/>
              <w:spacing w:after="0" w:line="240" w:lineRule="auto"/>
              <w:rPr>
                <w:rFonts w:ascii="Times New Roman" w:hAnsi="Times New Roman"/>
                <w:i/>
                <w:sz w:val="20"/>
                <w:szCs w:val="20"/>
              </w:rPr>
            </w:pPr>
          </w:p>
          <w:p w:rsidR="000C1983" w:rsidRPr="00AB1350" w:rsidRDefault="000C1983" w:rsidP="00216BB8">
            <w:pPr>
              <w:widowControl w:val="0"/>
              <w:shd w:val="clear" w:color="auto" w:fill="FFFFFF"/>
              <w:tabs>
                <w:tab w:val="left" w:pos="540"/>
                <w:tab w:val="left" w:pos="720"/>
              </w:tabs>
              <w:autoSpaceDE w:val="0"/>
              <w:autoSpaceDN w:val="0"/>
              <w:adjustRightInd w:val="0"/>
              <w:spacing w:after="0" w:line="240" w:lineRule="auto"/>
              <w:rPr>
                <w:rFonts w:ascii="Times New Roman" w:hAnsi="Times New Roman"/>
                <w:sz w:val="20"/>
                <w:szCs w:val="20"/>
              </w:rPr>
            </w:pPr>
            <w:r w:rsidRPr="00216BB8">
              <w:rPr>
                <w:rFonts w:ascii="Times New Roman" w:hAnsi="Times New Roman"/>
                <w:sz w:val="20"/>
                <w:szCs w:val="20"/>
              </w:rPr>
              <w:t>Исследован фракционный состав и пок</w:t>
            </w:r>
            <w:r>
              <w:rPr>
                <w:rFonts w:ascii="Times New Roman" w:hAnsi="Times New Roman"/>
                <w:sz w:val="20"/>
                <w:szCs w:val="20"/>
              </w:rPr>
              <w:t xml:space="preserve">азатели качества промышленного </w:t>
            </w:r>
            <w:r w:rsidRPr="00216BB8">
              <w:rPr>
                <w:rFonts w:ascii="Times New Roman" w:hAnsi="Times New Roman"/>
                <w:sz w:val="20"/>
                <w:szCs w:val="20"/>
              </w:rPr>
              <w:t>сырья кориандра Северо-Кавказской экономической зоны возделывания. Установлено</w:t>
            </w:r>
            <w:r>
              <w:rPr>
                <w:rFonts w:ascii="Times New Roman" w:hAnsi="Times New Roman"/>
                <w:sz w:val="20"/>
                <w:szCs w:val="20"/>
              </w:rPr>
              <w:t xml:space="preserve">, что потери эфирного масла в </w:t>
            </w:r>
            <w:r w:rsidRPr="00216BB8">
              <w:rPr>
                <w:rFonts w:ascii="Times New Roman" w:hAnsi="Times New Roman"/>
                <w:sz w:val="20"/>
                <w:szCs w:val="20"/>
              </w:rPr>
              <w:t>сырье, свя</w:t>
            </w:r>
            <w:r>
              <w:rPr>
                <w:rFonts w:ascii="Times New Roman" w:hAnsi="Times New Roman"/>
                <w:sz w:val="20"/>
                <w:szCs w:val="20"/>
              </w:rPr>
              <w:t xml:space="preserve">занные с раскалыванием плодов, </w:t>
            </w:r>
            <w:r w:rsidRPr="00216BB8">
              <w:rPr>
                <w:rFonts w:ascii="Times New Roman" w:hAnsi="Times New Roman"/>
                <w:sz w:val="20"/>
                <w:szCs w:val="20"/>
              </w:rPr>
              <w:t>достигают 23,4 %. Эфирное масло из расколотых плодов обогащено ценными компонентами  - линалоолом, гераниолом, геранилацетатом. Изменения компонентного состава эфирного масл</w:t>
            </w:r>
            <w:r>
              <w:rPr>
                <w:rFonts w:ascii="Times New Roman" w:hAnsi="Times New Roman"/>
                <w:sz w:val="20"/>
                <w:szCs w:val="20"/>
              </w:rPr>
              <w:t>а из расколотых плодов приводят</w:t>
            </w:r>
            <w:r w:rsidRPr="00216BB8">
              <w:rPr>
                <w:rFonts w:ascii="Times New Roman" w:hAnsi="Times New Roman"/>
                <w:sz w:val="20"/>
                <w:szCs w:val="20"/>
              </w:rPr>
              <w:t xml:space="preserve"> к следующим изменениям органолептических и физико-х</w:t>
            </w:r>
            <w:r>
              <w:rPr>
                <w:rFonts w:ascii="Times New Roman" w:hAnsi="Times New Roman"/>
                <w:sz w:val="20"/>
                <w:szCs w:val="20"/>
              </w:rPr>
              <w:t xml:space="preserve">имических показателей качества </w:t>
            </w:r>
            <w:r w:rsidRPr="00216BB8">
              <w:rPr>
                <w:rFonts w:ascii="Times New Roman" w:hAnsi="Times New Roman"/>
                <w:sz w:val="20"/>
                <w:szCs w:val="20"/>
              </w:rPr>
              <w:t>в сравнении с маслом из целых плодов: цвет, от почти бесцветного, усиливается до бледно-желтого;  в пряном запахе масла,</w:t>
            </w:r>
            <w:r>
              <w:rPr>
                <w:rFonts w:ascii="Times New Roman" w:hAnsi="Times New Roman"/>
                <w:sz w:val="20"/>
                <w:szCs w:val="20"/>
              </w:rPr>
              <w:t xml:space="preserve"> напоминающем запах линалоола, </w:t>
            </w:r>
            <w:r w:rsidRPr="00216BB8">
              <w:rPr>
                <w:rFonts w:ascii="Times New Roman" w:hAnsi="Times New Roman"/>
                <w:sz w:val="20"/>
                <w:szCs w:val="20"/>
              </w:rPr>
              <w:t xml:space="preserve">появляется более интенсивный оттенок гераниола и геранилацетата; кислотное число  в масле из полуплодиков и полуплодиков без оболочки  возрастает соответственно на 38,5 % и  65,4 %; эфирное число  увеличивается   на  19,2 %  и 97,5 % соответственно. </w:t>
            </w:r>
            <w:r>
              <w:rPr>
                <w:rFonts w:ascii="Times New Roman" w:hAnsi="Times New Roman"/>
                <w:sz w:val="20"/>
                <w:szCs w:val="20"/>
              </w:rPr>
              <w:t>Рекомендовано    использовать масло</w:t>
            </w:r>
            <w:r w:rsidRPr="00216BB8">
              <w:rPr>
                <w:rFonts w:ascii="Times New Roman" w:hAnsi="Times New Roman"/>
                <w:sz w:val="20"/>
                <w:szCs w:val="20"/>
              </w:rPr>
              <w:t xml:space="preserve"> из расколотых плодов </w:t>
            </w:r>
            <w:r>
              <w:rPr>
                <w:rFonts w:ascii="Times New Roman" w:hAnsi="Times New Roman"/>
                <w:sz w:val="20"/>
                <w:szCs w:val="20"/>
              </w:rPr>
              <w:t xml:space="preserve"> для корректировки</w:t>
            </w:r>
            <w:r w:rsidRPr="00216BB8">
              <w:rPr>
                <w:rFonts w:ascii="Times New Roman" w:hAnsi="Times New Roman"/>
                <w:sz w:val="20"/>
                <w:szCs w:val="20"/>
              </w:rPr>
              <w:t xml:space="preserve"> состава партий кориандрового эфирного масла в целях повышения содержания линалоола с одновременным снижением содержания нежелательных компонентов – углеводородов и камфоры, или, преимущественно,   для выделения ценных компонентов – линалоола, гераниола. Подтверждена целесообразность выделения при послеуборочной обработке  фракции расколотых плодов с первоочередной их переработкой и целевым использова</w:t>
            </w:r>
            <w:r>
              <w:rPr>
                <w:rFonts w:ascii="Times New Roman" w:hAnsi="Times New Roman"/>
                <w:sz w:val="20"/>
                <w:szCs w:val="20"/>
              </w:rPr>
              <w:t>нием полученного эфирного масла</w:t>
            </w:r>
          </w:p>
          <w:p w:rsidR="000C1983" w:rsidRPr="00216BB8" w:rsidRDefault="000C1983" w:rsidP="00216BB8">
            <w:pPr>
              <w:widowControl w:val="0"/>
              <w:shd w:val="clear" w:color="auto" w:fill="FFFFFF"/>
              <w:tabs>
                <w:tab w:val="left" w:pos="540"/>
                <w:tab w:val="left" w:pos="720"/>
              </w:tabs>
              <w:autoSpaceDE w:val="0"/>
              <w:autoSpaceDN w:val="0"/>
              <w:adjustRightInd w:val="0"/>
              <w:spacing w:after="0" w:line="240" w:lineRule="auto"/>
              <w:rPr>
                <w:rFonts w:ascii="Times New Roman" w:hAnsi="Times New Roman"/>
                <w:sz w:val="20"/>
                <w:szCs w:val="20"/>
              </w:rPr>
            </w:pPr>
          </w:p>
          <w:p w:rsidR="000C1983" w:rsidRPr="00216BB8" w:rsidRDefault="000C1983" w:rsidP="00216BB8">
            <w:pPr>
              <w:spacing w:after="0" w:line="240" w:lineRule="auto"/>
              <w:rPr>
                <w:rFonts w:ascii="Times New Roman" w:hAnsi="Times New Roman"/>
                <w:sz w:val="20"/>
                <w:szCs w:val="20"/>
              </w:rPr>
            </w:pPr>
            <w:r w:rsidRPr="00216BB8">
              <w:rPr>
                <w:rFonts w:ascii="Times New Roman" w:hAnsi="Times New Roman"/>
                <w:sz w:val="20"/>
                <w:szCs w:val="20"/>
              </w:rPr>
              <w:t>Ключевые слова: ПЛОДЫ КОРИАНДРА, ФРАКЦИИ СЫРЬЯ, РАСКОЛОТЫЕ ПЛОДЫ, ЭФИРНОЕ МАСЛО</w:t>
            </w:r>
          </w:p>
        </w:tc>
        <w:tc>
          <w:tcPr>
            <w:tcW w:w="4643" w:type="dxa"/>
          </w:tcPr>
          <w:p w:rsidR="000C1983" w:rsidRDefault="000C1983" w:rsidP="00216BB8">
            <w:pPr>
              <w:spacing w:after="0" w:line="240" w:lineRule="auto"/>
              <w:rPr>
                <w:rFonts w:ascii="Times New Roman" w:hAnsi="Times New Roman"/>
                <w:sz w:val="20"/>
                <w:szCs w:val="20"/>
              </w:rPr>
            </w:pPr>
            <w:r w:rsidRPr="00216BB8">
              <w:rPr>
                <w:rFonts w:ascii="Times New Roman" w:hAnsi="Times New Roman"/>
                <w:sz w:val="20"/>
                <w:szCs w:val="20"/>
                <w:lang w:val="en-US"/>
              </w:rPr>
              <w:t>UDC 665.526.81</w:t>
            </w:r>
          </w:p>
          <w:p w:rsidR="000C1983" w:rsidRPr="00AB1350" w:rsidRDefault="000C1983" w:rsidP="00216BB8">
            <w:pPr>
              <w:spacing w:after="0" w:line="240" w:lineRule="auto"/>
              <w:rPr>
                <w:rFonts w:ascii="Times New Roman" w:hAnsi="Times New Roman"/>
                <w:sz w:val="20"/>
                <w:szCs w:val="20"/>
              </w:rPr>
            </w:pPr>
          </w:p>
          <w:p w:rsidR="000C1983" w:rsidRPr="00216BB8" w:rsidRDefault="000C1983" w:rsidP="00216BB8">
            <w:pPr>
              <w:spacing w:after="0" w:line="240" w:lineRule="auto"/>
              <w:rPr>
                <w:rFonts w:ascii="Times New Roman" w:hAnsi="Times New Roman"/>
                <w:bCs/>
                <w:caps/>
                <w:sz w:val="20"/>
                <w:szCs w:val="20"/>
                <w:lang w:val="en-US"/>
              </w:rPr>
            </w:pPr>
            <w:r w:rsidRPr="00216BB8">
              <w:rPr>
                <w:rFonts w:ascii="Times New Roman" w:hAnsi="Times New Roman"/>
                <w:sz w:val="20"/>
                <w:szCs w:val="20"/>
                <w:lang w:val="en-US"/>
              </w:rPr>
              <w:t>Technical sciences</w:t>
            </w:r>
          </w:p>
          <w:p w:rsidR="000C1983" w:rsidRPr="00216BB8" w:rsidRDefault="000C1983" w:rsidP="00216BB8">
            <w:pPr>
              <w:spacing w:after="0" w:line="240" w:lineRule="auto"/>
              <w:rPr>
                <w:rFonts w:ascii="Times New Roman" w:hAnsi="Times New Roman"/>
                <w:color w:val="FF0000"/>
                <w:sz w:val="20"/>
                <w:szCs w:val="20"/>
                <w:lang w:val="en-US"/>
              </w:rPr>
            </w:pPr>
          </w:p>
          <w:p w:rsidR="000C1983" w:rsidRPr="00216BB8" w:rsidRDefault="000C1983" w:rsidP="00216BB8">
            <w:pPr>
              <w:spacing w:after="0" w:line="240" w:lineRule="auto"/>
              <w:rPr>
                <w:rFonts w:ascii="Times New Roman" w:hAnsi="Times New Roman"/>
                <w:b/>
                <w:sz w:val="20"/>
                <w:szCs w:val="20"/>
                <w:lang w:val="en-US"/>
              </w:rPr>
            </w:pPr>
            <w:r w:rsidRPr="00216BB8">
              <w:rPr>
                <w:rStyle w:val="translation-chunk"/>
                <w:rFonts w:ascii="Times New Roman" w:hAnsi="Times New Roman"/>
                <w:b/>
                <w:sz w:val="20"/>
                <w:szCs w:val="20"/>
                <w:lang w:val="en-US"/>
              </w:rPr>
              <w:t xml:space="preserve">THE INFLUENCE OF THE FRACTIONAL COMPOSITION OF CORIANDER ON ITS TECHNOLOGICAL PROPERTIES </w:t>
            </w:r>
          </w:p>
          <w:p w:rsidR="000C1983" w:rsidRPr="00216BB8" w:rsidRDefault="000C1983" w:rsidP="00216BB8">
            <w:pPr>
              <w:tabs>
                <w:tab w:val="left" w:pos="5670"/>
              </w:tabs>
              <w:spacing w:after="0" w:line="240" w:lineRule="auto"/>
              <w:rPr>
                <w:rFonts w:ascii="Times New Roman" w:hAnsi="Times New Roman"/>
                <w:bCs/>
                <w:caps/>
                <w:color w:val="FF0000"/>
                <w:sz w:val="20"/>
                <w:szCs w:val="20"/>
                <w:lang w:val="en-US"/>
              </w:rPr>
            </w:pPr>
          </w:p>
          <w:p w:rsidR="000C1983" w:rsidRPr="00216BB8" w:rsidRDefault="000C1983" w:rsidP="00216BB8">
            <w:pPr>
              <w:tabs>
                <w:tab w:val="left" w:pos="5670"/>
              </w:tabs>
              <w:spacing w:after="0" w:line="240" w:lineRule="auto"/>
              <w:rPr>
                <w:rFonts w:ascii="Times New Roman" w:hAnsi="Times New Roman"/>
                <w:bCs/>
                <w:sz w:val="20"/>
                <w:szCs w:val="20"/>
                <w:lang w:val="en-US"/>
              </w:rPr>
            </w:pPr>
            <w:r w:rsidRPr="00216BB8">
              <w:rPr>
                <w:rFonts w:ascii="Times New Roman" w:hAnsi="Times New Roman"/>
                <w:bCs/>
                <w:caps/>
                <w:sz w:val="20"/>
                <w:szCs w:val="20"/>
                <w:lang w:val="en-US"/>
              </w:rPr>
              <w:t>P</w:t>
            </w:r>
            <w:r w:rsidRPr="00216BB8">
              <w:rPr>
                <w:rFonts w:ascii="Times New Roman" w:hAnsi="Times New Roman"/>
                <w:bCs/>
                <w:sz w:val="20"/>
                <w:szCs w:val="20"/>
                <w:lang w:val="en-US"/>
              </w:rPr>
              <w:t>elipenko Tatyana Vladimirovna</w:t>
            </w:r>
          </w:p>
          <w:p w:rsidR="000C1983" w:rsidRPr="00216BB8" w:rsidRDefault="000C1983" w:rsidP="00216BB8">
            <w:pPr>
              <w:tabs>
                <w:tab w:val="left" w:pos="5670"/>
              </w:tabs>
              <w:spacing w:after="0" w:line="240" w:lineRule="auto"/>
              <w:rPr>
                <w:rFonts w:ascii="Times New Roman" w:hAnsi="Times New Roman"/>
                <w:sz w:val="20"/>
                <w:szCs w:val="20"/>
                <w:lang w:val="de-DE"/>
              </w:rPr>
            </w:pPr>
            <w:r w:rsidRPr="00216BB8">
              <w:rPr>
                <w:rFonts w:ascii="Times New Roman" w:hAnsi="Times New Roman"/>
                <w:sz w:val="20"/>
                <w:szCs w:val="20"/>
                <w:lang w:val="en-US"/>
              </w:rPr>
              <w:t>Cand.</w:t>
            </w:r>
            <w:r w:rsidRPr="00216BB8">
              <w:rPr>
                <w:rFonts w:ascii="Times New Roman" w:hAnsi="Times New Roman"/>
                <w:sz w:val="20"/>
                <w:szCs w:val="20"/>
                <w:lang w:val="de-DE"/>
              </w:rPr>
              <w:t>Tech.</w:t>
            </w:r>
            <w:r>
              <w:rPr>
                <w:rFonts w:ascii="Times New Roman" w:hAnsi="Times New Roman"/>
                <w:sz w:val="20"/>
                <w:szCs w:val="20"/>
                <w:lang w:val="en-US"/>
              </w:rPr>
              <w:t>Sci.</w:t>
            </w:r>
            <w:r w:rsidRPr="00216BB8">
              <w:rPr>
                <w:rFonts w:ascii="Times New Roman" w:hAnsi="Times New Roman"/>
                <w:sz w:val="20"/>
                <w:szCs w:val="20"/>
                <w:lang w:val="de-DE"/>
              </w:rPr>
              <w:t xml:space="preserve">, </w:t>
            </w:r>
            <w:r>
              <w:rPr>
                <w:rFonts w:ascii="Times New Roman" w:hAnsi="Times New Roman"/>
                <w:sz w:val="20"/>
                <w:szCs w:val="20"/>
                <w:lang w:val="de-DE"/>
              </w:rPr>
              <w:t>associate professor</w:t>
            </w:r>
          </w:p>
          <w:p w:rsidR="000C1983" w:rsidRPr="00216BB8" w:rsidRDefault="000C1983" w:rsidP="00216BB8">
            <w:pPr>
              <w:tabs>
                <w:tab w:val="left" w:pos="5670"/>
              </w:tabs>
              <w:spacing w:after="0" w:line="240" w:lineRule="auto"/>
              <w:rPr>
                <w:rFonts w:ascii="Times New Roman" w:hAnsi="Times New Roman"/>
                <w:sz w:val="20"/>
                <w:szCs w:val="20"/>
                <w:lang w:val="de-DE"/>
              </w:rPr>
            </w:pPr>
            <w:r>
              <w:rPr>
                <w:rFonts w:ascii="Times New Roman" w:hAnsi="Times New Roman"/>
                <w:sz w:val="20"/>
                <w:szCs w:val="20"/>
                <w:lang w:val="de-DE"/>
              </w:rPr>
              <w:t xml:space="preserve">RSCI </w:t>
            </w:r>
            <w:r w:rsidRPr="00216BB8">
              <w:rPr>
                <w:rFonts w:ascii="Times New Roman" w:hAnsi="Times New Roman"/>
                <w:sz w:val="20"/>
                <w:szCs w:val="20"/>
                <w:lang w:val="de-DE"/>
              </w:rPr>
              <w:t>SPIN-code: 7551-9000</w:t>
            </w:r>
          </w:p>
          <w:p w:rsidR="000C1983" w:rsidRDefault="000C1983" w:rsidP="00216BB8">
            <w:pPr>
              <w:tabs>
                <w:tab w:val="left" w:pos="5670"/>
              </w:tabs>
              <w:spacing w:after="0" w:line="240" w:lineRule="auto"/>
              <w:rPr>
                <w:rFonts w:ascii="Times New Roman" w:hAnsi="Times New Roman"/>
                <w:sz w:val="20"/>
                <w:szCs w:val="20"/>
                <w:lang w:val="en-US"/>
              </w:rPr>
            </w:pPr>
            <w:r w:rsidRPr="00216BB8">
              <w:rPr>
                <w:rFonts w:ascii="Times New Roman" w:hAnsi="Times New Roman"/>
                <w:sz w:val="20"/>
                <w:szCs w:val="20"/>
                <w:lang w:val="en-US"/>
              </w:rPr>
              <w:t>pelipenko-tatyana7@ yandex.ru</w:t>
            </w:r>
          </w:p>
          <w:p w:rsidR="000C1983" w:rsidRPr="00216BB8" w:rsidRDefault="000C1983" w:rsidP="00216BB8">
            <w:pPr>
              <w:tabs>
                <w:tab w:val="left" w:pos="5670"/>
              </w:tabs>
              <w:spacing w:after="0" w:line="240" w:lineRule="auto"/>
              <w:rPr>
                <w:rFonts w:ascii="Times New Roman" w:hAnsi="Times New Roman"/>
                <w:sz w:val="20"/>
                <w:szCs w:val="20"/>
                <w:lang w:val="en-US"/>
              </w:rPr>
            </w:pPr>
          </w:p>
          <w:p w:rsidR="000C1983" w:rsidRPr="00216BB8" w:rsidRDefault="000C1983" w:rsidP="00216BB8">
            <w:pPr>
              <w:tabs>
                <w:tab w:val="left" w:pos="5670"/>
              </w:tabs>
              <w:spacing w:after="0" w:line="240" w:lineRule="auto"/>
              <w:rPr>
                <w:rFonts w:ascii="Times New Roman" w:hAnsi="Times New Roman"/>
                <w:sz w:val="20"/>
                <w:szCs w:val="20"/>
                <w:lang w:val="en-US"/>
              </w:rPr>
            </w:pPr>
            <w:r w:rsidRPr="00216BB8">
              <w:rPr>
                <w:rFonts w:ascii="Times New Roman" w:hAnsi="Times New Roman"/>
                <w:sz w:val="20"/>
                <w:szCs w:val="20"/>
                <w:lang w:val="en-US"/>
              </w:rPr>
              <w:t>Mustafaev Sergey Kyazimovich</w:t>
            </w:r>
          </w:p>
          <w:p w:rsidR="000C1983" w:rsidRPr="00216BB8" w:rsidRDefault="000C1983" w:rsidP="00216BB8">
            <w:pPr>
              <w:tabs>
                <w:tab w:val="left" w:pos="5670"/>
              </w:tabs>
              <w:spacing w:after="0" w:line="240" w:lineRule="auto"/>
              <w:rPr>
                <w:rFonts w:ascii="Times New Roman" w:hAnsi="Times New Roman"/>
                <w:sz w:val="20"/>
                <w:szCs w:val="20"/>
                <w:lang w:val="en-US"/>
              </w:rPr>
            </w:pPr>
            <w:r w:rsidRPr="00216BB8">
              <w:rPr>
                <w:rFonts w:ascii="Times New Roman" w:hAnsi="Times New Roman"/>
                <w:sz w:val="20"/>
                <w:szCs w:val="20"/>
                <w:lang w:val="en-US"/>
              </w:rPr>
              <w:t>Dr.Sci.Tech., professor</w:t>
            </w:r>
          </w:p>
          <w:p w:rsidR="000C1983" w:rsidRPr="00216BB8" w:rsidRDefault="000C1983" w:rsidP="00216BB8">
            <w:pPr>
              <w:tabs>
                <w:tab w:val="left" w:pos="5670"/>
              </w:tabs>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Pr="00216BB8">
              <w:rPr>
                <w:rFonts w:ascii="Times New Roman" w:hAnsi="Times New Roman"/>
                <w:sz w:val="20"/>
                <w:szCs w:val="20"/>
                <w:lang w:val="en-US"/>
              </w:rPr>
              <w:t>SPIN-code: 6540-7859</w:t>
            </w:r>
          </w:p>
          <w:p w:rsidR="000C1983" w:rsidRDefault="000C1983" w:rsidP="00216BB8">
            <w:pPr>
              <w:tabs>
                <w:tab w:val="left" w:pos="5670"/>
              </w:tabs>
              <w:spacing w:after="0" w:line="240" w:lineRule="auto"/>
              <w:rPr>
                <w:rFonts w:ascii="Times New Roman" w:hAnsi="Times New Roman"/>
                <w:sz w:val="20"/>
                <w:szCs w:val="20"/>
                <w:lang w:val="en-US"/>
              </w:rPr>
            </w:pPr>
          </w:p>
          <w:p w:rsidR="000C1983" w:rsidRPr="00216BB8" w:rsidRDefault="000C1983" w:rsidP="00216BB8">
            <w:pPr>
              <w:tabs>
                <w:tab w:val="left" w:pos="5670"/>
              </w:tabs>
              <w:spacing w:after="0" w:line="240" w:lineRule="auto"/>
              <w:rPr>
                <w:rFonts w:ascii="Times New Roman" w:hAnsi="Times New Roman"/>
                <w:sz w:val="20"/>
                <w:szCs w:val="20"/>
                <w:lang w:val="en-US"/>
              </w:rPr>
            </w:pPr>
            <w:r w:rsidRPr="00216BB8">
              <w:rPr>
                <w:rFonts w:ascii="Times New Roman" w:hAnsi="Times New Roman"/>
                <w:sz w:val="20"/>
                <w:szCs w:val="20"/>
                <w:lang w:val="en-US"/>
              </w:rPr>
              <w:t>Usov Anatoliy Pavlovich</w:t>
            </w:r>
          </w:p>
          <w:p w:rsidR="000C1983" w:rsidRPr="00216BB8" w:rsidRDefault="000C1983" w:rsidP="00216BB8">
            <w:pPr>
              <w:tabs>
                <w:tab w:val="left" w:pos="5670"/>
              </w:tabs>
              <w:spacing w:after="0" w:line="240" w:lineRule="auto"/>
              <w:rPr>
                <w:rFonts w:ascii="Times New Roman" w:hAnsi="Times New Roman"/>
                <w:sz w:val="20"/>
                <w:szCs w:val="20"/>
                <w:lang w:val="de-DE"/>
              </w:rPr>
            </w:pPr>
            <w:r w:rsidRPr="00216BB8">
              <w:rPr>
                <w:rFonts w:ascii="Times New Roman" w:hAnsi="Times New Roman"/>
                <w:sz w:val="20"/>
                <w:szCs w:val="20"/>
                <w:lang w:val="en-US"/>
              </w:rPr>
              <w:t>Cand.</w:t>
            </w:r>
            <w:r>
              <w:rPr>
                <w:rFonts w:ascii="Times New Roman" w:hAnsi="Times New Roman"/>
                <w:sz w:val="20"/>
                <w:szCs w:val="20"/>
                <w:lang w:val="en-US"/>
              </w:rPr>
              <w:t>Tech.</w:t>
            </w:r>
            <w:r w:rsidRPr="00216BB8">
              <w:rPr>
                <w:rFonts w:ascii="Times New Roman" w:hAnsi="Times New Roman"/>
                <w:sz w:val="20"/>
                <w:szCs w:val="20"/>
                <w:lang w:val="en-US"/>
              </w:rPr>
              <w:t>Sci.</w:t>
            </w:r>
            <w:r w:rsidRPr="00216BB8">
              <w:rPr>
                <w:rFonts w:ascii="Times New Roman" w:hAnsi="Times New Roman"/>
                <w:sz w:val="20"/>
                <w:szCs w:val="20"/>
                <w:lang w:val="de-DE"/>
              </w:rPr>
              <w:t xml:space="preserve">, </w:t>
            </w:r>
            <w:r>
              <w:rPr>
                <w:rFonts w:ascii="Times New Roman" w:hAnsi="Times New Roman"/>
                <w:sz w:val="20"/>
                <w:szCs w:val="20"/>
                <w:lang w:val="de-DE"/>
              </w:rPr>
              <w:t>associate professor</w:t>
            </w:r>
          </w:p>
          <w:p w:rsidR="000C1983" w:rsidRDefault="000C1983" w:rsidP="00216BB8">
            <w:pPr>
              <w:tabs>
                <w:tab w:val="left" w:pos="5670"/>
              </w:tabs>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Pr="00216BB8">
              <w:rPr>
                <w:rFonts w:ascii="Times New Roman" w:hAnsi="Times New Roman"/>
                <w:sz w:val="20"/>
                <w:szCs w:val="20"/>
                <w:lang w:val="en-US"/>
              </w:rPr>
              <w:t>SPIN-code: 7951-5679</w:t>
            </w:r>
          </w:p>
          <w:p w:rsidR="000C1983" w:rsidRPr="00216BB8" w:rsidRDefault="000C1983" w:rsidP="00216BB8">
            <w:pPr>
              <w:tabs>
                <w:tab w:val="left" w:pos="5670"/>
              </w:tabs>
              <w:spacing w:after="0" w:line="240" w:lineRule="auto"/>
              <w:rPr>
                <w:rFonts w:ascii="Times New Roman" w:hAnsi="Times New Roman"/>
                <w:sz w:val="20"/>
                <w:szCs w:val="20"/>
                <w:lang w:val="en-US"/>
              </w:rPr>
            </w:pPr>
          </w:p>
          <w:p w:rsidR="000C1983" w:rsidRPr="00216BB8" w:rsidRDefault="000C1983" w:rsidP="00216BB8">
            <w:pPr>
              <w:tabs>
                <w:tab w:val="left" w:pos="5670"/>
              </w:tabs>
              <w:spacing w:after="0" w:line="240" w:lineRule="auto"/>
              <w:rPr>
                <w:rFonts w:ascii="Times New Roman" w:hAnsi="Times New Roman"/>
                <w:sz w:val="20"/>
                <w:szCs w:val="20"/>
                <w:lang w:val="de-DE"/>
              </w:rPr>
            </w:pPr>
            <w:r w:rsidRPr="00216BB8">
              <w:rPr>
                <w:rFonts w:ascii="Times New Roman" w:hAnsi="Times New Roman"/>
                <w:sz w:val="20"/>
                <w:szCs w:val="20"/>
                <w:lang w:val="de-DE"/>
              </w:rPr>
              <w:t>Kalienko Ekaterina Alexandrovna</w:t>
            </w:r>
          </w:p>
          <w:p w:rsidR="000C1983" w:rsidRPr="00216BB8" w:rsidRDefault="000C1983" w:rsidP="00216BB8">
            <w:pPr>
              <w:tabs>
                <w:tab w:val="left" w:pos="5670"/>
              </w:tabs>
              <w:spacing w:after="0" w:line="240" w:lineRule="auto"/>
              <w:rPr>
                <w:rFonts w:ascii="Times New Roman" w:hAnsi="Times New Roman"/>
                <w:sz w:val="20"/>
                <w:szCs w:val="20"/>
                <w:lang w:val="de-DE"/>
              </w:rPr>
            </w:pPr>
            <w:r>
              <w:rPr>
                <w:rFonts w:ascii="Times New Roman" w:hAnsi="Times New Roman"/>
                <w:sz w:val="20"/>
                <w:szCs w:val="20"/>
                <w:lang w:val="de-DE"/>
              </w:rPr>
              <w:t xml:space="preserve">RSCI </w:t>
            </w:r>
            <w:r w:rsidRPr="00216BB8">
              <w:rPr>
                <w:rFonts w:ascii="Times New Roman" w:hAnsi="Times New Roman"/>
                <w:sz w:val="20"/>
                <w:szCs w:val="20"/>
                <w:lang w:val="de-DE"/>
              </w:rPr>
              <w:t>SPIN-code: 2314-7021</w:t>
            </w:r>
          </w:p>
          <w:p w:rsidR="000C1983" w:rsidRPr="00216BB8" w:rsidRDefault="000C1983" w:rsidP="00216BB8">
            <w:pPr>
              <w:spacing w:after="0" w:line="240" w:lineRule="auto"/>
              <w:rPr>
                <w:rFonts w:ascii="Times New Roman" w:hAnsi="Times New Roman"/>
                <w:i/>
                <w:sz w:val="20"/>
                <w:szCs w:val="20"/>
                <w:lang w:val="en-US"/>
              </w:rPr>
            </w:pPr>
            <w:smartTag w:uri="urn:schemas-microsoft-com:office:smarttags" w:element="PlaceName">
              <w:r w:rsidRPr="00216BB8">
                <w:rPr>
                  <w:rFonts w:ascii="Times New Roman" w:hAnsi="Times New Roman"/>
                  <w:i/>
                  <w:sz w:val="20"/>
                  <w:szCs w:val="20"/>
                  <w:lang w:val="en-US"/>
                </w:rPr>
                <w:t>Kuban</w:t>
              </w:r>
            </w:smartTag>
            <w:r w:rsidRPr="00216BB8">
              <w:rPr>
                <w:rFonts w:ascii="Times New Roman" w:hAnsi="Times New Roman"/>
                <w:i/>
                <w:sz w:val="20"/>
                <w:szCs w:val="20"/>
                <w:lang w:val="en-US"/>
              </w:rPr>
              <w:t xml:space="preserve"> </w:t>
            </w:r>
            <w:smartTag w:uri="urn:schemas-microsoft-com:office:smarttags" w:element="PlaceType">
              <w:r w:rsidRPr="00216BB8">
                <w:rPr>
                  <w:rFonts w:ascii="Times New Roman" w:hAnsi="Times New Roman"/>
                  <w:i/>
                  <w:sz w:val="20"/>
                  <w:szCs w:val="20"/>
                  <w:lang w:val="en-US"/>
                </w:rPr>
                <w:t>State</w:t>
              </w:r>
            </w:smartTag>
            <w:r w:rsidRPr="00216BB8">
              <w:rPr>
                <w:rFonts w:ascii="Times New Roman" w:hAnsi="Times New Roman"/>
                <w:i/>
                <w:sz w:val="20"/>
                <w:szCs w:val="20"/>
                <w:lang w:val="en-US"/>
              </w:rPr>
              <w:t xml:space="preserve"> Technological University, </w:t>
            </w:r>
            <w:smartTag w:uri="urn:schemas-microsoft-com:office:smarttags" w:element="place">
              <w:smartTag w:uri="urn:schemas-microsoft-com:office:smarttags" w:element="City">
                <w:r w:rsidRPr="00216BB8">
                  <w:rPr>
                    <w:rFonts w:ascii="Times New Roman" w:hAnsi="Times New Roman"/>
                    <w:i/>
                    <w:sz w:val="20"/>
                    <w:szCs w:val="20"/>
                    <w:lang w:val="en-US"/>
                  </w:rPr>
                  <w:t>Krasnodar</w:t>
                </w:r>
              </w:smartTag>
              <w:r w:rsidRPr="00216BB8">
                <w:rPr>
                  <w:rFonts w:ascii="Times New Roman" w:hAnsi="Times New Roman"/>
                  <w:i/>
                  <w:sz w:val="20"/>
                  <w:szCs w:val="20"/>
                  <w:lang w:val="en-US"/>
                </w:rPr>
                <w:t>,</w:t>
              </w:r>
              <w:r>
                <w:rPr>
                  <w:rFonts w:ascii="Times New Roman" w:hAnsi="Times New Roman"/>
                  <w:i/>
                  <w:sz w:val="20"/>
                  <w:szCs w:val="20"/>
                  <w:lang w:val="en-US"/>
                </w:rPr>
                <w:t xml:space="preserve"> </w:t>
              </w:r>
              <w:smartTag w:uri="urn:schemas-microsoft-com:office:smarttags" w:element="country-region">
                <w:r w:rsidRPr="00216BB8">
                  <w:rPr>
                    <w:rFonts w:ascii="Times New Roman" w:hAnsi="Times New Roman"/>
                    <w:i/>
                    <w:sz w:val="20"/>
                    <w:szCs w:val="20"/>
                    <w:lang w:val="en-US"/>
                  </w:rPr>
                  <w:t>Russia</w:t>
                </w:r>
              </w:smartTag>
            </w:smartTag>
          </w:p>
          <w:p w:rsidR="000C1983" w:rsidRPr="00216BB8" w:rsidRDefault="000C1983" w:rsidP="00216BB8">
            <w:pPr>
              <w:tabs>
                <w:tab w:val="left" w:pos="5670"/>
              </w:tabs>
              <w:spacing w:after="0" w:line="240" w:lineRule="auto"/>
              <w:rPr>
                <w:rFonts w:ascii="Times New Roman" w:hAnsi="Times New Roman"/>
                <w:bCs/>
                <w:color w:val="FF0000"/>
                <w:sz w:val="20"/>
                <w:szCs w:val="20"/>
                <w:lang w:val="en-US"/>
              </w:rPr>
            </w:pPr>
          </w:p>
          <w:p w:rsidR="000C1983" w:rsidRPr="00216BB8" w:rsidRDefault="000C1983" w:rsidP="00216BB8">
            <w:pPr>
              <w:spacing w:after="0" w:line="240" w:lineRule="auto"/>
              <w:rPr>
                <w:rStyle w:val="translation-chunk"/>
                <w:rFonts w:ascii="Times New Roman" w:hAnsi="Times New Roman"/>
                <w:sz w:val="20"/>
                <w:szCs w:val="20"/>
                <w:lang w:val="en-US"/>
              </w:rPr>
            </w:pPr>
            <w:r>
              <w:rPr>
                <w:rStyle w:val="translation-chunk"/>
                <w:rFonts w:ascii="Times New Roman" w:hAnsi="Times New Roman"/>
                <w:sz w:val="20"/>
                <w:szCs w:val="20"/>
                <w:lang w:val="en-US"/>
              </w:rPr>
              <w:t>The article investigates a f</w:t>
            </w:r>
            <w:r w:rsidRPr="00216BB8">
              <w:rPr>
                <w:rStyle w:val="translation-chunk"/>
                <w:rFonts w:ascii="Times New Roman" w:hAnsi="Times New Roman"/>
                <w:sz w:val="20"/>
                <w:szCs w:val="20"/>
                <w:lang w:val="en-US"/>
              </w:rPr>
              <w:t xml:space="preserve">ractional composition and quality indices of industrial raw materials of coriander in the </w:t>
            </w:r>
            <w:smartTag w:uri="urn:schemas-microsoft-com:office:smarttags" w:element="place">
              <w:r w:rsidRPr="00216BB8">
                <w:rPr>
                  <w:rStyle w:val="translation-chunk"/>
                  <w:rFonts w:ascii="Times New Roman" w:hAnsi="Times New Roman"/>
                  <w:sz w:val="20"/>
                  <w:szCs w:val="20"/>
                  <w:lang w:val="en-US"/>
                </w:rPr>
                <w:t>North Caucasus</w:t>
              </w:r>
            </w:smartTag>
            <w:r>
              <w:rPr>
                <w:rStyle w:val="translation-chunk"/>
                <w:rFonts w:ascii="Times New Roman" w:hAnsi="Times New Roman"/>
                <w:sz w:val="20"/>
                <w:szCs w:val="20"/>
                <w:lang w:val="en-US"/>
              </w:rPr>
              <w:t xml:space="preserve"> economic zone of cultivation</w:t>
            </w:r>
            <w:r w:rsidRPr="00216BB8">
              <w:rPr>
                <w:rStyle w:val="translation-chunk"/>
                <w:rFonts w:ascii="Times New Roman" w:hAnsi="Times New Roman"/>
                <w:sz w:val="20"/>
                <w:szCs w:val="20"/>
                <w:lang w:val="en-US"/>
              </w:rPr>
              <w:t>. It was found</w:t>
            </w:r>
            <w:r>
              <w:rPr>
                <w:rStyle w:val="translation-chunk"/>
                <w:rFonts w:ascii="Times New Roman" w:hAnsi="Times New Roman"/>
                <w:sz w:val="20"/>
                <w:szCs w:val="20"/>
                <w:lang w:val="en-US"/>
              </w:rPr>
              <w:t>,</w:t>
            </w:r>
            <w:r w:rsidRPr="00216BB8">
              <w:rPr>
                <w:rStyle w:val="translation-chunk"/>
                <w:rFonts w:ascii="Times New Roman" w:hAnsi="Times New Roman"/>
                <w:sz w:val="20"/>
                <w:szCs w:val="20"/>
                <w:lang w:val="en-US"/>
              </w:rPr>
              <w:t xml:space="preserve"> that losses of essential oil in raw materials associated with the splitting of the fruit reach 23.4 %. Essential oil from split fruits is enriched with valuable components - linalool, geraniol, geranyl acetate. Changes of the component composition of essential oil from split fruits cause the following changes of organoleptic and physicochemical quality indicators in comparison with the oil from whole fruits: color from almost colorless intensifies to a pale yellow; in a spicy oil smell, similar to the smell of linalool, there appears a more intense shade of geraniol and geranyl acetate; acid degree value in oil from fruitlets and fruitlets without the shell increases, respectively, by 38.5 % and 65.4 %; ether index increases by 19.2 % and 97.5 %, respectively. It is recommended to use oil from split fruits to correct the composition of coriander essential oil in order to increase the content of linalool with a simultaneous decrease in the content of undesirable components – hydrocarbons and camphor, or, preferably, to separate valuable components – linalool, geraniol. It was proved expedient to separate split fruit factions during the post-harvest treatment, with their primary processing and intended use of the obtained essential oil </w:t>
            </w:r>
          </w:p>
          <w:p w:rsidR="000C1983" w:rsidRPr="00216BB8" w:rsidRDefault="000C1983" w:rsidP="00216BB8">
            <w:pPr>
              <w:spacing w:after="0" w:line="240" w:lineRule="auto"/>
              <w:rPr>
                <w:rStyle w:val="translation-chunk"/>
                <w:rFonts w:ascii="Times New Roman" w:hAnsi="Times New Roman"/>
                <w:sz w:val="20"/>
                <w:szCs w:val="20"/>
                <w:lang w:val="en-US"/>
              </w:rPr>
            </w:pPr>
          </w:p>
          <w:p w:rsidR="000C1983" w:rsidRPr="00216BB8" w:rsidRDefault="000C1983" w:rsidP="00216BB8">
            <w:pPr>
              <w:spacing w:after="0" w:line="240" w:lineRule="auto"/>
              <w:rPr>
                <w:rStyle w:val="translation-chunk"/>
                <w:rFonts w:ascii="Times New Roman" w:hAnsi="Times New Roman"/>
                <w:sz w:val="20"/>
                <w:szCs w:val="20"/>
                <w:lang w:val="en-US"/>
              </w:rPr>
            </w:pPr>
          </w:p>
          <w:p w:rsidR="000C1983" w:rsidRPr="00216BB8" w:rsidRDefault="000C1983" w:rsidP="00216BB8">
            <w:pPr>
              <w:spacing w:after="0" w:line="240" w:lineRule="auto"/>
              <w:rPr>
                <w:rStyle w:val="translation-chunk"/>
                <w:rFonts w:ascii="Times New Roman" w:hAnsi="Times New Roman"/>
                <w:sz w:val="20"/>
                <w:szCs w:val="20"/>
                <w:lang w:val="en-US"/>
              </w:rPr>
            </w:pPr>
          </w:p>
          <w:p w:rsidR="000C1983" w:rsidRPr="00216BB8" w:rsidRDefault="000C1983" w:rsidP="00216BB8">
            <w:pPr>
              <w:spacing w:after="0" w:line="240" w:lineRule="auto"/>
              <w:rPr>
                <w:rStyle w:val="translation-chunk"/>
                <w:rFonts w:ascii="Times New Roman" w:hAnsi="Times New Roman"/>
                <w:sz w:val="20"/>
                <w:szCs w:val="20"/>
                <w:lang w:val="en-US"/>
              </w:rPr>
            </w:pPr>
          </w:p>
          <w:p w:rsidR="000C1983" w:rsidRPr="00216BB8" w:rsidRDefault="000C1983" w:rsidP="00216BB8">
            <w:pPr>
              <w:spacing w:after="0" w:line="240" w:lineRule="auto"/>
              <w:rPr>
                <w:rStyle w:val="translation-chunk"/>
                <w:rFonts w:ascii="Times New Roman" w:hAnsi="Times New Roman"/>
                <w:sz w:val="20"/>
                <w:szCs w:val="20"/>
                <w:lang w:val="en-US"/>
              </w:rPr>
            </w:pPr>
          </w:p>
          <w:p w:rsidR="000C1983" w:rsidRPr="00216BB8" w:rsidRDefault="000C1983" w:rsidP="00216BB8">
            <w:pPr>
              <w:spacing w:after="0" w:line="240" w:lineRule="auto"/>
              <w:rPr>
                <w:rStyle w:val="translation-chunk"/>
                <w:rFonts w:ascii="Times New Roman" w:hAnsi="Times New Roman"/>
                <w:sz w:val="20"/>
                <w:szCs w:val="20"/>
                <w:lang w:val="en-US"/>
              </w:rPr>
            </w:pPr>
          </w:p>
          <w:p w:rsidR="000C1983" w:rsidRPr="00216BB8" w:rsidRDefault="000C1983" w:rsidP="00216BB8">
            <w:pPr>
              <w:spacing w:after="0" w:line="240" w:lineRule="auto"/>
              <w:rPr>
                <w:rStyle w:val="translation-chunk"/>
                <w:rFonts w:ascii="Times New Roman" w:hAnsi="Times New Roman"/>
                <w:sz w:val="20"/>
                <w:szCs w:val="20"/>
                <w:lang w:val="en-US"/>
              </w:rPr>
            </w:pPr>
          </w:p>
          <w:p w:rsidR="000C1983" w:rsidRPr="00AB1350" w:rsidRDefault="000C1983" w:rsidP="00AB1350">
            <w:pPr>
              <w:spacing w:after="0" w:line="240" w:lineRule="auto"/>
              <w:rPr>
                <w:rFonts w:ascii="Times New Roman" w:hAnsi="Times New Roman"/>
                <w:sz w:val="20"/>
                <w:szCs w:val="20"/>
                <w:lang w:val="en-US"/>
              </w:rPr>
            </w:pPr>
            <w:r>
              <w:rPr>
                <w:rStyle w:val="translation-chunk"/>
                <w:rFonts w:ascii="Times New Roman" w:hAnsi="Times New Roman"/>
                <w:sz w:val="20"/>
                <w:szCs w:val="20"/>
                <w:lang w:val="en-US"/>
              </w:rPr>
              <w:t>Key</w:t>
            </w:r>
            <w:r w:rsidRPr="00216BB8">
              <w:rPr>
                <w:rStyle w:val="translation-chunk"/>
                <w:rFonts w:ascii="Times New Roman" w:hAnsi="Times New Roman"/>
                <w:sz w:val="20"/>
                <w:szCs w:val="20"/>
                <w:lang w:val="en-US"/>
              </w:rPr>
              <w:t>words: CORIANDER FRUITS, RAW MATERIAL FRACTIONS, SPLIT FRUITS, ESSENTIAL OIL</w:t>
            </w:r>
          </w:p>
        </w:tc>
      </w:tr>
    </w:tbl>
    <w:p w:rsidR="000C1983" w:rsidRDefault="000C1983" w:rsidP="009959A1">
      <w:pPr>
        <w:spacing w:after="0" w:line="360" w:lineRule="auto"/>
        <w:ind w:firstLine="708"/>
        <w:contextualSpacing/>
        <w:jc w:val="both"/>
        <w:rPr>
          <w:rFonts w:ascii="Times New Roman" w:hAnsi="Times New Roman"/>
          <w:sz w:val="28"/>
          <w:szCs w:val="28"/>
          <w:lang w:val="en-US"/>
        </w:rPr>
      </w:pPr>
    </w:p>
    <w:p w:rsidR="000C1983" w:rsidRPr="009959A1" w:rsidRDefault="000C1983" w:rsidP="009959A1">
      <w:pPr>
        <w:spacing w:after="0" w:line="360" w:lineRule="auto"/>
        <w:ind w:firstLine="708"/>
        <w:contextualSpacing/>
        <w:jc w:val="both"/>
        <w:rPr>
          <w:rFonts w:ascii="Times New Roman" w:hAnsi="Times New Roman"/>
          <w:sz w:val="28"/>
          <w:szCs w:val="28"/>
        </w:rPr>
      </w:pPr>
      <w:r>
        <w:rPr>
          <w:rFonts w:ascii="Times New Roman" w:hAnsi="Times New Roman"/>
          <w:sz w:val="28"/>
          <w:szCs w:val="28"/>
        </w:rPr>
        <w:t>В</w:t>
      </w:r>
      <w:r w:rsidRPr="009959A1">
        <w:rPr>
          <w:rFonts w:ascii="Times New Roman" w:hAnsi="Times New Roman"/>
          <w:sz w:val="28"/>
          <w:szCs w:val="28"/>
        </w:rPr>
        <w:t xml:space="preserve"> настоящее время переработка  эфирномасличного сырья в России осуществляется в небольших объемах. Вместе с тем объем импорта душистых веществ в </w:t>
      </w:r>
      <w:smartTag w:uri="urn:schemas-microsoft-com:office:smarttags" w:element="City">
        <w:r w:rsidRPr="009959A1">
          <w:rPr>
            <w:rFonts w:ascii="Times New Roman" w:hAnsi="Times New Roman"/>
            <w:sz w:val="28"/>
            <w:szCs w:val="28"/>
          </w:rPr>
          <w:t>2012 г</w:t>
        </w:r>
      </w:smartTag>
      <w:r w:rsidRPr="009959A1">
        <w:rPr>
          <w:rFonts w:ascii="Times New Roman" w:hAnsi="Times New Roman"/>
          <w:sz w:val="28"/>
          <w:szCs w:val="28"/>
        </w:rPr>
        <w:t xml:space="preserve">. составил 620 млн. долларов США [1].   </w:t>
      </w:r>
    </w:p>
    <w:p w:rsidR="000C1983" w:rsidRPr="009959A1" w:rsidRDefault="000C1983" w:rsidP="009959A1">
      <w:pPr>
        <w:spacing w:after="0" w:line="360" w:lineRule="auto"/>
        <w:ind w:firstLine="851"/>
        <w:contextualSpacing/>
        <w:jc w:val="both"/>
        <w:rPr>
          <w:rFonts w:ascii="Times New Roman" w:hAnsi="Times New Roman"/>
          <w:sz w:val="28"/>
          <w:szCs w:val="28"/>
        </w:rPr>
      </w:pPr>
      <w:r w:rsidRPr="009959A1">
        <w:rPr>
          <w:rFonts w:ascii="Times New Roman" w:hAnsi="Times New Roman"/>
          <w:sz w:val="28"/>
          <w:szCs w:val="28"/>
        </w:rPr>
        <w:t>Актуальность решения задачи возобновления и развития эфиромасличного производства обусловлена как растущим спросом на эфирные масла, так и необходимостью решения задач импортозамещения эфирных масел и смесей душистых веществ. Проблема имеет особое значение для Северо-Кавказского региона, в котором имеются благоприятные условия для  возделывания эфирномасличных культур, а также научно-технический потенциал, способствующий  развитию данной отрасли производства.</w:t>
      </w:r>
    </w:p>
    <w:p w:rsidR="000C1983" w:rsidRPr="009959A1" w:rsidRDefault="000C1983" w:rsidP="009959A1">
      <w:pPr>
        <w:spacing w:after="0" w:line="360" w:lineRule="auto"/>
        <w:ind w:firstLine="851"/>
        <w:contextualSpacing/>
        <w:jc w:val="both"/>
        <w:rPr>
          <w:rFonts w:ascii="Times New Roman" w:hAnsi="Times New Roman"/>
          <w:sz w:val="28"/>
          <w:szCs w:val="28"/>
        </w:rPr>
      </w:pPr>
      <w:r w:rsidRPr="009959A1">
        <w:rPr>
          <w:rFonts w:ascii="Times New Roman" w:hAnsi="Times New Roman"/>
          <w:sz w:val="28"/>
          <w:szCs w:val="28"/>
        </w:rPr>
        <w:t xml:space="preserve">В развитии эфирномасличного производства  разработка ресурсосберегающих технологий имеет первостепенное значение. </w:t>
      </w:r>
    </w:p>
    <w:p w:rsidR="000C1983" w:rsidRPr="009959A1" w:rsidRDefault="000C1983" w:rsidP="009959A1">
      <w:pPr>
        <w:spacing w:after="0" w:line="360" w:lineRule="auto"/>
        <w:ind w:firstLine="851"/>
        <w:contextualSpacing/>
        <w:jc w:val="both"/>
        <w:rPr>
          <w:rFonts w:ascii="Times New Roman" w:hAnsi="Times New Roman"/>
          <w:sz w:val="28"/>
          <w:szCs w:val="28"/>
        </w:rPr>
      </w:pPr>
      <w:r w:rsidRPr="009959A1">
        <w:rPr>
          <w:rFonts w:ascii="Times New Roman" w:hAnsi="Times New Roman"/>
          <w:sz w:val="28"/>
          <w:szCs w:val="28"/>
        </w:rPr>
        <w:t>Кориандр – основная эфирномасличная культура в Российской  Федерации. Проблемы  экономического характера, возникшие  в начале  девяностых   годов,   повлекли за собой    резкое  снижение объемов переработки  кориандра и нарушения в условиях его возделывания, что привело</w:t>
      </w:r>
      <w:r>
        <w:rPr>
          <w:rFonts w:ascii="Times New Roman" w:hAnsi="Times New Roman"/>
          <w:sz w:val="28"/>
          <w:szCs w:val="28"/>
        </w:rPr>
        <w:t xml:space="preserve"> к  существенному  изменению </w:t>
      </w:r>
      <w:r w:rsidRPr="009959A1">
        <w:rPr>
          <w:rFonts w:ascii="Times New Roman" w:hAnsi="Times New Roman"/>
          <w:sz w:val="28"/>
          <w:szCs w:val="28"/>
        </w:rPr>
        <w:t xml:space="preserve"> качественных показателей</w:t>
      </w:r>
      <w:r>
        <w:rPr>
          <w:rFonts w:ascii="Times New Roman" w:hAnsi="Times New Roman"/>
          <w:sz w:val="28"/>
          <w:szCs w:val="28"/>
        </w:rPr>
        <w:t xml:space="preserve"> сырья</w:t>
      </w:r>
      <w:r w:rsidRPr="009959A1">
        <w:rPr>
          <w:rFonts w:ascii="Times New Roman" w:hAnsi="Times New Roman"/>
          <w:sz w:val="28"/>
          <w:szCs w:val="28"/>
        </w:rPr>
        <w:t>. Это подтвердили  исследования промышленного сырья кориандра Северо-Кавказской экономической зоны возделывания, проведенные в 2014-</w:t>
      </w:r>
      <w:smartTag w:uri="urn:schemas-microsoft-com:office:smarttags" w:element="City">
        <w:r w:rsidRPr="009959A1">
          <w:rPr>
            <w:rFonts w:ascii="Times New Roman" w:hAnsi="Times New Roman"/>
            <w:sz w:val="28"/>
            <w:szCs w:val="28"/>
          </w:rPr>
          <w:t>2015 г</w:t>
        </w:r>
      </w:smartTag>
      <w:r w:rsidRPr="009959A1">
        <w:rPr>
          <w:rFonts w:ascii="Times New Roman" w:hAnsi="Times New Roman"/>
          <w:sz w:val="28"/>
          <w:szCs w:val="28"/>
        </w:rPr>
        <w:t xml:space="preserve">.г.   Установлено, что интервал варьирования  массовой доли эфирного масла в целых плодах кориандра, как наиболее важного показателя качества сырья,   составляет   от  1,16 % до 2,02 %.  При этом   среднее значение показателя  1,58  %,  что на  33-38 %   ниже  масличности  лучших сортов кориандра, ранее районированных, и свидетельствует о существенном снижении продуктивности  существующего сырья в отношении эфирного масла [2].   Наиболее  вероятной причиной является   использование для товарных посевов семенного материала низкой репродукции.  Следовательно, одной из первостепенных задач является  возрождение аграрной науки  и первичного семеноводства  эфирномасличных  культур,  а  также   повышение эффективности использования потенциала  имеющихся сортов кориандра.   </w:t>
      </w:r>
    </w:p>
    <w:p w:rsidR="000C1983" w:rsidRPr="009959A1" w:rsidRDefault="000C1983" w:rsidP="009959A1">
      <w:pPr>
        <w:spacing w:after="0" w:line="360" w:lineRule="auto"/>
        <w:ind w:firstLine="851"/>
        <w:contextualSpacing/>
        <w:jc w:val="both"/>
        <w:rPr>
          <w:rFonts w:ascii="Times New Roman" w:hAnsi="Times New Roman"/>
          <w:sz w:val="28"/>
          <w:szCs w:val="28"/>
        </w:rPr>
      </w:pPr>
      <w:r w:rsidRPr="009959A1">
        <w:rPr>
          <w:rFonts w:ascii="Times New Roman" w:hAnsi="Times New Roman"/>
          <w:sz w:val="28"/>
          <w:szCs w:val="28"/>
        </w:rPr>
        <w:t>В связи с этим</w:t>
      </w:r>
      <w:r>
        <w:rPr>
          <w:rFonts w:ascii="Times New Roman" w:hAnsi="Times New Roman"/>
          <w:sz w:val="28"/>
          <w:szCs w:val="28"/>
        </w:rPr>
        <w:t>,</w:t>
      </w:r>
      <w:r w:rsidRPr="009959A1">
        <w:rPr>
          <w:rFonts w:ascii="Times New Roman" w:hAnsi="Times New Roman"/>
          <w:sz w:val="28"/>
          <w:szCs w:val="28"/>
        </w:rPr>
        <w:t xml:space="preserve">  одной из первоочередных  задач является выявление и использование резервов продуктивности кориандра на основе тщательного изучения  его свойств и технологических процессов  получения отдельных видов целевых продуктов  на всех стадиях производства сырья, его подготовки к хранению и переработке, а также непосредственно переработки. </w:t>
      </w:r>
    </w:p>
    <w:p w:rsidR="000C1983" w:rsidRPr="009959A1" w:rsidRDefault="000C1983" w:rsidP="009959A1">
      <w:pPr>
        <w:spacing w:after="0" w:line="360" w:lineRule="auto"/>
        <w:ind w:firstLine="851"/>
        <w:contextualSpacing/>
        <w:jc w:val="both"/>
        <w:rPr>
          <w:rFonts w:ascii="Times New Roman" w:hAnsi="Times New Roman"/>
          <w:sz w:val="28"/>
          <w:szCs w:val="28"/>
        </w:rPr>
      </w:pPr>
      <w:r w:rsidRPr="009959A1">
        <w:rPr>
          <w:rFonts w:ascii="Times New Roman" w:hAnsi="Times New Roman"/>
          <w:sz w:val="28"/>
          <w:szCs w:val="28"/>
        </w:rPr>
        <w:t>Кориандр относится к группе эфирномасличного сырья с внутренними эфирномасличными вместилищами,  находящимися на внутренней поверхности полуплодиков.   Массовая доля эфирного масла в промышленном сырье  одного  сорта всегда ниже из-за наличия  в нем   плодов, расколотых до полуплодиков в оболочке,  полуплодиков без оболочки (ядер), относящихся к эфирномасличной примеси,   и сорных примесей  [3].  Раскалывание плодов генетически обусловлено, но степень раскалывания во многом зависит от сорта, режимов уборки,  размеров плодов,  климатических и погодных условий при созревании и уборке [4, 5, 6].</w:t>
      </w:r>
    </w:p>
    <w:p w:rsidR="000C1983" w:rsidRPr="009959A1" w:rsidRDefault="000C1983" w:rsidP="009959A1">
      <w:pPr>
        <w:spacing w:after="0" w:line="360" w:lineRule="auto"/>
        <w:ind w:firstLine="851"/>
        <w:contextualSpacing/>
        <w:jc w:val="both"/>
        <w:rPr>
          <w:rFonts w:ascii="Times New Roman" w:hAnsi="Times New Roman"/>
          <w:sz w:val="28"/>
          <w:szCs w:val="28"/>
        </w:rPr>
      </w:pPr>
      <w:r w:rsidRPr="009959A1">
        <w:rPr>
          <w:rFonts w:ascii="Times New Roman" w:hAnsi="Times New Roman"/>
          <w:sz w:val="28"/>
          <w:szCs w:val="28"/>
        </w:rPr>
        <w:t>Известно, что  вскоре пос</w:t>
      </w:r>
      <w:r>
        <w:rPr>
          <w:rFonts w:ascii="Times New Roman" w:hAnsi="Times New Roman"/>
          <w:sz w:val="28"/>
          <w:szCs w:val="28"/>
        </w:rPr>
        <w:t>ле раскалывания в полуплодиках в  оболочке</w:t>
      </w:r>
      <w:r w:rsidRPr="009959A1">
        <w:rPr>
          <w:rFonts w:ascii="Times New Roman" w:hAnsi="Times New Roman"/>
          <w:sz w:val="28"/>
          <w:szCs w:val="28"/>
        </w:rPr>
        <w:t xml:space="preserve"> остается около 50 % масла от массы его в целых плодах, а в полуплодиках без оболочки  -  от 14 % до 18 % [3],    при этом изменяется состав эфирного масла  преимущественно из-за различий относительных по</w:t>
      </w:r>
      <w:r>
        <w:rPr>
          <w:rFonts w:ascii="Times New Roman" w:hAnsi="Times New Roman"/>
          <w:sz w:val="28"/>
          <w:szCs w:val="28"/>
        </w:rPr>
        <w:t>терь отдельных компонентов [7</w:t>
      </w:r>
      <w:r w:rsidRPr="009959A1">
        <w:rPr>
          <w:rFonts w:ascii="Times New Roman" w:hAnsi="Times New Roman"/>
          <w:sz w:val="28"/>
          <w:szCs w:val="28"/>
        </w:rPr>
        <w:t xml:space="preserve">].   </w:t>
      </w:r>
    </w:p>
    <w:p w:rsidR="000C1983" w:rsidRPr="009959A1" w:rsidRDefault="000C1983" w:rsidP="009959A1">
      <w:pPr>
        <w:spacing w:after="0" w:line="360" w:lineRule="auto"/>
        <w:ind w:firstLine="851"/>
        <w:contextualSpacing/>
        <w:jc w:val="both"/>
        <w:rPr>
          <w:rFonts w:ascii="Times New Roman" w:hAnsi="Times New Roman"/>
          <w:sz w:val="28"/>
          <w:szCs w:val="28"/>
        </w:rPr>
      </w:pPr>
      <w:r w:rsidRPr="009959A1">
        <w:rPr>
          <w:rFonts w:ascii="Times New Roman" w:hAnsi="Times New Roman"/>
          <w:sz w:val="28"/>
          <w:szCs w:val="28"/>
        </w:rPr>
        <w:t xml:space="preserve">Сведения о фракционном составе и качестве  сырья, поступающего в настоящее время на перерабатывающие предприятия, об изменениях   физико-химических свойств   эфирного   масла, полученного  из расколотых плодов  недостаточны, отсутствуют рекомендации о его применении. Влияние раскалывания на выход и качество жирного масла не установлено. </w:t>
      </w:r>
    </w:p>
    <w:p w:rsidR="000C1983" w:rsidRPr="009959A1" w:rsidRDefault="000C1983" w:rsidP="009959A1">
      <w:pPr>
        <w:spacing w:after="0" w:line="360" w:lineRule="auto"/>
        <w:ind w:firstLine="851"/>
        <w:contextualSpacing/>
        <w:jc w:val="both"/>
        <w:rPr>
          <w:rFonts w:ascii="Times New Roman" w:hAnsi="Times New Roman"/>
          <w:sz w:val="28"/>
          <w:szCs w:val="28"/>
        </w:rPr>
      </w:pPr>
      <w:r w:rsidRPr="009959A1">
        <w:rPr>
          <w:rFonts w:ascii="Times New Roman" w:hAnsi="Times New Roman"/>
          <w:sz w:val="28"/>
          <w:szCs w:val="28"/>
        </w:rPr>
        <w:t>В связи с этим целесообразно провести  исследование фракционного состава промышленного сырья,  поступающего в настоящее время  на перерабатывающие предприятия,  дать объективную оценку  величины потерь и качественных изменений  эфирного и жирного масел в  расколотых плодах кориандра, а также разработать  рекомендации по их применению.</w:t>
      </w:r>
    </w:p>
    <w:p w:rsidR="000C1983" w:rsidRPr="00406076" w:rsidRDefault="000C1983" w:rsidP="009959A1">
      <w:pPr>
        <w:spacing w:after="0" w:line="360" w:lineRule="auto"/>
        <w:ind w:firstLine="851"/>
        <w:contextualSpacing/>
        <w:jc w:val="both"/>
        <w:rPr>
          <w:rFonts w:ascii="Times New Roman" w:hAnsi="Times New Roman"/>
          <w:sz w:val="28"/>
          <w:szCs w:val="28"/>
        </w:rPr>
      </w:pPr>
      <w:r w:rsidRPr="009959A1">
        <w:rPr>
          <w:rFonts w:ascii="Times New Roman" w:hAnsi="Times New Roman"/>
          <w:sz w:val="28"/>
          <w:szCs w:val="28"/>
        </w:rPr>
        <w:t xml:space="preserve">Объектом исследования явились  образцы промышленного сырья кориандра, поступившие на  перерабатывающее предприятие (ООО «Форт»,  г. Усть-Лабинск)  в </w:t>
      </w:r>
      <w:smartTag w:uri="urn:schemas-microsoft-com:office:smarttags" w:element="City">
        <w:r w:rsidRPr="009959A1">
          <w:rPr>
            <w:rFonts w:ascii="Times New Roman" w:hAnsi="Times New Roman"/>
            <w:sz w:val="28"/>
            <w:szCs w:val="28"/>
          </w:rPr>
          <w:t>2014 г</w:t>
        </w:r>
      </w:smartTag>
      <w:r w:rsidRPr="009959A1">
        <w:rPr>
          <w:rFonts w:ascii="Times New Roman" w:hAnsi="Times New Roman"/>
          <w:sz w:val="28"/>
          <w:szCs w:val="28"/>
        </w:rPr>
        <w:t>. С целью исследования количественных и качественных изменений  эфирного и жирного масел</w:t>
      </w:r>
      <w:r>
        <w:rPr>
          <w:rFonts w:ascii="Times New Roman" w:hAnsi="Times New Roman"/>
          <w:sz w:val="28"/>
          <w:szCs w:val="28"/>
        </w:rPr>
        <w:t>, полученных</w:t>
      </w:r>
      <w:r w:rsidRPr="009959A1">
        <w:rPr>
          <w:rFonts w:ascii="Times New Roman" w:hAnsi="Times New Roman"/>
          <w:sz w:val="28"/>
          <w:szCs w:val="28"/>
        </w:rPr>
        <w:t xml:space="preserve"> из расколотых плодов</w:t>
      </w:r>
      <w:r>
        <w:rPr>
          <w:rFonts w:ascii="Times New Roman" w:hAnsi="Times New Roman"/>
          <w:sz w:val="28"/>
          <w:szCs w:val="28"/>
        </w:rPr>
        <w:t xml:space="preserve">, </w:t>
      </w:r>
      <w:r w:rsidRPr="009959A1">
        <w:rPr>
          <w:rFonts w:ascii="Times New Roman" w:hAnsi="Times New Roman"/>
          <w:sz w:val="28"/>
          <w:szCs w:val="28"/>
        </w:rPr>
        <w:t xml:space="preserve"> выделили  из  </w:t>
      </w:r>
      <w:r>
        <w:rPr>
          <w:rFonts w:ascii="Times New Roman" w:hAnsi="Times New Roman"/>
          <w:sz w:val="28"/>
          <w:szCs w:val="28"/>
        </w:rPr>
        <w:t>одного из исследуемых промышленных образцов</w:t>
      </w:r>
      <w:r w:rsidRPr="009959A1">
        <w:rPr>
          <w:rFonts w:ascii="Times New Roman" w:hAnsi="Times New Roman"/>
          <w:sz w:val="28"/>
          <w:szCs w:val="28"/>
        </w:rPr>
        <w:t xml:space="preserve"> после семи-восьми месяцев хранения целые плоды, полуплодики в оболочке  и полуплодики без оболочки.</w:t>
      </w:r>
    </w:p>
    <w:p w:rsidR="000C1983" w:rsidRPr="00406076" w:rsidRDefault="000C1983" w:rsidP="00406076">
      <w:pPr>
        <w:spacing w:after="0" w:line="360" w:lineRule="auto"/>
        <w:ind w:firstLine="851"/>
        <w:contextualSpacing/>
        <w:jc w:val="both"/>
        <w:rPr>
          <w:rFonts w:ascii="Times New Roman" w:hAnsi="Times New Roman"/>
          <w:sz w:val="28"/>
          <w:szCs w:val="28"/>
        </w:rPr>
      </w:pPr>
      <w:r w:rsidRPr="00406076">
        <w:rPr>
          <w:rFonts w:ascii="Times New Roman" w:hAnsi="Times New Roman"/>
          <w:sz w:val="28"/>
          <w:szCs w:val="28"/>
        </w:rPr>
        <w:t>Образцы промышленного сырья кориандра</w:t>
      </w:r>
      <w:r>
        <w:rPr>
          <w:rFonts w:ascii="Times New Roman" w:hAnsi="Times New Roman"/>
          <w:sz w:val="28"/>
          <w:szCs w:val="28"/>
        </w:rPr>
        <w:t xml:space="preserve">, состав и качество эфирного и </w:t>
      </w:r>
      <w:r w:rsidRPr="00406076">
        <w:rPr>
          <w:rFonts w:ascii="Times New Roman" w:hAnsi="Times New Roman"/>
          <w:sz w:val="28"/>
          <w:szCs w:val="28"/>
        </w:rPr>
        <w:t xml:space="preserve"> </w:t>
      </w:r>
      <w:r>
        <w:rPr>
          <w:rFonts w:ascii="Times New Roman" w:hAnsi="Times New Roman"/>
          <w:sz w:val="28"/>
          <w:szCs w:val="28"/>
        </w:rPr>
        <w:t xml:space="preserve">жирного масел </w:t>
      </w:r>
      <w:r w:rsidRPr="00406076">
        <w:rPr>
          <w:rFonts w:ascii="Times New Roman" w:hAnsi="Times New Roman"/>
          <w:sz w:val="28"/>
          <w:szCs w:val="28"/>
        </w:rPr>
        <w:t xml:space="preserve">анализировали в соответствии с требованиями  действующих нормативных  документов.  </w:t>
      </w:r>
    </w:p>
    <w:p w:rsidR="000C1983" w:rsidRPr="00406076" w:rsidRDefault="000C1983" w:rsidP="00406076">
      <w:pPr>
        <w:spacing w:after="0" w:line="360" w:lineRule="auto"/>
        <w:ind w:firstLine="851"/>
        <w:contextualSpacing/>
        <w:jc w:val="both"/>
        <w:rPr>
          <w:rFonts w:ascii="Times New Roman" w:hAnsi="Times New Roman"/>
          <w:sz w:val="28"/>
          <w:szCs w:val="28"/>
        </w:rPr>
      </w:pPr>
      <w:r w:rsidRPr="00406076">
        <w:rPr>
          <w:rFonts w:ascii="Times New Roman" w:hAnsi="Times New Roman"/>
          <w:sz w:val="28"/>
          <w:szCs w:val="28"/>
        </w:rPr>
        <w:t>Результаты, полученные при исследовании фракционного состава промышленных образцов сырья кориандра Северо-Кавказской экономической зоны возделывания, представлены в таблице 1.</w:t>
      </w:r>
      <w:r>
        <w:rPr>
          <w:rFonts w:ascii="Times New Roman" w:hAnsi="Times New Roman"/>
          <w:sz w:val="28"/>
          <w:szCs w:val="28"/>
        </w:rPr>
        <w:t xml:space="preserve"> </w:t>
      </w:r>
      <w:r w:rsidRPr="00406076">
        <w:rPr>
          <w:rFonts w:ascii="Times New Roman" w:hAnsi="Times New Roman"/>
          <w:sz w:val="28"/>
          <w:szCs w:val="28"/>
        </w:rPr>
        <w:t>Установлено, что сумма массовых долей полуплодиков и примесей данного растения, состоящих преимущественно из полуплодиков без оболочки и мелких недозревших плодов,  в условиях эксперимента  максимально составляет  около 28  % к общей массе сырья, что приводит к существенным потерям эфирного масла</w:t>
      </w:r>
      <w:r>
        <w:rPr>
          <w:rFonts w:ascii="Times New Roman" w:hAnsi="Times New Roman"/>
          <w:sz w:val="28"/>
          <w:szCs w:val="28"/>
        </w:rPr>
        <w:t>.</w:t>
      </w:r>
    </w:p>
    <w:p w:rsidR="000C1983" w:rsidRDefault="000C1983" w:rsidP="009959A1">
      <w:pPr>
        <w:spacing w:after="0" w:line="360" w:lineRule="auto"/>
        <w:contextualSpacing/>
        <w:jc w:val="both"/>
        <w:rPr>
          <w:rFonts w:ascii="Times New Roman" w:hAnsi="Times New Roman"/>
          <w:sz w:val="28"/>
          <w:szCs w:val="28"/>
          <w:lang w:val="en-US"/>
        </w:rPr>
      </w:pPr>
    </w:p>
    <w:p w:rsidR="000C1983" w:rsidRDefault="000C1983" w:rsidP="009959A1">
      <w:pPr>
        <w:spacing w:after="0" w:line="360" w:lineRule="auto"/>
        <w:contextualSpacing/>
        <w:jc w:val="both"/>
        <w:rPr>
          <w:rFonts w:ascii="Times New Roman" w:hAnsi="Times New Roman"/>
          <w:sz w:val="28"/>
          <w:szCs w:val="28"/>
        </w:rPr>
      </w:pPr>
      <w:r w:rsidRPr="009959A1">
        <w:rPr>
          <w:rFonts w:ascii="Times New Roman" w:hAnsi="Times New Roman"/>
          <w:sz w:val="28"/>
          <w:szCs w:val="28"/>
        </w:rPr>
        <w:t>Таблица 1 – Фракционный состав промышленного сырья кориандра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23"/>
        <w:gridCol w:w="2033"/>
        <w:gridCol w:w="1959"/>
        <w:gridCol w:w="2214"/>
        <w:gridCol w:w="1857"/>
      </w:tblGrid>
      <w:tr w:rsidR="000C1983" w:rsidRPr="009959A1" w:rsidTr="0035569B">
        <w:tc>
          <w:tcPr>
            <w:tcW w:w="1241" w:type="dxa"/>
            <w:vMerge w:val="restart"/>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Номер образца</w:t>
            </w:r>
          </w:p>
        </w:tc>
        <w:tc>
          <w:tcPr>
            <w:tcW w:w="8330" w:type="dxa"/>
            <w:gridSpan w:val="4"/>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Массовая доля в сырье, %</w:t>
            </w:r>
          </w:p>
        </w:tc>
      </w:tr>
      <w:tr w:rsidR="000C1983" w:rsidRPr="009959A1" w:rsidTr="0035569B">
        <w:tc>
          <w:tcPr>
            <w:tcW w:w="1241" w:type="dxa"/>
            <w:vMerge/>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p>
        </w:tc>
        <w:tc>
          <w:tcPr>
            <w:tcW w:w="2128" w:type="dxa"/>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целых плодов</w:t>
            </w:r>
          </w:p>
        </w:tc>
        <w:tc>
          <w:tcPr>
            <w:tcW w:w="1984" w:type="dxa"/>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полуплодиков</w:t>
            </w:r>
          </w:p>
        </w:tc>
        <w:tc>
          <w:tcPr>
            <w:tcW w:w="2303" w:type="dxa"/>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примесей данного растения</w:t>
            </w:r>
          </w:p>
        </w:tc>
        <w:tc>
          <w:tcPr>
            <w:tcW w:w="1915" w:type="dxa"/>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сорных примесей</w:t>
            </w:r>
          </w:p>
        </w:tc>
      </w:tr>
      <w:tr w:rsidR="000C1983" w:rsidRPr="009959A1" w:rsidTr="0035569B">
        <w:tc>
          <w:tcPr>
            <w:tcW w:w="1241" w:type="dxa"/>
            <w:tcBorders>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1</w:t>
            </w:r>
          </w:p>
        </w:tc>
        <w:tc>
          <w:tcPr>
            <w:tcW w:w="2128" w:type="dxa"/>
            <w:tcBorders>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62,30</w:t>
            </w:r>
          </w:p>
        </w:tc>
        <w:tc>
          <w:tcPr>
            <w:tcW w:w="1984" w:type="dxa"/>
            <w:tcBorders>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13,90</w:t>
            </w:r>
          </w:p>
        </w:tc>
        <w:tc>
          <w:tcPr>
            <w:tcW w:w="2303" w:type="dxa"/>
            <w:tcBorders>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9,50</w:t>
            </w:r>
          </w:p>
        </w:tc>
        <w:tc>
          <w:tcPr>
            <w:tcW w:w="1915" w:type="dxa"/>
            <w:tcBorders>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14,3</w:t>
            </w:r>
          </w:p>
        </w:tc>
      </w:tr>
      <w:tr w:rsidR="000C1983" w:rsidRPr="009959A1" w:rsidTr="0035569B">
        <w:tc>
          <w:tcPr>
            <w:tcW w:w="1241"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2</w:t>
            </w:r>
          </w:p>
        </w:tc>
        <w:tc>
          <w:tcPr>
            <w:tcW w:w="2128"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80,50</w:t>
            </w:r>
          </w:p>
        </w:tc>
        <w:tc>
          <w:tcPr>
            <w:tcW w:w="1984"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7,80</w:t>
            </w:r>
          </w:p>
        </w:tc>
        <w:tc>
          <w:tcPr>
            <w:tcW w:w="2303"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3,50</w:t>
            </w:r>
          </w:p>
        </w:tc>
        <w:tc>
          <w:tcPr>
            <w:tcW w:w="1915"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8,2</w:t>
            </w:r>
          </w:p>
        </w:tc>
      </w:tr>
      <w:tr w:rsidR="000C1983" w:rsidRPr="009959A1" w:rsidTr="0035569B">
        <w:tc>
          <w:tcPr>
            <w:tcW w:w="1241"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3</w:t>
            </w:r>
          </w:p>
        </w:tc>
        <w:tc>
          <w:tcPr>
            <w:tcW w:w="2128"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63,40</w:t>
            </w:r>
          </w:p>
        </w:tc>
        <w:tc>
          <w:tcPr>
            <w:tcW w:w="1984"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14,80</w:t>
            </w:r>
          </w:p>
        </w:tc>
        <w:tc>
          <w:tcPr>
            <w:tcW w:w="2303"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10,40</w:t>
            </w:r>
          </w:p>
        </w:tc>
        <w:tc>
          <w:tcPr>
            <w:tcW w:w="1915"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11,4</w:t>
            </w:r>
          </w:p>
        </w:tc>
      </w:tr>
      <w:tr w:rsidR="000C1983" w:rsidRPr="009959A1" w:rsidTr="0035569B">
        <w:tc>
          <w:tcPr>
            <w:tcW w:w="1241"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4</w:t>
            </w:r>
          </w:p>
        </w:tc>
        <w:tc>
          <w:tcPr>
            <w:tcW w:w="2128"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57,60</w:t>
            </w:r>
          </w:p>
        </w:tc>
        <w:tc>
          <w:tcPr>
            <w:tcW w:w="1984"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12,70</w:t>
            </w:r>
          </w:p>
        </w:tc>
        <w:tc>
          <w:tcPr>
            <w:tcW w:w="2303"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16,20</w:t>
            </w:r>
          </w:p>
        </w:tc>
        <w:tc>
          <w:tcPr>
            <w:tcW w:w="1915"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13,5</w:t>
            </w:r>
          </w:p>
        </w:tc>
      </w:tr>
      <w:tr w:rsidR="000C1983" w:rsidRPr="009959A1" w:rsidTr="0035569B">
        <w:tc>
          <w:tcPr>
            <w:tcW w:w="1241"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5</w:t>
            </w:r>
          </w:p>
        </w:tc>
        <w:tc>
          <w:tcPr>
            <w:tcW w:w="2128"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58,80</w:t>
            </w:r>
          </w:p>
        </w:tc>
        <w:tc>
          <w:tcPr>
            <w:tcW w:w="1984"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10,70</w:t>
            </w:r>
          </w:p>
        </w:tc>
        <w:tc>
          <w:tcPr>
            <w:tcW w:w="2303"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14,50</w:t>
            </w:r>
          </w:p>
        </w:tc>
        <w:tc>
          <w:tcPr>
            <w:tcW w:w="1915"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16,0</w:t>
            </w:r>
          </w:p>
        </w:tc>
      </w:tr>
      <w:tr w:rsidR="000C1983" w:rsidRPr="009959A1" w:rsidTr="0035569B">
        <w:tc>
          <w:tcPr>
            <w:tcW w:w="1241"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6</w:t>
            </w:r>
          </w:p>
        </w:tc>
        <w:tc>
          <w:tcPr>
            <w:tcW w:w="2128"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59,60</w:t>
            </w:r>
          </w:p>
        </w:tc>
        <w:tc>
          <w:tcPr>
            <w:tcW w:w="1984"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17,30</w:t>
            </w:r>
          </w:p>
        </w:tc>
        <w:tc>
          <w:tcPr>
            <w:tcW w:w="2303"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10,60</w:t>
            </w:r>
          </w:p>
        </w:tc>
        <w:tc>
          <w:tcPr>
            <w:tcW w:w="1915"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12,5</w:t>
            </w:r>
          </w:p>
        </w:tc>
      </w:tr>
      <w:tr w:rsidR="000C1983" w:rsidRPr="009959A1" w:rsidTr="0035569B">
        <w:tc>
          <w:tcPr>
            <w:tcW w:w="1241"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8"/>
                <w:szCs w:val="28"/>
                <w:lang w:eastAsia="ru-RU"/>
              </w:rPr>
            </w:pPr>
            <w:r w:rsidRPr="009959A1">
              <w:rPr>
                <w:rFonts w:ascii="Times New Roman" w:hAnsi="Times New Roman"/>
                <w:sz w:val="28"/>
                <w:szCs w:val="28"/>
                <w:lang w:eastAsia="ru-RU"/>
              </w:rPr>
              <w:t>7</w:t>
            </w:r>
          </w:p>
        </w:tc>
        <w:tc>
          <w:tcPr>
            <w:tcW w:w="2128"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73,50</w:t>
            </w:r>
          </w:p>
        </w:tc>
        <w:tc>
          <w:tcPr>
            <w:tcW w:w="1984"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10,70</w:t>
            </w:r>
          </w:p>
        </w:tc>
        <w:tc>
          <w:tcPr>
            <w:tcW w:w="2303"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6,50</w:t>
            </w:r>
          </w:p>
        </w:tc>
        <w:tc>
          <w:tcPr>
            <w:tcW w:w="1915"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9,3</w:t>
            </w:r>
          </w:p>
        </w:tc>
      </w:tr>
      <w:tr w:rsidR="000C1983" w:rsidRPr="009959A1" w:rsidTr="0035569B">
        <w:tc>
          <w:tcPr>
            <w:tcW w:w="1241"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8</w:t>
            </w:r>
          </w:p>
        </w:tc>
        <w:tc>
          <w:tcPr>
            <w:tcW w:w="2128"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66,00</w:t>
            </w:r>
          </w:p>
        </w:tc>
        <w:tc>
          <w:tcPr>
            <w:tcW w:w="1984"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10,20</w:t>
            </w:r>
          </w:p>
        </w:tc>
        <w:tc>
          <w:tcPr>
            <w:tcW w:w="2303"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11,40</w:t>
            </w:r>
          </w:p>
        </w:tc>
        <w:tc>
          <w:tcPr>
            <w:tcW w:w="1915"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12,4</w:t>
            </w:r>
          </w:p>
        </w:tc>
      </w:tr>
      <w:tr w:rsidR="000C1983" w:rsidRPr="009959A1" w:rsidTr="0035569B">
        <w:tc>
          <w:tcPr>
            <w:tcW w:w="1241"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9</w:t>
            </w:r>
          </w:p>
        </w:tc>
        <w:tc>
          <w:tcPr>
            <w:tcW w:w="2128"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79,40</w:t>
            </w:r>
          </w:p>
        </w:tc>
        <w:tc>
          <w:tcPr>
            <w:tcW w:w="1984"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9,20</w:t>
            </w:r>
          </w:p>
        </w:tc>
        <w:tc>
          <w:tcPr>
            <w:tcW w:w="2303"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4,90</w:t>
            </w:r>
          </w:p>
        </w:tc>
        <w:tc>
          <w:tcPr>
            <w:tcW w:w="1915" w:type="dxa"/>
            <w:tcBorders>
              <w:top w:val="nil"/>
              <w:bottom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6,5</w:t>
            </w:r>
          </w:p>
        </w:tc>
      </w:tr>
      <w:tr w:rsidR="000C1983" w:rsidRPr="009959A1" w:rsidTr="0035569B">
        <w:tc>
          <w:tcPr>
            <w:tcW w:w="1241" w:type="dxa"/>
            <w:tcBorders>
              <w:top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10</w:t>
            </w:r>
          </w:p>
        </w:tc>
        <w:tc>
          <w:tcPr>
            <w:tcW w:w="2128" w:type="dxa"/>
            <w:tcBorders>
              <w:top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63,50</w:t>
            </w:r>
          </w:p>
        </w:tc>
        <w:tc>
          <w:tcPr>
            <w:tcW w:w="1984" w:type="dxa"/>
            <w:tcBorders>
              <w:top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8,50</w:t>
            </w:r>
          </w:p>
        </w:tc>
        <w:tc>
          <w:tcPr>
            <w:tcW w:w="2303" w:type="dxa"/>
            <w:tcBorders>
              <w:top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15,40</w:t>
            </w:r>
          </w:p>
        </w:tc>
        <w:tc>
          <w:tcPr>
            <w:tcW w:w="1915" w:type="dxa"/>
            <w:tcBorders>
              <w:top w:val="nil"/>
            </w:tcBorders>
            <w:vAlign w:val="center"/>
          </w:tcPr>
          <w:p w:rsidR="000C1983" w:rsidRPr="009959A1" w:rsidRDefault="000C1983" w:rsidP="009959A1">
            <w:pPr>
              <w:spacing w:after="0" w:line="240" w:lineRule="auto"/>
              <w:contextualSpacing/>
              <w:jc w:val="center"/>
              <w:rPr>
                <w:rFonts w:ascii="Times New Roman" w:hAnsi="Times New Roman"/>
                <w:sz w:val="24"/>
                <w:szCs w:val="24"/>
                <w:lang w:eastAsia="ru-RU"/>
              </w:rPr>
            </w:pPr>
            <w:r w:rsidRPr="009959A1">
              <w:rPr>
                <w:rFonts w:ascii="Times New Roman" w:hAnsi="Times New Roman"/>
                <w:sz w:val="24"/>
                <w:szCs w:val="24"/>
                <w:lang w:eastAsia="ru-RU"/>
              </w:rPr>
              <w:t>12,6</w:t>
            </w:r>
          </w:p>
        </w:tc>
      </w:tr>
    </w:tbl>
    <w:p w:rsidR="000C1983" w:rsidRDefault="000C1983" w:rsidP="00557EE3">
      <w:pPr>
        <w:widowControl w:val="0"/>
        <w:shd w:val="clear" w:color="auto" w:fill="FFFFFF"/>
        <w:tabs>
          <w:tab w:val="left" w:pos="540"/>
          <w:tab w:val="left" w:pos="720"/>
        </w:tabs>
        <w:autoSpaceDE w:val="0"/>
        <w:autoSpaceDN w:val="0"/>
        <w:adjustRightInd w:val="0"/>
        <w:ind w:hanging="142"/>
        <w:jc w:val="both"/>
        <w:rPr>
          <w:rFonts w:ascii="Times New Roman" w:hAnsi="Times New Roman"/>
          <w:sz w:val="28"/>
          <w:szCs w:val="28"/>
        </w:rPr>
      </w:pPr>
    </w:p>
    <w:p w:rsidR="000C1983" w:rsidRDefault="000C1983" w:rsidP="00B95CBF">
      <w:pPr>
        <w:widowControl w:val="0"/>
        <w:shd w:val="clear" w:color="auto" w:fill="FFFFFF"/>
        <w:tabs>
          <w:tab w:val="left" w:pos="540"/>
          <w:tab w:val="left" w:pos="720"/>
        </w:tabs>
        <w:autoSpaceDE w:val="0"/>
        <w:autoSpaceDN w:val="0"/>
        <w:adjustRightInd w:val="0"/>
        <w:spacing w:after="0" w:line="360" w:lineRule="auto"/>
        <w:ind w:firstLine="851"/>
        <w:jc w:val="both"/>
        <w:rPr>
          <w:rFonts w:ascii="Times New Roman" w:hAnsi="Times New Roman"/>
          <w:sz w:val="28"/>
          <w:szCs w:val="28"/>
        </w:rPr>
      </w:pPr>
      <w:r>
        <w:rPr>
          <w:rFonts w:ascii="Times New Roman" w:hAnsi="Times New Roman"/>
          <w:sz w:val="28"/>
          <w:szCs w:val="28"/>
        </w:rPr>
        <w:t>Потери эфирного масла от раскалывания  представлены</w:t>
      </w:r>
      <w:bookmarkStart w:id="0" w:name="_GoBack"/>
      <w:bookmarkEnd w:id="0"/>
      <w:r w:rsidRPr="00B95CBF">
        <w:rPr>
          <w:rFonts w:ascii="Times New Roman" w:hAnsi="Times New Roman"/>
          <w:sz w:val="28"/>
          <w:szCs w:val="28"/>
        </w:rPr>
        <w:t xml:space="preserve"> в таблице 2.</w:t>
      </w:r>
    </w:p>
    <w:p w:rsidR="000C1983" w:rsidRDefault="000C1983" w:rsidP="00B95CBF">
      <w:pPr>
        <w:widowControl w:val="0"/>
        <w:shd w:val="clear" w:color="auto" w:fill="FFFFFF"/>
        <w:tabs>
          <w:tab w:val="left" w:pos="540"/>
          <w:tab w:val="left" w:pos="720"/>
        </w:tabs>
        <w:autoSpaceDE w:val="0"/>
        <w:autoSpaceDN w:val="0"/>
        <w:adjustRightInd w:val="0"/>
        <w:spacing w:after="0" w:line="360" w:lineRule="auto"/>
        <w:ind w:left="142" w:hanging="142"/>
        <w:jc w:val="both"/>
        <w:rPr>
          <w:rFonts w:ascii="Times New Roman" w:hAnsi="Times New Roman"/>
          <w:sz w:val="28"/>
          <w:szCs w:val="28"/>
        </w:rPr>
      </w:pPr>
    </w:p>
    <w:p w:rsidR="000C1983" w:rsidRDefault="000C1983" w:rsidP="00B95CBF">
      <w:pPr>
        <w:widowControl w:val="0"/>
        <w:shd w:val="clear" w:color="auto" w:fill="FFFFFF"/>
        <w:tabs>
          <w:tab w:val="left" w:pos="540"/>
          <w:tab w:val="left" w:pos="720"/>
        </w:tabs>
        <w:autoSpaceDE w:val="0"/>
        <w:autoSpaceDN w:val="0"/>
        <w:adjustRightInd w:val="0"/>
        <w:spacing w:after="0" w:line="360" w:lineRule="auto"/>
        <w:ind w:left="142" w:hanging="142"/>
        <w:jc w:val="both"/>
        <w:rPr>
          <w:rFonts w:ascii="Times New Roman" w:hAnsi="Times New Roman"/>
          <w:sz w:val="28"/>
          <w:szCs w:val="28"/>
        </w:rPr>
      </w:pPr>
      <w:r w:rsidRPr="00B95CBF">
        <w:rPr>
          <w:rFonts w:ascii="Times New Roman" w:hAnsi="Times New Roman"/>
          <w:sz w:val="28"/>
          <w:szCs w:val="28"/>
        </w:rPr>
        <w:t>Таблица 2 – Потери эфирного масла из расколотых  плодов кориандра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88"/>
        <w:gridCol w:w="1675"/>
        <w:gridCol w:w="1602"/>
        <w:gridCol w:w="1796"/>
        <w:gridCol w:w="1675"/>
        <w:gridCol w:w="1450"/>
      </w:tblGrid>
      <w:tr w:rsidR="000C1983" w:rsidRPr="00B95CBF" w:rsidTr="0035569B">
        <w:tc>
          <w:tcPr>
            <w:tcW w:w="1101" w:type="dxa"/>
            <w:vMerge w:val="restart"/>
            <w:vAlign w:val="center"/>
          </w:tcPr>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4"/>
                <w:szCs w:val="24"/>
                <w:lang w:eastAsia="ru-RU"/>
              </w:rPr>
              <w:t>Номер образца</w:t>
            </w:r>
          </w:p>
        </w:tc>
        <w:tc>
          <w:tcPr>
            <w:tcW w:w="1701" w:type="dxa"/>
            <w:vMerge w:val="restart"/>
            <w:vAlign w:val="center"/>
          </w:tcPr>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Массовая доля расколотых плодов в смеси с целыми</w:t>
            </w:r>
          </w:p>
        </w:tc>
        <w:tc>
          <w:tcPr>
            <w:tcW w:w="3543" w:type="dxa"/>
            <w:gridSpan w:val="2"/>
            <w:vAlign w:val="center"/>
          </w:tcPr>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Массовая доля эфирного масла, %</w:t>
            </w:r>
          </w:p>
        </w:tc>
        <w:tc>
          <w:tcPr>
            <w:tcW w:w="3226" w:type="dxa"/>
            <w:gridSpan w:val="2"/>
            <w:vAlign w:val="center"/>
          </w:tcPr>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Потери эфирного масла из расколотых плодов, %</w:t>
            </w:r>
          </w:p>
        </w:tc>
      </w:tr>
      <w:tr w:rsidR="000C1983" w:rsidRPr="00B95CBF" w:rsidTr="0035569B">
        <w:tc>
          <w:tcPr>
            <w:tcW w:w="1101" w:type="dxa"/>
            <w:vMerge/>
          </w:tcPr>
          <w:p w:rsidR="000C1983" w:rsidRPr="00B95CBF" w:rsidRDefault="000C1983" w:rsidP="00B95CBF">
            <w:pPr>
              <w:spacing w:after="0" w:line="240" w:lineRule="auto"/>
              <w:contextualSpacing/>
              <w:jc w:val="both"/>
              <w:rPr>
                <w:rFonts w:ascii="Times New Roman" w:hAnsi="Times New Roman"/>
                <w:sz w:val="26"/>
                <w:szCs w:val="28"/>
                <w:lang w:eastAsia="ru-RU"/>
              </w:rPr>
            </w:pPr>
          </w:p>
        </w:tc>
        <w:tc>
          <w:tcPr>
            <w:tcW w:w="1701" w:type="dxa"/>
            <w:vMerge/>
          </w:tcPr>
          <w:p w:rsidR="000C1983" w:rsidRPr="00B95CBF" w:rsidRDefault="000C1983" w:rsidP="00B95CBF">
            <w:pPr>
              <w:spacing w:after="0" w:line="240" w:lineRule="auto"/>
              <w:contextualSpacing/>
              <w:jc w:val="both"/>
              <w:rPr>
                <w:rFonts w:ascii="Times New Roman" w:hAnsi="Times New Roman"/>
                <w:sz w:val="26"/>
                <w:szCs w:val="28"/>
                <w:lang w:eastAsia="ru-RU"/>
              </w:rPr>
            </w:pPr>
          </w:p>
        </w:tc>
        <w:tc>
          <w:tcPr>
            <w:tcW w:w="1701" w:type="dxa"/>
            <w:vAlign w:val="center"/>
          </w:tcPr>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в целых плодах</w:t>
            </w:r>
          </w:p>
        </w:tc>
        <w:tc>
          <w:tcPr>
            <w:tcW w:w="1842" w:type="dxa"/>
            <w:vAlign w:val="center"/>
          </w:tcPr>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в смеси целых и расколотых плодов</w:t>
            </w:r>
          </w:p>
        </w:tc>
        <w:tc>
          <w:tcPr>
            <w:tcW w:w="1701" w:type="dxa"/>
            <w:vAlign w:val="center"/>
          </w:tcPr>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в смеси целых и расколотых</w:t>
            </w:r>
          </w:p>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плодов</w:t>
            </w:r>
          </w:p>
        </w:tc>
        <w:tc>
          <w:tcPr>
            <w:tcW w:w="1525" w:type="dxa"/>
            <w:vAlign w:val="center"/>
          </w:tcPr>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к массе масла в целых плодах</w:t>
            </w:r>
          </w:p>
        </w:tc>
      </w:tr>
      <w:tr w:rsidR="000C1983" w:rsidRPr="00B95CBF" w:rsidTr="0035569B">
        <w:trPr>
          <w:trHeight w:val="2991"/>
        </w:trPr>
        <w:tc>
          <w:tcPr>
            <w:tcW w:w="1101" w:type="dxa"/>
            <w:vAlign w:val="center"/>
          </w:tcPr>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1</w:t>
            </w:r>
          </w:p>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2</w:t>
            </w:r>
          </w:p>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3</w:t>
            </w:r>
          </w:p>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4</w:t>
            </w:r>
          </w:p>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5</w:t>
            </w:r>
          </w:p>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6</w:t>
            </w:r>
          </w:p>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7</w:t>
            </w:r>
          </w:p>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8</w:t>
            </w:r>
          </w:p>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9</w:t>
            </w:r>
          </w:p>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10</w:t>
            </w:r>
          </w:p>
        </w:tc>
        <w:tc>
          <w:tcPr>
            <w:tcW w:w="1701" w:type="dxa"/>
          </w:tcPr>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27,30</w:t>
            </w:r>
          </w:p>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12,30</w:t>
            </w:r>
          </w:p>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28,40</w:t>
            </w:r>
          </w:p>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33,40</w:t>
            </w:r>
          </w:p>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30,00</w:t>
            </w:r>
          </w:p>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31,90</w:t>
            </w:r>
          </w:p>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19,00</w:t>
            </w:r>
          </w:p>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24,70</w:t>
            </w:r>
          </w:p>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15,10</w:t>
            </w:r>
          </w:p>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4"/>
                <w:szCs w:val="24"/>
                <w:lang w:eastAsia="ru-RU"/>
              </w:rPr>
              <w:t>27,40</w:t>
            </w:r>
          </w:p>
        </w:tc>
        <w:tc>
          <w:tcPr>
            <w:tcW w:w="1701" w:type="dxa"/>
            <w:vAlign w:val="center"/>
          </w:tcPr>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1,55</w:t>
            </w:r>
          </w:p>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1,72</w:t>
            </w:r>
          </w:p>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1,64</w:t>
            </w:r>
          </w:p>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1,16</w:t>
            </w:r>
          </w:p>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2,02</w:t>
            </w:r>
          </w:p>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1,47</w:t>
            </w:r>
          </w:p>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1,44</w:t>
            </w:r>
          </w:p>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1,97</w:t>
            </w:r>
          </w:p>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1,57</w:t>
            </w:r>
          </w:p>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1,64</w:t>
            </w:r>
          </w:p>
        </w:tc>
        <w:tc>
          <w:tcPr>
            <w:tcW w:w="1842" w:type="dxa"/>
          </w:tcPr>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1,25</w:t>
            </w:r>
          </w:p>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1,60</w:t>
            </w:r>
          </w:p>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1,30</w:t>
            </w:r>
          </w:p>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0,90</w:t>
            </w:r>
          </w:p>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1,62</w:t>
            </w:r>
          </w:p>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1,20</w:t>
            </w:r>
          </w:p>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1,29</w:t>
            </w:r>
          </w:p>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1,66</w:t>
            </w:r>
          </w:p>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1,43</w:t>
            </w:r>
          </w:p>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4"/>
                <w:szCs w:val="24"/>
                <w:lang w:eastAsia="ru-RU"/>
              </w:rPr>
              <w:t>1,34</w:t>
            </w:r>
          </w:p>
        </w:tc>
        <w:tc>
          <w:tcPr>
            <w:tcW w:w="1701" w:type="dxa"/>
          </w:tcPr>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0,30</w:t>
            </w:r>
          </w:p>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0,12</w:t>
            </w:r>
          </w:p>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0,34</w:t>
            </w:r>
          </w:p>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0,26</w:t>
            </w:r>
          </w:p>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0,40</w:t>
            </w:r>
          </w:p>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0,27</w:t>
            </w:r>
          </w:p>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0,15</w:t>
            </w:r>
          </w:p>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0,31</w:t>
            </w:r>
          </w:p>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0,14</w:t>
            </w:r>
          </w:p>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4"/>
                <w:szCs w:val="24"/>
                <w:lang w:eastAsia="ru-RU"/>
              </w:rPr>
              <w:t>0,30</w:t>
            </w:r>
          </w:p>
        </w:tc>
        <w:tc>
          <w:tcPr>
            <w:tcW w:w="1525" w:type="dxa"/>
          </w:tcPr>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19,40</w:t>
            </w:r>
          </w:p>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7,00</w:t>
            </w:r>
          </w:p>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20,70</w:t>
            </w:r>
          </w:p>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23,40</w:t>
            </w:r>
          </w:p>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19,80</w:t>
            </w:r>
          </w:p>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18,40</w:t>
            </w:r>
          </w:p>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6"/>
                <w:szCs w:val="28"/>
                <w:lang w:eastAsia="ru-RU"/>
              </w:rPr>
              <w:t>10,40</w:t>
            </w:r>
          </w:p>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15,70</w:t>
            </w:r>
          </w:p>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8,90</w:t>
            </w:r>
          </w:p>
          <w:p w:rsidR="000C1983" w:rsidRPr="00B95CBF" w:rsidRDefault="000C1983" w:rsidP="00B95CBF">
            <w:pPr>
              <w:spacing w:after="0" w:line="240" w:lineRule="auto"/>
              <w:contextualSpacing/>
              <w:jc w:val="center"/>
              <w:rPr>
                <w:rFonts w:ascii="Times New Roman" w:hAnsi="Times New Roman"/>
                <w:sz w:val="26"/>
                <w:szCs w:val="28"/>
                <w:lang w:eastAsia="ru-RU"/>
              </w:rPr>
            </w:pPr>
            <w:r w:rsidRPr="00B95CBF">
              <w:rPr>
                <w:rFonts w:ascii="Times New Roman" w:hAnsi="Times New Roman"/>
                <w:sz w:val="24"/>
                <w:szCs w:val="24"/>
                <w:lang w:eastAsia="ru-RU"/>
              </w:rPr>
              <w:t>18,30</w:t>
            </w:r>
          </w:p>
        </w:tc>
      </w:tr>
    </w:tbl>
    <w:p w:rsidR="000C1983" w:rsidRDefault="000C1983" w:rsidP="00557EE3">
      <w:pPr>
        <w:widowControl w:val="0"/>
        <w:shd w:val="clear" w:color="auto" w:fill="FFFFFF"/>
        <w:tabs>
          <w:tab w:val="left" w:pos="540"/>
          <w:tab w:val="left" w:pos="720"/>
        </w:tabs>
        <w:autoSpaceDE w:val="0"/>
        <w:autoSpaceDN w:val="0"/>
        <w:adjustRightInd w:val="0"/>
        <w:ind w:hanging="142"/>
        <w:jc w:val="both"/>
        <w:rPr>
          <w:rFonts w:ascii="Times New Roman" w:hAnsi="Times New Roman"/>
          <w:sz w:val="28"/>
          <w:szCs w:val="28"/>
        </w:rPr>
      </w:pPr>
    </w:p>
    <w:p w:rsidR="000C1983" w:rsidRPr="00B95CBF" w:rsidRDefault="000C1983" w:rsidP="00B95CBF">
      <w:pPr>
        <w:widowControl w:val="0"/>
        <w:shd w:val="clear" w:color="auto" w:fill="FFFFFF"/>
        <w:tabs>
          <w:tab w:val="left" w:pos="540"/>
          <w:tab w:val="left" w:pos="720"/>
        </w:tabs>
        <w:autoSpaceDE w:val="0"/>
        <w:autoSpaceDN w:val="0"/>
        <w:adjustRightInd w:val="0"/>
        <w:spacing w:after="0" w:line="360" w:lineRule="auto"/>
        <w:ind w:firstLine="851"/>
        <w:jc w:val="both"/>
        <w:rPr>
          <w:rFonts w:ascii="Times New Roman" w:hAnsi="Times New Roman"/>
          <w:sz w:val="28"/>
          <w:szCs w:val="28"/>
        </w:rPr>
      </w:pPr>
      <w:r w:rsidRPr="00B95CBF">
        <w:rPr>
          <w:rFonts w:ascii="Times New Roman" w:hAnsi="Times New Roman"/>
          <w:sz w:val="28"/>
          <w:szCs w:val="28"/>
        </w:rPr>
        <w:t xml:space="preserve">Как следует из приведенных данных, потери эфирного масла от раскалывания  составляют от 0,12 % до 0,40 % к массе  сырья  или от 7 % до   23,4 % к массе масла в целых плодах.   Следовательно, в результате раскалывания может быть недополучена четвертая часть эфирного масла от содержания в целых плодах. </w:t>
      </w:r>
    </w:p>
    <w:p w:rsidR="000C1983" w:rsidRPr="00B95CBF" w:rsidRDefault="000C1983" w:rsidP="00B95CBF">
      <w:pPr>
        <w:widowControl w:val="0"/>
        <w:shd w:val="clear" w:color="auto" w:fill="FFFFFF"/>
        <w:tabs>
          <w:tab w:val="left" w:pos="540"/>
          <w:tab w:val="left" w:pos="720"/>
        </w:tabs>
        <w:autoSpaceDE w:val="0"/>
        <w:autoSpaceDN w:val="0"/>
        <w:adjustRightInd w:val="0"/>
        <w:spacing w:after="0" w:line="360" w:lineRule="auto"/>
        <w:ind w:firstLine="851"/>
        <w:jc w:val="both"/>
        <w:rPr>
          <w:rFonts w:ascii="Times New Roman" w:hAnsi="Times New Roman"/>
          <w:sz w:val="28"/>
          <w:szCs w:val="28"/>
        </w:rPr>
      </w:pPr>
      <w:r w:rsidRPr="00B95CBF">
        <w:rPr>
          <w:rFonts w:ascii="Times New Roman" w:hAnsi="Times New Roman"/>
          <w:sz w:val="28"/>
          <w:szCs w:val="28"/>
        </w:rPr>
        <w:t>В качестве подтверждения предположения о непрерывно растущих  потерях эфирного масла за счет дополнительных разрушений эфировместилищ и испарения через по</w:t>
      </w:r>
      <w:r>
        <w:rPr>
          <w:rFonts w:ascii="Times New Roman" w:hAnsi="Times New Roman"/>
          <w:sz w:val="28"/>
          <w:szCs w:val="28"/>
        </w:rPr>
        <w:t>ристые стенки вместилищ провели  исследования</w:t>
      </w:r>
      <w:r w:rsidRPr="00B95CBF">
        <w:rPr>
          <w:rFonts w:ascii="Times New Roman" w:hAnsi="Times New Roman"/>
          <w:sz w:val="28"/>
          <w:szCs w:val="28"/>
        </w:rPr>
        <w:t xml:space="preserve"> </w:t>
      </w:r>
      <w:r>
        <w:rPr>
          <w:rFonts w:ascii="Times New Roman" w:hAnsi="Times New Roman"/>
          <w:sz w:val="28"/>
          <w:szCs w:val="28"/>
        </w:rPr>
        <w:t xml:space="preserve">его </w:t>
      </w:r>
      <w:r w:rsidRPr="00B95CBF">
        <w:rPr>
          <w:rFonts w:ascii="Times New Roman" w:hAnsi="Times New Roman"/>
          <w:sz w:val="28"/>
          <w:szCs w:val="28"/>
        </w:rPr>
        <w:t>количественных изменений в расколотых плодах в состоянии покоя и периодических перемещений. Потери эфирного масла устанавливали путем перемещения расколотых плодов сверху вниз в общей сложности с высоты 10 м. Через семь суток потери эфирного масла составили 10 %  к его исходной массовой доле. Повторное перемещение и последующее хранение в течение  десяти суток увеличили потери масла до 27 %</w:t>
      </w:r>
      <w:r>
        <w:rPr>
          <w:rFonts w:ascii="Times New Roman" w:hAnsi="Times New Roman"/>
          <w:sz w:val="28"/>
          <w:szCs w:val="28"/>
        </w:rPr>
        <w:t>.</w:t>
      </w:r>
    </w:p>
    <w:p w:rsidR="000C1983" w:rsidRPr="00B95CBF" w:rsidRDefault="000C1983" w:rsidP="00B95CBF">
      <w:pPr>
        <w:widowControl w:val="0"/>
        <w:shd w:val="clear" w:color="auto" w:fill="FFFFFF"/>
        <w:tabs>
          <w:tab w:val="left" w:pos="540"/>
          <w:tab w:val="left" w:pos="720"/>
        </w:tabs>
        <w:autoSpaceDE w:val="0"/>
        <w:autoSpaceDN w:val="0"/>
        <w:adjustRightInd w:val="0"/>
        <w:spacing w:after="0" w:line="360" w:lineRule="auto"/>
        <w:ind w:firstLine="851"/>
        <w:jc w:val="both"/>
        <w:rPr>
          <w:rFonts w:ascii="Times New Roman" w:hAnsi="Times New Roman"/>
          <w:sz w:val="28"/>
          <w:szCs w:val="28"/>
        </w:rPr>
      </w:pPr>
      <w:r w:rsidRPr="00B95CBF">
        <w:rPr>
          <w:rFonts w:ascii="Times New Roman" w:hAnsi="Times New Roman"/>
          <w:sz w:val="28"/>
          <w:szCs w:val="28"/>
        </w:rPr>
        <w:t xml:space="preserve">Это свидетельствует о необходимости строгого соблюдения рекомендаций по снижению раскалываемости плодов при уборке и разработки дополнительных мер по сокращению потерь эфирного масла из расколотых плодов на стадии производства эфирного масла. </w:t>
      </w:r>
    </w:p>
    <w:p w:rsidR="000C1983" w:rsidRDefault="000C1983" w:rsidP="00B95CBF">
      <w:pPr>
        <w:widowControl w:val="0"/>
        <w:shd w:val="clear" w:color="auto" w:fill="FFFFFF"/>
        <w:tabs>
          <w:tab w:val="left" w:pos="540"/>
          <w:tab w:val="left" w:pos="720"/>
        </w:tabs>
        <w:autoSpaceDE w:val="0"/>
        <w:autoSpaceDN w:val="0"/>
        <w:adjustRightInd w:val="0"/>
        <w:spacing w:after="0" w:line="360" w:lineRule="auto"/>
        <w:ind w:firstLine="851"/>
        <w:jc w:val="both"/>
        <w:rPr>
          <w:rFonts w:ascii="Times New Roman" w:hAnsi="Times New Roman"/>
          <w:sz w:val="28"/>
          <w:szCs w:val="28"/>
        </w:rPr>
      </w:pPr>
      <w:r w:rsidRPr="00B95CBF">
        <w:rPr>
          <w:rFonts w:ascii="Times New Roman" w:hAnsi="Times New Roman"/>
          <w:sz w:val="28"/>
          <w:szCs w:val="28"/>
        </w:rPr>
        <w:t>Раскалывание  плодов создает условия не только для  испарения,  но  и химических  превращений компонентов эфирного масла, т.е. неизбежно влияет на качество масла.  В связи с этим были проведены исследования качественных изменений эфирного масла в расколотых плодах в сравнении с целыми плодами одного из исследуемых промышленных образцов</w:t>
      </w:r>
      <w:r>
        <w:rPr>
          <w:rFonts w:ascii="Times New Roman" w:hAnsi="Times New Roman"/>
          <w:sz w:val="28"/>
          <w:szCs w:val="28"/>
        </w:rPr>
        <w:t xml:space="preserve">. </w:t>
      </w:r>
    </w:p>
    <w:p w:rsidR="000C1983" w:rsidRDefault="000C1983" w:rsidP="00B95CBF">
      <w:pPr>
        <w:widowControl w:val="0"/>
        <w:shd w:val="clear" w:color="auto" w:fill="FFFFFF"/>
        <w:tabs>
          <w:tab w:val="left" w:pos="540"/>
          <w:tab w:val="left" w:pos="720"/>
        </w:tabs>
        <w:autoSpaceDE w:val="0"/>
        <w:autoSpaceDN w:val="0"/>
        <w:adjustRightInd w:val="0"/>
        <w:spacing w:after="0" w:line="360" w:lineRule="auto"/>
        <w:ind w:firstLine="851"/>
        <w:jc w:val="both"/>
        <w:rPr>
          <w:rFonts w:ascii="Times New Roman" w:hAnsi="Times New Roman"/>
          <w:sz w:val="28"/>
          <w:szCs w:val="28"/>
        </w:rPr>
      </w:pPr>
      <w:r w:rsidRPr="00F8007C">
        <w:rPr>
          <w:rFonts w:ascii="Times New Roman" w:hAnsi="Times New Roman"/>
          <w:sz w:val="28"/>
          <w:szCs w:val="28"/>
        </w:rPr>
        <w:t>Из данных, приведенных в таблице  3,   следует, что раскалывание плодов изменяет соотношение основных компонентов эфирного масла. В масле из полуплодиков и полуплодиков без оболочки, в сравнении с маслом из целых  плодов, значительно больше ценного компонента линалоола и меньше углеводородов и камфоры. В результате соотношение массовых долей линалоола и α-пинена, а так же линалоола и камфоры увеличивается.</w:t>
      </w:r>
    </w:p>
    <w:p w:rsidR="000C1983" w:rsidRDefault="000C1983" w:rsidP="00B95CBF">
      <w:pPr>
        <w:widowControl w:val="0"/>
        <w:shd w:val="clear" w:color="auto" w:fill="FFFFFF"/>
        <w:tabs>
          <w:tab w:val="left" w:pos="540"/>
          <w:tab w:val="left" w:pos="720"/>
        </w:tabs>
        <w:autoSpaceDE w:val="0"/>
        <w:autoSpaceDN w:val="0"/>
        <w:adjustRightInd w:val="0"/>
        <w:spacing w:after="0" w:line="360" w:lineRule="auto"/>
        <w:jc w:val="both"/>
        <w:rPr>
          <w:rFonts w:ascii="Times New Roman" w:hAnsi="Times New Roman"/>
          <w:sz w:val="28"/>
          <w:szCs w:val="28"/>
          <w:lang w:val="en-US"/>
        </w:rPr>
      </w:pPr>
    </w:p>
    <w:p w:rsidR="000C1983" w:rsidRDefault="000C1983" w:rsidP="00B95CBF">
      <w:pPr>
        <w:widowControl w:val="0"/>
        <w:shd w:val="clear" w:color="auto" w:fill="FFFFFF"/>
        <w:tabs>
          <w:tab w:val="left" w:pos="540"/>
          <w:tab w:val="left" w:pos="720"/>
        </w:tabs>
        <w:autoSpaceDE w:val="0"/>
        <w:autoSpaceDN w:val="0"/>
        <w:adjustRightInd w:val="0"/>
        <w:spacing w:after="0" w:line="360" w:lineRule="auto"/>
        <w:jc w:val="both"/>
        <w:rPr>
          <w:rFonts w:ascii="Times New Roman" w:hAnsi="Times New Roman"/>
          <w:sz w:val="28"/>
          <w:szCs w:val="28"/>
          <w:lang w:val="en-US"/>
        </w:rPr>
      </w:pPr>
    </w:p>
    <w:p w:rsidR="000C1983" w:rsidRDefault="000C1983" w:rsidP="00B95CBF">
      <w:pPr>
        <w:widowControl w:val="0"/>
        <w:shd w:val="clear" w:color="auto" w:fill="FFFFFF"/>
        <w:tabs>
          <w:tab w:val="left" w:pos="540"/>
          <w:tab w:val="left" w:pos="720"/>
        </w:tabs>
        <w:autoSpaceDE w:val="0"/>
        <w:autoSpaceDN w:val="0"/>
        <w:adjustRightInd w:val="0"/>
        <w:spacing w:after="0" w:line="360" w:lineRule="auto"/>
        <w:jc w:val="both"/>
        <w:rPr>
          <w:rFonts w:ascii="Times New Roman" w:hAnsi="Times New Roman"/>
          <w:sz w:val="28"/>
          <w:szCs w:val="28"/>
        </w:rPr>
      </w:pPr>
      <w:r w:rsidRPr="00B95CBF">
        <w:rPr>
          <w:rFonts w:ascii="Times New Roman" w:hAnsi="Times New Roman"/>
          <w:sz w:val="28"/>
          <w:szCs w:val="28"/>
        </w:rPr>
        <w:t>Таблица 3 -   Влияние раскалывания плодов на компонентный состав эфирного масла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569"/>
        <w:gridCol w:w="1926"/>
        <w:gridCol w:w="2126"/>
        <w:gridCol w:w="1950"/>
      </w:tblGrid>
      <w:tr w:rsidR="000C1983" w:rsidRPr="00B95CBF" w:rsidTr="0035569B">
        <w:tc>
          <w:tcPr>
            <w:tcW w:w="3569" w:type="dxa"/>
            <w:vMerge w:val="restart"/>
            <w:vAlign w:val="center"/>
          </w:tcPr>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Компоненты эфирного масла</w:t>
            </w:r>
          </w:p>
        </w:tc>
        <w:tc>
          <w:tcPr>
            <w:tcW w:w="6002" w:type="dxa"/>
            <w:gridSpan w:val="3"/>
          </w:tcPr>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Массовая доля в эфирном масле, %</w:t>
            </w:r>
          </w:p>
        </w:tc>
      </w:tr>
      <w:tr w:rsidR="000C1983" w:rsidRPr="00B95CBF" w:rsidTr="0035569B">
        <w:tc>
          <w:tcPr>
            <w:tcW w:w="3569" w:type="dxa"/>
            <w:vMerge/>
          </w:tcPr>
          <w:p w:rsidR="000C1983" w:rsidRPr="00B95CBF" w:rsidRDefault="000C1983" w:rsidP="00B95CBF">
            <w:pPr>
              <w:spacing w:after="0" w:line="240" w:lineRule="auto"/>
              <w:contextualSpacing/>
              <w:jc w:val="center"/>
              <w:rPr>
                <w:rFonts w:ascii="Times New Roman" w:hAnsi="Times New Roman"/>
                <w:sz w:val="24"/>
                <w:szCs w:val="24"/>
                <w:lang w:eastAsia="ru-RU"/>
              </w:rPr>
            </w:pPr>
          </w:p>
        </w:tc>
        <w:tc>
          <w:tcPr>
            <w:tcW w:w="1926" w:type="dxa"/>
            <w:vAlign w:val="center"/>
          </w:tcPr>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целых плодов</w:t>
            </w:r>
          </w:p>
        </w:tc>
        <w:tc>
          <w:tcPr>
            <w:tcW w:w="2126" w:type="dxa"/>
            <w:vAlign w:val="center"/>
          </w:tcPr>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полуплодиков</w:t>
            </w:r>
          </w:p>
        </w:tc>
        <w:tc>
          <w:tcPr>
            <w:tcW w:w="1950" w:type="dxa"/>
          </w:tcPr>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полуплодиков без оболочки</w:t>
            </w:r>
          </w:p>
        </w:tc>
      </w:tr>
      <w:tr w:rsidR="000C1983" w:rsidRPr="00B95CBF" w:rsidTr="0035569B">
        <w:tc>
          <w:tcPr>
            <w:tcW w:w="3569" w:type="dxa"/>
            <w:tcBorders>
              <w:bottom w:val="nil"/>
            </w:tcBorders>
          </w:tcPr>
          <w:p w:rsidR="000C1983" w:rsidRPr="00B95CBF" w:rsidRDefault="000C1983" w:rsidP="00B95CBF">
            <w:pPr>
              <w:spacing w:after="0" w:line="240" w:lineRule="auto"/>
              <w:contextualSpacing/>
              <w:rPr>
                <w:rFonts w:ascii="Times New Roman" w:hAnsi="Times New Roman"/>
                <w:sz w:val="24"/>
                <w:szCs w:val="24"/>
                <w:lang w:eastAsia="ru-RU"/>
              </w:rPr>
            </w:pPr>
            <w:r w:rsidRPr="00B95CBF">
              <w:rPr>
                <w:rFonts w:ascii="Times New Roman" w:hAnsi="Times New Roman"/>
                <w:sz w:val="24"/>
                <w:szCs w:val="24"/>
                <w:lang w:eastAsia="ru-RU"/>
              </w:rPr>
              <w:t>Линалоол</w:t>
            </w:r>
          </w:p>
        </w:tc>
        <w:tc>
          <w:tcPr>
            <w:tcW w:w="1926" w:type="dxa"/>
            <w:tcBorders>
              <w:bottom w:val="nil"/>
            </w:tcBorders>
          </w:tcPr>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67,10</w:t>
            </w:r>
          </w:p>
        </w:tc>
        <w:tc>
          <w:tcPr>
            <w:tcW w:w="2126" w:type="dxa"/>
            <w:tcBorders>
              <w:bottom w:val="nil"/>
            </w:tcBorders>
          </w:tcPr>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73,6</w:t>
            </w:r>
          </w:p>
        </w:tc>
        <w:tc>
          <w:tcPr>
            <w:tcW w:w="1950" w:type="dxa"/>
            <w:tcBorders>
              <w:bottom w:val="nil"/>
            </w:tcBorders>
          </w:tcPr>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75,2</w:t>
            </w:r>
          </w:p>
        </w:tc>
      </w:tr>
      <w:tr w:rsidR="000C1983" w:rsidRPr="00B95CBF" w:rsidTr="0035569B">
        <w:tc>
          <w:tcPr>
            <w:tcW w:w="3569" w:type="dxa"/>
            <w:tcBorders>
              <w:top w:val="nil"/>
              <w:bottom w:val="nil"/>
            </w:tcBorders>
          </w:tcPr>
          <w:p w:rsidR="000C1983" w:rsidRPr="00B95CBF" w:rsidRDefault="000C1983" w:rsidP="00B95CBF">
            <w:pPr>
              <w:spacing w:after="0" w:line="240" w:lineRule="auto"/>
              <w:contextualSpacing/>
              <w:rPr>
                <w:rFonts w:ascii="Times New Roman" w:hAnsi="Times New Roman"/>
                <w:sz w:val="24"/>
                <w:szCs w:val="24"/>
                <w:lang w:eastAsia="ru-RU"/>
              </w:rPr>
            </w:pPr>
            <w:r w:rsidRPr="00B95CBF">
              <w:rPr>
                <w:rFonts w:ascii="Times New Roman" w:hAnsi="Times New Roman"/>
                <w:sz w:val="24"/>
                <w:szCs w:val="24"/>
                <w:lang w:eastAsia="ru-RU"/>
              </w:rPr>
              <w:t>Гераниол</w:t>
            </w:r>
          </w:p>
        </w:tc>
        <w:tc>
          <w:tcPr>
            <w:tcW w:w="1926" w:type="dxa"/>
            <w:tcBorders>
              <w:top w:val="nil"/>
              <w:bottom w:val="nil"/>
            </w:tcBorders>
          </w:tcPr>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1,8</w:t>
            </w:r>
          </w:p>
        </w:tc>
        <w:tc>
          <w:tcPr>
            <w:tcW w:w="2126" w:type="dxa"/>
            <w:tcBorders>
              <w:top w:val="nil"/>
              <w:bottom w:val="nil"/>
            </w:tcBorders>
          </w:tcPr>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2,1</w:t>
            </w:r>
          </w:p>
        </w:tc>
        <w:tc>
          <w:tcPr>
            <w:tcW w:w="1950" w:type="dxa"/>
            <w:tcBorders>
              <w:top w:val="nil"/>
              <w:bottom w:val="nil"/>
            </w:tcBorders>
          </w:tcPr>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4,1</w:t>
            </w:r>
          </w:p>
        </w:tc>
      </w:tr>
      <w:tr w:rsidR="000C1983" w:rsidRPr="00B95CBF" w:rsidTr="0035569B">
        <w:tc>
          <w:tcPr>
            <w:tcW w:w="3569" w:type="dxa"/>
            <w:tcBorders>
              <w:top w:val="nil"/>
              <w:bottom w:val="nil"/>
            </w:tcBorders>
          </w:tcPr>
          <w:p w:rsidR="000C1983" w:rsidRPr="00B95CBF" w:rsidRDefault="000C1983" w:rsidP="00B95CBF">
            <w:pPr>
              <w:spacing w:after="0" w:line="240" w:lineRule="auto"/>
              <w:contextualSpacing/>
              <w:rPr>
                <w:rFonts w:ascii="Times New Roman" w:hAnsi="Times New Roman"/>
                <w:sz w:val="24"/>
                <w:szCs w:val="24"/>
                <w:lang w:eastAsia="ru-RU"/>
              </w:rPr>
            </w:pPr>
            <w:r w:rsidRPr="00B95CBF">
              <w:rPr>
                <w:rFonts w:ascii="Times New Roman" w:hAnsi="Times New Roman"/>
                <w:sz w:val="24"/>
                <w:szCs w:val="24"/>
                <w:lang w:eastAsia="ru-RU"/>
              </w:rPr>
              <w:t>Геранилацетат</w:t>
            </w:r>
          </w:p>
        </w:tc>
        <w:tc>
          <w:tcPr>
            <w:tcW w:w="1926" w:type="dxa"/>
            <w:tcBorders>
              <w:top w:val="nil"/>
              <w:bottom w:val="nil"/>
            </w:tcBorders>
          </w:tcPr>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4,1</w:t>
            </w:r>
          </w:p>
        </w:tc>
        <w:tc>
          <w:tcPr>
            <w:tcW w:w="2126" w:type="dxa"/>
            <w:tcBorders>
              <w:top w:val="nil"/>
              <w:bottom w:val="nil"/>
            </w:tcBorders>
          </w:tcPr>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5,0</w:t>
            </w:r>
          </w:p>
        </w:tc>
        <w:tc>
          <w:tcPr>
            <w:tcW w:w="1950" w:type="dxa"/>
            <w:tcBorders>
              <w:top w:val="nil"/>
              <w:bottom w:val="nil"/>
            </w:tcBorders>
          </w:tcPr>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8,3</w:t>
            </w:r>
          </w:p>
        </w:tc>
      </w:tr>
      <w:tr w:rsidR="000C1983" w:rsidRPr="00B95CBF" w:rsidTr="0035569B">
        <w:tc>
          <w:tcPr>
            <w:tcW w:w="3569" w:type="dxa"/>
            <w:tcBorders>
              <w:top w:val="nil"/>
              <w:bottom w:val="nil"/>
            </w:tcBorders>
          </w:tcPr>
          <w:p w:rsidR="000C1983" w:rsidRPr="00B95CBF" w:rsidRDefault="000C1983" w:rsidP="00B95CBF">
            <w:pPr>
              <w:spacing w:after="0" w:line="240" w:lineRule="auto"/>
              <w:contextualSpacing/>
              <w:rPr>
                <w:rFonts w:ascii="Times New Roman" w:hAnsi="Times New Roman"/>
                <w:sz w:val="24"/>
                <w:szCs w:val="24"/>
                <w:lang w:eastAsia="ru-RU"/>
              </w:rPr>
            </w:pPr>
            <w:r w:rsidRPr="00B95CBF">
              <w:rPr>
                <w:rFonts w:ascii="Times New Roman" w:hAnsi="Times New Roman"/>
                <w:sz w:val="24"/>
                <w:szCs w:val="24"/>
                <w:lang w:eastAsia="ru-RU"/>
              </w:rPr>
              <w:t>Камфора</w:t>
            </w:r>
          </w:p>
        </w:tc>
        <w:tc>
          <w:tcPr>
            <w:tcW w:w="1926" w:type="dxa"/>
            <w:tcBorders>
              <w:top w:val="nil"/>
              <w:bottom w:val="nil"/>
            </w:tcBorders>
          </w:tcPr>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4,1</w:t>
            </w:r>
          </w:p>
        </w:tc>
        <w:tc>
          <w:tcPr>
            <w:tcW w:w="2126" w:type="dxa"/>
            <w:tcBorders>
              <w:top w:val="nil"/>
              <w:bottom w:val="nil"/>
            </w:tcBorders>
          </w:tcPr>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4,1</w:t>
            </w:r>
          </w:p>
        </w:tc>
        <w:tc>
          <w:tcPr>
            <w:tcW w:w="1950" w:type="dxa"/>
            <w:tcBorders>
              <w:top w:val="nil"/>
              <w:bottom w:val="nil"/>
            </w:tcBorders>
          </w:tcPr>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2,8</w:t>
            </w:r>
          </w:p>
        </w:tc>
      </w:tr>
      <w:tr w:rsidR="000C1983" w:rsidRPr="00B95CBF" w:rsidTr="0035569B">
        <w:tc>
          <w:tcPr>
            <w:tcW w:w="3569" w:type="dxa"/>
            <w:tcBorders>
              <w:top w:val="nil"/>
              <w:bottom w:val="nil"/>
            </w:tcBorders>
            <w:vAlign w:val="bottom"/>
          </w:tcPr>
          <w:p w:rsidR="000C1983" w:rsidRPr="00B95CBF" w:rsidRDefault="000C1983" w:rsidP="00B95CBF">
            <w:pPr>
              <w:spacing w:after="0" w:line="240" w:lineRule="auto"/>
              <w:contextualSpacing/>
              <w:rPr>
                <w:rFonts w:ascii="Times New Roman" w:hAnsi="Times New Roman"/>
                <w:sz w:val="24"/>
                <w:szCs w:val="24"/>
                <w:lang w:eastAsia="ru-RU"/>
              </w:rPr>
            </w:pPr>
            <w:r w:rsidRPr="00B95CBF">
              <w:rPr>
                <w:rFonts w:ascii="Times New Roman" w:hAnsi="Times New Roman"/>
                <w:sz w:val="24"/>
                <w:szCs w:val="24"/>
                <w:lang w:eastAsia="ru-RU"/>
              </w:rPr>
              <w:t>Углеводороды и другие компоненты,</w:t>
            </w:r>
          </w:p>
        </w:tc>
        <w:tc>
          <w:tcPr>
            <w:tcW w:w="1926" w:type="dxa"/>
            <w:tcBorders>
              <w:top w:val="nil"/>
              <w:bottom w:val="nil"/>
            </w:tcBorders>
            <w:vAlign w:val="bottom"/>
          </w:tcPr>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22,9</w:t>
            </w:r>
          </w:p>
        </w:tc>
        <w:tc>
          <w:tcPr>
            <w:tcW w:w="2126" w:type="dxa"/>
            <w:tcBorders>
              <w:top w:val="nil"/>
              <w:bottom w:val="nil"/>
            </w:tcBorders>
            <w:vAlign w:val="bottom"/>
          </w:tcPr>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15,2</w:t>
            </w:r>
          </w:p>
        </w:tc>
        <w:tc>
          <w:tcPr>
            <w:tcW w:w="1950" w:type="dxa"/>
            <w:tcBorders>
              <w:top w:val="nil"/>
              <w:bottom w:val="nil"/>
            </w:tcBorders>
            <w:vAlign w:val="bottom"/>
          </w:tcPr>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9,6</w:t>
            </w:r>
          </w:p>
        </w:tc>
      </w:tr>
      <w:tr w:rsidR="000C1983" w:rsidRPr="00B95CBF" w:rsidTr="0035569B">
        <w:tc>
          <w:tcPr>
            <w:tcW w:w="3569" w:type="dxa"/>
            <w:tcBorders>
              <w:top w:val="nil"/>
              <w:bottom w:val="nil"/>
            </w:tcBorders>
          </w:tcPr>
          <w:p w:rsidR="000C1983" w:rsidRPr="00B95CBF" w:rsidRDefault="000C1983" w:rsidP="00B95CBF">
            <w:pPr>
              <w:spacing w:after="0" w:line="240" w:lineRule="auto"/>
              <w:contextualSpacing/>
              <w:rPr>
                <w:rFonts w:ascii="Times New Roman" w:hAnsi="Times New Roman"/>
                <w:sz w:val="24"/>
                <w:szCs w:val="24"/>
                <w:lang w:eastAsia="ru-RU"/>
              </w:rPr>
            </w:pPr>
            <w:r w:rsidRPr="00B95CBF">
              <w:rPr>
                <w:rFonts w:ascii="Times New Roman" w:hAnsi="Times New Roman"/>
                <w:sz w:val="24"/>
                <w:szCs w:val="24"/>
                <w:lang w:eastAsia="ru-RU"/>
              </w:rPr>
              <w:t>в том числе α-пинен</w:t>
            </w:r>
          </w:p>
        </w:tc>
        <w:tc>
          <w:tcPr>
            <w:tcW w:w="1926" w:type="dxa"/>
            <w:tcBorders>
              <w:top w:val="nil"/>
              <w:bottom w:val="nil"/>
            </w:tcBorders>
          </w:tcPr>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8,4</w:t>
            </w:r>
          </w:p>
        </w:tc>
        <w:tc>
          <w:tcPr>
            <w:tcW w:w="2126" w:type="dxa"/>
            <w:tcBorders>
              <w:top w:val="nil"/>
              <w:bottom w:val="nil"/>
            </w:tcBorders>
          </w:tcPr>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3,8</w:t>
            </w:r>
          </w:p>
        </w:tc>
        <w:tc>
          <w:tcPr>
            <w:tcW w:w="1950" w:type="dxa"/>
            <w:tcBorders>
              <w:top w:val="nil"/>
              <w:bottom w:val="nil"/>
            </w:tcBorders>
          </w:tcPr>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2,1</w:t>
            </w:r>
          </w:p>
        </w:tc>
      </w:tr>
      <w:tr w:rsidR="000C1983" w:rsidRPr="00B95CBF" w:rsidTr="0035569B">
        <w:tc>
          <w:tcPr>
            <w:tcW w:w="3569" w:type="dxa"/>
            <w:tcBorders>
              <w:top w:val="nil"/>
              <w:bottom w:val="nil"/>
            </w:tcBorders>
          </w:tcPr>
          <w:p w:rsidR="000C1983" w:rsidRPr="00B95CBF" w:rsidRDefault="000C1983" w:rsidP="00B95CBF">
            <w:pPr>
              <w:spacing w:after="0" w:line="240" w:lineRule="auto"/>
              <w:contextualSpacing/>
              <w:rPr>
                <w:rFonts w:ascii="Times New Roman" w:hAnsi="Times New Roman"/>
                <w:sz w:val="24"/>
                <w:szCs w:val="24"/>
                <w:lang w:eastAsia="ru-RU"/>
              </w:rPr>
            </w:pPr>
            <w:r w:rsidRPr="00B95CBF">
              <w:rPr>
                <w:rFonts w:ascii="Times New Roman" w:hAnsi="Times New Roman"/>
                <w:sz w:val="24"/>
                <w:szCs w:val="24"/>
                <w:lang w:eastAsia="ru-RU"/>
              </w:rPr>
              <w:t>Отношение массовых долей  линалоола и α-пинена</w:t>
            </w:r>
          </w:p>
        </w:tc>
        <w:tc>
          <w:tcPr>
            <w:tcW w:w="1926" w:type="dxa"/>
            <w:tcBorders>
              <w:top w:val="nil"/>
              <w:bottom w:val="nil"/>
            </w:tcBorders>
          </w:tcPr>
          <w:p w:rsidR="000C1983" w:rsidRPr="00B95CBF" w:rsidRDefault="000C1983" w:rsidP="00B95CBF">
            <w:pPr>
              <w:spacing w:after="0" w:line="240" w:lineRule="auto"/>
              <w:contextualSpacing/>
              <w:jc w:val="center"/>
              <w:rPr>
                <w:rFonts w:ascii="Times New Roman" w:hAnsi="Times New Roman"/>
                <w:sz w:val="24"/>
                <w:szCs w:val="24"/>
                <w:lang w:eastAsia="ru-RU"/>
              </w:rPr>
            </w:pPr>
          </w:p>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8,0</w:t>
            </w:r>
          </w:p>
        </w:tc>
        <w:tc>
          <w:tcPr>
            <w:tcW w:w="2126" w:type="dxa"/>
            <w:tcBorders>
              <w:top w:val="nil"/>
              <w:bottom w:val="nil"/>
            </w:tcBorders>
          </w:tcPr>
          <w:p w:rsidR="000C1983" w:rsidRPr="00B95CBF" w:rsidRDefault="000C1983" w:rsidP="00B95CBF">
            <w:pPr>
              <w:spacing w:after="0" w:line="240" w:lineRule="auto"/>
              <w:contextualSpacing/>
              <w:jc w:val="center"/>
              <w:rPr>
                <w:rFonts w:ascii="Times New Roman" w:hAnsi="Times New Roman"/>
                <w:sz w:val="24"/>
                <w:szCs w:val="24"/>
                <w:lang w:eastAsia="ru-RU"/>
              </w:rPr>
            </w:pPr>
          </w:p>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19,4</w:t>
            </w:r>
          </w:p>
        </w:tc>
        <w:tc>
          <w:tcPr>
            <w:tcW w:w="1950" w:type="dxa"/>
            <w:tcBorders>
              <w:top w:val="nil"/>
              <w:bottom w:val="nil"/>
            </w:tcBorders>
          </w:tcPr>
          <w:p w:rsidR="000C1983" w:rsidRPr="00B95CBF" w:rsidRDefault="000C1983" w:rsidP="00B95CBF">
            <w:pPr>
              <w:spacing w:after="0" w:line="240" w:lineRule="auto"/>
              <w:contextualSpacing/>
              <w:jc w:val="center"/>
              <w:rPr>
                <w:rFonts w:ascii="Times New Roman" w:hAnsi="Times New Roman"/>
                <w:sz w:val="24"/>
                <w:szCs w:val="24"/>
                <w:lang w:eastAsia="ru-RU"/>
              </w:rPr>
            </w:pPr>
          </w:p>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35,8</w:t>
            </w:r>
          </w:p>
        </w:tc>
      </w:tr>
      <w:tr w:rsidR="000C1983" w:rsidRPr="00B95CBF" w:rsidTr="0035569B">
        <w:tc>
          <w:tcPr>
            <w:tcW w:w="3569" w:type="dxa"/>
            <w:tcBorders>
              <w:top w:val="nil"/>
            </w:tcBorders>
          </w:tcPr>
          <w:p w:rsidR="000C1983" w:rsidRPr="00B95CBF" w:rsidRDefault="000C1983" w:rsidP="00B95CBF">
            <w:pPr>
              <w:spacing w:after="0" w:line="240" w:lineRule="auto"/>
              <w:contextualSpacing/>
              <w:rPr>
                <w:rFonts w:ascii="Times New Roman" w:hAnsi="Times New Roman"/>
                <w:sz w:val="24"/>
                <w:szCs w:val="24"/>
                <w:lang w:eastAsia="ru-RU"/>
              </w:rPr>
            </w:pPr>
            <w:r w:rsidRPr="00B95CBF">
              <w:rPr>
                <w:rFonts w:ascii="Times New Roman" w:hAnsi="Times New Roman"/>
                <w:sz w:val="24"/>
                <w:szCs w:val="24"/>
                <w:lang w:eastAsia="ru-RU"/>
              </w:rPr>
              <w:t>Отношение массовых долей линалоола и камфоры</w:t>
            </w:r>
          </w:p>
        </w:tc>
        <w:tc>
          <w:tcPr>
            <w:tcW w:w="1926" w:type="dxa"/>
            <w:tcBorders>
              <w:top w:val="nil"/>
            </w:tcBorders>
          </w:tcPr>
          <w:p w:rsidR="000C1983" w:rsidRPr="00B95CBF" w:rsidRDefault="000C1983" w:rsidP="00B95CBF">
            <w:pPr>
              <w:spacing w:after="0" w:line="240" w:lineRule="auto"/>
              <w:contextualSpacing/>
              <w:jc w:val="center"/>
              <w:rPr>
                <w:rFonts w:ascii="Times New Roman" w:hAnsi="Times New Roman"/>
                <w:sz w:val="24"/>
                <w:szCs w:val="24"/>
                <w:lang w:eastAsia="ru-RU"/>
              </w:rPr>
            </w:pPr>
          </w:p>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16,4</w:t>
            </w:r>
          </w:p>
        </w:tc>
        <w:tc>
          <w:tcPr>
            <w:tcW w:w="2126" w:type="dxa"/>
            <w:tcBorders>
              <w:top w:val="nil"/>
            </w:tcBorders>
          </w:tcPr>
          <w:p w:rsidR="000C1983" w:rsidRPr="00B95CBF" w:rsidRDefault="000C1983" w:rsidP="00B95CBF">
            <w:pPr>
              <w:spacing w:after="0" w:line="240" w:lineRule="auto"/>
              <w:contextualSpacing/>
              <w:jc w:val="center"/>
              <w:rPr>
                <w:rFonts w:ascii="Times New Roman" w:hAnsi="Times New Roman"/>
                <w:sz w:val="24"/>
                <w:szCs w:val="24"/>
                <w:lang w:eastAsia="ru-RU"/>
              </w:rPr>
            </w:pPr>
          </w:p>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18,0</w:t>
            </w:r>
          </w:p>
        </w:tc>
        <w:tc>
          <w:tcPr>
            <w:tcW w:w="1950" w:type="dxa"/>
            <w:tcBorders>
              <w:top w:val="nil"/>
            </w:tcBorders>
          </w:tcPr>
          <w:p w:rsidR="000C1983" w:rsidRPr="00B95CBF" w:rsidRDefault="000C1983" w:rsidP="00B95CBF">
            <w:pPr>
              <w:spacing w:after="0" w:line="240" w:lineRule="auto"/>
              <w:contextualSpacing/>
              <w:jc w:val="center"/>
              <w:rPr>
                <w:rFonts w:ascii="Times New Roman" w:hAnsi="Times New Roman"/>
                <w:sz w:val="24"/>
                <w:szCs w:val="24"/>
                <w:lang w:eastAsia="ru-RU"/>
              </w:rPr>
            </w:pPr>
          </w:p>
          <w:p w:rsidR="000C1983" w:rsidRPr="00B95CBF" w:rsidRDefault="000C1983" w:rsidP="00B95CBF">
            <w:pPr>
              <w:spacing w:after="0" w:line="240" w:lineRule="auto"/>
              <w:contextualSpacing/>
              <w:jc w:val="center"/>
              <w:rPr>
                <w:rFonts w:ascii="Times New Roman" w:hAnsi="Times New Roman"/>
                <w:sz w:val="24"/>
                <w:szCs w:val="24"/>
                <w:lang w:eastAsia="ru-RU"/>
              </w:rPr>
            </w:pPr>
            <w:r w:rsidRPr="00B95CBF">
              <w:rPr>
                <w:rFonts w:ascii="Times New Roman" w:hAnsi="Times New Roman"/>
                <w:sz w:val="24"/>
                <w:szCs w:val="24"/>
                <w:lang w:eastAsia="ru-RU"/>
              </w:rPr>
              <w:t>26,9</w:t>
            </w:r>
          </w:p>
        </w:tc>
      </w:tr>
    </w:tbl>
    <w:p w:rsidR="000C1983" w:rsidRDefault="000C1983" w:rsidP="00B95CBF">
      <w:pPr>
        <w:widowControl w:val="0"/>
        <w:shd w:val="clear" w:color="auto" w:fill="FFFFFF"/>
        <w:tabs>
          <w:tab w:val="left" w:pos="540"/>
          <w:tab w:val="left" w:pos="720"/>
        </w:tabs>
        <w:autoSpaceDE w:val="0"/>
        <w:autoSpaceDN w:val="0"/>
        <w:adjustRightInd w:val="0"/>
        <w:spacing w:after="0" w:line="360" w:lineRule="auto"/>
        <w:jc w:val="both"/>
        <w:rPr>
          <w:rFonts w:ascii="Times New Roman" w:hAnsi="Times New Roman"/>
          <w:sz w:val="28"/>
          <w:szCs w:val="28"/>
        </w:rPr>
      </w:pPr>
    </w:p>
    <w:p w:rsidR="000C1983" w:rsidRDefault="000C1983" w:rsidP="00767A25">
      <w:pPr>
        <w:widowControl w:val="0"/>
        <w:shd w:val="clear" w:color="auto" w:fill="FFFFFF"/>
        <w:tabs>
          <w:tab w:val="left" w:pos="540"/>
          <w:tab w:val="left" w:pos="720"/>
        </w:tabs>
        <w:autoSpaceDE w:val="0"/>
        <w:autoSpaceDN w:val="0"/>
        <w:adjustRightInd w:val="0"/>
        <w:spacing w:after="0" w:line="360" w:lineRule="auto"/>
        <w:ind w:firstLine="851"/>
        <w:jc w:val="both"/>
        <w:rPr>
          <w:rFonts w:ascii="Times New Roman" w:hAnsi="Times New Roman"/>
          <w:sz w:val="28"/>
          <w:szCs w:val="28"/>
        </w:rPr>
      </w:pPr>
      <w:r w:rsidRPr="00F8007C">
        <w:rPr>
          <w:rFonts w:ascii="Times New Roman" w:hAnsi="Times New Roman"/>
          <w:sz w:val="28"/>
          <w:szCs w:val="28"/>
        </w:rPr>
        <w:t>В целом потери эфирного масла превышают потери главного компонента – линалоола.  Поэтому массовая доля линалоола в масле из полуплодиков на 6,5 % а из ядра – на 8,1% выше, чем из целых плодов.</w:t>
      </w:r>
    </w:p>
    <w:p w:rsidR="000C1983" w:rsidRDefault="000C1983" w:rsidP="00767A25">
      <w:pPr>
        <w:widowControl w:val="0"/>
        <w:shd w:val="clear" w:color="auto" w:fill="FFFFFF"/>
        <w:tabs>
          <w:tab w:val="left" w:pos="540"/>
          <w:tab w:val="left" w:pos="720"/>
        </w:tabs>
        <w:autoSpaceDE w:val="0"/>
        <w:autoSpaceDN w:val="0"/>
        <w:adjustRightInd w:val="0"/>
        <w:spacing w:after="0" w:line="360" w:lineRule="auto"/>
        <w:ind w:firstLine="851"/>
        <w:jc w:val="both"/>
        <w:rPr>
          <w:rFonts w:ascii="Times New Roman" w:hAnsi="Times New Roman"/>
          <w:sz w:val="28"/>
          <w:szCs w:val="28"/>
        </w:rPr>
      </w:pPr>
      <w:r w:rsidRPr="00B95CBF">
        <w:rPr>
          <w:rFonts w:ascii="Times New Roman" w:hAnsi="Times New Roman"/>
          <w:sz w:val="28"/>
          <w:szCs w:val="28"/>
        </w:rPr>
        <w:t xml:space="preserve">Причины </w:t>
      </w:r>
      <w:r>
        <w:rPr>
          <w:rFonts w:ascii="Times New Roman" w:hAnsi="Times New Roman"/>
          <w:sz w:val="28"/>
          <w:szCs w:val="28"/>
        </w:rPr>
        <w:t xml:space="preserve"> качественных изменений  </w:t>
      </w:r>
      <w:r w:rsidRPr="00B95CBF">
        <w:rPr>
          <w:rFonts w:ascii="Times New Roman" w:hAnsi="Times New Roman"/>
          <w:sz w:val="28"/>
          <w:szCs w:val="28"/>
        </w:rPr>
        <w:t>кроются в различии относительных потерь отдельных компоне</w:t>
      </w:r>
      <w:r>
        <w:rPr>
          <w:rFonts w:ascii="Times New Roman" w:hAnsi="Times New Roman"/>
          <w:sz w:val="28"/>
          <w:szCs w:val="28"/>
        </w:rPr>
        <w:t>нтов эфирного масла  в расколотых  плодах,  что подтверждают данные таблицы 4.</w:t>
      </w:r>
    </w:p>
    <w:p w:rsidR="000C1983" w:rsidRDefault="000C1983" w:rsidP="00767A25">
      <w:pPr>
        <w:widowControl w:val="0"/>
        <w:shd w:val="clear" w:color="auto" w:fill="FFFFFF"/>
        <w:tabs>
          <w:tab w:val="left" w:pos="540"/>
          <w:tab w:val="left" w:pos="720"/>
        </w:tabs>
        <w:autoSpaceDE w:val="0"/>
        <w:autoSpaceDN w:val="0"/>
        <w:adjustRightInd w:val="0"/>
        <w:spacing w:after="0" w:line="360" w:lineRule="auto"/>
        <w:ind w:firstLine="851"/>
        <w:jc w:val="both"/>
        <w:rPr>
          <w:rFonts w:ascii="Times New Roman" w:hAnsi="Times New Roman"/>
          <w:sz w:val="28"/>
          <w:szCs w:val="28"/>
        </w:rPr>
      </w:pPr>
    </w:p>
    <w:p w:rsidR="000C1983" w:rsidRDefault="000C1983" w:rsidP="00B95CBF">
      <w:pPr>
        <w:widowControl w:val="0"/>
        <w:shd w:val="clear" w:color="auto" w:fill="FFFFFF"/>
        <w:tabs>
          <w:tab w:val="left" w:pos="540"/>
          <w:tab w:val="left" w:pos="720"/>
        </w:tabs>
        <w:autoSpaceDE w:val="0"/>
        <w:autoSpaceDN w:val="0"/>
        <w:adjustRightInd w:val="0"/>
        <w:spacing w:after="0" w:line="360" w:lineRule="auto"/>
        <w:jc w:val="both"/>
        <w:rPr>
          <w:rFonts w:ascii="Times New Roman" w:hAnsi="Times New Roman"/>
          <w:sz w:val="28"/>
          <w:szCs w:val="28"/>
        </w:rPr>
      </w:pPr>
      <w:r w:rsidRPr="00B95CBF">
        <w:rPr>
          <w:rFonts w:ascii="Times New Roman" w:hAnsi="Times New Roman"/>
          <w:sz w:val="28"/>
          <w:szCs w:val="28"/>
        </w:rPr>
        <w:t>Таблица 4 - Изменения  массовой доли и потери компонентов эфирного масла в расколотых  плодах кориандра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628"/>
        <w:gridCol w:w="1080"/>
        <w:gridCol w:w="1260"/>
        <w:gridCol w:w="1483"/>
        <w:gridCol w:w="1419"/>
        <w:gridCol w:w="1416"/>
      </w:tblGrid>
      <w:tr w:rsidR="000C1983" w:rsidRPr="00CF3E4A" w:rsidTr="00767A25">
        <w:tc>
          <w:tcPr>
            <w:tcW w:w="2628" w:type="dxa"/>
            <w:vMerge w:val="restart"/>
            <w:vAlign w:val="center"/>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Эфирное масло</w:t>
            </w:r>
          </w:p>
        </w:tc>
        <w:tc>
          <w:tcPr>
            <w:tcW w:w="3823" w:type="dxa"/>
            <w:gridSpan w:val="3"/>
            <w:vAlign w:val="center"/>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Массовая доля, % к сухой массе</w:t>
            </w:r>
          </w:p>
        </w:tc>
        <w:tc>
          <w:tcPr>
            <w:tcW w:w="2835" w:type="dxa"/>
            <w:gridSpan w:val="2"/>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Потери, % к массовой доле в целых плодах</w:t>
            </w:r>
          </w:p>
        </w:tc>
      </w:tr>
      <w:tr w:rsidR="000C1983" w:rsidRPr="00CF3E4A" w:rsidTr="00767A25">
        <w:tc>
          <w:tcPr>
            <w:tcW w:w="2628" w:type="dxa"/>
            <w:vMerge/>
          </w:tcPr>
          <w:p w:rsidR="000C1983" w:rsidRPr="00CF3E4A" w:rsidRDefault="000C1983" w:rsidP="00CF3E4A">
            <w:pPr>
              <w:spacing w:after="0" w:line="240" w:lineRule="auto"/>
              <w:contextualSpacing/>
              <w:jc w:val="both"/>
              <w:rPr>
                <w:rFonts w:ascii="Times New Roman" w:hAnsi="Times New Roman"/>
                <w:sz w:val="24"/>
                <w:szCs w:val="24"/>
                <w:lang w:eastAsia="ru-RU"/>
              </w:rPr>
            </w:pPr>
          </w:p>
        </w:tc>
        <w:tc>
          <w:tcPr>
            <w:tcW w:w="1080" w:type="dxa"/>
            <w:vAlign w:val="center"/>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целых плодов</w:t>
            </w:r>
          </w:p>
        </w:tc>
        <w:tc>
          <w:tcPr>
            <w:tcW w:w="1260" w:type="dxa"/>
            <w:vAlign w:val="center"/>
          </w:tcPr>
          <w:p w:rsidR="000C1983" w:rsidRPr="00CF3E4A" w:rsidRDefault="000C1983" w:rsidP="00CF3E4A">
            <w:pPr>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w:t>
            </w:r>
            <w:r w:rsidRPr="00CF3E4A">
              <w:rPr>
                <w:rFonts w:ascii="Times New Roman" w:hAnsi="Times New Roman"/>
                <w:sz w:val="24"/>
                <w:szCs w:val="24"/>
                <w:lang w:eastAsia="ru-RU"/>
              </w:rPr>
              <w:t>олупло</w:t>
            </w:r>
            <w:r>
              <w:rPr>
                <w:rFonts w:ascii="Times New Roman" w:hAnsi="Times New Roman"/>
                <w:sz w:val="24"/>
                <w:szCs w:val="24"/>
                <w:lang w:eastAsia="ru-RU"/>
              </w:rPr>
              <w:t>-</w:t>
            </w:r>
            <w:r w:rsidRPr="00CF3E4A">
              <w:rPr>
                <w:rFonts w:ascii="Times New Roman" w:hAnsi="Times New Roman"/>
                <w:sz w:val="24"/>
                <w:szCs w:val="24"/>
                <w:lang w:eastAsia="ru-RU"/>
              </w:rPr>
              <w:t>диков</w:t>
            </w:r>
          </w:p>
        </w:tc>
        <w:tc>
          <w:tcPr>
            <w:tcW w:w="1483" w:type="dxa"/>
            <w:vAlign w:val="center"/>
          </w:tcPr>
          <w:p w:rsidR="000C1983" w:rsidRPr="00CF3E4A" w:rsidRDefault="000C1983" w:rsidP="00CF3E4A">
            <w:pPr>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w:t>
            </w:r>
            <w:r w:rsidRPr="00CF3E4A">
              <w:rPr>
                <w:rFonts w:ascii="Times New Roman" w:hAnsi="Times New Roman"/>
                <w:sz w:val="24"/>
                <w:szCs w:val="24"/>
                <w:lang w:eastAsia="ru-RU"/>
              </w:rPr>
              <w:t>олуплоди</w:t>
            </w:r>
            <w:r>
              <w:rPr>
                <w:rFonts w:ascii="Times New Roman" w:hAnsi="Times New Roman"/>
                <w:sz w:val="24"/>
                <w:szCs w:val="24"/>
                <w:lang w:eastAsia="ru-RU"/>
              </w:rPr>
              <w:t>-</w:t>
            </w:r>
            <w:r w:rsidRPr="00CF3E4A">
              <w:rPr>
                <w:rFonts w:ascii="Times New Roman" w:hAnsi="Times New Roman"/>
                <w:sz w:val="24"/>
                <w:szCs w:val="24"/>
                <w:lang w:eastAsia="ru-RU"/>
              </w:rPr>
              <w:t>ков без оболочки</w:t>
            </w:r>
          </w:p>
        </w:tc>
        <w:tc>
          <w:tcPr>
            <w:tcW w:w="1419" w:type="dxa"/>
            <w:vAlign w:val="center"/>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в полупло-диках</w:t>
            </w:r>
          </w:p>
        </w:tc>
        <w:tc>
          <w:tcPr>
            <w:tcW w:w="1416" w:type="dxa"/>
            <w:vAlign w:val="center"/>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в полупло-диках без оболочки</w:t>
            </w:r>
          </w:p>
        </w:tc>
      </w:tr>
      <w:tr w:rsidR="000C1983" w:rsidRPr="00CF3E4A" w:rsidTr="00767A25">
        <w:tc>
          <w:tcPr>
            <w:tcW w:w="2628" w:type="dxa"/>
            <w:tcBorders>
              <w:bottom w:val="nil"/>
            </w:tcBorders>
          </w:tcPr>
          <w:p w:rsidR="000C1983" w:rsidRPr="00CF3E4A" w:rsidRDefault="000C1983" w:rsidP="00CF3E4A">
            <w:pPr>
              <w:spacing w:after="0" w:line="240" w:lineRule="auto"/>
              <w:contextualSpacing/>
              <w:jc w:val="both"/>
              <w:rPr>
                <w:rFonts w:ascii="Times New Roman" w:hAnsi="Times New Roman"/>
                <w:sz w:val="24"/>
                <w:szCs w:val="24"/>
                <w:lang w:eastAsia="ru-RU"/>
              </w:rPr>
            </w:pPr>
            <w:r w:rsidRPr="00CF3E4A">
              <w:rPr>
                <w:rFonts w:ascii="Times New Roman" w:hAnsi="Times New Roman"/>
                <w:sz w:val="24"/>
                <w:szCs w:val="24"/>
                <w:lang w:eastAsia="ru-RU"/>
              </w:rPr>
              <w:t xml:space="preserve">Эфирное масло, </w:t>
            </w:r>
          </w:p>
          <w:p w:rsidR="000C1983" w:rsidRPr="00CF3E4A" w:rsidRDefault="000C1983" w:rsidP="00CF3E4A">
            <w:pPr>
              <w:spacing w:after="0" w:line="240" w:lineRule="auto"/>
              <w:contextualSpacing/>
              <w:jc w:val="both"/>
              <w:rPr>
                <w:rFonts w:ascii="Times New Roman" w:hAnsi="Times New Roman"/>
                <w:sz w:val="24"/>
                <w:szCs w:val="24"/>
                <w:lang w:eastAsia="ru-RU"/>
              </w:rPr>
            </w:pPr>
            <w:r w:rsidRPr="00CF3E4A">
              <w:rPr>
                <w:rFonts w:ascii="Times New Roman" w:hAnsi="Times New Roman"/>
                <w:sz w:val="24"/>
                <w:szCs w:val="24"/>
                <w:lang w:eastAsia="ru-RU"/>
              </w:rPr>
              <w:t>в том числе:</w:t>
            </w:r>
          </w:p>
        </w:tc>
        <w:tc>
          <w:tcPr>
            <w:tcW w:w="1080" w:type="dxa"/>
            <w:tcBorders>
              <w:bottom w:val="nil"/>
            </w:tcBorders>
            <w:vAlign w:val="center"/>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1,97</w:t>
            </w:r>
          </w:p>
        </w:tc>
        <w:tc>
          <w:tcPr>
            <w:tcW w:w="1260" w:type="dxa"/>
            <w:tcBorders>
              <w:bottom w:val="nil"/>
            </w:tcBorders>
            <w:vAlign w:val="center"/>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0,98</w:t>
            </w:r>
          </w:p>
        </w:tc>
        <w:tc>
          <w:tcPr>
            <w:tcW w:w="1483" w:type="dxa"/>
            <w:tcBorders>
              <w:bottom w:val="nil"/>
            </w:tcBorders>
            <w:vAlign w:val="center"/>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0,22</w:t>
            </w:r>
          </w:p>
        </w:tc>
        <w:tc>
          <w:tcPr>
            <w:tcW w:w="1419" w:type="dxa"/>
            <w:tcBorders>
              <w:bottom w:val="nil"/>
            </w:tcBorders>
          </w:tcPr>
          <w:p w:rsidR="000C1983" w:rsidRPr="00CF3E4A" w:rsidRDefault="000C1983" w:rsidP="00CF3E4A">
            <w:pPr>
              <w:spacing w:after="0" w:line="240" w:lineRule="auto"/>
              <w:contextualSpacing/>
              <w:jc w:val="center"/>
              <w:rPr>
                <w:rFonts w:ascii="Times New Roman" w:hAnsi="Times New Roman"/>
                <w:sz w:val="24"/>
                <w:szCs w:val="24"/>
                <w:lang w:eastAsia="ru-RU"/>
              </w:rPr>
            </w:pPr>
          </w:p>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50,3</w:t>
            </w:r>
          </w:p>
        </w:tc>
        <w:tc>
          <w:tcPr>
            <w:tcW w:w="1416" w:type="dxa"/>
            <w:tcBorders>
              <w:bottom w:val="nil"/>
            </w:tcBorders>
          </w:tcPr>
          <w:p w:rsidR="000C1983" w:rsidRPr="00CF3E4A" w:rsidRDefault="000C1983" w:rsidP="00CF3E4A">
            <w:pPr>
              <w:spacing w:after="0" w:line="240" w:lineRule="auto"/>
              <w:contextualSpacing/>
              <w:jc w:val="center"/>
              <w:rPr>
                <w:rFonts w:ascii="Times New Roman" w:hAnsi="Times New Roman"/>
                <w:sz w:val="24"/>
                <w:szCs w:val="24"/>
                <w:lang w:eastAsia="ru-RU"/>
              </w:rPr>
            </w:pPr>
          </w:p>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88,8</w:t>
            </w:r>
          </w:p>
        </w:tc>
      </w:tr>
      <w:tr w:rsidR="000C1983" w:rsidRPr="00CF3E4A" w:rsidTr="00767A25">
        <w:tc>
          <w:tcPr>
            <w:tcW w:w="2628" w:type="dxa"/>
            <w:tcBorders>
              <w:top w:val="nil"/>
              <w:bottom w:val="nil"/>
            </w:tcBorders>
          </w:tcPr>
          <w:p w:rsidR="000C1983" w:rsidRPr="00CF3E4A" w:rsidRDefault="000C1983" w:rsidP="00CF3E4A">
            <w:pPr>
              <w:spacing w:after="0" w:line="240" w:lineRule="auto"/>
              <w:contextualSpacing/>
              <w:jc w:val="both"/>
              <w:rPr>
                <w:rFonts w:ascii="Times New Roman" w:hAnsi="Times New Roman"/>
                <w:sz w:val="24"/>
                <w:szCs w:val="24"/>
                <w:lang w:eastAsia="ru-RU"/>
              </w:rPr>
            </w:pPr>
            <w:r w:rsidRPr="00CF3E4A">
              <w:rPr>
                <w:rFonts w:ascii="Times New Roman" w:hAnsi="Times New Roman"/>
                <w:sz w:val="24"/>
                <w:szCs w:val="24"/>
                <w:lang w:eastAsia="ru-RU"/>
              </w:rPr>
              <w:t>линалоол</w:t>
            </w:r>
          </w:p>
        </w:tc>
        <w:tc>
          <w:tcPr>
            <w:tcW w:w="1080" w:type="dxa"/>
            <w:tcBorders>
              <w:top w:val="nil"/>
              <w:bottom w:val="nil"/>
            </w:tcBorders>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1,322</w:t>
            </w:r>
          </w:p>
        </w:tc>
        <w:tc>
          <w:tcPr>
            <w:tcW w:w="1260" w:type="dxa"/>
            <w:tcBorders>
              <w:top w:val="nil"/>
              <w:bottom w:val="nil"/>
            </w:tcBorders>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0,721</w:t>
            </w:r>
          </w:p>
        </w:tc>
        <w:tc>
          <w:tcPr>
            <w:tcW w:w="1483" w:type="dxa"/>
            <w:tcBorders>
              <w:top w:val="nil"/>
              <w:bottom w:val="nil"/>
            </w:tcBorders>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0,165</w:t>
            </w:r>
          </w:p>
        </w:tc>
        <w:tc>
          <w:tcPr>
            <w:tcW w:w="1419" w:type="dxa"/>
            <w:tcBorders>
              <w:top w:val="nil"/>
              <w:bottom w:val="nil"/>
            </w:tcBorders>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45,5</w:t>
            </w:r>
          </w:p>
        </w:tc>
        <w:tc>
          <w:tcPr>
            <w:tcW w:w="1416" w:type="dxa"/>
            <w:tcBorders>
              <w:top w:val="nil"/>
              <w:bottom w:val="nil"/>
            </w:tcBorders>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87,5</w:t>
            </w:r>
          </w:p>
        </w:tc>
      </w:tr>
      <w:tr w:rsidR="000C1983" w:rsidRPr="00CF3E4A" w:rsidTr="00767A25">
        <w:tc>
          <w:tcPr>
            <w:tcW w:w="2628" w:type="dxa"/>
            <w:tcBorders>
              <w:top w:val="nil"/>
              <w:bottom w:val="nil"/>
            </w:tcBorders>
          </w:tcPr>
          <w:p w:rsidR="000C1983" w:rsidRPr="00CF3E4A" w:rsidRDefault="000C1983" w:rsidP="00CF3E4A">
            <w:pPr>
              <w:spacing w:after="0" w:line="240" w:lineRule="auto"/>
              <w:contextualSpacing/>
              <w:jc w:val="both"/>
              <w:rPr>
                <w:rFonts w:ascii="Times New Roman" w:hAnsi="Times New Roman"/>
                <w:sz w:val="24"/>
                <w:szCs w:val="24"/>
                <w:lang w:eastAsia="ru-RU"/>
              </w:rPr>
            </w:pPr>
            <w:r w:rsidRPr="00CF3E4A">
              <w:rPr>
                <w:rFonts w:ascii="Times New Roman" w:hAnsi="Times New Roman"/>
                <w:sz w:val="24"/>
                <w:szCs w:val="24"/>
                <w:lang w:eastAsia="ru-RU"/>
              </w:rPr>
              <w:t>гераниол</w:t>
            </w:r>
          </w:p>
        </w:tc>
        <w:tc>
          <w:tcPr>
            <w:tcW w:w="1080" w:type="dxa"/>
            <w:tcBorders>
              <w:top w:val="nil"/>
              <w:bottom w:val="nil"/>
            </w:tcBorders>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0,036</w:t>
            </w:r>
          </w:p>
        </w:tc>
        <w:tc>
          <w:tcPr>
            <w:tcW w:w="1260" w:type="dxa"/>
            <w:tcBorders>
              <w:top w:val="nil"/>
              <w:bottom w:val="nil"/>
            </w:tcBorders>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0,021</w:t>
            </w:r>
          </w:p>
        </w:tc>
        <w:tc>
          <w:tcPr>
            <w:tcW w:w="1483" w:type="dxa"/>
            <w:tcBorders>
              <w:top w:val="nil"/>
              <w:bottom w:val="nil"/>
            </w:tcBorders>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0,009</w:t>
            </w:r>
          </w:p>
        </w:tc>
        <w:tc>
          <w:tcPr>
            <w:tcW w:w="1419" w:type="dxa"/>
            <w:tcBorders>
              <w:top w:val="nil"/>
              <w:bottom w:val="nil"/>
            </w:tcBorders>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41,7</w:t>
            </w:r>
          </w:p>
        </w:tc>
        <w:tc>
          <w:tcPr>
            <w:tcW w:w="1416" w:type="dxa"/>
            <w:tcBorders>
              <w:top w:val="nil"/>
              <w:bottom w:val="nil"/>
            </w:tcBorders>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75,0</w:t>
            </w:r>
          </w:p>
        </w:tc>
      </w:tr>
      <w:tr w:rsidR="000C1983" w:rsidRPr="00CF3E4A" w:rsidTr="00767A25">
        <w:tc>
          <w:tcPr>
            <w:tcW w:w="2628" w:type="dxa"/>
            <w:tcBorders>
              <w:top w:val="nil"/>
              <w:bottom w:val="nil"/>
            </w:tcBorders>
          </w:tcPr>
          <w:p w:rsidR="000C1983" w:rsidRPr="00CF3E4A" w:rsidRDefault="000C1983" w:rsidP="00CF3E4A">
            <w:pPr>
              <w:spacing w:after="0" w:line="240" w:lineRule="auto"/>
              <w:contextualSpacing/>
              <w:jc w:val="both"/>
              <w:rPr>
                <w:rFonts w:ascii="Times New Roman" w:hAnsi="Times New Roman"/>
                <w:sz w:val="24"/>
                <w:szCs w:val="24"/>
                <w:lang w:eastAsia="ru-RU"/>
              </w:rPr>
            </w:pPr>
            <w:r w:rsidRPr="00CF3E4A">
              <w:rPr>
                <w:rFonts w:ascii="Times New Roman" w:hAnsi="Times New Roman"/>
                <w:sz w:val="24"/>
                <w:szCs w:val="24"/>
                <w:lang w:eastAsia="ru-RU"/>
              </w:rPr>
              <w:t>геранилацетат</w:t>
            </w:r>
          </w:p>
        </w:tc>
        <w:tc>
          <w:tcPr>
            <w:tcW w:w="1080" w:type="dxa"/>
            <w:tcBorders>
              <w:top w:val="nil"/>
              <w:bottom w:val="nil"/>
            </w:tcBorders>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0,081</w:t>
            </w:r>
          </w:p>
        </w:tc>
        <w:tc>
          <w:tcPr>
            <w:tcW w:w="1260" w:type="dxa"/>
            <w:tcBorders>
              <w:top w:val="nil"/>
              <w:bottom w:val="nil"/>
            </w:tcBorders>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0,049</w:t>
            </w:r>
          </w:p>
        </w:tc>
        <w:tc>
          <w:tcPr>
            <w:tcW w:w="1483" w:type="dxa"/>
            <w:tcBorders>
              <w:top w:val="nil"/>
              <w:bottom w:val="nil"/>
            </w:tcBorders>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0,018</w:t>
            </w:r>
          </w:p>
        </w:tc>
        <w:tc>
          <w:tcPr>
            <w:tcW w:w="1419" w:type="dxa"/>
            <w:tcBorders>
              <w:top w:val="nil"/>
              <w:bottom w:val="nil"/>
            </w:tcBorders>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39,5</w:t>
            </w:r>
          </w:p>
        </w:tc>
        <w:tc>
          <w:tcPr>
            <w:tcW w:w="1416" w:type="dxa"/>
            <w:tcBorders>
              <w:top w:val="nil"/>
              <w:bottom w:val="nil"/>
            </w:tcBorders>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78,3</w:t>
            </w:r>
          </w:p>
        </w:tc>
      </w:tr>
      <w:tr w:rsidR="000C1983" w:rsidRPr="00CF3E4A" w:rsidTr="00767A25">
        <w:tc>
          <w:tcPr>
            <w:tcW w:w="2628" w:type="dxa"/>
            <w:tcBorders>
              <w:top w:val="nil"/>
              <w:bottom w:val="nil"/>
            </w:tcBorders>
          </w:tcPr>
          <w:p w:rsidR="000C1983" w:rsidRPr="00CF3E4A" w:rsidRDefault="000C1983" w:rsidP="00CF3E4A">
            <w:pPr>
              <w:spacing w:after="0" w:line="240" w:lineRule="auto"/>
              <w:contextualSpacing/>
              <w:jc w:val="both"/>
              <w:rPr>
                <w:rFonts w:ascii="Times New Roman" w:hAnsi="Times New Roman"/>
                <w:sz w:val="24"/>
                <w:szCs w:val="24"/>
                <w:lang w:eastAsia="ru-RU"/>
              </w:rPr>
            </w:pPr>
            <w:r w:rsidRPr="00CF3E4A">
              <w:rPr>
                <w:rFonts w:ascii="Times New Roman" w:hAnsi="Times New Roman"/>
                <w:sz w:val="24"/>
                <w:szCs w:val="24"/>
                <w:lang w:eastAsia="ru-RU"/>
              </w:rPr>
              <w:t>камфора</w:t>
            </w:r>
          </w:p>
        </w:tc>
        <w:tc>
          <w:tcPr>
            <w:tcW w:w="1080" w:type="dxa"/>
            <w:tcBorders>
              <w:top w:val="nil"/>
              <w:bottom w:val="nil"/>
            </w:tcBorders>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0,081</w:t>
            </w:r>
          </w:p>
        </w:tc>
        <w:tc>
          <w:tcPr>
            <w:tcW w:w="1260" w:type="dxa"/>
            <w:tcBorders>
              <w:top w:val="nil"/>
              <w:bottom w:val="nil"/>
            </w:tcBorders>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0,040</w:t>
            </w:r>
          </w:p>
        </w:tc>
        <w:tc>
          <w:tcPr>
            <w:tcW w:w="1483" w:type="dxa"/>
            <w:tcBorders>
              <w:top w:val="nil"/>
              <w:bottom w:val="nil"/>
            </w:tcBorders>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0,006</w:t>
            </w:r>
          </w:p>
        </w:tc>
        <w:tc>
          <w:tcPr>
            <w:tcW w:w="1419" w:type="dxa"/>
            <w:tcBorders>
              <w:top w:val="nil"/>
              <w:bottom w:val="nil"/>
            </w:tcBorders>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51,8</w:t>
            </w:r>
          </w:p>
        </w:tc>
        <w:tc>
          <w:tcPr>
            <w:tcW w:w="1416" w:type="dxa"/>
            <w:tcBorders>
              <w:top w:val="nil"/>
              <w:bottom w:val="nil"/>
            </w:tcBorders>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92,6</w:t>
            </w:r>
          </w:p>
        </w:tc>
      </w:tr>
      <w:tr w:rsidR="000C1983" w:rsidRPr="00CF3E4A" w:rsidTr="00767A25">
        <w:tc>
          <w:tcPr>
            <w:tcW w:w="2628" w:type="dxa"/>
            <w:tcBorders>
              <w:top w:val="nil"/>
              <w:bottom w:val="nil"/>
            </w:tcBorders>
          </w:tcPr>
          <w:p w:rsidR="000C1983" w:rsidRPr="00CF3E4A" w:rsidRDefault="000C1983" w:rsidP="00CF3E4A">
            <w:p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углеводороды и другие ком</w:t>
            </w:r>
            <w:r w:rsidRPr="00CF3E4A">
              <w:rPr>
                <w:rFonts w:ascii="Times New Roman" w:hAnsi="Times New Roman"/>
                <w:sz w:val="24"/>
                <w:szCs w:val="24"/>
                <w:lang w:eastAsia="ru-RU"/>
              </w:rPr>
              <w:t xml:space="preserve">поненты, </w:t>
            </w:r>
          </w:p>
        </w:tc>
        <w:tc>
          <w:tcPr>
            <w:tcW w:w="1080" w:type="dxa"/>
            <w:tcBorders>
              <w:top w:val="nil"/>
              <w:bottom w:val="nil"/>
            </w:tcBorders>
            <w:vAlign w:val="center"/>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0,451</w:t>
            </w:r>
          </w:p>
        </w:tc>
        <w:tc>
          <w:tcPr>
            <w:tcW w:w="1260" w:type="dxa"/>
            <w:tcBorders>
              <w:top w:val="nil"/>
              <w:bottom w:val="nil"/>
            </w:tcBorders>
            <w:vAlign w:val="center"/>
          </w:tcPr>
          <w:p w:rsidR="000C1983" w:rsidRPr="00CF3E4A" w:rsidRDefault="000C1983" w:rsidP="00CF3E4A">
            <w:pPr>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0</w:t>
            </w:r>
            <w:r w:rsidRPr="00CF3E4A">
              <w:rPr>
                <w:rFonts w:ascii="Times New Roman" w:hAnsi="Times New Roman"/>
                <w:sz w:val="24"/>
                <w:szCs w:val="24"/>
                <w:lang w:eastAsia="ru-RU"/>
              </w:rPr>
              <w:t>,149</w:t>
            </w:r>
          </w:p>
        </w:tc>
        <w:tc>
          <w:tcPr>
            <w:tcW w:w="1483" w:type="dxa"/>
            <w:tcBorders>
              <w:top w:val="nil"/>
              <w:bottom w:val="nil"/>
            </w:tcBorders>
            <w:vAlign w:val="center"/>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0,022</w:t>
            </w:r>
          </w:p>
        </w:tc>
        <w:tc>
          <w:tcPr>
            <w:tcW w:w="1419" w:type="dxa"/>
            <w:tcBorders>
              <w:top w:val="nil"/>
              <w:bottom w:val="nil"/>
            </w:tcBorders>
            <w:vAlign w:val="center"/>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61,5</w:t>
            </w:r>
          </w:p>
        </w:tc>
        <w:tc>
          <w:tcPr>
            <w:tcW w:w="1416" w:type="dxa"/>
            <w:tcBorders>
              <w:top w:val="nil"/>
              <w:bottom w:val="nil"/>
            </w:tcBorders>
            <w:vAlign w:val="center"/>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95,1</w:t>
            </w:r>
          </w:p>
        </w:tc>
      </w:tr>
      <w:tr w:rsidR="000C1983" w:rsidRPr="00CF3E4A" w:rsidTr="00767A25">
        <w:tc>
          <w:tcPr>
            <w:tcW w:w="2628" w:type="dxa"/>
            <w:tcBorders>
              <w:top w:val="nil"/>
            </w:tcBorders>
          </w:tcPr>
          <w:p w:rsidR="000C1983" w:rsidRPr="00CF3E4A" w:rsidRDefault="000C1983" w:rsidP="00CF3E4A">
            <w:pPr>
              <w:spacing w:after="0" w:line="240" w:lineRule="auto"/>
              <w:contextualSpacing/>
              <w:jc w:val="both"/>
              <w:rPr>
                <w:rFonts w:ascii="Times New Roman" w:hAnsi="Times New Roman"/>
                <w:sz w:val="24"/>
                <w:szCs w:val="24"/>
                <w:lang w:eastAsia="ru-RU"/>
              </w:rPr>
            </w:pPr>
            <w:r w:rsidRPr="00CF3E4A">
              <w:rPr>
                <w:rFonts w:ascii="Times New Roman" w:hAnsi="Times New Roman"/>
                <w:sz w:val="24"/>
                <w:szCs w:val="24"/>
                <w:lang w:eastAsia="ru-RU"/>
              </w:rPr>
              <w:t>в том числе α-пинен</w:t>
            </w:r>
          </w:p>
        </w:tc>
        <w:tc>
          <w:tcPr>
            <w:tcW w:w="1080" w:type="dxa"/>
            <w:tcBorders>
              <w:top w:val="nil"/>
            </w:tcBorders>
            <w:vAlign w:val="center"/>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0,158</w:t>
            </w:r>
          </w:p>
        </w:tc>
        <w:tc>
          <w:tcPr>
            <w:tcW w:w="1260" w:type="dxa"/>
            <w:tcBorders>
              <w:top w:val="nil"/>
            </w:tcBorders>
            <w:vAlign w:val="center"/>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0,037</w:t>
            </w:r>
          </w:p>
        </w:tc>
        <w:tc>
          <w:tcPr>
            <w:tcW w:w="1483" w:type="dxa"/>
            <w:tcBorders>
              <w:top w:val="nil"/>
            </w:tcBorders>
            <w:vAlign w:val="center"/>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0,005</w:t>
            </w:r>
          </w:p>
        </w:tc>
        <w:tc>
          <w:tcPr>
            <w:tcW w:w="1419" w:type="dxa"/>
            <w:tcBorders>
              <w:top w:val="nil"/>
            </w:tcBorders>
            <w:vAlign w:val="center"/>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70,2</w:t>
            </w:r>
          </w:p>
        </w:tc>
        <w:tc>
          <w:tcPr>
            <w:tcW w:w="1416" w:type="dxa"/>
            <w:tcBorders>
              <w:top w:val="nil"/>
            </w:tcBorders>
            <w:vAlign w:val="center"/>
          </w:tcPr>
          <w:p w:rsidR="000C1983" w:rsidRPr="00CF3E4A" w:rsidRDefault="000C1983" w:rsidP="00CF3E4A">
            <w:pPr>
              <w:spacing w:after="0" w:line="240" w:lineRule="auto"/>
              <w:contextualSpacing/>
              <w:jc w:val="center"/>
              <w:rPr>
                <w:rFonts w:ascii="Times New Roman" w:hAnsi="Times New Roman"/>
                <w:sz w:val="24"/>
                <w:szCs w:val="24"/>
                <w:lang w:eastAsia="ru-RU"/>
              </w:rPr>
            </w:pPr>
            <w:r w:rsidRPr="00CF3E4A">
              <w:rPr>
                <w:rFonts w:ascii="Times New Roman" w:hAnsi="Times New Roman"/>
                <w:sz w:val="24"/>
                <w:szCs w:val="24"/>
                <w:lang w:eastAsia="ru-RU"/>
              </w:rPr>
              <w:t>96,8</w:t>
            </w:r>
          </w:p>
        </w:tc>
      </w:tr>
    </w:tbl>
    <w:p w:rsidR="000C1983" w:rsidRDefault="000C1983" w:rsidP="00CF3E4A">
      <w:pPr>
        <w:widowControl w:val="0"/>
        <w:shd w:val="clear" w:color="auto" w:fill="FFFFFF"/>
        <w:tabs>
          <w:tab w:val="left" w:pos="540"/>
          <w:tab w:val="left" w:pos="720"/>
        </w:tabs>
        <w:autoSpaceDE w:val="0"/>
        <w:autoSpaceDN w:val="0"/>
        <w:adjustRightInd w:val="0"/>
        <w:spacing w:after="0" w:line="360" w:lineRule="auto"/>
        <w:ind w:firstLine="851"/>
        <w:jc w:val="both"/>
        <w:rPr>
          <w:rFonts w:ascii="Times New Roman" w:hAnsi="Times New Roman"/>
          <w:sz w:val="28"/>
          <w:szCs w:val="28"/>
          <w:lang w:val="en-US"/>
        </w:rPr>
      </w:pPr>
    </w:p>
    <w:p w:rsidR="000C1983" w:rsidRDefault="000C1983" w:rsidP="00CF3E4A">
      <w:pPr>
        <w:widowControl w:val="0"/>
        <w:shd w:val="clear" w:color="auto" w:fill="FFFFFF"/>
        <w:tabs>
          <w:tab w:val="left" w:pos="540"/>
          <w:tab w:val="left" w:pos="720"/>
        </w:tabs>
        <w:autoSpaceDE w:val="0"/>
        <w:autoSpaceDN w:val="0"/>
        <w:adjustRightInd w:val="0"/>
        <w:spacing w:after="0" w:line="360" w:lineRule="auto"/>
        <w:ind w:firstLine="851"/>
        <w:jc w:val="both"/>
        <w:rPr>
          <w:rFonts w:ascii="Times New Roman" w:hAnsi="Times New Roman"/>
          <w:sz w:val="28"/>
          <w:szCs w:val="28"/>
        </w:rPr>
      </w:pPr>
      <w:r>
        <w:rPr>
          <w:rFonts w:ascii="Times New Roman" w:hAnsi="Times New Roman"/>
          <w:sz w:val="28"/>
          <w:szCs w:val="28"/>
        </w:rPr>
        <w:t xml:space="preserve">Следует также отметить, что </w:t>
      </w:r>
      <w:r w:rsidRPr="00B95CBF">
        <w:rPr>
          <w:rFonts w:ascii="Times New Roman" w:hAnsi="Times New Roman"/>
          <w:sz w:val="28"/>
          <w:szCs w:val="28"/>
        </w:rPr>
        <w:t>различия в соотношении основных компонентов тем существеннее, чем больше потери</w:t>
      </w:r>
      <w:r>
        <w:rPr>
          <w:rFonts w:ascii="Times New Roman" w:hAnsi="Times New Roman"/>
          <w:sz w:val="28"/>
          <w:szCs w:val="28"/>
        </w:rPr>
        <w:t xml:space="preserve"> эфирного</w:t>
      </w:r>
      <w:r w:rsidRPr="00B95CBF">
        <w:rPr>
          <w:rFonts w:ascii="Times New Roman" w:hAnsi="Times New Roman"/>
          <w:sz w:val="28"/>
          <w:szCs w:val="28"/>
        </w:rPr>
        <w:t xml:space="preserve"> масла.   </w:t>
      </w:r>
    </w:p>
    <w:p w:rsidR="000C1983" w:rsidRPr="00CF3E4A" w:rsidRDefault="000C1983" w:rsidP="00CF3E4A">
      <w:pPr>
        <w:widowControl w:val="0"/>
        <w:shd w:val="clear" w:color="auto" w:fill="FFFFFF"/>
        <w:tabs>
          <w:tab w:val="left" w:pos="540"/>
          <w:tab w:val="left" w:pos="720"/>
        </w:tabs>
        <w:autoSpaceDE w:val="0"/>
        <w:autoSpaceDN w:val="0"/>
        <w:adjustRightInd w:val="0"/>
        <w:spacing w:after="0" w:line="360" w:lineRule="auto"/>
        <w:ind w:firstLine="851"/>
        <w:jc w:val="both"/>
        <w:rPr>
          <w:rFonts w:ascii="Times New Roman" w:hAnsi="Times New Roman"/>
          <w:sz w:val="28"/>
          <w:szCs w:val="28"/>
        </w:rPr>
      </w:pPr>
      <w:r w:rsidRPr="00CF3E4A">
        <w:rPr>
          <w:rFonts w:ascii="Times New Roman" w:hAnsi="Times New Roman"/>
          <w:sz w:val="28"/>
          <w:szCs w:val="28"/>
        </w:rPr>
        <w:t>Изменения компонентного состава эфирного масла из расколотых плодов приводят  к следующим изменениям органолептических и физико-химических показателей качества   в сравнении с маслом из целых плодов:</w:t>
      </w:r>
    </w:p>
    <w:p w:rsidR="000C1983" w:rsidRPr="00CF3E4A" w:rsidRDefault="000C1983" w:rsidP="00CF3E4A">
      <w:pPr>
        <w:widowControl w:val="0"/>
        <w:shd w:val="clear" w:color="auto" w:fill="FFFFFF"/>
        <w:tabs>
          <w:tab w:val="left" w:pos="540"/>
          <w:tab w:val="left" w:pos="720"/>
        </w:tabs>
        <w:autoSpaceDE w:val="0"/>
        <w:autoSpaceDN w:val="0"/>
        <w:adjustRightInd w:val="0"/>
        <w:spacing w:after="0" w:line="360" w:lineRule="auto"/>
        <w:ind w:firstLine="851"/>
        <w:jc w:val="both"/>
        <w:rPr>
          <w:rFonts w:ascii="Times New Roman" w:hAnsi="Times New Roman"/>
          <w:sz w:val="28"/>
          <w:szCs w:val="28"/>
        </w:rPr>
      </w:pPr>
      <w:r w:rsidRPr="00CF3E4A">
        <w:rPr>
          <w:rFonts w:ascii="Times New Roman" w:hAnsi="Times New Roman"/>
          <w:sz w:val="28"/>
          <w:szCs w:val="28"/>
        </w:rPr>
        <w:t xml:space="preserve">- цвет, от почти бесцветного, усиливается до бледно-желтого;  </w:t>
      </w:r>
    </w:p>
    <w:p w:rsidR="000C1983" w:rsidRPr="00CF3E4A" w:rsidRDefault="000C1983" w:rsidP="00CF3E4A">
      <w:pPr>
        <w:widowControl w:val="0"/>
        <w:shd w:val="clear" w:color="auto" w:fill="FFFFFF"/>
        <w:tabs>
          <w:tab w:val="left" w:pos="540"/>
          <w:tab w:val="left" w:pos="720"/>
        </w:tabs>
        <w:autoSpaceDE w:val="0"/>
        <w:autoSpaceDN w:val="0"/>
        <w:adjustRightInd w:val="0"/>
        <w:spacing w:after="0" w:line="360" w:lineRule="auto"/>
        <w:ind w:firstLine="851"/>
        <w:jc w:val="both"/>
        <w:rPr>
          <w:rFonts w:ascii="Times New Roman" w:hAnsi="Times New Roman"/>
          <w:sz w:val="28"/>
          <w:szCs w:val="28"/>
        </w:rPr>
      </w:pPr>
      <w:r w:rsidRPr="00CF3E4A">
        <w:rPr>
          <w:rFonts w:ascii="Times New Roman" w:hAnsi="Times New Roman"/>
          <w:sz w:val="28"/>
          <w:szCs w:val="28"/>
        </w:rPr>
        <w:t xml:space="preserve">- в пряном запахе масла, напоминающем запах линалоола,  появляется более интенсивный оттенок гераниола и геранилацетата;    </w:t>
      </w:r>
    </w:p>
    <w:p w:rsidR="000C1983" w:rsidRPr="00CF3E4A" w:rsidRDefault="000C1983" w:rsidP="00CF3E4A">
      <w:pPr>
        <w:widowControl w:val="0"/>
        <w:shd w:val="clear" w:color="auto" w:fill="FFFFFF"/>
        <w:tabs>
          <w:tab w:val="left" w:pos="540"/>
          <w:tab w:val="left" w:pos="720"/>
        </w:tabs>
        <w:autoSpaceDE w:val="0"/>
        <w:autoSpaceDN w:val="0"/>
        <w:adjustRightInd w:val="0"/>
        <w:spacing w:after="0" w:line="360" w:lineRule="auto"/>
        <w:ind w:firstLine="851"/>
        <w:jc w:val="both"/>
        <w:rPr>
          <w:rFonts w:ascii="Times New Roman" w:hAnsi="Times New Roman"/>
          <w:sz w:val="28"/>
          <w:szCs w:val="28"/>
        </w:rPr>
      </w:pPr>
      <w:r w:rsidRPr="00CF3E4A">
        <w:rPr>
          <w:rFonts w:ascii="Times New Roman" w:hAnsi="Times New Roman"/>
          <w:sz w:val="28"/>
          <w:szCs w:val="28"/>
        </w:rPr>
        <w:t>- кислотное число  в масле из полуплодиков и полуплодиков без оболочки  возрастает соответственно на 38,5 % и  65,4 %;</w:t>
      </w:r>
    </w:p>
    <w:p w:rsidR="000C1983" w:rsidRPr="00CF3E4A" w:rsidRDefault="000C1983" w:rsidP="00CF3E4A">
      <w:pPr>
        <w:widowControl w:val="0"/>
        <w:shd w:val="clear" w:color="auto" w:fill="FFFFFF"/>
        <w:tabs>
          <w:tab w:val="left" w:pos="540"/>
          <w:tab w:val="left" w:pos="720"/>
        </w:tabs>
        <w:autoSpaceDE w:val="0"/>
        <w:autoSpaceDN w:val="0"/>
        <w:adjustRightInd w:val="0"/>
        <w:spacing w:after="0" w:line="360" w:lineRule="auto"/>
        <w:ind w:firstLine="851"/>
        <w:jc w:val="both"/>
        <w:rPr>
          <w:rFonts w:ascii="Times New Roman" w:hAnsi="Times New Roman"/>
          <w:sz w:val="28"/>
          <w:szCs w:val="28"/>
        </w:rPr>
      </w:pPr>
      <w:r w:rsidRPr="00CF3E4A">
        <w:rPr>
          <w:rFonts w:ascii="Times New Roman" w:hAnsi="Times New Roman"/>
          <w:sz w:val="28"/>
          <w:szCs w:val="28"/>
        </w:rPr>
        <w:t xml:space="preserve">-   вследствие увеличения массовой доли  геранилацетата эфирное число  увеличивается   на  19,2 %  и  97,5 % соответственно. </w:t>
      </w:r>
    </w:p>
    <w:p w:rsidR="000C1983" w:rsidRPr="00CF3E4A" w:rsidRDefault="000C1983" w:rsidP="00CF3E4A">
      <w:pPr>
        <w:widowControl w:val="0"/>
        <w:shd w:val="clear" w:color="auto" w:fill="FFFFFF"/>
        <w:tabs>
          <w:tab w:val="left" w:pos="540"/>
          <w:tab w:val="left" w:pos="720"/>
        </w:tabs>
        <w:autoSpaceDE w:val="0"/>
        <w:autoSpaceDN w:val="0"/>
        <w:adjustRightInd w:val="0"/>
        <w:spacing w:after="0" w:line="360" w:lineRule="auto"/>
        <w:ind w:firstLine="851"/>
        <w:jc w:val="both"/>
        <w:rPr>
          <w:rFonts w:ascii="Times New Roman" w:hAnsi="Times New Roman"/>
          <w:sz w:val="28"/>
          <w:szCs w:val="28"/>
        </w:rPr>
      </w:pPr>
      <w:r w:rsidRPr="00CF3E4A">
        <w:rPr>
          <w:rFonts w:ascii="Times New Roman" w:hAnsi="Times New Roman"/>
          <w:sz w:val="28"/>
          <w:szCs w:val="28"/>
        </w:rPr>
        <w:t xml:space="preserve">Раскалывание плодов приводит также к нежелательным процессам окислительного и гидролитического характера   в жирном масле и, как следствие, к снижению   его массовой доли   на  9,9 - 12,2 %   и повышению кислотного числа на  22,6  -  49,1 %. </w:t>
      </w:r>
    </w:p>
    <w:p w:rsidR="000C1983" w:rsidRPr="00CF3E4A" w:rsidRDefault="000C1983" w:rsidP="00CF3E4A">
      <w:pPr>
        <w:widowControl w:val="0"/>
        <w:shd w:val="clear" w:color="auto" w:fill="FFFFFF"/>
        <w:tabs>
          <w:tab w:val="left" w:pos="540"/>
          <w:tab w:val="left" w:pos="720"/>
        </w:tabs>
        <w:autoSpaceDE w:val="0"/>
        <w:autoSpaceDN w:val="0"/>
        <w:adjustRightInd w:val="0"/>
        <w:spacing w:after="0" w:line="360" w:lineRule="auto"/>
        <w:ind w:firstLine="851"/>
        <w:jc w:val="both"/>
        <w:rPr>
          <w:rFonts w:ascii="Times New Roman" w:hAnsi="Times New Roman"/>
          <w:sz w:val="28"/>
          <w:szCs w:val="28"/>
        </w:rPr>
      </w:pPr>
      <w:r w:rsidRPr="00CF3E4A">
        <w:rPr>
          <w:rFonts w:ascii="Times New Roman" w:hAnsi="Times New Roman"/>
          <w:sz w:val="28"/>
          <w:szCs w:val="28"/>
        </w:rPr>
        <w:t xml:space="preserve">Таким образом, проведённые исследования показали, что хранение расколотых плодов приводит к существенным потерям эфирного и жирного масел, ухудшению ряда показателей их качества, а также изменению компонентного состава эфирного масла, в первую очередь возрастанию соотношения линалоол/камфора и линалоол/α-пинен.  В связи с этим, необходимо при послеуборочной обработке отделять фракцию расколотых плодов с первоочередной их переработкой и целевым использованием полученного эфирного масла. </w:t>
      </w:r>
    </w:p>
    <w:p w:rsidR="000C1983" w:rsidRPr="00CF3E4A" w:rsidRDefault="000C1983" w:rsidP="00CF3E4A">
      <w:pPr>
        <w:widowControl w:val="0"/>
        <w:shd w:val="clear" w:color="auto" w:fill="FFFFFF"/>
        <w:tabs>
          <w:tab w:val="left" w:pos="540"/>
          <w:tab w:val="left" w:pos="720"/>
        </w:tabs>
        <w:autoSpaceDE w:val="0"/>
        <w:autoSpaceDN w:val="0"/>
        <w:adjustRightInd w:val="0"/>
        <w:spacing w:after="0" w:line="360" w:lineRule="auto"/>
        <w:ind w:firstLine="851"/>
        <w:jc w:val="center"/>
        <w:rPr>
          <w:rFonts w:ascii="Times New Roman" w:hAnsi="Times New Roman"/>
          <w:sz w:val="28"/>
          <w:szCs w:val="28"/>
        </w:rPr>
      </w:pPr>
      <w:r w:rsidRPr="00CF3E4A">
        <w:rPr>
          <w:rFonts w:ascii="Times New Roman" w:hAnsi="Times New Roman"/>
          <w:sz w:val="28"/>
          <w:szCs w:val="28"/>
        </w:rPr>
        <w:t>ВЫВОДЫ</w:t>
      </w:r>
    </w:p>
    <w:p w:rsidR="000C1983" w:rsidRPr="00CF3E4A" w:rsidRDefault="000C1983" w:rsidP="00CF3E4A">
      <w:pPr>
        <w:widowControl w:val="0"/>
        <w:shd w:val="clear" w:color="auto" w:fill="FFFFFF"/>
        <w:tabs>
          <w:tab w:val="left" w:pos="540"/>
          <w:tab w:val="left" w:pos="720"/>
        </w:tabs>
        <w:autoSpaceDE w:val="0"/>
        <w:autoSpaceDN w:val="0"/>
        <w:adjustRightInd w:val="0"/>
        <w:spacing w:after="0" w:line="360" w:lineRule="auto"/>
        <w:ind w:firstLine="851"/>
        <w:jc w:val="both"/>
        <w:rPr>
          <w:rFonts w:ascii="Times New Roman" w:hAnsi="Times New Roman"/>
          <w:sz w:val="28"/>
          <w:szCs w:val="28"/>
        </w:rPr>
      </w:pPr>
      <w:r w:rsidRPr="00CF3E4A">
        <w:rPr>
          <w:rFonts w:ascii="Times New Roman" w:hAnsi="Times New Roman"/>
          <w:sz w:val="28"/>
          <w:szCs w:val="28"/>
        </w:rPr>
        <w:t>1.</w:t>
      </w:r>
      <w:r w:rsidRPr="00CF3E4A">
        <w:rPr>
          <w:rFonts w:ascii="Times New Roman" w:hAnsi="Times New Roman"/>
          <w:sz w:val="28"/>
          <w:szCs w:val="28"/>
        </w:rPr>
        <w:tab/>
        <w:t xml:space="preserve">Установлено, что в современных условиях потери эфирного масла в исследуемых  партиях сырья кориандра,   связанные с раскалыванием плодов,  достигают 23,4 % к массе масла в целых плодах.  </w:t>
      </w:r>
    </w:p>
    <w:p w:rsidR="000C1983" w:rsidRPr="00CF3E4A" w:rsidRDefault="000C1983" w:rsidP="00CF3E4A">
      <w:pPr>
        <w:widowControl w:val="0"/>
        <w:shd w:val="clear" w:color="auto" w:fill="FFFFFF"/>
        <w:tabs>
          <w:tab w:val="left" w:pos="540"/>
          <w:tab w:val="left" w:pos="720"/>
        </w:tabs>
        <w:autoSpaceDE w:val="0"/>
        <w:autoSpaceDN w:val="0"/>
        <w:adjustRightInd w:val="0"/>
        <w:spacing w:after="0" w:line="360" w:lineRule="auto"/>
        <w:ind w:firstLine="851"/>
        <w:jc w:val="both"/>
        <w:rPr>
          <w:rFonts w:ascii="Times New Roman" w:hAnsi="Times New Roman"/>
          <w:sz w:val="28"/>
          <w:szCs w:val="28"/>
        </w:rPr>
      </w:pPr>
      <w:r w:rsidRPr="00CF3E4A">
        <w:rPr>
          <w:rFonts w:ascii="Times New Roman" w:hAnsi="Times New Roman"/>
          <w:sz w:val="28"/>
          <w:szCs w:val="28"/>
        </w:rPr>
        <w:t>2.</w:t>
      </w:r>
      <w:r w:rsidRPr="00CF3E4A">
        <w:rPr>
          <w:rFonts w:ascii="Times New Roman" w:hAnsi="Times New Roman"/>
          <w:sz w:val="28"/>
          <w:szCs w:val="28"/>
        </w:rPr>
        <w:tab/>
        <w:t xml:space="preserve">Состав эфирного и жирного масел из целых и  расколотых плодов отличается.  Эфирное масло из расколотых плодов  обогащено ценными компонентами  - линалоолом, гераниолом, геранилацетатом  и содержит меньше углеводородов и камфоры. </w:t>
      </w:r>
    </w:p>
    <w:p w:rsidR="000C1983" w:rsidRPr="00CF3E4A" w:rsidRDefault="000C1983" w:rsidP="00CF3E4A">
      <w:pPr>
        <w:widowControl w:val="0"/>
        <w:shd w:val="clear" w:color="auto" w:fill="FFFFFF"/>
        <w:tabs>
          <w:tab w:val="left" w:pos="540"/>
          <w:tab w:val="left" w:pos="720"/>
        </w:tabs>
        <w:autoSpaceDE w:val="0"/>
        <w:autoSpaceDN w:val="0"/>
        <w:adjustRightInd w:val="0"/>
        <w:spacing w:after="0" w:line="360" w:lineRule="auto"/>
        <w:ind w:firstLine="851"/>
        <w:jc w:val="both"/>
        <w:rPr>
          <w:rFonts w:ascii="Times New Roman" w:hAnsi="Times New Roman"/>
          <w:sz w:val="28"/>
          <w:szCs w:val="28"/>
        </w:rPr>
      </w:pPr>
      <w:r w:rsidRPr="00CF3E4A">
        <w:rPr>
          <w:rFonts w:ascii="Times New Roman" w:hAnsi="Times New Roman"/>
          <w:sz w:val="28"/>
          <w:szCs w:val="28"/>
        </w:rPr>
        <w:t>3.</w:t>
      </w:r>
      <w:r w:rsidRPr="00CF3E4A">
        <w:rPr>
          <w:rFonts w:ascii="Times New Roman" w:hAnsi="Times New Roman"/>
          <w:sz w:val="28"/>
          <w:szCs w:val="28"/>
        </w:rPr>
        <w:tab/>
        <w:t>Масло из расколотых плодов рекомендуется использовать для корректировки  состава партий кориандрового эфирного масла в целях повышения содержания линалоола с одновременным снижением содержания нежелательных компонентов – углеводородов и камфоры, или преимущественно использовать для выделения ценных компонентов – линалоола, гераниола.</w:t>
      </w:r>
    </w:p>
    <w:p w:rsidR="000C1983" w:rsidRDefault="000C1983" w:rsidP="00CF3E4A">
      <w:pPr>
        <w:widowControl w:val="0"/>
        <w:shd w:val="clear" w:color="auto" w:fill="FFFFFF"/>
        <w:tabs>
          <w:tab w:val="left" w:pos="540"/>
          <w:tab w:val="left" w:pos="720"/>
        </w:tabs>
        <w:autoSpaceDE w:val="0"/>
        <w:autoSpaceDN w:val="0"/>
        <w:adjustRightInd w:val="0"/>
        <w:spacing w:after="0" w:line="360" w:lineRule="auto"/>
        <w:ind w:firstLine="851"/>
        <w:jc w:val="both"/>
        <w:rPr>
          <w:rFonts w:ascii="Times New Roman" w:hAnsi="Times New Roman"/>
          <w:sz w:val="28"/>
          <w:szCs w:val="28"/>
        </w:rPr>
      </w:pPr>
      <w:r w:rsidRPr="00CF3E4A">
        <w:rPr>
          <w:rFonts w:ascii="Times New Roman" w:hAnsi="Times New Roman"/>
          <w:sz w:val="28"/>
          <w:szCs w:val="28"/>
        </w:rPr>
        <w:t>4.</w:t>
      </w:r>
      <w:r w:rsidRPr="00CF3E4A">
        <w:rPr>
          <w:rFonts w:ascii="Times New Roman" w:hAnsi="Times New Roman"/>
          <w:sz w:val="28"/>
          <w:szCs w:val="28"/>
        </w:rPr>
        <w:tab/>
        <w:t>Необходимо при послеуборочной обработке отделять фракцию расколотых плодов с первоочередной их переработкой и целевым использованием полученного эфирного масла.</w:t>
      </w:r>
    </w:p>
    <w:p w:rsidR="000C1983" w:rsidRDefault="000C1983" w:rsidP="00050E43">
      <w:pPr>
        <w:widowControl w:val="0"/>
        <w:spacing w:after="0" w:line="240" w:lineRule="auto"/>
        <w:ind w:firstLine="142"/>
        <w:jc w:val="center"/>
        <w:rPr>
          <w:rFonts w:ascii="Times New Roman" w:hAnsi="Times New Roman"/>
          <w:b/>
          <w:sz w:val="24"/>
          <w:szCs w:val="24"/>
        </w:rPr>
      </w:pPr>
    </w:p>
    <w:p w:rsidR="000C1983" w:rsidRDefault="000C1983" w:rsidP="00050E43">
      <w:pPr>
        <w:widowControl w:val="0"/>
        <w:spacing w:after="0" w:line="240" w:lineRule="auto"/>
        <w:ind w:firstLine="142"/>
        <w:jc w:val="center"/>
        <w:rPr>
          <w:rFonts w:ascii="Times New Roman" w:hAnsi="Times New Roman"/>
          <w:b/>
          <w:sz w:val="24"/>
          <w:szCs w:val="24"/>
        </w:rPr>
      </w:pPr>
      <w:r w:rsidRPr="00AC6695">
        <w:rPr>
          <w:rFonts w:ascii="Times New Roman" w:hAnsi="Times New Roman"/>
          <w:b/>
          <w:sz w:val="24"/>
          <w:szCs w:val="24"/>
        </w:rPr>
        <w:t>Литература</w:t>
      </w:r>
    </w:p>
    <w:p w:rsidR="000C1983" w:rsidRDefault="000C1983" w:rsidP="00050E43">
      <w:pPr>
        <w:widowControl w:val="0"/>
        <w:spacing w:after="0" w:line="240" w:lineRule="auto"/>
        <w:ind w:firstLine="142"/>
        <w:jc w:val="center"/>
        <w:rPr>
          <w:rFonts w:ascii="Times New Roman" w:hAnsi="Times New Roman"/>
          <w:b/>
          <w:sz w:val="24"/>
          <w:szCs w:val="24"/>
        </w:rPr>
      </w:pPr>
    </w:p>
    <w:p w:rsidR="000C1983" w:rsidRPr="00CF3E4A" w:rsidRDefault="000C1983" w:rsidP="009D23AB">
      <w:pPr>
        <w:widowControl w:val="0"/>
        <w:spacing w:after="0" w:line="240" w:lineRule="auto"/>
        <w:ind w:firstLine="851"/>
        <w:jc w:val="both"/>
        <w:rPr>
          <w:rFonts w:ascii="Times New Roman" w:hAnsi="Times New Roman"/>
          <w:sz w:val="24"/>
          <w:szCs w:val="24"/>
        </w:rPr>
      </w:pPr>
      <w:r w:rsidRPr="00CF3E4A">
        <w:rPr>
          <w:rFonts w:ascii="Times New Roman" w:hAnsi="Times New Roman"/>
          <w:sz w:val="24"/>
          <w:szCs w:val="24"/>
        </w:rPr>
        <w:t>1.</w:t>
      </w:r>
      <w:r w:rsidRPr="00CF3E4A">
        <w:rPr>
          <w:rFonts w:ascii="Times New Roman" w:hAnsi="Times New Roman"/>
          <w:sz w:val="24"/>
          <w:szCs w:val="24"/>
        </w:rPr>
        <w:tab/>
        <w:t xml:space="preserve"> Черкашина Е.В. Проблемы развития эфирномасличного производства в России // Ученые записки Петрозаводского государственного университета, 2014. - № 2. – С. 77-79</w:t>
      </w:r>
    </w:p>
    <w:p w:rsidR="000C1983" w:rsidRPr="00CF3E4A" w:rsidRDefault="000C1983" w:rsidP="009D23AB">
      <w:pPr>
        <w:widowControl w:val="0"/>
        <w:spacing w:after="0" w:line="240" w:lineRule="auto"/>
        <w:ind w:firstLine="851"/>
        <w:jc w:val="both"/>
        <w:rPr>
          <w:rFonts w:ascii="Times New Roman" w:hAnsi="Times New Roman"/>
          <w:sz w:val="24"/>
          <w:szCs w:val="24"/>
        </w:rPr>
      </w:pPr>
      <w:r w:rsidRPr="00CF3E4A">
        <w:rPr>
          <w:rFonts w:ascii="Times New Roman" w:hAnsi="Times New Roman"/>
          <w:sz w:val="24"/>
          <w:szCs w:val="24"/>
        </w:rPr>
        <w:t>2.</w:t>
      </w:r>
      <w:r w:rsidRPr="00CF3E4A">
        <w:rPr>
          <w:rFonts w:ascii="Times New Roman" w:hAnsi="Times New Roman"/>
          <w:sz w:val="24"/>
          <w:szCs w:val="24"/>
        </w:rPr>
        <w:tab/>
        <w:t xml:space="preserve"> Качество промышленного сырья кориандра Северо-Кавказской зоны возделывания в современных экономических условиях // Электронный политематический журнал  «Научные труды КубГТУ»</w:t>
      </w:r>
    </w:p>
    <w:p w:rsidR="000C1983" w:rsidRPr="00CF3E4A" w:rsidRDefault="000C1983" w:rsidP="009D23AB">
      <w:pPr>
        <w:widowControl w:val="0"/>
        <w:spacing w:after="0" w:line="240" w:lineRule="auto"/>
        <w:ind w:firstLine="851"/>
        <w:jc w:val="both"/>
        <w:rPr>
          <w:rFonts w:ascii="Times New Roman" w:hAnsi="Times New Roman"/>
          <w:sz w:val="24"/>
          <w:szCs w:val="24"/>
        </w:rPr>
      </w:pPr>
      <w:r w:rsidRPr="00CF3E4A">
        <w:rPr>
          <w:rFonts w:ascii="Times New Roman" w:hAnsi="Times New Roman"/>
          <w:sz w:val="24"/>
          <w:szCs w:val="24"/>
        </w:rPr>
        <w:t>3.</w:t>
      </w:r>
      <w:r w:rsidRPr="00CF3E4A">
        <w:rPr>
          <w:rFonts w:ascii="Times New Roman" w:hAnsi="Times New Roman"/>
          <w:sz w:val="24"/>
          <w:szCs w:val="24"/>
        </w:rPr>
        <w:tab/>
        <w:t xml:space="preserve">Турышева Н.А., Тарасов В.Е., Пелипенко Т.В. Фармакогнозия и товароведение эфирномасличного и лекарственного сырья: учеб.пособие / Кубан. гос. технолог. ун-т. –  Краснодар: Изд. ФГБОУ  ВПО «КубГТУ», 2012. -  279 с.                                                                          </w:t>
      </w:r>
    </w:p>
    <w:p w:rsidR="000C1983" w:rsidRPr="008907EC" w:rsidRDefault="000C1983" w:rsidP="009D23AB">
      <w:pPr>
        <w:widowControl w:val="0"/>
        <w:spacing w:after="0" w:line="240" w:lineRule="auto"/>
        <w:ind w:firstLine="851"/>
        <w:jc w:val="both"/>
        <w:rPr>
          <w:rFonts w:ascii="Times New Roman" w:hAnsi="Times New Roman"/>
          <w:sz w:val="24"/>
          <w:szCs w:val="24"/>
        </w:rPr>
      </w:pPr>
      <w:r w:rsidRPr="00CF3E4A">
        <w:rPr>
          <w:rFonts w:ascii="Times New Roman" w:hAnsi="Times New Roman"/>
          <w:sz w:val="24"/>
          <w:szCs w:val="24"/>
        </w:rPr>
        <w:t>4.</w:t>
      </w:r>
      <w:r w:rsidRPr="00CF3E4A">
        <w:rPr>
          <w:rFonts w:ascii="Times New Roman" w:hAnsi="Times New Roman"/>
          <w:sz w:val="24"/>
          <w:szCs w:val="24"/>
        </w:rPr>
        <w:tab/>
        <w:t xml:space="preserve"> Поляков А.Ф., Турышева Н.А., Саад М.М., Усов А.П.  Изучение раскалываемости плодов кориандра // Изв. </w:t>
      </w:r>
      <w:r w:rsidRPr="008907EC">
        <w:rPr>
          <w:rFonts w:ascii="Times New Roman" w:hAnsi="Times New Roman"/>
          <w:sz w:val="24"/>
          <w:szCs w:val="24"/>
        </w:rPr>
        <w:t xml:space="preserve">Вузов, Пищеваятехнология. – 1978. - № 5. – С. 136-138. </w:t>
      </w:r>
    </w:p>
    <w:p w:rsidR="000C1983" w:rsidRPr="00CF3E4A" w:rsidRDefault="000C1983" w:rsidP="009D23AB">
      <w:pPr>
        <w:widowControl w:val="0"/>
        <w:spacing w:after="0" w:line="240" w:lineRule="auto"/>
        <w:ind w:firstLine="851"/>
        <w:jc w:val="both"/>
        <w:rPr>
          <w:rFonts w:ascii="Times New Roman" w:hAnsi="Times New Roman"/>
          <w:sz w:val="24"/>
          <w:szCs w:val="24"/>
        </w:rPr>
      </w:pPr>
      <w:r w:rsidRPr="00CF3E4A">
        <w:rPr>
          <w:rFonts w:ascii="Times New Roman" w:hAnsi="Times New Roman"/>
          <w:sz w:val="24"/>
          <w:szCs w:val="24"/>
        </w:rPr>
        <w:t>5.</w:t>
      </w:r>
      <w:r w:rsidRPr="00CF3E4A">
        <w:rPr>
          <w:rFonts w:ascii="Times New Roman" w:hAnsi="Times New Roman"/>
          <w:sz w:val="24"/>
          <w:szCs w:val="24"/>
        </w:rPr>
        <w:tab/>
        <w:t xml:space="preserve">Поповцев И.Л. Методы оценки селекционного материала кориандра  на устойчивость  к осыпанию и раскалыванию плодов: Дис. канд. с.- х. наук. – Симферополь, 1975. – 165 с. </w:t>
      </w:r>
    </w:p>
    <w:p w:rsidR="000C1983" w:rsidRPr="00CF3E4A" w:rsidRDefault="000C1983" w:rsidP="009D23AB">
      <w:pPr>
        <w:widowControl w:val="0"/>
        <w:spacing w:after="0" w:line="240" w:lineRule="auto"/>
        <w:ind w:firstLine="851"/>
        <w:jc w:val="both"/>
        <w:rPr>
          <w:rFonts w:ascii="Times New Roman" w:hAnsi="Times New Roman"/>
          <w:sz w:val="24"/>
          <w:szCs w:val="24"/>
        </w:rPr>
      </w:pPr>
      <w:r w:rsidRPr="00CF3E4A">
        <w:rPr>
          <w:rFonts w:ascii="Times New Roman" w:hAnsi="Times New Roman"/>
          <w:sz w:val="24"/>
          <w:szCs w:val="24"/>
        </w:rPr>
        <w:t>6.</w:t>
      </w:r>
      <w:r w:rsidRPr="00CF3E4A">
        <w:rPr>
          <w:rFonts w:ascii="Times New Roman" w:hAnsi="Times New Roman"/>
          <w:sz w:val="24"/>
          <w:szCs w:val="24"/>
        </w:rPr>
        <w:tab/>
        <w:t xml:space="preserve">Поляков А.Ф., Турышева Н.А., Саад М.М. Влияние режимов уборки на раскалываемость плодов и потери эфирного масла: Науч. техн. реф. сб. // Парфюмерно-косметическая и эфирно-масличная пром-сть (ЦНИИТЭИпищепром). – М. – 1978. - № 11. – С.1-9. </w:t>
      </w:r>
    </w:p>
    <w:p w:rsidR="000C1983" w:rsidRPr="00CF3E4A" w:rsidRDefault="000C1983" w:rsidP="009D23AB">
      <w:pPr>
        <w:widowControl w:val="0"/>
        <w:spacing w:after="0" w:line="240" w:lineRule="auto"/>
        <w:ind w:firstLine="851"/>
        <w:jc w:val="both"/>
        <w:rPr>
          <w:rFonts w:ascii="Times New Roman" w:hAnsi="Times New Roman"/>
          <w:sz w:val="24"/>
          <w:szCs w:val="24"/>
        </w:rPr>
      </w:pPr>
      <w:r>
        <w:rPr>
          <w:rFonts w:ascii="Times New Roman" w:hAnsi="Times New Roman"/>
          <w:sz w:val="24"/>
          <w:szCs w:val="24"/>
        </w:rPr>
        <w:t>7</w:t>
      </w:r>
      <w:r w:rsidRPr="00CF3E4A">
        <w:rPr>
          <w:rFonts w:ascii="Times New Roman" w:hAnsi="Times New Roman"/>
          <w:sz w:val="24"/>
          <w:szCs w:val="24"/>
        </w:rPr>
        <w:t>.</w:t>
      </w:r>
      <w:r w:rsidRPr="00CF3E4A">
        <w:rPr>
          <w:rFonts w:ascii="Times New Roman" w:hAnsi="Times New Roman"/>
          <w:sz w:val="24"/>
          <w:szCs w:val="24"/>
        </w:rPr>
        <w:tab/>
        <w:t xml:space="preserve">Пелипенко Т.В. Совершенствование и производственное освоение технологии подготовки кориандра к хранению и переработке: Дис. …канд. техн. наук. – Краснодар. – 176 с. </w:t>
      </w:r>
    </w:p>
    <w:p w:rsidR="000C1983" w:rsidRPr="00CF3E4A" w:rsidRDefault="000C1983" w:rsidP="00CF3E4A">
      <w:pPr>
        <w:widowControl w:val="0"/>
        <w:spacing w:after="0" w:line="240" w:lineRule="auto"/>
        <w:ind w:firstLine="142"/>
        <w:jc w:val="both"/>
        <w:rPr>
          <w:rFonts w:ascii="Times New Roman" w:hAnsi="Times New Roman"/>
          <w:sz w:val="24"/>
          <w:szCs w:val="24"/>
        </w:rPr>
      </w:pPr>
    </w:p>
    <w:p w:rsidR="000C1983" w:rsidRPr="009D23AB" w:rsidRDefault="000C1983" w:rsidP="009D23AB">
      <w:pPr>
        <w:widowControl w:val="0"/>
        <w:spacing w:after="0" w:line="240" w:lineRule="auto"/>
        <w:jc w:val="center"/>
        <w:rPr>
          <w:rFonts w:ascii="Times New Roman" w:hAnsi="Times New Roman"/>
          <w:b/>
          <w:sz w:val="24"/>
          <w:szCs w:val="24"/>
        </w:rPr>
      </w:pPr>
      <w:r>
        <w:rPr>
          <w:rFonts w:ascii="Times New Roman" w:hAnsi="Times New Roman"/>
          <w:b/>
          <w:sz w:val="24"/>
          <w:szCs w:val="24"/>
          <w:lang w:val="en-US"/>
        </w:rPr>
        <w:t>References</w:t>
      </w:r>
    </w:p>
    <w:p w:rsidR="000C1983" w:rsidRPr="009D23AB" w:rsidRDefault="000C1983" w:rsidP="009D23AB">
      <w:pPr>
        <w:widowControl w:val="0"/>
        <w:spacing w:after="0" w:line="240" w:lineRule="auto"/>
        <w:jc w:val="center"/>
        <w:rPr>
          <w:rFonts w:ascii="Times New Roman" w:hAnsi="Times New Roman"/>
          <w:b/>
          <w:sz w:val="24"/>
          <w:szCs w:val="24"/>
        </w:rPr>
      </w:pPr>
    </w:p>
    <w:p w:rsidR="000C1983" w:rsidRPr="009D23AB" w:rsidRDefault="000C1983" w:rsidP="009D23AB">
      <w:pPr>
        <w:widowControl w:val="0"/>
        <w:spacing w:after="0" w:line="240" w:lineRule="auto"/>
        <w:ind w:firstLine="851"/>
        <w:jc w:val="both"/>
        <w:rPr>
          <w:rFonts w:ascii="Times New Roman" w:hAnsi="Times New Roman"/>
          <w:sz w:val="24"/>
          <w:szCs w:val="24"/>
        </w:rPr>
      </w:pPr>
      <w:r w:rsidRPr="009D23AB">
        <w:rPr>
          <w:rFonts w:ascii="Times New Roman" w:hAnsi="Times New Roman"/>
          <w:sz w:val="24"/>
          <w:szCs w:val="24"/>
        </w:rPr>
        <w:t>1.</w:t>
      </w:r>
      <w:r w:rsidRPr="009D23AB">
        <w:rPr>
          <w:rFonts w:ascii="Times New Roman" w:hAnsi="Times New Roman"/>
          <w:sz w:val="24"/>
          <w:szCs w:val="24"/>
        </w:rPr>
        <w:tab/>
      </w:r>
      <w:r w:rsidRPr="009D23AB">
        <w:rPr>
          <w:rFonts w:ascii="Times New Roman" w:hAnsi="Times New Roman"/>
          <w:sz w:val="24"/>
          <w:szCs w:val="24"/>
          <w:lang w:val="en-US"/>
        </w:rPr>
        <w:t>CHerkashina</w:t>
      </w:r>
      <w:r>
        <w:rPr>
          <w:rFonts w:ascii="Times New Roman" w:hAnsi="Times New Roman"/>
          <w:sz w:val="24"/>
          <w:szCs w:val="24"/>
        </w:rPr>
        <w:t xml:space="preserve"> </w:t>
      </w:r>
      <w:r w:rsidRPr="009D23AB">
        <w:rPr>
          <w:rFonts w:ascii="Times New Roman" w:hAnsi="Times New Roman"/>
          <w:sz w:val="24"/>
          <w:szCs w:val="24"/>
          <w:lang w:val="en-US"/>
        </w:rPr>
        <w:t>E</w:t>
      </w:r>
      <w:r w:rsidRPr="009D23AB">
        <w:rPr>
          <w:rFonts w:ascii="Times New Roman" w:hAnsi="Times New Roman"/>
          <w:sz w:val="24"/>
          <w:szCs w:val="24"/>
        </w:rPr>
        <w:t>.</w:t>
      </w:r>
      <w:r w:rsidRPr="009D23AB">
        <w:rPr>
          <w:rFonts w:ascii="Times New Roman" w:hAnsi="Times New Roman"/>
          <w:sz w:val="24"/>
          <w:szCs w:val="24"/>
          <w:lang w:val="en-US"/>
        </w:rPr>
        <w:t>V</w:t>
      </w:r>
      <w:r w:rsidRPr="009D23AB">
        <w:rPr>
          <w:rFonts w:ascii="Times New Roman" w:hAnsi="Times New Roman"/>
          <w:sz w:val="24"/>
          <w:szCs w:val="24"/>
        </w:rPr>
        <w:t xml:space="preserve">. </w:t>
      </w:r>
      <w:r w:rsidRPr="009D23AB">
        <w:rPr>
          <w:rFonts w:ascii="Times New Roman" w:hAnsi="Times New Roman"/>
          <w:sz w:val="24"/>
          <w:szCs w:val="24"/>
          <w:lang w:val="en-US"/>
        </w:rPr>
        <w:t>Problemy</w:t>
      </w:r>
      <w:r>
        <w:rPr>
          <w:rFonts w:ascii="Times New Roman" w:hAnsi="Times New Roman"/>
          <w:sz w:val="24"/>
          <w:szCs w:val="24"/>
        </w:rPr>
        <w:t xml:space="preserve"> </w:t>
      </w:r>
      <w:r w:rsidRPr="009D23AB">
        <w:rPr>
          <w:rFonts w:ascii="Times New Roman" w:hAnsi="Times New Roman"/>
          <w:sz w:val="24"/>
          <w:szCs w:val="24"/>
          <w:lang w:val="en-US"/>
        </w:rPr>
        <w:t>razvitiya</w:t>
      </w:r>
      <w:r>
        <w:rPr>
          <w:rFonts w:ascii="Times New Roman" w:hAnsi="Times New Roman"/>
          <w:sz w:val="24"/>
          <w:szCs w:val="24"/>
        </w:rPr>
        <w:t xml:space="preserve"> </w:t>
      </w:r>
      <w:r w:rsidRPr="009D23AB">
        <w:rPr>
          <w:rFonts w:ascii="Times New Roman" w:hAnsi="Times New Roman"/>
          <w:sz w:val="24"/>
          <w:szCs w:val="24"/>
          <w:lang w:val="en-US"/>
        </w:rPr>
        <w:t>ehfirnomaslichnogo</w:t>
      </w:r>
      <w:r>
        <w:rPr>
          <w:rFonts w:ascii="Times New Roman" w:hAnsi="Times New Roman"/>
          <w:sz w:val="24"/>
          <w:szCs w:val="24"/>
        </w:rPr>
        <w:t xml:space="preserve"> </w:t>
      </w:r>
      <w:r w:rsidRPr="009D23AB">
        <w:rPr>
          <w:rFonts w:ascii="Times New Roman" w:hAnsi="Times New Roman"/>
          <w:sz w:val="24"/>
          <w:szCs w:val="24"/>
          <w:lang w:val="en-US"/>
        </w:rPr>
        <w:t>proizvodstva</w:t>
      </w:r>
      <w:r>
        <w:rPr>
          <w:rFonts w:ascii="Times New Roman" w:hAnsi="Times New Roman"/>
          <w:sz w:val="24"/>
          <w:szCs w:val="24"/>
        </w:rPr>
        <w:t xml:space="preserve"> </w:t>
      </w:r>
      <w:r w:rsidRPr="009D23AB">
        <w:rPr>
          <w:rFonts w:ascii="Times New Roman" w:hAnsi="Times New Roman"/>
          <w:sz w:val="24"/>
          <w:szCs w:val="24"/>
          <w:lang w:val="en-US"/>
        </w:rPr>
        <w:t>v</w:t>
      </w:r>
      <w:r>
        <w:rPr>
          <w:rFonts w:ascii="Times New Roman" w:hAnsi="Times New Roman"/>
          <w:sz w:val="24"/>
          <w:szCs w:val="24"/>
        </w:rPr>
        <w:t xml:space="preserve"> </w:t>
      </w:r>
      <w:r w:rsidRPr="009D23AB">
        <w:rPr>
          <w:rFonts w:ascii="Times New Roman" w:hAnsi="Times New Roman"/>
          <w:sz w:val="24"/>
          <w:szCs w:val="24"/>
          <w:lang w:val="en-US"/>
        </w:rPr>
        <w:t>Rossii</w:t>
      </w:r>
      <w:r w:rsidRPr="009D23AB">
        <w:rPr>
          <w:rFonts w:ascii="Times New Roman" w:hAnsi="Times New Roman"/>
          <w:sz w:val="24"/>
          <w:szCs w:val="24"/>
        </w:rPr>
        <w:t xml:space="preserve"> // </w:t>
      </w:r>
      <w:r w:rsidRPr="009D23AB">
        <w:rPr>
          <w:rFonts w:ascii="Times New Roman" w:hAnsi="Times New Roman"/>
          <w:sz w:val="24"/>
          <w:szCs w:val="24"/>
          <w:lang w:val="en-US"/>
        </w:rPr>
        <w:t>Uchenye</w:t>
      </w:r>
      <w:r>
        <w:rPr>
          <w:rFonts w:ascii="Times New Roman" w:hAnsi="Times New Roman"/>
          <w:sz w:val="24"/>
          <w:szCs w:val="24"/>
        </w:rPr>
        <w:t xml:space="preserve"> </w:t>
      </w:r>
      <w:r w:rsidRPr="009D23AB">
        <w:rPr>
          <w:rFonts w:ascii="Times New Roman" w:hAnsi="Times New Roman"/>
          <w:sz w:val="24"/>
          <w:szCs w:val="24"/>
          <w:lang w:val="en-US"/>
        </w:rPr>
        <w:t>zapiski</w:t>
      </w:r>
      <w:r>
        <w:rPr>
          <w:rFonts w:ascii="Times New Roman" w:hAnsi="Times New Roman"/>
          <w:sz w:val="24"/>
          <w:szCs w:val="24"/>
        </w:rPr>
        <w:t xml:space="preserve"> </w:t>
      </w:r>
      <w:r w:rsidRPr="009D23AB">
        <w:rPr>
          <w:rFonts w:ascii="Times New Roman" w:hAnsi="Times New Roman"/>
          <w:sz w:val="24"/>
          <w:szCs w:val="24"/>
          <w:lang w:val="en-US"/>
        </w:rPr>
        <w:t>Petrozavodskogo</w:t>
      </w:r>
      <w:r>
        <w:rPr>
          <w:rFonts w:ascii="Times New Roman" w:hAnsi="Times New Roman"/>
          <w:sz w:val="24"/>
          <w:szCs w:val="24"/>
        </w:rPr>
        <w:t xml:space="preserve"> </w:t>
      </w:r>
      <w:r w:rsidRPr="009D23AB">
        <w:rPr>
          <w:rFonts w:ascii="Times New Roman" w:hAnsi="Times New Roman"/>
          <w:sz w:val="24"/>
          <w:szCs w:val="24"/>
          <w:lang w:val="en-US"/>
        </w:rPr>
        <w:t>gosudarstvennogo</w:t>
      </w:r>
      <w:r>
        <w:rPr>
          <w:rFonts w:ascii="Times New Roman" w:hAnsi="Times New Roman"/>
          <w:sz w:val="24"/>
          <w:szCs w:val="24"/>
        </w:rPr>
        <w:t xml:space="preserve"> </w:t>
      </w:r>
      <w:r w:rsidRPr="009D23AB">
        <w:rPr>
          <w:rFonts w:ascii="Times New Roman" w:hAnsi="Times New Roman"/>
          <w:sz w:val="24"/>
          <w:szCs w:val="24"/>
          <w:lang w:val="en-US"/>
        </w:rPr>
        <w:t>universiteta</w:t>
      </w:r>
      <w:r w:rsidRPr="009D23AB">
        <w:rPr>
          <w:rFonts w:ascii="Times New Roman" w:hAnsi="Times New Roman"/>
          <w:sz w:val="24"/>
          <w:szCs w:val="24"/>
        </w:rPr>
        <w:t xml:space="preserve">, 2014. - № 2. – </w:t>
      </w:r>
      <w:r w:rsidRPr="009D23AB">
        <w:rPr>
          <w:rFonts w:ascii="Times New Roman" w:hAnsi="Times New Roman"/>
          <w:sz w:val="24"/>
          <w:szCs w:val="24"/>
          <w:lang w:val="en-US"/>
        </w:rPr>
        <w:t>S</w:t>
      </w:r>
      <w:r w:rsidRPr="009D23AB">
        <w:rPr>
          <w:rFonts w:ascii="Times New Roman" w:hAnsi="Times New Roman"/>
          <w:sz w:val="24"/>
          <w:szCs w:val="24"/>
        </w:rPr>
        <w:t>. 77-79</w:t>
      </w:r>
    </w:p>
    <w:p w:rsidR="000C1983" w:rsidRPr="009D23AB" w:rsidRDefault="000C1983" w:rsidP="009D23AB">
      <w:pPr>
        <w:widowControl w:val="0"/>
        <w:spacing w:after="0" w:line="240" w:lineRule="auto"/>
        <w:ind w:firstLine="851"/>
        <w:jc w:val="both"/>
        <w:rPr>
          <w:rFonts w:ascii="Times New Roman" w:hAnsi="Times New Roman"/>
          <w:sz w:val="24"/>
          <w:szCs w:val="24"/>
        </w:rPr>
      </w:pPr>
      <w:r w:rsidRPr="009D23AB">
        <w:rPr>
          <w:rFonts w:ascii="Times New Roman" w:hAnsi="Times New Roman"/>
          <w:sz w:val="24"/>
          <w:szCs w:val="24"/>
        </w:rPr>
        <w:t>2.</w:t>
      </w:r>
      <w:r w:rsidRPr="009D23AB">
        <w:rPr>
          <w:rFonts w:ascii="Times New Roman" w:hAnsi="Times New Roman"/>
          <w:sz w:val="24"/>
          <w:szCs w:val="24"/>
        </w:rPr>
        <w:tab/>
      </w:r>
      <w:r w:rsidRPr="009D23AB">
        <w:rPr>
          <w:rFonts w:ascii="Times New Roman" w:hAnsi="Times New Roman"/>
          <w:sz w:val="24"/>
          <w:szCs w:val="24"/>
          <w:lang w:val="en-US"/>
        </w:rPr>
        <w:t>Kachestvo</w:t>
      </w:r>
      <w:r>
        <w:rPr>
          <w:rFonts w:ascii="Times New Roman" w:hAnsi="Times New Roman"/>
          <w:sz w:val="24"/>
          <w:szCs w:val="24"/>
        </w:rPr>
        <w:t xml:space="preserve"> </w:t>
      </w:r>
      <w:r w:rsidRPr="009D23AB">
        <w:rPr>
          <w:rFonts w:ascii="Times New Roman" w:hAnsi="Times New Roman"/>
          <w:sz w:val="24"/>
          <w:szCs w:val="24"/>
          <w:lang w:val="en-US"/>
        </w:rPr>
        <w:t>promyshlennogo</w:t>
      </w:r>
      <w:r>
        <w:rPr>
          <w:rFonts w:ascii="Times New Roman" w:hAnsi="Times New Roman"/>
          <w:sz w:val="24"/>
          <w:szCs w:val="24"/>
        </w:rPr>
        <w:t xml:space="preserve"> </w:t>
      </w:r>
      <w:r w:rsidRPr="009D23AB">
        <w:rPr>
          <w:rFonts w:ascii="Times New Roman" w:hAnsi="Times New Roman"/>
          <w:sz w:val="24"/>
          <w:szCs w:val="24"/>
          <w:lang w:val="en-US"/>
        </w:rPr>
        <w:t>syr</w:t>
      </w:r>
      <w:r w:rsidRPr="009D23AB">
        <w:rPr>
          <w:rFonts w:ascii="Times New Roman" w:hAnsi="Times New Roman"/>
          <w:sz w:val="24"/>
          <w:szCs w:val="24"/>
        </w:rPr>
        <w:t>'</w:t>
      </w:r>
      <w:r w:rsidRPr="009D23AB">
        <w:rPr>
          <w:rFonts w:ascii="Times New Roman" w:hAnsi="Times New Roman"/>
          <w:sz w:val="24"/>
          <w:szCs w:val="24"/>
          <w:lang w:val="en-US"/>
        </w:rPr>
        <w:t>ya</w:t>
      </w:r>
      <w:r>
        <w:rPr>
          <w:rFonts w:ascii="Times New Roman" w:hAnsi="Times New Roman"/>
          <w:sz w:val="24"/>
          <w:szCs w:val="24"/>
        </w:rPr>
        <w:t xml:space="preserve"> </w:t>
      </w:r>
      <w:r w:rsidRPr="009D23AB">
        <w:rPr>
          <w:rFonts w:ascii="Times New Roman" w:hAnsi="Times New Roman"/>
          <w:sz w:val="24"/>
          <w:szCs w:val="24"/>
          <w:lang w:val="en-US"/>
        </w:rPr>
        <w:t>koriandra</w:t>
      </w:r>
      <w:r>
        <w:rPr>
          <w:rFonts w:ascii="Times New Roman" w:hAnsi="Times New Roman"/>
          <w:sz w:val="24"/>
          <w:szCs w:val="24"/>
        </w:rPr>
        <w:t xml:space="preserve"> </w:t>
      </w:r>
      <w:r w:rsidRPr="009D23AB">
        <w:rPr>
          <w:rFonts w:ascii="Times New Roman" w:hAnsi="Times New Roman"/>
          <w:sz w:val="24"/>
          <w:szCs w:val="24"/>
          <w:lang w:val="en-US"/>
        </w:rPr>
        <w:t>Severo</w:t>
      </w:r>
      <w:r w:rsidRPr="009D23AB">
        <w:rPr>
          <w:rFonts w:ascii="Times New Roman" w:hAnsi="Times New Roman"/>
          <w:sz w:val="24"/>
          <w:szCs w:val="24"/>
        </w:rPr>
        <w:t>-</w:t>
      </w:r>
      <w:r w:rsidRPr="009D23AB">
        <w:rPr>
          <w:rFonts w:ascii="Times New Roman" w:hAnsi="Times New Roman"/>
          <w:sz w:val="24"/>
          <w:szCs w:val="24"/>
          <w:lang w:val="en-US"/>
        </w:rPr>
        <w:t>Kavkazskoj</w:t>
      </w:r>
      <w:r>
        <w:rPr>
          <w:rFonts w:ascii="Times New Roman" w:hAnsi="Times New Roman"/>
          <w:sz w:val="24"/>
          <w:szCs w:val="24"/>
        </w:rPr>
        <w:t xml:space="preserve"> </w:t>
      </w:r>
      <w:r w:rsidRPr="009D23AB">
        <w:rPr>
          <w:rFonts w:ascii="Times New Roman" w:hAnsi="Times New Roman"/>
          <w:sz w:val="24"/>
          <w:szCs w:val="24"/>
          <w:lang w:val="en-US"/>
        </w:rPr>
        <w:t>zony</w:t>
      </w:r>
      <w:r>
        <w:rPr>
          <w:rFonts w:ascii="Times New Roman" w:hAnsi="Times New Roman"/>
          <w:sz w:val="24"/>
          <w:szCs w:val="24"/>
        </w:rPr>
        <w:t xml:space="preserve"> </w:t>
      </w:r>
      <w:r w:rsidRPr="009D23AB">
        <w:rPr>
          <w:rFonts w:ascii="Times New Roman" w:hAnsi="Times New Roman"/>
          <w:sz w:val="24"/>
          <w:szCs w:val="24"/>
          <w:lang w:val="en-US"/>
        </w:rPr>
        <w:t>vozdelyvaniya</w:t>
      </w:r>
      <w:r>
        <w:rPr>
          <w:rFonts w:ascii="Times New Roman" w:hAnsi="Times New Roman"/>
          <w:sz w:val="24"/>
          <w:szCs w:val="24"/>
        </w:rPr>
        <w:t xml:space="preserve"> </w:t>
      </w:r>
      <w:r w:rsidRPr="009D23AB">
        <w:rPr>
          <w:rFonts w:ascii="Times New Roman" w:hAnsi="Times New Roman"/>
          <w:sz w:val="24"/>
          <w:szCs w:val="24"/>
          <w:lang w:val="en-US"/>
        </w:rPr>
        <w:t>v</w:t>
      </w:r>
      <w:r>
        <w:rPr>
          <w:rFonts w:ascii="Times New Roman" w:hAnsi="Times New Roman"/>
          <w:sz w:val="24"/>
          <w:szCs w:val="24"/>
        </w:rPr>
        <w:t xml:space="preserve"> </w:t>
      </w:r>
      <w:r w:rsidRPr="009D23AB">
        <w:rPr>
          <w:rFonts w:ascii="Times New Roman" w:hAnsi="Times New Roman"/>
          <w:sz w:val="24"/>
          <w:szCs w:val="24"/>
          <w:lang w:val="en-US"/>
        </w:rPr>
        <w:t>sovremennyh</w:t>
      </w:r>
      <w:r>
        <w:rPr>
          <w:rFonts w:ascii="Times New Roman" w:hAnsi="Times New Roman"/>
          <w:sz w:val="24"/>
          <w:szCs w:val="24"/>
        </w:rPr>
        <w:t xml:space="preserve"> </w:t>
      </w:r>
      <w:r w:rsidRPr="009D23AB">
        <w:rPr>
          <w:rFonts w:ascii="Times New Roman" w:hAnsi="Times New Roman"/>
          <w:sz w:val="24"/>
          <w:szCs w:val="24"/>
          <w:lang w:val="en-US"/>
        </w:rPr>
        <w:t>ehkonomicheskih</w:t>
      </w:r>
      <w:r>
        <w:rPr>
          <w:rFonts w:ascii="Times New Roman" w:hAnsi="Times New Roman"/>
          <w:sz w:val="24"/>
          <w:szCs w:val="24"/>
        </w:rPr>
        <w:t xml:space="preserve"> </w:t>
      </w:r>
      <w:r w:rsidRPr="009D23AB">
        <w:rPr>
          <w:rFonts w:ascii="Times New Roman" w:hAnsi="Times New Roman"/>
          <w:sz w:val="24"/>
          <w:szCs w:val="24"/>
          <w:lang w:val="en-US"/>
        </w:rPr>
        <w:t>usloviyah</w:t>
      </w:r>
      <w:r w:rsidRPr="009D23AB">
        <w:rPr>
          <w:rFonts w:ascii="Times New Roman" w:hAnsi="Times New Roman"/>
          <w:sz w:val="24"/>
          <w:szCs w:val="24"/>
        </w:rPr>
        <w:t xml:space="preserve"> // </w:t>
      </w:r>
      <w:r w:rsidRPr="009D23AB">
        <w:rPr>
          <w:rFonts w:ascii="Times New Roman" w:hAnsi="Times New Roman"/>
          <w:sz w:val="24"/>
          <w:szCs w:val="24"/>
          <w:lang w:val="en-US"/>
        </w:rPr>
        <w:t>EHlektronnyj</w:t>
      </w:r>
      <w:r>
        <w:rPr>
          <w:rFonts w:ascii="Times New Roman" w:hAnsi="Times New Roman"/>
          <w:sz w:val="24"/>
          <w:szCs w:val="24"/>
        </w:rPr>
        <w:t xml:space="preserve"> </w:t>
      </w:r>
      <w:r w:rsidRPr="009D23AB">
        <w:rPr>
          <w:rFonts w:ascii="Times New Roman" w:hAnsi="Times New Roman"/>
          <w:sz w:val="24"/>
          <w:szCs w:val="24"/>
          <w:lang w:val="en-US"/>
        </w:rPr>
        <w:t>politematicheski</w:t>
      </w:r>
      <w:r>
        <w:rPr>
          <w:rFonts w:ascii="Times New Roman" w:hAnsi="Times New Roman"/>
          <w:sz w:val="24"/>
          <w:szCs w:val="24"/>
        </w:rPr>
        <w:t xml:space="preserve"> </w:t>
      </w:r>
      <w:r w:rsidRPr="009D23AB">
        <w:rPr>
          <w:rFonts w:ascii="Times New Roman" w:hAnsi="Times New Roman"/>
          <w:sz w:val="24"/>
          <w:szCs w:val="24"/>
          <w:lang w:val="en-US"/>
        </w:rPr>
        <w:t>j</w:t>
      </w:r>
      <w:r>
        <w:rPr>
          <w:rFonts w:ascii="Times New Roman" w:hAnsi="Times New Roman"/>
          <w:sz w:val="24"/>
          <w:szCs w:val="24"/>
        </w:rPr>
        <w:t xml:space="preserve"> </w:t>
      </w:r>
      <w:r w:rsidRPr="009D23AB">
        <w:rPr>
          <w:rFonts w:ascii="Times New Roman" w:hAnsi="Times New Roman"/>
          <w:sz w:val="24"/>
          <w:szCs w:val="24"/>
          <w:lang w:val="en-US"/>
        </w:rPr>
        <w:t>zhurnal</w:t>
      </w:r>
      <w:r w:rsidRPr="009D23AB">
        <w:rPr>
          <w:rFonts w:ascii="Times New Roman" w:hAnsi="Times New Roman"/>
          <w:sz w:val="24"/>
          <w:szCs w:val="24"/>
        </w:rPr>
        <w:t xml:space="preserve">  «</w:t>
      </w:r>
      <w:r w:rsidRPr="009D23AB">
        <w:rPr>
          <w:rFonts w:ascii="Times New Roman" w:hAnsi="Times New Roman"/>
          <w:sz w:val="24"/>
          <w:szCs w:val="24"/>
          <w:lang w:val="en-US"/>
        </w:rPr>
        <w:t>Nauchnye</w:t>
      </w:r>
      <w:r>
        <w:rPr>
          <w:rFonts w:ascii="Times New Roman" w:hAnsi="Times New Roman"/>
          <w:sz w:val="24"/>
          <w:szCs w:val="24"/>
        </w:rPr>
        <w:t xml:space="preserve"> </w:t>
      </w:r>
      <w:r w:rsidRPr="009D23AB">
        <w:rPr>
          <w:rFonts w:ascii="Times New Roman" w:hAnsi="Times New Roman"/>
          <w:sz w:val="24"/>
          <w:szCs w:val="24"/>
          <w:lang w:val="en-US"/>
        </w:rPr>
        <w:t>trudy</w:t>
      </w:r>
      <w:r>
        <w:rPr>
          <w:rFonts w:ascii="Times New Roman" w:hAnsi="Times New Roman"/>
          <w:sz w:val="24"/>
          <w:szCs w:val="24"/>
        </w:rPr>
        <w:t xml:space="preserve"> </w:t>
      </w:r>
      <w:r w:rsidRPr="009D23AB">
        <w:rPr>
          <w:rFonts w:ascii="Times New Roman" w:hAnsi="Times New Roman"/>
          <w:sz w:val="24"/>
          <w:szCs w:val="24"/>
          <w:lang w:val="en-US"/>
        </w:rPr>
        <w:t>KubGTU</w:t>
      </w:r>
      <w:r w:rsidRPr="009D23AB">
        <w:rPr>
          <w:rFonts w:ascii="Times New Roman" w:hAnsi="Times New Roman"/>
          <w:sz w:val="24"/>
          <w:szCs w:val="24"/>
        </w:rPr>
        <w:t>»</w:t>
      </w:r>
    </w:p>
    <w:p w:rsidR="000C1983" w:rsidRPr="009D23AB" w:rsidRDefault="000C1983" w:rsidP="009D23AB">
      <w:pPr>
        <w:widowControl w:val="0"/>
        <w:spacing w:after="0" w:line="240" w:lineRule="auto"/>
        <w:ind w:firstLine="851"/>
        <w:jc w:val="both"/>
        <w:rPr>
          <w:rFonts w:ascii="Times New Roman" w:hAnsi="Times New Roman"/>
          <w:sz w:val="24"/>
          <w:szCs w:val="24"/>
        </w:rPr>
      </w:pPr>
      <w:r w:rsidRPr="009D23AB">
        <w:rPr>
          <w:rFonts w:ascii="Times New Roman" w:hAnsi="Times New Roman"/>
          <w:sz w:val="24"/>
          <w:szCs w:val="24"/>
        </w:rPr>
        <w:t>3.</w:t>
      </w:r>
      <w:r w:rsidRPr="009D23AB">
        <w:rPr>
          <w:rFonts w:ascii="Times New Roman" w:hAnsi="Times New Roman"/>
          <w:sz w:val="24"/>
          <w:szCs w:val="24"/>
        </w:rPr>
        <w:tab/>
      </w:r>
      <w:r w:rsidRPr="009D23AB">
        <w:rPr>
          <w:rFonts w:ascii="Times New Roman" w:hAnsi="Times New Roman"/>
          <w:sz w:val="24"/>
          <w:szCs w:val="24"/>
          <w:lang w:val="en-US"/>
        </w:rPr>
        <w:t>Turysheva</w:t>
      </w:r>
      <w:r>
        <w:rPr>
          <w:rFonts w:ascii="Times New Roman" w:hAnsi="Times New Roman"/>
          <w:sz w:val="24"/>
          <w:szCs w:val="24"/>
        </w:rPr>
        <w:t xml:space="preserve"> </w:t>
      </w:r>
      <w:r w:rsidRPr="009D23AB">
        <w:rPr>
          <w:rFonts w:ascii="Times New Roman" w:hAnsi="Times New Roman"/>
          <w:sz w:val="24"/>
          <w:szCs w:val="24"/>
          <w:lang w:val="en-US"/>
        </w:rPr>
        <w:t>N</w:t>
      </w:r>
      <w:r w:rsidRPr="009D23AB">
        <w:rPr>
          <w:rFonts w:ascii="Times New Roman" w:hAnsi="Times New Roman"/>
          <w:sz w:val="24"/>
          <w:szCs w:val="24"/>
        </w:rPr>
        <w:t>.</w:t>
      </w:r>
      <w:r w:rsidRPr="009D23AB">
        <w:rPr>
          <w:rFonts w:ascii="Times New Roman" w:hAnsi="Times New Roman"/>
          <w:sz w:val="24"/>
          <w:szCs w:val="24"/>
          <w:lang w:val="en-US"/>
        </w:rPr>
        <w:t>A</w:t>
      </w:r>
      <w:r w:rsidRPr="009D23AB">
        <w:rPr>
          <w:rFonts w:ascii="Times New Roman" w:hAnsi="Times New Roman"/>
          <w:sz w:val="24"/>
          <w:szCs w:val="24"/>
        </w:rPr>
        <w:t xml:space="preserve">., </w:t>
      </w:r>
      <w:r w:rsidRPr="009D23AB">
        <w:rPr>
          <w:rFonts w:ascii="Times New Roman" w:hAnsi="Times New Roman"/>
          <w:sz w:val="24"/>
          <w:szCs w:val="24"/>
          <w:lang w:val="en-US"/>
        </w:rPr>
        <w:t>Tarasov</w:t>
      </w:r>
      <w:r>
        <w:rPr>
          <w:rFonts w:ascii="Times New Roman" w:hAnsi="Times New Roman"/>
          <w:sz w:val="24"/>
          <w:szCs w:val="24"/>
        </w:rPr>
        <w:t xml:space="preserve"> </w:t>
      </w:r>
      <w:r w:rsidRPr="009D23AB">
        <w:rPr>
          <w:rFonts w:ascii="Times New Roman" w:hAnsi="Times New Roman"/>
          <w:sz w:val="24"/>
          <w:szCs w:val="24"/>
          <w:lang w:val="en-US"/>
        </w:rPr>
        <w:t>V</w:t>
      </w:r>
      <w:r w:rsidRPr="009D23AB">
        <w:rPr>
          <w:rFonts w:ascii="Times New Roman" w:hAnsi="Times New Roman"/>
          <w:sz w:val="24"/>
          <w:szCs w:val="24"/>
        </w:rPr>
        <w:t>.</w:t>
      </w:r>
      <w:r w:rsidRPr="009D23AB">
        <w:rPr>
          <w:rFonts w:ascii="Times New Roman" w:hAnsi="Times New Roman"/>
          <w:sz w:val="24"/>
          <w:szCs w:val="24"/>
          <w:lang w:val="en-US"/>
        </w:rPr>
        <w:t>E</w:t>
      </w:r>
      <w:r w:rsidRPr="009D23AB">
        <w:rPr>
          <w:rFonts w:ascii="Times New Roman" w:hAnsi="Times New Roman"/>
          <w:sz w:val="24"/>
          <w:szCs w:val="24"/>
        </w:rPr>
        <w:t xml:space="preserve">., </w:t>
      </w:r>
      <w:r w:rsidRPr="009D23AB">
        <w:rPr>
          <w:rFonts w:ascii="Times New Roman" w:hAnsi="Times New Roman"/>
          <w:sz w:val="24"/>
          <w:szCs w:val="24"/>
          <w:lang w:val="en-US"/>
        </w:rPr>
        <w:t>Pelipenko</w:t>
      </w:r>
      <w:r>
        <w:rPr>
          <w:rFonts w:ascii="Times New Roman" w:hAnsi="Times New Roman"/>
          <w:sz w:val="24"/>
          <w:szCs w:val="24"/>
        </w:rPr>
        <w:t xml:space="preserve"> </w:t>
      </w:r>
      <w:r w:rsidRPr="009D23AB">
        <w:rPr>
          <w:rFonts w:ascii="Times New Roman" w:hAnsi="Times New Roman"/>
          <w:sz w:val="24"/>
          <w:szCs w:val="24"/>
          <w:lang w:val="en-US"/>
        </w:rPr>
        <w:t>T</w:t>
      </w:r>
      <w:r w:rsidRPr="009D23AB">
        <w:rPr>
          <w:rFonts w:ascii="Times New Roman" w:hAnsi="Times New Roman"/>
          <w:sz w:val="24"/>
          <w:szCs w:val="24"/>
        </w:rPr>
        <w:t>.</w:t>
      </w:r>
      <w:r w:rsidRPr="009D23AB">
        <w:rPr>
          <w:rFonts w:ascii="Times New Roman" w:hAnsi="Times New Roman"/>
          <w:sz w:val="24"/>
          <w:szCs w:val="24"/>
          <w:lang w:val="en-US"/>
        </w:rPr>
        <w:t>V</w:t>
      </w:r>
      <w:r w:rsidRPr="009D23AB">
        <w:rPr>
          <w:rFonts w:ascii="Times New Roman" w:hAnsi="Times New Roman"/>
          <w:sz w:val="24"/>
          <w:szCs w:val="24"/>
        </w:rPr>
        <w:t xml:space="preserve">. </w:t>
      </w:r>
      <w:r w:rsidRPr="009D23AB">
        <w:rPr>
          <w:rFonts w:ascii="Times New Roman" w:hAnsi="Times New Roman"/>
          <w:sz w:val="24"/>
          <w:szCs w:val="24"/>
          <w:lang w:val="en-US"/>
        </w:rPr>
        <w:t>Farmakognoziya</w:t>
      </w:r>
      <w:r>
        <w:rPr>
          <w:rFonts w:ascii="Times New Roman" w:hAnsi="Times New Roman"/>
          <w:sz w:val="24"/>
          <w:szCs w:val="24"/>
        </w:rPr>
        <w:t xml:space="preserve"> </w:t>
      </w:r>
      <w:r>
        <w:rPr>
          <w:rFonts w:ascii="Times New Roman" w:hAnsi="Times New Roman"/>
          <w:sz w:val="24"/>
          <w:szCs w:val="24"/>
          <w:lang w:val="en-US"/>
        </w:rPr>
        <w:t>I</w:t>
      </w:r>
      <w:r>
        <w:rPr>
          <w:rFonts w:ascii="Times New Roman" w:hAnsi="Times New Roman"/>
          <w:sz w:val="24"/>
          <w:szCs w:val="24"/>
        </w:rPr>
        <w:t xml:space="preserve"> </w:t>
      </w:r>
      <w:r w:rsidRPr="009D23AB">
        <w:rPr>
          <w:rFonts w:ascii="Times New Roman" w:hAnsi="Times New Roman"/>
          <w:sz w:val="24"/>
          <w:szCs w:val="24"/>
          <w:lang w:val="en-US"/>
        </w:rPr>
        <w:t>tovarovedenie</w:t>
      </w:r>
      <w:r>
        <w:rPr>
          <w:rFonts w:ascii="Times New Roman" w:hAnsi="Times New Roman"/>
          <w:sz w:val="24"/>
          <w:szCs w:val="24"/>
        </w:rPr>
        <w:t xml:space="preserve"> </w:t>
      </w:r>
      <w:r w:rsidRPr="009D23AB">
        <w:rPr>
          <w:rFonts w:ascii="Times New Roman" w:hAnsi="Times New Roman"/>
          <w:sz w:val="24"/>
          <w:szCs w:val="24"/>
          <w:lang w:val="en-US"/>
        </w:rPr>
        <w:t>ehfirnomaslichnogo</w:t>
      </w:r>
      <w:r>
        <w:rPr>
          <w:rFonts w:ascii="Times New Roman" w:hAnsi="Times New Roman"/>
          <w:sz w:val="24"/>
          <w:szCs w:val="24"/>
        </w:rPr>
        <w:t xml:space="preserve"> </w:t>
      </w:r>
      <w:r>
        <w:rPr>
          <w:rFonts w:ascii="Times New Roman" w:hAnsi="Times New Roman"/>
          <w:sz w:val="24"/>
          <w:szCs w:val="24"/>
          <w:lang w:val="en-US"/>
        </w:rPr>
        <w:t>I</w:t>
      </w:r>
      <w:r>
        <w:rPr>
          <w:rFonts w:ascii="Times New Roman" w:hAnsi="Times New Roman"/>
          <w:sz w:val="24"/>
          <w:szCs w:val="24"/>
        </w:rPr>
        <w:t xml:space="preserve"> </w:t>
      </w:r>
      <w:r w:rsidRPr="009D23AB">
        <w:rPr>
          <w:rFonts w:ascii="Times New Roman" w:hAnsi="Times New Roman"/>
          <w:sz w:val="24"/>
          <w:szCs w:val="24"/>
          <w:lang w:val="en-US"/>
        </w:rPr>
        <w:t>lekarstvennogo</w:t>
      </w:r>
      <w:r>
        <w:rPr>
          <w:rFonts w:ascii="Times New Roman" w:hAnsi="Times New Roman"/>
          <w:sz w:val="24"/>
          <w:szCs w:val="24"/>
        </w:rPr>
        <w:t xml:space="preserve"> </w:t>
      </w:r>
      <w:r w:rsidRPr="009D23AB">
        <w:rPr>
          <w:rFonts w:ascii="Times New Roman" w:hAnsi="Times New Roman"/>
          <w:sz w:val="24"/>
          <w:szCs w:val="24"/>
          <w:lang w:val="en-US"/>
        </w:rPr>
        <w:t>syr</w:t>
      </w:r>
      <w:r w:rsidRPr="009D23AB">
        <w:rPr>
          <w:rFonts w:ascii="Times New Roman" w:hAnsi="Times New Roman"/>
          <w:sz w:val="24"/>
          <w:szCs w:val="24"/>
        </w:rPr>
        <w:t>'</w:t>
      </w:r>
      <w:r w:rsidRPr="009D23AB">
        <w:rPr>
          <w:rFonts w:ascii="Times New Roman" w:hAnsi="Times New Roman"/>
          <w:sz w:val="24"/>
          <w:szCs w:val="24"/>
          <w:lang w:val="en-US"/>
        </w:rPr>
        <w:t>ya</w:t>
      </w:r>
      <w:r w:rsidRPr="009D23AB">
        <w:rPr>
          <w:rFonts w:ascii="Times New Roman" w:hAnsi="Times New Roman"/>
          <w:sz w:val="24"/>
          <w:szCs w:val="24"/>
        </w:rPr>
        <w:t xml:space="preserve">: </w:t>
      </w:r>
      <w:r w:rsidRPr="009D23AB">
        <w:rPr>
          <w:rFonts w:ascii="Times New Roman" w:hAnsi="Times New Roman"/>
          <w:sz w:val="24"/>
          <w:szCs w:val="24"/>
          <w:lang w:val="en-US"/>
        </w:rPr>
        <w:t>ucheb</w:t>
      </w:r>
      <w:r w:rsidRPr="009D23AB">
        <w:rPr>
          <w:rFonts w:ascii="Times New Roman" w:hAnsi="Times New Roman"/>
          <w:sz w:val="24"/>
          <w:szCs w:val="24"/>
        </w:rPr>
        <w:t xml:space="preserve">. </w:t>
      </w:r>
      <w:r w:rsidRPr="009D23AB">
        <w:rPr>
          <w:rFonts w:ascii="Times New Roman" w:hAnsi="Times New Roman"/>
          <w:sz w:val="24"/>
          <w:szCs w:val="24"/>
          <w:lang w:val="en-US"/>
        </w:rPr>
        <w:t>posobie</w:t>
      </w:r>
      <w:r w:rsidRPr="009D23AB">
        <w:rPr>
          <w:rFonts w:ascii="Times New Roman" w:hAnsi="Times New Roman"/>
          <w:sz w:val="24"/>
          <w:szCs w:val="24"/>
        </w:rPr>
        <w:t xml:space="preserve"> / </w:t>
      </w:r>
      <w:r w:rsidRPr="009D23AB">
        <w:rPr>
          <w:rFonts w:ascii="Times New Roman" w:hAnsi="Times New Roman"/>
          <w:sz w:val="24"/>
          <w:szCs w:val="24"/>
          <w:lang w:val="en-US"/>
        </w:rPr>
        <w:t>Kuban</w:t>
      </w:r>
      <w:r w:rsidRPr="009D23AB">
        <w:rPr>
          <w:rFonts w:ascii="Times New Roman" w:hAnsi="Times New Roman"/>
          <w:sz w:val="24"/>
          <w:szCs w:val="24"/>
        </w:rPr>
        <w:t xml:space="preserve">. </w:t>
      </w:r>
      <w:r w:rsidRPr="009D23AB">
        <w:rPr>
          <w:rFonts w:ascii="Times New Roman" w:hAnsi="Times New Roman"/>
          <w:sz w:val="24"/>
          <w:szCs w:val="24"/>
          <w:lang w:val="en-US"/>
        </w:rPr>
        <w:t>gos</w:t>
      </w:r>
      <w:r w:rsidRPr="009D23AB">
        <w:rPr>
          <w:rFonts w:ascii="Times New Roman" w:hAnsi="Times New Roman"/>
          <w:sz w:val="24"/>
          <w:szCs w:val="24"/>
        </w:rPr>
        <w:t xml:space="preserve">. </w:t>
      </w:r>
      <w:r w:rsidRPr="009D23AB">
        <w:rPr>
          <w:rFonts w:ascii="Times New Roman" w:hAnsi="Times New Roman"/>
          <w:sz w:val="24"/>
          <w:szCs w:val="24"/>
          <w:lang w:val="en-US"/>
        </w:rPr>
        <w:t>tekhnolog</w:t>
      </w:r>
      <w:r w:rsidRPr="009D23AB">
        <w:rPr>
          <w:rFonts w:ascii="Times New Roman" w:hAnsi="Times New Roman"/>
          <w:sz w:val="24"/>
          <w:szCs w:val="24"/>
        </w:rPr>
        <w:t xml:space="preserve">. </w:t>
      </w:r>
      <w:r w:rsidRPr="009D23AB">
        <w:rPr>
          <w:rFonts w:ascii="Times New Roman" w:hAnsi="Times New Roman"/>
          <w:sz w:val="24"/>
          <w:szCs w:val="24"/>
          <w:lang w:val="en-US"/>
        </w:rPr>
        <w:t>un</w:t>
      </w:r>
      <w:r w:rsidRPr="009D23AB">
        <w:rPr>
          <w:rFonts w:ascii="Times New Roman" w:hAnsi="Times New Roman"/>
          <w:sz w:val="24"/>
          <w:szCs w:val="24"/>
        </w:rPr>
        <w:t>-</w:t>
      </w:r>
      <w:r w:rsidRPr="009D23AB">
        <w:rPr>
          <w:rFonts w:ascii="Times New Roman" w:hAnsi="Times New Roman"/>
          <w:sz w:val="24"/>
          <w:szCs w:val="24"/>
          <w:lang w:val="en-US"/>
        </w:rPr>
        <w:t>t</w:t>
      </w:r>
      <w:r w:rsidRPr="009D23AB">
        <w:rPr>
          <w:rFonts w:ascii="Times New Roman" w:hAnsi="Times New Roman"/>
          <w:sz w:val="24"/>
          <w:szCs w:val="24"/>
        </w:rPr>
        <w:t xml:space="preserve">. –  </w:t>
      </w:r>
      <w:r w:rsidRPr="009D23AB">
        <w:rPr>
          <w:rFonts w:ascii="Times New Roman" w:hAnsi="Times New Roman"/>
          <w:sz w:val="24"/>
          <w:szCs w:val="24"/>
          <w:lang w:val="en-US"/>
        </w:rPr>
        <w:t>Krasnodar</w:t>
      </w:r>
      <w:r w:rsidRPr="009D23AB">
        <w:rPr>
          <w:rFonts w:ascii="Times New Roman" w:hAnsi="Times New Roman"/>
          <w:sz w:val="24"/>
          <w:szCs w:val="24"/>
        </w:rPr>
        <w:t xml:space="preserve">: </w:t>
      </w:r>
      <w:r w:rsidRPr="009D23AB">
        <w:rPr>
          <w:rFonts w:ascii="Times New Roman" w:hAnsi="Times New Roman"/>
          <w:sz w:val="24"/>
          <w:szCs w:val="24"/>
          <w:lang w:val="en-US"/>
        </w:rPr>
        <w:t>Izd</w:t>
      </w:r>
      <w:r w:rsidRPr="009D23AB">
        <w:rPr>
          <w:rFonts w:ascii="Times New Roman" w:hAnsi="Times New Roman"/>
          <w:sz w:val="24"/>
          <w:szCs w:val="24"/>
        </w:rPr>
        <w:t>.</w:t>
      </w:r>
      <w:r w:rsidRPr="009D23AB">
        <w:rPr>
          <w:rFonts w:ascii="Times New Roman" w:hAnsi="Times New Roman"/>
          <w:sz w:val="24"/>
          <w:szCs w:val="24"/>
          <w:lang w:val="en-US"/>
        </w:rPr>
        <w:t>FGBOUVPO</w:t>
      </w:r>
      <w:r w:rsidRPr="009D23AB">
        <w:rPr>
          <w:rFonts w:ascii="Times New Roman" w:hAnsi="Times New Roman"/>
          <w:sz w:val="24"/>
          <w:szCs w:val="24"/>
        </w:rPr>
        <w:t xml:space="preserve"> «</w:t>
      </w:r>
      <w:r w:rsidRPr="009D23AB">
        <w:rPr>
          <w:rFonts w:ascii="Times New Roman" w:hAnsi="Times New Roman"/>
          <w:sz w:val="24"/>
          <w:szCs w:val="24"/>
          <w:lang w:val="en-US"/>
        </w:rPr>
        <w:t>KubGTU</w:t>
      </w:r>
      <w:r w:rsidRPr="009D23AB">
        <w:rPr>
          <w:rFonts w:ascii="Times New Roman" w:hAnsi="Times New Roman"/>
          <w:sz w:val="24"/>
          <w:szCs w:val="24"/>
        </w:rPr>
        <w:t xml:space="preserve">», 2012. -  279 </w:t>
      </w:r>
      <w:r w:rsidRPr="009D23AB">
        <w:rPr>
          <w:rFonts w:ascii="Times New Roman" w:hAnsi="Times New Roman"/>
          <w:sz w:val="24"/>
          <w:szCs w:val="24"/>
          <w:lang w:val="en-US"/>
        </w:rPr>
        <w:t>s</w:t>
      </w:r>
      <w:r w:rsidRPr="009D23AB">
        <w:rPr>
          <w:rFonts w:ascii="Times New Roman" w:hAnsi="Times New Roman"/>
          <w:sz w:val="24"/>
          <w:szCs w:val="24"/>
        </w:rPr>
        <w:t xml:space="preserve">.                                                                          </w:t>
      </w:r>
    </w:p>
    <w:p w:rsidR="000C1983" w:rsidRPr="00D95066" w:rsidRDefault="000C1983" w:rsidP="009D23AB">
      <w:pPr>
        <w:widowControl w:val="0"/>
        <w:spacing w:after="0" w:line="240" w:lineRule="auto"/>
        <w:ind w:firstLine="851"/>
        <w:jc w:val="both"/>
        <w:rPr>
          <w:rFonts w:ascii="Times New Roman" w:hAnsi="Times New Roman"/>
          <w:sz w:val="24"/>
          <w:szCs w:val="24"/>
          <w:lang w:val="en-US"/>
        </w:rPr>
      </w:pPr>
      <w:r w:rsidRPr="009D23AB">
        <w:rPr>
          <w:rFonts w:ascii="Times New Roman" w:hAnsi="Times New Roman"/>
          <w:sz w:val="24"/>
          <w:szCs w:val="24"/>
        </w:rPr>
        <w:t>4.</w:t>
      </w:r>
      <w:r w:rsidRPr="009D23AB">
        <w:rPr>
          <w:rFonts w:ascii="Times New Roman" w:hAnsi="Times New Roman"/>
          <w:sz w:val="24"/>
          <w:szCs w:val="24"/>
        </w:rPr>
        <w:tab/>
      </w:r>
      <w:r w:rsidRPr="009D23AB">
        <w:rPr>
          <w:rFonts w:ascii="Times New Roman" w:hAnsi="Times New Roman"/>
          <w:sz w:val="24"/>
          <w:szCs w:val="24"/>
          <w:lang w:val="en-US"/>
        </w:rPr>
        <w:t>Polyakov</w:t>
      </w:r>
      <w:r>
        <w:rPr>
          <w:rFonts w:ascii="Times New Roman" w:hAnsi="Times New Roman"/>
          <w:sz w:val="24"/>
          <w:szCs w:val="24"/>
        </w:rPr>
        <w:t xml:space="preserve"> </w:t>
      </w:r>
      <w:r w:rsidRPr="009D23AB">
        <w:rPr>
          <w:rFonts w:ascii="Times New Roman" w:hAnsi="Times New Roman"/>
          <w:sz w:val="24"/>
          <w:szCs w:val="24"/>
          <w:lang w:val="en-US"/>
        </w:rPr>
        <w:t>A</w:t>
      </w:r>
      <w:r w:rsidRPr="009D23AB">
        <w:rPr>
          <w:rFonts w:ascii="Times New Roman" w:hAnsi="Times New Roman"/>
          <w:sz w:val="24"/>
          <w:szCs w:val="24"/>
        </w:rPr>
        <w:t>.</w:t>
      </w:r>
      <w:r w:rsidRPr="009D23AB">
        <w:rPr>
          <w:rFonts w:ascii="Times New Roman" w:hAnsi="Times New Roman"/>
          <w:sz w:val="24"/>
          <w:szCs w:val="24"/>
          <w:lang w:val="en-US"/>
        </w:rPr>
        <w:t>F</w:t>
      </w:r>
      <w:r w:rsidRPr="009D23AB">
        <w:rPr>
          <w:rFonts w:ascii="Times New Roman" w:hAnsi="Times New Roman"/>
          <w:sz w:val="24"/>
          <w:szCs w:val="24"/>
        </w:rPr>
        <w:t xml:space="preserve">., </w:t>
      </w:r>
      <w:r w:rsidRPr="009D23AB">
        <w:rPr>
          <w:rFonts w:ascii="Times New Roman" w:hAnsi="Times New Roman"/>
          <w:sz w:val="24"/>
          <w:szCs w:val="24"/>
          <w:lang w:val="en-US"/>
        </w:rPr>
        <w:t>Turysheva</w:t>
      </w:r>
      <w:r>
        <w:rPr>
          <w:rFonts w:ascii="Times New Roman" w:hAnsi="Times New Roman"/>
          <w:sz w:val="24"/>
          <w:szCs w:val="24"/>
        </w:rPr>
        <w:t xml:space="preserve"> </w:t>
      </w:r>
      <w:r w:rsidRPr="009D23AB">
        <w:rPr>
          <w:rFonts w:ascii="Times New Roman" w:hAnsi="Times New Roman"/>
          <w:sz w:val="24"/>
          <w:szCs w:val="24"/>
          <w:lang w:val="en-US"/>
        </w:rPr>
        <w:t>N</w:t>
      </w:r>
      <w:r w:rsidRPr="009D23AB">
        <w:rPr>
          <w:rFonts w:ascii="Times New Roman" w:hAnsi="Times New Roman"/>
          <w:sz w:val="24"/>
          <w:szCs w:val="24"/>
        </w:rPr>
        <w:t>.</w:t>
      </w:r>
      <w:r w:rsidRPr="009D23AB">
        <w:rPr>
          <w:rFonts w:ascii="Times New Roman" w:hAnsi="Times New Roman"/>
          <w:sz w:val="24"/>
          <w:szCs w:val="24"/>
          <w:lang w:val="en-US"/>
        </w:rPr>
        <w:t>A</w:t>
      </w:r>
      <w:r w:rsidRPr="009D23AB">
        <w:rPr>
          <w:rFonts w:ascii="Times New Roman" w:hAnsi="Times New Roman"/>
          <w:sz w:val="24"/>
          <w:szCs w:val="24"/>
        </w:rPr>
        <w:t xml:space="preserve">., </w:t>
      </w:r>
      <w:r w:rsidRPr="009D23AB">
        <w:rPr>
          <w:rFonts w:ascii="Times New Roman" w:hAnsi="Times New Roman"/>
          <w:sz w:val="24"/>
          <w:szCs w:val="24"/>
          <w:lang w:val="en-US"/>
        </w:rPr>
        <w:t>Saad</w:t>
      </w:r>
      <w:r>
        <w:rPr>
          <w:rFonts w:ascii="Times New Roman" w:hAnsi="Times New Roman"/>
          <w:sz w:val="24"/>
          <w:szCs w:val="24"/>
        </w:rPr>
        <w:t xml:space="preserve"> </w:t>
      </w:r>
      <w:r w:rsidRPr="009D23AB">
        <w:rPr>
          <w:rFonts w:ascii="Times New Roman" w:hAnsi="Times New Roman"/>
          <w:sz w:val="24"/>
          <w:szCs w:val="24"/>
          <w:lang w:val="en-US"/>
        </w:rPr>
        <w:t>M</w:t>
      </w:r>
      <w:r w:rsidRPr="009D23AB">
        <w:rPr>
          <w:rFonts w:ascii="Times New Roman" w:hAnsi="Times New Roman"/>
          <w:sz w:val="24"/>
          <w:szCs w:val="24"/>
        </w:rPr>
        <w:t>.</w:t>
      </w:r>
      <w:r w:rsidRPr="009D23AB">
        <w:rPr>
          <w:rFonts w:ascii="Times New Roman" w:hAnsi="Times New Roman"/>
          <w:sz w:val="24"/>
          <w:szCs w:val="24"/>
          <w:lang w:val="en-US"/>
        </w:rPr>
        <w:t>M</w:t>
      </w:r>
      <w:r w:rsidRPr="009D23AB">
        <w:rPr>
          <w:rFonts w:ascii="Times New Roman" w:hAnsi="Times New Roman"/>
          <w:sz w:val="24"/>
          <w:szCs w:val="24"/>
        </w:rPr>
        <w:t xml:space="preserve">., </w:t>
      </w:r>
      <w:r w:rsidRPr="009D23AB">
        <w:rPr>
          <w:rFonts w:ascii="Times New Roman" w:hAnsi="Times New Roman"/>
          <w:sz w:val="24"/>
          <w:szCs w:val="24"/>
          <w:lang w:val="en-US"/>
        </w:rPr>
        <w:t>Usov</w:t>
      </w:r>
      <w:r>
        <w:rPr>
          <w:rFonts w:ascii="Times New Roman" w:hAnsi="Times New Roman"/>
          <w:sz w:val="24"/>
          <w:szCs w:val="24"/>
        </w:rPr>
        <w:t xml:space="preserve"> </w:t>
      </w:r>
      <w:r w:rsidRPr="009D23AB">
        <w:rPr>
          <w:rFonts w:ascii="Times New Roman" w:hAnsi="Times New Roman"/>
          <w:sz w:val="24"/>
          <w:szCs w:val="24"/>
          <w:lang w:val="en-US"/>
        </w:rPr>
        <w:t>A</w:t>
      </w:r>
      <w:r w:rsidRPr="009D23AB">
        <w:rPr>
          <w:rFonts w:ascii="Times New Roman" w:hAnsi="Times New Roman"/>
          <w:sz w:val="24"/>
          <w:szCs w:val="24"/>
        </w:rPr>
        <w:t>.</w:t>
      </w:r>
      <w:r w:rsidRPr="009D23AB">
        <w:rPr>
          <w:rFonts w:ascii="Times New Roman" w:hAnsi="Times New Roman"/>
          <w:sz w:val="24"/>
          <w:szCs w:val="24"/>
          <w:lang w:val="en-US"/>
        </w:rPr>
        <w:t>P</w:t>
      </w:r>
      <w:r w:rsidRPr="009D23AB">
        <w:rPr>
          <w:rFonts w:ascii="Times New Roman" w:hAnsi="Times New Roman"/>
          <w:sz w:val="24"/>
          <w:szCs w:val="24"/>
        </w:rPr>
        <w:t xml:space="preserve">.  </w:t>
      </w:r>
      <w:r w:rsidRPr="009D23AB">
        <w:rPr>
          <w:rFonts w:ascii="Times New Roman" w:hAnsi="Times New Roman"/>
          <w:sz w:val="24"/>
          <w:szCs w:val="24"/>
          <w:lang w:val="en-US"/>
        </w:rPr>
        <w:t>Izuchenie</w:t>
      </w:r>
      <w:r w:rsidRPr="009C04E1">
        <w:rPr>
          <w:rFonts w:ascii="Times New Roman" w:hAnsi="Times New Roman"/>
          <w:sz w:val="24"/>
          <w:szCs w:val="24"/>
          <w:lang w:val="en-US"/>
        </w:rPr>
        <w:t xml:space="preserve"> </w:t>
      </w:r>
      <w:r w:rsidRPr="009D23AB">
        <w:rPr>
          <w:rFonts w:ascii="Times New Roman" w:hAnsi="Times New Roman"/>
          <w:sz w:val="24"/>
          <w:szCs w:val="24"/>
          <w:lang w:val="en-US"/>
        </w:rPr>
        <w:t>raskalyvaemosti</w:t>
      </w:r>
      <w:r w:rsidRPr="009C04E1">
        <w:rPr>
          <w:rFonts w:ascii="Times New Roman" w:hAnsi="Times New Roman"/>
          <w:sz w:val="24"/>
          <w:szCs w:val="24"/>
          <w:lang w:val="en-US"/>
        </w:rPr>
        <w:t xml:space="preserve"> </w:t>
      </w:r>
      <w:r w:rsidRPr="009D23AB">
        <w:rPr>
          <w:rFonts w:ascii="Times New Roman" w:hAnsi="Times New Roman"/>
          <w:sz w:val="24"/>
          <w:szCs w:val="24"/>
          <w:lang w:val="en-US"/>
        </w:rPr>
        <w:t>plodov</w:t>
      </w:r>
      <w:r w:rsidRPr="009C04E1">
        <w:rPr>
          <w:rFonts w:ascii="Times New Roman" w:hAnsi="Times New Roman"/>
          <w:sz w:val="24"/>
          <w:szCs w:val="24"/>
          <w:lang w:val="en-US"/>
        </w:rPr>
        <w:t xml:space="preserve"> </w:t>
      </w:r>
      <w:r w:rsidRPr="009D23AB">
        <w:rPr>
          <w:rFonts w:ascii="Times New Roman" w:hAnsi="Times New Roman"/>
          <w:sz w:val="24"/>
          <w:szCs w:val="24"/>
          <w:lang w:val="en-US"/>
        </w:rPr>
        <w:t>koriandra</w:t>
      </w:r>
      <w:r w:rsidRPr="009C04E1">
        <w:rPr>
          <w:rFonts w:ascii="Times New Roman" w:hAnsi="Times New Roman"/>
          <w:sz w:val="24"/>
          <w:szCs w:val="24"/>
          <w:lang w:val="en-US"/>
        </w:rPr>
        <w:t xml:space="preserve"> // </w:t>
      </w:r>
      <w:r w:rsidRPr="009D23AB">
        <w:rPr>
          <w:rFonts w:ascii="Times New Roman" w:hAnsi="Times New Roman"/>
          <w:sz w:val="24"/>
          <w:szCs w:val="24"/>
          <w:lang w:val="en-US"/>
        </w:rPr>
        <w:t>Izv</w:t>
      </w:r>
      <w:r w:rsidRPr="009C04E1">
        <w:rPr>
          <w:rFonts w:ascii="Times New Roman" w:hAnsi="Times New Roman"/>
          <w:sz w:val="24"/>
          <w:szCs w:val="24"/>
          <w:lang w:val="en-US"/>
        </w:rPr>
        <w:t xml:space="preserve">. </w:t>
      </w:r>
      <w:r w:rsidRPr="009D23AB">
        <w:rPr>
          <w:rFonts w:ascii="Times New Roman" w:hAnsi="Times New Roman"/>
          <w:sz w:val="24"/>
          <w:szCs w:val="24"/>
          <w:lang w:val="en-US"/>
        </w:rPr>
        <w:t>Vuzov</w:t>
      </w:r>
      <w:r w:rsidRPr="00D95066">
        <w:rPr>
          <w:rFonts w:ascii="Times New Roman" w:hAnsi="Times New Roman"/>
          <w:sz w:val="24"/>
          <w:szCs w:val="24"/>
          <w:lang w:val="en-US"/>
        </w:rPr>
        <w:t xml:space="preserve">, </w:t>
      </w:r>
      <w:r w:rsidRPr="009D23AB">
        <w:rPr>
          <w:rFonts w:ascii="Times New Roman" w:hAnsi="Times New Roman"/>
          <w:sz w:val="24"/>
          <w:szCs w:val="24"/>
          <w:lang w:val="en-US"/>
        </w:rPr>
        <w:t>Pishchevaya</w:t>
      </w:r>
      <w:r w:rsidRPr="00FB49EE">
        <w:rPr>
          <w:rFonts w:ascii="Times New Roman" w:hAnsi="Times New Roman"/>
          <w:sz w:val="24"/>
          <w:szCs w:val="24"/>
          <w:lang w:val="en-US"/>
        </w:rPr>
        <w:t xml:space="preserve"> </w:t>
      </w:r>
      <w:r w:rsidRPr="009D23AB">
        <w:rPr>
          <w:rFonts w:ascii="Times New Roman" w:hAnsi="Times New Roman"/>
          <w:sz w:val="24"/>
          <w:szCs w:val="24"/>
          <w:lang w:val="en-US"/>
        </w:rPr>
        <w:t>tekhnologiya</w:t>
      </w:r>
      <w:r w:rsidRPr="00D95066">
        <w:rPr>
          <w:rFonts w:ascii="Times New Roman" w:hAnsi="Times New Roman"/>
          <w:sz w:val="24"/>
          <w:szCs w:val="24"/>
          <w:lang w:val="en-US"/>
        </w:rPr>
        <w:t xml:space="preserve">. – 1978. - № 5. – </w:t>
      </w:r>
      <w:r w:rsidRPr="009D23AB">
        <w:rPr>
          <w:rFonts w:ascii="Times New Roman" w:hAnsi="Times New Roman"/>
          <w:sz w:val="24"/>
          <w:szCs w:val="24"/>
          <w:lang w:val="en-US"/>
        </w:rPr>
        <w:t>S</w:t>
      </w:r>
      <w:r w:rsidRPr="00D95066">
        <w:rPr>
          <w:rFonts w:ascii="Times New Roman" w:hAnsi="Times New Roman"/>
          <w:sz w:val="24"/>
          <w:szCs w:val="24"/>
          <w:lang w:val="en-US"/>
        </w:rPr>
        <w:t xml:space="preserve">. 136-138. </w:t>
      </w:r>
    </w:p>
    <w:p w:rsidR="000C1983" w:rsidRPr="00D95066" w:rsidRDefault="000C1983" w:rsidP="009D23AB">
      <w:pPr>
        <w:widowControl w:val="0"/>
        <w:spacing w:after="0" w:line="240" w:lineRule="auto"/>
        <w:ind w:firstLine="851"/>
        <w:jc w:val="both"/>
        <w:rPr>
          <w:rFonts w:ascii="Times New Roman" w:hAnsi="Times New Roman"/>
          <w:sz w:val="24"/>
          <w:szCs w:val="24"/>
          <w:lang w:val="en-US"/>
        </w:rPr>
      </w:pPr>
      <w:r w:rsidRPr="00D95066">
        <w:rPr>
          <w:rFonts w:ascii="Times New Roman" w:hAnsi="Times New Roman"/>
          <w:sz w:val="24"/>
          <w:szCs w:val="24"/>
          <w:lang w:val="en-US"/>
        </w:rPr>
        <w:t>5.</w:t>
      </w:r>
      <w:r w:rsidRPr="00D95066">
        <w:rPr>
          <w:rFonts w:ascii="Times New Roman" w:hAnsi="Times New Roman"/>
          <w:sz w:val="24"/>
          <w:szCs w:val="24"/>
          <w:lang w:val="en-US"/>
        </w:rPr>
        <w:tab/>
      </w:r>
      <w:r w:rsidRPr="009D23AB">
        <w:rPr>
          <w:rFonts w:ascii="Times New Roman" w:hAnsi="Times New Roman"/>
          <w:sz w:val="24"/>
          <w:szCs w:val="24"/>
          <w:lang w:val="en-US"/>
        </w:rPr>
        <w:t>Popovcev</w:t>
      </w:r>
      <w:r w:rsidRPr="00D95066">
        <w:rPr>
          <w:rFonts w:ascii="Times New Roman" w:hAnsi="Times New Roman"/>
          <w:sz w:val="24"/>
          <w:szCs w:val="24"/>
          <w:lang w:val="en-US"/>
        </w:rPr>
        <w:t xml:space="preserve"> </w:t>
      </w:r>
      <w:r w:rsidRPr="009D23AB">
        <w:rPr>
          <w:rFonts w:ascii="Times New Roman" w:hAnsi="Times New Roman"/>
          <w:sz w:val="24"/>
          <w:szCs w:val="24"/>
          <w:lang w:val="en-US"/>
        </w:rPr>
        <w:t>I</w:t>
      </w:r>
      <w:r w:rsidRPr="00D95066">
        <w:rPr>
          <w:rFonts w:ascii="Times New Roman" w:hAnsi="Times New Roman"/>
          <w:sz w:val="24"/>
          <w:szCs w:val="24"/>
          <w:lang w:val="en-US"/>
        </w:rPr>
        <w:t>.</w:t>
      </w:r>
      <w:r w:rsidRPr="009D23AB">
        <w:rPr>
          <w:rFonts w:ascii="Times New Roman" w:hAnsi="Times New Roman"/>
          <w:sz w:val="24"/>
          <w:szCs w:val="24"/>
          <w:lang w:val="en-US"/>
        </w:rPr>
        <w:t>L</w:t>
      </w:r>
      <w:r w:rsidRPr="00D95066">
        <w:rPr>
          <w:rFonts w:ascii="Times New Roman" w:hAnsi="Times New Roman"/>
          <w:sz w:val="24"/>
          <w:szCs w:val="24"/>
          <w:lang w:val="en-US"/>
        </w:rPr>
        <w:t xml:space="preserve">. </w:t>
      </w:r>
      <w:r w:rsidRPr="009D23AB">
        <w:rPr>
          <w:rFonts w:ascii="Times New Roman" w:hAnsi="Times New Roman"/>
          <w:sz w:val="24"/>
          <w:szCs w:val="24"/>
          <w:lang w:val="en-US"/>
        </w:rPr>
        <w:t>Metody</w:t>
      </w:r>
      <w:r w:rsidRPr="00D95066">
        <w:rPr>
          <w:rFonts w:ascii="Times New Roman" w:hAnsi="Times New Roman"/>
          <w:sz w:val="24"/>
          <w:szCs w:val="24"/>
          <w:lang w:val="en-US"/>
        </w:rPr>
        <w:t xml:space="preserve"> </w:t>
      </w:r>
      <w:r w:rsidRPr="009D23AB">
        <w:rPr>
          <w:rFonts w:ascii="Times New Roman" w:hAnsi="Times New Roman"/>
          <w:sz w:val="24"/>
          <w:szCs w:val="24"/>
          <w:lang w:val="en-US"/>
        </w:rPr>
        <w:t>ocenki</w:t>
      </w:r>
      <w:r w:rsidRPr="00D95066">
        <w:rPr>
          <w:rFonts w:ascii="Times New Roman" w:hAnsi="Times New Roman"/>
          <w:sz w:val="24"/>
          <w:szCs w:val="24"/>
          <w:lang w:val="en-US"/>
        </w:rPr>
        <w:t xml:space="preserve"> </w:t>
      </w:r>
      <w:r w:rsidRPr="009D23AB">
        <w:rPr>
          <w:rFonts w:ascii="Times New Roman" w:hAnsi="Times New Roman"/>
          <w:sz w:val="24"/>
          <w:szCs w:val="24"/>
          <w:lang w:val="en-US"/>
        </w:rPr>
        <w:t>selekcionnogo</w:t>
      </w:r>
      <w:r w:rsidRPr="00D95066">
        <w:rPr>
          <w:rFonts w:ascii="Times New Roman" w:hAnsi="Times New Roman"/>
          <w:sz w:val="24"/>
          <w:szCs w:val="24"/>
          <w:lang w:val="en-US"/>
        </w:rPr>
        <w:t xml:space="preserve"> </w:t>
      </w:r>
      <w:r w:rsidRPr="009D23AB">
        <w:rPr>
          <w:rFonts w:ascii="Times New Roman" w:hAnsi="Times New Roman"/>
          <w:sz w:val="24"/>
          <w:szCs w:val="24"/>
          <w:lang w:val="en-US"/>
        </w:rPr>
        <w:t>materiala</w:t>
      </w:r>
      <w:r w:rsidRPr="00D95066">
        <w:rPr>
          <w:rFonts w:ascii="Times New Roman" w:hAnsi="Times New Roman"/>
          <w:sz w:val="24"/>
          <w:szCs w:val="24"/>
          <w:lang w:val="en-US"/>
        </w:rPr>
        <w:t xml:space="preserve"> </w:t>
      </w:r>
      <w:r w:rsidRPr="009D23AB">
        <w:rPr>
          <w:rFonts w:ascii="Times New Roman" w:hAnsi="Times New Roman"/>
          <w:sz w:val="24"/>
          <w:szCs w:val="24"/>
          <w:lang w:val="en-US"/>
        </w:rPr>
        <w:t>koriandra</w:t>
      </w:r>
      <w:r w:rsidRPr="00D95066">
        <w:rPr>
          <w:rFonts w:ascii="Times New Roman" w:hAnsi="Times New Roman"/>
          <w:sz w:val="24"/>
          <w:szCs w:val="24"/>
          <w:lang w:val="en-US"/>
        </w:rPr>
        <w:t xml:space="preserve"> </w:t>
      </w:r>
      <w:r w:rsidRPr="009D23AB">
        <w:rPr>
          <w:rFonts w:ascii="Times New Roman" w:hAnsi="Times New Roman"/>
          <w:sz w:val="24"/>
          <w:szCs w:val="24"/>
          <w:lang w:val="en-US"/>
        </w:rPr>
        <w:t>na</w:t>
      </w:r>
      <w:r w:rsidRPr="00D95066">
        <w:rPr>
          <w:rFonts w:ascii="Times New Roman" w:hAnsi="Times New Roman"/>
          <w:sz w:val="24"/>
          <w:szCs w:val="24"/>
          <w:lang w:val="en-US"/>
        </w:rPr>
        <w:t xml:space="preserve"> </w:t>
      </w:r>
      <w:r w:rsidRPr="009D23AB">
        <w:rPr>
          <w:rFonts w:ascii="Times New Roman" w:hAnsi="Times New Roman"/>
          <w:sz w:val="24"/>
          <w:szCs w:val="24"/>
          <w:lang w:val="en-US"/>
        </w:rPr>
        <w:t>ustojchivost</w:t>
      </w:r>
      <w:r w:rsidRPr="00D95066">
        <w:rPr>
          <w:rFonts w:ascii="Times New Roman" w:hAnsi="Times New Roman"/>
          <w:sz w:val="24"/>
          <w:szCs w:val="24"/>
          <w:lang w:val="en-US"/>
        </w:rPr>
        <w:t xml:space="preserve">'  </w:t>
      </w:r>
      <w:r w:rsidRPr="009D23AB">
        <w:rPr>
          <w:rFonts w:ascii="Times New Roman" w:hAnsi="Times New Roman"/>
          <w:sz w:val="24"/>
          <w:szCs w:val="24"/>
          <w:lang w:val="en-US"/>
        </w:rPr>
        <w:t>k</w:t>
      </w:r>
      <w:r w:rsidRPr="00D95066">
        <w:rPr>
          <w:rFonts w:ascii="Times New Roman" w:hAnsi="Times New Roman"/>
          <w:sz w:val="24"/>
          <w:szCs w:val="24"/>
          <w:lang w:val="en-US"/>
        </w:rPr>
        <w:t xml:space="preserve"> </w:t>
      </w:r>
      <w:r w:rsidRPr="009D23AB">
        <w:rPr>
          <w:rFonts w:ascii="Times New Roman" w:hAnsi="Times New Roman"/>
          <w:sz w:val="24"/>
          <w:szCs w:val="24"/>
          <w:lang w:val="en-US"/>
        </w:rPr>
        <w:t>osypaniyu</w:t>
      </w:r>
      <w:r w:rsidRPr="00FB49EE">
        <w:rPr>
          <w:rFonts w:ascii="Times New Roman" w:hAnsi="Times New Roman"/>
          <w:sz w:val="24"/>
          <w:szCs w:val="24"/>
          <w:lang w:val="en-US"/>
        </w:rPr>
        <w:t xml:space="preserve"> </w:t>
      </w:r>
      <w:r w:rsidRPr="009D23AB">
        <w:rPr>
          <w:rFonts w:ascii="Times New Roman" w:hAnsi="Times New Roman"/>
          <w:sz w:val="24"/>
          <w:szCs w:val="24"/>
          <w:lang w:val="en-US"/>
        </w:rPr>
        <w:t>i</w:t>
      </w:r>
      <w:r w:rsidRPr="00D95066">
        <w:rPr>
          <w:rFonts w:ascii="Times New Roman" w:hAnsi="Times New Roman"/>
          <w:sz w:val="24"/>
          <w:szCs w:val="24"/>
          <w:lang w:val="en-US"/>
        </w:rPr>
        <w:t xml:space="preserve"> </w:t>
      </w:r>
      <w:r w:rsidRPr="009D23AB">
        <w:rPr>
          <w:rFonts w:ascii="Times New Roman" w:hAnsi="Times New Roman"/>
          <w:sz w:val="24"/>
          <w:szCs w:val="24"/>
          <w:lang w:val="en-US"/>
        </w:rPr>
        <w:t>raskalyvaniyu</w:t>
      </w:r>
      <w:r w:rsidRPr="00D95066">
        <w:rPr>
          <w:rFonts w:ascii="Times New Roman" w:hAnsi="Times New Roman"/>
          <w:sz w:val="24"/>
          <w:szCs w:val="24"/>
          <w:lang w:val="en-US"/>
        </w:rPr>
        <w:t xml:space="preserve"> </w:t>
      </w:r>
      <w:r w:rsidRPr="009D23AB">
        <w:rPr>
          <w:rFonts w:ascii="Times New Roman" w:hAnsi="Times New Roman"/>
          <w:sz w:val="24"/>
          <w:szCs w:val="24"/>
          <w:lang w:val="en-US"/>
        </w:rPr>
        <w:t>plodov</w:t>
      </w:r>
      <w:r w:rsidRPr="00D95066">
        <w:rPr>
          <w:rFonts w:ascii="Times New Roman" w:hAnsi="Times New Roman"/>
          <w:sz w:val="24"/>
          <w:szCs w:val="24"/>
          <w:lang w:val="en-US"/>
        </w:rPr>
        <w:t xml:space="preserve">: </w:t>
      </w:r>
      <w:r w:rsidRPr="009D23AB">
        <w:rPr>
          <w:rFonts w:ascii="Times New Roman" w:hAnsi="Times New Roman"/>
          <w:sz w:val="24"/>
          <w:szCs w:val="24"/>
          <w:lang w:val="en-US"/>
        </w:rPr>
        <w:t>Dis</w:t>
      </w:r>
      <w:r w:rsidRPr="00D95066">
        <w:rPr>
          <w:rFonts w:ascii="Times New Roman" w:hAnsi="Times New Roman"/>
          <w:sz w:val="24"/>
          <w:szCs w:val="24"/>
          <w:lang w:val="en-US"/>
        </w:rPr>
        <w:t xml:space="preserve">. </w:t>
      </w:r>
      <w:r w:rsidRPr="009D23AB">
        <w:rPr>
          <w:rFonts w:ascii="Times New Roman" w:hAnsi="Times New Roman"/>
          <w:sz w:val="24"/>
          <w:szCs w:val="24"/>
          <w:lang w:val="en-US"/>
        </w:rPr>
        <w:t>kand</w:t>
      </w:r>
      <w:r w:rsidRPr="00D95066">
        <w:rPr>
          <w:rFonts w:ascii="Times New Roman" w:hAnsi="Times New Roman"/>
          <w:sz w:val="24"/>
          <w:szCs w:val="24"/>
          <w:lang w:val="en-US"/>
        </w:rPr>
        <w:t xml:space="preserve">. </w:t>
      </w:r>
      <w:r w:rsidRPr="009D23AB">
        <w:rPr>
          <w:rFonts w:ascii="Times New Roman" w:hAnsi="Times New Roman"/>
          <w:sz w:val="24"/>
          <w:szCs w:val="24"/>
          <w:lang w:val="en-US"/>
        </w:rPr>
        <w:t>s</w:t>
      </w:r>
      <w:r w:rsidRPr="00D95066">
        <w:rPr>
          <w:rFonts w:ascii="Times New Roman" w:hAnsi="Times New Roman"/>
          <w:sz w:val="24"/>
          <w:szCs w:val="24"/>
          <w:lang w:val="en-US"/>
        </w:rPr>
        <w:t xml:space="preserve">.- </w:t>
      </w:r>
      <w:r w:rsidRPr="009D23AB">
        <w:rPr>
          <w:rFonts w:ascii="Times New Roman" w:hAnsi="Times New Roman"/>
          <w:sz w:val="24"/>
          <w:szCs w:val="24"/>
          <w:lang w:val="en-US"/>
        </w:rPr>
        <w:t>h</w:t>
      </w:r>
      <w:r w:rsidRPr="00D95066">
        <w:rPr>
          <w:rFonts w:ascii="Times New Roman" w:hAnsi="Times New Roman"/>
          <w:sz w:val="24"/>
          <w:szCs w:val="24"/>
          <w:lang w:val="en-US"/>
        </w:rPr>
        <w:t xml:space="preserve">. </w:t>
      </w:r>
      <w:r w:rsidRPr="009D23AB">
        <w:rPr>
          <w:rFonts w:ascii="Times New Roman" w:hAnsi="Times New Roman"/>
          <w:sz w:val="24"/>
          <w:szCs w:val="24"/>
          <w:lang w:val="en-US"/>
        </w:rPr>
        <w:t>nauk</w:t>
      </w:r>
      <w:r w:rsidRPr="00D95066">
        <w:rPr>
          <w:rFonts w:ascii="Times New Roman" w:hAnsi="Times New Roman"/>
          <w:sz w:val="24"/>
          <w:szCs w:val="24"/>
          <w:lang w:val="en-US"/>
        </w:rPr>
        <w:t xml:space="preserve">. – </w:t>
      </w:r>
      <w:r w:rsidRPr="009D23AB">
        <w:rPr>
          <w:rFonts w:ascii="Times New Roman" w:hAnsi="Times New Roman"/>
          <w:sz w:val="24"/>
          <w:szCs w:val="24"/>
          <w:lang w:val="en-US"/>
        </w:rPr>
        <w:t>Simferopol</w:t>
      </w:r>
      <w:r w:rsidRPr="00D95066">
        <w:rPr>
          <w:rFonts w:ascii="Times New Roman" w:hAnsi="Times New Roman"/>
          <w:sz w:val="24"/>
          <w:szCs w:val="24"/>
          <w:lang w:val="en-US"/>
        </w:rPr>
        <w:t xml:space="preserve">', 1975. – 165 </w:t>
      </w:r>
      <w:r w:rsidRPr="009D23AB">
        <w:rPr>
          <w:rFonts w:ascii="Times New Roman" w:hAnsi="Times New Roman"/>
          <w:sz w:val="24"/>
          <w:szCs w:val="24"/>
          <w:lang w:val="en-US"/>
        </w:rPr>
        <w:t>s</w:t>
      </w:r>
      <w:r w:rsidRPr="00D95066">
        <w:rPr>
          <w:rFonts w:ascii="Times New Roman" w:hAnsi="Times New Roman"/>
          <w:sz w:val="24"/>
          <w:szCs w:val="24"/>
          <w:lang w:val="en-US"/>
        </w:rPr>
        <w:t xml:space="preserve">. </w:t>
      </w:r>
    </w:p>
    <w:p w:rsidR="000C1983" w:rsidRPr="00D95066" w:rsidRDefault="000C1983" w:rsidP="009D23AB">
      <w:pPr>
        <w:widowControl w:val="0"/>
        <w:spacing w:after="0" w:line="240" w:lineRule="auto"/>
        <w:ind w:firstLine="851"/>
        <w:jc w:val="both"/>
        <w:rPr>
          <w:rFonts w:ascii="Times New Roman" w:hAnsi="Times New Roman"/>
          <w:sz w:val="24"/>
          <w:szCs w:val="24"/>
          <w:lang w:val="en-US"/>
        </w:rPr>
      </w:pPr>
      <w:r w:rsidRPr="00D95066">
        <w:rPr>
          <w:rFonts w:ascii="Times New Roman" w:hAnsi="Times New Roman"/>
          <w:sz w:val="24"/>
          <w:szCs w:val="24"/>
          <w:lang w:val="en-US"/>
        </w:rPr>
        <w:t>6.</w:t>
      </w:r>
      <w:r w:rsidRPr="00D95066">
        <w:rPr>
          <w:rFonts w:ascii="Times New Roman" w:hAnsi="Times New Roman"/>
          <w:sz w:val="24"/>
          <w:szCs w:val="24"/>
          <w:lang w:val="en-US"/>
        </w:rPr>
        <w:tab/>
      </w:r>
      <w:r w:rsidRPr="009D23AB">
        <w:rPr>
          <w:rFonts w:ascii="Times New Roman" w:hAnsi="Times New Roman"/>
          <w:sz w:val="24"/>
          <w:szCs w:val="24"/>
          <w:lang w:val="en-US"/>
        </w:rPr>
        <w:t>Polyakov</w:t>
      </w:r>
      <w:r w:rsidRPr="00D95066">
        <w:rPr>
          <w:rFonts w:ascii="Times New Roman" w:hAnsi="Times New Roman"/>
          <w:sz w:val="24"/>
          <w:szCs w:val="24"/>
          <w:lang w:val="en-US"/>
        </w:rPr>
        <w:t xml:space="preserve"> </w:t>
      </w:r>
      <w:r w:rsidRPr="009D23AB">
        <w:rPr>
          <w:rFonts w:ascii="Times New Roman" w:hAnsi="Times New Roman"/>
          <w:sz w:val="24"/>
          <w:szCs w:val="24"/>
          <w:lang w:val="en-US"/>
        </w:rPr>
        <w:t>A</w:t>
      </w:r>
      <w:r w:rsidRPr="00D95066">
        <w:rPr>
          <w:rFonts w:ascii="Times New Roman" w:hAnsi="Times New Roman"/>
          <w:sz w:val="24"/>
          <w:szCs w:val="24"/>
          <w:lang w:val="en-US"/>
        </w:rPr>
        <w:t>.</w:t>
      </w:r>
      <w:r w:rsidRPr="009D23AB">
        <w:rPr>
          <w:rFonts w:ascii="Times New Roman" w:hAnsi="Times New Roman"/>
          <w:sz w:val="24"/>
          <w:szCs w:val="24"/>
          <w:lang w:val="en-US"/>
        </w:rPr>
        <w:t>F</w:t>
      </w:r>
      <w:r w:rsidRPr="00D95066">
        <w:rPr>
          <w:rFonts w:ascii="Times New Roman" w:hAnsi="Times New Roman"/>
          <w:sz w:val="24"/>
          <w:szCs w:val="24"/>
          <w:lang w:val="en-US"/>
        </w:rPr>
        <w:t xml:space="preserve">., </w:t>
      </w:r>
      <w:r w:rsidRPr="009D23AB">
        <w:rPr>
          <w:rFonts w:ascii="Times New Roman" w:hAnsi="Times New Roman"/>
          <w:sz w:val="24"/>
          <w:szCs w:val="24"/>
          <w:lang w:val="en-US"/>
        </w:rPr>
        <w:t>Turysheva</w:t>
      </w:r>
      <w:r w:rsidRPr="00D95066">
        <w:rPr>
          <w:rFonts w:ascii="Times New Roman" w:hAnsi="Times New Roman"/>
          <w:sz w:val="24"/>
          <w:szCs w:val="24"/>
          <w:lang w:val="en-US"/>
        </w:rPr>
        <w:t xml:space="preserve"> </w:t>
      </w:r>
      <w:r w:rsidRPr="009D23AB">
        <w:rPr>
          <w:rFonts w:ascii="Times New Roman" w:hAnsi="Times New Roman"/>
          <w:sz w:val="24"/>
          <w:szCs w:val="24"/>
          <w:lang w:val="en-US"/>
        </w:rPr>
        <w:t>N</w:t>
      </w:r>
      <w:r w:rsidRPr="00D95066">
        <w:rPr>
          <w:rFonts w:ascii="Times New Roman" w:hAnsi="Times New Roman"/>
          <w:sz w:val="24"/>
          <w:szCs w:val="24"/>
          <w:lang w:val="en-US"/>
        </w:rPr>
        <w:t>.</w:t>
      </w:r>
      <w:r w:rsidRPr="009D23AB">
        <w:rPr>
          <w:rFonts w:ascii="Times New Roman" w:hAnsi="Times New Roman"/>
          <w:sz w:val="24"/>
          <w:szCs w:val="24"/>
          <w:lang w:val="en-US"/>
        </w:rPr>
        <w:t>A</w:t>
      </w:r>
      <w:r w:rsidRPr="00D95066">
        <w:rPr>
          <w:rFonts w:ascii="Times New Roman" w:hAnsi="Times New Roman"/>
          <w:sz w:val="24"/>
          <w:szCs w:val="24"/>
          <w:lang w:val="en-US"/>
        </w:rPr>
        <w:t xml:space="preserve">., </w:t>
      </w:r>
      <w:r w:rsidRPr="009D23AB">
        <w:rPr>
          <w:rFonts w:ascii="Times New Roman" w:hAnsi="Times New Roman"/>
          <w:sz w:val="24"/>
          <w:szCs w:val="24"/>
          <w:lang w:val="en-US"/>
        </w:rPr>
        <w:t>Saad</w:t>
      </w:r>
      <w:r w:rsidRPr="00D95066">
        <w:rPr>
          <w:rFonts w:ascii="Times New Roman" w:hAnsi="Times New Roman"/>
          <w:sz w:val="24"/>
          <w:szCs w:val="24"/>
          <w:lang w:val="en-US"/>
        </w:rPr>
        <w:t xml:space="preserve"> </w:t>
      </w:r>
      <w:r w:rsidRPr="009D23AB">
        <w:rPr>
          <w:rFonts w:ascii="Times New Roman" w:hAnsi="Times New Roman"/>
          <w:sz w:val="24"/>
          <w:szCs w:val="24"/>
          <w:lang w:val="en-US"/>
        </w:rPr>
        <w:t>M</w:t>
      </w:r>
      <w:r w:rsidRPr="00D95066">
        <w:rPr>
          <w:rFonts w:ascii="Times New Roman" w:hAnsi="Times New Roman"/>
          <w:sz w:val="24"/>
          <w:szCs w:val="24"/>
          <w:lang w:val="en-US"/>
        </w:rPr>
        <w:t>.</w:t>
      </w:r>
      <w:r w:rsidRPr="009D23AB">
        <w:rPr>
          <w:rFonts w:ascii="Times New Roman" w:hAnsi="Times New Roman"/>
          <w:sz w:val="24"/>
          <w:szCs w:val="24"/>
          <w:lang w:val="en-US"/>
        </w:rPr>
        <w:t>M</w:t>
      </w:r>
      <w:r w:rsidRPr="00D95066">
        <w:rPr>
          <w:rFonts w:ascii="Times New Roman" w:hAnsi="Times New Roman"/>
          <w:sz w:val="24"/>
          <w:szCs w:val="24"/>
          <w:lang w:val="en-US"/>
        </w:rPr>
        <w:t xml:space="preserve">. </w:t>
      </w:r>
      <w:r w:rsidRPr="009D23AB">
        <w:rPr>
          <w:rFonts w:ascii="Times New Roman" w:hAnsi="Times New Roman"/>
          <w:sz w:val="24"/>
          <w:szCs w:val="24"/>
          <w:lang w:val="en-US"/>
        </w:rPr>
        <w:t>Vliyanie</w:t>
      </w:r>
      <w:r w:rsidRPr="00D95066">
        <w:rPr>
          <w:rFonts w:ascii="Times New Roman" w:hAnsi="Times New Roman"/>
          <w:sz w:val="24"/>
          <w:szCs w:val="24"/>
          <w:lang w:val="en-US"/>
        </w:rPr>
        <w:t xml:space="preserve"> </w:t>
      </w:r>
      <w:r w:rsidRPr="009D23AB">
        <w:rPr>
          <w:rFonts w:ascii="Times New Roman" w:hAnsi="Times New Roman"/>
          <w:sz w:val="24"/>
          <w:szCs w:val="24"/>
          <w:lang w:val="en-US"/>
        </w:rPr>
        <w:t>rezhimov</w:t>
      </w:r>
      <w:r w:rsidRPr="00D95066">
        <w:rPr>
          <w:rFonts w:ascii="Times New Roman" w:hAnsi="Times New Roman"/>
          <w:sz w:val="24"/>
          <w:szCs w:val="24"/>
          <w:lang w:val="en-US"/>
        </w:rPr>
        <w:t xml:space="preserve"> </w:t>
      </w:r>
      <w:r w:rsidRPr="009D23AB">
        <w:rPr>
          <w:rFonts w:ascii="Times New Roman" w:hAnsi="Times New Roman"/>
          <w:sz w:val="24"/>
          <w:szCs w:val="24"/>
          <w:lang w:val="en-US"/>
        </w:rPr>
        <w:t>uborki</w:t>
      </w:r>
      <w:r w:rsidRPr="00D95066">
        <w:rPr>
          <w:rFonts w:ascii="Times New Roman" w:hAnsi="Times New Roman"/>
          <w:sz w:val="24"/>
          <w:szCs w:val="24"/>
          <w:lang w:val="en-US"/>
        </w:rPr>
        <w:t xml:space="preserve"> </w:t>
      </w:r>
      <w:r w:rsidRPr="009D23AB">
        <w:rPr>
          <w:rFonts w:ascii="Times New Roman" w:hAnsi="Times New Roman"/>
          <w:sz w:val="24"/>
          <w:szCs w:val="24"/>
          <w:lang w:val="en-US"/>
        </w:rPr>
        <w:t>na</w:t>
      </w:r>
      <w:r w:rsidRPr="00D95066">
        <w:rPr>
          <w:rFonts w:ascii="Times New Roman" w:hAnsi="Times New Roman"/>
          <w:sz w:val="24"/>
          <w:szCs w:val="24"/>
          <w:lang w:val="en-US"/>
        </w:rPr>
        <w:t xml:space="preserve"> </w:t>
      </w:r>
      <w:r w:rsidRPr="009D23AB">
        <w:rPr>
          <w:rFonts w:ascii="Times New Roman" w:hAnsi="Times New Roman"/>
          <w:sz w:val="24"/>
          <w:szCs w:val="24"/>
          <w:lang w:val="en-US"/>
        </w:rPr>
        <w:t>raskalyvaemost</w:t>
      </w:r>
      <w:r w:rsidRPr="00D95066">
        <w:rPr>
          <w:rFonts w:ascii="Times New Roman" w:hAnsi="Times New Roman"/>
          <w:sz w:val="24"/>
          <w:szCs w:val="24"/>
          <w:lang w:val="en-US"/>
        </w:rPr>
        <w:t xml:space="preserve">' </w:t>
      </w:r>
      <w:r w:rsidRPr="009D23AB">
        <w:rPr>
          <w:rFonts w:ascii="Times New Roman" w:hAnsi="Times New Roman"/>
          <w:sz w:val="24"/>
          <w:szCs w:val="24"/>
          <w:lang w:val="en-US"/>
        </w:rPr>
        <w:t>plodov</w:t>
      </w:r>
      <w:r w:rsidRPr="00D95066">
        <w:rPr>
          <w:rFonts w:ascii="Times New Roman" w:hAnsi="Times New Roman"/>
          <w:sz w:val="24"/>
          <w:szCs w:val="24"/>
          <w:lang w:val="en-US"/>
        </w:rPr>
        <w:t xml:space="preserve"> </w:t>
      </w:r>
      <w:r>
        <w:rPr>
          <w:rFonts w:ascii="Times New Roman" w:hAnsi="Times New Roman"/>
          <w:sz w:val="24"/>
          <w:szCs w:val="24"/>
          <w:lang w:val="en-US"/>
        </w:rPr>
        <w:t>I</w:t>
      </w:r>
      <w:r w:rsidRPr="00D95066">
        <w:rPr>
          <w:rFonts w:ascii="Times New Roman" w:hAnsi="Times New Roman"/>
          <w:sz w:val="24"/>
          <w:szCs w:val="24"/>
          <w:lang w:val="en-US"/>
        </w:rPr>
        <w:t xml:space="preserve"> </w:t>
      </w:r>
      <w:r w:rsidRPr="009D23AB">
        <w:rPr>
          <w:rFonts w:ascii="Times New Roman" w:hAnsi="Times New Roman"/>
          <w:sz w:val="24"/>
          <w:szCs w:val="24"/>
          <w:lang w:val="en-US"/>
        </w:rPr>
        <w:t>poteri</w:t>
      </w:r>
      <w:r w:rsidRPr="00D95066">
        <w:rPr>
          <w:rFonts w:ascii="Times New Roman" w:hAnsi="Times New Roman"/>
          <w:sz w:val="24"/>
          <w:szCs w:val="24"/>
          <w:lang w:val="en-US"/>
        </w:rPr>
        <w:t xml:space="preserve"> </w:t>
      </w:r>
      <w:r w:rsidRPr="009D23AB">
        <w:rPr>
          <w:rFonts w:ascii="Times New Roman" w:hAnsi="Times New Roman"/>
          <w:sz w:val="24"/>
          <w:szCs w:val="24"/>
          <w:lang w:val="en-US"/>
        </w:rPr>
        <w:t>ehfirnogo</w:t>
      </w:r>
      <w:r w:rsidRPr="00D95066">
        <w:rPr>
          <w:rFonts w:ascii="Times New Roman" w:hAnsi="Times New Roman"/>
          <w:sz w:val="24"/>
          <w:szCs w:val="24"/>
          <w:lang w:val="en-US"/>
        </w:rPr>
        <w:t xml:space="preserve"> </w:t>
      </w:r>
      <w:r w:rsidRPr="009D23AB">
        <w:rPr>
          <w:rFonts w:ascii="Times New Roman" w:hAnsi="Times New Roman"/>
          <w:sz w:val="24"/>
          <w:szCs w:val="24"/>
          <w:lang w:val="en-US"/>
        </w:rPr>
        <w:t>masla</w:t>
      </w:r>
      <w:r w:rsidRPr="00D95066">
        <w:rPr>
          <w:rFonts w:ascii="Times New Roman" w:hAnsi="Times New Roman"/>
          <w:sz w:val="24"/>
          <w:szCs w:val="24"/>
          <w:lang w:val="en-US"/>
        </w:rPr>
        <w:t xml:space="preserve">: </w:t>
      </w:r>
      <w:r w:rsidRPr="009D23AB">
        <w:rPr>
          <w:rFonts w:ascii="Times New Roman" w:hAnsi="Times New Roman"/>
          <w:sz w:val="24"/>
          <w:szCs w:val="24"/>
          <w:lang w:val="en-US"/>
        </w:rPr>
        <w:t>Nauch</w:t>
      </w:r>
      <w:r w:rsidRPr="00D95066">
        <w:rPr>
          <w:rFonts w:ascii="Times New Roman" w:hAnsi="Times New Roman"/>
          <w:sz w:val="24"/>
          <w:szCs w:val="24"/>
          <w:lang w:val="en-US"/>
        </w:rPr>
        <w:t xml:space="preserve">. </w:t>
      </w:r>
      <w:r w:rsidRPr="009D23AB">
        <w:rPr>
          <w:rFonts w:ascii="Times New Roman" w:hAnsi="Times New Roman"/>
          <w:sz w:val="24"/>
          <w:szCs w:val="24"/>
          <w:lang w:val="en-US"/>
        </w:rPr>
        <w:t>tekhn</w:t>
      </w:r>
      <w:r w:rsidRPr="00D95066">
        <w:rPr>
          <w:rFonts w:ascii="Times New Roman" w:hAnsi="Times New Roman"/>
          <w:sz w:val="24"/>
          <w:szCs w:val="24"/>
          <w:lang w:val="en-US"/>
        </w:rPr>
        <w:t xml:space="preserve">. </w:t>
      </w:r>
      <w:r w:rsidRPr="009D23AB">
        <w:rPr>
          <w:rFonts w:ascii="Times New Roman" w:hAnsi="Times New Roman"/>
          <w:sz w:val="24"/>
          <w:szCs w:val="24"/>
          <w:lang w:val="en-US"/>
        </w:rPr>
        <w:t>ref</w:t>
      </w:r>
      <w:r w:rsidRPr="00D95066">
        <w:rPr>
          <w:rFonts w:ascii="Times New Roman" w:hAnsi="Times New Roman"/>
          <w:sz w:val="24"/>
          <w:szCs w:val="24"/>
          <w:lang w:val="en-US"/>
        </w:rPr>
        <w:t xml:space="preserve">. </w:t>
      </w:r>
      <w:r w:rsidRPr="009D23AB">
        <w:rPr>
          <w:rFonts w:ascii="Times New Roman" w:hAnsi="Times New Roman"/>
          <w:sz w:val="24"/>
          <w:szCs w:val="24"/>
          <w:lang w:val="en-US"/>
        </w:rPr>
        <w:t>sb</w:t>
      </w:r>
      <w:r w:rsidRPr="00D95066">
        <w:rPr>
          <w:rFonts w:ascii="Times New Roman" w:hAnsi="Times New Roman"/>
          <w:sz w:val="24"/>
          <w:szCs w:val="24"/>
          <w:lang w:val="en-US"/>
        </w:rPr>
        <w:t xml:space="preserve">. // </w:t>
      </w:r>
      <w:r w:rsidRPr="009D23AB">
        <w:rPr>
          <w:rFonts w:ascii="Times New Roman" w:hAnsi="Times New Roman"/>
          <w:sz w:val="24"/>
          <w:szCs w:val="24"/>
          <w:lang w:val="en-US"/>
        </w:rPr>
        <w:t>Parfyumerno</w:t>
      </w:r>
      <w:r w:rsidRPr="00D95066">
        <w:rPr>
          <w:rFonts w:ascii="Times New Roman" w:hAnsi="Times New Roman"/>
          <w:sz w:val="24"/>
          <w:szCs w:val="24"/>
          <w:lang w:val="en-US"/>
        </w:rPr>
        <w:t>-</w:t>
      </w:r>
      <w:r w:rsidRPr="009D23AB">
        <w:rPr>
          <w:rFonts w:ascii="Times New Roman" w:hAnsi="Times New Roman"/>
          <w:sz w:val="24"/>
          <w:szCs w:val="24"/>
          <w:lang w:val="en-US"/>
        </w:rPr>
        <w:t>kosmeticheskaya</w:t>
      </w:r>
      <w:r w:rsidRPr="00D95066">
        <w:rPr>
          <w:rFonts w:ascii="Times New Roman" w:hAnsi="Times New Roman"/>
          <w:sz w:val="24"/>
          <w:szCs w:val="24"/>
          <w:lang w:val="en-US"/>
        </w:rPr>
        <w:t xml:space="preserve"> </w:t>
      </w:r>
      <w:r>
        <w:rPr>
          <w:rFonts w:ascii="Times New Roman" w:hAnsi="Times New Roman"/>
          <w:sz w:val="24"/>
          <w:szCs w:val="24"/>
          <w:lang w:val="en-US"/>
        </w:rPr>
        <w:t>I</w:t>
      </w:r>
      <w:r w:rsidRPr="00D95066">
        <w:rPr>
          <w:rFonts w:ascii="Times New Roman" w:hAnsi="Times New Roman"/>
          <w:sz w:val="24"/>
          <w:szCs w:val="24"/>
          <w:lang w:val="en-US"/>
        </w:rPr>
        <w:t xml:space="preserve"> </w:t>
      </w:r>
      <w:r w:rsidRPr="009D23AB">
        <w:rPr>
          <w:rFonts w:ascii="Times New Roman" w:hAnsi="Times New Roman"/>
          <w:sz w:val="24"/>
          <w:szCs w:val="24"/>
          <w:lang w:val="en-US"/>
        </w:rPr>
        <w:t>ehfirno</w:t>
      </w:r>
      <w:r w:rsidRPr="00D95066">
        <w:rPr>
          <w:rFonts w:ascii="Times New Roman" w:hAnsi="Times New Roman"/>
          <w:sz w:val="24"/>
          <w:szCs w:val="24"/>
          <w:lang w:val="en-US"/>
        </w:rPr>
        <w:t>-</w:t>
      </w:r>
      <w:r w:rsidRPr="009D23AB">
        <w:rPr>
          <w:rFonts w:ascii="Times New Roman" w:hAnsi="Times New Roman"/>
          <w:sz w:val="24"/>
          <w:szCs w:val="24"/>
          <w:lang w:val="en-US"/>
        </w:rPr>
        <w:t>maslichnaya</w:t>
      </w:r>
      <w:r w:rsidRPr="00D95066">
        <w:rPr>
          <w:rFonts w:ascii="Times New Roman" w:hAnsi="Times New Roman"/>
          <w:sz w:val="24"/>
          <w:szCs w:val="24"/>
          <w:lang w:val="en-US"/>
        </w:rPr>
        <w:t xml:space="preserve"> </w:t>
      </w:r>
      <w:r w:rsidRPr="009D23AB">
        <w:rPr>
          <w:rFonts w:ascii="Times New Roman" w:hAnsi="Times New Roman"/>
          <w:sz w:val="24"/>
          <w:szCs w:val="24"/>
          <w:lang w:val="en-US"/>
        </w:rPr>
        <w:t>prom</w:t>
      </w:r>
      <w:r w:rsidRPr="00D95066">
        <w:rPr>
          <w:rFonts w:ascii="Times New Roman" w:hAnsi="Times New Roman"/>
          <w:sz w:val="24"/>
          <w:szCs w:val="24"/>
          <w:lang w:val="en-US"/>
        </w:rPr>
        <w:t>-</w:t>
      </w:r>
      <w:r w:rsidRPr="009D23AB">
        <w:rPr>
          <w:rFonts w:ascii="Times New Roman" w:hAnsi="Times New Roman"/>
          <w:sz w:val="24"/>
          <w:szCs w:val="24"/>
          <w:lang w:val="en-US"/>
        </w:rPr>
        <w:t>st</w:t>
      </w:r>
      <w:r w:rsidRPr="00D95066">
        <w:rPr>
          <w:rFonts w:ascii="Times New Roman" w:hAnsi="Times New Roman"/>
          <w:sz w:val="24"/>
          <w:szCs w:val="24"/>
          <w:lang w:val="en-US"/>
        </w:rPr>
        <w:t>' (</w:t>
      </w:r>
      <w:r w:rsidRPr="009D23AB">
        <w:rPr>
          <w:rFonts w:ascii="Times New Roman" w:hAnsi="Times New Roman"/>
          <w:sz w:val="24"/>
          <w:szCs w:val="24"/>
          <w:lang w:val="en-US"/>
        </w:rPr>
        <w:t>CNIITEHIpishcheprom</w:t>
      </w:r>
      <w:r w:rsidRPr="00D95066">
        <w:rPr>
          <w:rFonts w:ascii="Times New Roman" w:hAnsi="Times New Roman"/>
          <w:sz w:val="24"/>
          <w:szCs w:val="24"/>
          <w:lang w:val="en-US"/>
        </w:rPr>
        <w:t xml:space="preserve">). – </w:t>
      </w:r>
      <w:r w:rsidRPr="009D23AB">
        <w:rPr>
          <w:rFonts w:ascii="Times New Roman" w:hAnsi="Times New Roman"/>
          <w:sz w:val="24"/>
          <w:szCs w:val="24"/>
          <w:lang w:val="en-US"/>
        </w:rPr>
        <w:t>M</w:t>
      </w:r>
      <w:r w:rsidRPr="00D95066">
        <w:rPr>
          <w:rFonts w:ascii="Times New Roman" w:hAnsi="Times New Roman"/>
          <w:sz w:val="24"/>
          <w:szCs w:val="24"/>
          <w:lang w:val="en-US"/>
        </w:rPr>
        <w:t xml:space="preserve">. – 1978. - № 11. – </w:t>
      </w:r>
      <w:r w:rsidRPr="009D23AB">
        <w:rPr>
          <w:rFonts w:ascii="Times New Roman" w:hAnsi="Times New Roman"/>
          <w:sz w:val="24"/>
          <w:szCs w:val="24"/>
          <w:lang w:val="en-US"/>
        </w:rPr>
        <w:t>S</w:t>
      </w:r>
      <w:r w:rsidRPr="00D95066">
        <w:rPr>
          <w:rFonts w:ascii="Times New Roman" w:hAnsi="Times New Roman"/>
          <w:sz w:val="24"/>
          <w:szCs w:val="24"/>
          <w:lang w:val="en-US"/>
        </w:rPr>
        <w:t xml:space="preserve">.1-9. </w:t>
      </w:r>
    </w:p>
    <w:p w:rsidR="000C1983" w:rsidRPr="00D95066" w:rsidRDefault="000C1983" w:rsidP="009D23AB">
      <w:pPr>
        <w:widowControl w:val="0"/>
        <w:spacing w:after="0" w:line="240" w:lineRule="auto"/>
        <w:ind w:firstLine="851"/>
        <w:jc w:val="both"/>
        <w:rPr>
          <w:rFonts w:ascii="Times New Roman" w:hAnsi="Times New Roman"/>
          <w:sz w:val="24"/>
          <w:szCs w:val="24"/>
          <w:lang w:val="en-US"/>
        </w:rPr>
      </w:pPr>
      <w:r w:rsidRPr="00D95066">
        <w:rPr>
          <w:rFonts w:ascii="Times New Roman" w:hAnsi="Times New Roman"/>
          <w:sz w:val="24"/>
          <w:szCs w:val="24"/>
          <w:lang w:val="en-US"/>
        </w:rPr>
        <w:t>7.</w:t>
      </w:r>
      <w:r w:rsidRPr="00D95066">
        <w:rPr>
          <w:rFonts w:ascii="Times New Roman" w:hAnsi="Times New Roman"/>
          <w:sz w:val="24"/>
          <w:szCs w:val="24"/>
          <w:lang w:val="en-US"/>
        </w:rPr>
        <w:tab/>
      </w:r>
      <w:r w:rsidRPr="009D23AB">
        <w:rPr>
          <w:rFonts w:ascii="Times New Roman" w:hAnsi="Times New Roman"/>
          <w:sz w:val="24"/>
          <w:szCs w:val="24"/>
          <w:lang w:val="en-US"/>
        </w:rPr>
        <w:t>Pelipenko</w:t>
      </w:r>
      <w:r w:rsidRPr="00D95066">
        <w:rPr>
          <w:rFonts w:ascii="Times New Roman" w:hAnsi="Times New Roman"/>
          <w:sz w:val="24"/>
          <w:szCs w:val="24"/>
          <w:lang w:val="en-US"/>
        </w:rPr>
        <w:t xml:space="preserve"> </w:t>
      </w:r>
      <w:r w:rsidRPr="009D23AB">
        <w:rPr>
          <w:rFonts w:ascii="Times New Roman" w:hAnsi="Times New Roman"/>
          <w:sz w:val="24"/>
          <w:szCs w:val="24"/>
          <w:lang w:val="en-US"/>
        </w:rPr>
        <w:t>T</w:t>
      </w:r>
      <w:r w:rsidRPr="00D95066">
        <w:rPr>
          <w:rFonts w:ascii="Times New Roman" w:hAnsi="Times New Roman"/>
          <w:sz w:val="24"/>
          <w:szCs w:val="24"/>
          <w:lang w:val="en-US"/>
        </w:rPr>
        <w:t>.</w:t>
      </w:r>
      <w:r w:rsidRPr="009D23AB">
        <w:rPr>
          <w:rFonts w:ascii="Times New Roman" w:hAnsi="Times New Roman"/>
          <w:sz w:val="24"/>
          <w:szCs w:val="24"/>
          <w:lang w:val="en-US"/>
        </w:rPr>
        <w:t>V</w:t>
      </w:r>
      <w:r w:rsidRPr="00D95066">
        <w:rPr>
          <w:rFonts w:ascii="Times New Roman" w:hAnsi="Times New Roman"/>
          <w:sz w:val="24"/>
          <w:szCs w:val="24"/>
          <w:lang w:val="en-US"/>
        </w:rPr>
        <w:t xml:space="preserve">. </w:t>
      </w:r>
      <w:r w:rsidRPr="009D23AB">
        <w:rPr>
          <w:rFonts w:ascii="Times New Roman" w:hAnsi="Times New Roman"/>
          <w:sz w:val="24"/>
          <w:szCs w:val="24"/>
          <w:lang w:val="en-US"/>
        </w:rPr>
        <w:t>Sovershenstvovanie</w:t>
      </w:r>
      <w:r w:rsidRPr="00D95066">
        <w:rPr>
          <w:rFonts w:ascii="Times New Roman" w:hAnsi="Times New Roman"/>
          <w:sz w:val="24"/>
          <w:szCs w:val="24"/>
          <w:lang w:val="en-US"/>
        </w:rPr>
        <w:t xml:space="preserve"> </w:t>
      </w:r>
      <w:r>
        <w:rPr>
          <w:rFonts w:ascii="Times New Roman" w:hAnsi="Times New Roman"/>
          <w:sz w:val="24"/>
          <w:szCs w:val="24"/>
          <w:lang w:val="en-US"/>
        </w:rPr>
        <w:t>I</w:t>
      </w:r>
      <w:r w:rsidRPr="00D95066">
        <w:rPr>
          <w:rFonts w:ascii="Times New Roman" w:hAnsi="Times New Roman"/>
          <w:sz w:val="24"/>
          <w:szCs w:val="24"/>
          <w:lang w:val="en-US"/>
        </w:rPr>
        <w:t xml:space="preserve"> </w:t>
      </w:r>
      <w:r w:rsidRPr="009D23AB">
        <w:rPr>
          <w:rFonts w:ascii="Times New Roman" w:hAnsi="Times New Roman"/>
          <w:sz w:val="24"/>
          <w:szCs w:val="24"/>
          <w:lang w:val="en-US"/>
        </w:rPr>
        <w:t>proizvodstvennoe</w:t>
      </w:r>
      <w:r w:rsidRPr="00D95066">
        <w:rPr>
          <w:rFonts w:ascii="Times New Roman" w:hAnsi="Times New Roman"/>
          <w:sz w:val="24"/>
          <w:szCs w:val="24"/>
          <w:lang w:val="en-US"/>
        </w:rPr>
        <w:t xml:space="preserve"> </w:t>
      </w:r>
      <w:r w:rsidRPr="009D23AB">
        <w:rPr>
          <w:rFonts w:ascii="Times New Roman" w:hAnsi="Times New Roman"/>
          <w:sz w:val="24"/>
          <w:szCs w:val="24"/>
          <w:lang w:val="en-US"/>
        </w:rPr>
        <w:t>osvoenie</w:t>
      </w:r>
      <w:r w:rsidRPr="00D95066">
        <w:rPr>
          <w:rFonts w:ascii="Times New Roman" w:hAnsi="Times New Roman"/>
          <w:sz w:val="24"/>
          <w:szCs w:val="24"/>
          <w:lang w:val="en-US"/>
        </w:rPr>
        <w:t xml:space="preserve"> </w:t>
      </w:r>
      <w:r w:rsidRPr="009D23AB">
        <w:rPr>
          <w:rFonts w:ascii="Times New Roman" w:hAnsi="Times New Roman"/>
          <w:sz w:val="24"/>
          <w:szCs w:val="24"/>
          <w:lang w:val="en-US"/>
        </w:rPr>
        <w:t>tekhnologii</w:t>
      </w:r>
      <w:r w:rsidRPr="00D95066">
        <w:rPr>
          <w:rFonts w:ascii="Times New Roman" w:hAnsi="Times New Roman"/>
          <w:sz w:val="24"/>
          <w:szCs w:val="24"/>
          <w:lang w:val="en-US"/>
        </w:rPr>
        <w:t xml:space="preserve"> </w:t>
      </w:r>
      <w:r w:rsidRPr="009D23AB">
        <w:rPr>
          <w:rFonts w:ascii="Times New Roman" w:hAnsi="Times New Roman"/>
          <w:sz w:val="24"/>
          <w:szCs w:val="24"/>
          <w:lang w:val="en-US"/>
        </w:rPr>
        <w:t>podgotovki</w:t>
      </w:r>
      <w:r w:rsidRPr="00D95066">
        <w:rPr>
          <w:rFonts w:ascii="Times New Roman" w:hAnsi="Times New Roman"/>
          <w:sz w:val="24"/>
          <w:szCs w:val="24"/>
          <w:lang w:val="en-US"/>
        </w:rPr>
        <w:t xml:space="preserve"> </w:t>
      </w:r>
      <w:r w:rsidRPr="009D23AB">
        <w:rPr>
          <w:rFonts w:ascii="Times New Roman" w:hAnsi="Times New Roman"/>
          <w:sz w:val="24"/>
          <w:szCs w:val="24"/>
          <w:lang w:val="en-US"/>
        </w:rPr>
        <w:t>koriandra</w:t>
      </w:r>
      <w:r w:rsidRPr="00D95066">
        <w:rPr>
          <w:rFonts w:ascii="Times New Roman" w:hAnsi="Times New Roman"/>
          <w:sz w:val="24"/>
          <w:szCs w:val="24"/>
          <w:lang w:val="en-US"/>
        </w:rPr>
        <w:t xml:space="preserve"> </w:t>
      </w:r>
      <w:r w:rsidRPr="009D23AB">
        <w:rPr>
          <w:rFonts w:ascii="Times New Roman" w:hAnsi="Times New Roman"/>
          <w:sz w:val="24"/>
          <w:szCs w:val="24"/>
          <w:lang w:val="en-US"/>
        </w:rPr>
        <w:t>k</w:t>
      </w:r>
      <w:r w:rsidRPr="00D95066">
        <w:rPr>
          <w:rFonts w:ascii="Times New Roman" w:hAnsi="Times New Roman"/>
          <w:sz w:val="24"/>
          <w:szCs w:val="24"/>
          <w:lang w:val="en-US"/>
        </w:rPr>
        <w:t xml:space="preserve"> </w:t>
      </w:r>
      <w:r w:rsidRPr="009D23AB">
        <w:rPr>
          <w:rFonts w:ascii="Times New Roman" w:hAnsi="Times New Roman"/>
          <w:sz w:val="24"/>
          <w:szCs w:val="24"/>
          <w:lang w:val="en-US"/>
        </w:rPr>
        <w:t>hraneniyu</w:t>
      </w:r>
      <w:r w:rsidRPr="00D95066">
        <w:rPr>
          <w:rFonts w:ascii="Times New Roman" w:hAnsi="Times New Roman"/>
          <w:sz w:val="24"/>
          <w:szCs w:val="24"/>
          <w:lang w:val="en-US"/>
        </w:rPr>
        <w:t xml:space="preserve"> </w:t>
      </w:r>
      <w:r>
        <w:rPr>
          <w:rFonts w:ascii="Times New Roman" w:hAnsi="Times New Roman"/>
          <w:sz w:val="24"/>
          <w:szCs w:val="24"/>
          <w:lang w:val="en-US"/>
        </w:rPr>
        <w:t>I</w:t>
      </w:r>
      <w:r w:rsidRPr="00D95066">
        <w:rPr>
          <w:rFonts w:ascii="Times New Roman" w:hAnsi="Times New Roman"/>
          <w:sz w:val="24"/>
          <w:szCs w:val="24"/>
          <w:lang w:val="en-US"/>
        </w:rPr>
        <w:t xml:space="preserve"> </w:t>
      </w:r>
      <w:r w:rsidRPr="009D23AB">
        <w:rPr>
          <w:rFonts w:ascii="Times New Roman" w:hAnsi="Times New Roman"/>
          <w:sz w:val="24"/>
          <w:szCs w:val="24"/>
          <w:lang w:val="en-US"/>
        </w:rPr>
        <w:t>pererabotke</w:t>
      </w:r>
      <w:r w:rsidRPr="00D95066">
        <w:rPr>
          <w:rFonts w:ascii="Times New Roman" w:hAnsi="Times New Roman"/>
          <w:sz w:val="24"/>
          <w:szCs w:val="24"/>
          <w:lang w:val="en-US"/>
        </w:rPr>
        <w:t xml:space="preserve">: </w:t>
      </w:r>
      <w:r w:rsidRPr="009D23AB">
        <w:rPr>
          <w:rFonts w:ascii="Times New Roman" w:hAnsi="Times New Roman"/>
          <w:sz w:val="24"/>
          <w:szCs w:val="24"/>
          <w:lang w:val="en-US"/>
        </w:rPr>
        <w:t>Dis</w:t>
      </w:r>
      <w:r w:rsidRPr="00D95066">
        <w:rPr>
          <w:rFonts w:ascii="Times New Roman" w:hAnsi="Times New Roman"/>
          <w:sz w:val="24"/>
          <w:szCs w:val="24"/>
          <w:lang w:val="en-US"/>
        </w:rPr>
        <w:t>. …</w:t>
      </w:r>
      <w:r w:rsidRPr="009D23AB">
        <w:rPr>
          <w:rFonts w:ascii="Times New Roman" w:hAnsi="Times New Roman"/>
          <w:sz w:val="24"/>
          <w:szCs w:val="24"/>
          <w:lang w:val="en-US"/>
        </w:rPr>
        <w:t>kand</w:t>
      </w:r>
      <w:r w:rsidRPr="00D95066">
        <w:rPr>
          <w:rFonts w:ascii="Times New Roman" w:hAnsi="Times New Roman"/>
          <w:sz w:val="24"/>
          <w:szCs w:val="24"/>
          <w:lang w:val="en-US"/>
        </w:rPr>
        <w:t xml:space="preserve">. </w:t>
      </w:r>
      <w:r w:rsidRPr="009D23AB">
        <w:rPr>
          <w:rFonts w:ascii="Times New Roman" w:hAnsi="Times New Roman"/>
          <w:sz w:val="24"/>
          <w:szCs w:val="24"/>
          <w:lang w:val="en-US"/>
        </w:rPr>
        <w:t>tekhn</w:t>
      </w:r>
      <w:r w:rsidRPr="00D95066">
        <w:rPr>
          <w:rFonts w:ascii="Times New Roman" w:hAnsi="Times New Roman"/>
          <w:sz w:val="24"/>
          <w:szCs w:val="24"/>
          <w:lang w:val="en-US"/>
        </w:rPr>
        <w:t xml:space="preserve">. </w:t>
      </w:r>
      <w:r w:rsidRPr="009D23AB">
        <w:rPr>
          <w:rFonts w:ascii="Times New Roman" w:hAnsi="Times New Roman"/>
          <w:sz w:val="24"/>
          <w:szCs w:val="24"/>
          <w:lang w:val="en-US"/>
        </w:rPr>
        <w:t>nauk</w:t>
      </w:r>
      <w:r w:rsidRPr="00D95066">
        <w:rPr>
          <w:rFonts w:ascii="Times New Roman" w:hAnsi="Times New Roman"/>
          <w:sz w:val="24"/>
          <w:szCs w:val="24"/>
          <w:lang w:val="en-US"/>
        </w:rPr>
        <w:t xml:space="preserve">. – </w:t>
      </w:r>
      <w:r w:rsidRPr="009D23AB">
        <w:rPr>
          <w:rFonts w:ascii="Times New Roman" w:hAnsi="Times New Roman"/>
          <w:sz w:val="24"/>
          <w:szCs w:val="24"/>
          <w:lang w:val="en-US"/>
        </w:rPr>
        <w:t>Krasnodar</w:t>
      </w:r>
      <w:r w:rsidRPr="00D95066">
        <w:rPr>
          <w:rFonts w:ascii="Times New Roman" w:hAnsi="Times New Roman"/>
          <w:sz w:val="24"/>
          <w:szCs w:val="24"/>
          <w:lang w:val="en-US"/>
        </w:rPr>
        <w:t xml:space="preserve">. – 176 </w:t>
      </w:r>
      <w:r w:rsidRPr="009D23AB">
        <w:rPr>
          <w:rFonts w:ascii="Times New Roman" w:hAnsi="Times New Roman"/>
          <w:sz w:val="24"/>
          <w:szCs w:val="24"/>
          <w:lang w:val="en-US"/>
        </w:rPr>
        <w:t>s</w:t>
      </w:r>
      <w:r w:rsidRPr="00D95066">
        <w:rPr>
          <w:rFonts w:ascii="Times New Roman" w:hAnsi="Times New Roman"/>
          <w:sz w:val="24"/>
          <w:szCs w:val="24"/>
          <w:lang w:val="en-US"/>
        </w:rPr>
        <w:t>.</w:t>
      </w:r>
    </w:p>
    <w:p w:rsidR="000C1983" w:rsidRPr="00D95066" w:rsidRDefault="000C1983" w:rsidP="00050E43">
      <w:pPr>
        <w:widowControl w:val="0"/>
        <w:spacing w:after="0" w:line="240" w:lineRule="auto"/>
        <w:jc w:val="both"/>
        <w:rPr>
          <w:rFonts w:ascii="Times New Roman" w:hAnsi="Times New Roman"/>
          <w:sz w:val="28"/>
          <w:szCs w:val="28"/>
          <w:lang w:val="en-US"/>
        </w:rPr>
      </w:pPr>
    </w:p>
    <w:p w:rsidR="000C1983" w:rsidRPr="00D95066" w:rsidRDefault="000C1983" w:rsidP="005538C9">
      <w:pPr>
        <w:widowControl w:val="0"/>
        <w:tabs>
          <w:tab w:val="left" w:pos="3686"/>
        </w:tabs>
        <w:spacing w:after="0" w:line="240" w:lineRule="auto"/>
        <w:jc w:val="both"/>
        <w:rPr>
          <w:rFonts w:ascii="Times New Roman" w:hAnsi="Times New Roman"/>
          <w:sz w:val="24"/>
          <w:szCs w:val="24"/>
        </w:rPr>
      </w:pPr>
    </w:p>
    <w:sectPr w:rsidR="000C1983" w:rsidRPr="00D95066" w:rsidSect="00B95CBF">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1983" w:rsidRDefault="000C1983" w:rsidP="00B8428F">
      <w:pPr>
        <w:spacing w:after="0" w:line="240" w:lineRule="auto"/>
      </w:pPr>
      <w:r>
        <w:separator/>
      </w:r>
    </w:p>
  </w:endnote>
  <w:endnote w:type="continuationSeparator" w:id="0">
    <w:p w:rsidR="000C1983" w:rsidRDefault="000C1983" w:rsidP="00B842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983" w:rsidRDefault="000C1983">
    <w:pPr>
      <w:pStyle w:val="Footer"/>
    </w:pPr>
    <w:bookmarkStart w:id="1" w:name="OLE_LINK12"/>
    <w:bookmarkStart w:id="2" w:name="OLE_LINK13"/>
    <w:bookmarkStart w:id="3" w:name="OLE_LINK14"/>
    <w:bookmarkStart w:id="4" w:name="OLE_LINK15"/>
    <w:bookmarkStart w:id="5" w:name="OLE_LINK16"/>
    <w:bookmarkStart w:id="6" w:name="OLE_LINK17"/>
    <w:bookmarkStart w:id="7" w:name="OLE_LINK18"/>
    <w:bookmarkStart w:id="8" w:name="OLE_LINK19"/>
    <w:bookmarkStart w:id="9" w:name="OLE_LINK20"/>
    <w:r w:rsidRPr="007D3D1B">
      <w:rPr>
        <w:rFonts w:ascii="Times New Roman" w:hAnsi="Times New Roman"/>
        <w:sz w:val="24"/>
        <w:szCs w:val="24"/>
      </w:rPr>
      <w:t>http://ej.kubagro.ru/2015/09/pdf/0</w:t>
    </w:r>
    <w:r>
      <w:rPr>
        <w:rFonts w:ascii="Times New Roman" w:hAnsi="Times New Roman"/>
        <w:sz w:val="24"/>
        <w:szCs w:val="24"/>
        <w:lang w:val="en-US"/>
      </w:rPr>
      <w:t>8</w:t>
    </w:r>
    <w:r w:rsidRPr="007D3D1B">
      <w:rPr>
        <w:rFonts w:ascii="Times New Roman" w:hAnsi="Times New Roman"/>
        <w:sz w:val="24"/>
        <w:szCs w:val="24"/>
        <w:lang w:val="en-US"/>
      </w:rPr>
      <w:t>.</w:t>
    </w:r>
    <w:r w:rsidRPr="007D3D1B">
      <w:rPr>
        <w:rFonts w:ascii="Times New Roman" w:hAnsi="Times New Roman"/>
        <w:sz w:val="24"/>
        <w:szCs w:val="24"/>
      </w:rPr>
      <w:t>pdf</w:t>
    </w:r>
    <w:bookmarkEnd w:id="1"/>
    <w:bookmarkEnd w:id="2"/>
    <w:bookmarkEnd w:id="3"/>
    <w:bookmarkEnd w:id="4"/>
    <w:bookmarkEnd w:id="5"/>
    <w:bookmarkEnd w:id="6"/>
    <w:bookmarkEnd w:id="7"/>
    <w:bookmarkEnd w:id="8"/>
    <w:bookmarkEnd w:id="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1983" w:rsidRDefault="000C1983" w:rsidP="00B8428F">
      <w:pPr>
        <w:spacing w:after="0" w:line="240" w:lineRule="auto"/>
      </w:pPr>
      <w:r>
        <w:separator/>
      </w:r>
    </w:p>
  </w:footnote>
  <w:footnote w:type="continuationSeparator" w:id="0">
    <w:p w:rsidR="000C1983" w:rsidRDefault="000C1983" w:rsidP="00B8428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983" w:rsidRDefault="000C1983" w:rsidP="005E792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C1983" w:rsidRDefault="000C1983" w:rsidP="00216BB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983" w:rsidRPr="00216BB8" w:rsidRDefault="000C1983" w:rsidP="005E7923">
    <w:pPr>
      <w:pStyle w:val="Header"/>
      <w:framePr w:wrap="around" w:vAnchor="text" w:hAnchor="margin" w:xAlign="right" w:y="1"/>
      <w:rPr>
        <w:rStyle w:val="PageNumber"/>
        <w:rFonts w:ascii="Times New Roman" w:hAnsi="Times New Roman"/>
        <w:sz w:val="28"/>
        <w:szCs w:val="28"/>
      </w:rPr>
    </w:pPr>
    <w:r w:rsidRPr="00216BB8">
      <w:rPr>
        <w:rStyle w:val="PageNumber"/>
        <w:rFonts w:ascii="Times New Roman" w:hAnsi="Times New Roman"/>
        <w:sz w:val="28"/>
        <w:szCs w:val="28"/>
      </w:rPr>
      <w:fldChar w:fldCharType="begin"/>
    </w:r>
    <w:r w:rsidRPr="00216BB8">
      <w:rPr>
        <w:rStyle w:val="PageNumber"/>
        <w:rFonts w:ascii="Times New Roman" w:hAnsi="Times New Roman"/>
        <w:sz w:val="28"/>
        <w:szCs w:val="28"/>
      </w:rPr>
      <w:instrText xml:space="preserve">PAGE  </w:instrText>
    </w:r>
    <w:r w:rsidRPr="00216BB8">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216BB8">
      <w:rPr>
        <w:rStyle w:val="PageNumber"/>
        <w:rFonts w:ascii="Times New Roman" w:hAnsi="Times New Roman"/>
        <w:sz w:val="28"/>
        <w:szCs w:val="28"/>
      </w:rPr>
      <w:fldChar w:fldCharType="end"/>
    </w:r>
  </w:p>
  <w:p w:rsidR="000C1983" w:rsidRDefault="000C1983" w:rsidP="00216BB8">
    <w:pPr>
      <w:pStyle w:val="Header"/>
      <w:ind w:right="360"/>
    </w:pPr>
    <w:r w:rsidRPr="007D1D7F">
      <w:rPr>
        <w:rFonts w:ascii="Times New Roman" w:hAnsi="Times New Roman"/>
        <w:sz w:val="24"/>
        <w:szCs w:val="24"/>
      </w:rPr>
      <w:t>Научный журнал КубГАУ, №11</w:t>
    </w:r>
    <w:r>
      <w:rPr>
        <w:rFonts w:ascii="Times New Roman" w:hAnsi="Times New Roman"/>
        <w:sz w:val="24"/>
        <w:szCs w:val="24"/>
        <w:lang w:val="en-US"/>
      </w:rPr>
      <w:t>3</w:t>
    </w:r>
    <w:r w:rsidRPr="007D1D7F">
      <w:rPr>
        <w:rFonts w:ascii="Times New Roman" w:hAnsi="Times New Roman"/>
        <w:sz w:val="24"/>
        <w:szCs w:val="24"/>
      </w:rPr>
      <w:t>(0</w:t>
    </w:r>
    <w:r>
      <w:rPr>
        <w:rFonts w:ascii="Times New Roman" w:hAnsi="Times New Roman"/>
        <w:sz w:val="24"/>
        <w:szCs w:val="24"/>
        <w:lang w:val="en-US"/>
      </w:rPr>
      <w:t>9</w:t>
    </w:r>
    <w:r w:rsidRPr="007D1D7F">
      <w:rPr>
        <w:rFonts w:ascii="Times New Roman" w:hAnsi="Times New Roman"/>
        <w:sz w:val="24"/>
        <w:szCs w:val="24"/>
      </w:rPr>
      <w:t>), 2015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116B042"/>
    <w:lvl w:ilvl="0">
      <w:start w:val="1"/>
      <w:numFmt w:val="bullet"/>
      <w:lvlText w:val=""/>
      <w:lvlJc w:val="left"/>
      <w:pPr>
        <w:tabs>
          <w:tab w:val="num" w:pos="360"/>
        </w:tabs>
        <w:ind w:left="360" w:hanging="360"/>
      </w:pPr>
      <w:rPr>
        <w:rFonts w:ascii="Symbol" w:hAnsi="Symbol" w:hint="default"/>
      </w:rPr>
    </w:lvl>
  </w:abstractNum>
  <w:abstractNum w:abstractNumId="1">
    <w:nsid w:val="0B7C37DE"/>
    <w:multiLevelType w:val="hybridMultilevel"/>
    <w:tmpl w:val="F7C284DA"/>
    <w:lvl w:ilvl="0" w:tplc="12DC0938">
      <w:start w:val="1"/>
      <w:numFmt w:val="decimal"/>
      <w:lvlText w:val="%1."/>
      <w:lvlJc w:val="left"/>
      <w:pPr>
        <w:ind w:left="360" w:hanging="360"/>
      </w:pPr>
      <w:rPr>
        <w:rFonts w:cs="Times New Roman" w:hint="default"/>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0C30399F"/>
    <w:multiLevelType w:val="multilevel"/>
    <w:tmpl w:val="04190023"/>
    <w:lvl w:ilvl="0">
      <w:start w:val="1"/>
      <w:numFmt w:val="upperRoman"/>
      <w:pStyle w:val="Heading1"/>
      <w:lvlText w:val="Статья %1."/>
      <w:lvlJc w:val="left"/>
      <w:pPr>
        <w:tabs>
          <w:tab w:val="num" w:pos="1800"/>
        </w:tabs>
      </w:pPr>
      <w:rPr>
        <w:rFonts w:cs="Times New Roman"/>
      </w:rPr>
    </w:lvl>
    <w:lvl w:ilvl="1">
      <w:start w:val="1"/>
      <w:numFmt w:val="decimalZero"/>
      <w:pStyle w:val="Heading2"/>
      <w:isLgl/>
      <w:lvlText w:val="Раздел %1.%2"/>
      <w:lvlJc w:val="left"/>
      <w:pPr>
        <w:tabs>
          <w:tab w:val="num" w:pos="144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3">
    <w:nsid w:val="65082BD8"/>
    <w:multiLevelType w:val="hybridMultilevel"/>
    <w:tmpl w:val="1FA0A664"/>
    <w:lvl w:ilvl="0" w:tplc="CCEAB0A4">
      <w:start w:val="6"/>
      <w:numFmt w:val="bullet"/>
      <w:lvlText w:val="-"/>
      <w:lvlJc w:val="left"/>
      <w:pPr>
        <w:ind w:left="1065" w:hanging="360"/>
      </w:pPr>
      <w:rPr>
        <w:rFonts w:ascii="Times New Roman" w:eastAsia="Times New Roman" w:hAnsi="Times New Roman" w:hint="default"/>
      </w:rPr>
    </w:lvl>
    <w:lvl w:ilvl="1" w:tplc="04190003" w:tentative="1">
      <w:start w:val="1"/>
      <w:numFmt w:val="bullet"/>
      <w:lvlText w:val="o"/>
      <w:lvlJc w:val="left"/>
      <w:pPr>
        <w:ind w:left="1785" w:hanging="360"/>
      </w:pPr>
      <w:rPr>
        <w:rFonts w:ascii="Courier New" w:hAnsi="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hint="default"/>
      </w:rPr>
    </w:lvl>
    <w:lvl w:ilvl="8" w:tplc="04190005" w:tentative="1">
      <w:start w:val="1"/>
      <w:numFmt w:val="bullet"/>
      <w:lvlText w:val=""/>
      <w:lvlJc w:val="left"/>
      <w:pPr>
        <w:ind w:left="6825"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1"/>
  </w:num>
  <w:num w:numId="36">
    <w:abstractNumId w:val="0"/>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4968"/>
    <w:rsid w:val="000072B1"/>
    <w:rsid w:val="0001080A"/>
    <w:rsid w:val="0001405D"/>
    <w:rsid w:val="00022A84"/>
    <w:rsid w:val="00023690"/>
    <w:rsid w:val="00025D86"/>
    <w:rsid w:val="00026029"/>
    <w:rsid w:val="000279DD"/>
    <w:rsid w:val="0003090D"/>
    <w:rsid w:val="0004109B"/>
    <w:rsid w:val="00041130"/>
    <w:rsid w:val="00042C88"/>
    <w:rsid w:val="00043084"/>
    <w:rsid w:val="00046AA7"/>
    <w:rsid w:val="00050E43"/>
    <w:rsid w:val="000510A3"/>
    <w:rsid w:val="00055290"/>
    <w:rsid w:val="0006092B"/>
    <w:rsid w:val="0006362C"/>
    <w:rsid w:val="00065643"/>
    <w:rsid w:val="000659E7"/>
    <w:rsid w:val="0007524A"/>
    <w:rsid w:val="000763A4"/>
    <w:rsid w:val="000850B7"/>
    <w:rsid w:val="00085AF5"/>
    <w:rsid w:val="000926C6"/>
    <w:rsid w:val="000A0910"/>
    <w:rsid w:val="000B1AB2"/>
    <w:rsid w:val="000B1C9E"/>
    <w:rsid w:val="000B2C97"/>
    <w:rsid w:val="000C0070"/>
    <w:rsid w:val="000C0B0B"/>
    <w:rsid w:val="000C1983"/>
    <w:rsid w:val="000C32FE"/>
    <w:rsid w:val="000D2303"/>
    <w:rsid w:val="000D52F3"/>
    <w:rsid w:val="000D757C"/>
    <w:rsid w:val="000E4394"/>
    <w:rsid w:val="000E577B"/>
    <w:rsid w:val="000F329F"/>
    <w:rsid w:val="000F5547"/>
    <w:rsid w:val="001143FF"/>
    <w:rsid w:val="001144A5"/>
    <w:rsid w:val="00121B3C"/>
    <w:rsid w:val="00121D48"/>
    <w:rsid w:val="00123717"/>
    <w:rsid w:val="00124D44"/>
    <w:rsid w:val="00127A7B"/>
    <w:rsid w:val="001305FE"/>
    <w:rsid w:val="001356EE"/>
    <w:rsid w:val="00136086"/>
    <w:rsid w:val="00145D61"/>
    <w:rsid w:val="00156E09"/>
    <w:rsid w:val="001609A7"/>
    <w:rsid w:val="00163C96"/>
    <w:rsid w:val="00171E60"/>
    <w:rsid w:val="00183A1F"/>
    <w:rsid w:val="00187794"/>
    <w:rsid w:val="00187FD6"/>
    <w:rsid w:val="001A20E1"/>
    <w:rsid w:val="001B0EF2"/>
    <w:rsid w:val="001B0FA9"/>
    <w:rsid w:val="001B11DB"/>
    <w:rsid w:val="001B78A9"/>
    <w:rsid w:val="001C0EC2"/>
    <w:rsid w:val="001D3157"/>
    <w:rsid w:val="001D4146"/>
    <w:rsid w:val="001D4A44"/>
    <w:rsid w:val="001D762F"/>
    <w:rsid w:val="001E0E05"/>
    <w:rsid w:val="001E57FB"/>
    <w:rsid w:val="001E6135"/>
    <w:rsid w:val="001E7218"/>
    <w:rsid w:val="001E743A"/>
    <w:rsid w:val="001E7818"/>
    <w:rsid w:val="001E7FB8"/>
    <w:rsid w:val="001F1722"/>
    <w:rsid w:val="00210464"/>
    <w:rsid w:val="002160FC"/>
    <w:rsid w:val="00216BB8"/>
    <w:rsid w:val="002301B3"/>
    <w:rsid w:val="00240C86"/>
    <w:rsid w:val="00243D22"/>
    <w:rsid w:val="00253CD0"/>
    <w:rsid w:val="00256A16"/>
    <w:rsid w:val="002636AE"/>
    <w:rsid w:val="00275D5F"/>
    <w:rsid w:val="00277712"/>
    <w:rsid w:val="0028234D"/>
    <w:rsid w:val="002824F5"/>
    <w:rsid w:val="00282DCF"/>
    <w:rsid w:val="002876F2"/>
    <w:rsid w:val="00291DD8"/>
    <w:rsid w:val="00294164"/>
    <w:rsid w:val="00294986"/>
    <w:rsid w:val="00296032"/>
    <w:rsid w:val="002A6CEA"/>
    <w:rsid w:val="002A767C"/>
    <w:rsid w:val="002B3BE8"/>
    <w:rsid w:val="002B3DFA"/>
    <w:rsid w:val="002C1F8E"/>
    <w:rsid w:val="002C65DD"/>
    <w:rsid w:val="002D189E"/>
    <w:rsid w:val="002E0454"/>
    <w:rsid w:val="002E3B62"/>
    <w:rsid w:val="002F3554"/>
    <w:rsid w:val="00327790"/>
    <w:rsid w:val="00333871"/>
    <w:rsid w:val="003358C7"/>
    <w:rsid w:val="00342EE7"/>
    <w:rsid w:val="003459B4"/>
    <w:rsid w:val="003529BE"/>
    <w:rsid w:val="00354EC0"/>
    <w:rsid w:val="0035569B"/>
    <w:rsid w:val="00360AEA"/>
    <w:rsid w:val="00361473"/>
    <w:rsid w:val="00362089"/>
    <w:rsid w:val="00367C3C"/>
    <w:rsid w:val="00370197"/>
    <w:rsid w:val="00377A44"/>
    <w:rsid w:val="00380584"/>
    <w:rsid w:val="00381970"/>
    <w:rsid w:val="00395128"/>
    <w:rsid w:val="003A0C8C"/>
    <w:rsid w:val="003A4041"/>
    <w:rsid w:val="003A7512"/>
    <w:rsid w:val="003C04C9"/>
    <w:rsid w:val="003C0CAC"/>
    <w:rsid w:val="003C4331"/>
    <w:rsid w:val="003C6FE9"/>
    <w:rsid w:val="003D0EDD"/>
    <w:rsid w:val="003F0BBB"/>
    <w:rsid w:val="003F79AD"/>
    <w:rsid w:val="003F7E8C"/>
    <w:rsid w:val="00403FFF"/>
    <w:rsid w:val="00406076"/>
    <w:rsid w:val="00407385"/>
    <w:rsid w:val="004100C2"/>
    <w:rsid w:val="004107E8"/>
    <w:rsid w:val="00412B74"/>
    <w:rsid w:val="00414426"/>
    <w:rsid w:val="00414530"/>
    <w:rsid w:val="00415C2D"/>
    <w:rsid w:val="00415D49"/>
    <w:rsid w:val="00417BD9"/>
    <w:rsid w:val="00436C9C"/>
    <w:rsid w:val="0044732A"/>
    <w:rsid w:val="00454DD5"/>
    <w:rsid w:val="00457058"/>
    <w:rsid w:val="00461A47"/>
    <w:rsid w:val="004659E8"/>
    <w:rsid w:val="00470794"/>
    <w:rsid w:val="00481901"/>
    <w:rsid w:val="00491ACA"/>
    <w:rsid w:val="0049473B"/>
    <w:rsid w:val="00497E35"/>
    <w:rsid w:val="004A1487"/>
    <w:rsid w:val="004A26CE"/>
    <w:rsid w:val="004A7ABB"/>
    <w:rsid w:val="004B6E6C"/>
    <w:rsid w:val="004C1016"/>
    <w:rsid w:val="004C1285"/>
    <w:rsid w:val="004C5FBF"/>
    <w:rsid w:val="004C74B1"/>
    <w:rsid w:val="004E19EA"/>
    <w:rsid w:val="004E1F44"/>
    <w:rsid w:val="004E2B7A"/>
    <w:rsid w:val="004E6F91"/>
    <w:rsid w:val="004E7583"/>
    <w:rsid w:val="004F7A90"/>
    <w:rsid w:val="00500292"/>
    <w:rsid w:val="00505556"/>
    <w:rsid w:val="0050648D"/>
    <w:rsid w:val="00520FDD"/>
    <w:rsid w:val="005242DA"/>
    <w:rsid w:val="00524CA3"/>
    <w:rsid w:val="00527BB1"/>
    <w:rsid w:val="005329C7"/>
    <w:rsid w:val="00534FE9"/>
    <w:rsid w:val="00535F4D"/>
    <w:rsid w:val="00537F8B"/>
    <w:rsid w:val="00541361"/>
    <w:rsid w:val="00552A69"/>
    <w:rsid w:val="005538C9"/>
    <w:rsid w:val="00557EE3"/>
    <w:rsid w:val="00563810"/>
    <w:rsid w:val="0056458F"/>
    <w:rsid w:val="005674E8"/>
    <w:rsid w:val="0057386D"/>
    <w:rsid w:val="00581966"/>
    <w:rsid w:val="00583452"/>
    <w:rsid w:val="005847D1"/>
    <w:rsid w:val="00587189"/>
    <w:rsid w:val="005909C2"/>
    <w:rsid w:val="00593390"/>
    <w:rsid w:val="00597513"/>
    <w:rsid w:val="005A16D5"/>
    <w:rsid w:val="005A459A"/>
    <w:rsid w:val="005A5094"/>
    <w:rsid w:val="005B24A4"/>
    <w:rsid w:val="005C3196"/>
    <w:rsid w:val="005D31F1"/>
    <w:rsid w:val="005E0C67"/>
    <w:rsid w:val="005E11B3"/>
    <w:rsid w:val="005E7923"/>
    <w:rsid w:val="00602789"/>
    <w:rsid w:val="006036E1"/>
    <w:rsid w:val="006116FD"/>
    <w:rsid w:val="00612A43"/>
    <w:rsid w:val="006158C7"/>
    <w:rsid w:val="0061627C"/>
    <w:rsid w:val="00616B91"/>
    <w:rsid w:val="00624CD6"/>
    <w:rsid w:val="0062736E"/>
    <w:rsid w:val="00632E71"/>
    <w:rsid w:val="0064424A"/>
    <w:rsid w:val="0064515C"/>
    <w:rsid w:val="00647BA5"/>
    <w:rsid w:val="00653F9F"/>
    <w:rsid w:val="006640F5"/>
    <w:rsid w:val="00670ECC"/>
    <w:rsid w:val="0067262F"/>
    <w:rsid w:val="0067752B"/>
    <w:rsid w:val="00677C5E"/>
    <w:rsid w:val="00677FB6"/>
    <w:rsid w:val="00680A49"/>
    <w:rsid w:val="00684EF4"/>
    <w:rsid w:val="006A02AD"/>
    <w:rsid w:val="006A46F3"/>
    <w:rsid w:val="006A5F75"/>
    <w:rsid w:val="006A6FC4"/>
    <w:rsid w:val="006A786B"/>
    <w:rsid w:val="006B1D36"/>
    <w:rsid w:val="006B3FAB"/>
    <w:rsid w:val="006B5331"/>
    <w:rsid w:val="006C13F9"/>
    <w:rsid w:val="006C666D"/>
    <w:rsid w:val="006D1F3C"/>
    <w:rsid w:val="006D4FF9"/>
    <w:rsid w:val="006D645D"/>
    <w:rsid w:val="006D7CD1"/>
    <w:rsid w:val="006E27A8"/>
    <w:rsid w:val="006F1E5B"/>
    <w:rsid w:val="00700034"/>
    <w:rsid w:val="00701CB1"/>
    <w:rsid w:val="00702ED9"/>
    <w:rsid w:val="00704D70"/>
    <w:rsid w:val="007058D0"/>
    <w:rsid w:val="00711BC7"/>
    <w:rsid w:val="00711D39"/>
    <w:rsid w:val="00712F46"/>
    <w:rsid w:val="00714446"/>
    <w:rsid w:val="00715AE3"/>
    <w:rsid w:val="00717F83"/>
    <w:rsid w:val="00724A7E"/>
    <w:rsid w:val="00725CB5"/>
    <w:rsid w:val="007326E6"/>
    <w:rsid w:val="00732F16"/>
    <w:rsid w:val="00734DE6"/>
    <w:rsid w:val="00735A11"/>
    <w:rsid w:val="00735F2F"/>
    <w:rsid w:val="00740044"/>
    <w:rsid w:val="00742263"/>
    <w:rsid w:val="007452A8"/>
    <w:rsid w:val="0075394D"/>
    <w:rsid w:val="00763FF7"/>
    <w:rsid w:val="00767A25"/>
    <w:rsid w:val="007744AF"/>
    <w:rsid w:val="00774F0F"/>
    <w:rsid w:val="00775AEE"/>
    <w:rsid w:val="00782B77"/>
    <w:rsid w:val="00796647"/>
    <w:rsid w:val="00796F24"/>
    <w:rsid w:val="007A79CD"/>
    <w:rsid w:val="007B051E"/>
    <w:rsid w:val="007B12C3"/>
    <w:rsid w:val="007B6847"/>
    <w:rsid w:val="007C4A61"/>
    <w:rsid w:val="007C73C7"/>
    <w:rsid w:val="007D1D7F"/>
    <w:rsid w:val="007D3D1B"/>
    <w:rsid w:val="007D451C"/>
    <w:rsid w:val="007E01CF"/>
    <w:rsid w:val="007E062E"/>
    <w:rsid w:val="007E23B2"/>
    <w:rsid w:val="007F020C"/>
    <w:rsid w:val="007F0327"/>
    <w:rsid w:val="007F57BA"/>
    <w:rsid w:val="008064DE"/>
    <w:rsid w:val="00816732"/>
    <w:rsid w:val="00820056"/>
    <w:rsid w:val="00822490"/>
    <w:rsid w:val="0082275B"/>
    <w:rsid w:val="00830832"/>
    <w:rsid w:val="00832422"/>
    <w:rsid w:val="0084158F"/>
    <w:rsid w:val="00843B42"/>
    <w:rsid w:val="00853290"/>
    <w:rsid w:val="00853330"/>
    <w:rsid w:val="00854C75"/>
    <w:rsid w:val="00860818"/>
    <w:rsid w:val="008631F1"/>
    <w:rsid w:val="0087083A"/>
    <w:rsid w:val="0088102E"/>
    <w:rsid w:val="00884CFF"/>
    <w:rsid w:val="008907EC"/>
    <w:rsid w:val="008A08A0"/>
    <w:rsid w:val="008A14A6"/>
    <w:rsid w:val="008A3737"/>
    <w:rsid w:val="008A637D"/>
    <w:rsid w:val="008A6E02"/>
    <w:rsid w:val="008B2D89"/>
    <w:rsid w:val="008C1A89"/>
    <w:rsid w:val="008C2EC8"/>
    <w:rsid w:val="008C3930"/>
    <w:rsid w:val="008C3BAD"/>
    <w:rsid w:val="008C5954"/>
    <w:rsid w:val="008D1D16"/>
    <w:rsid w:val="008E264A"/>
    <w:rsid w:val="008E45FF"/>
    <w:rsid w:val="008E4E87"/>
    <w:rsid w:val="008E6E8A"/>
    <w:rsid w:val="009076B4"/>
    <w:rsid w:val="009149E9"/>
    <w:rsid w:val="00923BDA"/>
    <w:rsid w:val="00930DEA"/>
    <w:rsid w:val="00937985"/>
    <w:rsid w:val="0094173B"/>
    <w:rsid w:val="009440C4"/>
    <w:rsid w:val="0095517C"/>
    <w:rsid w:val="009559AC"/>
    <w:rsid w:val="00957F68"/>
    <w:rsid w:val="009633B5"/>
    <w:rsid w:val="009675CB"/>
    <w:rsid w:val="009722E5"/>
    <w:rsid w:val="00974B4F"/>
    <w:rsid w:val="00980C9E"/>
    <w:rsid w:val="009906A6"/>
    <w:rsid w:val="00990C13"/>
    <w:rsid w:val="009959A1"/>
    <w:rsid w:val="009A4FC7"/>
    <w:rsid w:val="009A7E5E"/>
    <w:rsid w:val="009B071C"/>
    <w:rsid w:val="009B4643"/>
    <w:rsid w:val="009C04E1"/>
    <w:rsid w:val="009C5C0E"/>
    <w:rsid w:val="009D23AB"/>
    <w:rsid w:val="009F3DB2"/>
    <w:rsid w:val="009F519F"/>
    <w:rsid w:val="00A023D3"/>
    <w:rsid w:val="00A0282E"/>
    <w:rsid w:val="00A02C32"/>
    <w:rsid w:val="00A108F5"/>
    <w:rsid w:val="00A1340C"/>
    <w:rsid w:val="00A146D0"/>
    <w:rsid w:val="00A1517A"/>
    <w:rsid w:val="00A20AE6"/>
    <w:rsid w:val="00A262EA"/>
    <w:rsid w:val="00A33486"/>
    <w:rsid w:val="00A33998"/>
    <w:rsid w:val="00A37511"/>
    <w:rsid w:val="00A41407"/>
    <w:rsid w:val="00A44F56"/>
    <w:rsid w:val="00A45745"/>
    <w:rsid w:val="00A5349C"/>
    <w:rsid w:val="00A56C11"/>
    <w:rsid w:val="00A61767"/>
    <w:rsid w:val="00A7049D"/>
    <w:rsid w:val="00A762C5"/>
    <w:rsid w:val="00A77BC2"/>
    <w:rsid w:val="00A82BB3"/>
    <w:rsid w:val="00A95A24"/>
    <w:rsid w:val="00AA1E04"/>
    <w:rsid w:val="00AA2073"/>
    <w:rsid w:val="00AB1350"/>
    <w:rsid w:val="00AC0461"/>
    <w:rsid w:val="00AC2556"/>
    <w:rsid w:val="00AC6695"/>
    <w:rsid w:val="00AD7610"/>
    <w:rsid w:val="00AE3E3B"/>
    <w:rsid w:val="00AE6604"/>
    <w:rsid w:val="00AE7509"/>
    <w:rsid w:val="00AF011F"/>
    <w:rsid w:val="00AF0E9B"/>
    <w:rsid w:val="00AF3626"/>
    <w:rsid w:val="00AF56C9"/>
    <w:rsid w:val="00B03F61"/>
    <w:rsid w:val="00B05787"/>
    <w:rsid w:val="00B1431A"/>
    <w:rsid w:val="00B1725B"/>
    <w:rsid w:val="00B2680D"/>
    <w:rsid w:val="00B3051C"/>
    <w:rsid w:val="00B341ED"/>
    <w:rsid w:val="00B346BE"/>
    <w:rsid w:val="00B44142"/>
    <w:rsid w:val="00B50D92"/>
    <w:rsid w:val="00B552A2"/>
    <w:rsid w:val="00B57B08"/>
    <w:rsid w:val="00B60892"/>
    <w:rsid w:val="00B6527D"/>
    <w:rsid w:val="00B66AF8"/>
    <w:rsid w:val="00B67C95"/>
    <w:rsid w:val="00B70E68"/>
    <w:rsid w:val="00B70E74"/>
    <w:rsid w:val="00B75643"/>
    <w:rsid w:val="00B81170"/>
    <w:rsid w:val="00B8228B"/>
    <w:rsid w:val="00B8428F"/>
    <w:rsid w:val="00B84A7A"/>
    <w:rsid w:val="00B959A3"/>
    <w:rsid w:val="00B95CBF"/>
    <w:rsid w:val="00B97BE2"/>
    <w:rsid w:val="00BA14C5"/>
    <w:rsid w:val="00BB1C0A"/>
    <w:rsid w:val="00BB7005"/>
    <w:rsid w:val="00BC4816"/>
    <w:rsid w:val="00BD0A28"/>
    <w:rsid w:val="00BD14DF"/>
    <w:rsid w:val="00BE1BE5"/>
    <w:rsid w:val="00BE7335"/>
    <w:rsid w:val="00BF5D43"/>
    <w:rsid w:val="00BF782B"/>
    <w:rsid w:val="00BF78F3"/>
    <w:rsid w:val="00C0427C"/>
    <w:rsid w:val="00C068AD"/>
    <w:rsid w:val="00C2315E"/>
    <w:rsid w:val="00C2516B"/>
    <w:rsid w:val="00C25797"/>
    <w:rsid w:val="00C31DBC"/>
    <w:rsid w:val="00C36817"/>
    <w:rsid w:val="00C4004F"/>
    <w:rsid w:val="00C43A4A"/>
    <w:rsid w:val="00C448C1"/>
    <w:rsid w:val="00C5003C"/>
    <w:rsid w:val="00C51D98"/>
    <w:rsid w:val="00C52B02"/>
    <w:rsid w:val="00C56362"/>
    <w:rsid w:val="00C60B95"/>
    <w:rsid w:val="00C707F0"/>
    <w:rsid w:val="00C717B5"/>
    <w:rsid w:val="00C82CD3"/>
    <w:rsid w:val="00C87066"/>
    <w:rsid w:val="00C917BA"/>
    <w:rsid w:val="00CA43A5"/>
    <w:rsid w:val="00CA6B67"/>
    <w:rsid w:val="00CA76CD"/>
    <w:rsid w:val="00CB1960"/>
    <w:rsid w:val="00CB419F"/>
    <w:rsid w:val="00CB4AF0"/>
    <w:rsid w:val="00CC1D0D"/>
    <w:rsid w:val="00CC3CA9"/>
    <w:rsid w:val="00CC7AF2"/>
    <w:rsid w:val="00CD1C79"/>
    <w:rsid w:val="00CD3039"/>
    <w:rsid w:val="00CD4AAA"/>
    <w:rsid w:val="00CD69DF"/>
    <w:rsid w:val="00CE08AE"/>
    <w:rsid w:val="00CE38D8"/>
    <w:rsid w:val="00CE7644"/>
    <w:rsid w:val="00CF3E4A"/>
    <w:rsid w:val="00CF7C26"/>
    <w:rsid w:val="00D01BEC"/>
    <w:rsid w:val="00D01E7D"/>
    <w:rsid w:val="00D05436"/>
    <w:rsid w:val="00D05B6A"/>
    <w:rsid w:val="00D074BF"/>
    <w:rsid w:val="00D10023"/>
    <w:rsid w:val="00D1554F"/>
    <w:rsid w:val="00D23FCB"/>
    <w:rsid w:val="00D2540A"/>
    <w:rsid w:val="00D31160"/>
    <w:rsid w:val="00D34757"/>
    <w:rsid w:val="00D40F45"/>
    <w:rsid w:val="00D4165B"/>
    <w:rsid w:val="00D4700C"/>
    <w:rsid w:val="00D57A8C"/>
    <w:rsid w:val="00D62917"/>
    <w:rsid w:val="00D62DCE"/>
    <w:rsid w:val="00D71197"/>
    <w:rsid w:val="00D718A6"/>
    <w:rsid w:val="00D7294F"/>
    <w:rsid w:val="00D9118A"/>
    <w:rsid w:val="00D95066"/>
    <w:rsid w:val="00DA0F64"/>
    <w:rsid w:val="00DA4A00"/>
    <w:rsid w:val="00DB0ECC"/>
    <w:rsid w:val="00DB3C1D"/>
    <w:rsid w:val="00DB539D"/>
    <w:rsid w:val="00DC13AF"/>
    <w:rsid w:val="00DC164C"/>
    <w:rsid w:val="00DC4284"/>
    <w:rsid w:val="00DC4836"/>
    <w:rsid w:val="00DC56D0"/>
    <w:rsid w:val="00DC7736"/>
    <w:rsid w:val="00DE0418"/>
    <w:rsid w:val="00DE1E1D"/>
    <w:rsid w:val="00DE6386"/>
    <w:rsid w:val="00DF1F4E"/>
    <w:rsid w:val="00DF4968"/>
    <w:rsid w:val="00DF6FB3"/>
    <w:rsid w:val="00E00ED8"/>
    <w:rsid w:val="00E05F3B"/>
    <w:rsid w:val="00E11064"/>
    <w:rsid w:val="00E133D4"/>
    <w:rsid w:val="00E15071"/>
    <w:rsid w:val="00E3173A"/>
    <w:rsid w:val="00E3335B"/>
    <w:rsid w:val="00E3435F"/>
    <w:rsid w:val="00E4003D"/>
    <w:rsid w:val="00E40EFC"/>
    <w:rsid w:val="00E41F91"/>
    <w:rsid w:val="00E47922"/>
    <w:rsid w:val="00E50669"/>
    <w:rsid w:val="00E51371"/>
    <w:rsid w:val="00E529EE"/>
    <w:rsid w:val="00E5339E"/>
    <w:rsid w:val="00E55715"/>
    <w:rsid w:val="00E5638A"/>
    <w:rsid w:val="00E63F34"/>
    <w:rsid w:val="00E64BD9"/>
    <w:rsid w:val="00E652BB"/>
    <w:rsid w:val="00E72D0A"/>
    <w:rsid w:val="00E76694"/>
    <w:rsid w:val="00E77074"/>
    <w:rsid w:val="00E7727C"/>
    <w:rsid w:val="00E80166"/>
    <w:rsid w:val="00E821C7"/>
    <w:rsid w:val="00E87907"/>
    <w:rsid w:val="00E93D0A"/>
    <w:rsid w:val="00EA5256"/>
    <w:rsid w:val="00EA5E1B"/>
    <w:rsid w:val="00EA5E5F"/>
    <w:rsid w:val="00EB3FB4"/>
    <w:rsid w:val="00EC1812"/>
    <w:rsid w:val="00EC450D"/>
    <w:rsid w:val="00EC7F5E"/>
    <w:rsid w:val="00EC7FF3"/>
    <w:rsid w:val="00EF31E5"/>
    <w:rsid w:val="00EF4A7F"/>
    <w:rsid w:val="00EF4D7F"/>
    <w:rsid w:val="00F02AB3"/>
    <w:rsid w:val="00F06AAA"/>
    <w:rsid w:val="00F07FD5"/>
    <w:rsid w:val="00F10E7F"/>
    <w:rsid w:val="00F23DE5"/>
    <w:rsid w:val="00F32195"/>
    <w:rsid w:val="00F350EE"/>
    <w:rsid w:val="00F400E1"/>
    <w:rsid w:val="00F52E87"/>
    <w:rsid w:val="00F5530D"/>
    <w:rsid w:val="00F8007C"/>
    <w:rsid w:val="00F8433C"/>
    <w:rsid w:val="00F926AD"/>
    <w:rsid w:val="00FA3164"/>
    <w:rsid w:val="00FA42F4"/>
    <w:rsid w:val="00FB0ABB"/>
    <w:rsid w:val="00FB11A6"/>
    <w:rsid w:val="00FB1A9B"/>
    <w:rsid w:val="00FB3C54"/>
    <w:rsid w:val="00FB49EE"/>
    <w:rsid w:val="00FB55F3"/>
    <w:rsid w:val="00FB594B"/>
    <w:rsid w:val="00FB6887"/>
    <w:rsid w:val="00FC26B7"/>
    <w:rsid w:val="00FC2A41"/>
    <w:rsid w:val="00FC5D7E"/>
    <w:rsid w:val="00FD0258"/>
    <w:rsid w:val="00FD04E7"/>
    <w:rsid w:val="00FD06D9"/>
    <w:rsid w:val="00FD1349"/>
    <w:rsid w:val="00FD42B5"/>
    <w:rsid w:val="00FE0ACA"/>
    <w:rsid w:val="00FE3092"/>
    <w:rsid w:val="00FE3DC7"/>
    <w:rsid w:val="00FE528C"/>
    <w:rsid w:val="00FE5464"/>
    <w:rsid w:val="00FF7AC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F4968"/>
    <w:pPr>
      <w:spacing w:after="200" w:line="276" w:lineRule="auto"/>
    </w:pPr>
    <w:rPr>
      <w:lang w:eastAsia="en-US"/>
    </w:rPr>
  </w:style>
  <w:style w:type="paragraph" w:styleId="Heading1">
    <w:name w:val="heading 1"/>
    <w:basedOn w:val="Normal"/>
    <w:next w:val="Normal"/>
    <w:link w:val="Heading1Char"/>
    <w:uiPriority w:val="99"/>
    <w:qFormat/>
    <w:locked/>
    <w:rsid w:val="00557EE3"/>
    <w:pPr>
      <w:keepNext/>
      <w:numPr>
        <w:numId w:val="39"/>
      </w:numPr>
      <w:spacing w:before="240" w:after="240" w:line="360" w:lineRule="auto"/>
      <w:outlineLvl w:val="0"/>
    </w:pPr>
    <w:rPr>
      <w:rFonts w:ascii="Times New Roman" w:eastAsia="Times New Roman" w:hAnsi="Times New Roman"/>
      <w:caps/>
      <w:sz w:val="28"/>
      <w:szCs w:val="20"/>
      <w:lang w:val="en-US" w:eastAsia="ru-RU"/>
    </w:rPr>
  </w:style>
  <w:style w:type="paragraph" w:styleId="Heading2">
    <w:name w:val="heading 2"/>
    <w:basedOn w:val="Normal"/>
    <w:next w:val="Normal"/>
    <w:link w:val="Heading2Char"/>
    <w:uiPriority w:val="99"/>
    <w:qFormat/>
    <w:locked/>
    <w:rsid w:val="00557EE3"/>
    <w:pPr>
      <w:keepNext/>
      <w:numPr>
        <w:ilvl w:val="1"/>
        <w:numId w:val="39"/>
      </w:numPr>
      <w:spacing w:after="0" w:line="288" w:lineRule="auto"/>
      <w:outlineLvl w:val="1"/>
    </w:pPr>
    <w:rPr>
      <w:rFonts w:ascii="Times New Roman" w:eastAsia="Times New Roman" w:hAnsi="Times New Roman"/>
      <w:sz w:val="28"/>
      <w:szCs w:val="20"/>
      <w:lang w:val="en-US" w:eastAsia="ru-RU"/>
    </w:rPr>
  </w:style>
  <w:style w:type="paragraph" w:styleId="Heading3">
    <w:name w:val="heading 3"/>
    <w:basedOn w:val="Normal"/>
    <w:next w:val="Normal"/>
    <w:link w:val="Heading3Char"/>
    <w:uiPriority w:val="99"/>
    <w:qFormat/>
    <w:locked/>
    <w:rsid w:val="00557EE3"/>
    <w:pPr>
      <w:keepNext/>
      <w:numPr>
        <w:ilvl w:val="2"/>
        <w:numId w:val="39"/>
      </w:numPr>
      <w:spacing w:before="240" w:after="60" w:line="360" w:lineRule="auto"/>
      <w:jc w:val="both"/>
      <w:outlineLvl w:val="2"/>
    </w:pPr>
    <w:rPr>
      <w:rFonts w:ascii="Times New Roman" w:eastAsia="Times New Roman" w:hAnsi="Times New Roman"/>
      <w:sz w:val="28"/>
      <w:szCs w:val="20"/>
      <w:lang w:eastAsia="ru-RU"/>
    </w:rPr>
  </w:style>
  <w:style w:type="paragraph" w:styleId="Heading4">
    <w:name w:val="heading 4"/>
    <w:basedOn w:val="Normal"/>
    <w:next w:val="Normal"/>
    <w:link w:val="Heading4Char"/>
    <w:uiPriority w:val="99"/>
    <w:qFormat/>
    <w:locked/>
    <w:rsid w:val="00557EE3"/>
    <w:pPr>
      <w:keepNext/>
      <w:numPr>
        <w:ilvl w:val="3"/>
        <w:numId w:val="39"/>
      </w:numPr>
      <w:spacing w:before="240" w:after="60" w:line="360" w:lineRule="auto"/>
      <w:jc w:val="both"/>
      <w:outlineLvl w:val="3"/>
    </w:pPr>
    <w:rPr>
      <w:rFonts w:ascii="Times New Roman" w:eastAsia="Times New Roman" w:hAnsi="Times New Roman"/>
      <w:b/>
      <w:sz w:val="28"/>
      <w:szCs w:val="20"/>
      <w:lang w:eastAsia="ru-RU"/>
    </w:rPr>
  </w:style>
  <w:style w:type="paragraph" w:styleId="Heading5">
    <w:name w:val="heading 5"/>
    <w:basedOn w:val="Normal"/>
    <w:next w:val="Normal"/>
    <w:link w:val="Heading5Char"/>
    <w:uiPriority w:val="99"/>
    <w:qFormat/>
    <w:locked/>
    <w:rsid w:val="00557EE3"/>
    <w:pPr>
      <w:numPr>
        <w:ilvl w:val="4"/>
        <w:numId w:val="39"/>
      </w:numPr>
      <w:spacing w:before="240" w:after="60" w:line="360" w:lineRule="auto"/>
      <w:jc w:val="both"/>
      <w:outlineLvl w:val="4"/>
    </w:pPr>
    <w:rPr>
      <w:rFonts w:ascii="Times New Roman" w:eastAsia="Times New Roman" w:hAnsi="Times New Roman"/>
      <w:b/>
      <w:i/>
      <w:sz w:val="26"/>
      <w:szCs w:val="20"/>
      <w:lang w:eastAsia="ru-RU"/>
    </w:rPr>
  </w:style>
  <w:style w:type="paragraph" w:styleId="Heading6">
    <w:name w:val="heading 6"/>
    <w:basedOn w:val="Normal"/>
    <w:next w:val="Normal"/>
    <w:link w:val="Heading6Char"/>
    <w:uiPriority w:val="99"/>
    <w:qFormat/>
    <w:locked/>
    <w:rsid w:val="00557EE3"/>
    <w:pPr>
      <w:numPr>
        <w:ilvl w:val="5"/>
        <w:numId w:val="39"/>
      </w:numPr>
      <w:spacing w:before="240" w:after="60" w:line="360" w:lineRule="auto"/>
      <w:jc w:val="both"/>
      <w:outlineLvl w:val="5"/>
    </w:pPr>
    <w:rPr>
      <w:rFonts w:ascii="Times New Roman" w:eastAsia="Times New Roman" w:hAnsi="Times New Roman"/>
      <w:b/>
      <w:sz w:val="20"/>
      <w:szCs w:val="20"/>
      <w:lang w:eastAsia="ru-RU"/>
    </w:rPr>
  </w:style>
  <w:style w:type="paragraph" w:styleId="Heading7">
    <w:name w:val="heading 7"/>
    <w:basedOn w:val="Normal"/>
    <w:next w:val="Normal"/>
    <w:link w:val="Heading7Char"/>
    <w:uiPriority w:val="99"/>
    <w:qFormat/>
    <w:locked/>
    <w:rsid w:val="00557EE3"/>
    <w:pPr>
      <w:numPr>
        <w:ilvl w:val="6"/>
        <w:numId w:val="39"/>
      </w:numPr>
      <w:spacing w:before="240" w:after="60" w:line="360" w:lineRule="auto"/>
      <w:jc w:val="both"/>
      <w:outlineLvl w:val="6"/>
    </w:pPr>
    <w:rPr>
      <w:rFonts w:ascii="Times New Roman" w:eastAsia="Times New Roman" w:hAnsi="Times New Roman"/>
      <w:sz w:val="28"/>
      <w:szCs w:val="20"/>
      <w:lang w:eastAsia="ru-RU"/>
    </w:rPr>
  </w:style>
  <w:style w:type="paragraph" w:styleId="Heading8">
    <w:name w:val="heading 8"/>
    <w:basedOn w:val="Normal"/>
    <w:next w:val="Normal"/>
    <w:link w:val="Heading8Char"/>
    <w:uiPriority w:val="99"/>
    <w:qFormat/>
    <w:locked/>
    <w:rsid w:val="00557EE3"/>
    <w:pPr>
      <w:numPr>
        <w:ilvl w:val="7"/>
        <w:numId w:val="39"/>
      </w:numPr>
      <w:spacing w:before="240" w:after="60" w:line="360" w:lineRule="auto"/>
      <w:jc w:val="both"/>
      <w:outlineLvl w:val="7"/>
    </w:pPr>
    <w:rPr>
      <w:rFonts w:ascii="Times New Roman" w:eastAsia="Times New Roman" w:hAnsi="Times New Roman"/>
      <w:i/>
      <w:sz w:val="28"/>
      <w:szCs w:val="20"/>
      <w:lang w:eastAsia="ru-RU"/>
    </w:rPr>
  </w:style>
  <w:style w:type="paragraph" w:styleId="Heading9">
    <w:name w:val="heading 9"/>
    <w:basedOn w:val="Normal"/>
    <w:next w:val="Normal"/>
    <w:link w:val="Heading9Char"/>
    <w:uiPriority w:val="99"/>
    <w:qFormat/>
    <w:locked/>
    <w:rsid w:val="00557EE3"/>
    <w:pPr>
      <w:numPr>
        <w:ilvl w:val="8"/>
        <w:numId w:val="39"/>
      </w:numPr>
      <w:spacing w:before="240" w:after="60" w:line="360" w:lineRule="auto"/>
      <w:jc w:val="both"/>
      <w:outlineLvl w:val="8"/>
    </w:pPr>
    <w:rPr>
      <w:rFonts w:ascii="Arial" w:eastAsia="Times New Roman" w:hAnsi="Arial"/>
      <w:sz w:val="20"/>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83A1F"/>
    <w:rPr>
      <w:rFonts w:ascii="Times New Roman" w:eastAsia="Times New Roman" w:hAnsi="Times New Roman"/>
      <w:caps/>
      <w:sz w:val="28"/>
      <w:szCs w:val="20"/>
      <w:lang w:val="en-US"/>
    </w:rPr>
  </w:style>
  <w:style w:type="character" w:customStyle="1" w:styleId="Heading2Char">
    <w:name w:val="Heading 2 Char"/>
    <w:basedOn w:val="DefaultParagraphFont"/>
    <w:link w:val="Heading2"/>
    <w:uiPriority w:val="99"/>
    <w:locked/>
    <w:rsid w:val="00557EE3"/>
    <w:rPr>
      <w:rFonts w:ascii="Times New Roman" w:eastAsia="Times New Roman" w:hAnsi="Times New Roman"/>
      <w:sz w:val="28"/>
      <w:szCs w:val="20"/>
      <w:lang w:val="en-US"/>
    </w:rPr>
  </w:style>
  <w:style w:type="character" w:customStyle="1" w:styleId="Heading3Char">
    <w:name w:val="Heading 3 Char"/>
    <w:basedOn w:val="DefaultParagraphFont"/>
    <w:link w:val="Heading3"/>
    <w:uiPriority w:val="99"/>
    <w:locked/>
    <w:rsid w:val="00183A1F"/>
    <w:rPr>
      <w:rFonts w:ascii="Times New Roman" w:eastAsia="Times New Roman" w:hAnsi="Times New Roman"/>
      <w:sz w:val="28"/>
      <w:szCs w:val="20"/>
    </w:rPr>
  </w:style>
  <w:style w:type="character" w:customStyle="1" w:styleId="Heading4Char">
    <w:name w:val="Heading 4 Char"/>
    <w:basedOn w:val="DefaultParagraphFont"/>
    <w:link w:val="Heading4"/>
    <w:uiPriority w:val="99"/>
    <w:locked/>
    <w:rsid w:val="00183A1F"/>
    <w:rPr>
      <w:rFonts w:ascii="Times New Roman" w:eastAsia="Times New Roman" w:hAnsi="Times New Roman"/>
      <w:b/>
      <w:sz w:val="28"/>
      <w:szCs w:val="20"/>
    </w:rPr>
  </w:style>
  <w:style w:type="character" w:customStyle="1" w:styleId="Heading5Char">
    <w:name w:val="Heading 5 Char"/>
    <w:basedOn w:val="DefaultParagraphFont"/>
    <w:link w:val="Heading5"/>
    <w:uiPriority w:val="99"/>
    <w:locked/>
    <w:rsid w:val="00183A1F"/>
    <w:rPr>
      <w:rFonts w:ascii="Times New Roman" w:eastAsia="Times New Roman" w:hAnsi="Times New Roman"/>
      <w:b/>
      <w:i/>
      <w:sz w:val="26"/>
      <w:szCs w:val="20"/>
    </w:rPr>
  </w:style>
  <w:style w:type="character" w:customStyle="1" w:styleId="Heading6Char">
    <w:name w:val="Heading 6 Char"/>
    <w:basedOn w:val="DefaultParagraphFont"/>
    <w:link w:val="Heading6"/>
    <w:uiPriority w:val="99"/>
    <w:locked/>
    <w:rsid w:val="00183A1F"/>
    <w:rPr>
      <w:rFonts w:ascii="Times New Roman" w:eastAsia="Times New Roman" w:hAnsi="Times New Roman"/>
      <w:b/>
      <w:sz w:val="20"/>
      <w:szCs w:val="20"/>
    </w:rPr>
  </w:style>
  <w:style w:type="character" w:customStyle="1" w:styleId="Heading7Char">
    <w:name w:val="Heading 7 Char"/>
    <w:basedOn w:val="DefaultParagraphFont"/>
    <w:link w:val="Heading7"/>
    <w:uiPriority w:val="99"/>
    <w:locked/>
    <w:rsid w:val="00183A1F"/>
    <w:rPr>
      <w:rFonts w:ascii="Times New Roman" w:eastAsia="Times New Roman" w:hAnsi="Times New Roman"/>
      <w:sz w:val="28"/>
      <w:szCs w:val="20"/>
    </w:rPr>
  </w:style>
  <w:style w:type="character" w:customStyle="1" w:styleId="Heading8Char">
    <w:name w:val="Heading 8 Char"/>
    <w:basedOn w:val="DefaultParagraphFont"/>
    <w:link w:val="Heading8"/>
    <w:uiPriority w:val="99"/>
    <w:locked/>
    <w:rsid w:val="00183A1F"/>
    <w:rPr>
      <w:rFonts w:ascii="Times New Roman" w:eastAsia="Times New Roman" w:hAnsi="Times New Roman"/>
      <w:i/>
      <w:sz w:val="28"/>
      <w:szCs w:val="20"/>
    </w:rPr>
  </w:style>
  <w:style w:type="character" w:customStyle="1" w:styleId="Heading9Char">
    <w:name w:val="Heading 9 Char"/>
    <w:basedOn w:val="DefaultParagraphFont"/>
    <w:link w:val="Heading9"/>
    <w:uiPriority w:val="99"/>
    <w:locked/>
    <w:rsid w:val="00183A1F"/>
    <w:rPr>
      <w:rFonts w:ascii="Arial" w:eastAsia="Times New Roman" w:hAnsi="Arial"/>
      <w:sz w:val="20"/>
      <w:szCs w:val="20"/>
    </w:rPr>
  </w:style>
  <w:style w:type="paragraph" w:styleId="ListParagraph">
    <w:name w:val="List Paragraph"/>
    <w:basedOn w:val="Normal"/>
    <w:uiPriority w:val="99"/>
    <w:qFormat/>
    <w:rsid w:val="00DF4968"/>
    <w:pPr>
      <w:ind w:left="720"/>
      <w:contextualSpacing/>
    </w:pPr>
  </w:style>
  <w:style w:type="table" w:styleId="TableGrid">
    <w:name w:val="Table Grid"/>
    <w:basedOn w:val="TableNormal"/>
    <w:uiPriority w:val="99"/>
    <w:rsid w:val="00DF496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F4968"/>
    <w:pPr>
      <w:spacing w:after="0" w:line="240" w:lineRule="auto"/>
    </w:pPr>
    <w:rPr>
      <w:rFonts w:ascii="Tahoma" w:hAnsi="Tahoma"/>
      <w:sz w:val="16"/>
      <w:szCs w:val="20"/>
      <w:lang w:eastAsia="ru-RU"/>
    </w:rPr>
  </w:style>
  <w:style w:type="character" w:customStyle="1" w:styleId="BalloonTextChar">
    <w:name w:val="Balloon Text Char"/>
    <w:basedOn w:val="DefaultParagraphFont"/>
    <w:link w:val="BalloonText"/>
    <w:uiPriority w:val="99"/>
    <w:semiHidden/>
    <w:locked/>
    <w:rsid w:val="00DF4968"/>
    <w:rPr>
      <w:rFonts w:ascii="Tahoma" w:hAnsi="Tahoma" w:cs="Times New Roman"/>
      <w:sz w:val="16"/>
    </w:rPr>
  </w:style>
  <w:style w:type="character" w:customStyle="1" w:styleId="reference-text">
    <w:name w:val="reference-text"/>
    <w:uiPriority w:val="99"/>
    <w:rsid w:val="00832422"/>
  </w:style>
  <w:style w:type="paragraph" w:styleId="ListBullet">
    <w:name w:val="List Bullet"/>
    <w:basedOn w:val="Normal"/>
    <w:uiPriority w:val="99"/>
    <w:rsid w:val="00B66AF8"/>
    <w:pPr>
      <w:tabs>
        <w:tab w:val="num" w:pos="360"/>
      </w:tabs>
      <w:ind w:left="360" w:hanging="360"/>
      <w:contextualSpacing/>
    </w:pPr>
    <w:rPr>
      <w:rFonts w:eastAsia="Times New Roman"/>
      <w:lang w:eastAsia="ru-RU"/>
    </w:rPr>
  </w:style>
  <w:style w:type="paragraph" w:styleId="Header">
    <w:name w:val="header"/>
    <w:basedOn w:val="Normal"/>
    <w:link w:val="HeaderChar"/>
    <w:uiPriority w:val="99"/>
    <w:rsid w:val="00B8428F"/>
    <w:pPr>
      <w:tabs>
        <w:tab w:val="center" w:pos="4677"/>
        <w:tab w:val="right" w:pos="9355"/>
      </w:tabs>
    </w:pPr>
    <w:rPr>
      <w:sz w:val="20"/>
      <w:szCs w:val="20"/>
    </w:rPr>
  </w:style>
  <w:style w:type="character" w:customStyle="1" w:styleId="HeaderChar">
    <w:name w:val="Header Char"/>
    <w:basedOn w:val="DefaultParagraphFont"/>
    <w:link w:val="Header"/>
    <w:uiPriority w:val="99"/>
    <w:locked/>
    <w:rsid w:val="00B8428F"/>
    <w:rPr>
      <w:rFonts w:cs="Times New Roman"/>
      <w:lang w:eastAsia="en-US"/>
    </w:rPr>
  </w:style>
  <w:style w:type="paragraph" w:styleId="Footer">
    <w:name w:val="footer"/>
    <w:basedOn w:val="Normal"/>
    <w:link w:val="FooterChar"/>
    <w:uiPriority w:val="99"/>
    <w:semiHidden/>
    <w:rsid w:val="00B8428F"/>
    <w:pPr>
      <w:tabs>
        <w:tab w:val="center" w:pos="4677"/>
        <w:tab w:val="right" w:pos="9355"/>
      </w:tabs>
    </w:pPr>
    <w:rPr>
      <w:sz w:val="20"/>
      <w:szCs w:val="20"/>
    </w:rPr>
  </w:style>
  <w:style w:type="character" w:customStyle="1" w:styleId="FooterChar">
    <w:name w:val="Footer Char"/>
    <w:basedOn w:val="DefaultParagraphFont"/>
    <w:link w:val="Footer"/>
    <w:uiPriority w:val="99"/>
    <w:semiHidden/>
    <w:locked/>
    <w:rsid w:val="00B8428F"/>
    <w:rPr>
      <w:rFonts w:cs="Times New Roman"/>
      <w:lang w:eastAsia="en-US"/>
    </w:rPr>
  </w:style>
  <w:style w:type="character" w:styleId="PlaceholderText">
    <w:name w:val="Placeholder Text"/>
    <w:basedOn w:val="DefaultParagraphFont"/>
    <w:uiPriority w:val="99"/>
    <w:semiHidden/>
    <w:rsid w:val="00BD0A28"/>
    <w:rPr>
      <w:rFonts w:cs="Times New Roman"/>
      <w:color w:val="808080"/>
    </w:rPr>
  </w:style>
  <w:style w:type="character" w:customStyle="1" w:styleId="apple-style-span">
    <w:name w:val="apple-style-span"/>
    <w:uiPriority w:val="99"/>
    <w:rsid w:val="0064515C"/>
  </w:style>
  <w:style w:type="character" w:customStyle="1" w:styleId="s1">
    <w:name w:val="s1"/>
    <w:uiPriority w:val="99"/>
    <w:rsid w:val="0064515C"/>
  </w:style>
  <w:style w:type="paragraph" w:customStyle="1" w:styleId="1">
    <w:name w:val="Абзац списка1"/>
    <w:basedOn w:val="Normal"/>
    <w:uiPriority w:val="99"/>
    <w:rsid w:val="008E6E8A"/>
    <w:pPr>
      <w:ind w:left="720"/>
      <w:contextualSpacing/>
    </w:pPr>
    <w:rPr>
      <w:rFonts w:eastAsia="Times New Roman"/>
    </w:rPr>
  </w:style>
  <w:style w:type="paragraph" w:styleId="NormalWeb">
    <w:name w:val="Normal (Web)"/>
    <w:basedOn w:val="Normal"/>
    <w:uiPriority w:val="99"/>
    <w:rsid w:val="00557EE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Bodytext5">
    <w:name w:val="Body text5"/>
    <w:uiPriority w:val="99"/>
    <w:rsid w:val="00557EE3"/>
    <w:rPr>
      <w:rFonts w:ascii="Times New Roman" w:hAnsi="Times New Roman"/>
      <w:sz w:val="20"/>
      <w:shd w:val="clear" w:color="auto" w:fill="FFFFFF"/>
    </w:rPr>
  </w:style>
  <w:style w:type="paragraph" w:styleId="BodyText">
    <w:name w:val="Body Text"/>
    <w:basedOn w:val="Normal"/>
    <w:link w:val="BodyTextChar"/>
    <w:uiPriority w:val="99"/>
    <w:rsid w:val="00557EE3"/>
    <w:pPr>
      <w:spacing w:after="0" w:line="288" w:lineRule="auto"/>
    </w:pPr>
    <w:rPr>
      <w:rFonts w:eastAsia="Times New Roman"/>
      <w:sz w:val="28"/>
      <w:szCs w:val="20"/>
      <w:lang w:eastAsia="ru-RU"/>
    </w:rPr>
  </w:style>
  <w:style w:type="character" w:customStyle="1" w:styleId="BodyTextChar">
    <w:name w:val="Body Text Char"/>
    <w:basedOn w:val="DefaultParagraphFont"/>
    <w:link w:val="BodyText"/>
    <w:uiPriority w:val="99"/>
    <w:locked/>
    <w:rsid w:val="00557EE3"/>
    <w:rPr>
      <w:rFonts w:eastAsia="Times New Roman" w:cs="Times New Roman"/>
      <w:sz w:val="28"/>
      <w:lang w:val="ru-RU" w:eastAsia="ru-RU"/>
    </w:rPr>
  </w:style>
  <w:style w:type="character" w:customStyle="1" w:styleId="translation-chunk">
    <w:name w:val="translation-chunk"/>
    <w:basedOn w:val="DefaultParagraphFont"/>
    <w:uiPriority w:val="99"/>
    <w:rsid w:val="00415C2D"/>
    <w:rPr>
      <w:rFonts w:cs="Times New Roman"/>
    </w:rPr>
  </w:style>
  <w:style w:type="character" w:styleId="PageNumber">
    <w:name w:val="page number"/>
    <w:basedOn w:val="DefaultParagraphFont"/>
    <w:uiPriority w:val="99"/>
    <w:locked/>
    <w:rsid w:val="00216BB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1736</TotalTime>
  <Pages>10</Pages>
  <Words>2809</Words>
  <Characters>16012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118</cp:revision>
  <cp:lastPrinted>2014-09-16T11:40:00Z</cp:lastPrinted>
  <dcterms:created xsi:type="dcterms:W3CDTF">2014-02-16T09:46:00Z</dcterms:created>
  <dcterms:modified xsi:type="dcterms:W3CDTF">2015-11-04T22:39:00Z</dcterms:modified>
</cp:coreProperties>
</file>