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108" w:type="dxa"/>
        <w:tblLook w:val="00A0"/>
      </w:tblPr>
      <w:tblGrid>
        <w:gridCol w:w="4591"/>
        <w:gridCol w:w="4587"/>
      </w:tblGrid>
      <w:tr w:rsidR="00B85B88" w:rsidRPr="009453E7" w:rsidTr="009621A0">
        <w:tc>
          <w:tcPr>
            <w:tcW w:w="4591" w:type="dxa"/>
          </w:tcPr>
          <w:p w:rsidR="00B85B88" w:rsidRDefault="00B85B88" w:rsidP="009453E7">
            <w:pPr>
              <w:rPr>
                <w:caps/>
                <w:sz w:val="20"/>
                <w:szCs w:val="20"/>
                <w:lang w:val="en-US"/>
              </w:rPr>
            </w:pPr>
            <w:bookmarkStart w:id="0" w:name="OLE_LINK230"/>
            <w:bookmarkStart w:id="1" w:name="OLE_LINK231"/>
            <w:r w:rsidRPr="009453E7">
              <w:rPr>
                <w:sz w:val="20"/>
                <w:szCs w:val="20"/>
              </w:rPr>
              <w:t>УДК</w:t>
            </w:r>
            <w:r w:rsidRPr="009453E7">
              <w:rPr>
                <w:caps/>
                <w:sz w:val="20"/>
                <w:szCs w:val="20"/>
              </w:rPr>
              <w:t xml:space="preserve"> 663.1 : 663. 252</w:t>
            </w:r>
            <w:bookmarkEnd w:id="0"/>
            <w:bookmarkEnd w:id="1"/>
          </w:p>
          <w:p w:rsidR="00B85B88" w:rsidRPr="000877D8" w:rsidRDefault="00B85B88" w:rsidP="009453E7">
            <w:pPr>
              <w:rPr>
                <w:caps/>
                <w:sz w:val="20"/>
                <w:szCs w:val="20"/>
                <w:lang w:val="en-US"/>
              </w:rPr>
            </w:pPr>
          </w:p>
          <w:p w:rsidR="00B85B88" w:rsidRDefault="00B85B88" w:rsidP="000877D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03.00.00 Биологические науки</w:t>
            </w:r>
          </w:p>
          <w:p w:rsidR="00B85B88" w:rsidRPr="009453E7" w:rsidRDefault="00B85B88" w:rsidP="009453E7">
            <w:pPr>
              <w:rPr>
                <w:sz w:val="20"/>
                <w:szCs w:val="20"/>
              </w:rPr>
            </w:pPr>
          </w:p>
        </w:tc>
        <w:tc>
          <w:tcPr>
            <w:tcW w:w="4587" w:type="dxa"/>
          </w:tcPr>
          <w:p w:rsidR="00B85B88" w:rsidRDefault="00B85B88" w:rsidP="009453E7">
            <w:pPr>
              <w:rPr>
                <w:caps/>
                <w:sz w:val="20"/>
                <w:szCs w:val="20"/>
                <w:lang w:val="en-US"/>
              </w:rPr>
            </w:pPr>
            <w:r w:rsidRPr="009453E7">
              <w:rPr>
                <w:sz w:val="20"/>
                <w:szCs w:val="20"/>
                <w:lang w:val="en-US"/>
              </w:rPr>
              <w:t xml:space="preserve">UDC </w:t>
            </w:r>
            <w:r w:rsidRPr="009453E7">
              <w:rPr>
                <w:caps/>
                <w:sz w:val="20"/>
                <w:szCs w:val="20"/>
              </w:rPr>
              <w:t>663.1 : 663. 252</w:t>
            </w:r>
          </w:p>
          <w:p w:rsidR="00B85B88" w:rsidRDefault="00B85B88" w:rsidP="009453E7">
            <w:pPr>
              <w:rPr>
                <w:caps/>
                <w:sz w:val="20"/>
                <w:szCs w:val="20"/>
                <w:lang w:val="en-US"/>
              </w:rPr>
            </w:pPr>
          </w:p>
          <w:p w:rsidR="00B85B88" w:rsidRPr="000877D8" w:rsidRDefault="00B85B88" w:rsidP="009453E7">
            <w:pPr>
              <w:rPr>
                <w:sz w:val="20"/>
                <w:szCs w:val="20"/>
                <w:lang w:val="en-US"/>
              </w:rPr>
            </w:pPr>
            <w:r>
              <w:rPr>
                <w:rFonts w:eastAsia="TimesNewRoman"/>
                <w:sz w:val="20"/>
                <w:szCs w:val="20"/>
                <w:lang w:val="en-US" w:eastAsia="en-US"/>
              </w:rPr>
              <w:t>Biology</w:t>
            </w:r>
          </w:p>
        </w:tc>
      </w:tr>
      <w:tr w:rsidR="00B85B88" w:rsidRPr="009453E7" w:rsidTr="000877D8">
        <w:trPr>
          <w:trHeight w:val="612"/>
        </w:trPr>
        <w:tc>
          <w:tcPr>
            <w:tcW w:w="4591" w:type="dxa"/>
          </w:tcPr>
          <w:p w:rsidR="00B85B88" w:rsidRPr="000877D8" w:rsidRDefault="00B85B88" w:rsidP="009453E7">
            <w:pPr>
              <w:rPr>
                <w:b/>
                <w:sz w:val="20"/>
                <w:szCs w:val="20"/>
                <w:lang w:eastAsia="en-US"/>
              </w:rPr>
            </w:pPr>
            <w:r w:rsidRPr="009453E7">
              <w:rPr>
                <w:b/>
                <w:sz w:val="20"/>
                <w:szCs w:val="20"/>
                <w:lang w:eastAsia="en-US"/>
              </w:rPr>
              <w:t xml:space="preserve">ВИДОВОЕ МНОГООБРАЗИЕ МИКРОФЛОРЫ НА ЯГОДАХ ВИНОГРАДА </w:t>
            </w:r>
          </w:p>
        </w:tc>
        <w:tc>
          <w:tcPr>
            <w:tcW w:w="4587" w:type="dxa"/>
          </w:tcPr>
          <w:p w:rsidR="00B85B88" w:rsidRPr="009453E7" w:rsidRDefault="00B85B88" w:rsidP="009453E7">
            <w:pPr>
              <w:rPr>
                <w:sz w:val="20"/>
                <w:szCs w:val="20"/>
                <w:lang w:val="en-US"/>
              </w:rPr>
            </w:pPr>
            <w:r w:rsidRPr="000877D8">
              <w:rPr>
                <w:b/>
                <w:sz w:val="20"/>
                <w:szCs w:val="20"/>
                <w:lang w:val="en-US"/>
              </w:rPr>
              <w:t xml:space="preserve">VARIETY OF MICROORGANISMS </w:t>
            </w:r>
            <w:r>
              <w:rPr>
                <w:b/>
                <w:sz w:val="20"/>
                <w:szCs w:val="20"/>
                <w:lang w:val="en-US"/>
              </w:rPr>
              <w:t>GROUPS LIVING ON BERR</w:t>
            </w:r>
            <w:r w:rsidRPr="000877D8">
              <w:rPr>
                <w:b/>
                <w:sz w:val="20"/>
                <w:szCs w:val="20"/>
                <w:lang w:val="en-US"/>
              </w:rPr>
              <w:t>IES OF GRAPES</w:t>
            </w:r>
          </w:p>
        </w:tc>
      </w:tr>
      <w:tr w:rsidR="00B85B88" w:rsidRPr="009453E7" w:rsidTr="009621A0">
        <w:trPr>
          <w:trHeight w:val="741"/>
        </w:trPr>
        <w:tc>
          <w:tcPr>
            <w:tcW w:w="4591" w:type="dxa"/>
          </w:tcPr>
          <w:p w:rsidR="00B85B88" w:rsidRPr="009453E7" w:rsidRDefault="00B85B88" w:rsidP="009453E7">
            <w:pPr>
              <w:autoSpaceDE w:val="0"/>
              <w:autoSpaceDN w:val="0"/>
              <w:adjustRightInd w:val="0"/>
              <w:rPr>
                <w:rFonts w:eastAsia="TimesNewRoman"/>
                <w:sz w:val="20"/>
                <w:szCs w:val="20"/>
                <w:lang w:eastAsia="en-US"/>
              </w:rPr>
            </w:pPr>
            <w:r w:rsidRPr="009453E7">
              <w:rPr>
                <w:rFonts w:eastAsia="TimesNewRoman"/>
                <w:sz w:val="20"/>
                <w:szCs w:val="20"/>
                <w:lang w:eastAsia="en-US"/>
              </w:rPr>
              <w:t>Агеева Наталья Михайловна</w:t>
            </w:r>
          </w:p>
          <w:p w:rsidR="00B85B88" w:rsidRPr="009453E7" w:rsidRDefault="00B85B88" w:rsidP="009453E7">
            <w:pPr>
              <w:autoSpaceDE w:val="0"/>
              <w:autoSpaceDN w:val="0"/>
              <w:adjustRightInd w:val="0"/>
              <w:rPr>
                <w:rFonts w:eastAsia="TimesNewRoman"/>
                <w:sz w:val="20"/>
                <w:szCs w:val="20"/>
                <w:lang w:eastAsia="en-US"/>
              </w:rPr>
            </w:pPr>
            <w:r w:rsidRPr="009453E7">
              <w:rPr>
                <w:rFonts w:eastAsia="TimesNewRoman"/>
                <w:sz w:val="20"/>
                <w:szCs w:val="20"/>
                <w:lang w:eastAsia="en-US"/>
              </w:rPr>
              <w:t>д-р техн. наук, профессор</w:t>
            </w:r>
          </w:p>
          <w:p w:rsidR="00B85B88" w:rsidRPr="009453E7" w:rsidRDefault="00B85B88" w:rsidP="009453E7">
            <w:pPr>
              <w:autoSpaceDE w:val="0"/>
              <w:autoSpaceDN w:val="0"/>
              <w:adjustRightInd w:val="0"/>
              <w:rPr>
                <w:rFonts w:eastAsia="TimesNewRoman"/>
                <w:sz w:val="20"/>
                <w:szCs w:val="20"/>
                <w:lang w:eastAsia="en-US"/>
              </w:rPr>
            </w:pPr>
            <w:r w:rsidRPr="009453E7">
              <w:rPr>
                <w:rFonts w:eastAsia="TimesNewRoman"/>
                <w:sz w:val="20"/>
                <w:szCs w:val="20"/>
                <w:lang w:eastAsia="en-US"/>
              </w:rPr>
              <w:t>главный научный сотрудник</w:t>
            </w:r>
            <w:r w:rsidRPr="00077D07">
              <w:rPr>
                <w:rFonts w:eastAsia="TimesNewRoman"/>
                <w:sz w:val="20"/>
                <w:szCs w:val="20"/>
                <w:lang w:eastAsia="en-US"/>
              </w:rPr>
              <w:t xml:space="preserve"> </w:t>
            </w:r>
            <w:r w:rsidRPr="009453E7">
              <w:rPr>
                <w:rFonts w:eastAsia="TimesNewRoman"/>
                <w:sz w:val="20"/>
                <w:szCs w:val="20"/>
                <w:lang w:eastAsia="en-US"/>
              </w:rPr>
              <w:t>НЦ «Виноделие»</w:t>
            </w:r>
          </w:p>
          <w:p w:rsidR="00B85B88" w:rsidRPr="009453E7" w:rsidRDefault="00B85B88" w:rsidP="009453E7">
            <w:pPr>
              <w:rPr>
                <w:rFonts w:eastAsia="TimesNewRoman"/>
                <w:i/>
                <w:iCs/>
                <w:sz w:val="20"/>
                <w:szCs w:val="20"/>
                <w:lang w:val="en-US" w:eastAsia="en-US"/>
              </w:rPr>
            </w:pPr>
            <w:r w:rsidRPr="009453E7">
              <w:rPr>
                <w:rFonts w:eastAsia="TimesNewRoman"/>
                <w:sz w:val="20"/>
                <w:szCs w:val="20"/>
                <w:lang w:eastAsia="en-US"/>
              </w:rPr>
              <w:t>е</w:t>
            </w:r>
            <w:r w:rsidRPr="009453E7">
              <w:rPr>
                <w:rFonts w:eastAsia="TimesNewRoman"/>
                <w:sz w:val="20"/>
                <w:szCs w:val="20"/>
                <w:lang w:val="en-US" w:eastAsia="en-US"/>
              </w:rPr>
              <w:t xml:space="preserve">-mail: </w:t>
            </w:r>
            <w:hyperlink r:id="rId7" w:history="1">
              <w:r w:rsidRPr="009453E7">
                <w:rPr>
                  <w:rStyle w:val="Hyperlink"/>
                  <w:rFonts w:eastAsia="TimesNewRoman"/>
                  <w:i/>
                  <w:iCs/>
                  <w:sz w:val="20"/>
                  <w:szCs w:val="20"/>
                  <w:lang w:val="en-US" w:eastAsia="en-US"/>
                </w:rPr>
                <w:t>ageyeva@inbox.ru</w:t>
              </w:r>
            </w:hyperlink>
          </w:p>
          <w:p w:rsidR="00B85B88" w:rsidRPr="009453E7" w:rsidRDefault="00B85B88" w:rsidP="009453E7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4587" w:type="dxa"/>
          </w:tcPr>
          <w:p w:rsidR="00B85B88" w:rsidRPr="00077D07" w:rsidRDefault="00B85B88" w:rsidP="009453E7">
            <w:pPr>
              <w:autoSpaceDE w:val="0"/>
              <w:autoSpaceDN w:val="0"/>
              <w:adjustRightInd w:val="0"/>
              <w:rPr>
                <w:sz w:val="20"/>
                <w:szCs w:val="20"/>
                <w:lang w:val="en-US" w:eastAsia="en-US"/>
              </w:rPr>
            </w:pPr>
            <w:r w:rsidRPr="009453E7">
              <w:rPr>
                <w:sz w:val="20"/>
                <w:szCs w:val="20"/>
                <w:lang w:val="en-US" w:eastAsia="en-US"/>
              </w:rPr>
              <w:t>Ageeva Natalia</w:t>
            </w:r>
            <w:r w:rsidRPr="00077D07">
              <w:rPr>
                <w:sz w:val="20"/>
                <w:szCs w:val="20"/>
                <w:lang w:val="en-US" w:eastAsia="en-US"/>
              </w:rPr>
              <w:t xml:space="preserve"> </w:t>
            </w:r>
            <w:r>
              <w:rPr>
                <w:sz w:val="20"/>
                <w:szCs w:val="20"/>
                <w:lang w:val="en-US" w:eastAsia="en-US"/>
              </w:rPr>
              <w:t>Mikhailovna</w:t>
            </w:r>
          </w:p>
          <w:p w:rsidR="00B85B88" w:rsidRPr="009453E7" w:rsidRDefault="00B85B88" w:rsidP="009453E7">
            <w:pPr>
              <w:autoSpaceDE w:val="0"/>
              <w:autoSpaceDN w:val="0"/>
              <w:adjustRightInd w:val="0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  <w:lang w:val="en-US" w:eastAsia="en-US"/>
              </w:rPr>
              <w:t>Dr.</w:t>
            </w:r>
            <w:r w:rsidRPr="009453E7">
              <w:rPr>
                <w:sz w:val="20"/>
                <w:szCs w:val="20"/>
                <w:lang w:val="en-US" w:eastAsia="en-US"/>
              </w:rPr>
              <w:t xml:space="preserve">Sci.Tech., </w:t>
            </w:r>
            <w:r>
              <w:rPr>
                <w:sz w:val="20"/>
                <w:szCs w:val="20"/>
                <w:lang w:val="en-US" w:eastAsia="en-US"/>
              </w:rPr>
              <w:t>p</w:t>
            </w:r>
            <w:r w:rsidRPr="009453E7">
              <w:rPr>
                <w:sz w:val="20"/>
                <w:szCs w:val="20"/>
                <w:lang w:val="en-US" w:eastAsia="en-US"/>
              </w:rPr>
              <w:t>rofessor</w:t>
            </w:r>
            <w:r>
              <w:rPr>
                <w:sz w:val="20"/>
                <w:szCs w:val="20"/>
                <w:lang w:val="en-US" w:eastAsia="en-US"/>
              </w:rPr>
              <w:t xml:space="preserve">, </w:t>
            </w:r>
            <w:r w:rsidRPr="009453E7">
              <w:rPr>
                <w:rFonts w:eastAsia="TimesNewRoman"/>
                <w:sz w:val="20"/>
                <w:szCs w:val="20"/>
                <w:lang w:eastAsia="en-US"/>
              </w:rPr>
              <w:t>С</w:t>
            </w:r>
            <w:r w:rsidRPr="009453E7">
              <w:rPr>
                <w:sz w:val="20"/>
                <w:szCs w:val="20"/>
                <w:lang w:val="en-US" w:eastAsia="en-US"/>
              </w:rPr>
              <w:t>hief Research Associate</w:t>
            </w:r>
          </w:p>
          <w:p w:rsidR="00B85B88" w:rsidRPr="009453E7" w:rsidRDefault="00B85B88" w:rsidP="009453E7">
            <w:pPr>
              <w:autoSpaceDE w:val="0"/>
              <w:autoSpaceDN w:val="0"/>
              <w:adjustRightInd w:val="0"/>
              <w:rPr>
                <w:sz w:val="20"/>
                <w:szCs w:val="20"/>
                <w:lang w:val="en-US" w:eastAsia="en-US"/>
              </w:rPr>
            </w:pPr>
            <w:r w:rsidRPr="009453E7">
              <w:rPr>
                <w:sz w:val="20"/>
                <w:szCs w:val="20"/>
                <w:lang w:val="en-US" w:eastAsia="en-US"/>
              </w:rPr>
              <w:t>of SC "Wine-making"</w:t>
            </w:r>
          </w:p>
          <w:p w:rsidR="00B85B88" w:rsidRPr="009453E7" w:rsidRDefault="00B85B88" w:rsidP="009453E7">
            <w:pPr>
              <w:rPr>
                <w:i/>
                <w:sz w:val="20"/>
                <w:szCs w:val="20"/>
                <w:lang w:val="en-US"/>
              </w:rPr>
            </w:pPr>
            <w:r w:rsidRPr="009453E7">
              <w:rPr>
                <w:rFonts w:eastAsia="TimesNewRoman"/>
                <w:sz w:val="20"/>
                <w:szCs w:val="20"/>
                <w:lang w:eastAsia="en-US"/>
              </w:rPr>
              <w:t>е</w:t>
            </w:r>
            <w:r w:rsidRPr="009453E7">
              <w:rPr>
                <w:sz w:val="20"/>
                <w:szCs w:val="20"/>
                <w:lang w:val="en-US" w:eastAsia="en-US"/>
              </w:rPr>
              <w:t xml:space="preserve">-mail: </w:t>
            </w:r>
            <w:r w:rsidRPr="009453E7">
              <w:rPr>
                <w:i/>
                <w:iCs/>
                <w:sz w:val="20"/>
                <w:szCs w:val="20"/>
                <w:lang w:val="en-US" w:eastAsia="en-US"/>
              </w:rPr>
              <w:t>ageyeva@inbox.ru</w:t>
            </w:r>
          </w:p>
        </w:tc>
      </w:tr>
      <w:tr w:rsidR="00B85B88" w:rsidRPr="009453E7" w:rsidTr="009621A0">
        <w:trPr>
          <w:trHeight w:val="741"/>
        </w:trPr>
        <w:tc>
          <w:tcPr>
            <w:tcW w:w="4591" w:type="dxa"/>
          </w:tcPr>
          <w:p w:rsidR="00B85B88" w:rsidRPr="009453E7" w:rsidRDefault="00B85B88" w:rsidP="009453E7">
            <w:pPr>
              <w:autoSpaceDE w:val="0"/>
              <w:autoSpaceDN w:val="0"/>
              <w:adjustRightInd w:val="0"/>
              <w:rPr>
                <w:rFonts w:eastAsia="TimesNewRoman"/>
                <w:sz w:val="20"/>
                <w:szCs w:val="20"/>
                <w:lang w:eastAsia="en-US"/>
              </w:rPr>
            </w:pPr>
            <w:r w:rsidRPr="009453E7">
              <w:rPr>
                <w:rFonts w:eastAsia="TimesNewRoman"/>
                <w:sz w:val="20"/>
                <w:szCs w:val="20"/>
                <w:lang w:eastAsia="en-US"/>
              </w:rPr>
              <w:t>Супрун Иван Иванович</w:t>
            </w:r>
          </w:p>
          <w:p w:rsidR="00B85B88" w:rsidRPr="009453E7" w:rsidRDefault="00B85B88" w:rsidP="009453E7">
            <w:pPr>
              <w:autoSpaceDE w:val="0"/>
              <w:autoSpaceDN w:val="0"/>
              <w:adjustRightInd w:val="0"/>
              <w:rPr>
                <w:rFonts w:eastAsia="TimesNewRoman"/>
                <w:sz w:val="20"/>
                <w:szCs w:val="20"/>
                <w:lang w:eastAsia="en-US"/>
              </w:rPr>
            </w:pPr>
            <w:r w:rsidRPr="009453E7">
              <w:rPr>
                <w:rFonts w:eastAsia="TimesNewRoman"/>
                <w:sz w:val="20"/>
                <w:szCs w:val="20"/>
                <w:lang w:eastAsia="en-US"/>
              </w:rPr>
              <w:t>канд. биол. наук, за</w:t>
            </w:r>
            <w:bookmarkStart w:id="2" w:name="_GoBack"/>
            <w:bookmarkEnd w:id="2"/>
            <w:r w:rsidRPr="009453E7">
              <w:rPr>
                <w:rFonts w:eastAsia="TimesNewRoman"/>
                <w:sz w:val="20"/>
                <w:szCs w:val="20"/>
                <w:lang w:eastAsia="en-US"/>
              </w:rPr>
              <w:t>в. лабораторией генетики и микробиологии</w:t>
            </w:r>
          </w:p>
          <w:p w:rsidR="00B85B88" w:rsidRPr="000877D8" w:rsidRDefault="00B85B88" w:rsidP="009453E7">
            <w:pPr>
              <w:autoSpaceDE w:val="0"/>
              <w:autoSpaceDN w:val="0"/>
              <w:adjustRightInd w:val="0"/>
              <w:rPr>
                <w:rFonts w:eastAsia="TimesNewRoman"/>
                <w:sz w:val="20"/>
                <w:szCs w:val="20"/>
                <w:lang w:val="en-US" w:eastAsia="en-US"/>
              </w:rPr>
            </w:pPr>
          </w:p>
        </w:tc>
        <w:tc>
          <w:tcPr>
            <w:tcW w:w="4587" w:type="dxa"/>
          </w:tcPr>
          <w:p w:rsidR="00B85B88" w:rsidRPr="009453E7" w:rsidRDefault="00B85B88" w:rsidP="009453E7">
            <w:pPr>
              <w:autoSpaceDE w:val="0"/>
              <w:autoSpaceDN w:val="0"/>
              <w:adjustRightInd w:val="0"/>
              <w:rPr>
                <w:sz w:val="20"/>
                <w:szCs w:val="20"/>
                <w:lang w:val="en-US" w:eastAsia="en-US"/>
              </w:rPr>
            </w:pPr>
            <w:r w:rsidRPr="009453E7">
              <w:rPr>
                <w:sz w:val="20"/>
                <w:szCs w:val="20"/>
                <w:lang w:val="en-US" w:eastAsia="en-US"/>
              </w:rPr>
              <w:t xml:space="preserve">Suprun Ivan </w:t>
            </w:r>
            <w:r>
              <w:rPr>
                <w:sz w:val="20"/>
                <w:szCs w:val="20"/>
                <w:lang w:val="en-US" w:eastAsia="en-US"/>
              </w:rPr>
              <w:t>Ivanovich</w:t>
            </w:r>
          </w:p>
          <w:p w:rsidR="00B85B88" w:rsidRPr="009453E7" w:rsidRDefault="00B85B88" w:rsidP="009453E7">
            <w:pPr>
              <w:autoSpaceDE w:val="0"/>
              <w:autoSpaceDN w:val="0"/>
              <w:adjustRightInd w:val="0"/>
              <w:rPr>
                <w:sz w:val="20"/>
                <w:szCs w:val="20"/>
                <w:lang w:val="en-US" w:eastAsia="en-US"/>
              </w:rPr>
            </w:pPr>
            <w:r w:rsidRPr="009453E7">
              <w:rPr>
                <w:sz w:val="20"/>
                <w:szCs w:val="20"/>
                <w:lang w:val="en-US" w:eastAsia="en-US"/>
              </w:rPr>
              <w:t>Cand. Biol. Sci.</w:t>
            </w:r>
            <w:r>
              <w:rPr>
                <w:sz w:val="20"/>
                <w:szCs w:val="20"/>
                <w:lang w:val="en-US" w:eastAsia="en-US"/>
              </w:rPr>
              <w:t xml:space="preserve">, </w:t>
            </w:r>
            <w:r w:rsidRPr="009453E7">
              <w:rPr>
                <w:sz w:val="20"/>
                <w:szCs w:val="20"/>
                <w:lang w:val="en-US" w:eastAsia="en-US"/>
              </w:rPr>
              <w:t>Head of Laboratory of Genetics and Microbioilogy</w:t>
            </w:r>
          </w:p>
        </w:tc>
      </w:tr>
      <w:tr w:rsidR="00B85B88" w:rsidRPr="000877D8" w:rsidTr="00C95111">
        <w:trPr>
          <w:trHeight w:val="475"/>
        </w:trPr>
        <w:tc>
          <w:tcPr>
            <w:tcW w:w="4591" w:type="dxa"/>
          </w:tcPr>
          <w:p w:rsidR="00B85B88" w:rsidRPr="009453E7" w:rsidRDefault="00B85B88" w:rsidP="009453E7">
            <w:pPr>
              <w:autoSpaceDE w:val="0"/>
              <w:autoSpaceDN w:val="0"/>
              <w:adjustRightInd w:val="0"/>
              <w:rPr>
                <w:rFonts w:eastAsia="TimesNewRoman"/>
                <w:sz w:val="20"/>
                <w:szCs w:val="20"/>
                <w:lang w:eastAsia="en-US"/>
              </w:rPr>
            </w:pPr>
            <w:r>
              <w:rPr>
                <w:rFonts w:eastAsia="TimesNewRoman"/>
                <w:sz w:val="20"/>
                <w:szCs w:val="20"/>
                <w:lang w:eastAsia="en-US"/>
              </w:rPr>
              <w:t>Прах Антон Владимирович</w:t>
            </w:r>
          </w:p>
          <w:p w:rsidR="00B85B88" w:rsidRPr="009453E7" w:rsidRDefault="00B85B88" w:rsidP="009453E7">
            <w:pPr>
              <w:autoSpaceDE w:val="0"/>
              <w:autoSpaceDN w:val="0"/>
              <w:adjustRightInd w:val="0"/>
              <w:rPr>
                <w:rFonts w:eastAsia="TimesNewRoman"/>
                <w:sz w:val="20"/>
                <w:szCs w:val="20"/>
                <w:lang w:eastAsia="en-US"/>
              </w:rPr>
            </w:pPr>
            <w:r w:rsidRPr="009453E7">
              <w:rPr>
                <w:rFonts w:eastAsia="TimesNewRoman"/>
                <w:sz w:val="20"/>
                <w:szCs w:val="20"/>
                <w:lang w:eastAsia="en-US"/>
              </w:rPr>
              <w:t>старший научный сотрудник НЦ «Виноделие»</w:t>
            </w:r>
          </w:p>
        </w:tc>
        <w:tc>
          <w:tcPr>
            <w:tcW w:w="4587" w:type="dxa"/>
          </w:tcPr>
          <w:p w:rsidR="00B85B88" w:rsidRDefault="00B85B88" w:rsidP="009453E7">
            <w:pPr>
              <w:autoSpaceDE w:val="0"/>
              <w:autoSpaceDN w:val="0"/>
              <w:adjustRightInd w:val="0"/>
              <w:rPr>
                <w:sz w:val="20"/>
                <w:szCs w:val="20"/>
                <w:lang w:val="en-US" w:eastAsia="en-US"/>
              </w:rPr>
            </w:pPr>
            <w:r w:rsidRPr="009453E7">
              <w:rPr>
                <w:sz w:val="20"/>
                <w:szCs w:val="20"/>
                <w:lang w:val="en-US" w:eastAsia="en-US"/>
              </w:rPr>
              <w:t>Pra</w:t>
            </w:r>
            <w:r>
              <w:rPr>
                <w:sz w:val="20"/>
                <w:szCs w:val="20"/>
                <w:lang w:val="en-US" w:eastAsia="en-US"/>
              </w:rPr>
              <w:t>k</w:t>
            </w:r>
            <w:r w:rsidRPr="009453E7">
              <w:rPr>
                <w:sz w:val="20"/>
                <w:szCs w:val="20"/>
                <w:lang w:val="en-US" w:eastAsia="en-US"/>
              </w:rPr>
              <w:t>h Anton</w:t>
            </w:r>
            <w:r>
              <w:rPr>
                <w:sz w:val="20"/>
                <w:szCs w:val="20"/>
                <w:lang w:val="en-US" w:eastAsia="en-US"/>
              </w:rPr>
              <w:t xml:space="preserve"> Vladimirovich</w:t>
            </w:r>
          </w:p>
          <w:p w:rsidR="00B85B88" w:rsidRPr="000877D8" w:rsidRDefault="00B85B88" w:rsidP="009453E7">
            <w:pPr>
              <w:autoSpaceDE w:val="0"/>
              <w:autoSpaceDN w:val="0"/>
              <w:adjustRightInd w:val="0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  <w:lang w:val="en-US" w:eastAsia="en-US"/>
              </w:rPr>
              <w:t>senior</w:t>
            </w:r>
            <w:r w:rsidRPr="009453E7">
              <w:rPr>
                <w:sz w:val="20"/>
                <w:szCs w:val="20"/>
                <w:lang w:val="en-US" w:eastAsia="en-US"/>
              </w:rPr>
              <w:t xml:space="preserve"> Research Associate</w:t>
            </w:r>
            <w:r>
              <w:rPr>
                <w:sz w:val="20"/>
                <w:szCs w:val="20"/>
                <w:lang w:val="en-US" w:eastAsia="en-US"/>
              </w:rPr>
              <w:t xml:space="preserve"> </w:t>
            </w:r>
            <w:r w:rsidRPr="009453E7">
              <w:rPr>
                <w:sz w:val="20"/>
                <w:szCs w:val="20"/>
                <w:lang w:val="en-US" w:eastAsia="en-US"/>
              </w:rPr>
              <w:t>of SC "Wine-making"</w:t>
            </w:r>
          </w:p>
        </w:tc>
      </w:tr>
      <w:tr w:rsidR="00B85B88" w:rsidRPr="009453E7" w:rsidTr="000877D8">
        <w:trPr>
          <w:trHeight w:val="1239"/>
        </w:trPr>
        <w:tc>
          <w:tcPr>
            <w:tcW w:w="4591" w:type="dxa"/>
          </w:tcPr>
          <w:p w:rsidR="00B85B88" w:rsidRPr="009453E7" w:rsidRDefault="00B85B88" w:rsidP="009453E7">
            <w:pPr>
              <w:autoSpaceDE w:val="0"/>
              <w:autoSpaceDN w:val="0"/>
              <w:adjustRightInd w:val="0"/>
              <w:rPr>
                <w:i/>
                <w:iCs/>
                <w:sz w:val="20"/>
                <w:szCs w:val="20"/>
                <w:lang w:eastAsia="en-US"/>
              </w:rPr>
            </w:pPr>
            <w:r w:rsidRPr="009453E7">
              <w:rPr>
                <w:i/>
                <w:iCs/>
                <w:sz w:val="20"/>
                <w:szCs w:val="20"/>
                <w:lang w:eastAsia="en-US"/>
              </w:rPr>
              <w:t>Федеральное государственное бюджетное</w:t>
            </w:r>
          </w:p>
          <w:p w:rsidR="00B85B88" w:rsidRPr="009453E7" w:rsidRDefault="00B85B88" w:rsidP="009453E7">
            <w:pPr>
              <w:autoSpaceDE w:val="0"/>
              <w:autoSpaceDN w:val="0"/>
              <w:adjustRightInd w:val="0"/>
              <w:rPr>
                <w:i/>
                <w:iCs/>
                <w:sz w:val="20"/>
                <w:szCs w:val="20"/>
                <w:lang w:eastAsia="en-US"/>
              </w:rPr>
            </w:pPr>
            <w:r w:rsidRPr="009453E7">
              <w:rPr>
                <w:i/>
                <w:iCs/>
                <w:sz w:val="20"/>
                <w:szCs w:val="20"/>
                <w:lang w:eastAsia="en-US"/>
              </w:rPr>
              <w:t>научное учреждение «Северо-Кавказский</w:t>
            </w:r>
          </w:p>
          <w:p w:rsidR="00B85B88" w:rsidRPr="009453E7" w:rsidRDefault="00B85B88" w:rsidP="009453E7">
            <w:pPr>
              <w:autoSpaceDE w:val="0"/>
              <w:autoSpaceDN w:val="0"/>
              <w:adjustRightInd w:val="0"/>
              <w:rPr>
                <w:i/>
                <w:iCs/>
                <w:sz w:val="20"/>
                <w:szCs w:val="20"/>
                <w:lang w:eastAsia="en-US"/>
              </w:rPr>
            </w:pPr>
            <w:r w:rsidRPr="009453E7">
              <w:rPr>
                <w:i/>
                <w:iCs/>
                <w:sz w:val="20"/>
                <w:szCs w:val="20"/>
                <w:lang w:eastAsia="en-US"/>
              </w:rPr>
              <w:t>зональный научно-исследовательский</w:t>
            </w:r>
          </w:p>
          <w:p w:rsidR="00B85B88" w:rsidRPr="009453E7" w:rsidRDefault="00B85B88" w:rsidP="009453E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453E7">
              <w:rPr>
                <w:i/>
                <w:iCs/>
                <w:sz w:val="20"/>
                <w:szCs w:val="20"/>
                <w:lang w:eastAsia="en-US"/>
              </w:rPr>
              <w:t>институт садоводства и виноградарства», Краснодар, Россия</w:t>
            </w:r>
          </w:p>
        </w:tc>
        <w:tc>
          <w:tcPr>
            <w:tcW w:w="4587" w:type="dxa"/>
          </w:tcPr>
          <w:p w:rsidR="00B85B88" w:rsidRPr="009453E7" w:rsidRDefault="00B85B88" w:rsidP="009453E7">
            <w:pPr>
              <w:autoSpaceDE w:val="0"/>
              <w:autoSpaceDN w:val="0"/>
              <w:adjustRightInd w:val="0"/>
              <w:rPr>
                <w:i/>
                <w:iCs/>
                <w:sz w:val="20"/>
                <w:szCs w:val="20"/>
                <w:lang w:val="en-US" w:eastAsia="en-US"/>
              </w:rPr>
            </w:pPr>
            <w:smartTag w:uri="urn:schemas-microsoft-com:office:smarttags" w:element="place">
              <w:smartTag w:uri="urn:schemas-microsoft-com:office:smarttags" w:element="PlaceName">
                <w:r w:rsidRPr="009453E7">
                  <w:rPr>
                    <w:i/>
                    <w:iCs/>
                    <w:sz w:val="20"/>
                    <w:szCs w:val="20"/>
                    <w:lang w:val="en-US" w:eastAsia="en-US"/>
                  </w:rPr>
                  <w:t>Federal</w:t>
                </w:r>
              </w:smartTag>
              <w:r w:rsidRPr="009453E7">
                <w:rPr>
                  <w:i/>
                  <w:iCs/>
                  <w:sz w:val="20"/>
                  <w:szCs w:val="20"/>
                  <w:lang w:val="en-US" w:eastAsia="en-US"/>
                </w:rPr>
                <w:t xml:space="preserve"> </w:t>
              </w:r>
              <w:smartTag w:uri="urn:schemas-microsoft-com:office:smarttags" w:element="PlaceType">
                <w:r w:rsidRPr="009453E7">
                  <w:rPr>
                    <w:i/>
                    <w:iCs/>
                    <w:sz w:val="20"/>
                    <w:szCs w:val="20"/>
                    <w:lang w:val="en-US" w:eastAsia="en-US"/>
                  </w:rPr>
                  <w:t>State</w:t>
                </w:r>
              </w:smartTag>
            </w:smartTag>
            <w:r w:rsidRPr="009453E7">
              <w:rPr>
                <w:i/>
                <w:iCs/>
                <w:sz w:val="20"/>
                <w:szCs w:val="20"/>
                <w:lang w:val="en-US" w:eastAsia="en-US"/>
              </w:rPr>
              <w:t xml:space="preserve"> Budget Scientific</w:t>
            </w:r>
          </w:p>
          <w:p w:rsidR="00B85B88" w:rsidRPr="009453E7" w:rsidRDefault="00B85B88" w:rsidP="009453E7">
            <w:pPr>
              <w:autoSpaceDE w:val="0"/>
              <w:autoSpaceDN w:val="0"/>
              <w:adjustRightInd w:val="0"/>
              <w:rPr>
                <w:i/>
                <w:iCs/>
                <w:sz w:val="20"/>
                <w:szCs w:val="20"/>
                <w:lang w:val="en-US" w:eastAsia="en-US"/>
              </w:rPr>
            </w:pPr>
            <w:r w:rsidRPr="009453E7">
              <w:rPr>
                <w:i/>
                <w:iCs/>
                <w:sz w:val="20"/>
                <w:szCs w:val="20"/>
                <w:lang w:eastAsia="en-US"/>
              </w:rPr>
              <w:t>О</w:t>
            </w:r>
            <w:r w:rsidRPr="009453E7">
              <w:rPr>
                <w:i/>
                <w:iCs/>
                <w:sz w:val="20"/>
                <w:szCs w:val="20"/>
                <w:lang w:val="en-US" w:eastAsia="en-US"/>
              </w:rPr>
              <w:t>rganization “North Caucasian</w:t>
            </w:r>
          </w:p>
          <w:p w:rsidR="00B85B88" w:rsidRPr="009453E7" w:rsidRDefault="00B85B88" w:rsidP="009453E7">
            <w:pPr>
              <w:autoSpaceDE w:val="0"/>
              <w:autoSpaceDN w:val="0"/>
              <w:adjustRightInd w:val="0"/>
              <w:rPr>
                <w:i/>
                <w:iCs/>
                <w:sz w:val="20"/>
                <w:szCs w:val="20"/>
                <w:lang w:val="en-US" w:eastAsia="en-US"/>
              </w:rPr>
            </w:pPr>
            <w:r w:rsidRPr="009453E7">
              <w:rPr>
                <w:i/>
                <w:iCs/>
                <w:sz w:val="20"/>
                <w:szCs w:val="20"/>
                <w:lang w:val="en-US" w:eastAsia="en-US"/>
              </w:rPr>
              <w:t>Regional Research Institute</w:t>
            </w:r>
          </w:p>
          <w:p w:rsidR="00B85B88" w:rsidRPr="009453E7" w:rsidRDefault="00B85B88" w:rsidP="009453E7">
            <w:pPr>
              <w:autoSpaceDE w:val="0"/>
              <w:autoSpaceDN w:val="0"/>
              <w:adjustRightInd w:val="0"/>
              <w:rPr>
                <w:i/>
                <w:iCs/>
                <w:sz w:val="20"/>
                <w:szCs w:val="20"/>
                <w:lang w:val="en-US" w:eastAsia="en-US"/>
              </w:rPr>
            </w:pPr>
            <w:r w:rsidRPr="009453E7">
              <w:rPr>
                <w:i/>
                <w:iCs/>
                <w:sz w:val="20"/>
                <w:szCs w:val="20"/>
                <w:lang w:val="en-US" w:eastAsia="en-US"/>
              </w:rPr>
              <w:t>of Horticulture and Viticulture”,</w:t>
            </w:r>
          </w:p>
          <w:p w:rsidR="00B85B88" w:rsidRPr="009453E7" w:rsidRDefault="00B85B88" w:rsidP="009453E7">
            <w:pPr>
              <w:rPr>
                <w:sz w:val="20"/>
                <w:szCs w:val="20"/>
                <w:lang w:val="en-US"/>
              </w:rPr>
            </w:pPr>
            <w:r w:rsidRPr="009453E7">
              <w:rPr>
                <w:i/>
                <w:iCs/>
                <w:sz w:val="20"/>
                <w:szCs w:val="20"/>
                <w:lang w:eastAsia="en-US"/>
              </w:rPr>
              <w:t>Krasnodar, Russia</w:t>
            </w:r>
          </w:p>
        </w:tc>
      </w:tr>
      <w:tr w:rsidR="00B85B88" w:rsidRPr="009453E7" w:rsidTr="009621A0">
        <w:tc>
          <w:tcPr>
            <w:tcW w:w="4591" w:type="dxa"/>
          </w:tcPr>
          <w:p w:rsidR="00B85B88" w:rsidRPr="009453E7" w:rsidRDefault="00B85B88" w:rsidP="009453E7">
            <w:pPr>
              <w:pStyle w:val="Default"/>
              <w:rPr>
                <w:sz w:val="20"/>
                <w:szCs w:val="20"/>
              </w:rPr>
            </w:pPr>
            <w:bookmarkStart w:id="3" w:name="OLE_LINK232"/>
            <w:bookmarkStart w:id="4" w:name="OLE_LINK233"/>
            <w:r w:rsidRPr="009453E7">
              <w:rPr>
                <w:sz w:val="20"/>
                <w:szCs w:val="20"/>
              </w:rPr>
              <w:t>Во многих винодельческих странах на ягодах винограда  идентифицировано большое разнообразие микроорганизмов. Это дрожжи различных семейств, видов и родов, бактерии, плесневые грибы. В статье предст</w:t>
            </w:r>
            <w:r>
              <w:rPr>
                <w:sz w:val="20"/>
                <w:szCs w:val="20"/>
              </w:rPr>
              <w:t xml:space="preserve">авлены результаты исследования </w:t>
            </w:r>
            <w:r w:rsidRPr="009453E7">
              <w:rPr>
                <w:sz w:val="20"/>
                <w:szCs w:val="20"/>
              </w:rPr>
              <w:t>вид</w:t>
            </w:r>
            <w:r>
              <w:rPr>
                <w:sz w:val="20"/>
                <w:szCs w:val="20"/>
              </w:rPr>
              <w:t xml:space="preserve">ового состава микрофлоры ягод </w:t>
            </w:r>
            <w:r w:rsidRPr="009453E7">
              <w:rPr>
                <w:sz w:val="20"/>
                <w:szCs w:val="20"/>
              </w:rPr>
              <w:t>белых и красных сортов винограда, произрастающего в различных хозяйствах Краснодарск</w:t>
            </w:r>
            <w:r>
              <w:rPr>
                <w:sz w:val="20"/>
                <w:szCs w:val="20"/>
              </w:rPr>
              <w:t xml:space="preserve">ого края и Республике Абхазия. </w:t>
            </w:r>
            <w:r w:rsidRPr="009453E7">
              <w:rPr>
                <w:sz w:val="20"/>
                <w:szCs w:val="20"/>
              </w:rPr>
              <w:t xml:space="preserve">Для выявления всего спектра дрожжей проводили посевы на элективные среды. </w:t>
            </w:r>
            <w:r>
              <w:rPr>
                <w:sz w:val="20"/>
                <w:szCs w:val="20"/>
              </w:rPr>
              <w:t>Выросшие колонии после предвари</w:t>
            </w:r>
            <w:r w:rsidRPr="009453E7">
              <w:rPr>
                <w:sz w:val="20"/>
                <w:szCs w:val="20"/>
              </w:rPr>
              <w:t>тельного микроскопирования выделяли в культуры и подвергали тестированию по куль</w:t>
            </w:r>
            <w:r>
              <w:rPr>
                <w:sz w:val="20"/>
                <w:szCs w:val="20"/>
              </w:rPr>
              <w:t>турально-морфологическим призна</w:t>
            </w:r>
            <w:r w:rsidRPr="009453E7">
              <w:rPr>
                <w:sz w:val="20"/>
                <w:szCs w:val="20"/>
              </w:rPr>
              <w:t xml:space="preserve">кам, руководствуясь определителями и пособиями. Установлено видовое разнообразие микрофлоры на поверхности ягод винограда  всех исследованных сортов, независимо от места их произрастания. Полученные данные показали, что группа дрожжей, постоянно присутствующая в комплексе эпифитных микроорганизмов винограда- Saccharomyces, Pichia, Hansenula, Hanseniаspora была характерна для всех сортов винограда во всех исследованных регионах. Показана гетерогенность таксонометрического состава микрофлоры. Превалировали дрожжи семейства </w:t>
            </w:r>
            <w:r w:rsidRPr="009453E7">
              <w:rPr>
                <w:sz w:val="20"/>
                <w:szCs w:val="20"/>
                <w:lang w:val="en-US"/>
              </w:rPr>
              <w:t>Saccharomycetaceae</w:t>
            </w:r>
            <w:r w:rsidRPr="009453E7">
              <w:rPr>
                <w:sz w:val="20"/>
                <w:szCs w:val="20"/>
              </w:rPr>
              <w:t xml:space="preserve">, вид </w:t>
            </w:r>
            <w:r w:rsidRPr="009453E7">
              <w:rPr>
                <w:sz w:val="20"/>
                <w:szCs w:val="20"/>
                <w:lang w:val="en-US"/>
              </w:rPr>
              <w:t>Saccharomyces</w:t>
            </w:r>
            <w:r w:rsidRPr="009453E7">
              <w:rPr>
                <w:sz w:val="20"/>
                <w:szCs w:val="20"/>
              </w:rPr>
              <w:t xml:space="preserve"> </w:t>
            </w:r>
            <w:r w:rsidRPr="009453E7">
              <w:rPr>
                <w:sz w:val="20"/>
                <w:szCs w:val="20"/>
                <w:lang w:val="en-US"/>
              </w:rPr>
              <w:t>vini</w:t>
            </w:r>
            <w:r w:rsidRPr="009453E7">
              <w:rPr>
                <w:sz w:val="20"/>
                <w:szCs w:val="20"/>
              </w:rPr>
              <w:t xml:space="preserve">. Количество дрожжей </w:t>
            </w:r>
            <w:r w:rsidRPr="009453E7">
              <w:rPr>
                <w:sz w:val="20"/>
                <w:szCs w:val="20"/>
                <w:lang w:val="en-US"/>
              </w:rPr>
              <w:t>Saccharomyces</w:t>
            </w:r>
            <w:r w:rsidRPr="009453E7">
              <w:rPr>
                <w:sz w:val="20"/>
                <w:szCs w:val="20"/>
              </w:rPr>
              <w:t xml:space="preserve"> </w:t>
            </w:r>
            <w:r w:rsidRPr="009453E7">
              <w:rPr>
                <w:sz w:val="20"/>
                <w:szCs w:val="20"/>
                <w:lang w:val="en-US"/>
              </w:rPr>
              <w:t>vini</w:t>
            </w:r>
            <w:r w:rsidRPr="009453E7">
              <w:rPr>
                <w:sz w:val="20"/>
                <w:szCs w:val="20"/>
              </w:rPr>
              <w:t xml:space="preserve"> уменьшается в ряду Мысхако &gt; Кавказ &gt; Фанагория, что в целом согласуется с климатическими условиями.</w:t>
            </w:r>
            <w:r w:rsidRPr="00164814">
              <w:rPr>
                <w:sz w:val="20"/>
                <w:szCs w:val="20"/>
              </w:rPr>
              <w:t xml:space="preserve"> </w:t>
            </w:r>
            <w:r w:rsidRPr="009453E7">
              <w:rPr>
                <w:sz w:val="20"/>
                <w:szCs w:val="20"/>
              </w:rPr>
              <w:t xml:space="preserve">Только на сорте винограда Пино нуар идентифицированы дрожжи </w:t>
            </w:r>
            <w:r w:rsidRPr="009453E7">
              <w:rPr>
                <w:sz w:val="20"/>
                <w:szCs w:val="20"/>
                <w:lang w:val="en-US"/>
              </w:rPr>
              <w:t>Brettanomyces</w:t>
            </w:r>
            <w:r w:rsidRPr="009453E7">
              <w:rPr>
                <w:sz w:val="20"/>
                <w:szCs w:val="20"/>
              </w:rPr>
              <w:t xml:space="preserve"> </w:t>
            </w:r>
            <w:r w:rsidRPr="009453E7">
              <w:rPr>
                <w:sz w:val="20"/>
                <w:szCs w:val="20"/>
                <w:lang w:val="en-US"/>
              </w:rPr>
              <w:t>Dekkera</w:t>
            </w:r>
            <w:r w:rsidRPr="009453E7">
              <w:rPr>
                <w:sz w:val="20"/>
                <w:szCs w:val="20"/>
              </w:rPr>
              <w:t xml:space="preserve">. На ягодах сортов винограда Каберне и Карабурну обнаружены дрожжи  </w:t>
            </w:r>
            <w:r w:rsidRPr="009453E7">
              <w:rPr>
                <w:sz w:val="20"/>
                <w:szCs w:val="20"/>
                <w:lang w:val="en-US"/>
              </w:rPr>
              <w:t>Schisosaccharomyces</w:t>
            </w:r>
            <w:r w:rsidRPr="009453E7">
              <w:rPr>
                <w:sz w:val="20"/>
                <w:szCs w:val="20"/>
              </w:rPr>
              <w:t xml:space="preserve"> </w:t>
            </w:r>
            <w:r w:rsidRPr="009453E7">
              <w:rPr>
                <w:sz w:val="20"/>
                <w:szCs w:val="20"/>
                <w:lang w:val="en-US"/>
              </w:rPr>
              <w:t>acidodevoratus</w:t>
            </w:r>
            <w:r w:rsidRPr="009453E7">
              <w:rPr>
                <w:sz w:val="20"/>
                <w:szCs w:val="20"/>
              </w:rPr>
              <w:t xml:space="preserve">, вызывающие кислотопонижение. На ягодах винограда, произраставшего в ОАО АПФ «Фанагория» не выявлено  наличие молочнокислых бактерий </w:t>
            </w:r>
            <w:r w:rsidRPr="009453E7">
              <w:rPr>
                <w:sz w:val="20"/>
                <w:szCs w:val="20"/>
                <w:lang w:val="en-US"/>
              </w:rPr>
              <w:t>Lactobacillus</w:t>
            </w:r>
            <w:r w:rsidRPr="009453E7">
              <w:rPr>
                <w:sz w:val="20"/>
                <w:szCs w:val="20"/>
              </w:rPr>
              <w:t xml:space="preserve"> </w:t>
            </w:r>
            <w:r w:rsidRPr="009453E7">
              <w:rPr>
                <w:sz w:val="20"/>
                <w:szCs w:val="20"/>
                <w:lang w:val="en-US"/>
              </w:rPr>
              <w:t>brevis</w:t>
            </w:r>
            <w:r w:rsidRPr="009453E7">
              <w:rPr>
                <w:sz w:val="20"/>
                <w:szCs w:val="20"/>
              </w:rPr>
              <w:t xml:space="preserve"> и дрожжей вида </w:t>
            </w:r>
            <w:r w:rsidRPr="009453E7">
              <w:rPr>
                <w:sz w:val="20"/>
                <w:szCs w:val="20"/>
                <w:lang w:val="en-US"/>
              </w:rPr>
              <w:t>Schisosaccharomyces</w:t>
            </w:r>
            <w:r w:rsidRPr="009453E7">
              <w:rPr>
                <w:sz w:val="20"/>
                <w:szCs w:val="20"/>
              </w:rPr>
              <w:t xml:space="preserve"> </w:t>
            </w:r>
            <w:r w:rsidRPr="009453E7">
              <w:rPr>
                <w:sz w:val="20"/>
                <w:szCs w:val="20"/>
                <w:lang w:val="en-US"/>
              </w:rPr>
              <w:t>acidodevoratus</w:t>
            </w:r>
            <w:r w:rsidRPr="009453E7">
              <w:rPr>
                <w:sz w:val="20"/>
                <w:szCs w:val="20"/>
              </w:rPr>
              <w:t xml:space="preserve">. В этом же хозяйстве отмечено наименьшее количество дрожжей-вредителей видов </w:t>
            </w:r>
            <w:r w:rsidRPr="009453E7">
              <w:rPr>
                <w:sz w:val="20"/>
                <w:szCs w:val="20"/>
                <w:lang w:val="en-US"/>
              </w:rPr>
              <w:t>Pichia</w:t>
            </w:r>
            <w:r w:rsidRPr="009453E7">
              <w:rPr>
                <w:sz w:val="20"/>
                <w:szCs w:val="20"/>
              </w:rPr>
              <w:t xml:space="preserve"> и </w:t>
            </w:r>
            <w:r w:rsidRPr="009453E7">
              <w:rPr>
                <w:sz w:val="20"/>
                <w:szCs w:val="20"/>
                <w:lang w:val="en-US"/>
              </w:rPr>
              <w:t>Candida</w:t>
            </w:r>
            <w:r w:rsidRPr="009453E7">
              <w:rPr>
                <w:sz w:val="20"/>
                <w:szCs w:val="20"/>
              </w:rPr>
              <w:t xml:space="preserve">. В микрофлоре винограда сортов винограда Каберне, Рислинг и, особенно, Карабурну,  представлены  молочнокислые бактерии </w:t>
            </w:r>
            <w:r w:rsidRPr="009453E7">
              <w:rPr>
                <w:sz w:val="20"/>
                <w:szCs w:val="20"/>
                <w:lang w:val="en-US"/>
              </w:rPr>
              <w:t>Lactobacillus</w:t>
            </w:r>
            <w:r w:rsidRPr="009453E7">
              <w:rPr>
                <w:sz w:val="20"/>
                <w:szCs w:val="20"/>
              </w:rPr>
              <w:t xml:space="preserve"> </w:t>
            </w:r>
            <w:r w:rsidRPr="009453E7">
              <w:rPr>
                <w:sz w:val="20"/>
                <w:szCs w:val="20"/>
                <w:lang w:val="en-US"/>
              </w:rPr>
              <w:t>plantarum</w:t>
            </w:r>
            <w:r w:rsidRPr="009453E7">
              <w:rPr>
                <w:sz w:val="20"/>
                <w:szCs w:val="20"/>
              </w:rPr>
              <w:t xml:space="preserve"> и </w:t>
            </w:r>
            <w:r w:rsidRPr="009453E7">
              <w:rPr>
                <w:sz w:val="20"/>
                <w:szCs w:val="20"/>
                <w:lang w:val="en-US"/>
              </w:rPr>
              <w:t>Lactobacillus</w:t>
            </w:r>
            <w:r w:rsidRPr="009453E7">
              <w:rPr>
                <w:sz w:val="20"/>
                <w:szCs w:val="20"/>
              </w:rPr>
              <w:t xml:space="preserve"> </w:t>
            </w:r>
            <w:r w:rsidRPr="009453E7">
              <w:rPr>
                <w:sz w:val="20"/>
                <w:szCs w:val="20"/>
                <w:lang w:val="en-US"/>
              </w:rPr>
              <w:t>brevis</w:t>
            </w:r>
            <w:r w:rsidRPr="009453E7">
              <w:rPr>
                <w:sz w:val="20"/>
                <w:szCs w:val="20"/>
              </w:rPr>
              <w:t xml:space="preserve">. </w:t>
            </w:r>
            <w:r w:rsidRPr="009453E7">
              <w:rPr>
                <w:sz w:val="20"/>
                <w:szCs w:val="20"/>
                <w:lang w:val="en-US"/>
              </w:rPr>
              <w:t>Lactobacillus</w:t>
            </w:r>
            <w:r w:rsidRPr="009453E7">
              <w:rPr>
                <w:sz w:val="20"/>
                <w:szCs w:val="20"/>
              </w:rPr>
              <w:t xml:space="preserve"> </w:t>
            </w:r>
            <w:r w:rsidRPr="009453E7">
              <w:rPr>
                <w:sz w:val="20"/>
                <w:szCs w:val="20"/>
                <w:lang w:val="en-US"/>
              </w:rPr>
              <w:t>plantarum</w:t>
            </w:r>
            <w:r w:rsidRPr="009453E7">
              <w:rPr>
                <w:sz w:val="20"/>
                <w:szCs w:val="20"/>
              </w:rPr>
              <w:t xml:space="preserve">. Среди бактерий общее количество кокковой флоры составляет - 56 %, палочковидной - 44 %. Идентифицированы два вида  жизнедеятельных уксуснокислых бактерий – </w:t>
            </w:r>
            <w:r w:rsidRPr="009453E7">
              <w:rPr>
                <w:sz w:val="20"/>
                <w:szCs w:val="20"/>
                <w:lang w:val="en-US"/>
              </w:rPr>
              <w:t>Acetobacter</w:t>
            </w:r>
            <w:r w:rsidRPr="009453E7">
              <w:rPr>
                <w:sz w:val="20"/>
                <w:szCs w:val="20"/>
              </w:rPr>
              <w:t xml:space="preserve"> </w:t>
            </w:r>
            <w:r w:rsidRPr="009453E7">
              <w:rPr>
                <w:sz w:val="20"/>
                <w:szCs w:val="20"/>
                <w:lang w:val="en-US"/>
              </w:rPr>
              <w:t>aceti</w:t>
            </w:r>
            <w:r w:rsidRPr="009453E7">
              <w:rPr>
                <w:sz w:val="20"/>
                <w:szCs w:val="20"/>
              </w:rPr>
              <w:t xml:space="preserve">  и </w:t>
            </w:r>
            <w:r w:rsidRPr="009453E7">
              <w:rPr>
                <w:sz w:val="20"/>
                <w:szCs w:val="20"/>
                <w:lang w:val="en-US"/>
              </w:rPr>
              <w:t>Acetobacter</w:t>
            </w:r>
            <w:r w:rsidRPr="009453E7">
              <w:rPr>
                <w:sz w:val="20"/>
                <w:szCs w:val="20"/>
              </w:rPr>
              <w:t xml:space="preserve"> </w:t>
            </w:r>
            <w:r w:rsidRPr="009453E7">
              <w:rPr>
                <w:sz w:val="20"/>
                <w:szCs w:val="20"/>
                <w:lang w:val="en-US"/>
              </w:rPr>
              <w:t>xelinum</w:t>
            </w:r>
            <w:r w:rsidRPr="009453E7">
              <w:rPr>
                <w:sz w:val="20"/>
                <w:szCs w:val="20"/>
              </w:rPr>
              <w:t>. Особенно высокой была их концентрация на поверхнос</w:t>
            </w:r>
            <w:r>
              <w:rPr>
                <w:sz w:val="20"/>
                <w:szCs w:val="20"/>
              </w:rPr>
              <w:t>ти ягод винограда сорта Качич</w:t>
            </w:r>
          </w:p>
          <w:bookmarkEnd w:id="3"/>
          <w:bookmarkEnd w:id="4"/>
          <w:p w:rsidR="00B85B88" w:rsidRPr="009453E7" w:rsidRDefault="00B85B88" w:rsidP="009453E7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4587" w:type="dxa"/>
          </w:tcPr>
          <w:p w:rsidR="00B85B88" w:rsidRPr="009453E7" w:rsidRDefault="00B85B88" w:rsidP="009453E7">
            <w:pPr>
              <w:rPr>
                <w:sz w:val="20"/>
                <w:szCs w:val="20"/>
                <w:lang w:val="en-US"/>
              </w:rPr>
            </w:pPr>
            <w:r w:rsidRPr="009453E7">
              <w:rPr>
                <w:sz w:val="20"/>
                <w:szCs w:val="20"/>
                <w:lang w:val="en-US"/>
              </w:rPr>
              <w:t xml:space="preserve">The wide variety of microorganisms </w:t>
            </w:r>
            <w:r>
              <w:rPr>
                <w:sz w:val="20"/>
                <w:szCs w:val="20"/>
                <w:lang w:val="en-US"/>
              </w:rPr>
              <w:t xml:space="preserve">has been </w:t>
            </w:r>
            <w:r w:rsidRPr="009453E7">
              <w:rPr>
                <w:sz w:val="20"/>
                <w:szCs w:val="20"/>
                <w:lang w:val="en-US"/>
              </w:rPr>
              <w:t>identified in many wine-making countries on the berries of grapes. These are yeasts of different families, forms and kinds, bacterium, mold fungi. In the article</w:t>
            </w:r>
            <w:r>
              <w:rPr>
                <w:sz w:val="20"/>
                <w:szCs w:val="20"/>
                <w:lang w:val="en-US"/>
              </w:rPr>
              <w:t>, we present the</w:t>
            </w:r>
            <w:r w:rsidRPr="009453E7">
              <w:rPr>
                <w:sz w:val="20"/>
                <w:szCs w:val="20"/>
                <w:lang w:val="en-US"/>
              </w:rPr>
              <w:t xml:space="preserve"> results of investigating species </w:t>
            </w:r>
            <w:r>
              <w:rPr>
                <w:sz w:val="20"/>
                <w:szCs w:val="20"/>
                <w:lang w:val="en-US"/>
              </w:rPr>
              <w:t>composition of microflora of</w:t>
            </w:r>
            <w:r w:rsidRPr="009453E7">
              <w:rPr>
                <w:sz w:val="20"/>
                <w:szCs w:val="20"/>
                <w:lang w:val="en-US"/>
              </w:rPr>
              <w:t xml:space="preserve"> berries </w:t>
            </w:r>
            <w:r>
              <w:rPr>
                <w:sz w:val="20"/>
                <w:szCs w:val="20"/>
                <w:lang w:val="en-US"/>
              </w:rPr>
              <w:t>of</w:t>
            </w:r>
            <w:r w:rsidRPr="009453E7">
              <w:rPr>
                <w:sz w:val="20"/>
                <w:szCs w:val="20"/>
                <w:lang w:val="en-US"/>
              </w:rPr>
              <w:t xml:space="preserve"> white and red types of grape, which grows in different economies of </w:t>
            </w:r>
            <w:r>
              <w:rPr>
                <w:sz w:val="20"/>
                <w:szCs w:val="20"/>
                <w:lang w:val="en-US"/>
              </w:rPr>
              <w:t xml:space="preserve">the </w:t>
            </w:r>
            <w:smartTag w:uri="urn:schemas-microsoft-com:office:smarttags" w:element="City">
              <w:r w:rsidRPr="009453E7">
                <w:rPr>
                  <w:sz w:val="20"/>
                  <w:szCs w:val="20"/>
                  <w:lang w:val="en-US"/>
                </w:rPr>
                <w:t>Krasnodar</w:t>
              </w:r>
            </w:smartTag>
            <w:r w:rsidRPr="009453E7">
              <w:rPr>
                <w:sz w:val="20"/>
                <w:szCs w:val="20"/>
                <w:lang w:val="en-US"/>
              </w:rPr>
              <w:t xml:space="preserve"> </w:t>
            </w:r>
            <w:r>
              <w:rPr>
                <w:sz w:val="20"/>
                <w:szCs w:val="20"/>
                <w:lang w:val="en-US"/>
              </w:rPr>
              <w:t>region</w:t>
            </w:r>
            <w:r w:rsidRPr="009453E7">
              <w:rPr>
                <w:sz w:val="20"/>
                <w:szCs w:val="20"/>
                <w:lang w:val="en-US"/>
              </w:rPr>
              <w:t xml:space="preserve"> and </w:t>
            </w:r>
            <w:r>
              <w:rPr>
                <w:sz w:val="20"/>
                <w:szCs w:val="20"/>
                <w:lang w:val="en-US"/>
              </w:rPr>
              <w:t xml:space="preserve">the </w:t>
            </w:r>
            <w:smartTag w:uri="urn:schemas-microsoft-com:office:smarttags" w:element="place">
              <w:smartTag w:uri="urn:schemas-microsoft-com:office:smarttags" w:element="PlaceType">
                <w:r w:rsidRPr="009453E7">
                  <w:rPr>
                    <w:sz w:val="20"/>
                    <w:szCs w:val="20"/>
                    <w:lang w:val="en-US"/>
                  </w:rPr>
                  <w:t>republic</w:t>
                </w:r>
              </w:smartTag>
              <w:r>
                <w:rPr>
                  <w:sz w:val="20"/>
                  <w:szCs w:val="20"/>
                  <w:lang w:val="en-US"/>
                </w:rPr>
                <w:t xml:space="preserve"> of </w:t>
              </w:r>
              <w:smartTag w:uri="urn:schemas-microsoft-com:office:smarttags" w:element="PlaceName">
                <w:r w:rsidRPr="009453E7">
                  <w:rPr>
                    <w:sz w:val="20"/>
                    <w:szCs w:val="20"/>
                    <w:lang w:val="en-US"/>
                  </w:rPr>
                  <w:t>Abkhaziya</w:t>
                </w:r>
              </w:smartTag>
            </w:smartTag>
            <w:r w:rsidRPr="009453E7">
              <w:rPr>
                <w:sz w:val="20"/>
                <w:szCs w:val="20"/>
                <w:lang w:val="en-US"/>
              </w:rPr>
              <w:t>. The sowings onto the elective media were conducted for the development of entire spectrum of yeast. The grown colonies after preliminary microscoping</w:t>
            </w:r>
            <w:r>
              <w:rPr>
                <w:sz w:val="20"/>
                <w:szCs w:val="20"/>
                <w:lang w:val="en-US"/>
              </w:rPr>
              <w:t xml:space="preserve"> were</w:t>
            </w:r>
            <w:r w:rsidRPr="009453E7">
              <w:rPr>
                <w:sz w:val="20"/>
                <w:szCs w:val="20"/>
                <w:lang w:val="en-US"/>
              </w:rPr>
              <w:t xml:space="preserve"> separated into the cultures and subjected to testing according to the cultural- morphological signs, being guided by determinants and benefits. I</w:t>
            </w:r>
            <w:r>
              <w:rPr>
                <w:sz w:val="20"/>
                <w:szCs w:val="20"/>
                <w:lang w:val="en-US"/>
              </w:rPr>
              <w:t>t was</w:t>
            </w:r>
            <w:r w:rsidRPr="009453E7">
              <w:rPr>
                <w:sz w:val="20"/>
                <w:szCs w:val="20"/>
                <w:lang w:val="en-US"/>
              </w:rPr>
              <w:t xml:space="preserve"> established the specific variety of microflora on the surface of the berries of grapes of all investigated types, </w:t>
            </w:r>
            <w:r>
              <w:rPr>
                <w:sz w:val="20"/>
                <w:szCs w:val="20"/>
                <w:lang w:val="en-US"/>
              </w:rPr>
              <w:t xml:space="preserve">without dependence on </w:t>
            </w:r>
            <w:r w:rsidRPr="009453E7">
              <w:rPr>
                <w:sz w:val="20"/>
                <w:szCs w:val="20"/>
                <w:lang w:val="en-US"/>
              </w:rPr>
              <w:t>the place of their growth. Obtained data showed that the group of yeast, which constantly is present in the complex of the epiphytic microorganisms of grapes</w:t>
            </w:r>
            <w:r>
              <w:rPr>
                <w:sz w:val="20"/>
                <w:szCs w:val="20"/>
                <w:lang w:val="en-US"/>
              </w:rPr>
              <w:t xml:space="preserve"> of </w:t>
            </w:r>
            <w:r w:rsidRPr="009453E7">
              <w:rPr>
                <w:sz w:val="20"/>
                <w:szCs w:val="20"/>
                <w:lang w:val="en-US"/>
              </w:rPr>
              <w:t xml:space="preserve">Saccharomyces,  Pichia,  Hansenula, </w:t>
            </w:r>
            <w:r>
              <w:rPr>
                <w:sz w:val="20"/>
                <w:szCs w:val="20"/>
                <w:lang w:val="en-US"/>
              </w:rPr>
              <w:t>H</w:t>
            </w:r>
            <w:r w:rsidRPr="009453E7">
              <w:rPr>
                <w:sz w:val="20"/>
                <w:szCs w:val="20"/>
                <w:lang w:val="en-US"/>
              </w:rPr>
              <w:t xml:space="preserve">anseniaspora was characteristic for all types of grapes in all investigated regions. The heterogeneity of the taxonometric composition of microflora is shown. Prevailed yeasts </w:t>
            </w:r>
            <w:r>
              <w:rPr>
                <w:sz w:val="20"/>
                <w:szCs w:val="20"/>
                <w:lang w:val="en-US"/>
              </w:rPr>
              <w:t xml:space="preserve">were </w:t>
            </w:r>
            <w:r w:rsidRPr="009453E7">
              <w:rPr>
                <w:sz w:val="20"/>
                <w:szCs w:val="20"/>
                <w:lang w:val="en-US"/>
              </w:rPr>
              <w:t>of family Saccharomycetaceae, form Saccharomyces vini. A quantity of yeast</w:t>
            </w:r>
            <w:r>
              <w:rPr>
                <w:sz w:val="20"/>
                <w:szCs w:val="20"/>
                <w:lang w:val="en-US"/>
              </w:rPr>
              <w:t xml:space="preserve"> of </w:t>
            </w:r>
            <w:r w:rsidRPr="009453E7">
              <w:rPr>
                <w:sz w:val="20"/>
                <w:szCs w:val="20"/>
                <w:lang w:val="en-US"/>
              </w:rPr>
              <w:t xml:space="preserve">Saccharomyces vini decreases in a number </w:t>
            </w:r>
            <w:r>
              <w:rPr>
                <w:sz w:val="20"/>
                <w:szCs w:val="20"/>
                <w:lang w:val="en-US"/>
              </w:rPr>
              <w:t xml:space="preserve">of </w:t>
            </w:r>
            <w:r w:rsidRPr="009453E7">
              <w:rPr>
                <w:sz w:val="20"/>
                <w:szCs w:val="20"/>
                <w:lang w:val="en-US"/>
              </w:rPr>
              <w:t>Myskhako</w:t>
            </w:r>
            <w:r>
              <w:rPr>
                <w:sz w:val="20"/>
                <w:szCs w:val="20"/>
                <w:lang w:val="en-US"/>
              </w:rPr>
              <w:t>-</w:t>
            </w:r>
            <w:r w:rsidRPr="009453E7">
              <w:rPr>
                <w:sz w:val="20"/>
                <w:szCs w:val="20"/>
                <w:lang w:val="en-US"/>
              </w:rPr>
              <w:t>Caucasus</w:t>
            </w:r>
            <w:r>
              <w:rPr>
                <w:sz w:val="20"/>
                <w:szCs w:val="20"/>
                <w:lang w:val="en-US"/>
              </w:rPr>
              <w:t>-</w:t>
            </w:r>
            <w:r w:rsidRPr="009453E7">
              <w:rPr>
                <w:sz w:val="20"/>
                <w:szCs w:val="20"/>
                <w:lang w:val="en-US"/>
              </w:rPr>
              <w:t xml:space="preserve">Fanagoriya, that as a whole will be coordinated with the climatic </w:t>
            </w:r>
            <w:r>
              <w:rPr>
                <w:sz w:val="20"/>
                <w:szCs w:val="20"/>
                <w:lang w:val="en-US"/>
              </w:rPr>
              <w:t>conditions</w:t>
            </w:r>
            <w:r w:rsidRPr="009453E7">
              <w:rPr>
                <w:sz w:val="20"/>
                <w:szCs w:val="20"/>
                <w:lang w:val="en-US"/>
              </w:rPr>
              <w:t>.</w:t>
            </w:r>
            <w:r>
              <w:rPr>
                <w:sz w:val="20"/>
                <w:szCs w:val="20"/>
                <w:lang w:val="en-US"/>
              </w:rPr>
              <w:t xml:space="preserve"> Only the type of Pinot</w:t>
            </w:r>
            <w:r w:rsidRPr="009453E7">
              <w:rPr>
                <w:sz w:val="20"/>
                <w:szCs w:val="20"/>
                <w:lang w:val="en-US"/>
              </w:rPr>
              <w:t xml:space="preserve"> nuar grapes </w:t>
            </w:r>
            <w:r>
              <w:rPr>
                <w:sz w:val="20"/>
                <w:szCs w:val="20"/>
                <w:lang w:val="en-US"/>
              </w:rPr>
              <w:t>had</w:t>
            </w:r>
            <w:r w:rsidRPr="009453E7">
              <w:rPr>
                <w:sz w:val="20"/>
                <w:szCs w:val="20"/>
                <w:lang w:val="en-US"/>
              </w:rPr>
              <w:t xml:space="preserve"> yeasts </w:t>
            </w:r>
            <w:r>
              <w:rPr>
                <w:sz w:val="20"/>
                <w:szCs w:val="20"/>
                <w:lang w:val="en-US"/>
              </w:rPr>
              <w:t>of</w:t>
            </w:r>
            <w:r w:rsidRPr="009453E7">
              <w:rPr>
                <w:sz w:val="20"/>
                <w:szCs w:val="20"/>
                <w:lang w:val="en-US"/>
              </w:rPr>
              <w:t xml:space="preserve"> Brettanomyces   Dekkera. On the berries of </w:t>
            </w:r>
            <w:r>
              <w:rPr>
                <w:sz w:val="20"/>
                <w:szCs w:val="20"/>
                <w:lang w:val="en-US"/>
              </w:rPr>
              <w:t>Cabernets and K</w:t>
            </w:r>
            <w:r w:rsidRPr="009453E7">
              <w:rPr>
                <w:sz w:val="20"/>
                <w:szCs w:val="20"/>
                <w:lang w:val="en-US"/>
              </w:rPr>
              <w:t xml:space="preserve">araburnu </w:t>
            </w:r>
            <w:r>
              <w:rPr>
                <w:sz w:val="20"/>
                <w:szCs w:val="20"/>
                <w:lang w:val="en-US"/>
              </w:rPr>
              <w:t>we have</w:t>
            </w:r>
            <w:r w:rsidRPr="009453E7">
              <w:rPr>
                <w:sz w:val="20"/>
                <w:szCs w:val="20"/>
                <w:lang w:val="en-US"/>
              </w:rPr>
              <w:t xml:space="preserve"> discovered yeasts </w:t>
            </w:r>
            <w:r>
              <w:rPr>
                <w:sz w:val="20"/>
                <w:szCs w:val="20"/>
                <w:lang w:val="en-US"/>
              </w:rPr>
              <w:t xml:space="preserve">of </w:t>
            </w:r>
            <w:r w:rsidRPr="009453E7">
              <w:rPr>
                <w:sz w:val="20"/>
                <w:szCs w:val="20"/>
                <w:lang w:val="en-US"/>
              </w:rPr>
              <w:t>Schisosaccharomyces  acidodevoratus, causing acid-reduction. On the berries of the grapes, which grew in joint stock company APF “</w:t>
            </w:r>
            <w:r>
              <w:rPr>
                <w:sz w:val="20"/>
                <w:szCs w:val="20"/>
                <w:lang w:val="en-US"/>
              </w:rPr>
              <w:t>F</w:t>
            </w:r>
            <w:r w:rsidRPr="009453E7">
              <w:rPr>
                <w:sz w:val="20"/>
                <w:szCs w:val="20"/>
                <w:lang w:val="en-US"/>
              </w:rPr>
              <w:t xml:space="preserve">anagoriya” </w:t>
            </w:r>
            <w:r>
              <w:rPr>
                <w:sz w:val="20"/>
                <w:szCs w:val="20"/>
                <w:lang w:val="en-US"/>
              </w:rPr>
              <w:t>we haven’t</w:t>
            </w:r>
            <w:r w:rsidRPr="009453E7">
              <w:rPr>
                <w:sz w:val="20"/>
                <w:szCs w:val="20"/>
                <w:lang w:val="en-US"/>
              </w:rPr>
              <w:t xml:space="preserve"> revealed the presence of lactic acid bacteria Lactobacillus brevis and yeasts of the form </w:t>
            </w:r>
            <w:r>
              <w:rPr>
                <w:sz w:val="20"/>
                <w:szCs w:val="20"/>
                <w:lang w:val="en-US"/>
              </w:rPr>
              <w:t>of</w:t>
            </w:r>
            <w:r w:rsidRPr="009453E7">
              <w:rPr>
                <w:sz w:val="20"/>
                <w:szCs w:val="20"/>
                <w:lang w:val="en-US"/>
              </w:rPr>
              <w:t xml:space="preserve"> Schisosaccharomyces acidodevoratus. In the same </w:t>
            </w:r>
            <w:r>
              <w:rPr>
                <w:sz w:val="20"/>
                <w:szCs w:val="20"/>
                <w:lang w:val="en-US"/>
              </w:rPr>
              <w:t xml:space="preserve">farm </w:t>
            </w:r>
            <w:r w:rsidRPr="009453E7">
              <w:rPr>
                <w:sz w:val="20"/>
                <w:szCs w:val="20"/>
                <w:lang w:val="en-US"/>
              </w:rPr>
              <w:t>the smallest quantity of yeasts- wreckers is noted</w:t>
            </w:r>
            <w:r>
              <w:rPr>
                <w:sz w:val="20"/>
                <w:szCs w:val="20"/>
                <w:lang w:val="en-US"/>
              </w:rPr>
              <w:t>, which we the forms of</w:t>
            </w:r>
            <w:r w:rsidRPr="009453E7">
              <w:rPr>
                <w:sz w:val="20"/>
                <w:szCs w:val="20"/>
                <w:lang w:val="en-US"/>
              </w:rPr>
              <w:t xml:space="preserve"> Pichia and  Candida. In the microflora of Cabernets, Risling and, especially, </w:t>
            </w:r>
            <w:r>
              <w:rPr>
                <w:sz w:val="20"/>
                <w:szCs w:val="20"/>
                <w:lang w:val="en-US"/>
              </w:rPr>
              <w:t>K</w:t>
            </w:r>
            <w:r w:rsidRPr="009453E7">
              <w:rPr>
                <w:sz w:val="20"/>
                <w:szCs w:val="20"/>
                <w:lang w:val="en-US"/>
              </w:rPr>
              <w:t xml:space="preserve">araburnu </w:t>
            </w:r>
            <w:r>
              <w:rPr>
                <w:sz w:val="20"/>
                <w:szCs w:val="20"/>
                <w:lang w:val="en-US"/>
              </w:rPr>
              <w:t>grapes</w:t>
            </w:r>
            <w:r w:rsidRPr="009453E7">
              <w:rPr>
                <w:sz w:val="20"/>
                <w:szCs w:val="20"/>
                <w:lang w:val="en-US"/>
              </w:rPr>
              <w:t xml:space="preserve">, </w:t>
            </w:r>
            <w:r>
              <w:rPr>
                <w:sz w:val="20"/>
                <w:szCs w:val="20"/>
                <w:lang w:val="en-US"/>
              </w:rPr>
              <w:t>we have found</w:t>
            </w:r>
            <w:r w:rsidRPr="009453E7">
              <w:rPr>
                <w:sz w:val="20"/>
                <w:szCs w:val="20"/>
                <w:lang w:val="en-US"/>
              </w:rPr>
              <w:t xml:space="preserve"> lact</w:t>
            </w:r>
            <w:r>
              <w:rPr>
                <w:sz w:val="20"/>
                <w:szCs w:val="20"/>
                <w:lang w:val="en-US"/>
              </w:rPr>
              <w:t xml:space="preserve">ic acid bacteria Lactobacillus plantarum and  Lactobacillus brevis. Lactobacillus </w:t>
            </w:r>
            <w:r w:rsidRPr="009453E7">
              <w:rPr>
                <w:sz w:val="20"/>
                <w:szCs w:val="20"/>
                <w:lang w:val="en-US"/>
              </w:rPr>
              <w:t xml:space="preserve">plantarum. Among the bacteria the total quantity of coccic flora composes -  56  %, the rod-shaped  -   44   %. Two types of active acetous bacteria are identified –  Acetobacter  aceti  and  Acetobacter   xelinum. Especially high was their surface concentration </w:t>
            </w:r>
            <w:r>
              <w:rPr>
                <w:sz w:val="20"/>
                <w:szCs w:val="20"/>
                <w:lang w:val="en-US"/>
              </w:rPr>
              <w:t>on</w:t>
            </w:r>
            <w:r w:rsidRPr="009453E7">
              <w:rPr>
                <w:sz w:val="20"/>
                <w:szCs w:val="20"/>
                <w:lang w:val="en-US"/>
              </w:rPr>
              <w:t xml:space="preserve"> the berries</w:t>
            </w:r>
            <w:r>
              <w:rPr>
                <w:sz w:val="20"/>
                <w:szCs w:val="20"/>
                <w:lang w:val="en-US"/>
              </w:rPr>
              <w:t xml:space="preserve"> of K</w:t>
            </w:r>
            <w:r w:rsidRPr="009453E7">
              <w:rPr>
                <w:sz w:val="20"/>
                <w:szCs w:val="20"/>
                <w:lang w:val="en-US"/>
              </w:rPr>
              <w:t>achich type of grapes</w:t>
            </w:r>
          </w:p>
        </w:tc>
      </w:tr>
      <w:tr w:rsidR="00B85B88" w:rsidRPr="00C95111" w:rsidTr="009621A0">
        <w:tc>
          <w:tcPr>
            <w:tcW w:w="4591" w:type="dxa"/>
          </w:tcPr>
          <w:p w:rsidR="00B85B88" w:rsidRPr="00C95111" w:rsidRDefault="00B85B88" w:rsidP="009453E7">
            <w:pPr>
              <w:rPr>
                <w:sz w:val="20"/>
                <w:szCs w:val="20"/>
              </w:rPr>
            </w:pPr>
            <w:r w:rsidRPr="00C95111">
              <w:rPr>
                <w:sz w:val="20"/>
                <w:szCs w:val="20"/>
              </w:rPr>
              <w:t xml:space="preserve">Ключевые слова: МИКРОФЛОРА ВИНОГРАДА, ДРОЖЖИ, СЕМЕЙСТВО,  РОД, ВИД ДРОЖЖЕЙ </w:t>
            </w:r>
          </w:p>
        </w:tc>
        <w:tc>
          <w:tcPr>
            <w:tcW w:w="4587" w:type="dxa"/>
          </w:tcPr>
          <w:p w:rsidR="00B85B88" w:rsidRPr="00C95111" w:rsidRDefault="00B85B88" w:rsidP="009453E7">
            <w:pPr>
              <w:rPr>
                <w:sz w:val="20"/>
                <w:szCs w:val="20"/>
                <w:lang w:val="en-US"/>
              </w:rPr>
            </w:pPr>
            <w:r w:rsidRPr="00C95111">
              <w:rPr>
                <w:iCs/>
                <w:sz w:val="20"/>
                <w:szCs w:val="20"/>
                <w:lang w:val="en-US" w:eastAsia="en-US"/>
              </w:rPr>
              <w:t>Keyword</w:t>
            </w:r>
            <w:r w:rsidRPr="00C95111">
              <w:rPr>
                <w:sz w:val="20"/>
                <w:szCs w:val="20"/>
                <w:lang w:val="en-US"/>
              </w:rPr>
              <w:t>: MICROFLORA OF GRAPES, YEAST</w:t>
            </w:r>
            <w:r>
              <w:rPr>
                <w:sz w:val="20"/>
                <w:szCs w:val="20"/>
                <w:lang w:val="en-US"/>
              </w:rPr>
              <w:t xml:space="preserve">, FAMILY, KIND, VARIETY </w:t>
            </w:r>
            <w:r w:rsidRPr="00C95111">
              <w:rPr>
                <w:sz w:val="20"/>
                <w:szCs w:val="20"/>
                <w:lang w:val="en-US"/>
              </w:rPr>
              <w:t>OF YEAST</w:t>
            </w:r>
          </w:p>
        </w:tc>
      </w:tr>
    </w:tbl>
    <w:p w:rsidR="00B85B88" w:rsidRPr="00562034" w:rsidRDefault="00B85B88" w:rsidP="00E90BF3">
      <w:pPr>
        <w:ind w:firstLine="709"/>
        <w:jc w:val="both"/>
        <w:rPr>
          <w:sz w:val="28"/>
          <w:szCs w:val="28"/>
          <w:lang w:val="en-US" w:eastAsia="en-US"/>
        </w:rPr>
      </w:pPr>
      <w:r w:rsidRPr="00347089">
        <w:rPr>
          <w:sz w:val="28"/>
          <w:szCs w:val="28"/>
          <w:lang w:val="en-US" w:eastAsia="en-US"/>
        </w:rPr>
        <w:t xml:space="preserve"> </w:t>
      </w:r>
    </w:p>
    <w:p w:rsidR="00B85B88" w:rsidRPr="00562034" w:rsidRDefault="00B85B88" w:rsidP="00E90BF3">
      <w:pPr>
        <w:ind w:firstLine="709"/>
        <w:jc w:val="both"/>
        <w:rPr>
          <w:sz w:val="28"/>
          <w:szCs w:val="28"/>
          <w:lang w:val="en-US" w:eastAsia="en-US"/>
        </w:rPr>
      </w:pPr>
    </w:p>
    <w:p w:rsidR="00B85B88" w:rsidRDefault="00B85B88" w:rsidP="009E4EE3">
      <w:pPr>
        <w:spacing w:line="360" w:lineRule="auto"/>
        <w:ind w:firstLine="709"/>
        <w:jc w:val="both"/>
        <w:rPr>
          <w:sz w:val="28"/>
          <w:szCs w:val="28"/>
          <w:lang w:eastAsia="en-US"/>
        </w:rPr>
      </w:pPr>
      <w:r w:rsidRPr="009A6D00">
        <w:rPr>
          <w:b/>
          <w:i/>
          <w:sz w:val="28"/>
          <w:szCs w:val="28"/>
          <w:lang w:eastAsia="en-US"/>
        </w:rPr>
        <w:t>Введение.</w:t>
      </w:r>
      <w:r>
        <w:rPr>
          <w:sz w:val="28"/>
          <w:szCs w:val="28"/>
          <w:lang w:eastAsia="en-US"/>
        </w:rPr>
        <w:t xml:space="preserve"> </w:t>
      </w:r>
      <w:r w:rsidRPr="00E90BF3">
        <w:rPr>
          <w:sz w:val="28"/>
          <w:szCs w:val="28"/>
          <w:lang w:eastAsia="en-US"/>
        </w:rPr>
        <w:t>Значение дрожжей в винодельческом производстве определяется их участием во всех стадиях приготовления вин</w:t>
      </w:r>
      <w:r>
        <w:rPr>
          <w:sz w:val="28"/>
          <w:szCs w:val="28"/>
          <w:lang w:eastAsia="en-US"/>
        </w:rPr>
        <w:t xml:space="preserve">: это спиртовое брожение сахаров виноградного сусла, автолитические процессы при контакте виноматериалов с дрожжевой биомассой, дрожжевые помутнения и т.п.   </w:t>
      </w:r>
      <w:r w:rsidRPr="00E90BF3">
        <w:rPr>
          <w:sz w:val="28"/>
          <w:szCs w:val="28"/>
          <w:lang w:eastAsia="en-US"/>
        </w:rPr>
        <w:t xml:space="preserve"> Во многих винодельческих странах на ягодах винограда  обнаружено большое разнообразие дрожжей</w:t>
      </w:r>
      <w:r>
        <w:rPr>
          <w:sz w:val="28"/>
          <w:szCs w:val="28"/>
          <w:lang w:eastAsia="en-US"/>
        </w:rPr>
        <w:t xml:space="preserve"> среди которых </w:t>
      </w:r>
      <w:r w:rsidRPr="0074322C">
        <w:rPr>
          <w:sz w:val="28"/>
          <w:szCs w:val="28"/>
          <w:lang w:eastAsia="en-US"/>
        </w:rPr>
        <w:t xml:space="preserve"> </w:t>
      </w:r>
      <w:r>
        <w:rPr>
          <w:sz w:val="28"/>
          <w:szCs w:val="28"/>
          <w:lang w:eastAsia="en-US"/>
        </w:rPr>
        <w:t>н</w:t>
      </w:r>
      <w:r w:rsidRPr="00E90BF3">
        <w:rPr>
          <w:sz w:val="28"/>
          <w:szCs w:val="28"/>
          <w:lang w:eastAsia="en-US"/>
        </w:rPr>
        <w:t xml:space="preserve">аибольший интерес для виноделия представляют </w:t>
      </w:r>
      <w:r>
        <w:rPr>
          <w:sz w:val="28"/>
          <w:szCs w:val="28"/>
          <w:lang w:eastAsia="en-US"/>
        </w:rPr>
        <w:t xml:space="preserve"> виды </w:t>
      </w:r>
      <w:r w:rsidRPr="00E90BF3">
        <w:rPr>
          <w:sz w:val="28"/>
          <w:szCs w:val="28"/>
          <w:lang w:eastAsia="en-US"/>
        </w:rPr>
        <w:t>Sacch. vini и Sacch. oviformis. Осн</w:t>
      </w:r>
      <w:r>
        <w:rPr>
          <w:sz w:val="28"/>
          <w:szCs w:val="28"/>
          <w:lang w:eastAsia="en-US"/>
        </w:rPr>
        <w:t>овным</w:t>
      </w:r>
      <w:r w:rsidRPr="00E90BF3">
        <w:rPr>
          <w:sz w:val="28"/>
          <w:szCs w:val="28"/>
          <w:lang w:eastAsia="en-US"/>
        </w:rPr>
        <w:t xml:space="preserve"> местом </w:t>
      </w:r>
      <w:r>
        <w:rPr>
          <w:sz w:val="28"/>
          <w:szCs w:val="28"/>
          <w:lang w:eastAsia="en-US"/>
        </w:rPr>
        <w:t xml:space="preserve">их </w:t>
      </w:r>
      <w:r w:rsidRPr="00E90BF3">
        <w:rPr>
          <w:sz w:val="28"/>
          <w:szCs w:val="28"/>
          <w:lang w:eastAsia="en-US"/>
        </w:rPr>
        <w:t xml:space="preserve">обитания </w:t>
      </w:r>
      <w:r>
        <w:rPr>
          <w:sz w:val="28"/>
          <w:szCs w:val="28"/>
          <w:lang w:eastAsia="en-US"/>
        </w:rPr>
        <w:t xml:space="preserve"> </w:t>
      </w:r>
      <w:r w:rsidRPr="00E90BF3">
        <w:rPr>
          <w:sz w:val="28"/>
          <w:szCs w:val="28"/>
          <w:lang w:eastAsia="en-US"/>
        </w:rPr>
        <w:t xml:space="preserve">являются </w:t>
      </w:r>
      <w:r>
        <w:rPr>
          <w:sz w:val="28"/>
          <w:szCs w:val="28"/>
          <w:lang w:eastAsia="en-US"/>
        </w:rPr>
        <w:t xml:space="preserve">фруктовые и ягодные насаждения, ягоды, </w:t>
      </w:r>
      <w:r w:rsidRPr="00E90BF3">
        <w:rPr>
          <w:sz w:val="28"/>
          <w:szCs w:val="28"/>
          <w:lang w:eastAsia="en-US"/>
        </w:rPr>
        <w:t>плод</w:t>
      </w:r>
      <w:r>
        <w:rPr>
          <w:sz w:val="28"/>
          <w:szCs w:val="28"/>
          <w:lang w:eastAsia="en-US"/>
        </w:rPr>
        <w:t>ы,</w:t>
      </w:r>
      <w:r w:rsidRPr="00E90BF3">
        <w:rPr>
          <w:sz w:val="28"/>
          <w:szCs w:val="28"/>
          <w:lang w:eastAsia="en-US"/>
        </w:rPr>
        <w:t xml:space="preserve"> соки</w:t>
      </w:r>
      <w:r>
        <w:rPr>
          <w:sz w:val="28"/>
          <w:szCs w:val="28"/>
          <w:lang w:eastAsia="en-US"/>
        </w:rPr>
        <w:t xml:space="preserve">, подвалы, </w:t>
      </w:r>
      <w:r w:rsidRPr="00E90BF3">
        <w:rPr>
          <w:sz w:val="28"/>
          <w:szCs w:val="28"/>
          <w:lang w:eastAsia="en-US"/>
        </w:rPr>
        <w:t xml:space="preserve"> сбраживаемые субстраты. </w:t>
      </w:r>
      <w:r>
        <w:rPr>
          <w:sz w:val="28"/>
          <w:szCs w:val="28"/>
          <w:lang w:eastAsia="en-US"/>
        </w:rPr>
        <w:t xml:space="preserve">Анализ литературных источников </w:t>
      </w:r>
      <w:r w:rsidRPr="002D37C4">
        <w:rPr>
          <w:sz w:val="28"/>
          <w:szCs w:val="28"/>
          <w:lang w:eastAsia="en-US"/>
        </w:rPr>
        <w:t>[</w:t>
      </w:r>
      <w:r>
        <w:rPr>
          <w:sz w:val="28"/>
          <w:szCs w:val="28"/>
          <w:lang w:eastAsia="en-US"/>
        </w:rPr>
        <w:t>1,2</w:t>
      </w:r>
      <w:r w:rsidRPr="002D37C4">
        <w:rPr>
          <w:sz w:val="28"/>
          <w:szCs w:val="28"/>
          <w:lang w:eastAsia="en-US"/>
        </w:rPr>
        <w:t>]</w:t>
      </w:r>
      <w:r>
        <w:rPr>
          <w:sz w:val="28"/>
          <w:szCs w:val="28"/>
          <w:lang w:eastAsia="en-US"/>
        </w:rPr>
        <w:t xml:space="preserve"> свидетельствует о том, что  м</w:t>
      </w:r>
      <w:r w:rsidRPr="00E90BF3">
        <w:rPr>
          <w:sz w:val="28"/>
          <w:szCs w:val="28"/>
          <w:lang w:eastAsia="en-US"/>
        </w:rPr>
        <w:t xml:space="preserve">ельчайшие размеры </w:t>
      </w:r>
      <w:r>
        <w:rPr>
          <w:sz w:val="28"/>
          <w:szCs w:val="28"/>
          <w:lang w:eastAsia="en-US"/>
        </w:rPr>
        <w:t xml:space="preserve">клеток дрожжей </w:t>
      </w:r>
      <w:r w:rsidRPr="00E90BF3">
        <w:rPr>
          <w:sz w:val="28"/>
          <w:szCs w:val="28"/>
          <w:lang w:eastAsia="en-US"/>
        </w:rPr>
        <w:t>позволяют им неограниченно расселяться и находить благоприятные микрозоны в любой достаточно гетерогенной среде, в среднем характеризующейся неподходящими условиями для данного вида.</w:t>
      </w:r>
      <w:r>
        <w:rPr>
          <w:sz w:val="28"/>
          <w:szCs w:val="28"/>
          <w:lang w:eastAsia="en-US"/>
        </w:rPr>
        <w:t xml:space="preserve"> </w:t>
      </w:r>
      <w:r w:rsidRPr="00E90BF3">
        <w:rPr>
          <w:sz w:val="28"/>
          <w:szCs w:val="28"/>
          <w:lang w:eastAsia="en-US"/>
        </w:rPr>
        <w:t>Вместе с тем, особенности распространения организмов зависят и от климатических условий, которые закономерно изменяются по географической широте.</w:t>
      </w:r>
    </w:p>
    <w:p w:rsidR="00B85B88" w:rsidRDefault="00B85B88" w:rsidP="009E4EE3">
      <w:pPr>
        <w:spacing w:line="360" w:lineRule="auto"/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В связи с этим </w:t>
      </w:r>
      <w:r w:rsidRPr="000856C1">
        <w:rPr>
          <w:b/>
          <w:sz w:val="28"/>
          <w:szCs w:val="28"/>
          <w:lang w:eastAsia="en-US"/>
        </w:rPr>
        <w:t>цель работы</w:t>
      </w:r>
      <w:r>
        <w:rPr>
          <w:sz w:val="28"/>
          <w:szCs w:val="28"/>
          <w:lang w:eastAsia="en-US"/>
        </w:rPr>
        <w:t xml:space="preserve"> – исследование состава   микрофлоры в зависимости от региона произрастания винограда. </w:t>
      </w:r>
    </w:p>
    <w:p w:rsidR="00B85B88" w:rsidRPr="00E90BF3" w:rsidRDefault="00B85B88" w:rsidP="009E4EE3">
      <w:pPr>
        <w:spacing w:line="360" w:lineRule="auto"/>
        <w:ind w:firstLine="709"/>
        <w:jc w:val="both"/>
        <w:rPr>
          <w:sz w:val="28"/>
          <w:szCs w:val="28"/>
        </w:rPr>
      </w:pPr>
      <w:r w:rsidRPr="009A6D00">
        <w:rPr>
          <w:b/>
          <w:i/>
          <w:sz w:val="28"/>
          <w:szCs w:val="28"/>
          <w:lang w:eastAsia="en-US"/>
        </w:rPr>
        <w:t>Объекты и методы исследований</w:t>
      </w:r>
      <w:r>
        <w:rPr>
          <w:sz w:val="28"/>
          <w:szCs w:val="28"/>
          <w:lang w:eastAsia="en-US"/>
        </w:rPr>
        <w:t xml:space="preserve">. В качестве объектов исследований использовали красные и белые  сорта винограда, произрастающие в Темрюкском (ОАО АПФ «Фанагория»), Анапском (ЗАО «Кавказ»), Новороссийском (ЗАО «Мысхако»)  районах, а также в Республике Абхазия. Исследования проводили в течение пяти лет. </w:t>
      </w:r>
      <w:r w:rsidRPr="00E90BF3">
        <w:rPr>
          <w:sz w:val="28"/>
          <w:szCs w:val="28"/>
        </w:rPr>
        <w:t>Пробы исследуемых сортов были отобраны из пластмассовых контейнеров, в которых сырье доставлялось на завод. Ягоды винограда были сухими, внешних признаков повреждения  или  болезни  не  выявлено.</w:t>
      </w:r>
    </w:p>
    <w:p w:rsidR="00B85B88" w:rsidRDefault="00B85B88" w:rsidP="009E4EE3">
      <w:pPr>
        <w:pStyle w:val="BodyTextIndentCharChar"/>
        <w:spacing w:after="0" w:line="360" w:lineRule="auto"/>
        <w:ind w:left="0" w:firstLine="680"/>
        <w:jc w:val="both"/>
        <w:rPr>
          <w:sz w:val="28"/>
        </w:rPr>
      </w:pPr>
      <w:r>
        <w:rPr>
          <w:sz w:val="28"/>
        </w:rPr>
        <w:t>Выделение микроорганизмов проводили путем последовательного пересева на элективные среды. Чтобы выделить и идентифицировать микроорганизмы, брали 1 см</w:t>
      </w:r>
      <w:r>
        <w:rPr>
          <w:sz w:val="28"/>
          <w:vertAlign w:val="superscript"/>
        </w:rPr>
        <w:t>3</w:t>
      </w:r>
      <w:r>
        <w:rPr>
          <w:sz w:val="28"/>
        </w:rPr>
        <w:t xml:space="preserve"> пробы и высевали ее на стерильные жидкие питательные среды быстро над пламенем горелки. По окончании посева посуду немедленно закрывали обожженной пробкой. Через 7 суток оценивали происходящие изменения исследуемых образцов на жидких питательных средах по внешнему виду и микробиологическому состоянию клеток [1]. </w:t>
      </w:r>
    </w:p>
    <w:p w:rsidR="00B85B88" w:rsidRDefault="00B85B88" w:rsidP="009E4EE3">
      <w:pPr>
        <w:pStyle w:val="Default"/>
        <w:spacing w:line="360" w:lineRule="auto"/>
        <w:jc w:val="both"/>
        <w:rPr>
          <w:sz w:val="28"/>
        </w:rPr>
      </w:pPr>
      <w:r>
        <w:rPr>
          <w:sz w:val="28"/>
        </w:rPr>
        <w:t xml:space="preserve">           С жидкой питательной среды микроорганизмы пересевали на плотные питательные среды: виноградное сусло с агар – агаром и желатином. Штрих с культурой по агару наносили в виде прямой или зигзагообразной полосы для выращивания посева выдерживали в термостате при температуре 25-28</w:t>
      </w:r>
      <w:r>
        <w:rPr>
          <w:sz w:val="28"/>
          <w:vertAlign w:val="superscript"/>
        </w:rPr>
        <w:t>º</w:t>
      </w:r>
      <w:r>
        <w:rPr>
          <w:sz w:val="28"/>
        </w:rPr>
        <w:t xml:space="preserve">С в течение 3-6 суток. </w:t>
      </w:r>
      <w:r>
        <w:t xml:space="preserve"> </w:t>
      </w:r>
      <w:r w:rsidRPr="004A0D42">
        <w:rPr>
          <w:sz w:val="28"/>
          <w:szCs w:val="28"/>
        </w:rPr>
        <w:t>Выросшие изолированно колонии после предварительного микроскопирования выделяли в культуры и подвергали диагностическому тестированию по культурально-морфологическим признакам, согласно которым проводили идентификацию дрожжей, руководствуясь определителями и пособиями</w:t>
      </w:r>
      <w:r>
        <w:rPr>
          <w:sz w:val="23"/>
          <w:szCs w:val="23"/>
        </w:rPr>
        <w:t xml:space="preserve"> </w:t>
      </w:r>
      <w:r>
        <w:rPr>
          <w:sz w:val="28"/>
          <w:szCs w:val="28"/>
        </w:rPr>
        <w:sym w:font="Symbol" w:char="F05B"/>
      </w:r>
      <w:r>
        <w:rPr>
          <w:sz w:val="28"/>
        </w:rPr>
        <w:t>1,3,4</w:t>
      </w:r>
      <w:r>
        <w:rPr>
          <w:sz w:val="28"/>
          <w:szCs w:val="28"/>
        </w:rPr>
        <w:sym w:font="Symbol" w:char="F05D"/>
      </w:r>
      <w:r>
        <w:rPr>
          <w:sz w:val="28"/>
        </w:rPr>
        <w:t xml:space="preserve">. </w:t>
      </w:r>
    </w:p>
    <w:p w:rsidR="00B85B88" w:rsidRPr="00E90BF3" w:rsidRDefault="00B85B88" w:rsidP="00014A2E">
      <w:pPr>
        <w:spacing w:line="360" w:lineRule="auto"/>
        <w:ind w:firstLine="709"/>
        <w:jc w:val="both"/>
        <w:rPr>
          <w:sz w:val="28"/>
          <w:szCs w:val="28"/>
        </w:rPr>
      </w:pPr>
      <w:r w:rsidRPr="009A6D00">
        <w:rPr>
          <w:b/>
          <w:i/>
          <w:sz w:val="28"/>
        </w:rPr>
        <w:t>Обсуждение результатов</w:t>
      </w:r>
      <w:r>
        <w:rPr>
          <w:sz w:val="28"/>
        </w:rPr>
        <w:t xml:space="preserve">. </w:t>
      </w:r>
      <w:r>
        <w:rPr>
          <w:sz w:val="28"/>
          <w:szCs w:val="28"/>
          <w:lang w:eastAsia="en-US"/>
        </w:rPr>
        <w:t>В таблице 1 представлены данные о видовом разнообразии микроорганизмов на ягодах винограда, отобранного в ЗАО «Мысхако»,   ОАО АПФ «Фанагория» и ЗАО «Кавказ».</w:t>
      </w:r>
      <w:r w:rsidRPr="00A81E13">
        <w:rPr>
          <w:sz w:val="28"/>
          <w:szCs w:val="28"/>
        </w:rPr>
        <w:t xml:space="preserve"> </w:t>
      </w:r>
      <w:r>
        <w:rPr>
          <w:sz w:val="28"/>
          <w:szCs w:val="28"/>
        </w:rPr>
        <w:t>Анализ  полученных материалов исследований свидетельствует о разнообразии микроорганизмов на поверхности ягод винограда  всех исследованных сортов, независимо от места их произрастания.</w:t>
      </w:r>
      <w:r w:rsidRPr="00E90BF3">
        <w:rPr>
          <w:sz w:val="28"/>
          <w:szCs w:val="28"/>
        </w:rPr>
        <w:t xml:space="preserve"> Кроме перечисленных в таблице микроорганизмов, на всех исследованных сортах винограда, особенно, Карабурну идентифицированы два вида  жизнедеятельных уксуснокислых бактерий – </w:t>
      </w:r>
      <w:r w:rsidRPr="00E90BF3">
        <w:rPr>
          <w:sz w:val="28"/>
          <w:szCs w:val="28"/>
          <w:lang w:val="en-US"/>
        </w:rPr>
        <w:t>Acetobacter</w:t>
      </w:r>
      <w:r w:rsidRPr="00E90BF3">
        <w:rPr>
          <w:sz w:val="28"/>
          <w:szCs w:val="28"/>
        </w:rPr>
        <w:t xml:space="preserve"> </w:t>
      </w:r>
      <w:r w:rsidRPr="00E90BF3">
        <w:rPr>
          <w:sz w:val="28"/>
          <w:szCs w:val="28"/>
          <w:lang w:val="en-US"/>
        </w:rPr>
        <w:t>aceti</w:t>
      </w:r>
      <w:r w:rsidRPr="00E90BF3">
        <w:rPr>
          <w:sz w:val="28"/>
          <w:szCs w:val="28"/>
        </w:rPr>
        <w:t xml:space="preserve">  и </w:t>
      </w:r>
      <w:r w:rsidRPr="00E90BF3">
        <w:rPr>
          <w:sz w:val="28"/>
          <w:szCs w:val="28"/>
          <w:lang w:val="en-US"/>
        </w:rPr>
        <w:t>Acetobacter</w:t>
      </w:r>
      <w:r w:rsidRPr="00E90BF3">
        <w:rPr>
          <w:sz w:val="28"/>
          <w:szCs w:val="28"/>
        </w:rPr>
        <w:t xml:space="preserve"> </w:t>
      </w:r>
      <w:r w:rsidRPr="00E90BF3">
        <w:rPr>
          <w:sz w:val="28"/>
          <w:szCs w:val="28"/>
          <w:lang w:val="en-US"/>
        </w:rPr>
        <w:t>xelinum</w:t>
      </w:r>
      <w:r w:rsidRPr="00E90BF3">
        <w:rPr>
          <w:sz w:val="28"/>
          <w:szCs w:val="28"/>
        </w:rPr>
        <w:t xml:space="preserve">.  При этом количество бактерий на ягодах Карабурну было в 2 раза больше, чем на ягодах  Пино нуар и  в 3 раза больше, чем на ягодах Рислинга.   </w:t>
      </w:r>
    </w:p>
    <w:p w:rsidR="00B85B88" w:rsidRPr="00E90BF3" w:rsidRDefault="00B85B88" w:rsidP="00014A2E">
      <w:pPr>
        <w:spacing w:line="360" w:lineRule="auto"/>
        <w:ind w:firstLine="709"/>
        <w:jc w:val="both"/>
        <w:rPr>
          <w:sz w:val="28"/>
          <w:szCs w:val="28"/>
        </w:rPr>
      </w:pPr>
      <w:r w:rsidRPr="00E90BF3">
        <w:rPr>
          <w:sz w:val="28"/>
          <w:szCs w:val="28"/>
        </w:rPr>
        <w:t>Сопоставление полученных результатов (таблица</w:t>
      </w:r>
      <w:r>
        <w:rPr>
          <w:sz w:val="28"/>
          <w:szCs w:val="28"/>
        </w:rPr>
        <w:t xml:space="preserve"> 1</w:t>
      </w:r>
      <w:r w:rsidRPr="00E90BF3">
        <w:rPr>
          <w:sz w:val="28"/>
          <w:szCs w:val="28"/>
        </w:rPr>
        <w:t>) показало, что  на исследованных пробах винограда присутствует большое разнообразие дрожжей и бактерий  как благоприятных</w:t>
      </w:r>
      <w:r>
        <w:rPr>
          <w:sz w:val="28"/>
          <w:szCs w:val="28"/>
        </w:rPr>
        <w:t xml:space="preserve"> для винограда и вина</w:t>
      </w:r>
      <w:r w:rsidRPr="00E90BF3">
        <w:rPr>
          <w:sz w:val="28"/>
          <w:szCs w:val="28"/>
        </w:rPr>
        <w:t>, так и вредителей винодельческого производства, способных при попадании в виноматериал и возникших благоприятных условиях вызвать нежелательные процессы.</w:t>
      </w:r>
      <w:r>
        <w:rPr>
          <w:sz w:val="28"/>
          <w:szCs w:val="28"/>
        </w:rPr>
        <w:t xml:space="preserve"> </w:t>
      </w:r>
      <w:r w:rsidRPr="00E90BF3">
        <w:rPr>
          <w:sz w:val="28"/>
          <w:szCs w:val="28"/>
        </w:rPr>
        <w:t xml:space="preserve">Установлено, что </w:t>
      </w:r>
      <w:r>
        <w:rPr>
          <w:sz w:val="28"/>
          <w:szCs w:val="28"/>
        </w:rPr>
        <w:t xml:space="preserve"> таксонометрический состав микрофлоры был гетерогенен, но </w:t>
      </w:r>
      <w:r w:rsidRPr="00E90BF3">
        <w:rPr>
          <w:sz w:val="28"/>
          <w:szCs w:val="28"/>
        </w:rPr>
        <w:t xml:space="preserve">наибольшую долю на всех сортах винограда составляют дрожжи семейства </w:t>
      </w:r>
      <w:r w:rsidRPr="00E90BF3">
        <w:rPr>
          <w:sz w:val="28"/>
          <w:szCs w:val="28"/>
          <w:lang w:val="en-US"/>
        </w:rPr>
        <w:t>Saccharomycetaceae</w:t>
      </w:r>
      <w:r w:rsidRPr="00E90BF3">
        <w:rPr>
          <w:sz w:val="28"/>
          <w:szCs w:val="28"/>
        </w:rPr>
        <w:t xml:space="preserve">, вид </w:t>
      </w:r>
      <w:r w:rsidRPr="00E90BF3">
        <w:rPr>
          <w:sz w:val="28"/>
          <w:szCs w:val="28"/>
          <w:lang w:val="en-US"/>
        </w:rPr>
        <w:t>Saccharomyces</w:t>
      </w:r>
      <w:r w:rsidRPr="00E90BF3">
        <w:rPr>
          <w:sz w:val="28"/>
          <w:szCs w:val="28"/>
        </w:rPr>
        <w:t xml:space="preserve"> </w:t>
      </w:r>
      <w:r w:rsidRPr="00E90BF3">
        <w:rPr>
          <w:sz w:val="28"/>
          <w:szCs w:val="28"/>
          <w:lang w:val="en-US"/>
        </w:rPr>
        <w:t>vini</w:t>
      </w:r>
      <w:r w:rsidRPr="00E90BF3">
        <w:rPr>
          <w:sz w:val="28"/>
          <w:szCs w:val="28"/>
        </w:rPr>
        <w:t>.</w:t>
      </w:r>
    </w:p>
    <w:p w:rsidR="00B85B88" w:rsidRDefault="00B85B88" w:rsidP="00A81E13">
      <w:pPr>
        <w:spacing w:line="360" w:lineRule="auto"/>
        <w:ind w:firstLine="709"/>
        <w:jc w:val="both"/>
        <w:rPr>
          <w:sz w:val="28"/>
          <w:szCs w:val="28"/>
          <w:lang w:val="en-US"/>
        </w:rPr>
      </w:pPr>
    </w:p>
    <w:p w:rsidR="00B85B88" w:rsidRDefault="00B85B88" w:rsidP="00A81E13">
      <w:pPr>
        <w:spacing w:line="360" w:lineRule="auto"/>
        <w:ind w:firstLine="709"/>
        <w:jc w:val="both"/>
        <w:rPr>
          <w:sz w:val="28"/>
          <w:szCs w:val="28"/>
          <w:lang w:val="en-US"/>
        </w:rPr>
      </w:pPr>
    </w:p>
    <w:p w:rsidR="00B85B88" w:rsidRDefault="00B85B88" w:rsidP="00A81E13">
      <w:pPr>
        <w:spacing w:line="360" w:lineRule="auto"/>
        <w:ind w:firstLine="709"/>
        <w:jc w:val="both"/>
        <w:rPr>
          <w:sz w:val="28"/>
          <w:szCs w:val="28"/>
          <w:lang w:val="en-US"/>
        </w:rPr>
      </w:pPr>
    </w:p>
    <w:p w:rsidR="00B85B88" w:rsidRDefault="00B85B88" w:rsidP="00A81E13">
      <w:pPr>
        <w:spacing w:line="360" w:lineRule="auto"/>
        <w:ind w:firstLine="709"/>
        <w:jc w:val="both"/>
        <w:rPr>
          <w:sz w:val="28"/>
          <w:szCs w:val="28"/>
          <w:lang w:val="en-US"/>
        </w:rPr>
      </w:pPr>
    </w:p>
    <w:p w:rsidR="00B85B88" w:rsidRDefault="00B85B88" w:rsidP="00A81E13">
      <w:pPr>
        <w:spacing w:line="360" w:lineRule="auto"/>
        <w:ind w:firstLine="709"/>
        <w:jc w:val="both"/>
        <w:rPr>
          <w:sz w:val="28"/>
          <w:szCs w:val="28"/>
          <w:lang w:val="en-US"/>
        </w:rPr>
      </w:pPr>
    </w:p>
    <w:p w:rsidR="00B85B88" w:rsidRDefault="00B85B88" w:rsidP="00A81E13">
      <w:pPr>
        <w:spacing w:line="360" w:lineRule="auto"/>
        <w:ind w:firstLine="709"/>
        <w:jc w:val="both"/>
        <w:rPr>
          <w:sz w:val="28"/>
          <w:szCs w:val="28"/>
          <w:lang w:val="en-US"/>
        </w:rPr>
      </w:pPr>
    </w:p>
    <w:p w:rsidR="00B85B88" w:rsidRDefault="00B85B88" w:rsidP="00A81E13">
      <w:pPr>
        <w:spacing w:line="360" w:lineRule="auto"/>
        <w:ind w:firstLine="709"/>
        <w:jc w:val="both"/>
        <w:rPr>
          <w:sz w:val="28"/>
          <w:szCs w:val="28"/>
          <w:lang w:val="en-US"/>
        </w:rPr>
      </w:pPr>
    </w:p>
    <w:p w:rsidR="00B85B88" w:rsidRDefault="00B85B88" w:rsidP="00A81E13">
      <w:pPr>
        <w:spacing w:line="360" w:lineRule="auto"/>
        <w:ind w:firstLine="709"/>
        <w:jc w:val="both"/>
        <w:rPr>
          <w:sz w:val="28"/>
          <w:szCs w:val="28"/>
          <w:lang w:val="en-US"/>
        </w:rPr>
      </w:pPr>
    </w:p>
    <w:p w:rsidR="00B85B88" w:rsidRPr="000877D8" w:rsidRDefault="00B85B88" w:rsidP="00A81E13">
      <w:pPr>
        <w:spacing w:line="360" w:lineRule="auto"/>
        <w:ind w:firstLine="709"/>
        <w:jc w:val="both"/>
        <w:rPr>
          <w:sz w:val="28"/>
          <w:szCs w:val="28"/>
          <w:lang w:val="en-US"/>
        </w:rPr>
      </w:pPr>
    </w:p>
    <w:p w:rsidR="00B85B88" w:rsidRPr="00E90BF3" w:rsidRDefault="00B85B88" w:rsidP="009E4EE3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E90BF3">
        <w:rPr>
          <w:spacing w:val="-20"/>
          <w:sz w:val="28"/>
          <w:szCs w:val="28"/>
        </w:rPr>
        <w:t>Т</w:t>
      </w:r>
      <w:r w:rsidRPr="00E90BF3">
        <w:rPr>
          <w:sz w:val="28"/>
          <w:szCs w:val="28"/>
        </w:rPr>
        <w:t xml:space="preserve">аблица </w:t>
      </w:r>
      <w:r>
        <w:rPr>
          <w:sz w:val="28"/>
          <w:szCs w:val="28"/>
        </w:rPr>
        <w:t>1</w:t>
      </w:r>
      <w:r w:rsidRPr="00E90BF3">
        <w:rPr>
          <w:sz w:val="28"/>
          <w:szCs w:val="28"/>
        </w:rPr>
        <w:t xml:space="preserve"> - Состав микрофлоры  исследуемых сортов винограда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76"/>
        <w:gridCol w:w="2552"/>
        <w:gridCol w:w="2551"/>
        <w:gridCol w:w="992"/>
        <w:gridCol w:w="993"/>
        <w:gridCol w:w="992"/>
      </w:tblGrid>
      <w:tr w:rsidR="00B85B88" w:rsidRPr="00E90BF3" w:rsidTr="000E56F0">
        <w:tc>
          <w:tcPr>
            <w:tcW w:w="1276" w:type="dxa"/>
            <w:vMerge w:val="restart"/>
          </w:tcPr>
          <w:p w:rsidR="00B85B88" w:rsidRPr="009E4EE3" w:rsidRDefault="00B85B88" w:rsidP="00B00AF1">
            <w:pPr>
              <w:ind w:firstLine="34"/>
              <w:jc w:val="both"/>
            </w:pPr>
            <w:r w:rsidRPr="009E4EE3">
              <w:t>Вариант</w:t>
            </w:r>
          </w:p>
        </w:tc>
        <w:tc>
          <w:tcPr>
            <w:tcW w:w="2552" w:type="dxa"/>
            <w:vMerge w:val="restart"/>
          </w:tcPr>
          <w:p w:rsidR="00B85B88" w:rsidRPr="009E4EE3" w:rsidRDefault="00B85B88" w:rsidP="00B00AF1">
            <w:pPr>
              <w:ind w:firstLine="34"/>
              <w:jc w:val="both"/>
            </w:pPr>
            <w:r w:rsidRPr="009E4EE3">
              <w:t>Семейство, класс</w:t>
            </w:r>
          </w:p>
        </w:tc>
        <w:tc>
          <w:tcPr>
            <w:tcW w:w="2551" w:type="dxa"/>
            <w:vMerge w:val="restart"/>
          </w:tcPr>
          <w:p w:rsidR="00B85B88" w:rsidRPr="009E4EE3" w:rsidRDefault="00B85B88" w:rsidP="00B00AF1">
            <w:pPr>
              <w:ind w:firstLine="34"/>
              <w:jc w:val="both"/>
            </w:pPr>
            <w:r w:rsidRPr="009E4EE3">
              <w:t>Род, вид</w:t>
            </w:r>
          </w:p>
        </w:tc>
        <w:tc>
          <w:tcPr>
            <w:tcW w:w="2977" w:type="dxa"/>
            <w:gridSpan w:val="3"/>
          </w:tcPr>
          <w:p w:rsidR="00B85B88" w:rsidRPr="009E4EE3" w:rsidRDefault="00B85B88" w:rsidP="00B00AF1">
            <w:pPr>
              <w:ind w:firstLine="34"/>
              <w:jc w:val="both"/>
            </w:pPr>
            <w:r w:rsidRPr="009E4EE3">
              <w:t xml:space="preserve">Количество, % </w:t>
            </w:r>
          </w:p>
        </w:tc>
      </w:tr>
      <w:tr w:rsidR="00B85B88" w:rsidRPr="00E90BF3" w:rsidTr="000E56F0">
        <w:trPr>
          <w:trHeight w:val="654"/>
        </w:trPr>
        <w:tc>
          <w:tcPr>
            <w:tcW w:w="1276" w:type="dxa"/>
            <w:vMerge/>
          </w:tcPr>
          <w:p w:rsidR="00B85B88" w:rsidRPr="009E4EE3" w:rsidRDefault="00B85B88" w:rsidP="00B00AF1">
            <w:pPr>
              <w:ind w:firstLine="34"/>
              <w:jc w:val="both"/>
            </w:pPr>
          </w:p>
        </w:tc>
        <w:tc>
          <w:tcPr>
            <w:tcW w:w="2552" w:type="dxa"/>
            <w:vMerge/>
          </w:tcPr>
          <w:p w:rsidR="00B85B88" w:rsidRPr="009E4EE3" w:rsidRDefault="00B85B88" w:rsidP="00B00AF1">
            <w:pPr>
              <w:ind w:firstLine="34"/>
              <w:jc w:val="both"/>
            </w:pPr>
          </w:p>
        </w:tc>
        <w:tc>
          <w:tcPr>
            <w:tcW w:w="2551" w:type="dxa"/>
            <w:vMerge/>
          </w:tcPr>
          <w:p w:rsidR="00B85B88" w:rsidRPr="009E4EE3" w:rsidRDefault="00B85B88" w:rsidP="00B00AF1">
            <w:pPr>
              <w:ind w:firstLine="34"/>
              <w:jc w:val="both"/>
            </w:pPr>
          </w:p>
        </w:tc>
        <w:tc>
          <w:tcPr>
            <w:tcW w:w="992" w:type="dxa"/>
          </w:tcPr>
          <w:p w:rsidR="00B85B88" w:rsidRPr="009E4EE3" w:rsidRDefault="00B85B88" w:rsidP="00B00AF1">
            <w:pPr>
              <w:ind w:firstLine="34"/>
              <w:jc w:val="both"/>
            </w:pPr>
            <w:r w:rsidRPr="009E4EE3">
              <w:t>Мыс-хако</w:t>
            </w:r>
          </w:p>
        </w:tc>
        <w:tc>
          <w:tcPr>
            <w:tcW w:w="993" w:type="dxa"/>
          </w:tcPr>
          <w:p w:rsidR="00B85B88" w:rsidRPr="009E4EE3" w:rsidRDefault="00B85B88" w:rsidP="00B00AF1">
            <w:pPr>
              <w:ind w:firstLine="34"/>
              <w:jc w:val="both"/>
            </w:pPr>
            <w:r w:rsidRPr="009E4EE3">
              <w:t>Кав-каз</w:t>
            </w:r>
          </w:p>
        </w:tc>
        <w:tc>
          <w:tcPr>
            <w:tcW w:w="992" w:type="dxa"/>
          </w:tcPr>
          <w:p w:rsidR="00B85B88" w:rsidRPr="009E4EE3" w:rsidRDefault="00B85B88" w:rsidP="00B00AF1">
            <w:pPr>
              <w:ind w:firstLine="34"/>
              <w:jc w:val="both"/>
            </w:pPr>
            <w:r w:rsidRPr="009E4EE3">
              <w:t>Фана-гория</w:t>
            </w:r>
          </w:p>
        </w:tc>
      </w:tr>
      <w:tr w:rsidR="00B85B88" w:rsidRPr="00E90BF3" w:rsidTr="000E56F0">
        <w:tc>
          <w:tcPr>
            <w:tcW w:w="1276" w:type="dxa"/>
            <w:vMerge w:val="restart"/>
          </w:tcPr>
          <w:p w:rsidR="00B85B88" w:rsidRPr="009E4EE3" w:rsidRDefault="00B85B88" w:rsidP="00B00AF1">
            <w:pPr>
              <w:jc w:val="both"/>
            </w:pPr>
            <w:r w:rsidRPr="009E4EE3">
              <w:t>Пино нуар</w:t>
            </w:r>
          </w:p>
        </w:tc>
        <w:tc>
          <w:tcPr>
            <w:tcW w:w="2552" w:type="dxa"/>
            <w:vMerge w:val="restart"/>
          </w:tcPr>
          <w:p w:rsidR="00B85B88" w:rsidRPr="009E4EE3" w:rsidRDefault="00B85B88" w:rsidP="00B00AF1">
            <w:pPr>
              <w:jc w:val="both"/>
              <w:rPr>
                <w:lang w:val="en-US"/>
              </w:rPr>
            </w:pPr>
            <w:r w:rsidRPr="009E4EE3">
              <w:rPr>
                <w:lang w:val="en-US"/>
              </w:rPr>
              <w:t>Saccharomycetaceae</w:t>
            </w:r>
          </w:p>
          <w:p w:rsidR="00B85B88" w:rsidRPr="009E4EE3" w:rsidRDefault="00B85B88" w:rsidP="00B00AF1">
            <w:pPr>
              <w:jc w:val="both"/>
              <w:rPr>
                <w:lang w:val="en-US"/>
              </w:rPr>
            </w:pPr>
          </w:p>
        </w:tc>
        <w:tc>
          <w:tcPr>
            <w:tcW w:w="2551" w:type="dxa"/>
          </w:tcPr>
          <w:p w:rsidR="00B85B88" w:rsidRPr="009E4EE3" w:rsidRDefault="00B85B88" w:rsidP="00B00AF1">
            <w:pPr>
              <w:jc w:val="both"/>
              <w:rPr>
                <w:lang w:val="en-US"/>
              </w:rPr>
            </w:pPr>
            <w:r w:rsidRPr="009E4EE3">
              <w:rPr>
                <w:lang w:val="en-US"/>
              </w:rPr>
              <w:t>Saccharomyces vini</w:t>
            </w:r>
          </w:p>
        </w:tc>
        <w:tc>
          <w:tcPr>
            <w:tcW w:w="992" w:type="dxa"/>
          </w:tcPr>
          <w:p w:rsidR="00B85B88" w:rsidRPr="009E4EE3" w:rsidRDefault="00B85B88" w:rsidP="00B00AF1">
            <w:pPr>
              <w:jc w:val="both"/>
            </w:pPr>
            <w:r w:rsidRPr="009E4EE3">
              <w:rPr>
                <w:lang w:val="en-US"/>
              </w:rPr>
              <w:t>8</w:t>
            </w:r>
            <w:r w:rsidRPr="009E4EE3">
              <w:t>2,0</w:t>
            </w:r>
          </w:p>
        </w:tc>
        <w:tc>
          <w:tcPr>
            <w:tcW w:w="993" w:type="dxa"/>
          </w:tcPr>
          <w:p w:rsidR="00B85B88" w:rsidRPr="009E4EE3" w:rsidRDefault="00B85B88" w:rsidP="00B00AF1">
            <w:pPr>
              <w:jc w:val="both"/>
            </w:pPr>
            <w:r w:rsidRPr="009E4EE3">
              <w:t>80,6</w:t>
            </w:r>
          </w:p>
        </w:tc>
        <w:tc>
          <w:tcPr>
            <w:tcW w:w="992" w:type="dxa"/>
          </w:tcPr>
          <w:p w:rsidR="00B85B88" w:rsidRPr="009E4EE3" w:rsidRDefault="00B85B88" w:rsidP="00B00AF1">
            <w:pPr>
              <w:jc w:val="both"/>
            </w:pPr>
            <w:r w:rsidRPr="009E4EE3">
              <w:t>76,4</w:t>
            </w:r>
          </w:p>
        </w:tc>
      </w:tr>
      <w:tr w:rsidR="00B85B88" w:rsidRPr="00E90BF3" w:rsidTr="000E56F0">
        <w:tc>
          <w:tcPr>
            <w:tcW w:w="1276" w:type="dxa"/>
            <w:vMerge/>
          </w:tcPr>
          <w:p w:rsidR="00B85B88" w:rsidRPr="009E4EE3" w:rsidRDefault="00B85B88" w:rsidP="00B00AF1">
            <w:pPr>
              <w:jc w:val="both"/>
              <w:rPr>
                <w:lang w:val="en-US"/>
              </w:rPr>
            </w:pPr>
          </w:p>
        </w:tc>
        <w:tc>
          <w:tcPr>
            <w:tcW w:w="2552" w:type="dxa"/>
            <w:vMerge/>
          </w:tcPr>
          <w:p w:rsidR="00B85B88" w:rsidRPr="009E4EE3" w:rsidRDefault="00B85B88" w:rsidP="00B00AF1">
            <w:pPr>
              <w:jc w:val="both"/>
              <w:rPr>
                <w:lang w:val="en-US"/>
              </w:rPr>
            </w:pPr>
          </w:p>
        </w:tc>
        <w:tc>
          <w:tcPr>
            <w:tcW w:w="2551" w:type="dxa"/>
          </w:tcPr>
          <w:p w:rsidR="00B85B88" w:rsidRPr="009E4EE3" w:rsidRDefault="00B85B88" w:rsidP="00B00AF1">
            <w:pPr>
              <w:jc w:val="both"/>
              <w:rPr>
                <w:lang w:val="en-US"/>
              </w:rPr>
            </w:pPr>
            <w:r w:rsidRPr="009E4EE3">
              <w:rPr>
                <w:lang w:val="en-US"/>
              </w:rPr>
              <w:t>Saccharomyces uvarum</w:t>
            </w:r>
          </w:p>
        </w:tc>
        <w:tc>
          <w:tcPr>
            <w:tcW w:w="992" w:type="dxa"/>
          </w:tcPr>
          <w:p w:rsidR="00B85B88" w:rsidRPr="009E4EE3" w:rsidRDefault="00B85B88" w:rsidP="00B00AF1">
            <w:pPr>
              <w:jc w:val="both"/>
            </w:pPr>
            <w:r w:rsidRPr="009E4EE3">
              <w:t>3,8</w:t>
            </w:r>
          </w:p>
        </w:tc>
        <w:tc>
          <w:tcPr>
            <w:tcW w:w="993" w:type="dxa"/>
          </w:tcPr>
          <w:p w:rsidR="00B85B88" w:rsidRPr="009E4EE3" w:rsidRDefault="00B85B88" w:rsidP="00B00AF1">
            <w:pPr>
              <w:jc w:val="both"/>
            </w:pPr>
            <w:r w:rsidRPr="009E4EE3">
              <w:t>3,4</w:t>
            </w:r>
          </w:p>
        </w:tc>
        <w:tc>
          <w:tcPr>
            <w:tcW w:w="992" w:type="dxa"/>
          </w:tcPr>
          <w:p w:rsidR="00B85B88" w:rsidRPr="009E4EE3" w:rsidRDefault="00B85B88" w:rsidP="00B00AF1">
            <w:pPr>
              <w:jc w:val="both"/>
            </w:pPr>
            <w:r w:rsidRPr="009E4EE3">
              <w:t>3,0</w:t>
            </w:r>
          </w:p>
        </w:tc>
      </w:tr>
      <w:tr w:rsidR="00B85B88" w:rsidRPr="00E90BF3" w:rsidTr="000E56F0">
        <w:tc>
          <w:tcPr>
            <w:tcW w:w="1276" w:type="dxa"/>
            <w:vMerge/>
          </w:tcPr>
          <w:p w:rsidR="00B85B88" w:rsidRPr="009E4EE3" w:rsidRDefault="00B85B88" w:rsidP="00B00AF1">
            <w:pPr>
              <w:jc w:val="both"/>
              <w:rPr>
                <w:lang w:val="en-US"/>
              </w:rPr>
            </w:pPr>
          </w:p>
        </w:tc>
        <w:tc>
          <w:tcPr>
            <w:tcW w:w="2552" w:type="dxa"/>
            <w:vMerge/>
          </w:tcPr>
          <w:p w:rsidR="00B85B88" w:rsidRPr="009E4EE3" w:rsidRDefault="00B85B88" w:rsidP="00B00AF1">
            <w:pPr>
              <w:jc w:val="both"/>
              <w:rPr>
                <w:lang w:val="en-US"/>
              </w:rPr>
            </w:pPr>
          </w:p>
        </w:tc>
        <w:tc>
          <w:tcPr>
            <w:tcW w:w="2551" w:type="dxa"/>
          </w:tcPr>
          <w:p w:rsidR="00B85B88" w:rsidRPr="009E4EE3" w:rsidRDefault="00B85B88" w:rsidP="00B00AF1">
            <w:pPr>
              <w:jc w:val="both"/>
              <w:rPr>
                <w:lang w:val="en-US"/>
              </w:rPr>
            </w:pPr>
            <w:r w:rsidRPr="009E4EE3">
              <w:rPr>
                <w:lang w:val="en-US"/>
              </w:rPr>
              <w:t>Saccharomyces bayanus</w:t>
            </w:r>
          </w:p>
        </w:tc>
        <w:tc>
          <w:tcPr>
            <w:tcW w:w="992" w:type="dxa"/>
          </w:tcPr>
          <w:p w:rsidR="00B85B88" w:rsidRPr="009E4EE3" w:rsidRDefault="00B85B88" w:rsidP="00B00AF1">
            <w:pPr>
              <w:jc w:val="both"/>
            </w:pPr>
            <w:r w:rsidRPr="009E4EE3">
              <w:rPr>
                <w:lang w:val="en-US"/>
              </w:rPr>
              <w:t>0,</w:t>
            </w:r>
            <w:r w:rsidRPr="009E4EE3">
              <w:t>8</w:t>
            </w:r>
          </w:p>
        </w:tc>
        <w:tc>
          <w:tcPr>
            <w:tcW w:w="993" w:type="dxa"/>
          </w:tcPr>
          <w:p w:rsidR="00B85B88" w:rsidRPr="009E4EE3" w:rsidRDefault="00B85B88" w:rsidP="00B00AF1">
            <w:pPr>
              <w:jc w:val="both"/>
            </w:pPr>
            <w:r w:rsidRPr="009E4EE3">
              <w:t>1,6</w:t>
            </w:r>
          </w:p>
        </w:tc>
        <w:tc>
          <w:tcPr>
            <w:tcW w:w="992" w:type="dxa"/>
          </w:tcPr>
          <w:p w:rsidR="00B85B88" w:rsidRPr="009E4EE3" w:rsidRDefault="00B85B88" w:rsidP="00B00AF1">
            <w:pPr>
              <w:jc w:val="both"/>
            </w:pPr>
            <w:r w:rsidRPr="009E4EE3">
              <w:t>1,5</w:t>
            </w:r>
          </w:p>
        </w:tc>
      </w:tr>
      <w:tr w:rsidR="00B85B88" w:rsidRPr="00E90BF3" w:rsidTr="000E56F0">
        <w:tc>
          <w:tcPr>
            <w:tcW w:w="1276" w:type="dxa"/>
            <w:vMerge/>
          </w:tcPr>
          <w:p w:rsidR="00B85B88" w:rsidRPr="009E4EE3" w:rsidRDefault="00B85B88" w:rsidP="00B00AF1">
            <w:pPr>
              <w:jc w:val="both"/>
              <w:rPr>
                <w:lang w:val="en-US"/>
              </w:rPr>
            </w:pPr>
          </w:p>
        </w:tc>
        <w:tc>
          <w:tcPr>
            <w:tcW w:w="2552" w:type="dxa"/>
            <w:vMerge/>
          </w:tcPr>
          <w:p w:rsidR="00B85B88" w:rsidRPr="009E4EE3" w:rsidRDefault="00B85B88" w:rsidP="00B00AF1">
            <w:pPr>
              <w:jc w:val="both"/>
              <w:rPr>
                <w:lang w:val="en-US"/>
              </w:rPr>
            </w:pPr>
          </w:p>
        </w:tc>
        <w:tc>
          <w:tcPr>
            <w:tcW w:w="2551" w:type="dxa"/>
          </w:tcPr>
          <w:p w:rsidR="00B85B88" w:rsidRPr="009E4EE3" w:rsidRDefault="00B85B88" w:rsidP="00B00AF1">
            <w:pPr>
              <w:jc w:val="both"/>
              <w:rPr>
                <w:lang w:val="en-US"/>
              </w:rPr>
            </w:pPr>
            <w:r w:rsidRPr="009E4EE3">
              <w:rPr>
                <w:lang w:val="en-US"/>
              </w:rPr>
              <w:t>Saccharomyces chodati</w:t>
            </w:r>
          </w:p>
        </w:tc>
        <w:tc>
          <w:tcPr>
            <w:tcW w:w="992" w:type="dxa"/>
          </w:tcPr>
          <w:p w:rsidR="00B85B88" w:rsidRPr="009E4EE3" w:rsidRDefault="00B85B88" w:rsidP="00B00AF1">
            <w:pPr>
              <w:jc w:val="both"/>
            </w:pPr>
            <w:r w:rsidRPr="009E4EE3">
              <w:rPr>
                <w:lang w:val="en-US"/>
              </w:rPr>
              <w:t>0,</w:t>
            </w:r>
            <w:r w:rsidRPr="009E4EE3">
              <w:t>1</w:t>
            </w:r>
          </w:p>
        </w:tc>
        <w:tc>
          <w:tcPr>
            <w:tcW w:w="993" w:type="dxa"/>
          </w:tcPr>
          <w:p w:rsidR="00B85B88" w:rsidRPr="009E4EE3" w:rsidRDefault="00B85B88" w:rsidP="00B00AF1">
            <w:pPr>
              <w:jc w:val="both"/>
            </w:pPr>
            <w:r w:rsidRPr="009E4EE3">
              <w:t>0,1</w:t>
            </w:r>
          </w:p>
        </w:tc>
        <w:tc>
          <w:tcPr>
            <w:tcW w:w="992" w:type="dxa"/>
          </w:tcPr>
          <w:p w:rsidR="00B85B88" w:rsidRPr="009E4EE3" w:rsidRDefault="00B85B88" w:rsidP="00B00AF1">
            <w:pPr>
              <w:jc w:val="both"/>
            </w:pPr>
            <w:r w:rsidRPr="009E4EE3">
              <w:t>0,1</w:t>
            </w:r>
          </w:p>
        </w:tc>
      </w:tr>
      <w:tr w:rsidR="00B85B88" w:rsidRPr="00E90BF3" w:rsidTr="000E56F0">
        <w:tc>
          <w:tcPr>
            <w:tcW w:w="1276" w:type="dxa"/>
            <w:vMerge/>
          </w:tcPr>
          <w:p w:rsidR="00B85B88" w:rsidRPr="009E4EE3" w:rsidRDefault="00B85B88" w:rsidP="00B00AF1">
            <w:pPr>
              <w:jc w:val="both"/>
              <w:rPr>
                <w:lang w:val="en-US"/>
              </w:rPr>
            </w:pPr>
          </w:p>
        </w:tc>
        <w:tc>
          <w:tcPr>
            <w:tcW w:w="2552" w:type="dxa"/>
            <w:vMerge/>
          </w:tcPr>
          <w:p w:rsidR="00B85B88" w:rsidRPr="009E4EE3" w:rsidRDefault="00B85B88" w:rsidP="00B00AF1">
            <w:pPr>
              <w:jc w:val="both"/>
              <w:rPr>
                <w:lang w:val="en-US"/>
              </w:rPr>
            </w:pPr>
          </w:p>
        </w:tc>
        <w:tc>
          <w:tcPr>
            <w:tcW w:w="2551" w:type="dxa"/>
          </w:tcPr>
          <w:p w:rsidR="00B85B88" w:rsidRPr="009E4EE3" w:rsidRDefault="00B85B88" w:rsidP="00B00AF1">
            <w:pPr>
              <w:jc w:val="both"/>
              <w:rPr>
                <w:lang w:val="en-US"/>
              </w:rPr>
            </w:pPr>
            <w:r w:rsidRPr="009E4EE3">
              <w:rPr>
                <w:lang w:val="en-US"/>
              </w:rPr>
              <w:t xml:space="preserve">Pichia Hansen </w:t>
            </w:r>
          </w:p>
        </w:tc>
        <w:tc>
          <w:tcPr>
            <w:tcW w:w="992" w:type="dxa"/>
          </w:tcPr>
          <w:p w:rsidR="00B85B88" w:rsidRPr="009E4EE3" w:rsidRDefault="00B85B88" w:rsidP="00B00AF1">
            <w:pPr>
              <w:jc w:val="both"/>
            </w:pPr>
            <w:r w:rsidRPr="009E4EE3">
              <w:rPr>
                <w:lang w:val="en-US"/>
              </w:rPr>
              <w:t>2,</w:t>
            </w:r>
            <w:r w:rsidRPr="009E4EE3">
              <w:t>0</w:t>
            </w:r>
          </w:p>
        </w:tc>
        <w:tc>
          <w:tcPr>
            <w:tcW w:w="993" w:type="dxa"/>
          </w:tcPr>
          <w:p w:rsidR="00B85B88" w:rsidRPr="009E4EE3" w:rsidRDefault="00B85B88" w:rsidP="00B00AF1">
            <w:pPr>
              <w:jc w:val="both"/>
            </w:pPr>
            <w:r w:rsidRPr="009E4EE3">
              <w:t>2,0</w:t>
            </w:r>
          </w:p>
        </w:tc>
        <w:tc>
          <w:tcPr>
            <w:tcW w:w="992" w:type="dxa"/>
          </w:tcPr>
          <w:p w:rsidR="00B85B88" w:rsidRPr="009E4EE3" w:rsidRDefault="00B85B88" w:rsidP="00B00AF1">
            <w:pPr>
              <w:jc w:val="both"/>
            </w:pPr>
            <w:r w:rsidRPr="009E4EE3">
              <w:t>1,3</w:t>
            </w:r>
          </w:p>
        </w:tc>
      </w:tr>
      <w:tr w:rsidR="00B85B88" w:rsidRPr="00E90BF3" w:rsidTr="000E56F0">
        <w:tc>
          <w:tcPr>
            <w:tcW w:w="1276" w:type="dxa"/>
            <w:vMerge/>
          </w:tcPr>
          <w:p w:rsidR="00B85B88" w:rsidRPr="009E4EE3" w:rsidRDefault="00B85B88" w:rsidP="00B00AF1">
            <w:pPr>
              <w:jc w:val="both"/>
              <w:rPr>
                <w:lang w:val="en-US"/>
              </w:rPr>
            </w:pPr>
          </w:p>
        </w:tc>
        <w:tc>
          <w:tcPr>
            <w:tcW w:w="2552" w:type="dxa"/>
            <w:vMerge/>
          </w:tcPr>
          <w:p w:rsidR="00B85B88" w:rsidRPr="009E4EE3" w:rsidRDefault="00B85B88" w:rsidP="00B00AF1">
            <w:pPr>
              <w:jc w:val="both"/>
              <w:rPr>
                <w:lang w:val="en-US"/>
              </w:rPr>
            </w:pPr>
          </w:p>
        </w:tc>
        <w:tc>
          <w:tcPr>
            <w:tcW w:w="2551" w:type="dxa"/>
          </w:tcPr>
          <w:p w:rsidR="00B85B88" w:rsidRPr="009E4EE3" w:rsidRDefault="00B85B88" w:rsidP="00B00AF1">
            <w:pPr>
              <w:jc w:val="both"/>
              <w:rPr>
                <w:lang w:val="en-US"/>
              </w:rPr>
            </w:pPr>
            <w:r w:rsidRPr="009E4EE3">
              <w:rPr>
                <w:lang w:val="en-US"/>
              </w:rPr>
              <w:t>Hansenula Sydow</w:t>
            </w:r>
          </w:p>
        </w:tc>
        <w:tc>
          <w:tcPr>
            <w:tcW w:w="992" w:type="dxa"/>
          </w:tcPr>
          <w:p w:rsidR="00B85B88" w:rsidRPr="009E4EE3" w:rsidRDefault="00B85B88" w:rsidP="00B00AF1">
            <w:pPr>
              <w:jc w:val="both"/>
            </w:pPr>
            <w:r w:rsidRPr="009E4EE3">
              <w:rPr>
                <w:lang w:val="en-US"/>
              </w:rPr>
              <w:t>0,</w:t>
            </w:r>
            <w:r w:rsidRPr="009E4EE3">
              <w:t>2</w:t>
            </w:r>
          </w:p>
        </w:tc>
        <w:tc>
          <w:tcPr>
            <w:tcW w:w="993" w:type="dxa"/>
          </w:tcPr>
          <w:p w:rsidR="00B85B88" w:rsidRPr="009E4EE3" w:rsidRDefault="00B85B88" w:rsidP="00B00AF1">
            <w:pPr>
              <w:jc w:val="both"/>
            </w:pPr>
            <w:r w:rsidRPr="009E4EE3">
              <w:t>нет</w:t>
            </w:r>
          </w:p>
        </w:tc>
        <w:tc>
          <w:tcPr>
            <w:tcW w:w="992" w:type="dxa"/>
          </w:tcPr>
          <w:p w:rsidR="00B85B88" w:rsidRPr="009E4EE3" w:rsidRDefault="00B85B88" w:rsidP="00B00AF1">
            <w:pPr>
              <w:jc w:val="both"/>
            </w:pPr>
            <w:r w:rsidRPr="009E4EE3">
              <w:t>0,3</w:t>
            </w:r>
          </w:p>
        </w:tc>
      </w:tr>
      <w:tr w:rsidR="00B85B88" w:rsidRPr="00E90BF3" w:rsidTr="000E56F0">
        <w:tc>
          <w:tcPr>
            <w:tcW w:w="1276" w:type="dxa"/>
            <w:vMerge/>
          </w:tcPr>
          <w:p w:rsidR="00B85B88" w:rsidRPr="009E4EE3" w:rsidRDefault="00B85B88" w:rsidP="00B00AF1">
            <w:pPr>
              <w:jc w:val="both"/>
              <w:rPr>
                <w:lang w:val="en-US"/>
              </w:rPr>
            </w:pPr>
          </w:p>
        </w:tc>
        <w:tc>
          <w:tcPr>
            <w:tcW w:w="2552" w:type="dxa"/>
          </w:tcPr>
          <w:p w:rsidR="00B85B88" w:rsidRPr="009E4EE3" w:rsidRDefault="00B85B88" w:rsidP="00B00AF1">
            <w:pPr>
              <w:jc w:val="both"/>
              <w:rPr>
                <w:lang w:val="en-US"/>
              </w:rPr>
            </w:pPr>
            <w:r w:rsidRPr="009E4EE3">
              <w:rPr>
                <w:lang w:val="en-US"/>
              </w:rPr>
              <w:t xml:space="preserve">Cruptococcaceae, </w:t>
            </w:r>
            <w:r w:rsidRPr="009E4EE3">
              <w:t>подсемейство</w:t>
            </w:r>
          </w:p>
        </w:tc>
        <w:tc>
          <w:tcPr>
            <w:tcW w:w="2551" w:type="dxa"/>
          </w:tcPr>
          <w:p w:rsidR="00B85B88" w:rsidRPr="009E4EE3" w:rsidRDefault="00B85B88" w:rsidP="00B00AF1">
            <w:pPr>
              <w:jc w:val="both"/>
              <w:rPr>
                <w:lang w:val="en-US"/>
              </w:rPr>
            </w:pPr>
            <w:r w:rsidRPr="009E4EE3">
              <w:rPr>
                <w:lang w:val="en-US"/>
              </w:rPr>
              <w:t>Candida</w:t>
            </w:r>
          </w:p>
        </w:tc>
        <w:tc>
          <w:tcPr>
            <w:tcW w:w="992" w:type="dxa"/>
          </w:tcPr>
          <w:p w:rsidR="00B85B88" w:rsidRPr="009E4EE3" w:rsidRDefault="00B85B88" w:rsidP="00B00AF1">
            <w:pPr>
              <w:jc w:val="both"/>
              <w:rPr>
                <w:lang w:val="en-US"/>
              </w:rPr>
            </w:pPr>
            <w:r w:rsidRPr="009E4EE3">
              <w:rPr>
                <w:lang w:val="en-US"/>
              </w:rPr>
              <w:t>0,1</w:t>
            </w:r>
          </w:p>
        </w:tc>
        <w:tc>
          <w:tcPr>
            <w:tcW w:w="993" w:type="dxa"/>
          </w:tcPr>
          <w:p w:rsidR="00B85B88" w:rsidRPr="009E4EE3" w:rsidRDefault="00B85B88" w:rsidP="00B00AF1">
            <w:pPr>
              <w:jc w:val="both"/>
              <w:rPr>
                <w:lang w:val="en-US"/>
              </w:rPr>
            </w:pPr>
            <w:r w:rsidRPr="009E4EE3">
              <w:rPr>
                <w:lang w:val="en-US"/>
              </w:rPr>
              <w:t>0,1</w:t>
            </w:r>
          </w:p>
        </w:tc>
        <w:tc>
          <w:tcPr>
            <w:tcW w:w="992" w:type="dxa"/>
          </w:tcPr>
          <w:p w:rsidR="00B85B88" w:rsidRPr="009E4EE3" w:rsidRDefault="00B85B88" w:rsidP="00B00AF1">
            <w:pPr>
              <w:jc w:val="both"/>
              <w:rPr>
                <w:lang w:val="en-US"/>
              </w:rPr>
            </w:pPr>
            <w:r w:rsidRPr="009E4EE3">
              <w:rPr>
                <w:lang w:val="en-US"/>
              </w:rPr>
              <w:t>0,1</w:t>
            </w:r>
          </w:p>
        </w:tc>
      </w:tr>
      <w:tr w:rsidR="00B85B88" w:rsidRPr="00E90BF3" w:rsidTr="000E56F0">
        <w:tc>
          <w:tcPr>
            <w:tcW w:w="1276" w:type="dxa"/>
            <w:vMerge/>
          </w:tcPr>
          <w:p w:rsidR="00B85B88" w:rsidRPr="009E4EE3" w:rsidRDefault="00B85B88" w:rsidP="00B00AF1">
            <w:pPr>
              <w:jc w:val="both"/>
              <w:rPr>
                <w:lang w:val="en-US"/>
              </w:rPr>
            </w:pPr>
          </w:p>
        </w:tc>
        <w:tc>
          <w:tcPr>
            <w:tcW w:w="2552" w:type="dxa"/>
            <w:vMerge w:val="restart"/>
          </w:tcPr>
          <w:p w:rsidR="00B85B88" w:rsidRPr="009E4EE3" w:rsidRDefault="00B85B88" w:rsidP="00B00AF1">
            <w:pPr>
              <w:jc w:val="both"/>
              <w:rPr>
                <w:lang w:val="en-US"/>
              </w:rPr>
            </w:pPr>
            <w:r w:rsidRPr="009E4EE3">
              <w:rPr>
                <w:lang w:val="en-US"/>
              </w:rPr>
              <w:t>Cruptococcoideae</w:t>
            </w:r>
          </w:p>
        </w:tc>
        <w:tc>
          <w:tcPr>
            <w:tcW w:w="2551" w:type="dxa"/>
          </w:tcPr>
          <w:p w:rsidR="00B85B88" w:rsidRPr="009E4EE3" w:rsidRDefault="00B85B88" w:rsidP="00B00AF1">
            <w:pPr>
              <w:jc w:val="both"/>
              <w:rPr>
                <w:lang w:val="en-US"/>
              </w:rPr>
            </w:pPr>
            <w:r w:rsidRPr="009E4EE3">
              <w:rPr>
                <w:lang w:val="en-US"/>
              </w:rPr>
              <w:t>Hanseniaspora apiculata</w:t>
            </w:r>
          </w:p>
        </w:tc>
        <w:tc>
          <w:tcPr>
            <w:tcW w:w="992" w:type="dxa"/>
          </w:tcPr>
          <w:p w:rsidR="00B85B88" w:rsidRPr="009E4EE3" w:rsidRDefault="00B85B88" w:rsidP="00B00AF1">
            <w:pPr>
              <w:jc w:val="both"/>
            </w:pPr>
            <w:r w:rsidRPr="009E4EE3">
              <w:rPr>
                <w:lang w:val="en-US"/>
              </w:rPr>
              <w:t>0,</w:t>
            </w:r>
            <w:r w:rsidRPr="009E4EE3">
              <w:t>2</w:t>
            </w:r>
          </w:p>
        </w:tc>
        <w:tc>
          <w:tcPr>
            <w:tcW w:w="993" w:type="dxa"/>
          </w:tcPr>
          <w:p w:rsidR="00B85B88" w:rsidRPr="009E4EE3" w:rsidRDefault="00B85B88" w:rsidP="00B00AF1">
            <w:pPr>
              <w:jc w:val="both"/>
            </w:pPr>
            <w:r w:rsidRPr="009E4EE3">
              <w:t>0,2</w:t>
            </w:r>
          </w:p>
        </w:tc>
        <w:tc>
          <w:tcPr>
            <w:tcW w:w="992" w:type="dxa"/>
          </w:tcPr>
          <w:p w:rsidR="00B85B88" w:rsidRPr="009E4EE3" w:rsidRDefault="00B85B88" w:rsidP="00B00AF1">
            <w:pPr>
              <w:jc w:val="both"/>
            </w:pPr>
            <w:r w:rsidRPr="009E4EE3">
              <w:t>0,15</w:t>
            </w:r>
          </w:p>
        </w:tc>
      </w:tr>
      <w:tr w:rsidR="00B85B88" w:rsidRPr="00E90BF3" w:rsidTr="000E56F0">
        <w:tc>
          <w:tcPr>
            <w:tcW w:w="1276" w:type="dxa"/>
            <w:vMerge/>
          </w:tcPr>
          <w:p w:rsidR="00B85B88" w:rsidRPr="009E4EE3" w:rsidRDefault="00B85B88" w:rsidP="00B00AF1">
            <w:pPr>
              <w:jc w:val="both"/>
              <w:rPr>
                <w:lang w:val="en-US"/>
              </w:rPr>
            </w:pPr>
          </w:p>
        </w:tc>
        <w:tc>
          <w:tcPr>
            <w:tcW w:w="2552" w:type="dxa"/>
            <w:vMerge/>
          </w:tcPr>
          <w:p w:rsidR="00B85B88" w:rsidRPr="009E4EE3" w:rsidRDefault="00B85B88" w:rsidP="00B00AF1">
            <w:pPr>
              <w:jc w:val="both"/>
              <w:rPr>
                <w:lang w:val="en-US"/>
              </w:rPr>
            </w:pPr>
          </w:p>
        </w:tc>
        <w:tc>
          <w:tcPr>
            <w:tcW w:w="2551" w:type="dxa"/>
          </w:tcPr>
          <w:p w:rsidR="00B85B88" w:rsidRPr="009E4EE3" w:rsidRDefault="00B85B88" w:rsidP="005B75C9">
            <w:pPr>
              <w:jc w:val="both"/>
              <w:rPr>
                <w:lang w:val="en-US"/>
              </w:rPr>
            </w:pPr>
            <w:r w:rsidRPr="009E4EE3">
              <w:rPr>
                <w:lang w:val="en-US"/>
              </w:rPr>
              <w:t xml:space="preserve">Debaryomyces Dekkeri </w:t>
            </w:r>
            <w:r w:rsidRPr="009E4EE3">
              <w:t xml:space="preserve"> </w:t>
            </w:r>
            <w:r w:rsidRPr="009E4EE3">
              <w:rPr>
                <w:lang w:val="en-US"/>
              </w:rPr>
              <w:t>Torulopsis)</w:t>
            </w:r>
          </w:p>
        </w:tc>
        <w:tc>
          <w:tcPr>
            <w:tcW w:w="992" w:type="dxa"/>
          </w:tcPr>
          <w:p w:rsidR="00B85B88" w:rsidRPr="009E4EE3" w:rsidRDefault="00B85B88" w:rsidP="00B00AF1">
            <w:pPr>
              <w:jc w:val="both"/>
            </w:pPr>
            <w:r w:rsidRPr="009E4EE3">
              <w:rPr>
                <w:lang w:val="en-US"/>
              </w:rPr>
              <w:t>0,</w:t>
            </w:r>
            <w:r w:rsidRPr="009E4EE3">
              <w:t>4</w:t>
            </w:r>
          </w:p>
        </w:tc>
        <w:tc>
          <w:tcPr>
            <w:tcW w:w="993" w:type="dxa"/>
          </w:tcPr>
          <w:p w:rsidR="00B85B88" w:rsidRPr="009E4EE3" w:rsidRDefault="00B85B88" w:rsidP="00B00AF1">
            <w:pPr>
              <w:jc w:val="both"/>
            </w:pPr>
            <w:r w:rsidRPr="009E4EE3">
              <w:t>0,4</w:t>
            </w:r>
          </w:p>
        </w:tc>
        <w:tc>
          <w:tcPr>
            <w:tcW w:w="992" w:type="dxa"/>
          </w:tcPr>
          <w:p w:rsidR="00B85B88" w:rsidRPr="009E4EE3" w:rsidRDefault="00B85B88" w:rsidP="00B00AF1">
            <w:pPr>
              <w:jc w:val="both"/>
            </w:pPr>
            <w:r w:rsidRPr="009E4EE3">
              <w:t>0,2</w:t>
            </w:r>
          </w:p>
        </w:tc>
      </w:tr>
      <w:tr w:rsidR="00B85B88" w:rsidRPr="00E90BF3" w:rsidTr="000E56F0">
        <w:tc>
          <w:tcPr>
            <w:tcW w:w="1276" w:type="dxa"/>
            <w:vMerge/>
          </w:tcPr>
          <w:p w:rsidR="00B85B88" w:rsidRPr="009E4EE3" w:rsidRDefault="00B85B88" w:rsidP="00B00AF1">
            <w:pPr>
              <w:jc w:val="both"/>
              <w:rPr>
                <w:lang w:val="en-US"/>
              </w:rPr>
            </w:pPr>
          </w:p>
        </w:tc>
        <w:tc>
          <w:tcPr>
            <w:tcW w:w="2552" w:type="dxa"/>
            <w:vMerge/>
          </w:tcPr>
          <w:p w:rsidR="00B85B88" w:rsidRPr="009E4EE3" w:rsidRDefault="00B85B88" w:rsidP="00B00AF1">
            <w:pPr>
              <w:jc w:val="both"/>
              <w:rPr>
                <w:lang w:val="en-US"/>
              </w:rPr>
            </w:pPr>
          </w:p>
        </w:tc>
        <w:tc>
          <w:tcPr>
            <w:tcW w:w="2551" w:type="dxa"/>
          </w:tcPr>
          <w:p w:rsidR="00B85B88" w:rsidRPr="009E4EE3" w:rsidRDefault="00B85B88" w:rsidP="00B00AF1">
            <w:pPr>
              <w:jc w:val="both"/>
              <w:rPr>
                <w:lang w:val="en-US"/>
              </w:rPr>
            </w:pPr>
            <w:r w:rsidRPr="009E4EE3">
              <w:rPr>
                <w:lang w:val="en-US"/>
              </w:rPr>
              <w:t>Brettanomyces Dekkera</w:t>
            </w:r>
          </w:p>
        </w:tc>
        <w:tc>
          <w:tcPr>
            <w:tcW w:w="992" w:type="dxa"/>
          </w:tcPr>
          <w:p w:rsidR="00B85B88" w:rsidRPr="009E4EE3" w:rsidRDefault="00B85B88" w:rsidP="00B00AF1">
            <w:pPr>
              <w:jc w:val="both"/>
              <w:rPr>
                <w:lang w:val="en-US"/>
              </w:rPr>
            </w:pPr>
            <w:r w:rsidRPr="009E4EE3">
              <w:rPr>
                <w:lang w:val="en-US"/>
              </w:rPr>
              <w:t>0,8</w:t>
            </w:r>
          </w:p>
        </w:tc>
        <w:tc>
          <w:tcPr>
            <w:tcW w:w="993" w:type="dxa"/>
          </w:tcPr>
          <w:p w:rsidR="00B85B88" w:rsidRPr="009E4EE3" w:rsidRDefault="00B85B88" w:rsidP="00B00AF1">
            <w:pPr>
              <w:jc w:val="both"/>
            </w:pPr>
            <w:r w:rsidRPr="009E4EE3">
              <w:t>0,4</w:t>
            </w:r>
          </w:p>
        </w:tc>
        <w:tc>
          <w:tcPr>
            <w:tcW w:w="992" w:type="dxa"/>
          </w:tcPr>
          <w:p w:rsidR="00B85B88" w:rsidRPr="009E4EE3" w:rsidRDefault="00B85B88" w:rsidP="00B00AF1">
            <w:pPr>
              <w:jc w:val="both"/>
            </w:pPr>
            <w:r w:rsidRPr="009E4EE3">
              <w:t>1,2</w:t>
            </w:r>
          </w:p>
        </w:tc>
      </w:tr>
      <w:tr w:rsidR="00B85B88" w:rsidRPr="00E90BF3" w:rsidTr="000E56F0">
        <w:tc>
          <w:tcPr>
            <w:tcW w:w="1276" w:type="dxa"/>
            <w:vMerge/>
          </w:tcPr>
          <w:p w:rsidR="00B85B88" w:rsidRPr="009E4EE3" w:rsidRDefault="00B85B88" w:rsidP="00B00AF1">
            <w:pPr>
              <w:jc w:val="both"/>
              <w:rPr>
                <w:lang w:val="en-US"/>
              </w:rPr>
            </w:pPr>
          </w:p>
        </w:tc>
        <w:tc>
          <w:tcPr>
            <w:tcW w:w="2552" w:type="dxa"/>
          </w:tcPr>
          <w:p w:rsidR="00B85B88" w:rsidRPr="009E4EE3" w:rsidRDefault="00B85B88" w:rsidP="00B00AF1">
            <w:pPr>
              <w:jc w:val="both"/>
              <w:rPr>
                <w:lang w:val="en-US"/>
              </w:rPr>
            </w:pPr>
            <w:r w:rsidRPr="009E4EE3">
              <w:rPr>
                <w:lang w:val="en-US"/>
              </w:rPr>
              <w:t>Phycomycetes</w:t>
            </w:r>
          </w:p>
        </w:tc>
        <w:tc>
          <w:tcPr>
            <w:tcW w:w="2551" w:type="dxa"/>
          </w:tcPr>
          <w:p w:rsidR="00B85B88" w:rsidRPr="009E4EE3" w:rsidRDefault="00B85B88" w:rsidP="00B00AF1">
            <w:pPr>
              <w:jc w:val="both"/>
              <w:rPr>
                <w:lang w:val="en-US"/>
              </w:rPr>
            </w:pPr>
            <w:r w:rsidRPr="009E4EE3">
              <w:rPr>
                <w:lang w:val="en-US"/>
              </w:rPr>
              <w:t>Mucor, Aspergillus</w:t>
            </w:r>
          </w:p>
        </w:tc>
        <w:tc>
          <w:tcPr>
            <w:tcW w:w="992" w:type="dxa"/>
          </w:tcPr>
          <w:p w:rsidR="00B85B88" w:rsidRPr="009E4EE3" w:rsidRDefault="00B85B88" w:rsidP="00B00AF1">
            <w:pPr>
              <w:jc w:val="both"/>
              <w:rPr>
                <w:lang w:val="en-US"/>
              </w:rPr>
            </w:pPr>
            <w:r w:rsidRPr="009E4EE3">
              <w:t>3</w:t>
            </w:r>
            <w:r w:rsidRPr="009E4EE3">
              <w:rPr>
                <w:lang w:val="en-US"/>
              </w:rPr>
              <w:t>,2</w:t>
            </w:r>
          </w:p>
        </w:tc>
        <w:tc>
          <w:tcPr>
            <w:tcW w:w="993" w:type="dxa"/>
          </w:tcPr>
          <w:p w:rsidR="00B85B88" w:rsidRPr="009E4EE3" w:rsidRDefault="00B85B88" w:rsidP="00B00AF1">
            <w:pPr>
              <w:jc w:val="both"/>
            </w:pPr>
            <w:r w:rsidRPr="009E4EE3">
              <w:t>2,8</w:t>
            </w:r>
          </w:p>
        </w:tc>
        <w:tc>
          <w:tcPr>
            <w:tcW w:w="992" w:type="dxa"/>
          </w:tcPr>
          <w:p w:rsidR="00B85B88" w:rsidRPr="009E4EE3" w:rsidRDefault="00B85B88" w:rsidP="00B00AF1">
            <w:pPr>
              <w:jc w:val="both"/>
            </w:pPr>
            <w:r w:rsidRPr="009E4EE3">
              <w:t>2,6</w:t>
            </w:r>
          </w:p>
        </w:tc>
      </w:tr>
      <w:tr w:rsidR="00B85B88" w:rsidRPr="00E90BF3" w:rsidTr="000E56F0">
        <w:tc>
          <w:tcPr>
            <w:tcW w:w="1276" w:type="dxa"/>
          </w:tcPr>
          <w:p w:rsidR="00B85B88" w:rsidRPr="009E4EE3" w:rsidRDefault="00B85B88" w:rsidP="00B00AF1">
            <w:pPr>
              <w:jc w:val="both"/>
            </w:pPr>
            <w:r w:rsidRPr="009E4EE3">
              <w:t>Рислинг</w:t>
            </w:r>
          </w:p>
        </w:tc>
        <w:tc>
          <w:tcPr>
            <w:tcW w:w="2552" w:type="dxa"/>
            <w:vMerge w:val="restart"/>
          </w:tcPr>
          <w:p w:rsidR="00B85B88" w:rsidRPr="009E4EE3" w:rsidRDefault="00B85B88" w:rsidP="002B13CD">
            <w:pPr>
              <w:jc w:val="both"/>
            </w:pPr>
            <w:r w:rsidRPr="009E4EE3">
              <w:rPr>
                <w:lang w:val="en-US"/>
              </w:rPr>
              <w:t>Saccharomycetaceae</w:t>
            </w:r>
            <w:r w:rsidRPr="009E4EE3">
              <w:t xml:space="preserve"> </w:t>
            </w:r>
          </w:p>
        </w:tc>
        <w:tc>
          <w:tcPr>
            <w:tcW w:w="2551" w:type="dxa"/>
          </w:tcPr>
          <w:p w:rsidR="00B85B88" w:rsidRPr="009E4EE3" w:rsidRDefault="00B85B88" w:rsidP="00B00AF1">
            <w:pPr>
              <w:jc w:val="both"/>
              <w:rPr>
                <w:lang w:val="en-US"/>
              </w:rPr>
            </w:pPr>
            <w:r w:rsidRPr="009E4EE3">
              <w:rPr>
                <w:lang w:val="en-US"/>
              </w:rPr>
              <w:t>Saccharomyces vini</w:t>
            </w:r>
          </w:p>
        </w:tc>
        <w:tc>
          <w:tcPr>
            <w:tcW w:w="992" w:type="dxa"/>
          </w:tcPr>
          <w:p w:rsidR="00B85B88" w:rsidRPr="009E4EE3" w:rsidRDefault="00B85B88" w:rsidP="00B00AF1">
            <w:pPr>
              <w:jc w:val="both"/>
            </w:pPr>
            <w:r w:rsidRPr="009E4EE3">
              <w:t>93,8</w:t>
            </w:r>
          </w:p>
        </w:tc>
        <w:tc>
          <w:tcPr>
            <w:tcW w:w="993" w:type="dxa"/>
          </w:tcPr>
          <w:p w:rsidR="00B85B88" w:rsidRPr="009E4EE3" w:rsidRDefault="00B85B88" w:rsidP="00B00AF1">
            <w:pPr>
              <w:jc w:val="both"/>
            </w:pPr>
            <w:r w:rsidRPr="009E4EE3">
              <w:t>92,0</w:t>
            </w:r>
          </w:p>
        </w:tc>
        <w:tc>
          <w:tcPr>
            <w:tcW w:w="992" w:type="dxa"/>
          </w:tcPr>
          <w:p w:rsidR="00B85B88" w:rsidRPr="009E4EE3" w:rsidRDefault="00B85B88" w:rsidP="00B00AF1">
            <w:pPr>
              <w:jc w:val="both"/>
            </w:pPr>
            <w:r w:rsidRPr="009E4EE3">
              <w:t>90,4</w:t>
            </w:r>
          </w:p>
        </w:tc>
      </w:tr>
      <w:tr w:rsidR="00B85B88" w:rsidRPr="00E90BF3" w:rsidTr="000E56F0">
        <w:tc>
          <w:tcPr>
            <w:tcW w:w="1276" w:type="dxa"/>
            <w:vMerge w:val="restart"/>
          </w:tcPr>
          <w:p w:rsidR="00B85B88" w:rsidRPr="009E4EE3" w:rsidRDefault="00B85B88" w:rsidP="00B00AF1">
            <w:pPr>
              <w:jc w:val="both"/>
              <w:rPr>
                <w:lang w:val="en-US"/>
              </w:rPr>
            </w:pPr>
          </w:p>
        </w:tc>
        <w:tc>
          <w:tcPr>
            <w:tcW w:w="2552" w:type="dxa"/>
            <w:vMerge/>
          </w:tcPr>
          <w:p w:rsidR="00B85B88" w:rsidRPr="009E4EE3" w:rsidRDefault="00B85B88" w:rsidP="00B00AF1">
            <w:pPr>
              <w:jc w:val="both"/>
              <w:rPr>
                <w:lang w:val="en-US"/>
              </w:rPr>
            </w:pPr>
          </w:p>
        </w:tc>
        <w:tc>
          <w:tcPr>
            <w:tcW w:w="2551" w:type="dxa"/>
          </w:tcPr>
          <w:p w:rsidR="00B85B88" w:rsidRPr="009E4EE3" w:rsidRDefault="00B85B88" w:rsidP="00B00AF1">
            <w:pPr>
              <w:jc w:val="both"/>
              <w:rPr>
                <w:lang w:val="en-US"/>
              </w:rPr>
            </w:pPr>
            <w:r w:rsidRPr="009E4EE3">
              <w:rPr>
                <w:lang w:val="en-US"/>
              </w:rPr>
              <w:t>Saccharomyces bayanus</w:t>
            </w:r>
          </w:p>
        </w:tc>
        <w:tc>
          <w:tcPr>
            <w:tcW w:w="992" w:type="dxa"/>
          </w:tcPr>
          <w:p w:rsidR="00B85B88" w:rsidRPr="009E4EE3" w:rsidRDefault="00B85B88" w:rsidP="00B00AF1">
            <w:pPr>
              <w:jc w:val="both"/>
            </w:pPr>
            <w:r w:rsidRPr="009E4EE3">
              <w:rPr>
                <w:lang w:val="en-US"/>
              </w:rPr>
              <w:t>0,</w:t>
            </w:r>
            <w:r w:rsidRPr="009E4EE3">
              <w:t>8</w:t>
            </w:r>
          </w:p>
        </w:tc>
        <w:tc>
          <w:tcPr>
            <w:tcW w:w="993" w:type="dxa"/>
          </w:tcPr>
          <w:p w:rsidR="00B85B88" w:rsidRPr="009E4EE3" w:rsidRDefault="00B85B88" w:rsidP="00B00AF1">
            <w:pPr>
              <w:jc w:val="both"/>
            </w:pPr>
            <w:r w:rsidRPr="009E4EE3">
              <w:t>0,8</w:t>
            </w:r>
          </w:p>
        </w:tc>
        <w:tc>
          <w:tcPr>
            <w:tcW w:w="992" w:type="dxa"/>
          </w:tcPr>
          <w:p w:rsidR="00B85B88" w:rsidRPr="009E4EE3" w:rsidRDefault="00B85B88" w:rsidP="00B00AF1">
            <w:pPr>
              <w:jc w:val="both"/>
            </w:pPr>
            <w:r w:rsidRPr="009E4EE3">
              <w:t>1,2</w:t>
            </w:r>
          </w:p>
        </w:tc>
      </w:tr>
      <w:tr w:rsidR="00B85B88" w:rsidRPr="00E90BF3" w:rsidTr="000E56F0">
        <w:tc>
          <w:tcPr>
            <w:tcW w:w="1276" w:type="dxa"/>
            <w:vMerge/>
          </w:tcPr>
          <w:p w:rsidR="00B85B88" w:rsidRPr="009E4EE3" w:rsidRDefault="00B85B88" w:rsidP="00B00AF1">
            <w:pPr>
              <w:jc w:val="both"/>
              <w:rPr>
                <w:lang w:val="en-US"/>
              </w:rPr>
            </w:pPr>
          </w:p>
        </w:tc>
        <w:tc>
          <w:tcPr>
            <w:tcW w:w="2552" w:type="dxa"/>
            <w:vMerge/>
          </w:tcPr>
          <w:p w:rsidR="00B85B88" w:rsidRPr="009E4EE3" w:rsidRDefault="00B85B88" w:rsidP="00B00AF1">
            <w:pPr>
              <w:jc w:val="both"/>
              <w:rPr>
                <w:lang w:val="en-US"/>
              </w:rPr>
            </w:pPr>
          </w:p>
        </w:tc>
        <w:tc>
          <w:tcPr>
            <w:tcW w:w="2551" w:type="dxa"/>
          </w:tcPr>
          <w:p w:rsidR="00B85B88" w:rsidRPr="009E4EE3" w:rsidRDefault="00B85B88" w:rsidP="00B00AF1">
            <w:pPr>
              <w:jc w:val="both"/>
              <w:rPr>
                <w:lang w:val="en-US"/>
              </w:rPr>
            </w:pPr>
            <w:r w:rsidRPr="009E4EE3">
              <w:rPr>
                <w:lang w:val="en-US"/>
              </w:rPr>
              <w:t xml:space="preserve">Lactobacillus plantarum </w:t>
            </w:r>
            <w:r w:rsidRPr="009E4EE3">
              <w:t>гомофер</w:t>
            </w:r>
            <w:r w:rsidRPr="009E4EE3">
              <w:rPr>
                <w:lang w:val="en-US"/>
              </w:rPr>
              <w:t>-</w:t>
            </w:r>
            <w:r w:rsidRPr="009E4EE3">
              <w:t>ментативные</w:t>
            </w:r>
            <w:r w:rsidRPr="009E4EE3">
              <w:rPr>
                <w:lang w:val="en-US"/>
              </w:rPr>
              <w:t xml:space="preserve"> </w:t>
            </w:r>
          </w:p>
          <w:p w:rsidR="00B85B88" w:rsidRPr="009E4EE3" w:rsidRDefault="00B85B88" w:rsidP="00B00AF1">
            <w:pPr>
              <w:jc w:val="both"/>
              <w:rPr>
                <w:lang w:val="en-US"/>
              </w:rPr>
            </w:pPr>
            <w:r w:rsidRPr="009E4EE3">
              <w:t>бациллы</w:t>
            </w:r>
          </w:p>
        </w:tc>
        <w:tc>
          <w:tcPr>
            <w:tcW w:w="992" w:type="dxa"/>
          </w:tcPr>
          <w:p w:rsidR="00B85B88" w:rsidRPr="009E4EE3" w:rsidRDefault="00B85B88" w:rsidP="00B00AF1">
            <w:pPr>
              <w:jc w:val="both"/>
              <w:rPr>
                <w:lang w:val="en-US"/>
              </w:rPr>
            </w:pPr>
            <w:r w:rsidRPr="009E4EE3">
              <w:rPr>
                <w:lang w:val="en-US"/>
              </w:rPr>
              <w:t>0,6</w:t>
            </w:r>
          </w:p>
        </w:tc>
        <w:tc>
          <w:tcPr>
            <w:tcW w:w="993" w:type="dxa"/>
          </w:tcPr>
          <w:p w:rsidR="00B85B88" w:rsidRPr="009E4EE3" w:rsidRDefault="00B85B88" w:rsidP="00B00AF1">
            <w:pPr>
              <w:jc w:val="both"/>
            </w:pPr>
            <w:r w:rsidRPr="009E4EE3">
              <w:t>0,5</w:t>
            </w:r>
          </w:p>
        </w:tc>
        <w:tc>
          <w:tcPr>
            <w:tcW w:w="992" w:type="dxa"/>
          </w:tcPr>
          <w:p w:rsidR="00B85B88" w:rsidRPr="009E4EE3" w:rsidRDefault="00B85B88" w:rsidP="00B00AF1">
            <w:pPr>
              <w:jc w:val="both"/>
            </w:pPr>
            <w:r w:rsidRPr="009E4EE3">
              <w:t>0,6</w:t>
            </w:r>
          </w:p>
        </w:tc>
      </w:tr>
      <w:tr w:rsidR="00B85B88" w:rsidRPr="00E90BF3" w:rsidTr="000E56F0">
        <w:tc>
          <w:tcPr>
            <w:tcW w:w="1276" w:type="dxa"/>
            <w:vMerge/>
          </w:tcPr>
          <w:p w:rsidR="00B85B88" w:rsidRPr="009E4EE3" w:rsidRDefault="00B85B88" w:rsidP="00B00AF1">
            <w:pPr>
              <w:jc w:val="both"/>
              <w:rPr>
                <w:lang w:val="en-US"/>
              </w:rPr>
            </w:pPr>
          </w:p>
        </w:tc>
        <w:tc>
          <w:tcPr>
            <w:tcW w:w="2552" w:type="dxa"/>
            <w:vMerge/>
          </w:tcPr>
          <w:p w:rsidR="00B85B88" w:rsidRPr="009E4EE3" w:rsidRDefault="00B85B88" w:rsidP="00B00AF1">
            <w:pPr>
              <w:jc w:val="both"/>
              <w:rPr>
                <w:lang w:val="en-US"/>
              </w:rPr>
            </w:pPr>
          </w:p>
        </w:tc>
        <w:tc>
          <w:tcPr>
            <w:tcW w:w="2551" w:type="dxa"/>
          </w:tcPr>
          <w:p w:rsidR="00B85B88" w:rsidRPr="009E4EE3" w:rsidRDefault="00B85B88" w:rsidP="00B00AF1">
            <w:pPr>
              <w:jc w:val="both"/>
              <w:rPr>
                <w:lang w:val="en-US"/>
              </w:rPr>
            </w:pPr>
            <w:r w:rsidRPr="009E4EE3">
              <w:rPr>
                <w:lang w:val="en-US"/>
              </w:rPr>
              <w:t xml:space="preserve">Lactobacillus brevis </w:t>
            </w:r>
            <w:r w:rsidRPr="009E4EE3">
              <w:t>гетерофермантативные</w:t>
            </w:r>
            <w:r w:rsidRPr="009E4EE3">
              <w:rPr>
                <w:lang w:val="en-US"/>
              </w:rPr>
              <w:t xml:space="preserve"> </w:t>
            </w:r>
            <w:r w:rsidRPr="009E4EE3">
              <w:t xml:space="preserve"> бациллы</w:t>
            </w:r>
          </w:p>
        </w:tc>
        <w:tc>
          <w:tcPr>
            <w:tcW w:w="992" w:type="dxa"/>
          </w:tcPr>
          <w:p w:rsidR="00B85B88" w:rsidRPr="009E4EE3" w:rsidRDefault="00B85B88" w:rsidP="00B00AF1">
            <w:pPr>
              <w:jc w:val="both"/>
              <w:rPr>
                <w:lang w:val="en-US"/>
              </w:rPr>
            </w:pPr>
            <w:r w:rsidRPr="009E4EE3">
              <w:rPr>
                <w:lang w:val="en-US"/>
              </w:rPr>
              <w:t>0,6</w:t>
            </w:r>
          </w:p>
        </w:tc>
        <w:tc>
          <w:tcPr>
            <w:tcW w:w="993" w:type="dxa"/>
          </w:tcPr>
          <w:p w:rsidR="00B85B88" w:rsidRPr="009E4EE3" w:rsidRDefault="00B85B88" w:rsidP="00B00AF1">
            <w:pPr>
              <w:jc w:val="both"/>
            </w:pPr>
            <w:r w:rsidRPr="009E4EE3">
              <w:t>0,6</w:t>
            </w:r>
          </w:p>
        </w:tc>
        <w:tc>
          <w:tcPr>
            <w:tcW w:w="992" w:type="dxa"/>
          </w:tcPr>
          <w:p w:rsidR="00B85B88" w:rsidRPr="009E4EE3" w:rsidRDefault="00B85B88" w:rsidP="00B00AF1">
            <w:pPr>
              <w:jc w:val="both"/>
            </w:pPr>
            <w:r w:rsidRPr="009E4EE3">
              <w:t>0,6</w:t>
            </w:r>
          </w:p>
        </w:tc>
      </w:tr>
      <w:tr w:rsidR="00B85B88" w:rsidRPr="00E90BF3" w:rsidTr="000E56F0">
        <w:tc>
          <w:tcPr>
            <w:tcW w:w="1276" w:type="dxa"/>
            <w:vMerge/>
          </w:tcPr>
          <w:p w:rsidR="00B85B88" w:rsidRPr="009E4EE3" w:rsidRDefault="00B85B88" w:rsidP="00B00AF1">
            <w:pPr>
              <w:jc w:val="both"/>
              <w:rPr>
                <w:lang w:val="en-US"/>
              </w:rPr>
            </w:pPr>
          </w:p>
        </w:tc>
        <w:tc>
          <w:tcPr>
            <w:tcW w:w="2552" w:type="dxa"/>
            <w:vMerge/>
          </w:tcPr>
          <w:p w:rsidR="00B85B88" w:rsidRPr="009E4EE3" w:rsidRDefault="00B85B88" w:rsidP="00B00AF1">
            <w:pPr>
              <w:jc w:val="both"/>
              <w:rPr>
                <w:lang w:val="en-US"/>
              </w:rPr>
            </w:pPr>
          </w:p>
        </w:tc>
        <w:tc>
          <w:tcPr>
            <w:tcW w:w="2551" w:type="dxa"/>
          </w:tcPr>
          <w:p w:rsidR="00B85B88" w:rsidRPr="009E4EE3" w:rsidRDefault="00B85B88" w:rsidP="00B00AF1">
            <w:pPr>
              <w:jc w:val="both"/>
              <w:rPr>
                <w:lang w:val="en-US"/>
              </w:rPr>
            </w:pPr>
            <w:r w:rsidRPr="009E4EE3">
              <w:rPr>
                <w:lang w:val="en-US"/>
              </w:rPr>
              <w:t>Hansenula Sydow</w:t>
            </w:r>
          </w:p>
        </w:tc>
        <w:tc>
          <w:tcPr>
            <w:tcW w:w="992" w:type="dxa"/>
          </w:tcPr>
          <w:p w:rsidR="00B85B88" w:rsidRPr="009E4EE3" w:rsidRDefault="00B85B88" w:rsidP="00B00AF1">
            <w:pPr>
              <w:jc w:val="both"/>
            </w:pPr>
            <w:r w:rsidRPr="009E4EE3">
              <w:t>0,3</w:t>
            </w:r>
          </w:p>
        </w:tc>
        <w:tc>
          <w:tcPr>
            <w:tcW w:w="993" w:type="dxa"/>
          </w:tcPr>
          <w:p w:rsidR="00B85B88" w:rsidRPr="009E4EE3" w:rsidRDefault="00B85B88" w:rsidP="00B00AF1">
            <w:pPr>
              <w:jc w:val="both"/>
            </w:pPr>
            <w:r w:rsidRPr="009E4EE3">
              <w:t>0,3</w:t>
            </w:r>
          </w:p>
        </w:tc>
        <w:tc>
          <w:tcPr>
            <w:tcW w:w="992" w:type="dxa"/>
          </w:tcPr>
          <w:p w:rsidR="00B85B88" w:rsidRPr="009E4EE3" w:rsidRDefault="00B85B88" w:rsidP="00401823">
            <w:pPr>
              <w:jc w:val="both"/>
            </w:pPr>
            <w:r w:rsidRPr="009E4EE3">
              <w:t>0,2</w:t>
            </w:r>
          </w:p>
        </w:tc>
      </w:tr>
      <w:tr w:rsidR="00B85B88" w:rsidRPr="00E90BF3" w:rsidTr="000E56F0">
        <w:tc>
          <w:tcPr>
            <w:tcW w:w="1276" w:type="dxa"/>
            <w:vMerge w:val="restart"/>
          </w:tcPr>
          <w:p w:rsidR="00B85B88" w:rsidRPr="009E4EE3" w:rsidRDefault="00B85B88" w:rsidP="00F177D4">
            <w:pPr>
              <w:ind w:left="-108"/>
              <w:jc w:val="both"/>
            </w:pPr>
            <w:r w:rsidRPr="009E4EE3">
              <w:t>Каберне-Совиньон</w:t>
            </w:r>
          </w:p>
        </w:tc>
        <w:tc>
          <w:tcPr>
            <w:tcW w:w="2552" w:type="dxa"/>
            <w:vMerge w:val="restart"/>
          </w:tcPr>
          <w:p w:rsidR="00B85B88" w:rsidRPr="009E4EE3" w:rsidRDefault="00B85B88" w:rsidP="00B00AF1">
            <w:pPr>
              <w:jc w:val="both"/>
            </w:pPr>
            <w:r w:rsidRPr="009E4EE3">
              <w:rPr>
                <w:lang w:val="en-US"/>
              </w:rPr>
              <w:t>Saccharomycetaceae</w:t>
            </w:r>
          </w:p>
          <w:p w:rsidR="00B85B88" w:rsidRPr="009E4EE3" w:rsidRDefault="00B85B88" w:rsidP="00B00AF1">
            <w:pPr>
              <w:jc w:val="both"/>
              <w:rPr>
                <w:lang w:val="en-US"/>
              </w:rPr>
            </w:pPr>
          </w:p>
        </w:tc>
        <w:tc>
          <w:tcPr>
            <w:tcW w:w="2551" w:type="dxa"/>
          </w:tcPr>
          <w:p w:rsidR="00B85B88" w:rsidRPr="009E4EE3" w:rsidRDefault="00B85B88" w:rsidP="00B00AF1">
            <w:pPr>
              <w:jc w:val="both"/>
              <w:rPr>
                <w:lang w:val="en-US"/>
              </w:rPr>
            </w:pPr>
            <w:r w:rsidRPr="009E4EE3">
              <w:rPr>
                <w:lang w:val="en-US"/>
              </w:rPr>
              <w:t>Saccharomyces vini</w:t>
            </w:r>
          </w:p>
        </w:tc>
        <w:tc>
          <w:tcPr>
            <w:tcW w:w="992" w:type="dxa"/>
          </w:tcPr>
          <w:p w:rsidR="00B85B88" w:rsidRPr="009E4EE3" w:rsidRDefault="00B85B88" w:rsidP="00B00AF1">
            <w:pPr>
              <w:jc w:val="both"/>
            </w:pPr>
            <w:r w:rsidRPr="009E4EE3">
              <w:rPr>
                <w:lang w:val="en-US"/>
              </w:rPr>
              <w:t>8</w:t>
            </w:r>
            <w:r w:rsidRPr="009E4EE3">
              <w:t>6,2</w:t>
            </w:r>
          </w:p>
        </w:tc>
        <w:tc>
          <w:tcPr>
            <w:tcW w:w="993" w:type="dxa"/>
          </w:tcPr>
          <w:p w:rsidR="00B85B88" w:rsidRPr="009E4EE3" w:rsidRDefault="00B85B88" w:rsidP="00B00AF1">
            <w:pPr>
              <w:jc w:val="both"/>
            </w:pPr>
            <w:r w:rsidRPr="009E4EE3">
              <w:t>85,8</w:t>
            </w:r>
          </w:p>
        </w:tc>
        <w:tc>
          <w:tcPr>
            <w:tcW w:w="992" w:type="dxa"/>
          </w:tcPr>
          <w:p w:rsidR="00B85B88" w:rsidRPr="009E4EE3" w:rsidRDefault="00B85B88" w:rsidP="00B00AF1">
            <w:pPr>
              <w:jc w:val="both"/>
            </w:pPr>
            <w:r w:rsidRPr="009E4EE3">
              <w:t>84,0</w:t>
            </w:r>
          </w:p>
        </w:tc>
      </w:tr>
      <w:tr w:rsidR="00B85B88" w:rsidRPr="00E90BF3" w:rsidTr="000E56F0">
        <w:tc>
          <w:tcPr>
            <w:tcW w:w="1276" w:type="dxa"/>
            <w:vMerge/>
          </w:tcPr>
          <w:p w:rsidR="00B85B88" w:rsidRPr="009E4EE3" w:rsidRDefault="00B85B88" w:rsidP="00B00AF1">
            <w:pPr>
              <w:jc w:val="both"/>
              <w:rPr>
                <w:lang w:val="en-US"/>
              </w:rPr>
            </w:pPr>
          </w:p>
        </w:tc>
        <w:tc>
          <w:tcPr>
            <w:tcW w:w="2552" w:type="dxa"/>
            <w:vMerge/>
          </w:tcPr>
          <w:p w:rsidR="00B85B88" w:rsidRPr="009E4EE3" w:rsidRDefault="00B85B88" w:rsidP="00B00AF1">
            <w:pPr>
              <w:jc w:val="both"/>
              <w:rPr>
                <w:lang w:val="en-US"/>
              </w:rPr>
            </w:pPr>
          </w:p>
        </w:tc>
        <w:tc>
          <w:tcPr>
            <w:tcW w:w="2551" w:type="dxa"/>
          </w:tcPr>
          <w:p w:rsidR="00B85B88" w:rsidRPr="009E4EE3" w:rsidRDefault="00B85B88" w:rsidP="00B00AF1">
            <w:pPr>
              <w:jc w:val="both"/>
              <w:rPr>
                <w:lang w:val="en-US"/>
              </w:rPr>
            </w:pPr>
            <w:r w:rsidRPr="009E4EE3">
              <w:rPr>
                <w:lang w:val="en-US"/>
              </w:rPr>
              <w:t>Saccharomyces bayanus</w:t>
            </w:r>
          </w:p>
        </w:tc>
        <w:tc>
          <w:tcPr>
            <w:tcW w:w="992" w:type="dxa"/>
          </w:tcPr>
          <w:p w:rsidR="00B85B88" w:rsidRPr="009E4EE3" w:rsidRDefault="00B85B88" w:rsidP="00B00AF1">
            <w:pPr>
              <w:jc w:val="both"/>
            </w:pPr>
            <w:r w:rsidRPr="009E4EE3">
              <w:rPr>
                <w:lang w:val="en-US"/>
              </w:rPr>
              <w:t>0,</w:t>
            </w:r>
            <w:r w:rsidRPr="009E4EE3">
              <w:t>6</w:t>
            </w:r>
          </w:p>
        </w:tc>
        <w:tc>
          <w:tcPr>
            <w:tcW w:w="993" w:type="dxa"/>
          </w:tcPr>
          <w:p w:rsidR="00B85B88" w:rsidRPr="009E4EE3" w:rsidRDefault="00B85B88" w:rsidP="00B00AF1">
            <w:pPr>
              <w:jc w:val="both"/>
            </w:pPr>
            <w:r w:rsidRPr="009E4EE3">
              <w:t>0,6</w:t>
            </w:r>
          </w:p>
        </w:tc>
        <w:tc>
          <w:tcPr>
            <w:tcW w:w="992" w:type="dxa"/>
          </w:tcPr>
          <w:p w:rsidR="00B85B88" w:rsidRPr="009E4EE3" w:rsidRDefault="00B85B88" w:rsidP="00B00AF1">
            <w:pPr>
              <w:jc w:val="both"/>
            </w:pPr>
            <w:r w:rsidRPr="009E4EE3">
              <w:t>0,8</w:t>
            </w:r>
          </w:p>
        </w:tc>
      </w:tr>
      <w:tr w:rsidR="00B85B88" w:rsidRPr="00E90BF3" w:rsidTr="000E56F0">
        <w:tc>
          <w:tcPr>
            <w:tcW w:w="1276" w:type="dxa"/>
            <w:vMerge/>
          </w:tcPr>
          <w:p w:rsidR="00B85B88" w:rsidRPr="009E4EE3" w:rsidRDefault="00B85B88" w:rsidP="00B00AF1">
            <w:pPr>
              <w:jc w:val="both"/>
              <w:rPr>
                <w:lang w:val="en-US"/>
              </w:rPr>
            </w:pPr>
          </w:p>
        </w:tc>
        <w:tc>
          <w:tcPr>
            <w:tcW w:w="2552" w:type="dxa"/>
            <w:vMerge w:val="restart"/>
          </w:tcPr>
          <w:p w:rsidR="00B85B88" w:rsidRPr="009E4EE3" w:rsidRDefault="00B85B88" w:rsidP="00B00AF1">
            <w:pPr>
              <w:jc w:val="both"/>
              <w:rPr>
                <w:lang w:val="en-US"/>
              </w:rPr>
            </w:pPr>
          </w:p>
        </w:tc>
        <w:tc>
          <w:tcPr>
            <w:tcW w:w="2551" w:type="dxa"/>
          </w:tcPr>
          <w:p w:rsidR="00B85B88" w:rsidRPr="009E4EE3" w:rsidRDefault="00B85B88" w:rsidP="00B00AF1">
            <w:pPr>
              <w:jc w:val="both"/>
              <w:rPr>
                <w:lang w:val="en-US"/>
              </w:rPr>
            </w:pPr>
            <w:r w:rsidRPr="009E4EE3">
              <w:rPr>
                <w:lang w:val="en-US"/>
              </w:rPr>
              <w:t>Lactobacillus plantarum</w:t>
            </w:r>
          </w:p>
        </w:tc>
        <w:tc>
          <w:tcPr>
            <w:tcW w:w="992" w:type="dxa"/>
          </w:tcPr>
          <w:p w:rsidR="00B85B88" w:rsidRPr="009E4EE3" w:rsidRDefault="00B85B88" w:rsidP="00B00AF1">
            <w:pPr>
              <w:jc w:val="both"/>
            </w:pPr>
            <w:r w:rsidRPr="009E4EE3">
              <w:rPr>
                <w:lang w:val="en-US"/>
              </w:rPr>
              <w:t>0,</w:t>
            </w:r>
            <w:r w:rsidRPr="009E4EE3">
              <w:t>6</w:t>
            </w:r>
          </w:p>
        </w:tc>
        <w:tc>
          <w:tcPr>
            <w:tcW w:w="993" w:type="dxa"/>
          </w:tcPr>
          <w:p w:rsidR="00B85B88" w:rsidRPr="009E4EE3" w:rsidRDefault="00B85B88" w:rsidP="00B00AF1">
            <w:pPr>
              <w:jc w:val="both"/>
            </w:pPr>
            <w:r w:rsidRPr="009E4EE3">
              <w:rPr>
                <w:lang w:val="en-US"/>
              </w:rPr>
              <w:t>0,</w:t>
            </w:r>
            <w:r w:rsidRPr="009E4EE3">
              <w:t>6</w:t>
            </w:r>
          </w:p>
        </w:tc>
        <w:tc>
          <w:tcPr>
            <w:tcW w:w="992" w:type="dxa"/>
          </w:tcPr>
          <w:p w:rsidR="00B85B88" w:rsidRPr="009E4EE3" w:rsidRDefault="00B85B88" w:rsidP="00B00AF1">
            <w:pPr>
              <w:jc w:val="both"/>
            </w:pPr>
            <w:r w:rsidRPr="009E4EE3">
              <w:rPr>
                <w:lang w:val="en-US"/>
              </w:rPr>
              <w:t>0,</w:t>
            </w:r>
            <w:r w:rsidRPr="009E4EE3">
              <w:t>6</w:t>
            </w:r>
          </w:p>
        </w:tc>
      </w:tr>
      <w:tr w:rsidR="00B85B88" w:rsidRPr="00E90BF3" w:rsidTr="000E56F0">
        <w:tc>
          <w:tcPr>
            <w:tcW w:w="1276" w:type="dxa"/>
            <w:vMerge/>
          </w:tcPr>
          <w:p w:rsidR="00B85B88" w:rsidRPr="009E4EE3" w:rsidRDefault="00B85B88" w:rsidP="00B00AF1">
            <w:pPr>
              <w:jc w:val="both"/>
              <w:rPr>
                <w:lang w:val="en-US"/>
              </w:rPr>
            </w:pPr>
          </w:p>
        </w:tc>
        <w:tc>
          <w:tcPr>
            <w:tcW w:w="2552" w:type="dxa"/>
            <w:vMerge/>
          </w:tcPr>
          <w:p w:rsidR="00B85B88" w:rsidRPr="009E4EE3" w:rsidRDefault="00B85B88" w:rsidP="00B00AF1">
            <w:pPr>
              <w:jc w:val="both"/>
              <w:rPr>
                <w:lang w:val="en-US"/>
              </w:rPr>
            </w:pPr>
          </w:p>
        </w:tc>
        <w:tc>
          <w:tcPr>
            <w:tcW w:w="2551" w:type="dxa"/>
          </w:tcPr>
          <w:p w:rsidR="00B85B88" w:rsidRPr="009E4EE3" w:rsidRDefault="00B85B88" w:rsidP="00B00AF1">
            <w:pPr>
              <w:jc w:val="both"/>
              <w:rPr>
                <w:lang w:val="en-US"/>
              </w:rPr>
            </w:pPr>
            <w:r w:rsidRPr="009E4EE3">
              <w:rPr>
                <w:lang w:val="en-US"/>
              </w:rPr>
              <w:t>Lactobacillus brevis</w:t>
            </w:r>
          </w:p>
        </w:tc>
        <w:tc>
          <w:tcPr>
            <w:tcW w:w="992" w:type="dxa"/>
          </w:tcPr>
          <w:p w:rsidR="00B85B88" w:rsidRPr="009E4EE3" w:rsidRDefault="00B85B88" w:rsidP="00B00AF1">
            <w:pPr>
              <w:jc w:val="both"/>
            </w:pPr>
            <w:r w:rsidRPr="009E4EE3">
              <w:rPr>
                <w:lang w:val="en-US"/>
              </w:rPr>
              <w:t>0,</w:t>
            </w:r>
            <w:r w:rsidRPr="009E4EE3">
              <w:t>7</w:t>
            </w:r>
          </w:p>
        </w:tc>
        <w:tc>
          <w:tcPr>
            <w:tcW w:w="993" w:type="dxa"/>
          </w:tcPr>
          <w:p w:rsidR="00B85B88" w:rsidRPr="009E4EE3" w:rsidRDefault="00B85B88" w:rsidP="00B00AF1">
            <w:pPr>
              <w:jc w:val="both"/>
            </w:pPr>
            <w:r w:rsidRPr="009E4EE3">
              <w:t>0,5</w:t>
            </w:r>
          </w:p>
        </w:tc>
        <w:tc>
          <w:tcPr>
            <w:tcW w:w="992" w:type="dxa"/>
          </w:tcPr>
          <w:p w:rsidR="00B85B88" w:rsidRPr="009E4EE3" w:rsidRDefault="00B85B88" w:rsidP="00B00AF1">
            <w:pPr>
              <w:jc w:val="both"/>
            </w:pPr>
            <w:r w:rsidRPr="009E4EE3">
              <w:t>нет</w:t>
            </w:r>
          </w:p>
        </w:tc>
      </w:tr>
      <w:tr w:rsidR="00B85B88" w:rsidRPr="00E90BF3" w:rsidTr="000E56F0">
        <w:tc>
          <w:tcPr>
            <w:tcW w:w="1276" w:type="dxa"/>
            <w:vMerge/>
          </w:tcPr>
          <w:p w:rsidR="00B85B88" w:rsidRPr="009E4EE3" w:rsidRDefault="00B85B88" w:rsidP="00B00AF1">
            <w:pPr>
              <w:jc w:val="both"/>
              <w:rPr>
                <w:lang w:val="en-US"/>
              </w:rPr>
            </w:pPr>
          </w:p>
        </w:tc>
        <w:tc>
          <w:tcPr>
            <w:tcW w:w="2552" w:type="dxa"/>
          </w:tcPr>
          <w:p w:rsidR="00B85B88" w:rsidRPr="009E4EE3" w:rsidRDefault="00B85B88" w:rsidP="00B00AF1">
            <w:pPr>
              <w:jc w:val="both"/>
              <w:rPr>
                <w:lang w:val="en-US"/>
              </w:rPr>
            </w:pPr>
            <w:r w:rsidRPr="009E4EE3">
              <w:t>Кл</w:t>
            </w:r>
            <w:r w:rsidRPr="009E4EE3">
              <w:rPr>
                <w:lang w:val="en-US"/>
              </w:rPr>
              <w:t>. Ascomycetes</w:t>
            </w:r>
          </w:p>
        </w:tc>
        <w:tc>
          <w:tcPr>
            <w:tcW w:w="2551" w:type="dxa"/>
          </w:tcPr>
          <w:p w:rsidR="00B85B88" w:rsidRPr="009E4EE3" w:rsidRDefault="00B85B88" w:rsidP="00B00AF1">
            <w:pPr>
              <w:jc w:val="both"/>
              <w:rPr>
                <w:lang w:val="en-US"/>
              </w:rPr>
            </w:pPr>
            <w:r w:rsidRPr="009E4EE3">
              <w:rPr>
                <w:lang w:val="en-US"/>
              </w:rPr>
              <w:t>Aspergillus</w:t>
            </w:r>
          </w:p>
        </w:tc>
        <w:tc>
          <w:tcPr>
            <w:tcW w:w="992" w:type="dxa"/>
          </w:tcPr>
          <w:p w:rsidR="00B85B88" w:rsidRPr="009E4EE3" w:rsidRDefault="00B85B88" w:rsidP="00B00AF1">
            <w:pPr>
              <w:jc w:val="both"/>
              <w:rPr>
                <w:lang w:val="en-US"/>
              </w:rPr>
            </w:pPr>
            <w:r w:rsidRPr="009E4EE3">
              <w:rPr>
                <w:lang w:val="en-US"/>
              </w:rPr>
              <w:t>0,4</w:t>
            </w:r>
          </w:p>
        </w:tc>
        <w:tc>
          <w:tcPr>
            <w:tcW w:w="993" w:type="dxa"/>
          </w:tcPr>
          <w:p w:rsidR="00B85B88" w:rsidRPr="009E4EE3" w:rsidRDefault="00B85B88" w:rsidP="00B00AF1">
            <w:pPr>
              <w:jc w:val="both"/>
            </w:pPr>
            <w:r w:rsidRPr="009E4EE3">
              <w:t>0,3</w:t>
            </w:r>
          </w:p>
        </w:tc>
        <w:tc>
          <w:tcPr>
            <w:tcW w:w="992" w:type="dxa"/>
          </w:tcPr>
          <w:p w:rsidR="00B85B88" w:rsidRPr="009E4EE3" w:rsidRDefault="00B85B88" w:rsidP="00B00AF1">
            <w:pPr>
              <w:jc w:val="both"/>
            </w:pPr>
            <w:r w:rsidRPr="009E4EE3">
              <w:t>0,1</w:t>
            </w:r>
          </w:p>
        </w:tc>
      </w:tr>
      <w:tr w:rsidR="00B85B88" w:rsidRPr="00E90BF3" w:rsidTr="000E56F0">
        <w:tc>
          <w:tcPr>
            <w:tcW w:w="1276" w:type="dxa"/>
            <w:vMerge/>
          </w:tcPr>
          <w:p w:rsidR="00B85B88" w:rsidRPr="009E4EE3" w:rsidRDefault="00B85B88" w:rsidP="00B00AF1">
            <w:pPr>
              <w:jc w:val="both"/>
            </w:pPr>
          </w:p>
        </w:tc>
        <w:tc>
          <w:tcPr>
            <w:tcW w:w="2552" w:type="dxa"/>
          </w:tcPr>
          <w:p w:rsidR="00B85B88" w:rsidRPr="009E4EE3" w:rsidRDefault="00B85B88" w:rsidP="00B00AF1">
            <w:pPr>
              <w:jc w:val="both"/>
              <w:rPr>
                <w:lang w:val="en-US"/>
              </w:rPr>
            </w:pPr>
            <w:r w:rsidRPr="009E4EE3">
              <w:rPr>
                <w:lang w:val="en-US"/>
              </w:rPr>
              <w:t>Schisosaccharomycetaceae</w:t>
            </w:r>
          </w:p>
        </w:tc>
        <w:tc>
          <w:tcPr>
            <w:tcW w:w="2551" w:type="dxa"/>
          </w:tcPr>
          <w:p w:rsidR="00B85B88" w:rsidRPr="009E4EE3" w:rsidRDefault="00B85B88" w:rsidP="00B00AF1">
            <w:pPr>
              <w:jc w:val="both"/>
              <w:rPr>
                <w:lang w:val="en-US"/>
              </w:rPr>
            </w:pPr>
            <w:r w:rsidRPr="009E4EE3">
              <w:rPr>
                <w:lang w:val="en-US"/>
              </w:rPr>
              <w:t>Schisosaccharomyces acidodevoratus</w:t>
            </w:r>
          </w:p>
        </w:tc>
        <w:tc>
          <w:tcPr>
            <w:tcW w:w="992" w:type="dxa"/>
          </w:tcPr>
          <w:p w:rsidR="00B85B88" w:rsidRPr="009E4EE3" w:rsidRDefault="00B85B88" w:rsidP="00B00AF1">
            <w:pPr>
              <w:jc w:val="both"/>
              <w:rPr>
                <w:lang w:val="en-US"/>
              </w:rPr>
            </w:pPr>
            <w:r w:rsidRPr="009E4EE3">
              <w:rPr>
                <w:lang w:val="en-US"/>
              </w:rPr>
              <w:t>0,3</w:t>
            </w:r>
          </w:p>
        </w:tc>
        <w:tc>
          <w:tcPr>
            <w:tcW w:w="993" w:type="dxa"/>
          </w:tcPr>
          <w:p w:rsidR="00B85B88" w:rsidRPr="009E4EE3" w:rsidRDefault="00B85B88" w:rsidP="00B00AF1">
            <w:pPr>
              <w:jc w:val="both"/>
            </w:pPr>
            <w:r w:rsidRPr="009E4EE3">
              <w:t>0,3</w:t>
            </w:r>
          </w:p>
        </w:tc>
        <w:tc>
          <w:tcPr>
            <w:tcW w:w="992" w:type="dxa"/>
          </w:tcPr>
          <w:p w:rsidR="00B85B88" w:rsidRPr="009E4EE3" w:rsidRDefault="00B85B88" w:rsidP="00B00AF1">
            <w:pPr>
              <w:jc w:val="both"/>
            </w:pPr>
            <w:r w:rsidRPr="009E4EE3">
              <w:t>нет</w:t>
            </w:r>
          </w:p>
        </w:tc>
      </w:tr>
      <w:tr w:rsidR="00B85B88" w:rsidRPr="00E90BF3" w:rsidTr="000E56F0">
        <w:tc>
          <w:tcPr>
            <w:tcW w:w="1276" w:type="dxa"/>
            <w:vMerge w:val="restart"/>
          </w:tcPr>
          <w:p w:rsidR="00B85B88" w:rsidRPr="009E4EE3" w:rsidRDefault="00B85B88" w:rsidP="00B00AF1">
            <w:pPr>
              <w:jc w:val="both"/>
              <w:rPr>
                <w:lang w:val="en-US"/>
              </w:rPr>
            </w:pPr>
            <w:r w:rsidRPr="009E4EE3">
              <w:t>Кара-бурну</w:t>
            </w:r>
          </w:p>
          <w:p w:rsidR="00B85B88" w:rsidRPr="009E4EE3" w:rsidRDefault="00B85B88" w:rsidP="00B00AF1">
            <w:pPr>
              <w:jc w:val="both"/>
              <w:rPr>
                <w:lang w:val="en-US"/>
              </w:rPr>
            </w:pPr>
            <w:r w:rsidRPr="009E4EE3"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552" w:type="dxa"/>
          </w:tcPr>
          <w:p w:rsidR="00B85B88" w:rsidRPr="009E4EE3" w:rsidRDefault="00B85B88" w:rsidP="002B13CD">
            <w:pPr>
              <w:jc w:val="both"/>
              <w:rPr>
                <w:lang w:val="en-US"/>
              </w:rPr>
            </w:pPr>
            <w:r w:rsidRPr="009E4EE3">
              <w:rPr>
                <w:lang w:val="en-US"/>
              </w:rPr>
              <w:t>Saccharomycetaceae</w:t>
            </w:r>
          </w:p>
        </w:tc>
        <w:tc>
          <w:tcPr>
            <w:tcW w:w="2551" w:type="dxa"/>
          </w:tcPr>
          <w:p w:rsidR="00B85B88" w:rsidRPr="009E4EE3" w:rsidRDefault="00B85B88" w:rsidP="00B00AF1">
            <w:pPr>
              <w:jc w:val="both"/>
              <w:rPr>
                <w:lang w:val="en-US"/>
              </w:rPr>
            </w:pPr>
            <w:r w:rsidRPr="009E4EE3">
              <w:rPr>
                <w:lang w:val="en-US"/>
              </w:rPr>
              <w:t>Saccharomyces vini</w:t>
            </w:r>
          </w:p>
        </w:tc>
        <w:tc>
          <w:tcPr>
            <w:tcW w:w="992" w:type="dxa"/>
          </w:tcPr>
          <w:p w:rsidR="00B85B88" w:rsidRPr="009E4EE3" w:rsidRDefault="00B85B88" w:rsidP="00B00AF1">
            <w:pPr>
              <w:jc w:val="both"/>
            </w:pPr>
            <w:r w:rsidRPr="009E4EE3">
              <w:rPr>
                <w:lang w:val="en-US"/>
              </w:rPr>
              <w:t>8</w:t>
            </w:r>
            <w:r w:rsidRPr="009E4EE3">
              <w:t>8,6</w:t>
            </w:r>
          </w:p>
        </w:tc>
        <w:tc>
          <w:tcPr>
            <w:tcW w:w="993" w:type="dxa"/>
          </w:tcPr>
          <w:p w:rsidR="00B85B88" w:rsidRPr="009E4EE3" w:rsidRDefault="00B85B88" w:rsidP="00B00AF1">
            <w:pPr>
              <w:jc w:val="both"/>
            </w:pPr>
            <w:r w:rsidRPr="009E4EE3">
              <w:t>85,2</w:t>
            </w:r>
          </w:p>
        </w:tc>
        <w:tc>
          <w:tcPr>
            <w:tcW w:w="992" w:type="dxa"/>
          </w:tcPr>
          <w:p w:rsidR="00B85B88" w:rsidRPr="009E4EE3" w:rsidRDefault="00B85B88" w:rsidP="00B00AF1">
            <w:pPr>
              <w:jc w:val="both"/>
            </w:pPr>
            <w:r w:rsidRPr="009E4EE3">
              <w:t>83,8</w:t>
            </w:r>
          </w:p>
        </w:tc>
      </w:tr>
      <w:tr w:rsidR="00B85B88" w:rsidRPr="00E90BF3" w:rsidTr="000E56F0">
        <w:tc>
          <w:tcPr>
            <w:tcW w:w="1276" w:type="dxa"/>
            <w:vMerge/>
          </w:tcPr>
          <w:p w:rsidR="00B85B88" w:rsidRPr="009E4EE3" w:rsidRDefault="00B85B88" w:rsidP="00B00AF1">
            <w:pPr>
              <w:jc w:val="both"/>
              <w:rPr>
                <w:lang w:val="en-US"/>
              </w:rPr>
            </w:pPr>
          </w:p>
        </w:tc>
        <w:tc>
          <w:tcPr>
            <w:tcW w:w="2552" w:type="dxa"/>
            <w:vMerge w:val="restart"/>
          </w:tcPr>
          <w:p w:rsidR="00B85B88" w:rsidRPr="009E4EE3" w:rsidRDefault="00B85B88" w:rsidP="00B00AF1">
            <w:pPr>
              <w:jc w:val="both"/>
              <w:rPr>
                <w:lang w:val="en-US"/>
              </w:rPr>
            </w:pPr>
          </w:p>
        </w:tc>
        <w:tc>
          <w:tcPr>
            <w:tcW w:w="2551" w:type="dxa"/>
          </w:tcPr>
          <w:p w:rsidR="00B85B88" w:rsidRPr="009E4EE3" w:rsidRDefault="00B85B88" w:rsidP="00B00AF1">
            <w:pPr>
              <w:jc w:val="both"/>
              <w:rPr>
                <w:lang w:val="en-US"/>
              </w:rPr>
            </w:pPr>
            <w:r w:rsidRPr="009E4EE3">
              <w:rPr>
                <w:lang w:val="en-US"/>
              </w:rPr>
              <w:t>Pichia</w:t>
            </w:r>
          </w:p>
        </w:tc>
        <w:tc>
          <w:tcPr>
            <w:tcW w:w="992" w:type="dxa"/>
          </w:tcPr>
          <w:p w:rsidR="00B85B88" w:rsidRPr="009E4EE3" w:rsidRDefault="00B85B88" w:rsidP="00B00AF1">
            <w:pPr>
              <w:jc w:val="both"/>
            </w:pPr>
            <w:r w:rsidRPr="009E4EE3">
              <w:rPr>
                <w:lang w:val="en-US"/>
              </w:rPr>
              <w:t>0,5</w:t>
            </w:r>
            <w:r w:rsidRPr="009E4EE3">
              <w:t>6</w:t>
            </w:r>
          </w:p>
        </w:tc>
        <w:tc>
          <w:tcPr>
            <w:tcW w:w="993" w:type="dxa"/>
          </w:tcPr>
          <w:p w:rsidR="00B85B88" w:rsidRPr="009E4EE3" w:rsidRDefault="00B85B88" w:rsidP="00B00AF1">
            <w:pPr>
              <w:jc w:val="both"/>
            </w:pPr>
            <w:r w:rsidRPr="009E4EE3">
              <w:t>0,34</w:t>
            </w:r>
          </w:p>
        </w:tc>
        <w:tc>
          <w:tcPr>
            <w:tcW w:w="992" w:type="dxa"/>
          </w:tcPr>
          <w:p w:rsidR="00B85B88" w:rsidRPr="009E4EE3" w:rsidRDefault="00B85B88" w:rsidP="00B00AF1">
            <w:pPr>
              <w:jc w:val="both"/>
            </w:pPr>
            <w:r w:rsidRPr="009E4EE3">
              <w:t>0,26</w:t>
            </w:r>
          </w:p>
        </w:tc>
      </w:tr>
      <w:tr w:rsidR="00B85B88" w:rsidRPr="00E90BF3" w:rsidTr="000E56F0">
        <w:tc>
          <w:tcPr>
            <w:tcW w:w="1276" w:type="dxa"/>
            <w:vMerge/>
          </w:tcPr>
          <w:p w:rsidR="00B85B88" w:rsidRPr="009E4EE3" w:rsidRDefault="00B85B88" w:rsidP="00B00AF1">
            <w:pPr>
              <w:jc w:val="both"/>
              <w:rPr>
                <w:lang w:val="en-US"/>
              </w:rPr>
            </w:pPr>
          </w:p>
        </w:tc>
        <w:tc>
          <w:tcPr>
            <w:tcW w:w="2552" w:type="dxa"/>
            <w:vMerge/>
          </w:tcPr>
          <w:p w:rsidR="00B85B88" w:rsidRPr="009E4EE3" w:rsidRDefault="00B85B88" w:rsidP="00B00AF1">
            <w:pPr>
              <w:jc w:val="both"/>
              <w:rPr>
                <w:lang w:val="en-US"/>
              </w:rPr>
            </w:pPr>
          </w:p>
        </w:tc>
        <w:tc>
          <w:tcPr>
            <w:tcW w:w="2551" w:type="dxa"/>
          </w:tcPr>
          <w:p w:rsidR="00B85B88" w:rsidRPr="009E4EE3" w:rsidRDefault="00B85B88" w:rsidP="00B00AF1">
            <w:pPr>
              <w:jc w:val="both"/>
              <w:rPr>
                <w:lang w:val="en-US"/>
              </w:rPr>
            </w:pPr>
            <w:r w:rsidRPr="009E4EE3">
              <w:rPr>
                <w:lang w:val="en-US"/>
              </w:rPr>
              <w:t>Candida</w:t>
            </w:r>
          </w:p>
        </w:tc>
        <w:tc>
          <w:tcPr>
            <w:tcW w:w="992" w:type="dxa"/>
          </w:tcPr>
          <w:p w:rsidR="00B85B88" w:rsidRPr="009E4EE3" w:rsidRDefault="00B85B88" w:rsidP="00B00AF1">
            <w:pPr>
              <w:jc w:val="both"/>
            </w:pPr>
            <w:r w:rsidRPr="009E4EE3">
              <w:rPr>
                <w:lang w:val="en-US"/>
              </w:rPr>
              <w:t>0,5</w:t>
            </w:r>
            <w:r w:rsidRPr="009E4EE3">
              <w:t>0</w:t>
            </w:r>
          </w:p>
        </w:tc>
        <w:tc>
          <w:tcPr>
            <w:tcW w:w="993" w:type="dxa"/>
          </w:tcPr>
          <w:p w:rsidR="00B85B88" w:rsidRPr="009E4EE3" w:rsidRDefault="00B85B88" w:rsidP="00B00AF1">
            <w:pPr>
              <w:jc w:val="both"/>
            </w:pPr>
            <w:r w:rsidRPr="009E4EE3">
              <w:t>0,56</w:t>
            </w:r>
          </w:p>
        </w:tc>
        <w:tc>
          <w:tcPr>
            <w:tcW w:w="992" w:type="dxa"/>
          </w:tcPr>
          <w:p w:rsidR="00B85B88" w:rsidRPr="009E4EE3" w:rsidRDefault="00B85B88" w:rsidP="00B00AF1">
            <w:pPr>
              <w:jc w:val="both"/>
            </w:pPr>
            <w:r w:rsidRPr="009E4EE3">
              <w:t>0,32</w:t>
            </w:r>
          </w:p>
        </w:tc>
      </w:tr>
      <w:tr w:rsidR="00B85B88" w:rsidRPr="00E90BF3" w:rsidTr="000E56F0">
        <w:tc>
          <w:tcPr>
            <w:tcW w:w="1276" w:type="dxa"/>
            <w:vMerge/>
          </w:tcPr>
          <w:p w:rsidR="00B85B88" w:rsidRPr="009E4EE3" w:rsidRDefault="00B85B88" w:rsidP="00B00AF1">
            <w:pPr>
              <w:jc w:val="both"/>
              <w:rPr>
                <w:lang w:val="en-US"/>
              </w:rPr>
            </w:pPr>
          </w:p>
        </w:tc>
        <w:tc>
          <w:tcPr>
            <w:tcW w:w="2552" w:type="dxa"/>
            <w:vMerge/>
          </w:tcPr>
          <w:p w:rsidR="00B85B88" w:rsidRPr="009E4EE3" w:rsidRDefault="00B85B88" w:rsidP="00B00AF1">
            <w:pPr>
              <w:jc w:val="both"/>
              <w:rPr>
                <w:lang w:val="en-US"/>
              </w:rPr>
            </w:pPr>
          </w:p>
        </w:tc>
        <w:tc>
          <w:tcPr>
            <w:tcW w:w="2551" w:type="dxa"/>
          </w:tcPr>
          <w:p w:rsidR="00B85B88" w:rsidRPr="009E4EE3" w:rsidRDefault="00B85B88" w:rsidP="00B00AF1">
            <w:pPr>
              <w:jc w:val="both"/>
              <w:rPr>
                <w:lang w:val="en-US"/>
              </w:rPr>
            </w:pPr>
            <w:r w:rsidRPr="009E4EE3">
              <w:rPr>
                <w:lang w:val="en-US"/>
              </w:rPr>
              <w:t>Mucor</w:t>
            </w:r>
          </w:p>
        </w:tc>
        <w:tc>
          <w:tcPr>
            <w:tcW w:w="992" w:type="dxa"/>
          </w:tcPr>
          <w:p w:rsidR="00B85B88" w:rsidRPr="009E4EE3" w:rsidRDefault="00B85B88" w:rsidP="00B00AF1">
            <w:pPr>
              <w:jc w:val="both"/>
            </w:pPr>
            <w:r w:rsidRPr="009E4EE3">
              <w:rPr>
                <w:lang w:val="en-US"/>
              </w:rPr>
              <w:t>0,</w:t>
            </w:r>
            <w:r w:rsidRPr="009E4EE3">
              <w:t>1</w:t>
            </w:r>
          </w:p>
        </w:tc>
        <w:tc>
          <w:tcPr>
            <w:tcW w:w="993" w:type="dxa"/>
          </w:tcPr>
          <w:p w:rsidR="00B85B88" w:rsidRPr="009E4EE3" w:rsidRDefault="00B85B88" w:rsidP="00B00AF1">
            <w:pPr>
              <w:jc w:val="both"/>
            </w:pPr>
            <w:r w:rsidRPr="009E4EE3">
              <w:rPr>
                <w:lang w:val="en-US"/>
              </w:rPr>
              <w:t>0,</w:t>
            </w:r>
            <w:r w:rsidRPr="009E4EE3">
              <w:t>1</w:t>
            </w:r>
          </w:p>
        </w:tc>
        <w:tc>
          <w:tcPr>
            <w:tcW w:w="992" w:type="dxa"/>
          </w:tcPr>
          <w:p w:rsidR="00B85B88" w:rsidRPr="009E4EE3" w:rsidRDefault="00B85B88" w:rsidP="00B00AF1">
            <w:pPr>
              <w:jc w:val="both"/>
            </w:pPr>
            <w:r w:rsidRPr="009E4EE3">
              <w:rPr>
                <w:lang w:val="en-US"/>
              </w:rPr>
              <w:t>0,</w:t>
            </w:r>
            <w:r w:rsidRPr="009E4EE3">
              <w:t>1</w:t>
            </w:r>
          </w:p>
        </w:tc>
      </w:tr>
      <w:tr w:rsidR="00B85B88" w:rsidRPr="00E90BF3" w:rsidTr="000E56F0">
        <w:tc>
          <w:tcPr>
            <w:tcW w:w="1276" w:type="dxa"/>
            <w:vMerge/>
          </w:tcPr>
          <w:p w:rsidR="00B85B88" w:rsidRPr="009E4EE3" w:rsidRDefault="00B85B88" w:rsidP="00B00AF1">
            <w:pPr>
              <w:jc w:val="both"/>
              <w:rPr>
                <w:lang w:val="en-US"/>
              </w:rPr>
            </w:pPr>
          </w:p>
        </w:tc>
        <w:tc>
          <w:tcPr>
            <w:tcW w:w="2552" w:type="dxa"/>
            <w:vMerge/>
          </w:tcPr>
          <w:p w:rsidR="00B85B88" w:rsidRPr="009E4EE3" w:rsidRDefault="00B85B88" w:rsidP="00B00AF1">
            <w:pPr>
              <w:jc w:val="both"/>
              <w:rPr>
                <w:lang w:val="en-US"/>
              </w:rPr>
            </w:pPr>
          </w:p>
        </w:tc>
        <w:tc>
          <w:tcPr>
            <w:tcW w:w="2551" w:type="dxa"/>
          </w:tcPr>
          <w:p w:rsidR="00B85B88" w:rsidRPr="009E4EE3" w:rsidRDefault="00B85B88" w:rsidP="00B00AF1">
            <w:pPr>
              <w:jc w:val="both"/>
              <w:rPr>
                <w:lang w:val="en-US"/>
              </w:rPr>
            </w:pPr>
            <w:r w:rsidRPr="009E4EE3">
              <w:rPr>
                <w:lang w:val="en-US"/>
              </w:rPr>
              <w:t>Lactobacillus plantarum</w:t>
            </w:r>
          </w:p>
        </w:tc>
        <w:tc>
          <w:tcPr>
            <w:tcW w:w="992" w:type="dxa"/>
          </w:tcPr>
          <w:p w:rsidR="00B85B88" w:rsidRPr="009E4EE3" w:rsidRDefault="00B85B88" w:rsidP="00B00AF1">
            <w:pPr>
              <w:jc w:val="both"/>
            </w:pPr>
            <w:r w:rsidRPr="009E4EE3">
              <w:rPr>
                <w:lang w:val="en-US"/>
              </w:rPr>
              <w:t>0,</w:t>
            </w:r>
            <w:r w:rsidRPr="009E4EE3">
              <w:t>4</w:t>
            </w:r>
          </w:p>
        </w:tc>
        <w:tc>
          <w:tcPr>
            <w:tcW w:w="993" w:type="dxa"/>
          </w:tcPr>
          <w:p w:rsidR="00B85B88" w:rsidRPr="009E4EE3" w:rsidRDefault="00B85B88" w:rsidP="00B00AF1">
            <w:pPr>
              <w:jc w:val="both"/>
            </w:pPr>
            <w:r w:rsidRPr="009E4EE3">
              <w:t>0,4</w:t>
            </w:r>
          </w:p>
        </w:tc>
        <w:tc>
          <w:tcPr>
            <w:tcW w:w="992" w:type="dxa"/>
          </w:tcPr>
          <w:p w:rsidR="00B85B88" w:rsidRPr="009E4EE3" w:rsidRDefault="00B85B88" w:rsidP="00B00AF1">
            <w:pPr>
              <w:jc w:val="both"/>
            </w:pPr>
            <w:r w:rsidRPr="009E4EE3">
              <w:t>0,4</w:t>
            </w:r>
          </w:p>
        </w:tc>
      </w:tr>
      <w:tr w:rsidR="00B85B88" w:rsidRPr="00E90BF3" w:rsidTr="000E56F0">
        <w:tc>
          <w:tcPr>
            <w:tcW w:w="1276" w:type="dxa"/>
            <w:vMerge/>
          </w:tcPr>
          <w:p w:rsidR="00B85B88" w:rsidRPr="009E4EE3" w:rsidRDefault="00B85B88" w:rsidP="00B00AF1">
            <w:pPr>
              <w:jc w:val="both"/>
              <w:rPr>
                <w:lang w:val="en-US"/>
              </w:rPr>
            </w:pPr>
          </w:p>
        </w:tc>
        <w:tc>
          <w:tcPr>
            <w:tcW w:w="2552" w:type="dxa"/>
            <w:vMerge/>
          </w:tcPr>
          <w:p w:rsidR="00B85B88" w:rsidRPr="009E4EE3" w:rsidRDefault="00B85B88" w:rsidP="00B00AF1">
            <w:pPr>
              <w:jc w:val="both"/>
              <w:rPr>
                <w:lang w:val="en-US"/>
              </w:rPr>
            </w:pPr>
          </w:p>
        </w:tc>
        <w:tc>
          <w:tcPr>
            <w:tcW w:w="2551" w:type="dxa"/>
          </w:tcPr>
          <w:p w:rsidR="00B85B88" w:rsidRPr="009E4EE3" w:rsidRDefault="00B85B88" w:rsidP="00B00AF1">
            <w:pPr>
              <w:jc w:val="both"/>
              <w:rPr>
                <w:lang w:val="en-US"/>
              </w:rPr>
            </w:pPr>
            <w:r w:rsidRPr="009E4EE3">
              <w:rPr>
                <w:lang w:val="en-US"/>
              </w:rPr>
              <w:t>Lactobacillus brevis</w:t>
            </w:r>
          </w:p>
        </w:tc>
        <w:tc>
          <w:tcPr>
            <w:tcW w:w="992" w:type="dxa"/>
          </w:tcPr>
          <w:p w:rsidR="00B85B88" w:rsidRPr="009E4EE3" w:rsidRDefault="00B85B88" w:rsidP="00B00AF1">
            <w:pPr>
              <w:jc w:val="both"/>
              <w:rPr>
                <w:lang w:val="en-US"/>
              </w:rPr>
            </w:pPr>
            <w:r w:rsidRPr="009E4EE3">
              <w:rPr>
                <w:lang w:val="en-US"/>
              </w:rPr>
              <w:t>0,3</w:t>
            </w:r>
          </w:p>
        </w:tc>
        <w:tc>
          <w:tcPr>
            <w:tcW w:w="993" w:type="dxa"/>
          </w:tcPr>
          <w:p w:rsidR="00B85B88" w:rsidRPr="009E4EE3" w:rsidRDefault="00B85B88" w:rsidP="00B00AF1">
            <w:pPr>
              <w:jc w:val="both"/>
            </w:pPr>
            <w:r w:rsidRPr="009E4EE3">
              <w:t>0,4</w:t>
            </w:r>
          </w:p>
        </w:tc>
        <w:tc>
          <w:tcPr>
            <w:tcW w:w="992" w:type="dxa"/>
          </w:tcPr>
          <w:p w:rsidR="00B85B88" w:rsidRPr="009E4EE3" w:rsidRDefault="00B85B88" w:rsidP="00B00AF1">
            <w:pPr>
              <w:jc w:val="both"/>
            </w:pPr>
            <w:r w:rsidRPr="009E4EE3">
              <w:t>нет</w:t>
            </w:r>
          </w:p>
        </w:tc>
      </w:tr>
      <w:tr w:rsidR="00B85B88" w:rsidRPr="00E90BF3" w:rsidTr="000E56F0">
        <w:tc>
          <w:tcPr>
            <w:tcW w:w="1276" w:type="dxa"/>
            <w:vMerge/>
          </w:tcPr>
          <w:p w:rsidR="00B85B88" w:rsidRPr="009E4EE3" w:rsidRDefault="00B85B88" w:rsidP="00B00AF1">
            <w:pPr>
              <w:jc w:val="both"/>
            </w:pPr>
          </w:p>
        </w:tc>
        <w:tc>
          <w:tcPr>
            <w:tcW w:w="2552" w:type="dxa"/>
          </w:tcPr>
          <w:p w:rsidR="00B85B88" w:rsidRPr="009E4EE3" w:rsidRDefault="00B85B88" w:rsidP="00B00AF1">
            <w:pPr>
              <w:jc w:val="both"/>
              <w:rPr>
                <w:lang w:val="en-US"/>
              </w:rPr>
            </w:pPr>
            <w:r w:rsidRPr="009E4EE3">
              <w:t>Кл</w:t>
            </w:r>
            <w:r w:rsidRPr="009E4EE3">
              <w:rPr>
                <w:lang w:val="en-US"/>
              </w:rPr>
              <w:t>. Ascomycetes</w:t>
            </w:r>
          </w:p>
        </w:tc>
        <w:tc>
          <w:tcPr>
            <w:tcW w:w="2551" w:type="dxa"/>
          </w:tcPr>
          <w:p w:rsidR="00B85B88" w:rsidRPr="009E4EE3" w:rsidRDefault="00B85B88" w:rsidP="00B00AF1">
            <w:pPr>
              <w:jc w:val="both"/>
              <w:rPr>
                <w:lang w:val="en-US"/>
              </w:rPr>
            </w:pPr>
            <w:r w:rsidRPr="009E4EE3">
              <w:rPr>
                <w:lang w:val="en-US"/>
              </w:rPr>
              <w:t>Aspergillus</w:t>
            </w:r>
          </w:p>
        </w:tc>
        <w:tc>
          <w:tcPr>
            <w:tcW w:w="992" w:type="dxa"/>
          </w:tcPr>
          <w:p w:rsidR="00B85B88" w:rsidRPr="009E4EE3" w:rsidRDefault="00B85B88" w:rsidP="00B00AF1">
            <w:pPr>
              <w:jc w:val="both"/>
              <w:rPr>
                <w:lang w:val="en-US"/>
              </w:rPr>
            </w:pPr>
            <w:r w:rsidRPr="009E4EE3">
              <w:rPr>
                <w:lang w:val="en-US"/>
              </w:rPr>
              <w:t>0,4</w:t>
            </w:r>
          </w:p>
        </w:tc>
        <w:tc>
          <w:tcPr>
            <w:tcW w:w="993" w:type="dxa"/>
          </w:tcPr>
          <w:p w:rsidR="00B85B88" w:rsidRPr="009E4EE3" w:rsidRDefault="00B85B88" w:rsidP="00B00AF1">
            <w:pPr>
              <w:jc w:val="both"/>
            </w:pPr>
            <w:r w:rsidRPr="009E4EE3">
              <w:t>0,3</w:t>
            </w:r>
          </w:p>
        </w:tc>
        <w:tc>
          <w:tcPr>
            <w:tcW w:w="992" w:type="dxa"/>
          </w:tcPr>
          <w:p w:rsidR="00B85B88" w:rsidRPr="009E4EE3" w:rsidRDefault="00B85B88" w:rsidP="00B00AF1">
            <w:pPr>
              <w:jc w:val="both"/>
            </w:pPr>
            <w:r w:rsidRPr="009E4EE3">
              <w:t>0,2</w:t>
            </w:r>
          </w:p>
        </w:tc>
      </w:tr>
      <w:tr w:rsidR="00B85B88" w:rsidRPr="00E90BF3" w:rsidTr="000E56F0">
        <w:tc>
          <w:tcPr>
            <w:tcW w:w="1276" w:type="dxa"/>
            <w:vMerge/>
          </w:tcPr>
          <w:p w:rsidR="00B85B88" w:rsidRPr="009E4EE3" w:rsidRDefault="00B85B88" w:rsidP="00B00AF1">
            <w:pPr>
              <w:jc w:val="both"/>
            </w:pPr>
          </w:p>
        </w:tc>
        <w:tc>
          <w:tcPr>
            <w:tcW w:w="2552" w:type="dxa"/>
          </w:tcPr>
          <w:p w:rsidR="00B85B88" w:rsidRPr="009E4EE3" w:rsidRDefault="00B85B88" w:rsidP="00B00AF1">
            <w:pPr>
              <w:jc w:val="both"/>
              <w:rPr>
                <w:lang w:val="en-US"/>
              </w:rPr>
            </w:pPr>
            <w:r w:rsidRPr="009E4EE3">
              <w:rPr>
                <w:lang w:val="en-US"/>
              </w:rPr>
              <w:t>Schisosaccharomycetaceae</w:t>
            </w:r>
          </w:p>
        </w:tc>
        <w:tc>
          <w:tcPr>
            <w:tcW w:w="2551" w:type="dxa"/>
          </w:tcPr>
          <w:p w:rsidR="00B85B88" w:rsidRPr="009E4EE3" w:rsidRDefault="00B85B88" w:rsidP="00B00AF1">
            <w:pPr>
              <w:jc w:val="both"/>
              <w:rPr>
                <w:lang w:val="en-US"/>
              </w:rPr>
            </w:pPr>
            <w:r w:rsidRPr="009E4EE3">
              <w:rPr>
                <w:lang w:val="en-US"/>
              </w:rPr>
              <w:t>Schisosaccharomyces acidodevoratus</w:t>
            </w:r>
          </w:p>
        </w:tc>
        <w:tc>
          <w:tcPr>
            <w:tcW w:w="992" w:type="dxa"/>
          </w:tcPr>
          <w:p w:rsidR="00B85B88" w:rsidRPr="009E4EE3" w:rsidRDefault="00B85B88" w:rsidP="001E78FA">
            <w:pPr>
              <w:jc w:val="both"/>
            </w:pPr>
            <w:r w:rsidRPr="009E4EE3">
              <w:t>1,4</w:t>
            </w:r>
          </w:p>
        </w:tc>
        <w:tc>
          <w:tcPr>
            <w:tcW w:w="993" w:type="dxa"/>
          </w:tcPr>
          <w:p w:rsidR="00B85B88" w:rsidRPr="009E4EE3" w:rsidRDefault="00B85B88" w:rsidP="00B00AF1">
            <w:pPr>
              <w:jc w:val="both"/>
            </w:pPr>
            <w:r w:rsidRPr="009E4EE3">
              <w:t>1,2</w:t>
            </w:r>
          </w:p>
        </w:tc>
        <w:tc>
          <w:tcPr>
            <w:tcW w:w="992" w:type="dxa"/>
          </w:tcPr>
          <w:p w:rsidR="00B85B88" w:rsidRPr="009E4EE3" w:rsidRDefault="00B85B88" w:rsidP="00B00AF1">
            <w:pPr>
              <w:jc w:val="both"/>
            </w:pPr>
            <w:r w:rsidRPr="009E4EE3">
              <w:t>нет</w:t>
            </w:r>
          </w:p>
        </w:tc>
      </w:tr>
    </w:tbl>
    <w:p w:rsidR="00B85B88" w:rsidRDefault="00B85B88" w:rsidP="009E4EE3">
      <w:pPr>
        <w:spacing w:line="360" w:lineRule="auto"/>
        <w:ind w:firstLine="709"/>
        <w:jc w:val="both"/>
        <w:rPr>
          <w:sz w:val="28"/>
          <w:szCs w:val="28"/>
        </w:rPr>
      </w:pPr>
    </w:p>
    <w:p w:rsidR="00B85B88" w:rsidRPr="008845D3" w:rsidRDefault="00B85B88" w:rsidP="009E4EE3">
      <w:pPr>
        <w:spacing w:line="360" w:lineRule="auto"/>
        <w:ind w:firstLine="709"/>
        <w:jc w:val="both"/>
        <w:rPr>
          <w:sz w:val="28"/>
          <w:szCs w:val="28"/>
        </w:rPr>
      </w:pPr>
      <w:r w:rsidRPr="00E90BF3">
        <w:rPr>
          <w:sz w:val="28"/>
          <w:szCs w:val="28"/>
        </w:rPr>
        <w:t>Однако</w:t>
      </w:r>
      <w:r w:rsidRPr="000877D8">
        <w:rPr>
          <w:sz w:val="28"/>
          <w:szCs w:val="28"/>
        </w:rPr>
        <w:t>,</w:t>
      </w:r>
      <w:r w:rsidRPr="00E90BF3">
        <w:rPr>
          <w:sz w:val="28"/>
          <w:szCs w:val="28"/>
        </w:rPr>
        <w:t xml:space="preserve"> количество этих дрожжей существенно изменялось в зависимости от сорта винограда</w:t>
      </w:r>
      <w:r>
        <w:rPr>
          <w:sz w:val="28"/>
          <w:szCs w:val="28"/>
        </w:rPr>
        <w:t xml:space="preserve"> и места его произрастания.  </w:t>
      </w:r>
      <w:r w:rsidRPr="00E90BF3">
        <w:rPr>
          <w:sz w:val="28"/>
          <w:szCs w:val="28"/>
        </w:rPr>
        <w:t xml:space="preserve"> </w:t>
      </w:r>
      <w:r>
        <w:rPr>
          <w:sz w:val="28"/>
          <w:szCs w:val="28"/>
        </w:rPr>
        <w:t>Н</w:t>
      </w:r>
      <w:r w:rsidRPr="00E90BF3">
        <w:rPr>
          <w:sz w:val="28"/>
          <w:szCs w:val="28"/>
        </w:rPr>
        <w:t xml:space="preserve">а винограде Пино нуар обнаружены </w:t>
      </w:r>
      <w:r w:rsidRPr="00E90BF3">
        <w:rPr>
          <w:sz w:val="28"/>
          <w:szCs w:val="28"/>
          <w:lang w:val="en-US"/>
        </w:rPr>
        <w:t>Saccharomyces</w:t>
      </w:r>
      <w:r w:rsidRPr="00E90BF3">
        <w:rPr>
          <w:sz w:val="28"/>
          <w:szCs w:val="28"/>
        </w:rPr>
        <w:t xml:space="preserve"> </w:t>
      </w:r>
      <w:r w:rsidRPr="00E90BF3">
        <w:rPr>
          <w:sz w:val="28"/>
          <w:szCs w:val="28"/>
          <w:lang w:val="en-US"/>
        </w:rPr>
        <w:t>uvarum</w:t>
      </w:r>
      <w:r w:rsidRPr="00E90BF3">
        <w:rPr>
          <w:sz w:val="28"/>
          <w:szCs w:val="28"/>
        </w:rPr>
        <w:t xml:space="preserve"> (схожие с </w:t>
      </w:r>
      <w:r w:rsidRPr="00E90BF3">
        <w:rPr>
          <w:sz w:val="28"/>
          <w:szCs w:val="28"/>
          <w:lang w:val="en-US"/>
        </w:rPr>
        <w:t>Saccharomyces</w:t>
      </w:r>
      <w:r w:rsidRPr="00E90BF3">
        <w:rPr>
          <w:sz w:val="28"/>
          <w:szCs w:val="28"/>
        </w:rPr>
        <w:t xml:space="preserve"> </w:t>
      </w:r>
      <w:r w:rsidRPr="00E90BF3">
        <w:rPr>
          <w:sz w:val="28"/>
          <w:szCs w:val="28"/>
          <w:lang w:val="en-US"/>
        </w:rPr>
        <w:t>vini</w:t>
      </w:r>
      <w:r w:rsidRPr="00E90BF3">
        <w:rPr>
          <w:sz w:val="28"/>
          <w:szCs w:val="28"/>
        </w:rPr>
        <w:t xml:space="preserve">, но отличающиеся от  них по ряду физиологических и биохимических показателей), </w:t>
      </w:r>
      <w:r w:rsidRPr="00E90BF3">
        <w:rPr>
          <w:sz w:val="28"/>
          <w:szCs w:val="28"/>
          <w:lang w:val="en-US"/>
        </w:rPr>
        <w:t>Saccharomyces</w:t>
      </w:r>
      <w:r w:rsidRPr="00E90BF3">
        <w:rPr>
          <w:sz w:val="28"/>
          <w:szCs w:val="28"/>
        </w:rPr>
        <w:t xml:space="preserve"> </w:t>
      </w:r>
      <w:r w:rsidRPr="00E90BF3">
        <w:rPr>
          <w:sz w:val="28"/>
          <w:szCs w:val="28"/>
          <w:lang w:val="en-US"/>
        </w:rPr>
        <w:t>bayanus</w:t>
      </w:r>
      <w:r w:rsidRPr="00E90BF3">
        <w:rPr>
          <w:sz w:val="28"/>
          <w:szCs w:val="28"/>
        </w:rPr>
        <w:t xml:space="preserve"> (частично отличающиеся по физиологическим и биохимическим показателям от </w:t>
      </w:r>
      <w:r w:rsidRPr="00E90BF3">
        <w:rPr>
          <w:sz w:val="28"/>
          <w:szCs w:val="28"/>
          <w:lang w:val="en-US"/>
        </w:rPr>
        <w:t>Saccharomyces</w:t>
      </w:r>
      <w:r w:rsidRPr="00E90BF3">
        <w:rPr>
          <w:sz w:val="28"/>
          <w:szCs w:val="28"/>
        </w:rPr>
        <w:t xml:space="preserve"> </w:t>
      </w:r>
      <w:r w:rsidRPr="00E90BF3">
        <w:rPr>
          <w:sz w:val="28"/>
          <w:szCs w:val="28"/>
          <w:lang w:val="en-US"/>
        </w:rPr>
        <w:t>vini</w:t>
      </w:r>
      <w:r w:rsidRPr="00E90BF3">
        <w:rPr>
          <w:sz w:val="28"/>
          <w:szCs w:val="28"/>
        </w:rPr>
        <w:t xml:space="preserve">, в частности по потреблению мезоинозита и синтезу глицерина),   </w:t>
      </w:r>
      <w:r w:rsidRPr="00E90BF3">
        <w:rPr>
          <w:sz w:val="28"/>
          <w:szCs w:val="28"/>
          <w:lang w:val="en-US"/>
        </w:rPr>
        <w:t>Saccharomyces</w:t>
      </w:r>
      <w:r w:rsidRPr="00E90BF3">
        <w:rPr>
          <w:sz w:val="28"/>
          <w:szCs w:val="28"/>
        </w:rPr>
        <w:t xml:space="preserve"> </w:t>
      </w:r>
      <w:r w:rsidRPr="00E90BF3">
        <w:rPr>
          <w:sz w:val="28"/>
          <w:szCs w:val="28"/>
          <w:lang w:val="en-US"/>
        </w:rPr>
        <w:t>chodati</w:t>
      </w:r>
      <w:r w:rsidRPr="00E90BF3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Только на сорте винограда Пино нуар идентифицированы дрожжи </w:t>
      </w:r>
      <w:r w:rsidRPr="00E90BF3">
        <w:rPr>
          <w:sz w:val="28"/>
          <w:szCs w:val="28"/>
          <w:lang w:val="en-US"/>
        </w:rPr>
        <w:t>Brettanomyces</w:t>
      </w:r>
      <w:r w:rsidRPr="008845D3">
        <w:rPr>
          <w:sz w:val="28"/>
          <w:szCs w:val="28"/>
        </w:rPr>
        <w:t xml:space="preserve"> </w:t>
      </w:r>
      <w:r w:rsidRPr="00E90BF3">
        <w:rPr>
          <w:sz w:val="28"/>
          <w:szCs w:val="28"/>
          <w:lang w:val="en-US"/>
        </w:rPr>
        <w:t>Dekkera</w:t>
      </w:r>
      <w:r>
        <w:rPr>
          <w:sz w:val="28"/>
          <w:szCs w:val="28"/>
        </w:rPr>
        <w:t xml:space="preserve">, которые по данным </w:t>
      </w:r>
      <w:r w:rsidRPr="008845D3">
        <w:rPr>
          <w:sz w:val="28"/>
          <w:szCs w:val="28"/>
        </w:rPr>
        <w:t>[</w:t>
      </w:r>
      <w:r>
        <w:rPr>
          <w:sz w:val="28"/>
          <w:szCs w:val="28"/>
        </w:rPr>
        <w:t>6</w:t>
      </w:r>
      <w:r w:rsidRPr="008845D3">
        <w:rPr>
          <w:sz w:val="28"/>
          <w:szCs w:val="28"/>
        </w:rPr>
        <w:t>]</w:t>
      </w:r>
      <w:r>
        <w:rPr>
          <w:sz w:val="28"/>
          <w:szCs w:val="28"/>
        </w:rPr>
        <w:t xml:space="preserve"> могут вызвать нарушение товарного вида и розливостойкости виноматериалов.</w:t>
      </w:r>
    </w:p>
    <w:p w:rsidR="00B85B88" w:rsidRPr="00E90BF3" w:rsidRDefault="00B85B88" w:rsidP="009E4EE3">
      <w:pPr>
        <w:spacing w:line="360" w:lineRule="auto"/>
        <w:ind w:firstLine="709"/>
        <w:jc w:val="both"/>
        <w:rPr>
          <w:sz w:val="28"/>
          <w:szCs w:val="28"/>
        </w:rPr>
      </w:pPr>
      <w:r w:rsidRPr="00E90BF3">
        <w:rPr>
          <w:sz w:val="28"/>
          <w:szCs w:val="28"/>
        </w:rPr>
        <w:t xml:space="preserve"> Винные дрожжи в составе микрофлоры  винограда сорта  Пино нуар  представлены также </w:t>
      </w:r>
      <w:r w:rsidRPr="00E90BF3">
        <w:rPr>
          <w:sz w:val="28"/>
          <w:szCs w:val="28"/>
          <w:lang w:val="en-US"/>
        </w:rPr>
        <w:t>Pichia</w:t>
      </w:r>
      <w:r w:rsidRPr="00E90BF3">
        <w:rPr>
          <w:sz w:val="28"/>
          <w:szCs w:val="28"/>
        </w:rPr>
        <w:t xml:space="preserve"> </w:t>
      </w:r>
      <w:r w:rsidRPr="00E90BF3">
        <w:rPr>
          <w:sz w:val="28"/>
          <w:szCs w:val="28"/>
          <w:lang w:val="en-US"/>
        </w:rPr>
        <w:t>Hansen</w:t>
      </w:r>
      <w:r w:rsidRPr="00E90BF3">
        <w:rPr>
          <w:sz w:val="28"/>
          <w:szCs w:val="28"/>
        </w:rPr>
        <w:t xml:space="preserve">, </w:t>
      </w:r>
      <w:r w:rsidRPr="00E90BF3">
        <w:rPr>
          <w:sz w:val="28"/>
          <w:szCs w:val="28"/>
          <w:lang w:val="en-US"/>
        </w:rPr>
        <w:t>Hansenula</w:t>
      </w:r>
      <w:r w:rsidRPr="00E90BF3">
        <w:rPr>
          <w:sz w:val="28"/>
          <w:szCs w:val="28"/>
        </w:rPr>
        <w:t xml:space="preserve"> </w:t>
      </w:r>
      <w:r w:rsidRPr="00E90BF3">
        <w:rPr>
          <w:sz w:val="28"/>
          <w:szCs w:val="28"/>
          <w:lang w:val="en-US"/>
        </w:rPr>
        <w:t>Sydow</w:t>
      </w:r>
      <w:r w:rsidRPr="00E90BF3">
        <w:rPr>
          <w:sz w:val="28"/>
          <w:szCs w:val="28"/>
        </w:rPr>
        <w:t xml:space="preserve"> (окисляющие этанол  и образующие уксусную кислоту, вызывающие болезни вин), </w:t>
      </w:r>
      <w:r w:rsidRPr="00E90BF3">
        <w:rPr>
          <w:sz w:val="28"/>
          <w:szCs w:val="28"/>
          <w:lang w:val="en-US"/>
        </w:rPr>
        <w:t>Candida</w:t>
      </w:r>
      <w:r w:rsidRPr="00E90BF3">
        <w:rPr>
          <w:sz w:val="28"/>
          <w:szCs w:val="28"/>
        </w:rPr>
        <w:t xml:space="preserve"> (образующие «цвель» вина), </w:t>
      </w:r>
      <w:r w:rsidRPr="00E90BF3">
        <w:rPr>
          <w:sz w:val="28"/>
          <w:szCs w:val="28"/>
          <w:lang w:val="en-US"/>
        </w:rPr>
        <w:t>Hanseniaspora</w:t>
      </w:r>
      <w:r w:rsidRPr="00E90BF3">
        <w:rPr>
          <w:sz w:val="28"/>
          <w:szCs w:val="28"/>
        </w:rPr>
        <w:t xml:space="preserve"> </w:t>
      </w:r>
      <w:r w:rsidRPr="00E90BF3">
        <w:rPr>
          <w:sz w:val="28"/>
          <w:szCs w:val="28"/>
          <w:lang w:val="en-US"/>
        </w:rPr>
        <w:t>apiculata</w:t>
      </w:r>
      <w:r w:rsidRPr="00E90BF3">
        <w:rPr>
          <w:sz w:val="28"/>
          <w:szCs w:val="28"/>
        </w:rPr>
        <w:t xml:space="preserve"> (приводят к повышению количества летучих кислот), </w:t>
      </w:r>
      <w:r w:rsidRPr="00E90BF3">
        <w:rPr>
          <w:sz w:val="28"/>
          <w:szCs w:val="28"/>
          <w:lang w:val="en-US"/>
        </w:rPr>
        <w:t>Debaryomyces</w:t>
      </w:r>
      <w:r w:rsidRPr="00E90BF3">
        <w:rPr>
          <w:sz w:val="28"/>
          <w:szCs w:val="28"/>
        </w:rPr>
        <w:t xml:space="preserve"> </w:t>
      </w:r>
      <w:r w:rsidRPr="00E90BF3">
        <w:rPr>
          <w:sz w:val="28"/>
          <w:szCs w:val="28"/>
          <w:lang w:val="en-US"/>
        </w:rPr>
        <w:t>Dekker</w:t>
      </w:r>
      <w:r w:rsidRPr="00E90BF3">
        <w:rPr>
          <w:sz w:val="28"/>
          <w:szCs w:val="28"/>
        </w:rPr>
        <w:t xml:space="preserve">, </w:t>
      </w:r>
      <w:r w:rsidRPr="00E90BF3">
        <w:rPr>
          <w:sz w:val="28"/>
          <w:szCs w:val="28"/>
          <w:lang w:val="en-US"/>
        </w:rPr>
        <w:t>Torulopsis</w:t>
      </w:r>
      <w:r w:rsidRPr="00E90BF3">
        <w:rPr>
          <w:sz w:val="28"/>
          <w:szCs w:val="28"/>
        </w:rPr>
        <w:t xml:space="preserve"> (способствующие забраживанию), </w:t>
      </w:r>
      <w:r w:rsidRPr="00E90BF3">
        <w:rPr>
          <w:sz w:val="28"/>
          <w:szCs w:val="28"/>
          <w:lang w:val="en-US"/>
        </w:rPr>
        <w:t>Brettanomyces</w:t>
      </w:r>
      <w:r w:rsidRPr="00E90BF3">
        <w:rPr>
          <w:sz w:val="28"/>
          <w:szCs w:val="28"/>
        </w:rPr>
        <w:t xml:space="preserve"> </w:t>
      </w:r>
      <w:r w:rsidRPr="00E90BF3">
        <w:rPr>
          <w:sz w:val="28"/>
          <w:szCs w:val="28"/>
          <w:lang w:val="en-US"/>
        </w:rPr>
        <w:t>Dekkera</w:t>
      </w:r>
      <w:r w:rsidRPr="00E90BF3">
        <w:rPr>
          <w:sz w:val="28"/>
          <w:szCs w:val="28"/>
        </w:rPr>
        <w:t xml:space="preserve"> (производящие ацетамид,  этилацетат, участвующие  в формировании горечи).   </w:t>
      </w:r>
    </w:p>
    <w:p w:rsidR="00B85B88" w:rsidRPr="00E90BF3" w:rsidRDefault="00B85B88" w:rsidP="009E4EE3">
      <w:pPr>
        <w:spacing w:line="360" w:lineRule="auto"/>
        <w:ind w:firstLine="709"/>
        <w:jc w:val="both"/>
        <w:rPr>
          <w:sz w:val="28"/>
          <w:szCs w:val="28"/>
        </w:rPr>
      </w:pPr>
      <w:r w:rsidRPr="00E90BF3">
        <w:rPr>
          <w:sz w:val="28"/>
          <w:szCs w:val="28"/>
        </w:rPr>
        <w:t>В микрофлоре винограда сортов винограда Каберне, Рислинг и, особенно, Карабурну</w:t>
      </w:r>
      <w:r>
        <w:rPr>
          <w:sz w:val="28"/>
          <w:szCs w:val="28"/>
        </w:rPr>
        <w:t xml:space="preserve">, </w:t>
      </w:r>
      <w:r w:rsidRPr="00E90BF3">
        <w:rPr>
          <w:sz w:val="28"/>
          <w:szCs w:val="28"/>
        </w:rPr>
        <w:t xml:space="preserve"> представлены  молочнокислые бактерии </w:t>
      </w:r>
      <w:r w:rsidRPr="00E90BF3">
        <w:rPr>
          <w:sz w:val="28"/>
          <w:szCs w:val="28"/>
          <w:lang w:val="en-US"/>
        </w:rPr>
        <w:t>Lactobacillus</w:t>
      </w:r>
      <w:r w:rsidRPr="00E90BF3">
        <w:rPr>
          <w:sz w:val="28"/>
          <w:szCs w:val="28"/>
        </w:rPr>
        <w:t xml:space="preserve"> </w:t>
      </w:r>
      <w:r w:rsidRPr="00E90BF3">
        <w:rPr>
          <w:sz w:val="28"/>
          <w:szCs w:val="28"/>
          <w:lang w:val="en-US"/>
        </w:rPr>
        <w:t>plantarum</w:t>
      </w:r>
      <w:r w:rsidRPr="00E90BF3">
        <w:rPr>
          <w:sz w:val="28"/>
          <w:szCs w:val="28"/>
        </w:rPr>
        <w:t xml:space="preserve"> и </w:t>
      </w:r>
      <w:r w:rsidRPr="00E90BF3">
        <w:rPr>
          <w:sz w:val="28"/>
          <w:szCs w:val="28"/>
          <w:lang w:val="en-US"/>
        </w:rPr>
        <w:t>Lactobacillus</w:t>
      </w:r>
      <w:r w:rsidRPr="00E90BF3">
        <w:rPr>
          <w:sz w:val="28"/>
          <w:szCs w:val="28"/>
        </w:rPr>
        <w:t xml:space="preserve"> </w:t>
      </w:r>
      <w:r w:rsidRPr="00E90BF3">
        <w:rPr>
          <w:sz w:val="28"/>
          <w:szCs w:val="28"/>
          <w:lang w:val="en-US"/>
        </w:rPr>
        <w:t>brevis</w:t>
      </w:r>
      <w:r w:rsidRPr="00E90BF3">
        <w:rPr>
          <w:sz w:val="28"/>
          <w:szCs w:val="28"/>
        </w:rPr>
        <w:t xml:space="preserve">. </w:t>
      </w:r>
      <w:r w:rsidRPr="00E90BF3">
        <w:rPr>
          <w:sz w:val="28"/>
          <w:szCs w:val="28"/>
          <w:lang w:val="en-US"/>
        </w:rPr>
        <w:t>Lactobacillus</w:t>
      </w:r>
      <w:r w:rsidRPr="00E90BF3">
        <w:rPr>
          <w:sz w:val="28"/>
          <w:szCs w:val="28"/>
        </w:rPr>
        <w:t xml:space="preserve"> </w:t>
      </w:r>
      <w:r w:rsidRPr="00E90BF3">
        <w:rPr>
          <w:sz w:val="28"/>
          <w:szCs w:val="28"/>
          <w:lang w:val="en-US"/>
        </w:rPr>
        <w:t>plantarum</w:t>
      </w:r>
      <w:r w:rsidRPr="00E90BF3">
        <w:rPr>
          <w:sz w:val="28"/>
          <w:szCs w:val="28"/>
        </w:rPr>
        <w:t xml:space="preserve"> – это гомоферментативные бациллы - возбудители яблочно-молочного брожения. </w:t>
      </w:r>
      <w:r w:rsidRPr="00E90BF3">
        <w:rPr>
          <w:sz w:val="28"/>
          <w:szCs w:val="28"/>
          <w:lang w:val="en-US"/>
        </w:rPr>
        <w:t>Lactobacillus</w:t>
      </w:r>
      <w:r w:rsidRPr="00E90BF3">
        <w:rPr>
          <w:sz w:val="28"/>
          <w:szCs w:val="28"/>
        </w:rPr>
        <w:t xml:space="preserve"> </w:t>
      </w:r>
      <w:r w:rsidRPr="00E90BF3">
        <w:rPr>
          <w:sz w:val="28"/>
          <w:szCs w:val="28"/>
          <w:lang w:val="en-US"/>
        </w:rPr>
        <w:t>brevis</w:t>
      </w:r>
      <w:r w:rsidRPr="00E90BF3">
        <w:rPr>
          <w:sz w:val="28"/>
          <w:szCs w:val="28"/>
        </w:rPr>
        <w:t xml:space="preserve"> – гетероферментативные бациллы, состав продуктов жизнедеятельности которых зависит от физико-химических параметров среды и может носить как положительный, так и отрицательный характер на органолептические свойства виноматериалов. </w:t>
      </w:r>
    </w:p>
    <w:p w:rsidR="00B85B88" w:rsidRDefault="00B85B88" w:rsidP="009E4EE3">
      <w:pPr>
        <w:spacing w:line="360" w:lineRule="auto"/>
        <w:ind w:firstLine="709"/>
        <w:jc w:val="both"/>
        <w:rPr>
          <w:sz w:val="28"/>
          <w:szCs w:val="28"/>
        </w:rPr>
      </w:pPr>
      <w:r w:rsidRPr="00E90BF3">
        <w:rPr>
          <w:sz w:val="28"/>
          <w:szCs w:val="28"/>
        </w:rPr>
        <w:t xml:space="preserve">На исследованных пробах винограда Каберне и Карабурну обнаружены дрожжи  </w:t>
      </w:r>
      <w:r w:rsidRPr="00E90BF3">
        <w:rPr>
          <w:sz w:val="28"/>
          <w:szCs w:val="28"/>
          <w:lang w:val="en-US"/>
        </w:rPr>
        <w:t>Schisosaccharomyces</w:t>
      </w:r>
      <w:r w:rsidRPr="00E90BF3">
        <w:rPr>
          <w:sz w:val="28"/>
          <w:szCs w:val="28"/>
        </w:rPr>
        <w:t xml:space="preserve"> </w:t>
      </w:r>
      <w:r w:rsidRPr="00E90BF3">
        <w:rPr>
          <w:sz w:val="28"/>
          <w:szCs w:val="28"/>
          <w:lang w:val="en-US"/>
        </w:rPr>
        <w:t>acidodevoratus</w:t>
      </w:r>
      <w:r w:rsidRPr="00E90BF3">
        <w:rPr>
          <w:sz w:val="28"/>
          <w:szCs w:val="28"/>
        </w:rPr>
        <w:t>, отличающиеся повышенной способностью к забраживанию и биологическому кислотопонижению за счет сбраживания яблочной кислоты.</w:t>
      </w:r>
    </w:p>
    <w:p w:rsidR="00B85B88" w:rsidRPr="007E19AE" w:rsidRDefault="00B85B88" w:rsidP="009E4EE3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Сравнивая влияние места произрастания винограда на количество отдельных видов микроорганизмов, можно отметить следующее. Количество дрожжей </w:t>
      </w:r>
      <w:r w:rsidRPr="00E90BF3">
        <w:rPr>
          <w:sz w:val="28"/>
          <w:szCs w:val="28"/>
          <w:lang w:val="en-US"/>
        </w:rPr>
        <w:t>Saccharomyces</w:t>
      </w:r>
      <w:r w:rsidRPr="00557981">
        <w:rPr>
          <w:sz w:val="28"/>
          <w:szCs w:val="28"/>
        </w:rPr>
        <w:t xml:space="preserve"> </w:t>
      </w:r>
      <w:r w:rsidRPr="00E90BF3">
        <w:rPr>
          <w:sz w:val="28"/>
          <w:szCs w:val="28"/>
          <w:lang w:val="en-US"/>
        </w:rPr>
        <w:t>vini</w:t>
      </w:r>
      <w:r>
        <w:rPr>
          <w:sz w:val="28"/>
          <w:szCs w:val="28"/>
        </w:rPr>
        <w:t xml:space="preserve"> уменьшается в ряду Мысхако &gt; Кавказ &gt; Фанагория, что в целом согласуется с климатическими условиями. В то же время на ягодах винограда, произраставшего в ОАО АПФ «Фанагория» не выявлено  наличие молочнокислых бактерий </w:t>
      </w:r>
      <w:r w:rsidRPr="00E90BF3">
        <w:rPr>
          <w:sz w:val="28"/>
          <w:szCs w:val="28"/>
          <w:lang w:val="en-US"/>
        </w:rPr>
        <w:t>Lactobacillus</w:t>
      </w:r>
      <w:r w:rsidRPr="00557981">
        <w:rPr>
          <w:sz w:val="28"/>
          <w:szCs w:val="28"/>
        </w:rPr>
        <w:t xml:space="preserve"> </w:t>
      </w:r>
      <w:r w:rsidRPr="00E90BF3">
        <w:rPr>
          <w:sz w:val="28"/>
          <w:szCs w:val="28"/>
          <w:lang w:val="en-US"/>
        </w:rPr>
        <w:t>brevis</w:t>
      </w:r>
      <w:r>
        <w:rPr>
          <w:sz w:val="28"/>
          <w:szCs w:val="28"/>
        </w:rPr>
        <w:t xml:space="preserve"> и дрожжей вида </w:t>
      </w:r>
      <w:r w:rsidRPr="00BA3916">
        <w:rPr>
          <w:sz w:val="28"/>
          <w:szCs w:val="28"/>
          <w:lang w:val="en-US"/>
        </w:rPr>
        <w:t>Schisosaccharomyces</w:t>
      </w:r>
      <w:r w:rsidRPr="00BA3916">
        <w:rPr>
          <w:sz w:val="28"/>
          <w:szCs w:val="28"/>
        </w:rPr>
        <w:t xml:space="preserve"> </w:t>
      </w:r>
      <w:r w:rsidRPr="00BA3916">
        <w:rPr>
          <w:sz w:val="28"/>
          <w:szCs w:val="28"/>
          <w:lang w:val="en-US"/>
        </w:rPr>
        <w:t>acidodevoratus</w:t>
      </w:r>
      <w:r>
        <w:rPr>
          <w:sz w:val="26"/>
          <w:szCs w:val="26"/>
        </w:rPr>
        <w:t xml:space="preserve">. В этом же хозяйстве отмечено наименьшее количество дрожжей-вредителей видов </w:t>
      </w:r>
      <w:r w:rsidRPr="00E90BF3">
        <w:rPr>
          <w:sz w:val="28"/>
          <w:szCs w:val="28"/>
          <w:lang w:val="en-US"/>
        </w:rPr>
        <w:t>Pichia</w:t>
      </w:r>
      <w:r>
        <w:rPr>
          <w:sz w:val="28"/>
          <w:szCs w:val="28"/>
        </w:rPr>
        <w:t xml:space="preserve"> и </w:t>
      </w:r>
      <w:r w:rsidRPr="00E90BF3">
        <w:rPr>
          <w:sz w:val="28"/>
          <w:szCs w:val="28"/>
          <w:lang w:val="en-US"/>
        </w:rPr>
        <w:t>Candida</w:t>
      </w:r>
      <w:r>
        <w:rPr>
          <w:sz w:val="28"/>
          <w:szCs w:val="28"/>
        </w:rPr>
        <w:t xml:space="preserve">. </w:t>
      </w:r>
    </w:p>
    <w:p w:rsidR="00B85B88" w:rsidRDefault="00B85B88" w:rsidP="009E4EE3">
      <w:pPr>
        <w:spacing w:line="360" w:lineRule="auto"/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В таблице 2 представлены данные о видовом составе микрофлоры на ягодах винограда, произрастающего в Республике Абхазия. Для сравнения в качестве объекта исследований был выбран аборигенный сорт винограда Качич, способный накапливать до 5 г/дм</w:t>
      </w:r>
      <w:r>
        <w:rPr>
          <w:sz w:val="28"/>
          <w:szCs w:val="28"/>
          <w:vertAlign w:val="superscript"/>
          <w:lang w:eastAsia="en-US"/>
        </w:rPr>
        <w:t>3</w:t>
      </w:r>
      <w:r>
        <w:rPr>
          <w:sz w:val="28"/>
          <w:szCs w:val="28"/>
          <w:lang w:eastAsia="en-US"/>
        </w:rPr>
        <w:t xml:space="preserve"> фенольных соединений </w:t>
      </w:r>
      <w:r w:rsidRPr="00BA3916">
        <w:rPr>
          <w:sz w:val="28"/>
          <w:szCs w:val="28"/>
          <w:lang w:eastAsia="en-US"/>
        </w:rPr>
        <w:t>[</w:t>
      </w:r>
      <w:r>
        <w:rPr>
          <w:sz w:val="28"/>
          <w:szCs w:val="28"/>
          <w:lang w:eastAsia="en-US"/>
        </w:rPr>
        <w:t>6</w:t>
      </w:r>
      <w:r w:rsidRPr="00BA3916">
        <w:rPr>
          <w:sz w:val="28"/>
          <w:szCs w:val="28"/>
          <w:lang w:eastAsia="en-US"/>
        </w:rPr>
        <w:t>]</w:t>
      </w:r>
      <w:r>
        <w:rPr>
          <w:sz w:val="28"/>
          <w:szCs w:val="28"/>
          <w:lang w:eastAsia="en-US"/>
        </w:rPr>
        <w:t xml:space="preserve">. </w:t>
      </w:r>
    </w:p>
    <w:p w:rsidR="00B85B88" w:rsidRDefault="00B85B88" w:rsidP="009E4EE3">
      <w:pPr>
        <w:spacing w:line="360" w:lineRule="auto"/>
        <w:ind w:firstLine="709"/>
        <w:jc w:val="both"/>
        <w:rPr>
          <w:sz w:val="28"/>
          <w:szCs w:val="28"/>
          <w:lang w:eastAsia="en-US"/>
        </w:rPr>
      </w:pPr>
      <w:r w:rsidRPr="00E90BF3">
        <w:rPr>
          <w:sz w:val="28"/>
          <w:szCs w:val="28"/>
        </w:rPr>
        <w:t>Анализ полученных данных</w:t>
      </w:r>
      <w:r>
        <w:rPr>
          <w:sz w:val="28"/>
          <w:szCs w:val="28"/>
        </w:rPr>
        <w:t xml:space="preserve"> (таблица 2)</w:t>
      </w:r>
      <w:r w:rsidRPr="00E90BF3">
        <w:rPr>
          <w:sz w:val="28"/>
          <w:szCs w:val="28"/>
        </w:rPr>
        <w:t xml:space="preserve"> показал, что во всех  образцах</w:t>
      </w:r>
      <w:r>
        <w:rPr>
          <w:sz w:val="28"/>
          <w:szCs w:val="28"/>
        </w:rPr>
        <w:t xml:space="preserve"> красных сортов винограда</w:t>
      </w:r>
      <w:r w:rsidRPr="00E90BF3">
        <w:rPr>
          <w:sz w:val="28"/>
          <w:szCs w:val="28"/>
        </w:rPr>
        <w:t xml:space="preserve"> преобладали дрожжи семейства </w:t>
      </w:r>
      <w:r w:rsidRPr="00E90BF3">
        <w:rPr>
          <w:sz w:val="28"/>
          <w:szCs w:val="28"/>
          <w:lang w:val="en-US"/>
        </w:rPr>
        <w:t>Saccharomycetaceae</w:t>
      </w:r>
      <w:r w:rsidRPr="00E90BF3">
        <w:rPr>
          <w:sz w:val="28"/>
          <w:szCs w:val="28"/>
        </w:rPr>
        <w:t xml:space="preserve">, род </w:t>
      </w:r>
      <w:r w:rsidRPr="00E90BF3">
        <w:rPr>
          <w:sz w:val="28"/>
          <w:szCs w:val="28"/>
          <w:lang w:val="en-US"/>
        </w:rPr>
        <w:t>Saccharomyces</w:t>
      </w:r>
      <w:r w:rsidRPr="00E90BF3">
        <w:rPr>
          <w:sz w:val="28"/>
          <w:szCs w:val="28"/>
        </w:rPr>
        <w:t xml:space="preserve"> </w:t>
      </w:r>
      <w:r w:rsidRPr="00E90BF3">
        <w:rPr>
          <w:sz w:val="28"/>
          <w:szCs w:val="28"/>
          <w:lang w:val="en-US"/>
        </w:rPr>
        <w:t>vini</w:t>
      </w:r>
      <w:r w:rsidRPr="00E90BF3">
        <w:rPr>
          <w:sz w:val="28"/>
          <w:szCs w:val="28"/>
        </w:rPr>
        <w:t xml:space="preserve"> – 93,8 %. В некоторых образцах (Каберне-Совиньон,  Каберне фран, Качич) был</w:t>
      </w:r>
      <w:r>
        <w:rPr>
          <w:sz w:val="28"/>
          <w:szCs w:val="28"/>
        </w:rPr>
        <w:t>и</w:t>
      </w:r>
      <w:r w:rsidRPr="00E90BF3">
        <w:rPr>
          <w:sz w:val="28"/>
          <w:szCs w:val="28"/>
        </w:rPr>
        <w:t xml:space="preserve"> идентифицирован</w:t>
      </w:r>
      <w:r>
        <w:rPr>
          <w:sz w:val="28"/>
          <w:szCs w:val="28"/>
        </w:rPr>
        <w:t>ы дрожжи</w:t>
      </w:r>
      <w:r w:rsidRPr="00E90BF3">
        <w:rPr>
          <w:sz w:val="28"/>
          <w:szCs w:val="28"/>
        </w:rPr>
        <w:t xml:space="preserve"> род</w:t>
      </w:r>
      <w:r>
        <w:rPr>
          <w:sz w:val="28"/>
          <w:szCs w:val="28"/>
        </w:rPr>
        <w:t>а</w:t>
      </w:r>
      <w:r w:rsidRPr="00E90BF3">
        <w:rPr>
          <w:sz w:val="28"/>
          <w:szCs w:val="28"/>
        </w:rPr>
        <w:t xml:space="preserve"> </w:t>
      </w:r>
      <w:r w:rsidRPr="00E90BF3">
        <w:rPr>
          <w:sz w:val="28"/>
          <w:szCs w:val="28"/>
          <w:lang w:val="en-US"/>
        </w:rPr>
        <w:t>Saccharomyces</w:t>
      </w:r>
      <w:r w:rsidRPr="00E90BF3">
        <w:rPr>
          <w:sz w:val="28"/>
          <w:szCs w:val="28"/>
        </w:rPr>
        <w:t xml:space="preserve"> </w:t>
      </w:r>
      <w:r w:rsidRPr="00E90BF3">
        <w:rPr>
          <w:sz w:val="28"/>
          <w:szCs w:val="28"/>
          <w:lang w:val="en-US"/>
        </w:rPr>
        <w:t>bayanus</w:t>
      </w:r>
      <w:r w:rsidRPr="00E90BF3">
        <w:rPr>
          <w:sz w:val="28"/>
          <w:szCs w:val="28"/>
        </w:rPr>
        <w:t xml:space="preserve"> – 0,77 %, а на ягодах  сорта винограда Качич - </w:t>
      </w:r>
      <w:r>
        <w:rPr>
          <w:sz w:val="28"/>
          <w:szCs w:val="28"/>
        </w:rPr>
        <w:t>дрожжи</w:t>
      </w:r>
      <w:r w:rsidRPr="00E90BF3">
        <w:rPr>
          <w:sz w:val="28"/>
          <w:szCs w:val="28"/>
        </w:rPr>
        <w:t xml:space="preserve"> род</w:t>
      </w:r>
      <w:r>
        <w:rPr>
          <w:sz w:val="28"/>
          <w:szCs w:val="28"/>
        </w:rPr>
        <w:t>а</w:t>
      </w:r>
      <w:r w:rsidRPr="008363B7">
        <w:rPr>
          <w:sz w:val="28"/>
          <w:szCs w:val="28"/>
        </w:rPr>
        <w:t xml:space="preserve"> </w:t>
      </w:r>
      <w:r w:rsidRPr="00E90BF3">
        <w:rPr>
          <w:sz w:val="28"/>
          <w:szCs w:val="28"/>
          <w:lang w:val="en-US"/>
        </w:rPr>
        <w:t>Saccharomyces</w:t>
      </w:r>
      <w:r w:rsidRPr="00E90BF3">
        <w:rPr>
          <w:sz w:val="28"/>
          <w:szCs w:val="28"/>
        </w:rPr>
        <w:t xml:space="preserve"> </w:t>
      </w:r>
      <w:r w:rsidRPr="00E90BF3">
        <w:rPr>
          <w:sz w:val="28"/>
          <w:szCs w:val="28"/>
          <w:lang w:val="en-US"/>
        </w:rPr>
        <w:t>uvarum</w:t>
      </w:r>
      <w:r w:rsidRPr="00E90BF3">
        <w:rPr>
          <w:sz w:val="28"/>
          <w:szCs w:val="28"/>
        </w:rPr>
        <w:t xml:space="preserve"> – 1,93 %. Это спорогенные дрожжи, имеющие большое значение в бродильной промышленности. Обладая высокой активностью дыхания и брожения, хорошей способностью к размножению, они быстро становятся доминирующими в брожении вина, придают ему характерный букет, вкус, определяют состав [</w:t>
      </w:r>
      <w:r>
        <w:rPr>
          <w:sz w:val="28"/>
          <w:szCs w:val="28"/>
        </w:rPr>
        <w:t>6,7</w:t>
      </w:r>
      <w:r w:rsidRPr="00E90BF3">
        <w:rPr>
          <w:sz w:val="28"/>
          <w:szCs w:val="28"/>
        </w:rPr>
        <w:t xml:space="preserve">]. На поверхности ягод идентифицированы спутники винных дрожжей (дикие дрожжи), в том числе:  </w:t>
      </w:r>
      <w:r w:rsidRPr="00E90BF3">
        <w:rPr>
          <w:sz w:val="28"/>
          <w:szCs w:val="28"/>
          <w:lang w:val="en-US"/>
        </w:rPr>
        <w:t>Pichia</w:t>
      </w:r>
      <w:r w:rsidRPr="00E90BF3">
        <w:rPr>
          <w:sz w:val="28"/>
          <w:szCs w:val="28"/>
        </w:rPr>
        <w:t xml:space="preserve"> </w:t>
      </w:r>
      <w:r w:rsidRPr="00E90BF3">
        <w:rPr>
          <w:sz w:val="28"/>
          <w:szCs w:val="28"/>
          <w:lang w:val="en-US"/>
        </w:rPr>
        <w:t>Hansen</w:t>
      </w:r>
      <w:r w:rsidRPr="00E90BF3">
        <w:rPr>
          <w:sz w:val="28"/>
          <w:szCs w:val="28"/>
        </w:rPr>
        <w:t xml:space="preserve"> (Качич) – 2,26 %;  </w:t>
      </w:r>
      <w:r w:rsidRPr="00E90BF3">
        <w:rPr>
          <w:sz w:val="28"/>
          <w:szCs w:val="28"/>
          <w:lang w:val="en-US"/>
        </w:rPr>
        <w:t>Pichia</w:t>
      </w:r>
      <w:r w:rsidRPr="00E90BF3">
        <w:rPr>
          <w:sz w:val="28"/>
          <w:szCs w:val="28"/>
        </w:rPr>
        <w:t xml:space="preserve"> (Гаме черный,  Мерло) –   0,56 % - 0,63 % соответственно; </w:t>
      </w:r>
      <w:r w:rsidRPr="00E90BF3">
        <w:rPr>
          <w:sz w:val="28"/>
          <w:szCs w:val="28"/>
          <w:lang w:val="en-US"/>
        </w:rPr>
        <w:t>Hansenula</w:t>
      </w:r>
      <w:r w:rsidRPr="00E90BF3">
        <w:rPr>
          <w:sz w:val="28"/>
          <w:szCs w:val="28"/>
        </w:rPr>
        <w:t xml:space="preserve"> </w:t>
      </w:r>
      <w:r w:rsidRPr="00E90BF3">
        <w:rPr>
          <w:sz w:val="28"/>
          <w:szCs w:val="28"/>
          <w:lang w:val="en-US"/>
        </w:rPr>
        <w:t>Sydow</w:t>
      </w:r>
      <w:r w:rsidRPr="00E90BF3">
        <w:rPr>
          <w:sz w:val="28"/>
          <w:szCs w:val="28"/>
        </w:rPr>
        <w:t xml:space="preserve"> (Качич, Каберне фран) – 0,21 % - 0,3 %;  </w:t>
      </w:r>
      <w:r w:rsidRPr="00E90BF3">
        <w:rPr>
          <w:sz w:val="28"/>
          <w:szCs w:val="28"/>
          <w:lang w:val="en-US"/>
        </w:rPr>
        <w:t>Candida</w:t>
      </w:r>
      <w:r w:rsidRPr="00E90BF3">
        <w:rPr>
          <w:sz w:val="28"/>
          <w:szCs w:val="28"/>
        </w:rPr>
        <w:t xml:space="preserve">  (Качич, Гаме,  Мерло)  – 0,12 % - 0,50 % - 0,28 %, </w:t>
      </w:r>
      <w:r w:rsidRPr="00E90BF3">
        <w:rPr>
          <w:sz w:val="28"/>
          <w:szCs w:val="28"/>
          <w:lang w:val="en-US"/>
        </w:rPr>
        <w:t>Hanseniaspora</w:t>
      </w:r>
      <w:r w:rsidRPr="00E90BF3">
        <w:rPr>
          <w:sz w:val="28"/>
          <w:szCs w:val="28"/>
        </w:rPr>
        <w:t xml:space="preserve"> </w:t>
      </w:r>
      <w:r w:rsidRPr="00E90BF3">
        <w:rPr>
          <w:sz w:val="28"/>
          <w:szCs w:val="28"/>
          <w:lang w:val="en-US"/>
        </w:rPr>
        <w:t>apiculata</w:t>
      </w:r>
      <w:r w:rsidRPr="00E90BF3">
        <w:rPr>
          <w:sz w:val="28"/>
          <w:szCs w:val="28"/>
        </w:rPr>
        <w:t xml:space="preserve"> (Качич) – 0,31 %, </w:t>
      </w:r>
      <w:r w:rsidRPr="00E90BF3">
        <w:rPr>
          <w:sz w:val="28"/>
          <w:szCs w:val="28"/>
          <w:lang w:val="en-US"/>
        </w:rPr>
        <w:t>Debaryomyces</w:t>
      </w:r>
      <w:r w:rsidRPr="00E90BF3">
        <w:rPr>
          <w:sz w:val="28"/>
          <w:szCs w:val="28"/>
        </w:rPr>
        <w:t xml:space="preserve"> </w:t>
      </w:r>
      <w:r w:rsidRPr="00E90BF3">
        <w:rPr>
          <w:sz w:val="28"/>
          <w:szCs w:val="28"/>
          <w:lang w:val="en-US"/>
        </w:rPr>
        <w:t>Dekkeri</w:t>
      </w:r>
      <w:r w:rsidRPr="00E90BF3">
        <w:rPr>
          <w:sz w:val="28"/>
          <w:szCs w:val="28"/>
        </w:rPr>
        <w:t xml:space="preserve"> (</w:t>
      </w:r>
      <w:r w:rsidRPr="00E90BF3">
        <w:rPr>
          <w:sz w:val="28"/>
          <w:szCs w:val="28"/>
          <w:lang w:val="en-US"/>
        </w:rPr>
        <w:t>Torulopsis</w:t>
      </w:r>
      <w:r w:rsidRPr="00E90BF3">
        <w:rPr>
          <w:sz w:val="28"/>
          <w:szCs w:val="28"/>
        </w:rPr>
        <w:t xml:space="preserve">) (Качич, Гаме, Мерло) – 0,43 % - 0,42 % - 0,28 %, </w:t>
      </w:r>
      <w:r w:rsidRPr="00E90BF3">
        <w:rPr>
          <w:sz w:val="28"/>
          <w:szCs w:val="28"/>
          <w:lang w:val="en-US"/>
        </w:rPr>
        <w:t>Brettanomyces</w:t>
      </w:r>
      <w:r w:rsidRPr="00E90BF3">
        <w:rPr>
          <w:sz w:val="28"/>
          <w:szCs w:val="28"/>
        </w:rPr>
        <w:t xml:space="preserve"> </w:t>
      </w:r>
      <w:r w:rsidRPr="00E90BF3">
        <w:rPr>
          <w:sz w:val="28"/>
          <w:szCs w:val="28"/>
          <w:lang w:val="en-US"/>
        </w:rPr>
        <w:t>Dekkera</w:t>
      </w:r>
      <w:r w:rsidRPr="00E90BF3">
        <w:rPr>
          <w:sz w:val="28"/>
          <w:szCs w:val="28"/>
        </w:rPr>
        <w:t xml:space="preserve"> (Качич, Гаме, Мерло) – 0,87 % - 0,68 % - 0,54% - это вредители винодельческого производства, вызывающие заболевания</w:t>
      </w:r>
      <w:r>
        <w:rPr>
          <w:sz w:val="28"/>
          <w:szCs w:val="28"/>
        </w:rPr>
        <w:t xml:space="preserve"> </w:t>
      </w:r>
      <w:r w:rsidRPr="00E90BF3">
        <w:rPr>
          <w:sz w:val="28"/>
          <w:szCs w:val="28"/>
        </w:rPr>
        <w:t>виноматериалов и вин, возбудители вторичного брожения и помутнения вин.</w:t>
      </w:r>
    </w:p>
    <w:p w:rsidR="00B85B88" w:rsidRDefault="00B85B88" w:rsidP="009E4EE3">
      <w:pPr>
        <w:spacing w:line="360" w:lineRule="auto"/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Таблица 2 – Видовой состав микрофлоры винограда, произрастающего в Республике Абхазия  </w:t>
      </w:r>
    </w:p>
    <w:p w:rsidR="00B85B88" w:rsidRDefault="00B85B88" w:rsidP="00E90BF3">
      <w:pPr>
        <w:ind w:firstLine="709"/>
        <w:jc w:val="both"/>
        <w:rPr>
          <w:sz w:val="28"/>
          <w:szCs w:val="28"/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518"/>
        <w:gridCol w:w="987"/>
        <w:gridCol w:w="1147"/>
        <w:gridCol w:w="1225"/>
        <w:gridCol w:w="894"/>
        <w:gridCol w:w="992"/>
        <w:gridCol w:w="905"/>
        <w:gridCol w:w="903"/>
      </w:tblGrid>
      <w:tr w:rsidR="00B85B88" w:rsidTr="005C16EA">
        <w:tc>
          <w:tcPr>
            <w:tcW w:w="2518" w:type="dxa"/>
            <w:vMerge w:val="restart"/>
          </w:tcPr>
          <w:p w:rsidR="00B85B88" w:rsidRPr="005C16EA" w:rsidRDefault="00B85B88" w:rsidP="005C16EA">
            <w:pPr>
              <w:jc w:val="both"/>
              <w:rPr>
                <w:sz w:val="28"/>
                <w:szCs w:val="28"/>
                <w:lang w:eastAsia="en-US"/>
              </w:rPr>
            </w:pPr>
            <w:r w:rsidRPr="005C16EA">
              <w:rPr>
                <w:sz w:val="28"/>
                <w:szCs w:val="28"/>
                <w:lang w:eastAsia="en-US"/>
              </w:rPr>
              <w:t xml:space="preserve">Вид </w:t>
            </w:r>
          </w:p>
        </w:tc>
        <w:tc>
          <w:tcPr>
            <w:tcW w:w="7053" w:type="dxa"/>
            <w:gridSpan w:val="7"/>
          </w:tcPr>
          <w:p w:rsidR="00B85B88" w:rsidRPr="005C16EA" w:rsidRDefault="00B85B88" w:rsidP="005C16EA">
            <w:pPr>
              <w:jc w:val="both"/>
              <w:rPr>
                <w:sz w:val="28"/>
                <w:szCs w:val="28"/>
                <w:lang w:eastAsia="en-US"/>
              </w:rPr>
            </w:pPr>
            <w:r w:rsidRPr="005C16EA">
              <w:rPr>
                <w:sz w:val="28"/>
                <w:szCs w:val="28"/>
                <w:lang w:eastAsia="en-US"/>
              </w:rPr>
              <w:t>Сорт винограда</w:t>
            </w:r>
          </w:p>
        </w:tc>
      </w:tr>
      <w:tr w:rsidR="00B85B88" w:rsidTr="005C16EA">
        <w:tc>
          <w:tcPr>
            <w:tcW w:w="2518" w:type="dxa"/>
            <w:vMerge/>
          </w:tcPr>
          <w:p w:rsidR="00B85B88" w:rsidRPr="005C16EA" w:rsidRDefault="00B85B88" w:rsidP="005C16EA">
            <w:pPr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987" w:type="dxa"/>
          </w:tcPr>
          <w:p w:rsidR="00B85B88" w:rsidRPr="005C16EA" w:rsidRDefault="00B85B88" w:rsidP="005C16EA">
            <w:pPr>
              <w:jc w:val="both"/>
              <w:rPr>
                <w:sz w:val="28"/>
                <w:szCs w:val="28"/>
                <w:lang w:eastAsia="en-US"/>
              </w:rPr>
            </w:pPr>
            <w:r w:rsidRPr="005C16EA">
              <w:rPr>
                <w:sz w:val="28"/>
                <w:szCs w:val="28"/>
                <w:lang w:eastAsia="en-US"/>
              </w:rPr>
              <w:t>Качич</w:t>
            </w:r>
          </w:p>
        </w:tc>
        <w:tc>
          <w:tcPr>
            <w:tcW w:w="1147" w:type="dxa"/>
          </w:tcPr>
          <w:p w:rsidR="00B85B88" w:rsidRPr="005C16EA" w:rsidRDefault="00B85B88" w:rsidP="005C16EA">
            <w:pPr>
              <w:jc w:val="both"/>
              <w:rPr>
                <w:lang w:eastAsia="en-US"/>
              </w:rPr>
            </w:pPr>
            <w:r w:rsidRPr="005C16EA">
              <w:rPr>
                <w:lang w:eastAsia="en-US"/>
              </w:rPr>
              <w:t>Каберне-</w:t>
            </w:r>
          </w:p>
          <w:p w:rsidR="00B85B88" w:rsidRPr="005C16EA" w:rsidRDefault="00B85B88" w:rsidP="005C16EA">
            <w:pPr>
              <w:jc w:val="both"/>
              <w:rPr>
                <w:lang w:eastAsia="en-US"/>
              </w:rPr>
            </w:pPr>
            <w:r w:rsidRPr="005C16EA">
              <w:rPr>
                <w:lang w:eastAsia="en-US"/>
              </w:rPr>
              <w:t>Фран</w:t>
            </w:r>
          </w:p>
        </w:tc>
        <w:tc>
          <w:tcPr>
            <w:tcW w:w="1225" w:type="dxa"/>
          </w:tcPr>
          <w:p w:rsidR="00B85B88" w:rsidRPr="005C16EA" w:rsidRDefault="00B85B88" w:rsidP="005C16EA">
            <w:pPr>
              <w:jc w:val="both"/>
              <w:rPr>
                <w:lang w:eastAsia="en-US"/>
              </w:rPr>
            </w:pPr>
            <w:r w:rsidRPr="005C16EA">
              <w:rPr>
                <w:lang w:eastAsia="en-US"/>
              </w:rPr>
              <w:t>Каберне-</w:t>
            </w:r>
          </w:p>
          <w:p w:rsidR="00B85B88" w:rsidRPr="005C16EA" w:rsidRDefault="00B85B88" w:rsidP="005C16EA">
            <w:pPr>
              <w:jc w:val="both"/>
              <w:rPr>
                <w:lang w:eastAsia="en-US"/>
              </w:rPr>
            </w:pPr>
            <w:r w:rsidRPr="005C16EA">
              <w:rPr>
                <w:lang w:eastAsia="en-US"/>
              </w:rPr>
              <w:t>Совиньон</w:t>
            </w:r>
          </w:p>
        </w:tc>
        <w:tc>
          <w:tcPr>
            <w:tcW w:w="894" w:type="dxa"/>
          </w:tcPr>
          <w:p w:rsidR="00B85B88" w:rsidRPr="005C16EA" w:rsidRDefault="00B85B88" w:rsidP="005C16EA">
            <w:pPr>
              <w:jc w:val="both"/>
              <w:rPr>
                <w:sz w:val="28"/>
                <w:szCs w:val="28"/>
                <w:lang w:eastAsia="en-US"/>
              </w:rPr>
            </w:pPr>
            <w:r w:rsidRPr="005C16EA">
              <w:rPr>
                <w:sz w:val="28"/>
                <w:szCs w:val="28"/>
                <w:lang w:eastAsia="en-US"/>
              </w:rPr>
              <w:t>Гаме</w:t>
            </w:r>
          </w:p>
        </w:tc>
        <w:tc>
          <w:tcPr>
            <w:tcW w:w="992" w:type="dxa"/>
          </w:tcPr>
          <w:p w:rsidR="00B85B88" w:rsidRPr="005C16EA" w:rsidRDefault="00B85B88" w:rsidP="005C16EA">
            <w:pPr>
              <w:jc w:val="both"/>
              <w:rPr>
                <w:sz w:val="28"/>
                <w:szCs w:val="28"/>
                <w:lang w:eastAsia="en-US"/>
              </w:rPr>
            </w:pPr>
            <w:r w:rsidRPr="005C16EA">
              <w:rPr>
                <w:sz w:val="28"/>
                <w:szCs w:val="28"/>
                <w:lang w:eastAsia="en-US"/>
              </w:rPr>
              <w:t>Мер-ло</w:t>
            </w:r>
          </w:p>
        </w:tc>
        <w:tc>
          <w:tcPr>
            <w:tcW w:w="905" w:type="dxa"/>
          </w:tcPr>
          <w:p w:rsidR="00B85B88" w:rsidRPr="005C16EA" w:rsidRDefault="00B85B88" w:rsidP="005C16EA">
            <w:pPr>
              <w:jc w:val="both"/>
              <w:rPr>
                <w:lang w:eastAsia="en-US"/>
              </w:rPr>
            </w:pPr>
            <w:r w:rsidRPr="005C16EA">
              <w:rPr>
                <w:lang w:eastAsia="en-US"/>
              </w:rPr>
              <w:t>Рис-линг</w:t>
            </w:r>
          </w:p>
        </w:tc>
        <w:tc>
          <w:tcPr>
            <w:tcW w:w="903" w:type="dxa"/>
          </w:tcPr>
          <w:p w:rsidR="00B85B88" w:rsidRPr="005C16EA" w:rsidRDefault="00B85B88" w:rsidP="005C16EA">
            <w:pPr>
              <w:jc w:val="both"/>
              <w:rPr>
                <w:lang w:eastAsia="en-US"/>
              </w:rPr>
            </w:pPr>
            <w:r w:rsidRPr="005C16EA">
              <w:rPr>
                <w:lang w:eastAsia="en-US"/>
              </w:rPr>
              <w:t>Сови-ньон</w:t>
            </w:r>
          </w:p>
        </w:tc>
      </w:tr>
      <w:tr w:rsidR="00B85B88" w:rsidTr="005C16EA">
        <w:tc>
          <w:tcPr>
            <w:tcW w:w="2518" w:type="dxa"/>
          </w:tcPr>
          <w:p w:rsidR="00B85B88" w:rsidRPr="00B00AF1" w:rsidRDefault="00B85B88" w:rsidP="005C16EA">
            <w:pPr>
              <w:jc w:val="both"/>
            </w:pPr>
            <w:r w:rsidRPr="005C16EA">
              <w:rPr>
                <w:lang w:val="en-US"/>
              </w:rPr>
              <w:t>Saccharomyces</w:t>
            </w:r>
            <w:r w:rsidRPr="00B00AF1">
              <w:t xml:space="preserve"> </w:t>
            </w:r>
            <w:r w:rsidRPr="005C16EA">
              <w:rPr>
                <w:lang w:val="en-US"/>
              </w:rPr>
              <w:t>vini</w:t>
            </w:r>
          </w:p>
        </w:tc>
        <w:tc>
          <w:tcPr>
            <w:tcW w:w="987" w:type="dxa"/>
          </w:tcPr>
          <w:p w:rsidR="00B85B88" w:rsidRPr="005C16EA" w:rsidRDefault="00B85B88" w:rsidP="005C16EA">
            <w:pPr>
              <w:jc w:val="both"/>
              <w:rPr>
                <w:sz w:val="28"/>
                <w:szCs w:val="28"/>
              </w:rPr>
            </w:pPr>
            <w:r w:rsidRPr="005C16EA">
              <w:rPr>
                <w:sz w:val="28"/>
                <w:szCs w:val="28"/>
              </w:rPr>
              <w:t>88,46</w:t>
            </w:r>
          </w:p>
        </w:tc>
        <w:tc>
          <w:tcPr>
            <w:tcW w:w="1147" w:type="dxa"/>
          </w:tcPr>
          <w:p w:rsidR="00B85B88" w:rsidRPr="005C16EA" w:rsidRDefault="00B85B88" w:rsidP="005C16EA">
            <w:pPr>
              <w:jc w:val="both"/>
              <w:rPr>
                <w:sz w:val="28"/>
                <w:szCs w:val="28"/>
              </w:rPr>
            </w:pPr>
            <w:r w:rsidRPr="005C16EA">
              <w:rPr>
                <w:sz w:val="28"/>
                <w:szCs w:val="28"/>
              </w:rPr>
              <w:t>93,80</w:t>
            </w:r>
          </w:p>
        </w:tc>
        <w:tc>
          <w:tcPr>
            <w:tcW w:w="1225" w:type="dxa"/>
          </w:tcPr>
          <w:p w:rsidR="00B85B88" w:rsidRPr="005C16EA" w:rsidRDefault="00B85B88" w:rsidP="005C16EA">
            <w:pPr>
              <w:jc w:val="both"/>
              <w:rPr>
                <w:sz w:val="28"/>
                <w:szCs w:val="28"/>
              </w:rPr>
            </w:pPr>
            <w:r w:rsidRPr="005C16EA">
              <w:rPr>
                <w:sz w:val="28"/>
                <w:szCs w:val="28"/>
                <w:lang w:val="en-US"/>
              </w:rPr>
              <w:t>8</w:t>
            </w:r>
            <w:r w:rsidRPr="005C16EA">
              <w:rPr>
                <w:sz w:val="28"/>
                <w:szCs w:val="28"/>
              </w:rPr>
              <w:t>6,25</w:t>
            </w:r>
          </w:p>
        </w:tc>
        <w:tc>
          <w:tcPr>
            <w:tcW w:w="894" w:type="dxa"/>
          </w:tcPr>
          <w:p w:rsidR="00B85B88" w:rsidRPr="005C16EA" w:rsidRDefault="00B85B88" w:rsidP="005C16EA">
            <w:pPr>
              <w:jc w:val="both"/>
              <w:rPr>
                <w:sz w:val="28"/>
                <w:szCs w:val="28"/>
              </w:rPr>
            </w:pPr>
            <w:r w:rsidRPr="005C16EA">
              <w:rPr>
                <w:sz w:val="28"/>
                <w:szCs w:val="28"/>
                <w:lang w:val="en-US"/>
              </w:rPr>
              <w:t>8</w:t>
            </w:r>
            <w:r w:rsidRPr="005C16EA">
              <w:rPr>
                <w:sz w:val="28"/>
                <w:szCs w:val="28"/>
              </w:rPr>
              <w:t>8,6</w:t>
            </w:r>
          </w:p>
        </w:tc>
        <w:tc>
          <w:tcPr>
            <w:tcW w:w="992" w:type="dxa"/>
          </w:tcPr>
          <w:p w:rsidR="00B85B88" w:rsidRPr="005C16EA" w:rsidRDefault="00B85B88" w:rsidP="005C16EA">
            <w:pPr>
              <w:jc w:val="both"/>
              <w:rPr>
                <w:sz w:val="28"/>
                <w:szCs w:val="28"/>
              </w:rPr>
            </w:pPr>
            <w:r w:rsidRPr="005C16EA">
              <w:rPr>
                <w:sz w:val="28"/>
                <w:szCs w:val="28"/>
                <w:lang w:val="en-US"/>
              </w:rPr>
              <w:t>8</w:t>
            </w:r>
            <w:r w:rsidRPr="005C16EA">
              <w:rPr>
                <w:sz w:val="28"/>
                <w:szCs w:val="28"/>
              </w:rPr>
              <w:t>6,6</w:t>
            </w:r>
          </w:p>
        </w:tc>
        <w:tc>
          <w:tcPr>
            <w:tcW w:w="905" w:type="dxa"/>
          </w:tcPr>
          <w:p w:rsidR="00B85B88" w:rsidRPr="005C16EA" w:rsidRDefault="00B85B88" w:rsidP="005C16EA">
            <w:pPr>
              <w:jc w:val="both"/>
              <w:rPr>
                <w:sz w:val="28"/>
                <w:szCs w:val="28"/>
                <w:lang w:eastAsia="en-US"/>
              </w:rPr>
            </w:pPr>
            <w:r w:rsidRPr="005C16EA">
              <w:rPr>
                <w:sz w:val="28"/>
                <w:szCs w:val="28"/>
                <w:lang w:eastAsia="en-US"/>
              </w:rPr>
              <w:t>92,3</w:t>
            </w:r>
          </w:p>
        </w:tc>
        <w:tc>
          <w:tcPr>
            <w:tcW w:w="903" w:type="dxa"/>
          </w:tcPr>
          <w:p w:rsidR="00B85B88" w:rsidRPr="005C16EA" w:rsidRDefault="00B85B88" w:rsidP="005C16EA">
            <w:pPr>
              <w:jc w:val="both"/>
              <w:rPr>
                <w:sz w:val="28"/>
                <w:szCs w:val="28"/>
                <w:lang w:eastAsia="en-US"/>
              </w:rPr>
            </w:pPr>
            <w:r w:rsidRPr="005C16EA">
              <w:rPr>
                <w:sz w:val="28"/>
                <w:szCs w:val="28"/>
                <w:lang w:eastAsia="en-US"/>
              </w:rPr>
              <w:t>91,5</w:t>
            </w:r>
          </w:p>
        </w:tc>
      </w:tr>
      <w:tr w:rsidR="00B85B88" w:rsidTr="005C16EA">
        <w:tc>
          <w:tcPr>
            <w:tcW w:w="2518" w:type="dxa"/>
          </w:tcPr>
          <w:p w:rsidR="00B85B88" w:rsidRPr="005C16EA" w:rsidRDefault="00B85B88" w:rsidP="005C16EA">
            <w:pPr>
              <w:jc w:val="both"/>
              <w:rPr>
                <w:lang w:val="en-US"/>
              </w:rPr>
            </w:pPr>
            <w:r w:rsidRPr="005C16EA">
              <w:rPr>
                <w:lang w:val="en-US"/>
              </w:rPr>
              <w:t>Saccharomyces uvarum</w:t>
            </w:r>
          </w:p>
        </w:tc>
        <w:tc>
          <w:tcPr>
            <w:tcW w:w="987" w:type="dxa"/>
          </w:tcPr>
          <w:p w:rsidR="00B85B88" w:rsidRPr="005C16EA" w:rsidRDefault="00B85B88" w:rsidP="005C16EA">
            <w:pPr>
              <w:jc w:val="both"/>
              <w:rPr>
                <w:sz w:val="28"/>
                <w:szCs w:val="28"/>
              </w:rPr>
            </w:pPr>
            <w:r w:rsidRPr="005C16EA">
              <w:rPr>
                <w:sz w:val="28"/>
                <w:szCs w:val="28"/>
              </w:rPr>
              <w:t>1,93</w:t>
            </w:r>
          </w:p>
        </w:tc>
        <w:tc>
          <w:tcPr>
            <w:tcW w:w="1147" w:type="dxa"/>
          </w:tcPr>
          <w:p w:rsidR="00B85B88" w:rsidRPr="005C16EA" w:rsidRDefault="00B85B88" w:rsidP="005C16EA">
            <w:pPr>
              <w:jc w:val="both"/>
              <w:rPr>
                <w:sz w:val="28"/>
                <w:szCs w:val="28"/>
              </w:rPr>
            </w:pPr>
            <w:r w:rsidRPr="005C16EA">
              <w:rPr>
                <w:sz w:val="28"/>
                <w:szCs w:val="28"/>
              </w:rPr>
              <w:t>-</w:t>
            </w:r>
          </w:p>
        </w:tc>
        <w:tc>
          <w:tcPr>
            <w:tcW w:w="1225" w:type="dxa"/>
          </w:tcPr>
          <w:p w:rsidR="00B85B88" w:rsidRPr="005C16EA" w:rsidRDefault="00B85B88" w:rsidP="005C16EA">
            <w:pPr>
              <w:jc w:val="both"/>
              <w:rPr>
                <w:sz w:val="28"/>
                <w:szCs w:val="28"/>
              </w:rPr>
            </w:pPr>
            <w:r w:rsidRPr="005C16EA">
              <w:rPr>
                <w:sz w:val="28"/>
                <w:szCs w:val="28"/>
              </w:rPr>
              <w:t>-</w:t>
            </w:r>
          </w:p>
        </w:tc>
        <w:tc>
          <w:tcPr>
            <w:tcW w:w="894" w:type="dxa"/>
          </w:tcPr>
          <w:p w:rsidR="00B85B88" w:rsidRPr="005C16EA" w:rsidRDefault="00B85B88" w:rsidP="005C16EA">
            <w:pPr>
              <w:jc w:val="both"/>
              <w:rPr>
                <w:sz w:val="28"/>
                <w:szCs w:val="28"/>
              </w:rPr>
            </w:pPr>
            <w:r w:rsidRPr="005C16EA"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B85B88" w:rsidRPr="005C16EA" w:rsidRDefault="00B85B88" w:rsidP="005C16EA">
            <w:pPr>
              <w:jc w:val="both"/>
              <w:rPr>
                <w:sz w:val="28"/>
                <w:szCs w:val="28"/>
              </w:rPr>
            </w:pPr>
            <w:r w:rsidRPr="005C16EA">
              <w:rPr>
                <w:sz w:val="28"/>
                <w:szCs w:val="28"/>
              </w:rPr>
              <w:t>-</w:t>
            </w:r>
          </w:p>
        </w:tc>
        <w:tc>
          <w:tcPr>
            <w:tcW w:w="905" w:type="dxa"/>
          </w:tcPr>
          <w:p w:rsidR="00B85B88" w:rsidRPr="005C16EA" w:rsidRDefault="00B85B88" w:rsidP="005C16EA">
            <w:pPr>
              <w:jc w:val="both"/>
              <w:rPr>
                <w:sz w:val="28"/>
                <w:szCs w:val="28"/>
                <w:lang w:eastAsia="en-US"/>
              </w:rPr>
            </w:pPr>
            <w:r w:rsidRPr="005C16EA">
              <w:rPr>
                <w:sz w:val="28"/>
                <w:szCs w:val="28"/>
                <w:lang w:eastAsia="en-US"/>
              </w:rPr>
              <w:t>1,12</w:t>
            </w:r>
          </w:p>
        </w:tc>
        <w:tc>
          <w:tcPr>
            <w:tcW w:w="903" w:type="dxa"/>
          </w:tcPr>
          <w:p w:rsidR="00B85B88" w:rsidRPr="005C16EA" w:rsidRDefault="00B85B88" w:rsidP="005C16EA">
            <w:pPr>
              <w:jc w:val="both"/>
              <w:rPr>
                <w:sz w:val="28"/>
                <w:szCs w:val="28"/>
                <w:lang w:eastAsia="en-US"/>
              </w:rPr>
            </w:pPr>
            <w:r w:rsidRPr="005C16EA">
              <w:rPr>
                <w:sz w:val="28"/>
                <w:szCs w:val="28"/>
                <w:lang w:eastAsia="en-US"/>
              </w:rPr>
              <w:t>0,66</w:t>
            </w:r>
          </w:p>
        </w:tc>
      </w:tr>
      <w:tr w:rsidR="00B85B88" w:rsidTr="005C16EA">
        <w:tc>
          <w:tcPr>
            <w:tcW w:w="2518" w:type="dxa"/>
          </w:tcPr>
          <w:p w:rsidR="00B85B88" w:rsidRPr="005C16EA" w:rsidRDefault="00B85B88" w:rsidP="005C16EA">
            <w:pPr>
              <w:jc w:val="both"/>
              <w:rPr>
                <w:lang w:val="en-US"/>
              </w:rPr>
            </w:pPr>
            <w:r w:rsidRPr="005C16EA">
              <w:rPr>
                <w:lang w:val="en-US"/>
              </w:rPr>
              <w:t>Saccharomyces bayanus</w:t>
            </w:r>
          </w:p>
        </w:tc>
        <w:tc>
          <w:tcPr>
            <w:tcW w:w="987" w:type="dxa"/>
          </w:tcPr>
          <w:p w:rsidR="00B85B88" w:rsidRPr="005C16EA" w:rsidRDefault="00B85B88" w:rsidP="005C16EA">
            <w:pPr>
              <w:jc w:val="both"/>
              <w:rPr>
                <w:sz w:val="28"/>
                <w:szCs w:val="28"/>
              </w:rPr>
            </w:pPr>
            <w:r w:rsidRPr="005C16EA">
              <w:rPr>
                <w:sz w:val="28"/>
                <w:szCs w:val="28"/>
                <w:lang w:val="en-US"/>
              </w:rPr>
              <w:t>0,</w:t>
            </w:r>
            <w:r w:rsidRPr="005C16EA">
              <w:rPr>
                <w:sz w:val="28"/>
                <w:szCs w:val="28"/>
              </w:rPr>
              <w:t>80</w:t>
            </w:r>
          </w:p>
        </w:tc>
        <w:tc>
          <w:tcPr>
            <w:tcW w:w="1147" w:type="dxa"/>
          </w:tcPr>
          <w:p w:rsidR="00B85B88" w:rsidRPr="005C16EA" w:rsidRDefault="00B85B88" w:rsidP="005C16EA">
            <w:pPr>
              <w:jc w:val="both"/>
              <w:rPr>
                <w:sz w:val="28"/>
                <w:szCs w:val="28"/>
              </w:rPr>
            </w:pPr>
            <w:r w:rsidRPr="005C16EA">
              <w:rPr>
                <w:sz w:val="28"/>
                <w:szCs w:val="28"/>
                <w:lang w:val="en-US"/>
              </w:rPr>
              <w:t>0,</w:t>
            </w:r>
            <w:r w:rsidRPr="005C16EA">
              <w:rPr>
                <w:sz w:val="28"/>
                <w:szCs w:val="28"/>
              </w:rPr>
              <w:t>87</w:t>
            </w:r>
          </w:p>
        </w:tc>
        <w:tc>
          <w:tcPr>
            <w:tcW w:w="1225" w:type="dxa"/>
          </w:tcPr>
          <w:p w:rsidR="00B85B88" w:rsidRPr="005C16EA" w:rsidRDefault="00B85B88" w:rsidP="005C16EA">
            <w:pPr>
              <w:jc w:val="both"/>
              <w:rPr>
                <w:sz w:val="28"/>
                <w:szCs w:val="28"/>
              </w:rPr>
            </w:pPr>
            <w:r w:rsidRPr="005C16EA">
              <w:rPr>
                <w:sz w:val="28"/>
                <w:szCs w:val="28"/>
                <w:lang w:val="en-US"/>
              </w:rPr>
              <w:t>0,</w:t>
            </w:r>
            <w:r w:rsidRPr="005C16EA">
              <w:rPr>
                <w:sz w:val="28"/>
                <w:szCs w:val="28"/>
              </w:rPr>
              <w:t>62</w:t>
            </w:r>
          </w:p>
        </w:tc>
        <w:tc>
          <w:tcPr>
            <w:tcW w:w="894" w:type="dxa"/>
          </w:tcPr>
          <w:p w:rsidR="00B85B88" w:rsidRPr="005C16EA" w:rsidRDefault="00B85B88" w:rsidP="005C16EA">
            <w:pPr>
              <w:jc w:val="both"/>
              <w:rPr>
                <w:sz w:val="28"/>
                <w:szCs w:val="28"/>
              </w:rPr>
            </w:pPr>
            <w:r w:rsidRPr="005C16EA"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B85B88" w:rsidRPr="005C16EA" w:rsidRDefault="00B85B88" w:rsidP="005C16EA">
            <w:pPr>
              <w:jc w:val="both"/>
              <w:rPr>
                <w:sz w:val="28"/>
                <w:szCs w:val="28"/>
              </w:rPr>
            </w:pPr>
            <w:r w:rsidRPr="005C16EA">
              <w:rPr>
                <w:sz w:val="28"/>
                <w:szCs w:val="28"/>
              </w:rPr>
              <w:t>-</w:t>
            </w:r>
          </w:p>
        </w:tc>
        <w:tc>
          <w:tcPr>
            <w:tcW w:w="905" w:type="dxa"/>
          </w:tcPr>
          <w:p w:rsidR="00B85B88" w:rsidRPr="005C16EA" w:rsidRDefault="00B85B88" w:rsidP="005C16EA">
            <w:pPr>
              <w:jc w:val="both"/>
              <w:rPr>
                <w:sz w:val="28"/>
                <w:szCs w:val="28"/>
                <w:lang w:eastAsia="en-US"/>
              </w:rPr>
            </w:pPr>
            <w:r w:rsidRPr="005C16EA">
              <w:rPr>
                <w:sz w:val="28"/>
                <w:szCs w:val="28"/>
                <w:lang w:eastAsia="en-US"/>
              </w:rPr>
              <w:t>0,68</w:t>
            </w:r>
          </w:p>
        </w:tc>
        <w:tc>
          <w:tcPr>
            <w:tcW w:w="903" w:type="dxa"/>
          </w:tcPr>
          <w:p w:rsidR="00B85B88" w:rsidRPr="005C16EA" w:rsidRDefault="00B85B88" w:rsidP="005C16EA">
            <w:pPr>
              <w:jc w:val="both"/>
              <w:rPr>
                <w:sz w:val="28"/>
                <w:szCs w:val="28"/>
                <w:lang w:eastAsia="en-US"/>
              </w:rPr>
            </w:pPr>
            <w:r w:rsidRPr="005C16EA">
              <w:rPr>
                <w:sz w:val="28"/>
                <w:szCs w:val="28"/>
                <w:lang w:eastAsia="en-US"/>
              </w:rPr>
              <w:t>1,06</w:t>
            </w:r>
          </w:p>
        </w:tc>
      </w:tr>
      <w:tr w:rsidR="00B85B88" w:rsidTr="005C16EA">
        <w:tc>
          <w:tcPr>
            <w:tcW w:w="2518" w:type="dxa"/>
          </w:tcPr>
          <w:p w:rsidR="00B85B88" w:rsidRPr="005C16EA" w:rsidRDefault="00B85B88" w:rsidP="005C16EA">
            <w:pPr>
              <w:jc w:val="both"/>
              <w:rPr>
                <w:lang w:val="en-US"/>
              </w:rPr>
            </w:pPr>
            <w:r w:rsidRPr="005C16EA">
              <w:rPr>
                <w:lang w:val="en-US"/>
              </w:rPr>
              <w:t>Saccharomyces chodati</w:t>
            </w:r>
          </w:p>
        </w:tc>
        <w:tc>
          <w:tcPr>
            <w:tcW w:w="987" w:type="dxa"/>
          </w:tcPr>
          <w:p w:rsidR="00B85B88" w:rsidRPr="005C16EA" w:rsidRDefault="00B85B88" w:rsidP="005C16EA">
            <w:pPr>
              <w:jc w:val="both"/>
              <w:rPr>
                <w:sz w:val="28"/>
                <w:szCs w:val="28"/>
              </w:rPr>
            </w:pPr>
            <w:r w:rsidRPr="005C16EA">
              <w:rPr>
                <w:sz w:val="28"/>
                <w:szCs w:val="28"/>
                <w:lang w:val="en-US"/>
              </w:rPr>
              <w:t>0,</w:t>
            </w:r>
            <w:r w:rsidRPr="005C16EA">
              <w:rPr>
                <w:sz w:val="28"/>
                <w:szCs w:val="28"/>
              </w:rPr>
              <w:t>13</w:t>
            </w:r>
          </w:p>
        </w:tc>
        <w:tc>
          <w:tcPr>
            <w:tcW w:w="1147" w:type="dxa"/>
          </w:tcPr>
          <w:p w:rsidR="00B85B88" w:rsidRPr="005C16EA" w:rsidRDefault="00B85B88" w:rsidP="005C16EA">
            <w:pPr>
              <w:jc w:val="both"/>
              <w:rPr>
                <w:sz w:val="28"/>
                <w:szCs w:val="28"/>
              </w:rPr>
            </w:pPr>
            <w:r w:rsidRPr="005C16EA">
              <w:rPr>
                <w:sz w:val="28"/>
                <w:szCs w:val="28"/>
              </w:rPr>
              <w:t>-</w:t>
            </w:r>
          </w:p>
        </w:tc>
        <w:tc>
          <w:tcPr>
            <w:tcW w:w="1225" w:type="dxa"/>
          </w:tcPr>
          <w:p w:rsidR="00B85B88" w:rsidRPr="005C16EA" w:rsidRDefault="00B85B88" w:rsidP="005C16EA">
            <w:pPr>
              <w:jc w:val="both"/>
              <w:rPr>
                <w:sz w:val="28"/>
                <w:szCs w:val="28"/>
              </w:rPr>
            </w:pPr>
            <w:r w:rsidRPr="005C16EA">
              <w:rPr>
                <w:sz w:val="28"/>
                <w:szCs w:val="28"/>
              </w:rPr>
              <w:t>-</w:t>
            </w:r>
          </w:p>
        </w:tc>
        <w:tc>
          <w:tcPr>
            <w:tcW w:w="894" w:type="dxa"/>
          </w:tcPr>
          <w:p w:rsidR="00B85B88" w:rsidRPr="005C16EA" w:rsidRDefault="00B85B88" w:rsidP="005C16EA">
            <w:pPr>
              <w:jc w:val="both"/>
              <w:rPr>
                <w:sz w:val="28"/>
                <w:szCs w:val="28"/>
              </w:rPr>
            </w:pPr>
            <w:r w:rsidRPr="005C16EA"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B85B88" w:rsidRPr="005C16EA" w:rsidRDefault="00B85B88" w:rsidP="005C16EA">
            <w:pPr>
              <w:jc w:val="both"/>
              <w:rPr>
                <w:sz w:val="28"/>
                <w:szCs w:val="28"/>
              </w:rPr>
            </w:pPr>
            <w:r w:rsidRPr="005C16EA">
              <w:rPr>
                <w:sz w:val="28"/>
                <w:szCs w:val="28"/>
              </w:rPr>
              <w:t>-</w:t>
            </w:r>
          </w:p>
        </w:tc>
        <w:tc>
          <w:tcPr>
            <w:tcW w:w="905" w:type="dxa"/>
          </w:tcPr>
          <w:p w:rsidR="00B85B88" w:rsidRPr="005C16EA" w:rsidRDefault="00B85B88" w:rsidP="005C16EA">
            <w:pPr>
              <w:jc w:val="both"/>
              <w:rPr>
                <w:sz w:val="28"/>
                <w:szCs w:val="28"/>
                <w:lang w:eastAsia="en-US"/>
              </w:rPr>
            </w:pPr>
            <w:r w:rsidRPr="005C16EA"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903" w:type="dxa"/>
          </w:tcPr>
          <w:p w:rsidR="00B85B88" w:rsidRPr="005C16EA" w:rsidRDefault="00B85B88" w:rsidP="005C16EA">
            <w:pPr>
              <w:jc w:val="both"/>
              <w:rPr>
                <w:sz w:val="28"/>
                <w:szCs w:val="28"/>
                <w:lang w:eastAsia="en-US"/>
              </w:rPr>
            </w:pPr>
            <w:r w:rsidRPr="005C16EA">
              <w:rPr>
                <w:sz w:val="28"/>
                <w:szCs w:val="28"/>
                <w:lang w:eastAsia="en-US"/>
              </w:rPr>
              <w:t>-</w:t>
            </w:r>
          </w:p>
        </w:tc>
      </w:tr>
      <w:tr w:rsidR="00B85B88" w:rsidTr="005C16EA">
        <w:tc>
          <w:tcPr>
            <w:tcW w:w="2518" w:type="dxa"/>
          </w:tcPr>
          <w:p w:rsidR="00B85B88" w:rsidRPr="005C16EA" w:rsidRDefault="00B85B88" w:rsidP="005C16EA">
            <w:pPr>
              <w:jc w:val="both"/>
              <w:rPr>
                <w:lang w:val="en-US"/>
              </w:rPr>
            </w:pPr>
            <w:r w:rsidRPr="005C16EA">
              <w:rPr>
                <w:lang w:val="en-US"/>
              </w:rPr>
              <w:t>Pichia Hansen</w:t>
            </w:r>
          </w:p>
        </w:tc>
        <w:tc>
          <w:tcPr>
            <w:tcW w:w="987" w:type="dxa"/>
          </w:tcPr>
          <w:p w:rsidR="00B85B88" w:rsidRPr="005C16EA" w:rsidRDefault="00B85B88" w:rsidP="005C16EA">
            <w:pPr>
              <w:jc w:val="both"/>
              <w:rPr>
                <w:sz w:val="28"/>
                <w:szCs w:val="28"/>
              </w:rPr>
            </w:pPr>
            <w:r w:rsidRPr="005C16EA">
              <w:rPr>
                <w:sz w:val="28"/>
                <w:szCs w:val="28"/>
                <w:lang w:val="en-US"/>
              </w:rPr>
              <w:t>2,</w:t>
            </w:r>
            <w:r w:rsidRPr="005C16EA">
              <w:rPr>
                <w:sz w:val="28"/>
                <w:szCs w:val="28"/>
              </w:rPr>
              <w:t>26</w:t>
            </w:r>
          </w:p>
        </w:tc>
        <w:tc>
          <w:tcPr>
            <w:tcW w:w="1147" w:type="dxa"/>
          </w:tcPr>
          <w:p w:rsidR="00B85B88" w:rsidRPr="005C16EA" w:rsidRDefault="00B85B88" w:rsidP="005C16EA">
            <w:pPr>
              <w:jc w:val="both"/>
              <w:rPr>
                <w:sz w:val="28"/>
                <w:szCs w:val="28"/>
              </w:rPr>
            </w:pPr>
            <w:r w:rsidRPr="005C16EA">
              <w:rPr>
                <w:sz w:val="28"/>
                <w:szCs w:val="28"/>
              </w:rPr>
              <w:t>-</w:t>
            </w:r>
          </w:p>
        </w:tc>
        <w:tc>
          <w:tcPr>
            <w:tcW w:w="1225" w:type="dxa"/>
          </w:tcPr>
          <w:p w:rsidR="00B85B88" w:rsidRPr="005C16EA" w:rsidRDefault="00B85B88" w:rsidP="005C16EA">
            <w:pPr>
              <w:jc w:val="both"/>
              <w:rPr>
                <w:sz w:val="28"/>
                <w:szCs w:val="28"/>
              </w:rPr>
            </w:pPr>
            <w:r w:rsidRPr="005C16EA">
              <w:rPr>
                <w:sz w:val="28"/>
                <w:szCs w:val="28"/>
              </w:rPr>
              <w:t>-</w:t>
            </w:r>
          </w:p>
        </w:tc>
        <w:tc>
          <w:tcPr>
            <w:tcW w:w="894" w:type="dxa"/>
          </w:tcPr>
          <w:p w:rsidR="00B85B88" w:rsidRPr="005C16EA" w:rsidRDefault="00B85B88" w:rsidP="005C16EA">
            <w:pPr>
              <w:jc w:val="both"/>
              <w:rPr>
                <w:sz w:val="28"/>
                <w:szCs w:val="28"/>
              </w:rPr>
            </w:pPr>
            <w:r w:rsidRPr="005C16EA">
              <w:rPr>
                <w:sz w:val="28"/>
                <w:szCs w:val="28"/>
                <w:lang w:val="en-US"/>
              </w:rPr>
              <w:t>0,5</w:t>
            </w:r>
            <w:r w:rsidRPr="005C16EA">
              <w:rPr>
                <w:sz w:val="28"/>
                <w:szCs w:val="28"/>
              </w:rPr>
              <w:t>6</w:t>
            </w:r>
          </w:p>
        </w:tc>
        <w:tc>
          <w:tcPr>
            <w:tcW w:w="992" w:type="dxa"/>
          </w:tcPr>
          <w:p w:rsidR="00B85B88" w:rsidRPr="005C16EA" w:rsidRDefault="00B85B88" w:rsidP="005C16EA">
            <w:pPr>
              <w:jc w:val="both"/>
              <w:rPr>
                <w:sz w:val="28"/>
                <w:szCs w:val="28"/>
              </w:rPr>
            </w:pPr>
            <w:r w:rsidRPr="005C16EA">
              <w:rPr>
                <w:sz w:val="28"/>
                <w:szCs w:val="28"/>
                <w:lang w:val="en-US"/>
              </w:rPr>
              <w:t>0,</w:t>
            </w:r>
            <w:r w:rsidRPr="005C16EA">
              <w:rPr>
                <w:sz w:val="28"/>
                <w:szCs w:val="28"/>
              </w:rPr>
              <w:t>63</w:t>
            </w:r>
          </w:p>
        </w:tc>
        <w:tc>
          <w:tcPr>
            <w:tcW w:w="905" w:type="dxa"/>
          </w:tcPr>
          <w:p w:rsidR="00B85B88" w:rsidRPr="005C16EA" w:rsidRDefault="00B85B88" w:rsidP="005C16EA">
            <w:pPr>
              <w:jc w:val="both"/>
              <w:rPr>
                <w:sz w:val="28"/>
                <w:szCs w:val="28"/>
                <w:lang w:eastAsia="en-US"/>
              </w:rPr>
            </w:pPr>
            <w:r w:rsidRPr="005C16EA">
              <w:rPr>
                <w:sz w:val="28"/>
                <w:szCs w:val="28"/>
                <w:lang w:eastAsia="en-US"/>
              </w:rPr>
              <w:t>0,75</w:t>
            </w:r>
          </w:p>
        </w:tc>
        <w:tc>
          <w:tcPr>
            <w:tcW w:w="903" w:type="dxa"/>
          </w:tcPr>
          <w:p w:rsidR="00B85B88" w:rsidRPr="005C16EA" w:rsidRDefault="00B85B88" w:rsidP="005C16EA">
            <w:pPr>
              <w:jc w:val="both"/>
              <w:rPr>
                <w:sz w:val="28"/>
                <w:szCs w:val="28"/>
                <w:lang w:eastAsia="en-US"/>
              </w:rPr>
            </w:pPr>
            <w:r w:rsidRPr="005C16EA">
              <w:rPr>
                <w:sz w:val="28"/>
                <w:szCs w:val="28"/>
                <w:lang w:eastAsia="en-US"/>
              </w:rPr>
              <w:t>0,56</w:t>
            </w:r>
          </w:p>
        </w:tc>
      </w:tr>
      <w:tr w:rsidR="00B85B88" w:rsidTr="005C16EA">
        <w:tc>
          <w:tcPr>
            <w:tcW w:w="2518" w:type="dxa"/>
          </w:tcPr>
          <w:p w:rsidR="00B85B88" w:rsidRPr="005C16EA" w:rsidRDefault="00B85B88" w:rsidP="005C16EA">
            <w:pPr>
              <w:jc w:val="both"/>
              <w:rPr>
                <w:lang w:val="en-US"/>
              </w:rPr>
            </w:pPr>
            <w:r w:rsidRPr="005C16EA">
              <w:rPr>
                <w:lang w:val="en-US"/>
              </w:rPr>
              <w:t>Hansenula Sydow</w:t>
            </w:r>
          </w:p>
        </w:tc>
        <w:tc>
          <w:tcPr>
            <w:tcW w:w="987" w:type="dxa"/>
          </w:tcPr>
          <w:p w:rsidR="00B85B88" w:rsidRPr="005C16EA" w:rsidRDefault="00B85B88" w:rsidP="005C16EA">
            <w:pPr>
              <w:jc w:val="both"/>
              <w:rPr>
                <w:sz w:val="28"/>
                <w:szCs w:val="28"/>
              </w:rPr>
            </w:pPr>
            <w:r w:rsidRPr="005C16EA">
              <w:rPr>
                <w:sz w:val="28"/>
                <w:szCs w:val="28"/>
                <w:lang w:val="en-US"/>
              </w:rPr>
              <w:t>0,</w:t>
            </w:r>
            <w:r w:rsidRPr="005C16EA">
              <w:rPr>
                <w:sz w:val="28"/>
                <w:szCs w:val="28"/>
              </w:rPr>
              <w:t>21</w:t>
            </w:r>
          </w:p>
        </w:tc>
        <w:tc>
          <w:tcPr>
            <w:tcW w:w="1147" w:type="dxa"/>
          </w:tcPr>
          <w:p w:rsidR="00B85B88" w:rsidRPr="005C16EA" w:rsidRDefault="00B85B88" w:rsidP="005C16EA">
            <w:pPr>
              <w:jc w:val="both"/>
              <w:rPr>
                <w:sz w:val="28"/>
                <w:szCs w:val="28"/>
              </w:rPr>
            </w:pPr>
            <w:r w:rsidRPr="005C16EA">
              <w:rPr>
                <w:sz w:val="28"/>
                <w:szCs w:val="28"/>
              </w:rPr>
              <w:t>0,3</w:t>
            </w:r>
          </w:p>
        </w:tc>
        <w:tc>
          <w:tcPr>
            <w:tcW w:w="1225" w:type="dxa"/>
          </w:tcPr>
          <w:p w:rsidR="00B85B88" w:rsidRPr="005C16EA" w:rsidRDefault="00B85B88" w:rsidP="005C16EA">
            <w:pPr>
              <w:jc w:val="both"/>
              <w:rPr>
                <w:sz w:val="28"/>
                <w:szCs w:val="28"/>
              </w:rPr>
            </w:pPr>
            <w:r w:rsidRPr="005C16EA">
              <w:rPr>
                <w:sz w:val="28"/>
                <w:szCs w:val="28"/>
              </w:rPr>
              <w:t>-</w:t>
            </w:r>
          </w:p>
        </w:tc>
        <w:tc>
          <w:tcPr>
            <w:tcW w:w="894" w:type="dxa"/>
          </w:tcPr>
          <w:p w:rsidR="00B85B88" w:rsidRPr="005C16EA" w:rsidRDefault="00B85B88" w:rsidP="005C16EA">
            <w:pPr>
              <w:jc w:val="both"/>
              <w:rPr>
                <w:sz w:val="28"/>
                <w:szCs w:val="28"/>
              </w:rPr>
            </w:pPr>
            <w:r w:rsidRPr="005C16EA"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B85B88" w:rsidRPr="005C16EA" w:rsidRDefault="00B85B88" w:rsidP="005C16EA">
            <w:pPr>
              <w:jc w:val="both"/>
              <w:rPr>
                <w:sz w:val="28"/>
                <w:szCs w:val="28"/>
              </w:rPr>
            </w:pPr>
            <w:r w:rsidRPr="005C16EA">
              <w:rPr>
                <w:sz w:val="28"/>
                <w:szCs w:val="28"/>
              </w:rPr>
              <w:t>-</w:t>
            </w:r>
          </w:p>
        </w:tc>
        <w:tc>
          <w:tcPr>
            <w:tcW w:w="905" w:type="dxa"/>
          </w:tcPr>
          <w:p w:rsidR="00B85B88" w:rsidRPr="005C16EA" w:rsidRDefault="00B85B88" w:rsidP="005C16EA">
            <w:pPr>
              <w:jc w:val="both"/>
              <w:rPr>
                <w:sz w:val="28"/>
                <w:szCs w:val="28"/>
                <w:lang w:eastAsia="en-US"/>
              </w:rPr>
            </w:pPr>
            <w:r w:rsidRPr="005C16EA">
              <w:rPr>
                <w:sz w:val="28"/>
                <w:szCs w:val="28"/>
                <w:lang w:eastAsia="en-US"/>
              </w:rPr>
              <w:t>0,12</w:t>
            </w:r>
          </w:p>
        </w:tc>
        <w:tc>
          <w:tcPr>
            <w:tcW w:w="903" w:type="dxa"/>
          </w:tcPr>
          <w:p w:rsidR="00B85B88" w:rsidRPr="005C16EA" w:rsidRDefault="00B85B88" w:rsidP="005C16EA">
            <w:pPr>
              <w:jc w:val="both"/>
              <w:rPr>
                <w:sz w:val="28"/>
                <w:szCs w:val="28"/>
                <w:lang w:eastAsia="en-US"/>
              </w:rPr>
            </w:pPr>
            <w:r w:rsidRPr="005C16EA">
              <w:rPr>
                <w:sz w:val="28"/>
                <w:szCs w:val="28"/>
                <w:lang w:eastAsia="en-US"/>
              </w:rPr>
              <w:t>0,08</w:t>
            </w:r>
          </w:p>
        </w:tc>
      </w:tr>
      <w:tr w:rsidR="00B85B88" w:rsidTr="005C16EA">
        <w:tc>
          <w:tcPr>
            <w:tcW w:w="2518" w:type="dxa"/>
          </w:tcPr>
          <w:p w:rsidR="00B85B88" w:rsidRPr="005C16EA" w:rsidRDefault="00B85B88" w:rsidP="005C16EA">
            <w:pPr>
              <w:jc w:val="both"/>
              <w:rPr>
                <w:lang w:val="en-US"/>
              </w:rPr>
            </w:pPr>
            <w:r w:rsidRPr="005C16EA">
              <w:rPr>
                <w:lang w:val="en-US"/>
              </w:rPr>
              <w:t>Candida</w:t>
            </w:r>
          </w:p>
        </w:tc>
        <w:tc>
          <w:tcPr>
            <w:tcW w:w="987" w:type="dxa"/>
          </w:tcPr>
          <w:p w:rsidR="00B85B88" w:rsidRPr="005C16EA" w:rsidRDefault="00B85B88" w:rsidP="005C16EA">
            <w:pPr>
              <w:jc w:val="both"/>
              <w:rPr>
                <w:sz w:val="28"/>
                <w:szCs w:val="28"/>
              </w:rPr>
            </w:pPr>
            <w:r w:rsidRPr="005C16EA">
              <w:rPr>
                <w:sz w:val="28"/>
                <w:szCs w:val="28"/>
                <w:lang w:val="en-US"/>
              </w:rPr>
              <w:t>0,</w:t>
            </w:r>
            <w:r w:rsidRPr="005C16EA">
              <w:rPr>
                <w:sz w:val="28"/>
                <w:szCs w:val="28"/>
              </w:rPr>
              <w:t>12</w:t>
            </w:r>
          </w:p>
        </w:tc>
        <w:tc>
          <w:tcPr>
            <w:tcW w:w="1147" w:type="dxa"/>
          </w:tcPr>
          <w:p w:rsidR="00B85B88" w:rsidRPr="005C16EA" w:rsidRDefault="00B85B88" w:rsidP="005C16EA">
            <w:pPr>
              <w:jc w:val="both"/>
              <w:rPr>
                <w:sz w:val="28"/>
                <w:szCs w:val="28"/>
              </w:rPr>
            </w:pPr>
            <w:r w:rsidRPr="005C16EA">
              <w:rPr>
                <w:sz w:val="28"/>
                <w:szCs w:val="28"/>
              </w:rPr>
              <w:t>-</w:t>
            </w:r>
          </w:p>
        </w:tc>
        <w:tc>
          <w:tcPr>
            <w:tcW w:w="1225" w:type="dxa"/>
          </w:tcPr>
          <w:p w:rsidR="00B85B88" w:rsidRPr="005C16EA" w:rsidRDefault="00B85B88" w:rsidP="005C16EA">
            <w:pPr>
              <w:jc w:val="both"/>
              <w:rPr>
                <w:sz w:val="28"/>
                <w:szCs w:val="28"/>
              </w:rPr>
            </w:pPr>
            <w:r w:rsidRPr="005C16EA">
              <w:rPr>
                <w:sz w:val="28"/>
                <w:szCs w:val="28"/>
              </w:rPr>
              <w:t>-</w:t>
            </w:r>
          </w:p>
        </w:tc>
        <w:tc>
          <w:tcPr>
            <w:tcW w:w="894" w:type="dxa"/>
          </w:tcPr>
          <w:p w:rsidR="00B85B88" w:rsidRPr="005C16EA" w:rsidRDefault="00B85B88" w:rsidP="005C16EA">
            <w:pPr>
              <w:jc w:val="both"/>
              <w:rPr>
                <w:sz w:val="28"/>
                <w:szCs w:val="28"/>
              </w:rPr>
            </w:pPr>
            <w:r w:rsidRPr="005C16EA">
              <w:rPr>
                <w:sz w:val="28"/>
                <w:szCs w:val="28"/>
                <w:lang w:val="en-US"/>
              </w:rPr>
              <w:t>0,5</w:t>
            </w:r>
            <w:r w:rsidRPr="005C16EA">
              <w:rPr>
                <w:sz w:val="28"/>
                <w:szCs w:val="28"/>
              </w:rPr>
              <w:t>0</w:t>
            </w:r>
          </w:p>
        </w:tc>
        <w:tc>
          <w:tcPr>
            <w:tcW w:w="992" w:type="dxa"/>
          </w:tcPr>
          <w:p w:rsidR="00B85B88" w:rsidRPr="005C16EA" w:rsidRDefault="00B85B88" w:rsidP="005C16EA">
            <w:pPr>
              <w:jc w:val="both"/>
              <w:rPr>
                <w:sz w:val="28"/>
                <w:szCs w:val="28"/>
              </w:rPr>
            </w:pPr>
            <w:r w:rsidRPr="005C16EA">
              <w:rPr>
                <w:sz w:val="28"/>
                <w:szCs w:val="28"/>
                <w:lang w:val="en-US"/>
              </w:rPr>
              <w:t>0,</w:t>
            </w:r>
            <w:r w:rsidRPr="005C16EA">
              <w:rPr>
                <w:sz w:val="28"/>
                <w:szCs w:val="28"/>
              </w:rPr>
              <w:t>28</w:t>
            </w:r>
          </w:p>
        </w:tc>
        <w:tc>
          <w:tcPr>
            <w:tcW w:w="905" w:type="dxa"/>
          </w:tcPr>
          <w:p w:rsidR="00B85B88" w:rsidRPr="005C16EA" w:rsidRDefault="00B85B88" w:rsidP="005C16EA">
            <w:pPr>
              <w:jc w:val="both"/>
              <w:rPr>
                <w:sz w:val="28"/>
                <w:szCs w:val="28"/>
                <w:lang w:eastAsia="en-US"/>
              </w:rPr>
            </w:pPr>
            <w:r w:rsidRPr="005C16EA">
              <w:rPr>
                <w:sz w:val="28"/>
                <w:szCs w:val="28"/>
                <w:lang w:eastAsia="en-US"/>
              </w:rPr>
              <w:t>0,37</w:t>
            </w:r>
          </w:p>
        </w:tc>
        <w:tc>
          <w:tcPr>
            <w:tcW w:w="903" w:type="dxa"/>
          </w:tcPr>
          <w:p w:rsidR="00B85B88" w:rsidRPr="005C16EA" w:rsidRDefault="00B85B88" w:rsidP="005C16EA">
            <w:pPr>
              <w:jc w:val="both"/>
              <w:rPr>
                <w:sz w:val="28"/>
                <w:szCs w:val="28"/>
                <w:lang w:eastAsia="en-US"/>
              </w:rPr>
            </w:pPr>
            <w:r w:rsidRPr="005C16EA">
              <w:rPr>
                <w:sz w:val="28"/>
                <w:szCs w:val="28"/>
                <w:lang w:eastAsia="en-US"/>
              </w:rPr>
              <w:t>0,30</w:t>
            </w:r>
          </w:p>
        </w:tc>
      </w:tr>
      <w:tr w:rsidR="00B85B88" w:rsidTr="005C16EA">
        <w:tc>
          <w:tcPr>
            <w:tcW w:w="2518" w:type="dxa"/>
          </w:tcPr>
          <w:p w:rsidR="00B85B88" w:rsidRPr="005C16EA" w:rsidRDefault="00B85B88" w:rsidP="005C16EA">
            <w:pPr>
              <w:jc w:val="both"/>
              <w:rPr>
                <w:lang w:val="en-US"/>
              </w:rPr>
            </w:pPr>
            <w:r w:rsidRPr="005C16EA">
              <w:rPr>
                <w:lang w:val="en-US"/>
              </w:rPr>
              <w:t>Mucor</w:t>
            </w:r>
          </w:p>
        </w:tc>
        <w:tc>
          <w:tcPr>
            <w:tcW w:w="987" w:type="dxa"/>
          </w:tcPr>
          <w:p w:rsidR="00B85B88" w:rsidRPr="005C16EA" w:rsidRDefault="00B85B88" w:rsidP="005C16EA">
            <w:pPr>
              <w:jc w:val="both"/>
              <w:rPr>
                <w:sz w:val="28"/>
                <w:szCs w:val="28"/>
              </w:rPr>
            </w:pPr>
            <w:r w:rsidRPr="005C16EA">
              <w:rPr>
                <w:sz w:val="28"/>
                <w:szCs w:val="28"/>
              </w:rPr>
              <w:t>-</w:t>
            </w:r>
          </w:p>
        </w:tc>
        <w:tc>
          <w:tcPr>
            <w:tcW w:w="1147" w:type="dxa"/>
          </w:tcPr>
          <w:p w:rsidR="00B85B88" w:rsidRPr="005C16EA" w:rsidRDefault="00B85B88" w:rsidP="005C16EA">
            <w:pPr>
              <w:jc w:val="both"/>
              <w:rPr>
                <w:sz w:val="28"/>
                <w:szCs w:val="28"/>
              </w:rPr>
            </w:pPr>
            <w:r w:rsidRPr="005C16EA">
              <w:rPr>
                <w:sz w:val="28"/>
                <w:szCs w:val="28"/>
              </w:rPr>
              <w:t>-</w:t>
            </w:r>
          </w:p>
        </w:tc>
        <w:tc>
          <w:tcPr>
            <w:tcW w:w="1225" w:type="dxa"/>
          </w:tcPr>
          <w:p w:rsidR="00B85B88" w:rsidRPr="005C16EA" w:rsidRDefault="00B85B88" w:rsidP="005C16EA">
            <w:pPr>
              <w:jc w:val="both"/>
              <w:rPr>
                <w:sz w:val="28"/>
                <w:szCs w:val="28"/>
              </w:rPr>
            </w:pPr>
            <w:r w:rsidRPr="005C16EA">
              <w:rPr>
                <w:sz w:val="28"/>
                <w:szCs w:val="28"/>
              </w:rPr>
              <w:t>-</w:t>
            </w:r>
          </w:p>
        </w:tc>
        <w:tc>
          <w:tcPr>
            <w:tcW w:w="894" w:type="dxa"/>
          </w:tcPr>
          <w:p w:rsidR="00B85B88" w:rsidRPr="005C16EA" w:rsidRDefault="00B85B88" w:rsidP="005C16EA">
            <w:pPr>
              <w:jc w:val="both"/>
              <w:rPr>
                <w:sz w:val="28"/>
                <w:szCs w:val="28"/>
              </w:rPr>
            </w:pPr>
            <w:r w:rsidRPr="005C16EA"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B85B88" w:rsidRPr="005C16EA" w:rsidRDefault="00B85B88" w:rsidP="005C16EA">
            <w:pPr>
              <w:jc w:val="both"/>
              <w:rPr>
                <w:sz w:val="28"/>
                <w:szCs w:val="28"/>
              </w:rPr>
            </w:pPr>
            <w:r w:rsidRPr="005C16EA">
              <w:rPr>
                <w:sz w:val="28"/>
                <w:szCs w:val="28"/>
                <w:lang w:val="en-US"/>
              </w:rPr>
              <w:t>0,</w:t>
            </w:r>
            <w:r w:rsidRPr="005C16EA">
              <w:rPr>
                <w:sz w:val="28"/>
                <w:szCs w:val="28"/>
              </w:rPr>
              <w:t>13</w:t>
            </w:r>
          </w:p>
        </w:tc>
        <w:tc>
          <w:tcPr>
            <w:tcW w:w="905" w:type="dxa"/>
          </w:tcPr>
          <w:p w:rsidR="00B85B88" w:rsidRPr="005C16EA" w:rsidRDefault="00B85B88" w:rsidP="005C16EA">
            <w:pPr>
              <w:jc w:val="both"/>
              <w:rPr>
                <w:sz w:val="28"/>
                <w:szCs w:val="28"/>
                <w:lang w:eastAsia="en-US"/>
              </w:rPr>
            </w:pPr>
            <w:r w:rsidRPr="005C16EA">
              <w:rPr>
                <w:sz w:val="28"/>
                <w:szCs w:val="28"/>
                <w:lang w:eastAsia="en-US"/>
              </w:rPr>
              <w:t>0,12</w:t>
            </w:r>
          </w:p>
        </w:tc>
        <w:tc>
          <w:tcPr>
            <w:tcW w:w="903" w:type="dxa"/>
          </w:tcPr>
          <w:p w:rsidR="00B85B88" w:rsidRPr="005C16EA" w:rsidRDefault="00B85B88" w:rsidP="005C16EA">
            <w:pPr>
              <w:jc w:val="both"/>
              <w:rPr>
                <w:sz w:val="28"/>
                <w:szCs w:val="28"/>
                <w:lang w:eastAsia="en-US"/>
              </w:rPr>
            </w:pPr>
            <w:r w:rsidRPr="005C16EA">
              <w:rPr>
                <w:sz w:val="28"/>
                <w:szCs w:val="28"/>
                <w:lang w:eastAsia="en-US"/>
              </w:rPr>
              <w:t>0,12</w:t>
            </w:r>
          </w:p>
        </w:tc>
      </w:tr>
      <w:tr w:rsidR="00B85B88" w:rsidTr="005C16EA">
        <w:tc>
          <w:tcPr>
            <w:tcW w:w="2518" w:type="dxa"/>
          </w:tcPr>
          <w:p w:rsidR="00B85B88" w:rsidRPr="005C16EA" w:rsidRDefault="00B85B88" w:rsidP="005C16EA">
            <w:pPr>
              <w:jc w:val="both"/>
              <w:rPr>
                <w:lang w:val="en-US"/>
              </w:rPr>
            </w:pPr>
            <w:r w:rsidRPr="005C16EA">
              <w:rPr>
                <w:lang w:val="en-US"/>
              </w:rPr>
              <w:t>Hanseniaspora apiculata</w:t>
            </w:r>
          </w:p>
        </w:tc>
        <w:tc>
          <w:tcPr>
            <w:tcW w:w="987" w:type="dxa"/>
          </w:tcPr>
          <w:p w:rsidR="00B85B88" w:rsidRPr="005C16EA" w:rsidRDefault="00B85B88" w:rsidP="005C16EA">
            <w:pPr>
              <w:jc w:val="both"/>
              <w:rPr>
                <w:sz w:val="28"/>
                <w:szCs w:val="28"/>
              </w:rPr>
            </w:pPr>
            <w:r w:rsidRPr="005C16EA">
              <w:rPr>
                <w:sz w:val="28"/>
                <w:szCs w:val="28"/>
                <w:lang w:val="en-US"/>
              </w:rPr>
              <w:t>0,</w:t>
            </w:r>
            <w:r w:rsidRPr="005C16EA">
              <w:rPr>
                <w:sz w:val="28"/>
                <w:szCs w:val="28"/>
              </w:rPr>
              <w:t>31</w:t>
            </w:r>
          </w:p>
        </w:tc>
        <w:tc>
          <w:tcPr>
            <w:tcW w:w="1147" w:type="dxa"/>
          </w:tcPr>
          <w:p w:rsidR="00B85B88" w:rsidRPr="005C16EA" w:rsidRDefault="00B85B88" w:rsidP="005C16EA">
            <w:pPr>
              <w:jc w:val="both"/>
              <w:rPr>
                <w:sz w:val="28"/>
                <w:szCs w:val="28"/>
              </w:rPr>
            </w:pPr>
            <w:r w:rsidRPr="005C16EA">
              <w:rPr>
                <w:sz w:val="28"/>
                <w:szCs w:val="28"/>
              </w:rPr>
              <w:t>-</w:t>
            </w:r>
          </w:p>
        </w:tc>
        <w:tc>
          <w:tcPr>
            <w:tcW w:w="1225" w:type="dxa"/>
          </w:tcPr>
          <w:p w:rsidR="00B85B88" w:rsidRPr="005C16EA" w:rsidRDefault="00B85B88" w:rsidP="005C16EA">
            <w:pPr>
              <w:jc w:val="both"/>
              <w:rPr>
                <w:sz w:val="28"/>
                <w:szCs w:val="28"/>
              </w:rPr>
            </w:pPr>
            <w:r w:rsidRPr="005C16EA">
              <w:rPr>
                <w:sz w:val="28"/>
                <w:szCs w:val="28"/>
              </w:rPr>
              <w:t>-</w:t>
            </w:r>
          </w:p>
        </w:tc>
        <w:tc>
          <w:tcPr>
            <w:tcW w:w="894" w:type="dxa"/>
          </w:tcPr>
          <w:p w:rsidR="00B85B88" w:rsidRPr="005C16EA" w:rsidRDefault="00B85B88" w:rsidP="005C16EA">
            <w:pPr>
              <w:jc w:val="both"/>
              <w:rPr>
                <w:sz w:val="28"/>
                <w:szCs w:val="28"/>
              </w:rPr>
            </w:pPr>
            <w:r w:rsidRPr="005C16EA"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B85B88" w:rsidRPr="005C16EA" w:rsidRDefault="00B85B88" w:rsidP="005C16EA">
            <w:pPr>
              <w:jc w:val="both"/>
              <w:rPr>
                <w:sz w:val="28"/>
                <w:szCs w:val="28"/>
              </w:rPr>
            </w:pPr>
            <w:r w:rsidRPr="005C16EA">
              <w:rPr>
                <w:sz w:val="28"/>
                <w:szCs w:val="28"/>
              </w:rPr>
              <w:t>-</w:t>
            </w:r>
          </w:p>
        </w:tc>
        <w:tc>
          <w:tcPr>
            <w:tcW w:w="905" w:type="dxa"/>
          </w:tcPr>
          <w:p w:rsidR="00B85B88" w:rsidRPr="005C16EA" w:rsidRDefault="00B85B88" w:rsidP="005C16EA">
            <w:pPr>
              <w:jc w:val="both"/>
              <w:rPr>
                <w:sz w:val="28"/>
                <w:szCs w:val="28"/>
                <w:lang w:eastAsia="en-US"/>
              </w:rPr>
            </w:pPr>
            <w:r w:rsidRPr="005C16EA">
              <w:rPr>
                <w:sz w:val="28"/>
                <w:szCs w:val="28"/>
                <w:lang w:eastAsia="en-US"/>
              </w:rPr>
              <w:t>0,06</w:t>
            </w:r>
          </w:p>
        </w:tc>
        <w:tc>
          <w:tcPr>
            <w:tcW w:w="903" w:type="dxa"/>
          </w:tcPr>
          <w:p w:rsidR="00B85B88" w:rsidRPr="005C16EA" w:rsidRDefault="00B85B88" w:rsidP="005C16EA">
            <w:pPr>
              <w:jc w:val="both"/>
              <w:rPr>
                <w:sz w:val="28"/>
                <w:szCs w:val="28"/>
                <w:lang w:eastAsia="en-US"/>
              </w:rPr>
            </w:pPr>
            <w:r w:rsidRPr="005C16EA">
              <w:rPr>
                <w:sz w:val="28"/>
                <w:szCs w:val="28"/>
                <w:lang w:eastAsia="en-US"/>
              </w:rPr>
              <w:t>0,03</w:t>
            </w:r>
          </w:p>
        </w:tc>
      </w:tr>
      <w:tr w:rsidR="00B85B88" w:rsidTr="005C16EA">
        <w:tc>
          <w:tcPr>
            <w:tcW w:w="2518" w:type="dxa"/>
          </w:tcPr>
          <w:p w:rsidR="00B85B88" w:rsidRPr="005C16EA" w:rsidRDefault="00B85B88" w:rsidP="005C16EA">
            <w:pPr>
              <w:jc w:val="both"/>
              <w:rPr>
                <w:lang w:val="en-US"/>
              </w:rPr>
            </w:pPr>
            <w:r w:rsidRPr="005C16EA">
              <w:rPr>
                <w:lang w:val="en-US"/>
              </w:rPr>
              <w:t>Debaryomyces Dekkeri (Torulopsis)</w:t>
            </w:r>
          </w:p>
        </w:tc>
        <w:tc>
          <w:tcPr>
            <w:tcW w:w="987" w:type="dxa"/>
          </w:tcPr>
          <w:p w:rsidR="00B85B88" w:rsidRPr="005C16EA" w:rsidRDefault="00B85B88" w:rsidP="005C16EA">
            <w:pPr>
              <w:jc w:val="both"/>
              <w:rPr>
                <w:sz w:val="28"/>
                <w:szCs w:val="28"/>
              </w:rPr>
            </w:pPr>
            <w:r w:rsidRPr="005C16EA">
              <w:rPr>
                <w:sz w:val="28"/>
                <w:szCs w:val="28"/>
                <w:lang w:val="en-US"/>
              </w:rPr>
              <w:t>0,</w:t>
            </w:r>
            <w:r w:rsidRPr="005C16EA">
              <w:rPr>
                <w:sz w:val="28"/>
                <w:szCs w:val="28"/>
              </w:rPr>
              <w:t>43</w:t>
            </w:r>
          </w:p>
        </w:tc>
        <w:tc>
          <w:tcPr>
            <w:tcW w:w="1147" w:type="dxa"/>
          </w:tcPr>
          <w:p w:rsidR="00B85B88" w:rsidRPr="005C16EA" w:rsidRDefault="00B85B88" w:rsidP="005C16EA">
            <w:pPr>
              <w:jc w:val="both"/>
              <w:rPr>
                <w:sz w:val="28"/>
                <w:szCs w:val="28"/>
              </w:rPr>
            </w:pPr>
            <w:r w:rsidRPr="005C16EA">
              <w:rPr>
                <w:sz w:val="28"/>
                <w:szCs w:val="28"/>
              </w:rPr>
              <w:t>-</w:t>
            </w:r>
          </w:p>
        </w:tc>
        <w:tc>
          <w:tcPr>
            <w:tcW w:w="1225" w:type="dxa"/>
          </w:tcPr>
          <w:p w:rsidR="00B85B88" w:rsidRPr="005C16EA" w:rsidRDefault="00B85B88" w:rsidP="005C16EA">
            <w:pPr>
              <w:jc w:val="both"/>
              <w:rPr>
                <w:sz w:val="28"/>
                <w:szCs w:val="28"/>
              </w:rPr>
            </w:pPr>
            <w:r w:rsidRPr="005C16EA">
              <w:rPr>
                <w:sz w:val="28"/>
                <w:szCs w:val="28"/>
              </w:rPr>
              <w:t>-</w:t>
            </w:r>
          </w:p>
        </w:tc>
        <w:tc>
          <w:tcPr>
            <w:tcW w:w="894" w:type="dxa"/>
          </w:tcPr>
          <w:p w:rsidR="00B85B88" w:rsidRPr="005C16EA" w:rsidRDefault="00B85B88" w:rsidP="005C16EA">
            <w:pPr>
              <w:jc w:val="both"/>
              <w:rPr>
                <w:sz w:val="28"/>
                <w:szCs w:val="28"/>
              </w:rPr>
            </w:pPr>
            <w:r w:rsidRPr="005C16EA">
              <w:rPr>
                <w:sz w:val="28"/>
                <w:szCs w:val="28"/>
                <w:lang w:val="en-US"/>
              </w:rPr>
              <w:t>0,</w:t>
            </w:r>
            <w:r w:rsidRPr="005C16EA">
              <w:rPr>
                <w:sz w:val="28"/>
                <w:szCs w:val="28"/>
              </w:rPr>
              <w:t>42</w:t>
            </w:r>
          </w:p>
        </w:tc>
        <w:tc>
          <w:tcPr>
            <w:tcW w:w="992" w:type="dxa"/>
          </w:tcPr>
          <w:p w:rsidR="00B85B88" w:rsidRPr="005C16EA" w:rsidRDefault="00B85B88" w:rsidP="005C16EA">
            <w:pPr>
              <w:jc w:val="both"/>
              <w:rPr>
                <w:sz w:val="28"/>
                <w:szCs w:val="28"/>
              </w:rPr>
            </w:pPr>
            <w:r w:rsidRPr="005C16EA">
              <w:rPr>
                <w:sz w:val="28"/>
                <w:szCs w:val="28"/>
                <w:lang w:val="en-US"/>
              </w:rPr>
              <w:t>0,</w:t>
            </w:r>
            <w:r w:rsidRPr="005C16EA">
              <w:rPr>
                <w:sz w:val="28"/>
                <w:szCs w:val="28"/>
              </w:rPr>
              <w:t>28</w:t>
            </w:r>
          </w:p>
        </w:tc>
        <w:tc>
          <w:tcPr>
            <w:tcW w:w="905" w:type="dxa"/>
          </w:tcPr>
          <w:p w:rsidR="00B85B88" w:rsidRPr="005C16EA" w:rsidRDefault="00B85B88" w:rsidP="005C16EA">
            <w:pPr>
              <w:jc w:val="both"/>
              <w:rPr>
                <w:sz w:val="28"/>
                <w:szCs w:val="28"/>
                <w:lang w:eastAsia="en-US"/>
              </w:rPr>
            </w:pPr>
            <w:r w:rsidRPr="005C16EA">
              <w:rPr>
                <w:sz w:val="28"/>
                <w:szCs w:val="28"/>
                <w:lang w:eastAsia="en-US"/>
              </w:rPr>
              <w:t>0,23</w:t>
            </w:r>
          </w:p>
        </w:tc>
        <w:tc>
          <w:tcPr>
            <w:tcW w:w="903" w:type="dxa"/>
          </w:tcPr>
          <w:p w:rsidR="00B85B88" w:rsidRPr="005C16EA" w:rsidRDefault="00B85B88" w:rsidP="005C16EA">
            <w:pPr>
              <w:jc w:val="both"/>
              <w:rPr>
                <w:sz w:val="28"/>
                <w:szCs w:val="28"/>
                <w:lang w:eastAsia="en-US"/>
              </w:rPr>
            </w:pPr>
            <w:r w:rsidRPr="005C16EA">
              <w:rPr>
                <w:sz w:val="28"/>
                <w:szCs w:val="28"/>
                <w:lang w:eastAsia="en-US"/>
              </w:rPr>
              <w:t>0,18</w:t>
            </w:r>
          </w:p>
        </w:tc>
      </w:tr>
      <w:tr w:rsidR="00B85B88" w:rsidTr="005C16EA">
        <w:tc>
          <w:tcPr>
            <w:tcW w:w="2518" w:type="dxa"/>
          </w:tcPr>
          <w:p w:rsidR="00B85B88" w:rsidRPr="005C16EA" w:rsidRDefault="00B85B88" w:rsidP="005C16EA">
            <w:pPr>
              <w:jc w:val="both"/>
              <w:rPr>
                <w:lang w:val="en-US"/>
              </w:rPr>
            </w:pPr>
            <w:r w:rsidRPr="005C16EA">
              <w:rPr>
                <w:lang w:val="en-US"/>
              </w:rPr>
              <w:t>Brettanomyces Dekkera</w:t>
            </w:r>
          </w:p>
        </w:tc>
        <w:tc>
          <w:tcPr>
            <w:tcW w:w="987" w:type="dxa"/>
          </w:tcPr>
          <w:p w:rsidR="00B85B88" w:rsidRPr="005C16EA" w:rsidRDefault="00B85B88" w:rsidP="005C16EA">
            <w:pPr>
              <w:jc w:val="both"/>
              <w:rPr>
                <w:sz w:val="28"/>
                <w:szCs w:val="28"/>
              </w:rPr>
            </w:pPr>
            <w:r w:rsidRPr="005C16EA">
              <w:rPr>
                <w:sz w:val="28"/>
                <w:szCs w:val="28"/>
                <w:lang w:val="en-US"/>
              </w:rPr>
              <w:t>0,8</w:t>
            </w:r>
            <w:r w:rsidRPr="005C16EA">
              <w:rPr>
                <w:sz w:val="28"/>
                <w:szCs w:val="28"/>
              </w:rPr>
              <w:t>7</w:t>
            </w:r>
          </w:p>
        </w:tc>
        <w:tc>
          <w:tcPr>
            <w:tcW w:w="1147" w:type="dxa"/>
          </w:tcPr>
          <w:p w:rsidR="00B85B88" w:rsidRPr="005C16EA" w:rsidRDefault="00B85B88" w:rsidP="005C16EA">
            <w:pPr>
              <w:jc w:val="both"/>
              <w:rPr>
                <w:sz w:val="28"/>
                <w:szCs w:val="28"/>
              </w:rPr>
            </w:pPr>
            <w:r w:rsidRPr="005C16EA">
              <w:rPr>
                <w:sz w:val="28"/>
                <w:szCs w:val="28"/>
              </w:rPr>
              <w:t>-</w:t>
            </w:r>
          </w:p>
        </w:tc>
        <w:tc>
          <w:tcPr>
            <w:tcW w:w="1225" w:type="dxa"/>
          </w:tcPr>
          <w:p w:rsidR="00B85B88" w:rsidRPr="005C16EA" w:rsidRDefault="00B85B88" w:rsidP="005C16EA">
            <w:pPr>
              <w:jc w:val="both"/>
              <w:rPr>
                <w:sz w:val="28"/>
                <w:szCs w:val="28"/>
              </w:rPr>
            </w:pPr>
            <w:r w:rsidRPr="005C16EA">
              <w:rPr>
                <w:sz w:val="28"/>
                <w:szCs w:val="28"/>
              </w:rPr>
              <w:t>-</w:t>
            </w:r>
          </w:p>
        </w:tc>
        <w:tc>
          <w:tcPr>
            <w:tcW w:w="894" w:type="dxa"/>
          </w:tcPr>
          <w:p w:rsidR="00B85B88" w:rsidRPr="005C16EA" w:rsidRDefault="00B85B88" w:rsidP="005C16EA">
            <w:pPr>
              <w:jc w:val="both"/>
              <w:rPr>
                <w:sz w:val="28"/>
                <w:szCs w:val="28"/>
                <w:lang w:val="en-US"/>
              </w:rPr>
            </w:pPr>
            <w:r w:rsidRPr="005C16EA">
              <w:rPr>
                <w:sz w:val="28"/>
                <w:szCs w:val="28"/>
                <w:lang w:val="en-US"/>
              </w:rPr>
              <w:t>0,</w:t>
            </w:r>
            <w:r w:rsidRPr="005C16EA">
              <w:rPr>
                <w:sz w:val="28"/>
                <w:szCs w:val="28"/>
              </w:rPr>
              <w:t>6</w:t>
            </w:r>
            <w:r w:rsidRPr="005C16EA">
              <w:rPr>
                <w:sz w:val="28"/>
                <w:szCs w:val="28"/>
                <w:lang w:val="en-US"/>
              </w:rPr>
              <w:t>8</w:t>
            </w:r>
          </w:p>
        </w:tc>
        <w:tc>
          <w:tcPr>
            <w:tcW w:w="992" w:type="dxa"/>
          </w:tcPr>
          <w:p w:rsidR="00B85B88" w:rsidRPr="005C16EA" w:rsidRDefault="00B85B88" w:rsidP="005C16EA">
            <w:pPr>
              <w:jc w:val="both"/>
              <w:rPr>
                <w:sz w:val="28"/>
                <w:szCs w:val="28"/>
              </w:rPr>
            </w:pPr>
            <w:r w:rsidRPr="005C16EA">
              <w:rPr>
                <w:sz w:val="28"/>
                <w:szCs w:val="28"/>
                <w:lang w:val="en-US"/>
              </w:rPr>
              <w:t>0,</w:t>
            </w:r>
            <w:r w:rsidRPr="005C16EA">
              <w:rPr>
                <w:sz w:val="28"/>
                <w:szCs w:val="28"/>
              </w:rPr>
              <w:t>54</w:t>
            </w:r>
          </w:p>
        </w:tc>
        <w:tc>
          <w:tcPr>
            <w:tcW w:w="905" w:type="dxa"/>
          </w:tcPr>
          <w:p w:rsidR="00B85B88" w:rsidRPr="005C16EA" w:rsidRDefault="00B85B88" w:rsidP="005C16EA">
            <w:pPr>
              <w:jc w:val="both"/>
              <w:rPr>
                <w:sz w:val="28"/>
                <w:szCs w:val="28"/>
                <w:lang w:eastAsia="en-US"/>
              </w:rPr>
            </w:pPr>
            <w:r w:rsidRPr="005C16EA">
              <w:rPr>
                <w:sz w:val="28"/>
                <w:szCs w:val="28"/>
                <w:lang w:eastAsia="en-US"/>
              </w:rPr>
              <w:t>0,14</w:t>
            </w:r>
          </w:p>
        </w:tc>
        <w:tc>
          <w:tcPr>
            <w:tcW w:w="903" w:type="dxa"/>
          </w:tcPr>
          <w:p w:rsidR="00B85B88" w:rsidRPr="005C16EA" w:rsidRDefault="00B85B88" w:rsidP="005C16EA">
            <w:pPr>
              <w:jc w:val="both"/>
              <w:rPr>
                <w:sz w:val="28"/>
                <w:szCs w:val="28"/>
                <w:lang w:eastAsia="en-US"/>
              </w:rPr>
            </w:pPr>
            <w:r w:rsidRPr="005C16EA">
              <w:rPr>
                <w:sz w:val="28"/>
                <w:szCs w:val="28"/>
                <w:lang w:eastAsia="en-US"/>
              </w:rPr>
              <w:t>0,17</w:t>
            </w:r>
          </w:p>
        </w:tc>
      </w:tr>
      <w:tr w:rsidR="00B85B88" w:rsidTr="005C16EA">
        <w:tc>
          <w:tcPr>
            <w:tcW w:w="2518" w:type="dxa"/>
          </w:tcPr>
          <w:p w:rsidR="00B85B88" w:rsidRPr="00802231" w:rsidRDefault="00B85B88" w:rsidP="005C16EA">
            <w:pPr>
              <w:jc w:val="both"/>
            </w:pPr>
            <w:r w:rsidRPr="005C16EA">
              <w:rPr>
                <w:lang w:val="en-US"/>
              </w:rPr>
              <w:t>Muccor</w:t>
            </w:r>
            <w:r>
              <w:t xml:space="preserve"> </w:t>
            </w:r>
          </w:p>
        </w:tc>
        <w:tc>
          <w:tcPr>
            <w:tcW w:w="987" w:type="dxa"/>
          </w:tcPr>
          <w:p w:rsidR="00B85B88" w:rsidRPr="005C16EA" w:rsidRDefault="00B85B88" w:rsidP="005C16EA">
            <w:pPr>
              <w:jc w:val="both"/>
              <w:rPr>
                <w:sz w:val="28"/>
                <w:szCs w:val="28"/>
              </w:rPr>
            </w:pPr>
            <w:r w:rsidRPr="005C16EA">
              <w:rPr>
                <w:sz w:val="28"/>
                <w:szCs w:val="28"/>
              </w:rPr>
              <w:t>3</w:t>
            </w:r>
            <w:r w:rsidRPr="005C16EA">
              <w:rPr>
                <w:sz w:val="28"/>
                <w:szCs w:val="28"/>
                <w:lang w:val="en-US"/>
              </w:rPr>
              <w:t>,2</w:t>
            </w:r>
            <w:r w:rsidRPr="005C16EA">
              <w:rPr>
                <w:sz w:val="28"/>
                <w:szCs w:val="28"/>
              </w:rPr>
              <w:t>0</w:t>
            </w:r>
          </w:p>
        </w:tc>
        <w:tc>
          <w:tcPr>
            <w:tcW w:w="1147" w:type="dxa"/>
          </w:tcPr>
          <w:p w:rsidR="00B85B88" w:rsidRPr="005C16EA" w:rsidRDefault="00B85B88" w:rsidP="005C16EA">
            <w:pPr>
              <w:jc w:val="both"/>
              <w:rPr>
                <w:sz w:val="28"/>
                <w:szCs w:val="28"/>
              </w:rPr>
            </w:pPr>
            <w:r w:rsidRPr="005C16EA">
              <w:rPr>
                <w:sz w:val="28"/>
                <w:szCs w:val="28"/>
              </w:rPr>
              <w:t>-</w:t>
            </w:r>
          </w:p>
        </w:tc>
        <w:tc>
          <w:tcPr>
            <w:tcW w:w="1225" w:type="dxa"/>
          </w:tcPr>
          <w:p w:rsidR="00B85B88" w:rsidRPr="005C16EA" w:rsidRDefault="00B85B88" w:rsidP="005C16EA">
            <w:pPr>
              <w:jc w:val="both"/>
              <w:rPr>
                <w:sz w:val="28"/>
                <w:szCs w:val="28"/>
              </w:rPr>
            </w:pPr>
            <w:r w:rsidRPr="005C16EA">
              <w:rPr>
                <w:sz w:val="28"/>
                <w:szCs w:val="28"/>
              </w:rPr>
              <w:t>-</w:t>
            </w:r>
          </w:p>
        </w:tc>
        <w:tc>
          <w:tcPr>
            <w:tcW w:w="894" w:type="dxa"/>
          </w:tcPr>
          <w:p w:rsidR="00B85B88" w:rsidRPr="005C16EA" w:rsidRDefault="00B85B88" w:rsidP="005C16EA">
            <w:pPr>
              <w:jc w:val="both"/>
              <w:rPr>
                <w:sz w:val="28"/>
                <w:szCs w:val="28"/>
              </w:rPr>
            </w:pPr>
            <w:r w:rsidRPr="005C16EA"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B85B88" w:rsidRPr="005C16EA" w:rsidRDefault="00B85B88" w:rsidP="005C16EA">
            <w:pPr>
              <w:jc w:val="both"/>
              <w:rPr>
                <w:sz w:val="28"/>
                <w:szCs w:val="28"/>
              </w:rPr>
            </w:pPr>
            <w:r w:rsidRPr="005C16EA">
              <w:rPr>
                <w:sz w:val="28"/>
                <w:szCs w:val="28"/>
              </w:rPr>
              <w:t>-</w:t>
            </w:r>
          </w:p>
        </w:tc>
        <w:tc>
          <w:tcPr>
            <w:tcW w:w="905" w:type="dxa"/>
          </w:tcPr>
          <w:p w:rsidR="00B85B88" w:rsidRPr="005C16EA" w:rsidRDefault="00B85B88" w:rsidP="005C16EA">
            <w:pPr>
              <w:jc w:val="both"/>
              <w:rPr>
                <w:sz w:val="28"/>
                <w:szCs w:val="28"/>
                <w:lang w:eastAsia="en-US"/>
              </w:rPr>
            </w:pPr>
            <w:r w:rsidRPr="005C16EA">
              <w:rPr>
                <w:sz w:val="28"/>
                <w:szCs w:val="28"/>
                <w:lang w:eastAsia="en-US"/>
              </w:rPr>
              <w:t>0,1</w:t>
            </w:r>
          </w:p>
        </w:tc>
        <w:tc>
          <w:tcPr>
            <w:tcW w:w="903" w:type="dxa"/>
          </w:tcPr>
          <w:p w:rsidR="00B85B88" w:rsidRPr="005C16EA" w:rsidRDefault="00B85B88" w:rsidP="005C16EA">
            <w:pPr>
              <w:jc w:val="both"/>
              <w:rPr>
                <w:sz w:val="28"/>
                <w:szCs w:val="28"/>
                <w:lang w:eastAsia="en-US"/>
              </w:rPr>
            </w:pPr>
            <w:r w:rsidRPr="005C16EA">
              <w:rPr>
                <w:sz w:val="28"/>
                <w:szCs w:val="28"/>
                <w:lang w:eastAsia="en-US"/>
              </w:rPr>
              <w:t>0,1</w:t>
            </w:r>
          </w:p>
        </w:tc>
      </w:tr>
      <w:tr w:rsidR="00B85B88" w:rsidTr="005C16EA">
        <w:tc>
          <w:tcPr>
            <w:tcW w:w="2518" w:type="dxa"/>
          </w:tcPr>
          <w:p w:rsidR="00B85B88" w:rsidRPr="005C16EA" w:rsidRDefault="00B85B88" w:rsidP="005C16EA">
            <w:pPr>
              <w:jc w:val="both"/>
              <w:rPr>
                <w:lang w:val="en-US"/>
              </w:rPr>
            </w:pPr>
            <w:r w:rsidRPr="005C16EA">
              <w:rPr>
                <w:lang w:val="en-US"/>
              </w:rPr>
              <w:t>Aspergillus</w:t>
            </w:r>
          </w:p>
        </w:tc>
        <w:tc>
          <w:tcPr>
            <w:tcW w:w="987" w:type="dxa"/>
          </w:tcPr>
          <w:p w:rsidR="00B85B88" w:rsidRPr="005C16EA" w:rsidRDefault="00B85B88" w:rsidP="005C16EA">
            <w:pPr>
              <w:jc w:val="both"/>
              <w:rPr>
                <w:sz w:val="28"/>
                <w:szCs w:val="28"/>
              </w:rPr>
            </w:pPr>
            <w:r w:rsidRPr="005C16EA">
              <w:rPr>
                <w:sz w:val="28"/>
                <w:szCs w:val="28"/>
              </w:rPr>
              <w:t>-</w:t>
            </w:r>
          </w:p>
        </w:tc>
        <w:tc>
          <w:tcPr>
            <w:tcW w:w="1147" w:type="dxa"/>
          </w:tcPr>
          <w:p w:rsidR="00B85B88" w:rsidRPr="005C16EA" w:rsidRDefault="00B85B88" w:rsidP="005C16EA">
            <w:pPr>
              <w:jc w:val="both"/>
              <w:rPr>
                <w:sz w:val="28"/>
                <w:szCs w:val="28"/>
              </w:rPr>
            </w:pPr>
            <w:r w:rsidRPr="005C16EA">
              <w:rPr>
                <w:sz w:val="28"/>
                <w:szCs w:val="28"/>
              </w:rPr>
              <w:t>-</w:t>
            </w:r>
          </w:p>
        </w:tc>
        <w:tc>
          <w:tcPr>
            <w:tcW w:w="1225" w:type="dxa"/>
          </w:tcPr>
          <w:p w:rsidR="00B85B88" w:rsidRPr="005C16EA" w:rsidRDefault="00B85B88" w:rsidP="005C16EA">
            <w:pPr>
              <w:jc w:val="both"/>
              <w:rPr>
                <w:sz w:val="28"/>
                <w:szCs w:val="28"/>
              </w:rPr>
            </w:pPr>
            <w:r w:rsidRPr="005C16EA">
              <w:rPr>
                <w:sz w:val="28"/>
                <w:szCs w:val="28"/>
                <w:lang w:val="en-US"/>
              </w:rPr>
              <w:t>0,4</w:t>
            </w:r>
            <w:r w:rsidRPr="005C16EA">
              <w:rPr>
                <w:sz w:val="28"/>
                <w:szCs w:val="28"/>
              </w:rPr>
              <w:t>3</w:t>
            </w:r>
          </w:p>
        </w:tc>
        <w:tc>
          <w:tcPr>
            <w:tcW w:w="894" w:type="dxa"/>
          </w:tcPr>
          <w:p w:rsidR="00B85B88" w:rsidRPr="005C16EA" w:rsidRDefault="00B85B88" w:rsidP="005C16EA">
            <w:pPr>
              <w:jc w:val="both"/>
              <w:rPr>
                <w:sz w:val="28"/>
                <w:szCs w:val="28"/>
              </w:rPr>
            </w:pPr>
            <w:r w:rsidRPr="005C16EA">
              <w:rPr>
                <w:sz w:val="28"/>
                <w:szCs w:val="28"/>
                <w:lang w:val="en-US"/>
              </w:rPr>
              <w:t>0,4</w:t>
            </w:r>
            <w:r w:rsidRPr="005C16EA">
              <w:rPr>
                <w:sz w:val="28"/>
                <w:szCs w:val="28"/>
              </w:rPr>
              <w:t>2</w:t>
            </w:r>
          </w:p>
        </w:tc>
        <w:tc>
          <w:tcPr>
            <w:tcW w:w="992" w:type="dxa"/>
          </w:tcPr>
          <w:p w:rsidR="00B85B88" w:rsidRPr="005C16EA" w:rsidRDefault="00B85B88" w:rsidP="005C16EA">
            <w:pPr>
              <w:jc w:val="both"/>
              <w:rPr>
                <w:sz w:val="28"/>
                <w:szCs w:val="28"/>
              </w:rPr>
            </w:pPr>
            <w:r w:rsidRPr="005C16EA">
              <w:rPr>
                <w:sz w:val="28"/>
                <w:szCs w:val="28"/>
                <w:lang w:val="en-US"/>
              </w:rPr>
              <w:t>0,4</w:t>
            </w:r>
            <w:r w:rsidRPr="005C16EA">
              <w:rPr>
                <w:sz w:val="28"/>
                <w:szCs w:val="28"/>
              </w:rPr>
              <w:t>2</w:t>
            </w:r>
          </w:p>
        </w:tc>
        <w:tc>
          <w:tcPr>
            <w:tcW w:w="905" w:type="dxa"/>
          </w:tcPr>
          <w:p w:rsidR="00B85B88" w:rsidRPr="005C16EA" w:rsidRDefault="00B85B88" w:rsidP="005C16EA">
            <w:pPr>
              <w:jc w:val="both"/>
              <w:rPr>
                <w:sz w:val="28"/>
                <w:szCs w:val="28"/>
                <w:lang w:eastAsia="en-US"/>
              </w:rPr>
            </w:pPr>
            <w:r w:rsidRPr="005C16EA">
              <w:rPr>
                <w:sz w:val="28"/>
                <w:szCs w:val="28"/>
                <w:lang w:eastAsia="en-US"/>
              </w:rPr>
              <w:t>0,1</w:t>
            </w:r>
          </w:p>
        </w:tc>
        <w:tc>
          <w:tcPr>
            <w:tcW w:w="903" w:type="dxa"/>
          </w:tcPr>
          <w:p w:rsidR="00B85B88" w:rsidRPr="005C16EA" w:rsidRDefault="00B85B88" w:rsidP="005C16EA">
            <w:pPr>
              <w:jc w:val="both"/>
              <w:rPr>
                <w:sz w:val="28"/>
                <w:szCs w:val="28"/>
                <w:lang w:eastAsia="en-US"/>
              </w:rPr>
            </w:pPr>
            <w:r w:rsidRPr="005C16EA">
              <w:rPr>
                <w:sz w:val="28"/>
                <w:szCs w:val="28"/>
                <w:lang w:eastAsia="en-US"/>
              </w:rPr>
              <w:t>0,1</w:t>
            </w:r>
          </w:p>
        </w:tc>
      </w:tr>
      <w:tr w:rsidR="00B85B88" w:rsidTr="005C16EA">
        <w:tc>
          <w:tcPr>
            <w:tcW w:w="2518" w:type="dxa"/>
          </w:tcPr>
          <w:p w:rsidR="00B85B88" w:rsidRPr="005C16EA" w:rsidRDefault="00B85B88" w:rsidP="005C16EA">
            <w:pPr>
              <w:jc w:val="both"/>
              <w:rPr>
                <w:lang w:val="en-US"/>
              </w:rPr>
            </w:pPr>
            <w:r w:rsidRPr="005C16EA">
              <w:rPr>
                <w:lang w:val="en-US"/>
              </w:rPr>
              <w:t>Lactobacillus</w:t>
            </w:r>
            <w:r w:rsidRPr="00B00AF1">
              <w:t xml:space="preserve"> </w:t>
            </w:r>
            <w:r w:rsidRPr="005C16EA">
              <w:rPr>
                <w:lang w:val="en-US"/>
              </w:rPr>
              <w:t xml:space="preserve">plantarum </w:t>
            </w:r>
            <w:r>
              <w:t xml:space="preserve"> </w:t>
            </w:r>
          </w:p>
        </w:tc>
        <w:tc>
          <w:tcPr>
            <w:tcW w:w="987" w:type="dxa"/>
          </w:tcPr>
          <w:p w:rsidR="00B85B88" w:rsidRPr="005C16EA" w:rsidRDefault="00B85B88" w:rsidP="005C16EA">
            <w:pPr>
              <w:jc w:val="both"/>
              <w:rPr>
                <w:sz w:val="28"/>
                <w:szCs w:val="28"/>
              </w:rPr>
            </w:pPr>
            <w:r w:rsidRPr="005C16EA">
              <w:rPr>
                <w:sz w:val="28"/>
                <w:szCs w:val="28"/>
              </w:rPr>
              <w:t>-</w:t>
            </w:r>
          </w:p>
        </w:tc>
        <w:tc>
          <w:tcPr>
            <w:tcW w:w="1147" w:type="dxa"/>
          </w:tcPr>
          <w:p w:rsidR="00B85B88" w:rsidRPr="005C16EA" w:rsidRDefault="00B85B88" w:rsidP="005C16EA">
            <w:pPr>
              <w:jc w:val="both"/>
              <w:rPr>
                <w:sz w:val="28"/>
                <w:szCs w:val="28"/>
              </w:rPr>
            </w:pPr>
            <w:r w:rsidRPr="005C16EA">
              <w:rPr>
                <w:sz w:val="28"/>
                <w:szCs w:val="28"/>
                <w:lang w:val="en-US"/>
              </w:rPr>
              <w:t>0,6</w:t>
            </w:r>
            <w:r w:rsidRPr="005C16EA">
              <w:rPr>
                <w:sz w:val="28"/>
                <w:szCs w:val="28"/>
              </w:rPr>
              <w:t>8</w:t>
            </w:r>
          </w:p>
        </w:tc>
        <w:tc>
          <w:tcPr>
            <w:tcW w:w="1225" w:type="dxa"/>
          </w:tcPr>
          <w:p w:rsidR="00B85B88" w:rsidRPr="005C16EA" w:rsidRDefault="00B85B88" w:rsidP="005C16EA">
            <w:pPr>
              <w:jc w:val="both"/>
              <w:rPr>
                <w:sz w:val="28"/>
                <w:szCs w:val="28"/>
              </w:rPr>
            </w:pPr>
            <w:r w:rsidRPr="005C16EA">
              <w:rPr>
                <w:sz w:val="28"/>
                <w:szCs w:val="28"/>
                <w:lang w:val="en-US"/>
              </w:rPr>
              <w:t>0,</w:t>
            </w:r>
            <w:r w:rsidRPr="005C16EA">
              <w:rPr>
                <w:sz w:val="28"/>
                <w:szCs w:val="28"/>
              </w:rPr>
              <w:t>35</w:t>
            </w:r>
          </w:p>
        </w:tc>
        <w:tc>
          <w:tcPr>
            <w:tcW w:w="894" w:type="dxa"/>
          </w:tcPr>
          <w:p w:rsidR="00B85B88" w:rsidRPr="005C16EA" w:rsidRDefault="00B85B88" w:rsidP="005C16EA">
            <w:pPr>
              <w:jc w:val="both"/>
              <w:rPr>
                <w:sz w:val="28"/>
                <w:szCs w:val="28"/>
              </w:rPr>
            </w:pPr>
            <w:r w:rsidRPr="005C16EA">
              <w:rPr>
                <w:sz w:val="28"/>
                <w:szCs w:val="28"/>
                <w:lang w:val="en-US"/>
              </w:rPr>
              <w:t>0,</w:t>
            </w:r>
            <w:r w:rsidRPr="005C16EA">
              <w:rPr>
                <w:sz w:val="28"/>
                <w:szCs w:val="28"/>
              </w:rPr>
              <w:t>84</w:t>
            </w:r>
          </w:p>
        </w:tc>
        <w:tc>
          <w:tcPr>
            <w:tcW w:w="992" w:type="dxa"/>
          </w:tcPr>
          <w:p w:rsidR="00B85B88" w:rsidRPr="005C16EA" w:rsidRDefault="00B85B88" w:rsidP="005C16EA">
            <w:pPr>
              <w:jc w:val="both"/>
              <w:rPr>
                <w:sz w:val="28"/>
                <w:szCs w:val="28"/>
              </w:rPr>
            </w:pPr>
            <w:r w:rsidRPr="005C16EA">
              <w:rPr>
                <w:sz w:val="28"/>
                <w:szCs w:val="28"/>
              </w:rPr>
              <w:t>-</w:t>
            </w:r>
          </w:p>
        </w:tc>
        <w:tc>
          <w:tcPr>
            <w:tcW w:w="905" w:type="dxa"/>
          </w:tcPr>
          <w:p w:rsidR="00B85B88" w:rsidRPr="005C16EA" w:rsidRDefault="00B85B88" w:rsidP="005C16EA">
            <w:pPr>
              <w:jc w:val="both"/>
              <w:rPr>
                <w:sz w:val="28"/>
                <w:szCs w:val="28"/>
                <w:lang w:eastAsia="en-US"/>
              </w:rPr>
            </w:pPr>
            <w:r w:rsidRPr="005C16EA">
              <w:rPr>
                <w:sz w:val="28"/>
                <w:szCs w:val="28"/>
                <w:lang w:eastAsia="en-US"/>
              </w:rPr>
              <w:t>1,02</w:t>
            </w:r>
          </w:p>
        </w:tc>
        <w:tc>
          <w:tcPr>
            <w:tcW w:w="903" w:type="dxa"/>
          </w:tcPr>
          <w:p w:rsidR="00B85B88" w:rsidRPr="005C16EA" w:rsidRDefault="00B85B88" w:rsidP="005C16EA">
            <w:pPr>
              <w:jc w:val="both"/>
              <w:rPr>
                <w:sz w:val="28"/>
                <w:szCs w:val="28"/>
                <w:lang w:eastAsia="en-US"/>
              </w:rPr>
            </w:pPr>
            <w:r w:rsidRPr="005C16EA">
              <w:rPr>
                <w:sz w:val="28"/>
                <w:szCs w:val="28"/>
                <w:lang w:eastAsia="en-US"/>
              </w:rPr>
              <w:t>1,16</w:t>
            </w:r>
          </w:p>
        </w:tc>
      </w:tr>
      <w:tr w:rsidR="00B85B88" w:rsidTr="005C16EA">
        <w:tc>
          <w:tcPr>
            <w:tcW w:w="2518" w:type="dxa"/>
          </w:tcPr>
          <w:p w:rsidR="00B85B88" w:rsidRPr="00B00AF1" w:rsidRDefault="00B85B88" w:rsidP="005C16EA">
            <w:pPr>
              <w:jc w:val="both"/>
            </w:pPr>
            <w:r w:rsidRPr="005C16EA">
              <w:rPr>
                <w:lang w:val="en-US"/>
              </w:rPr>
              <w:t>Lactobacillus</w:t>
            </w:r>
            <w:r w:rsidRPr="00B00AF1">
              <w:t xml:space="preserve"> </w:t>
            </w:r>
            <w:r w:rsidRPr="005C16EA">
              <w:rPr>
                <w:lang w:val="en-US"/>
              </w:rPr>
              <w:t>brevis</w:t>
            </w:r>
            <w:r w:rsidRPr="00B00AF1">
              <w:t xml:space="preserve"> </w:t>
            </w:r>
          </w:p>
        </w:tc>
        <w:tc>
          <w:tcPr>
            <w:tcW w:w="987" w:type="dxa"/>
          </w:tcPr>
          <w:p w:rsidR="00B85B88" w:rsidRPr="005C16EA" w:rsidRDefault="00B85B88" w:rsidP="005C16EA">
            <w:pPr>
              <w:jc w:val="both"/>
              <w:rPr>
                <w:sz w:val="28"/>
                <w:szCs w:val="28"/>
              </w:rPr>
            </w:pPr>
            <w:r w:rsidRPr="005C16EA">
              <w:rPr>
                <w:sz w:val="28"/>
                <w:szCs w:val="28"/>
              </w:rPr>
              <w:t>-</w:t>
            </w:r>
          </w:p>
        </w:tc>
        <w:tc>
          <w:tcPr>
            <w:tcW w:w="1147" w:type="dxa"/>
          </w:tcPr>
          <w:p w:rsidR="00B85B88" w:rsidRPr="005C16EA" w:rsidRDefault="00B85B88" w:rsidP="005C16EA">
            <w:pPr>
              <w:jc w:val="both"/>
              <w:rPr>
                <w:sz w:val="28"/>
                <w:szCs w:val="28"/>
              </w:rPr>
            </w:pPr>
            <w:r w:rsidRPr="005C16EA">
              <w:rPr>
                <w:sz w:val="28"/>
                <w:szCs w:val="28"/>
                <w:lang w:val="en-US"/>
              </w:rPr>
              <w:t>0,6</w:t>
            </w:r>
            <w:r w:rsidRPr="005C16EA">
              <w:rPr>
                <w:sz w:val="28"/>
                <w:szCs w:val="28"/>
              </w:rPr>
              <w:t>4</w:t>
            </w:r>
          </w:p>
        </w:tc>
        <w:tc>
          <w:tcPr>
            <w:tcW w:w="1225" w:type="dxa"/>
          </w:tcPr>
          <w:p w:rsidR="00B85B88" w:rsidRPr="005C16EA" w:rsidRDefault="00B85B88" w:rsidP="005C16EA">
            <w:pPr>
              <w:jc w:val="both"/>
              <w:rPr>
                <w:sz w:val="28"/>
                <w:szCs w:val="28"/>
              </w:rPr>
            </w:pPr>
            <w:r w:rsidRPr="005C16EA">
              <w:rPr>
                <w:sz w:val="28"/>
                <w:szCs w:val="28"/>
                <w:lang w:val="en-US"/>
              </w:rPr>
              <w:t>0,</w:t>
            </w:r>
            <w:r w:rsidRPr="005C16EA">
              <w:rPr>
                <w:sz w:val="28"/>
                <w:szCs w:val="28"/>
              </w:rPr>
              <w:t>75</w:t>
            </w:r>
          </w:p>
        </w:tc>
        <w:tc>
          <w:tcPr>
            <w:tcW w:w="894" w:type="dxa"/>
          </w:tcPr>
          <w:p w:rsidR="00B85B88" w:rsidRPr="005C16EA" w:rsidRDefault="00B85B88" w:rsidP="005C16EA">
            <w:pPr>
              <w:jc w:val="both"/>
              <w:rPr>
                <w:sz w:val="28"/>
                <w:szCs w:val="28"/>
              </w:rPr>
            </w:pPr>
            <w:r w:rsidRPr="005C16EA">
              <w:rPr>
                <w:sz w:val="28"/>
                <w:szCs w:val="28"/>
                <w:lang w:val="en-US"/>
              </w:rPr>
              <w:t>0,3</w:t>
            </w:r>
            <w:r w:rsidRPr="005C16EA">
              <w:rPr>
                <w:sz w:val="28"/>
                <w:szCs w:val="28"/>
              </w:rPr>
              <w:t>5</w:t>
            </w:r>
          </w:p>
        </w:tc>
        <w:tc>
          <w:tcPr>
            <w:tcW w:w="992" w:type="dxa"/>
          </w:tcPr>
          <w:p w:rsidR="00B85B88" w:rsidRPr="005C16EA" w:rsidRDefault="00B85B88" w:rsidP="005C16EA">
            <w:pPr>
              <w:jc w:val="both"/>
              <w:rPr>
                <w:sz w:val="28"/>
                <w:szCs w:val="28"/>
              </w:rPr>
            </w:pPr>
            <w:r w:rsidRPr="005C16EA">
              <w:rPr>
                <w:sz w:val="28"/>
                <w:szCs w:val="28"/>
                <w:lang w:val="en-US"/>
              </w:rPr>
              <w:t>0,3</w:t>
            </w:r>
            <w:r w:rsidRPr="005C16EA">
              <w:rPr>
                <w:sz w:val="28"/>
                <w:szCs w:val="28"/>
              </w:rPr>
              <w:t>6</w:t>
            </w:r>
          </w:p>
        </w:tc>
        <w:tc>
          <w:tcPr>
            <w:tcW w:w="905" w:type="dxa"/>
          </w:tcPr>
          <w:p w:rsidR="00B85B88" w:rsidRPr="005C16EA" w:rsidRDefault="00B85B88" w:rsidP="005C16EA">
            <w:pPr>
              <w:jc w:val="both"/>
              <w:rPr>
                <w:sz w:val="28"/>
                <w:szCs w:val="28"/>
                <w:lang w:eastAsia="en-US"/>
              </w:rPr>
            </w:pPr>
            <w:r w:rsidRPr="005C16EA">
              <w:rPr>
                <w:sz w:val="28"/>
                <w:szCs w:val="28"/>
                <w:lang w:eastAsia="en-US"/>
              </w:rPr>
              <w:t>0,68</w:t>
            </w:r>
          </w:p>
        </w:tc>
        <w:tc>
          <w:tcPr>
            <w:tcW w:w="903" w:type="dxa"/>
          </w:tcPr>
          <w:p w:rsidR="00B85B88" w:rsidRPr="005C16EA" w:rsidRDefault="00B85B88" w:rsidP="005C16EA">
            <w:pPr>
              <w:jc w:val="both"/>
              <w:rPr>
                <w:sz w:val="28"/>
                <w:szCs w:val="28"/>
                <w:lang w:eastAsia="en-US"/>
              </w:rPr>
            </w:pPr>
            <w:r w:rsidRPr="005C16EA">
              <w:rPr>
                <w:sz w:val="28"/>
                <w:szCs w:val="28"/>
                <w:lang w:eastAsia="en-US"/>
              </w:rPr>
              <w:t>0,87</w:t>
            </w:r>
          </w:p>
        </w:tc>
      </w:tr>
      <w:tr w:rsidR="00B85B88" w:rsidTr="005C16EA">
        <w:tc>
          <w:tcPr>
            <w:tcW w:w="2518" w:type="dxa"/>
          </w:tcPr>
          <w:p w:rsidR="00B85B88" w:rsidRPr="00B00AF1" w:rsidRDefault="00B85B88" w:rsidP="005C16EA">
            <w:pPr>
              <w:jc w:val="both"/>
            </w:pPr>
            <w:r w:rsidRPr="005C16EA">
              <w:rPr>
                <w:lang w:val="en-US"/>
              </w:rPr>
              <w:t>Schisosaccharomyces acidodevoratus</w:t>
            </w:r>
          </w:p>
        </w:tc>
        <w:tc>
          <w:tcPr>
            <w:tcW w:w="987" w:type="dxa"/>
          </w:tcPr>
          <w:p w:rsidR="00B85B88" w:rsidRPr="005C16EA" w:rsidRDefault="00B85B88" w:rsidP="005C16EA">
            <w:pPr>
              <w:jc w:val="both"/>
              <w:rPr>
                <w:sz w:val="28"/>
                <w:szCs w:val="28"/>
              </w:rPr>
            </w:pPr>
            <w:r w:rsidRPr="005C16EA">
              <w:rPr>
                <w:sz w:val="28"/>
                <w:szCs w:val="28"/>
              </w:rPr>
              <w:t>-</w:t>
            </w:r>
          </w:p>
        </w:tc>
        <w:tc>
          <w:tcPr>
            <w:tcW w:w="1147" w:type="dxa"/>
          </w:tcPr>
          <w:p w:rsidR="00B85B88" w:rsidRPr="005C16EA" w:rsidRDefault="00B85B88" w:rsidP="005C16EA">
            <w:pPr>
              <w:jc w:val="both"/>
              <w:rPr>
                <w:sz w:val="28"/>
                <w:szCs w:val="28"/>
              </w:rPr>
            </w:pPr>
            <w:r w:rsidRPr="005C16EA">
              <w:rPr>
                <w:sz w:val="28"/>
                <w:szCs w:val="28"/>
              </w:rPr>
              <w:t>-</w:t>
            </w:r>
          </w:p>
        </w:tc>
        <w:tc>
          <w:tcPr>
            <w:tcW w:w="1225" w:type="dxa"/>
          </w:tcPr>
          <w:p w:rsidR="00B85B88" w:rsidRPr="005C16EA" w:rsidRDefault="00B85B88" w:rsidP="005C16EA">
            <w:pPr>
              <w:jc w:val="both"/>
              <w:rPr>
                <w:sz w:val="28"/>
                <w:szCs w:val="28"/>
              </w:rPr>
            </w:pPr>
            <w:r w:rsidRPr="005C16EA">
              <w:rPr>
                <w:sz w:val="28"/>
                <w:szCs w:val="28"/>
                <w:lang w:val="en-US"/>
              </w:rPr>
              <w:t>0,3</w:t>
            </w:r>
            <w:r w:rsidRPr="005C16EA">
              <w:rPr>
                <w:sz w:val="28"/>
                <w:szCs w:val="28"/>
              </w:rPr>
              <w:t>8</w:t>
            </w:r>
          </w:p>
        </w:tc>
        <w:tc>
          <w:tcPr>
            <w:tcW w:w="894" w:type="dxa"/>
          </w:tcPr>
          <w:p w:rsidR="00B85B88" w:rsidRPr="005C16EA" w:rsidRDefault="00B85B88" w:rsidP="005C16EA">
            <w:pPr>
              <w:jc w:val="both"/>
              <w:rPr>
                <w:sz w:val="28"/>
                <w:szCs w:val="28"/>
              </w:rPr>
            </w:pPr>
            <w:r w:rsidRPr="005C16EA"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B85B88" w:rsidRPr="005C16EA" w:rsidRDefault="00B85B88" w:rsidP="005C16EA">
            <w:pPr>
              <w:jc w:val="both"/>
              <w:rPr>
                <w:sz w:val="28"/>
                <w:szCs w:val="28"/>
              </w:rPr>
            </w:pPr>
            <w:r w:rsidRPr="005C16EA">
              <w:rPr>
                <w:sz w:val="28"/>
                <w:szCs w:val="28"/>
              </w:rPr>
              <w:t>1,</w:t>
            </w:r>
            <w:r w:rsidRPr="005C16EA">
              <w:rPr>
                <w:sz w:val="28"/>
                <w:szCs w:val="28"/>
                <w:lang w:val="en-US"/>
              </w:rPr>
              <w:t>3</w:t>
            </w:r>
            <w:r w:rsidRPr="005C16EA">
              <w:rPr>
                <w:sz w:val="28"/>
                <w:szCs w:val="28"/>
              </w:rPr>
              <w:t>9</w:t>
            </w:r>
          </w:p>
        </w:tc>
        <w:tc>
          <w:tcPr>
            <w:tcW w:w="905" w:type="dxa"/>
          </w:tcPr>
          <w:p w:rsidR="00B85B88" w:rsidRPr="005C16EA" w:rsidRDefault="00B85B88" w:rsidP="005C16EA">
            <w:pPr>
              <w:jc w:val="both"/>
              <w:rPr>
                <w:sz w:val="28"/>
                <w:szCs w:val="28"/>
                <w:lang w:eastAsia="en-US"/>
              </w:rPr>
            </w:pPr>
            <w:r w:rsidRPr="005C16EA">
              <w:rPr>
                <w:sz w:val="28"/>
                <w:szCs w:val="28"/>
                <w:lang w:eastAsia="en-US"/>
              </w:rPr>
              <w:t>0,32</w:t>
            </w:r>
          </w:p>
        </w:tc>
        <w:tc>
          <w:tcPr>
            <w:tcW w:w="903" w:type="dxa"/>
          </w:tcPr>
          <w:p w:rsidR="00B85B88" w:rsidRPr="005C16EA" w:rsidRDefault="00B85B88" w:rsidP="005C16EA">
            <w:pPr>
              <w:jc w:val="both"/>
              <w:rPr>
                <w:sz w:val="28"/>
                <w:szCs w:val="28"/>
                <w:lang w:eastAsia="en-US"/>
              </w:rPr>
            </w:pPr>
            <w:r w:rsidRPr="005C16EA">
              <w:rPr>
                <w:sz w:val="28"/>
                <w:szCs w:val="28"/>
                <w:lang w:eastAsia="en-US"/>
              </w:rPr>
              <w:t>0,38</w:t>
            </w:r>
          </w:p>
        </w:tc>
      </w:tr>
    </w:tbl>
    <w:p w:rsidR="00B85B88" w:rsidRDefault="00B85B88" w:rsidP="00E90BF3">
      <w:pPr>
        <w:ind w:firstLine="709"/>
        <w:jc w:val="both"/>
        <w:rPr>
          <w:sz w:val="28"/>
          <w:szCs w:val="28"/>
          <w:lang w:eastAsia="en-US"/>
        </w:rPr>
      </w:pPr>
    </w:p>
    <w:p w:rsidR="00B85B88" w:rsidRPr="00E90BF3" w:rsidRDefault="00B85B88" w:rsidP="009E4EE3">
      <w:pPr>
        <w:spacing w:line="360" w:lineRule="auto"/>
        <w:ind w:firstLine="709"/>
        <w:jc w:val="both"/>
        <w:rPr>
          <w:sz w:val="28"/>
          <w:szCs w:val="28"/>
        </w:rPr>
      </w:pPr>
      <w:r w:rsidRPr="00E90BF3">
        <w:rPr>
          <w:sz w:val="28"/>
          <w:szCs w:val="28"/>
        </w:rPr>
        <w:t>Они образуют большое количество уксусноэтилового эфира, окисляют спирты и органические кислоты до СО</w:t>
      </w:r>
      <w:r w:rsidRPr="00E90BF3">
        <w:rPr>
          <w:sz w:val="28"/>
          <w:szCs w:val="28"/>
          <w:vertAlign w:val="subscript"/>
        </w:rPr>
        <w:t xml:space="preserve">2 </w:t>
      </w:r>
      <w:r w:rsidRPr="00E90BF3">
        <w:rPr>
          <w:sz w:val="28"/>
          <w:szCs w:val="28"/>
        </w:rPr>
        <w:t>и Н</w:t>
      </w:r>
      <w:r w:rsidRPr="00E90BF3">
        <w:rPr>
          <w:sz w:val="28"/>
          <w:szCs w:val="28"/>
          <w:vertAlign w:val="subscript"/>
        </w:rPr>
        <w:t>2</w:t>
      </w:r>
      <w:r w:rsidRPr="00E90BF3">
        <w:rPr>
          <w:sz w:val="28"/>
          <w:szCs w:val="28"/>
        </w:rPr>
        <w:t>О, влияя отрицательно на качество вина. Дрожжи указанных видов сбраживают сахара, потребляя их преимущественно путем окисления</w:t>
      </w:r>
      <w:r>
        <w:rPr>
          <w:sz w:val="28"/>
          <w:szCs w:val="28"/>
        </w:rPr>
        <w:t xml:space="preserve"> </w:t>
      </w:r>
      <w:r w:rsidRPr="00BA3916">
        <w:rPr>
          <w:sz w:val="28"/>
          <w:szCs w:val="28"/>
        </w:rPr>
        <w:t>[</w:t>
      </w:r>
      <w:r>
        <w:rPr>
          <w:sz w:val="28"/>
          <w:szCs w:val="28"/>
        </w:rPr>
        <w:t>8</w:t>
      </w:r>
      <w:r w:rsidRPr="00BA3916">
        <w:rPr>
          <w:sz w:val="28"/>
          <w:szCs w:val="28"/>
        </w:rPr>
        <w:t>]</w:t>
      </w:r>
      <w:r w:rsidRPr="00E90BF3">
        <w:rPr>
          <w:sz w:val="28"/>
          <w:szCs w:val="28"/>
        </w:rPr>
        <w:t>.</w:t>
      </w:r>
    </w:p>
    <w:p w:rsidR="00B85B88" w:rsidRDefault="00B85B88" w:rsidP="009E4EE3">
      <w:pPr>
        <w:spacing w:line="360" w:lineRule="auto"/>
        <w:ind w:firstLine="709"/>
        <w:jc w:val="both"/>
        <w:rPr>
          <w:sz w:val="28"/>
          <w:szCs w:val="28"/>
        </w:rPr>
      </w:pPr>
      <w:r w:rsidRPr="00E90BF3">
        <w:rPr>
          <w:sz w:val="28"/>
          <w:szCs w:val="28"/>
        </w:rPr>
        <w:t xml:space="preserve">На поверхности ягод  сортов Каберне  фран,  Каберне-Совиньон, Гаме, Мерло в незначительном количестве идентифицированы гетеро- и гомоферментативные молочнокислые бактерии </w:t>
      </w:r>
      <w:r w:rsidRPr="00E90BF3">
        <w:rPr>
          <w:sz w:val="28"/>
          <w:szCs w:val="28"/>
          <w:lang w:val="en-US"/>
        </w:rPr>
        <w:t>Lactobacillus</w:t>
      </w:r>
      <w:r w:rsidRPr="00E90BF3">
        <w:rPr>
          <w:sz w:val="28"/>
          <w:szCs w:val="28"/>
        </w:rPr>
        <w:t xml:space="preserve"> </w:t>
      </w:r>
      <w:r w:rsidRPr="00E90BF3">
        <w:rPr>
          <w:sz w:val="28"/>
          <w:szCs w:val="28"/>
          <w:lang w:val="en-US"/>
        </w:rPr>
        <w:t>brevis</w:t>
      </w:r>
      <w:r w:rsidRPr="00E90BF3">
        <w:rPr>
          <w:sz w:val="28"/>
          <w:szCs w:val="28"/>
        </w:rPr>
        <w:t xml:space="preserve">, </w:t>
      </w:r>
      <w:r w:rsidRPr="00E90BF3">
        <w:rPr>
          <w:sz w:val="28"/>
          <w:szCs w:val="28"/>
          <w:lang w:val="en-US"/>
        </w:rPr>
        <w:t>Lactobacillus</w:t>
      </w:r>
      <w:r w:rsidRPr="00E90BF3">
        <w:rPr>
          <w:sz w:val="28"/>
          <w:szCs w:val="28"/>
        </w:rPr>
        <w:t xml:space="preserve"> </w:t>
      </w:r>
      <w:r w:rsidRPr="00E90BF3">
        <w:rPr>
          <w:sz w:val="28"/>
          <w:szCs w:val="28"/>
          <w:lang w:val="en-US"/>
        </w:rPr>
        <w:t>plantarum</w:t>
      </w:r>
      <w:r w:rsidRPr="00E90BF3">
        <w:rPr>
          <w:sz w:val="28"/>
          <w:szCs w:val="28"/>
        </w:rPr>
        <w:t>, являющиеся возбудителями нежелательного молочного скисания вин: их развитие приводит к увеличению титруемой и летучей кислотности, разрушению винной кислоты, альдегидов, глицерина и других веществ, что приводит  к образованию квашеных тонов.</w:t>
      </w:r>
    </w:p>
    <w:p w:rsidR="00B85B88" w:rsidRPr="000F7BBB" w:rsidRDefault="00B85B88" w:rsidP="009E4EE3">
      <w:pPr>
        <w:spacing w:line="360" w:lineRule="auto"/>
        <w:ind w:firstLine="709"/>
        <w:jc w:val="both"/>
        <w:rPr>
          <w:sz w:val="28"/>
          <w:szCs w:val="28"/>
        </w:rPr>
      </w:pPr>
      <w:r w:rsidRPr="000F7BBB">
        <w:rPr>
          <w:sz w:val="28"/>
          <w:szCs w:val="28"/>
        </w:rPr>
        <w:t>Состав микрофлоры ягод белых сортов винограда более разнообразен</w:t>
      </w:r>
      <w:r w:rsidRPr="000877D8">
        <w:rPr>
          <w:sz w:val="28"/>
          <w:szCs w:val="28"/>
        </w:rPr>
        <w:t>,</w:t>
      </w:r>
      <w:r w:rsidRPr="000F7BBB">
        <w:rPr>
          <w:sz w:val="28"/>
          <w:szCs w:val="28"/>
        </w:rPr>
        <w:t xml:space="preserve"> в сравнении с красными. Только дрожжи вида </w:t>
      </w:r>
      <w:r w:rsidRPr="000F7BBB">
        <w:rPr>
          <w:sz w:val="28"/>
          <w:szCs w:val="28"/>
          <w:lang w:val="en-US"/>
        </w:rPr>
        <w:t>Saccharomyces</w:t>
      </w:r>
      <w:r w:rsidRPr="000F7BBB">
        <w:rPr>
          <w:sz w:val="28"/>
          <w:szCs w:val="28"/>
        </w:rPr>
        <w:t xml:space="preserve"> </w:t>
      </w:r>
      <w:r w:rsidRPr="000F7BBB">
        <w:rPr>
          <w:sz w:val="28"/>
          <w:szCs w:val="28"/>
          <w:lang w:val="en-US"/>
        </w:rPr>
        <w:t>chodati</w:t>
      </w:r>
      <w:r w:rsidRPr="000F7BBB">
        <w:rPr>
          <w:sz w:val="28"/>
          <w:szCs w:val="28"/>
        </w:rPr>
        <w:t xml:space="preserve"> не выявлены на ягодах Рислинга и Совиньона.</w:t>
      </w:r>
    </w:p>
    <w:p w:rsidR="00B85B88" w:rsidRDefault="00B85B88" w:rsidP="009E4EE3">
      <w:pPr>
        <w:spacing w:line="360" w:lineRule="auto"/>
        <w:ind w:firstLine="709"/>
        <w:jc w:val="both"/>
        <w:rPr>
          <w:sz w:val="28"/>
          <w:szCs w:val="28"/>
        </w:rPr>
      </w:pPr>
      <w:r w:rsidRPr="00E90BF3">
        <w:rPr>
          <w:sz w:val="28"/>
          <w:szCs w:val="28"/>
        </w:rPr>
        <w:t xml:space="preserve">Кроме перечисленных в таблице микроорганизмов, на винограде идентифицированы два вида  жизнедеятельных уксуснокислых бактерий – </w:t>
      </w:r>
      <w:r w:rsidRPr="00E90BF3">
        <w:rPr>
          <w:sz w:val="28"/>
          <w:szCs w:val="28"/>
          <w:lang w:val="en-US"/>
        </w:rPr>
        <w:t>Acetobacter</w:t>
      </w:r>
      <w:r w:rsidRPr="00E90BF3">
        <w:rPr>
          <w:sz w:val="28"/>
          <w:szCs w:val="28"/>
        </w:rPr>
        <w:t xml:space="preserve"> </w:t>
      </w:r>
      <w:r w:rsidRPr="00E90BF3">
        <w:rPr>
          <w:sz w:val="28"/>
          <w:szCs w:val="28"/>
          <w:lang w:val="en-US"/>
        </w:rPr>
        <w:t>aceti</w:t>
      </w:r>
      <w:r w:rsidRPr="00E90BF3">
        <w:rPr>
          <w:sz w:val="28"/>
          <w:szCs w:val="28"/>
        </w:rPr>
        <w:t xml:space="preserve">  и </w:t>
      </w:r>
      <w:r w:rsidRPr="00E90BF3">
        <w:rPr>
          <w:sz w:val="28"/>
          <w:szCs w:val="28"/>
          <w:lang w:val="en-US"/>
        </w:rPr>
        <w:t>Acetobacter</w:t>
      </w:r>
      <w:r w:rsidRPr="00E90BF3">
        <w:rPr>
          <w:sz w:val="28"/>
          <w:szCs w:val="28"/>
        </w:rPr>
        <w:t xml:space="preserve"> </w:t>
      </w:r>
      <w:r w:rsidRPr="00E90BF3">
        <w:rPr>
          <w:sz w:val="28"/>
          <w:szCs w:val="28"/>
          <w:lang w:val="en-US"/>
        </w:rPr>
        <w:t>xelinum</w:t>
      </w:r>
      <w:r w:rsidRPr="00E90BF3">
        <w:rPr>
          <w:sz w:val="28"/>
          <w:szCs w:val="28"/>
        </w:rPr>
        <w:t xml:space="preserve">. Особенно высокой была их концентрация на поверхности ягод винограда сорта  Качич. </w:t>
      </w:r>
    </w:p>
    <w:p w:rsidR="00B85B88" w:rsidRPr="00E90BF3" w:rsidRDefault="00B85B88" w:rsidP="009E4EE3">
      <w:pPr>
        <w:spacing w:line="360" w:lineRule="auto"/>
        <w:ind w:firstLine="709"/>
        <w:jc w:val="both"/>
        <w:rPr>
          <w:sz w:val="28"/>
          <w:szCs w:val="28"/>
        </w:rPr>
      </w:pPr>
      <w:r w:rsidRPr="00E90BF3">
        <w:rPr>
          <w:sz w:val="28"/>
          <w:szCs w:val="28"/>
        </w:rPr>
        <w:t>Полученные результаты показали, что среди бактерий общее количество кокковой флоры составляет - 56 %, палочковидной - 44 %.</w:t>
      </w:r>
    </w:p>
    <w:p w:rsidR="00B85B88" w:rsidRDefault="00B85B88" w:rsidP="009E4EE3">
      <w:pPr>
        <w:spacing w:line="360" w:lineRule="auto"/>
        <w:ind w:firstLine="709"/>
        <w:jc w:val="both"/>
        <w:rPr>
          <w:sz w:val="28"/>
          <w:szCs w:val="28"/>
        </w:rPr>
      </w:pPr>
      <w:r w:rsidRPr="009E4EE3">
        <w:rPr>
          <w:b/>
          <w:i/>
          <w:sz w:val="28"/>
          <w:szCs w:val="28"/>
        </w:rPr>
        <w:t>Заключение.</w:t>
      </w:r>
      <w:r>
        <w:rPr>
          <w:b/>
          <w:i/>
          <w:sz w:val="28"/>
          <w:szCs w:val="28"/>
        </w:rPr>
        <w:t xml:space="preserve"> </w:t>
      </w:r>
      <w:r w:rsidRPr="00E90BF3">
        <w:rPr>
          <w:sz w:val="28"/>
          <w:szCs w:val="28"/>
        </w:rPr>
        <w:t>Таким образом, идентификация состава микрофлоры показала, что во всех образцах</w:t>
      </w:r>
      <w:r>
        <w:rPr>
          <w:sz w:val="28"/>
          <w:szCs w:val="28"/>
        </w:rPr>
        <w:t xml:space="preserve"> ягод винограда, независимо от места его произрастания,  </w:t>
      </w:r>
      <w:r w:rsidRPr="00E90BF3">
        <w:rPr>
          <w:sz w:val="28"/>
          <w:szCs w:val="28"/>
        </w:rPr>
        <w:t xml:space="preserve"> присутствуют микроорганизмы как положительно влияющие на органолептические особенности виноматериала и качества вина, так и микроорганизмы, ухудшающие химический состав виноматериалов.  Эти материалы должны быть учтены при разработке способов брожения и новых наименований продукции из указанных сортов винограда, так как  при "мягких" режимах сульфитации возможно развитие микроорганизмов-вредителей вина. </w:t>
      </w:r>
      <w:r w:rsidRPr="00410DB6">
        <w:rPr>
          <w:sz w:val="28"/>
          <w:szCs w:val="28"/>
        </w:rPr>
        <w:t>Наличие среди естественного разнообразия эпифитов виноградного растения дрожжей-сахаромицетов, в том числе видов Saccharomyces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vini</w:t>
      </w:r>
      <w:r w:rsidRPr="00410DB6">
        <w:rPr>
          <w:sz w:val="28"/>
          <w:szCs w:val="28"/>
        </w:rPr>
        <w:t>, позволи</w:t>
      </w:r>
      <w:r>
        <w:rPr>
          <w:sz w:val="28"/>
          <w:szCs w:val="28"/>
        </w:rPr>
        <w:t>т</w:t>
      </w:r>
      <w:r w:rsidRPr="00410DB6">
        <w:rPr>
          <w:sz w:val="28"/>
          <w:szCs w:val="28"/>
        </w:rPr>
        <w:t xml:space="preserve"> провести поиск потенциально-перспективных штаммов, представляющих интерес в качестве ресурсов пищевой биотехнологии</w:t>
      </w:r>
      <w:r>
        <w:rPr>
          <w:sz w:val="28"/>
          <w:szCs w:val="28"/>
        </w:rPr>
        <w:t>. Полученные результаты могут быть основой для дальнейших исследований г</w:t>
      </w:r>
      <w:r w:rsidRPr="00E90BF3">
        <w:rPr>
          <w:sz w:val="28"/>
          <w:szCs w:val="28"/>
        </w:rPr>
        <w:t>енетическо</w:t>
      </w:r>
      <w:r>
        <w:rPr>
          <w:sz w:val="28"/>
          <w:szCs w:val="28"/>
        </w:rPr>
        <w:t>го</w:t>
      </w:r>
      <w:r w:rsidRPr="00E90BF3">
        <w:rPr>
          <w:sz w:val="28"/>
          <w:szCs w:val="28"/>
        </w:rPr>
        <w:t xml:space="preserve"> разнообрази</w:t>
      </w:r>
      <w:r>
        <w:rPr>
          <w:sz w:val="28"/>
          <w:szCs w:val="28"/>
        </w:rPr>
        <w:t>я микроорганизмов винограда</w:t>
      </w:r>
      <w:r w:rsidRPr="00E90BF3">
        <w:rPr>
          <w:sz w:val="28"/>
          <w:szCs w:val="28"/>
        </w:rPr>
        <w:t xml:space="preserve"> или генетическ</w:t>
      </w:r>
      <w:r>
        <w:rPr>
          <w:sz w:val="28"/>
          <w:szCs w:val="28"/>
        </w:rPr>
        <w:t>ого</w:t>
      </w:r>
      <w:r w:rsidRPr="00E90BF3">
        <w:rPr>
          <w:sz w:val="28"/>
          <w:szCs w:val="28"/>
        </w:rPr>
        <w:t xml:space="preserve"> полиморфизм</w:t>
      </w:r>
      <w:r>
        <w:rPr>
          <w:sz w:val="28"/>
          <w:szCs w:val="28"/>
        </w:rPr>
        <w:t>а.</w:t>
      </w:r>
    </w:p>
    <w:p w:rsidR="00B85B88" w:rsidRPr="009453E7" w:rsidRDefault="00B85B88" w:rsidP="00B00AF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B85B88" w:rsidRDefault="00B85B88" w:rsidP="009621A0">
      <w:pPr>
        <w:ind w:firstLine="709"/>
        <w:jc w:val="center"/>
        <w:rPr>
          <w:b/>
          <w:lang w:val="en-US"/>
        </w:rPr>
      </w:pPr>
      <w:r w:rsidRPr="009621A0">
        <w:rPr>
          <w:b/>
        </w:rPr>
        <w:t>Литература</w:t>
      </w:r>
    </w:p>
    <w:p w:rsidR="00B85B88" w:rsidRPr="000877D8" w:rsidRDefault="00B85B88" w:rsidP="009621A0">
      <w:pPr>
        <w:ind w:firstLine="709"/>
        <w:jc w:val="center"/>
        <w:rPr>
          <w:b/>
          <w:lang w:val="en-US"/>
        </w:rPr>
      </w:pPr>
    </w:p>
    <w:p w:rsidR="00B85B88" w:rsidRPr="009621A0" w:rsidRDefault="00B85B88" w:rsidP="009621A0">
      <w:pPr>
        <w:numPr>
          <w:ilvl w:val="0"/>
          <w:numId w:val="1"/>
        </w:numPr>
        <w:tabs>
          <w:tab w:val="clear" w:pos="720"/>
          <w:tab w:val="num" w:pos="-1418"/>
        </w:tabs>
        <w:ind w:left="0" w:firstLine="709"/>
        <w:jc w:val="both"/>
      </w:pPr>
      <w:r w:rsidRPr="009621A0">
        <w:t>Бурьян,  Н.И. Практическая микробиология виноделия /Н.И.Бурьян // Симферополь: Таврида, 2003.– 559 С.</w:t>
      </w:r>
    </w:p>
    <w:p w:rsidR="00B85B88" w:rsidRPr="009621A0" w:rsidRDefault="00B85B88" w:rsidP="009621A0">
      <w:pPr>
        <w:numPr>
          <w:ilvl w:val="0"/>
          <w:numId w:val="1"/>
        </w:numPr>
        <w:tabs>
          <w:tab w:val="clear" w:pos="720"/>
          <w:tab w:val="num" w:pos="-1418"/>
        </w:tabs>
        <w:ind w:left="0" w:firstLine="709"/>
        <w:jc w:val="both"/>
      </w:pPr>
      <w:r w:rsidRPr="009621A0">
        <w:rPr>
          <w:color w:val="000000"/>
        </w:rPr>
        <w:t xml:space="preserve">Риберо–Гайон, Ж. Теория и практика виноделия. Характеристика вин. Созревание винограда. Дрожжи и бактерии / Ж. Риберо–Гайон, Э. П. Пейно, П. Риберо–Гайон, П. Сюдро.  Пер. с франц., под ред. Г. Г. Валуйко // М.: Пищ. пром–сть, 1979.– 352 С. </w:t>
      </w:r>
    </w:p>
    <w:p w:rsidR="00B85B88" w:rsidRPr="009621A0" w:rsidRDefault="00B85B88" w:rsidP="009621A0">
      <w:pPr>
        <w:numPr>
          <w:ilvl w:val="0"/>
          <w:numId w:val="1"/>
        </w:numPr>
        <w:tabs>
          <w:tab w:val="clear" w:pos="720"/>
          <w:tab w:val="num" w:pos="-1418"/>
        </w:tabs>
        <w:ind w:left="0" w:firstLine="709"/>
        <w:jc w:val="both"/>
      </w:pPr>
      <w:r w:rsidRPr="009621A0">
        <w:rPr>
          <w:iCs/>
        </w:rPr>
        <w:t xml:space="preserve">Бабьева, И.П. </w:t>
      </w:r>
      <w:r w:rsidRPr="009621A0">
        <w:t>Методы выделения и идентификации дрожжей /И.П.Бабьева, В.И.Голубев // М.: Пищевая пром-сть.- 1979. - 116с.</w:t>
      </w:r>
    </w:p>
    <w:p w:rsidR="00B85B88" w:rsidRPr="009621A0" w:rsidRDefault="00B85B88" w:rsidP="009621A0">
      <w:pPr>
        <w:pStyle w:val="ListParagraph"/>
        <w:numPr>
          <w:ilvl w:val="0"/>
          <w:numId w:val="1"/>
        </w:numPr>
        <w:tabs>
          <w:tab w:val="clear" w:pos="720"/>
          <w:tab w:val="num" w:pos="-1418"/>
        </w:tabs>
        <w:ind w:left="0" w:firstLine="709"/>
        <w:jc w:val="both"/>
      </w:pPr>
      <w:r w:rsidRPr="009621A0">
        <w:t>Квасников, Е. И. Дрожжи. Биология. Пути использо</w:t>
      </w:r>
      <w:r w:rsidRPr="009621A0">
        <w:softHyphen/>
        <w:t xml:space="preserve">вания / Е.И.Квасников, И.Ф.Щелокова // Киев: Наукова думка, 1991. – 324 </w:t>
      </w:r>
      <w:r w:rsidRPr="009621A0">
        <w:rPr>
          <w:lang w:val="en-US"/>
        </w:rPr>
        <w:t>C</w:t>
      </w:r>
      <w:r w:rsidRPr="009621A0">
        <w:t>.</w:t>
      </w:r>
    </w:p>
    <w:p w:rsidR="00B85B88" w:rsidRPr="009621A0" w:rsidRDefault="00B85B88" w:rsidP="009621A0">
      <w:pPr>
        <w:pStyle w:val="ListParagraph"/>
        <w:numPr>
          <w:ilvl w:val="0"/>
          <w:numId w:val="1"/>
        </w:numPr>
        <w:tabs>
          <w:tab w:val="clear" w:pos="720"/>
          <w:tab w:val="num" w:pos="-1418"/>
        </w:tabs>
        <w:ind w:left="0" w:firstLine="709"/>
        <w:jc w:val="both"/>
      </w:pPr>
      <w:r w:rsidRPr="009621A0">
        <w:rPr>
          <w:bCs/>
          <w:color w:val="000000"/>
        </w:rPr>
        <w:t>Тюрина, Л. В.</w:t>
      </w:r>
      <w:r w:rsidRPr="009621A0">
        <w:rPr>
          <w:b/>
          <w:bCs/>
          <w:color w:val="000000"/>
        </w:rPr>
        <w:t xml:space="preserve"> </w:t>
      </w:r>
      <w:r w:rsidRPr="009621A0">
        <w:rPr>
          <w:color w:val="000000"/>
        </w:rPr>
        <w:t xml:space="preserve">Метод определения фенотипов дрожжей рода </w:t>
      </w:r>
      <w:r w:rsidRPr="009621A0">
        <w:rPr>
          <w:color w:val="000000"/>
          <w:lang w:val="en-US"/>
        </w:rPr>
        <w:t>Saccharomyces</w:t>
      </w:r>
      <w:r w:rsidRPr="009621A0">
        <w:rPr>
          <w:color w:val="000000"/>
        </w:rPr>
        <w:t xml:space="preserve"> для контроля брожения на чистых культурах / Л.В.Тюрина, Н.И.Бурьян // Виноделие и виноградарство СССР. – 1974. – № 8. – С. 24–26</w:t>
      </w:r>
    </w:p>
    <w:p w:rsidR="00B85B88" w:rsidRPr="009621A0" w:rsidRDefault="00B85B88" w:rsidP="009621A0">
      <w:pPr>
        <w:numPr>
          <w:ilvl w:val="0"/>
          <w:numId w:val="1"/>
        </w:numPr>
        <w:tabs>
          <w:tab w:val="clear" w:pos="720"/>
          <w:tab w:val="num" w:pos="-1418"/>
        </w:tabs>
        <w:ind w:left="0" w:firstLine="709"/>
        <w:jc w:val="both"/>
      </w:pPr>
      <w:r w:rsidRPr="009621A0">
        <w:t>Загоруйко, В.А. Обнаружение и идентификация штаммов дрожжей рода Brettanomyces / В.А.Загоруйко, И.Ф.Ткачев, Т.К.Скорикова, И.В.Черноусова, В.Г.Гержикова и др.// Магарач. Виноградарство и виноделие, 2007.- №3.- с.20-23.</w:t>
      </w:r>
    </w:p>
    <w:p w:rsidR="00B85B88" w:rsidRPr="009621A0" w:rsidRDefault="00B85B88" w:rsidP="009621A0">
      <w:pPr>
        <w:numPr>
          <w:ilvl w:val="0"/>
          <w:numId w:val="1"/>
        </w:numPr>
        <w:tabs>
          <w:tab w:val="clear" w:pos="720"/>
          <w:tab w:val="num" w:pos="-1418"/>
        </w:tabs>
        <w:ind w:left="0" w:firstLine="709"/>
        <w:jc w:val="both"/>
      </w:pPr>
      <w:r w:rsidRPr="009621A0">
        <w:t xml:space="preserve">Гублия, Р.В. Совершенствование технологии красных столовых вин в Республике Абхазия /Автореф. дисс…канд. техн. наук. – Краснодар: 2012. -24 с. </w:t>
      </w:r>
    </w:p>
    <w:p w:rsidR="00B85B88" w:rsidRPr="009621A0" w:rsidRDefault="00B85B88" w:rsidP="009621A0">
      <w:pPr>
        <w:numPr>
          <w:ilvl w:val="0"/>
          <w:numId w:val="1"/>
        </w:numPr>
        <w:tabs>
          <w:tab w:val="clear" w:pos="720"/>
          <w:tab w:val="num" w:pos="-1418"/>
        </w:tabs>
        <w:ind w:left="0" w:firstLine="709"/>
        <w:jc w:val="both"/>
      </w:pPr>
      <w:r w:rsidRPr="009621A0">
        <w:rPr>
          <w:lang w:val="en-US"/>
        </w:rPr>
        <w:t xml:space="preserve">Gechev T., Willekens H., van Montagu M., Inzé D., van Camp W., Toneva V., Minkov I. Different Responses of Tobacco Antioxidant Enzymes to Light and Chilling Stress // J. Plant Physiol. </w:t>
      </w:r>
      <w:r w:rsidRPr="009621A0">
        <w:t>2003. V. 160. P. 509-515.</w:t>
      </w:r>
    </w:p>
    <w:p w:rsidR="00B85B88" w:rsidRDefault="00B85B88" w:rsidP="009621A0">
      <w:pPr>
        <w:ind w:left="709"/>
        <w:jc w:val="center"/>
        <w:rPr>
          <w:b/>
          <w:bCs/>
          <w:lang w:val="en-US" w:eastAsia="en-US"/>
        </w:rPr>
      </w:pPr>
    </w:p>
    <w:p w:rsidR="00B85B88" w:rsidRDefault="00B85B88" w:rsidP="009621A0">
      <w:pPr>
        <w:ind w:left="709"/>
        <w:jc w:val="center"/>
        <w:rPr>
          <w:b/>
          <w:bCs/>
          <w:lang w:val="en-US" w:eastAsia="en-US"/>
        </w:rPr>
      </w:pPr>
      <w:r w:rsidRPr="009621A0">
        <w:rPr>
          <w:b/>
          <w:bCs/>
          <w:lang w:val="en-US" w:eastAsia="en-US"/>
        </w:rPr>
        <w:t>References</w:t>
      </w:r>
    </w:p>
    <w:p w:rsidR="00B85B88" w:rsidRPr="009621A0" w:rsidRDefault="00B85B88" w:rsidP="009621A0">
      <w:pPr>
        <w:ind w:left="709"/>
        <w:jc w:val="center"/>
        <w:rPr>
          <w:lang w:val="en-US"/>
        </w:rPr>
      </w:pPr>
    </w:p>
    <w:p w:rsidR="00B85B88" w:rsidRPr="009621A0" w:rsidRDefault="00B85B88" w:rsidP="009621A0">
      <w:pPr>
        <w:pStyle w:val="ListParagraph"/>
        <w:numPr>
          <w:ilvl w:val="0"/>
          <w:numId w:val="3"/>
        </w:numPr>
        <w:tabs>
          <w:tab w:val="num" w:pos="-1418"/>
        </w:tabs>
        <w:ind w:left="0" w:firstLine="709"/>
        <w:jc w:val="both"/>
        <w:rPr>
          <w:lang w:val="en-US"/>
        </w:rPr>
      </w:pPr>
      <w:r w:rsidRPr="009621A0">
        <w:rPr>
          <w:lang w:val="en-US"/>
        </w:rPr>
        <w:t>Bur'yan,  N.I. Prakticheskaya mikrobiologiya vinodeliya /N.I.Bur'yan // Simferopol': Tavrida, 2003.– 559 S.</w:t>
      </w:r>
    </w:p>
    <w:p w:rsidR="00B85B88" w:rsidRPr="009621A0" w:rsidRDefault="00B85B88" w:rsidP="009621A0">
      <w:pPr>
        <w:pStyle w:val="ListParagraph"/>
        <w:numPr>
          <w:ilvl w:val="0"/>
          <w:numId w:val="3"/>
        </w:numPr>
        <w:tabs>
          <w:tab w:val="num" w:pos="-1418"/>
        </w:tabs>
        <w:ind w:left="0" w:firstLine="709"/>
        <w:jc w:val="both"/>
        <w:rPr>
          <w:lang w:val="en-US"/>
        </w:rPr>
      </w:pPr>
      <w:r w:rsidRPr="009621A0">
        <w:rPr>
          <w:lang w:val="en-US"/>
        </w:rPr>
        <w:t>Ribero–Gajon, ZH. Teoriya i praktika vinodeliya. Harakteristika vin. Sozrevanie vinograda. Drozhzhi i bakterii / ZH. Ribero–Gajon, EH. P. Pejno, P. Ribero–Gajon, P. Syudro.  Per. s franc., pod red. G. G. Valujko // M.: Pishch. prom–st', 1979.– 352 S.</w:t>
      </w:r>
    </w:p>
    <w:p w:rsidR="00B85B88" w:rsidRPr="009621A0" w:rsidRDefault="00B85B88" w:rsidP="009621A0">
      <w:pPr>
        <w:pStyle w:val="ListParagraph"/>
        <w:numPr>
          <w:ilvl w:val="0"/>
          <w:numId w:val="3"/>
        </w:numPr>
        <w:tabs>
          <w:tab w:val="num" w:pos="-1418"/>
        </w:tabs>
        <w:ind w:left="0" w:firstLine="709"/>
        <w:jc w:val="both"/>
        <w:rPr>
          <w:lang w:val="en-US"/>
        </w:rPr>
      </w:pPr>
      <w:r w:rsidRPr="009621A0">
        <w:rPr>
          <w:lang w:val="en-US"/>
        </w:rPr>
        <w:t>Bab'eva, I.P. Metody vydeleniya i identifikacii drozhzhej /I.P.Bab'eva, V.I.Golubev // M.: Pishchevaya prom-st'.- 1979. - 116s.</w:t>
      </w:r>
    </w:p>
    <w:p w:rsidR="00B85B88" w:rsidRPr="009621A0" w:rsidRDefault="00B85B88" w:rsidP="009621A0">
      <w:pPr>
        <w:pStyle w:val="ListParagraph"/>
        <w:numPr>
          <w:ilvl w:val="0"/>
          <w:numId w:val="3"/>
        </w:numPr>
        <w:tabs>
          <w:tab w:val="num" w:pos="-1418"/>
        </w:tabs>
        <w:ind w:left="0" w:firstLine="709"/>
        <w:jc w:val="both"/>
        <w:rPr>
          <w:lang w:val="en-US"/>
        </w:rPr>
      </w:pPr>
      <w:r w:rsidRPr="009621A0">
        <w:t>К</w:t>
      </w:r>
      <w:r w:rsidRPr="009621A0">
        <w:rPr>
          <w:lang w:val="en-US"/>
        </w:rPr>
        <w:t>vasnikov, E. I. Drozhzhi. Biologiya. Puti ispol'zo¬vaniya / E.I.Kvasnikov, I.F.SHCHelokova // Kiev: Naukova dumka, 1991. – 324 C.</w:t>
      </w:r>
    </w:p>
    <w:p w:rsidR="00B85B88" w:rsidRPr="009621A0" w:rsidRDefault="00B85B88" w:rsidP="009621A0">
      <w:pPr>
        <w:pStyle w:val="ListParagraph"/>
        <w:numPr>
          <w:ilvl w:val="0"/>
          <w:numId w:val="3"/>
        </w:numPr>
        <w:tabs>
          <w:tab w:val="num" w:pos="-1418"/>
        </w:tabs>
        <w:ind w:left="0" w:firstLine="709"/>
        <w:jc w:val="both"/>
        <w:rPr>
          <w:lang w:val="en-US"/>
        </w:rPr>
      </w:pPr>
      <w:r w:rsidRPr="009621A0">
        <w:rPr>
          <w:lang w:val="en-US"/>
        </w:rPr>
        <w:t>Tyurina, L. V. Metod opredeleniya fenotipov drozhzhej roda Saccharomyces dlya kontrolya brozheniya na chistyh kul'turah / L.V.Tyurina, N.I.Bur'yan // Vinodelie i vinogradarstvo SSSR. – 1974. – № 8. – S. 24–26</w:t>
      </w:r>
    </w:p>
    <w:p w:rsidR="00B85B88" w:rsidRPr="009621A0" w:rsidRDefault="00B85B88" w:rsidP="009621A0">
      <w:pPr>
        <w:pStyle w:val="ListParagraph"/>
        <w:numPr>
          <w:ilvl w:val="0"/>
          <w:numId w:val="3"/>
        </w:numPr>
        <w:tabs>
          <w:tab w:val="num" w:pos="-1418"/>
        </w:tabs>
        <w:ind w:left="0" w:firstLine="709"/>
        <w:jc w:val="both"/>
        <w:rPr>
          <w:lang w:val="en-US"/>
        </w:rPr>
      </w:pPr>
      <w:r w:rsidRPr="009621A0">
        <w:rPr>
          <w:lang w:val="en-US"/>
        </w:rPr>
        <w:t>Zagorujko, V.A. Obnaruzhenie i identifikaciya shtammov drozhzhej roda Brettanomyces / // V.A.Zagorujko, I.F.Tkachev, T.K.Skorikova, I.V.CHernousova, V.G.Gerzhikova i dr.// Magarach. Vinogradarstvo i vinodelie, 2007.- №3.- s.20-23.</w:t>
      </w:r>
    </w:p>
    <w:p w:rsidR="00B85B88" w:rsidRPr="009621A0" w:rsidRDefault="00B85B88" w:rsidP="009621A0">
      <w:pPr>
        <w:pStyle w:val="ListParagraph"/>
        <w:numPr>
          <w:ilvl w:val="0"/>
          <w:numId w:val="3"/>
        </w:numPr>
        <w:tabs>
          <w:tab w:val="num" w:pos="-1418"/>
        </w:tabs>
        <w:ind w:left="0" w:firstLine="709"/>
        <w:jc w:val="both"/>
        <w:rPr>
          <w:lang w:val="en-US"/>
        </w:rPr>
      </w:pPr>
      <w:r w:rsidRPr="009621A0">
        <w:rPr>
          <w:lang w:val="en-US"/>
        </w:rPr>
        <w:t xml:space="preserve">Gubliya, R.V. Sovershenstvovanie tekhnologii krasnyh stolovyh vin v Respublike Abhaziya /Avtoref. diss…kand. tekhn. nauk. – Krasnodar: 2012. -24 s. </w:t>
      </w:r>
    </w:p>
    <w:p w:rsidR="00B85B88" w:rsidRPr="009621A0" w:rsidRDefault="00B85B88" w:rsidP="009621A0">
      <w:pPr>
        <w:pStyle w:val="ListParagraph"/>
        <w:numPr>
          <w:ilvl w:val="0"/>
          <w:numId w:val="3"/>
        </w:numPr>
        <w:tabs>
          <w:tab w:val="num" w:pos="-1418"/>
        </w:tabs>
        <w:ind w:left="0" w:firstLine="709"/>
        <w:jc w:val="both"/>
        <w:rPr>
          <w:lang w:val="en-US"/>
        </w:rPr>
      </w:pPr>
      <w:r w:rsidRPr="009621A0">
        <w:rPr>
          <w:lang w:val="en-US"/>
        </w:rPr>
        <w:t>Gechev T., Willekens H., van Montagu M., Inzé D., van Camp W., Toneva V., Minkov I. Different Responses of Tobacco Antioxidant Enzymes to Light and Chilling Stress // J. Plant Physiol. 2003. V. 160. P. 509-515.</w:t>
      </w:r>
    </w:p>
    <w:sectPr w:rsidR="00B85B88" w:rsidRPr="009621A0" w:rsidSect="009621A0">
      <w:headerReference w:type="even" r:id="rId8"/>
      <w:headerReference w:type="default" r:id="rId9"/>
      <w:footerReference w:type="default" r:id="rId10"/>
      <w:pgSz w:w="11906" w:h="16838"/>
      <w:pgMar w:top="1418" w:right="1418" w:bottom="1418" w:left="1418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85B88" w:rsidRDefault="00B85B88" w:rsidP="00473C3E">
      <w:r>
        <w:separator/>
      </w:r>
    </w:p>
  </w:endnote>
  <w:endnote w:type="continuationSeparator" w:id="0">
    <w:p w:rsidR="00B85B88" w:rsidRDefault="00B85B88" w:rsidP="00473C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5B88" w:rsidRDefault="00B85B88">
    <w:pPr>
      <w:pStyle w:val="Footer"/>
    </w:pPr>
    <w:r w:rsidRPr="006F4773">
      <w:t>http://ej.kubagro.ru/201</w:t>
    </w:r>
    <w:r w:rsidRPr="006F4773">
      <w:rPr>
        <w:lang w:val="en-US"/>
      </w:rPr>
      <w:t>5</w:t>
    </w:r>
    <w:r w:rsidRPr="006F4773">
      <w:t>/07/pdf/</w:t>
    </w:r>
    <w:r>
      <w:t>103</w:t>
    </w:r>
    <w:r w:rsidRPr="006F4773">
      <w:t>.pdf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85B88" w:rsidRDefault="00B85B88" w:rsidP="00473C3E">
      <w:r>
        <w:separator/>
      </w:r>
    </w:p>
  </w:footnote>
  <w:footnote w:type="continuationSeparator" w:id="0">
    <w:p w:rsidR="00B85B88" w:rsidRDefault="00B85B88" w:rsidP="00473C3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5B88" w:rsidRDefault="00B85B88" w:rsidP="00485F61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B85B88" w:rsidRDefault="00B85B88" w:rsidP="009453E7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5B88" w:rsidRPr="009453E7" w:rsidRDefault="00B85B88" w:rsidP="00485F61">
    <w:pPr>
      <w:pStyle w:val="Header"/>
      <w:framePr w:wrap="around" w:vAnchor="text" w:hAnchor="margin" w:xAlign="right" w:y="1"/>
      <w:rPr>
        <w:rStyle w:val="PageNumber"/>
        <w:sz w:val="28"/>
        <w:szCs w:val="28"/>
      </w:rPr>
    </w:pPr>
    <w:r w:rsidRPr="009453E7">
      <w:rPr>
        <w:rStyle w:val="PageNumber"/>
        <w:sz w:val="28"/>
        <w:szCs w:val="28"/>
      </w:rPr>
      <w:fldChar w:fldCharType="begin"/>
    </w:r>
    <w:r w:rsidRPr="009453E7">
      <w:rPr>
        <w:rStyle w:val="PageNumber"/>
        <w:sz w:val="28"/>
        <w:szCs w:val="28"/>
      </w:rPr>
      <w:instrText xml:space="preserve">PAGE  </w:instrText>
    </w:r>
    <w:r w:rsidRPr="009453E7">
      <w:rPr>
        <w:rStyle w:val="PageNumber"/>
        <w:sz w:val="28"/>
        <w:szCs w:val="28"/>
      </w:rPr>
      <w:fldChar w:fldCharType="separate"/>
    </w:r>
    <w:r>
      <w:rPr>
        <w:rStyle w:val="PageNumber"/>
        <w:noProof/>
        <w:sz w:val="28"/>
        <w:szCs w:val="28"/>
      </w:rPr>
      <w:t>10</w:t>
    </w:r>
    <w:r w:rsidRPr="009453E7">
      <w:rPr>
        <w:rStyle w:val="PageNumber"/>
        <w:sz w:val="28"/>
        <w:szCs w:val="28"/>
      </w:rPr>
      <w:fldChar w:fldCharType="end"/>
    </w:r>
  </w:p>
  <w:p w:rsidR="00B85B88" w:rsidRPr="009453E7" w:rsidRDefault="00B85B88" w:rsidP="009453E7">
    <w:pPr>
      <w:pStyle w:val="Header"/>
      <w:ind w:right="360"/>
    </w:pPr>
    <w:r w:rsidRPr="009453E7">
      <w:t>Научный журнал КубГАУ, №111(07), 2015 года</w:t>
    </w:r>
  </w:p>
  <w:p w:rsidR="00B85B88" w:rsidRDefault="00B85B88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1B2CCF"/>
    <w:multiLevelType w:val="hybridMultilevel"/>
    <w:tmpl w:val="F78C384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23191DD9"/>
    <w:multiLevelType w:val="hybridMultilevel"/>
    <w:tmpl w:val="2EE6B460"/>
    <w:lvl w:ilvl="0" w:tplc="27707426">
      <w:start w:val="1"/>
      <w:numFmt w:val="decimal"/>
      <w:lvlText w:val="%1."/>
      <w:lvlJc w:val="left"/>
      <w:pPr>
        <w:ind w:left="1684" w:hanging="97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">
    <w:nsid w:val="4E556A62"/>
    <w:multiLevelType w:val="hybridMultilevel"/>
    <w:tmpl w:val="F78C384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33F94"/>
    <w:rsid w:val="00014A2E"/>
    <w:rsid w:val="000360C0"/>
    <w:rsid w:val="00077D07"/>
    <w:rsid w:val="000856C1"/>
    <w:rsid w:val="000877D8"/>
    <w:rsid w:val="000D3DFC"/>
    <w:rsid w:val="000D528A"/>
    <w:rsid w:val="000E56F0"/>
    <w:rsid w:val="000F7BBB"/>
    <w:rsid w:val="00145608"/>
    <w:rsid w:val="00151ADA"/>
    <w:rsid w:val="00164814"/>
    <w:rsid w:val="001A0F53"/>
    <w:rsid w:val="001A6F12"/>
    <w:rsid w:val="001E78FA"/>
    <w:rsid w:val="00204A51"/>
    <w:rsid w:val="002A4B44"/>
    <w:rsid w:val="002B13CD"/>
    <w:rsid w:val="002C338A"/>
    <w:rsid w:val="002C7730"/>
    <w:rsid w:val="002D37C4"/>
    <w:rsid w:val="00337261"/>
    <w:rsid w:val="00347089"/>
    <w:rsid w:val="0038034B"/>
    <w:rsid w:val="003A4BF2"/>
    <w:rsid w:val="003B1C98"/>
    <w:rsid w:val="00401823"/>
    <w:rsid w:val="00410DB6"/>
    <w:rsid w:val="004279A8"/>
    <w:rsid w:val="00433F94"/>
    <w:rsid w:val="00473C3E"/>
    <w:rsid w:val="00485F61"/>
    <w:rsid w:val="004A0D42"/>
    <w:rsid w:val="004B6EF3"/>
    <w:rsid w:val="004E3D21"/>
    <w:rsid w:val="005000B0"/>
    <w:rsid w:val="005022DE"/>
    <w:rsid w:val="00541635"/>
    <w:rsid w:val="00557981"/>
    <w:rsid w:val="00562034"/>
    <w:rsid w:val="00571766"/>
    <w:rsid w:val="005B75C9"/>
    <w:rsid w:val="005C16EA"/>
    <w:rsid w:val="005E79DB"/>
    <w:rsid w:val="00636E1C"/>
    <w:rsid w:val="006445CA"/>
    <w:rsid w:val="0068730D"/>
    <w:rsid w:val="006D4397"/>
    <w:rsid w:val="006D6A5C"/>
    <w:rsid w:val="006F4773"/>
    <w:rsid w:val="0074322C"/>
    <w:rsid w:val="00743AC0"/>
    <w:rsid w:val="0076111D"/>
    <w:rsid w:val="007704BF"/>
    <w:rsid w:val="00797135"/>
    <w:rsid w:val="007C4808"/>
    <w:rsid w:val="007D1156"/>
    <w:rsid w:val="007D6933"/>
    <w:rsid w:val="007E19AE"/>
    <w:rsid w:val="00802231"/>
    <w:rsid w:val="0082291A"/>
    <w:rsid w:val="008363B7"/>
    <w:rsid w:val="00836A64"/>
    <w:rsid w:val="008400AF"/>
    <w:rsid w:val="008845D3"/>
    <w:rsid w:val="00907EE7"/>
    <w:rsid w:val="00920A82"/>
    <w:rsid w:val="00943B41"/>
    <w:rsid w:val="009453E7"/>
    <w:rsid w:val="009621A0"/>
    <w:rsid w:val="0098212F"/>
    <w:rsid w:val="009958E4"/>
    <w:rsid w:val="009A6D00"/>
    <w:rsid w:val="009E4EE3"/>
    <w:rsid w:val="00A54F32"/>
    <w:rsid w:val="00A81E13"/>
    <w:rsid w:val="00A81E29"/>
    <w:rsid w:val="00A8241F"/>
    <w:rsid w:val="00AD34F7"/>
    <w:rsid w:val="00B00AF1"/>
    <w:rsid w:val="00B03DC5"/>
    <w:rsid w:val="00B34B67"/>
    <w:rsid w:val="00B71B4A"/>
    <w:rsid w:val="00B85B88"/>
    <w:rsid w:val="00BA3916"/>
    <w:rsid w:val="00BC69BE"/>
    <w:rsid w:val="00C41469"/>
    <w:rsid w:val="00C872AB"/>
    <w:rsid w:val="00C95111"/>
    <w:rsid w:val="00CA123B"/>
    <w:rsid w:val="00CA5C0E"/>
    <w:rsid w:val="00D054B2"/>
    <w:rsid w:val="00D10418"/>
    <w:rsid w:val="00DB6C79"/>
    <w:rsid w:val="00DF0FDC"/>
    <w:rsid w:val="00E21683"/>
    <w:rsid w:val="00E817B3"/>
    <w:rsid w:val="00E90BF3"/>
    <w:rsid w:val="00EA17B9"/>
    <w:rsid w:val="00EA3013"/>
    <w:rsid w:val="00F177D4"/>
    <w:rsid w:val="00F24681"/>
    <w:rsid w:val="00F507CB"/>
    <w:rsid w:val="00F82417"/>
    <w:rsid w:val="00F914BB"/>
    <w:rsid w:val="00FC6785"/>
    <w:rsid w:val="00FD76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ity"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33F94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uiPriority w:val="99"/>
    <w:rsid w:val="00B71B4A"/>
    <w:pPr>
      <w:spacing w:after="120"/>
      <w:ind w:left="283"/>
    </w:pPr>
    <w:rPr>
      <w:szCs w:val="20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B71B4A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BodyTextIndentCharChar">
    <w:name w:val="Body Text Indent Char Char"/>
    <w:basedOn w:val="Normal"/>
    <w:uiPriority w:val="99"/>
    <w:rsid w:val="008400AF"/>
    <w:pPr>
      <w:spacing w:after="120"/>
      <w:ind w:left="283"/>
    </w:pPr>
    <w:rPr>
      <w:szCs w:val="20"/>
    </w:rPr>
  </w:style>
  <w:style w:type="table" w:styleId="TableGrid">
    <w:name w:val="Table Grid"/>
    <w:basedOn w:val="TableNormal"/>
    <w:uiPriority w:val="99"/>
    <w:rsid w:val="007E19AE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8845D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rsid w:val="00473C3E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473C3E"/>
    <w:rPr>
      <w:rFonts w:ascii="Times New Roman" w:hAnsi="Times New Roman" w:cs="Times New Roman"/>
      <w:sz w:val="24"/>
      <w:szCs w:val="24"/>
      <w:lang w:eastAsia="ru-RU"/>
    </w:rPr>
  </w:style>
  <w:style w:type="paragraph" w:styleId="Footer">
    <w:name w:val="footer"/>
    <w:basedOn w:val="Normal"/>
    <w:link w:val="FooterChar"/>
    <w:uiPriority w:val="99"/>
    <w:rsid w:val="00473C3E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473C3E"/>
    <w:rPr>
      <w:rFonts w:ascii="Times New Roman" w:hAnsi="Times New Roman" w:cs="Times New Roman"/>
      <w:sz w:val="24"/>
      <w:szCs w:val="24"/>
      <w:lang w:eastAsia="ru-RU"/>
    </w:rPr>
  </w:style>
  <w:style w:type="paragraph" w:styleId="NormalWeb">
    <w:name w:val="Normal (Web)"/>
    <w:basedOn w:val="Normal"/>
    <w:uiPriority w:val="99"/>
    <w:rsid w:val="00347089"/>
    <w:pPr>
      <w:suppressAutoHyphens/>
      <w:spacing w:before="280" w:after="280"/>
    </w:pPr>
    <w:rPr>
      <w:lang w:eastAsia="ar-SA"/>
    </w:rPr>
  </w:style>
  <w:style w:type="character" w:customStyle="1" w:styleId="hps">
    <w:name w:val="hps"/>
    <w:basedOn w:val="DefaultParagraphFont"/>
    <w:uiPriority w:val="99"/>
    <w:rsid w:val="00347089"/>
    <w:rPr>
      <w:rFonts w:cs="Times New Roman"/>
    </w:rPr>
  </w:style>
  <w:style w:type="character" w:styleId="Emphasis">
    <w:name w:val="Emphasis"/>
    <w:basedOn w:val="DefaultParagraphFont"/>
    <w:uiPriority w:val="99"/>
    <w:qFormat/>
    <w:rsid w:val="00347089"/>
    <w:rPr>
      <w:rFonts w:cs="Times New Roman"/>
      <w:i/>
      <w:iCs/>
    </w:rPr>
  </w:style>
  <w:style w:type="paragraph" w:customStyle="1" w:styleId="Default">
    <w:name w:val="Default"/>
    <w:uiPriority w:val="99"/>
    <w:rsid w:val="004A0D42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character" w:styleId="Hyperlink">
    <w:name w:val="Hyperlink"/>
    <w:basedOn w:val="DefaultParagraphFont"/>
    <w:uiPriority w:val="99"/>
    <w:rsid w:val="009621A0"/>
    <w:rPr>
      <w:rFonts w:cs="Times New Roman"/>
      <w:color w:val="0000FF"/>
      <w:u w:val="single"/>
    </w:rPr>
  </w:style>
  <w:style w:type="character" w:styleId="PageNumber">
    <w:name w:val="page number"/>
    <w:basedOn w:val="DefaultParagraphFont"/>
    <w:uiPriority w:val="99"/>
    <w:rsid w:val="009453E7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60300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ageyeva@inbox.ru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1390</TotalTime>
  <Pages>10</Pages>
  <Words>3234</Words>
  <Characters>18438</Characters>
  <Application>Microsoft Office Outlook</Application>
  <DocSecurity>0</DocSecurity>
  <Lines>0</Lines>
  <Paragraphs>0</Paragraphs>
  <ScaleCrop>false</ScaleCrop>
  <Company>СКЗНИИСиВ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Михайловна Агеева</dc:creator>
  <cp:keywords/>
  <dc:description/>
  <cp:lastModifiedBy>Sergey</cp:lastModifiedBy>
  <cp:revision>73</cp:revision>
  <cp:lastPrinted>2015-07-28T12:11:00Z</cp:lastPrinted>
  <dcterms:created xsi:type="dcterms:W3CDTF">2015-07-16T09:47:00Z</dcterms:created>
  <dcterms:modified xsi:type="dcterms:W3CDTF">2015-10-03T07:40:00Z</dcterms:modified>
</cp:coreProperties>
</file>