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4"/>
        <w:gridCol w:w="4632"/>
      </w:tblGrid>
      <w:tr w:rsidR="0001432C" w:rsidRPr="004F59AF" w:rsidTr="00882504">
        <w:tc>
          <w:tcPr>
            <w:tcW w:w="4785" w:type="dxa"/>
          </w:tcPr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_Toc380071355"/>
            <w:bookmarkStart w:id="1" w:name="_Toc380071590"/>
            <w:bookmarkStart w:id="2" w:name="_Toc380733020"/>
            <w:r w:rsidRPr="004F59AF">
              <w:rPr>
                <w:rFonts w:ascii="Times New Roman" w:hAnsi="Times New Roman"/>
                <w:sz w:val="20"/>
                <w:szCs w:val="20"/>
              </w:rPr>
              <w:t>УДК 636.225.1.085.25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06.00.00 Сельскохозяйственные науки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ПЕРЕВАРИМОСТЬ ПИТАТЕЛЬНЫХ В</w:t>
            </w: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ЩЕСТВ ПРИ И</w:t>
            </w: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ПОЛЬЗОВАНИИ ЗЕРНА СОРГО И ЗЕРНА НУТА В СОСТАВЕ РАЦИ</w:t>
            </w: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F59AF">
              <w:rPr>
                <w:rFonts w:ascii="Times New Roman" w:hAnsi="Times New Roman"/>
                <w:b/>
                <w:sz w:val="20"/>
                <w:szCs w:val="20"/>
              </w:rPr>
              <w:t>НОВ КОРОВ АЙРШИРСКОЙ ПОРОДЫ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Николаев Сергей Иванович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д. с.-х. н., профессор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Шкаленко Вера Владимировна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к. б. н., доцент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Чехранова Светлана Викторовна</w:t>
            </w:r>
            <w:bookmarkStart w:id="3" w:name="_GoBack"/>
            <w:bookmarkEnd w:id="3"/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к. с.-х. н., ст. преподаватель, научный сотрудник лаборатории «Анализ кормов и продукции живо</w:t>
            </w:r>
            <w:r w:rsidRPr="004F59AF">
              <w:rPr>
                <w:sz w:val="20"/>
                <w:szCs w:val="20"/>
              </w:rPr>
              <w:t>т</w:t>
            </w:r>
            <w:r w:rsidRPr="004F59AF">
              <w:rPr>
                <w:sz w:val="20"/>
                <w:szCs w:val="20"/>
              </w:rPr>
              <w:t>новодства»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Акмалиев Тимур Алексеевич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аспирант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Андреенко Людмила Валентиновна</w:t>
            </w: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аспирант, ст. преподаватель</w:t>
            </w:r>
          </w:p>
          <w:p w:rsidR="0001432C" w:rsidRPr="004F59AF" w:rsidRDefault="0001432C" w:rsidP="004F59AF">
            <w:pPr>
              <w:rPr>
                <w:i/>
                <w:sz w:val="20"/>
                <w:szCs w:val="20"/>
              </w:rPr>
            </w:pPr>
            <w:r w:rsidRPr="004F59AF">
              <w:rPr>
                <w:i/>
                <w:sz w:val="20"/>
                <w:szCs w:val="20"/>
              </w:rPr>
              <w:t>Волгоградский государственный аграрный униве</w:t>
            </w:r>
            <w:r w:rsidRPr="004F59AF">
              <w:rPr>
                <w:i/>
                <w:sz w:val="20"/>
                <w:szCs w:val="20"/>
              </w:rPr>
              <w:t>р</w:t>
            </w:r>
            <w:r w:rsidRPr="004F59AF">
              <w:rPr>
                <w:i/>
                <w:sz w:val="20"/>
                <w:szCs w:val="20"/>
              </w:rPr>
              <w:t>ситет, Волгоград, Россия</w:t>
            </w:r>
          </w:p>
          <w:p w:rsidR="0001432C" w:rsidRPr="004F59AF" w:rsidRDefault="0001432C" w:rsidP="004F59AF">
            <w:pPr>
              <w:rPr>
                <w:i/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 xml:space="preserve">В статье научно обоснована и экспериментально подтверждена высокая эффективность применения в рационах коров айрширской породы зерна сорго и зерна нута. </w:t>
            </w:r>
            <w:r>
              <w:rPr>
                <w:sz w:val="20"/>
                <w:szCs w:val="20"/>
              </w:rPr>
              <w:t>Показано и</w:t>
            </w:r>
            <w:r w:rsidRPr="004F59AF">
              <w:rPr>
                <w:sz w:val="20"/>
                <w:szCs w:val="20"/>
              </w:rPr>
              <w:t>х влияние на продукти</w:t>
            </w:r>
            <w:r w:rsidRPr="004F59AF">
              <w:rPr>
                <w:sz w:val="20"/>
                <w:szCs w:val="20"/>
              </w:rPr>
              <w:t>в</w:t>
            </w:r>
            <w:r w:rsidRPr="004F59AF">
              <w:rPr>
                <w:sz w:val="20"/>
                <w:szCs w:val="20"/>
              </w:rPr>
              <w:t>ность, переваримость и использование питател</w:t>
            </w:r>
            <w:r w:rsidRPr="004F59AF">
              <w:rPr>
                <w:sz w:val="20"/>
                <w:szCs w:val="20"/>
              </w:rPr>
              <w:t>ь</w:t>
            </w:r>
            <w:r w:rsidRPr="004F59AF">
              <w:rPr>
                <w:sz w:val="20"/>
                <w:szCs w:val="20"/>
              </w:rPr>
              <w:t>ных в</w:t>
            </w:r>
            <w:r w:rsidRPr="004F59AF">
              <w:rPr>
                <w:sz w:val="20"/>
                <w:szCs w:val="20"/>
              </w:rPr>
              <w:t>е</w:t>
            </w:r>
            <w:r w:rsidRPr="004F59AF">
              <w:rPr>
                <w:sz w:val="20"/>
                <w:szCs w:val="20"/>
              </w:rPr>
              <w:t>ществ рационов</w:t>
            </w:r>
          </w:p>
          <w:p w:rsidR="0001432C" w:rsidRPr="004F59AF" w:rsidRDefault="0001432C" w:rsidP="004F59AF">
            <w:pPr>
              <w:rPr>
                <w:i/>
                <w:sz w:val="20"/>
                <w:szCs w:val="20"/>
              </w:rPr>
            </w:pPr>
          </w:p>
          <w:p w:rsidR="0001432C" w:rsidRPr="004F59AF" w:rsidRDefault="0001432C" w:rsidP="004F59AF">
            <w:pPr>
              <w:rPr>
                <w:sz w:val="20"/>
                <w:szCs w:val="20"/>
              </w:rPr>
            </w:pPr>
            <w:r w:rsidRPr="004F59AF">
              <w:rPr>
                <w:sz w:val="20"/>
                <w:szCs w:val="20"/>
              </w:rPr>
              <w:t>Ключевые слова: КОЭФФИЦИЕНТЫ ПЕРЕВ</w:t>
            </w:r>
            <w:r w:rsidRPr="004F59AF">
              <w:rPr>
                <w:sz w:val="20"/>
                <w:szCs w:val="20"/>
              </w:rPr>
              <w:t>А</w:t>
            </w:r>
            <w:r w:rsidRPr="004F59AF">
              <w:rPr>
                <w:sz w:val="20"/>
                <w:szCs w:val="20"/>
              </w:rPr>
              <w:t>РИМОСТИ ПИТАТЕЛЬНЫХ ВЕЩЕСТВ, КОР</w:t>
            </w:r>
            <w:r w:rsidRPr="004F59AF">
              <w:rPr>
                <w:sz w:val="20"/>
                <w:szCs w:val="20"/>
              </w:rPr>
              <w:t>М</w:t>
            </w:r>
            <w:r w:rsidRPr="004F59AF">
              <w:rPr>
                <w:sz w:val="20"/>
                <w:szCs w:val="20"/>
              </w:rPr>
              <w:t>ЛЕНИЕ, СРЕДНЕСУТОЧНЫЕ УДОИ, МОЛО</w:t>
            </w:r>
            <w:r w:rsidRPr="004F59AF">
              <w:rPr>
                <w:sz w:val="20"/>
                <w:szCs w:val="20"/>
              </w:rPr>
              <w:t>Ч</w:t>
            </w:r>
            <w:r w:rsidRPr="004F59AF">
              <w:rPr>
                <w:sz w:val="20"/>
                <w:szCs w:val="20"/>
              </w:rPr>
              <w:t>НАЯ ПРОДУКТИВНОСТЬ</w:t>
            </w:r>
          </w:p>
        </w:tc>
        <w:tc>
          <w:tcPr>
            <w:tcW w:w="4786" w:type="dxa"/>
          </w:tcPr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UDC 636.225.1.085.25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NUTRIENT DIGESTIBILITY IN THE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SORGHUM GRAIN AND GRAIN OF CHIC</w:t>
            </w:r>
            <w:r w:rsidRPr="004F59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</w:t>
            </w:r>
            <w:r w:rsidRPr="004F59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PEA IN THE D</w:t>
            </w:r>
            <w:r w:rsidRPr="004F59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4F59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ETS OF AYRSHIRE COWS</w:t>
            </w:r>
          </w:p>
          <w:p w:rsidR="0001432C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4F59AF" w:rsidRDefault="0001432C" w:rsidP="004F59AF">
            <w:pPr>
              <w:rPr>
                <w:lang w:val="en-US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Nikolaev Sergey Ivanovich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.S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ci.Agr.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Shkalenko Vera Vladimirovna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Cand.Biol.Sci.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Ch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kh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ranova Svetlana Viktorovna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.Agr.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, senior lecturer, researcher of the lab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ratory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Analysis of forages and livestock produ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</w:t>
            </w:r>
          </w:p>
          <w:p w:rsidR="0001432C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Akimaliev Timur Alekseevich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Andreenko Lyudmila Valentinovna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postgraduate student, senior lecturer</w:t>
            </w:r>
          </w:p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Volgograd state agricultural University, Volgograd, Russia</w:t>
            </w:r>
          </w:p>
          <w:p w:rsidR="0001432C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01432C" w:rsidRPr="00023F5A" w:rsidRDefault="0001432C" w:rsidP="00023F5A"/>
          <w:p w:rsidR="0001432C" w:rsidRPr="004F59AF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has 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scientifically substantiated and exper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mentally proved high efficacy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using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sorghum grain and chickpea grain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the diets of cows of Ay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shire breed.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 has also shown t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heir influence on the produ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tivity, digestibility and utiliz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tion of nutrients of diets</w:t>
            </w:r>
          </w:p>
          <w:p w:rsidR="0001432C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432C" w:rsidRPr="00023F5A" w:rsidRDefault="0001432C" w:rsidP="004F59AF">
            <w:pPr>
              <w:pStyle w:val="Subtitle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words: DIGESTIBILITY COEFFICIENTS OF NUTR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ENTS, FEEDING, DAILY MILK YIELD, MILK PR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4F59AF">
              <w:rPr>
                <w:rFonts w:ascii="Times New Roman" w:hAnsi="Times New Roman"/>
                <w:sz w:val="20"/>
                <w:szCs w:val="20"/>
                <w:lang w:val="en-US"/>
              </w:rPr>
              <w:t>DUCTIVITY</w:t>
            </w:r>
          </w:p>
        </w:tc>
      </w:tr>
    </w:tbl>
    <w:p w:rsidR="0001432C" w:rsidRDefault="0001432C" w:rsidP="00307C68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bookmarkStart w:id="4" w:name="_Toc380733016"/>
      <w:bookmarkEnd w:id="0"/>
      <w:bookmarkEnd w:id="1"/>
      <w:bookmarkEnd w:id="2"/>
    </w:p>
    <w:p w:rsidR="0001432C" w:rsidRDefault="0001432C" w:rsidP="00307C68">
      <w:pPr>
        <w:spacing w:line="360" w:lineRule="auto"/>
        <w:ind w:firstLine="567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Инновационное технологическое развитие молочного скотоводства предусматривает повышение продуктивности животных, снижение себ</w:t>
      </w:r>
      <w:r w:rsidRPr="002D4821">
        <w:rPr>
          <w:sz w:val="28"/>
          <w:szCs w:val="28"/>
        </w:rPr>
        <w:t>е</w:t>
      </w:r>
      <w:r w:rsidRPr="002D4821">
        <w:rPr>
          <w:sz w:val="28"/>
          <w:szCs w:val="28"/>
        </w:rPr>
        <w:t>стоимости производства, улучшение экологической безопасности и кач</w:t>
      </w:r>
      <w:r w:rsidRPr="002D4821">
        <w:rPr>
          <w:sz w:val="28"/>
          <w:szCs w:val="28"/>
        </w:rPr>
        <w:t>е</w:t>
      </w:r>
      <w:r w:rsidRPr="002D4821">
        <w:rPr>
          <w:sz w:val="28"/>
          <w:szCs w:val="28"/>
        </w:rPr>
        <w:t>ства молочной продукции с целью обеспечения ее конкурентоспособности в системе ВТО.</w:t>
      </w:r>
    </w:p>
    <w:p w:rsidR="0001432C" w:rsidRDefault="0001432C" w:rsidP="00307C68">
      <w:pPr>
        <w:spacing w:line="360" w:lineRule="auto"/>
        <w:ind w:firstLine="567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Производство молока в современных условиях считается экономич</w:t>
      </w:r>
      <w:r w:rsidRPr="002D4821">
        <w:rPr>
          <w:sz w:val="28"/>
          <w:szCs w:val="28"/>
        </w:rPr>
        <w:t>е</w:t>
      </w:r>
      <w:r w:rsidRPr="002D4821">
        <w:rPr>
          <w:sz w:val="28"/>
          <w:szCs w:val="28"/>
        </w:rPr>
        <w:t>ски выгодным при молочной продуктивности не менее 5-6 тысяч кг на к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>рову в год. При такой продуктивности вывод из организма питательных веществ с молоком составляет: сухих веществ - 625-750, протеина – 155-186, жира – 180-216, лактозы – 240-288, минеральных веществ 35-42 (кг/гол/год), что значительно повышает уровень требований к организации полноценн</w:t>
      </w:r>
      <w:r>
        <w:rPr>
          <w:sz w:val="28"/>
          <w:szCs w:val="28"/>
        </w:rPr>
        <w:t>ого кормления молочного скота</w:t>
      </w:r>
      <w:r w:rsidRPr="00CE35B6">
        <w:rPr>
          <w:sz w:val="28"/>
          <w:szCs w:val="28"/>
        </w:rPr>
        <w:t xml:space="preserve"> </w:t>
      </w:r>
      <w:r>
        <w:rPr>
          <w:sz w:val="28"/>
          <w:szCs w:val="28"/>
        </w:rPr>
        <w:t>[1, 5]</w:t>
      </w:r>
      <w:r w:rsidRPr="002D4821">
        <w:rPr>
          <w:sz w:val="28"/>
          <w:szCs w:val="28"/>
        </w:rPr>
        <w:t>.</w:t>
      </w:r>
    </w:p>
    <w:p w:rsidR="0001432C" w:rsidRPr="00A83668" w:rsidRDefault="0001432C" w:rsidP="00A83668">
      <w:pPr>
        <w:pStyle w:val="20"/>
        <w:shd w:val="clear" w:color="auto" w:fill="auto"/>
        <w:tabs>
          <w:tab w:val="left" w:pos="674"/>
        </w:tabs>
        <w:spacing w:line="360" w:lineRule="auto"/>
        <w:ind w:firstLine="567"/>
        <w:rPr>
          <w:sz w:val="28"/>
          <w:szCs w:val="28"/>
        </w:rPr>
      </w:pPr>
      <w:r w:rsidRPr="00A83668">
        <w:rPr>
          <w:color w:val="000000"/>
          <w:sz w:val="28"/>
          <w:szCs w:val="28"/>
          <w:lang w:eastAsia="ru-RU"/>
        </w:rPr>
        <w:t>Организация полноценного кормления высокопродуктив</w:t>
      </w:r>
      <w:r w:rsidRPr="00A83668">
        <w:rPr>
          <w:color w:val="000000"/>
          <w:sz w:val="28"/>
          <w:szCs w:val="28"/>
          <w:lang w:eastAsia="ru-RU"/>
        </w:rPr>
        <w:softHyphen/>
        <w:t>ных коров на основе прочной кормовой базы, использования вы</w:t>
      </w:r>
      <w:r w:rsidRPr="00A83668">
        <w:rPr>
          <w:color w:val="000000"/>
          <w:sz w:val="28"/>
          <w:szCs w:val="28"/>
          <w:lang w:eastAsia="ru-RU"/>
        </w:rPr>
        <w:softHyphen/>
        <w:t>сококачественных тр</w:t>
      </w:r>
      <w:r w:rsidRPr="00A83668">
        <w:rPr>
          <w:color w:val="000000"/>
          <w:sz w:val="28"/>
          <w:szCs w:val="28"/>
          <w:lang w:eastAsia="ru-RU"/>
        </w:rPr>
        <w:t>а</w:t>
      </w:r>
      <w:r w:rsidRPr="00A83668">
        <w:rPr>
          <w:color w:val="000000"/>
          <w:sz w:val="28"/>
          <w:szCs w:val="28"/>
          <w:lang w:eastAsia="ru-RU"/>
        </w:rPr>
        <w:t>вяных кормов, концентратов, премиксов, минерально-витаминных добавок и балансирования рационов с учетом детализированных норм кормления, т.е. внедрение на</w:t>
      </w:r>
      <w:r w:rsidRPr="00A83668">
        <w:rPr>
          <w:color w:val="000000"/>
          <w:sz w:val="28"/>
          <w:szCs w:val="28"/>
          <w:lang w:eastAsia="ru-RU"/>
        </w:rPr>
        <w:softHyphen/>
        <w:t>учно-обоснованной системы кормления, обеспечивает п</w:t>
      </w:r>
      <w:r w:rsidRPr="00A83668">
        <w:rPr>
          <w:color w:val="000000"/>
          <w:sz w:val="28"/>
          <w:szCs w:val="28"/>
          <w:lang w:eastAsia="ru-RU"/>
        </w:rPr>
        <w:t>о</w:t>
      </w:r>
      <w:r w:rsidRPr="00A83668">
        <w:rPr>
          <w:color w:val="000000"/>
          <w:sz w:val="28"/>
          <w:szCs w:val="28"/>
          <w:lang w:eastAsia="ru-RU"/>
        </w:rPr>
        <w:t>выше</w:t>
      </w:r>
      <w:r w:rsidRPr="00A83668">
        <w:rPr>
          <w:color w:val="000000"/>
          <w:sz w:val="28"/>
          <w:szCs w:val="28"/>
          <w:lang w:eastAsia="ru-RU"/>
        </w:rPr>
        <w:softHyphen/>
        <w:t xml:space="preserve">ние реализации генетического потенциала по удою в среднем на 11,4-14,0%, </w:t>
      </w:r>
      <w:r w:rsidRPr="00A83668">
        <w:rPr>
          <w:color w:val="000000"/>
          <w:sz w:val="28"/>
          <w:szCs w:val="28"/>
          <w:lang w:val="en-US"/>
        </w:rPr>
        <w:t>max</w:t>
      </w:r>
      <w:r w:rsidRPr="00A83668">
        <w:rPr>
          <w:color w:val="000000"/>
          <w:sz w:val="28"/>
          <w:szCs w:val="28"/>
        </w:rPr>
        <w:t xml:space="preserve"> </w:t>
      </w:r>
      <w:r w:rsidRPr="00A83668">
        <w:rPr>
          <w:color w:val="000000"/>
          <w:sz w:val="28"/>
          <w:szCs w:val="28"/>
          <w:lang w:eastAsia="ru-RU"/>
        </w:rPr>
        <w:t>27,6%</w:t>
      </w:r>
      <w:r>
        <w:rPr>
          <w:color w:val="000000"/>
          <w:sz w:val="28"/>
          <w:szCs w:val="28"/>
          <w:lang w:eastAsia="ru-RU"/>
        </w:rPr>
        <w:t xml:space="preserve"> </w:t>
      </w:r>
      <w:r w:rsidRPr="00A83668">
        <w:rPr>
          <w:color w:val="000000"/>
          <w:sz w:val="28"/>
          <w:szCs w:val="28"/>
          <w:lang w:eastAsia="ru-RU"/>
        </w:rPr>
        <w:t>[</w:t>
      </w:r>
      <w:r>
        <w:rPr>
          <w:color w:val="000000"/>
          <w:sz w:val="28"/>
          <w:szCs w:val="28"/>
          <w:lang w:eastAsia="ru-RU"/>
        </w:rPr>
        <w:t>2</w:t>
      </w:r>
      <w:r w:rsidRPr="00A83668">
        <w:rPr>
          <w:color w:val="000000"/>
          <w:sz w:val="28"/>
          <w:szCs w:val="28"/>
          <w:lang w:eastAsia="ru-RU"/>
        </w:rPr>
        <w:t>, 3].</w:t>
      </w:r>
    </w:p>
    <w:p w:rsidR="0001432C" w:rsidRPr="002D4821" w:rsidRDefault="0001432C" w:rsidP="00307C68">
      <w:pPr>
        <w:spacing w:line="360" w:lineRule="auto"/>
        <w:ind w:firstLine="567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Поэтому исследования эффективности использования зерна нута и сорго в кормлении дойных коров, являются актуальными, перспективным и имеет большое научное и практическое значение.</w:t>
      </w:r>
    </w:p>
    <w:p w:rsidR="0001432C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С целью изучения влияния использования в составе рационов зерна нута и сорго на переваримость и использование питательных веществ ко</w:t>
      </w:r>
      <w:r w:rsidRPr="002D4821">
        <w:rPr>
          <w:sz w:val="28"/>
          <w:szCs w:val="28"/>
        </w:rPr>
        <w:t>р</w:t>
      </w:r>
      <w:r w:rsidRPr="002D4821">
        <w:rPr>
          <w:sz w:val="28"/>
          <w:szCs w:val="28"/>
        </w:rPr>
        <w:t>мов у лактирующих коров айрширской породы были проведены исслед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 xml:space="preserve">вания в ЗАО «Агрофирма «Восток» Николаевского района Волгоградской области. </w:t>
      </w:r>
      <w:bookmarkEnd w:id="4"/>
      <w:r>
        <w:rPr>
          <w:sz w:val="28"/>
          <w:szCs w:val="28"/>
        </w:rPr>
        <w:t xml:space="preserve"> </w:t>
      </w:r>
      <w:r w:rsidRPr="002D4821">
        <w:rPr>
          <w:sz w:val="28"/>
          <w:szCs w:val="28"/>
        </w:rPr>
        <w:t>Результаты наблюдений показали, что во время проведения оп</w:t>
      </w:r>
      <w:r w:rsidRPr="002D4821">
        <w:rPr>
          <w:sz w:val="28"/>
          <w:szCs w:val="28"/>
        </w:rPr>
        <w:t>ы</w:t>
      </w:r>
      <w:r w:rsidRPr="002D4821">
        <w:rPr>
          <w:sz w:val="28"/>
          <w:szCs w:val="28"/>
        </w:rPr>
        <w:t>та, потребление кормов и питательных веществ в целом у животных всех групп было одинаковым</w:t>
      </w:r>
      <w:r>
        <w:rPr>
          <w:sz w:val="28"/>
          <w:szCs w:val="28"/>
        </w:rPr>
        <w:t>, т</w:t>
      </w:r>
      <w:r w:rsidRPr="002D4821">
        <w:rPr>
          <w:sz w:val="28"/>
          <w:szCs w:val="28"/>
        </w:rPr>
        <w:t>о есть животные поедали заданный рацион по</w:t>
      </w:r>
      <w:r w:rsidRPr="002D4821">
        <w:rPr>
          <w:sz w:val="28"/>
          <w:szCs w:val="28"/>
        </w:rPr>
        <w:t>л</w:t>
      </w:r>
      <w:r w:rsidRPr="002D4821">
        <w:rPr>
          <w:sz w:val="28"/>
          <w:szCs w:val="28"/>
        </w:rPr>
        <w:t>ностью.</w:t>
      </w:r>
    </w:p>
    <w:p w:rsidR="0001432C" w:rsidRPr="00011D99" w:rsidRDefault="0001432C" w:rsidP="002D4821">
      <w:pPr>
        <w:spacing w:line="360" w:lineRule="auto"/>
        <w:ind w:firstLine="708"/>
        <w:jc w:val="both"/>
        <w:rPr>
          <w:sz w:val="28"/>
          <w:szCs w:val="28"/>
        </w:rPr>
      </w:pPr>
      <w:r w:rsidRPr="00011D99">
        <w:rPr>
          <w:color w:val="1D2025"/>
          <w:sz w:val="28"/>
          <w:szCs w:val="28"/>
          <w:shd w:val="clear" w:color="auto" w:fill="FFFFFF"/>
        </w:rPr>
        <w:t>Известно, что эффективное использование кормов зависит от сб</w:t>
      </w:r>
      <w:r w:rsidRPr="00011D99">
        <w:rPr>
          <w:color w:val="1D2025"/>
          <w:sz w:val="28"/>
          <w:szCs w:val="28"/>
          <w:shd w:val="clear" w:color="auto" w:fill="FFFFFF"/>
        </w:rPr>
        <w:t>а</w:t>
      </w:r>
      <w:r w:rsidRPr="00011D99">
        <w:rPr>
          <w:color w:val="1D2025"/>
          <w:sz w:val="28"/>
          <w:szCs w:val="28"/>
          <w:shd w:val="clear" w:color="auto" w:fill="FFFFFF"/>
        </w:rPr>
        <w:t>лансированности рационов кормления, в первую очередь, по основным лимитирующим факторам – энергетической ценности и содержанию пр</w:t>
      </w:r>
      <w:r w:rsidRPr="00011D99">
        <w:rPr>
          <w:color w:val="1D2025"/>
          <w:sz w:val="28"/>
          <w:szCs w:val="28"/>
          <w:shd w:val="clear" w:color="auto" w:fill="FFFFFF"/>
        </w:rPr>
        <w:t>о</w:t>
      </w:r>
      <w:r w:rsidRPr="00011D99">
        <w:rPr>
          <w:color w:val="1D2025"/>
          <w:sz w:val="28"/>
          <w:szCs w:val="28"/>
          <w:shd w:val="clear" w:color="auto" w:fill="FFFFFF"/>
        </w:rPr>
        <w:t>теина. Пр</w:t>
      </w:r>
      <w:r>
        <w:rPr>
          <w:color w:val="1D2025"/>
          <w:sz w:val="28"/>
          <w:szCs w:val="28"/>
          <w:shd w:val="clear" w:color="auto" w:fill="FFFFFF"/>
        </w:rPr>
        <w:t>и этом, однако, не стоит уменьшать</w:t>
      </w:r>
      <w:r w:rsidRPr="00011D99">
        <w:rPr>
          <w:color w:val="1D2025"/>
          <w:sz w:val="28"/>
          <w:szCs w:val="28"/>
          <w:shd w:val="clear" w:color="auto" w:fill="FFFFFF"/>
        </w:rPr>
        <w:t xml:space="preserve"> роль других питательных и биологически активных веществ. Установлено, что количество получаемой продукции на 50% зависит от энергетической ценности рациона, на 30% – от содержания белка и на 20-25% – от содержания других питательных веществ</w:t>
      </w:r>
      <w:r>
        <w:rPr>
          <w:color w:val="1D2025"/>
          <w:sz w:val="28"/>
          <w:szCs w:val="28"/>
          <w:shd w:val="clear" w:color="auto" w:fill="FFFFFF"/>
        </w:rPr>
        <w:t xml:space="preserve"> [4, 6]</w:t>
      </w:r>
      <w:r w:rsidRPr="00011D99">
        <w:rPr>
          <w:color w:val="1D2025"/>
          <w:sz w:val="28"/>
          <w:szCs w:val="28"/>
          <w:shd w:val="clear" w:color="auto" w:fill="FFFFFF"/>
        </w:rPr>
        <w:t>.</w:t>
      </w:r>
    </w:p>
    <w:p w:rsidR="0001432C" w:rsidRPr="002D4821" w:rsidRDefault="0001432C" w:rsidP="00EC105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11D99">
        <w:rPr>
          <w:sz w:val="28"/>
          <w:szCs w:val="28"/>
        </w:rPr>
        <w:t>Согласно полученным результатам, потребление</w:t>
      </w:r>
      <w:r w:rsidRPr="002D4821">
        <w:rPr>
          <w:sz w:val="28"/>
          <w:szCs w:val="28"/>
        </w:rPr>
        <w:t xml:space="preserve"> основных пит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тельных веществ рациона животными опытных групп было неодинаковым</w:t>
      </w:r>
      <w:r>
        <w:rPr>
          <w:sz w:val="28"/>
          <w:szCs w:val="28"/>
        </w:rPr>
        <w:t xml:space="preserve"> (таблица 1, диаграмма</w:t>
      </w:r>
      <w:r w:rsidRPr="00011D99">
        <w:rPr>
          <w:sz w:val="28"/>
          <w:szCs w:val="28"/>
        </w:rPr>
        <w:t xml:space="preserve"> 1)</w:t>
      </w:r>
      <w:r w:rsidRPr="002D4821">
        <w:rPr>
          <w:sz w:val="28"/>
          <w:szCs w:val="28"/>
        </w:rPr>
        <w:t>. Так, потребление сухого вещества рациона кор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>вами контрольной группы соста</w:t>
      </w:r>
      <w:r>
        <w:rPr>
          <w:sz w:val="28"/>
          <w:szCs w:val="28"/>
        </w:rPr>
        <w:t xml:space="preserve">вило </w:t>
      </w:r>
      <w:smartTag w:uri="urn:schemas-microsoft-com:office:smarttags" w:element="metricconverter">
        <w:smartTagPr>
          <w:attr w:name="ProductID" w:val="1985,0 г"/>
        </w:smartTagPr>
        <w:r>
          <w:rPr>
            <w:sz w:val="28"/>
            <w:szCs w:val="28"/>
          </w:rPr>
          <w:t>1985,0 г</w:t>
        </w:r>
      </w:smartTag>
      <w:r>
        <w:rPr>
          <w:sz w:val="28"/>
          <w:szCs w:val="28"/>
        </w:rPr>
        <w:t>, что выше на 0,28%, чем в 1 опытной, на 0,41</w:t>
      </w:r>
      <w:r w:rsidRPr="002D4821">
        <w:rPr>
          <w:sz w:val="28"/>
          <w:szCs w:val="28"/>
        </w:rPr>
        <w:t>%, чем во 2 опытной, и на 0,56%, чем в 3 опытной. При этом потребление органического вещества подопытными коровами н</w:t>
      </w:r>
      <w:r w:rsidRPr="002D4821">
        <w:rPr>
          <w:sz w:val="28"/>
          <w:szCs w:val="28"/>
        </w:rPr>
        <w:t>е</w:t>
      </w:r>
      <w:r w:rsidRPr="002D4821">
        <w:rPr>
          <w:sz w:val="28"/>
          <w:szCs w:val="28"/>
        </w:rPr>
        <w:t xml:space="preserve">сколько отличалось. По сравнению с </w:t>
      </w:r>
      <w:r>
        <w:rPr>
          <w:sz w:val="28"/>
          <w:szCs w:val="28"/>
        </w:rPr>
        <w:t>контролем</w:t>
      </w:r>
      <w:r w:rsidRPr="002D4821">
        <w:rPr>
          <w:sz w:val="28"/>
          <w:szCs w:val="28"/>
        </w:rPr>
        <w:t xml:space="preserve"> коровы опытных групп </w:t>
      </w:r>
      <w:r>
        <w:rPr>
          <w:sz w:val="28"/>
          <w:szCs w:val="28"/>
        </w:rPr>
        <w:t>получали соответственно на 0,81%, 1,18% и 1,63</w:t>
      </w:r>
      <w:r w:rsidRPr="002D4821">
        <w:rPr>
          <w:sz w:val="28"/>
          <w:szCs w:val="28"/>
        </w:rPr>
        <w:t>% больше. Разница н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блюдалась и в потреблении сырого протеина, которое в контрольной гру</w:t>
      </w:r>
      <w:r w:rsidRPr="002D4821">
        <w:rPr>
          <w:sz w:val="28"/>
          <w:szCs w:val="28"/>
        </w:rPr>
        <w:t>п</w:t>
      </w:r>
      <w:r w:rsidRPr="002D4821">
        <w:rPr>
          <w:sz w:val="28"/>
          <w:szCs w:val="28"/>
        </w:rPr>
        <w:t xml:space="preserve">пе </w:t>
      </w:r>
      <w:r>
        <w:rPr>
          <w:sz w:val="28"/>
          <w:szCs w:val="28"/>
        </w:rPr>
        <w:t xml:space="preserve">составило </w:t>
      </w:r>
      <w:smartTag w:uri="urn:schemas-microsoft-com:office:smarttags" w:element="metricconverter">
        <w:smartTagPr>
          <w:attr w:name="ProductID" w:val="2890,2 г"/>
        </w:smartTagPr>
        <w:r>
          <w:rPr>
            <w:sz w:val="28"/>
            <w:szCs w:val="28"/>
          </w:rPr>
          <w:t>2890,2 г</w:t>
        </w:r>
      </w:smartTag>
      <w:r>
        <w:rPr>
          <w:sz w:val="28"/>
          <w:szCs w:val="28"/>
        </w:rPr>
        <w:t>, что на 0,88</w:t>
      </w:r>
      <w:r w:rsidRPr="002D4821">
        <w:rPr>
          <w:sz w:val="28"/>
          <w:szCs w:val="28"/>
        </w:rPr>
        <w:t xml:space="preserve">% выше, </w:t>
      </w:r>
      <w:r>
        <w:rPr>
          <w:sz w:val="28"/>
          <w:szCs w:val="28"/>
        </w:rPr>
        <w:t>чем в 1 опытной группе, на 1,30</w:t>
      </w:r>
      <w:r w:rsidRPr="002D4821">
        <w:rPr>
          <w:sz w:val="28"/>
          <w:szCs w:val="28"/>
        </w:rPr>
        <w:t xml:space="preserve">%, чем во 2 </w:t>
      </w:r>
      <w:r>
        <w:rPr>
          <w:sz w:val="28"/>
          <w:szCs w:val="28"/>
        </w:rPr>
        <w:t>опытной, и на 1,77</w:t>
      </w:r>
      <w:r w:rsidRPr="002D4821">
        <w:rPr>
          <w:sz w:val="28"/>
          <w:szCs w:val="28"/>
        </w:rPr>
        <w:t>%, чем в 3 опытной</w:t>
      </w:r>
      <w:r>
        <w:rPr>
          <w:sz w:val="28"/>
          <w:szCs w:val="28"/>
        </w:rPr>
        <w:t xml:space="preserve"> группы</w:t>
      </w:r>
      <w:r w:rsidRPr="002D4821">
        <w:rPr>
          <w:sz w:val="28"/>
          <w:szCs w:val="28"/>
        </w:rPr>
        <w:t>.</w:t>
      </w:r>
    </w:p>
    <w:p w:rsidR="0001432C" w:rsidRPr="002D4821" w:rsidRDefault="0001432C" w:rsidP="00B9791E">
      <w:pPr>
        <w:spacing w:line="360" w:lineRule="auto"/>
        <w:rPr>
          <w:sz w:val="28"/>
          <w:szCs w:val="28"/>
        </w:rPr>
      </w:pPr>
      <w:r w:rsidRPr="002D4821">
        <w:rPr>
          <w:sz w:val="28"/>
          <w:szCs w:val="28"/>
        </w:rPr>
        <w:t>Таблица 1 – Количество питательных веществ, потребленных подопытн</w:t>
      </w:r>
      <w:r w:rsidRPr="002D4821">
        <w:rPr>
          <w:sz w:val="28"/>
          <w:szCs w:val="28"/>
        </w:rPr>
        <w:t>ы</w:t>
      </w:r>
      <w:r w:rsidRPr="002D4821">
        <w:rPr>
          <w:sz w:val="28"/>
          <w:szCs w:val="28"/>
        </w:rPr>
        <w:t>ми коровами, г (в среднем на голову в сутки)</w:t>
      </w:r>
    </w:p>
    <w:tbl>
      <w:tblPr>
        <w:tblW w:w="898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58"/>
        <w:gridCol w:w="1620"/>
        <w:gridCol w:w="1529"/>
        <w:gridCol w:w="1529"/>
        <w:gridCol w:w="1251"/>
      </w:tblGrid>
      <w:tr w:rsidR="0001432C" w:rsidRPr="002D4821" w:rsidTr="005D584D">
        <w:trPr>
          <w:trHeight w:val="293"/>
        </w:trPr>
        <w:tc>
          <w:tcPr>
            <w:tcW w:w="30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  <w:jc w:val="center"/>
            </w:pPr>
            <w:r w:rsidRPr="005D584D">
              <w:t>Показатель</w:t>
            </w:r>
          </w:p>
          <w:p w:rsidR="0001432C" w:rsidRPr="005D584D" w:rsidRDefault="0001432C" w:rsidP="005D584D">
            <w:pPr>
              <w:ind w:firstLine="102"/>
              <w:jc w:val="center"/>
            </w:pPr>
          </w:p>
        </w:tc>
        <w:tc>
          <w:tcPr>
            <w:tcW w:w="59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  <w:jc w:val="center"/>
            </w:pPr>
            <w:r w:rsidRPr="005D584D">
              <w:t>Группа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  <w:jc w:val="center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  <w:jc w:val="center"/>
              <w:rPr>
                <w:spacing w:val="-16"/>
              </w:rPr>
            </w:pPr>
            <w:r w:rsidRPr="005D584D">
              <w:rPr>
                <w:spacing w:val="-16"/>
              </w:rPr>
              <w:t>контрольная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  <w:jc w:val="center"/>
              <w:rPr>
                <w:spacing w:val="-16"/>
              </w:rPr>
            </w:pPr>
            <w:r w:rsidRPr="005D584D">
              <w:rPr>
                <w:spacing w:val="-16"/>
              </w:rPr>
              <w:t>1опытная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  <w:jc w:val="center"/>
              <w:rPr>
                <w:spacing w:val="-16"/>
              </w:rPr>
            </w:pPr>
            <w:r w:rsidRPr="005D584D">
              <w:rPr>
                <w:spacing w:val="-16"/>
              </w:rPr>
              <w:t>2 опытная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432C" w:rsidRPr="005D584D" w:rsidRDefault="0001432C" w:rsidP="005D584D">
            <w:pPr>
              <w:ind w:firstLine="102"/>
              <w:jc w:val="center"/>
              <w:rPr>
                <w:spacing w:val="-16"/>
              </w:rPr>
            </w:pPr>
            <w:r w:rsidRPr="005D584D">
              <w:rPr>
                <w:spacing w:val="-16"/>
              </w:rPr>
              <w:t>3 опытная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</w:pPr>
            <w:r w:rsidRPr="005D584D">
              <w:t>Сухое вещество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19895,0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19839,5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19813,0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19784,0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</w:pPr>
            <w:r w:rsidRPr="005D584D">
              <w:t>Органическое вещество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12176,5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12275,9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12320,2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12375,4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</w:pPr>
            <w:r w:rsidRPr="005D584D">
              <w:t>Сырой протеин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2890,2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2865,0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2853,0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2839,8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</w:pPr>
            <w:r w:rsidRPr="005D584D">
              <w:t>Сырой жир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612,5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636,35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648,20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660,2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</w:pPr>
            <w:r w:rsidRPr="005D584D">
              <w:t>Сырая клетчатка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</w:pPr>
            <w:r w:rsidRPr="005D584D">
              <w:t>4185,3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4136,85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4114,6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5D584D" w:rsidRDefault="0001432C" w:rsidP="005D584D">
            <w:pPr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4088,4</w:t>
            </w:r>
          </w:p>
        </w:tc>
      </w:tr>
      <w:tr w:rsidR="0001432C" w:rsidRPr="002D4821" w:rsidTr="005D584D">
        <w:trPr>
          <w:trHeight w:val="293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ind w:firstLine="102"/>
            </w:pPr>
            <w:r w:rsidRPr="005D584D">
              <w:t>БЭВ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jc w:val="center"/>
            </w:pPr>
            <w:r w:rsidRPr="005D584D">
              <w:t>4488,5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jc w:val="center"/>
            </w:pPr>
            <w:r w:rsidRPr="005D584D">
              <w:t>4637,7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5D584D" w:rsidRDefault="0001432C" w:rsidP="005D584D">
            <w:pPr>
              <w:jc w:val="center"/>
            </w:pPr>
            <w:r w:rsidRPr="005D584D">
              <w:t>4704,4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432C" w:rsidRPr="005D584D" w:rsidRDefault="0001432C" w:rsidP="005D584D">
            <w:pPr>
              <w:jc w:val="center"/>
            </w:pPr>
            <w:r w:rsidRPr="005D584D">
              <w:t>4787,0</w:t>
            </w:r>
          </w:p>
        </w:tc>
      </w:tr>
    </w:tbl>
    <w:p w:rsidR="0001432C" w:rsidRPr="002D4821" w:rsidRDefault="0001432C" w:rsidP="005D584D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Диаграмма</w:t>
      </w:r>
      <w:r w:rsidRPr="002D4821">
        <w:rPr>
          <w:sz w:val="28"/>
          <w:szCs w:val="28"/>
        </w:rPr>
        <w:t xml:space="preserve"> 1 - Количество питательных веществ, потребленных подопы</w:t>
      </w:r>
      <w:r w:rsidRPr="002D4821">
        <w:rPr>
          <w:sz w:val="28"/>
          <w:szCs w:val="28"/>
        </w:rPr>
        <w:t>т</w:t>
      </w:r>
      <w:r w:rsidRPr="002D4821">
        <w:rPr>
          <w:sz w:val="28"/>
          <w:szCs w:val="28"/>
        </w:rPr>
        <w:t>ными коровами, г</w:t>
      </w:r>
    </w:p>
    <w:p w:rsidR="0001432C" w:rsidRPr="002D4821" w:rsidRDefault="0001432C" w:rsidP="005259D2">
      <w:pPr>
        <w:rPr>
          <w:sz w:val="28"/>
          <w:szCs w:val="28"/>
        </w:rPr>
      </w:pPr>
      <w:r w:rsidRPr="0088250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3" o:spid="_x0000_i1025" type="#_x0000_t75" style="width:385.2pt;height:143.4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">
            <v:imagedata r:id="rId7" o:title="" cropbottom="-92f"/>
            <o:lock v:ext="edit" aspectratio="f"/>
          </v:shape>
        </w:pict>
      </w:r>
    </w:p>
    <w:p w:rsidR="0001432C" w:rsidRDefault="0001432C" w:rsidP="005D584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1432C" w:rsidRPr="002D4821" w:rsidRDefault="0001432C" w:rsidP="005D584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Для изучения показателей обмена веществ в организме подопытных коров был проведен балансовый опыт, в ходе которого на основании х</w:t>
      </w:r>
      <w:r w:rsidRPr="002D4821">
        <w:rPr>
          <w:sz w:val="28"/>
          <w:szCs w:val="28"/>
        </w:rPr>
        <w:t>и</w:t>
      </w:r>
      <w:r w:rsidRPr="002D4821">
        <w:rPr>
          <w:sz w:val="28"/>
          <w:szCs w:val="28"/>
        </w:rPr>
        <w:t>мического состава проб кормов и кала рассчитаны коэффициенты перев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 xml:space="preserve">римости основных питательных веществ рациона. Исследования </w:t>
      </w:r>
      <w:r w:rsidRPr="002D4821">
        <w:rPr>
          <w:spacing w:val="-2"/>
          <w:sz w:val="28"/>
          <w:szCs w:val="28"/>
        </w:rPr>
        <w:t>по изуч</w:t>
      </w:r>
      <w:r w:rsidRPr="002D4821">
        <w:rPr>
          <w:spacing w:val="-2"/>
          <w:sz w:val="28"/>
          <w:szCs w:val="28"/>
        </w:rPr>
        <w:t>е</w:t>
      </w:r>
      <w:r w:rsidRPr="002D4821">
        <w:rPr>
          <w:spacing w:val="-2"/>
          <w:sz w:val="28"/>
          <w:szCs w:val="28"/>
        </w:rPr>
        <w:t>нию переваримости питательных веществ подопытных животных предста</w:t>
      </w:r>
      <w:r w:rsidRPr="002D4821">
        <w:rPr>
          <w:spacing w:val="-2"/>
          <w:sz w:val="28"/>
          <w:szCs w:val="28"/>
        </w:rPr>
        <w:t>в</w:t>
      </w:r>
      <w:r w:rsidRPr="002D4821">
        <w:rPr>
          <w:spacing w:val="-2"/>
          <w:sz w:val="28"/>
          <w:szCs w:val="28"/>
        </w:rPr>
        <w:t>лены в таблице 2.</w:t>
      </w:r>
    </w:p>
    <w:p w:rsidR="0001432C" w:rsidRPr="002D4821" w:rsidRDefault="0001432C" w:rsidP="00CF5DEC">
      <w:pPr>
        <w:spacing w:line="360" w:lineRule="auto"/>
        <w:rPr>
          <w:sz w:val="28"/>
          <w:szCs w:val="28"/>
        </w:rPr>
      </w:pPr>
      <w:r w:rsidRPr="002D4821">
        <w:rPr>
          <w:sz w:val="28"/>
          <w:szCs w:val="28"/>
        </w:rPr>
        <w:t>Таблица 2 – Коэффициенты переваримости питательных веществ по</w:t>
      </w:r>
      <w:r w:rsidRPr="002D4821">
        <w:rPr>
          <w:sz w:val="28"/>
          <w:szCs w:val="28"/>
        </w:rPr>
        <w:t>д</w:t>
      </w:r>
      <w:r w:rsidRPr="002D4821">
        <w:rPr>
          <w:sz w:val="28"/>
          <w:szCs w:val="28"/>
        </w:rPr>
        <w:t>опытными животными, % (М±</w:t>
      </w:r>
      <w:r w:rsidRPr="002D4821">
        <w:rPr>
          <w:sz w:val="28"/>
          <w:szCs w:val="28"/>
          <w:lang w:val="en-US"/>
        </w:rPr>
        <w:t>m</w:t>
      </w:r>
      <w:r w:rsidRPr="002D4821">
        <w:rPr>
          <w:sz w:val="28"/>
          <w:szCs w:val="28"/>
        </w:rPr>
        <w:t>)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9"/>
        <w:gridCol w:w="1813"/>
        <w:gridCol w:w="1707"/>
        <w:gridCol w:w="1468"/>
        <w:gridCol w:w="1468"/>
      </w:tblGrid>
      <w:tr w:rsidR="0001432C" w:rsidRPr="002D4821" w:rsidTr="005D584D">
        <w:trPr>
          <w:trHeight w:val="314"/>
          <w:jc w:val="center"/>
        </w:trPr>
        <w:tc>
          <w:tcPr>
            <w:tcW w:w="2649" w:type="dxa"/>
            <w:vMerge w:val="restart"/>
          </w:tcPr>
          <w:p w:rsidR="0001432C" w:rsidRPr="005D584D" w:rsidRDefault="0001432C" w:rsidP="00D21F2A">
            <w:pPr>
              <w:jc w:val="center"/>
            </w:pPr>
            <w:r w:rsidRPr="005D584D">
              <w:t>Показатель</w:t>
            </w:r>
          </w:p>
        </w:tc>
        <w:tc>
          <w:tcPr>
            <w:tcW w:w="6456" w:type="dxa"/>
            <w:gridSpan w:val="4"/>
          </w:tcPr>
          <w:p w:rsidR="0001432C" w:rsidRPr="005D584D" w:rsidRDefault="0001432C" w:rsidP="00D21F2A">
            <w:pPr>
              <w:jc w:val="center"/>
            </w:pPr>
            <w:r w:rsidRPr="005D584D">
              <w:t>Группа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  <w:vMerge/>
          </w:tcPr>
          <w:p w:rsidR="0001432C" w:rsidRPr="005D584D" w:rsidRDefault="0001432C" w:rsidP="00D21F2A">
            <w:pPr>
              <w:jc w:val="center"/>
            </w:pPr>
          </w:p>
        </w:tc>
        <w:tc>
          <w:tcPr>
            <w:tcW w:w="1813" w:type="dxa"/>
          </w:tcPr>
          <w:p w:rsidR="0001432C" w:rsidRPr="005D584D" w:rsidRDefault="0001432C" w:rsidP="00D21F2A">
            <w:pPr>
              <w:jc w:val="center"/>
            </w:pPr>
            <w:r w:rsidRPr="005D584D">
              <w:t>контрольная</w:t>
            </w:r>
          </w:p>
        </w:tc>
        <w:tc>
          <w:tcPr>
            <w:tcW w:w="1707" w:type="dxa"/>
          </w:tcPr>
          <w:p w:rsidR="0001432C" w:rsidRPr="005D584D" w:rsidRDefault="0001432C" w:rsidP="00D21F2A">
            <w:pPr>
              <w:jc w:val="center"/>
            </w:pPr>
            <w:r w:rsidRPr="005D584D">
              <w:t>1 опытная</w:t>
            </w:r>
          </w:p>
        </w:tc>
        <w:tc>
          <w:tcPr>
            <w:tcW w:w="1468" w:type="dxa"/>
          </w:tcPr>
          <w:p w:rsidR="0001432C" w:rsidRPr="005D584D" w:rsidRDefault="0001432C" w:rsidP="00D21F2A">
            <w:pPr>
              <w:jc w:val="center"/>
            </w:pPr>
            <w:r w:rsidRPr="005D584D">
              <w:t>2 опытная</w:t>
            </w:r>
          </w:p>
        </w:tc>
        <w:tc>
          <w:tcPr>
            <w:tcW w:w="1468" w:type="dxa"/>
          </w:tcPr>
          <w:p w:rsidR="0001432C" w:rsidRPr="005D584D" w:rsidRDefault="0001432C" w:rsidP="00D21F2A">
            <w:pPr>
              <w:jc w:val="center"/>
            </w:pPr>
            <w:r w:rsidRPr="005D584D">
              <w:t>3 опытная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</w:tcPr>
          <w:p w:rsidR="0001432C" w:rsidRPr="005D584D" w:rsidRDefault="0001432C" w:rsidP="00D21F2A">
            <w:r w:rsidRPr="005D584D">
              <w:t>Сухое вещество</w:t>
            </w:r>
          </w:p>
        </w:tc>
        <w:tc>
          <w:tcPr>
            <w:tcW w:w="1813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65,21±1,35</w:t>
            </w:r>
          </w:p>
        </w:tc>
        <w:tc>
          <w:tcPr>
            <w:tcW w:w="1707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66,94±1,27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67,58±0,95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67,11±1,18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</w:tcPr>
          <w:p w:rsidR="0001432C" w:rsidRPr="005D584D" w:rsidRDefault="0001432C" w:rsidP="00D21F2A">
            <w:r w:rsidRPr="005D584D">
              <w:t>Органическое вещес</w:t>
            </w:r>
            <w:r w:rsidRPr="005D584D">
              <w:t>т</w:t>
            </w:r>
            <w:r w:rsidRPr="005D584D">
              <w:t>во</w:t>
            </w:r>
          </w:p>
        </w:tc>
        <w:tc>
          <w:tcPr>
            <w:tcW w:w="1813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65,89±1,48</w:t>
            </w:r>
          </w:p>
        </w:tc>
        <w:tc>
          <w:tcPr>
            <w:tcW w:w="1707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68,33±0,85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68,97±1,21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68,64±1,08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</w:tcPr>
          <w:p w:rsidR="0001432C" w:rsidRPr="005D584D" w:rsidRDefault="0001432C" w:rsidP="00D21F2A">
            <w:r w:rsidRPr="005D584D">
              <w:t>Сырой протеин</w:t>
            </w:r>
          </w:p>
        </w:tc>
        <w:tc>
          <w:tcPr>
            <w:tcW w:w="1813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62,59±1,15</w:t>
            </w:r>
          </w:p>
        </w:tc>
        <w:tc>
          <w:tcPr>
            <w:tcW w:w="1707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64,41±0,79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64,97±1,04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64,72±1,21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</w:tcPr>
          <w:p w:rsidR="0001432C" w:rsidRPr="005D584D" w:rsidRDefault="0001432C" w:rsidP="00D21F2A">
            <w:r w:rsidRPr="005D584D">
              <w:t>Сырая клетчатка</w:t>
            </w:r>
          </w:p>
        </w:tc>
        <w:tc>
          <w:tcPr>
            <w:tcW w:w="1813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55,47±1,01</w:t>
            </w:r>
          </w:p>
        </w:tc>
        <w:tc>
          <w:tcPr>
            <w:tcW w:w="1707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56,61±0,84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57,18±1,12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56,84±0,77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</w:tcPr>
          <w:p w:rsidR="0001432C" w:rsidRPr="005D584D" w:rsidRDefault="0001432C" w:rsidP="00D21F2A">
            <w:r w:rsidRPr="005D584D">
              <w:t>Сырой жир</w:t>
            </w:r>
          </w:p>
        </w:tc>
        <w:tc>
          <w:tcPr>
            <w:tcW w:w="1813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64,27±0,74</w:t>
            </w:r>
          </w:p>
        </w:tc>
        <w:tc>
          <w:tcPr>
            <w:tcW w:w="1707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65,76±0,98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66,24±1,11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65,01±1,27</w:t>
            </w:r>
          </w:p>
        </w:tc>
      </w:tr>
      <w:tr w:rsidR="0001432C" w:rsidRPr="002D4821" w:rsidTr="005D584D">
        <w:trPr>
          <w:trHeight w:val="314"/>
          <w:jc w:val="center"/>
        </w:trPr>
        <w:tc>
          <w:tcPr>
            <w:tcW w:w="2649" w:type="dxa"/>
          </w:tcPr>
          <w:p w:rsidR="0001432C" w:rsidRPr="005D584D" w:rsidRDefault="0001432C" w:rsidP="00D21F2A">
            <w:r w:rsidRPr="005D584D">
              <w:t>БЭВ</w:t>
            </w:r>
          </w:p>
        </w:tc>
        <w:tc>
          <w:tcPr>
            <w:tcW w:w="1813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72,53±0,98</w:t>
            </w:r>
          </w:p>
        </w:tc>
        <w:tc>
          <w:tcPr>
            <w:tcW w:w="1707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73,48±0,89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73,82±1,09</w:t>
            </w:r>
          </w:p>
        </w:tc>
        <w:tc>
          <w:tcPr>
            <w:tcW w:w="1468" w:type="dxa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73,67±0,92</w:t>
            </w:r>
          </w:p>
        </w:tc>
      </w:tr>
    </w:tbl>
    <w:p w:rsidR="0001432C" w:rsidRPr="002D4821" w:rsidRDefault="0001432C" w:rsidP="005259D2">
      <w:pPr>
        <w:spacing w:line="360" w:lineRule="auto"/>
        <w:ind w:firstLine="708"/>
        <w:jc w:val="both"/>
        <w:rPr>
          <w:sz w:val="28"/>
          <w:szCs w:val="28"/>
        </w:rPr>
      </w:pPr>
    </w:p>
    <w:p w:rsidR="0001432C" w:rsidRPr="002D4821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Использование зерна сорго и нута в составе рационов способствов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ло более полному перевариванию питательных веществ, что отразилось на коэффициентах переваримости</w:t>
      </w:r>
      <w:r>
        <w:rPr>
          <w:sz w:val="28"/>
          <w:szCs w:val="28"/>
        </w:rPr>
        <w:t xml:space="preserve"> (диаграмма</w:t>
      </w:r>
      <w:r w:rsidRPr="002D4821">
        <w:rPr>
          <w:sz w:val="28"/>
          <w:szCs w:val="28"/>
        </w:rPr>
        <w:t xml:space="preserve"> 2).</w:t>
      </w:r>
    </w:p>
    <w:p w:rsidR="0001432C" w:rsidRDefault="0001432C" w:rsidP="005D584D">
      <w:pPr>
        <w:rPr>
          <w:sz w:val="28"/>
          <w:szCs w:val="28"/>
        </w:rPr>
      </w:pPr>
      <w:r w:rsidRPr="00882504">
        <w:rPr>
          <w:noProof/>
          <w:sz w:val="28"/>
          <w:szCs w:val="28"/>
        </w:rPr>
        <w:pict>
          <v:shape id="Диаграмма 4" o:spid="_x0000_i1026" type="#_x0000_t75" style="width:477pt;height:206.4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">
            <v:imagedata r:id="rId8" o:title=""/>
            <o:lock v:ext="edit" aspectratio="f"/>
          </v:shape>
        </w:pict>
      </w:r>
    </w:p>
    <w:p w:rsidR="0001432C" w:rsidRDefault="0001432C" w:rsidP="005D584D">
      <w:pPr>
        <w:rPr>
          <w:sz w:val="28"/>
          <w:szCs w:val="28"/>
        </w:rPr>
      </w:pPr>
    </w:p>
    <w:p w:rsidR="0001432C" w:rsidRPr="002D4821" w:rsidRDefault="0001432C" w:rsidP="005D584D">
      <w:pPr>
        <w:rPr>
          <w:sz w:val="28"/>
          <w:szCs w:val="28"/>
        </w:rPr>
      </w:pPr>
      <w:r>
        <w:rPr>
          <w:sz w:val="28"/>
          <w:szCs w:val="28"/>
        </w:rPr>
        <w:t>Диаграмма</w:t>
      </w:r>
      <w:r w:rsidRPr="002D4821">
        <w:rPr>
          <w:sz w:val="28"/>
          <w:szCs w:val="28"/>
        </w:rPr>
        <w:t xml:space="preserve"> 2 - Коэффициенты переваримости питательных веществ по</w:t>
      </w:r>
      <w:r w:rsidRPr="002D4821">
        <w:rPr>
          <w:sz w:val="28"/>
          <w:szCs w:val="28"/>
        </w:rPr>
        <w:t>д</w:t>
      </w:r>
      <w:r w:rsidRPr="002D4821">
        <w:rPr>
          <w:sz w:val="28"/>
          <w:szCs w:val="28"/>
        </w:rPr>
        <w:t>опытными животными, %</w:t>
      </w:r>
    </w:p>
    <w:p w:rsidR="0001432C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Коэффициент переваримости сухого вещества в контрольной группе сост</w:t>
      </w:r>
      <w:r>
        <w:rPr>
          <w:sz w:val="28"/>
          <w:szCs w:val="28"/>
        </w:rPr>
        <w:t>авил 65,21 %, в опытных – 66,94%, 67,58</w:t>
      </w:r>
      <w:r w:rsidRPr="002D4821">
        <w:rPr>
          <w:sz w:val="28"/>
          <w:szCs w:val="28"/>
        </w:rPr>
        <w:t>% и</w:t>
      </w:r>
      <w:r>
        <w:rPr>
          <w:sz w:val="28"/>
          <w:szCs w:val="28"/>
        </w:rPr>
        <w:t xml:space="preserve"> 67,11</w:t>
      </w:r>
      <w:r w:rsidRPr="002D4821">
        <w:rPr>
          <w:sz w:val="28"/>
          <w:szCs w:val="28"/>
        </w:rPr>
        <w:t>%, что выше в сра</w:t>
      </w:r>
      <w:r w:rsidRPr="002D4821">
        <w:rPr>
          <w:sz w:val="28"/>
          <w:szCs w:val="28"/>
        </w:rPr>
        <w:t>в</w:t>
      </w:r>
      <w:r w:rsidRPr="002D4821">
        <w:rPr>
          <w:sz w:val="28"/>
          <w:szCs w:val="28"/>
        </w:rPr>
        <w:t>нении с к</w:t>
      </w:r>
      <w:r>
        <w:rPr>
          <w:sz w:val="28"/>
          <w:szCs w:val="28"/>
        </w:rPr>
        <w:t>онтролем соответственно на 1,73%, 2,37% и 1,90</w:t>
      </w:r>
      <w:r w:rsidRPr="002D4821">
        <w:rPr>
          <w:sz w:val="28"/>
          <w:szCs w:val="28"/>
        </w:rPr>
        <w:t xml:space="preserve">%. </w:t>
      </w:r>
    </w:p>
    <w:p w:rsidR="0001432C" w:rsidRDefault="0001432C" w:rsidP="002C74CB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По перевариванию органического вещества наблюдалась аналоги</w:t>
      </w:r>
      <w:r w:rsidRPr="002D4821">
        <w:rPr>
          <w:sz w:val="28"/>
          <w:szCs w:val="28"/>
        </w:rPr>
        <w:t>ч</w:t>
      </w:r>
      <w:r w:rsidRPr="002D4821">
        <w:rPr>
          <w:sz w:val="28"/>
          <w:szCs w:val="28"/>
        </w:rPr>
        <w:t>ная картина. Так коэффициенты переваримости органического вещества в опытных группах были выше по сравнению с к</w:t>
      </w:r>
      <w:r>
        <w:rPr>
          <w:sz w:val="28"/>
          <w:szCs w:val="28"/>
        </w:rPr>
        <w:t>онтролем соответственно на 2,44%, 3,08% и 2,75</w:t>
      </w:r>
      <w:r w:rsidRPr="002D4821">
        <w:rPr>
          <w:sz w:val="28"/>
          <w:szCs w:val="28"/>
        </w:rPr>
        <w:t xml:space="preserve">%. </w:t>
      </w:r>
    </w:p>
    <w:p w:rsidR="0001432C" w:rsidRDefault="0001432C" w:rsidP="002C74CB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Переваримость сырого протеина коровами кон</w:t>
      </w:r>
      <w:r>
        <w:rPr>
          <w:sz w:val="28"/>
          <w:szCs w:val="28"/>
        </w:rPr>
        <w:t>трольной группы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ставила 62,59</w:t>
      </w:r>
      <w:r w:rsidRPr="002D4821">
        <w:rPr>
          <w:sz w:val="28"/>
          <w:szCs w:val="28"/>
        </w:rPr>
        <w:t>%, что ниже</w:t>
      </w:r>
      <w:r>
        <w:rPr>
          <w:sz w:val="28"/>
          <w:szCs w:val="28"/>
        </w:rPr>
        <w:t>, чем в опытных группах на 1,82%, 2,38% и 2,13</w:t>
      </w:r>
      <w:r w:rsidRPr="002D4821">
        <w:rPr>
          <w:sz w:val="28"/>
          <w:szCs w:val="28"/>
        </w:rPr>
        <w:t>% соответственно. Коэффициент переваримости сырой клетчатки в ко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>трол</w:t>
      </w:r>
      <w:r>
        <w:rPr>
          <w:sz w:val="28"/>
          <w:szCs w:val="28"/>
        </w:rPr>
        <w:t>ьной группе составил 55,47%, а в опытных – 56,61%, 57,18% и 56,84</w:t>
      </w:r>
      <w:r w:rsidRPr="002D4821">
        <w:rPr>
          <w:sz w:val="28"/>
          <w:szCs w:val="28"/>
        </w:rPr>
        <w:t xml:space="preserve">%, что выше </w:t>
      </w:r>
      <w:r>
        <w:rPr>
          <w:sz w:val="28"/>
          <w:szCs w:val="28"/>
        </w:rPr>
        <w:t>в сравнении с контролем на 1,14%, 1,71% и 1,37</w:t>
      </w:r>
      <w:r w:rsidRPr="002D4821">
        <w:rPr>
          <w:sz w:val="28"/>
          <w:szCs w:val="28"/>
        </w:rPr>
        <w:t>% соответстве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 xml:space="preserve">но. </w:t>
      </w:r>
    </w:p>
    <w:p w:rsidR="0001432C" w:rsidRPr="002D4821" w:rsidRDefault="0001432C" w:rsidP="002C74CB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Переваримость сырого жира коровами кон</w:t>
      </w:r>
      <w:r>
        <w:rPr>
          <w:sz w:val="28"/>
          <w:szCs w:val="28"/>
        </w:rPr>
        <w:t>трольной группы состав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 64,27</w:t>
      </w:r>
      <w:r w:rsidRPr="002D4821">
        <w:rPr>
          <w:sz w:val="28"/>
          <w:szCs w:val="28"/>
        </w:rPr>
        <w:t>%, что ниже, чем в 1 опытной группе на</w:t>
      </w:r>
      <w:r>
        <w:rPr>
          <w:sz w:val="28"/>
          <w:szCs w:val="28"/>
        </w:rPr>
        <w:t xml:space="preserve"> 1,49%, во 2 опытной – на 1,97%, в 3 опытной – на 0,74</w:t>
      </w:r>
      <w:r w:rsidRPr="002D4821">
        <w:rPr>
          <w:sz w:val="28"/>
          <w:szCs w:val="28"/>
        </w:rPr>
        <w:t>%. Коэффициент переваримости БЭВ в ко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>трол</w:t>
      </w:r>
      <w:r>
        <w:rPr>
          <w:sz w:val="28"/>
          <w:szCs w:val="28"/>
        </w:rPr>
        <w:t>ьной группе был на уровне 72,53</w:t>
      </w:r>
      <w:r w:rsidRPr="002D4821">
        <w:rPr>
          <w:sz w:val="28"/>
          <w:szCs w:val="28"/>
        </w:rPr>
        <w:t>%, а в опытн</w:t>
      </w:r>
      <w:r>
        <w:rPr>
          <w:sz w:val="28"/>
          <w:szCs w:val="28"/>
        </w:rPr>
        <w:t>ых группах они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ляли 73,48%, 73,82%, 73,67</w:t>
      </w:r>
      <w:r w:rsidRPr="002D4821">
        <w:rPr>
          <w:sz w:val="28"/>
          <w:szCs w:val="28"/>
        </w:rPr>
        <w:t>% соответственно, что выше п</w:t>
      </w:r>
      <w:r>
        <w:rPr>
          <w:sz w:val="28"/>
          <w:szCs w:val="28"/>
        </w:rPr>
        <w:t>о сравнению с контролем на 0,95</w:t>
      </w:r>
      <w:r w:rsidRPr="002D4821">
        <w:rPr>
          <w:sz w:val="28"/>
          <w:szCs w:val="28"/>
        </w:rPr>
        <w:t xml:space="preserve">%, </w:t>
      </w:r>
      <w:r>
        <w:rPr>
          <w:sz w:val="28"/>
          <w:szCs w:val="28"/>
        </w:rPr>
        <w:t>1,29</w:t>
      </w:r>
      <w:r w:rsidRPr="002D4821">
        <w:rPr>
          <w:sz w:val="28"/>
          <w:szCs w:val="28"/>
        </w:rPr>
        <w:t>% и 1,14%.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Таким образом введение в состав рациона зерна сорго и нута спосо</w:t>
      </w:r>
      <w:r w:rsidRPr="002D4821">
        <w:rPr>
          <w:sz w:val="28"/>
          <w:szCs w:val="28"/>
        </w:rPr>
        <w:t>б</w:t>
      </w:r>
      <w:r w:rsidRPr="002D4821">
        <w:rPr>
          <w:sz w:val="28"/>
          <w:szCs w:val="28"/>
        </w:rPr>
        <w:t>ствовало боле</w:t>
      </w:r>
      <w:r>
        <w:rPr>
          <w:sz w:val="28"/>
          <w:szCs w:val="28"/>
        </w:rPr>
        <w:t>е</w:t>
      </w:r>
      <w:r w:rsidRPr="002D4821">
        <w:rPr>
          <w:sz w:val="28"/>
          <w:szCs w:val="28"/>
        </w:rPr>
        <w:t xml:space="preserve"> полному перевариваю питательных веществ, что и отраз</w:t>
      </w:r>
      <w:r w:rsidRPr="002D4821">
        <w:rPr>
          <w:sz w:val="28"/>
          <w:szCs w:val="28"/>
        </w:rPr>
        <w:t>и</w:t>
      </w:r>
      <w:r w:rsidRPr="002D4821">
        <w:rPr>
          <w:sz w:val="28"/>
          <w:szCs w:val="28"/>
        </w:rPr>
        <w:t>лось на коэффициентах переваримости.</w:t>
      </w:r>
    </w:p>
    <w:p w:rsidR="0001432C" w:rsidRDefault="0001432C" w:rsidP="005259D2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Для того чтобы определить степень обменных процессов, был пров</w:t>
      </w:r>
      <w:r w:rsidRPr="002D4821">
        <w:rPr>
          <w:sz w:val="28"/>
          <w:szCs w:val="28"/>
        </w:rPr>
        <w:t>е</w:t>
      </w:r>
      <w:r w:rsidRPr="002D4821">
        <w:rPr>
          <w:sz w:val="28"/>
          <w:szCs w:val="28"/>
        </w:rPr>
        <w:t xml:space="preserve">дён балансовый опыт по определению использования азота, кальция и фосфора рациона организмом коров. </w:t>
      </w:r>
    </w:p>
    <w:p w:rsidR="0001432C" w:rsidRPr="002D4821" w:rsidRDefault="0001432C" w:rsidP="005259D2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Изучению баланса и использования азота, кальция и фосфора в орг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 xml:space="preserve">низме крупного рогатого скота придают большое значение при </w:t>
      </w:r>
      <w:r>
        <w:rPr>
          <w:sz w:val="28"/>
          <w:szCs w:val="28"/>
        </w:rPr>
        <w:t>пр</w:t>
      </w:r>
      <w:r w:rsidRPr="002D4821">
        <w:rPr>
          <w:sz w:val="28"/>
          <w:szCs w:val="28"/>
          <w:lang w:val="en-US"/>
        </w:rPr>
        <w:t>o</w:t>
      </w:r>
      <w:r w:rsidRPr="002D4821">
        <w:rPr>
          <w:sz w:val="28"/>
          <w:szCs w:val="28"/>
        </w:rPr>
        <w:t>ведении научных исследований. Необходимо отметить, что поступление азота с р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ционами в подопытных группах было различным.</w:t>
      </w:r>
    </w:p>
    <w:p w:rsidR="0001432C" w:rsidRDefault="0001432C" w:rsidP="005259D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На момент проведения балансового опыта также велся учет моло</w:t>
      </w:r>
      <w:r w:rsidRPr="002D4821">
        <w:rPr>
          <w:sz w:val="28"/>
          <w:szCs w:val="28"/>
        </w:rPr>
        <w:t>ч</w:t>
      </w:r>
      <w:r w:rsidRPr="002D4821">
        <w:rPr>
          <w:sz w:val="28"/>
          <w:szCs w:val="28"/>
        </w:rPr>
        <w:t>ной продуктивности и качественных показателей молока. Среднесуточный удой молока от коров контрольной группы составлял 23,24 кг, 1 опытной – 24,66 кг, 2 опытной – 25,38 кг, 3 опытной 24,91 кг, что выше п</w:t>
      </w:r>
      <w:r>
        <w:rPr>
          <w:sz w:val="28"/>
          <w:szCs w:val="28"/>
        </w:rPr>
        <w:t>о сравнению с контролем на 6,11%, 9,21%, 7,19</w:t>
      </w:r>
      <w:r w:rsidRPr="002D4821">
        <w:rPr>
          <w:sz w:val="28"/>
          <w:szCs w:val="28"/>
        </w:rPr>
        <w:t>% соответственно. Вместе с удоем мен</w:t>
      </w:r>
      <w:r w:rsidRPr="002D4821">
        <w:rPr>
          <w:sz w:val="28"/>
          <w:szCs w:val="28"/>
        </w:rPr>
        <w:t>я</w:t>
      </w:r>
      <w:r w:rsidRPr="002D4821">
        <w:rPr>
          <w:sz w:val="28"/>
          <w:szCs w:val="28"/>
        </w:rPr>
        <w:t>лись и качественные показатели молока, такие как содержание жира и бе</w:t>
      </w:r>
      <w:r w:rsidRPr="002D4821">
        <w:rPr>
          <w:sz w:val="28"/>
          <w:szCs w:val="28"/>
        </w:rPr>
        <w:t>л</w:t>
      </w:r>
      <w:r w:rsidRPr="002D4821">
        <w:rPr>
          <w:sz w:val="28"/>
          <w:szCs w:val="28"/>
        </w:rPr>
        <w:t>ка в молоке. Среднее содержание жира в молоке коров опытных групп б</w:t>
      </w:r>
      <w:r w:rsidRPr="002D4821">
        <w:rPr>
          <w:sz w:val="28"/>
          <w:szCs w:val="28"/>
        </w:rPr>
        <w:t>ы</w:t>
      </w:r>
      <w:r w:rsidRPr="002D4821">
        <w:rPr>
          <w:sz w:val="28"/>
          <w:szCs w:val="28"/>
        </w:rPr>
        <w:t>ло выше по сравнению с ко</w:t>
      </w:r>
      <w:r>
        <w:rPr>
          <w:sz w:val="28"/>
          <w:szCs w:val="28"/>
        </w:rPr>
        <w:t>нтролем на 0,03%, 0,07%, 0,03</w:t>
      </w:r>
      <w:r w:rsidRPr="002D4821">
        <w:rPr>
          <w:sz w:val="28"/>
          <w:szCs w:val="28"/>
        </w:rPr>
        <w:t>% соответстве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 xml:space="preserve">но. </w:t>
      </w:r>
    </w:p>
    <w:p w:rsidR="0001432C" w:rsidRPr="002D4821" w:rsidRDefault="0001432C" w:rsidP="005259D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Аналогичная ситуация наблюдалась и при определении белка. Так, содержание этого показателя в молоке коров контрол</w:t>
      </w:r>
      <w:r>
        <w:rPr>
          <w:sz w:val="28"/>
          <w:szCs w:val="28"/>
        </w:rPr>
        <w:t>ьной группы было на уровне 3,31</w:t>
      </w:r>
      <w:r w:rsidRPr="002D4821">
        <w:rPr>
          <w:sz w:val="28"/>
          <w:szCs w:val="28"/>
        </w:rPr>
        <w:t>%, а в опытных группах содержание белка было выше соотве</w:t>
      </w:r>
      <w:r w:rsidRPr="002D4821">
        <w:rPr>
          <w:sz w:val="28"/>
          <w:szCs w:val="28"/>
        </w:rPr>
        <w:t>т</w:t>
      </w:r>
      <w:r w:rsidRPr="002D4821">
        <w:rPr>
          <w:sz w:val="28"/>
          <w:szCs w:val="28"/>
        </w:rPr>
        <w:t>стве</w:t>
      </w:r>
      <w:r>
        <w:rPr>
          <w:sz w:val="28"/>
          <w:szCs w:val="28"/>
        </w:rPr>
        <w:t>нно на 0,02%, 0,04%, 0,02</w:t>
      </w:r>
      <w:r w:rsidRPr="002D4821">
        <w:rPr>
          <w:sz w:val="28"/>
          <w:szCs w:val="28"/>
        </w:rPr>
        <w:t>% (таблица 3).</w:t>
      </w:r>
    </w:p>
    <w:p w:rsidR="0001432C" w:rsidRPr="002D4821" w:rsidRDefault="0001432C" w:rsidP="00CF5DE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D4821">
        <w:rPr>
          <w:sz w:val="28"/>
          <w:szCs w:val="28"/>
        </w:rPr>
        <w:t>Таблица 3 – Средние суточные удои подопытных коров и содержание жира и белка в молоке в период балансового опыта (М±</w:t>
      </w:r>
      <w:r w:rsidRPr="002D4821">
        <w:rPr>
          <w:sz w:val="28"/>
          <w:szCs w:val="28"/>
          <w:lang w:val="en-US"/>
        </w:rPr>
        <w:t>m</w:t>
      </w:r>
      <w:r w:rsidRPr="002D4821">
        <w:rPr>
          <w:sz w:val="28"/>
          <w:szCs w:val="28"/>
        </w:rPr>
        <w:t>)</w:t>
      </w:r>
    </w:p>
    <w:tbl>
      <w:tblPr>
        <w:tblW w:w="94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1701"/>
        <w:gridCol w:w="1560"/>
        <w:gridCol w:w="1417"/>
        <w:gridCol w:w="1400"/>
      </w:tblGrid>
      <w:tr w:rsidR="0001432C" w:rsidRPr="002D4821" w:rsidTr="00D21F2A">
        <w:trPr>
          <w:trHeight w:val="499"/>
        </w:trPr>
        <w:tc>
          <w:tcPr>
            <w:tcW w:w="3402" w:type="dxa"/>
            <w:vMerge w:val="restart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584D">
              <w:t>Показатель</w:t>
            </w:r>
          </w:p>
        </w:tc>
        <w:tc>
          <w:tcPr>
            <w:tcW w:w="6078" w:type="dxa"/>
            <w:gridSpan w:val="4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584D">
              <w:t>Группа</w:t>
            </w:r>
          </w:p>
        </w:tc>
      </w:tr>
      <w:tr w:rsidR="0001432C" w:rsidRPr="002D4821" w:rsidTr="00D21F2A">
        <w:trPr>
          <w:trHeight w:val="490"/>
        </w:trPr>
        <w:tc>
          <w:tcPr>
            <w:tcW w:w="3402" w:type="dxa"/>
            <w:vMerge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584D">
              <w:t>контрольная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584D">
              <w:t>1 опытная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584D">
              <w:t>2 опытная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584D">
              <w:t>3 опытная</w:t>
            </w:r>
          </w:p>
        </w:tc>
      </w:tr>
      <w:tr w:rsidR="0001432C" w:rsidRPr="002D4821" w:rsidTr="00D21F2A">
        <w:trPr>
          <w:trHeight w:val="663"/>
        </w:trPr>
        <w:tc>
          <w:tcPr>
            <w:tcW w:w="3402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</w:pPr>
            <w:r w:rsidRPr="005D584D">
              <w:t>Среднесуточный удой</w:t>
            </w:r>
          </w:p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</w:pPr>
            <w:r w:rsidRPr="005D584D">
              <w:t>натурального молока, кг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rPr>
                <w:color w:val="000000"/>
              </w:rPr>
              <w:t>23,24</w:t>
            </w:r>
            <w:r w:rsidRPr="005D584D">
              <w:t>±1,27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rPr>
                <w:color w:val="000000"/>
              </w:rPr>
              <w:t>24,66</w:t>
            </w:r>
            <w:r w:rsidRPr="005D584D">
              <w:t>±1,68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  <w:rPr>
                <w:vertAlign w:val="superscript"/>
              </w:rPr>
            </w:pPr>
            <w:r w:rsidRPr="005D584D">
              <w:rPr>
                <w:color w:val="000000"/>
              </w:rPr>
              <w:t>25,38</w:t>
            </w:r>
            <w:r w:rsidRPr="005D584D">
              <w:t>±1,07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rPr>
                <w:color w:val="000000"/>
              </w:rPr>
              <w:t>24,91</w:t>
            </w:r>
            <w:r w:rsidRPr="005D584D">
              <w:t>±1,53</w:t>
            </w:r>
          </w:p>
        </w:tc>
      </w:tr>
      <w:tr w:rsidR="0001432C" w:rsidRPr="002D4821" w:rsidTr="00D21F2A">
        <w:trPr>
          <w:trHeight w:val="687"/>
        </w:trPr>
        <w:tc>
          <w:tcPr>
            <w:tcW w:w="3402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</w:pPr>
            <w:r w:rsidRPr="005D584D">
              <w:t>Среднее содержание жира</w:t>
            </w:r>
          </w:p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</w:pPr>
            <w:r w:rsidRPr="005D584D">
              <w:t>в молоке, %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4,23±0,12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4,26±0,09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4,30±0,10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4,26±0,11</w:t>
            </w:r>
          </w:p>
        </w:tc>
      </w:tr>
      <w:tr w:rsidR="0001432C" w:rsidRPr="002D4821" w:rsidTr="00D21F2A">
        <w:trPr>
          <w:trHeight w:val="698"/>
        </w:trPr>
        <w:tc>
          <w:tcPr>
            <w:tcW w:w="3402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</w:pPr>
            <w:r w:rsidRPr="005D584D">
              <w:t>Среднее содержание белка</w:t>
            </w:r>
          </w:p>
          <w:p w:rsidR="0001432C" w:rsidRPr="005D584D" w:rsidRDefault="0001432C" w:rsidP="00D21F2A">
            <w:pPr>
              <w:widowControl w:val="0"/>
              <w:autoSpaceDE w:val="0"/>
              <w:autoSpaceDN w:val="0"/>
              <w:adjustRightInd w:val="0"/>
            </w:pPr>
            <w:r w:rsidRPr="005D584D">
              <w:t>в молоке, %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3,31±0,07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3,33±0,09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3,35±0,10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01432C" w:rsidRPr="005D584D" w:rsidRDefault="0001432C" w:rsidP="00D21F2A">
            <w:pPr>
              <w:jc w:val="center"/>
            </w:pPr>
            <w:r w:rsidRPr="005D584D">
              <w:t>3,33±0,07</w:t>
            </w:r>
          </w:p>
        </w:tc>
      </w:tr>
    </w:tbl>
    <w:p w:rsidR="0001432C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</w:p>
    <w:p w:rsidR="0001432C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Потребление азота подопытными коровами в группах было разли</w:t>
      </w:r>
      <w:r w:rsidRPr="002D4821">
        <w:rPr>
          <w:sz w:val="28"/>
          <w:szCs w:val="28"/>
        </w:rPr>
        <w:t>ч</w:t>
      </w:r>
      <w:r w:rsidRPr="002D4821">
        <w:rPr>
          <w:sz w:val="28"/>
          <w:szCs w:val="28"/>
        </w:rPr>
        <w:t>ным. Коровы контрольной группы потребляли азота в количестве 462,43 г/гол, 1 опытной – 459,87 г/гол, 2 опытной – 457,94 г/гол, 3 опытной – 455,83 г/гол, что ниже по сравнению с к</w:t>
      </w:r>
      <w:r>
        <w:rPr>
          <w:sz w:val="28"/>
          <w:szCs w:val="28"/>
        </w:rPr>
        <w:t>онтролем соответственно на 0,56%, 0,98</w:t>
      </w:r>
      <w:r w:rsidRPr="002D4821">
        <w:rPr>
          <w:sz w:val="28"/>
          <w:szCs w:val="28"/>
        </w:rPr>
        <w:t xml:space="preserve">% и 1,45%. </w:t>
      </w:r>
    </w:p>
    <w:p w:rsidR="0001432C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Однако при этом с калом выделялось в опытных группах меньше азота по сравнению с контролем. Количество переваренного азота в ко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>трольной группе было на уровне 289,43 г/гол, что ниже, чем в 1 опытной на</w:t>
      </w:r>
      <w:r>
        <w:rPr>
          <w:sz w:val="28"/>
          <w:szCs w:val="28"/>
        </w:rPr>
        <w:t xml:space="preserve"> 2,34%, во 2 опытной – на 2,85</w:t>
      </w:r>
      <w:r w:rsidRPr="002D4821">
        <w:rPr>
          <w:sz w:val="28"/>
          <w:szCs w:val="28"/>
        </w:rPr>
        <w:t>%, 3 опытной – на 1</w:t>
      </w:r>
      <w:r>
        <w:rPr>
          <w:sz w:val="28"/>
          <w:szCs w:val="28"/>
        </w:rPr>
        <w:t>,94</w:t>
      </w:r>
      <w:r w:rsidRPr="002D4821">
        <w:rPr>
          <w:sz w:val="28"/>
          <w:szCs w:val="28"/>
        </w:rPr>
        <w:t xml:space="preserve">%. </w:t>
      </w:r>
    </w:p>
    <w:p w:rsidR="0001432C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С молоком больше всего азота выделилось у коров 2 опытной гру</w:t>
      </w:r>
      <w:r w:rsidRPr="002D4821">
        <w:rPr>
          <w:sz w:val="28"/>
          <w:szCs w:val="28"/>
        </w:rPr>
        <w:t>п</w:t>
      </w:r>
      <w:r w:rsidRPr="002D4821">
        <w:rPr>
          <w:sz w:val="28"/>
          <w:szCs w:val="28"/>
        </w:rPr>
        <w:t>пы, где зерно пш</w:t>
      </w:r>
      <w:r>
        <w:rPr>
          <w:sz w:val="28"/>
          <w:szCs w:val="28"/>
        </w:rPr>
        <w:t>еницы и подсолнечный жмых на 75</w:t>
      </w:r>
      <w:r w:rsidRPr="002D4821">
        <w:rPr>
          <w:sz w:val="28"/>
          <w:szCs w:val="28"/>
        </w:rPr>
        <w:t>% соответственно з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менялись зерном сорго и нута, по сравнению с контролем эт</w:t>
      </w:r>
      <w:r>
        <w:rPr>
          <w:sz w:val="28"/>
          <w:szCs w:val="28"/>
        </w:rPr>
        <w:t>от показатель был выше на 11,86</w:t>
      </w:r>
      <w:r w:rsidRPr="002D4821">
        <w:rPr>
          <w:sz w:val="28"/>
          <w:szCs w:val="28"/>
        </w:rPr>
        <w:t xml:space="preserve">%. Во 2 опытной группе было выделено с молоком </w:t>
      </w:r>
      <w:r>
        <w:rPr>
          <w:sz w:val="28"/>
          <w:szCs w:val="28"/>
        </w:rPr>
        <w:t>131,38 г/гол азота, что на 7,08</w:t>
      </w:r>
      <w:r w:rsidRPr="002D4821">
        <w:rPr>
          <w:sz w:val="28"/>
          <w:szCs w:val="28"/>
        </w:rPr>
        <w:t>% ниже, чем в контрольной группе, в 3 опы</w:t>
      </w:r>
      <w:r w:rsidRPr="002D4821">
        <w:rPr>
          <w:sz w:val="28"/>
          <w:szCs w:val="28"/>
        </w:rPr>
        <w:t>т</w:t>
      </w:r>
      <w:r w:rsidRPr="002D4821">
        <w:rPr>
          <w:sz w:val="28"/>
          <w:szCs w:val="28"/>
        </w:rPr>
        <w:t xml:space="preserve">ной группе наблюдалась аналогичная картина, количество выделенного с молоком азота </w:t>
      </w:r>
      <w:r>
        <w:rPr>
          <w:sz w:val="28"/>
          <w:szCs w:val="28"/>
        </w:rPr>
        <w:t>было 132,72 г/гол, то есть на 8,17</w:t>
      </w:r>
      <w:r w:rsidRPr="002D4821">
        <w:rPr>
          <w:sz w:val="28"/>
          <w:szCs w:val="28"/>
        </w:rPr>
        <w:t>% ниже, чем у коров ко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>трольной группы.</w:t>
      </w:r>
    </w:p>
    <w:p w:rsidR="0001432C" w:rsidRPr="002D4821" w:rsidRDefault="0001432C" w:rsidP="005D58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4821">
        <w:rPr>
          <w:sz w:val="28"/>
          <w:szCs w:val="28"/>
        </w:rPr>
        <w:t>Результаты изучения баланса и использования азота подопытными коровами представлены в таблице 4</w:t>
      </w:r>
      <w:r>
        <w:rPr>
          <w:sz w:val="28"/>
          <w:szCs w:val="28"/>
        </w:rPr>
        <w:t>, диаграмма 3.</w:t>
      </w:r>
      <w:r w:rsidRPr="002D4821">
        <w:rPr>
          <w:sz w:val="28"/>
          <w:szCs w:val="28"/>
        </w:rPr>
        <w:t xml:space="preserve"> </w:t>
      </w:r>
    </w:p>
    <w:p w:rsidR="0001432C" w:rsidRPr="002D4821" w:rsidRDefault="0001432C" w:rsidP="00CF5DEC">
      <w:pPr>
        <w:spacing w:line="360" w:lineRule="auto"/>
        <w:rPr>
          <w:sz w:val="28"/>
          <w:szCs w:val="28"/>
        </w:rPr>
      </w:pPr>
      <w:r w:rsidRPr="002D4821">
        <w:rPr>
          <w:sz w:val="28"/>
          <w:szCs w:val="28"/>
        </w:rPr>
        <w:t>Таблица  4 – Баланс и использование азота у коров, г/гол (М±</w:t>
      </w:r>
      <w:r w:rsidRPr="002D4821">
        <w:rPr>
          <w:sz w:val="28"/>
          <w:szCs w:val="28"/>
          <w:lang w:val="en-US"/>
        </w:rPr>
        <w:t>m</w:t>
      </w:r>
      <w:r w:rsidRPr="002D4821">
        <w:rPr>
          <w:sz w:val="28"/>
          <w:szCs w:val="28"/>
        </w:rPr>
        <w:t>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31"/>
        <w:gridCol w:w="1823"/>
        <w:gridCol w:w="1683"/>
        <w:gridCol w:w="1683"/>
        <w:gridCol w:w="1648"/>
      </w:tblGrid>
      <w:tr w:rsidR="0001432C" w:rsidRPr="002D4821" w:rsidTr="002C74CB">
        <w:trPr>
          <w:trHeight w:val="30"/>
        </w:trPr>
        <w:tc>
          <w:tcPr>
            <w:tcW w:w="2631" w:type="dxa"/>
            <w:vMerge w:val="restart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Показатель</w:t>
            </w:r>
          </w:p>
        </w:tc>
        <w:tc>
          <w:tcPr>
            <w:tcW w:w="6836" w:type="dxa"/>
            <w:gridSpan w:val="4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Группа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Merge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</w:p>
        </w:tc>
        <w:tc>
          <w:tcPr>
            <w:tcW w:w="182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контрольная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 опытная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2 опытная</w:t>
            </w:r>
          </w:p>
        </w:tc>
        <w:tc>
          <w:tcPr>
            <w:tcW w:w="1648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3 опытная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Принято с кормом</w:t>
            </w:r>
          </w:p>
        </w:tc>
        <w:tc>
          <w:tcPr>
            <w:tcW w:w="182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462,43±2,24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459,87±1,95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457,94±2,17</w:t>
            </w:r>
          </w:p>
        </w:tc>
        <w:tc>
          <w:tcPr>
            <w:tcW w:w="1648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455,83±2,01</w:t>
            </w:r>
          </w:p>
        </w:tc>
      </w:tr>
      <w:tr w:rsidR="0001432C" w:rsidRPr="002D4821" w:rsidTr="002C74CB">
        <w:trPr>
          <w:trHeight w:val="30"/>
        </w:trPr>
        <w:tc>
          <w:tcPr>
            <w:tcW w:w="9467" w:type="dxa"/>
            <w:gridSpan w:val="5"/>
            <w:vAlign w:val="center"/>
          </w:tcPr>
          <w:p w:rsidR="0001432C" w:rsidRPr="005D584D" w:rsidRDefault="0001432C" w:rsidP="002C74CB">
            <w:pPr>
              <w:spacing w:line="276" w:lineRule="auto"/>
            </w:pPr>
            <w:r w:rsidRPr="005D584D">
              <w:t>Выделено:</w:t>
            </w:r>
          </w:p>
        </w:tc>
      </w:tr>
      <w:tr w:rsidR="0001432C" w:rsidRPr="007C0E1C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с калом</w:t>
            </w:r>
          </w:p>
        </w:tc>
        <w:tc>
          <w:tcPr>
            <w:tcW w:w="182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173,00±2,94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163,67±1,47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160,41±0,98</w:t>
            </w:r>
          </w:p>
        </w:tc>
        <w:tc>
          <w:tcPr>
            <w:tcW w:w="1648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160,81±2,67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с мочой</w:t>
            </w:r>
          </w:p>
        </w:tc>
        <w:tc>
          <w:tcPr>
            <w:tcW w:w="182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166,47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163,57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161,34</w:t>
            </w:r>
          </w:p>
        </w:tc>
        <w:tc>
          <w:tcPr>
            <w:tcW w:w="1648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162,02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с молоком</w:t>
            </w:r>
          </w:p>
        </w:tc>
        <w:tc>
          <w:tcPr>
            <w:tcW w:w="182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122,7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131,38</w:t>
            </w:r>
          </w:p>
        </w:tc>
        <w:tc>
          <w:tcPr>
            <w:tcW w:w="1683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137,25</w:t>
            </w:r>
          </w:p>
        </w:tc>
        <w:tc>
          <w:tcPr>
            <w:tcW w:w="1648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center"/>
            </w:pPr>
            <w:r w:rsidRPr="005D584D">
              <w:t>132,72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Всего выделено</w:t>
            </w:r>
          </w:p>
        </w:tc>
        <w:tc>
          <w:tcPr>
            <w:tcW w:w="182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458,46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455,73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453,56</w:t>
            </w:r>
          </w:p>
        </w:tc>
        <w:tc>
          <w:tcPr>
            <w:tcW w:w="1648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451,64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 xml:space="preserve">Переварено </w:t>
            </w:r>
          </w:p>
        </w:tc>
        <w:tc>
          <w:tcPr>
            <w:tcW w:w="182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289,43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296,2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297,53</w:t>
            </w:r>
          </w:p>
        </w:tc>
        <w:tc>
          <w:tcPr>
            <w:tcW w:w="1648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295,02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Баланс</w:t>
            </w:r>
          </w:p>
        </w:tc>
        <w:tc>
          <w:tcPr>
            <w:tcW w:w="182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3,97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4,14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4,38</w:t>
            </w:r>
          </w:p>
        </w:tc>
        <w:tc>
          <w:tcPr>
            <w:tcW w:w="1648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4,19</w:t>
            </w:r>
          </w:p>
        </w:tc>
      </w:tr>
      <w:tr w:rsidR="0001432C" w:rsidRPr="002D4821" w:rsidTr="002C74CB">
        <w:trPr>
          <w:trHeight w:val="30"/>
        </w:trPr>
        <w:tc>
          <w:tcPr>
            <w:tcW w:w="9467" w:type="dxa"/>
            <w:gridSpan w:val="5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Использовано на молоко, %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от принятого</w:t>
            </w:r>
          </w:p>
        </w:tc>
        <w:tc>
          <w:tcPr>
            <w:tcW w:w="182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26,61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28,57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29,70</w:t>
            </w:r>
          </w:p>
        </w:tc>
        <w:tc>
          <w:tcPr>
            <w:tcW w:w="1648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29,12</w:t>
            </w:r>
          </w:p>
        </w:tc>
      </w:tr>
      <w:tr w:rsidR="0001432C" w:rsidRPr="002D4821" w:rsidTr="002C74CB">
        <w:trPr>
          <w:trHeight w:val="30"/>
        </w:trPr>
        <w:tc>
          <w:tcPr>
            <w:tcW w:w="2631" w:type="dxa"/>
            <w:vAlign w:val="center"/>
          </w:tcPr>
          <w:p w:rsidR="0001432C" w:rsidRPr="005D584D" w:rsidRDefault="0001432C" w:rsidP="002C74CB">
            <w:pPr>
              <w:spacing w:line="276" w:lineRule="auto"/>
              <w:jc w:val="both"/>
            </w:pPr>
            <w:r w:rsidRPr="005D584D">
              <w:t>от переваренного</w:t>
            </w:r>
          </w:p>
        </w:tc>
        <w:tc>
          <w:tcPr>
            <w:tcW w:w="182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42,52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44,36</w:t>
            </w:r>
          </w:p>
        </w:tc>
        <w:tc>
          <w:tcPr>
            <w:tcW w:w="1683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45,72</w:t>
            </w:r>
          </w:p>
        </w:tc>
        <w:tc>
          <w:tcPr>
            <w:tcW w:w="1648" w:type="dxa"/>
            <w:vAlign w:val="bottom"/>
          </w:tcPr>
          <w:p w:rsidR="0001432C" w:rsidRPr="005D584D" w:rsidRDefault="0001432C" w:rsidP="002C74CB">
            <w:pPr>
              <w:spacing w:line="276" w:lineRule="auto"/>
              <w:jc w:val="center"/>
              <w:rPr>
                <w:color w:val="000000"/>
              </w:rPr>
            </w:pPr>
            <w:r w:rsidRPr="005D584D">
              <w:rPr>
                <w:color w:val="000000"/>
              </w:rPr>
              <w:t>44,99</w:t>
            </w:r>
          </w:p>
        </w:tc>
      </w:tr>
    </w:tbl>
    <w:p w:rsidR="0001432C" w:rsidRDefault="0001432C" w:rsidP="002C74CB">
      <w:pPr>
        <w:spacing w:line="360" w:lineRule="auto"/>
        <w:rPr>
          <w:sz w:val="28"/>
          <w:szCs w:val="28"/>
        </w:rPr>
      </w:pPr>
      <w:r w:rsidRPr="002D4821">
        <w:rPr>
          <w:sz w:val="28"/>
          <w:szCs w:val="28"/>
        </w:rPr>
        <w:tab/>
        <w:t xml:space="preserve"> </w:t>
      </w:r>
    </w:p>
    <w:tbl>
      <w:tblPr>
        <w:tblW w:w="0" w:type="auto"/>
        <w:jc w:val="center"/>
        <w:tblLayout w:type="fixed"/>
        <w:tblLook w:val="00A0"/>
      </w:tblPr>
      <w:tblGrid>
        <w:gridCol w:w="4403"/>
        <w:gridCol w:w="4402"/>
      </w:tblGrid>
      <w:tr w:rsidR="0001432C" w:rsidRPr="002D4821" w:rsidTr="00882504">
        <w:trPr>
          <w:trHeight w:val="2831"/>
          <w:jc w:val="center"/>
        </w:trPr>
        <w:tc>
          <w:tcPr>
            <w:tcW w:w="4403" w:type="dxa"/>
            <w:vAlign w:val="center"/>
          </w:tcPr>
          <w:p w:rsidR="0001432C" w:rsidRPr="00882504" w:rsidRDefault="0001432C" w:rsidP="008825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2504">
              <w:rPr>
                <w:noProof/>
                <w:sz w:val="28"/>
                <w:szCs w:val="28"/>
              </w:rPr>
              <w:pict>
                <v:shape id="Диаграмма 1" o:spid="_x0000_i1027" type="#_x0000_t75" style="width:217.2pt;height:142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u/b6P2wAAAAUBAAAPAAAAZHJzL2Rvd25y&#10;ZXYueG1sTI9BS8NAEIXvQv/DMgVvdtMaJMRsihRaRFGx6n2zO2aD2dmQ3bbRX+/oRS/DG97w3jfV&#10;evK9OOIYu0AKlosMBJIJtqNWwevL9qIAEZMmq/tAqOATI6zr2VmlSxtO9IzHfWoFh1AstQKX0lBK&#10;GY1Dr+MiDEjsvYfR68Tr2Eo76hOH+16usuxKet0RNzg94Mah+dgfvIKY7p4297vbr7fYyMGYx4dd&#10;4axS5/Pp5hpEwin9HcMPPqNDzUxNOJCNolfAj6TfyV5+mecgGgWrgoWsK/mfvv4G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">
                  <v:imagedata r:id="rId9" o:title="" cropbottom="-46f"/>
                  <o:lock v:ext="edit" aspectratio="f"/>
                </v:shape>
              </w:pict>
            </w:r>
          </w:p>
        </w:tc>
        <w:tc>
          <w:tcPr>
            <w:tcW w:w="4402" w:type="dxa"/>
            <w:vAlign w:val="center"/>
          </w:tcPr>
          <w:p w:rsidR="0001432C" w:rsidRPr="00882504" w:rsidRDefault="0001432C" w:rsidP="008825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2504">
              <w:rPr>
                <w:noProof/>
                <w:sz w:val="28"/>
                <w:szCs w:val="28"/>
              </w:rPr>
              <w:pict>
                <v:shape id="_x0000_i1028" type="#_x0000_t75" style="width:205.2pt;height:141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">
                  <v:imagedata r:id="rId10" o:title=""/>
                  <o:lock v:ext="edit" aspectratio="f"/>
                </v:shape>
              </w:pict>
            </w:r>
          </w:p>
        </w:tc>
      </w:tr>
      <w:tr w:rsidR="0001432C" w:rsidRPr="002D4821" w:rsidTr="00882504">
        <w:trPr>
          <w:trHeight w:val="2902"/>
          <w:jc w:val="center"/>
        </w:trPr>
        <w:tc>
          <w:tcPr>
            <w:tcW w:w="4403" w:type="dxa"/>
            <w:vAlign w:val="center"/>
          </w:tcPr>
          <w:p w:rsidR="0001432C" w:rsidRPr="00882504" w:rsidRDefault="0001432C" w:rsidP="008825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2504">
              <w:rPr>
                <w:noProof/>
                <w:sz w:val="28"/>
                <w:szCs w:val="28"/>
              </w:rPr>
              <w:pict>
                <v:shape id="Диаграмма 6" o:spid="_x0000_i1029" type="#_x0000_t75" style="width:210.6pt;height:145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">
                  <v:imagedata r:id="rId11" o:title="" cropbottom="-45f"/>
                  <o:lock v:ext="edit" aspectratio="f"/>
                </v:shape>
              </w:pict>
            </w:r>
          </w:p>
        </w:tc>
        <w:tc>
          <w:tcPr>
            <w:tcW w:w="4402" w:type="dxa"/>
            <w:vAlign w:val="center"/>
          </w:tcPr>
          <w:p w:rsidR="0001432C" w:rsidRPr="00882504" w:rsidRDefault="0001432C" w:rsidP="008825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2504">
              <w:rPr>
                <w:noProof/>
                <w:sz w:val="28"/>
                <w:szCs w:val="28"/>
              </w:rPr>
              <w:pict>
                <v:shape id="_x0000_i1030" type="#_x0000_t75" style="width:199.2pt;height:147.6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">
                  <v:imagedata r:id="rId12" o:title=""/>
                  <o:lock v:ext="edit" aspectratio="f"/>
                </v:shape>
              </w:pict>
            </w:r>
          </w:p>
        </w:tc>
      </w:tr>
    </w:tbl>
    <w:p w:rsidR="0001432C" w:rsidRPr="002D4821" w:rsidRDefault="0001432C" w:rsidP="002C74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Диаграмма 3 - </w:t>
      </w:r>
      <w:r w:rsidRPr="002D4821">
        <w:rPr>
          <w:sz w:val="28"/>
          <w:szCs w:val="28"/>
        </w:rPr>
        <w:t>Баланс и использование азота у коров, г/гол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Следует отметить, что баланс азота во всех группах был полож</w:t>
      </w:r>
      <w:r w:rsidRPr="002D4821">
        <w:rPr>
          <w:sz w:val="28"/>
          <w:szCs w:val="28"/>
        </w:rPr>
        <w:t>и</w:t>
      </w:r>
      <w:r w:rsidRPr="002D4821">
        <w:rPr>
          <w:sz w:val="28"/>
          <w:szCs w:val="28"/>
        </w:rPr>
        <w:t>тельный. Однако самый высокий показатель наблюдался во 2 опытной группе и составлял 4,38 г/гол, что в срав</w:t>
      </w:r>
      <w:r>
        <w:rPr>
          <w:sz w:val="28"/>
          <w:szCs w:val="28"/>
        </w:rPr>
        <w:t>нении с контролем выше на 10,33</w:t>
      </w:r>
      <w:r w:rsidRPr="002D4821">
        <w:rPr>
          <w:sz w:val="28"/>
          <w:szCs w:val="28"/>
        </w:rPr>
        <w:t>%. Аналогичная ситуация наблюдалась и в двух других опытных группах. В 1 опытной группе баланс азота был на уровне 4,14 г/гол, в 3 опытной – 4,19 г/гол, что выше, чем в контрольно</w:t>
      </w:r>
      <w:r>
        <w:rPr>
          <w:sz w:val="28"/>
          <w:szCs w:val="28"/>
        </w:rPr>
        <w:t>й группе на 4,29% и 5,55</w:t>
      </w:r>
      <w:r w:rsidRPr="002D4821">
        <w:rPr>
          <w:sz w:val="28"/>
          <w:szCs w:val="28"/>
        </w:rPr>
        <w:t>%</w:t>
      </w:r>
      <w:r w:rsidRPr="007C0E1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</w:t>
      </w:r>
      <w:r w:rsidRPr="002D4821">
        <w:rPr>
          <w:sz w:val="28"/>
          <w:szCs w:val="28"/>
        </w:rPr>
        <w:t>.</w:t>
      </w:r>
    </w:p>
    <w:p w:rsidR="0001432C" w:rsidRPr="002D4821" w:rsidRDefault="0001432C" w:rsidP="005259D2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Использование азота на молоко от принятого в контрольной группе составило 26,61 %, что ниже, чем в опытных г</w:t>
      </w:r>
      <w:r>
        <w:rPr>
          <w:sz w:val="28"/>
          <w:szCs w:val="28"/>
        </w:rPr>
        <w:t>руппах на 1,96%, 3,09% и 2,51</w:t>
      </w:r>
      <w:r w:rsidRPr="002D4821">
        <w:rPr>
          <w:sz w:val="28"/>
          <w:szCs w:val="28"/>
        </w:rPr>
        <w:t>% соответственно, при расчете использования азота от переваренного наблюдалась аналогичная картина. Этот показатель в опытных группах по сравнен</w:t>
      </w:r>
      <w:r>
        <w:rPr>
          <w:sz w:val="28"/>
          <w:szCs w:val="28"/>
        </w:rPr>
        <w:t>ию с контролем был выше на 1,84%, 3,20%, 2,47</w:t>
      </w:r>
      <w:r w:rsidRPr="002D4821">
        <w:rPr>
          <w:sz w:val="28"/>
          <w:szCs w:val="28"/>
        </w:rPr>
        <w:t>%.</w:t>
      </w:r>
    </w:p>
    <w:p w:rsidR="0001432C" w:rsidRPr="002D4821" w:rsidRDefault="0001432C" w:rsidP="005259D2">
      <w:pPr>
        <w:spacing w:line="360" w:lineRule="auto"/>
        <w:ind w:firstLine="709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Известно, что многие физиологические процессы в организме кру</w:t>
      </w:r>
      <w:r w:rsidRPr="002D4821">
        <w:rPr>
          <w:sz w:val="28"/>
          <w:szCs w:val="28"/>
        </w:rPr>
        <w:t>п</w:t>
      </w:r>
      <w:r w:rsidRPr="002D4821">
        <w:rPr>
          <w:sz w:val="28"/>
          <w:szCs w:val="28"/>
        </w:rPr>
        <w:t>ного рогатого скота регулируются как отдельными элементами, так и их парами или группами.</w:t>
      </w:r>
      <w:r w:rsidRPr="008D37AF">
        <w:rPr>
          <w:sz w:val="28"/>
          <w:szCs w:val="28"/>
        </w:rPr>
        <w:t xml:space="preserve"> </w:t>
      </w:r>
      <w:r w:rsidRPr="002D4821">
        <w:rPr>
          <w:sz w:val="28"/>
          <w:szCs w:val="28"/>
        </w:rPr>
        <w:t>Кальций и фосфор взаимосвязаны. Обеспечение ими животных зависит от их содержания в рационе и уровня витамина D. В связи со сложным взаимодействием между минеральными веществами в обмене веществ возникает необходимость определять их отложение в о</w:t>
      </w:r>
      <w:r w:rsidRPr="002D4821">
        <w:rPr>
          <w:sz w:val="28"/>
          <w:szCs w:val="28"/>
        </w:rPr>
        <w:t>р</w:t>
      </w:r>
      <w:r w:rsidRPr="002D4821">
        <w:rPr>
          <w:sz w:val="28"/>
          <w:szCs w:val="28"/>
        </w:rPr>
        <w:t xml:space="preserve">ганизме по отдельности. </w:t>
      </w:r>
    </w:p>
    <w:p w:rsidR="0001432C" w:rsidRPr="002D4821" w:rsidRDefault="0001432C" w:rsidP="005259D2">
      <w:pPr>
        <w:spacing w:line="360" w:lineRule="auto"/>
        <w:ind w:firstLine="709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Недостаток кальция и фосфора в рационе вызывает нарушение о</w:t>
      </w:r>
      <w:r w:rsidRPr="002D4821">
        <w:rPr>
          <w:sz w:val="28"/>
          <w:szCs w:val="28"/>
        </w:rPr>
        <w:t>б</w:t>
      </w:r>
      <w:r w:rsidRPr="002D4821">
        <w:rPr>
          <w:sz w:val="28"/>
          <w:szCs w:val="28"/>
        </w:rPr>
        <w:t xml:space="preserve">щего состояния животных, различные костные заболевания (остеомаляция, остеопороз), снижает метаболические и детоксикационные функции рубца и печени. В результате снижается оплата корма продукцией, упитанность, продуктивность и воспроизводительная функция животных. </w:t>
      </w:r>
    </w:p>
    <w:p w:rsidR="0001432C" w:rsidRDefault="0001432C" w:rsidP="00CF5DEC">
      <w:pPr>
        <w:spacing w:line="360" w:lineRule="auto"/>
        <w:ind w:firstLine="709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Данные об использовании кальция подопытными коровами привед</w:t>
      </w:r>
      <w:r w:rsidRPr="002D4821">
        <w:rPr>
          <w:sz w:val="28"/>
          <w:szCs w:val="28"/>
        </w:rPr>
        <w:t>е</w:t>
      </w:r>
      <w:r w:rsidRPr="002D4821">
        <w:rPr>
          <w:sz w:val="28"/>
          <w:szCs w:val="28"/>
        </w:rPr>
        <w:t xml:space="preserve">ны </w:t>
      </w:r>
      <w:r w:rsidRPr="00CF5DEC">
        <w:rPr>
          <w:sz w:val="28"/>
          <w:szCs w:val="28"/>
        </w:rPr>
        <w:t>в таблице</w:t>
      </w:r>
      <w:r>
        <w:rPr>
          <w:sz w:val="28"/>
          <w:szCs w:val="28"/>
        </w:rPr>
        <w:t xml:space="preserve"> 5</w:t>
      </w:r>
      <w:r w:rsidRPr="00EF79AA">
        <w:rPr>
          <w:sz w:val="28"/>
          <w:szCs w:val="28"/>
        </w:rPr>
        <w:t>.</w:t>
      </w:r>
    </w:p>
    <w:p w:rsidR="0001432C" w:rsidRPr="002D4821" w:rsidRDefault="0001432C" w:rsidP="00CF5DEC">
      <w:pPr>
        <w:spacing w:line="360" w:lineRule="auto"/>
        <w:rPr>
          <w:sz w:val="28"/>
          <w:szCs w:val="28"/>
        </w:rPr>
      </w:pPr>
      <w:r w:rsidRPr="002D4821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5</w:t>
      </w:r>
      <w:r w:rsidRPr="002D4821">
        <w:rPr>
          <w:sz w:val="28"/>
          <w:szCs w:val="28"/>
        </w:rPr>
        <w:t xml:space="preserve"> – Баланс кальция у подопытных коров, г/гол (М±</w:t>
      </w:r>
      <w:r w:rsidRPr="002D4821">
        <w:rPr>
          <w:sz w:val="28"/>
          <w:szCs w:val="28"/>
          <w:lang w:val="en-US"/>
        </w:rPr>
        <w:t>m</w:t>
      </w:r>
      <w:r w:rsidRPr="002D4821">
        <w:rPr>
          <w:sz w:val="28"/>
          <w:szCs w:val="28"/>
        </w:rPr>
        <w:t>)</w:t>
      </w:r>
    </w:p>
    <w:tbl>
      <w:tblPr>
        <w:tblW w:w="9521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96"/>
        <w:gridCol w:w="1705"/>
        <w:gridCol w:w="1680"/>
        <w:gridCol w:w="1540"/>
        <w:gridCol w:w="1400"/>
      </w:tblGrid>
      <w:tr w:rsidR="0001432C" w:rsidRPr="002D4821" w:rsidTr="002C74CB">
        <w:trPr>
          <w:trHeight w:hRule="exact" w:val="321"/>
        </w:trPr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  <w:r w:rsidRPr="002C74CB">
              <w:t>Показатель</w:t>
            </w:r>
          </w:p>
        </w:tc>
        <w:tc>
          <w:tcPr>
            <w:tcW w:w="63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  <w:r w:rsidRPr="002C74CB">
              <w:t>Группа</w:t>
            </w:r>
          </w:p>
        </w:tc>
      </w:tr>
      <w:tr w:rsidR="0001432C" w:rsidRPr="002D4821" w:rsidTr="002C74CB">
        <w:trPr>
          <w:trHeight w:hRule="exact" w:val="321"/>
        </w:trPr>
        <w:tc>
          <w:tcPr>
            <w:tcW w:w="31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</w:p>
          <w:p w:rsidR="0001432C" w:rsidRPr="002C74CB" w:rsidRDefault="0001432C" w:rsidP="00D21F2A">
            <w:pPr>
              <w:jc w:val="center"/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  <w:r w:rsidRPr="002C74CB">
              <w:t>контрольная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  <w:r w:rsidRPr="002C74CB">
              <w:t>1 опытная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  <w:r w:rsidRPr="002C74CB">
              <w:t>2 опытная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</w:pPr>
            <w:r w:rsidRPr="002C74CB">
              <w:t>3 опытная</w:t>
            </w:r>
          </w:p>
        </w:tc>
      </w:tr>
      <w:tr w:rsidR="0001432C" w:rsidRPr="002D4821" w:rsidTr="002C74CB">
        <w:trPr>
          <w:trHeight w:hRule="exact" w:val="321"/>
        </w:trPr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r w:rsidRPr="002C74CB">
              <w:t>Принято с кормом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132,70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132,91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133,05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133,12</w:t>
            </w:r>
          </w:p>
        </w:tc>
      </w:tr>
      <w:tr w:rsidR="0001432C" w:rsidRPr="002D4821" w:rsidTr="002C74CB">
        <w:trPr>
          <w:trHeight w:val="629"/>
        </w:trPr>
        <w:tc>
          <w:tcPr>
            <w:tcW w:w="3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r w:rsidRPr="002C74CB">
              <w:t>Выделено:</w:t>
            </w:r>
          </w:p>
          <w:p w:rsidR="0001432C" w:rsidRPr="002C74CB" w:rsidRDefault="0001432C" w:rsidP="00EF79AA">
            <w:r w:rsidRPr="002C74CB">
              <w:t xml:space="preserve">       с калом</w:t>
            </w:r>
          </w:p>
          <w:p w:rsidR="0001432C" w:rsidRPr="002C74CB" w:rsidRDefault="0001432C" w:rsidP="00EF79AA">
            <w:r w:rsidRPr="002C74CB">
              <w:t xml:space="preserve">       с мочой</w:t>
            </w:r>
          </w:p>
          <w:p w:rsidR="0001432C" w:rsidRPr="002C74CB" w:rsidRDefault="0001432C" w:rsidP="00EF79AA">
            <w:r w:rsidRPr="002C74CB">
              <w:t xml:space="preserve">       с молоком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</w:p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91,27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</w:p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87,29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</w:p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85,37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</w:p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85,93</w:t>
            </w:r>
          </w:p>
        </w:tc>
      </w:tr>
      <w:tr w:rsidR="0001432C" w:rsidRPr="002D4821" w:rsidTr="002C74CB">
        <w:trPr>
          <w:trHeight w:hRule="exact" w:val="321"/>
        </w:trPr>
        <w:tc>
          <w:tcPr>
            <w:tcW w:w="31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/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3,23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3,15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3,01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3,09</w:t>
            </w:r>
          </w:p>
        </w:tc>
      </w:tr>
      <w:tr w:rsidR="0001432C" w:rsidRPr="002D4821" w:rsidTr="002C74CB">
        <w:trPr>
          <w:trHeight w:hRule="exact" w:val="344"/>
        </w:trPr>
        <w:tc>
          <w:tcPr>
            <w:tcW w:w="3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/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29,28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31,98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33,50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33,13</w:t>
            </w:r>
          </w:p>
        </w:tc>
      </w:tr>
      <w:tr w:rsidR="0001432C" w:rsidRPr="002D4821" w:rsidTr="002C74CB">
        <w:trPr>
          <w:trHeight w:hRule="exact" w:val="321"/>
        </w:trPr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r w:rsidRPr="002C74CB">
              <w:t>Баланс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8,92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10,49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11,17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10,97</w:t>
            </w:r>
          </w:p>
        </w:tc>
      </w:tr>
      <w:tr w:rsidR="0001432C" w:rsidRPr="002D4821" w:rsidTr="002C74CB">
        <w:trPr>
          <w:trHeight w:hRule="exact" w:val="628"/>
        </w:trPr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r w:rsidRPr="002C74CB">
              <w:t>Использовано на молоко от принятого, %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22,07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24,06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25,18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24,89</w:t>
            </w:r>
          </w:p>
        </w:tc>
      </w:tr>
      <w:tr w:rsidR="0001432C" w:rsidRPr="002D4821" w:rsidTr="002C74CB">
        <w:trPr>
          <w:trHeight w:hRule="exact" w:val="650"/>
        </w:trPr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r w:rsidRPr="002C74CB">
              <w:t>Использовано всего от прин</w:t>
            </w:r>
            <w:r w:rsidRPr="002C74CB">
              <w:t>я</w:t>
            </w:r>
            <w:r w:rsidRPr="002C74CB">
              <w:t>того, %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28,79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31,95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33,57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D21F2A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33,13</w:t>
            </w:r>
          </w:p>
        </w:tc>
      </w:tr>
    </w:tbl>
    <w:p w:rsidR="0001432C" w:rsidRPr="002D4821" w:rsidRDefault="0001432C" w:rsidP="005259D2">
      <w:pPr>
        <w:rPr>
          <w:sz w:val="28"/>
          <w:szCs w:val="28"/>
        </w:rPr>
      </w:pPr>
    </w:p>
    <w:p w:rsidR="0001432C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Количество принятого с кормом кальция подопытными коровами находилось практически на одном уровне, в контрольной группе этот п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 xml:space="preserve">казатель составил 132,70 г/гол, в 1 опытной – 132,91 г/гол, во 2 опытной – 133,05 г/гол, в 3 опытной 133,12 г/гол. </w:t>
      </w:r>
    </w:p>
    <w:p w:rsidR="0001432C" w:rsidRPr="002D4821" w:rsidRDefault="0001432C" w:rsidP="002C74CB">
      <w:pPr>
        <w:spacing w:line="360" w:lineRule="auto"/>
        <w:ind w:firstLine="708"/>
        <w:jc w:val="both"/>
        <w:rPr>
          <w:sz w:val="28"/>
          <w:szCs w:val="28"/>
        </w:rPr>
      </w:pPr>
      <w:r w:rsidRPr="002D4821">
        <w:rPr>
          <w:sz w:val="28"/>
          <w:szCs w:val="28"/>
        </w:rPr>
        <w:t>Однако с калом было выделено в контрольной группе 91,27 г/гол кальция, что выше по сравнению с опытными группами на 4,56 %, 6,92 %, 6,22 % соответственно. Аналогичная картина наблюдалась и с количеством выделенного кальция с мочой. Таким образом, введение в рацион дойных коров зерна сорго и зерна нута способствовало более полному переварив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нию и усвоению кальция.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Коровы контрольной группы с молоком выделяли 29,28 г/гол кал</w:t>
      </w:r>
      <w:r w:rsidRPr="002D4821">
        <w:rPr>
          <w:sz w:val="28"/>
          <w:szCs w:val="28"/>
        </w:rPr>
        <w:t>ь</w:t>
      </w:r>
      <w:r w:rsidRPr="002D4821">
        <w:rPr>
          <w:sz w:val="28"/>
          <w:szCs w:val="28"/>
        </w:rPr>
        <w:t>ция, что ниже по сравнению с 1 опытной группой на 9,23 %, со 2 опытной – на 14,42 %, с 3 опытной – на 13,5 %.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Следует отметить, что баланс кальция во всех подопытных группах был положительным.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 xml:space="preserve">Баланс кальция по сравнению с контролем в опытных группах был выше на 17,60 %, 25,23 % и 22,99 % соответственно. </w:t>
      </w:r>
    </w:p>
    <w:p w:rsidR="0001432C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При расчете баланса и использования кальция подопытными кор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>вами было установлено, что количество использованного на молоко кал</w:t>
      </w:r>
      <w:r w:rsidRPr="002D4821">
        <w:rPr>
          <w:sz w:val="28"/>
          <w:szCs w:val="28"/>
        </w:rPr>
        <w:t>ь</w:t>
      </w:r>
      <w:r w:rsidRPr="002D4821">
        <w:rPr>
          <w:sz w:val="28"/>
          <w:szCs w:val="28"/>
        </w:rPr>
        <w:t>ция было выше в опытных группах п</w:t>
      </w:r>
      <w:r>
        <w:rPr>
          <w:sz w:val="28"/>
          <w:szCs w:val="28"/>
        </w:rPr>
        <w:t>о сравнению с контролем на 1,99%, 3,11%, 2,82</w:t>
      </w:r>
      <w:r w:rsidRPr="002D4821">
        <w:rPr>
          <w:sz w:val="28"/>
          <w:szCs w:val="28"/>
        </w:rPr>
        <w:t>% соответственно, а от переваренного – на 3,16%, 4,78%, 4,34% соответственно</w:t>
      </w:r>
      <w:r>
        <w:rPr>
          <w:sz w:val="28"/>
          <w:szCs w:val="28"/>
        </w:rPr>
        <w:t xml:space="preserve"> (диаграмма 4)</w:t>
      </w:r>
      <w:r w:rsidRPr="002D4821">
        <w:rPr>
          <w:sz w:val="28"/>
          <w:szCs w:val="28"/>
        </w:rPr>
        <w:t>.</w:t>
      </w:r>
    </w:p>
    <w:p w:rsidR="0001432C" w:rsidRPr="002D4821" w:rsidRDefault="0001432C" w:rsidP="008D37AF">
      <w:pPr>
        <w:spacing w:line="360" w:lineRule="auto"/>
        <w:jc w:val="center"/>
        <w:rPr>
          <w:sz w:val="28"/>
          <w:szCs w:val="28"/>
        </w:rPr>
      </w:pPr>
      <w:r w:rsidRPr="00882504">
        <w:rPr>
          <w:noProof/>
          <w:sz w:val="28"/>
          <w:szCs w:val="28"/>
        </w:rPr>
        <w:pict>
          <v:shape id="_x0000_i1031" type="#_x0000_t75" style="width:471.6pt;height:183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">
            <v:imagedata r:id="rId13" o:title=""/>
            <o:lock v:ext="edit" aspectratio="f"/>
          </v:shape>
        </w:pict>
      </w:r>
    </w:p>
    <w:p w:rsidR="0001432C" w:rsidRPr="002D4821" w:rsidRDefault="0001432C" w:rsidP="002C74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Диаграмма 4 -</w:t>
      </w:r>
      <w:r w:rsidRPr="002D4821">
        <w:rPr>
          <w:sz w:val="28"/>
          <w:szCs w:val="28"/>
        </w:rPr>
        <w:t xml:space="preserve"> Использование кальция подопытными коровами, г/гол</w:t>
      </w:r>
    </w:p>
    <w:p w:rsidR="0001432C" w:rsidRDefault="0001432C" w:rsidP="00CF5DEC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В настоящих исследованиях был изучен обмен фосфора в организме подопытных коров. При этом по использованию фосфора коровами по</w:t>
      </w:r>
      <w:r w:rsidRPr="002D4821">
        <w:rPr>
          <w:sz w:val="28"/>
          <w:szCs w:val="28"/>
        </w:rPr>
        <w:t>д</w:t>
      </w:r>
      <w:r w:rsidRPr="002D4821">
        <w:rPr>
          <w:sz w:val="28"/>
          <w:szCs w:val="28"/>
        </w:rPr>
        <w:t xml:space="preserve">опытных групп наблюдалась аналогичная закономерность </w:t>
      </w:r>
      <w:r w:rsidRPr="00C57415">
        <w:rPr>
          <w:sz w:val="28"/>
          <w:szCs w:val="28"/>
        </w:rPr>
        <w:t>(таблица 6</w:t>
      </w:r>
      <w:r>
        <w:rPr>
          <w:sz w:val="28"/>
          <w:szCs w:val="28"/>
        </w:rPr>
        <w:t>, ди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грамма 5</w:t>
      </w:r>
      <w:r w:rsidRPr="00C5741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1432C" w:rsidRDefault="0001432C" w:rsidP="00CF5DEC">
      <w:pPr>
        <w:spacing w:line="360" w:lineRule="auto"/>
        <w:jc w:val="both"/>
        <w:rPr>
          <w:sz w:val="28"/>
          <w:szCs w:val="28"/>
        </w:rPr>
      </w:pPr>
    </w:p>
    <w:p w:rsidR="0001432C" w:rsidRDefault="0001432C" w:rsidP="00CF5DEC">
      <w:pPr>
        <w:spacing w:line="360" w:lineRule="auto"/>
        <w:jc w:val="both"/>
        <w:rPr>
          <w:sz w:val="28"/>
          <w:szCs w:val="28"/>
        </w:rPr>
      </w:pPr>
    </w:p>
    <w:p w:rsidR="0001432C" w:rsidRPr="002D4821" w:rsidRDefault="0001432C" w:rsidP="00CF5DEC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 xml:space="preserve">6 </w:t>
      </w:r>
      <w:r w:rsidRPr="002D4821">
        <w:rPr>
          <w:sz w:val="28"/>
          <w:szCs w:val="28"/>
        </w:rPr>
        <w:t>– Баланс фосфора у подопытных коров, г/гол (М±</w:t>
      </w:r>
      <w:r w:rsidRPr="002D4821">
        <w:rPr>
          <w:sz w:val="28"/>
          <w:szCs w:val="28"/>
          <w:lang w:val="en-US"/>
        </w:rPr>
        <w:t>m</w:t>
      </w:r>
      <w:r w:rsidRPr="002D4821">
        <w:rPr>
          <w:sz w:val="28"/>
          <w:szCs w:val="28"/>
        </w:rPr>
        <w:t>)</w:t>
      </w: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1701"/>
        <w:gridCol w:w="1701"/>
        <w:gridCol w:w="1559"/>
        <w:gridCol w:w="1418"/>
      </w:tblGrid>
      <w:tr w:rsidR="0001432C" w:rsidRPr="002D4821" w:rsidTr="00D21F2A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  <w:r w:rsidRPr="002C74CB">
              <w:t>Показатель</w:t>
            </w:r>
          </w:p>
        </w:tc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  <w:r w:rsidRPr="002C74CB">
              <w:t>Группа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</w:p>
          <w:p w:rsidR="0001432C" w:rsidRPr="002C74CB" w:rsidRDefault="0001432C" w:rsidP="00C11C01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  <w:r w:rsidRPr="002C74CB">
              <w:t>контрольная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  <w:r w:rsidRPr="002C74CB">
              <w:t>1 опытная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  <w:r w:rsidRPr="002C74CB">
              <w:t>2 опытная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pPr>
              <w:jc w:val="center"/>
            </w:pPr>
            <w:r w:rsidRPr="002C74CB">
              <w:t>3 опытная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r w:rsidRPr="002C74CB">
              <w:t>Принято с кормом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86,21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84,61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82,82</w:t>
            </w:r>
          </w:p>
        </w:tc>
      </w:tr>
      <w:tr w:rsidR="0001432C" w:rsidRPr="002D4821" w:rsidTr="00D21F2A">
        <w:trPr>
          <w:trHeight w:val="659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r w:rsidRPr="002C74CB">
              <w:t>Выделено:</w:t>
            </w:r>
          </w:p>
          <w:p w:rsidR="0001432C" w:rsidRPr="002C74CB" w:rsidRDefault="0001432C" w:rsidP="00C11C01">
            <w:r w:rsidRPr="002C74CB">
              <w:t xml:space="preserve">      с калом</w:t>
            </w:r>
          </w:p>
          <w:p w:rsidR="0001432C" w:rsidRPr="002C74CB" w:rsidRDefault="0001432C" w:rsidP="00C11C01">
            <w:r w:rsidRPr="002C74CB">
              <w:t xml:space="preserve">      с мочой</w:t>
            </w:r>
          </w:p>
          <w:p w:rsidR="0001432C" w:rsidRPr="002C74CB" w:rsidRDefault="0001432C" w:rsidP="00C11C01">
            <w:r w:rsidRPr="002C74CB">
              <w:t xml:space="preserve">      с молоком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64,41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58,84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55,65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55,13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1,09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1,06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1,08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22,31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23,92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25,38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24,66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r w:rsidRPr="002C74CB">
              <w:t>Баланс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1,73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2,36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1,95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r w:rsidRPr="002C74CB">
              <w:t>Использовано на молоко от принятого,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24,90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27,75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29,78</w:t>
            </w:r>
          </w:p>
        </w:tc>
      </w:tr>
      <w:tr w:rsidR="0001432C" w:rsidRPr="002D4821" w:rsidTr="00D21F2A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432C" w:rsidRPr="002C74CB" w:rsidRDefault="0001432C" w:rsidP="00C11C01">
            <w:r w:rsidRPr="002C74CB">
              <w:t>Использовано всего от прин</w:t>
            </w:r>
            <w:r w:rsidRPr="002C74CB">
              <w:t>я</w:t>
            </w:r>
            <w:r w:rsidRPr="002C74CB">
              <w:t>того,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26,83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30,48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32,97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1432C" w:rsidRPr="002C74CB" w:rsidRDefault="0001432C" w:rsidP="00C11C01">
            <w:pPr>
              <w:jc w:val="center"/>
              <w:rPr>
                <w:color w:val="000000"/>
              </w:rPr>
            </w:pPr>
            <w:r w:rsidRPr="002C74CB">
              <w:rPr>
                <w:color w:val="000000"/>
              </w:rPr>
              <w:t>32,13</w:t>
            </w:r>
          </w:p>
        </w:tc>
      </w:tr>
    </w:tbl>
    <w:p w:rsidR="0001432C" w:rsidRDefault="0001432C" w:rsidP="005259D2">
      <w:pPr>
        <w:rPr>
          <w:sz w:val="28"/>
          <w:szCs w:val="28"/>
        </w:rPr>
      </w:pPr>
    </w:p>
    <w:p w:rsidR="0001432C" w:rsidRPr="002D4821" w:rsidRDefault="0001432C" w:rsidP="006A62B9">
      <w:pPr>
        <w:jc w:val="center"/>
        <w:rPr>
          <w:sz w:val="28"/>
          <w:szCs w:val="28"/>
          <w:lang w:val="en-US"/>
        </w:rPr>
      </w:pPr>
      <w:r w:rsidRPr="00882504">
        <w:rPr>
          <w:noProof/>
          <w:sz w:val="28"/>
          <w:szCs w:val="28"/>
        </w:rPr>
        <w:pict>
          <v:shape id="_x0000_i1032" type="#_x0000_t75" style="width:477pt;height:193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">
            <v:imagedata r:id="rId14" o:title=""/>
            <o:lock v:ext="edit" aspectratio="f"/>
          </v:shape>
        </w:pict>
      </w:r>
    </w:p>
    <w:p w:rsidR="0001432C" w:rsidRPr="002D4821" w:rsidRDefault="0001432C" w:rsidP="006A62B9">
      <w:pPr>
        <w:jc w:val="center"/>
        <w:rPr>
          <w:sz w:val="28"/>
          <w:szCs w:val="28"/>
          <w:highlight w:val="yellow"/>
        </w:rPr>
      </w:pPr>
    </w:p>
    <w:p w:rsidR="0001432C" w:rsidRPr="002D4821" w:rsidRDefault="0001432C" w:rsidP="002C74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Диаграмма 5-</w:t>
      </w:r>
      <w:r w:rsidRPr="002D4821">
        <w:rPr>
          <w:sz w:val="28"/>
          <w:szCs w:val="28"/>
        </w:rPr>
        <w:t xml:space="preserve"> Баланс и использовани</w:t>
      </w:r>
      <w:r>
        <w:rPr>
          <w:sz w:val="28"/>
          <w:szCs w:val="28"/>
        </w:rPr>
        <w:t xml:space="preserve">е фосфора подопытными коровами, </w:t>
      </w:r>
      <w:r w:rsidRPr="002D4821">
        <w:rPr>
          <w:sz w:val="28"/>
          <w:szCs w:val="28"/>
        </w:rPr>
        <w:t>г/гол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 xml:space="preserve">Потребление фосфора с кормом коровами опытных по сравнению с контрольной было несколько ниже. Однако с калом выделялось фосфора больше от коров контрольной группы </w:t>
      </w:r>
      <w:r>
        <w:rPr>
          <w:sz w:val="28"/>
          <w:szCs w:val="28"/>
        </w:rPr>
        <w:t>по сравнению с опытными на 9,47%, 15,75%, 17,00</w:t>
      </w:r>
      <w:r w:rsidRPr="002D4821">
        <w:rPr>
          <w:sz w:val="28"/>
          <w:szCs w:val="28"/>
        </w:rPr>
        <w:t>%. Количество выделенного фосфора с мочой в контрольной группе составило 1,15 г/гол, что выше по сравнению с 1 опытной группой на 5,51%, со 2 опытной – на 8,49%, с 3 опытной – на 6,49%.</w:t>
      </w:r>
      <w:r>
        <w:rPr>
          <w:sz w:val="28"/>
          <w:szCs w:val="28"/>
        </w:rPr>
        <w:t xml:space="preserve"> </w:t>
      </w:r>
      <w:r w:rsidRPr="002D4821">
        <w:rPr>
          <w:sz w:val="28"/>
          <w:szCs w:val="28"/>
        </w:rPr>
        <w:t>Количество выделенного с молоком фосфора у коров контрольной группы было на уровне 22,31 г/гол, что ниже по сравнению с опытными, где в состав р</w:t>
      </w:r>
      <w:r w:rsidRPr="002D4821">
        <w:rPr>
          <w:sz w:val="28"/>
          <w:szCs w:val="28"/>
        </w:rPr>
        <w:t>а</w:t>
      </w:r>
      <w:r w:rsidRPr="002D4821">
        <w:rPr>
          <w:sz w:val="28"/>
          <w:szCs w:val="28"/>
        </w:rPr>
        <w:t>циона вводили в разных количествах зе</w:t>
      </w:r>
      <w:r>
        <w:rPr>
          <w:sz w:val="28"/>
          <w:szCs w:val="28"/>
        </w:rPr>
        <w:t>рно сорго и зерно нута, на 7,22%, 13,76%, 10,54</w:t>
      </w:r>
      <w:r w:rsidRPr="002D4821">
        <w:rPr>
          <w:sz w:val="28"/>
          <w:szCs w:val="28"/>
        </w:rPr>
        <w:t>% соответственно.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Следует отметить, что баланс фосфора во всех подопытных группах был положительным, но при сравнении с контрольной группой в опытных этот показатель был выше на 0,63 г/гол, 0,79 г/гол, 0,22 г/гол</w:t>
      </w:r>
      <w:r w:rsidRPr="0060571E">
        <w:rPr>
          <w:sz w:val="28"/>
          <w:szCs w:val="28"/>
        </w:rPr>
        <w:t xml:space="preserve"> </w:t>
      </w:r>
      <w:r w:rsidRPr="002D4821">
        <w:rPr>
          <w:sz w:val="28"/>
          <w:szCs w:val="28"/>
        </w:rPr>
        <w:t>соответстве</w:t>
      </w:r>
      <w:r w:rsidRPr="002D4821">
        <w:rPr>
          <w:sz w:val="28"/>
          <w:szCs w:val="28"/>
        </w:rPr>
        <w:t>н</w:t>
      </w:r>
      <w:r w:rsidRPr="002D4821">
        <w:rPr>
          <w:sz w:val="28"/>
          <w:szCs w:val="28"/>
        </w:rPr>
        <w:t>но.</w:t>
      </w:r>
      <w:r>
        <w:rPr>
          <w:sz w:val="28"/>
          <w:szCs w:val="28"/>
        </w:rPr>
        <w:t xml:space="preserve"> </w:t>
      </w:r>
      <w:r w:rsidRPr="002D4821">
        <w:rPr>
          <w:sz w:val="28"/>
          <w:szCs w:val="28"/>
        </w:rPr>
        <w:t>Это говорит о том, что животные всех групп были обеспечены фосф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>ром в достаточном количестве.</w:t>
      </w:r>
    </w:p>
    <w:p w:rsidR="0001432C" w:rsidRPr="002D4821" w:rsidRDefault="0001432C" w:rsidP="005259D2">
      <w:pPr>
        <w:spacing w:line="360" w:lineRule="auto"/>
        <w:jc w:val="both"/>
        <w:rPr>
          <w:sz w:val="28"/>
          <w:szCs w:val="28"/>
        </w:rPr>
      </w:pPr>
      <w:r w:rsidRPr="002D4821">
        <w:rPr>
          <w:sz w:val="28"/>
          <w:szCs w:val="28"/>
        </w:rPr>
        <w:tab/>
        <w:t>При расчете баланса и использования фосфора подопытными кор</w:t>
      </w:r>
      <w:r w:rsidRPr="002D4821">
        <w:rPr>
          <w:sz w:val="28"/>
          <w:szCs w:val="28"/>
        </w:rPr>
        <w:t>о</w:t>
      </w:r>
      <w:r w:rsidRPr="002D4821">
        <w:rPr>
          <w:sz w:val="28"/>
          <w:szCs w:val="28"/>
        </w:rPr>
        <w:t>вами было выявлено, что животные опытных групп наиболее полно и</w:t>
      </w:r>
      <w:r w:rsidRPr="002D4821">
        <w:rPr>
          <w:sz w:val="28"/>
          <w:szCs w:val="28"/>
        </w:rPr>
        <w:t>с</w:t>
      </w:r>
      <w:r w:rsidRPr="002D4821">
        <w:rPr>
          <w:sz w:val="28"/>
          <w:szCs w:val="28"/>
        </w:rPr>
        <w:t>пользовали фосфор, принятый с кормом. Использовано фосфора на молоко в контрольной группе от</w:t>
      </w:r>
      <w:r>
        <w:rPr>
          <w:sz w:val="28"/>
          <w:szCs w:val="28"/>
        </w:rPr>
        <w:t xml:space="preserve"> принятого было на уровне 24,90</w:t>
      </w:r>
      <w:r w:rsidRPr="002D4821">
        <w:rPr>
          <w:sz w:val="28"/>
          <w:szCs w:val="28"/>
        </w:rPr>
        <w:t>%, что ниже по сравне</w:t>
      </w:r>
      <w:r>
        <w:rPr>
          <w:sz w:val="28"/>
          <w:szCs w:val="28"/>
        </w:rPr>
        <w:t>нию с 1 опытной группой на 2,85%, со 2 опытной – на 5,10%, с 3 опытной – на 4,88</w:t>
      </w:r>
      <w:r w:rsidRPr="002D4821">
        <w:rPr>
          <w:sz w:val="28"/>
          <w:szCs w:val="28"/>
        </w:rPr>
        <w:t>%.</w:t>
      </w:r>
    </w:p>
    <w:p w:rsidR="0001432C" w:rsidRDefault="0001432C" w:rsidP="005259D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полученных результатов можно сделать вывод, что</w:t>
      </w:r>
      <w:r w:rsidRPr="002D4821">
        <w:rPr>
          <w:sz w:val="28"/>
          <w:szCs w:val="28"/>
        </w:rPr>
        <w:t xml:space="preserve"> введение в состав рациона дойных коров зерна сорго и нута частично или полностью взамен зерна пшеницы и подсолнечного жмыха повышает э</w:t>
      </w:r>
      <w:r w:rsidRPr="002D4821">
        <w:rPr>
          <w:sz w:val="28"/>
          <w:szCs w:val="28"/>
        </w:rPr>
        <w:t>ф</w:t>
      </w:r>
      <w:r w:rsidRPr="002D4821">
        <w:rPr>
          <w:sz w:val="28"/>
          <w:szCs w:val="28"/>
        </w:rPr>
        <w:t>фективность использования кальция и фосфора кормов в организме ж</w:t>
      </w:r>
      <w:r w:rsidRPr="002D4821">
        <w:rPr>
          <w:sz w:val="28"/>
          <w:szCs w:val="28"/>
        </w:rPr>
        <w:t>и</w:t>
      </w:r>
      <w:r w:rsidRPr="002D4821">
        <w:rPr>
          <w:sz w:val="28"/>
          <w:szCs w:val="28"/>
        </w:rPr>
        <w:t>вотных.</w:t>
      </w:r>
    </w:p>
    <w:p w:rsidR="0001432C" w:rsidRDefault="0001432C" w:rsidP="00C610DD">
      <w:pPr>
        <w:spacing w:line="360" w:lineRule="auto"/>
        <w:ind w:firstLine="708"/>
        <w:rPr>
          <w:sz w:val="28"/>
          <w:szCs w:val="28"/>
        </w:rPr>
      </w:pPr>
    </w:p>
    <w:p w:rsidR="0001432C" w:rsidRPr="00AD4C6E" w:rsidRDefault="0001432C" w:rsidP="00AD4C6E">
      <w:pPr>
        <w:tabs>
          <w:tab w:val="left" w:pos="993"/>
        </w:tabs>
        <w:spacing w:line="360" w:lineRule="auto"/>
        <w:ind w:firstLine="567"/>
        <w:rPr>
          <w:b/>
          <w:sz w:val="28"/>
          <w:szCs w:val="28"/>
        </w:rPr>
      </w:pPr>
      <w:r w:rsidRPr="00AD4C6E">
        <w:rPr>
          <w:b/>
          <w:sz w:val="28"/>
          <w:szCs w:val="28"/>
        </w:rPr>
        <w:t>Литература</w:t>
      </w:r>
    </w:p>
    <w:p w:rsidR="0001432C" w:rsidRPr="00C610DD" w:rsidRDefault="0001432C" w:rsidP="00AD4C6E">
      <w:pPr>
        <w:pStyle w:val="20"/>
        <w:numPr>
          <w:ilvl w:val="0"/>
          <w:numId w:val="3"/>
        </w:numPr>
        <w:shd w:val="clear" w:color="auto" w:fill="auto"/>
        <w:tabs>
          <w:tab w:val="left" w:pos="619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C610DD">
        <w:rPr>
          <w:color w:val="000000"/>
          <w:sz w:val="24"/>
          <w:szCs w:val="24"/>
          <w:lang w:eastAsia="ru-RU"/>
        </w:rPr>
        <w:t>Нормы и рационы кормления сельскохозяйственных жи</w:t>
      </w:r>
      <w:r w:rsidRPr="00C610DD">
        <w:rPr>
          <w:color w:val="000000"/>
          <w:sz w:val="24"/>
          <w:szCs w:val="24"/>
          <w:lang w:eastAsia="ru-RU"/>
        </w:rPr>
        <w:softHyphen/>
        <w:t>вотных. Справочное пособие. 3-е издание переработанное и дополненное. / Под ред. А. П. Калашникова, В. И. Фисинина, В. В. Щеглова, Н. И. Клейменова // - М.: 2003.</w:t>
      </w:r>
    </w:p>
    <w:p w:rsidR="0001432C" w:rsidRPr="00C610DD" w:rsidRDefault="0001432C" w:rsidP="00AD4C6E">
      <w:pPr>
        <w:pStyle w:val="20"/>
        <w:numPr>
          <w:ilvl w:val="0"/>
          <w:numId w:val="3"/>
        </w:numPr>
        <w:shd w:val="clear" w:color="auto" w:fill="auto"/>
        <w:tabs>
          <w:tab w:val="left" w:pos="521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C610DD">
        <w:rPr>
          <w:color w:val="000000"/>
          <w:sz w:val="24"/>
          <w:szCs w:val="24"/>
          <w:lang w:eastAsia="ru-RU"/>
        </w:rPr>
        <w:t>Волгин, В.И. О реализации генетического потенциала пле</w:t>
      </w:r>
      <w:r w:rsidRPr="00C610DD">
        <w:rPr>
          <w:color w:val="000000"/>
          <w:sz w:val="24"/>
          <w:szCs w:val="24"/>
          <w:lang w:eastAsia="ru-RU"/>
        </w:rPr>
        <w:softHyphen/>
        <w:t>менных коров по молочной продуктивности путем использова</w:t>
      </w:r>
      <w:r w:rsidRPr="00C610DD">
        <w:rPr>
          <w:color w:val="000000"/>
          <w:sz w:val="24"/>
          <w:szCs w:val="24"/>
          <w:lang w:eastAsia="ru-RU"/>
        </w:rPr>
        <w:softHyphen/>
        <w:t>ния факторов кормления / В И. Волгин, Л.В. Романенко, А С. Би</w:t>
      </w:r>
      <w:r w:rsidRPr="00C610DD">
        <w:rPr>
          <w:color w:val="000000"/>
          <w:sz w:val="24"/>
          <w:szCs w:val="24"/>
          <w:lang w:eastAsia="ru-RU"/>
        </w:rPr>
        <w:softHyphen/>
        <w:t>бикова//Зооиндустрия, 2001. - № 9. - С. 17-19.</w:t>
      </w:r>
    </w:p>
    <w:p w:rsidR="0001432C" w:rsidRPr="00C610DD" w:rsidRDefault="0001432C" w:rsidP="00AD4C6E">
      <w:pPr>
        <w:pStyle w:val="20"/>
        <w:numPr>
          <w:ilvl w:val="0"/>
          <w:numId w:val="3"/>
        </w:numPr>
        <w:shd w:val="clear" w:color="auto" w:fill="auto"/>
        <w:tabs>
          <w:tab w:val="left" w:pos="614"/>
          <w:tab w:val="left" w:pos="993"/>
        </w:tabs>
        <w:spacing w:line="240" w:lineRule="auto"/>
        <w:ind w:firstLine="567"/>
        <w:rPr>
          <w:sz w:val="24"/>
          <w:szCs w:val="24"/>
        </w:rPr>
      </w:pPr>
      <w:r w:rsidRPr="00C610DD">
        <w:rPr>
          <w:color w:val="000000"/>
          <w:sz w:val="24"/>
          <w:szCs w:val="24"/>
          <w:lang w:eastAsia="ru-RU"/>
        </w:rPr>
        <w:t xml:space="preserve">Пахомов, И. </w:t>
      </w:r>
      <w:r w:rsidRPr="00C610DD">
        <w:rPr>
          <w:rStyle w:val="21"/>
          <w:i w:val="0"/>
          <w:sz w:val="24"/>
          <w:szCs w:val="24"/>
        </w:rPr>
        <w:t>Я</w:t>
      </w:r>
      <w:r w:rsidRPr="00C610DD">
        <w:rPr>
          <w:rStyle w:val="21"/>
          <w:sz w:val="24"/>
          <w:szCs w:val="24"/>
        </w:rPr>
        <w:t>.</w:t>
      </w:r>
      <w:r w:rsidRPr="00C610DD">
        <w:rPr>
          <w:color w:val="000000"/>
          <w:sz w:val="24"/>
          <w:szCs w:val="24"/>
          <w:lang w:eastAsia="ru-RU"/>
        </w:rPr>
        <w:t xml:space="preserve"> Особенности кормления высокопродуктив</w:t>
      </w:r>
      <w:r w:rsidRPr="00C610DD">
        <w:rPr>
          <w:color w:val="000000"/>
          <w:sz w:val="24"/>
          <w:szCs w:val="24"/>
          <w:lang w:eastAsia="ru-RU"/>
        </w:rPr>
        <w:softHyphen/>
        <w:t>ных коров: Анал</w:t>
      </w:r>
      <w:r w:rsidRPr="00C610DD">
        <w:rPr>
          <w:color w:val="000000"/>
          <w:sz w:val="24"/>
          <w:szCs w:val="24"/>
          <w:lang w:eastAsia="ru-RU"/>
        </w:rPr>
        <w:t>и</w:t>
      </w:r>
      <w:r w:rsidRPr="00C610DD">
        <w:rPr>
          <w:color w:val="000000"/>
          <w:sz w:val="24"/>
          <w:szCs w:val="24"/>
          <w:lang w:eastAsia="ru-RU"/>
        </w:rPr>
        <w:t>тический обзор / И.Я</w:t>
      </w:r>
      <w:r>
        <w:rPr>
          <w:color w:val="000000"/>
          <w:sz w:val="24"/>
          <w:szCs w:val="24"/>
          <w:lang w:eastAsia="ru-RU"/>
        </w:rPr>
        <w:t>.</w:t>
      </w:r>
      <w:r w:rsidRPr="00C610DD">
        <w:rPr>
          <w:color w:val="000000"/>
          <w:sz w:val="24"/>
          <w:szCs w:val="24"/>
          <w:lang w:eastAsia="ru-RU"/>
        </w:rPr>
        <w:t xml:space="preserve"> Пахомов, Н.П. Разумов</w:t>
      </w:r>
      <w:r w:rsidRPr="00C610DD">
        <w:rPr>
          <w:color w:val="000000"/>
          <w:sz w:val="24"/>
          <w:szCs w:val="24"/>
          <w:lang w:eastAsia="ru-RU"/>
        </w:rPr>
        <w:softHyphen/>
        <w:t>ский. - Минск: Белорусский научный и</w:t>
      </w:r>
      <w:r w:rsidRPr="00C610DD">
        <w:rPr>
          <w:color w:val="000000"/>
          <w:sz w:val="24"/>
          <w:szCs w:val="24"/>
          <w:lang w:eastAsia="ru-RU"/>
        </w:rPr>
        <w:t>н</w:t>
      </w:r>
      <w:r w:rsidRPr="00C610DD">
        <w:rPr>
          <w:color w:val="000000"/>
          <w:sz w:val="24"/>
          <w:szCs w:val="24"/>
          <w:lang w:eastAsia="ru-RU"/>
        </w:rPr>
        <w:t>ститут внедрения новых форм хозяйствования в АПК, 2008,- 63 с.</w:t>
      </w:r>
    </w:p>
    <w:p w:rsidR="0001432C" w:rsidRPr="00C610DD" w:rsidRDefault="0001432C" w:rsidP="00AD4C6E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textAlignment w:val="baseline"/>
        <w:outlineLvl w:val="1"/>
      </w:pPr>
      <w:r w:rsidRPr="00C610DD">
        <w:rPr>
          <w:bCs/>
          <w:color w:val="000000"/>
        </w:rPr>
        <w:t>Лапотко, А.М. Организация полноценного кормления дойного стада с пр</w:t>
      </w:r>
      <w:r w:rsidRPr="00C610DD">
        <w:rPr>
          <w:bCs/>
          <w:color w:val="000000"/>
        </w:rPr>
        <w:t>о</w:t>
      </w:r>
      <w:r w:rsidRPr="00C610DD">
        <w:rPr>
          <w:bCs/>
          <w:color w:val="000000"/>
        </w:rPr>
        <w:t>дуктивностью 7-10 тысяч кг молока в год /</w:t>
      </w:r>
      <w:r w:rsidRPr="00C610DD">
        <w:rPr>
          <w:iCs/>
          <w:color w:val="1D2025"/>
          <w:bdr w:val="none" w:sz="0" w:space="0" w:color="auto" w:frame="1"/>
          <w:shd w:val="clear" w:color="auto" w:fill="FFFFFF"/>
        </w:rPr>
        <w:t xml:space="preserve"> А.М. Лапотко // </w:t>
      </w:r>
      <w:r w:rsidRPr="00C610DD">
        <w:rPr>
          <w:bCs/>
          <w:iCs/>
          <w:color w:val="1D2025"/>
          <w:bdr w:val="none" w:sz="0" w:space="0" w:color="auto" w:frame="1"/>
          <w:shd w:val="clear" w:color="auto" w:fill="FFFFFF"/>
        </w:rPr>
        <w:t>Технология кормопроизво</w:t>
      </w:r>
      <w:r w:rsidRPr="00C610DD">
        <w:rPr>
          <w:bCs/>
          <w:iCs/>
          <w:color w:val="1D2025"/>
          <w:bdr w:val="none" w:sz="0" w:space="0" w:color="auto" w:frame="1"/>
          <w:shd w:val="clear" w:color="auto" w:fill="FFFFFF"/>
        </w:rPr>
        <w:t>д</w:t>
      </w:r>
      <w:r w:rsidRPr="00C610DD">
        <w:rPr>
          <w:bCs/>
          <w:iCs/>
          <w:color w:val="1D2025"/>
          <w:bdr w:val="none" w:sz="0" w:space="0" w:color="auto" w:frame="1"/>
          <w:shd w:val="clear" w:color="auto" w:fill="FFFFFF"/>
        </w:rPr>
        <w:t>ства, обеспечение скота качественными кормами и белком и увеличение на этой основе производства молока и мяса: материалы семинара-учебы руководящих кадров АПК – Минск:  Министерство сельского хозяйства и продовольствия Республики Беларусь, Белорусская государственная сельскохозяйственная академия. - 2012. – С. 180-195.</w:t>
      </w:r>
    </w:p>
    <w:p w:rsidR="0001432C" w:rsidRPr="00C610DD" w:rsidRDefault="0001432C" w:rsidP="00AD4C6E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C610DD">
        <w:rPr>
          <w:color w:val="000000"/>
          <w:shd w:val="clear" w:color="auto" w:fill="FFFFFF"/>
        </w:rPr>
        <w:t>Дунин, И. Перспективы развития молочного скотоводства и конкурентосп</w:t>
      </w:r>
      <w:r w:rsidRPr="00C610DD">
        <w:rPr>
          <w:color w:val="000000"/>
          <w:shd w:val="clear" w:color="auto" w:fill="FFFFFF"/>
        </w:rPr>
        <w:t>о</w:t>
      </w:r>
      <w:r w:rsidRPr="00C610DD">
        <w:rPr>
          <w:color w:val="000000"/>
          <w:shd w:val="clear" w:color="auto" w:fill="FFFFFF"/>
        </w:rPr>
        <w:t>собность молочного скота, разводимого в Российской Федерации/И. Дунин, А. Да</w:t>
      </w:r>
      <w:r w:rsidRPr="00C610DD">
        <w:rPr>
          <w:color w:val="000000"/>
          <w:shd w:val="clear" w:color="auto" w:fill="FFFFFF"/>
        </w:rPr>
        <w:t>н</w:t>
      </w:r>
      <w:r w:rsidRPr="00C610DD">
        <w:rPr>
          <w:color w:val="000000"/>
          <w:shd w:val="clear" w:color="auto" w:fill="FFFFFF"/>
        </w:rPr>
        <w:t>кверт, А. Кочетков // Молочное и мясное скотоводство, 2013, № 3.-С.1-5.</w:t>
      </w:r>
    </w:p>
    <w:p w:rsidR="0001432C" w:rsidRPr="00AD4C6E" w:rsidRDefault="0001432C" w:rsidP="00AD4C6E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C610DD">
        <w:rPr>
          <w:color w:val="000000"/>
          <w:shd w:val="clear" w:color="auto" w:fill="FFFFFF"/>
        </w:rPr>
        <w:t>Шурыгина, А. Баланс в рационе и продуктивность/А. Шурыгина // Животн</w:t>
      </w:r>
      <w:r w:rsidRPr="00C610DD">
        <w:rPr>
          <w:color w:val="000000"/>
          <w:shd w:val="clear" w:color="auto" w:fill="FFFFFF"/>
        </w:rPr>
        <w:t>о</w:t>
      </w:r>
      <w:r w:rsidRPr="00C610DD">
        <w:rPr>
          <w:color w:val="000000"/>
          <w:shd w:val="clear" w:color="auto" w:fill="FFFFFF"/>
        </w:rPr>
        <w:t>водство России, 2013, № 11.-С.51.</w:t>
      </w:r>
    </w:p>
    <w:p w:rsidR="0001432C" w:rsidRDefault="0001432C" w:rsidP="00AD4C6E">
      <w:pPr>
        <w:tabs>
          <w:tab w:val="left" w:pos="993"/>
        </w:tabs>
        <w:ind w:firstLine="567"/>
        <w:jc w:val="both"/>
        <w:rPr>
          <w:b/>
        </w:rPr>
      </w:pPr>
    </w:p>
    <w:p w:rsidR="0001432C" w:rsidRDefault="0001432C" w:rsidP="00AD4C6E">
      <w:pPr>
        <w:tabs>
          <w:tab w:val="left" w:pos="993"/>
        </w:tabs>
        <w:ind w:firstLine="567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01432C" w:rsidRPr="00023F5A" w:rsidRDefault="0001432C" w:rsidP="00AD4C6E">
      <w:pPr>
        <w:tabs>
          <w:tab w:val="left" w:pos="993"/>
        </w:tabs>
        <w:ind w:firstLine="567"/>
        <w:jc w:val="both"/>
        <w:rPr>
          <w:b/>
          <w:lang w:val="en-US"/>
        </w:rPr>
      </w:pPr>
    </w:p>
    <w:p w:rsidR="0001432C" w:rsidRPr="00085782" w:rsidRDefault="0001432C" w:rsidP="00085782">
      <w:pPr>
        <w:tabs>
          <w:tab w:val="left" w:pos="993"/>
        </w:tabs>
        <w:ind w:firstLine="567"/>
        <w:jc w:val="both"/>
        <w:rPr>
          <w:lang w:val="en-US"/>
        </w:rPr>
      </w:pPr>
      <w:r w:rsidRPr="00085782">
        <w:rPr>
          <w:lang w:val="en-US"/>
        </w:rPr>
        <w:t>1.</w:t>
      </w:r>
      <w:r w:rsidRPr="00085782">
        <w:rPr>
          <w:lang w:val="en-US"/>
        </w:rPr>
        <w:tab/>
        <w:t>Normy i raciony kormlenija sel'skohozjajstvennyh zhivotnyh. Spravochnoe pos</w:t>
      </w:r>
      <w:r w:rsidRPr="00085782">
        <w:rPr>
          <w:lang w:val="en-US"/>
        </w:rPr>
        <w:t>o</w:t>
      </w:r>
      <w:r w:rsidRPr="00085782">
        <w:rPr>
          <w:lang w:val="en-US"/>
        </w:rPr>
        <w:t>bie. 3-e izdanie pererabotannoe i dopolnennoe. / Pod red. A. P. Kalashnikova, V. I. Fisinina, V. V. Shheglova, N. I. Klejmenova // - M.: 2003.</w:t>
      </w:r>
    </w:p>
    <w:p w:rsidR="0001432C" w:rsidRPr="00085782" w:rsidRDefault="0001432C" w:rsidP="00085782">
      <w:pPr>
        <w:tabs>
          <w:tab w:val="left" w:pos="993"/>
        </w:tabs>
        <w:ind w:firstLine="567"/>
        <w:jc w:val="both"/>
        <w:rPr>
          <w:lang w:val="en-US"/>
        </w:rPr>
      </w:pPr>
      <w:r w:rsidRPr="00085782">
        <w:rPr>
          <w:lang w:val="en-US"/>
        </w:rPr>
        <w:t>2.</w:t>
      </w:r>
      <w:r w:rsidRPr="00085782">
        <w:rPr>
          <w:lang w:val="en-US"/>
        </w:rPr>
        <w:tab/>
        <w:t>Volgin, V.I. O realizacii geneticheskogo potenciala plemennyh korov po molochnoj produktivnosti putem ispol'zovanija faktorov kormlenija / V I. Volgin, L.V. Romanenko, A S. Bibikova//Zooindustrija, 2001. - № 9. - S. 17-19.</w:t>
      </w:r>
    </w:p>
    <w:p w:rsidR="0001432C" w:rsidRPr="00085782" w:rsidRDefault="0001432C" w:rsidP="00085782">
      <w:pPr>
        <w:tabs>
          <w:tab w:val="left" w:pos="993"/>
        </w:tabs>
        <w:ind w:firstLine="567"/>
        <w:jc w:val="both"/>
        <w:rPr>
          <w:lang w:val="en-US"/>
        </w:rPr>
      </w:pPr>
      <w:r w:rsidRPr="00085782">
        <w:rPr>
          <w:lang w:val="en-US"/>
        </w:rPr>
        <w:t>3.</w:t>
      </w:r>
      <w:r w:rsidRPr="00085782">
        <w:rPr>
          <w:lang w:val="en-US"/>
        </w:rPr>
        <w:tab/>
        <w:t>Pahomov, I. Ja. Osobennosti kormlenija vysokoproduktivnyh korov: Analiticheskij obzor / I.Ja. Pahomov, N.P. Razumov¬skij. - Minsk: Belorusskij nauchnyj institut vnedrenija novyh form hozjajstvovanija v APK, 2008,- 63 s.</w:t>
      </w:r>
    </w:p>
    <w:p w:rsidR="0001432C" w:rsidRPr="00085782" w:rsidRDefault="0001432C" w:rsidP="00085782">
      <w:pPr>
        <w:tabs>
          <w:tab w:val="left" w:pos="993"/>
        </w:tabs>
        <w:ind w:firstLine="567"/>
        <w:jc w:val="both"/>
        <w:rPr>
          <w:lang w:val="en-US"/>
        </w:rPr>
      </w:pPr>
      <w:r w:rsidRPr="00085782">
        <w:rPr>
          <w:lang w:val="en-US"/>
        </w:rPr>
        <w:t>4.</w:t>
      </w:r>
      <w:r w:rsidRPr="00085782">
        <w:rPr>
          <w:lang w:val="en-US"/>
        </w:rPr>
        <w:tab/>
        <w:t>Lapotko, A.M. Organizacija polnocennogo kormlenija dojnogo stada s produkti</w:t>
      </w:r>
      <w:r w:rsidRPr="00085782">
        <w:rPr>
          <w:lang w:val="en-US"/>
        </w:rPr>
        <w:t>v</w:t>
      </w:r>
      <w:r w:rsidRPr="00085782">
        <w:rPr>
          <w:lang w:val="en-US"/>
        </w:rPr>
        <w:t>nost'ju 7-10 tysjach kg moloka v god / A.M. Lapotko // Tehnologija kormoproizvodstva, ob</w:t>
      </w:r>
      <w:r w:rsidRPr="00085782">
        <w:rPr>
          <w:lang w:val="en-US"/>
        </w:rPr>
        <w:t>e</w:t>
      </w:r>
      <w:r w:rsidRPr="00085782">
        <w:rPr>
          <w:lang w:val="en-US"/>
        </w:rPr>
        <w:t>spechenie skota kachestvennymi kormami i belkom i uvelichenie na jetoj osnove proizvo</w:t>
      </w:r>
      <w:r w:rsidRPr="00085782">
        <w:rPr>
          <w:lang w:val="en-US"/>
        </w:rPr>
        <w:t>d</w:t>
      </w:r>
      <w:r w:rsidRPr="00085782">
        <w:rPr>
          <w:lang w:val="en-US"/>
        </w:rPr>
        <w:t>stva moloka i mjasa: materialy seminara-ucheby rukovodjashhih kadrov APK – Minsk:  Mi</w:t>
      </w:r>
      <w:r w:rsidRPr="00085782">
        <w:rPr>
          <w:lang w:val="en-US"/>
        </w:rPr>
        <w:t>n</w:t>
      </w:r>
      <w:r w:rsidRPr="00085782">
        <w:rPr>
          <w:lang w:val="en-US"/>
        </w:rPr>
        <w:t>isterstvo sel'skogo hozjajstva i prodovol'stvija Respubliki Belarus', Belorusskaja gos</w:t>
      </w:r>
      <w:r w:rsidRPr="00085782">
        <w:rPr>
          <w:lang w:val="en-US"/>
        </w:rPr>
        <w:t>u</w:t>
      </w:r>
      <w:r w:rsidRPr="00085782">
        <w:rPr>
          <w:lang w:val="en-US"/>
        </w:rPr>
        <w:t>darstvennaja sel'skohozjajstvennaja akademija. - 2012. – S. 180-195.</w:t>
      </w:r>
    </w:p>
    <w:p w:rsidR="0001432C" w:rsidRPr="00085782" w:rsidRDefault="0001432C" w:rsidP="00085782">
      <w:pPr>
        <w:tabs>
          <w:tab w:val="left" w:pos="993"/>
        </w:tabs>
        <w:ind w:firstLine="567"/>
        <w:jc w:val="both"/>
        <w:rPr>
          <w:lang w:val="en-US"/>
        </w:rPr>
      </w:pPr>
      <w:r w:rsidRPr="00085782">
        <w:rPr>
          <w:lang w:val="en-US"/>
        </w:rPr>
        <w:t>5.</w:t>
      </w:r>
      <w:r w:rsidRPr="00085782">
        <w:rPr>
          <w:lang w:val="en-US"/>
        </w:rPr>
        <w:tab/>
        <w:t>Dunin, I. Perspektivy razvitija molochnogo skotovodstva i konkurentosposobnost' molochnogo skota, razvodimogo v Rossijskoj Federacii/I. Dunin, A. Dan-kvert, A. Kochetkov // Molochnoe i mjasnoe skotovodstvo, 2013, № 3.-S.1-5.</w:t>
      </w:r>
    </w:p>
    <w:p w:rsidR="0001432C" w:rsidRPr="00085782" w:rsidRDefault="0001432C" w:rsidP="00085782">
      <w:pPr>
        <w:tabs>
          <w:tab w:val="left" w:pos="993"/>
        </w:tabs>
        <w:ind w:firstLine="567"/>
        <w:jc w:val="both"/>
        <w:rPr>
          <w:lang w:val="en-US"/>
        </w:rPr>
      </w:pPr>
      <w:r w:rsidRPr="00085782">
        <w:rPr>
          <w:lang w:val="en-US"/>
        </w:rPr>
        <w:t>6.</w:t>
      </w:r>
      <w:r w:rsidRPr="00085782">
        <w:rPr>
          <w:lang w:val="en-US"/>
        </w:rPr>
        <w:tab/>
        <w:t>Shurygina, A. Balans v racione i produktivnost'/A. Shurygina // Zhivotnovodstvo Rossii, 2013, № 11.-S.51.</w:t>
      </w:r>
    </w:p>
    <w:sectPr w:rsidR="0001432C" w:rsidRPr="00085782" w:rsidSect="00423B03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2C" w:rsidRDefault="0001432C" w:rsidP="002D4821">
      <w:r>
        <w:separator/>
      </w:r>
    </w:p>
  </w:endnote>
  <w:endnote w:type="continuationSeparator" w:id="0">
    <w:p w:rsidR="0001432C" w:rsidRDefault="0001432C" w:rsidP="002D4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2C" w:rsidRDefault="0001432C">
    <w:pPr>
      <w:pStyle w:val="Footer"/>
    </w:pPr>
    <w:r>
      <w:t>http://ej.kubagro.ru/201</w:t>
    </w:r>
    <w:r>
      <w:rPr>
        <w:lang w:val="en-US"/>
      </w:rPr>
      <w:t>5</w:t>
    </w:r>
    <w:r>
      <w:t>/07/pdf/74.pdf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2C" w:rsidRDefault="0001432C" w:rsidP="002D4821">
      <w:r>
        <w:separator/>
      </w:r>
    </w:p>
  </w:footnote>
  <w:footnote w:type="continuationSeparator" w:id="0">
    <w:p w:rsidR="0001432C" w:rsidRDefault="0001432C" w:rsidP="002D48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2C" w:rsidRDefault="0001432C" w:rsidP="00816C2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432C" w:rsidRDefault="0001432C" w:rsidP="005354E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5" w:name="OLE_LINK9"/>
  <w:bookmarkStart w:id="6" w:name="OLE_LINK10"/>
  <w:p w:rsidR="0001432C" w:rsidRPr="005354E3" w:rsidRDefault="0001432C" w:rsidP="00816C2B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354E3">
      <w:rPr>
        <w:rStyle w:val="PageNumber"/>
        <w:sz w:val="28"/>
        <w:szCs w:val="28"/>
      </w:rPr>
      <w:fldChar w:fldCharType="begin"/>
    </w:r>
    <w:r w:rsidRPr="005354E3">
      <w:rPr>
        <w:rStyle w:val="PageNumber"/>
        <w:sz w:val="28"/>
        <w:szCs w:val="28"/>
      </w:rPr>
      <w:instrText xml:space="preserve">PAGE  </w:instrText>
    </w:r>
    <w:r w:rsidRPr="005354E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5354E3">
      <w:rPr>
        <w:rStyle w:val="PageNumber"/>
        <w:sz w:val="28"/>
        <w:szCs w:val="28"/>
      </w:rPr>
      <w:fldChar w:fldCharType="end"/>
    </w:r>
  </w:p>
  <w:p w:rsidR="0001432C" w:rsidRDefault="0001432C" w:rsidP="005354E3">
    <w:pPr>
      <w:pStyle w:val="Header"/>
      <w:ind w:right="360"/>
    </w:pPr>
    <w:r w:rsidRPr="00170914">
      <w:t>Научный журнал КубГАУ, №11</w:t>
    </w:r>
    <w:r w:rsidRPr="00170914">
      <w:rPr>
        <w:lang w:val="en-US"/>
      </w:rPr>
      <w:t>1</w:t>
    </w:r>
    <w:r w:rsidRPr="00170914">
      <w:t>(0</w:t>
    </w:r>
    <w:r w:rsidRPr="00170914">
      <w:rPr>
        <w:lang w:val="en-US"/>
      </w:rPr>
      <w:t>7</w:t>
    </w:r>
    <w:r w:rsidRPr="00170914">
      <w:t>), 2015 года</w:t>
    </w:r>
    <w:bookmarkEnd w:id="5"/>
    <w:bookmarkEnd w:id="6"/>
  </w:p>
  <w:p w:rsidR="0001432C" w:rsidRDefault="000143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35DD"/>
    <w:multiLevelType w:val="hybridMultilevel"/>
    <w:tmpl w:val="B560D068"/>
    <w:lvl w:ilvl="0" w:tplc="7D966150">
      <w:start w:val="1"/>
      <w:numFmt w:val="decimal"/>
      <w:lvlText w:val="%1."/>
      <w:lvlJc w:val="left"/>
      <w:pPr>
        <w:ind w:left="1068" w:hanging="360"/>
      </w:pPr>
      <w:rPr>
        <w:rFonts w:ascii="Tahoma" w:hAnsi="Tahoma" w:cs="Tahoma"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20F0766"/>
    <w:multiLevelType w:val="multilevel"/>
    <w:tmpl w:val="BBC88522"/>
    <w:lvl w:ilvl="0">
      <w:start w:val="3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080" w:hanging="1080"/>
      </w:pPr>
      <w:rPr>
        <w:rFonts w:cs="Times New Roman" w:hint="default"/>
        <w:b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520"/>
      </w:pPr>
      <w:rPr>
        <w:rFonts w:cs="Times New Roman" w:hint="default"/>
      </w:rPr>
    </w:lvl>
  </w:abstractNum>
  <w:abstractNum w:abstractNumId="2">
    <w:nsid w:val="18A07726"/>
    <w:multiLevelType w:val="hybridMultilevel"/>
    <w:tmpl w:val="63CE3730"/>
    <w:lvl w:ilvl="0" w:tplc="8342D8B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8D7DC0"/>
    <w:multiLevelType w:val="multilevel"/>
    <w:tmpl w:val="23CA4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849209B"/>
    <w:multiLevelType w:val="multilevel"/>
    <w:tmpl w:val="21DE8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91539DF"/>
    <w:multiLevelType w:val="multilevel"/>
    <w:tmpl w:val="C024D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59D2"/>
    <w:rsid w:val="00011D99"/>
    <w:rsid w:val="0001282D"/>
    <w:rsid w:val="0001432C"/>
    <w:rsid w:val="00020AEB"/>
    <w:rsid w:val="00020EF3"/>
    <w:rsid w:val="00023F5A"/>
    <w:rsid w:val="0002437C"/>
    <w:rsid w:val="00024DA2"/>
    <w:rsid w:val="0002579D"/>
    <w:rsid w:val="000266CB"/>
    <w:rsid w:val="000350F7"/>
    <w:rsid w:val="00036E84"/>
    <w:rsid w:val="000414E5"/>
    <w:rsid w:val="00044939"/>
    <w:rsid w:val="000453F0"/>
    <w:rsid w:val="000740D4"/>
    <w:rsid w:val="000742BB"/>
    <w:rsid w:val="00085782"/>
    <w:rsid w:val="00086450"/>
    <w:rsid w:val="000952FF"/>
    <w:rsid w:val="000A3209"/>
    <w:rsid w:val="000A7D27"/>
    <w:rsid w:val="000B36F8"/>
    <w:rsid w:val="000F044D"/>
    <w:rsid w:val="000F2E50"/>
    <w:rsid w:val="000F3AC2"/>
    <w:rsid w:val="000F3BA9"/>
    <w:rsid w:val="000F4DB4"/>
    <w:rsid w:val="000F6280"/>
    <w:rsid w:val="001001AB"/>
    <w:rsid w:val="0011389B"/>
    <w:rsid w:val="001158FD"/>
    <w:rsid w:val="00117990"/>
    <w:rsid w:val="00133AA5"/>
    <w:rsid w:val="0013593B"/>
    <w:rsid w:val="00141BD4"/>
    <w:rsid w:val="00154953"/>
    <w:rsid w:val="00165A8D"/>
    <w:rsid w:val="00170914"/>
    <w:rsid w:val="00174652"/>
    <w:rsid w:val="001814E2"/>
    <w:rsid w:val="00181527"/>
    <w:rsid w:val="001901C5"/>
    <w:rsid w:val="00197D0A"/>
    <w:rsid w:val="001A3966"/>
    <w:rsid w:val="001A6E47"/>
    <w:rsid w:val="001C16FC"/>
    <w:rsid w:val="001C72FF"/>
    <w:rsid w:val="001C79CC"/>
    <w:rsid w:val="001D6317"/>
    <w:rsid w:val="001E5FFC"/>
    <w:rsid w:val="001F4746"/>
    <w:rsid w:val="001F6006"/>
    <w:rsid w:val="001F7864"/>
    <w:rsid w:val="0020150F"/>
    <w:rsid w:val="0020744B"/>
    <w:rsid w:val="00227562"/>
    <w:rsid w:val="002406A4"/>
    <w:rsid w:val="00245F9A"/>
    <w:rsid w:val="002504C7"/>
    <w:rsid w:val="00251087"/>
    <w:rsid w:val="002725A0"/>
    <w:rsid w:val="002802AC"/>
    <w:rsid w:val="00280F66"/>
    <w:rsid w:val="00291070"/>
    <w:rsid w:val="00291685"/>
    <w:rsid w:val="002A3713"/>
    <w:rsid w:val="002C4ED2"/>
    <w:rsid w:val="002C60CB"/>
    <w:rsid w:val="002C74CB"/>
    <w:rsid w:val="002D0BE6"/>
    <w:rsid w:val="002D0CBD"/>
    <w:rsid w:val="002D4821"/>
    <w:rsid w:val="002D7D62"/>
    <w:rsid w:val="002E5A7B"/>
    <w:rsid w:val="002F0FE1"/>
    <w:rsid w:val="00300460"/>
    <w:rsid w:val="00300631"/>
    <w:rsid w:val="00300A08"/>
    <w:rsid w:val="00301435"/>
    <w:rsid w:val="00304B50"/>
    <w:rsid w:val="00307C68"/>
    <w:rsid w:val="00332470"/>
    <w:rsid w:val="0034433A"/>
    <w:rsid w:val="003514EB"/>
    <w:rsid w:val="003629B4"/>
    <w:rsid w:val="00363055"/>
    <w:rsid w:val="00366C24"/>
    <w:rsid w:val="003679CA"/>
    <w:rsid w:val="0037121B"/>
    <w:rsid w:val="00372CDC"/>
    <w:rsid w:val="00395647"/>
    <w:rsid w:val="00396522"/>
    <w:rsid w:val="003B7507"/>
    <w:rsid w:val="003B7B8A"/>
    <w:rsid w:val="003C079D"/>
    <w:rsid w:val="003D1B15"/>
    <w:rsid w:val="003E6C57"/>
    <w:rsid w:val="003F70D2"/>
    <w:rsid w:val="00410BE0"/>
    <w:rsid w:val="0041633D"/>
    <w:rsid w:val="0041684F"/>
    <w:rsid w:val="00423B03"/>
    <w:rsid w:val="00425310"/>
    <w:rsid w:val="0042612A"/>
    <w:rsid w:val="004313F4"/>
    <w:rsid w:val="00454EA8"/>
    <w:rsid w:val="004805A9"/>
    <w:rsid w:val="00484A62"/>
    <w:rsid w:val="004A01CD"/>
    <w:rsid w:val="004A05A5"/>
    <w:rsid w:val="004A3326"/>
    <w:rsid w:val="004A7830"/>
    <w:rsid w:val="004E34A4"/>
    <w:rsid w:val="004E6EF3"/>
    <w:rsid w:val="004F324D"/>
    <w:rsid w:val="004F5050"/>
    <w:rsid w:val="004F59AF"/>
    <w:rsid w:val="00503574"/>
    <w:rsid w:val="00503E7F"/>
    <w:rsid w:val="005156B5"/>
    <w:rsid w:val="005259D2"/>
    <w:rsid w:val="005274D5"/>
    <w:rsid w:val="005354E3"/>
    <w:rsid w:val="0053645C"/>
    <w:rsid w:val="0054101A"/>
    <w:rsid w:val="005765CD"/>
    <w:rsid w:val="005769F5"/>
    <w:rsid w:val="00586BE8"/>
    <w:rsid w:val="005A5B58"/>
    <w:rsid w:val="005B616C"/>
    <w:rsid w:val="005C0716"/>
    <w:rsid w:val="005C74BA"/>
    <w:rsid w:val="005D3F11"/>
    <w:rsid w:val="005D549B"/>
    <w:rsid w:val="005D584D"/>
    <w:rsid w:val="005F2C1A"/>
    <w:rsid w:val="005F3FEF"/>
    <w:rsid w:val="005F63AC"/>
    <w:rsid w:val="0060571E"/>
    <w:rsid w:val="006134CE"/>
    <w:rsid w:val="00616438"/>
    <w:rsid w:val="00637788"/>
    <w:rsid w:val="0064194B"/>
    <w:rsid w:val="00643412"/>
    <w:rsid w:val="006536DC"/>
    <w:rsid w:val="00671739"/>
    <w:rsid w:val="00672C3A"/>
    <w:rsid w:val="00674DC3"/>
    <w:rsid w:val="0067671C"/>
    <w:rsid w:val="006A351E"/>
    <w:rsid w:val="006A3DCF"/>
    <w:rsid w:val="006A62B9"/>
    <w:rsid w:val="006B3CBE"/>
    <w:rsid w:val="006B5519"/>
    <w:rsid w:val="006C13E3"/>
    <w:rsid w:val="006D363C"/>
    <w:rsid w:val="006D7250"/>
    <w:rsid w:val="006E153F"/>
    <w:rsid w:val="006E5873"/>
    <w:rsid w:val="00704FA2"/>
    <w:rsid w:val="007244EE"/>
    <w:rsid w:val="007307F7"/>
    <w:rsid w:val="00733DF0"/>
    <w:rsid w:val="007446BB"/>
    <w:rsid w:val="007645A6"/>
    <w:rsid w:val="00765BD4"/>
    <w:rsid w:val="00766B75"/>
    <w:rsid w:val="00770DBA"/>
    <w:rsid w:val="007754CD"/>
    <w:rsid w:val="00775D12"/>
    <w:rsid w:val="00787132"/>
    <w:rsid w:val="00787735"/>
    <w:rsid w:val="00791472"/>
    <w:rsid w:val="007939ED"/>
    <w:rsid w:val="00794B0D"/>
    <w:rsid w:val="007A0BA5"/>
    <w:rsid w:val="007B2523"/>
    <w:rsid w:val="007B395A"/>
    <w:rsid w:val="007C0E1C"/>
    <w:rsid w:val="007C1E88"/>
    <w:rsid w:val="007D1831"/>
    <w:rsid w:val="007D43C4"/>
    <w:rsid w:val="007D76CA"/>
    <w:rsid w:val="007E28BC"/>
    <w:rsid w:val="008012AD"/>
    <w:rsid w:val="00814185"/>
    <w:rsid w:val="00814405"/>
    <w:rsid w:val="00816C2B"/>
    <w:rsid w:val="008251B0"/>
    <w:rsid w:val="008274C3"/>
    <w:rsid w:val="00833AE5"/>
    <w:rsid w:val="00842802"/>
    <w:rsid w:val="0085075F"/>
    <w:rsid w:val="008525AF"/>
    <w:rsid w:val="00853635"/>
    <w:rsid w:val="0085787E"/>
    <w:rsid w:val="00877FAB"/>
    <w:rsid w:val="00881F1A"/>
    <w:rsid w:val="00882504"/>
    <w:rsid w:val="0088665B"/>
    <w:rsid w:val="00893DE5"/>
    <w:rsid w:val="008A07D5"/>
    <w:rsid w:val="008A4044"/>
    <w:rsid w:val="008B4BFD"/>
    <w:rsid w:val="008B6544"/>
    <w:rsid w:val="008C6A2F"/>
    <w:rsid w:val="008D37AF"/>
    <w:rsid w:val="008E23F3"/>
    <w:rsid w:val="008F3473"/>
    <w:rsid w:val="00904B60"/>
    <w:rsid w:val="00905622"/>
    <w:rsid w:val="00911380"/>
    <w:rsid w:val="00924FA0"/>
    <w:rsid w:val="00930669"/>
    <w:rsid w:val="00931251"/>
    <w:rsid w:val="00941450"/>
    <w:rsid w:val="00951F63"/>
    <w:rsid w:val="0095237C"/>
    <w:rsid w:val="00956531"/>
    <w:rsid w:val="00962C06"/>
    <w:rsid w:val="00962E6A"/>
    <w:rsid w:val="009649B7"/>
    <w:rsid w:val="00971510"/>
    <w:rsid w:val="00972912"/>
    <w:rsid w:val="009739B8"/>
    <w:rsid w:val="0097524D"/>
    <w:rsid w:val="009800C3"/>
    <w:rsid w:val="009815A4"/>
    <w:rsid w:val="0098322A"/>
    <w:rsid w:val="00983D31"/>
    <w:rsid w:val="009857B8"/>
    <w:rsid w:val="00985C81"/>
    <w:rsid w:val="00991186"/>
    <w:rsid w:val="009A29E2"/>
    <w:rsid w:val="009C6167"/>
    <w:rsid w:val="009E0E55"/>
    <w:rsid w:val="009E5C8A"/>
    <w:rsid w:val="009E64A6"/>
    <w:rsid w:val="009F22A0"/>
    <w:rsid w:val="009F3B5F"/>
    <w:rsid w:val="00A02B7A"/>
    <w:rsid w:val="00A101E6"/>
    <w:rsid w:val="00A317B3"/>
    <w:rsid w:val="00A317CB"/>
    <w:rsid w:val="00A31FA2"/>
    <w:rsid w:val="00A44D9A"/>
    <w:rsid w:val="00A4545B"/>
    <w:rsid w:val="00A510C9"/>
    <w:rsid w:val="00A558DA"/>
    <w:rsid w:val="00A602BA"/>
    <w:rsid w:val="00A66B74"/>
    <w:rsid w:val="00A72C54"/>
    <w:rsid w:val="00A83668"/>
    <w:rsid w:val="00A83BFA"/>
    <w:rsid w:val="00A9476D"/>
    <w:rsid w:val="00A94AB3"/>
    <w:rsid w:val="00A95E1D"/>
    <w:rsid w:val="00AA225B"/>
    <w:rsid w:val="00AA2EB2"/>
    <w:rsid w:val="00AA371D"/>
    <w:rsid w:val="00AA3C77"/>
    <w:rsid w:val="00AB2B3C"/>
    <w:rsid w:val="00AB3E1E"/>
    <w:rsid w:val="00AB4F98"/>
    <w:rsid w:val="00AC6C6D"/>
    <w:rsid w:val="00AD4C6E"/>
    <w:rsid w:val="00AE18B1"/>
    <w:rsid w:val="00AE44A1"/>
    <w:rsid w:val="00AF389E"/>
    <w:rsid w:val="00B003BE"/>
    <w:rsid w:val="00B24D01"/>
    <w:rsid w:val="00B31CBD"/>
    <w:rsid w:val="00B342FB"/>
    <w:rsid w:val="00B50CCB"/>
    <w:rsid w:val="00B55F76"/>
    <w:rsid w:val="00B5723B"/>
    <w:rsid w:val="00B57E49"/>
    <w:rsid w:val="00B729BB"/>
    <w:rsid w:val="00B73502"/>
    <w:rsid w:val="00B9729F"/>
    <w:rsid w:val="00B9791E"/>
    <w:rsid w:val="00BB41DA"/>
    <w:rsid w:val="00BB57E4"/>
    <w:rsid w:val="00BB5C4B"/>
    <w:rsid w:val="00BC3043"/>
    <w:rsid w:val="00BC3DE6"/>
    <w:rsid w:val="00BD1FB5"/>
    <w:rsid w:val="00BD5557"/>
    <w:rsid w:val="00BF14D6"/>
    <w:rsid w:val="00C0124C"/>
    <w:rsid w:val="00C05846"/>
    <w:rsid w:val="00C11C01"/>
    <w:rsid w:val="00C14F7B"/>
    <w:rsid w:val="00C35303"/>
    <w:rsid w:val="00C35C69"/>
    <w:rsid w:val="00C35D2C"/>
    <w:rsid w:val="00C53A0F"/>
    <w:rsid w:val="00C57415"/>
    <w:rsid w:val="00C610DD"/>
    <w:rsid w:val="00C65200"/>
    <w:rsid w:val="00C73F2D"/>
    <w:rsid w:val="00C76993"/>
    <w:rsid w:val="00C80A8F"/>
    <w:rsid w:val="00C87AE0"/>
    <w:rsid w:val="00CA1424"/>
    <w:rsid w:val="00CA46D9"/>
    <w:rsid w:val="00CA5BCD"/>
    <w:rsid w:val="00CD58DE"/>
    <w:rsid w:val="00CE35B6"/>
    <w:rsid w:val="00CF5DEC"/>
    <w:rsid w:val="00D042AE"/>
    <w:rsid w:val="00D05864"/>
    <w:rsid w:val="00D114D0"/>
    <w:rsid w:val="00D12353"/>
    <w:rsid w:val="00D21F2A"/>
    <w:rsid w:val="00D261B4"/>
    <w:rsid w:val="00D33550"/>
    <w:rsid w:val="00D37AAD"/>
    <w:rsid w:val="00D537E8"/>
    <w:rsid w:val="00D54CC0"/>
    <w:rsid w:val="00D555C8"/>
    <w:rsid w:val="00DA2F8D"/>
    <w:rsid w:val="00DA65EE"/>
    <w:rsid w:val="00DA7571"/>
    <w:rsid w:val="00DA7D3A"/>
    <w:rsid w:val="00DC12C5"/>
    <w:rsid w:val="00DC32FF"/>
    <w:rsid w:val="00DC4454"/>
    <w:rsid w:val="00DD48F5"/>
    <w:rsid w:val="00DD4AFA"/>
    <w:rsid w:val="00DE60AC"/>
    <w:rsid w:val="00DE6763"/>
    <w:rsid w:val="00E064FC"/>
    <w:rsid w:val="00E14CAB"/>
    <w:rsid w:val="00E151AE"/>
    <w:rsid w:val="00E25E4C"/>
    <w:rsid w:val="00E30064"/>
    <w:rsid w:val="00E30701"/>
    <w:rsid w:val="00E4463C"/>
    <w:rsid w:val="00E44A8B"/>
    <w:rsid w:val="00E4537F"/>
    <w:rsid w:val="00E46A59"/>
    <w:rsid w:val="00E53B9E"/>
    <w:rsid w:val="00E636C8"/>
    <w:rsid w:val="00E7297E"/>
    <w:rsid w:val="00E73A21"/>
    <w:rsid w:val="00E7460C"/>
    <w:rsid w:val="00E84D30"/>
    <w:rsid w:val="00E94B9E"/>
    <w:rsid w:val="00EA35D7"/>
    <w:rsid w:val="00EA49EE"/>
    <w:rsid w:val="00EB06A3"/>
    <w:rsid w:val="00EB188C"/>
    <w:rsid w:val="00EB3139"/>
    <w:rsid w:val="00EC1057"/>
    <w:rsid w:val="00EC34E8"/>
    <w:rsid w:val="00EC470C"/>
    <w:rsid w:val="00ED2AB0"/>
    <w:rsid w:val="00EF79AA"/>
    <w:rsid w:val="00F01AB9"/>
    <w:rsid w:val="00F03DA4"/>
    <w:rsid w:val="00F30321"/>
    <w:rsid w:val="00F42916"/>
    <w:rsid w:val="00F54EB9"/>
    <w:rsid w:val="00F646BE"/>
    <w:rsid w:val="00F827D1"/>
    <w:rsid w:val="00FA1535"/>
    <w:rsid w:val="00FA7376"/>
    <w:rsid w:val="00FB027F"/>
    <w:rsid w:val="00FC5E00"/>
    <w:rsid w:val="00FD7F59"/>
    <w:rsid w:val="00FE0939"/>
    <w:rsid w:val="00FE1E66"/>
    <w:rsid w:val="00FE29FE"/>
    <w:rsid w:val="00FF0397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9D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81440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14405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99"/>
    <w:rsid w:val="005259D2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rsid w:val="005259D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259D2"/>
    <w:rPr>
      <w:rFonts w:ascii="Cambria" w:hAnsi="Cambria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2D48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482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D48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48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A83668"/>
    <w:rPr>
      <w:rFonts w:cs="Times New Roman"/>
    </w:rPr>
  </w:style>
  <w:style w:type="paragraph" w:styleId="ListParagraph">
    <w:name w:val="List Paragraph"/>
    <w:basedOn w:val="Normal"/>
    <w:uiPriority w:val="99"/>
    <w:qFormat/>
    <w:rsid w:val="00A83668"/>
    <w:pPr>
      <w:ind w:left="720"/>
      <w:contextualSpacing/>
    </w:pPr>
  </w:style>
  <w:style w:type="character" w:customStyle="1" w:styleId="2">
    <w:name w:val="Основной текст (2)_"/>
    <w:basedOn w:val="DefaultParagraphFont"/>
    <w:link w:val="20"/>
    <w:uiPriority w:val="99"/>
    <w:locked/>
    <w:rsid w:val="00A8366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A83668"/>
    <w:pPr>
      <w:widowControl w:val="0"/>
      <w:shd w:val="clear" w:color="auto" w:fill="FFFFFF"/>
      <w:spacing w:line="237" w:lineRule="exact"/>
      <w:ind w:hanging="320"/>
      <w:jc w:val="both"/>
    </w:pPr>
    <w:rPr>
      <w:sz w:val="18"/>
      <w:szCs w:val="18"/>
      <w:lang w:eastAsia="en-US"/>
    </w:rPr>
  </w:style>
  <w:style w:type="character" w:customStyle="1" w:styleId="21">
    <w:name w:val="Основной текст (2) + Курсив"/>
    <w:aliases w:val="Интервал 1 pt"/>
    <w:basedOn w:val="2"/>
    <w:uiPriority w:val="99"/>
    <w:rsid w:val="00A83668"/>
    <w:rPr>
      <w:i/>
      <w:iCs/>
      <w:color w:val="000000"/>
      <w:spacing w:val="30"/>
      <w:w w:val="100"/>
      <w:position w:val="0"/>
      <w:u w:val="none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11C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C01"/>
    <w:rPr>
      <w:rFonts w:ascii="Segoe UI" w:hAnsi="Segoe UI" w:cs="Segoe UI"/>
      <w:sz w:val="18"/>
      <w:szCs w:val="18"/>
      <w:lang w:eastAsia="ru-RU"/>
    </w:rPr>
  </w:style>
  <w:style w:type="character" w:customStyle="1" w:styleId="fullname">
    <w:name w:val="_fullname"/>
    <w:basedOn w:val="DefaultParagraphFont"/>
    <w:uiPriority w:val="99"/>
    <w:rsid w:val="002E5A7B"/>
    <w:rPr>
      <w:rFonts w:cs="Times New Roman"/>
    </w:rPr>
  </w:style>
  <w:style w:type="character" w:styleId="PageNumber">
    <w:name w:val="page number"/>
    <w:basedOn w:val="DefaultParagraphFont"/>
    <w:uiPriority w:val="99"/>
    <w:rsid w:val="005354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35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671</TotalTime>
  <Pages>13</Pages>
  <Words>2975</Words>
  <Characters>16961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Шкаленко</dc:creator>
  <cp:keywords/>
  <dc:description/>
  <cp:lastModifiedBy>Sergey</cp:lastModifiedBy>
  <cp:revision>51</cp:revision>
  <cp:lastPrinted>2015-06-21T19:23:00Z</cp:lastPrinted>
  <dcterms:created xsi:type="dcterms:W3CDTF">2015-06-18T11:59:00Z</dcterms:created>
  <dcterms:modified xsi:type="dcterms:W3CDTF">2015-10-02T06:39:00Z</dcterms:modified>
</cp:coreProperties>
</file>