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536"/>
        <w:gridCol w:w="4536"/>
      </w:tblGrid>
      <w:tr w:rsidR="005851D0" w:rsidRPr="00621B33" w:rsidTr="00611633">
        <w:tc>
          <w:tcPr>
            <w:tcW w:w="4536" w:type="dxa"/>
          </w:tcPr>
          <w:p w:rsidR="005851D0" w:rsidRDefault="005851D0" w:rsidP="0074142D">
            <w:pPr>
              <w:rPr>
                <w:lang w:val="en-US"/>
              </w:rPr>
            </w:pPr>
            <w:bookmarkStart w:id="0" w:name="OLE_LINK114"/>
            <w:bookmarkStart w:id="1" w:name="OLE_LINK115"/>
            <w:bookmarkStart w:id="2" w:name="OLE_LINK116"/>
            <w:r w:rsidRPr="00621B33">
              <w:t>УДК 636.2.636.087.24</w:t>
            </w:r>
            <w:bookmarkEnd w:id="0"/>
            <w:bookmarkEnd w:id="1"/>
            <w:bookmarkEnd w:id="2"/>
          </w:p>
          <w:p w:rsidR="005851D0" w:rsidRPr="006557C3" w:rsidRDefault="005851D0" w:rsidP="0074142D">
            <w:pPr>
              <w:rPr>
                <w:lang w:val="en-US"/>
              </w:rPr>
            </w:pPr>
          </w:p>
        </w:tc>
        <w:tc>
          <w:tcPr>
            <w:tcW w:w="4536" w:type="dxa"/>
          </w:tcPr>
          <w:p w:rsidR="005851D0" w:rsidRPr="00621B33" w:rsidRDefault="005851D0" w:rsidP="0074142D">
            <w:pPr>
              <w:rPr>
                <w:lang w:val="en-US"/>
              </w:rPr>
            </w:pPr>
            <w:r w:rsidRPr="00621B33">
              <w:rPr>
                <w:lang w:val="en-US"/>
              </w:rPr>
              <w:t xml:space="preserve">UDC </w:t>
            </w:r>
            <w:r w:rsidRPr="00621B33">
              <w:t>636.4.085.13</w:t>
            </w:r>
          </w:p>
        </w:tc>
      </w:tr>
      <w:tr w:rsidR="005851D0" w:rsidRPr="00621B33" w:rsidTr="00611633">
        <w:tc>
          <w:tcPr>
            <w:tcW w:w="4536" w:type="dxa"/>
          </w:tcPr>
          <w:p w:rsidR="005851D0" w:rsidRDefault="005851D0" w:rsidP="0074142D">
            <w:hyperlink r:id="rId6" w:history="1">
              <w:r w:rsidRPr="00FB1CD4">
                <w:t>06.00.00 Сельскохозяйственные науки</w:t>
              </w:r>
            </w:hyperlink>
          </w:p>
          <w:p w:rsidR="005851D0" w:rsidRPr="00864815" w:rsidRDefault="005851D0" w:rsidP="0074142D"/>
        </w:tc>
        <w:tc>
          <w:tcPr>
            <w:tcW w:w="4536" w:type="dxa"/>
          </w:tcPr>
          <w:p w:rsidR="005851D0" w:rsidRPr="00864815" w:rsidRDefault="005851D0" w:rsidP="0074142D">
            <w:pPr>
              <w:rPr>
                <w:lang w:val="en-US"/>
              </w:rPr>
            </w:pPr>
            <w:r w:rsidRPr="00FB1CD4">
              <w:rPr>
                <w:lang w:val="en-US"/>
              </w:rPr>
              <w:t>Agricultural sciences</w:t>
            </w:r>
          </w:p>
        </w:tc>
      </w:tr>
      <w:tr w:rsidR="005851D0" w:rsidRPr="0074142D" w:rsidTr="00611633">
        <w:tc>
          <w:tcPr>
            <w:tcW w:w="4536" w:type="dxa"/>
          </w:tcPr>
          <w:p w:rsidR="005851D0" w:rsidRPr="00621B33" w:rsidRDefault="005851D0" w:rsidP="0074142D">
            <w:pPr>
              <w:pStyle w:val="BodyText"/>
              <w:jc w:val="left"/>
              <w:rPr>
                <w:sz w:val="20"/>
              </w:rPr>
            </w:pPr>
            <w:r w:rsidRPr="00621B33">
              <w:rPr>
                <w:sz w:val="20"/>
              </w:rPr>
              <w:t>БЕЛОК МЯСОКОСТНОЙ МУКИ ДЛЯ СВИНЕЙ</w:t>
            </w:r>
          </w:p>
        </w:tc>
        <w:tc>
          <w:tcPr>
            <w:tcW w:w="4536" w:type="dxa"/>
          </w:tcPr>
          <w:p w:rsidR="005851D0" w:rsidRPr="00621B33" w:rsidRDefault="005851D0" w:rsidP="0074142D">
            <w:pPr>
              <w:pStyle w:val="HTMLPreformatted"/>
              <w:shd w:val="clear" w:color="auto" w:fill="FFFFFF"/>
              <w:rPr>
                <w:rFonts w:ascii="Times New Roman" w:hAnsi="Times New Roman" w:cs="Times New Roman"/>
                <w:b/>
                <w:caps/>
                <w:color w:val="212121"/>
                <w:lang w:val="en-US"/>
              </w:rPr>
            </w:pPr>
            <w:r w:rsidRPr="00621B33">
              <w:rPr>
                <w:rFonts w:ascii="Times New Roman" w:hAnsi="Times New Roman" w:cs="Times New Roman"/>
                <w:b/>
                <w:caps/>
                <w:color w:val="212121"/>
                <w:lang w:val="en-US"/>
              </w:rPr>
              <w:t>PROTEIN of meat and bone meal for pigs</w:t>
            </w:r>
          </w:p>
          <w:p w:rsidR="005851D0" w:rsidRPr="00744722" w:rsidRDefault="005851D0" w:rsidP="0074142D">
            <w:pPr>
              <w:pStyle w:val="Style35"/>
              <w:spacing w:line="240" w:lineRule="auto"/>
              <w:ind w:firstLine="0"/>
              <w:jc w:val="left"/>
              <w:rPr>
                <w:rFonts w:ascii="Times New Roman" w:hAnsi="Times New Roman" w:cs="Times New Roman"/>
                <w:b/>
                <w:caps/>
                <w:sz w:val="20"/>
                <w:szCs w:val="20"/>
                <w:lang w:val="en-US"/>
              </w:rPr>
            </w:pPr>
          </w:p>
        </w:tc>
      </w:tr>
      <w:tr w:rsidR="005851D0" w:rsidRPr="0074142D" w:rsidTr="00611633">
        <w:tc>
          <w:tcPr>
            <w:tcW w:w="4536" w:type="dxa"/>
          </w:tcPr>
          <w:p w:rsidR="005851D0" w:rsidRPr="00744722" w:rsidRDefault="005851D0" w:rsidP="0074142D">
            <w:pPr>
              <w:pStyle w:val="Style35"/>
              <w:spacing w:line="240" w:lineRule="auto"/>
              <w:ind w:firstLine="0"/>
              <w:jc w:val="left"/>
              <w:rPr>
                <w:rFonts w:ascii="Times New Roman" w:hAnsi="Times New Roman" w:cs="Times New Roman"/>
                <w:sz w:val="20"/>
                <w:szCs w:val="20"/>
              </w:rPr>
            </w:pPr>
            <w:r w:rsidRPr="00744722">
              <w:rPr>
                <w:rFonts w:ascii="Times New Roman" w:hAnsi="Times New Roman" w:cs="Times New Roman"/>
                <w:sz w:val="20"/>
                <w:szCs w:val="20"/>
              </w:rPr>
              <w:t xml:space="preserve">Патиева Светлана Владимировна </w:t>
            </w:r>
          </w:p>
          <w:p w:rsidR="005851D0" w:rsidRPr="00744722" w:rsidRDefault="005851D0" w:rsidP="0074142D">
            <w:pPr>
              <w:pStyle w:val="Style35"/>
              <w:spacing w:line="240" w:lineRule="auto"/>
              <w:ind w:firstLine="0"/>
              <w:jc w:val="left"/>
              <w:rPr>
                <w:rFonts w:ascii="Times New Roman" w:hAnsi="Times New Roman" w:cs="Times New Roman"/>
                <w:sz w:val="20"/>
                <w:szCs w:val="20"/>
              </w:rPr>
            </w:pPr>
            <w:r w:rsidRPr="00744722">
              <w:rPr>
                <w:rFonts w:ascii="Times New Roman" w:hAnsi="Times New Roman" w:cs="Times New Roman"/>
                <w:sz w:val="20"/>
                <w:szCs w:val="20"/>
              </w:rPr>
              <w:t>к.т.н., доцент</w:t>
            </w:r>
          </w:p>
          <w:p w:rsidR="005851D0" w:rsidRPr="00744722" w:rsidRDefault="005851D0" w:rsidP="0074142D">
            <w:pPr>
              <w:pStyle w:val="Style35"/>
              <w:spacing w:line="240" w:lineRule="auto"/>
              <w:ind w:firstLine="0"/>
              <w:jc w:val="left"/>
              <w:rPr>
                <w:rFonts w:ascii="Times New Roman" w:hAnsi="Times New Roman" w:cs="Times New Roman"/>
                <w:sz w:val="20"/>
                <w:szCs w:val="20"/>
              </w:rPr>
            </w:pPr>
            <w:r w:rsidRPr="00744722">
              <w:rPr>
                <w:rFonts w:ascii="Times New Roman" w:hAnsi="Times New Roman" w:cs="Times New Roman"/>
                <w:sz w:val="20"/>
                <w:szCs w:val="20"/>
              </w:rPr>
              <w:t>SPIN: 6943-2970</w:t>
            </w:r>
          </w:p>
          <w:p w:rsidR="005851D0" w:rsidRPr="00744722" w:rsidRDefault="005851D0" w:rsidP="0074142D">
            <w:pPr>
              <w:pStyle w:val="Style35"/>
              <w:spacing w:line="240" w:lineRule="auto"/>
              <w:ind w:firstLine="0"/>
              <w:jc w:val="left"/>
              <w:rPr>
                <w:rFonts w:ascii="Times New Roman" w:hAnsi="Times New Roman" w:cs="Times New Roman"/>
                <w:i/>
                <w:sz w:val="20"/>
                <w:szCs w:val="20"/>
              </w:rPr>
            </w:pPr>
            <w:r w:rsidRPr="00744722">
              <w:rPr>
                <w:rFonts w:ascii="Times New Roman" w:hAnsi="Times New Roman" w:cs="Times New Roman"/>
                <w:i/>
                <w:sz w:val="20"/>
                <w:szCs w:val="20"/>
              </w:rPr>
              <w:t xml:space="preserve">Кубанский государственный аграрный университет, Краснодар, Россия </w:t>
            </w:r>
          </w:p>
          <w:p w:rsidR="005851D0" w:rsidRPr="00744722" w:rsidRDefault="005851D0" w:rsidP="0074142D">
            <w:pPr>
              <w:pStyle w:val="Style35"/>
              <w:spacing w:line="240" w:lineRule="auto"/>
              <w:ind w:firstLine="0"/>
              <w:jc w:val="left"/>
              <w:rPr>
                <w:rFonts w:ascii="Times New Roman" w:hAnsi="Times New Roman" w:cs="Times New Roman"/>
                <w:sz w:val="20"/>
                <w:szCs w:val="20"/>
              </w:rPr>
            </w:pPr>
          </w:p>
        </w:tc>
        <w:tc>
          <w:tcPr>
            <w:tcW w:w="4536" w:type="dxa"/>
          </w:tcPr>
          <w:p w:rsidR="005851D0" w:rsidRPr="00744722" w:rsidRDefault="005851D0" w:rsidP="0074142D">
            <w:pPr>
              <w:pStyle w:val="Style35"/>
              <w:spacing w:line="240" w:lineRule="auto"/>
              <w:ind w:firstLine="0"/>
              <w:jc w:val="left"/>
              <w:rPr>
                <w:rFonts w:ascii="Times New Roman" w:hAnsi="Times New Roman" w:cs="Times New Roman"/>
                <w:sz w:val="20"/>
                <w:szCs w:val="20"/>
                <w:lang w:val="en-US"/>
              </w:rPr>
            </w:pPr>
            <w:r w:rsidRPr="00744722">
              <w:rPr>
                <w:rFonts w:ascii="Times New Roman" w:hAnsi="Times New Roman" w:cs="Times New Roman"/>
                <w:sz w:val="20"/>
                <w:szCs w:val="20"/>
                <w:lang w:val="en-US"/>
              </w:rPr>
              <w:t>Patieva Svetlana Vladimirovna</w:t>
            </w:r>
          </w:p>
          <w:p w:rsidR="005851D0" w:rsidRPr="00744722" w:rsidRDefault="005851D0" w:rsidP="0074142D">
            <w:pPr>
              <w:pStyle w:val="Style35"/>
              <w:spacing w:line="240" w:lineRule="auto"/>
              <w:ind w:firstLine="0"/>
              <w:jc w:val="left"/>
              <w:rPr>
                <w:rFonts w:ascii="Times New Roman" w:hAnsi="Times New Roman" w:cs="Times New Roman"/>
                <w:sz w:val="20"/>
                <w:szCs w:val="20"/>
                <w:lang w:val="en-US"/>
              </w:rPr>
            </w:pPr>
            <w:r w:rsidRPr="00744722">
              <w:rPr>
                <w:rFonts w:ascii="Times New Roman" w:hAnsi="Times New Roman" w:cs="Times New Roman"/>
                <w:sz w:val="20"/>
                <w:szCs w:val="20"/>
                <w:lang w:val="en-US"/>
              </w:rPr>
              <w:t xml:space="preserve">Cand.Tech.Sci., associate professor </w:t>
            </w:r>
          </w:p>
          <w:p w:rsidR="005851D0" w:rsidRPr="00744722" w:rsidRDefault="005851D0" w:rsidP="0074142D">
            <w:pPr>
              <w:pStyle w:val="Style35"/>
              <w:spacing w:line="240" w:lineRule="auto"/>
              <w:ind w:firstLine="0"/>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Pr="00744722">
              <w:rPr>
                <w:rFonts w:ascii="Times New Roman" w:hAnsi="Times New Roman" w:cs="Times New Roman"/>
                <w:sz w:val="20"/>
                <w:szCs w:val="20"/>
                <w:lang w:val="en-US"/>
              </w:rPr>
              <w:t>SPIN</w:t>
            </w:r>
            <w:r>
              <w:rPr>
                <w:rFonts w:ascii="Times New Roman" w:hAnsi="Times New Roman" w:cs="Times New Roman"/>
                <w:sz w:val="20"/>
                <w:szCs w:val="20"/>
                <w:lang w:val="en-US"/>
              </w:rPr>
              <w:t>-code</w:t>
            </w:r>
            <w:r w:rsidRPr="00744722">
              <w:rPr>
                <w:rFonts w:ascii="Times New Roman" w:hAnsi="Times New Roman" w:cs="Times New Roman"/>
                <w:sz w:val="20"/>
                <w:szCs w:val="20"/>
                <w:lang w:val="en-US"/>
              </w:rPr>
              <w:t>: 6943-2970</w:t>
            </w:r>
          </w:p>
          <w:p w:rsidR="005851D0" w:rsidRPr="00621B33" w:rsidRDefault="005851D0" w:rsidP="0074142D">
            <w:pPr>
              <w:rPr>
                <w:i/>
                <w:lang w:val="en-US"/>
              </w:rPr>
            </w:pPr>
            <w:smartTag w:uri="urn:schemas-microsoft-com:office:smarttags" w:element="PlaceName">
              <w:r w:rsidRPr="00621B33">
                <w:rPr>
                  <w:i/>
                  <w:lang w:val="en-US"/>
                </w:rPr>
                <w:t>Kuban</w:t>
              </w:r>
            </w:smartTag>
            <w:r w:rsidRPr="00621B33">
              <w:rPr>
                <w:i/>
                <w:lang w:val="en-US"/>
              </w:rPr>
              <w:t xml:space="preserve"> </w:t>
            </w:r>
            <w:smartTag w:uri="urn:schemas-microsoft-com:office:smarttags" w:element="PlaceType">
              <w:r w:rsidRPr="00621B33">
                <w:rPr>
                  <w:i/>
                  <w:lang w:val="en-US"/>
                </w:rPr>
                <w:t>State</w:t>
              </w:r>
            </w:smartTag>
            <w:r w:rsidRPr="00621B33">
              <w:rPr>
                <w:i/>
                <w:lang w:val="en-US"/>
              </w:rPr>
              <w:t xml:space="preserve"> </w:t>
            </w:r>
            <w:smartTag w:uri="urn:schemas-microsoft-com:office:smarttags" w:element="PlaceName">
              <w:r w:rsidRPr="00621B33">
                <w:rPr>
                  <w:i/>
                  <w:lang w:val="en-US"/>
                </w:rPr>
                <w:t>Agrarian</w:t>
              </w:r>
            </w:smartTag>
            <w:r w:rsidRPr="00621B33">
              <w:rPr>
                <w:i/>
                <w:lang w:val="en-US"/>
              </w:rPr>
              <w:t xml:space="preserve"> </w:t>
            </w:r>
            <w:smartTag w:uri="urn:schemas-microsoft-com:office:smarttags" w:element="PlaceType">
              <w:r w:rsidRPr="00621B33">
                <w:rPr>
                  <w:i/>
                  <w:lang w:val="en-US"/>
                </w:rPr>
                <w:t>University</w:t>
              </w:r>
            </w:smartTag>
            <w:r w:rsidRPr="00621B33">
              <w:rPr>
                <w:i/>
                <w:lang w:val="en-US"/>
              </w:rPr>
              <w:t xml:space="preserve">, </w:t>
            </w:r>
            <w:smartTag w:uri="urn:schemas-microsoft-com:office:smarttags" w:element="place">
              <w:smartTag w:uri="urn:schemas-microsoft-com:office:smarttags" w:element="City">
                <w:r w:rsidRPr="00621B33">
                  <w:rPr>
                    <w:i/>
                    <w:lang w:val="en-US"/>
                  </w:rPr>
                  <w:t>Krasnodar</w:t>
                </w:r>
              </w:smartTag>
              <w:r w:rsidRPr="00621B33">
                <w:rPr>
                  <w:i/>
                  <w:lang w:val="en-US"/>
                </w:rPr>
                <w:t xml:space="preserve">, </w:t>
              </w:r>
              <w:smartTag w:uri="urn:schemas-microsoft-com:office:smarttags" w:element="country-region">
                <w:r w:rsidRPr="00621B33">
                  <w:rPr>
                    <w:i/>
                    <w:lang w:val="en-US"/>
                  </w:rPr>
                  <w:t>Russia</w:t>
                </w:r>
              </w:smartTag>
            </w:smartTag>
          </w:p>
          <w:p w:rsidR="005851D0" w:rsidRPr="00744722" w:rsidRDefault="005851D0" w:rsidP="0074142D">
            <w:pPr>
              <w:pStyle w:val="Style35"/>
              <w:spacing w:line="240" w:lineRule="auto"/>
              <w:ind w:firstLine="0"/>
              <w:jc w:val="left"/>
              <w:rPr>
                <w:rFonts w:ascii="Times New Roman" w:hAnsi="Times New Roman" w:cs="Times New Roman"/>
                <w:sz w:val="20"/>
                <w:szCs w:val="20"/>
                <w:lang w:val="en-US"/>
              </w:rPr>
            </w:pPr>
          </w:p>
        </w:tc>
      </w:tr>
      <w:tr w:rsidR="005851D0" w:rsidRPr="00611633" w:rsidTr="00611633">
        <w:tc>
          <w:tcPr>
            <w:tcW w:w="4536" w:type="dxa"/>
          </w:tcPr>
          <w:p w:rsidR="005851D0" w:rsidRPr="00744722" w:rsidRDefault="005851D0" w:rsidP="0074142D">
            <w:pPr>
              <w:pStyle w:val="Style35"/>
              <w:spacing w:line="240" w:lineRule="auto"/>
              <w:ind w:firstLine="0"/>
              <w:jc w:val="left"/>
              <w:rPr>
                <w:rFonts w:ascii="Times New Roman" w:hAnsi="Times New Roman" w:cs="Times New Roman"/>
                <w:sz w:val="20"/>
                <w:szCs w:val="20"/>
              </w:rPr>
            </w:pPr>
            <w:r w:rsidRPr="00744722">
              <w:rPr>
                <w:rFonts w:ascii="Times New Roman" w:hAnsi="Times New Roman" w:cs="Times New Roman"/>
                <w:sz w:val="20"/>
                <w:szCs w:val="20"/>
              </w:rPr>
              <w:t>Забашта Николай Николаевич</w:t>
            </w:r>
          </w:p>
          <w:p w:rsidR="005851D0" w:rsidRPr="00744722" w:rsidRDefault="005851D0" w:rsidP="0074142D">
            <w:pPr>
              <w:pStyle w:val="Style35"/>
              <w:spacing w:line="240" w:lineRule="auto"/>
              <w:ind w:firstLine="0"/>
              <w:jc w:val="left"/>
              <w:rPr>
                <w:rFonts w:ascii="Times New Roman" w:hAnsi="Times New Roman" w:cs="Times New Roman"/>
                <w:sz w:val="20"/>
                <w:szCs w:val="20"/>
              </w:rPr>
            </w:pPr>
            <w:r>
              <w:rPr>
                <w:rFonts w:ascii="Times New Roman" w:hAnsi="Times New Roman" w:cs="Times New Roman"/>
                <w:sz w:val="20"/>
                <w:szCs w:val="20"/>
              </w:rPr>
              <w:t>д.</w:t>
            </w:r>
            <w:r w:rsidRPr="00744722">
              <w:rPr>
                <w:rFonts w:ascii="Times New Roman" w:hAnsi="Times New Roman" w:cs="Times New Roman"/>
                <w:sz w:val="20"/>
                <w:szCs w:val="20"/>
              </w:rPr>
              <w:t>с.-х.н.</w:t>
            </w:r>
          </w:p>
          <w:p w:rsidR="005851D0" w:rsidRPr="00744722" w:rsidRDefault="005851D0" w:rsidP="0074142D">
            <w:pPr>
              <w:pStyle w:val="Style35"/>
              <w:spacing w:line="240" w:lineRule="auto"/>
              <w:ind w:firstLine="0"/>
              <w:jc w:val="left"/>
              <w:rPr>
                <w:rFonts w:ascii="Times New Roman" w:hAnsi="Times New Roman" w:cs="Times New Roman"/>
                <w:sz w:val="20"/>
                <w:szCs w:val="20"/>
              </w:rPr>
            </w:pPr>
            <w:r w:rsidRPr="00744722">
              <w:rPr>
                <w:rFonts w:ascii="Times New Roman" w:hAnsi="Times New Roman" w:cs="Times New Roman"/>
                <w:sz w:val="20"/>
                <w:szCs w:val="20"/>
              </w:rPr>
              <w:t>SPIN: 9092-6342</w:t>
            </w:r>
          </w:p>
          <w:p w:rsidR="005851D0" w:rsidRPr="00744722" w:rsidRDefault="005851D0" w:rsidP="0074142D">
            <w:pPr>
              <w:pStyle w:val="Style35"/>
              <w:spacing w:line="240" w:lineRule="auto"/>
              <w:ind w:firstLine="0"/>
              <w:jc w:val="left"/>
              <w:rPr>
                <w:rFonts w:ascii="Times New Roman" w:hAnsi="Times New Roman" w:cs="Times New Roman"/>
                <w:sz w:val="20"/>
                <w:szCs w:val="20"/>
              </w:rPr>
            </w:pPr>
          </w:p>
        </w:tc>
        <w:tc>
          <w:tcPr>
            <w:tcW w:w="4536" w:type="dxa"/>
          </w:tcPr>
          <w:p w:rsidR="005851D0" w:rsidRPr="00744722" w:rsidRDefault="005851D0" w:rsidP="0074142D">
            <w:pPr>
              <w:pStyle w:val="Style35"/>
              <w:spacing w:line="240" w:lineRule="auto"/>
              <w:ind w:firstLine="0"/>
              <w:jc w:val="left"/>
              <w:rPr>
                <w:rFonts w:ascii="Times New Roman" w:hAnsi="Times New Roman" w:cs="Times New Roman"/>
                <w:sz w:val="20"/>
                <w:szCs w:val="20"/>
                <w:lang w:val="en-US"/>
              </w:rPr>
            </w:pPr>
            <w:r w:rsidRPr="00744722">
              <w:rPr>
                <w:rFonts w:ascii="Times New Roman" w:hAnsi="Times New Roman" w:cs="Times New Roman"/>
                <w:sz w:val="20"/>
                <w:szCs w:val="20"/>
                <w:lang w:val="en-US"/>
              </w:rPr>
              <w:t>Zabashta Nikolay Nikolaevich</w:t>
            </w:r>
          </w:p>
          <w:p w:rsidR="005851D0" w:rsidRPr="00744722" w:rsidRDefault="005851D0" w:rsidP="0074142D">
            <w:pPr>
              <w:pStyle w:val="Style35"/>
              <w:spacing w:line="240" w:lineRule="auto"/>
              <w:ind w:firstLine="0"/>
              <w:jc w:val="left"/>
              <w:rPr>
                <w:rFonts w:ascii="Times New Roman" w:hAnsi="Times New Roman" w:cs="Times New Roman"/>
                <w:sz w:val="20"/>
                <w:szCs w:val="20"/>
                <w:lang w:val="en-US"/>
              </w:rPr>
            </w:pPr>
            <w:r w:rsidRPr="00744722">
              <w:rPr>
                <w:rFonts w:ascii="Times New Roman" w:hAnsi="Times New Roman" w:cs="Times New Roman"/>
                <w:sz w:val="20"/>
                <w:szCs w:val="20"/>
                <w:lang w:val="en-US"/>
              </w:rPr>
              <w:t>Dr.Sci.Agr.</w:t>
            </w:r>
          </w:p>
          <w:p w:rsidR="005851D0" w:rsidRPr="00744722" w:rsidRDefault="005851D0" w:rsidP="0074142D">
            <w:pPr>
              <w:pStyle w:val="Style35"/>
              <w:spacing w:line="240" w:lineRule="auto"/>
              <w:ind w:firstLine="0"/>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Pr="00744722">
              <w:rPr>
                <w:rFonts w:ascii="Times New Roman" w:hAnsi="Times New Roman" w:cs="Times New Roman"/>
                <w:sz w:val="20"/>
                <w:szCs w:val="20"/>
                <w:lang w:val="en-US"/>
              </w:rPr>
              <w:t>SPIN</w:t>
            </w:r>
            <w:r>
              <w:rPr>
                <w:rFonts w:ascii="Times New Roman" w:hAnsi="Times New Roman" w:cs="Times New Roman"/>
                <w:sz w:val="20"/>
                <w:szCs w:val="20"/>
                <w:lang w:val="en-US"/>
              </w:rPr>
              <w:t>-code</w:t>
            </w:r>
            <w:r w:rsidRPr="00744722">
              <w:rPr>
                <w:rFonts w:ascii="Times New Roman" w:hAnsi="Times New Roman" w:cs="Times New Roman"/>
                <w:sz w:val="20"/>
                <w:szCs w:val="20"/>
                <w:lang w:val="en-US"/>
              </w:rPr>
              <w:t>: 9092-6342</w:t>
            </w:r>
          </w:p>
          <w:p w:rsidR="005851D0" w:rsidRPr="00744722" w:rsidRDefault="005851D0" w:rsidP="0074142D">
            <w:pPr>
              <w:pStyle w:val="Style35"/>
              <w:spacing w:line="240" w:lineRule="auto"/>
              <w:ind w:firstLine="0"/>
              <w:jc w:val="left"/>
              <w:rPr>
                <w:rFonts w:ascii="Times New Roman" w:hAnsi="Times New Roman" w:cs="Times New Roman"/>
                <w:color w:val="FF0000"/>
                <w:sz w:val="20"/>
                <w:szCs w:val="20"/>
                <w:lang w:val="en-US"/>
              </w:rPr>
            </w:pPr>
          </w:p>
        </w:tc>
      </w:tr>
      <w:tr w:rsidR="005851D0" w:rsidRPr="0074142D" w:rsidTr="00611633">
        <w:tc>
          <w:tcPr>
            <w:tcW w:w="4536" w:type="dxa"/>
          </w:tcPr>
          <w:p w:rsidR="005851D0" w:rsidRPr="00744722" w:rsidRDefault="005851D0" w:rsidP="0074142D">
            <w:pPr>
              <w:pStyle w:val="Style35"/>
              <w:spacing w:line="240" w:lineRule="auto"/>
              <w:ind w:firstLine="0"/>
              <w:jc w:val="left"/>
              <w:rPr>
                <w:rFonts w:ascii="Times New Roman" w:hAnsi="Times New Roman" w:cs="Times New Roman"/>
                <w:bCs/>
                <w:sz w:val="20"/>
                <w:szCs w:val="20"/>
              </w:rPr>
            </w:pPr>
            <w:r w:rsidRPr="00744722">
              <w:rPr>
                <w:rFonts w:ascii="Times New Roman" w:hAnsi="Times New Roman" w:cs="Times New Roman"/>
                <w:bCs/>
                <w:sz w:val="20"/>
                <w:szCs w:val="20"/>
              </w:rPr>
              <w:t>Головко Елена Николаевна</w:t>
            </w:r>
          </w:p>
          <w:p w:rsidR="005851D0" w:rsidRPr="00744722" w:rsidRDefault="005851D0" w:rsidP="0074142D">
            <w:pPr>
              <w:pStyle w:val="Style35"/>
              <w:spacing w:line="240" w:lineRule="auto"/>
              <w:ind w:firstLine="0"/>
              <w:jc w:val="left"/>
              <w:rPr>
                <w:rFonts w:ascii="Times New Roman" w:hAnsi="Times New Roman" w:cs="Times New Roman"/>
                <w:bCs/>
                <w:sz w:val="20"/>
                <w:szCs w:val="20"/>
              </w:rPr>
            </w:pPr>
            <w:r w:rsidRPr="00744722">
              <w:rPr>
                <w:rFonts w:ascii="Times New Roman" w:hAnsi="Times New Roman" w:cs="Times New Roman"/>
                <w:bCs/>
                <w:sz w:val="20"/>
                <w:szCs w:val="20"/>
              </w:rPr>
              <w:t>д.б.н.</w:t>
            </w:r>
          </w:p>
          <w:p w:rsidR="005851D0" w:rsidRPr="00744722" w:rsidRDefault="005851D0" w:rsidP="0074142D">
            <w:pPr>
              <w:pStyle w:val="Style35"/>
              <w:spacing w:line="240" w:lineRule="auto"/>
              <w:ind w:firstLine="0"/>
              <w:jc w:val="left"/>
              <w:rPr>
                <w:rFonts w:ascii="Times New Roman" w:hAnsi="Times New Roman" w:cs="Times New Roman"/>
                <w:sz w:val="20"/>
                <w:szCs w:val="20"/>
              </w:rPr>
            </w:pPr>
            <w:r w:rsidRPr="00744722">
              <w:rPr>
                <w:rFonts w:ascii="Times New Roman" w:hAnsi="Times New Roman" w:cs="Times New Roman"/>
                <w:sz w:val="20"/>
                <w:szCs w:val="20"/>
              </w:rPr>
              <w:t>SPIN: 2475-7062</w:t>
            </w:r>
          </w:p>
          <w:p w:rsidR="005851D0" w:rsidRPr="00744722" w:rsidRDefault="005851D0" w:rsidP="0074142D">
            <w:pPr>
              <w:pStyle w:val="Style35"/>
              <w:spacing w:line="240" w:lineRule="auto"/>
              <w:ind w:firstLine="0"/>
              <w:jc w:val="left"/>
              <w:rPr>
                <w:rFonts w:ascii="Times New Roman" w:hAnsi="Times New Roman" w:cs="Times New Roman"/>
                <w:i/>
                <w:sz w:val="20"/>
                <w:szCs w:val="20"/>
              </w:rPr>
            </w:pPr>
            <w:r w:rsidRPr="00744722">
              <w:rPr>
                <w:rFonts w:ascii="Times New Roman" w:hAnsi="Times New Roman" w:cs="Times New Roman"/>
                <w:i/>
                <w:sz w:val="20"/>
                <w:szCs w:val="20"/>
              </w:rPr>
              <w:t>Северо-Кавказский научно-исследовательский институт животноводства, Краснодар, Россия</w:t>
            </w:r>
          </w:p>
          <w:p w:rsidR="005851D0" w:rsidRPr="00744722" w:rsidRDefault="005851D0" w:rsidP="0074142D">
            <w:pPr>
              <w:pStyle w:val="Style35"/>
              <w:spacing w:line="240" w:lineRule="auto"/>
              <w:ind w:firstLine="0"/>
              <w:jc w:val="left"/>
              <w:rPr>
                <w:rFonts w:ascii="Times New Roman" w:hAnsi="Times New Roman" w:cs="Times New Roman"/>
                <w:sz w:val="20"/>
                <w:szCs w:val="20"/>
              </w:rPr>
            </w:pPr>
          </w:p>
        </w:tc>
        <w:tc>
          <w:tcPr>
            <w:tcW w:w="4536" w:type="dxa"/>
          </w:tcPr>
          <w:p w:rsidR="005851D0" w:rsidRPr="00744722" w:rsidRDefault="005851D0" w:rsidP="0074142D">
            <w:pPr>
              <w:pStyle w:val="Style35"/>
              <w:spacing w:line="240" w:lineRule="auto"/>
              <w:ind w:firstLine="0"/>
              <w:jc w:val="left"/>
              <w:rPr>
                <w:rFonts w:ascii="Times New Roman" w:hAnsi="Times New Roman" w:cs="Times New Roman"/>
                <w:bCs/>
                <w:sz w:val="20"/>
                <w:szCs w:val="20"/>
                <w:lang w:val="en-US"/>
              </w:rPr>
            </w:pPr>
            <w:r w:rsidRPr="00744722">
              <w:rPr>
                <w:rFonts w:ascii="Times New Roman" w:hAnsi="Times New Roman" w:cs="Times New Roman"/>
                <w:bCs/>
                <w:sz w:val="20"/>
                <w:szCs w:val="20"/>
                <w:lang w:val="en-US"/>
              </w:rPr>
              <w:t>Golovko Elena Nikolaevna</w:t>
            </w:r>
          </w:p>
          <w:p w:rsidR="005851D0" w:rsidRPr="00744722" w:rsidRDefault="005851D0" w:rsidP="0074142D">
            <w:pPr>
              <w:pStyle w:val="Style35"/>
              <w:spacing w:line="240" w:lineRule="auto"/>
              <w:ind w:firstLine="0"/>
              <w:jc w:val="left"/>
              <w:rPr>
                <w:rFonts w:ascii="Times New Roman" w:hAnsi="Times New Roman" w:cs="Times New Roman"/>
                <w:bCs/>
                <w:sz w:val="20"/>
                <w:szCs w:val="20"/>
                <w:lang w:val="en-US"/>
              </w:rPr>
            </w:pPr>
            <w:r w:rsidRPr="00744722">
              <w:rPr>
                <w:rFonts w:ascii="Times New Roman" w:hAnsi="Times New Roman" w:cs="Times New Roman"/>
                <w:bCs/>
                <w:sz w:val="20"/>
                <w:szCs w:val="20"/>
                <w:lang w:val="en-US"/>
              </w:rPr>
              <w:t>Dr.Sci.Biol.</w:t>
            </w:r>
          </w:p>
          <w:p w:rsidR="005851D0" w:rsidRPr="00744722" w:rsidRDefault="005851D0" w:rsidP="0074142D">
            <w:pPr>
              <w:pStyle w:val="Style35"/>
              <w:spacing w:line="240" w:lineRule="auto"/>
              <w:ind w:firstLine="0"/>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Pr="00744722">
              <w:rPr>
                <w:rFonts w:ascii="Times New Roman" w:hAnsi="Times New Roman" w:cs="Times New Roman"/>
                <w:sz w:val="20"/>
                <w:szCs w:val="20"/>
                <w:lang w:val="en-US"/>
              </w:rPr>
              <w:t>SPIN</w:t>
            </w:r>
            <w:r>
              <w:rPr>
                <w:rFonts w:ascii="Times New Roman" w:hAnsi="Times New Roman" w:cs="Times New Roman"/>
                <w:sz w:val="20"/>
                <w:szCs w:val="20"/>
                <w:lang w:val="en-US"/>
              </w:rPr>
              <w:t>-code</w:t>
            </w:r>
            <w:r w:rsidRPr="00744722">
              <w:rPr>
                <w:rFonts w:ascii="Times New Roman" w:hAnsi="Times New Roman" w:cs="Times New Roman"/>
                <w:sz w:val="20"/>
                <w:szCs w:val="20"/>
                <w:lang w:val="en-US"/>
              </w:rPr>
              <w:t>: 2475-7062</w:t>
            </w:r>
          </w:p>
          <w:p w:rsidR="005851D0" w:rsidRPr="00744722" w:rsidRDefault="005851D0" w:rsidP="0074142D">
            <w:pPr>
              <w:pStyle w:val="Style35"/>
              <w:spacing w:line="240" w:lineRule="auto"/>
              <w:ind w:firstLine="0"/>
              <w:jc w:val="left"/>
              <w:rPr>
                <w:rFonts w:ascii="Times New Roman" w:hAnsi="Times New Roman" w:cs="Times New Roman"/>
                <w:color w:val="FF0000"/>
                <w:sz w:val="20"/>
                <w:szCs w:val="20"/>
                <w:lang w:val="en-US"/>
              </w:rPr>
            </w:pPr>
            <w:r w:rsidRPr="00744722">
              <w:rPr>
                <w:rFonts w:ascii="Times New Roman" w:hAnsi="Times New Roman" w:cs="Times New Roman"/>
                <w:i/>
                <w:sz w:val="20"/>
                <w:szCs w:val="20"/>
                <w:lang w:val="en-US"/>
              </w:rPr>
              <w:t xml:space="preserve">North Caucasian Scientific Research Institute of Animal Husbandry, </w:t>
            </w:r>
            <w:smartTag w:uri="urn:schemas-microsoft-com:office:smarttags" w:element="place">
              <w:smartTag w:uri="urn:schemas-microsoft-com:office:smarttags" w:element="City">
                <w:r w:rsidRPr="00744722">
                  <w:rPr>
                    <w:rFonts w:ascii="Times New Roman" w:hAnsi="Times New Roman" w:cs="Times New Roman"/>
                    <w:i/>
                    <w:sz w:val="20"/>
                    <w:szCs w:val="20"/>
                    <w:lang w:val="en-US"/>
                  </w:rPr>
                  <w:t>Krasnodar</w:t>
                </w:r>
              </w:smartTag>
              <w:r w:rsidRPr="00744722">
                <w:rPr>
                  <w:rFonts w:ascii="Times New Roman" w:hAnsi="Times New Roman" w:cs="Times New Roman"/>
                  <w:i/>
                  <w:sz w:val="20"/>
                  <w:szCs w:val="20"/>
                  <w:lang w:val="en-US"/>
                </w:rPr>
                <w:t xml:space="preserve">, </w:t>
              </w:r>
              <w:smartTag w:uri="urn:schemas-microsoft-com:office:smarttags" w:element="country-region">
                <w:r w:rsidRPr="00744722">
                  <w:rPr>
                    <w:rFonts w:ascii="Times New Roman" w:hAnsi="Times New Roman" w:cs="Times New Roman"/>
                    <w:i/>
                    <w:sz w:val="20"/>
                    <w:szCs w:val="20"/>
                    <w:lang w:val="en-US"/>
                  </w:rPr>
                  <w:t>Russia</w:t>
                </w:r>
              </w:smartTag>
            </w:smartTag>
          </w:p>
        </w:tc>
      </w:tr>
      <w:tr w:rsidR="005851D0" w:rsidRPr="0074142D" w:rsidTr="00611633">
        <w:trPr>
          <w:trHeight w:val="410"/>
        </w:trPr>
        <w:tc>
          <w:tcPr>
            <w:tcW w:w="4536" w:type="dxa"/>
          </w:tcPr>
          <w:p w:rsidR="005851D0" w:rsidRPr="006557C3" w:rsidRDefault="005851D0" w:rsidP="0074142D">
            <w:pPr>
              <w:pStyle w:val="Style35"/>
              <w:spacing w:line="240" w:lineRule="auto"/>
              <w:ind w:firstLine="0"/>
              <w:jc w:val="left"/>
              <w:rPr>
                <w:rFonts w:ascii="Times New Roman" w:hAnsi="Times New Roman" w:cs="Times New Roman"/>
                <w:bCs/>
                <w:sz w:val="20"/>
                <w:szCs w:val="20"/>
              </w:rPr>
            </w:pPr>
            <w:bookmarkStart w:id="3" w:name="OLE_LINK117"/>
            <w:bookmarkStart w:id="4" w:name="OLE_LINK118"/>
            <w:r w:rsidRPr="00744722">
              <w:rPr>
                <w:rFonts w:ascii="Times New Roman" w:hAnsi="Times New Roman" w:cs="Times New Roman"/>
                <w:bCs/>
                <w:sz w:val="20"/>
                <w:szCs w:val="20"/>
              </w:rPr>
              <w:t>Современные требования межгосударственных стандартов к качеству и безопасности продукции животноводства предусматривают использование высокопродуктивных животных способных при небольших затратах кормов производить больше доброкачественной продукции. В частности, при формировании мясной продуктивности у свиней большое значение имеет достижение оптимальной перевар</w:t>
            </w:r>
            <w:bookmarkStart w:id="5" w:name="_GoBack"/>
            <w:bookmarkEnd w:id="5"/>
            <w:r w:rsidRPr="00744722">
              <w:rPr>
                <w:rFonts w:ascii="Times New Roman" w:hAnsi="Times New Roman" w:cs="Times New Roman"/>
                <w:bCs/>
                <w:sz w:val="20"/>
                <w:szCs w:val="20"/>
              </w:rPr>
              <w:t>имости и усвояемости потребляемых кормовых средств. В связи с этим представляет научный интерес изучение переваримости мясокостной муки из боенских отходов скота (МКМ) и птицы (МКБМ). В кормовом опыте на растущих свиньях с фистулой подвздошной кишки исследовали переваримость двух вариантов мясокостной муки из боенских отходов скота (МКМ) и птицы (МКБМ). Кажущаяся илеальная доступность аминокислот мясокостной муки оказалась достаточно низкой: 49,3 % -  69,3 %. Доступность общего белка достоверно не отличалась от средней доступности по основным аминокислотам – 61,5 %. Для подсчёта истинной идеальной доступности сырого протеина и аминокислот мясокостной муки был определён эндогенный выброс этих веществ на казеиновой диете. Истинная илеальная доступность белка и отдельных аминокислот не выходила за пределы 73% по МКМ и 69% - по МКБМ. Доступность лизина, лейцина и изолейцина МКБМ достоверно выше таковых МКМ (P&lt;0.5). Доступность аминокислот мясокостной муки при переваривании в желудочно-кишечном тракте молодняка свиней обычно не превышает 80%. Доступность лизина составляет не более 65%. Эти особенности необходимо учитывать при балансировании аминокислот в рационе в соответствии с суточной потребностью в них</w:t>
            </w:r>
            <w:bookmarkEnd w:id="3"/>
            <w:bookmarkEnd w:id="4"/>
          </w:p>
          <w:p w:rsidR="005851D0" w:rsidRPr="00744722" w:rsidRDefault="005851D0" w:rsidP="0074142D">
            <w:pPr>
              <w:pStyle w:val="Style35"/>
              <w:spacing w:line="240" w:lineRule="auto"/>
              <w:ind w:firstLine="0"/>
              <w:jc w:val="left"/>
              <w:rPr>
                <w:rFonts w:ascii="Times New Roman" w:hAnsi="Times New Roman" w:cs="Times New Roman"/>
                <w:sz w:val="20"/>
                <w:szCs w:val="20"/>
              </w:rPr>
            </w:pPr>
          </w:p>
        </w:tc>
        <w:tc>
          <w:tcPr>
            <w:tcW w:w="4536" w:type="dxa"/>
          </w:tcPr>
          <w:p w:rsidR="005851D0" w:rsidRPr="00621B33" w:rsidRDefault="005851D0" w:rsidP="0074142D">
            <w:pPr>
              <w:pStyle w:val="HTMLPreformatted"/>
              <w:shd w:val="clear" w:color="auto" w:fill="FFFFFF"/>
              <w:rPr>
                <w:rFonts w:ascii="Times New Roman" w:hAnsi="Times New Roman" w:cs="Times New Roman"/>
                <w:color w:val="212121"/>
                <w:lang w:val="en-US"/>
              </w:rPr>
            </w:pPr>
            <w:r w:rsidRPr="00621B33">
              <w:rPr>
                <w:rFonts w:ascii="Times New Roman" w:hAnsi="Times New Roman" w:cs="Times New Roman"/>
                <w:color w:val="212121"/>
                <w:lang w:val="en-US"/>
              </w:rPr>
              <w:t>The modern requirements of intergovernmental standards to the quality and safety of livestock produce provide for the use of highly productive animals capable under small expenses to produce more the high quality produce. In particular, at the formation of meat productivity at pigs the great significance has an achievement of optimal digestion and assimilability of consumed fodder means. In the connection</w:t>
            </w:r>
            <w:r>
              <w:rPr>
                <w:rFonts w:ascii="Times New Roman" w:hAnsi="Times New Roman" w:cs="Times New Roman"/>
                <w:color w:val="212121"/>
                <w:lang w:val="en-US"/>
              </w:rPr>
              <w:t>,</w:t>
            </w:r>
            <w:r w:rsidRPr="00621B33">
              <w:rPr>
                <w:rFonts w:ascii="Times New Roman" w:hAnsi="Times New Roman" w:cs="Times New Roman"/>
                <w:color w:val="212121"/>
                <w:lang w:val="en-US"/>
              </w:rPr>
              <w:t xml:space="preserve"> the study of digestion of meat and bone meal from slaughterhouse wastes of cattle (MCM) and poultry (MCBM) presents the scientific interest.</w:t>
            </w:r>
            <w:r w:rsidRPr="00611633">
              <w:rPr>
                <w:rFonts w:ascii="Times New Roman" w:hAnsi="Times New Roman" w:cs="Times New Roman"/>
                <w:color w:val="212121"/>
                <w:lang w:val="en-US"/>
              </w:rPr>
              <w:t xml:space="preserve"> </w:t>
            </w:r>
            <w:r w:rsidRPr="00621B33">
              <w:rPr>
                <w:rFonts w:ascii="Times New Roman" w:hAnsi="Times New Roman" w:cs="Times New Roman"/>
                <w:color w:val="212121"/>
                <w:lang w:val="en-US"/>
              </w:rPr>
              <w:t>In the fodder experience on the growing pigs with the fistula of iliac intestines there was investigated the digestion of two types of meat and bone meal from slaughterhouse wastes of cattle (MCM) and poultry (MKBM). The iliac accessibility of amino acids of meat and bone meal found itself too low:</w:t>
            </w:r>
            <w:r w:rsidRPr="00621B33">
              <w:rPr>
                <w:rFonts w:ascii="Times New Roman" w:hAnsi="Times New Roman" w:cs="Times New Roman"/>
                <w:bCs/>
                <w:lang w:val="en-US"/>
              </w:rPr>
              <w:t xml:space="preserve"> 49,3 % -  69,3 %. The accessibility of general protein reliably did not differ from the average accessibility on main amino acids - 61,5 %. To count the real iliac accessibility of raw protein and amino acids of meat and bone meal there was determined</w:t>
            </w:r>
            <w:r w:rsidRPr="00611633">
              <w:rPr>
                <w:rFonts w:ascii="Times New Roman" w:hAnsi="Times New Roman" w:cs="Times New Roman"/>
                <w:bCs/>
                <w:lang w:val="en-US"/>
              </w:rPr>
              <w:t xml:space="preserve"> </w:t>
            </w:r>
            <w:r w:rsidRPr="00621B33">
              <w:rPr>
                <w:rFonts w:ascii="Times New Roman" w:hAnsi="Times New Roman" w:cs="Times New Roman"/>
                <w:color w:val="212121"/>
                <w:lang w:val="en-US"/>
              </w:rPr>
              <w:t xml:space="preserve">an endogenous emission of these substances on the casein diet. The real iliac accessibility of protein and individual amino acids did not leave the limits in </w:t>
            </w:r>
            <w:r w:rsidRPr="00621B33">
              <w:rPr>
                <w:rFonts w:ascii="Times New Roman" w:hAnsi="Times New Roman" w:cs="Times New Roman"/>
                <w:bCs/>
                <w:lang w:val="en-US"/>
              </w:rPr>
              <w:t xml:space="preserve">73% on </w:t>
            </w:r>
            <w:r w:rsidRPr="00621B33">
              <w:rPr>
                <w:rFonts w:ascii="Times New Roman" w:hAnsi="Times New Roman" w:cs="Times New Roman"/>
                <w:bCs/>
              </w:rPr>
              <w:t>М</w:t>
            </w:r>
            <w:r w:rsidRPr="00621B33">
              <w:rPr>
                <w:rFonts w:ascii="Times New Roman" w:hAnsi="Times New Roman" w:cs="Times New Roman"/>
                <w:bCs/>
                <w:lang w:val="en-US"/>
              </w:rPr>
              <w:t xml:space="preserve">CM and 69% - on </w:t>
            </w:r>
            <w:r w:rsidRPr="00621B33">
              <w:rPr>
                <w:rFonts w:ascii="Times New Roman" w:hAnsi="Times New Roman" w:cs="Times New Roman"/>
                <w:bCs/>
              </w:rPr>
              <w:t>М</w:t>
            </w:r>
            <w:r w:rsidRPr="00621B33">
              <w:rPr>
                <w:rFonts w:ascii="Times New Roman" w:hAnsi="Times New Roman" w:cs="Times New Roman"/>
                <w:bCs/>
                <w:lang w:val="en-US"/>
              </w:rPr>
              <w:t>CB</w:t>
            </w:r>
            <w:r w:rsidRPr="00621B33">
              <w:rPr>
                <w:rFonts w:ascii="Times New Roman" w:hAnsi="Times New Roman" w:cs="Times New Roman"/>
                <w:bCs/>
              </w:rPr>
              <w:t>М</w:t>
            </w:r>
            <w:r w:rsidRPr="00621B33">
              <w:rPr>
                <w:rFonts w:ascii="Times New Roman" w:hAnsi="Times New Roman" w:cs="Times New Roman"/>
                <w:bCs/>
                <w:lang w:val="en-US"/>
              </w:rPr>
              <w:t>. The accessibility of lysine, leucine and isoleucine MCBM is reliably higher than the same in MCM (P&lt;0.5). The accessibility of amino acids of meat and bone meal under the digestion in gastrointestinal tract of young pigs usually does not exceed 80%. The accessibility of lysine amounts not more 65%. These peculiarities are necessary to take into account at the balancing of amino acids in the diet in accordance with a daily consumption in them</w:t>
            </w:r>
          </w:p>
          <w:p w:rsidR="005851D0" w:rsidRPr="00621B33" w:rsidRDefault="005851D0" w:rsidP="0074142D">
            <w:pPr>
              <w:pStyle w:val="HTMLPreformatted"/>
              <w:shd w:val="clear" w:color="auto" w:fill="FFFFFF"/>
              <w:rPr>
                <w:rFonts w:ascii="Times New Roman" w:hAnsi="Times New Roman" w:cs="Times New Roman"/>
                <w:lang w:val="en-US"/>
              </w:rPr>
            </w:pPr>
          </w:p>
        </w:tc>
      </w:tr>
      <w:tr w:rsidR="005851D0" w:rsidRPr="0074142D" w:rsidTr="00611633">
        <w:tc>
          <w:tcPr>
            <w:tcW w:w="4536" w:type="dxa"/>
          </w:tcPr>
          <w:p w:rsidR="005851D0" w:rsidRPr="006557C3" w:rsidRDefault="005851D0" w:rsidP="0074142D">
            <w:pPr>
              <w:pStyle w:val="Style35"/>
              <w:spacing w:line="240" w:lineRule="auto"/>
              <w:ind w:firstLine="0"/>
              <w:jc w:val="left"/>
              <w:rPr>
                <w:rFonts w:ascii="Times New Roman" w:hAnsi="Times New Roman" w:cs="Times New Roman"/>
                <w:bCs/>
                <w:sz w:val="20"/>
                <w:szCs w:val="20"/>
              </w:rPr>
            </w:pPr>
            <w:r w:rsidRPr="00744722">
              <w:rPr>
                <w:rFonts w:ascii="Times New Roman" w:hAnsi="Times New Roman" w:cs="Times New Roman"/>
                <w:sz w:val="20"/>
                <w:szCs w:val="20"/>
              </w:rPr>
              <w:t xml:space="preserve">Ключевые слова: </w:t>
            </w:r>
            <w:r w:rsidRPr="00744722">
              <w:rPr>
                <w:rFonts w:ascii="Times New Roman" w:hAnsi="Times New Roman" w:cs="Times New Roman"/>
                <w:bCs/>
                <w:sz w:val="20"/>
                <w:szCs w:val="20"/>
              </w:rPr>
              <w:t>РАСТУЩИЕ СВИНЬИ, ОПРЕДЕЛЕНИЕ ДОСТУПНОСТИ АМИНОКИСЛОТ В КОНЦЕ ПОДВЗДОШНОЙ КИШКИ, МЯСОКОСТНАЯ МУКА, ПЕРЕВАРИМОСТЬ БЕЛКА, КАЗЕИНОВАЯ ДИЕТА</w:t>
            </w:r>
          </w:p>
        </w:tc>
        <w:tc>
          <w:tcPr>
            <w:tcW w:w="4536" w:type="dxa"/>
          </w:tcPr>
          <w:p w:rsidR="005851D0" w:rsidRPr="00621B33" w:rsidRDefault="005851D0" w:rsidP="0074142D">
            <w:pPr>
              <w:pStyle w:val="HTMLPreformatted"/>
              <w:shd w:val="clear" w:color="auto" w:fill="FFFFFF"/>
              <w:rPr>
                <w:rFonts w:ascii="Times New Roman" w:hAnsi="Times New Roman" w:cs="Times New Roman"/>
                <w:color w:val="212121"/>
                <w:lang w:val="en-US"/>
              </w:rPr>
            </w:pPr>
            <w:r w:rsidRPr="00621B33">
              <w:rPr>
                <w:rFonts w:ascii="Times New Roman" w:hAnsi="Times New Roman" w:cs="Times New Roman"/>
                <w:lang w:val="en-US"/>
              </w:rPr>
              <w:t xml:space="preserve">Keywords: </w:t>
            </w:r>
            <w:r w:rsidRPr="00621B33">
              <w:rPr>
                <w:rFonts w:ascii="Times New Roman" w:hAnsi="Times New Roman" w:cs="Times New Roman"/>
                <w:color w:val="212121"/>
                <w:lang w:val="en-US"/>
              </w:rPr>
              <w:t>GROWING PIGS , DETERMINATION OF THE AVAILABILITY OF AMINO ACIDS AT THE END OF</w:t>
            </w:r>
            <w:r>
              <w:rPr>
                <w:rFonts w:ascii="Times New Roman" w:hAnsi="Times New Roman" w:cs="Times New Roman"/>
                <w:color w:val="212121"/>
                <w:lang w:val="en-US"/>
              </w:rPr>
              <w:t xml:space="preserve"> THE ILEUM , MEAT AND BONE MEAL</w:t>
            </w:r>
            <w:r w:rsidRPr="00621B33">
              <w:rPr>
                <w:rFonts w:ascii="Times New Roman" w:hAnsi="Times New Roman" w:cs="Times New Roman"/>
                <w:color w:val="212121"/>
                <w:lang w:val="en-US"/>
              </w:rPr>
              <w:t>, DIGESTION OF PROTEIN, CASEIN DIET</w:t>
            </w:r>
          </w:p>
          <w:p w:rsidR="005851D0" w:rsidRPr="00621B33" w:rsidRDefault="005851D0" w:rsidP="0074142D">
            <w:pPr>
              <w:pStyle w:val="HTMLPreformatted"/>
              <w:shd w:val="clear" w:color="auto" w:fill="FFFFFF"/>
              <w:rPr>
                <w:rFonts w:ascii="Times New Roman" w:hAnsi="Times New Roman" w:cs="Times New Roman"/>
                <w:i/>
                <w:lang w:val="en-US"/>
              </w:rPr>
            </w:pPr>
          </w:p>
        </w:tc>
      </w:tr>
    </w:tbl>
    <w:p w:rsidR="005851D0" w:rsidRDefault="005851D0" w:rsidP="00372366">
      <w:pPr>
        <w:pStyle w:val="BodyTextIndent"/>
        <w:rPr>
          <w:sz w:val="28"/>
          <w:lang w:val="en-US"/>
        </w:rPr>
      </w:pPr>
    </w:p>
    <w:p w:rsidR="005851D0" w:rsidRPr="005C324B" w:rsidRDefault="005851D0" w:rsidP="00372366">
      <w:pPr>
        <w:pStyle w:val="BodyTextIndent"/>
        <w:rPr>
          <w:sz w:val="28"/>
        </w:rPr>
      </w:pPr>
      <w:r w:rsidRPr="005C324B">
        <w:rPr>
          <w:sz w:val="28"/>
        </w:rPr>
        <w:t>Пищевая ценность белка определяется не только составом аминокислот, но и возможной их биологической доступностью для синтеза белков в организме моногастричных животных [</w:t>
      </w:r>
      <w:r>
        <w:rPr>
          <w:sz w:val="28"/>
        </w:rPr>
        <w:t>4</w:t>
      </w:r>
      <w:r w:rsidRPr="005C324B">
        <w:rPr>
          <w:sz w:val="28"/>
        </w:rPr>
        <w:t>]. Поэтому в исследованиях рационов для свиней необходим учёт уровня доступности отдельных аминокислот. Установлено, что метод определения доступности белка в конце тонкого кишечника является более точным, чем традиционный метод исследования переваримости в обменном опыте, т.к. влияние микрофлоры толстого кишечника на непереваренные остатки белка корма, фальсифицирующее истинную картину переваримости доказано многими авторами [</w:t>
      </w:r>
      <w:r>
        <w:rPr>
          <w:sz w:val="28"/>
        </w:rPr>
        <w:t>4</w:t>
      </w:r>
      <w:r w:rsidRPr="005C324B">
        <w:rPr>
          <w:sz w:val="28"/>
        </w:rPr>
        <w:t>]. Мясокостная мука как минерально-белковая добавка используется для обогащения низкобелковых растительных рационов свиней недостающими аминокислотами. Однако биологическая доступность отдельных аминокислот мясокостной муки иногда не превышает 50% [</w:t>
      </w:r>
      <w:r>
        <w:rPr>
          <w:sz w:val="28"/>
        </w:rPr>
        <w:t>1-3</w:t>
      </w:r>
      <w:r w:rsidRPr="005C324B">
        <w:rPr>
          <w:sz w:val="28"/>
        </w:rPr>
        <w:t xml:space="preserve">]. </w:t>
      </w:r>
    </w:p>
    <w:p w:rsidR="005851D0" w:rsidRDefault="005851D0" w:rsidP="001C39ED">
      <w:pPr>
        <w:pStyle w:val="BodyTextIndent"/>
        <w:rPr>
          <w:sz w:val="28"/>
        </w:rPr>
      </w:pPr>
      <w:r w:rsidRPr="00372366">
        <w:rPr>
          <w:sz w:val="28"/>
        </w:rPr>
        <w:t>Материалы и методы. Объектом</w:t>
      </w:r>
      <w:r w:rsidRPr="00F51178">
        <w:rPr>
          <w:sz w:val="28"/>
          <w:szCs w:val="28"/>
        </w:rPr>
        <w:t xml:space="preserve"> настоящих исследований</w:t>
      </w:r>
      <w:r>
        <w:rPr>
          <w:b/>
          <w:sz w:val="28"/>
          <w:szCs w:val="28"/>
        </w:rPr>
        <w:t xml:space="preserve"> </w:t>
      </w:r>
      <w:r>
        <w:rPr>
          <w:sz w:val="28"/>
          <w:szCs w:val="28"/>
        </w:rPr>
        <w:t>явились растущие свиньи (районированных гибридов: крупная белая х ландрас). Первый о</w:t>
      </w:r>
      <w:r>
        <w:rPr>
          <w:sz w:val="28"/>
        </w:rPr>
        <w:t>пыт проведен</w:t>
      </w:r>
      <w:r w:rsidRPr="00F87DB3">
        <w:rPr>
          <w:sz w:val="28"/>
        </w:rPr>
        <w:t xml:space="preserve"> </w:t>
      </w:r>
      <w:r>
        <w:rPr>
          <w:sz w:val="28"/>
        </w:rPr>
        <w:t>на растущих поросятах по схеме латинского квадрата (1,2)*(3,4) (рис.1.) на четырех фистулированных поросятах, взятых из одного гнезда, с начальной живой массой 35,0</w:t>
      </w:r>
      <w:r w:rsidRPr="00F51178">
        <w:rPr>
          <w:sz w:val="28"/>
        </w:rPr>
        <w:t>±</w:t>
      </w:r>
      <w:smartTag w:uri="urn:schemas-microsoft-com:office:smarttags" w:element="City">
        <w:r>
          <w:rPr>
            <w:sz w:val="28"/>
          </w:rPr>
          <w:t>2,0 кг</w:t>
        </w:r>
      </w:smartTag>
      <w:r>
        <w:rPr>
          <w:sz w:val="28"/>
        </w:rPr>
        <w:t xml:space="preserve">. </w:t>
      </w:r>
    </w:p>
    <w:p w:rsidR="005851D0" w:rsidRDefault="005851D0" w:rsidP="00372366">
      <w:pPr>
        <w:pStyle w:val="BodyTextIndent"/>
        <w:ind w:firstLine="0"/>
        <w:rPr>
          <w:sz w:val="28"/>
        </w:rPr>
      </w:pPr>
      <w:r>
        <w:rPr>
          <w:sz w:val="28"/>
        </w:rPr>
        <w:t>Таблица 1 – Схема опыта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276"/>
        <w:gridCol w:w="3402"/>
        <w:gridCol w:w="3543"/>
      </w:tblGrid>
      <w:tr w:rsidR="005851D0" w:rsidRPr="002F6EFA" w:rsidTr="00372366">
        <w:trPr>
          <w:cantSplit/>
        </w:trPr>
        <w:tc>
          <w:tcPr>
            <w:tcW w:w="2127" w:type="dxa"/>
            <w:gridSpan w:val="2"/>
            <w:vMerge w:val="restart"/>
          </w:tcPr>
          <w:p w:rsidR="005851D0" w:rsidRPr="002F6EFA" w:rsidRDefault="005851D0">
            <w:pPr>
              <w:pStyle w:val="BodyTextIndent"/>
              <w:spacing w:line="240" w:lineRule="auto"/>
              <w:ind w:firstLine="0"/>
              <w:jc w:val="center"/>
              <w:rPr>
                <w:szCs w:val="24"/>
              </w:rPr>
            </w:pPr>
            <w:r w:rsidRPr="002F6EFA">
              <w:rPr>
                <w:szCs w:val="24"/>
              </w:rPr>
              <w:t>Период</w:t>
            </w:r>
          </w:p>
        </w:tc>
        <w:tc>
          <w:tcPr>
            <w:tcW w:w="6945" w:type="dxa"/>
            <w:gridSpan w:val="2"/>
          </w:tcPr>
          <w:p w:rsidR="005851D0" w:rsidRPr="002F6EFA" w:rsidRDefault="005851D0">
            <w:pPr>
              <w:pStyle w:val="BodyTextIndent"/>
              <w:spacing w:line="240" w:lineRule="auto"/>
              <w:ind w:firstLine="0"/>
              <w:jc w:val="center"/>
              <w:rPr>
                <w:szCs w:val="24"/>
              </w:rPr>
            </w:pPr>
            <w:r w:rsidRPr="002F6EFA">
              <w:rPr>
                <w:szCs w:val="24"/>
              </w:rPr>
              <w:t>№ животного</w:t>
            </w:r>
          </w:p>
        </w:tc>
      </w:tr>
      <w:tr w:rsidR="005851D0" w:rsidRPr="002F6EFA" w:rsidTr="00372366">
        <w:trPr>
          <w:cantSplit/>
          <w:trHeight w:val="240"/>
        </w:trPr>
        <w:tc>
          <w:tcPr>
            <w:tcW w:w="2127" w:type="dxa"/>
            <w:gridSpan w:val="2"/>
            <w:vMerge/>
          </w:tcPr>
          <w:p w:rsidR="005851D0" w:rsidRPr="002F6EFA" w:rsidRDefault="005851D0">
            <w:pPr>
              <w:pStyle w:val="BodyTextIndent"/>
              <w:spacing w:line="240" w:lineRule="auto"/>
              <w:ind w:firstLine="0"/>
              <w:jc w:val="left"/>
              <w:rPr>
                <w:szCs w:val="24"/>
              </w:rPr>
            </w:pPr>
          </w:p>
        </w:tc>
        <w:tc>
          <w:tcPr>
            <w:tcW w:w="3402" w:type="dxa"/>
          </w:tcPr>
          <w:p w:rsidR="005851D0" w:rsidRPr="002F6EFA" w:rsidRDefault="005851D0" w:rsidP="001C39ED">
            <w:pPr>
              <w:pStyle w:val="BodyTextIndent"/>
              <w:spacing w:line="240" w:lineRule="auto"/>
              <w:ind w:firstLine="0"/>
              <w:jc w:val="center"/>
              <w:rPr>
                <w:szCs w:val="24"/>
              </w:rPr>
            </w:pPr>
            <w:r w:rsidRPr="002F6EFA">
              <w:rPr>
                <w:szCs w:val="24"/>
              </w:rPr>
              <w:t>1,2</w:t>
            </w:r>
          </w:p>
        </w:tc>
        <w:tc>
          <w:tcPr>
            <w:tcW w:w="3543" w:type="dxa"/>
          </w:tcPr>
          <w:p w:rsidR="005851D0" w:rsidRPr="002F6EFA" w:rsidRDefault="005851D0" w:rsidP="001C39ED">
            <w:pPr>
              <w:pStyle w:val="BodyTextIndent"/>
              <w:spacing w:line="240" w:lineRule="auto"/>
              <w:ind w:firstLine="0"/>
              <w:jc w:val="center"/>
              <w:rPr>
                <w:szCs w:val="24"/>
              </w:rPr>
            </w:pPr>
            <w:r w:rsidRPr="002F6EFA">
              <w:rPr>
                <w:szCs w:val="24"/>
              </w:rPr>
              <w:t>3,4</w:t>
            </w:r>
          </w:p>
        </w:tc>
      </w:tr>
      <w:tr w:rsidR="005851D0" w:rsidRPr="002F6EFA" w:rsidTr="00372366">
        <w:trPr>
          <w:cantSplit/>
          <w:trHeight w:val="180"/>
        </w:trPr>
        <w:tc>
          <w:tcPr>
            <w:tcW w:w="851" w:type="dxa"/>
            <w:vMerge w:val="restart"/>
          </w:tcPr>
          <w:p w:rsidR="005851D0" w:rsidRPr="002F6EFA" w:rsidRDefault="005851D0" w:rsidP="00372366">
            <w:pPr>
              <w:pStyle w:val="BodyTextIndent"/>
              <w:spacing w:line="240" w:lineRule="auto"/>
              <w:ind w:firstLine="0"/>
              <w:jc w:val="center"/>
              <w:rPr>
                <w:szCs w:val="24"/>
              </w:rPr>
            </w:pPr>
            <w:r w:rsidRPr="002F6EFA">
              <w:rPr>
                <w:szCs w:val="24"/>
              </w:rPr>
              <w:t>1</w:t>
            </w:r>
          </w:p>
        </w:tc>
        <w:tc>
          <w:tcPr>
            <w:tcW w:w="1276" w:type="dxa"/>
          </w:tcPr>
          <w:p w:rsidR="005851D0" w:rsidRPr="002F6EFA" w:rsidRDefault="005851D0">
            <w:pPr>
              <w:pStyle w:val="BodyTextIndent"/>
              <w:spacing w:line="240" w:lineRule="auto"/>
              <w:ind w:firstLine="0"/>
              <w:jc w:val="left"/>
              <w:rPr>
                <w:szCs w:val="24"/>
              </w:rPr>
            </w:pPr>
            <w:r w:rsidRPr="002F6EFA">
              <w:rPr>
                <w:szCs w:val="24"/>
              </w:rPr>
              <w:t>1.1</w:t>
            </w:r>
          </w:p>
        </w:tc>
        <w:tc>
          <w:tcPr>
            <w:tcW w:w="3402" w:type="dxa"/>
          </w:tcPr>
          <w:p w:rsidR="005851D0" w:rsidRPr="002F6EFA" w:rsidRDefault="005851D0">
            <w:pPr>
              <w:pStyle w:val="BodyTextIndent"/>
              <w:spacing w:line="240" w:lineRule="auto"/>
              <w:ind w:firstLine="0"/>
              <w:jc w:val="center"/>
              <w:rPr>
                <w:szCs w:val="24"/>
              </w:rPr>
            </w:pPr>
            <w:r w:rsidRPr="002F6EFA">
              <w:rPr>
                <w:szCs w:val="24"/>
              </w:rPr>
              <w:t>МКМ</w:t>
            </w:r>
          </w:p>
        </w:tc>
        <w:tc>
          <w:tcPr>
            <w:tcW w:w="3543" w:type="dxa"/>
          </w:tcPr>
          <w:p w:rsidR="005851D0" w:rsidRPr="002F6EFA" w:rsidRDefault="005851D0">
            <w:pPr>
              <w:pStyle w:val="BodyTextIndent"/>
              <w:spacing w:line="240" w:lineRule="auto"/>
              <w:ind w:firstLine="0"/>
              <w:jc w:val="center"/>
              <w:rPr>
                <w:szCs w:val="24"/>
              </w:rPr>
            </w:pPr>
            <w:r w:rsidRPr="002F6EFA">
              <w:rPr>
                <w:szCs w:val="24"/>
              </w:rPr>
              <w:t>МКБМ</w:t>
            </w:r>
          </w:p>
        </w:tc>
      </w:tr>
      <w:tr w:rsidR="005851D0" w:rsidRPr="002F6EFA" w:rsidTr="00372366">
        <w:trPr>
          <w:cantSplit/>
          <w:trHeight w:val="120"/>
        </w:trPr>
        <w:tc>
          <w:tcPr>
            <w:tcW w:w="851" w:type="dxa"/>
            <w:vMerge/>
          </w:tcPr>
          <w:p w:rsidR="005851D0" w:rsidRPr="002F6EFA" w:rsidRDefault="005851D0" w:rsidP="00372366">
            <w:pPr>
              <w:pStyle w:val="BodyTextIndent"/>
              <w:spacing w:line="240" w:lineRule="auto"/>
              <w:ind w:firstLine="0"/>
              <w:jc w:val="center"/>
              <w:rPr>
                <w:szCs w:val="24"/>
              </w:rPr>
            </w:pPr>
          </w:p>
        </w:tc>
        <w:tc>
          <w:tcPr>
            <w:tcW w:w="1276" w:type="dxa"/>
          </w:tcPr>
          <w:p w:rsidR="005851D0" w:rsidRPr="002F6EFA" w:rsidRDefault="005851D0">
            <w:pPr>
              <w:pStyle w:val="BodyTextIndent"/>
              <w:spacing w:line="240" w:lineRule="auto"/>
              <w:ind w:firstLine="0"/>
              <w:jc w:val="left"/>
              <w:rPr>
                <w:szCs w:val="24"/>
              </w:rPr>
            </w:pPr>
            <w:r w:rsidRPr="002F6EFA">
              <w:rPr>
                <w:szCs w:val="24"/>
              </w:rPr>
              <w:t>1.2</w:t>
            </w:r>
          </w:p>
        </w:tc>
        <w:tc>
          <w:tcPr>
            <w:tcW w:w="3402" w:type="dxa"/>
          </w:tcPr>
          <w:p w:rsidR="005851D0" w:rsidRPr="002F6EFA" w:rsidRDefault="005851D0">
            <w:pPr>
              <w:pStyle w:val="BodyTextIndent"/>
              <w:spacing w:line="240" w:lineRule="auto"/>
              <w:ind w:firstLine="0"/>
              <w:jc w:val="center"/>
              <w:rPr>
                <w:szCs w:val="24"/>
              </w:rPr>
            </w:pPr>
            <w:r w:rsidRPr="002F6EFA">
              <w:rPr>
                <w:szCs w:val="24"/>
              </w:rPr>
              <w:t>казеиновая диета</w:t>
            </w:r>
          </w:p>
        </w:tc>
        <w:tc>
          <w:tcPr>
            <w:tcW w:w="3543" w:type="dxa"/>
          </w:tcPr>
          <w:p w:rsidR="005851D0" w:rsidRPr="002F6EFA" w:rsidRDefault="005851D0">
            <w:pPr>
              <w:pStyle w:val="BodyTextIndent"/>
              <w:spacing w:line="240" w:lineRule="auto"/>
              <w:ind w:firstLine="0"/>
              <w:jc w:val="center"/>
              <w:rPr>
                <w:szCs w:val="24"/>
              </w:rPr>
            </w:pPr>
            <w:r w:rsidRPr="002F6EFA">
              <w:rPr>
                <w:szCs w:val="24"/>
              </w:rPr>
              <w:t>казеиновая диета</w:t>
            </w:r>
          </w:p>
        </w:tc>
      </w:tr>
      <w:tr w:rsidR="005851D0" w:rsidRPr="002F6EFA" w:rsidTr="00372366">
        <w:trPr>
          <w:cantSplit/>
          <w:trHeight w:val="120"/>
        </w:trPr>
        <w:tc>
          <w:tcPr>
            <w:tcW w:w="851" w:type="dxa"/>
            <w:vMerge w:val="restart"/>
          </w:tcPr>
          <w:p w:rsidR="005851D0" w:rsidRPr="002F6EFA" w:rsidRDefault="005851D0" w:rsidP="00372366">
            <w:pPr>
              <w:pStyle w:val="BodyTextIndent"/>
              <w:spacing w:line="240" w:lineRule="auto"/>
              <w:ind w:firstLine="0"/>
              <w:jc w:val="center"/>
              <w:rPr>
                <w:szCs w:val="24"/>
              </w:rPr>
            </w:pPr>
            <w:r w:rsidRPr="002F6EFA">
              <w:rPr>
                <w:szCs w:val="24"/>
              </w:rPr>
              <w:t>2</w:t>
            </w:r>
          </w:p>
        </w:tc>
        <w:tc>
          <w:tcPr>
            <w:tcW w:w="1276" w:type="dxa"/>
          </w:tcPr>
          <w:p w:rsidR="005851D0" w:rsidRPr="002F6EFA" w:rsidRDefault="005851D0">
            <w:pPr>
              <w:pStyle w:val="BodyTextIndent"/>
              <w:spacing w:line="240" w:lineRule="auto"/>
              <w:ind w:firstLine="0"/>
              <w:jc w:val="left"/>
              <w:rPr>
                <w:szCs w:val="24"/>
              </w:rPr>
            </w:pPr>
            <w:r w:rsidRPr="002F6EFA">
              <w:rPr>
                <w:szCs w:val="24"/>
              </w:rPr>
              <w:t>2.1</w:t>
            </w:r>
          </w:p>
        </w:tc>
        <w:tc>
          <w:tcPr>
            <w:tcW w:w="3402" w:type="dxa"/>
          </w:tcPr>
          <w:p w:rsidR="005851D0" w:rsidRPr="002F6EFA" w:rsidRDefault="005851D0">
            <w:pPr>
              <w:pStyle w:val="BodyTextIndent"/>
              <w:spacing w:line="240" w:lineRule="auto"/>
              <w:ind w:firstLine="0"/>
              <w:jc w:val="center"/>
              <w:rPr>
                <w:szCs w:val="24"/>
              </w:rPr>
            </w:pPr>
            <w:r w:rsidRPr="002F6EFA">
              <w:rPr>
                <w:szCs w:val="24"/>
              </w:rPr>
              <w:t>МКБМ</w:t>
            </w:r>
          </w:p>
        </w:tc>
        <w:tc>
          <w:tcPr>
            <w:tcW w:w="3543" w:type="dxa"/>
          </w:tcPr>
          <w:p w:rsidR="005851D0" w:rsidRPr="002F6EFA" w:rsidRDefault="005851D0">
            <w:pPr>
              <w:pStyle w:val="BodyTextIndent"/>
              <w:spacing w:line="240" w:lineRule="auto"/>
              <w:ind w:firstLine="0"/>
              <w:jc w:val="center"/>
              <w:rPr>
                <w:szCs w:val="24"/>
              </w:rPr>
            </w:pPr>
            <w:r w:rsidRPr="002F6EFA">
              <w:rPr>
                <w:szCs w:val="24"/>
              </w:rPr>
              <w:t>МКМ</w:t>
            </w:r>
          </w:p>
        </w:tc>
      </w:tr>
      <w:tr w:rsidR="005851D0" w:rsidRPr="002F6EFA" w:rsidTr="00372366">
        <w:trPr>
          <w:cantSplit/>
          <w:trHeight w:val="200"/>
        </w:trPr>
        <w:tc>
          <w:tcPr>
            <w:tcW w:w="851" w:type="dxa"/>
            <w:vMerge/>
          </w:tcPr>
          <w:p w:rsidR="005851D0" w:rsidRPr="002F6EFA" w:rsidRDefault="005851D0">
            <w:pPr>
              <w:pStyle w:val="BodyTextIndent"/>
              <w:spacing w:line="240" w:lineRule="auto"/>
              <w:ind w:firstLine="0"/>
              <w:jc w:val="left"/>
              <w:rPr>
                <w:szCs w:val="24"/>
              </w:rPr>
            </w:pPr>
          </w:p>
        </w:tc>
        <w:tc>
          <w:tcPr>
            <w:tcW w:w="1276" w:type="dxa"/>
          </w:tcPr>
          <w:p w:rsidR="005851D0" w:rsidRPr="002F6EFA" w:rsidRDefault="005851D0">
            <w:pPr>
              <w:pStyle w:val="BodyTextIndent"/>
              <w:spacing w:line="240" w:lineRule="auto"/>
              <w:ind w:firstLine="0"/>
              <w:jc w:val="left"/>
              <w:rPr>
                <w:szCs w:val="24"/>
              </w:rPr>
            </w:pPr>
            <w:r w:rsidRPr="002F6EFA">
              <w:rPr>
                <w:szCs w:val="24"/>
              </w:rPr>
              <w:t>2.2.</w:t>
            </w:r>
          </w:p>
        </w:tc>
        <w:tc>
          <w:tcPr>
            <w:tcW w:w="3402" w:type="dxa"/>
          </w:tcPr>
          <w:p w:rsidR="005851D0" w:rsidRPr="002F6EFA" w:rsidRDefault="005851D0">
            <w:pPr>
              <w:pStyle w:val="BodyTextIndent"/>
              <w:spacing w:line="240" w:lineRule="auto"/>
              <w:ind w:firstLine="0"/>
              <w:jc w:val="center"/>
              <w:rPr>
                <w:szCs w:val="24"/>
              </w:rPr>
            </w:pPr>
            <w:r w:rsidRPr="002F6EFA">
              <w:rPr>
                <w:szCs w:val="24"/>
              </w:rPr>
              <w:t>казеиновая диета</w:t>
            </w:r>
          </w:p>
        </w:tc>
        <w:tc>
          <w:tcPr>
            <w:tcW w:w="3543" w:type="dxa"/>
          </w:tcPr>
          <w:p w:rsidR="005851D0" w:rsidRPr="002F6EFA" w:rsidRDefault="005851D0">
            <w:pPr>
              <w:pStyle w:val="BodyTextIndent"/>
              <w:spacing w:line="240" w:lineRule="auto"/>
              <w:ind w:firstLine="0"/>
              <w:jc w:val="center"/>
              <w:rPr>
                <w:szCs w:val="24"/>
              </w:rPr>
            </w:pPr>
            <w:r w:rsidRPr="002F6EFA">
              <w:rPr>
                <w:szCs w:val="24"/>
              </w:rPr>
              <w:t>казеиновая диета</w:t>
            </w:r>
          </w:p>
        </w:tc>
      </w:tr>
    </w:tbl>
    <w:p w:rsidR="005851D0" w:rsidRDefault="005851D0" w:rsidP="002F6EFA">
      <w:pPr>
        <w:spacing w:line="360" w:lineRule="auto"/>
        <w:ind w:firstLine="720"/>
        <w:jc w:val="both"/>
        <w:rPr>
          <w:sz w:val="28"/>
        </w:rPr>
      </w:pPr>
      <w:r>
        <w:rPr>
          <w:sz w:val="28"/>
        </w:rPr>
        <w:t xml:space="preserve">Каждому животному скармливали полуискусственный рацион, содержащий единственный изучаемый источник белка на основе кукурузного крахмала (таблица 2). Источником клетчатки служила очищенная целлюлоза. Опытные рационы содержали в среднем 16% белка, казеиновая диета содержала 8% сырого протеина. По остальным питательным веществам рационы соответствовали потребности на голову в сутки </w:t>
      </w:r>
      <w:r w:rsidRPr="001C39ED">
        <w:rPr>
          <w:sz w:val="28"/>
        </w:rPr>
        <w:t>[</w:t>
      </w:r>
      <w:r>
        <w:rPr>
          <w:sz w:val="28"/>
        </w:rPr>
        <w:t>1, 2, 5-8</w:t>
      </w:r>
      <w:r w:rsidRPr="001C39ED">
        <w:rPr>
          <w:sz w:val="28"/>
        </w:rPr>
        <w:t>]</w:t>
      </w:r>
      <w:r>
        <w:rPr>
          <w:sz w:val="28"/>
        </w:rPr>
        <w:t>.</w:t>
      </w:r>
    </w:p>
    <w:p w:rsidR="005851D0" w:rsidRDefault="005851D0" w:rsidP="002F6EFA">
      <w:pPr>
        <w:spacing w:line="360" w:lineRule="auto"/>
        <w:ind w:firstLine="720"/>
        <w:jc w:val="both"/>
        <w:rPr>
          <w:sz w:val="28"/>
        </w:rPr>
      </w:pPr>
      <w:r>
        <w:rPr>
          <w:sz w:val="28"/>
        </w:rPr>
        <w:t>Содержание инертного метчика, окиси хрома, определяли йодометрическим методом в образцах кормовых смесей и остатках от переваривания в тонком кишечнике.</w:t>
      </w:r>
    </w:p>
    <w:p w:rsidR="005851D0" w:rsidRDefault="005851D0" w:rsidP="00372366">
      <w:pPr>
        <w:pStyle w:val="BodyTextIndent"/>
        <w:ind w:firstLine="0"/>
        <w:rPr>
          <w:sz w:val="28"/>
        </w:rPr>
      </w:pPr>
      <w:r>
        <w:rPr>
          <w:sz w:val="28"/>
        </w:rPr>
        <w:t>Таблица 2 – Опытные рационы</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1134"/>
        <w:gridCol w:w="992"/>
        <w:gridCol w:w="3402"/>
      </w:tblGrid>
      <w:tr w:rsidR="005851D0" w:rsidRPr="002F6EFA" w:rsidTr="00372366">
        <w:tc>
          <w:tcPr>
            <w:tcW w:w="3544" w:type="dxa"/>
          </w:tcPr>
          <w:p w:rsidR="005851D0" w:rsidRPr="002F6EFA" w:rsidRDefault="005851D0">
            <w:pPr>
              <w:pStyle w:val="BodyTextIndent"/>
              <w:spacing w:line="240" w:lineRule="auto"/>
              <w:ind w:firstLine="0"/>
              <w:jc w:val="left"/>
              <w:rPr>
                <w:szCs w:val="24"/>
              </w:rPr>
            </w:pPr>
          </w:p>
          <w:p w:rsidR="005851D0" w:rsidRPr="002F6EFA" w:rsidRDefault="005851D0">
            <w:pPr>
              <w:pStyle w:val="BodyTextIndent"/>
              <w:spacing w:line="240" w:lineRule="auto"/>
              <w:ind w:firstLine="0"/>
              <w:jc w:val="left"/>
              <w:rPr>
                <w:szCs w:val="24"/>
              </w:rPr>
            </w:pPr>
            <w:r w:rsidRPr="002F6EFA">
              <w:rPr>
                <w:szCs w:val="24"/>
              </w:rPr>
              <w:t>Ингредиенты</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rPr>
              <w:t>***</w:t>
            </w:r>
          </w:p>
          <w:p w:rsidR="005851D0" w:rsidRPr="002F6EFA" w:rsidRDefault="005851D0" w:rsidP="00856E21">
            <w:pPr>
              <w:pStyle w:val="BodyTextIndent"/>
              <w:spacing w:line="240" w:lineRule="auto"/>
              <w:ind w:firstLine="0"/>
              <w:jc w:val="center"/>
              <w:rPr>
                <w:szCs w:val="24"/>
              </w:rPr>
            </w:pPr>
            <w:r w:rsidRPr="002F6EFA">
              <w:rPr>
                <w:szCs w:val="24"/>
              </w:rPr>
              <w:t>МКМ</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w:t>
            </w:r>
          </w:p>
          <w:p w:rsidR="005851D0" w:rsidRPr="002F6EFA" w:rsidRDefault="005851D0" w:rsidP="00856E21">
            <w:pPr>
              <w:pStyle w:val="BodyTextIndent"/>
              <w:spacing w:line="240" w:lineRule="auto"/>
              <w:ind w:firstLine="0"/>
              <w:jc w:val="center"/>
              <w:rPr>
                <w:szCs w:val="24"/>
              </w:rPr>
            </w:pPr>
            <w:r w:rsidRPr="002F6EFA">
              <w:rPr>
                <w:szCs w:val="24"/>
              </w:rPr>
              <w:t>МКБМ</w:t>
            </w:r>
          </w:p>
        </w:tc>
        <w:tc>
          <w:tcPr>
            <w:tcW w:w="3402" w:type="dxa"/>
          </w:tcPr>
          <w:p w:rsidR="005851D0" w:rsidRPr="002F6EFA" w:rsidRDefault="005851D0" w:rsidP="00856E21">
            <w:pPr>
              <w:pStyle w:val="BodyTextIndent"/>
              <w:spacing w:line="240" w:lineRule="auto"/>
              <w:ind w:firstLine="0"/>
              <w:jc w:val="center"/>
              <w:rPr>
                <w:szCs w:val="24"/>
              </w:rPr>
            </w:pPr>
            <w:r w:rsidRPr="002F6EFA">
              <w:rPr>
                <w:szCs w:val="24"/>
              </w:rPr>
              <w:t>Казеиновая диета для определения эндогенного выброса аминокислот</w:t>
            </w:r>
          </w:p>
        </w:tc>
      </w:tr>
      <w:tr w:rsidR="005851D0" w:rsidRPr="002F6EFA" w:rsidTr="00372366">
        <w:tc>
          <w:tcPr>
            <w:tcW w:w="3544" w:type="dxa"/>
          </w:tcPr>
          <w:p w:rsidR="005851D0" w:rsidRPr="002F6EFA" w:rsidRDefault="005851D0">
            <w:pPr>
              <w:pStyle w:val="BodyTextIndent"/>
              <w:spacing w:line="240" w:lineRule="auto"/>
              <w:ind w:firstLine="0"/>
              <w:jc w:val="left"/>
              <w:rPr>
                <w:szCs w:val="24"/>
              </w:rPr>
            </w:pPr>
            <w:r w:rsidRPr="002F6EFA">
              <w:rPr>
                <w:szCs w:val="24"/>
              </w:rPr>
              <w:t>Казеин молочный, г/кг</w:t>
            </w:r>
          </w:p>
        </w:tc>
        <w:tc>
          <w:tcPr>
            <w:tcW w:w="1134" w:type="dxa"/>
          </w:tcPr>
          <w:p w:rsidR="005851D0" w:rsidRPr="002F6EFA" w:rsidRDefault="005851D0" w:rsidP="00856E21">
            <w:pPr>
              <w:pStyle w:val="BodyTextIndent"/>
              <w:spacing w:line="240" w:lineRule="auto"/>
              <w:ind w:firstLine="0"/>
              <w:jc w:val="center"/>
              <w:rPr>
                <w:szCs w:val="24"/>
              </w:rPr>
            </w:pPr>
          </w:p>
        </w:tc>
        <w:tc>
          <w:tcPr>
            <w:tcW w:w="992" w:type="dxa"/>
          </w:tcPr>
          <w:p w:rsidR="005851D0" w:rsidRPr="002F6EFA" w:rsidRDefault="005851D0" w:rsidP="00856E21">
            <w:pPr>
              <w:pStyle w:val="BodyTextIndent"/>
              <w:spacing w:line="240" w:lineRule="auto"/>
              <w:ind w:firstLine="0"/>
              <w:jc w:val="center"/>
              <w:rPr>
                <w:szCs w:val="24"/>
              </w:rPr>
            </w:pPr>
          </w:p>
        </w:tc>
        <w:tc>
          <w:tcPr>
            <w:tcW w:w="3402" w:type="dxa"/>
          </w:tcPr>
          <w:p w:rsidR="005851D0" w:rsidRPr="002F6EFA" w:rsidRDefault="005851D0" w:rsidP="00856E21">
            <w:pPr>
              <w:pStyle w:val="BodyTextIndent"/>
              <w:spacing w:line="240" w:lineRule="auto"/>
              <w:ind w:firstLine="0"/>
              <w:jc w:val="center"/>
              <w:rPr>
                <w:szCs w:val="24"/>
                <w:lang w:val="en-US"/>
              </w:rPr>
            </w:pPr>
            <w:r w:rsidRPr="002F6EFA">
              <w:rPr>
                <w:szCs w:val="24"/>
                <w:lang w:val="en-US"/>
              </w:rPr>
              <w:t>145.0</w:t>
            </w:r>
          </w:p>
        </w:tc>
      </w:tr>
      <w:tr w:rsidR="005851D0" w:rsidRPr="002F6EFA" w:rsidTr="00372366">
        <w:tc>
          <w:tcPr>
            <w:tcW w:w="3544" w:type="dxa"/>
          </w:tcPr>
          <w:p w:rsidR="005851D0" w:rsidRPr="002F6EFA" w:rsidRDefault="005851D0">
            <w:pPr>
              <w:pStyle w:val="BodyTextIndent"/>
              <w:spacing w:line="240" w:lineRule="auto"/>
              <w:ind w:firstLine="0"/>
              <w:jc w:val="left"/>
              <w:rPr>
                <w:szCs w:val="24"/>
              </w:rPr>
            </w:pPr>
            <w:r w:rsidRPr="002F6EFA">
              <w:rPr>
                <w:szCs w:val="24"/>
              </w:rPr>
              <w:t>Крахмал кукурузный, г/кг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rPr>
              <w:t>548,0</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378,0</w:t>
            </w:r>
          </w:p>
        </w:tc>
        <w:tc>
          <w:tcPr>
            <w:tcW w:w="3402" w:type="dxa"/>
          </w:tcPr>
          <w:p w:rsidR="005851D0" w:rsidRPr="002F6EFA" w:rsidRDefault="005851D0" w:rsidP="00856E21">
            <w:pPr>
              <w:pStyle w:val="BodyTextIndent"/>
              <w:spacing w:line="240" w:lineRule="auto"/>
              <w:ind w:firstLine="0"/>
              <w:jc w:val="center"/>
              <w:rPr>
                <w:szCs w:val="24"/>
                <w:lang w:val="en-US"/>
              </w:rPr>
            </w:pPr>
            <w:r w:rsidRPr="002F6EFA">
              <w:rPr>
                <w:szCs w:val="24"/>
                <w:lang w:val="en-US"/>
              </w:rPr>
              <w:t>700,0</w:t>
            </w:r>
          </w:p>
        </w:tc>
      </w:tr>
      <w:tr w:rsidR="005851D0" w:rsidRPr="002F6EFA" w:rsidTr="00372366">
        <w:tc>
          <w:tcPr>
            <w:tcW w:w="3544" w:type="dxa"/>
          </w:tcPr>
          <w:p w:rsidR="005851D0" w:rsidRPr="002F6EFA" w:rsidRDefault="005851D0">
            <w:pPr>
              <w:pStyle w:val="BodyTextIndent"/>
              <w:spacing w:line="240" w:lineRule="auto"/>
              <w:ind w:firstLine="0"/>
              <w:jc w:val="left"/>
              <w:rPr>
                <w:szCs w:val="24"/>
              </w:rPr>
            </w:pPr>
            <w:r w:rsidRPr="002F6EFA">
              <w:rPr>
                <w:szCs w:val="24"/>
              </w:rPr>
              <w:t>Масло растительное, г/кг</w:t>
            </w:r>
          </w:p>
        </w:tc>
        <w:tc>
          <w:tcPr>
            <w:tcW w:w="1134" w:type="dxa"/>
          </w:tcPr>
          <w:p w:rsidR="005851D0" w:rsidRPr="002F6EFA" w:rsidRDefault="005851D0" w:rsidP="00856E21">
            <w:pPr>
              <w:pStyle w:val="BodyTextIndent"/>
              <w:spacing w:line="240" w:lineRule="auto"/>
              <w:ind w:firstLine="0"/>
              <w:jc w:val="center"/>
              <w:rPr>
                <w:szCs w:val="24"/>
                <w:lang w:val="en-US"/>
              </w:rPr>
            </w:pPr>
            <w:r w:rsidRPr="002F6EFA">
              <w:rPr>
                <w:szCs w:val="24"/>
                <w:lang w:val="en-US"/>
              </w:rPr>
              <w:t>50,0</w:t>
            </w:r>
          </w:p>
        </w:tc>
        <w:tc>
          <w:tcPr>
            <w:tcW w:w="992" w:type="dxa"/>
          </w:tcPr>
          <w:p w:rsidR="005851D0" w:rsidRPr="002F6EFA" w:rsidRDefault="005851D0" w:rsidP="00856E21">
            <w:pPr>
              <w:pStyle w:val="BodyTextIndent"/>
              <w:spacing w:line="240" w:lineRule="auto"/>
              <w:ind w:firstLine="0"/>
              <w:jc w:val="center"/>
              <w:rPr>
                <w:szCs w:val="24"/>
                <w:lang w:val="en-US"/>
              </w:rPr>
            </w:pPr>
            <w:r w:rsidRPr="002F6EFA">
              <w:rPr>
                <w:szCs w:val="24"/>
                <w:lang w:val="en-US"/>
              </w:rPr>
              <w:t>50,0</w:t>
            </w:r>
          </w:p>
        </w:tc>
        <w:tc>
          <w:tcPr>
            <w:tcW w:w="3402" w:type="dxa"/>
          </w:tcPr>
          <w:p w:rsidR="005851D0" w:rsidRPr="002F6EFA" w:rsidRDefault="005851D0" w:rsidP="00856E21">
            <w:pPr>
              <w:pStyle w:val="BodyTextIndent"/>
              <w:spacing w:line="240" w:lineRule="auto"/>
              <w:ind w:firstLine="0"/>
              <w:jc w:val="center"/>
              <w:rPr>
                <w:szCs w:val="24"/>
                <w:lang w:val="en-US"/>
              </w:rPr>
            </w:pPr>
            <w:r w:rsidRPr="002F6EFA">
              <w:rPr>
                <w:szCs w:val="24"/>
                <w:lang w:val="en-US"/>
              </w:rPr>
              <w:t>50,0</w:t>
            </w:r>
          </w:p>
        </w:tc>
      </w:tr>
      <w:tr w:rsidR="005851D0" w:rsidRPr="002F6EFA" w:rsidTr="00372366">
        <w:tc>
          <w:tcPr>
            <w:tcW w:w="3544" w:type="dxa"/>
          </w:tcPr>
          <w:p w:rsidR="005851D0" w:rsidRPr="002F6EFA" w:rsidRDefault="005851D0">
            <w:pPr>
              <w:pStyle w:val="BodyTextIndent"/>
              <w:spacing w:line="240" w:lineRule="auto"/>
              <w:ind w:firstLine="0"/>
              <w:jc w:val="left"/>
              <w:rPr>
                <w:szCs w:val="24"/>
              </w:rPr>
            </w:pPr>
            <w:r w:rsidRPr="002F6EFA">
              <w:rPr>
                <w:szCs w:val="24"/>
              </w:rPr>
              <w:t>Целлюлоза, г/кг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rPr>
              <w:t>50,0</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50,0</w:t>
            </w:r>
          </w:p>
        </w:tc>
        <w:tc>
          <w:tcPr>
            <w:tcW w:w="3402" w:type="dxa"/>
          </w:tcPr>
          <w:p w:rsidR="005851D0" w:rsidRPr="002F6EFA" w:rsidRDefault="005851D0" w:rsidP="00856E21">
            <w:pPr>
              <w:pStyle w:val="BodyTextIndent"/>
              <w:spacing w:line="240" w:lineRule="auto"/>
              <w:ind w:firstLine="0"/>
              <w:jc w:val="center"/>
              <w:rPr>
                <w:szCs w:val="24"/>
                <w:lang w:val="en-US"/>
              </w:rPr>
            </w:pPr>
            <w:r w:rsidRPr="002F6EFA">
              <w:rPr>
                <w:szCs w:val="24"/>
                <w:lang w:val="en-US"/>
              </w:rPr>
              <w:t>50,0</w:t>
            </w:r>
          </w:p>
        </w:tc>
      </w:tr>
      <w:tr w:rsidR="005851D0" w:rsidRPr="002F6EFA" w:rsidTr="00372366">
        <w:tc>
          <w:tcPr>
            <w:tcW w:w="3544" w:type="dxa"/>
          </w:tcPr>
          <w:p w:rsidR="005851D0" w:rsidRPr="002F6EFA" w:rsidRDefault="005851D0">
            <w:pPr>
              <w:pStyle w:val="BodyTextIndent"/>
              <w:spacing w:line="240" w:lineRule="auto"/>
              <w:ind w:firstLine="0"/>
              <w:jc w:val="left"/>
              <w:rPr>
                <w:szCs w:val="24"/>
              </w:rPr>
            </w:pPr>
            <w:r w:rsidRPr="002F6EFA">
              <w:rPr>
                <w:szCs w:val="24"/>
              </w:rPr>
              <w:t>Трикальцийфосфат, г/кг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rPr>
              <w:t>10,0</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10,0</w:t>
            </w:r>
          </w:p>
        </w:tc>
        <w:tc>
          <w:tcPr>
            <w:tcW w:w="3402" w:type="dxa"/>
          </w:tcPr>
          <w:p w:rsidR="005851D0" w:rsidRPr="002F6EFA" w:rsidRDefault="005851D0" w:rsidP="00856E21">
            <w:pPr>
              <w:pStyle w:val="BodyTextIndent"/>
              <w:spacing w:line="240" w:lineRule="auto"/>
              <w:ind w:firstLine="0"/>
              <w:jc w:val="center"/>
              <w:rPr>
                <w:szCs w:val="24"/>
                <w:lang w:val="en-US"/>
              </w:rPr>
            </w:pPr>
            <w:r w:rsidRPr="002F6EFA">
              <w:rPr>
                <w:szCs w:val="24"/>
                <w:lang w:val="en-US"/>
              </w:rPr>
              <w:t>20,0</w:t>
            </w:r>
          </w:p>
        </w:tc>
      </w:tr>
      <w:tr w:rsidR="005851D0" w:rsidRPr="002F6EFA" w:rsidTr="00372366">
        <w:tc>
          <w:tcPr>
            <w:tcW w:w="3544" w:type="dxa"/>
          </w:tcPr>
          <w:p w:rsidR="005851D0" w:rsidRPr="002F6EFA" w:rsidRDefault="005851D0">
            <w:pPr>
              <w:pStyle w:val="BodyTextIndent"/>
              <w:spacing w:line="240" w:lineRule="auto"/>
              <w:ind w:firstLine="0"/>
              <w:jc w:val="left"/>
              <w:rPr>
                <w:szCs w:val="24"/>
              </w:rPr>
            </w:pPr>
            <w:r w:rsidRPr="002F6EFA">
              <w:rPr>
                <w:szCs w:val="24"/>
                <w:lang w:val="en-US"/>
              </w:rPr>
              <w:t>NaCl, г/кг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rPr>
              <w:t>4,0</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4,0</w:t>
            </w:r>
          </w:p>
        </w:tc>
        <w:tc>
          <w:tcPr>
            <w:tcW w:w="3402" w:type="dxa"/>
          </w:tcPr>
          <w:p w:rsidR="005851D0" w:rsidRPr="002F6EFA" w:rsidRDefault="005851D0" w:rsidP="00856E21">
            <w:pPr>
              <w:pStyle w:val="BodyTextIndent"/>
              <w:spacing w:line="240" w:lineRule="auto"/>
              <w:ind w:firstLine="0"/>
              <w:jc w:val="center"/>
              <w:rPr>
                <w:szCs w:val="24"/>
                <w:lang w:val="en-US"/>
              </w:rPr>
            </w:pPr>
            <w:r w:rsidRPr="002F6EFA">
              <w:rPr>
                <w:szCs w:val="24"/>
                <w:lang w:val="en-US"/>
              </w:rPr>
              <w:t>5,0</w:t>
            </w:r>
          </w:p>
        </w:tc>
      </w:tr>
      <w:tr w:rsidR="005851D0" w:rsidRPr="002F6EFA" w:rsidTr="00372366">
        <w:tc>
          <w:tcPr>
            <w:tcW w:w="3544" w:type="dxa"/>
          </w:tcPr>
          <w:p w:rsidR="005851D0" w:rsidRPr="002F6EFA" w:rsidRDefault="005851D0">
            <w:pPr>
              <w:pStyle w:val="BodyTextIndent"/>
              <w:spacing w:line="240" w:lineRule="auto"/>
              <w:ind w:firstLine="0"/>
              <w:jc w:val="left"/>
              <w:rPr>
                <w:szCs w:val="24"/>
                <w:vertAlign w:val="subscript"/>
                <w:lang w:val="en-US"/>
              </w:rPr>
            </w:pPr>
            <w:r w:rsidRPr="002F6EFA">
              <w:rPr>
                <w:szCs w:val="24"/>
                <w:lang w:val="en-US"/>
              </w:rPr>
              <w:t>Кальций углекислый, г/кг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lang w:val="en-US"/>
              </w:rPr>
              <w:t>8,0</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8,0</w:t>
            </w:r>
          </w:p>
        </w:tc>
        <w:tc>
          <w:tcPr>
            <w:tcW w:w="3402" w:type="dxa"/>
          </w:tcPr>
          <w:p w:rsidR="005851D0" w:rsidRPr="002F6EFA" w:rsidRDefault="005851D0" w:rsidP="00856E21">
            <w:pPr>
              <w:pStyle w:val="BodyTextIndent"/>
              <w:spacing w:line="240" w:lineRule="auto"/>
              <w:ind w:firstLine="0"/>
              <w:jc w:val="center"/>
              <w:rPr>
                <w:szCs w:val="24"/>
                <w:lang w:val="en-US"/>
              </w:rPr>
            </w:pPr>
            <w:r w:rsidRPr="002F6EFA">
              <w:rPr>
                <w:szCs w:val="24"/>
                <w:lang w:val="en-US"/>
              </w:rPr>
              <w:t>8,0</w:t>
            </w:r>
          </w:p>
        </w:tc>
      </w:tr>
      <w:tr w:rsidR="005851D0" w:rsidRPr="002F6EFA" w:rsidTr="00372366">
        <w:tc>
          <w:tcPr>
            <w:tcW w:w="3544" w:type="dxa"/>
          </w:tcPr>
          <w:p w:rsidR="005851D0" w:rsidRPr="002F6EFA" w:rsidRDefault="005851D0">
            <w:pPr>
              <w:pStyle w:val="BodyTextIndent"/>
              <w:spacing w:line="240" w:lineRule="auto"/>
              <w:ind w:firstLine="0"/>
              <w:jc w:val="left"/>
              <w:rPr>
                <w:szCs w:val="24"/>
                <w:lang w:val="en-US"/>
              </w:rPr>
            </w:pPr>
            <w:r w:rsidRPr="002F6EFA">
              <w:rPr>
                <w:szCs w:val="24"/>
                <w:lang w:val="en-US"/>
              </w:rPr>
              <w:t>MgSO</w:t>
            </w:r>
            <w:r w:rsidRPr="002F6EFA">
              <w:rPr>
                <w:szCs w:val="24"/>
                <w:vertAlign w:val="subscript"/>
                <w:lang w:val="en-US"/>
              </w:rPr>
              <w:t>4</w:t>
            </w:r>
            <w:r w:rsidRPr="002F6EFA">
              <w:rPr>
                <w:szCs w:val="24"/>
                <w:lang w:val="en-US"/>
              </w:rPr>
              <w:t>, г/кг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lang w:val="en-US"/>
              </w:rPr>
              <w:t>2,0</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2,0</w:t>
            </w:r>
          </w:p>
        </w:tc>
        <w:tc>
          <w:tcPr>
            <w:tcW w:w="3402" w:type="dxa"/>
          </w:tcPr>
          <w:p w:rsidR="005851D0" w:rsidRPr="002F6EFA" w:rsidRDefault="005851D0" w:rsidP="00856E21">
            <w:pPr>
              <w:pStyle w:val="BodyTextIndent"/>
              <w:spacing w:line="240" w:lineRule="auto"/>
              <w:ind w:firstLine="0"/>
              <w:jc w:val="center"/>
              <w:rPr>
                <w:szCs w:val="24"/>
                <w:lang w:val="en-US"/>
              </w:rPr>
            </w:pPr>
            <w:r w:rsidRPr="002F6EFA">
              <w:rPr>
                <w:szCs w:val="24"/>
                <w:lang w:val="en-US"/>
              </w:rPr>
              <w:t>2,0</w:t>
            </w:r>
          </w:p>
        </w:tc>
      </w:tr>
      <w:tr w:rsidR="005851D0" w:rsidRPr="002F6EFA" w:rsidTr="00372366">
        <w:tc>
          <w:tcPr>
            <w:tcW w:w="3544" w:type="dxa"/>
          </w:tcPr>
          <w:p w:rsidR="005851D0" w:rsidRPr="002F6EFA" w:rsidRDefault="005851D0">
            <w:pPr>
              <w:pStyle w:val="BodyTextIndent"/>
              <w:spacing w:line="240" w:lineRule="auto"/>
              <w:ind w:firstLine="0"/>
              <w:jc w:val="left"/>
              <w:rPr>
                <w:szCs w:val="24"/>
                <w:lang w:val="en-US"/>
              </w:rPr>
            </w:pPr>
            <w:r w:rsidRPr="002F6EFA">
              <w:rPr>
                <w:szCs w:val="24"/>
                <w:lang w:val="en-US"/>
              </w:rPr>
              <w:t>Мясокостная мука, г/кг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rPr>
              <w:t>310,0</w:t>
            </w:r>
          </w:p>
        </w:tc>
        <w:tc>
          <w:tcPr>
            <w:tcW w:w="992" w:type="dxa"/>
          </w:tcPr>
          <w:p w:rsidR="005851D0" w:rsidRPr="002F6EFA" w:rsidRDefault="005851D0" w:rsidP="00856E21">
            <w:pPr>
              <w:pStyle w:val="BodyTextIndent"/>
              <w:spacing w:line="240" w:lineRule="auto"/>
              <w:ind w:firstLine="0"/>
              <w:jc w:val="center"/>
              <w:rPr>
                <w:szCs w:val="24"/>
              </w:rPr>
            </w:pPr>
          </w:p>
        </w:tc>
        <w:tc>
          <w:tcPr>
            <w:tcW w:w="3402" w:type="dxa"/>
          </w:tcPr>
          <w:p w:rsidR="005851D0" w:rsidRPr="002F6EFA" w:rsidRDefault="005851D0" w:rsidP="00856E21">
            <w:pPr>
              <w:pStyle w:val="BodyTextIndent"/>
              <w:spacing w:line="240" w:lineRule="auto"/>
              <w:ind w:firstLine="0"/>
              <w:jc w:val="center"/>
              <w:rPr>
                <w:szCs w:val="24"/>
              </w:rPr>
            </w:pPr>
          </w:p>
        </w:tc>
      </w:tr>
      <w:tr w:rsidR="005851D0" w:rsidRPr="002F6EFA" w:rsidTr="00372366">
        <w:trPr>
          <w:trHeight w:val="317"/>
        </w:trPr>
        <w:tc>
          <w:tcPr>
            <w:tcW w:w="3544" w:type="dxa"/>
          </w:tcPr>
          <w:p w:rsidR="005851D0" w:rsidRPr="002F6EFA" w:rsidRDefault="005851D0">
            <w:pPr>
              <w:pStyle w:val="BodyTextIndent"/>
              <w:spacing w:line="240" w:lineRule="auto"/>
              <w:ind w:firstLine="0"/>
              <w:jc w:val="left"/>
              <w:rPr>
                <w:szCs w:val="24"/>
              </w:rPr>
            </w:pPr>
            <w:r w:rsidRPr="002F6EFA">
              <w:rPr>
                <w:szCs w:val="24"/>
              </w:rPr>
              <w:t>Мясокост. Бройлер. мука г/кг</w:t>
            </w:r>
          </w:p>
        </w:tc>
        <w:tc>
          <w:tcPr>
            <w:tcW w:w="1134" w:type="dxa"/>
          </w:tcPr>
          <w:p w:rsidR="005851D0" w:rsidRPr="002F6EFA" w:rsidRDefault="005851D0" w:rsidP="00856E21">
            <w:pPr>
              <w:pStyle w:val="BodyTextIndent"/>
              <w:spacing w:line="240" w:lineRule="auto"/>
              <w:ind w:firstLine="0"/>
              <w:jc w:val="center"/>
              <w:rPr>
                <w:szCs w:val="24"/>
              </w:rPr>
            </w:pP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480,0</w:t>
            </w:r>
          </w:p>
        </w:tc>
        <w:tc>
          <w:tcPr>
            <w:tcW w:w="3402" w:type="dxa"/>
          </w:tcPr>
          <w:p w:rsidR="005851D0" w:rsidRPr="002F6EFA" w:rsidRDefault="005851D0" w:rsidP="00856E21">
            <w:pPr>
              <w:pStyle w:val="BodyTextIndent"/>
              <w:spacing w:line="240" w:lineRule="auto"/>
              <w:ind w:firstLine="0"/>
              <w:jc w:val="center"/>
              <w:rPr>
                <w:szCs w:val="24"/>
              </w:rPr>
            </w:pPr>
          </w:p>
        </w:tc>
      </w:tr>
      <w:tr w:rsidR="005851D0" w:rsidRPr="002F6EFA" w:rsidTr="00372366">
        <w:tc>
          <w:tcPr>
            <w:tcW w:w="3544" w:type="dxa"/>
          </w:tcPr>
          <w:p w:rsidR="005851D0" w:rsidRPr="002F6EFA" w:rsidRDefault="005851D0">
            <w:pPr>
              <w:pStyle w:val="BodyTextIndent3"/>
              <w:ind w:firstLine="0"/>
              <w:jc w:val="left"/>
              <w:rPr>
                <w:szCs w:val="24"/>
              </w:rPr>
            </w:pPr>
            <w:r w:rsidRPr="002F6EFA">
              <w:rPr>
                <w:szCs w:val="24"/>
              </w:rPr>
              <w:t>Минерализован-ная соль*, г/кг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rPr>
              <w:t>5,0</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5,0</w:t>
            </w:r>
          </w:p>
        </w:tc>
        <w:tc>
          <w:tcPr>
            <w:tcW w:w="3402" w:type="dxa"/>
          </w:tcPr>
          <w:p w:rsidR="005851D0" w:rsidRPr="002F6EFA" w:rsidRDefault="005851D0" w:rsidP="00856E21">
            <w:pPr>
              <w:pStyle w:val="BodyTextIndent"/>
              <w:spacing w:line="240" w:lineRule="auto"/>
              <w:ind w:firstLine="0"/>
              <w:jc w:val="center"/>
              <w:rPr>
                <w:szCs w:val="24"/>
              </w:rPr>
            </w:pPr>
            <w:r w:rsidRPr="002F6EFA">
              <w:rPr>
                <w:szCs w:val="24"/>
              </w:rPr>
              <w:t>5,0</w:t>
            </w:r>
          </w:p>
        </w:tc>
      </w:tr>
      <w:tr w:rsidR="005851D0" w:rsidRPr="002F6EFA" w:rsidTr="00372366">
        <w:tc>
          <w:tcPr>
            <w:tcW w:w="3544" w:type="dxa"/>
          </w:tcPr>
          <w:p w:rsidR="005851D0" w:rsidRPr="002F6EFA" w:rsidRDefault="005851D0">
            <w:pPr>
              <w:pStyle w:val="BodyTextIndent3"/>
              <w:ind w:firstLine="0"/>
              <w:jc w:val="left"/>
              <w:rPr>
                <w:szCs w:val="24"/>
              </w:rPr>
            </w:pPr>
            <w:r w:rsidRPr="002F6EFA">
              <w:rPr>
                <w:szCs w:val="24"/>
              </w:rPr>
              <w:t>Вит.-минер. премикс**, г/кг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rPr>
              <w:t>2,0</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2,0</w:t>
            </w:r>
          </w:p>
        </w:tc>
        <w:tc>
          <w:tcPr>
            <w:tcW w:w="3402" w:type="dxa"/>
          </w:tcPr>
          <w:p w:rsidR="005851D0" w:rsidRPr="002F6EFA" w:rsidRDefault="005851D0" w:rsidP="00856E21">
            <w:pPr>
              <w:pStyle w:val="BodyTextIndent"/>
              <w:spacing w:line="240" w:lineRule="auto"/>
              <w:ind w:firstLine="0"/>
              <w:jc w:val="center"/>
              <w:rPr>
                <w:szCs w:val="24"/>
              </w:rPr>
            </w:pPr>
            <w:r w:rsidRPr="002F6EFA">
              <w:rPr>
                <w:szCs w:val="24"/>
              </w:rPr>
              <w:t>4,0</w:t>
            </w:r>
          </w:p>
        </w:tc>
      </w:tr>
      <w:tr w:rsidR="005851D0" w:rsidRPr="002F6EFA" w:rsidTr="00372366">
        <w:tc>
          <w:tcPr>
            <w:tcW w:w="3544" w:type="dxa"/>
          </w:tcPr>
          <w:p w:rsidR="005851D0" w:rsidRPr="002F6EFA" w:rsidRDefault="005851D0">
            <w:pPr>
              <w:pStyle w:val="BodyTextIndent"/>
              <w:spacing w:line="240" w:lineRule="auto"/>
              <w:ind w:firstLine="0"/>
              <w:jc w:val="left"/>
              <w:rPr>
                <w:szCs w:val="24"/>
                <w:lang w:val="en-US"/>
              </w:rPr>
            </w:pPr>
            <w:r w:rsidRPr="002F6EFA">
              <w:rPr>
                <w:szCs w:val="24"/>
                <w:lang w:val="en-US"/>
              </w:rPr>
              <w:t>Cr</w:t>
            </w:r>
            <w:r w:rsidRPr="002F6EFA">
              <w:rPr>
                <w:szCs w:val="24"/>
                <w:vertAlign w:val="subscript"/>
                <w:lang w:val="en-US"/>
              </w:rPr>
              <w:t>2</w:t>
            </w:r>
            <w:r w:rsidRPr="002F6EFA">
              <w:rPr>
                <w:szCs w:val="24"/>
                <w:lang w:val="en-US"/>
              </w:rPr>
              <w:t xml:space="preserve"> O</w:t>
            </w:r>
            <w:r w:rsidRPr="002F6EFA">
              <w:rPr>
                <w:szCs w:val="24"/>
                <w:vertAlign w:val="subscript"/>
                <w:lang w:val="en-US"/>
              </w:rPr>
              <w:t>3</w:t>
            </w:r>
            <w:r w:rsidRPr="002F6EFA">
              <w:rPr>
                <w:szCs w:val="24"/>
                <w:lang w:val="en-US"/>
              </w:rPr>
              <w:t>, г/кг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lang w:val="en-US"/>
              </w:rPr>
              <w:t>1,0</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lang w:val="en-US"/>
              </w:rPr>
              <w:t>1,0</w:t>
            </w:r>
          </w:p>
        </w:tc>
        <w:tc>
          <w:tcPr>
            <w:tcW w:w="3402" w:type="dxa"/>
          </w:tcPr>
          <w:p w:rsidR="005851D0" w:rsidRPr="002F6EFA" w:rsidRDefault="005851D0" w:rsidP="00856E21">
            <w:pPr>
              <w:pStyle w:val="BodyTextIndent"/>
              <w:spacing w:line="240" w:lineRule="auto"/>
              <w:ind w:firstLine="0"/>
              <w:jc w:val="center"/>
              <w:rPr>
                <w:szCs w:val="24"/>
                <w:lang w:val="en-US"/>
              </w:rPr>
            </w:pPr>
            <w:r w:rsidRPr="002F6EFA">
              <w:rPr>
                <w:szCs w:val="24"/>
                <w:lang w:val="en-US"/>
              </w:rPr>
              <w:t>1,0</w:t>
            </w:r>
          </w:p>
        </w:tc>
      </w:tr>
      <w:tr w:rsidR="005851D0" w:rsidRPr="002F6EFA" w:rsidTr="00372366">
        <w:trPr>
          <w:cantSplit/>
        </w:trPr>
        <w:tc>
          <w:tcPr>
            <w:tcW w:w="9072" w:type="dxa"/>
            <w:gridSpan w:val="4"/>
          </w:tcPr>
          <w:p w:rsidR="005851D0" w:rsidRPr="002F6EFA" w:rsidRDefault="005851D0">
            <w:pPr>
              <w:pStyle w:val="BodyTextIndent"/>
              <w:spacing w:line="240" w:lineRule="auto"/>
              <w:ind w:firstLine="0"/>
              <w:jc w:val="left"/>
              <w:rPr>
                <w:szCs w:val="24"/>
              </w:rPr>
            </w:pPr>
            <w:r w:rsidRPr="002F6EFA">
              <w:rPr>
                <w:szCs w:val="24"/>
              </w:rPr>
              <w:t xml:space="preserve">В </w:t>
            </w:r>
            <w:smartTag w:uri="urn:schemas-microsoft-com:office:smarttags" w:element="City">
              <w:r w:rsidRPr="002F6EFA">
                <w:rPr>
                  <w:szCs w:val="24"/>
                </w:rPr>
                <w:t>1 кг</w:t>
              </w:r>
            </w:smartTag>
            <w:r w:rsidRPr="002F6EFA">
              <w:rPr>
                <w:szCs w:val="24"/>
              </w:rPr>
              <w:t xml:space="preserve"> сухого вещества содержится:</w:t>
            </w:r>
          </w:p>
        </w:tc>
      </w:tr>
      <w:tr w:rsidR="005851D0" w:rsidRPr="002F6EFA" w:rsidTr="00372366">
        <w:tc>
          <w:tcPr>
            <w:tcW w:w="3544" w:type="dxa"/>
          </w:tcPr>
          <w:p w:rsidR="005851D0" w:rsidRPr="002F6EFA" w:rsidRDefault="005851D0">
            <w:pPr>
              <w:pStyle w:val="BodyTextIndent"/>
              <w:spacing w:line="240" w:lineRule="auto"/>
              <w:ind w:firstLine="0"/>
              <w:jc w:val="left"/>
              <w:rPr>
                <w:szCs w:val="24"/>
              </w:rPr>
            </w:pPr>
            <w:r w:rsidRPr="002F6EFA">
              <w:rPr>
                <w:szCs w:val="24"/>
              </w:rPr>
              <w:t>Сухого в-ва, г/кг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rPr>
              <w:t>916.0</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918,0</w:t>
            </w:r>
          </w:p>
        </w:tc>
        <w:tc>
          <w:tcPr>
            <w:tcW w:w="3402" w:type="dxa"/>
          </w:tcPr>
          <w:p w:rsidR="005851D0" w:rsidRPr="002F6EFA" w:rsidRDefault="005851D0" w:rsidP="00856E21">
            <w:pPr>
              <w:pStyle w:val="BodyTextIndent"/>
              <w:spacing w:line="240" w:lineRule="auto"/>
              <w:ind w:firstLine="0"/>
              <w:jc w:val="center"/>
              <w:rPr>
                <w:szCs w:val="24"/>
              </w:rPr>
            </w:pPr>
            <w:r w:rsidRPr="002F6EFA">
              <w:rPr>
                <w:szCs w:val="24"/>
              </w:rPr>
              <w:t>920,0</w:t>
            </w:r>
          </w:p>
        </w:tc>
      </w:tr>
      <w:tr w:rsidR="005851D0" w:rsidRPr="002F6EFA" w:rsidTr="00372366">
        <w:tc>
          <w:tcPr>
            <w:tcW w:w="3544" w:type="dxa"/>
          </w:tcPr>
          <w:p w:rsidR="005851D0" w:rsidRPr="002F6EFA" w:rsidRDefault="005851D0">
            <w:pPr>
              <w:pStyle w:val="BodyTextIndent"/>
              <w:spacing w:line="240" w:lineRule="auto"/>
              <w:ind w:firstLine="0"/>
              <w:jc w:val="left"/>
              <w:rPr>
                <w:szCs w:val="24"/>
              </w:rPr>
            </w:pPr>
            <w:r w:rsidRPr="002F6EFA">
              <w:rPr>
                <w:szCs w:val="24"/>
              </w:rPr>
              <w:t>Общей энергии, ккал/кг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rPr>
              <w:t>3,18</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3,18</w:t>
            </w:r>
          </w:p>
        </w:tc>
        <w:tc>
          <w:tcPr>
            <w:tcW w:w="3402" w:type="dxa"/>
          </w:tcPr>
          <w:p w:rsidR="005851D0" w:rsidRPr="002F6EFA" w:rsidRDefault="005851D0" w:rsidP="00856E21">
            <w:pPr>
              <w:pStyle w:val="BodyTextIndent"/>
              <w:spacing w:line="240" w:lineRule="auto"/>
              <w:ind w:firstLine="0"/>
              <w:jc w:val="center"/>
              <w:rPr>
                <w:szCs w:val="24"/>
              </w:rPr>
            </w:pPr>
            <w:r w:rsidRPr="002F6EFA">
              <w:rPr>
                <w:szCs w:val="24"/>
              </w:rPr>
              <w:t>3,16</w:t>
            </w:r>
          </w:p>
        </w:tc>
      </w:tr>
      <w:tr w:rsidR="005851D0" w:rsidRPr="002F6EFA" w:rsidTr="00372366">
        <w:tc>
          <w:tcPr>
            <w:tcW w:w="3544" w:type="dxa"/>
          </w:tcPr>
          <w:p w:rsidR="005851D0" w:rsidRPr="002F6EFA" w:rsidRDefault="005851D0">
            <w:pPr>
              <w:pStyle w:val="BodyTextIndent"/>
              <w:spacing w:line="240" w:lineRule="auto"/>
              <w:ind w:firstLine="0"/>
              <w:jc w:val="left"/>
              <w:rPr>
                <w:szCs w:val="24"/>
              </w:rPr>
            </w:pPr>
            <w:r w:rsidRPr="002F6EFA">
              <w:rPr>
                <w:szCs w:val="24"/>
              </w:rPr>
              <w:t>Сырого протеина, г/кг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rPr>
              <w:t>160,3</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160,0</w:t>
            </w:r>
          </w:p>
        </w:tc>
        <w:tc>
          <w:tcPr>
            <w:tcW w:w="3402" w:type="dxa"/>
          </w:tcPr>
          <w:p w:rsidR="005851D0" w:rsidRPr="002F6EFA" w:rsidRDefault="005851D0" w:rsidP="00856E21">
            <w:pPr>
              <w:pStyle w:val="BodyTextIndent"/>
              <w:spacing w:line="240" w:lineRule="auto"/>
              <w:ind w:firstLine="0"/>
              <w:jc w:val="center"/>
              <w:rPr>
                <w:szCs w:val="24"/>
              </w:rPr>
            </w:pPr>
            <w:r w:rsidRPr="002F6EFA">
              <w:rPr>
                <w:szCs w:val="24"/>
              </w:rPr>
              <w:t>122,1</w:t>
            </w:r>
          </w:p>
        </w:tc>
      </w:tr>
      <w:tr w:rsidR="005851D0" w:rsidRPr="002F6EFA" w:rsidTr="00372366">
        <w:tc>
          <w:tcPr>
            <w:tcW w:w="3544" w:type="dxa"/>
          </w:tcPr>
          <w:p w:rsidR="005851D0" w:rsidRPr="002F6EFA" w:rsidRDefault="005851D0">
            <w:pPr>
              <w:pStyle w:val="BodyTextIndent"/>
              <w:spacing w:line="240" w:lineRule="auto"/>
              <w:ind w:firstLine="0"/>
              <w:jc w:val="left"/>
              <w:rPr>
                <w:szCs w:val="24"/>
              </w:rPr>
            </w:pPr>
            <w:r w:rsidRPr="002F6EFA">
              <w:rPr>
                <w:szCs w:val="24"/>
              </w:rPr>
              <w:t>Сырой клетчатки, г/кг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rPr>
              <w:t>39</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39</w:t>
            </w:r>
          </w:p>
        </w:tc>
        <w:tc>
          <w:tcPr>
            <w:tcW w:w="3402" w:type="dxa"/>
          </w:tcPr>
          <w:p w:rsidR="005851D0" w:rsidRPr="002F6EFA" w:rsidRDefault="005851D0" w:rsidP="00856E21">
            <w:pPr>
              <w:pStyle w:val="BodyTextIndent"/>
              <w:spacing w:line="240" w:lineRule="auto"/>
              <w:ind w:firstLine="0"/>
              <w:jc w:val="center"/>
              <w:rPr>
                <w:szCs w:val="24"/>
              </w:rPr>
            </w:pPr>
            <w:r w:rsidRPr="002F6EFA">
              <w:rPr>
                <w:szCs w:val="24"/>
              </w:rPr>
              <w:t>39</w:t>
            </w:r>
          </w:p>
        </w:tc>
      </w:tr>
      <w:tr w:rsidR="005851D0" w:rsidRPr="002F6EFA" w:rsidTr="00372366">
        <w:tc>
          <w:tcPr>
            <w:tcW w:w="3544" w:type="dxa"/>
          </w:tcPr>
          <w:p w:rsidR="005851D0" w:rsidRPr="002F6EFA" w:rsidRDefault="005851D0">
            <w:pPr>
              <w:pStyle w:val="BodyTextIndent"/>
              <w:spacing w:line="240" w:lineRule="auto"/>
              <w:ind w:firstLine="0"/>
              <w:jc w:val="left"/>
              <w:rPr>
                <w:szCs w:val="24"/>
              </w:rPr>
            </w:pPr>
            <w:r w:rsidRPr="002F6EFA">
              <w:rPr>
                <w:szCs w:val="24"/>
              </w:rPr>
              <w:t>Сырого жира, г/кг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rPr>
              <w:t>80,0</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78,0</w:t>
            </w:r>
          </w:p>
        </w:tc>
        <w:tc>
          <w:tcPr>
            <w:tcW w:w="3402" w:type="dxa"/>
          </w:tcPr>
          <w:p w:rsidR="005851D0" w:rsidRPr="002F6EFA" w:rsidRDefault="005851D0" w:rsidP="00856E21">
            <w:pPr>
              <w:pStyle w:val="BodyTextIndent"/>
              <w:spacing w:line="240" w:lineRule="auto"/>
              <w:ind w:firstLine="0"/>
              <w:jc w:val="center"/>
              <w:rPr>
                <w:szCs w:val="24"/>
              </w:rPr>
            </w:pPr>
            <w:r w:rsidRPr="002F6EFA">
              <w:rPr>
                <w:szCs w:val="24"/>
              </w:rPr>
              <w:t>65,5</w:t>
            </w:r>
          </w:p>
        </w:tc>
      </w:tr>
      <w:tr w:rsidR="005851D0" w:rsidRPr="002F6EFA" w:rsidTr="00372366">
        <w:tc>
          <w:tcPr>
            <w:tcW w:w="3544" w:type="dxa"/>
          </w:tcPr>
          <w:p w:rsidR="005851D0" w:rsidRPr="002F6EFA" w:rsidRDefault="005851D0">
            <w:pPr>
              <w:pStyle w:val="BodyTextIndent"/>
              <w:spacing w:line="240" w:lineRule="auto"/>
              <w:ind w:firstLine="0"/>
              <w:jc w:val="left"/>
              <w:rPr>
                <w:szCs w:val="24"/>
              </w:rPr>
            </w:pPr>
            <w:r w:rsidRPr="002F6EFA">
              <w:rPr>
                <w:szCs w:val="24"/>
                <w:lang w:val="en-US"/>
              </w:rPr>
              <w:t xml:space="preserve">Ca, </w:t>
            </w:r>
            <w:r w:rsidRPr="002F6EFA">
              <w:rPr>
                <w:szCs w:val="24"/>
              </w:rPr>
              <w:t>г/кг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rPr>
              <w:t>31,2</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32,0</w:t>
            </w:r>
          </w:p>
        </w:tc>
        <w:tc>
          <w:tcPr>
            <w:tcW w:w="3402" w:type="dxa"/>
          </w:tcPr>
          <w:p w:rsidR="005851D0" w:rsidRPr="002F6EFA" w:rsidRDefault="005851D0" w:rsidP="00856E21">
            <w:pPr>
              <w:pStyle w:val="BodyTextIndent"/>
              <w:spacing w:line="240" w:lineRule="auto"/>
              <w:ind w:firstLine="0"/>
              <w:jc w:val="center"/>
              <w:rPr>
                <w:szCs w:val="24"/>
              </w:rPr>
            </w:pPr>
            <w:r w:rsidRPr="002F6EFA">
              <w:rPr>
                <w:szCs w:val="24"/>
              </w:rPr>
              <w:t>12,0</w:t>
            </w:r>
          </w:p>
        </w:tc>
      </w:tr>
      <w:tr w:rsidR="005851D0" w:rsidRPr="002F6EFA" w:rsidTr="00372366">
        <w:tc>
          <w:tcPr>
            <w:tcW w:w="3544" w:type="dxa"/>
          </w:tcPr>
          <w:p w:rsidR="005851D0" w:rsidRPr="002F6EFA" w:rsidRDefault="005851D0">
            <w:pPr>
              <w:pStyle w:val="BodyTextIndent"/>
              <w:spacing w:line="240" w:lineRule="auto"/>
              <w:ind w:firstLine="0"/>
              <w:jc w:val="left"/>
              <w:rPr>
                <w:szCs w:val="24"/>
                <w:lang w:val="en-US"/>
              </w:rPr>
            </w:pPr>
            <w:r w:rsidRPr="002F6EFA">
              <w:rPr>
                <w:szCs w:val="24"/>
                <w:lang w:val="en-US"/>
              </w:rPr>
              <w:t>P, г/кг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rPr>
              <w:t>17,6</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18,0</w:t>
            </w:r>
          </w:p>
        </w:tc>
        <w:tc>
          <w:tcPr>
            <w:tcW w:w="3402" w:type="dxa"/>
          </w:tcPr>
          <w:p w:rsidR="005851D0" w:rsidRPr="002F6EFA" w:rsidRDefault="005851D0" w:rsidP="00856E21">
            <w:pPr>
              <w:pStyle w:val="BodyTextIndent"/>
              <w:spacing w:line="240" w:lineRule="auto"/>
              <w:ind w:firstLine="0"/>
              <w:jc w:val="center"/>
              <w:rPr>
                <w:szCs w:val="24"/>
              </w:rPr>
            </w:pPr>
            <w:r w:rsidRPr="002F6EFA">
              <w:rPr>
                <w:szCs w:val="24"/>
              </w:rPr>
              <w:t>6,8</w:t>
            </w:r>
          </w:p>
        </w:tc>
      </w:tr>
      <w:tr w:rsidR="005851D0" w:rsidRPr="002F6EFA" w:rsidTr="00372366">
        <w:tc>
          <w:tcPr>
            <w:tcW w:w="3544" w:type="dxa"/>
          </w:tcPr>
          <w:p w:rsidR="005851D0" w:rsidRPr="002F6EFA" w:rsidRDefault="005851D0">
            <w:pPr>
              <w:pStyle w:val="BodyTextIndent"/>
              <w:spacing w:line="240" w:lineRule="auto"/>
              <w:ind w:firstLine="0"/>
              <w:jc w:val="left"/>
              <w:rPr>
                <w:szCs w:val="24"/>
              </w:rPr>
            </w:pPr>
            <w:r w:rsidRPr="002F6EFA">
              <w:rPr>
                <w:szCs w:val="24"/>
              </w:rPr>
              <w:t>лизина, г/кг</w:t>
            </w:r>
          </w:p>
        </w:tc>
        <w:tc>
          <w:tcPr>
            <w:tcW w:w="1134" w:type="dxa"/>
          </w:tcPr>
          <w:p w:rsidR="005851D0" w:rsidRPr="002F6EFA" w:rsidRDefault="005851D0" w:rsidP="00856E21">
            <w:pPr>
              <w:pStyle w:val="BodyTextIndent"/>
              <w:spacing w:line="240" w:lineRule="auto"/>
              <w:ind w:firstLine="0"/>
              <w:jc w:val="center"/>
              <w:rPr>
                <w:szCs w:val="24"/>
              </w:rPr>
            </w:pPr>
            <w:r w:rsidRPr="002F6EFA">
              <w:rPr>
                <w:szCs w:val="24"/>
              </w:rPr>
              <w:t>11,8</w:t>
            </w:r>
          </w:p>
        </w:tc>
        <w:tc>
          <w:tcPr>
            <w:tcW w:w="992" w:type="dxa"/>
          </w:tcPr>
          <w:p w:rsidR="005851D0" w:rsidRPr="002F6EFA" w:rsidRDefault="005851D0" w:rsidP="00856E21">
            <w:pPr>
              <w:pStyle w:val="BodyTextIndent"/>
              <w:spacing w:line="240" w:lineRule="auto"/>
              <w:ind w:firstLine="0"/>
              <w:jc w:val="center"/>
              <w:rPr>
                <w:szCs w:val="24"/>
              </w:rPr>
            </w:pPr>
            <w:r w:rsidRPr="002F6EFA">
              <w:rPr>
                <w:szCs w:val="24"/>
              </w:rPr>
              <w:t>12,0</w:t>
            </w:r>
          </w:p>
        </w:tc>
        <w:tc>
          <w:tcPr>
            <w:tcW w:w="3402" w:type="dxa"/>
          </w:tcPr>
          <w:p w:rsidR="005851D0" w:rsidRPr="002F6EFA" w:rsidRDefault="005851D0" w:rsidP="00856E21">
            <w:pPr>
              <w:pStyle w:val="BodyTextIndent"/>
              <w:spacing w:line="240" w:lineRule="auto"/>
              <w:ind w:firstLine="0"/>
              <w:jc w:val="center"/>
              <w:rPr>
                <w:szCs w:val="24"/>
              </w:rPr>
            </w:pPr>
            <w:r w:rsidRPr="002F6EFA">
              <w:rPr>
                <w:szCs w:val="24"/>
              </w:rPr>
              <w:t>12,2</w:t>
            </w:r>
          </w:p>
        </w:tc>
      </w:tr>
    </w:tbl>
    <w:p w:rsidR="005851D0" w:rsidRDefault="005851D0" w:rsidP="00856E21">
      <w:pPr>
        <w:pStyle w:val="BodyTextIndent"/>
        <w:spacing w:line="240" w:lineRule="auto"/>
        <w:ind w:firstLine="0"/>
      </w:pPr>
    </w:p>
    <w:p w:rsidR="005851D0" w:rsidRPr="00372366" w:rsidRDefault="005851D0" w:rsidP="00372366">
      <w:pPr>
        <w:pStyle w:val="BodyTextIndent"/>
        <w:ind w:firstLine="0"/>
        <w:rPr>
          <w:sz w:val="28"/>
        </w:rPr>
      </w:pPr>
      <w:r w:rsidRPr="00372366">
        <w:rPr>
          <w:sz w:val="28"/>
        </w:rPr>
        <w:t>Примечание: * Состав, %: NaCl 96,5; ZnO 4; FeCO316; MnO</w:t>
      </w:r>
      <w:r>
        <w:rPr>
          <w:sz w:val="28"/>
        </w:rPr>
        <w:t xml:space="preserve"> 0.12; </w:t>
      </w:r>
      <w:r w:rsidRPr="00372366">
        <w:rPr>
          <w:sz w:val="28"/>
        </w:rPr>
        <w:t>CuO</w:t>
      </w:r>
      <w:r>
        <w:rPr>
          <w:sz w:val="28"/>
        </w:rPr>
        <w:t xml:space="preserve"> 0.033</w:t>
      </w:r>
      <w:r w:rsidRPr="00372366">
        <w:rPr>
          <w:sz w:val="28"/>
        </w:rPr>
        <w:t>; Ca(IO3)2</w:t>
      </w:r>
      <w:r>
        <w:rPr>
          <w:sz w:val="28"/>
        </w:rPr>
        <w:t xml:space="preserve"> </w:t>
      </w:r>
      <w:r w:rsidRPr="00372366">
        <w:rPr>
          <w:sz w:val="28"/>
        </w:rPr>
        <w:t>0.007; CoO</w:t>
      </w:r>
      <w:r>
        <w:rPr>
          <w:sz w:val="28"/>
        </w:rPr>
        <w:t xml:space="preserve"> </w:t>
      </w:r>
      <w:r w:rsidRPr="00372366">
        <w:rPr>
          <w:sz w:val="28"/>
        </w:rPr>
        <w:t>0.004; ** Добавка на кг корма: 1,300 ИЕ витамина А; 150 ИЕ витамина D3; 11 ИЕ витамина Е; 2 мг витамина К; 2,2 мг рибофлавина; 12 мг ниацина; 11 мг пантотеновой кислоты; 550 мг холинхлорида; 1,1 мг тиамина; 1,1 мг пиридоксина; 0,6 мг фолиевой кислоты; 11 мкг витамина В12; 50 мг Fe; 50 мг Zn; 2 мг Mn; 3 мг Cu; 0,15 мг Se</w:t>
      </w:r>
      <w:r>
        <w:rPr>
          <w:sz w:val="28"/>
        </w:rPr>
        <w:t xml:space="preserve"> [9-12]</w:t>
      </w:r>
      <w:r w:rsidRPr="00372366">
        <w:rPr>
          <w:sz w:val="28"/>
        </w:rPr>
        <w:t>;</w:t>
      </w:r>
    </w:p>
    <w:p w:rsidR="005851D0" w:rsidRPr="00372366" w:rsidRDefault="005851D0" w:rsidP="00372366">
      <w:pPr>
        <w:pStyle w:val="BodyTextIndent"/>
        <w:rPr>
          <w:sz w:val="28"/>
        </w:rPr>
      </w:pPr>
      <w:r w:rsidRPr="00372366">
        <w:rPr>
          <w:sz w:val="28"/>
        </w:rPr>
        <w:t>***- МКМ – мясокостная мука из боенских отходов; **** - МКБМ – мясокостная бройлерная мука</w:t>
      </w:r>
    </w:p>
    <w:p w:rsidR="005851D0" w:rsidRDefault="005851D0" w:rsidP="00856E21">
      <w:pPr>
        <w:pStyle w:val="BodyTextIndent"/>
        <w:rPr>
          <w:sz w:val="28"/>
        </w:rPr>
      </w:pPr>
      <w:r>
        <w:rPr>
          <w:sz w:val="28"/>
        </w:rPr>
        <w:t>Изучаемые корма с инертным метчиком включали в рацион через трое суток после установки простой канюли в подвздошную кишку поросят и скармливали в течение двух суток (табл. 3). Кормление проводили утром и вечером, в 08.00 и 17.00. Объём дачи корма устанавливали в первые 2 дня при уровне кормления, достаточном для поддержания энергии: 0,5*М</w:t>
      </w:r>
      <w:r>
        <w:rPr>
          <w:sz w:val="28"/>
          <w:vertAlign w:val="superscript"/>
        </w:rPr>
        <w:t>0,75</w:t>
      </w:r>
      <w:r>
        <w:rPr>
          <w:sz w:val="28"/>
        </w:rPr>
        <w:t>. Объём рациона был следующим: 1220; 1420; 1620; 1820 г/день для 1-4 периодов опыта, соответственно. Это соответствует 80 –84 г/кг метаболической массы (М</w:t>
      </w:r>
      <w:r w:rsidRPr="00372366">
        <w:rPr>
          <w:sz w:val="28"/>
        </w:rPr>
        <w:t>0,75</w:t>
      </w:r>
      <w:r>
        <w:rPr>
          <w:sz w:val="28"/>
        </w:rPr>
        <w:t xml:space="preserve">) [13-15]. </w:t>
      </w:r>
    </w:p>
    <w:p w:rsidR="005851D0" w:rsidRDefault="005851D0" w:rsidP="00372366">
      <w:pPr>
        <w:pStyle w:val="BodyTextIndent"/>
        <w:ind w:left="1560" w:hanging="1560"/>
        <w:rPr>
          <w:sz w:val="28"/>
        </w:rPr>
      </w:pPr>
      <w:r>
        <w:rPr>
          <w:sz w:val="28"/>
        </w:rPr>
        <w:t>Таблица 3 – Химический и аминокислотный состав изучаемых кормовых средств – источников аминокислот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701"/>
        <w:gridCol w:w="1560"/>
        <w:gridCol w:w="1842"/>
      </w:tblGrid>
      <w:tr w:rsidR="005851D0" w:rsidRPr="00CC3B86" w:rsidTr="00372366">
        <w:tc>
          <w:tcPr>
            <w:tcW w:w="3969" w:type="dxa"/>
          </w:tcPr>
          <w:p w:rsidR="005851D0" w:rsidRPr="00CC3B86" w:rsidRDefault="005851D0">
            <w:pPr>
              <w:pStyle w:val="BodyTextIndent3"/>
              <w:ind w:firstLine="0"/>
              <w:rPr>
                <w:szCs w:val="24"/>
              </w:rPr>
            </w:pPr>
            <w:r w:rsidRPr="00CC3B86">
              <w:rPr>
                <w:szCs w:val="24"/>
              </w:rPr>
              <w:t>Ингредиенты</w:t>
            </w:r>
          </w:p>
        </w:tc>
        <w:tc>
          <w:tcPr>
            <w:tcW w:w="1701" w:type="dxa"/>
          </w:tcPr>
          <w:p w:rsidR="005851D0" w:rsidRPr="00CC3B86" w:rsidRDefault="005851D0">
            <w:pPr>
              <w:pStyle w:val="BodyTextIndent3"/>
              <w:ind w:firstLine="0"/>
              <w:rPr>
                <w:szCs w:val="24"/>
              </w:rPr>
            </w:pPr>
            <w:r w:rsidRPr="00CC3B86">
              <w:rPr>
                <w:szCs w:val="24"/>
              </w:rPr>
              <w:t>Казеин</w:t>
            </w:r>
          </w:p>
        </w:tc>
        <w:tc>
          <w:tcPr>
            <w:tcW w:w="1560" w:type="dxa"/>
          </w:tcPr>
          <w:p w:rsidR="005851D0" w:rsidRPr="00CC3B86" w:rsidRDefault="005851D0">
            <w:pPr>
              <w:pStyle w:val="BodyTextIndent3"/>
              <w:ind w:firstLine="0"/>
              <w:rPr>
                <w:szCs w:val="24"/>
              </w:rPr>
            </w:pPr>
            <w:r w:rsidRPr="00CC3B86">
              <w:rPr>
                <w:szCs w:val="24"/>
              </w:rPr>
              <w:t>МКМ</w:t>
            </w:r>
          </w:p>
        </w:tc>
        <w:tc>
          <w:tcPr>
            <w:tcW w:w="1842" w:type="dxa"/>
          </w:tcPr>
          <w:p w:rsidR="005851D0" w:rsidRPr="00CC3B86" w:rsidRDefault="005851D0">
            <w:pPr>
              <w:pStyle w:val="BodyTextIndent3"/>
              <w:ind w:firstLine="0"/>
              <w:rPr>
                <w:szCs w:val="24"/>
              </w:rPr>
            </w:pPr>
            <w:r w:rsidRPr="00CC3B86">
              <w:rPr>
                <w:szCs w:val="24"/>
              </w:rPr>
              <w:t>МКБМ</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Сухое вещество, %</w:t>
            </w:r>
          </w:p>
        </w:tc>
        <w:tc>
          <w:tcPr>
            <w:tcW w:w="1701" w:type="dxa"/>
          </w:tcPr>
          <w:p w:rsidR="005851D0" w:rsidRPr="00CC3B86" w:rsidRDefault="005851D0" w:rsidP="00856E21">
            <w:pPr>
              <w:pStyle w:val="BodyTextIndent3"/>
              <w:ind w:firstLine="0"/>
              <w:rPr>
                <w:szCs w:val="24"/>
              </w:rPr>
            </w:pPr>
            <w:r w:rsidRPr="00CC3B86">
              <w:rPr>
                <w:szCs w:val="24"/>
              </w:rPr>
              <w:t>88,0</w:t>
            </w:r>
          </w:p>
        </w:tc>
        <w:tc>
          <w:tcPr>
            <w:tcW w:w="1560" w:type="dxa"/>
          </w:tcPr>
          <w:p w:rsidR="005851D0" w:rsidRPr="00CC3B86" w:rsidRDefault="005851D0" w:rsidP="00856E21">
            <w:pPr>
              <w:pStyle w:val="BodyTextIndent3"/>
              <w:ind w:firstLine="0"/>
              <w:rPr>
                <w:szCs w:val="24"/>
              </w:rPr>
            </w:pPr>
            <w:r w:rsidRPr="00CC3B86">
              <w:rPr>
                <w:szCs w:val="24"/>
              </w:rPr>
              <w:t>91,0</w:t>
            </w:r>
          </w:p>
        </w:tc>
        <w:tc>
          <w:tcPr>
            <w:tcW w:w="1842" w:type="dxa"/>
          </w:tcPr>
          <w:p w:rsidR="005851D0" w:rsidRPr="00CC3B86" w:rsidRDefault="005851D0" w:rsidP="00856E21">
            <w:pPr>
              <w:pStyle w:val="BodyTextIndent3"/>
              <w:ind w:firstLine="0"/>
              <w:rPr>
                <w:szCs w:val="24"/>
              </w:rPr>
            </w:pPr>
            <w:r w:rsidRPr="00CC3B86">
              <w:rPr>
                <w:szCs w:val="24"/>
              </w:rPr>
              <w:t>92,0</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Сырой протеин,%</w:t>
            </w:r>
          </w:p>
        </w:tc>
        <w:tc>
          <w:tcPr>
            <w:tcW w:w="1701" w:type="dxa"/>
          </w:tcPr>
          <w:p w:rsidR="005851D0" w:rsidRPr="00CC3B86" w:rsidRDefault="005851D0" w:rsidP="00856E21">
            <w:pPr>
              <w:pStyle w:val="BodyTextIndent3"/>
              <w:ind w:firstLine="0"/>
              <w:rPr>
                <w:szCs w:val="24"/>
              </w:rPr>
            </w:pPr>
            <w:r w:rsidRPr="00CC3B86">
              <w:rPr>
                <w:szCs w:val="24"/>
              </w:rPr>
              <w:t>84,2</w:t>
            </w:r>
          </w:p>
        </w:tc>
        <w:tc>
          <w:tcPr>
            <w:tcW w:w="1560" w:type="dxa"/>
          </w:tcPr>
          <w:p w:rsidR="005851D0" w:rsidRPr="00CC3B86" w:rsidRDefault="005851D0" w:rsidP="00856E21">
            <w:pPr>
              <w:pStyle w:val="BodyTextIndent3"/>
              <w:ind w:firstLine="0"/>
              <w:rPr>
                <w:szCs w:val="24"/>
              </w:rPr>
            </w:pPr>
            <w:r w:rsidRPr="00CC3B86">
              <w:rPr>
                <w:szCs w:val="24"/>
              </w:rPr>
              <w:t>51,7</w:t>
            </w:r>
          </w:p>
        </w:tc>
        <w:tc>
          <w:tcPr>
            <w:tcW w:w="1842" w:type="dxa"/>
          </w:tcPr>
          <w:p w:rsidR="005851D0" w:rsidRPr="00CC3B86" w:rsidRDefault="005851D0" w:rsidP="00856E21">
            <w:pPr>
              <w:pStyle w:val="BodyTextIndent3"/>
              <w:ind w:firstLine="0"/>
              <w:rPr>
                <w:szCs w:val="24"/>
              </w:rPr>
            </w:pPr>
            <w:r w:rsidRPr="00CC3B86">
              <w:rPr>
                <w:szCs w:val="24"/>
              </w:rPr>
              <w:t>33,4</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Лизин</w:t>
            </w:r>
          </w:p>
        </w:tc>
        <w:tc>
          <w:tcPr>
            <w:tcW w:w="1701" w:type="dxa"/>
          </w:tcPr>
          <w:p w:rsidR="005851D0" w:rsidRPr="00CC3B86" w:rsidRDefault="005851D0" w:rsidP="00856E21">
            <w:pPr>
              <w:pStyle w:val="BodyTextIndent3"/>
              <w:ind w:firstLine="0"/>
              <w:rPr>
                <w:szCs w:val="24"/>
              </w:rPr>
            </w:pPr>
            <w:r w:rsidRPr="00CC3B86">
              <w:rPr>
                <w:szCs w:val="24"/>
              </w:rPr>
              <w:t>8,90</w:t>
            </w:r>
          </w:p>
        </w:tc>
        <w:tc>
          <w:tcPr>
            <w:tcW w:w="1560" w:type="dxa"/>
          </w:tcPr>
          <w:p w:rsidR="005851D0" w:rsidRPr="00CC3B86" w:rsidRDefault="005851D0" w:rsidP="00856E21">
            <w:pPr>
              <w:pStyle w:val="BodyTextIndent3"/>
              <w:ind w:firstLine="0"/>
              <w:rPr>
                <w:szCs w:val="24"/>
              </w:rPr>
            </w:pPr>
            <w:r w:rsidRPr="00CC3B86">
              <w:rPr>
                <w:szCs w:val="24"/>
              </w:rPr>
              <w:t>4,90</w:t>
            </w:r>
          </w:p>
        </w:tc>
        <w:tc>
          <w:tcPr>
            <w:tcW w:w="1842" w:type="dxa"/>
          </w:tcPr>
          <w:p w:rsidR="005851D0" w:rsidRPr="00CC3B86" w:rsidRDefault="005851D0" w:rsidP="00856E21">
            <w:pPr>
              <w:pStyle w:val="BodyTextIndent3"/>
              <w:ind w:firstLine="0"/>
              <w:rPr>
                <w:szCs w:val="24"/>
              </w:rPr>
            </w:pPr>
            <w:r w:rsidRPr="00CC3B86">
              <w:rPr>
                <w:szCs w:val="24"/>
              </w:rPr>
              <w:t>5,50</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Аргинин</w:t>
            </w:r>
          </w:p>
        </w:tc>
        <w:tc>
          <w:tcPr>
            <w:tcW w:w="1701" w:type="dxa"/>
          </w:tcPr>
          <w:p w:rsidR="005851D0" w:rsidRPr="00CC3B86" w:rsidRDefault="005851D0" w:rsidP="00856E21">
            <w:pPr>
              <w:pStyle w:val="BodyTextIndent3"/>
              <w:ind w:firstLine="0"/>
              <w:rPr>
                <w:szCs w:val="24"/>
              </w:rPr>
            </w:pPr>
            <w:r w:rsidRPr="00CC3B86">
              <w:rPr>
                <w:szCs w:val="24"/>
              </w:rPr>
              <w:t>4,30</w:t>
            </w:r>
          </w:p>
        </w:tc>
        <w:tc>
          <w:tcPr>
            <w:tcW w:w="1560" w:type="dxa"/>
          </w:tcPr>
          <w:p w:rsidR="005851D0" w:rsidRPr="00CC3B86" w:rsidRDefault="005851D0" w:rsidP="00856E21">
            <w:pPr>
              <w:pStyle w:val="BodyTextIndent3"/>
              <w:ind w:firstLine="0"/>
              <w:rPr>
                <w:szCs w:val="24"/>
              </w:rPr>
            </w:pPr>
            <w:r w:rsidRPr="00CC3B86">
              <w:rPr>
                <w:szCs w:val="24"/>
              </w:rPr>
              <w:t>7,50</w:t>
            </w:r>
          </w:p>
        </w:tc>
        <w:tc>
          <w:tcPr>
            <w:tcW w:w="1842" w:type="dxa"/>
          </w:tcPr>
          <w:p w:rsidR="005851D0" w:rsidRPr="00CC3B86" w:rsidRDefault="005851D0" w:rsidP="00856E21">
            <w:pPr>
              <w:pStyle w:val="BodyTextIndent3"/>
              <w:ind w:firstLine="0"/>
              <w:rPr>
                <w:szCs w:val="24"/>
              </w:rPr>
            </w:pPr>
            <w:r w:rsidRPr="00CC3B86">
              <w:rPr>
                <w:szCs w:val="24"/>
              </w:rPr>
              <w:t>6,80</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Гистидин</w:t>
            </w:r>
          </w:p>
        </w:tc>
        <w:tc>
          <w:tcPr>
            <w:tcW w:w="1701" w:type="dxa"/>
          </w:tcPr>
          <w:p w:rsidR="005851D0" w:rsidRPr="00CC3B86" w:rsidRDefault="005851D0" w:rsidP="00856E21">
            <w:pPr>
              <w:pStyle w:val="BodyTextIndent3"/>
              <w:ind w:firstLine="0"/>
              <w:rPr>
                <w:szCs w:val="24"/>
              </w:rPr>
            </w:pPr>
            <w:r w:rsidRPr="00CC3B86">
              <w:rPr>
                <w:szCs w:val="24"/>
              </w:rPr>
              <w:t>3,32</w:t>
            </w:r>
          </w:p>
        </w:tc>
        <w:tc>
          <w:tcPr>
            <w:tcW w:w="1560" w:type="dxa"/>
          </w:tcPr>
          <w:p w:rsidR="005851D0" w:rsidRPr="00CC3B86" w:rsidRDefault="005851D0" w:rsidP="00856E21">
            <w:pPr>
              <w:pStyle w:val="BodyTextIndent3"/>
              <w:ind w:firstLine="0"/>
              <w:rPr>
                <w:szCs w:val="24"/>
              </w:rPr>
            </w:pPr>
            <w:r w:rsidRPr="00CC3B86">
              <w:rPr>
                <w:szCs w:val="24"/>
              </w:rPr>
              <w:t>2,50</w:t>
            </w:r>
          </w:p>
        </w:tc>
        <w:tc>
          <w:tcPr>
            <w:tcW w:w="1842" w:type="dxa"/>
          </w:tcPr>
          <w:p w:rsidR="005851D0" w:rsidRPr="00CC3B86" w:rsidRDefault="005851D0" w:rsidP="00856E21">
            <w:pPr>
              <w:pStyle w:val="BodyTextIndent3"/>
              <w:ind w:firstLine="0"/>
              <w:rPr>
                <w:szCs w:val="24"/>
              </w:rPr>
            </w:pPr>
            <w:r w:rsidRPr="00CC3B86">
              <w:rPr>
                <w:szCs w:val="24"/>
              </w:rPr>
              <w:t>3,00</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Изолейцин</w:t>
            </w:r>
          </w:p>
        </w:tc>
        <w:tc>
          <w:tcPr>
            <w:tcW w:w="1701" w:type="dxa"/>
          </w:tcPr>
          <w:p w:rsidR="005851D0" w:rsidRPr="00CC3B86" w:rsidRDefault="005851D0" w:rsidP="00856E21">
            <w:pPr>
              <w:pStyle w:val="BodyTextIndent3"/>
              <w:ind w:firstLine="0"/>
              <w:rPr>
                <w:szCs w:val="24"/>
              </w:rPr>
            </w:pPr>
            <w:r w:rsidRPr="00CC3B86">
              <w:rPr>
                <w:szCs w:val="24"/>
              </w:rPr>
              <w:t>5,20</w:t>
            </w:r>
          </w:p>
        </w:tc>
        <w:tc>
          <w:tcPr>
            <w:tcW w:w="1560" w:type="dxa"/>
          </w:tcPr>
          <w:p w:rsidR="005851D0" w:rsidRPr="00CC3B86" w:rsidRDefault="005851D0" w:rsidP="00856E21">
            <w:pPr>
              <w:pStyle w:val="BodyTextIndent3"/>
              <w:ind w:firstLine="0"/>
              <w:rPr>
                <w:szCs w:val="24"/>
              </w:rPr>
            </w:pPr>
            <w:r w:rsidRPr="00CC3B86">
              <w:rPr>
                <w:szCs w:val="24"/>
              </w:rPr>
              <w:t>2,30</w:t>
            </w:r>
          </w:p>
        </w:tc>
        <w:tc>
          <w:tcPr>
            <w:tcW w:w="1842" w:type="dxa"/>
          </w:tcPr>
          <w:p w:rsidR="005851D0" w:rsidRPr="00CC3B86" w:rsidRDefault="005851D0" w:rsidP="00856E21">
            <w:pPr>
              <w:pStyle w:val="BodyTextIndent3"/>
              <w:ind w:firstLine="0"/>
              <w:rPr>
                <w:szCs w:val="24"/>
              </w:rPr>
            </w:pPr>
            <w:r w:rsidRPr="00CC3B86">
              <w:rPr>
                <w:szCs w:val="24"/>
              </w:rPr>
              <w:t>2,50</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Лейцин</w:t>
            </w:r>
          </w:p>
        </w:tc>
        <w:tc>
          <w:tcPr>
            <w:tcW w:w="1701" w:type="dxa"/>
          </w:tcPr>
          <w:p w:rsidR="005851D0" w:rsidRPr="00CC3B86" w:rsidRDefault="005851D0" w:rsidP="00856E21">
            <w:pPr>
              <w:pStyle w:val="BodyTextIndent3"/>
              <w:ind w:firstLine="0"/>
              <w:rPr>
                <w:szCs w:val="24"/>
              </w:rPr>
            </w:pPr>
            <w:r w:rsidRPr="00CC3B86">
              <w:rPr>
                <w:szCs w:val="24"/>
              </w:rPr>
              <w:t>7,70</w:t>
            </w:r>
          </w:p>
        </w:tc>
        <w:tc>
          <w:tcPr>
            <w:tcW w:w="1560" w:type="dxa"/>
          </w:tcPr>
          <w:p w:rsidR="005851D0" w:rsidRPr="00CC3B86" w:rsidRDefault="005851D0" w:rsidP="00856E21">
            <w:pPr>
              <w:pStyle w:val="BodyTextIndent3"/>
              <w:ind w:firstLine="0"/>
              <w:rPr>
                <w:szCs w:val="24"/>
              </w:rPr>
            </w:pPr>
            <w:r w:rsidRPr="00CC3B86">
              <w:rPr>
                <w:szCs w:val="24"/>
              </w:rPr>
              <w:t>5,50</w:t>
            </w:r>
          </w:p>
        </w:tc>
        <w:tc>
          <w:tcPr>
            <w:tcW w:w="1842" w:type="dxa"/>
          </w:tcPr>
          <w:p w:rsidR="005851D0" w:rsidRPr="00CC3B86" w:rsidRDefault="005851D0" w:rsidP="00856E21">
            <w:pPr>
              <w:pStyle w:val="BodyTextIndent3"/>
              <w:ind w:firstLine="0"/>
              <w:rPr>
                <w:szCs w:val="24"/>
              </w:rPr>
            </w:pPr>
            <w:r w:rsidRPr="00CC3B86">
              <w:rPr>
                <w:szCs w:val="24"/>
              </w:rPr>
              <w:t>6,00</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Цистин</w:t>
            </w:r>
          </w:p>
        </w:tc>
        <w:tc>
          <w:tcPr>
            <w:tcW w:w="1701" w:type="dxa"/>
          </w:tcPr>
          <w:p w:rsidR="005851D0" w:rsidRPr="00CC3B86" w:rsidRDefault="005851D0" w:rsidP="00856E21">
            <w:pPr>
              <w:pStyle w:val="BodyTextIndent3"/>
              <w:ind w:firstLine="0"/>
              <w:rPr>
                <w:szCs w:val="24"/>
              </w:rPr>
            </w:pPr>
            <w:r w:rsidRPr="00CC3B86">
              <w:rPr>
                <w:szCs w:val="24"/>
              </w:rPr>
              <w:t>0,24</w:t>
            </w:r>
          </w:p>
        </w:tc>
        <w:tc>
          <w:tcPr>
            <w:tcW w:w="1560" w:type="dxa"/>
          </w:tcPr>
          <w:p w:rsidR="005851D0" w:rsidRPr="00CC3B86" w:rsidRDefault="005851D0" w:rsidP="00856E21">
            <w:pPr>
              <w:pStyle w:val="BodyTextIndent3"/>
              <w:ind w:firstLine="0"/>
              <w:rPr>
                <w:szCs w:val="24"/>
              </w:rPr>
            </w:pPr>
            <w:r w:rsidRPr="00CC3B86">
              <w:rPr>
                <w:szCs w:val="24"/>
              </w:rPr>
              <w:t>0,37</w:t>
            </w:r>
          </w:p>
        </w:tc>
        <w:tc>
          <w:tcPr>
            <w:tcW w:w="1842" w:type="dxa"/>
          </w:tcPr>
          <w:p w:rsidR="005851D0" w:rsidRPr="00CC3B86" w:rsidRDefault="005851D0" w:rsidP="00856E21">
            <w:pPr>
              <w:pStyle w:val="BodyTextIndent3"/>
              <w:ind w:firstLine="0"/>
              <w:rPr>
                <w:szCs w:val="24"/>
              </w:rPr>
            </w:pPr>
            <w:r w:rsidRPr="00CC3B86">
              <w:rPr>
                <w:szCs w:val="24"/>
              </w:rPr>
              <w:t>0,50</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Метионин</w:t>
            </w:r>
          </w:p>
        </w:tc>
        <w:tc>
          <w:tcPr>
            <w:tcW w:w="1701" w:type="dxa"/>
          </w:tcPr>
          <w:p w:rsidR="005851D0" w:rsidRPr="00CC3B86" w:rsidRDefault="005851D0" w:rsidP="00856E21">
            <w:pPr>
              <w:pStyle w:val="BodyTextIndent3"/>
              <w:ind w:firstLine="0"/>
              <w:rPr>
                <w:szCs w:val="24"/>
              </w:rPr>
            </w:pPr>
            <w:r w:rsidRPr="00CC3B86">
              <w:rPr>
                <w:szCs w:val="24"/>
              </w:rPr>
              <w:t>2,70</w:t>
            </w:r>
          </w:p>
        </w:tc>
        <w:tc>
          <w:tcPr>
            <w:tcW w:w="1560" w:type="dxa"/>
          </w:tcPr>
          <w:p w:rsidR="005851D0" w:rsidRPr="00CC3B86" w:rsidRDefault="005851D0" w:rsidP="00856E21">
            <w:pPr>
              <w:pStyle w:val="BodyTextIndent3"/>
              <w:ind w:firstLine="0"/>
              <w:rPr>
                <w:szCs w:val="24"/>
              </w:rPr>
            </w:pPr>
            <w:r w:rsidRPr="00CC3B86">
              <w:rPr>
                <w:szCs w:val="24"/>
              </w:rPr>
              <w:t>1,50</w:t>
            </w:r>
          </w:p>
        </w:tc>
        <w:tc>
          <w:tcPr>
            <w:tcW w:w="1842" w:type="dxa"/>
          </w:tcPr>
          <w:p w:rsidR="005851D0" w:rsidRPr="00CC3B86" w:rsidRDefault="005851D0" w:rsidP="00856E21">
            <w:pPr>
              <w:pStyle w:val="BodyTextIndent3"/>
              <w:ind w:firstLine="0"/>
              <w:rPr>
                <w:szCs w:val="24"/>
              </w:rPr>
            </w:pPr>
            <w:r w:rsidRPr="00CC3B86">
              <w:rPr>
                <w:szCs w:val="24"/>
              </w:rPr>
              <w:t>1,70</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Фенилаланин</w:t>
            </w:r>
          </w:p>
        </w:tc>
        <w:tc>
          <w:tcPr>
            <w:tcW w:w="1701" w:type="dxa"/>
          </w:tcPr>
          <w:p w:rsidR="005851D0" w:rsidRPr="00CC3B86" w:rsidRDefault="005851D0" w:rsidP="00856E21">
            <w:pPr>
              <w:pStyle w:val="BodyTextIndent3"/>
              <w:ind w:firstLine="0"/>
              <w:rPr>
                <w:szCs w:val="24"/>
              </w:rPr>
            </w:pPr>
            <w:r w:rsidRPr="00CC3B86">
              <w:rPr>
                <w:szCs w:val="24"/>
              </w:rPr>
              <w:t>3,10</w:t>
            </w:r>
          </w:p>
        </w:tc>
        <w:tc>
          <w:tcPr>
            <w:tcW w:w="1560" w:type="dxa"/>
          </w:tcPr>
          <w:p w:rsidR="005851D0" w:rsidRPr="00CC3B86" w:rsidRDefault="005851D0" w:rsidP="00856E21">
            <w:pPr>
              <w:pStyle w:val="BodyTextIndent3"/>
              <w:ind w:firstLine="0"/>
              <w:rPr>
                <w:szCs w:val="24"/>
              </w:rPr>
            </w:pPr>
            <w:r w:rsidRPr="00CC3B86">
              <w:rPr>
                <w:szCs w:val="24"/>
              </w:rPr>
              <w:t>3,00</w:t>
            </w:r>
          </w:p>
        </w:tc>
        <w:tc>
          <w:tcPr>
            <w:tcW w:w="1842" w:type="dxa"/>
          </w:tcPr>
          <w:p w:rsidR="005851D0" w:rsidRPr="00CC3B86" w:rsidRDefault="005851D0" w:rsidP="00856E21">
            <w:pPr>
              <w:pStyle w:val="BodyTextIndent3"/>
              <w:ind w:firstLine="0"/>
              <w:rPr>
                <w:szCs w:val="24"/>
              </w:rPr>
            </w:pPr>
            <w:r w:rsidRPr="00CC3B86">
              <w:rPr>
                <w:szCs w:val="24"/>
              </w:rPr>
              <w:t>2,80</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Треонин</w:t>
            </w:r>
          </w:p>
        </w:tc>
        <w:tc>
          <w:tcPr>
            <w:tcW w:w="1701" w:type="dxa"/>
          </w:tcPr>
          <w:p w:rsidR="005851D0" w:rsidRPr="00CC3B86" w:rsidRDefault="005851D0" w:rsidP="00856E21">
            <w:pPr>
              <w:pStyle w:val="BodyTextIndent3"/>
              <w:ind w:firstLine="0"/>
              <w:rPr>
                <w:szCs w:val="24"/>
              </w:rPr>
            </w:pPr>
            <w:r w:rsidRPr="00CC3B86">
              <w:rPr>
                <w:szCs w:val="24"/>
              </w:rPr>
              <w:t>4,80</w:t>
            </w:r>
          </w:p>
        </w:tc>
        <w:tc>
          <w:tcPr>
            <w:tcW w:w="1560" w:type="dxa"/>
          </w:tcPr>
          <w:p w:rsidR="005851D0" w:rsidRPr="00CC3B86" w:rsidRDefault="005851D0" w:rsidP="00856E21">
            <w:pPr>
              <w:pStyle w:val="BodyTextIndent3"/>
              <w:ind w:firstLine="0"/>
              <w:rPr>
                <w:szCs w:val="24"/>
              </w:rPr>
            </w:pPr>
            <w:r w:rsidRPr="00CC3B86">
              <w:rPr>
                <w:szCs w:val="24"/>
              </w:rPr>
              <w:t>3,20</w:t>
            </w:r>
          </w:p>
        </w:tc>
        <w:tc>
          <w:tcPr>
            <w:tcW w:w="1842" w:type="dxa"/>
          </w:tcPr>
          <w:p w:rsidR="005851D0" w:rsidRPr="00CC3B86" w:rsidRDefault="005851D0" w:rsidP="00856E21">
            <w:pPr>
              <w:pStyle w:val="BodyTextIndent3"/>
              <w:ind w:firstLine="0"/>
              <w:rPr>
                <w:szCs w:val="24"/>
              </w:rPr>
            </w:pPr>
            <w:r w:rsidRPr="00CC3B86">
              <w:rPr>
                <w:szCs w:val="24"/>
              </w:rPr>
              <w:t>3,10</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Валин</w:t>
            </w:r>
          </w:p>
        </w:tc>
        <w:tc>
          <w:tcPr>
            <w:tcW w:w="1701" w:type="dxa"/>
          </w:tcPr>
          <w:p w:rsidR="005851D0" w:rsidRPr="00CC3B86" w:rsidRDefault="005851D0" w:rsidP="00856E21">
            <w:pPr>
              <w:pStyle w:val="BodyTextIndent3"/>
              <w:ind w:firstLine="0"/>
              <w:rPr>
                <w:szCs w:val="24"/>
              </w:rPr>
            </w:pPr>
            <w:r w:rsidRPr="00CC3B86">
              <w:rPr>
                <w:szCs w:val="24"/>
              </w:rPr>
              <w:t>7,20</w:t>
            </w:r>
          </w:p>
        </w:tc>
        <w:tc>
          <w:tcPr>
            <w:tcW w:w="1560" w:type="dxa"/>
          </w:tcPr>
          <w:p w:rsidR="005851D0" w:rsidRPr="00CC3B86" w:rsidRDefault="005851D0" w:rsidP="00856E21">
            <w:pPr>
              <w:pStyle w:val="BodyTextIndent3"/>
              <w:ind w:firstLine="0"/>
              <w:rPr>
                <w:szCs w:val="24"/>
              </w:rPr>
            </w:pPr>
            <w:r w:rsidRPr="00CC3B86">
              <w:rPr>
                <w:szCs w:val="24"/>
              </w:rPr>
              <w:t>3,50</w:t>
            </w:r>
          </w:p>
        </w:tc>
        <w:tc>
          <w:tcPr>
            <w:tcW w:w="1842" w:type="dxa"/>
          </w:tcPr>
          <w:p w:rsidR="005851D0" w:rsidRPr="00CC3B86" w:rsidRDefault="005851D0" w:rsidP="00856E21">
            <w:pPr>
              <w:pStyle w:val="BodyTextIndent3"/>
              <w:ind w:firstLine="0"/>
              <w:rPr>
                <w:szCs w:val="24"/>
              </w:rPr>
            </w:pPr>
            <w:r w:rsidRPr="00CC3B86">
              <w:rPr>
                <w:szCs w:val="24"/>
              </w:rPr>
              <w:t>3,20</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Аланин</w:t>
            </w:r>
          </w:p>
        </w:tc>
        <w:tc>
          <w:tcPr>
            <w:tcW w:w="1701" w:type="dxa"/>
          </w:tcPr>
          <w:p w:rsidR="005851D0" w:rsidRPr="00CC3B86" w:rsidRDefault="005851D0" w:rsidP="00856E21">
            <w:pPr>
              <w:pStyle w:val="BodyTextIndent3"/>
              <w:ind w:firstLine="0"/>
              <w:rPr>
                <w:szCs w:val="24"/>
              </w:rPr>
            </w:pPr>
            <w:r w:rsidRPr="00CC3B86">
              <w:rPr>
                <w:szCs w:val="24"/>
              </w:rPr>
              <w:t>4,30</w:t>
            </w:r>
          </w:p>
        </w:tc>
        <w:tc>
          <w:tcPr>
            <w:tcW w:w="1560" w:type="dxa"/>
          </w:tcPr>
          <w:p w:rsidR="005851D0" w:rsidRPr="00CC3B86" w:rsidRDefault="005851D0" w:rsidP="00856E21">
            <w:pPr>
              <w:pStyle w:val="BodyTextIndent3"/>
              <w:ind w:firstLine="0"/>
              <w:rPr>
                <w:szCs w:val="24"/>
              </w:rPr>
            </w:pPr>
            <w:r w:rsidRPr="00CC3B86">
              <w:rPr>
                <w:szCs w:val="24"/>
              </w:rPr>
              <w:t>8,10</w:t>
            </w:r>
          </w:p>
        </w:tc>
        <w:tc>
          <w:tcPr>
            <w:tcW w:w="1842" w:type="dxa"/>
          </w:tcPr>
          <w:p w:rsidR="005851D0" w:rsidRPr="00CC3B86" w:rsidRDefault="005851D0" w:rsidP="00856E21">
            <w:pPr>
              <w:pStyle w:val="BodyTextIndent3"/>
              <w:ind w:firstLine="0"/>
              <w:rPr>
                <w:szCs w:val="24"/>
              </w:rPr>
            </w:pPr>
            <w:r w:rsidRPr="00CC3B86">
              <w:rPr>
                <w:szCs w:val="24"/>
              </w:rPr>
              <w:t>7,50</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Цистин</w:t>
            </w:r>
          </w:p>
        </w:tc>
        <w:tc>
          <w:tcPr>
            <w:tcW w:w="1701" w:type="dxa"/>
          </w:tcPr>
          <w:p w:rsidR="005851D0" w:rsidRPr="00CC3B86" w:rsidRDefault="005851D0" w:rsidP="00856E21">
            <w:pPr>
              <w:pStyle w:val="BodyTextIndent3"/>
              <w:ind w:firstLine="0"/>
              <w:rPr>
                <w:szCs w:val="24"/>
              </w:rPr>
            </w:pPr>
            <w:r w:rsidRPr="00CC3B86">
              <w:rPr>
                <w:szCs w:val="24"/>
              </w:rPr>
              <w:t>0,60</w:t>
            </w:r>
          </w:p>
        </w:tc>
        <w:tc>
          <w:tcPr>
            <w:tcW w:w="1560" w:type="dxa"/>
          </w:tcPr>
          <w:p w:rsidR="005851D0" w:rsidRPr="00CC3B86" w:rsidRDefault="005851D0" w:rsidP="00856E21">
            <w:pPr>
              <w:pStyle w:val="BodyTextIndent3"/>
              <w:ind w:firstLine="0"/>
              <w:rPr>
                <w:szCs w:val="24"/>
              </w:rPr>
            </w:pPr>
            <w:r w:rsidRPr="00CC3B86">
              <w:rPr>
                <w:szCs w:val="24"/>
              </w:rPr>
              <w:t>1,20</w:t>
            </w:r>
          </w:p>
        </w:tc>
        <w:tc>
          <w:tcPr>
            <w:tcW w:w="1842" w:type="dxa"/>
          </w:tcPr>
          <w:p w:rsidR="005851D0" w:rsidRPr="00CC3B86" w:rsidRDefault="005851D0" w:rsidP="00856E21">
            <w:pPr>
              <w:pStyle w:val="BodyTextIndent3"/>
              <w:ind w:firstLine="0"/>
              <w:rPr>
                <w:szCs w:val="24"/>
              </w:rPr>
            </w:pPr>
            <w:r w:rsidRPr="00CC3B86">
              <w:rPr>
                <w:szCs w:val="24"/>
              </w:rPr>
              <w:t>1,60</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Аспарагиновая кислота</w:t>
            </w:r>
          </w:p>
        </w:tc>
        <w:tc>
          <w:tcPr>
            <w:tcW w:w="1701" w:type="dxa"/>
          </w:tcPr>
          <w:p w:rsidR="005851D0" w:rsidRPr="00CC3B86" w:rsidRDefault="005851D0" w:rsidP="00856E21">
            <w:pPr>
              <w:pStyle w:val="BodyTextIndent3"/>
              <w:ind w:firstLine="0"/>
              <w:rPr>
                <w:szCs w:val="24"/>
              </w:rPr>
            </w:pPr>
            <w:r w:rsidRPr="00CC3B86">
              <w:rPr>
                <w:szCs w:val="24"/>
              </w:rPr>
              <w:t>6,00</w:t>
            </w:r>
          </w:p>
        </w:tc>
        <w:tc>
          <w:tcPr>
            <w:tcW w:w="1560" w:type="dxa"/>
          </w:tcPr>
          <w:p w:rsidR="005851D0" w:rsidRPr="00CC3B86" w:rsidRDefault="005851D0" w:rsidP="00856E21">
            <w:pPr>
              <w:pStyle w:val="BodyTextIndent3"/>
              <w:ind w:firstLine="0"/>
              <w:rPr>
                <w:szCs w:val="24"/>
              </w:rPr>
            </w:pPr>
            <w:r w:rsidRPr="00CC3B86">
              <w:rPr>
                <w:szCs w:val="24"/>
              </w:rPr>
              <w:t>6,90</w:t>
            </w:r>
          </w:p>
        </w:tc>
        <w:tc>
          <w:tcPr>
            <w:tcW w:w="1842" w:type="dxa"/>
          </w:tcPr>
          <w:p w:rsidR="005851D0" w:rsidRPr="00CC3B86" w:rsidRDefault="005851D0" w:rsidP="00856E21">
            <w:pPr>
              <w:pStyle w:val="BodyTextIndent3"/>
              <w:ind w:firstLine="0"/>
              <w:rPr>
                <w:szCs w:val="24"/>
              </w:rPr>
            </w:pPr>
            <w:r w:rsidRPr="00CC3B86">
              <w:rPr>
                <w:szCs w:val="24"/>
              </w:rPr>
              <w:t>7,20</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Глутаминовая кислота</w:t>
            </w:r>
          </w:p>
        </w:tc>
        <w:tc>
          <w:tcPr>
            <w:tcW w:w="1701" w:type="dxa"/>
          </w:tcPr>
          <w:p w:rsidR="005851D0" w:rsidRPr="00CC3B86" w:rsidRDefault="005851D0" w:rsidP="00856E21">
            <w:pPr>
              <w:pStyle w:val="BodyTextIndent3"/>
              <w:ind w:firstLine="0"/>
              <w:rPr>
                <w:szCs w:val="24"/>
              </w:rPr>
            </w:pPr>
            <w:r w:rsidRPr="00CC3B86">
              <w:rPr>
                <w:szCs w:val="24"/>
              </w:rPr>
              <w:t>21,90</w:t>
            </w:r>
          </w:p>
        </w:tc>
        <w:tc>
          <w:tcPr>
            <w:tcW w:w="1560" w:type="dxa"/>
          </w:tcPr>
          <w:p w:rsidR="005851D0" w:rsidRPr="00CC3B86" w:rsidRDefault="005851D0" w:rsidP="00856E21">
            <w:pPr>
              <w:pStyle w:val="BodyTextIndent3"/>
              <w:ind w:firstLine="0"/>
              <w:rPr>
                <w:szCs w:val="24"/>
              </w:rPr>
            </w:pPr>
            <w:r w:rsidRPr="00CC3B86">
              <w:rPr>
                <w:szCs w:val="24"/>
              </w:rPr>
              <w:t>12,2</w:t>
            </w:r>
          </w:p>
        </w:tc>
        <w:tc>
          <w:tcPr>
            <w:tcW w:w="1842" w:type="dxa"/>
          </w:tcPr>
          <w:p w:rsidR="005851D0" w:rsidRPr="00CC3B86" w:rsidRDefault="005851D0" w:rsidP="00856E21">
            <w:pPr>
              <w:pStyle w:val="BodyTextIndent3"/>
              <w:ind w:firstLine="0"/>
              <w:rPr>
                <w:szCs w:val="24"/>
              </w:rPr>
            </w:pPr>
            <w:r w:rsidRPr="00CC3B86">
              <w:rPr>
                <w:szCs w:val="24"/>
              </w:rPr>
              <w:t>14,5</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Глицин</w:t>
            </w:r>
          </w:p>
        </w:tc>
        <w:tc>
          <w:tcPr>
            <w:tcW w:w="1701" w:type="dxa"/>
          </w:tcPr>
          <w:p w:rsidR="005851D0" w:rsidRPr="00CC3B86" w:rsidRDefault="005851D0" w:rsidP="00856E21">
            <w:pPr>
              <w:pStyle w:val="BodyTextIndent3"/>
              <w:ind w:firstLine="0"/>
              <w:rPr>
                <w:szCs w:val="24"/>
              </w:rPr>
            </w:pPr>
            <w:r w:rsidRPr="00CC3B86">
              <w:rPr>
                <w:szCs w:val="24"/>
              </w:rPr>
              <w:t>2,50</w:t>
            </w:r>
          </w:p>
        </w:tc>
        <w:tc>
          <w:tcPr>
            <w:tcW w:w="1560" w:type="dxa"/>
          </w:tcPr>
          <w:p w:rsidR="005851D0" w:rsidRPr="00CC3B86" w:rsidRDefault="005851D0" w:rsidP="00856E21">
            <w:pPr>
              <w:pStyle w:val="BodyTextIndent3"/>
              <w:ind w:firstLine="0"/>
              <w:rPr>
                <w:szCs w:val="24"/>
              </w:rPr>
            </w:pPr>
            <w:r w:rsidRPr="00CC3B86">
              <w:rPr>
                <w:szCs w:val="24"/>
              </w:rPr>
              <w:t>14,7</w:t>
            </w:r>
          </w:p>
        </w:tc>
        <w:tc>
          <w:tcPr>
            <w:tcW w:w="1842" w:type="dxa"/>
          </w:tcPr>
          <w:p w:rsidR="005851D0" w:rsidRPr="00CC3B86" w:rsidRDefault="005851D0" w:rsidP="00856E21">
            <w:pPr>
              <w:pStyle w:val="BodyTextIndent3"/>
              <w:ind w:firstLine="0"/>
              <w:rPr>
                <w:szCs w:val="24"/>
              </w:rPr>
            </w:pPr>
            <w:r w:rsidRPr="00CC3B86">
              <w:rPr>
                <w:szCs w:val="24"/>
              </w:rPr>
              <w:t>17,3</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Серин</w:t>
            </w:r>
          </w:p>
        </w:tc>
        <w:tc>
          <w:tcPr>
            <w:tcW w:w="1701" w:type="dxa"/>
          </w:tcPr>
          <w:p w:rsidR="005851D0" w:rsidRPr="00CC3B86" w:rsidRDefault="005851D0" w:rsidP="00856E21">
            <w:pPr>
              <w:pStyle w:val="BodyTextIndent3"/>
              <w:ind w:firstLine="0"/>
              <w:rPr>
                <w:szCs w:val="24"/>
              </w:rPr>
            </w:pPr>
            <w:r w:rsidRPr="00CC3B86">
              <w:rPr>
                <w:szCs w:val="24"/>
              </w:rPr>
              <w:t>6,10</w:t>
            </w:r>
          </w:p>
        </w:tc>
        <w:tc>
          <w:tcPr>
            <w:tcW w:w="1560" w:type="dxa"/>
          </w:tcPr>
          <w:p w:rsidR="005851D0" w:rsidRPr="00CC3B86" w:rsidRDefault="005851D0" w:rsidP="00856E21">
            <w:pPr>
              <w:pStyle w:val="BodyTextIndent3"/>
              <w:ind w:firstLine="0"/>
              <w:rPr>
                <w:szCs w:val="24"/>
              </w:rPr>
            </w:pPr>
            <w:r w:rsidRPr="00CC3B86">
              <w:rPr>
                <w:szCs w:val="24"/>
              </w:rPr>
              <w:t>4,30</w:t>
            </w:r>
          </w:p>
        </w:tc>
        <w:tc>
          <w:tcPr>
            <w:tcW w:w="1842" w:type="dxa"/>
          </w:tcPr>
          <w:p w:rsidR="005851D0" w:rsidRPr="00CC3B86" w:rsidRDefault="005851D0" w:rsidP="00856E21">
            <w:pPr>
              <w:pStyle w:val="BodyTextIndent3"/>
              <w:ind w:firstLine="0"/>
              <w:rPr>
                <w:szCs w:val="24"/>
              </w:rPr>
            </w:pPr>
            <w:r w:rsidRPr="00CC3B86">
              <w:rPr>
                <w:szCs w:val="24"/>
              </w:rPr>
              <w:t>5,00</w:t>
            </w:r>
          </w:p>
        </w:tc>
      </w:tr>
      <w:tr w:rsidR="005851D0" w:rsidRPr="00CC3B86" w:rsidTr="00372366">
        <w:tc>
          <w:tcPr>
            <w:tcW w:w="3969" w:type="dxa"/>
          </w:tcPr>
          <w:p w:rsidR="005851D0" w:rsidRPr="00CC3B86" w:rsidRDefault="005851D0">
            <w:pPr>
              <w:pStyle w:val="BodyTextIndent3"/>
              <w:ind w:firstLine="0"/>
              <w:jc w:val="left"/>
              <w:rPr>
                <w:szCs w:val="24"/>
              </w:rPr>
            </w:pPr>
            <w:r w:rsidRPr="00CC3B86">
              <w:rPr>
                <w:szCs w:val="24"/>
              </w:rPr>
              <w:t>Тирозин</w:t>
            </w:r>
          </w:p>
        </w:tc>
        <w:tc>
          <w:tcPr>
            <w:tcW w:w="1701" w:type="dxa"/>
          </w:tcPr>
          <w:p w:rsidR="005851D0" w:rsidRPr="00CC3B86" w:rsidRDefault="005851D0" w:rsidP="00856E21">
            <w:pPr>
              <w:pStyle w:val="BodyTextIndent3"/>
              <w:ind w:firstLine="0"/>
              <w:rPr>
                <w:szCs w:val="24"/>
              </w:rPr>
            </w:pPr>
            <w:r w:rsidRPr="00CC3B86">
              <w:rPr>
                <w:szCs w:val="24"/>
              </w:rPr>
              <w:t>3,00</w:t>
            </w:r>
          </w:p>
        </w:tc>
        <w:tc>
          <w:tcPr>
            <w:tcW w:w="1560" w:type="dxa"/>
          </w:tcPr>
          <w:p w:rsidR="005851D0" w:rsidRPr="00CC3B86" w:rsidRDefault="005851D0" w:rsidP="00856E21">
            <w:pPr>
              <w:pStyle w:val="BodyTextIndent3"/>
              <w:ind w:firstLine="0"/>
              <w:rPr>
                <w:szCs w:val="24"/>
              </w:rPr>
            </w:pPr>
            <w:r w:rsidRPr="00CC3B86">
              <w:rPr>
                <w:szCs w:val="24"/>
              </w:rPr>
              <w:t>2,10</w:t>
            </w:r>
          </w:p>
        </w:tc>
        <w:tc>
          <w:tcPr>
            <w:tcW w:w="1842" w:type="dxa"/>
          </w:tcPr>
          <w:p w:rsidR="005851D0" w:rsidRPr="00CC3B86" w:rsidRDefault="005851D0" w:rsidP="00856E21">
            <w:pPr>
              <w:pStyle w:val="BodyTextIndent3"/>
              <w:ind w:firstLine="0"/>
              <w:rPr>
                <w:szCs w:val="24"/>
              </w:rPr>
            </w:pPr>
            <w:r w:rsidRPr="00CC3B86">
              <w:rPr>
                <w:szCs w:val="24"/>
              </w:rPr>
              <w:t>2,40</w:t>
            </w:r>
          </w:p>
        </w:tc>
      </w:tr>
    </w:tbl>
    <w:p w:rsidR="005851D0" w:rsidRDefault="005851D0" w:rsidP="00856E21">
      <w:pPr>
        <w:pStyle w:val="BodyTextIndent"/>
        <w:rPr>
          <w:sz w:val="28"/>
        </w:rPr>
      </w:pPr>
      <w:r>
        <w:rPr>
          <w:sz w:val="28"/>
        </w:rPr>
        <w:t xml:space="preserve">В каждом периоде после изучаемого источника белка животным скармливали казеиновую диету для определения эндогенных потерь в течение трех суток. </w:t>
      </w:r>
    </w:p>
    <w:p w:rsidR="005851D0" w:rsidRDefault="005851D0" w:rsidP="00856E21">
      <w:pPr>
        <w:pStyle w:val="BodyTextIndent"/>
        <w:rPr>
          <w:sz w:val="28"/>
        </w:rPr>
      </w:pPr>
      <w:r>
        <w:rPr>
          <w:sz w:val="28"/>
        </w:rPr>
        <w:t xml:space="preserve">В кормосмеси добавляли воду в соотношении, соответственно, 1:2,5. Содержимое из фистулы илеума собирали от каждого животного отдельно, с интервалами в 2 часа в течение 48 часов учетного периода, в следующие часы: 08 00, 10 00, 12 00, 14 00, 16 00. </w:t>
      </w:r>
    </w:p>
    <w:p w:rsidR="005851D0" w:rsidRDefault="005851D0" w:rsidP="00856E21">
      <w:pPr>
        <w:pStyle w:val="BodyTextIndent"/>
        <w:rPr>
          <w:sz w:val="28"/>
        </w:rPr>
      </w:pPr>
      <w:r>
        <w:rPr>
          <w:sz w:val="28"/>
        </w:rPr>
        <w:t xml:space="preserve">Объёмы илеального содержимого по сухому веществу составляли 50-100 граммов на поросёнка. Это соответствует 0,02-0,04 г от сухого вещества, проходящего через терминальный илеум за семидневный период. Эндогенные аминокислоты некормового происхождения, выделяемые с содержимым подвздошной кишки определяли, используя казеиновую диету. </w:t>
      </w:r>
    </w:p>
    <w:p w:rsidR="005851D0" w:rsidRDefault="005851D0" w:rsidP="00856E21">
      <w:pPr>
        <w:pStyle w:val="BodyTextIndent"/>
        <w:rPr>
          <w:sz w:val="28"/>
        </w:rPr>
      </w:pPr>
      <w:r>
        <w:rPr>
          <w:sz w:val="28"/>
        </w:rPr>
        <w:t xml:space="preserve">Доступность белка казеина принята за 100% </w:t>
      </w:r>
      <w:r w:rsidRPr="00E01B00">
        <w:rPr>
          <w:sz w:val="28"/>
        </w:rPr>
        <w:t>[</w:t>
      </w:r>
      <w:r>
        <w:rPr>
          <w:sz w:val="28"/>
        </w:rPr>
        <w:t>4, 11</w:t>
      </w:r>
      <w:r w:rsidRPr="00E01B00">
        <w:rPr>
          <w:sz w:val="28"/>
        </w:rPr>
        <w:t>]</w:t>
      </w:r>
      <w:r>
        <w:rPr>
          <w:sz w:val="28"/>
        </w:rPr>
        <w:t xml:space="preserve">. </w:t>
      </w:r>
    </w:p>
    <w:p w:rsidR="005851D0" w:rsidRDefault="005851D0" w:rsidP="00856E21">
      <w:pPr>
        <w:pStyle w:val="BodyTextIndent"/>
        <w:rPr>
          <w:sz w:val="28"/>
        </w:rPr>
      </w:pPr>
      <w:r>
        <w:rPr>
          <w:sz w:val="28"/>
        </w:rPr>
        <w:t>Образцы кормов и содержимое подвздошной кишки  анализировали на общий азот по Кьельдалю. Аминокислоты определяли на аминокислотном анализаторе после гидролиза образцов соляной кислотой</w:t>
      </w:r>
      <w:r w:rsidRPr="007A5D33">
        <w:rPr>
          <w:sz w:val="28"/>
        </w:rPr>
        <w:t xml:space="preserve"> и </w:t>
      </w:r>
      <w:r>
        <w:rPr>
          <w:sz w:val="28"/>
        </w:rPr>
        <w:t xml:space="preserve">использованием ионообменной хроматографии и постколоночного замещения с нингидрином. </w:t>
      </w:r>
    </w:p>
    <w:p w:rsidR="005851D0" w:rsidRDefault="005851D0" w:rsidP="00E01B00">
      <w:pPr>
        <w:pStyle w:val="Heading2"/>
        <w:jc w:val="both"/>
      </w:pPr>
      <w:r w:rsidRPr="00372366">
        <w:t>Результаты исследований.</w:t>
      </w:r>
      <w:r>
        <w:rPr>
          <w:b/>
        </w:rPr>
        <w:t xml:space="preserve"> </w:t>
      </w:r>
      <w:r>
        <w:t xml:space="preserve">Доля возврата инертной окиси хрома для мясокостной муки (МКМ) составила 80,2 </w:t>
      </w:r>
      <w:r w:rsidRPr="00E01B00">
        <w:t>±</w:t>
      </w:r>
      <w:r>
        <w:t xml:space="preserve"> 1,2%, мясокостной бройлерной муки (МКБМ)85,7 </w:t>
      </w:r>
      <w:r w:rsidRPr="00E01B00">
        <w:t>±</w:t>
      </w:r>
      <w:r>
        <w:t xml:space="preserve">0,9%. </w:t>
      </w:r>
    </w:p>
    <w:p w:rsidR="005851D0" w:rsidRDefault="005851D0" w:rsidP="002F6EFA">
      <w:pPr>
        <w:pStyle w:val="BodyTextIndent"/>
        <w:ind w:left="-11"/>
        <w:rPr>
          <w:sz w:val="28"/>
        </w:rPr>
      </w:pPr>
      <w:r>
        <w:rPr>
          <w:sz w:val="28"/>
        </w:rPr>
        <w:t xml:space="preserve">Кажущаяся илеальная доступность аминокислот мясокостной муки оказалась достаточно низкой (табл.4.) и находилась в пределах: от 49,3 % (по треонину) до 69,3 % (по глицину). </w:t>
      </w:r>
    </w:p>
    <w:p w:rsidR="005851D0" w:rsidRDefault="005851D0" w:rsidP="002F6EFA">
      <w:pPr>
        <w:pStyle w:val="BodyTextIndent"/>
        <w:ind w:left="-11"/>
        <w:rPr>
          <w:sz w:val="28"/>
        </w:rPr>
      </w:pPr>
    </w:p>
    <w:p w:rsidR="005851D0" w:rsidRDefault="005851D0" w:rsidP="002F6EFA">
      <w:pPr>
        <w:pStyle w:val="BodyTextIndent"/>
        <w:ind w:left="-11"/>
        <w:rPr>
          <w:sz w:val="28"/>
        </w:rPr>
      </w:pPr>
    </w:p>
    <w:p w:rsidR="005851D0" w:rsidRDefault="005851D0" w:rsidP="002F6EFA">
      <w:pPr>
        <w:pStyle w:val="BodyTextIndent"/>
        <w:ind w:left="-11"/>
        <w:rPr>
          <w:sz w:val="28"/>
        </w:rPr>
      </w:pPr>
    </w:p>
    <w:p w:rsidR="005851D0" w:rsidRPr="00372366" w:rsidRDefault="005851D0" w:rsidP="00372366">
      <w:pPr>
        <w:pStyle w:val="BodyTextIndent"/>
        <w:ind w:left="1701" w:hanging="1701"/>
        <w:rPr>
          <w:sz w:val="28"/>
        </w:rPr>
      </w:pPr>
      <w:r>
        <w:rPr>
          <w:sz w:val="28"/>
        </w:rPr>
        <w:t>Таблица 4 – Кажущаяся илеальная доступность протеина и аминокислот мясокостной муки и мясокостной бройлерной муки для растущих поросят, % к потреблённым с кормом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1275"/>
        <w:gridCol w:w="1260"/>
        <w:gridCol w:w="1434"/>
        <w:gridCol w:w="1275"/>
      </w:tblGrid>
      <w:tr w:rsidR="005851D0" w:rsidRPr="00CC3B86" w:rsidTr="00372366">
        <w:trPr>
          <w:cantSplit/>
          <w:trHeight w:val="240"/>
        </w:trPr>
        <w:tc>
          <w:tcPr>
            <w:tcW w:w="3828" w:type="dxa"/>
            <w:vMerge w:val="restart"/>
          </w:tcPr>
          <w:p w:rsidR="005851D0" w:rsidRPr="00CC3B86" w:rsidRDefault="005851D0" w:rsidP="00B00839">
            <w:pPr>
              <w:pStyle w:val="BodyTextIndent"/>
              <w:spacing w:line="240" w:lineRule="auto"/>
              <w:ind w:firstLine="0"/>
              <w:jc w:val="center"/>
              <w:rPr>
                <w:szCs w:val="24"/>
              </w:rPr>
            </w:pPr>
          </w:p>
          <w:p w:rsidR="005851D0" w:rsidRPr="00CC3B86" w:rsidRDefault="005851D0" w:rsidP="00B00839">
            <w:pPr>
              <w:pStyle w:val="BodyTextIndent"/>
              <w:spacing w:line="240" w:lineRule="auto"/>
              <w:ind w:firstLine="0"/>
              <w:jc w:val="center"/>
              <w:rPr>
                <w:szCs w:val="24"/>
              </w:rPr>
            </w:pPr>
            <w:r w:rsidRPr="00CC3B86">
              <w:rPr>
                <w:szCs w:val="24"/>
              </w:rPr>
              <w:t>Аминокислоты</w:t>
            </w:r>
          </w:p>
        </w:tc>
        <w:tc>
          <w:tcPr>
            <w:tcW w:w="5244" w:type="dxa"/>
            <w:gridSpan w:val="4"/>
          </w:tcPr>
          <w:p w:rsidR="005851D0" w:rsidRPr="00CC3B86" w:rsidRDefault="005851D0" w:rsidP="00B00839">
            <w:pPr>
              <w:pStyle w:val="BodyTextIndent"/>
              <w:spacing w:line="240" w:lineRule="auto"/>
              <w:ind w:firstLine="0"/>
              <w:jc w:val="center"/>
              <w:rPr>
                <w:szCs w:val="24"/>
              </w:rPr>
            </w:pPr>
            <w:r w:rsidRPr="00CC3B86">
              <w:rPr>
                <w:szCs w:val="24"/>
              </w:rPr>
              <w:t>Доступность без учета некормовых эндогенов</w:t>
            </w:r>
          </w:p>
        </w:tc>
      </w:tr>
      <w:tr w:rsidR="005851D0" w:rsidRPr="00CC3B86" w:rsidTr="00372366">
        <w:trPr>
          <w:cantSplit/>
          <w:trHeight w:val="120"/>
        </w:trPr>
        <w:tc>
          <w:tcPr>
            <w:tcW w:w="3828" w:type="dxa"/>
            <w:vMerge/>
          </w:tcPr>
          <w:p w:rsidR="005851D0" w:rsidRPr="00CC3B86" w:rsidRDefault="005851D0" w:rsidP="00B00839">
            <w:pPr>
              <w:pStyle w:val="BodyTextIndent"/>
              <w:spacing w:line="240" w:lineRule="auto"/>
              <w:ind w:firstLine="0"/>
              <w:jc w:val="center"/>
              <w:rPr>
                <w:szCs w:val="24"/>
              </w:rPr>
            </w:pPr>
          </w:p>
        </w:tc>
        <w:tc>
          <w:tcPr>
            <w:tcW w:w="2535" w:type="dxa"/>
            <w:gridSpan w:val="2"/>
          </w:tcPr>
          <w:p w:rsidR="005851D0" w:rsidRPr="00CC3B86" w:rsidRDefault="005851D0" w:rsidP="00B00839">
            <w:pPr>
              <w:pStyle w:val="BodyTextIndent"/>
              <w:spacing w:line="240" w:lineRule="auto"/>
              <w:ind w:firstLine="0"/>
              <w:jc w:val="center"/>
              <w:rPr>
                <w:szCs w:val="24"/>
                <w:lang w:val="en-US"/>
              </w:rPr>
            </w:pPr>
            <w:r w:rsidRPr="00CC3B86">
              <w:rPr>
                <w:szCs w:val="24"/>
                <w:lang w:val="en-US"/>
              </w:rPr>
              <w:t>МКМ</w:t>
            </w:r>
          </w:p>
        </w:tc>
        <w:tc>
          <w:tcPr>
            <w:tcW w:w="2709" w:type="dxa"/>
            <w:gridSpan w:val="2"/>
          </w:tcPr>
          <w:p w:rsidR="005851D0" w:rsidRPr="00CC3B86" w:rsidRDefault="005851D0" w:rsidP="00B00839">
            <w:pPr>
              <w:pStyle w:val="BodyTextIndent"/>
              <w:spacing w:line="240" w:lineRule="auto"/>
              <w:ind w:firstLine="0"/>
              <w:jc w:val="center"/>
              <w:rPr>
                <w:szCs w:val="24"/>
                <w:lang w:val="en-US"/>
              </w:rPr>
            </w:pPr>
            <w:r w:rsidRPr="00CC3B86">
              <w:rPr>
                <w:szCs w:val="24"/>
                <w:lang w:val="en-US"/>
              </w:rPr>
              <w:t>МКБМ</w:t>
            </w:r>
          </w:p>
        </w:tc>
      </w:tr>
      <w:tr w:rsidR="005851D0" w:rsidRPr="00CC3B86" w:rsidTr="00372366">
        <w:trPr>
          <w:cantSplit/>
          <w:trHeight w:val="140"/>
        </w:trPr>
        <w:tc>
          <w:tcPr>
            <w:tcW w:w="3828" w:type="dxa"/>
            <w:vMerge/>
          </w:tcPr>
          <w:p w:rsidR="005851D0" w:rsidRPr="00CC3B86" w:rsidRDefault="005851D0" w:rsidP="00B00839">
            <w:pPr>
              <w:pStyle w:val="BodyTextIndent"/>
              <w:spacing w:line="240" w:lineRule="auto"/>
              <w:ind w:firstLine="0"/>
              <w:jc w:val="center"/>
              <w:rPr>
                <w:szCs w:val="24"/>
              </w:rPr>
            </w:pP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М</w:t>
            </w:r>
          </w:p>
        </w:tc>
        <w:tc>
          <w:tcPr>
            <w:tcW w:w="1260" w:type="dxa"/>
          </w:tcPr>
          <w:p w:rsidR="005851D0" w:rsidRPr="00CC3B86" w:rsidRDefault="005851D0" w:rsidP="00B00839">
            <w:pPr>
              <w:pStyle w:val="BodyTextIndent"/>
              <w:spacing w:line="240" w:lineRule="auto"/>
              <w:ind w:firstLine="0"/>
              <w:jc w:val="center"/>
              <w:rPr>
                <w:szCs w:val="24"/>
                <w:lang w:val="en-US"/>
              </w:rPr>
            </w:pPr>
            <w:r w:rsidRPr="00CC3B86">
              <w:rPr>
                <w:szCs w:val="24"/>
              </w:rPr>
              <w:t>±</w:t>
            </w:r>
            <w:r w:rsidRPr="00CC3B86">
              <w:rPr>
                <w:szCs w:val="24"/>
                <w:lang w:val="en-US"/>
              </w:rPr>
              <w:t xml:space="preserve">  m</w:t>
            </w:r>
          </w:p>
        </w:tc>
        <w:tc>
          <w:tcPr>
            <w:tcW w:w="1434" w:type="dxa"/>
          </w:tcPr>
          <w:p w:rsidR="005851D0" w:rsidRPr="00CC3B86" w:rsidRDefault="005851D0" w:rsidP="00B00839">
            <w:pPr>
              <w:pStyle w:val="BodyTextIndent"/>
              <w:spacing w:line="240" w:lineRule="auto"/>
              <w:ind w:firstLine="0"/>
              <w:jc w:val="center"/>
              <w:rPr>
                <w:szCs w:val="24"/>
              </w:rPr>
            </w:pPr>
            <w:r w:rsidRPr="00CC3B86">
              <w:rPr>
                <w:szCs w:val="24"/>
              </w:rPr>
              <w:t>М</w:t>
            </w:r>
          </w:p>
        </w:tc>
        <w:tc>
          <w:tcPr>
            <w:tcW w:w="1275" w:type="dxa"/>
          </w:tcPr>
          <w:p w:rsidR="005851D0" w:rsidRPr="00CC3B86" w:rsidRDefault="005851D0" w:rsidP="00B00839">
            <w:pPr>
              <w:pStyle w:val="BodyTextIndent"/>
              <w:spacing w:line="240" w:lineRule="auto"/>
              <w:ind w:firstLine="0"/>
              <w:jc w:val="center"/>
              <w:rPr>
                <w:szCs w:val="24"/>
                <w:lang w:val="en-US"/>
              </w:rPr>
            </w:pPr>
            <w:r w:rsidRPr="00CC3B86">
              <w:rPr>
                <w:szCs w:val="24"/>
              </w:rPr>
              <w:t>±</w:t>
            </w:r>
            <w:r w:rsidRPr="00CC3B86">
              <w:rPr>
                <w:szCs w:val="24"/>
                <w:lang w:val="en-US"/>
              </w:rPr>
              <w:t xml:space="preserve">  m</w:t>
            </w:r>
          </w:p>
        </w:tc>
      </w:tr>
      <w:tr w:rsidR="005851D0" w:rsidRPr="00CC3B86" w:rsidTr="00372366">
        <w:tc>
          <w:tcPr>
            <w:tcW w:w="3828" w:type="dxa"/>
          </w:tcPr>
          <w:p w:rsidR="005851D0" w:rsidRPr="00CC3B86" w:rsidRDefault="005851D0" w:rsidP="00B00839">
            <w:pPr>
              <w:pStyle w:val="BodyTextIndent"/>
              <w:spacing w:line="240" w:lineRule="auto"/>
              <w:ind w:firstLine="0"/>
              <w:jc w:val="left"/>
              <w:rPr>
                <w:szCs w:val="24"/>
                <w:lang w:val="en-US"/>
              </w:rPr>
            </w:pPr>
            <w:r w:rsidRPr="00CC3B86">
              <w:rPr>
                <w:szCs w:val="24"/>
                <w:lang w:val="en-US"/>
              </w:rPr>
              <w:t>Лизин</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60,0</w:t>
            </w:r>
          </w:p>
        </w:tc>
        <w:tc>
          <w:tcPr>
            <w:tcW w:w="1260" w:type="dxa"/>
          </w:tcPr>
          <w:p w:rsidR="005851D0" w:rsidRPr="00CC3B86" w:rsidRDefault="005851D0" w:rsidP="00B00839">
            <w:pPr>
              <w:pStyle w:val="BodyTextIndent"/>
              <w:spacing w:line="240" w:lineRule="auto"/>
              <w:ind w:firstLine="0"/>
              <w:jc w:val="center"/>
              <w:rPr>
                <w:szCs w:val="24"/>
              </w:rPr>
            </w:pPr>
            <w:r w:rsidRPr="00CC3B86">
              <w:rPr>
                <w:szCs w:val="24"/>
              </w:rPr>
              <w:t>0,4</w:t>
            </w:r>
          </w:p>
        </w:tc>
        <w:tc>
          <w:tcPr>
            <w:tcW w:w="1434" w:type="dxa"/>
          </w:tcPr>
          <w:p w:rsidR="005851D0" w:rsidRPr="00CC3B86" w:rsidRDefault="005851D0" w:rsidP="00B00839">
            <w:pPr>
              <w:pStyle w:val="BodyTextIndent"/>
              <w:spacing w:line="240" w:lineRule="auto"/>
              <w:ind w:firstLine="0"/>
              <w:jc w:val="center"/>
              <w:rPr>
                <w:szCs w:val="24"/>
              </w:rPr>
            </w:pPr>
            <w:r w:rsidRPr="00CC3B86">
              <w:rPr>
                <w:szCs w:val="24"/>
              </w:rPr>
              <w:t>62,3</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0,5</w:t>
            </w:r>
          </w:p>
        </w:tc>
      </w:tr>
      <w:tr w:rsidR="005851D0" w:rsidRPr="00CC3B86" w:rsidTr="00372366">
        <w:tc>
          <w:tcPr>
            <w:tcW w:w="3828" w:type="dxa"/>
          </w:tcPr>
          <w:p w:rsidR="005851D0" w:rsidRPr="00CC3B86" w:rsidRDefault="005851D0" w:rsidP="00B00839">
            <w:pPr>
              <w:pStyle w:val="BodyTextIndent"/>
              <w:spacing w:line="240" w:lineRule="auto"/>
              <w:ind w:firstLine="0"/>
              <w:jc w:val="left"/>
              <w:rPr>
                <w:szCs w:val="24"/>
              </w:rPr>
            </w:pPr>
            <w:r w:rsidRPr="00CC3B86">
              <w:rPr>
                <w:szCs w:val="24"/>
              </w:rPr>
              <w:t>Аргинин</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68,0</w:t>
            </w:r>
          </w:p>
        </w:tc>
        <w:tc>
          <w:tcPr>
            <w:tcW w:w="1260" w:type="dxa"/>
          </w:tcPr>
          <w:p w:rsidR="005851D0" w:rsidRPr="00CC3B86" w:rsidRDefault="005851D0" w:rsidP="00B00839">
            <w:pPr>
              <w:pStyle w:val="BodyTextIndent"/>
              <w:spacing w:line="240" w:lineRule="auto"/>
              <w:ind w:firstLine="0"/>
              <w:jc w:val="center"/>
              <w:rPr>
                <w:szCs w:val="24"/>
              </w:rPr>
            </w:pPr>
            <w:r w:rsidRPr="00CC3B86">
              <w:rPr>
                <w:szCs w:val="24"/>
              </w:rPr>
              <w:t>1,0</w:t>
            </w:r>
          </w:p>
        </w:tc>
        <w:tc>
          <w:tcPr>
            <w:tcW w:w="1434" w:type="dxa"/>
          </w:tcPr>
          <w:p w:rsidR="005851D0" w:rsidRPr="00CC3B86" w:rsidRDefault="005851D0" w:rsidP="00B00839">
            <w:pPr>
              <w:pStyle w:val="BodyTextIndent"/>
              <w:spacing w:line="240" w:lineRule="auto"/>
              <w:ind w:firstLine="0"/>
              <w:jc w:val="center"/>
              <w:rPr>
                <w:szCs w:val="24"/>
              </w:rPr>
            </w:pPr>
            <w:r w:rsidRPr="00CC3B86">
              <w:rPr>
                <w:szCs w:val="24"/>
              </w:rPr>
              <w:t>68,0</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1,0</w:t>
            </w:r>
          </w:p>
        </w:tc>
      </w:tr>
      <w:tr w:rsidR="005851D0" w:rsidRPr="00CC3B86" w:rsidTr="00372366">
        <w:tc>
          <w:tcPr>
            <w:tcW w:w="3828" w:type="dxa"/>
          </w:tcPr>
          <w:p w:rsidR="005851D0" w:rsidRPr="00CC3B86" w:rsidRDefault="005851D0" w:rsidP="00B00839">
            <w:pPr>
              <w:pStyle w:val="BodyTextIndent"/>
              <w:spacing w:line="240" w:lineRule="auto"/>
              <w:ind w:firstLine="0"/>
              <w:jc w:val="left"/>
              <w:rPr>
                <w:szCs w:val="24"/>
              </w:rPr>
            </w:pPr>
            <w:r w:rsidRPr="00CC3B86">
              <w:rPr>
                <w:szCs w:val="24"/>
              </w:rPr>
              <w:t>Гистидин</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59,5</w:t>
            </w:r>
          </w:p>
        </w:tc>
        <w:tc>
          <w:tcPr>
            <w:tcW w:w="1260" w:type="dxa"/>
          </w:tcPr>
          <w:p w:rsidR="005851D0" w:rsidRPr="00CC3B86" w:rsidRDefault="005851D0" w:rsidP="00B00839">
            <w:pPr>
              <w:pStyle w:val="BodyTextIndent"/>
              <w:spacing w:line="240" w:lineRule="auto"/>
              <w:ind w:firstLine="0"/>
              <w:jc w:val="center"/>
              <w:rPr>
                <w:szCs w:val="24"/>
              </w:rPr>
            </w:pPr>
            <w:r w:rsidRPr="00CC3B86">
              <w:rPr>
                <w:szCs w:val="24"/>
              </w:rPr>
              <w:t>1,4</w:t>
            </w:r>
          </w:p>
        </w:tc>
        <w:tc>
          <w:tcPr>
            <w:tcW w:w="1434" w:type="dxa"/>
          </w:tcPr>
          <w:p w:rsidR="005851D0" w:rsidRPr="00CC3B86" w:rsidRDefault="005851D0" w:rsidP="00B00839">
            <w:pPr>
              <w:pStyle w:val="BodyTextIndent"/>
              <w:spacing w:line="240" w:lineRule="auto"/>
              <w:ind w:firstLine="0"/>
              <w:jc w:val="center"/>
              <w:rPr>
                <w:szCs w:val="24"/>
              </w:rPr>
            </w:pPr>
            <w:r w:rsidRPr="00CC3B86">
              <w:rPr>
                <w:szCs w:val="24"/>
              </w:rPr>
              <w:t>59,7</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0,6</w:t>
            </w:r>
          </w:p>
        </w:tc>
      </w:tr>
      <w:tr w:rsidR="005851D0" w:rsidRPr="00CC3B86" w:rsidTr="00372366">
        <w:tc>
          <w:tcPr>
            <w:tcW w:w="3828" w:type="dxa"/>
          </w:tcPr>
          <w:p w:rsidR="005851D0" w:rsidRPr="00CC3B86" w:rsidRDefault="005851D0" w:rsidP="00B00839">
            <w:pPr>
              <w:pStyle w:val="BodyTextIndent"/>
              <w:spacing w:line="240" w:lineRule="auto"/>
              <w:ind w:firstLine="0"/>
              <w:jc w:val="left"/>
              <w:rPr>
                <w:szCs w:val="24"/>
              </w:rPr>
            </w:pPr>
            <w:r w:rsidRPr="00CC3B86">
              <w:rPr>
                <w:szCs w:val="24"/>
              </w:rPr>
              <w:t>Треонин</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49,3</w:t>
            </w:r>
          </w:p>
        </w:tc>
        <w:tc>
          <w:tcPr>
            <w:tcW w:w="1260" w:type="dxa"/>
          </w:tcPr>
          <w:p w:rsidR="005851D0" w:rsidRPr="00CC3B86" w:rsidRDefault="005851D0" w:rsidP="00B00839">
            <w:pPr>
              <w:pStyle w:val="BodyTextIndent"/>
              <w:spacing w:line="240" w:lineRule="auto"/>
              <w:ind w:firstLine="0"/>
              <w:jc w:val="center"/>
              <w:rPr>
                <w:szCs w:val="24"/>
              </w:rPr>
            </w:pPr>
            <w:r w:rsidRPr="00CC3B86">
              <w:rPr>
                <w:szCs w:val="24"/>
              </w:rPr>
              <w:t>1,6</w:t>
            </w:r>
          </w:p>
        </w:tc>
        <w:tc>
          <w:tcPr>
            <w:tcW w:w="1434" w:type="dxa"/>
          </w:tcPr>
          <w:p w:rsidR="005851D0" w:rsidRPr="00CC3B86" w:rsidRDefault="005851D0" w:rsidP="00B00839">
            <w:pPr>
              <w:pStyle w:val="BodyTextIndent"/>
              <w:spacing w:line="240" w:lineRule="auto"/>
              <w:ind w:firstLine="0"/>
              <w:jc w:val="center"/>
              <w:rPr>
                <w:szCs w:val="24"/>
              </w:rPr>
            </w:pPr>
            <w:r w:rsidRPr="00CC3B86">
              <w:rPr>
                <w:szCs w:val="24"/>
              </w:rPr>
              <w:t>49,4</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1,0</w:t>
            </w:r>
          </w:p>
        </w:tc>
      </w:tr>
      <w:tr w:rsidR="005851D0" w:rsidRPr="00CC3B86" w:rsidTr="00372366">
        <w:tc>
          <w:tcPr>
            <w:tcW w:w="3828" w:type="dxa"/>
          </w:tcPr>
          <w:p w:rsidR="005851D0" w:rsidRPr="00CC3B86" w:rsidRDefault="005851D0" w:rsidP="00B00839">
            <w:pPr>
              <w:pStyle w:val="BodyTextIndent"/>
              <w:spacing w:line="240" w:lineRule="auto"/>
              <w:ind w:firstLine="0"/>
              <w:jc w:val="left"/>
              <w:rPr>
                <w:szCs w:val="24"/>
              </w:rPr>
            </w:pPr>
            <w:r w:rsidRPr="00CC3B86">
              <w:rPr>
                <w:szCs w:val="24"/>
              </w:rPr>
              <w:t>Метионин+цистин</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65,2</w:t>
            </w:r>
          </w:p>
        </w:tc>
        <w:tc>
          <w:tcPr>
            <w:tcW w:w="1260" w:type="dxa"/>
          </w:tcPr>
          <w:p w:rsidR="005851D0" w:rsidRPr="00CC3B86" w:rsidRDefault="005851D0" w:rsidP="00B00839">
            <w:pPr>
              <w:pStyle w:val="BodyTextIndent"/>
              <w:spacing w:line="240" w:lineRule="auto"/>
              <w:ind w:firstLine="0"/>
              <w:jc w:val="center"/>
              <w:rPr>
                <w:szCs w:val="24"/>
              </w:rPr>
            </w:pPr>
            <w:r w:rsidRPr="00CC3B86">
              <w:rPr>
                <w:szCs w:val="24"/>
              </w:rPr>
              <w:t>1,3</w:t>
            </w:r>
          </w:p>
        </w:tc>
        <w:tc>
          <w:tcPr>
            <w:tcW w:w="1434" w:type="dxa"/>
          </w:tcPr>
          <w:p w:rsidR="005851D0" w:rsidRPr="00CC3B86" w:rsidRDefault="005851D0" w:rsidP="00B00839">
            <w:pPr>
              <w:pStyle w:val="BodyTextIndent"/>
              <w:spacing w:line="240" w:lineRule="auto"/>
              <w:ind w:firstLine="0"/>
              <w:jc w:val="center"/>
              <w:rPr>
                <w:szCs w:val="24"/>
              </w:rPr>
            </w:pPr>
            <w:r w:rsidRPr="00CC3B86">
              <w:rPr>
                <w:szCs w:val="24"/>
              </w:rPr>
              <w:t>65,0</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1,1</w:t>
            </w:r>
          </w:p>
        </w:tc>
      </w:tr>
      <w:tr w:rsidR="005851D0" w:rsidRPr="00CC3B86" w:rsidTr="00372366">
        <w:tc>
          <w:tcPr>
            <w:tcW w:w="3828" w:type="dxa"/>
          </w:tcPr>
          <w:p w:rsidR="005851D0" w:rsidRPr="00CC3B86" w:rsidRDefault="005851D0" w:rsidP="00B00839">
            <w:pPr>
              <w:pStyle w:val="BodyTextIndent"/>
              <w:spacing w:line="240" w:lineRule="auto"/>
              <w:ind w:firstLine="0"/>
              <w:jc w:val="left"/>
              <w:rPr>
                <w:szCs w:val="24"/>
              </w:rPr>
            </w:pPr>
            <w:r w:rsidRPr="00CC3B86">
              <w:rPr>
                <w:szCs w:val="24"/>
              </w:rPr>
              <w:t>Валин</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61,3</w:t>
            </w:r>
          </w:p>
        </w:tc>
        <w:tc>
          <w:tcPr>
            <w:tcW w:w="1260" w:type="dxa"/>
          </w:tcPr>
          <w:p w:rsidR="005851D0" w:rsidRPr="00CC3B86" w:rsidRDefault="005851D0" w:rsidP="00B00839">
            <w:pPr>
              <w:pStyle w:val="BodyTextIndent"/>
              <w:spacing w:line="240" w:lineRule="auto"/>
              <w:ind w:firstLine="0"/>
              <w:jc w:val="center"/>
              <w:rPr>
                <w:szCs w:val="24"/>
              </w:rPr>
            </w:pPr>
            <w:r w:rsidRPr="00CC3B86">
              <w:rPr>
                <w:szCs w:val="24"/>
              </w:rPr>
              <w:t>1,0</w:t>
            </w:r>
          </w:p>
        </w:tc>
        <w:tc>
          <w:tcPr>
            <w:tcW w:w="1434" w:type="dxa"/>
          </w:tcPr>
          <w:p w:rsidR="005851D0" w:rsidRPr="00CC3B86" w:rsidRDefault="005851D0" w:rsidP="00B00839">
            <w:pPr>
              <w:pStyle w:val="BodyTextIndent"/>
              <w:spacing w:line="240" w:lineRule="auto"/>
              <w:ind w:firstLine="0"/>
              <w:jc w:val="center"/>
              <w:rPr>
                <w:szCs w:val="24"/>
              </w:rPr>
            </w:pPr>
            <w:r w:rsidRPr="00CC3B86">
              <w:rPr>
                <w:szCs w:val="24"/>
              </w:rPr>
              <w:t>61,0</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0,9</w:t>
            </w:r>
          </w:p>
        </w:tc>
      </w:tr>
      <w:tr w:rsidR="005851D0" w:rsidRPr="00CC3B86" w:rsidTr="00372366">
        <w:tc>
          <w:tcPr>
            <w:tcW w:w="3828" w:type="dxa"/>
          </w:tcPr>
          <w:p w:rsidR="005851D0" w:rsidRPr="00CC3B86" w:rsidRDefault="005851D0" w:rsidP="00B00839">
            <w:pPr>
              <w:pStyle w:val="BodyTextIndent"/>
              <w:spacing w:line="240" w:lineRule="auto"/>
              <w:ind w:firstLine="0"/>
              <w:jc w:val="left"/>
              <w:rPr>
                <w:szCs w:val="24"/>
              </w:rPr>
            </w:pPr>
            <w:r w:rsidRPr="00CC3B86">
              <w:rPr>
                <w:szCs w:val="24"/>
              </w:rPr>
              <w:t>Изолейцин</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55,0</w:t>
            </w:r>
          </w:p>
        </w:tc>
        <w:tc>
          <w:tcPr>
            <w:tcW w:w="1260" w:type="dxa"/>
          </w:tcPr>
          <w:p w:rsidR="005851D0" w:rsidRPr="00CC3B86" w:rsidRDefault="005851D0" w:rsidP="00B00839">
            <w:pPr>
              <w:pStyle w:val="BodyTextIndent"/>
              <w:spacing w:line="240" w:lineRule="auto"/>
              <w:ind w:firstLine="0"/>
              <w:jc w:val="center"/>
              <w:rPr>
                <w:szCs w:val="24"/>
              </w:rPr>
            </w:pPr>
            <w:r w:rsidRPr="00CC3B86">
              <w:rPr>
                <w:szCs w:val="24"/>
              </w:rPr>
              <w:t>1,2</w:t>
            </w:r>
          </w:p>
        </w:tc>
        <w:tc>
          <w:tcPr>
            <w:tcW w:w="1434" w:type="dxa"/>
          </w:tcPr>
          <w:p w:rsidR="005851D0" w:rsidRPr="00CC3B86" w:rsidRDefault="005851D0" w:rsidP="00B00839">
            <w:pPr>
              <w:pStyle w:val="BodyTextIndent"/>
              <w:spacing w:line="240" w:lineRule="auto"/>
              <w:ind w:firstLine="0"/>
              <w:jc w:val="center"/>
              <w:rPr>
                <w:szCs w:val="24"/>
              </w:rPr>
            </w:pPr>
            <w:r w:rsidRPr="00CC3B86">
              <w:rPr>
                <w:szCs w:val="24"/>
              </w:rPr>
              <w:t>65,7</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1,0</w:t>
            </w:r>
          </w:p>
        </w:tc>
      </w:tr>
      <w:tr w:rsidR="005851D0" w:rsidRPr="00CC3B86" w:rsidTr="00372366">
        <w:tc>
          <w:tcPr>
            <w:tcW w:w="3828" w:type="dxa"/>
          </w:tcPr>
          <w:p w:rsidR="005851D0" w:rsidRPr="00CC3B86" w:rsidRDefault="005851D0" w:rsidP="00B00839">
            <w:pPr>
              <w:pStyle w:val="BodyTextIndent"/>
              <w:spacing w:line="240" w:lineRule="auto"/>
              <w:ind w:firstLine="0"/>
              <w:jc w:val="left"/>
              <w:rPr>
                <w:szCs w:val="24"/>
              </w:rPr>
            </w:pPr>
            <w:r w:rsidRPr="00CC3B86">
              <w:rPr>
                <w:szCs w:val="24"/>
              </w:rPr>
              <w:t>Лейцин</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55,0</w:t>
            </w:r>
          </w:p>
        </w:tc>
        <w:tc>
          <w:tcPr>
            <w:tcW w:w="1260" w:type="dxa"/>
          </w:tcPr>
          <w:p w:rsidR="005851D0" w:rsidRPr="00CC3B86" w:rsidRDefault="005851D0" w:rsidP="00B00839">
            <w:pPr>
              <w:pStyle w:val="BodyTextIndent"/>
              <w:spacing w:line="240" w:lineRule="auto"/>
              <w:ind w:firstLine="0"/>
              <w:jc w:val="center"/>
              <w:rPr>
                <w:szCs w:val="24"/>
              </w:rPr>
            </w:pPr>
            <w:r w:rsidRPr="00CC3B86">
              <w:rPr>
                <w:szCs w:val="24"/>
              </w:rPr>
              <w:t>1,4</w:t>
            </w:r>
          </w:p>
        </w:tc>
        <w:tc>
          <w:tcPr>
            <w:tcW w:w="1434" w:type="dxa"/>
          </w:tcPr>
          <w:p w:rsidR="005851D0" w:rsidRPr="00CC3B86" w:rsidRDefault="005851D0" w:rsidP="00B00839">
            <w:pPr>
              <w:pStyle w:val="BodyTextIndent"/>
              <w:spacing w:line="240" w:lineRule="auto"/>
              <w:ind w:firstLine="0"/>
              <w:jc w:val="center"/>
              <w:rPr>
                <w:szCs w:val="24"/>
              </w:rPr>
            </w:pPr>
            <w:r w:rsidRPr="00CC3B86">
              <w:rPr>
                <w:szCs w:val="24"/>
              </w:rPr>
              <w:t>62,7</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1,0</w:t>
            </w:r>
          </w:p>
        </w:tc>
      </w:tr>
      <w:tr w:rsidR="005851D0" w:rsidRPr="00CC3B86" w:rsidTr="00372366">
        <w:tc>
          <w:tcPr>
            <w:tcW w:w="3828" w:type="dxa"/>
          </w:tcPr>
          <w:p w:rsidR="005851D0" w:rsidRPr="00CC3B86" w:rsidRDefault="005851D0" w:rsidP="00B00839">
            <w:pPr>
              <w:pStyle w:val="BodyTextIndent"/>
              <w:spacing w:line="240" w:lineRule="auto"/>
              <w:ind w:firstLine="0"/>
              <w:jc w:val="left"/>
              <w:rPr>
                <w:szCs w:val="24"/>
              </w:rPr>
            </w:pPr>
            <w:r w:rsidRPr="00CC3B86">
              <w:rPr>
                <w:szCs w:val="24"/>
              </w:rPr>
              <w:t>Фенилаланин</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60,0</w:t>
            </w:r>
          </w:p>
        </w:tc>
        <w:tc>
          <w:tcPr>
            <w:tcW w:w="1260" w:type="dxa"/>
          </w:tcPr>
          <w:p w:rsidR="005851D0" w:rsidRPr="00CC3B86" w:rsidRDefault="005851D0" w:rsidP="00B00839">
            <w:pPr>
              <w:pStyle w:val="BodyTextIndent"/>
              <w:spacing w:line="240" w:lineRule="auto"/>
              <w:ind w:firstLine="0"/>
              <w:jc w:val="center"/>
              <w:rPr>
                <w:szCs w:val="24"/>
              </w:rPr>
            </w:pPr>
            <w:r w:rsidRPr="00CC3B86">
              <w:rPr>
                <w:szCs w:val="24"/>
              </w:rPr>
              <w:t>1,5</w:t>
            </w:r>
          </w:p>
        </w:tc>
        <w:tc>
          <w:tcPr>
            <w:tcW w:w="1434" w:type="dxa"/>
          </w:tcPr>
          <w:p w:rsidR="005851D0" w:rsidRPr="00CC3B86" w:rsidRDefault="005851D0" w:rsidP="00B00839">
            <w:pPr>
              <w:pStyle w:val="BodyTextIndent"/>
              <w:spacing w:line="240" w:lineRule="auto"/>
              <w:ind w:firstLine="0"/>
              <w:jc w:val="center"/>
              <w:rPr>
                <w:szCs w:val="24"/>
              </w:rPr>
            </w:pPr>
            <w:r w:rsidRPr="00CC3B86">
              <w:rPr>
                <w:szCs w:val="24"/>
              </w:rPr>
              <w:t>60,3</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0,9</w:t>
            </w:r>
          </w:p>
        </w:tc>
      </w:tr>
      <w:tr w:rsidR="005851D0" w:rsidRPr="00CC3B86" w:rsidTr="00372366">
        <w:tc>
          <w:tcPr>
            <w:tcW w:w="3828" w:type="dxa"/>
          </w:tcPr>
          <w:p w:rsidR="005851D0" w:rsidRPr="00CC3B86" w:rsidRDefault="005851D0" w:rsidP="00B00839">
            <w:pPr>
              <w:pStyle w:val="BodyTextIndent"/>
              <w:spacing w:line="240" w:lineRule="auto"/>
              <w:ind w:firstLine="0"/>
              <w:jc w:val="left"/>
              <w:rPr>
                <w:szCs w:val="24"/>
              </w:rPr>
            </w:pPr>
            <w:r w:rsidRPr="00CC3B86">
              <w:rPr>
                <w:szCs w:val="24"/>
              </w:rPr>
              <w:t>Аланин</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67,2</w:t>
            </w:r>
          </w:p>
        </w:tc>
        <w:tc>
          <w:tcPr>
            <w:tcW w:w="1260" w:type="dxa"/>
          </w:tcPr>
          <w:p w:rsidR="005851D0" w:rsidRPr="00CC3B86" w:rsidRDefault="005851D0" w:rsidP="00B00839">
            <w:pPr>
              <w:pStyle w:val="BodyTextIndent"/>
              <w:spacing w:line="240" w:lineRule="auto"/>
              <w:ind w:firstLine="0"/>
              <w:jc w:val="center"/>
              <w:rPr>
                <w:szCs w:val="24"/>
              </w:rPr>
            </w:pPr>
            <w:r w:rsidRPr="00CC3B86">
              <w:rPr>
                <w:szCs w:val="24"/>
              </w:rPr>
              <w:t>0,9</w:t>
            </w:r>
          </w:p>
        </w:tc>
        <w:tc>
          <w:tcPr>
            <w:tcW w:w="1434" w:type="dxa"/>
          </w:tcPr>
          <w:p w:rsidR="005851D0" w:rsidRPr="00CC3B86" w:rsidRDefault="005851D0" w:rsidP="00B00839">
            <w:pPr>
              <w:pStyle w:val="BodyTextIndent"/>
              <w:spacing w:line="240" w:lineRule="auto"/>
              <w:ind w:firstLine="0"/>
              <w:jc w:val="center"/>
              <w:rPr>
                <w:szCs w:val="24"/>
              </w:rPr>
            </w:pPr>
            <w:r w:rsidRPr="00CC3B86">
              <w:rPr>
                <w:szCs w:val="24"/>
              </w:rPr>
              <w:t>67,0</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1,0</w:t>
            </w:r>
          </w:p>
        </w:tc>
      </w:tr>
      <w:tr w:rsidR="005851D0" w:rsidRPr="00CC3B86" w:rsidTr="00372366">
        <w:tc>
          <w:tcPr>
            <w:tcW w:w="3828" w:type="dxa"/>
          </w:tcPr>
          <w:p w:rsidR="005851D0" w:rsidRPr="00CC3B86" w:rsidRDefault="005851D0" w:rsidP="00B00839">
            <w:pPr>
              <w:pStyle w:val="BodyTextIndent"/>
              <w:spacing w:line="240" w:lineRule="auto"/>
              <w:ind w:firstLine="0"/>
              <w:jc w:val="left"/>
              <w:rPr>
                <w:szCs w:val="24"/>
              </w:rPr>
            </w:pPr>
            <w:r w:rsidRPr="00CC3B86">
              <w:rPr>
                <w:szCs w:val="24"/>
              </w:rPr>
              <w:t>Аспарагиновая кислота</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55,5</w:t>
            </w:r>
          </w:p>
        </w:tc>
        <w:tc>
          <w:tcPr>
            <w:tcW w:w="1260" w:type="dxa"/>
          </w:tcPr>
          <w:p w:rsidR="005851D0" w:rsidRPr="00CC3B86" w:rsidRDefault="005851D0" w:rsidP="00B00839">
            <w:pPr>
              <w:pStyle w:val="BodyTextIndent"/>
              <w:spacing w:line="240" w:lineRule="auto"/>
              <w:ind w:firstLine="0"/>
              <w:jc w:val="center"/>
              <w:rPr>
                <w:szCs w:val="24"/>
              </w:rPr>
            </w:pPr>
            <w:r w:rsidRPr="00CC3B86">
              <w:rPr>
                <w:szCs w:val="24"/>
              </w:rPr>
              <w:t>1,0</w:t>
            </w:r>
          </w:p>
        </w:tc>
        <w:tc>
          <w:tcPr>
            <w:tcW w:w="1434" w:type="dxa"/>
          </w:tcPr>
          <w:p w:rsidR="005851D0" w:rsidRPr="00CC3B86" w:rsidRDefault="005851D0" w:rsidP="00B00839">
            <w:pPr>
              <w:pStyle w:val="BodyTextIndent"/>
              <w:spacing w:line="240" w:lineRule="auto"/>
              <w:ind w:firstLine="0"/>
              <w:jc w:val="center"/>
              <w:rPr>
                <w:szCs w:val="24"/>
              </w:rPr>
            </w:pPr>
            <w:r w:rsidRPr="00CC3B86">
              <w:rPr>
                <w:szCs w:val="24"/>
              </w:rPr>
              <w:t>55,3</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0,9</w:t>
            </w:r>
          </w:p>
        </w:tc>
      </w:tr>
      <w:tr w:rsidR="005851D0" w:rsidRPr="00CC3B86" w:rsidTr="00372366">
        <w:tc>
          <w:tcPr>
            <w:tcW w:w="3828" w:type="dxa"/>
          </w:tcPr>
          <w:p w:rsidR="005851D0" w:rsidRPr="00CC3B86" w:rsidRDefault="005851D0" w:rsidP="00B00839">
            <w:pPr>
              <w:pStyle w:val="BodyTextIndent"/>
              <w:spacing w:line="240" w:lineRule="auto"/>
              <w:ind w:firstLine="0"/>
              <w:jc w:val="left"/>
              <w:rPr>
                <w:szCs w:val="24"/>
              </w:rPr>
            </w:pPr>
            <w:r w:rsidRPr="00CC3B86">
              <w:rPr>
                <w:szCs w:val="24"/>
              </w:rPr>
              <w:t>Серин</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54,0</w:t>
            </w:r>
          </w:p>
        </w:tc>
        <w:tc>
          <w:tcPr>
            <w:tcW w:w="1260" w:type="dxa"/>
          </w:tcPr>
          <w:p w:rsidR="005851D0" w:rsidRPr="00CC3B86" w:rsidRDefault="005851D0" w:rsidP="00B00839">
            <w:pPr>
              <w:pStyle w:val="BodyTextIndent"/>
              <w:spacing w:line="240" w:lineRule="auto"/>
              <w:ind w:firstLine="0"/>
              <w:jc w:val="center"/>
              <w:rPr>
                <w:szCs w:val="24"/>
              </w:rPr>
            </w:pPr>
            <w:r w:rsidRPr="00CC3B86">
              <w:rPr>
                <w:szCs w:val="24"/>
              </w:rPr>
              <w:t>1,2</w:t>
            </w:r>
          </w:p>
        </w:tc>
        <w:tc>
          <w:tcPr>
            <w:tcW w:w="1434" w:type="dxa"/>
          </w:tcPr>
          <w:p w:rsidR="005851D0" w:rsidRPr="00CC3B86" w:rsidRDefault="005851D0" w:rsidP="00B00839">
            <w:pPr>
              <w:pStyle w:val="BodyTextIndent"/>
              <w:spacing w:line="240" w:lineRule="auto"/>
              <w:ind w:firstLine="0"/>
              <w:jc w:val="center"/>
              <w:rPr>
                <w:szCs w:val="24"/>
              </w:rPr>
            </w:pPr>
            <w:r w:rsidRPr="00CC3B86">
              <w:rPr>
                <w:szCs w:val="24"/>
              </w:rPr>
              <w:t>52,3</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1,0</w:t>
            </w:r>
          </w:p>
        </w:tc>
      </w:tr>
      <w:tr w:rsidR="005851D0" w:rsidRPr="00CC3B86" w:rsidTr="00372366">
        <w:tc>
          <w:tcPr>
            <w:tcW w:w="3828" w:type="dxa"/>
          </w:tcPr>
          <w:p w:rsidR="005851D0" w:rsidRPr="00CC3B86" w:rsidRDefault="005851D0" w:rsidP="00B00839">
            <w:pPr>
              <w:pStyle w:val="BodyTextIndent"/>
              <w:spacing w:line="240" w:lineRule="auto"/>
              <w:ind w:firstLine="0"/>
              <w:jc w:val="left"/>
              <w:rPr>
                <w:szCs w:val="24"/>
              </w:rPr>
            </w:pPr>
            <w:r w:rsidRPr="00CC3B86">
              <w:rPr>
                <w:szCs w:val="24"/>
              </w:rPr>
              <w:t>Глутаминовая кислота</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64,5</w:t>
            </w:r>
          </w:p>
        </w:tc>
        <w:tc>
          <w:tcPr>
            <w:tcW w:w="1260" w:type="dxa"/>
          </w:tcPr>
          <w:p w:rsidR="005851D0" w:rsidRPr="00CC3B86" w:rsidRDefault="005851D0" w:rsidP="00B00839">
            <w:pPr>
              <w:pStyle w:val="BodyTextIndent"/>
              <w:spacing w:line="240" w:lineRule="auto"/>
              <w:ind w:firstLine="0"/>
              <w:jc w:val="center"/>
              <w:rPr>
                <w:szCs w:val="24"/>
              </w:rPr>
            </w:pPr>
            <w:r w:rsidRPr="00CC3B86">
              <w:rPr>
                <w:szCs w:val="24"/>
              </w:rPr>
              <w:t>1,5</w:t>
            </w:r>
          </w:p>
        </w:tc>
        <w:tc>
          <w:tcPr>
            <w:tcW w:w="1434" w:type="dxa"/>
          </w:tcPr>
          <w:p w:rsidR="005851D0" w:rsidRPr="00CC3B86" w:rsidRDefault="005851D0" w:rsidP="00B00839">
            <w:pPr>
              <w:pStyle w:val="BodyTextIndent"/>
              <w:spacing w:line="240" w:lineRule="auto"/>
              <w:ind w:firstLine="0"/>
              <w:jc w:val="center"/>
              <w:rPr>
                <w:szCs w:val="24"/>
              </w:rPr>
            </w:pPr>
            <w:r w:rsidRPr="00CC3B86">
              <w:rPr>
                <w:szCs w:val="24"/>
              </w:rPr>
              <w:t>64,7</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0,9</w:t>
            </w:r>
          </w:p>
        </w:tc>
      </w:tr>
      <w:tr w:rsidR="005851D0" w:rsidRPr="00CC3B86" w:rsidTr="00372366">
        <w:tc>
          <w:tcPr>
            <w:tcW w:w="3828" w:type="dxa"/>
          </w:tcPr>
          <w:p w:rsidR="005851D0" w:rsidRPr="00CC3B86" w:rsidRDefault="005851D0" w:rsidP="00B00839">
            <w:pPr>
              <w:pStyle w:val="BodyTextIndent"/>
              <w:spacing w:line="240" w:lineRule="auto"/>
              <w:ind w:firstLine="0"/>
              <w:jc w:val="left"/>
              <w:rPr>
                <w:szCs w:val="24"/>
              </w:rPr>
            </w:pPr>
            <w:r w:rsidRPr="00CC3B86">
              <w:rPr>
                <w:szCs w:val="24"/>
              </w:rPr>
              <w:t>Глицин</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69,3</w:t>
            </w:r>
          </w:p>
        </w:tc>
        <w:tc>
          <w:tcPr>
            <w:tcW w:w="1260" w:type="dxa"/>
          </w:tcPr>
          <w:p w:rsidR="005851D0" w:rsidRPr="00CC3B86" w:rsidRDefault="005851D0" w:rsidP="00B00839">
            <w:pPr>
              <w:pStyle w:val="BodyTextIndent"/>
              <w:spacing w:line="240" w:lineRule="auto"/>
              <w:ind w:firstLine="0"/>
              <w:jc w:val="center"/>
              <w:rPr>
                <w:szCs w:val="24"/>
              </w:rPr>
            </w:pPr>
            <w:r w:rsidRPr="00CC3B86">
              <w:rPr>
                <w:szCs w:val="24"/>
              </w:rPr>
              <w:t>1,4</w:t>
            </w:r>
          </w:p>
        </w:tc>
        <w:tc>
          <w:tcPr>
            <w:tcW w:w="1434" w:type="dxa"/>
          </w:tcPr>
          <w:p w:rsidR="005851D0" w:rsidRPr="00CC3B86" w:rsidRDefault="005851D0" w:rsidP="00B00839">
            <w:pPr>
              <w:pStyle w:val="BodyTextIndent"/>
              <w:spacing w:line="240" w:lineRule="auto"/>
              <w:ind w:firstLine="0"/>
              <w:jc w:val="center"/>
              <w:rPr>
                <w:szCs w:val="24"/>
              </w:rPr>
            </w:pPr>
            <w:r w:rsidRPr="00CC3B86">
              <w:rPr>
                <w:szCs w:val="24"/>
              </w:rPr>
              <w:t>69,3</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1,0</w:t>
            </w:r>
          </w:p>
        </w:tc>
      </w:tr>
      <w:tr w:rsidR="005851D0" w:rsidRPr="00CC3B86" w:rsidTr="00372366">
        <w:tc>
          <w:tcPr>
            <w:tcW w:w="3828" w:type="dxa"/>
          </w:tcPr>
          <w:p w:rsidR="005851D0" w:rsidRPr="00CC3B86" w:rsidRDefault="005851D0" w:rsidP="00B00839">
            <w:pPr>
              <w:pStyle w:val="BodyTextIndent"/>
              <w:spacing w:line="240" w:lineRule="auto"/>
              <w:ind w:firstLine="0"/>
              <w:jc w:val="left"/>
              <w:rPr>
                <w:szCs w:val="24"/>
              </w:rPr>
            </w:pPr>
            <w:r w:rsidRPr="00CC3B86">
              <w:rPr>
                <w:szCs w:val="24"/>
              </w:rPr>
              <w:t>Тирозин</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54,5</w:t>
            </w:r>
          </w:p>
        </w:tc>
        <w:tc>
          <w:tcPr>
            <w:tcW w:w="1260" w:type="dxa"/>
          </w:tcPr>
          <w:p w:rsidR="005851D0" w:rsidRPr="00CC3B86" w:rsidRDefault="005851D0" w:rsidP="00B00839">
            <w:pPr>
              <w:pStyle w:val="BodyTextIndent"/>
              <w:spacing w:line="240" w:lineRule="auto"/>
              <w:ind w:firstLine="0"/>
              <w:jc w:val="center"/>
              <w:rPr>
                <w:szCs w:val="24"/>
              </w:rPr>
            </w:pPr>
            <w:r w:rsidRPr="00CC3B86">
              <w:rPr>
                <w:szCs w:val="24"/>
              </w:rPr>
              <w:t>1,3</w:t>
            </w:r>
          </w:p>
        </w:tc>
        <w:tc>
          <w:tcPr>
            <w:tcW w:w="1434" w:type="dxa"/>
          </w:tcPr>
          <w:p w:rsidR="005851D0" w:rsidRPr="00CC3B86" w:rsidRDefault="005851D0" w:rsidP="00B00839">
            <w:pPr>
              <w:pStyle w:val="BodyTextIndent"/>
              <w:spacing w:line="240" w:lineRule="auto"/>
              <w:ind w:firstLine="0"/>
              <w:jc w:val="center"/>
              <w:rPr>
                <w:szCs w:val="24"/>
              </w:rPr>
            </w:pPr>
            <w:r w:rsidRPr="00CC3B86">
              <w:rPr>
                <w:szCs w:val="24"/>
              </w:rPr>
              <w:t>54,0</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1,0</w:t>
            </w:r>
          </w:p>
        </w:tc>
      </w:tr>
      <w:tr w:rsidR="005851D0" w:rsidRPr="00CC3B86" w:rsidTr="00372366">
        <w:tc>
          <w:tcPr>
            <w:tcW w:w="3828" w:type="dxa"/>
          </w:tcPr>
          <w:p w:rsidR="005851D0" w:rsidRPr="00CC3B86" w:rsidRDefault="005851D0" w:rsidP="00B00839">
            <w:pPr>
              <w:pStyle w:val="BodyTextIndent"/>
              <w:spacing w:line="240" w:lineRule="auto"/>
              <w:ind w:firstLine="0"/>
              <w:jc w:val="left"/>
              <w:rPr>
                <w:szCs w:val="24"/>
              </w:rPr>
            </w:pPr>
            <w:r w:rsidRPr="00CC3B86">
              <w:rPr>
                <w:szCs w:val="24"/>
              </w:rPr>
              <w:t>Сырой протеин (</w:t>
            </w:r>
            <w:r w:rsidRPr="00CC3B86">
              <w:rPr>
                <w:szCs w:val="24"/>
                <w:lang w:val="en-US"/>
              </w:rPr>
              <w:t>N*6,25</w:t>
            </w:r>
            <w:r w:rsidRPr="00CC3B86">
              <w:rPr>
                <w:szCs w:val="24"/>
              </w:rPr>
              <w:t>)</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61,5</w:t>
            </w:r>
          </w:p>
        </w:tc>
        <w:tc>
          <w:tcPr>
            <w:tcW w:w="1260" w:type="dxa"/>
          </w:tcPr>
          <w:p w:rsidR="005851D0" w:rsidRPr="00CC3B86" w:rsidRDefault="005851D0" w:rsidP="00B00839">
            <w:pPr>
              <w:pStyle w:val="BodyTextIndent"/>
              <w:spacing w:line="240" w:lineRule="auto"/>
              <w:ind w:firstLine="0"/>
              <w:jc w:val="center"/>
              <w:rPr>
                <w:szCs w:val="24"/>
              </w:rPr>
            </w:pPr>
            <w:r w:rsidRPr="00CC3B86">
              <w:rPr>
                <w:szCs w:val="24"/>
              </w:rPr>
              <w:t>1,6</w:t>
            </w:r>
          </w:p>
        </w:tc>
        <w:tc>
          <w:tcPr>
            <w:tcW w:w="1434" w:type="dxa"/>
          </w:tcPr>
          <w:p w:rsidR="005851D0" w:rsidRPr="00CC3B86" w:rsidRDefault="005851D0" w:rsidP="00B00839">
            <w:pPr>
              <w:pStyle w:val="BodyTextIndent"/>
              <w:spacing w:line="240" w:lineRule="auto"/>
              <w:ind w:firstLine="0"/>
              <w:jc w:val="center"/>
              <w:rPr>
                <w:szCs w:val="24"/>
              </w:rPr>
            </w:pPr>
            <w:r w:rsidRPr="00CC3B86">
              <w:rPr>
                <w:szCs w:val="24"/>
              </w:rPr>
              <w:t>62,0</w:t>
            </w:r>
          </w:p>
        </w:tc>
        <w:tc>
          <w:tcPr>
            <w:tcW w:w="1275" w:type="dxa"/>
          </w:tcPr>
          <w:p w:rsidR="005851D0" w:rsidRPr="00CC3B86" w:rsidRDefault="005851D0" w:rsidP="00B00839">
            <w:pPr>
              <w:pStyle w:val="BodyTextIndent"/>
              <w:spacing w:line="240" w:lineRule="auto"/>
              <w:ind w:firstLine="0"/>
              <w:jc w:val="center"/>
              <w:rPr>
                <w:szCs w:val="24"/>
              </w:rPr>
            </w:pPr>
            <w:r w:rsidRPr="00CC3B86">
              <w:rPr>
                <w:szCs w:val="24"/>
              </w:rPr>
              <w:t>0,9</w:t>
            </w:r>
          </w:p>
        </w:tc>
      </w:tr>
    </w:tbl>
    <w:p w:rsidR="005851D0" w:rsidRDefault="005851D0" w:rsidP="002F6EFA">
      <w:pPr>
        <w:pStyle w:val="BodyTextIndent"/>
        <w:ind w:left="-11"/>
        <w:rPr>
          <w:sz w:val="28"/>
        </w:rPr>
      </w:pPr>
    </w:p>
    <w:p w:rsidR="005851D0" w:rsidRDefault="005851D0" w:rsidP="002F6EFA">
      <w:pPr>
        <w:pStyle w:val="BodyTextIndent"/>
        <w:ind w:left="-11"/>
        <w:rPr>
          <w:sz w:val="28"/>
        </w:rPr>
      </w:pPr>
      <w:r>
        <w:rPr>
          <w:sz w:val="28"/>
        </w:rPr>
        <w:t>Доступность лизина, основной критической для свиней аминокислоты, была равна 60,0%. Самой низкой оказалась доступность треонина. Это, вероятно, связано с его дисбалансом по отношению к аланину, являющемуся</w:t>
      </w:r>
      <w:r w:rsidRPr="00E01B00">
        <w:rPr>
          <w:sz w:val="28"/>
        </w:rPr>
        <w:t xml:space="preserve"> </w:t>
      </w:r>
      <w:r>
        <w:rPr>
          <w:sz w:val="28"/>
        </w:rPr>
        <w:t xml:space="preserve">антагонистом треонину </w:t>
      </w:r>
      <w:r w:rsidRPr="007F100E">
        <w:rPr>
          <w:sz w:val="28"/>
        </w:rPr>
        <w:t>[</w:t>
      </w:r>
      <w:r>
        <w:rPr>
          <w:sz w:val="28"/>
        </w:rPr>
        <w:t>13-15</w:t>
      </w:r>
      <w:r w:rsidRPr="007F100E">
        <w:rPr>
          <w:sz w:val="28"/>
        </w:rPr>
        <w:t>]</w:t>
      </w:r>
      <w:r>
        <w:rPr>
          <w:sz w:val="28"/>
        </w:rPr>
        <w:t xml:space="preserve">. </w:t>
      </w:r>
    </w:p>
    <w:p w:rsidR="005851D0" w:rsidRDefault="005851D0" w:rsidP="002F6EFA">
      <w:pPr>
        <w:pStyle w:val="BodyTextIndent"/>
        <w:ind w:left="-11"/>
        <w:rPr>
          <w:sz w:val="28"/>
        </w:rPr>
      </w:pPr>
      <w:r>
        <w:rPr>
          <w:sz w:val="28"/>
        </w:rPr>
        <w:t>Так, содержание аланина в мясокостной муке было 8,1%, то есть в два раза больше, чем в других животных кормах, а содержание треонина в мясокостной муке составило 3,2%. Доступность сырого протеина достоверно не отличалась от средней доступности по основным незаменимым и заменимым  аминокислотам – 61,5 % и была особенно близка к доступности лизина (60,0 %). Для подсчёта истинной илеальной доступности сырого протеина и аминокислот мясокостной муки был определён эндогенный выброс этих веществ на казеиновой диете.</w:t>
      </w:r>
    </w:p>
    <w:p w:rsidR="005851D0" w:rsidRDefault="005851D0" w:rsidP="00CC3B86">
      <w:pPr>
        <w:pStyle w:val="BodyTextIndent"/>
        <w:rPr>
          <w:sz w:val="28"/>
        </w:rPr>
      </w:pPr>
      <w:r>
        <w:rPr>
          <w:sz w:val="28"/>
        </w:rPr>
        <w:t xml:space="preserve">Выход эндогенных аминокислот, выраженный  в %, представлен в таблице 5. </w:t>
      </w:r>
    </w:p>
    <w:p w:rsidR="005851D0" w:rsidRDefault="005851D0" w:rsidP="00372366">
      <w:pPr>
        <w:pStyle w:val="BodyTextIndent"/>
        <w:ind w:left="2410" w:hanging="2410"/>
      </w:pPr>
      <w:r>
        <w:rPr>
          <w:sz w:val="28"/>
        </w:rPr>
        <w:t>Таблица 5 – Эндогенный профиль аминокислот некормового происхождения на казеиновой диете (доступность 100%)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276"/>
        <w:gridCol w:w="1276"/>
        <w:gridCol w:w="1275"/>
        <w:gridCol w:w="1134"/>
      </w:tblGrid>
      <w:tr w:rsidR="005851D0" w:rsidRPr="00CC3B86" w:rsidTr="00372366">
        <w:trPr>
          <w:cantSplit/>
        </w:trPr>
        <w:tc>
          <w:tcPr>
            <w:tcW w:w="4111" w:type="dxa"/>
            <w:vMerge w:val="restart"/>
            <w:vAlign w:val="center"/>
          </w:tcPr>
          <w:p w:rsidR="005851D0" w:rsidRPr="00CC3B86" w:rsidRDefault="005851D0" w:rsidP="00372366">
            <w:pPr>
              <w:pStyle w:val="BodyTextIndent"/>
              <w:spacing w:line="240" w:lineRule="auto"/>
              <w:ind w:firstLine="0"/>
              <w:jc w:val="center"/>
              <w:rPr>
                <w:szCs w:val="24"/>
              </w:rPr>
            </w:pPr>
            <w:r w:rsidRPr="00CC3B86">
              <w:rPr>
                <w:szCs w:val="24"/>
              </w:rPr>
              <w:t>Аминокислоты</w:t>
            </w:r>
          </w:p>
        </w:tc>
        <w:tc>
          <w:tcPr>
            <w:tcW w:w="4961" w:type="dxa"/>
            <w:gridSpan w:val="4"/>
          </w:tcPr>
          <w:p w:rsidR="005851D0" w:rsidRPr="00CC3B86" w:rsidRDefault="005851D0" w:rsidP="00F07AF7">
            <w:pPr>
              <w:pStyle w:val="BodyTextIndent"/>
              <w:spacing w:line="240" w:lineRule="auto"/>
              <w:ind w:firstLine="0"/>
              <w:jc w:val="left"/>
              <w:rPr>
                <w:szCs w:val="24"/>
              </w:rPr>
            </w:pPr>
            <w:r w:rsidRPr="00CC3B86">
              <w:rPr>
                <w:szCs w:val="24"/>
              </w:rPr>
              <w:t xml:space="preserve">Эндогенные сырой протеин и отдельные аминокислоты, в % от употреблённых с казеиновой диетой  </w:t>
            </w:r>
          </w:p>
        </w:tc>
      </w:tr>
      <w:tr w:rsidR="005851D0" w:rsidRPr="00CC3B86" w:rsidTr="00372366">
        <w:trPr>
          <w:cantSplit/>
          <w:trHeight w:val="140"/>
        </w:trPr>
        <w:tc>
          <w:tcPr>
            <w:tcW w:w="4111" w:type="dxa"/>
            <w:vMerge/>
            <w:vAlign w:val="center"/>
          </w:tcPr>
          <w:p w:rsidR="005851D0" w:rsidRPr="00CC3B86" w:rsidRDefault="005851D0" w:rsidP="00372366">
            <w:pPr>
              <w:pStyle w:val="BodyTextIndent"/>
              <w:spacing w:line="240" w:lineRule="auto"/>
              <w:ind w:firstLine="0"/>
              <w:jc w:val="center"/>
              <w:rPr>
                <w:szCs w:val="24"/>
              </w:rPr>
            </w:pPr>
          </w:p>
        </w:tc>
        <w:tc>
          <w:tcPr>
            <w:tcW w:w="2552" w:type="dxa"/>
            <w:gridSpan w:val="2"/>
          </w:tcPr>
          <w:p w:rsidR="005851D0" w:rsidRPr="00CC3B86" w:rsidRDefault="005851D0" w:rsidP="00F07AF7">
            <w:pPr>
              <w:pStyle w:val="BodyTextIndent"/>
              <w:spacing w:line="240" w:lineRule="auto"/>
              <w:ind w:firstLine="0"/>
              <w:jc w:val="center"/>
              <w:rPr>
                <w:szCs w:val="24"/>
              </w:rPr>
            </w:pPr>
            <w:r w:rsidRPr="00CC3B86">
              <w:rPr>
                <w:szCs w:val="24"/>
              </w:rPr>
              <w:t>МКМ</w:t>
            </w:r>
          </w:p>
        </w:tc>
        <w:tc>
          <w:tcPr>
            <w:tcW w:w="2409" w:type="dxa"/>
            <w:gridSpan w:val="2"/>
          </w:tcPr>
          <w:p w:rsidR="005851D0" w:rsidRPr="00CC3B86" w:rsidRDefault="005851D0" w:rsidP="00F07AF7">
            <w:pPr>
              <w:pStyle w:val="BodyTextIndent"/>
              <w:spacing w:line="240" w:lineRule="auto"/>
              <w:ind w:firstLine="0"/>
              <w:jc w:val="center"/>
              <w:rPr>
                <w:szCs w:val="24"/>
              </w:rPr>
            </w:pPr>
            <w:r w:rsidRPr="00CC3B86">
              <w:rPr>
                <w:szCs w:val="24"/>
              </w:rPr>
              <w:t>МКБМ</w:t>
            </w:r>
          </w:p>
        </w:tc>
      </w:tr>
      <w:tr w:rsidR="005851D0" w:rsidRPr="00CC3B86" w:rsidTr="00372366">
        <w:trPr>
          <w:cantSplit/>
          <w:trHeight w:val="120"/>
        </w:trPr>
        <w:tc>
          <w:tcPr>
            <w:tcW w:w="4111" w:type="dxa"/>
            <w:vMerge/>
            <w:vAlign w:val="center"/>
          </w:tcPr>
          <w:p w:rsidR="005851D0" w:rsidRPr="00CC3B86" w:rsidRDefault="005851D0" w:rsidP="00372366">
            <w:pPr>
              <w:pStyle w:val="BodyTextIndent"/>
              <w:spacing w:line="240" w:lineRule="auto"/>
              <w:ind w:firstLine="0"/>
              <w:jc w:val="center"/>
              <w:rPr>
                <w:szCs w:val="24"/>
              </w:rPr>
            </w:pP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М</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w:t>
            </w:r>
            <w:r w:rsidRPr="00CC3B86">
              <w:rPr>
                <w:szCs w:val="24"/>
                <w:lang w:val="en-US"/>
              </w:rPr>
              <w:t xml:space="preserve"> m</w:t>
            </w:r>
          </w:p>
        </w:tc>
        <w:tc>
          <w:tcPr>
            <w:tcW w:w="1275" w:type="dxa"/>
          </w:tcPr>
          <w:p w:rsidR="005851D0" w:rsidRPr="00CC3B86" w:rsidRDefault="005851D0" w:rsidP="00372366">
            <w:pPr>
              <w:pStyle w:val="BodyTextIndent"/>
              <w:spacing w:line="240" w:lineRule="auto"/>
              <w:ind w:firstLine="0"/>
              <w:jc w:val="center"/>
              <w:rPr>
                <w:szCs w:val="24"/>
              </w:rPr>
            </w:pPr>
            <w:r w:rsidRPr="00CC3B86">
              <w:rPr>
                <w:szCs w:val="24"/>
              </w:rPr>
              <w:t>М</w:t>
            </w:r>
          </w:p>
        </w:tc>
        <w:tc>
          <w:tcPr>
            <w:tcW w:w="1134" w:type="dxa"/>
          </w:tcPr>
          <w:p w:rsidR="005851D0" w:rsidRPr="00CC3B86" w:rsidRDefault="005851D0" w:rsidP="00372366">
            <w:pPr>
              <w:pStyle w:val="BodyTextIndent"/>
              <w:spacing w:line="240" w:lineRule="auto"/>
              <w:ind w:firstLine="0"/>
              <w:jc w:val="center"/>
              <w:rPr>
                <w:szCs w:val="24"/>
              </w:rPr>
            </w:pPr>
            <w:r w:rsidRPr="00CC3B86">
              <w:rPr>
                <w:szCs w:val="24"/>
              </w:rPr>
              <w:t>±</w:t>
            </w:r>
            <w:r w:rsidRPr="00CC3B86">
              <w:rPr>
                <w:szCs w:val="24"/>
                <w:lang w:val="en-US"/>
              </w:rPr>
              <w:t xml:space="preserve"> m</w:t>
            </w:r>
          </w:p>
        </w:tc>
      </w:tr>
      <w:tr w:rsidR="005851D0" w:rsidRPr="00CC3B86" w:rsidTr="00372366">
        <w:tc>
          <w:tcPr>
            <w:tcW w:w="4111" w:type="dxa"/>
            <w:vAlign w:val="center"/>
          </w:tcPr>
          <w:p w:rsidR="005851D0" w:rsidRPr="00CC3B86" w:rsidRDefault="005851D0" w:rsidP="00372366">
            <w:pPr>
              <w:pStyle w:val="BodyTextIndent"/>
              <w:spacing w:line="240" w:lineRule="auto"/>
              <w:ind w:firstLine="0"/>
              <w:jc w:val="left"/>
              <w:rPr>
                <w:szCs w:val="24"/>
                <w:lang w:val="en-US"/>
              </w:rPr>
            </w:pPr>
            <w:r w:rsidRPr="00CC3B86">
              <w:rPr>
                <w:szCs w:val="24"/>
                <w:lang w:val="en-US"/>
              </w:rPr>
              <w:t>Лизин</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1,0</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0,09</w:t>
            </w:r>
          </w:p>
        </w:tc>
        <w:tc>
          <w:tcPr>
            <w:tcW w:w="1275" w:type="dxa"/>
          </w:tcPr>
          <w:p w:rsidR="005851D0" w:rsidRPr="00CC3B86" w:rsidRDefault="005851D0" w:rsidP="00372366">
            <w:pPr>
              <w:pStyle w:val="BodyTextIndent"/>
              <w:spacing w:line="240" w:lineRule="auto"/>
              <w:ind w:firstLine="0"/>
              <w:jc w:val="center"/>
              <w:rPr>
                <w:szCs w:val="24"/>
              </w:rPr>
            </w:pPr>
            <w:r w:rsidRPr="00CC3B86">
              <w:rPr>
                <w:szCs w:val="24"/>
              </w:rPr>
              <w:t>2,2</w:t>
            </w:r>
          </w:p>
        </w:tc>
        <w:tc>
          <w:tcPr>
            <w:tcW w:w="1134" w:type="dxa"/>
          </w:tcPr>
          <w:p w:rsidR="005851D0" w:rsidRPr="00CC3B86" w:rsidRDefault="005851D0" w:rsidP="00372366">
            <w:pPr>
              <w:pStyle w:val="BodyTextIndent"/>
              <w:spacing w:line="240" w:lineRule="auto"/>
              <w:ind w:firstLine="0"/>
              <w:jc w:val="center"/>
              <w:rPr>
                <w:szCs w:val="24"/>
              </w:rPr>
            </w:pPr>
            <w:r w:rsidRPr="00CC3B86">
              <w:rPr>
                <w:szCs w:val="24"/>
              </w:rPr>
              <w:t>0,08</w:t>
            </w:r>
          </w:p>
        </w:tc>
      </w:tr>
      <w:tr w:rsidR="005851D0" w:rsidRPr="00CC3B86" w:rsidTr="00372366">
        <w:tc>
          <w:tcPr>
            <w:tcW w:w="4111" w:type="dxa"/>
            <w:vAlign w:val="center"/>
          </w:tcPr>
          <w:p w:rsidR="005851D0" w:rsidRPr="00CC3B86" w:rsidRDefault="005851D0" w:rsidP="00372366">
            <w:pPr>
              <w:pStyle w:val="BodyTextIndent"/>
              <w:spacing w:line="240" w:lineRule="auto"/>
              <w:ind w:firstLine="0"/>
              <w:jc w:val="left"/>
              <w:rPr>
                <w:szCs w:val="24"/>
              </w:rPr>
            </w:pPr>
            <w:r w:rsidRPr="00CC3B86">
              <w:rPr>
                <w:szCs w:val="24"/>
              </w:rPr>
              <w:t>Аргинин</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4,8</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0,09</w:t>
            </w:r>
          </w:p>
        </w:tc>
        <w:tc>
          <w:tcPr>
            <w:tcW w:w="1275" w:type="dxa"/>
          </w:tcPr>
          <w:p w:rsidR="005851D0" w:rsidRPr="00CC3B86" w:rsidRDefault="005851D0" w:rsidP="00372366">
            <w:pPr>
              <w:pStyle w:val="BodyTextIndent"/>
              <w:spacing w:line="240" w:lineRule="auto"/>
              <w:ind w:firstLine="0"/>
              <w:jc w:val="center"/>
              <w:rPr>
                <w:szCs w:val="24"/>
              </w:rPr>
            </w:pPr>
            <w:r w:rsidRPr="00CC3B86">
              <w:rPr>
                <w:szCs w:val="24"/>
              </w:rPr>
              <w:t>5,0</w:t>
            </w:r>
          </w:p>
        </w:tc>
        <w:tc>
          <w:tcPr>
            <w:tcW w:w="1134" w:type="dxa"/>
          </w:tcPr>
          <w:p w:rsidR="005851D0" w:rsidRPr="00CC3B86" w:rsidRDefault="005851D0" w:rsidP="00372366">
            <w:pPr>
              <w:pStyle w:val="BodyTextIndent"/>
              <w:spacing w:line="240" w:lineRule="auto"/>
              <w:ind w:firstLine="0"/>
              <w:jc w:val="center"/>
              <w:rPr>
                <w:szCs w:val="24"/>
              </w:rPr>
            </w:pPr>
            <w:r w:rsidRPr="00CC3B86">
              <w:rPr>
                <w:szCs w:val="24"/>
              </w:rPr>
              <w:t>0,05</w:t>
            </w:r>
          </w:p>
        </w:tc>
      </w:tr>
      <w:tr w:rsidR="005851D0" w:rsidRPr="00CC3B86" w:rsidTr="00372366">
        <w:tc>
          <w:tcPr>
            <w:tcW w:w="4111" w:type="dxa"/>
            <w:vAlign w:val="center"/>
          </w:tcPr>
          <w:p w:rsidR="005851D0" w:rsidRPr="00CC3B86" w:rsidRDefault="005851D0" w:rsidP="00372366">
            <w:pPr>
              <w:pStyle w:val="BodyTextIndent"/>
              <w:spacing w:line="240" w:lineRule="auto"/>
              <w:ind w:firstLine="0"/>
              <w:jc w:val="left"/>
              <w:rPr>
                <w:szCs w:val="24"/>
              </w:rPr>
            </w:pPr>
            <w:r w:rsidRPr="00CC3B86">
              <w:rPr>
                <w:szCs w:val="24"/>
              </w:rPr>
              <w:t>Гистидин</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13,5</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0,04</w:t>
            </w:r>
          </w:p>
        </w:tc>
        <w:tc>
          <w:tcPr>
            <w:tcW w:w="1275" w:type="dxa"/>
          </w:tcPr>
          <w:p w:rsidR="005851D0" w:rsidRPr="00CC3B86" w:rsidRDefault="005851D0" w:rsidP="00372366">
            <w:pPr>
              <w:pStyle w:val="BodyTextIndent"/>
              <w:spacing w:line="240" w:lineRule="auto"/>
              <w:ind w:firstLine="0"/>
              <w:jc w:val="center"/>
              <w:rPr>
                <w:szCs w:val="24"/>
              </w:rPr>
            </w:pPr>
            <w:r w:rsidRPr="00CC3B86">
              <w:rPr>
                <w:szCs w:val="24"/>
              </w:rPr>
              <w:t>14,3</w:t>
            </w:r>
          </w:p>
        </w:tc>
        <w:tc>
          <w:tcPr>
            <w:tcW w:w="1134" w:type="dxa"/>
          </w:tcPr>
          <w:p w:rsidR="005851D0" w:rsidRPr="00CC3B86" w:rsidRDefault="005851D0" w:rsidP="00372366">
            <w:pPr>
              <w:pStyle w:val="BodyTextIndent"/>
              <w:spacing w:line="240" w:lineRule="auto"/>
              <w:ind w:firstLine="0"/>
              <w:jc w:val="center"/>
              <w:rPr>
                <w:szCs w:val="24"/>
              </w:rPr>
            </w:pPr>
            <w:r w:rsidRPr="00CC3B86">
              <w:rPr>
                <w:szCs w:val="24"/>
              </w:rPr>
              <w:t>0,04</w:t>
            </w:r>
          </w:p>
        </w:tc>
      </w:tr>
      <w:tr w:rsidR="005851D0" w:rsidRPr="00CC3B86" w:rsidTr="00372366">
        <w:tc>
          <w:tcPr>
            <w:tcW w:w="4111" w:type="dxa"/>
            <w:vAlign w:val="center"/>
          </w:tcPr>
          <w:p w:rsidR="005851D0" w:rsidRPr="00CC3B86" w:rsidRDefault="005851D0" w:rsidP="00372366">
            <w:pPr>
              <w:pStyle w:val="BodyTextIndent"/>
              <w:spacing w:line="240" w:lineRule="auto"/>
              <w:ind w:firstLine="0"/>
              <w:jc w:val="left"/>
              <w:rPr>
                <w:szCs w:val="24"/>
              </w:rPr>
            </w:pPr>
            <w:r w:rsidRPr="00CC3B86">
              <w:rPr>
                <w:szCs w:val="24"/>
              </w:rPr>
              <w:t>Треонин</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30,0</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0,18</w:t>
            </w:r>
          </w:p>
        </w:tc>
        <w:tc>
          <w:tcPr>
            <w:tcW w:w="1275" w:type="dxa"/>
          </w:tcPr>
          <w:p w:rsidR="005851D0" w:rsidRPr="00CC3B86" w:rsidRDefault="005851D0" w:rsidP="00372366">
            <w:pPr>
              <w:pStyle w:val="BodyTextIndent"/>
              <w:spacing w:line="240" w:lineRule="auto"/>
              <w:ind w:firstLine="0"/>
              <w:jc w:val="center"/>
              <w:rPr>
                <w:szCs w:val="24"/>
              </w:rPr>
            </w:pPr>
            <w:r w:rsidRPr="00CC3B86">
              <w:rPr>
                <w:szCs w:val="24"/>
              </w:rPr>
              <w:t>28,6</w:t>
            </w:r>
          </w:p>
        </w:tc>
        <w:tc>
          <w:tcPr>
            <w:tcW w:w="1134" w:type="dxa"/>
          </w:tcPr>
          <w:p w:rsidR="005851D0" w:rsidRPr="00CC3B86" w:rsidRDefault="005851D0" w:rsidP="00372366">
            <w:pPr>
              <w:pStyle w:val="BodyTextIndent"/>
              <w:spacing w:line="240" w:lineRule="auto"/>
              <w:ind w:firstLine="0"/>
              <w:jc w:val="center"/>
              <w:rPr>
                <w:szCs w:val="24"/>
              </w:rPr>
            </w:pPr>
            <w:r w:rsidRPr="00CC3B86">
              <w:rPr>
                <w:szCs w:val="24"/>
              </w:rPr>
              <w:t>0,08</w:t>
            </w:r>
          </w:p>
        </w:tc>
      </w:tr>
      <w:tr w:rsidR="005851D0" w:rsidRPr="00CC3B86" w:rsidTr="00372366">
        <w:tc>
          <w:tcPr>
            <w:tcW w:w="4111" w:type="dxa"/>
            <w:vAlign w:val="center"/>
          </w:tcPr>
          <w:p w:rsidR="005851D0" w:rsidRPr="00CC3B86" w:rsidRDefault="005851D0" w:rsidP="00372366">
            <w:pPr>
              <w:pStyle w:val="BodyTextIndent"/>
              <w:spacing w:line="240" w:lineRule="auto"/>
              <w:ind w:firstLine="0"/>
              <w:jc w:val="left"/>
              <w:rPr>
                <w:szCs w:val="24"/>
              </w:rPr>
            </w:pPr>
            <w:r w:rsidRPr="00CC3B86">
              <w:rPr>
                <w:szCs w:val="24"/>
              </w:rPr>
              <w:t>Метионин+ц</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1,8</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0,04</w:t>
            </w:r>
          </w:p>
        </w:tc>
        <w:tc>
          <w:tcPr>
            <w:tcW w:w="1275" w:type="dxa"/>
          </w:tcPr>
          <w:p w:rsidR="005851D0" w:rsidRPr="00CC3B86" w:rsidRDefault="005851D0" w:rsidP="00372366">
            <w:pPr>
              <w:pStyle w:val="BodyTextIndent"/>
              <w:spacing w:line="240" w:lineRule="auto"/>
              <w:ind w:firstLine="0"/>
              <w:jc w:val="center"/>
              <w:rPr>
                <w:szCs w:val="24"/>
              </w:rPr>
            </w:pPr>
            <w:r w:rsidRPr="00CC3B86">
              <w:rPr>
                <w:szCs w:val="24"/>
              </w:rPr>
              <w:t>3,0</w:t>
            </w:r>
          </w:p>
        </w:tc>
        <w:tc>
          <w:tcPr>
            <w:tcW w:w="1134" w:type="dxa"/>
          </w:tcPr>
          <w:p w:rsidR="005851D0" w:rsidRPr="00CC3B86" w:rsidRDefault="005851D0" w:rsidP="00372366">
            <w:pPr>
              <w:pStyle w:val="BodyTextIndent"/>
              <w:spacing w:line="240" w:lineRule="auto"/>
              <w:ind w:firstLine="0"/>
              <w:jc w:val="center"/>
              <w:rPr>
                <w:szCs w:val="24"/>
              </w:rPr>
            </w:pPr>
            <w:r w:rsidRPr="00CC3B86">
              <w:rPr>
                <w:szCs w:val="24"/>
              </w:rPr>
              <w:t>0,04</w:t>
            </w:r>
          </w:p>
        </w:tc>
      </w:tr>
      <w:tr w:rsidR="005851D0" w:rsidRPr="00CC3B86" w:rsidTr="00372366">
        <w:tc>
          <w:tcPr>
            <w:tcW w:w="4111" w:type="dxa"/>
            <w:vAlign w:val="center"/>
          </w:tcPr>
          <w:p w:rsidR="005851D0" w:rsidRPr="00CC3B86" w:rsidRDefault="005851D0" w:rsidP="00372366">
            <w:pPr>
              <w:pStyle w:val="BodyTextIndent"/>
              <w:spacing w:line="240" w:lineRule="auto"/>
              <w:ind w:firstLine="0"/>
              <w:jc w:val="left"/>
              <w:rPr>
                <w:szCs w:val="24"/>
              </w:rPr>
            </w:pPr>
            <w:r w:rsidRPr="00CC3B86">
              <w:rPr>
                <w:szCs w:val="24"/>
              </w:rPr>
              <w:t>Валин</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11,7</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0,02</w:t>
            </w:r>
          </w:p>
        </w:tc>
        <w:tc>
          <w:tcPr>
            <w:tcW w:w="1275" w:type="dxa"/>
          </w:tcPr>
          <w:p w:rsidR="005851D0" w:rsidRPr="00CC3B86" w:rsidRDefault="005851D0" w:rsidP="00372366">
            <w:pPr>
              <w:pStyle w:val="BodyTextIndent"/>
              <w:spacing w:line="240" w:lineRule="auto"/>
              <w:ind w:firstLine="0"/>
              <w:jc w:val="center"/>
              <w:rPr>
                <w:szCs w:val="24"/>
              </w:rPr>
            </w:pPr>
            <w:r w:rsidRPr="00CC3B86">
              <w:rPr>
                <w:szCs w:val="24"/>
              </w:rPr>
              <w:t>13,0</w:t>
            </w:r>
          </w:p>
        </w:tc>
        <w:tc>
          <w:tcPr>
            <w:tcW w:w="1134" w:type="dxa"/>
          </w:tcPr>
          <w:p w:rsidR="005851D0" w:rsidRPr="00CC3B86" w:rsidRDefault="005851D0" w:rsidP="00372366">
            <w:pPr>
              <w:pStyle w:val="BodyTextIndent"/>
              <w:spacing w:line="240" w:lineRule="auto"/>
              <w:ind w:firstLine="0"/>
              <w:jc w:val="center"/>
              <w:rPr>
                <w:szCs w:val="24"/>
              </w:rPr>
            </w:pPr>
            <w:r w:rsidRPr="00CC3B86">
              <w:rPr>
                <w:szCs w:val="24"/>
              </w:rPr>
              <w:t>0,06</w:t>
            </w:r>
          </w:p>
        </w:tc>
      </w:tr>
      <w:tr w:rsidR="005851D0" w:rsidRPr="00CC3B86" w:rsidTr="00372366">
        <w:tc>
          <w:tcPr>
            <w:tcW w:w="4111" w:type="dxa"/>
            <w:vAlign w:val="center"/>
          </w:tcPr>
          <w:p w:rsidR="005851D0" w:rsidRPr="00CC3B86" w:rsidRDefault="005851D0" w:rsidP="00372366">
            <w:pPr>
              <w:pStyle w:val="BodyTextIndent"/>
              <w:spacing w:line="240" w:lineRule="auto"/>
              <w:ind w:firstLine="0"/>
              <w:jc w:val="left"/>
              <w:rPr>
                <w:szCs w:val="24"/>
              </w:rPr>
            </w:pPr>
            <w:r w:rsidRPr="00CC3B86">
              <w:rPr>
                <w:szCs w:val="24"/>
              </w:rPr>
              <w:t>Изолейцин</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2,0</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0,03</w:t>
            </w:r>
          </w:p>
        </w:tc>
        <w:tc>
          <w:tcPr>
            <w:tcW w:w="1275" w:type="dxa"/>
          </w:tcPr>
          <w:p w:rsidR="005851D0" w:rsidRPr="00CC3B86" w:rsidRDefault="005851D0" w:rsidP="00372366">
            <w:pPr>
              <w:pStyle w:val="BodyTextIndent"/>
              <w:spacing w:line="240" w:lineRule="auto"/>
              <w:ind w:firstLine="0"/>
              <w:jc w:val="center"/>
              <w:rPr>
                <w:szCs w:val="24"/>
              </w:rPr>
            </w:pPr>
            <w:r w:rsidRPr="00CC3B86">
              <w:rPr>
                <w:szCs w:val="24"/>
              </w:rPr>
              <w:t>5,7</w:t>
            </w:r>
          </w:p>
        </w:tc>
        <w:tc>
          <w:tcPr>
            <w:tcW w:w="1134" w:type="dxa"/>
          </w:tcPr>
          <w:p w:rsidR="005851D0" w:rsidRPr="00CC3B86" w:rsidRDefault="005851D0" w:rsidP="00372366">
            <w:pPr>
              <w:pStyle w:val="BodyTextIndent"/>
              <w:spacing w:line="240" w:lineRule="auto"/>
              <w:ind w:firstLine="0"/>
              <w:jc w:val="center"/>
              <w:rPr>
                <w:szCs w:val="24"/>
              </w:rPr>
            </w:pPr>
            <w:r w:rsidRPr="00CC3B86">
              <w:rPr>
                <w:szCs w:val="24"/>
              </w:rPr>
              <w:t>0,04</w:t>
            </w:r>
          </w:p>
        </w:tc>
      </w:tr>
      <w:tr w:rsidR="005851D0" w:rsidRPr="00CC3B86" w:rsidTr="00372366">
        <w:tc>
          <w:tcPr>
            <w:tcW w:w="4111" w:type="dxa"/>
            <w:vAlign w:val="center"/>
          </w:tcPr>
          <w:p w:rsidR="005851D0" w:rsidRPr="00CC3B86" w:rsidRDefault="005851D0" w:rsidP="00372366">
            <w:pPr>
              <w:pStyle w:val="BodyTextIndent"/>
              <w:spacing w:line="240" w:lineRule="auto"/>
              <w:ind w:firstLine="0"/>
              <w:jc w:val="left"/>
              <w:rPr>
                <w:szCs w:val="24"/>
              </w:rPr>
            </w:pPr>
            <w:r w:rsidRPr="00CC3B86">
              <w:rPr>
                <w:szCs w:val="24"/>
              </w:rPr>
              <w:t>Лейцин</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2,0</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0,07</w:t>
            </w:r>
          </w:p>
        </w:tc>
        <w:tc>
          <w:tcPr>
            <w:tcW w:w="1275" w:type="dxa"/>
          </w:tcPr>
          <w:p w:rsidR="005851D0" w:rsidRPr="00CC3B86" w:rsidRDefault="005851D0" w:rsidP="00372366">
            <w:pPr>
              <w:pStyle w:val="BodyTextIndent"/>
              <w:spacing w:line="240" w:lineRule="auto"/>
              <w:ind w:firstLine="0"/>
              <w:jc w:val="center"/>
              <w:rPr>
                <w:szCs w:val="24"/>
              </w:rPr>
            </w:pPr>
            <w:r w:rsidRPr="00CC3B86">
              <w:rPr>
                <w:szCs w:val="24"/>
              </w:rPr>
              <w:t>2,7</w:t>
            </w:r>
          </w:p>
        </w:tc>
        <w:tc>
          <w:tcPr>
            <w:tcW w:w="1134" w:type="dxa"/>
          </w:tcPr>
          <w:p w:rsidR="005851D0" w:rsidRPr="00CC3B86" w:rsidRDefault="005851D0" w:rsidP="00372366">
            <w:pPr>
              <w:pStyle w:val="BodyTextIndent"/>
              <w:spacing w:line="240" w:lineRule="auto"/>
              <w:ind w:firstLine="0"/>
              <w:jc w:val="center"/>
              <w:rPr>
                <w:szCs w:val="24"/>
              </w:rPr>
            </w:pPr>
            <w:r w:rsidRPr="00CC3B86">
              <w:rPr>
                <w:szCs w:val="24"/>
              </w:rPr>
              <w:t>0,08</w:t>
            </w:r>
          </w:p>
        </w:tc>
      </w:tr>
      <w:tr w:rsidR="005851D0" w:rsidRPr="00CC3B86" w:rsidTr="00372366">
        <w:tc>
          <w:tcPr>
            <w:tcW w:w="4111" w:type="dxa"/>
            <w:vAlign w:val="center"/>
          </w:tcPr>
          <w:p w:rsidR="005851D0" w:rsidRPr="00CC3B86" w:rsidRDefault="005851D0" w:rsidP="00372366">
            <w:pPr>
              <w:pStyle w:val="BodyTextIndent"/>
              <w:spacing w:line="240" w:lineRule="auto"/>
              <w:ind w:firstLine="0"/>
              <w:jc w:val="left"/>
              <w:rPr>
                <w:szCs w:val="24"/>
              </w:rPr>
            </w:pPr>
            <w:r w:rsidRPr="00CC3B86">
              <w:rPr>
                <w:szCs w:val="24"/>
              </w:rPr>
              <w:t>Фенилаланин</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14,0</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0,05</w:t>
            </w:r>
          </w:p>
        </w:tc>
        <w:tc>
          <w:tcPr>
            <w:tcW w:w="1275" w:type="dxa"/>
          </w:tcPr>
          <w:p w:rsidR="005851D0" w:rsidRPr="00CC3B86" w:rsidRDefault="005851D0" w:rsidP="00372366">
            <w:pPr>
              <w:pStyle w:val="BodyTextIndent"/>
              <w:spacing w:line="240" w:lineRule="auto"/>
              <w:ind w:firstLine="0"/>
              <w:jc w:val="center"/>
              <w:rPr>
                <w:szCs w:val="24"/>
              </w:rPr>
            </w:pPr>
            <w:r w:rsidRPr="00CC3B86">
              <w:rPr>
                <w:szCs w:val="24"/>
              </w:rPr>
              <w:t>13,6</w:t>
            </w:r>
          </w:p>
        </w:tc>
        <w:tc>
          <w:tcPr>
            <w:tcW w:w="1134" w:type="dxa"/>
          </w:tcPr>
          <w:p w:rsidR="005851D0" w:rsidRPr="00CC3B86" w:rsidRDefault="005851D0" w:rsidP="00372366">
            <w:pPr>
              <w:pStyle w:val="BodyTextIndent"/>
              <w:spacing w:line="240" w:lineRule="auto"/>
              <w:ind w:firstLine="0"/>
              <w:jc w:val="center"/>
              <w:rPr>
                <w:szCs w:val="24"/>
              </w:rPr>
            </w:pPr>
            <w:r w:rsidRPr="00CC3B86">
              <w:rPr>
                <w:szCs w:val="24"/>
              </w:rPr>
              <w:t>0,07</w:t>
            </w:r>
          </w:p>
        </w:tc>
      </w:tr>
      <w:tr w:rsidR="005851D0" w:rsidRPr="00CC3B86" w:rsidTr="00372366">
        <w:tc>
          <w:tcPr>
            <w:tcW w:w="4111" w:type="dxa"/>
            <w:vAlign w:val="center"/>
          </w:tcPr>
          <w:p w:rsidR="005851D0" w:rsidRPr="00CC3B86" w:rsidRDefault="005851D0" w:rsidP="00372366">
            <w:pPr>
              <w:pStyle w:val="BodyTextIndent"/>
              <w:spacing w:line="240" w:lineRule="auto"/>
              <w:ind w:firstLine="0"/>
              <w:jc w:val="left"/>
              <w:rPr>
                <w:szCs w:val="24"/>
              </w:rPr>
            </w:pPr>
            <w:r w:rsidRPr="00CC3B86">
              <w:rPr>
                <w:szCs w:val="24"/>
              </w:rPr>
              <w:t>Аланин</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5,8</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0,08</w:t>
            </w:r>
          </w:p>
        </w:tc>
        <w:tc>
          <w:tcPr>
            <w:tcW w:w="1275" w:type="dxa"/>
          </w:tcPr>
          <w:p w:rsidR="005851D0" w:rsidRPr="00CC3B86" w:rsidRDefault="005851D0" w:rsidP="00372366">
            <w:pPr>
              <w:pStyle w:val="BodyTextIndent"/>
              <w:spacing w:line="240" w:lineRule="auto"/>
              <w:ind w:firstLine="0"/>
              <w:jc w:val="center"/>
              <w:rPr>
                <w:szCs w:val="24"/>
              </w:rPr>
            </w:pPr>
            <w:r w:rsidRPr="00CC3B86">
              <w:rPr>
                <w:szCs w:val="24"/>
              </w:rPr>
              <w:t>6,5</w:t>
            </w:r>
          </w:p>
        </w:tc>
        <w:tc>
          <w:tcPr>
            <w:tcW w:w="1134" w:type="dxa"/>
          </w:tcPr>
          <w:p w:rsidR="005851D0" w:rsidRPr="00CC3B86" w:rsidRDefault="005851D0" w:rsidP="00372366">
            <w:pPr>
              <w:pStyle w:val="BodyTextIndent"/>
              <w:spacing w:line="240" w:lineRule="auto"/>
              <w:ind w:firstLine="0"/>
              <w:jc w:val="center"/>
              <w:rPr>
                <w:szCs w:val="24"/>
              </w:rPr>
            </w:pPr>
            <w:r w:rsidRPr="00CC3B86">
              <w:rPr>
                <w:szCs w:val="24"/>
              </w:rPr>
              <w:t>0,08</w:t>
            </w:r>
          </w:p>
        </w:tc>
      </w:tr>
      <w:tr w:rsidR="005851D0" w:rsidRPr="00CC3B86" w:rsidTr="00372366">
        <w:tc>
          <w:tcPr>
            <w:tcW w:w="4111" w:type="dxa"/>
            <w:vAlign w:val="center"/>
          </w:tcPr>
          <w:p w:rsidR="005851D0" w:rsidRPr="00CC3B86" w:rsidRDefault="005851D0" w:rsidP="00372366">
            <w:pPr>
              <w:pStyle w:val="BodyTextIndent"/>
              <w:spacing w:line="240" w:lineRule="auto"/>
              <w:ind w:firstLine="0"/>
              <w:jc w:val="left"/>
              <w:rPr>
                <w:szCs w:val="24"/>
              </w:rPr>
            </w:pPr>
            <w:r w:rsidRPr="00CC3B86">
              <w:rPr>
                <w:szCs w:val="24"/>
              </w:rPr>
              <w:t>Аспарагиновая кислота</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17,5</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0,06</w:t>
            </w:r>
          </w:p>
        </w:tc>
        <w:tc>
          <w:tcPr>
            <w:tcW w:w="1275" w:type="dxa"/>
          </w:tcPr>
          <w:p w:rsidR="005851D0" w:rsidRPr="00CC3B86" w:rsidRDefault="005851D0" w:rsidP="00372366">
            <w:pPr>
              <w:pStyle w:val="BodyTextIndent"/>
              <w:spacing w:line="240" w:lineRule="auto"/>
              <w:ind w:firstLine="0"/>
              <w:jc w:val="center"/>
              <w:rPr>
                <w:szCs w:val="24"/>
              </w:rPr>
            </w:pPr>
            <w:r w:rsidRPr="00CC3B86">
              <w:rPr>
                <w:szCs w:val="24"/>
              </w:rPr>
              <w:t>19,7</w:t>
            </w:r>
          </w:p>
        </w:tc>
        <w:tc>
          <w:tcPr>
            <w:tcW w:w="1134" w:type="dxa"/>
          </w:tcPr>
          <w:p w:rsidR="005851D0" w:rsidRPr="00CC3B86" w:rsidRDefault="005851D0" w:rsidP="00372366">
            <w:pPr>
              <w:pStyle w:val="BodyTextIndent"/>
              <w:spacing w:line="240" w:lineRule="auto"/>
              <w:ind w:firstLine="0"/>
              <w:jc w:val="center"/>
              <w:rPr>
                <w:szCs w:val="24"/>
              </w:rPr>
            </w:pPr>
            <w:r w:rsidRPr="00CC3B86">
              <w:rPr>
                <w:szCs w:val="24"/>
              </w:rPr>
              <w:t>0,08</w:t>
            </w:r>
          </w:p>
        </w:tc>
      </w:tr>
      <w:tr w:rsidR="005851D0" w:rsidRPr="00CC3B86" w:rsidTr="00372366">
        <w:tc>
          <w:tcPr>
            <w:tcW w:w="4111" w:type="dxa"/>
            <w:vAlign w:val="center"/>
          </w:tcPr>
          <w:p w:rsidR="005851D0" w:rsidRPr="00CC3B86" w:rsidRDefault="005851D0" w:rsidP="00372366">
            <w:pPr>
              <w:pStyle w:val="BodyTextIndent"/>
              <w:spacing w:line="240" w:lineRule="auto"/>
              <w:ind w:firstLine="0"/>
              <w:jc w:val="left"/>
              <w:rPr>
                <w:szCs w:val="24"/>
              </w:rPr>
            </w:pPr>
            <w:r w:rsidRPr="00CC3B86">
              <w:rPr>
                <w:szCs w:val="24"/>
              </w:rPr>
              <w:t>Серин</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19,0</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0,07</w:t>
            </w:r>
          </w:p>
        </w:tc>
        <w:tc>
          <w:tcPr>
            <w:tcW w:w="1275" w:type="dxa"/>
          </w:tcPr>
          <w:p w:rsidR="005851D0" w:rsidRPr="00CC3B86" w:rsidRDefault="005851D0" w:rsidP="00372366">
            <w:pPr>
              <w:pStyle w:val="BodyTextIndent"/>
              <w:spacing w:line="240" w:lineRule="auto"/>
              <w:ind w:firstLine="0"/>
              <w:jc w:val="center"/>
              <w:rPr>
                <w:szCs w:val="24"/>
              </w:rPr>
            </w:pPr>
            <w:r w:rsidRPr="00CC3B86">
              <w:rPr>
                <w:szCs w:val="24"/>
              </w:rPr>
              <w:t>22,7</w:t>
            </w:r>
          </w:p>
        </w:tc>
        <w:tc>
          <w:tcPr>
            <w:tcW w:w="1134" w:type="dxa"/>
          </w:tcPr>
          <w:p w:rsidR="005851D0" w:rsidRPr="00CC3B86" w:rsidRDefault="005851D0" w:rsidP="00372366">
            <w:pPr>
              <w:pStyle w:val="BodyTextIndent"/>
              <w:spacing w:line="240" w:lineRule="auto"/>
              <w:ind w:firstLine="0"/>
              <w:jc w:val="center"/>
              <w:rPr>
                <w:szCs w:val="24"/>
              </w:rPr>
            </w:pPr>
            <w:r w:rsidRPr="00CC3B86">
              <w:rPr>
                <w:szCs w:val="24"/>
              </w:rPr>
              <w:t>0,08</w:t>
            </w:r>
          </w:p>
        </w:tc>
      </w:tr>
      <w:tr w:rsidR="005851D0" w:rsidRPr="00CC3B86" w:rsidTr="00372366">
        <w:tc>
          <w:tcPr>
            <w:tcW w:w="4111" w:type="dxa"/>
            <w:vAlign w:val="center"/>
          </w:tcPr>
          <w:p w:rsidR="005851D0" w:rsidRPr="00CC3B86" w:rsidRDefault="005851D0" w:rsidP="00372366">
            <w:pPr>
              <w:pStyle w:val="BodyTextIndent"/>
              <w:spacing w:line="240" w:lineRule="auto"/>
              <w:ind w:firstLine="0"/>
              <w:jc w:val="left"/>
              <w:rPr>
                <w:szCs w:val="24"/>
              </w:rPr>
            </w:pPr>
            <w:r w:rsidRPr="00CC3B86">
              <w:rPr>
                <w:szCs w:val="24"/>
              </w:rPr>
              <w:t>Глутаминовая кислота</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8,5</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0,07</w:t>
            </w:r>
          </w:p>
        </w:tc>
        <w:tc>
          <w:tcPr>
            <w:tcW w:w="1275" w:type="dxa"/>
          </w:tcPr>
          <w:p w:rsidR="005851D0" w:rsidRPr="00CC3B86" w:rsidRDefault="005851D0" w:rsidP="00372366">
            <w:pPr>
              <w:pStyle w:val="BodyTextIndent"/>
              <w:spacing w:line="240" w:lineRule="auto"/>
              <w:ind w:firstLine="0"/>
              <w:jc w:val="center"/>
              <w:rPr>
                <w:szCs w:val="24"/>
              </w:rPr>
            </w:pPr>
            <w:r w:rsidRPr="00CC3B86">
              <w:rPr>
                <w:szCs w:val="24"/>
              </w:rPr>
              <w:t>9,8</w:t>
            </w:r>
          </w:p>
        </w:tc>
        <w:tc>
          <w:tcPr>
            <w:tcW w:w="1134" w:type="dxa"/>
          </w:tcPr>
          <w:p w:rsidR="005851D0" w:rsidRPr="00CC3B86" w:rsidRDefault="005851D0" w:rsidP="00372366">
            <w:pPr>
              <w:pStyle w:val="BodyTextIndent"/>
              <w:spacing w:line="240" w:lineRule="auto"/>
              <w:ind w:firstLine="0"/>
              <w:jc w:val="center"/>
              <w:rPr>
                <w:szCs w:val="24"/>
              </w:rPr>
            </w:pPr>
            <w:r w:rsidRPr="00CC3B86">
              <w:rPr>
                <w:szCs w:val="24"/>
              </w:rPr>
              <w:t>0,08</w:t>
            </w:r>
          </w:p>
        </w:tc>
      </w:tr>
      <w:tr w:rsidR="005851D0" w:rsidRPr="00CC3B86" w:rsidTr="00372366">
        <w:tc>
          <w:tcPr>
            <w:tcW w:w="4111" w:type="dxa"/>
            <w:vAlign w:val="center"/>
          </w:tcPr>
          <w:p w:rsidR="005851D0" w:rsidRPr="00CC3B86" w:rsidRDefault="005851D0" w:rsidP="00372366">
            <w:pPr>
              <w:pStyle w:val="BodyTextIndent"/>
              <w:spacing w:line="240" w:lineRule="auto"/>
              <w:ind w:firstLine="0"/>
              <w:jc w:val="left"/>
              <w:rPr>
                <w:szCs w:val="24"/>
              </w:rPr>
            </w:pPr>
            <w:r w:rsidRPr="00CC3B86">
              <w:rPr>
                <w:szCs w:val="24"/>
              </w:rPr>
              <w:t>Глицин</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3,7</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0,09</w:t>
            </w:r>
          </w:p>
        </w:tc>
        <w:tc>
          <w:tcPr>
            <w:tcW w:w="1275" w:type="dxa"/>
          </w:tcPr>
          <w:p w:rsidR="005851D0" w:rsidRPr="00CC3B86" w:rsidRDefault="005851D0" w:rsidP="00372366">
            <w:pPr>
              <w:pStyle w:val="BodyTextIndent"/>
              <w:spacing w:line="240" w:lineRule="auto"/>
              <w:ind w:firstLine="0"/>
              <w:jc w:val="center"/>
              <w:rPr>
                <w:szCs w:val="24"/>
              </w:rPr>
            </w:pPr>
            <w:r w:rsidRPr="00CC3B86">
              <w:rPr>
                <w:szCs w:val="24"/>
              </w:rPr>
              <w:t>4,7</w:t>
            </w:r>
          </w:p>
        </w:tc>
        <w:tc>
          <w:tcPr>
            <w:tcW w:w="1134" w:type="dxa"/>
          </w:tcPr>
          <w:p w:rsidR="005851D0" w:rsidRPr="00CC3B86" w:rsidRDefault="005851D0" w:rsidP="00372366">
            <w:pPr>
              <w:pStyle w:val="BodyTextIndent"/>
              <w:spacing w:line="240" w:lineRule="auto"/>
              <w:ind w:firstLine="0"/>
              <w:jc w:val="center"/>
              <w:rPr>
                <w:szCs w:val="24"/>
              </w:rPr>
            </w:pPr>
            <w:r w:rsidRPr="00CC3B86">
              <w:rPr>
                <w:szCs w:val="24"/>
              </w:rPr>
              <w:t>0,09</w:t>
            </w:r>
          </w:p>
        </w:tc>
      </w:tr>
      <w:tr w:rsidR="005851D0" w:rsidRPr="00CC3B86" w:rsidTr="00372366">
        <w:tc>
          <w:tcPr>
            <w:tcW w:w="4111" w:type="dxa"/>
            <w:vAlign w:val="center"/>
          </w:tcPr>
          <w:p w:rsidR="005851D0" w:rsidRPr="00CC3B86" w:rsidRDefault="005851D0" w:rsidP="00372366">
            <w:pPr>
              <w:pStyle w:val="BodyTextIndent"/>
              <w:spacing w:line="240" w:lineRule="auto"/>
              <w:ind w:firstLine="0"/>
              <w:jc w:val="left"/>
              <w:rPr>
                <w:szCs w:val="24"/>
              </w:rPr>
            </w:pPr>
            <w:r w:rsidRPr="00CC3B86">
              <w:rPr>
                <w:szCs w:val="24"/>
              </w:rPr>
              <w:t>Тирозин</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18,5</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0,09</w:t>
            </w:r>
          </w:p>
        </w:tc>
        <w:tc>
          <w:tcPr>
            <w:tcW w:w="1275" w:type="dxa"/>
          </w:tcPr>
          <w:p w:rsidR="005851D0" w:rsidRPr="00CC3B86" w:rsidRDefault="005851D0" w:rsidP="00372366">
            <w:pPr>
              <w:pStyle w:val="BodyTextIndent"/>
              <w:spacing w:line="240" w:lineRule="auto"/>
              <w:ind w:firstLine="0"/>
              <w:jc w:val="center"/>
              <w:rPr>
                <w:szCs w:val="24"/>
              </w:rPr>
            </w:pPr>
            <w:r w:rsidRPr="00CC3B86">
              <w:rPr>
                <w:szCs w:val="24"/>
              </w:rPr>
              <w:t>19,5</w:t>
            </w:r>
          </w:p>
        </w:tc>
        <w:tc>
          <w:tcPr>
            <w:tcW w:w="1134" w:type="dxa"/>
          </w:tcPr>
          <w:p w:rsidR="005851D0" w:rsidRPr="00CC3B86" w:rsidRDefault="005851D0" w:rsidP="00372366">
            <w:pPr>
              <w:pStyle w:val="BodyTextIndent"/>
              <w:spacing w:line="240" w:lineRule="auto"/>
              <w:ind w:firstLine="0"/>
              <w:jc w:val="center"/>
              <w:rPr>
                <w:szCs w:val="24"/>
              </w:rPr>
            </w:pPr>
            <w:r w:rsidRPr="00CC3B86">
              <w:rPr>
                <w:szCs w:val="24"/>
              </w:rPr>
              <w:t>0,09</w:t>
            </w:r>
          </w:p>
        </w:tc>
      </w:tr>
      <w:tr w:rsidR="005851D0" w:rsidRPr="00CC3B86" w:rsidTr="00372366">
        <w:tc>
          <w:tcPr>
            <w:tcW w:w="4111" w:type="dxa"/>
            <w:vAlign w:val="center"/>
          </w:tcPr>
          <w:p w:rsidR="005851D0" w:rsidRPr="00CC3B86" w:rsidRDefault="005851D0" w:rsidP="00372366">
            <w:pPr>
              <w:pStyle w:val="BodyTextIndent"/>
              <w:spacing w:line="240" w:lineRule="auto"/>
              <w:ind w:firstLine="0"/>
              <w:jc w:val="left"/>
              <w:rPr>
                <w:szCs w:val="24"/>
              </w:rPr>
            </w:pPr>
            <w:r w:rsidRPr="00CC3B86">
              <w:rPr>
                <w:szCs w:val="24"/>
              </w:rPr>
              <w:t>Сырой протеин (</w:t>
            </w:r>
            <w:r w:rsidRPr="00CC3B86">
              <w:rPr>
                <w:szCs w:val="24"/>
                <w:lang w:val="en-US"/>
              </w:rPr>
              <w:t>N</w:t>
            </w:r>
            <w:r w:rsidRPr="00CC3B86">
              <w:rPr>
                <w:szCs w:val="24"/>
              </w:rPr>
              <w:t>*6,25)</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11,3</w:t>
            </w:r>
          </w:p>
        </w:tc>
        <w:tc>
          <w:tcPr>
            <w:tcW w:w="1276" w:type="dxa"/>
          </w:tcPr>
          <w:p w:rsidR="005851D0" w:rsidRPr="00CC3B86" w:rsidRDefault="005851D0" w:rsidP="00372366">
            <w:pPr>
              <w:pStyle w:val="BodyTextIndent"/>
              <w:spacing w:line="240" w:lineRule="auto"/>
              <w:ind w:firstLine="0"/>
              <w:jc w:val="center"/>
              <w:rPr>
                <w:szCs w:val="24"/>
              </w:rPr>
            </w:pPr>
            <w:r w:rsidRPr="00CC3B86">
              <w:rPr>
                <w:szCs w:val="24"/>
              </w:rPr>
              <w:t>0,1</w:t>
            </w:r>
          </w:p>
        </w:tc>
        <w:tc>
          <w:tcPr>
            <w:tcW w:w="1275" w:type="dxa"/>
          </w:tcPr>
          <w:p w:rsidR="005851D0" w:rsidRPr="00CC3B86" w:rsidRDefault="005851D0" w:rsidP="00372366">
            <w:pPr>
              <w:pStyle w:val="BodyTextIndent"/>
              <w:spacing w:line="240" w:lineRule="auto"/>
              <w:ind w:firstLine="0"/>
              <w:jc w:val="center"/>
              <w:rPr>
                <w:szCs w:val="24"/>
              </w:rPr>
            </w:pPr>
            <w:r w:rsidRPr="00CC3B86">
              <w:rPr>
                <w:szCs w:val="24"/>
              </w:rPr>
              <w:t>12,0</w:t>
            </w:r>
          </w:p>
        </w:tc>
        <w:tc>
          <w:tcPr>
            <w:tcW w:w="1134" w:type="dxa"/>
          </w:tcPr>
          <w:p w:rsidR="005851D0" w:rsidRPr="00CC3B86" w:rsidRDefault="005851D0" w:rsidP="00372366">
            <w:pPr>
              <w:pStyle w:val="BodyTextIndent"/>
              <w:spacing w:line="240" w:lineRule="auto"/>
              <w:ind w:firstLine="0"/>
              <w:jc w:val="center"/>
              <w:rPr>
                <w:szCs w:val="24"/>
              </w:rPr>
            </w:pPr>
            <w:r w:rsidRPr="00CC3B86">
              <w:rPr>
                <w:szCs w:val="24"/>
              </w:rPr>
              <w:t>0,09</w:t>
            </w:r>
          </w:p>
        </w:tc>
      </w:tr>
    </w:tbl>
    <w:p w:rsidR="005851D0" w:rsidRDefault="005851D0" w:rsidP="00856E21">
      <w:pPr>
        <w:pStyle w:val="BodyTextIndent"/>
        <w:ind w:left="-11"/>
        <w:jc w:val="left"/>
        <w:rPr>
          <w:sz w:val="28"/>
        </w:rPr>
      </w:pPr>
    </w:p>
    <w:p w:rsidR="005851D0" w:rsidRDefault="005851D0" w:rsidP="00856E21">
      <w:pPr>
        <w:pStyle w:val="BodyTextIndent"/>
        <w:ind w:left="-11"/>
        <w:rPr>
          <w:sz w:val="28"/>
        </w:rPr>
      </w:pPr>
      <w:r>
        <w:rPr>
          <w:sz w:val="28"/>
        </w:rPr>
        <w:t>Истинная илеальная доступность  сырого протеина  и отдельных аминокислот мясокостной муки</w:t>
      </w:r>
      <w:r w:rsidRPr="007A5D33">
        <w:rPr>
          <w:sz w:val="28"/>
        </w:rPr>
        <w:t xml:space="preserve"> (</w:t>
      </w:r>
      <w:r>
        <w:rPr>
          <w:sz w:val="28"/>
        </w:rPr>
        <w:t>табл. 6) была довольно низкой и не выходила за пределы 73% по МКМ и 69% - по МКБМ. Доступность лизина, лейцина и изолейцина МКБМ достоверно выше таковых МКМ (</w:t>
      </w:r>
      <w:r>
        <w:rPr>
          <w:sz w:val="28"/>
          <w:lang w:val="en-US"/>
        </w:rPr>
        <w:t>P</w:t>
      </w:r>
      <w:r w:rsidRPr="007A5D33">
        <w:rPr>
          <w:sz w:val="28"/>
        </w:rPr>
        <w:t>&lt;0.5)</w:t>
      </w:r>
      <w:r>
        <w:rPr>
          <w:sz w:val="28"/>
        </w:rPr>
        <w:t>.</w:t>
      </w:r>
    </w:p>
    <w:p w:rsidR="005851D0" w:rsidRDefault="005851D0" w:rsidP="002F6EFA">
      <w:pPr>
        <w:spacing w:line="360" w:lineRule="auto"/>
        <w:ind w:firstLine="720"/>
        <w:jc w:val="both"/>
        <w:rPr>
          <w:sz w:val="28"/>
        </w:rPr>
      </w:pPr>
      <w:r>
        <w:rPr>
          <w:sz w:val="28"/>
        </w:rPr>
        <w:t>Это можно объяснить следующим образом. В связи с тем, что в мясокостной муке был избыток аланина по отношению к треонину, последний выделился с эндогенным пулом в значительном количестве (28-30%), в то время как аланин, антагонист треонина – в незначительном количестве. Доступность сырого протеина близка к средней доступности по всем аминокислотам и составила 72,8–74 % (</w:t>
      </w:r>
      <w:r>
        <w:rPr>
          <w:sz w:val="28"/>
          <w:lang w:val="en-US"/>
        </w:rPr>
        <w:t>P</w:t>
      </w:r>
      <w:r w:rsidRPr="007A5D33">
        <w:rPr>
          <w:sz w:val="28"/>
        </w:rPr>
        <w:t>&gt;0.05)</w:t>
      </w:r>
      <w:r>
        <w:rPr>
          <w:sz w:val="28"/>
        </w:rPr>
        <w:t>.</w:t>
      </w:r>
    </w:p>
    <w:p w:rsidR="005851D0" w:rsidRDefault="005851D0" w:rsidP="002F6EFA">
      <w:pPr>
        <w:spacing w:line="360" w:lineRule="auto"/>
        <w:ind w:firstLine="720"/>
        <w:jc w:val="both"/>
        <w:rPr>
          <w:sz w:val="28"/>
        </w:rPr>
      </w:pPr>
    </w:p>
    <w:p w:rsidR="005851D0" w:rsidRDefault="005851D0" w:rsidP="00372366">
      <w:pPr>
        <w:pStyle w:val="BodyTextIndent"/>
        <w:ind w:left="1843" w:hanging="1843"/>
      </w:pPr>
      <w:r>
        <w:rPr>
          <w:sz w:val="28"/>
        </w:rPr>
        <w:t>Таблица 6 – Истинная илеальная доступность протеина и аминокислот мясокостной муки для растущих поросят, % к потреблённым с кормом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1360"/>
        <w:gridCol w:w="1191"/>
        <w:gridCol w:w="9"/>
        <w:gridCol w:w="1353"/>
        <w:gridCol w:w="1331"/>
      </w:tblGrid>
      <w:tr w:rsidR="005851D0" w:rsidRPr="007846A7" w:rsidTr="00F812E9">
        <w:trPr>
          <w:cantSplit/>
          <w:trHeight w:val="351"/>
        </w:trPr>
        <w:tc>
          <w:tcPr>
            <w:tcW w:w="3828" w:type="dxa"/>
            <w:vMerge w:val="restart"/>
          </w:tcPr>
          <w:p w:rsidR="005851D0" w:rsidRPr="007846A7" w:rsidRDefault="005851D0" w:rsidP="00CC3B86">
            <w:pPr>
              <w:pStyle w:val="BodyTextIndent"/>
              <w:spacing w:line="240" w:lineRule="auto"/>
              <w:ind w:firstLine="0"/>
              <w:jc w:val="center"/>
              <w:rPr>
                <w:szCs w:val="24"/>
              </w:rPr>
            </w:pPr>
          </w:p>
          <w:p w:rsidR="005851D0" w:rsidRPr="007846A7" w:rsidRDefault="005851D0" w:rsidP="00CC3B86">
            <w:pPr>
              <w:pStyle w:val="BodyTextIndent"/>
              <w:spacing w:line="240" w:lineRule="auto"/>
              <w:ind w:firstLine="0"/>
              <w:jc w:val="center"/>
              <w:rPr>
                <w:szCs w:val="24"/>
              </w:rPr>
            </w:pPr>
            <w:r w:rsidRPr="007846A7">
              <w:rPr>
                <w:szCs w:val="24"/>
              </w:rPr>
              <w:t>Аминокислоты</w:t>
            </w:r>
          </w:p>
        </w:tc>
        <w:tc>
          <w:tcPr>
            <w:tcW w:w="2560" w:type="dxa"/>
            <w:gridSpan w:val="3"/>
          </w:tcPr>
          <w:p w:rsidR="005851D0" w:rsidRPr="007846A7" w:rsidRDefault="005851D0" w:rsidP="00CC3B86">
            <w:pPr>
              <w:pStyle w:val="BodyTextIndent"/>
              <w:spacing w:line="240" w:lineRule="auto"/>
              <w:jc w:val="center"/>
              <w:rPr>
                <w:szCs w:val="24"/>
              </w:rPr>
            </w:pPr>
            <w:r w:rsidRPr="007846A7">
              <w:rPr>
                <w:szCs w:val="24"/>
              </w:rPr>
              <w:t>МКМ</w:t>
            </w:r>
          </w:p>
        </w:tc>
        <w:tc>
          <w:tcPr>
            <w:tcW w:w="2684" w:type="dxa"/>
            <w:gridSpan w:val="2"/>
          </w:tcPr>
          <w:p w:rsidR="005851D0" w:rsidRPr="007846A7" w:rsidRDefault="005851D0" w:rsidP="00CC3B86">
            <w:pPr>
              <w:pStyle w:val="BodyTextIndent"/>
              <w:spacing w:line="240" w:lineRule="auto"/>
              <w:jc w:val="center"/>
              <w:rPr>
                <w:szCs w:val="24"/>
              </w:rPr>
            </w:pPr>
            <w:r w:rsidRPr="007846A7">
              <w:rPr>
                <w:szCs w:val="24"/>
              </w:rPr>
              <w:t>МКБМ</w:t>
            </w:r>
          </w:p>
        </w:tc>
      </w:tr>
      <w:tr w:rsidR="005851D0" w:rsidRPr="007846A7" w:rsidTr="00F812E9">
        <w:trPr>
          <w:cantSplit/>
          <w:trHeight w:val="140"/>
        </w:trPr>
        <w:tc>
          <w:tcPr>
            <w:tcW w:w="3828" w:type="dxa"/>
            <w:vMerge/>
          </w:tcPr>
          <w:p w:rsidR="005851D0" w:rsidRPr="007846A7" w:rsidRDefault="005851D0" w:rsidP="00CC3B86">
            <w:pPr>
              <w:pStyle w:val="BodyTextIndent"/>
              <w:spacing w:line="240" w:lineRule="auto"/>
              <w:ind w:firstLine="0"/>
              <w:jc w:val="center"/>
              <w:rPr>
                <w:szCs w:val="24"/>
              </w:rPr>
            </w:pPr>
          </w:p>
        </w:tc>
        <w:tc>
          <w:tcPr>
            <w:tcW w:w="1360" w:type="dxa"/>
          </w:tcPr>
          <w:p w:rsidR="005851D0" w:rsidRPr="007846A7" w:rsidRDefault="005851D0" w:rsidP="00CC3B86">
            <w:pPr>
              <w:pStyle w:val="BodyTextIndent"/>
              <w:spacing w:line="240" w:lineRule="auto"/>
              <w:ind w:firstLine="0"/>
              <w:jc w:val="center"/>
              <w:rPr>
                <w:szCs w:val="24"/>
              </w:rPr>
            </w:pPr>
            <w:r w:rsidRPr="007846A7">
              <w:rPr>
                <w:szCs w:val="24"/>
              </w:rPr>
              <w:t>М</w:t>
            </w:r>
          </w:p>
        </w:tc>
        <w:tc>
          <w:tcPr>
            <w:tcW w:w="1191" w:type="dxa"/>
          </w:tcPr>
          <w:p w:rsidR="005851D0" w:rsidRPr="007846A7" w:rsidRDefault="005851D0" w:rsidP="00CC3B86">
            <w:pPr>
              <w:pStyle w:val="BodyTextIndent"/>
              <w:spacing w:line="240" w:lineRule="auto"/>
              <w:ind w:firstLine="0"/>
              <w:jc w:val="center"/>
              <w:rPr>
                <w:szCs w:val="24"/>
                <w:lang w:val="en-US"/>
              </w:rPr>
            </w:pPr>
            <w:r w:rsidRPr="007846A7">
              <w:rPr>
                <w:szCs w:val="24"/>
              </w:rPr>
              <w:t>±</w:t>
            </w:r>
            <w:r w:rsidRPr="007846A7">
              <w:rPr>
                <w:szCs w:val="24"/>
                <w:lang w:val="en-US"/>
              </w:rPr>
              <w:t xml:space="preserve"> m</w:t>
            </w:r>
          </w:p>
        </w:tc>
        <w:tc>
          <w:tcPr>
            <w:tcW w:w="1362" w:type="dxa"/>
            <w:gridSpan w:val="2"/>
          </w:tcPr>
          <w:p w:rsidR="005851D0" w:rsidRPr="007846A7" w:rsidRDefault="005851D0" w:rsidP="00CC3B86">
            <w:pPr>
              <w:pStyle w:val="BodyTextIndent"/>
              <w:spacing w:line="240" w:lineRule="auto"/>
              <w:ind w:firstLine="0"/>
              <w:jc w:val="center"/>
              <w:rPr>
                <w:szCs w:val="24"/>
              </w:rPr>
            </w:pPr>
            <w:r w:rsidRPr="007846A7">
              <w:rPr>
                <w:szCs w:val="24"/>
              </w:rPr>
              <w:t>М</w:t>
            </w:r>
          </w:p>
        </w:tc>
        <w:tc>
          <w:tcPr>
            <w:tcW w:w="1331" w:type="dxa"/>
          </w:tcPr>
          <w:p w:rsidR="005851D0" w:rsidRPr="007846A7" w:rsidRDefault="005851D0" w:rsidP="00CC3B86">
            <w:pPr>
              <w:pStyle w:val="BodyTextIndent"/>
              <w:spacing w:line="240" w:lineRule="auto"/>
              <w:ind w:firstLine="0"/>
              <w:jc w:val="center"/>
              <w:rPr>
                <w:szCs w:val="24"/>
                <w:lang w:val="en-US"/>
              </w:rPr>
            </w:pPr>
            <w:r w:rsidRPr="007846A7">
              <w:rPr>
                <w:szCs w:val="24"/>
              </w:rPr>
              <w:t>±</w:t>
            </w:r>
            <w:r w:rsidRPr="007846A7">
              <w:rPr>
                <w:szCs w:val="24"/>
                <w:lang w:val="en-US"/>
              </w:rPr>
              <w:t xml:space="preserve">  m</w:t>
            </w:r>
          </w:p>
        </w:tc>
      </w:tr>
      <w:tr w:rsidR="005851D0" w:rsidRPr="007846A7" w:rsidTr="00F812E9">
        <w:tc>
          <w:tcPr>
            <w:tcW w:w="3828" w:type="dxa"/>
          </w:tcPr>
          <w:p w:rsidR="005851D0" w:rsidRPr="007846A7" w:rsidRDefault="005851D0" w:rsidP="00CC3B86">
            <w:pPr>
              <w:pStyle w:val="BodyTextIndent"/>
              <w:spacing w:line="240" w:lineRule="auto"/>
              <w:ind w:firstLine="0"/>
              <w:jc w:val="left"/>
              <w:rPr>
                <w:szCs w:val="24"/>
                <w:lang w:val="en-US"/>
              </w:rPr>
            </w:pPr>
            <w:r w:rsidRPr="007846A7">
              <w:rPr>
                <w:szCs w:val="24"/>
                <w:lang w:val="en-US"/>
              </w:rPr>
              <w:t>Лизин</w:t>
            </w:r>
          </w:p>
        </w:tc>
        <w:tc>
          <w:tcPr>
            <w:tcW w:w="1360" w:type="dxa"/>
          </w:tcPr>
          <w:p w:rsidR="005851D0" w:rsidRPr="007846A7" w:rsidRDefault="005851D0" w:rsidP="00CC3B86">
            <w:pPr>
              <w:pStyle w:val="BodyTextIndent"/>
              <w:spacing w:line="240" w:lineRule="auto"/>
              <w:ind w:firstLine="0"/>
              <w:jc w:val="center"/>
              <w:rPr>
                <w:szCs w:val="24"/>
              </w:rPr>
            </w:pPr>
            <w:r w:rsidRPr="007846A7">
              <w:rPr>
                <w:szCs w:val="24"/>
              </w:rPr>
              <w:t>61,0</w:t>
            </w:r>
          </w:p>
        </w:tc>
        <w:tc>
          <w:tcPr>
            <w:tcW w:w="1191" w:type="dxa"/>
          </w:tcPr>
          <w:p w:rsidR="005851D0" w:rsidRPr="007846A7" w:rsidRDefault="005851D0" w:rsidP="00CC3B86">
            <w:pPr>
              <w:pStyle w:val="BodyTextIndent"/>
              <w:spacing w:line="240" w:lineRule="auto"/>
              <w:ind w:firstLine="0"/>
              <w:jc w:val="center"/>
              <w:rPr>
                <w:szCs w:val="24"/>
              </w:rPr>
            </w:pPr>
            <w:r w:rsidRPr="007846A7">
              <w:rPr>
                <w:szCs w:val="24"/>
              </w:rPr>
              <w:t>1,3</w:t>
            </w:r>
          </w:p>
        </w:tc>
        <w:tc>
          <w:tcPr>
            <w:tcW w:w="1362" w:type="dxa"/>
            <w:gridSpan w:val="2"/>
          </w:tcPr>
          <w:p w:rsidR="005851D0" w:rsidRPr="007846A7" w:rsidRDefault="005851D0" w:rsidP="00CC3B86">
            <w:pPr>
              <w:pStyle w:val="BodyTextIndent"/>
              <w:spacing w:line="240" w:lineRule="auto"/>
              <w:ind w:firstLine="0"/>
              <w:jc w:val="center"/>
              <w:rPr>
                <w:szCs w:val="24"/>
              </w:rPr>
            </w:pPr>
            <w:r w:rsidRPr="007846A7">
              <w:rPr>
                <w:szCs w:val="24"/>
              </w:rPr>
              <w:t>64,5</w:t>
            </w:r>
          </w:p>
        </w:tc>
        <w:tc>
          <w:tcPr>
            <w:tcW w:w="1331" w:type="dxa"/>
          </w:tcPr>
          <w:p w:rsidR="005851D0" w:rsidRPr="007846A7" w:rsidRDefault="005851D0" w:rsidP="00CC3B86">
            <w:pPr>
              <w:pStyle w:val="BodyTextIndent"/>
              <w:spacing w:line="240" w:lineRule="auto"/>
              <w:ind w:firstLine="0"/>
              <w:jc w:val="center"/>
              <w:rPr>
                <w:szCs w:val="24"/>
              </w:rPr>
            </w:pPr>
            <w:r w:rsidRPr="007846A7">
              <w:rPr>
                <w:szCs w:val="24"/>
              </w:rPr>
              <w:t>0,9</w:t>
            </w:r>
          </w:p>
        </w:tc>
      </w:tr>
      <w:tr w:rsidR="005851D0" w:rsidRPr="007846A7" w:rsidTr="00F812E9">
        <w:tc>
          <w:tcPr>
            <w:tcW w:w="3828" w:type="dxa"/>
          </w:tcPr>
          <w:p w:rsidR="005851D0" w:rsidRPr="007846A7" w:rsidRDefault="005851D0" w:rsidP="00CC3B86">
            <w:pPr>
              <w:pStyle w:val="BodyTextIndent"/>
              <w:spacing w:line="240" w:lineRule="auto"/>
              <w:ind w:firstLine="0"/>
              <w:jc w:val="left"/>
              <w:rPr>
                <w:szCs w:val="24"/>
              </w:rPr>
            </w:pPr>
            <w:r w:rsidRPr="007846A7">
              <w:rPr>
                <w:szCs w:val="24"/>
              </w:rPr>
              <w:t>Аргинин</w:t>
            </w:r>
          </w:p>
        </w:tc>
        <w:tc>
          <w:tcPr>
            <w:tcW w:w="1360" w:type="dxa"/>
          </w:tcPr>
          <w:p w:rsidR="005851D0" w:rsidRPr="007846A7" w:rsidRDefault="005851D0" w:rsidP="00CC3B86">
            <w:pPr>
              <w:pStyle w:val="BodyTextIndent"/>
              <w:spacing w:line="240" w:lineRule="auto"/>
              <w:ind w:firstLine="0"/>
              <w:jc w:val="center"/>
              <w:rPr>
                <w:szCs w:val="24"/>
              </w:rPr>
            </w:pPr>
            <w:r w:rsidRPr="007846A7">
              <w:rPr>
                <w:szCs w:val="24"/>
              </w:rPr>
              <w:t>72,8</w:t>
            </w:r>
          </w:p>
        </w:tc>
        <w:tc>
          <w:tcPr>
            <w:tcW w:w="1191" w:type="dxa"/>
          </w:tcPr>
          <w:p w:rsidR="005851D0" w:rsidRPr="007846A7" w:rsidRDefault="005851D0" w:rsidP="00CC3B86">
            <w:pPr>
              <w:pStyle w:val="BodyTextIndent"/>
              <w:spacing w:line="240" w:lineRule="auto"/>
              <w:ind w:firstLine="0"/>
              <w:jc w:val="center"/>
              <w:rPr>
                <w:szCs w:val="24"/>
              </w:rPr>
            </w:pPr>
            <w:r w:rsidRPr="007846A7">
              <w:rPr>
                <w:szCs w:val="24"/>
              </w:rPr>
              <w:t>0,9</w:t>
            </w:r>
          </w:p>
        </w:tc>
        <w:tc>
          <w:tcPr>
            <w:tcW w:w="1362" w:type="dxa"/>
            <w:gridSpan w:val="2"/>
          </w:tcPr>
          <w:p w:rsidR="005851D0" w:rsidRPr="007846A7" w:rsidRDefault="005851D0" w:rsidP="00CC3B86">
            <w:pPr>
              <w:pStyle w:val="BodyTextIndent"/>
              <w:spacing w:line="240" w:lineRule="auto"/>
              <w:ind w:firstLine="0"/>
              <w:jc w:val="center"/>
              <w:rPr>
                <w:szCs w:val="24"/>
              </w:rPr>
            </w:pPr>
            <w:r w:rsidRPr="007846A7">
              <w:rPr>
                <w:szCs w:val="24"/>
              </w:rPr>
              <w:t>73,0</w:t>
            </w:r>
          </w:p>
        </w:tc>
        <w:tc>
          <w:tcPr>
            <w:tcW w:w="1331" w:type="dxa"/>
          </w:tcPr>
          <w:p w:rsidR="005851D0" w:rsidRPr="007846A7" w:rsidRDefault="005851D0" w:rsidP="00CC3B86">
            <w:pPr>
              <w:pStyle w:val="BodyTextIndent"/>
              <w:spacing w:line="240" w:lineRule="auto"/>
              <w:ind w:firstLine="0"/>
              <w:jc w:val="center"/>
              <w:rPr>
                <w:szCs w:val="24"/>
              </w:rPr>
            </w:pPr>
            <w:r w:rsidRPr="007846A7">
              <w:rPr>
                <w:szCs w:val="24"/>
              </w:rPr>
              <w:t>1,0</w:t>
            </w:r>
          </w:p>
        </w:tc>
      </w:tr>
      <w:tr w:rsidR="005851D0" w:rsidRPr="007846A7" w:rsidTr="00F812E9">
        <w:tc>
          <w:tcPr>
            <w:tcW w:w="3828" w:type="dxa"/>
          </w:tcPr>
          <w:p w:rsidR="005851D0" w:rsidRPr="007846A7" w:rsidRDefault="005851D0" w:rsidP="00CC3B86">
            <w:pPr>
              <w:pStyle w:val="BodyTextIndent"/>
              <w:spacing w:line="240" w:lineRule="auto"/>
              <w:ind w:firstLine="0"/>
              <w:jc w:val="left"/>
              <w:rPr>
                <w:szCs w:val="24"/>
              </w:rPr>
            </w:pPr>
            <w:r w:rsidRPr="007846A7">
              <w:rPr>
                <w:szCs w:val="24"/>
              </w:rPr>
              <w:t>Гистидин</w:t>
            </w:r>
          </w:p>
        </w:tc>
        <w:tc>
          <w:tcPr>
            <w:tcW w:w="1360" w:type="dxa"/>
          </w:tcPr>
          <w:p w:rsidR="005851D0" w:rsidRPr="007846A7" w:rsidRDefault="005851D0" w:rsidP="00CC3B86">
            <w:pPr>
              <w:pStyle w:val="BodyTextIndent"/>
              <w:spacing w:line="240" w:lineRule="auto"/>
              <w:ind w:firstLine="0"/>
              <w:jc w:val="center"/>
              <w:rPr>
                <w:szCs w:val="24"/>
              </w:rPr>
            </w:pPr>
            <w:r w:rsidRPr="007846A7">
              <w:rPr>
                <w:szCs w:val="24"/>
              </w:rPr>
              <w:t>73,0</w:t>
            </w:r>
          </w:p>
        </w:tc>
        <w:tc>
          <w:tcPr>
            <w:tcW w:w="1191" w:type="dxa"/>
          </w:tcPr>
          <w:p w:rsidR="005851D0" w:rsidRPr="007846A7" w:rsidRDefault="005851D0" w:rsidP="00CC3B86">
            <w:pPr>
              <w:pStyle w:val="BodyTextIndent"/>
              <w:spacing w:line="240" w:lineRule="auto"/>
              <w:ind w:firstLine="0"/>
              <w:jc w:val="center"/>
              <w:rPr>
                <w:szCs w:val="24"/>
              </w:rPr>
            </w:pPr>
            <w:r w:rsidRPr="007846A7">
              <w:rPr>
                <w:szCs w:val="24"/>
              </w:rPr>
              <w:t>1,2</w:t>
            </w:r>
          </w:p>
        </w:tc>
        <w:tc>
          <w:tcPr>
            <w:tcW w:w="1362" w:type="dxa"/>
            <w:gridSpan w:val="2"/>
          </w:tcPr>
          <w:p w:rsidR="005851D0" w:rsidRPr="007846A7" w:rsidRDefault="005851D0" w:rsidP="00CC3B86">
            <w:pPr>
              <w:pStyle w:val="BodyTextIndent"/>
              <w:spacing w:line="240" w:lineRule="auto"/>
              <w:ind w:firstLine="0"/>
              <w:jc w:val="center"/>
              <w:rPr>
                <w:szCs w:val="24"/>
              </w:rPr>
            </w:pPr>
            <w:r w:rsidRPr="007846A7">
              <w:rPr>
                <w:szCs w:val="24"/>
              </w:rPr>
              <w:t>74,0</w:t>
            </w:r>
          </w:p>
        </w:tc>
        <w:tc>
          <w:tcPr>
            <w:tcW w:w="1331" w:type="dxa"/>
          </w:tcPr>
          <w:p w:rsidR="005851D0" w:rsidRPr="007846A7" w:rsidRDefault="005851D0" w:rsidP="00CC3B86">
            <w:pPr>
              <w:pStyle w:val="BodyTextIndent"/>
              <w:spacing w:line="240" w:lineRule="auto"/>
              <w:ind w:firstLine="0"/>
              <w:jc w:val="center"/>
              <w:rPr>
                <w:szCs w:val="24"/>
              </w:rPr>
            </w:pPr>
            <w:r w:rsidRPr="007846A7">
              <w:rPr>
                <w:szCs w:val="24"/>
              </w:rPr>
              <w:t>0,5</w:t>
            </w:r>
          </w:p>
        </w:tc>
      </w:tr>
      <w:tr w:rsidR="005851D0" w:rsidRPr="007846A7" w:rsidTr="00F812E9">
        <w:tc>
          <w:tcPr>
            <w:tcW w:w="3828" w:type="dxa"/>
          </w:tcPr>
          <w:p w:rsidR="005851D0" w:rsidRPr="007846A7" w:rsidRDefault="005851D0" w:rsidP="00CC3B86">
            <w:pPr>
              <w:pStyle w:val="BodyTextIndent"/>
              <w:spacing w:line="240" w:lineRule="auto"/>
              <w:ind w:firstLine="0"/>
              <w:jc w:val="left"/>
              <w:rPr>
                <w:szCs w:val="24"/>
              </w:rPr>
            </w:pPr>
            <w:r w:rsidRPr="007846A7">
              <w:rPr>
                <w:szCs w:val="24"/>
              </w:rPr>
              <w:t>Треонин</w:t>
            </w:r>
          </w:p>
        </w:tc>
        <w:tc>
          <w:tcPr>
            <w:tcW w:w="1360" w:type="dxa"/>
          </w:tcPr>
          <w:p w:rsidR="005851D0" w:rsidRPr="007846A7" w:rsidRDefault="005851D0" w:rsidP="00CC3B86">
            <w:pPr>
              <w:pStyle w:val="BodyTextIndent"/>
              <w:spacing w:line="240" w:lineRule="auto"/>
              <w:ind w:firstLine="0"/>
              <w:jc w:val="center"/>
              <w:rPr>
                <w:szCs w:val="24"/>
              </w:rPr>
            </w:pPr>
            <w:r w:rsidRPr="007846A7">
              <w:rPr>
                <w:szCs w:val="24"/>
              </w:rPr>
              <w:t>79,3</w:t>
            </w:r>
          </w:p>
        </w:tc>
        <w:tc>
          <w:tcPr>
            <w:tcW w:w="1191" w:type="dxa"/>
          </w:tcPr>
          <w:p w:rsidR="005851D0" w:rsidRPr="007846A7" w:rsidRDefault="005851D0" w:rsidP="00CC3B86">
            <w:pPr>
              <w:pStyle w:val="BodyTextIndent"/>
              <w:spacing w:line="240" w:lineRule="auto"/>
              <w:ind w:firstLine="0"/>
              <w:jc w:val="center"/>
              <w:rPr>
                <w:szCs w:val="24"/>
              </w:rPr>
            </w:pPr>
            <w:r w:rsidRPr="007846A7">
              <w:rPr>
                <w:szCs w:val="24"/>
              </w:rPr>
              <w:t>1,1</w:t>
            </w:r>
          </w:p>
        </w:tc>
        <w:tc>
          <w:tcPr>
            <w:tcW w:w="1362" w:type="dxa"/>
            <w:gridSpan w:val="2"/>
          </w:tcPr>
          <w:p w:rsidR="005851D0" w:rsidRPr="007846A7" w:rsidRDefault="005851D0" w:rsidP="00CC3B86">
            <w:pPr>
              <w:pStyle w:val="BodyTextIndent"/>
              <w:spacing w:line="240" w:lineRule="auto"/>
              <w:ind w:firstLine="0"/>
              <w:jc w:val="center"/>
              <w:rPr>
                <w:szCs w:val="24"/>
              </w:rPr>
            </w:pPr>
            <w:r w:rsidRPr="007846A7">
              <w:rPr>
                <w:szCs w:val="24"/>
              </w:rPr>
              <w:t>78,0</w:t>
            </w:r>
          </w:p>
        </w:tc>
        <w:tc>
          <w:tcPr>
            <w:tcW w:w="1331" w:type="dxa"/>
          </w:tcPr>
          <w:p w:rsidR="005851D0" w:rsidRPr="007846A7" w:rsidRDefault="005851D0" w:rsidP="00CC3B86">
            <w:pPr>
              <w:pStyle w:val="BodyTextIndent"/>
              <w:spacing w:line="240" w:lineRule="auto"/>
              <w:ind w:firstLine="0"/>
              <w:jc w:val="center"/>
              <w:rPr>
                <w:szCs w:val="24"/>
              </w:rPr>
            </w:pPr>
            <w:r w:rsidRPr="007846A7">
              <w:rPr>
                <w:szCs w:val="24"/>
              </w:rPr>
              <w:t>1,0</w:t>
            </w:r>
          </w:p>
        </w:tc>
      </w:tr>
      <w:tr w:rsidR="005851D0" w:rsidRPr="007846A7" w:rsidTr="00F812E9">
        <w:tc>
          <w:tcPr>
            <w:tcW w:w="3828" w:type="dxa"/>
          </w:tcPr>
          <w:p w:rsidR="005851D0" w:rsidRPr="007846A7" w:rsidRDefault="005851D0" w:rsidP="00CC3B86">
            <w:pPr>
              <w:pStyle w:val="BodyTextIndent"/>
              <w:spacing w:line="240" w:lineRule="auto"/>
              <w:ind w:firstLine="0"/>
              <w:jc w:val="left"/>
              <w:rPr>
                <w:szCs w:val="24"/>
              </w:rPr>
            </w:pPr>
            <w:r w:rsidRPr="007846A7">
              <w:rPr>
                <w:szCs w:val="24"/>
              </w:rPr>
              <w:t>Метионин+ц</w:t>
            </w:r>
          </w:p>
        </w:tc>
        <w:tc>
          <w:tcPr>
            <w:tcW w:w="1360" w:type="dxa"/>
          </w:tcPr>
          <w:p w:rsidR="005851D0" w:rsidRPr="007846A7" w:rsidRDefault="005851D0" w:rsidP="00CC3B86">
            <w:pPr>
              <w:pStyle w:val="BodyTextIndent"/>
              <w:spacing w:line="240" w:lineRule="auto"/>
              <w:ind w:firstLine="0"/>
              <w:jc w:val="center"/>
              <w:rPr>
                <w:szCs w:val="24"/>
              </w:rPr>
            </w:pPr>
            <w:r w:rsidRPr="007846A7">
              <w:rPr>
                <w:szCs w:val="24"/>
              </w:rPr>
              <w:t>67,0</w:t>
            </w:r>
          </w:p>
        </w:tc>
        <w:tc>
          <w:tcPr>
            <w:tcW w:w="1191" w:type="dxa"/>
          </w:tcPr>
          <w:p w:rsidR="005851D0" w:rsidRPr="007846A7" w:rsidRDefault="005851D0" w:rsidP="00CC3B86">
            <w:pPr>
              <w:pStyle w:val="BodyTextIndent"/>
              <w:spacing w:line="240" w:lineRule="auto"/>
              <w:ind w:firstLine="0"/>
              <w:jc w:val="center"/>
              <w:rPr>
                <w:szCs w:val="24"/>
              </w:rPr>
            </w:pPr>
            <w:r w:rsidRPr="007846A7">
              <w:rPr>
                <w:szCs w:val="24"/>
              </w:rPr>
              <w:t>1,3</w:t>
            </w:r>
          </w:p>
        </w:tc>
        <w:tc>
          <w:tcPr>
            <w:tcW w:w="1362" w:type="dxa"/>
            <w:gridSpan w:val="2"/>
          </w:tcPr>
          <w:p w:rsidR="005851D0" w:rsidRPr="007846A7" w:rsidRDefault="005851D0" w:rsidP="00CC3B86">
            <w:pPr>
              <w:pStyle w:val="BodyTextIndent"/>
              <w:spacing w:line="240" w:lineRule="auto"/>
              <w:ind w:firstLine="0"/>
              <w:jc w:val="center"/>
              <w:rPr>
                <w:szCs w:val="24"/>
              </w:rPr>
            </w:pPr>
            <w:r w:rsidRPr="007846A7">
              <w:rPr>
                <w:szCs w:val="24"/>
              </w:rPr>
              <w:t>68,0</w:t>
            </w:r>
          </w:p>
        </w:tc>
        <w:tc>
          <w:tcPr>
            <w:tcW w:w="1331" w:type="dxa"/>
          </w:tcPr>
          <w:p w:rsidR="005851D0" w:rsidRPr="007846A7" w:rsidRDefault="005851D0" w:rsidP="00CC3B86">
            <w:pPr>
              <w:pStyle w:val="BodyTextIndent"/>
              <w:spacing w:line="240" w:lineRule="auto"/>
              <w:ind w:firstLine="0"/>
              <w:jc w:val="center"/>
              <w:rPr>
                <w:szCs w:val="24"/>
              </w:rPr>
            </w:pPr>
            <w:r w:rsidRPr="007846A7">
              <w:rPr>
                <w:szCs w:val="24"/>
              </w:rPr>
              <w:t>0,9</w:t>
            </w:r>
          </w:p>
        </w:tc>
      </w:tr>
      <w:tr w:rsidR="005851D0" w:rsidRPr="007846A7" w:rsidTr="00F812E9">
        <w:tc>
          <w:tcPr>
            <w:tcW w:w="3828" w:type="dxa"/>
          </w:tcPr>
          <w:p w:rsidR="005851D0" w:rsidRPr="007846A7" w:rsidRDefault="005851D0" w:rsidP="00CC3B86">
            <w:pPr>
              <w:pStyle w:val="BodyTextIndent"/>
              <w:spacing w:line="240" w:lineRule="auto"/>
              <w:ind w:firstLine="0"/>
              <w:jc w:val="left"/>
              <w:rPr>
                <w:szCs w:val="24"/>
              </w:rPr>
            </w:pPr>
            <w:r w:rsidRPr="007846A7">
              <w:rPr>
                <w:szCs w:val="24"/>
              </w:rPr>
              <w:t>Валин</w:t>
            </w:r>
          </w:p>
        </w:tc>
        <w:tc>
          <w:tcPr>
            <w:tcW w:w="1360" w:type="dxa"/>
          </w:tcPr>
          <w:p w:rsidR="005851D0" w:rsidRPr="007846A7" w:rsidRDefault="005851D0" w:rsidP="00CC3B86">
            <w:pPr>
              <w:pStyle w:val="BodyTextIndent"/>
              <w:spacing w:line="240" w:lineRule="auto"/>
              <w:ind w:firstLine="0"/>
              <w:jc w:val="center"/>
              <w:rPr>
                <w:szCs w:val="24"/>
              </w:rPr>
            </w:pPr>
            <w:r w:rsidRPr="007846A7">
              <w:rPr>
                <w:szCs w:val="24"/>
              </w:rPr>
              <w:t>73,0</w:t>
            </w:r>
          </w:p>
        </w:tc>
        <w:tc>
          <w:tcPr>
            <w:tcW w:w="1191" w:type="dxa"/>
          </w:tcPr>
          <w:p w:rsidR="005851D0" w:rsidRPr="007846A7" w:rsidRDefault="005851D0" w:rsidP="00CC3B86">
            <w:pPr>
              <w:pStyle w:val="BodyTextIndent"/>
              <w:spacing w:line="240" w:lineRule="auto"/>
              <w:ind w:firstLine="0"/>
              <w:jc w:val="center"/>
              <w:rPr>
                <w:szCs w:val="24"/>
              </w:rPr>
            </w:pPr>
            <w:r w:rsidRPr="007846A7">
              <w:rPr>
                <w:szCs w:val="24"/>
              </w:rPr>
              <w:t>1,1</w:t>
            </w:r>
          </w:p>
        </w:tc>
        <w:tc>
          <w:tcPr>
            <w:tcW w:w="1362" w:type="dxa"/>
            <w:gridSpan w:val="2"/>
          </w:tcPr>
          <w:p w:rsidR="005851D0" w:rsidRPr="007846A7" w:rsidRDefault="005851D0" w:rsidP="00CC3B86">
            <w:pPr>
              <w:pStyle w:val="BodyTextIndent"/>
              <w:spacing w:line="240" w:lineRule="auto"/>
              <w:ind w:firstLine="0"/>
              <w:jc w:val="center"/>
              <w:rPr>
                <w:szCs w:val="24"/>
              </w:rPr>
            </w:pPr>
            <w:r w:rsidRPr="007846A7">
              <w:rPr>
                <w:szCs w:val="24"/>
              </w:rPr>
              <w:t>74,0</w:t>
            </w:r>
          </w:p>
        </w:tc>
        <w:tc>
          <w:tcPr>
            <w:tcW w:w="1331" w:type="dxa"/>
          </w:tcPr>
          <w:p w:rsidR="005851D0" w:rsidRPr="007846A7" w:rsidRDefault="005851D0" w:rsidP="00CC3B86">
            <w:pPr>
              <w:pStyle w:val="BodyTextIndent"/>
              <w:spacing w:line="240" w:lineRule="auto"/>
              <w:ind w:firstLine="0"/>
              <w:jc w:val="center"/>
              <w:rPr>
                <w:szCs w:val="24"/>
              </w:rPr>
            </w:pPr>
            <w:r w:rsidRPr="007846A7">
              <w:rPr>
                <w:szCs w:val="24"/>
              </w:rPr>
              <w:t>0,5</w:t>
            </w:r>
          </w:p>
        </w:tc>
      </w:tr>
      <w:tr w:rsidR="005851D0" w:rsidRPr="007846A7" w:rsidTr="00F812E9">
        <w:tc>
          <w:tcPr>
            <w:tcW w:w="3828" w:type="dxa"/>
          </w:tcPr>
          <w:p w:rsidR="005851D0" w:rsidRPr="007846A7" w:rsidRDefault="005851D0" w:rsidP="00CC3B86">
            <w:pPr>
              <w:pStyle w:val="BodyTextIndent"/>
              <w:spacing w:line="240" w:lineRule="auto"/>
              <w:ind w:firstLine="0"/>
              <w:jc w:val="left"/>
              <w:rPr>
                <w:szCs w:val="24"/>
              </w:rPr>
            </w:pPr>
            <w:r w:rsidRPr="007846A7">
              <w:rPr>
                <w:szCs w:val="24"/>
              </w:rPr>
              <w:t>Изолейцин</w:t>
            </w:r>
          </w:p>
        </w:tc>
        <w:tc>
          <w:tcPr>
            <w:tcW w:w="1360" w:type="dxa"/>
          </w:tcPr>
          <w:p w:rsidR="005851D0" w:rsidRPr="007846A7" w:rsidRDefault="005851D0" w:rsidP="00CC3B86">
            <w:pPr>
              <w:pStyle w:val="BodyTextIndent"/>
              <w:spacing w:line="240" w:lineRule="auto"/>
              <w:ind w:firstLine="0"/>
              <w:jc w:val="center"/>
              <w:rPr>
                <w:szCs w:val="24"/>
              </w:rPr>
            </w:pPr>
            <w:r w:rsidRPr="007846A7">
              <w:rPr>
                <w:szCs w:val="24"/>
              </w:rPr>
              <w:t>57,0</w:t>
            </w:r>
          </w:p>
        </w:tc>
        <w:tc>
          <w:tcPr>
            <w:tcW w:w="1191" w:type="dxa"/>
          </w:tcPr>
          <w:p w:rsidR="005851D0" w:rsidRPr="007846A7" w:rsidRDefault="005851D0" w:rsidP="00CC3B86">
            <w:pPr>
              <w:pStyle w:val="BodyTextIndent"/>
              <w:spacing w:line="240" w:lineRule="auto"/>
              <w:ind w:firstLine="0"/>
              <w:jc w:val="center"/>
              <w:rPr>
                <w:szCs w:val="24"/>
              </w:rPr>
            </w:pPr>
            <w:r w:rsidRPr="007846A7">
              <w:rPr>
                <w:szCs w:val="24"/>
              </w:rPr>
              <w:t>1,2</w:t>
            </w:r>
          </w:p>
        </w:tc>
        <w:tc>
          <w:tcPr>
            <w:tcW w:w="1362" w:type="dxa"/>
            <w:gridSpan w:val="2"/>
          </w:tcPr>
          <w:p w:rsidR="005851D0" w:rsidRPr="007846A7" w:rsidRDefault="005851D0" w:rsidP="00CC3B86">
            <w:pPr>
              <w:pStyle w:val="BodyTextIndent"/>
              <w:spacing w:line="240" w:lineRule="auto"/>
              <w:ind w:firstLine="0"/>
              <w:jc w:val="center"/>
              <w:rPr>
                <w:szCs w:val="24"/>
              </w:rPr>
            </w:pPr>
            <w:r w:rsidRPr="007846A7">
              <w:rPr>
                <w:szCs w:val="24"/>
              </w:rPr>
              <w:t>60,0</w:t>
            </w:r>
          </w:p>
        </w:tc>
        <w:tc>
          <w:tcPr>
            <w:tcW w:w="1331" w:type="dxa"/>
          </w:tcPr>
          <w:p w:rsidR="005851D0" w:rsidRPr="007846A7" w:rsidRDefault="005851D0" w:rsidP="00CC3B86">
            <w:pPr>
              <w:pStyle w:val="BodyTextIndent"/>
              <w:spacing w:line="240" w:lineRule="auto"/>
              <w:ind w:firstLine="0"/>
              <w:jc w:val="center"/>
              <w:rPr>
                <w:szCs w:val="24"/>
              </w:rPr>
            </w:pPr>
            <w:r w:rsidRPr="007846A7">
              <w:rPr>
                <w:szCs w:val="24"/>
              </w:rPr>
              <w:t>1,0</w:t>
            </w:r>
          </w:p>
        </w:tc>
      </w:tr>
      <w:tr w:rsidR="005851D0" w:rsidRPr="007846A7" w:rsidTr="00F812E9">
        <w:tc>
          <w:tcPr>
            <w:tcW w:w="3828" w:type="dxa"/>
          </w:tcPr>
          <w:p w:rsidR="005851D0" w:rsidRPr="007846A7" w:rsidRDefault="005851D0" w:rsidP="00CC3B86">
            <w:pPr>
              <w:pStyle w:val="BodyTextIndent"/>
              <w:spacing w:line="240" w:lineRule="auto"/>
              <w:ind w:firstLine="0"/>
              <w:jc w:val="left"/>
              <w:rPr>
                <w:szCs w:val="24"/>
              </w:rPr>
            </w:pPr>
            <w:r w:rsidRPr="007846A7">
              <w:rPr>
                <w:szCs w:val="24"/>
              </w:rPr>
              <w:t>Лейцин</w:t>
            </w:r>
          </w:p>
        </w:tc>
        <w:tc>
          <w:tcPr>
            <w:tcW w:w="1360" w:type="dxa"/>
          </w:tcPr>
          <w:p w:rsidR="005851D0" w:rsidRPr="007846A7" w:rsidRDefault="005851D0" w:rsidP="00CC3B86">
            <w:pPr>
              <w:pStyle w:val="BodyTextIndent"/>
              <w:spacing w:line="240" w:lineRule="auto"/>
              <w:ind w:firstLine="0"/>
              <w:jc w:val="center"/>
              <w:rPr>
                <w:szCs w:val="24"/>
              </w:rPr>
            </w:pPr>
            <w:r w:rsidRPr="007846A7">
              <w:rPr>
                <w:szCs w:val="24"/>
              </w:rPr>
              <w:t>57,0</w:t>
            </w:r>
          </w:p>
        </w:tc>
        <w:tc>
          <w:tcPr>
            <w:tcW w:w="1191" w:type="dxa"/>
          </w:tcPr>
          <w:p w:rsidR="005851D0" w:rsidRPr="007846A7" w:rsidRDefault="005851D0" w:rsidP="00CC3B86">
            <w:pPr>
              <w:pStyle w:val="BodyTextIndent"/>
              <w:spacing w:line="240" w:lineRule="auto"/>
              <w:ind w:firstLine="0"/>
              <w:jc w:val="center"/>
              <w:rPr>
                <w:szCs w:val="24"/>
              </w:rPr>
            </w:pPr>
            <w:r w:rsidRPr="007846A7">
              <w:rPr>
                <w:szCs w:val="24"/>
              </w:rPr>
              <w:t>1,2</w:t>
            </w:r>
          </w:p>
        </w:tc>
        <w:tc>
          <w:tcPr>
            <w:tcW w:w="1362" w:type="dxa"/>
            <w:gridSpan w:val="2"/>
          </w:tcPr>
          <w:p w:rsidR="005851D0" w:rsidRPr="007846A7" w:rsidRDefault="005851D0" w:rsidP="00CC3B86">
            <w:pPr>
              <w:pStyle w:val="BodyTextIndent"/>
              <w:spacing w:line="240" w:lineRule="auto"/>
              <w:ind w:firstLine="0"/>
              <w:jc w:val="center"/>
              <w:rPr>
                <w:szCs w:val="24"/>
              </w:rPr>
            </w:pPr>
            <w:r w:rsidRPr="007846A7">
              <w:rPr>
                <w:szCs w:val="24"/>
              </w:rPr>
              <w:t>60,0</w:t>
            </w:r>
          </w:p>
        </w:tc>
        <w:tc>
          <w:tcPr>
            <w:tcW w:w="1331" w:type="dxa"/>
          </w:tcPr>
          <w:p w:rsidR="005851D0" w:rsidRPr="007846A7" w:rsidRDefault="005851D0" w:rsidP="00CC3B86">
            <w:pPr>
              <w:pStyle w:val="BodyTextIndent"/>
              <w:spacing w:line="240" w:lineRule="auto"/>
              <w:ind w:firstLine="0"/>
              <w:jc w:val="center"/>
              <w:rPr>
                <w:szCs w:val="24"/>
              </w:rPr>
            </w:pPr>
            <w:r w:rsidRPr="007846A7">
              <w:rPr>
                <w:szCs w:val="24"/>
              </w:rPr>
              <w:t>1,0</w:t>
            </w:r>
          </w:p>
        </w:tc>
      </w:tr>
      <w:tr w:rsidR="005851D0" w:rsidRPr="007846A7" w:rsidTr="00F812E9">
        <w:tc>
          <w:tcPr>
            <w:tcW w:w="3828" w:type="dxa"/>
          </w:tcPr>
          <w:p w:rsidR="005851D0" w:rsidRPr="007846A7" w:rsidRDefault="005851D0" w:rsidP="00CC3B86">
            <w:pPr>
              <w:pStyle w:val="BodyTextIndent"/>
              <w:spacing w:line="240" w:lineRule="auto"/>
              <w:ind w:firstLine="0"/>
              <w:jc w:val="left"/>
              <w:rPr>
                <w:szCs w:val="24"/>
              </w:rPr>
            </w:pPr>
            <w:r w:rsidRPr="007846A7">
              <w:rPr>
                <w:szCs w:val="24"/>
              </w:rPr>
              <w:t>Фенилаланин</w:t>
            </w:r>
          </w:p>
        </w:tc>
        <w:tc>
          <w:tcPr>
            <w:tcW w:w="1360" w:type="dxa"/>
          </w:tcPr>
          <w:p w:rsidR="005851D0" w:rsidRPr="007846A7" w:rsidRDefault="005851D0" w:rsidP="00CC3B86">
            <w:pPr>
              <w:pStyle w:val="BodyTextIndent"/>
              <w:spacing w:line="240" w:lineRule="auto"/>
              <w:ind w:firstLine="0"/>
              <w:jc w:val="center"/>
              <w:rPr>
                <w:szCs w:val="24"/>
              </w:rPr>
            </w:pPr>
            <w:r w:rsidRPr="007846A7">
              <w:rPr>
                <w:szCs w:val="24"/>
              </w:rPr>
              <w:t>74,0</w:t>
            </w:r>
          </w:p>
        </w:tc>
        <w:tc>
          <w:tcPr>
            <w:tcW w:w="1191" w:type="dxa"/>
          </w:tcPr>
          <w:p w:rsidR="005851D0" w:rsidRPr="007846A7" w:rsidRDefault="005851D0" w:rsidP="00CC3B86">
            <w:pPr>
              <w:pStyle w:val="BodyTextIndent"/>
              <w:spacing w:line="240" w:lineRule="auto"/>
              <w:ind w:firstLine="0"/>
              <w:jc w:val="center"/>
              <w:rPr>
                <w:szCs w:val="24"/>
              </w:rPr>
            </w:pPr>
            <w:r w:rsidRPr="007846A7">
              <w:rPr>
                <w:szCs w:val="24"/>
              </w:rPr>
              <w:t>1,5</w:t>
            </w:r>
          </w:p>
        </w:tc>
        <w:tc>
          <w:tcPr>
            <w:tcW w:w="1362" w:type="dxa"/>
            <w:gridSpan w:val="2"/>
          </w:tcPr>
          <w:p w:rsidR="005851D0" w:rsidRPr="007846A7" w:rsidRDefault="005851D0" w:rsidP="00CC3B86">
            <w:pPr>
              <w:pStyle w:val="BodyTextIndent"/>
              <w:spacing w:line="240" w:lineRule="auto"/>
              <w:ind w:firstLine="0"/>
              <w:jc w:val="center"/>
              <w:rPr>
                <w:szCs w:val="24"/>
              </w:rPr>
            </w:pPr>
            <w:r w:rsidRPr="007846A7">
              <w:rPr>
                <w:szCs w:val="24"/>
              </w:rPr>
              <w:t>73,9</w:t>
            </w:r>
          </w:p>
        </w:tc>
        <w:tc>
          <w:tcPr>
            <w:tcW w:w="1331" w:type="dxa"/>
          </w:tcPr>
          <w:p w:rsidR="005851D0" w:rsidRPr="007846A7" w:rsidRDefault="005851D0" w:rsidP="00CC3B86">
            <w:pPr>
              <w:pStyle w:val="BodyTextIndent"/>
              <w:spacing w:line="240" w:lineRule="auto"/>
              <w:ind w:firstLine="0"/>
              <w:jc w:val="center"/>
              <w:rPr>
                <w:szCs w:val="24"/>
              </w:rPr>
            </w:pPr>
            <w:r w:rsidRPr="007846A7">
              <w:rPr>
                <w:szCs w:val="24"/>
              </w:rPr>
              <w:t>0,9</w:t>
            </w:r>
          </w:p>
        </w:tc>
      </w:tr>
      <w:tr w:rsidR="005851D0" w:rsidRPr="007846A7" w:rsidTr="00F812E9">
        <w:tc>
          <w:tcPr>
            <w:tcW w:w="3828" w:type="dxa"/>
          </w:tcPr>
          <w:p w:rsidR="005851D0" w:rsidRPr="007846A7" w:rsidRDefault="005851D0" w:rsidP="00CC3B86">
            <w:pPr>
              <w:pStyle w:val="BodyTextIndent"/>
              <w:spacing w:line="240" w:lineRule="auto"/>
              <w:ind w:firstLine="0"/>
              <w:jc w:val="left"/>
              <w:rPr>
                <w:szCs w:val="24"/>
              </w:rPr>
            </w:pPr>
            <w:r w:rsidRPr="007846A7">
              <w:rPr>
                <w:szCs w:val="24"/>
              </w:rPr>
              <w:t>Аланин</w:t>
            </w:r>
          </w:p>
        </w:tc>
        <w:tc>
          <w:tcPr>
            <w:tcW w:w="1360" w:type="dxa"/>
          </w:tcPr>
          <w:p w:rsidR="005851D0" w:rsidRPr="007846A7" w:rsidRDefault="005851D0" w:rsidP="00CC3B86">
            <w:pPr>
              <w:pStyle w:val="BodyTextIndent"/>
              <w:spacing w:line="240" w:lineRule="auto"/>
              <w:ind w:firstLine="0"/>
              <w:jc w:val="center"/>
              <w:rPr>
                <w:szCs w:val="24"/>
              </w:rPr>
            </w:pPr>
            <w:r w:rsidRPr="007846A7">
              <w:rPr>
                <w:szCs w:val="24"/>
              </w:rPr>
              <w:t>73,0</w:t>
            </w:r>
          </w:p>
        </w:tc>
        <w:tc>
          <w:tcPr>
            <w:tcW w:w="1191" w:type="dxa"/>
          </w:tcPr>
          <w:p w:rsidR="005851D0" w:rsidRPr="007846A7" w:rsidRDefault="005851D0" w:rsidP="00CC3B86">
            <w:pPr>
              <w:pStyle w:val="BodyTextIndent"/>
              <w:spacing w:line="240" w:lineRule="auto"/>
              <w:ind w:firstLine="0"/>
              <w:jc w:val="center"/>
              <w:rPr>
                <w:szCs w:val="24"/>
              </w:rPr>
            </w:pPr>
            <w:r w:rsidRPr="007846A7">
              <w:rPr>
                <w:szCs w:val="24"/>
              </w:rPr>
              <w:t>1,4</w:t>
            </w:r>
          </w:p>
        </w:tc>
        <w:tc>
          <w:tcPr>
            <w:tcW w:w="1362" w:type="dxa"/>
            <w:gridSpan w:val="2"/>
          </w:tcPr>
          <w:p w:rsidR="005851D0" w:rsidRPr="007846A7" w:rsidRDefault="005851D0" w:rsidP="00CC3B86">
            <w:pPr>
              <w:pStyle w:val="BodyTextIndent"/>
              <w:spacing w:line="240" w:lineRule="auto"/>
              <w:ind w:firstLine="0"/>
              <w:jc w:val="center"/>
              <w:rPr>
                <w:szCs w:val="24"/>
              </w:rPr>
            </w:pPr>
            <w:r w:rsidRPr="007846A7">
              <w:rPr>
                <w:szCs w:val="24"/>
              </w:rPr>
              <w:t>73,5</w:t>
            </w:r>
          </w:p>
        </w:tc>
        <w:tc>
          <w:tcPr>
            <w:tcW w:w="1331" w:type="dxa"/>
          </w:tcPr>
          <w:p w:rsidR="005851D0" w:rsidRPr="007846A7" w:rsidRDefault="005851D0" w:rsidP="00CC3B86">
            <w:pPr>
              <w:pStyle w:val="BodyTextIndent"/>
              <w:spacing w:line="240" w:lineRule="auto"/>
              <w:ind w:firstLine="0"/>
              <w:jc w:val="center"/>
              <w:rPr>
                <w:szCs w:val="24"/>
              </w:rPr>
            </w:pPr>
            <w:r w:rsidRPr="007846A7">
              <w:rPr>
                <w:szCs w:val="24"/>
              </w:rPr>
              <w:t>1,0</w:t>
            </w:r>
          </w:p>
        </w:tc>
      </w:tr>
      <w:tr w:rsidR="005851D0" w:rsidRPr="007846A7" w:rsidTr="00F812E9">
        <w:tc>
          <w:tcPr>
            <w:tcW w:w="3828" w:type="dxa"/>
          </w:tcPr>
          <w:p w:rsidR="005851D0" w:rsidRPr="007846A7" w:rsidRDefault="005851D0" w:rsidP="00CC3B86">
            <w:pPr>
              <w:pStyle w:val="BodyTextIndent"/>
              <w:spacing w:line="240" w:lineRule="auto"/>
              <w:ind w:firstLine="0"/>
              <w:jc w:val="left"/>
              <w:rPr>
                <w:szCs w:val="24"/>
              </w:rPr>
            </w:pPr>
            <w:r w:rsidRPr="007846A7">
              <w:rPr>
                <w:szCs w:val="24"/>
              </w:rPr>
              <w:t>Аспарагиновая кислота</w:t>
            </w:r>
          </w:p>
        </w:tc>
        <w:tc>
          <w:tcPr>
            <w:tcW w:w="1360" w:type="dxa"/>
          </w:tcPr>
          <w:p w:rsidR="005851D0" w:rsidRPr="007846A7" w:rsidRDefault="005851D0" w:rsidP="00CC3B86">
            <w:pPr>
              <w:pStyle w:val="BodyTextIndent"/>
              <w:spacing w:line="240" w:lineRule="auto"/>
              <w:ind w:firstLine="0"/>
              <w:jc w:val="center"/>
              <w:rPr>
                <w:szCs w:val="24"/>
              </w:rPr>
            </w:pPr>
            <w:r w:rsidRPr="007846A7">
              <w:rPr>
                <w:szCs w:val="24"/>
              </w:rPr>
              <w:t>73,0</w:t>
            </w:r>
          </w:p>
        </w:tc>
        <w:tc>
          <w:tcPr>
            <w:tcW w:w="1191" w:type="dxa"/>
          </w:tcPr>
          <w:p w:rsidR="005851D0" w:rsidRPr="007846A7" w:rsidRDefault="005851D0" w:rsidP="00CC3B86">
            <w:pPr>
              <w:pStyle w:val="BodyTextIndent"/>
              <w:spacing w:line="240" w:lineRule="auto"/>
              <w:ind w:firstLine="0"/>
              <w:jc w:val="center"/>
              <w:rPr>
                <w:szCs w:val="24"/>
              </w:rPr>
            </w:pPr>
            <w:r w:rsidRPr="007846A7">
              <w:rPr>
                <w:szCs w:val="24"/>
              </w:rPr>
              <w:t>1,1</w:t>
            </w:r>
          </w:p>
        </w:tc>
        <w:tc>
          <w:tcPr>
            <w:tcW w:w="1362" w:type="dxa"/>
            <w:gridSpan w:val="2"/>
          </w:tcPr>
          <w:p w:rsidR="005851D0" w:rsidRPr="007846A7" w:rsidRDefault="005851D0" w:rsidP="00CC3B86">
            <w:pPr>
              <w:pStyle w:val="BodyTextIndent"/>
              <w:spacing w:line="240" w:lineRule="auto"/>
              <w:ind w:firstLine="0"/>
              <w:jc w:val="center"/>
              <w:rPr>
                <w:szCs w:val="24"/>
              </w:rPr>
            </w:pPr>
            <w:r w:rsidRPr="007846A7">
              <w:rPr>
                <w:szCs w:val="24"/>
              </w:rPr>
              <w:t>75,0</w:t>
            </w:r>
          </w:p>
        </w:tc>
        <w:tc>
          <w:tcPr>
            <w:tcW w:w="1331" w:type="dxa"/>
          </w:tcPr>
          <w:p w:rsidR="005851D0" w:rsidRPr="007846A7" w:rsidRDefault="005851D0" w:rsidP="00CC3B86">
            <w:pPr>
              <w:pStyle w:val="BodyTextIndent"/>
              <w:spacing w:line="240" w:lineRule="auto"/>
              <w:ind w:firstLine="0"/>
              <w:jc w:val="center"/>
              <w:rPr>
                <w:szCs w:val="24"/>
              </w:rPr>
            </w:pPr>
            <w:r w:rsidRPr="007846A7">
              <w:rPr>
                <w:szCs w:val="24"/>
              </w:rPr>
              <w:t>1,2</w:t>
            </w:r>
          </w:p>
        </w:tc>
      </w:tr>
      <w:tr w:rsidR="005851D0" w:rsidRPr="007846A7" w:rsidTr="00F812E9">
        <w:tc>
          <w:tcPr>
            <w:tcW w:w="3828" w:type="dxa"/>
          </w:tcPr>
          <w:p w:rsidR="005851D0" w:rsidRPr="007846A7" w:rsidRDefault="005851D0" w:rsidP="00CC3B86">
            <w:pPr>
              <w:pStyle w:val="BodyTextIndent"/>
              <w:spacing w:line="240" w:lineRule="auto"/>
              <w:ind w:firstLine="0"/>
              <w:jc w:val="left"/>
              <w:rPr>
                <w:szCs w:val="24"/>
              </w:rPr>
            </w:pPr>
            <w:r w:rsidRPr="007846A7">
              <w:rPr>
                <w:szCs w:val="24"/>
              </w:rPr>
              <w:t>Серин</w:t>
            </w:r>
          </w:p>
        </w:tc>
        <w:tc>
          <w:tcPr>
            <w:tcW w:w="1360" w:type="dxa"/>
          </w:tcPr>
          <w:p w:rsidR="005851D0" w:rsidRPr="007846A7" w:rsidRDefault="005851D0" w:rsidP="00CC3B86">
            <w:pPr>
              <w:pStyle w:val="BodyTextIndent"/>
              <w:spacing w:line="240" w:lineRule="auto"/>
              <w:ind w:firstLine="0"/>
              <w:jc w:val="center"/>
              <w:rPr>
                <w:szCs w:val="24"/>
              </w:rPr>
            </w:pPr>
            <w:r w:rsidRPr="007846A7">
              <w:rPr>
                <w:szCs w:val="24"/>
              </w:rPr>
              <w:t>73,0</w:t>
            </w:r>
          </w:p>
        </w:tc>
        <w:tc>
          <w:tcPr>
            <w:tcW w:w="1191" w:type="dxa"/>
          </w:tcPr>
          <w:p w:rsidR="005851D0" w:rsidRPr="007846A7" w:rsidRDefault="005851D0" w:rsidP="00CC3B86">
            <w:pPr>
              <w:pStyle w:val="BodyTextIndent"/>
              <w:spacing w:line="240" w:lineRule="auto"/>
              <w:ind w:firstLine="0"/>
              <w:jc w:val="center"/>
              <w:rPr>
                <w:szCs w:val="24"/>
              </w:rPr>
            </w:pPr>
            <w:r w:rsidRPr="007846A7">
              <w:rPr>
                <w:szCs w:val="24"/>
              </w:rPr>
              <w:t>1,4</w:t>
            </w:r>
          </w:p>
        </w:tc>
        <w:tc>
          <w:tcPr>
            <w:tcW w:w="1362" w:type="dxa"/>
            <w:gridSpan w:val="2"/>
          </w:tcPr>
          <w:p w:rsidR="005851D0" w:rsidRPr="007846A7" w:rsidRDefault="005851D0" w:rsidP="00CC3B86">
            <w:pPr>
              <w:pStyle w:val="BodyTextIndent"/>
              <w:spacing w:line="240" w:lineRule="auto"/>
              <w:ind w:firstLine="0"/>
              <w:jc w:val="center"/>
              <w:rPr>
                <w:szCs w:val="24"/>
              </w:rPr>
            </w:pPr>
            <w:r w:rsidRPr="007846A7">
              <w:rPr>
                <w:szCs w:val="24"/>
              </w:rPr>
              <w:t>75,0</w:t>
            </w:r>
          </w:p>
        </w:tc>
        <w:tc>
          <w:tcPr>
            <w:tcW w:w="1331" w:type="dxa"/>
          </w:tcPr>
          <w:p w:rsidR="005851D0" w:rsidRPr="007846A7" w:rsidRDefault="005851D0" w:rsidP="00CC3B86">
            <w:pPr>
              <w:pStyle w:val="BodyTextIndent"/>
              <w:spacing w:line="240" w:lineRule="auto"/>
              <w:ind w:firstLine="0"/>
              <w:jc w:val="center"/>
              <w:rPr>
                <w:szCs w:val="24"/>
              </w:rPr>
            </w:pPr>
            <w:r w:rsidRPr="007846A7">
              <w:rPr>
                <w:szCs w:val="24"/>
              </w:rPr>
              <w:t>1,2</w:t>
            </w:r>
          </w:p>
        </w:tc>
      </w:tr>
      <w:tr w:rsidR="005851D0" w:rsidRPr="007846A7" w:rsidTr="00F812E9">
        <w:tc>
          <w:tcPr>
            <w:tcW w:w="3828" w:type="dxa"/>
          </w:tcPr>
          <w:p w:rsidR="005851D0" w:rsidRPr="007846A7" w:rsidRDefault="005851D0" w:rsidP="00CC3B86">
            <w:pPr>
              <w:pStyle w:val="BodyTextIndent"/>
              <w:spacing w:line="240" w:lineRule="auto"/>
              <w:ind w:firstLine="0"/>
              <w:jc w:val="left"/>
              <w:rPr>
                <w:szCs w:val="24"/>
              </w:rPr>
            </w:pPr>
            <w:r w:rsidRPr="007846A7">
              <w:rPr>
                <w:szCs w:val="24"/>
              </w:rPr>
              <w:t>Глутаминовая кислота</w:t>
            </w:r>
          </w:p>
        </w:tc>
        <w:tc>
          <w:tcPr>
            <w:tcW w:w="1360" w:type="dxa"/>
          </w:tcPr>
          <w:p w:rsidR="005851D0" w:rsidRPr="007846A7" w:rsidRDefault="005851D0" w:rsidP="00CC3B86">
            <w:pPr>
              <w:pStyle w:val="BodyTextIndent"/>
              <w:spacing w:line="240" w:lineRule="auto"/>
              <w:ind w:firstLine="0"/>
              <w:jc w:val="center"/>
              <w:rPr>
                <w:szCs w:val="24"/>
              </w:rPr>
            </w:pPr>
            <w:r w:rsidRPr="007846A7">
              <w:rPr>
                <w:szCs w:val="24"/>
              </w:rPr>
              <w:t>73,0</w:t>
            </w:r>
          </w:p>
        </w:tc>
        <w:tc>
          <w:tcPr>
            <w:tcW w:w="1191" w:type="dxa"/>
          </w:tcPr>
          <w:p w:rsidR="005851D0" w:rsidRPr="007846A7" w:rsidRDefault="005851D0" w:rsidP="00CC3B86">
            <w:pPr>
              <w:pStyle w:val="BodyTextIndent"/>
              <w:spacing w:line="240" w:lineRule="auto"/>
              <w:ind w:firstLine="0"/>
              <w:jc w:val="center"/>
              <w:rPr>
                <w:szCs w:val="24"/>
              </w:rPr>
            </w:pPr>
            <w:r w:rsidRPr="007846A7">
              <w:rPr>
                <w:szCs w:val="24"/>
              </w:rPr>
              <w:t>1,2</w:t>
            </w:r>
          </w:p>
        </w:tc>
        <w:tc>
          <w:tcPr>
            <w:tcW w:w="1362" w:type="dxa"/>
            <w:gridSpan w:val="2"/>
          </w:tcPr>
          <w:p w:rsidR="005851D0" w:rsidRPr="007846A7" w:rsidRDefault="005851D0" w:rsidP="00CC3B86">
            <w:pPr>
              <w:pStyle w:val="BodyTextIndent"/>
              <w:spacing w:line="240" w:lineRule="auto"/>
              <w:ind w:firstLine="0"/>
              <w:jc w:val="center"/>
              <w:rPr>
                <w:szCs w:val="24"/>
              </w:rPr>
            </w:pPr>
            <w:r w:rsidRPr="007846A7">
              <w:rPr>
                <w:szCs w:val="24"/>
              </w:rPr>
              <w:t>74,5</w:t>
            </w:r>
          </w:p>
        </w:tc>
        <w:tc>
          <w:tcPr>
            <w:tcW w:w="1331" w:type="dxa"/>
          </w:tcPr>
          <w:p w:rsidR="005851D0" w:rsidRPr="007846A7" w:rsidRDefault="005851D0" w:rsidP="00CC3B86">
            <w:pPr>
              <w:pStyle w:val="BodyTextIndent"/>
              <w:spacing w:line="240" w:lineRule="auto"/>
              <w:ind w:firstLine="0"/>
              <w:jc w:val="center"/>
              <w:rPr>
                <w:szCs w:val="24"/>
              </w:rPr>
            </w:pPr>
            <w:r w:rsidRPr="007846A7">
              <w:rPr>
                <w:szCs w:val="24"/>
              </w:rPr>
              <w:t>1,1</w:t>
            </w:r>
          </w:p>
        </w:tc>
      </w:tr>
      <w:tr w:rsidR="005851D0" w:rsidRPr="007846A7" w:rsidTr="00F812E9">
        <w:tc>
          <w:tcPr>
            <w:tcW w:w="3828" w:type="dxa"/>
          </w:tcPr>
          <w:p w:rsidR="005851D0" w:rsidRPr="007846A7" w:rsidRDefault="005851D0" w:rsidP="00CC3B86">
            <w:pPr>
              <w:pStyle w:val="BodyTextIndent"/>
              <w:spacing w:line="240" w:lineRule="auto"/>
              <w:ind w:firstLine="0"/>
              <w:jc w:val="left"/>
              <w:rPr>
                <w:szCs w:val="24"/>
              </w:rPr>
            </w:pPr>
            <w:r w:rsidRPr="007846A7">
              <w:rPr>
                <w:szCs w:val="24"/>
              </w:rPr>
              <w:t>Глицин</w:t>
            </w:r>
          </w:p>
        </w:tc>
        <w:tc>
          <w:tcPr>
            <w:tcW w:w="1360" w:type="dxa"/>
          </w:tcPr>
          <w:p w:rsidR="005851D0" w:rsidRPr="007846A7" w:rsidRDefault="005851D0" w:rsidP="00CC3B86">
            <w:pPr>
              <w:pStyle w:val="BodyTextIndent"/>
              <w:spacing w:line="240" w:lineRule="auto"/>
              <w:ind w:firstLine="0"/>
              <w:jc w:val="center"/>
              <w:rPr>
                <w:szCs w:val="24"/>
              </w:rPr>
            </w:pPr>
            <w:r w:rsidRPr="007846A7">
              <w:rPr>
                <w:szCs w:val="24"/>
              </w:rPr>
              <w:t>73,0</w:t>
            </w:r>
          </w:p>
        </w:tc>
        <w:tc>
          <w:tcPr>
            <w:tcW w:w="1191" w:type="dxa"/>
          </w:tcPr>
          <w:p w:rsidR="005851D0" w:rsidRPr="007846A7" w:rsidRDefault="005851D0" w:rsidP="00CC3B86">
            <w:pPr>
              <w:pStyle w:val="BodyTextIndent"/>
              <w:spacing w:line="240" w:lineRule="auto"/>
              <w:ind w:firstLine="0"/>
              <w:jc w:val="center"/>
              <w:rPr>
                <w:szCs w:val="24"/>
              </w:rPr>
            </w:pPr>
            <w:r w:rsidRPr="007846A7">
              <w:rPr>
                <w:szCs w:val="24"/>
              </w:rPr>
              <w:t>1,1</w:t>
            </w:r>
          </w:p>
        </w:tc>
        <w:tc>
          <w:tcPr>
            <w:tcW w:w="1362" w:type="dxa"/>
            <w:gridSpan w:val="2"/>
          </w:tcPr>
          <w:p w:rsidR="005851D0" w:rsidRPr="007846A7" w:rsidRDefault="005851D0" w:rsidP="00CC3B86">
            <w:pPr>
              <w:pStyle w:val="BodyTextIndent"/>
              <w:spacing w:line="240" w:lineRule="auto"/>
              <w:ind w:firstLine="0"/>
              <w:jc w:val="center"/>
              <w:rPr>
                <w:szCs w:val="24"/>
              </w:rPr>
            </w:pPr>
            <w:r w:rsidRPr="007846A7">
              <w:rPr>
                <w:szCs w:val="24"/>
              </w:rPr>
              <w:t>74,0</w:t>
            </w:r>
          </w:p>
        </w:tc>
        <w:tc>
          <w:tcPr>
            <w:tcW w:w="1331" w:type="dxa"/>
          </w:tcPr>
          <w:p w:rsidR="005851D0" w:rsidRPr="007846A7" w:rsidRDefault="005851D0" w:rsidP="00CC3B86">
            <w:pPr>
              <w:pStyle w:val="BodyTextIndent"/>
              <w:spacing w:line="240" w:lineRule="auto"/>
              <w:ind w:firstLine="0"/>
              <w:jc w:val="center"/>
              <w:rPr>
                <w:szCs w:val="24"/>
              </w:rPr>
            </w:pPr>
            <w:r w:rsidRPr="007846A7">
              <w:rPr>
                <w:szCs w:val="24"/>
              </w:rPr>
              <w:t>1,0</w:t>
            </w:r>
          </w:p>
        </w:tc>
      </w:tr>
      <w:tr w:rsidR="005851D0" w:rsidRPr="007846A7" w:rsidTr="00F812E9">
        <w:tc>
          <w:tcPr>
            <w:tcW w:w="3828" w:type="dxa"/>
          </w:tcPr>
          <w:p w:rsidR="005851D0" w:rsidRPr="007846A7" w:rsidRDefault="005851D0" w:rsidP="00CC3B86">
            <w:pPr>
              <w:pStyle w:val="BodyTextIndent"/>
              <w:spacing w:line="240" w:lineRule="auto"/>
              <w:ind w:firstLine="0"/>
              <w:jc w:val="left"/>
              <w:rPr>
                <w:szCs w:val="24"/>
              </w:rPr>
            </w:pPr>
            <w:r w:rsidRPr="007846A7">
              <w:rPr>
                <w:szCs w:val="24"/>
              </w:rPr>
              <w:t>Тирозин</w:t>
            </w:r>
          </w:p>
        </w:tc>
        <w:tc>
          <w:tcPr>
            <w:tcW w:w="1360" w:type="dxa"/>
          </w:tcPr>
          <w:p w:rsidR="005851D0" w:rsidRPr="007846A7" w:rsidRDefault="005851D0" w:rsidP="00CC3B86">
            <w:pPr>
              <w:pStyle w:val="BodyTextIndent"/>
              <w:spacing w:line="240" w:lineRule="auto"/>
              <w:ind w:firstLine="0"/>
              <w:jc w:val="center"/>
              <w:rPr>
                <w:szCs w:val="24"/>
              </w:rPr>
            </w:pPr>
            <w:r w:rsidRPr="007846A7">
              <w:rPr>
                <w:szCs w:val="24"/>
              </w:rPr>
              <w:t>73,0</w:t>
            </w:r>
          </w:p>
        </w:tc>
        <w:tc>
          <w:tcPr>
            <w:tcW w:w="1191" w:type="dxa"/>
          </w:tcPr>
          <w:p w:rsidR="005851D0" w:rsidRPr="007846A7" w:rsidRDefault="005851D0" w:rsidP="00CC3B86">
            <w:pPr>
              <w:pStyle w:val="BodyTextIndent"/>
              <w:spacing w:line="240" w:lineRule="auto"/>
              <w:ind w:firstLine="0"/>
              <w:jc w:val="center"/>
              <w:rPr>
                <w:szCs w:val="24"/>
              </w:rPr>
            </w:pPr>
            <w:r w:rsidRPr="007846A7">
              <w:rPr>
                <w:szCs w:val="24"/>
              </w:rPr>
              <w:t>1,3</w:t>
            </w:r>
          </w:p>
        </w:tc>
        <w:tc>
          <w:tcPr>
            <w:tcW w:w="1362" w:type="dxa"/>
            <w:gridSpan w:val="2"/>
          </w:tcPr>
          <w:p w:rsidR="005851D0" w:rsidRPr="007846A7" w:rsidRDefault="005851D0" w:rsidP="00CC3B86">
            <w:pPr>
              <w:pStyle w:val="BodyTextIndent"/>
              <w:spacing w:line="240" w:lineRule="auto"/>
              <w:ind w:firstLine="0"/>
              <w:jc w:val="center"/>
              <w:rPr>
                <w:szCs w:val="24"/>
              </w:rPr>
            </w:pPr>
            <w:r w:rsidRPr="007846A7">
              <w:rPr>
                <w:szCs w:val="24"/>
              </w:rPr>
              <w:t>73,5</w:t>
            </w:r>
          </w:p>
        </w:tc>
        <w:tc>
          <w:tcPr>
            <w:tcW w:w="1331" w:type="dxa"/>
          </w:tcPr>
          <w:p w:rsidR="005851D0" w:rsidRPr="007846A7" w:rsidRDefault="005851D0" w:rsidP="00CC3B86">
            <w:pPr>
              <w:pStyle w:val="BodyTextIndent"/>
              <w:spacing w:line="240" w:lineRule="auto"/>
              <w:ind w:firstLine="0"/>
              <w:jc w:val="center"/>
              <w:rPr>
                <w:szCs w:val="24"/>
              </w:rPr>
            </w:pPr>
            <w:r w:rsidRPr="007846A7">
              <w:rPr>
                <w:szCs w:val="24"/>
              </w:rPr>
              <w:t>1,1</w:t>
            </w:r>
          </w:p>
        </w:tc>
      </w:tr>
      <w:tr w:rsidR="005851D0" w:rsidRPr="007846A7" w:rsidTr="00F812E9">
        <w:tc>
          <w:tcPr>
            <w:tcW w:w="3828" w:type="dxa"/>
          </w:tcPr>
          <w:p w:rsidR="005851D0" w:rsidRPr="007846A7" w:rsidRDefault="005851D0" w:rsidP="00CC3B86">
            <w:pPr>
              <w:pStyle w:val="BodyTextIndent"/>
              <w:spacing w:line="240" w:lineRule="auto"/>
              <w:ind w:firstLine="0"/>
              <w:jc w:val="left"/>
              <w:rPr>
                <w:szCs w:val="24"/>
              </w:rPr>
            </w:pPr>
            <w:r w:rsidRPr="007846A7">
              <w:rPr>
                <w:szCs w:val="24"/>
              </w:rPr>
              <w:t>Сырой протеин (</w:t>
            </w:r>
            <w:r w:rsidRPr="007846A7">
              <w:rPr>
                <w:szCs w:val="24"/>
                <w:lang w:val="en-US"/>
              </w:rPr>
              <w:t>N*6,25</w:t>
            </w:r>
            <w:r w:rsidRPr="007846A7">
              <w:rPr>
                <w:szCs w:val="24"/>
              </w:rPr>
              <w:t>)</w:t>
            </w:r>
          </w:p>
        </w:tc>
        <w:tc>
          <w:tcPr>
            <w:tcW w:w="1360" w:type="dxa"/>
          </w:tcPr>
          <w:p w:rsidR="005851D0" w:rsidRPr="007846A7" w:rsidRDefault="005851D0" w:rsidP="00CC3B86">
            <w:pPr>
              <w:pStyle w:val="BodyTextIndent"/>
              <w:spacing w:line="240" w:lineRule="auto"/>
              <w:ind w:firstLine="0"/>
              <w:jc w:val="center"/>
              <w:rPr>
                <w:szCs w:val="24"/>
              </w:rPr>
            </w:pPr>
            <w:r w:rsidRPr="007846A7">
              <w:rPr>
                <w:szCs w:val="24"/>
              </w:rPr>
              <w:t>72,8</w:t>
            </w:r>
          </w:p>
        </w:tc>
        <w:tc>
          <w:tcPr>
            <w:tcW w:w="1191" w:type="dxa"/>
          </w:tcPr>
          <w:p w:rsidR="005851D0" w:rsidRPr="007846A7" w:rsidRDefault="005851D0" w:rsidP="00CC3B86">
            <w:pPr>
              <w:pStyle w:val="BodyTextIndent"/>
              <w:spacing w:line="240" w:lineRule="auto"/>
              <w:ind w:firstLine="0"/>
              <w:jc w:val="center"/>
              <w:rPr>
                <w:szCs w:val="24"/>
              </w:rPr>
            </w:pPr>
            <w:r w:rsidRPr="007846A7">
              <w:rPr>
                <w:szCs w:val="24"/>
              </w:rPr>
              <w:t>1,8</w:t>
            </w:r>
          </w:p>
        </w:tc>
        <w:tc>
          <w:tcPr>
            <w:tcW w:w="1362" w:type="dxa"/>
            <w:gridSpan w:val="2"/>
          </w:tcPr>
          <w:p w:rsidR="005851D0" w:rsidRPr="007846A7" w:rsidRDefault="005851D0" w:rsidP="00CC3B86">
            <w:pPr>
              <w:pStyle w:val="BodyTextIndent"/>
              <w:spacing w:line="240" w:lineRule="auto"/>
              <w:ind w:firstLine="0"/>
              <w:jc w:val="center"/>
              <w:rPr>
                <w:szCs w:val="24"/>
              </w:rPr>
            </w:pPr>
            <w:r w:rsidRPr="007846A7">
              <w:rPr>
                <w:szCs w:val="24"/>
              </w:rPr>
              <w:t>74,0</w:t>
            </w:r>
          </w:p>
        </w:tc>
        <w:tc>
          <w:tcPr>
            <w:tcW w:w="1331" w:type="dxa"/>
          </w:tcPr>
          <w:p w:rsidR="005851D0" w:rsidRPr="007846A7" w:rsidRDefault="005851D0" w:rsidP="00CC3B86">
            <w:pPr>
              <w:pStyle w:val="BodyTextIndent"/>
              <w:spacing w:line="240" w:lineRule="auto"/>
              <w:ind w:firstLine="0"/>
              <w:jc w:val="center"/>
              <w:rPr>
                <w:szCs w:val="24"/>
              </w:rPr>
            </w:pPr>
            <w:r w:rsidRPr="007846A7">
              <w:rPr>
                <w:szCs w:val="24"/>
              </w:rPr>
              <w:t>1,2</w:t>
            </w:r>
          </w:p>
        </w:tc>
      </w:tr>
    </w:tbl>
    <w:p w:rsidR="005851D0" w:rsidRDefault="005851D0" w:rsidP="00856E21">
      <w:pPr>
        <w:spacing w:line="360" w:lineRule="auto"/>
        <w:ind w:firstLine="720"/>
        <w:jc w:val="both"/>
        <w:rPr>
          <w:sz w:val="28"/>
        </w:rPr>
      </w:pPr>
    </w:p>
    <w:p w:rsidR="005851D0" w:rsidRDefault="005851D0" w:rsidP="00856E21">
      <w:pPr>
        <w:spacing w:line="360" w:lineRule="auto"/>
        <w:ind w:firstLine="720"/>
        <w:jc w:val="both"/>
        <w:rPr>
          <w:sz w:val="28"/>
        </w:rPr>
      </w:pPr>
      <w:r w:rsidRPr="00372366">
        <w:rPr>
          <w:sz w:val="28"/>
        </w:rPr>
        <w:t>Выводы. Доступность аминокислот мясокостной муки, используемой в рационах</w:t>
      </w:r>
      <w:r>
        <w:rPr>
          <w:sz w:val="28"/>
        </w:rPr>
        <w:t xml:space="preserve"> молодых свиней в качестве минерально-белковой добавки, не превышает 80%. Доступность лизина составляет не более 65%. Эти особенности необходимо учитывать при балансировании аминокислот в рационе в соответствии с суточной потребностью в них.</w:t>
      </w:r>
    </w:p>
    <w:p w:rsidR="005851D0" w:rsidRDefault="005851D0" w:rsidP="002F6EFA">
      <w:pPr>
        <w:spacing w:line="360" w:lineRule="auto"/>
        <w:ind w:firstLine="720"/>
        <w:jc w:val="center"/>
        <w:rPr>
          <w:b/>
          <w:sz w:val="28"/>
        </w:rPr>
      </w:pPr>
    </w:p>
    <w:p w:rsidR="005851D0" w:rsidRPr="00B50DBD" w:rsidRDefault="005851D0" w:rsidP="00F812E9">
      <w:pPr>
        <w:ind w:firstLine="709"/>
        <w:jc w:val="center"/>
        <w:rPr>
          <w:sz w:val="24"/>
          <w:szCs w:val="24"/>
        </w:rPr>
      </w:pPr>
      <w:r w:rsidRPr="00FD0B38">
        <w:rPr>
          <w:b/>
          <w:sz w:val="28"/>
          <w:szCs w:val="28"/>
        </w:rPr>
        <w:t>Литература</w:t>
      </w:r>
      <w:r>
        <w:rPr>
          <w:b/>
          <w:sz w:val="28"/>
          <w:szCs w:val="28"/>
        </w:rPr>
        <w:t>:</w:t>
      </w:r>
    </w:p>
    <w:p w:rsidR="005851D0" w:rsidRPr="00F812E9" w:rsidRDefault="005851D0" w:rsidP="007F100E">
      <w:pPr>
        <w:ind w:firstLine="720"/>
        <w:jc w:val="both"/>
        <w:rPr>
          <w:sz w:val="24"/>
          <w:szCs w:val="24"/>
        </w:rPr>
      </w:pPr>
      <w:r w:rsidRPr="00F812E9">
        <w:rPr>
          <w:sz w:val="24"/>
          <w:szCs w:val="24"/>
        </w:rPr>
        <w:t>1. Рядчиков, В.Г. Мировые ресурсы растительных и животных белков / В.Г Рядчиков., Е.Н Головко., И.Г. Бескаравайная //Кн. Мировые ресурсы растительных и животных белков, Краснодар, 2003г., 730 с.</w:t>
      </w:r>
    </w:p>
    <w:p w:rsidR="005851D0" w:rsidRPr="00F812E9" w:rsidRDefault="005851D0" w:rsidP="007F100E">
      <w:pPr>
        <w:ind w:firstLine="720"/>
        <w:jc w:val="both"/>
        <w:rPr>
          <w:sz w:val="24"/>
          <w:szCs w:val="24"/>
        </w:rPr>
      </w:pPr>
      <w:r w:rsidRPr="00F812E9">
        <w:rPr>
          <w:sz w:val="24"/>
          <w:szCs w:val="24"/>
        </w:rPr>
        <w:t>2. Головко, Е.Н. Трансформация кормового протеина и потребление корма у свиней и цыплят-бройлеров при разной сбалансированности критических аминокислот в рационе / Е.Н. Головко, Тарабрин И.В., Рядчиков В.Г., Омаров М.О. Ж. Проблемы биологии продуктивных животных, №1, 2009 г., с. 31-48</w:t>
      </w:r>
    </w:p>
    <w:p w:rsidR="005851D0" w:rsidRPr="00F812E9" w:rsidRDefault="005851D0" w:rsidP="007F100E">
      <w:pPr>
        <w:ind w:firstLine="720"/>
        <w:jc w:val="both"/>
        <w:rPr>
          <w:sz w:val="24"/>
          <w:szCs w:val="24"/>
        </w:rPr>
      </w:pPr>
      <w:r w:rsidRPr="00F812E9">
        <w:rPr>
          <w:sz w:val="24"/>
          <w:szCs w:val="24"/>
        </w:rPr>
        <w:t>3. Головко, Е.Н. Физиолого-биохимическое обоснование коррекции рационов для свиней по количеству истинно доступных аминокислот кормов на уровне терминального илеума / Е.Н. Головко // Автореферат докторской диссертации 03.03.01 – физиология.- Боровск, 2011., 48с.</w:t>
      </w:r>
    </w:p>
    <w:p w:rsidR="005851D0" w:rsidRPr="00F812E9" w:rsidRDefault="005851D0" w:rsidP="007F100E">
      <w:pPr>
        <w:pStyle w:val="Style35"/>
        <w:spacing w:line="240" w:lineRule="auto"/>
        <w:ind w:firstLine="720"/>
        <w:rPr>
          <w:rFonts w:ascii="Times New Roman" w:hAnsi="Times New Roman" w:cs="Times New Roman"/>
        </w:rPr>
      </w:pPr>
      <w:r w:rsidRPr="00F812E9">
        <w:rPr>
          <w:rFonts w:ascii="Times New Roman" w:hAnsi="Times New Roman" w:cs="Times New Roman"/>
        </w:rPr>
        <w:t>4. Головко, Е.Н.Доступность аминокислот в белковом питании моногастричных животных / Е.Н. Головко, В.Г. Рядчиков, Н.Н. Забашта // Монография / Краснодар.</w:t>
      </w:r>
      <w:r>
        <w:rPr>
          <w:rFonts w:ascii="Times New Roman" w:hAnsi="Times New Roman" w:cs="Times New Roman"/>
        </w:rPr>
        <w:t xml:space="preserve"> </w:t>
      </w:r>
      <w:r w:rsidRPr="00F812E9">
        <w:rPr>
          <w:rFonts w:ascii="Times New Roman" w:hAnsi="Times New Roman" w:cs="Times New Roman"/>
        </w:rPr>
        <w:t>-</w:t>
      </w:r>
      <w:r>
        <w:rPr>
          <w:rFonts w:ascii="Times New Roman" w:hAnsi="Times New Roman" w:cs="Times New Roman"/>
        </w:rPr>
        <w:t xml:space="preserve"> </w:t>
      </w:r>
      <w:r w:rsidRPr="00F812E9">
        <w:rPr>
          <w:rFonts w:ascii="Times New Roman" w:hAnsi="Times New Roman" w:cs="Times New Roman"/>
        </w:rPr>
        <w:t>217 c.</w:t>
      </w:r>
    </w:p>
    <w:p w:rsidR="005851D0" w:rsidRPr="007F100E" w:rsidRDefault="005851D0" w:rsidP="007F100E">
      <w:pPr>
        <w:pStyle w:val="Style35"/>
        <w:spacing w:line="240" w:lineRule="auto"/>
        <w:ind w:firstLine="720"/>
        <w:rPr>
          <w:rFonts w:ascii="Times New Roman" w:hAnsi="Times New Roman" w:cs="Times New Roman"/>
        </w:rPr>
      </w:pPr>
      <w:r w:rsidRPr="007F100E">
        <w:rPr>
          <w:rFonts w:ascii="Times New Roman" w:hAnsi="Times New Roman" w:cs="Times New Roman"/>
        </w:rPr>
        <w:t>5. Устинова, А. В. Нутриентная адекватность и безопасность свинины, обогащенной микроэлементами / А. В. Устинова, Е. А. Москаленко, С. В. Патиева // Пищевая промышленность. – 2013. – № 10. – С. 76-77.</w:t>
      </w:r>
    </w:p>
    <w:p w:rsidR="005851D0" w:rsidRPr="007F100E" w:rsidRDefault="005851D0" w:rsidP="007F100E">
      <w:pPr>
        <w:pStyle w:val="Style35"/>
        <w:spacing w:line="240" w:lineRule="auto"/>
        <w:ind w:firstLine="720"/>
        <w:rPr>
          <w:rFonts w:ascii="Times New Roman" w:hAnsi="Times New Roman" w:cs="Times New Roman"/>
        </w:rPr>
      </w:pPr>
      <w:r w:rsidRPr="007F100E">
        <w:rPr>
          <w:rFonts w:ascii="Times New Roman" w:hAnsi="Times New Roman" w:cs="Times New Roman"/>
        </w:rPr>
        <w:t>6. Забашта, Н. Н. Качество и безопасность мяса свиней мясных пород для детского питания / Н. Н. Забашта, Н. В. Соколов, Е. Н. Головко, А. В. Устинова, С. В. Патиева // Мясная индустрия. – 2013. № 6. – С. 16-19.</w:t>
      </w:r>
    </w:p>
    <w:p w:rsidR="005851D0" w:rsidRPr="007F100E" w:rsidRDefault="005851D0" w:rsidP="007F100E">
      <w:pPr>
        <w:pStyle w:val="Style35"/>
        <w:spacing w:line="240" w:lineRule="auto"/>
        <w:ind w:firstLine="720"/>
        <w:rPr>
          <w:rFonts w:ascii="Times New Roman" w:hAnsi="Times New Roman" w:cs="Times New Roman"/>
        </w:rPr>
      </w:pPr>
      <w:r w:rsidRPr="007F100E">
        <w:rPr>
          <w:rFonts w:ascii="Times New Roman" w:hAnsi="Times New Roman" w:cs="Times New Roman"/>
        </w:rPr>
        <w:t>7. Забашта Н.Н. Свинина для детского питания строго по стандарту / Н. Н. Забашта, А. В. Устинова, Н. В. Тимошенко, С. В. Патиева // Мясные технологии. – 2013. – № 12 – (132). – С. 38-41.</w:t>
      </w:r>
    </w:p>
    <w:p w:rsidR="005851D0" w:rsidRPr="007F100E" w:rsidRDefault="005851D0" w:rsidP="007F100E">
      <w:pPr>
        <w:pStyle w:val="Style35"/>
        <w:spacing w:line="240" w:lineRule="auto"/>
        <w:ind w:firstLine="720"/>
        <w:rPr>
          <w:rFonts w:ascii="Times New Roman" w:hAnsi="Times New Roman" w:cs="Times New Roman"/>
        </w:rPr>
      </w:pPr>
      <w:r w:rsidRPr="007F100E">
        <w:rPr>
          <w:rFonts w:ascii="Times New Roman" w:hAnsi="Times New Roman" w:cs="Times New Roman"/>
        </w:rPr>
        <w:t>8. Устинова, А. В. Перспективные технологии откорма свиней для получения экологически безопасной и функциональной свинины / А. В. Устинова, Е. А. Москаленко, Н. Н. Забашта, С. В. Патиева, Н. В. Тимошенко // Все о мясе. – 2013. – №</w:t>
      </w:r>
      <w:r>
        <w:rPr>
          <w:rFonts w:ascii="Times New Roman" w:hAnsi="Times New Roman" w:cs="Times New Roman"/>
        </w:rPr>
        <w:t> </w:t>
      </w:r>
      <w:r w:rsidRPr="007F100E">
        <w:rPr>
          <w:rFonts w:ascii="Times New Roman" w:hAnsi="Times New Roman" w:cs="Times New Roman"/>
        </w:rPr>
        <w:t>4. – С. 11-13.</w:t>
      </w:r>
    </w:p>
    <w:p w:rsidR="005851D0" w:rsidRPr="007F100E" w:rsidRDefault="005851D0" w:rsidP="007F100E">
      <w:pPr>
        <w:pStyle w:val="Style35"/>
        <w:spacing w:line="240" w:lineRule="auto"/>
        <w:ind w:firstLine="720"/>
        <w:rPr>
          <w:rFonts w:ascii="Times New Roman" w:hAnsi="Times New Roman" w:cs="Times New Roman"/>
        </w:rPr>
      </w:pPr>
      <w:r w:rsidRPr="007F100E">
        <w:rPr>
          <w:rFonts w:ascii="Times New Roman" w:hAnsi="Times New Roman" w:cs="Times New Roman"/>
        </w:rPr>
        <w:t>9. Патиева, А. М. Обоснование использования свинины, прижизненно обогащенной нутрицевтиками, в технологии мясных изделий функционального направления / А. М. Патиева, С. В. Патиева, Е. П. Лисовицкая, Л. Ю. Куценко // Сборник научных трудов Ставропольского научно-исследовательского института животноводства и кормопроизводства. – 2013. – Т. 3. № 6. – С. 216-219.</w:t>
      </w:r>
    </w:p>
    <w:p w:rsidR="005851D0" w:rsidRPr="007F100E" w:rsidRDefault="005851D0" w:rsidP="007F100E">
      <w:pPr>
        <w:pStyle w:val="Style35"/>
        <w:spacing w:line="240" w:lineRule="auto"/>
        <w:ind w:firstLine="720"/>
        <w:rPr>
          <w:rFonts w:ascii="Times New Roman" w:hAnsi="Times New Roman" w:cs="Times New Roman"/>
        </w:rPr>
      </w:pPr>
      <w:r w:rsidRPr="007F100E">
        <w:rPr>
          <w:rFonts w:ascii="Times New Roman" w:hAnsi="Times New Roman" w:cs="Times New Roman"/>
        </w:rPr>
        <w:t>10. Патиева, А. М. Жирнокислотный состав шпика свиней датской породы // А. М. Патиева, С. В. Патиева, В. А. Величко // Вестник НГИЭИ. – 2012. – № 8. – С. 69-82.</w:t>
      </w:r>
    </w:p>
    <w:p w:rsidR="005851D0" w:rsidRPr="007F100E" w:rsidRDefault="005851D0" w:rsidP="007F100E">
      <w:pPr>
        <w:pStyle w:val="Style35"/>
        <w:spacing w:line="240" w:lineRule="auto"/>
        <w:ind w:firstLine="720"/>
        <w:rPr>
          <w:rFonts w:ascii="Times New Roman" w:hAnsi="Times New Roman" w:cs="Times New Roman"/>
        </w:rPr>
      </w:pPr>
      <w:r w:rsidRPr="007F100E">
        <w:rPr>
          <w:rFonts w:ascii="Times New Roman" w:hAnsi="Times New Roman" w:cs="Times New Roman"/>
        </w:rPr>
        <w:t>11. Забашта Н.Н. Производство органического мясного сырья для продуктов питания / Н.Н. Забашта, Е. Головко, С.В. Патиева. – Саарбрюккен: LAP LAMBERT Academic Pudlishing, 2014. – 205 с.</w:t>
      </w:r>
    </w:p>
    <w:p w:rsidR="005851D0" w:rsidRPr="007F100E" w:rsidRDefault="005851D0" w:rsidP="007F100E">
      <w:pPr>
        <w:pStyle w:val="Style35"/>
        <w:spacing w:line="240" w:lineRule="auto"/>
        <w:ind w:firstLine="720"/>
        <w:rPr>
          <w:rFonts w:ascii="Times New Roman" w:hAnsi="Times New Roman" w:cs="Times New Roman"/>
        </w:rPr>
      </w:pPr>
      <w:r w:rsidRPr="007F100E">
        <w:rPr>
          <w:rFonts w:ascii="Times New Roman" w:hAnsi="Times New Roman" w:cs="Times New Roman"/>
        </w:rPr>
        <w:t>12. Производство органической свинины для продуктов детского и функционального питания с применением пробиотиков / Е.А. Денисенко, Н.Н. Забашта, Е.Н. Головко, С.В. Патиева // Научный журнал КубГАУ [Электронный ресурс]. – Краснодар: КубГАУ, 2014. – №09(103). С. 1229 – 1244. – IDA [article ID]: 1031409081. – Режим доступа: http://ej.kubagro.ru/2014/09/pdf/81.pdf, 1 у.п.л.</w:t>
      </w:r>
    </w:p>
    <w:p w:rsidR="005851D0" w:rsidRPr="007F100E" w:rsidRDefault="005851D0" w:rsidP="007F100E">
      <w:pPr>
        <w:pStyle w:val="Style35"/>
        <w:spacing w:line="240" w:lineRule="auto"/>
        <w:ind w:firstLine="720"/>
        <w:rPr>
          <w:rFonts w:ascii="Times New Roman" w:hAnsi="Times New Roman" w:cs="Times New Roman"/>
        </w:rPr>
      </w:pPr>
      <w:r w:rsidRPr="007F100E">
        <w:rPr>
          <w:rFonts w:ascii="Times New Roman" w:hAnsi="Times New Roman" w:cs="Times New Roman"/>
        </w:rPr>
        <w:t>13. Устинова, А. В. Инновации в технологии производства экологически безопасной свинины / А. В. Устинова, Е. А. Москаленко, Н. Н. Забашта, С. В. Патиева, Н. В. Тимошенко // Мясные технологии. – 2014. – 11 (143). – с. 32-37.</w:t>
      </w:r>
    </w:p>
    <w:p w:rsidR="005851D0" w:rsidRPr="007F100E" w:rsidRDefault="005851D0" w:rsidP="007F100E">
      <w:pPr>
        <w:pStyle w:val="Style35"/>
        <w:spacing w:line="240" w:lineRule="auto"/>
        <w:ind w:firstLine="720"/>
        <w:rPr>
          <w:rFonts w:ascii="Times New Roman" w:hAnsi="Times New Roman" w:cs="Times New Roman"/>
        </w:rPr>
      </w:pPr>
      <w:r w:rsidRPr="007F100E">
        <w:rPr>
          <w:rFonts w:ascii="Times New Roman" w:hAnsi="Times New Roman" w:cs="Times New Roman"/>
        </w:rPr>
        <w:t>14. Обоснование получения и качественная оценка свинины, прижизненно обогащенной нутриентами для использования в технологии продуктов питания функциональной направленности / Н.В. Тимошенко, С.В. Патиева, А.М. Патиева, Н.А. Мартыненко // Научный журнал КубГАУ [Электронный ресурс]. – Краснодар: КубГАУ, 2014. – №09(103). С. 1060 – 1069. – IDA [article ID]: 1031409069. – Режим доступа: http://ej.kubagro.ru/2014/09/pdf/69.pdf, 0,625 у.п.л.</w:t>
      </w:r>
    </w:p>
    <w:p w:rsidR="005851D0" w:rsidRPr="007F100E" w:rsidRDefault="005851D0" w:rsidP="007F100E">
      <w:pPr>
        <w:pStyle w:val="Style35"/>
        <w:spacing w:line="240" w:lineRule="auto"/>
        <w:ind w:firstLine="720"/>
        <w:rPr>
          <w:rFonts w:ascii="Times New Roman" w:hAnsi="Times New Roman" w:cs="Times New Roman"/>
        </w:rPr>
      </w:pPr>
      <w:r w:rsidRPr="007F100E">
        <w:rPr>
          <w:rFonts w:ascii="Times New Roman" w:hAnsi="Times New Roman" w:cs="Times New Roman"/>
        </w:rPr>
        <w:t>15. Величко, В. А. Влияние генотипа на пищевую ценность мяса свиней / В. А. Величко, А. М. Патиева // Труды Кубанского государственного аграрного университета. – 2011. – Т. 1. № 31. – С. 254-258.</w:t>
      </w:r>
    </w:p>
    <w:p w:rsidR="005851D0" w:rsidRPr="009C655A" w:rsidRDefault="005851D0" w:rsidP="00D12041">
      <w:pPr>
        <w:jc w:val="both"/>
        <w:rPr>
          <w:sz w:val="28"/>
        </w:rPr>
      </w:pPr>
    </w:p>
    <w:p w:rsidR="005851D0" w:rsidRPr="003B2109" w:rsidRDefault="005851D0" w:rsidP="00F812E9">
      <w:pPr>
        <w:spacing w:line="360" w:lineRule="auto"/>
        <w:jc w:val="center"/>
        <w:rPr>
          <w:rStyle w:val="FontStyle248"/>
          <w:b/>
          <w:sz w:val="28"/>
          <w:szCs w:val="28"/>
        </w:rPr>
      </w:pPr>
      <w:r w:rsidRPr="000C56B2">
        <w:rPr>
          <w:rStyle w:val="FontStyle248"/>
          <w:b/>
          <w:sz w:val="28"/>
          <w:szCs w:val="28"/>
          <w:lang w:val="en-US"/>
        </w:rPr>
        <w:t>References</w:t>
      </w:r>
      <w:r w:rsidRPr="003B2109">
        <w:rPr>
          <w:rStyle w:val="FontStyle248"/>
          <w:b/>
          <w:sz w:val="28"/>
          <w:szCs w:val="28"/>
        </w:rPr>
        <w:t>:</w:t>
      </w:r>
    </w:p>
    <w:p w:rsidR="005851D0" w:rsidRPr="007F100E" w:rsidRDefault="005851D0" w:rsidP="007F100E">
      <w:pPr>
        <w:ind w:firstLine="720"/>
        <w:jc w:val="both"/>
        <w:rPr>
          <w:sz w:val="24"/>
          <w:szCs w:val="24"/>
        </w:rPr>
      </w:pPr>
      <w:r w:rsidRPr="007F100E">
        <w:rPr>
          <w:sz w:val="24"/>
          <w:szCs w:val="24"/>
        </w:rPr>
        <w:t>1. Rjadchikov, V.G. Mirovye resursy rastitel'nyh i zhivotnyh belkov / V.G Rjadchikov., E.N Golovko., I.G. Beskaravajnaja //Kn. Mirovye resursy rastitel'nyh i zhivotnyh belkov, Krasnodar, 2003g., 730 s.</w:t>
      </w:r>
    </w:p>
    <w:p w:rsidR="005851D0" w:rsidRPr="007F100E" w:rsidRDefault="005851D0" w:rsidP="007F100E">
      <w:pPr>
        <w:ind w:firstLine="720"/>
        <w:jc w:val="both"/>
        <w:rPr>
          <w:sz w:val="24"/>
          <w:szCs w:val="24"/>
        </w:rPr>
      </w:pPr>
      <w:r w:rsidRPr="007F100E">
        <w:rPr>
          <w:sz w:val="24"/>
          <w:szCs w:val="24"/>
        </w:rPr>
        <w:t>2. Golovko, E.N. Transformacija kormovogo proteina i potreblenie korma u svinej i cypljat-brojlerov pri raznoj sbalansirovannosti kriticheskih aminokislot v racione / E.N. Golovko, Tarabrin I.V., Rjadchikov V.G., Omarov M.O. Zh. Problemy biologii produktivnyh zhivotnyh, №1, 2009 g., s. 31-48</w:t>
      </w:r>
    </w:p>
    <w:p w:rsidR="005851D0" w:rsidRPr="007F100E" w:rsidRDefault="005851D0" w:rsidP="007F100E">
      <w:pPr>
        <w:ind w:firstLine="720"/>
        <w:jc w:val="both"/>
        <w:rPr>
          <w:sz w:val="24"/>
          <w:szCs w:val="24"/>
        </w:rPr>
      </w:pPr>
      <w:r w:rsidRPr="007F100E">
        <w:rPr>
          <w:sz w:val="24"/>
          <w:szCs w:val="24"/>
        </w:rPr>
        <w:t>3. Golovko, E.N. Fiziologo-biohimicheskoe obosnovanie korrekcii racionov dlja svinej po kolichestvu istinno dostupnyh aminokislot kormov na urovne terminal'nogo ileuma / E.N. Golovko // Avtoreferat doktorskoj dissertacii 03.03.01 – fiziologija.- Borovsk, 2011., 48s.</w:t>
      </w:r>
    </w:p>
    <w:p w:rsidR="005851D0" w:rsidRPr="007F100E" w:rsidRDefault="005851D0" w:rsidP="007F100E">
      <w:pPr>
        <w:ind w:firstLine="720"/>
        <w:jc w:val="both"/>
        <w:rPr>
          <w:sz w:val="24"/>
          <w:szCs w:val="24"/>
        </w:rPr>
      </w:pPr>
      <w:r w:rsidRPr="007F100E">
        <w:rPr>
          <w:sz w:val="24"/>
          <w:szCs w:val="24"/>
        </w:rPr>
        <w:t>4. Golovko, E.N.Dostupnost' aminokislot v belkovom pitanii monogastrichnyh zhivotnyh / E.N. Golovko, V.G. Rjadchikov, N.N. Zabashta // Monografija / Krasnodar. - 217</w:t>
      </w:r>
      <w:r>
        <w:rPr>
          <w:sz w:val="24"/>
          <w:szCs w:val="24"/>
        </w:rPr>
        <w:t> </w:t>
      </w:r>
      <w:r w:rsidRPr="007F100E">
        <w:rPr>
          <w:sz w:val="24"/>
          <w:szCs w:val="24"/>
        </w:rPr>
        <w:t>c.</w:t>
      </w:r>
    </w:p>
    <w:p w:rsidR="005851D0" w:rsidRPr="007F100E" w:rsidRDefault="005851D0" w:rsidP="007F100E">
      <w:pPr>
        <w:ind w:firstLine="720"/>
        <w:jc w:val="both"/>
        <w:rPr>
          <w:sz w:val="24"/>
          <w:szCs w:val="24"/>
        </w:rPr>
      </w:pPr>
      <w:r w:rsidRPr="007F100E">
        <w:rPr>
          <w:sz w:val="24"/>
          <w:szCs w:val="24"/>
        </w:rPr>
        <w:t>5. Ustinova, A. V. Nutrientnaja adekvatnost' i bezopasnost' svininy, obogashhennoj mikrojelementami / A. V. Ustinova, E. A. Moskalenko, S. V. Patieva // Pishhevaja promyshlennost'. – 2013. – № 10. – S. 76-77.</w:t>
      </w:r>
    </w:p>
    <w:p w:rsidR="005851D0" w:rsidRPr="007F100E" w:rsidRDefault="005851D0" w:rsidP="007F100E">
      <w:pPr>
        <w:ind w:firstLine="720"/>
        <w:jc w:val="both"/>
        <w:rPr>
          <w:sz w:val="24"/>
          <w:szCs w:val="24"/>
        </w:rPr>
      </w:pPr>
      <w:r w:rsidRPr="007F100E">
        <w:rPr>
          <w:sz w:val="24"/>
          <w:szCs w:val="24"/>
        </w:rPr>
        <w:t>6. Zabashta, N. N. Kachestvo i bezopasnost' mjasa svinej mjasnyh porod dlja detskogo pitanija / N. N. Zabashta, N. V. Sokolov, E. N. Golovko, A. V. Ustinova, S. V. Patieva // Mjasnaja industrija. – 2013. № 6. – S. 16-19.</w:t>
      </w:r>
    </w:p>
    <w:p w:rsidR="005851D0" w:rsidRPr="007F100E" w:rsidRDefault="005851D0" w:rsidP="007F100E">
      <w:pPr>
        <w:ind w:firstLine="720"/>
        <w:jc w:val="both"/>
        <w:rPr>
          <w:sz w:val="24"/>
          <w:szCs w:val="24"/>
        </w:rPr>
      </w:pPr>
      <w:r w:rsidRPr="007F100E">
        <w:rPr>
          <w:sz w:val="24"/>
          <w:szCs w:val="24"/>
        </w:rPr>
        <w:t>7. Zabashta N.N. Svinina dlja detskogo pitanija strogo po standartu / N. N. Zabashta, A. V. Ustinova, N. V. Timoshenko, S. V. Patieva // Mjasnye tehnologii. – 2013. – № 12 – (132). – S. 38-41.</w:t>
      </w:r>
    </w:p>
    <w:p w:rsidR="005851D0" w:rsidRPr="007F100E" w:rsidRDefault="005851D0" w:rsidP="007F100E">
      <w:pPr>
        <w:ind w:firstLine="720"/>
        <w:jc w:val="both"/>
        <w:rPr>
          <w:sz w:val="24"/>
          <w:szCs w:val="24"/>
        </w:rPr>
      </w:pPr>
      <w:r w:rsidRPr="007F100E">
        <w:rPr>
          <w:sz w:val="24"/>
          <w:szCs w:val="24"/>
        </w:rPr>
        <w:t>8. Ustinova, A. V. Perspektivnye tehnologii otkorma svinej dlja poluchenija jekologicheski bezopasnoj i funkcional'noj svininy / A. V. Ustinova, E. A. Moskalenko, N. N. Zabashta, S. V. Patieva, N. V. Timoshenko // Vse o mjase. – 2013. – № 4. – S. 11-13.</w:t>
      </w:r>
    </w:p>
    <w:p w:rsidR="005851D0" w:rsidRPr="007F100E" w:rsidRDefault="005851D0" w:rsidP="007F100E">
      <w:pPr>
        <w:ind w:firstLine="720"/>
        <w:jc w:val="both"/>
        <w:rPr>
          <w:sz w:val="24"/>
          <w:szCs w:val="24"/>
        </w:rPr>
      </w:pPr>
      <w:r w:rsidRPr="007F100E">
        <w:rPr>
          <w:sz w:val="24"/>
          <w:szCs w:val="24"/>
        </w:rPr>
        <w:t>9. Patieva, A. M. Obosnovanie ispol'zovanija svininy, prizhiznenno obogashhennoj nutricevtikami, v tehnologii mjasnyh izdelij funkcional'nogo napravlenija / A. M. Patieva, S. V. Patieva, E. P. Lisovickaja, L. Ju. Kucenko // Sbornik nauchnyh trudov Stavropol'skogo nauchno-issledovatel'skogo instituta zhivotnovodstva i kormoproizvodstva. – 2013. – T. 3. № 6. – S. 216-219.</w:t>
      </w:r>
    </w:p>
    <w:p w:rsidR="005851D0" w:rsidRPr="007F100E" w:rsidRDefault="005851D0" w:rsidP="007F100E">
      <w:pPr>
        <w:ind w:firstLine="720"/>
        <w:jc w:val="both"/>
        <w:rPr>
          <w:sz w:val="24"/>
          <w:szCs w:val="24"/>
        </w:rPr>
      </w:pPr>
      <w:r w:rsidRPr="007F100E">
        <w:rPr>
          <w:sz w:val="24"/>
          <w:szCs w:val="24"/>
        </w:rPr>
        <w:t>10. Patieva, A. M. Zhirnokislotnyj sostav shpika svinej datskoj porody // A. M. Patieva, S. V. Patieva, V. A. Velichko // Vestnik NGIJeI. – 2012. – № 8. – S. 69-82.</w:t>
      </w:r>
    </w:p>
    <w:p w:rsidR="005851D0" w:rsidRPr="007F100E" w:rsidRDefault="005851D0" w:rsidP="007F100E">
      <w:pPr>
        <w:ind w:firstLine="720"/>
        <w:jc w:val="both"/>
        <w:rPr>
          <w:sz w:val="24"/>
          <w:szCs w:val="24"/>
        </w:rPr>
      </w:pPr>
      <w:r w:rsidRPr="007F100E">
        <w:rPr>
          <w:sz w:val="24"/>
          <w:szCs w:val="24"/>
        </w:rPr>
        <w:t>11. Zabashta N.N. Proizvodstvo organicheskogo mjasnogo syr'ja dlja produktov pitanija / N.N. Zabashta, E. Golovko, S.V. Patieva. – Saarbrjukken: LAP LAMBERT Academic Pudlishing, 2014. – 205 s.</w:t>
      </w:r>
    </w:p>
    <w:p w:rsidR="005851D0" w:rsidRPr="007F100E" w:rsidRDefault="005851D0" w:rsidP="007F100E">
      <w:pPr>
        <w:ind w:firstLine="720"/>
        <w:jc w:val="both"/>
        <w:rPr>
          <w:sz w:val="24"/>
          <w:szCs w:val="24"/>
          <w:lang w:val="en-US"/>
        </w:rPr>
      </w:pPr>
      <w:r w:rsidRPr="007F100E">
        <w:rPr>
          <w:sz w:val="24"/>
          <w:szCs w:val="24"/>
        </w:rPr>
        <w:t xml:space="preserve">12. Proizvodstvo organicheskoj svininy dlja produktov detskogo i funkcional'nogo pitanija s primeneniem probiotikov / E.A. Denisenko, N.N. Zabashta, E.N. Golovko, S.V. Patieva // Nauchnyj zhurnal KubGAU [Jelektronnyj resurs]. – Krasnodar: KubGAU, 2014. – №09(103). </w:t>
      </w:r>
      <w:r w:rsidRPr="007F100E">
        <w:rPr>
          <w:sz w:val="24"/>
          <w:szCs w:val="24"/>
          <w:lang w:val="en-US"/>
        </w:rPr>
        <w:t>S. 1229 – 1244. – IDA [article ID]: 1031409081. – Rezhim dostupa: http://ej.kubagro.ru/2014/09/pdf/81.pdf, 1 u.p.l.</w:t>
      </w:r>
    </w:p>
    <w:p w:rsidR="005851D0" w:rsidRPr="00611633" w:rsidRDefault="005851D0" w:rsidP="007F100E">
      <w:pPr>
        <w:ind w:firstLine="720"/>
        <w:jc w:val="both"/>
        <w:rPr>
          <w:sz w:val="24"/>
          <w:szCs w:val="24"/>
          <w:lang w:val="en-US"/>
        </w:rPr>
      </w:pPr>
      <w:r w:rsidRPr="00611633">
        <w:rPr>
          <w:sz w:val="24"/>
          <w:szCs w:val="24"/>
          <w:lang w:val="en-US"/>
        </w:rPr>
        <w:t>13. Ustinova, A. V. Innovacii v tehnologii proizvodstva jekologicheski bezopasnoj svininy / A. V. Ustinova, E. A. Moskalenko, N. N. Zabashta, S. V. Patieva, N. V. Timoshenko // Mjasnye tehnologii. – 2014. – 11 (143). – s. 32-37.</w:t>
      </w:r>
    </w:p>
    <w:p w:rsidR="005851D0" w:rsidRPr="007F100E" w:rsidRDefault="005851D0" w:rsidP="007F100E">
      <w:pPr>
        <w:ind w:firstLine="720"/>
        <w:jc w:val="both"/>
        <w:rPr>
          <w:sz w:val="24"/>
          <w:szCs w:val="24"/>
          <w:lang w:val="en-US"/>
        </w:rPr>
      </w:pPr>
      <w:r w:rsidRPr="0074142D">
        <w:rPr>
          <w:sz w:val="24"/>
          <w:szCs w:val="24"/>
          <w:lang w:val="en-US"/>
        </w:rPr>
        <w:t xml:space="preserve">14. Obosnovanie poluchenija i kachestvennaja ocenka svininy, prizhiznenno obogashhennoj nutrientami dlja ispol'zovanija v tehnologii produktov pitanija funkcional'noj napravlennosti / N.V. Timoshenko, S.V. Patieva, A.M. Patieva, N.A. Martynenko // Nauchnyj zhurnal KubGAU [Jelektronnyj resurs]. – Krasnodar: KubGAU, 2014. – №09(103). </w:t>
      </w:r>
      <w:r w:rsidRPr="007F100E">
        <w:rPr>
          <w:sz w:val="24"/>
          <w:szCs w:val="24"/>
          <w:lang w:val="en-US"/>
        </w:rPr>
        <w:t>S. 1060 – 1069. – IDA [article ID]: 1031409069. – Rezhim dostupa: http://ej.kubagro.ru/2014/09/pdf/69.pdf, 0,625 u.p.l.</w:t>
      </w:r>
    </w:p>
    <w:p w:rsidR="005851D0" w:rsidRPr="007F100E" w:rsidRDefault="005851D0" w:rsidP="007F100E">
      <w:pPr>
        <w:ind w:firstLine="720"/>
        <w:jc w:val="both"/>
        <w:rPr>
          <w:sz w:val="24"/>
          <w:szCs w:val="24"/>
        </w:rPr>
      </w:pPr>
      <w:r w:rsidRPr="00611633">
        <w:rPr>
          <w:sz w:val="24"/>
          <w:szCs w:val="24"/>
          <w:lang w:val="en-US"/>
        </w:rPr>
        <w:t xml:space="preserve">15. Velichko, V. A. Vlijanie genotipa na pishhevuju cennost' mjasa svinej / V. A. Velichko, A. M. Patieva // Trudy Kubanskogo gosudarstvennogo agrarnogo universiteta. – 2011. – T. 1. </w:t>
      </w:r>
      <w:r w:rsidRPr="007F100E">
        <w:rPr>
          <w:sz w:val="24"/>
          <w:szCs w:val="24"/>
        </w:rPr>
        <w:t>№ 31. – S. 254-258.</w:t>
      </w:r>
    </w:p>
    <w:p w:rsidR="005851D0" w:rsidRDefault="005851D0" w:rsidP="002F6EFA">
      <w:pPr>
        <w:spacing w:line="360" w:lineRule="auto"/>
        <w:ind w:firstLine="720"/>
        <w:jc w:val="both"/>
      </w:pPr>
    </w:p>
    <w:sectPr w:rsidR="005851D0" w:rsidSect="006557C3">
      <w:headerReference w:type="even" r:id="rId7"/>
      <w:headerReference w:type="default" r:id="rId8"/>
      <w:footerReference w:type="default" r:id="rId9"/>
      <w:headerReference w:type="first" r:id="rId10"/>
      <w:pgSz w:w="11906" w:h="16838"/>
      <w:pgMar w:top="1418" w:right="1418" w:bottom="1418"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1D0" w:rsidRDefault="005851D0">
      <w:r>
        <w:separator/>
      </w:r>
    </w:p>
  </w:endnote>
  <w:endnote w:type="continuationSeparator" w:id="0">
    <w:p w:rsidR="005851D0" w:rsidRDefault="005851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1D0" w:rsidRDefault="005851D0">
    <w:pPr>
      <w:pStyle w:val="Footer"/>
    </w:pPr>
    <w:r>
      <w:rPr>
        <w:sz w:val="24"/>
        <w:szCs w:val="24"/>
      </w:rPr>
      <w:t>http://ej.kubagro.ru/201</w:t>
    </w:r>
    <w:r>
      <w:rPr>
        <w:sz w:val="24"/>
        <w:szCs w:val="24"/>
        <w:lang w:val="en-US"/>
      </w:rPr>
      <w:t>5</w:t>
    </w:r>
    <w:r>
      <w:rPr>
        <w:sz w:val="24"/>
        <w:szCs w:val="24"/>
      </w:rPr>
      <w:t>/07/pdf/71.pdf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1D0" w:rsidRDefault="005851D0">
      <w:r>
        <w:separator/>
      </w:r>
    </w:p>
  </w:footnote>
  <w:footnote w:type="continuationSeparator" w:id="0">
    <w:p w:rsidR="005851D0" w:rsidRDefault="005851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1D0" w:rsidRDefault="005851D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851D0" w:rsidRDefault="005851D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1D0" w:rsidRPr="0074142D" w:rsidRDefault="005851D0">
    <w:pPr>
      <w:pStyle w:val="Header"/>
      <w:framePr w:wrap="around" w:vAnchor="text" w:hAnchor="margin" w:xAlign="right" w:y="1"/>
      <w:rPr>
        <w:rStyle w:val="PageNumber"/>
        <w:sz w:val="28"/>
        <w:szCs w:val="28"/>
      </w:rPr>
    </w:pPr>
    <w:r w:rsidRPr="0074142D">
      <w:rPr>
        <w:rStyle w:val="PageNumber"/>
        <w:sz w:val="28"/>
        <w:szCs w:val="28"/>
      </w:rPr>
      <w:fldChar w:fldCharType="begin"/>
    </w:r>
    <w:r w:rsidRPr="0074142D">
      <w:rPr>
        <w:rStyle w:val="PageNumber"/>
        <w:sz w:val="28"/>
        <w:szCs w:val="28"/>
      </w:rPr>
      <w:instrText xml:space="preserve">PAGE  </w:instrText>
    </w:r>
    <w:r w:rsidRPr="0074142D">
      <w:rPr>
        <w:rStyle w:val="PageNumber"/>
        <w:sz w:val="28"/>
        <w:szCs w:val="28"/>
      </w:rPr>
      <w:fldChar w:fldCharType="separate"/>
    </w:r>
    <w:r>
      <w:rPr>
        <w:rStyle w:val="PageNumber"/>
        <w:noProof/>
        <w:sz w:val="28"/>
        <w:szCs w:val="28"/>
      </w:rPr>
      <w:t>10</w:t>
    </w:r>
    <w:r w:rsidRPr="0074142D">
      <w:rPr>
        <w:rStyle w:val="PageNumber"/>
        <w:sz w:val="28"/>
        <w:szCs w:val="28"/>
      </w:rPr>
      <w:fldChar w:fldCharType="end"/>
    </w:r>
  </w:p>
  <w:p w:rsidR="005851D0" w:rsidRDefault="005851D0">
    <w:pPr>
      <w:pStyle w:val="Header"/>
      <w:ind w:right="360"/>
    </w:pPr>
    <w:bookmarkStart w:id="6" w:name="OLE_LINK9"/>
    <w:bookmarkStart w:id="7" w:name="OLE_LINK10"/>
    <w:bookmarkStart w:id="8" w:name="OLE_LINK119"/>
    <w:r w:rsidRPr="00170914">
      <w:rPr>
        <w:szCs w:val="24"/>
      </w:rPr>
      <w:t>Научный журнал КубГАУ, №11</w:t>
    </w:r>
    <w:r w:rsidRPr="00170914">
      <w:rPr>
        <w:szCs w:val="24"/>
        <w:lang w:val="en-US"/>
      </w:rPr>
      <w:t>1</w:t>
    </w:r>
    <w:r w:rsidRPr="00170914">
      <w:rPr>
        <w:szCs w:val="24"/>
      </w:rPr>
      <w:t>(0</w:t>
    </w:r>
    <w:r w:rsidRPr="00170914">
      <w:rPr>
        <w:szCs w:val="24"/>
        <w:lang w:val="en-US"/>
      </w:rPr>
      <w:t>7</w:t>
    </w:r>
    <w:r w:rsidRPr="00170914">
      <w:rPr>
        <w:szCs w:val="24"/>
      </w:rPr>
      <w:t>), 2015 года</w:t>
    </w:r>
    <w:bookmarkEnd w:id="6"/>
    <w:bookmarkEnd w:id="7"/>
    <w:bookmarkEnd w:id="8"/>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1D0" w:rsidRDefault="005851D0" w:rsidP="00816C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851D0" w:rsidRPr="006557C3" w:rsidRDefault="005851D0" w:rsidP="006557C3">
    <w:pPr>
      <w:pStyle w:val="Header"/>
      <w:ind w:right="360"/>
      <w:rPr>
        <w:lang w:val="en-US"/>
      </w:rPr>
    </w:pPr>
    <w:r w:rsidRPr="00170914">
      <w:rPr>
        <w:szCs w:val="24"/>
      </w:rPr>
      <w:t>Научный журнал КубГАУ, №11</w:t>
    </w:r>
    <w:r w:rsidRPr="00170914">
      <w:rPr>
        <w:szCs w:val="24"/>
        <w:lang w:val="en-US"/>
      </w:rPr>
      <w:t>1</w:t>
    </w:r>
    <w:r w:rsidRPr="00170914">
      <w:rPr>
        <w:szCs w:val="24"/>
      </w:rPr>
      <w:t>(0</w:t>
    </w:r>
    <w:r w:rsidRPr="00170914">
      <w:rPr>
        <w:szCs w:val="24"/>
        <w:lang w:val="en-US"/>
      </w:rPr>
      <w:t>7</w:t>
    </w:r>
    <w:r w:rsidRPr="00170914">
      <w:rPr>
        <w:szCs w:val="24"/>
      </w:rPr>
      <w:t>), 2015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5D33"/>
    <w:rsid w:val="00001F1F"/>
    <w:rsid w:val="000C56B2"/>
    <w:rsid w:val="00170914"/>
    <w:rsid w:val="001C39ED"/>
    <w:rsid w:val="0027525A"/>
    <w:rsid w:val="002F6EFA"/>
    <w:rsid w:val="00303ACF"/>
    <w:rsid w:val="003624CE"/>
    <w:rsid w:val="00372366"/>
    <w:rsid w:val="003B2109"/>
    <w:rsid w:val="00424149"/>
    <w:rsid w:val="00426E31"/>
    <w:rsid w:val="00470A70"/>
    <w:rsid w:val="005851D0"/>
    <w:rsid w:val="005C324B"/>
    <w:rsid w:val="00611633"/>
    <w:rsid w:val="00621B33"/>
    <w:rsid w:val="0064145A"/>
    <w:rsid w:val="006557C3"/>
    <w:rsid w:val="0074142D"/>
    <w:rsid w:val="00744722"/>
    <w:rsid w:val="007846A7"/>
    <w:rsid w:val="007A5D33"/>
    <w:rsid w:val="007B79EB"/>
    <w:rsid w:val="007F100E"/>
    <w:rsid w:val="00816C2B"/>
    <w:rsid w:val="00856E21"/>
    <w:rsid w:val="00864815"/>
    <w:rsid w:val="00864A1E"/>
    <w:rsid w:val="00891673"/>
    <w:rsid w:val="008D0A94"/>
    <w:rsid w:val="009C655A"/>
    <w:rsid w:val="009D7050"/>
    <w:rsid w:val="00AE2E4B"/>
    <w:rsid w:val="00B00839"/>
    <w:rsid w:val="00B50DBD"/>
    <w:rsid w:val="00CC3B86"/>
    <w:rsid w:val="00D12041"/>
    <w:rsid w:val="00E01B00"/>
    <w:rsid w:val="00E45301"/>
    <w:rsid w:val="00EA14E3"/>
    <w:rsid w:val="00EF47D9"/>
    <w:rsid w:val="00F07AF7"/>
    <w:rsid w:val="00F51178"/>
    <w:rsid w:val="00F812E9"/>
    <w:rsid w:val="00F87DB3"/>
    <w:rsid w:val="00F97CE8"/>
    <w:rsid w:val="00FB1CD4"/>
    <w:rsid w:val="00FC56D9"/>
    <w:rsid w:val="00FD0B3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E31"/>
    <w:rPr>
      <w:sz w:val="20"/>
      <w:szCs w:val="20"/>
    </w:rPr>
  </w:style>
  <w:style w:type="paragraph" w:styleId="Heading2">
    <w:name w:val="heading 2"/>
    <w:basedOn w:val="Normal"/>
    <w:next w:val="Normal"/>
    <w:link w:val="Heading2Char"/>
    <w:uiPriority w:val="99"/>
    <w:qFormat/>
    <w:rsid w:val="00426E31"/>
    <w:pPr>
      <w:keepNext/>
      <w:spacing w:line="360" w:lineRule="auto"/>
      <w:ind w:firstLine="709"/>
      <w:jc w:val="center"/>
      <w:outlineLvl w:val="1"/>
    </w:pPr>
    <w:rPr>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82EBB"/>
    <w:rPr>
      <w:rFonts w:asciiTheme="majorHAnsi" w:eastAsiaTheme="majorEastAsia" w:hAnsiTheme="majorHAnsi" w:cstheme="majorBidi"/>
      <w:b/>
      <w:bCs/>
      <w:i/>
      <w:iCs/>
      <w:sz w:val="28"/>
      <w:szCs w:val="28"/>
    </w:rPr>
  </w:style>
  <w:style w:type="paragraph" w:styleId="BodyText">
    <w:name w:val="Body Text"/>
    <w:basedOn w:val="Normal"/>
    <w:link w:val="BodyTextChar"/>
    <w:uiPriority w:val="99"/>
    <w:semiHidden/>
    <w:rsid w:val="00426E31"/>
    <w:pPr>
      <w:jc w:val="center"/>
    </w:pPr>
    <w:rPr>
      <w:b/>
      <w:sz w:val="28"/>
    </w:rPr>
  </w:style>
  <w:style w:type="character" w:customStyle="1" w:styleId="BodyTextChar">
    <w:name w:val="Body Text Char"/>
    <w:basedOn w:val="DefaultParagraphFont"/>
    <w:link w:val="BodyText"/>
    <w:uiPriority w:val="99"/>
    <w:semiHidden/>
    <w:locked/>
    <w:rsid w:val="00621B33"/>
    <w:rPr>
      <w:rFonts w:cs="Times New Roman"/>
      <w:b/>
      <w:sz w:val="28"/>
    </w:rPr>
  </w:style>
  <w:style w:type="paragraph" w:styleId="BodyTextIndent3">
    <w:name w:val="Body Text Indent 3"/>
    <w:basedOn w:val="Normal"/>
    <w:link w:val="BodyTextIndent3Char"/>
    <w:uiPriority w:val="99"/>
    <w:semiHidden/>
    <w:rsid w:val="00426E31"/>
    <w:pPr>
      <w:ind w:firstLine="709"/>
      <w:jc w:val="center"/>
    </w:pPr>
    <w:rPr>
      <w:sz w:val="24"/>
    </w:rPr>
  </w:style>
  <w:style w:type="character" w:customStyle="1" w:styleId="BodyTextIndent3Char">
    <w:name w:val="Body Text Indent 3 Char"/>
    <w:basedOn w:val="DefaultParagraphFont"/>
    <w:link w:val="BodyTextIndent3"/>
    <w:uiPriority w:val="99"/>
    <w:semiHidden/>
    <w:rsid w:val="00E82EBB"/>
    <w:rPr>
      <w:sz w:val="16"/>
      <w:szCs w:val="16"/>
    </w:rPr>
  </w:style>
  <w:style w:type="paragraph" w:styleId="BodyTextIndent">
    <w:name w:val="Body Text Indent"/>
    <w:basedOn w:val="Normal"/>
    <w:link w:val="BodyTextIndentChar"/>
    <w:uiPriority w:val="99"/>
    <w:semiHidden/>
    <w:rsid w:val="00426E31"/>
    <w:pPr>
      <w:spacing w:line="360" w:lineRule="auto"/>
      <w:ind w:firstLine="709"/>
      <w:jc w:val="both"/>
    </w:pPr>
    <w:rPr>
      <w:sz w:val="24"/>
    </w:rPr>
  </w:style>
  <w:style w:type="character" w:customStyle="1" w:styleId="BodyTextIndentChar">
    <w:name w:val="Body Text Indent Char"/>
    <w:basedOn w:val="DefaultParagraphFont"/>
    <w:link w:val="BodyTextIndent"/>
    <w:uiPriority w:val="99"/>
    <w:semiHidden/>
    <w:rsid w:val="00E82EBB"/>
    <w:rPr>
      <w:sz w:val="20"/>
      <w:szCs w:val="20"/>
    </w:rPr>
  </w:style>
  <w:style w:type="character" w:styleId="PageNumber">
    <w:name w:val="page number"/>
    <w:basedOn w:val="DefaultParagraphFont"/>
    <w:uiPriority w:val="99"/>
    <w:semiHidden/>
    <w:rsid w:val="00426E31"/>
    <w:rPr>
      <w:rFonts w:cs="Times New Roman"/>
    </w:rPr>
  </w:style>
  <w:style w:type="paragraph" w:styleId="Header">
    <w:name w:val="header"/>
    <w:basedOn w:val="Normal"/>
    <w:link w:val="HeaderChar"/>
    <w:uiPriority w:val="99"/>
    <w:rsid w:val="00426E31"/>
    <w:pPr>
      <w:tabs>
        <w:tab w:val="center" w:pos="4153"/>
        <w:tab w:val="right" w:pos="8306"/>
      </w:tabs>
    </w:pPr>
    <w:rPr>
      <w:sz w:val="24"/>
    </w:rPr>
  </w:style>
  <w:style w:type="character" w:customStyle="1" w:styleId="HeaderChar">
    <w:name w:val="Header Char"/>
    <w:basedOn w:val="DefaultParagraphFont"/>
    <w:link w:val="Header"/>
    <w:uiPriority w:val="99"/>
    <w:locked/>
    <w:rsid w:val="00611633"/>
    <w:rPr>
      <w:rFonts w:cs="Times New Roman"/>
      <w:sz w:val="24"/>
    </w:rPr>
  </w:style>
  <w:style w:type="table" w:styleId="TableGrid">
    <w:name w:val="Table Grid"/>
    <w:basedOn w:val="TableNormal"/>
    <w:uiPriority w:val="99"/>
    <w:rsid w:val="00F5117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5">
    <w:name w:val="Style35"/>
    <w:basedOn w:val="Normal"/>
    <w:uiPriority w:val="99"/>
    <w:rsid w:val="00D12041"/>
    <w:pPr>
      <w:widowControl w:val="0"/>
      <w:autoSpaceDE w:val="0"/>
      <w:autoSpaceDN w:val="0"/>
      <w:adjustRightInd w:val="0"/>
      <w:spacing w:line="480" w:lineRule="exact"/>
      <w:ind w:firstLine="317"/>
      <w:jc w:val="both"/>
    </w:pPr>
    <w:rPr>
      <w:rFonts w:ascii="Arial" w:hAnsi="Arial" w:cs="Arial"/>
      <w:sz w:val="24"/>
      <w:szCs w:val="24"/>
    </w:rPr>
  </w:style>
  <w:style w:type="paragraph" w:styleId="HTMLPreformatted">
    <w:name w:val="HTML Preformatted"/>
    <w:basedOn w:val="Normal"/>
    <w:link w:val="HTMLPreformattedChar"/>
    <w:uiPriority w:val="99"/>
    <w:rsid w:val="00FC5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locked/>
    <w:rsid w:val="00FC56D9"/>
    <w:rPr>
      <w:rFonts w:ascii="Courier New" w:hAnsi="Courier New" w:cs="Courier New"/>
    </w:rPr>
  </w:style>
  <w:style w:type="paragraph" w:styleId="FootnoteText">
    <w:name w:val="footnote text"/>
    <w:basedOn w:val="Normal"/>
    <w:link w:val="FootnoteTextChar"/>
    <w:uiPriority w:val="99"/>
    <w:rsid w:val="00FC56D9"/>
  </w:style>
  <w:style w:type="character" w:customStyle="1" w:styleId="FootnoteTextChar">
    <w:name w:val="Footnote Text Char"/>
    <w:basedOn w:val="DefaultParagraphFont"/>
    <w:link w:val="FootnoteText"/>
    <w:uiPriority w:val="99"/>
    <w:locked/>
    <w:rsid w:val="00FC56D9"/>
    <w:rPr>
      <w:rFonts w:cs="Times New Roman"/>
    </w:rPr>
  </w:style>
  <w:style w:type="character" w:customStyle="1" w:styleId="FontStyle248">
    <w:name w:val="Font Style248"/>
    <w:basedOn w:val="DefaultParagraphFont"/>
    <w:uiPriority w:val="99"/>
    <w:rsid w:val="00F812E9"/>
    <w:rPr>
      <w:rFonts w:ascii="Times New Roman" w:hAnsi="Times New Roman" w:cs="Times New Roman"/>
      <w:sz w:val="24"/>
      <w:szCs w:val="24"/>
    </w:rPr>
  </w:style>
  <w:style w:type="paragraph" w:styleId="Footer">
    <w:name w:val="footer"/>
    <w:basedOn w:val="Normal"/>
    <w:link w:val="FooterChar"/>
    <w:uiPriority w:val="99"/>
    <w:rsid w:val="00611633"/>
    <w:pPr>
      <w:tabs>
        <w:tab w:val="center" w:pos="4677"/>
        <w:tab w:val="right" w:pos="9355"/>
      </w:tabs>
    </w:pPr>
  </w:style>
  <w:style w:type="character" w:customStyle="1" w:styleId="FooterChar">
    <w:name w:val="Footer Char"/>
    <w:basedOn w:val="DefaultParagraphFont"/>
    <w:link w:val="Footer"/>
    <w:uiPriority w:val="99"/>
    <w:locked/>
    <w:rsid w:val="00611633"/>
    <w:rPr>
      <w:rFonts w:cs="Times New Roman"/>
    </w:rPr>
  </w:style>
</w:styles>
</file>

<file path=word/webSettings.xml><?xml version="1.0" encoding="utf-8"?>
<w:webSettings xmlns:r="http://schemas.openxmlformats.org/officeDocument/2006/relationships" xmlns:w="http://schemas.openxmlformats.org/wordprocessingml/2006/main">
  <w:divs>
    <w:div w:id="1964769309">
      <w:marLeft w:val="0"/>
      <w:marRight w:val="0"/>
      <w:marTop w:val="0"/>
      <w:marBottom w:val="0"/>
      <w:divBdr>
        <w:top w:val="none" w:sz="0" w:space="0" w:color="auto"/>
        <w:left w:val="none" w:sz="0" w:space="0" w:color="auto"/>
        <w:bottom w:val="none" w:sz="0" w:space="0" w:color="auto"/>
        <w:right w:val="none" w:sz="0" w:space="0" w:color="auto"/>
      </w:divBdr>
    </w:div>
    <w:div w:id="1964769310">
      <w:marLeft w:val="0"/>
      <w:marRight w:val="0"/>
      <w:marTop w:val="0"/>
      <w:marBottom w:val="0"/>
      <w:divBdr>
        <w:top w:val="none" w:sz="0" w:space="0" w:color="auto"/>
        <w:left w:val="none" w:sz="0" w:space="0" w:color="auto"/>
        <w:bottom w:val="none" w:sz="0" w:space="0" w:color="auto"/>
        <w:right w:val="none" w:sz="0" w:space="0" w:color="auto"/>
      </w:divBdr>
    </w:div>
    <w:div w:id="1964769311">
      <w:marLeft w:val="0"/>
      <w:marRight w:val="0"/>
      <w:marTop w:val="0"/>
      <w:marBottom w:val="0"/>
      <w:divBdr>
        <w:top w:val="none" w:sz="0" w:space="0" w:color="auto"/>
        <w:left w:val="none" w:sz="0" w:space="0" w:color="auto"/>
        <w:bottom w:val="none" w:sz="0" w:space="0" w:color="auto"/>
        <w:right w:val="none" w:sz="0" w:space="0" w:color="auto"/>
      </w:divBdr>
    </w:div>
    <w:div w:id="1964769312">
      <w:marLeft w:val="0"/>
      <w:marRight w:val="0"/>
      <w:marTop w:val="0"/>
      <w:marBottom w:val="0"/>
      <w:divBdr>
        <w:top w:val="none" w:sz="0" w:space="0" w:color="auto"/>
        <w:left w:val="none" w:sz="0" w:space="0" w:color="auto"/>
        <w:bottom w:val="none" w:sz="0" w:space="0" w:color="auto"/>
        <w:right w:val="none" w:sz="0" w:space="0" w:color="auto"/>
      </w:divBdr>
    </w:div>
    <w:div w:id="19647693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j.kubagro.ru/viewras.asp?id=13"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TotalTime>
  <Pages>10</Pages>
  <Words>3249</Words>
  <Characters>18522</Characters>
  <Application>Microsoft Office Outlook</Application>
  <DocSecurity>0</DocSecurity>
  <Lines>0</Lines>
  <Paragraphs>0</Paragraphs>
  <ScaleCrop>false</ScaleCrop>
  <Company>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ДОСТУПНОСТЬ АМИНОКИСЛОТ МЯСОКОСТНОЙ МУКИ В БЕЛКОВОМ ПИТАНИИ СВИНЕЙ</dc:title>
  <dc:subject/>
  <dc:creator>aaa</dc:creator>
  <cp:keywords/>
  <dc:description/>
  <cp:lastModifiedBy>Sergey</cp:lastModifiedBy>
  <cp:revision>11</cp:revision>
  <cp:lastPrinted>2004-04-26T10:27:00Z</cp:lastPrinted>
  <dcterms:created xsi:type="dcterms:W3CDTF">2015-05-22T10:39:00Z</dcterms:created>
  <dcterms:modified xsi:type="dcterms:W3CDTF">2015-09-30T14:02:00Z</dcterms:modified>
</cp:coreProperties>
</file>