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14162F" w:rsidRPr="00BE192D" w:rsidTr="000F22E0">
        <w:tc>
          <w:tcPr>
            <w:tcW w:w="4643" w:type="dxa"/>
          </w:tcPr>
          <w:p w:rsidR="0014162F" w:rsidRDefault="0014162F" w:rsidP="00BE192D">
            <w:pPr>
              <w:ind w:firstLine="0"/>
              <w:jc w:val="left"/>
              <w:rPr>
                <w:sz w:val="20"/>
                <w:szCs w:val="20"/>
              </w:rPr>
            </w:pPr>
            <w:r w:rsidRPr="00BE192D">
              <w:rPr>
                <w:sz w:val="20"/>
                <w:szCs w:val="20"/>
              </w:rPr>
              <w:t>УДК 338.242</w:t>
            </w:r>
          </w:p>
          <w:p w:rsidR="0014162F" w:rsidRPr="00BE192D" w:rsidRDefault="0014162F" w:rsidP="00BE192D">
            <w:pPr>
              <w:ind w:firstLine="0"/>
              <w:jc w:val="left"/>
              <w:rPr>
                <w:sz w:val="20"/>
                <w:szCs w:val="20"/>
              </w:rPr>
            </w:pPr>
          </w:p>
        </w:tc>
        <w:tc>
          <w:tcPr>
            <w:tcW w:w="4643" w:type="dxa"/>
          </w:tcPr>
          <w:p w:rsidR="0014162F" w:rsidRPr="00BE192D" w:rsidRDefault="0014162F" w:rsidP="00BE192D">
            <w:pPr>
              <w:ind w:firstLine="0"/>
              <w:jc w:val="left"/>
              <w:rPr>
                <w:sz w:val="20"/>
                <w:szCs w:val="20"/>
              </w:rPr>
            </w:pPr>
            <w:r w:rsidRPr="00BE192D">
              <w:rPr>
                <w:sz w:val="20"/>
                <w:szCs w:val="20"/>
              </w:rPr>
              <w:t>UDC 338.242</w:t>
            </w:r>
          </w:p>
        </w:tc>
      </w:tr>
      <w:tr w:rsidR="0014162F" w:rsidRPr="00BE192D" w:rsidTr="000F22E0">
        <w:tc>
          <w:tcPr>
            <w:tcW w:w="4643" w:type="dxa"/>
          </w:tcPr>
          <w:p w:rsidR="0014162F" w:rsidRDefault="0014162F" w:rsidP="00BE192D">
            <w:pPr>
              <w:ind w:firstLine="0"/>
              <w:jc w:val="left"/>
              <w:rPr>
                <w:sz w:val="20"/>
                <w:szCs w:val="20"/>
                <w:lang w:val="en-US"/>
              </w:rPr>
            </w:pPr>
            <w:r w:rsidRPr="00BE192D">
              <w:rPr>
                <w:sz w:val="20"/>
                <w:szCs w:val="20"/>
              </w:rPr>
              <w:t>08.00.00 Экономические науки</w:t>
            </w:r>
          </w:p>
          <w:p w:rsidR="0014162F" w:rsidRPr="00B7049C" w:rsidRDefault="0014162F" w:rsidP="00BE192D">
            <w:pPr>
              <w:ind w:firstLine="0"/>
              <w:jc w:val="left"/>
              <w:rPr>
                <w:sz w:val="20"/>
                <w:szCs w:val="20"/>
                <w:lang w:val="en-US"/>
              </w:rPr>
            </w:pPr>
          </w:p>
        </w:tc>
        <w:tc>
          <w:tcPr>
            <w:tcW w:w="4643" w:type="dxa"/>
          </w:tcPr>
          <w:p w:rsidR="0014162F" w:rsidRPr="00B7049C" w:rsidRDefault="0014162F" w:rsidP="00BE192D">
            <w:pPr>
              <w:ind w:firstLine="0"/>
              <w:jc w:val="left"/>
              <w:rPr>
                <w:b/>
                <w:sz w:val="20"/>
                <w:szCs w:val="20"/>
                <w:lang w:val="en-US"/>
              </w:rPr>
            </w:pPr>
            <w:r w:rsidRPr="00BE192D">
              <w:rPr>
                <w:color w:val="222222"/>
                <w:sz w:val="20"/>
                <w:szCs w:val="20"/>
                <w:shd w:val="clear" w:color="auto" w:fill="FDFDFD"/>
              </w:rPr>
              <w:t>Economic science</w:t>
            </w:r>
            <w:r>
              <w:rPr>
                <w:color w:val="222222"/>
                <w:sz w:val="20"/>
                <w:szCs w:val="20"/>
                <w:shd w:val="clear" w:color="auto" w:fill="FDFDFD"/>
                <w:lang w:val="en-US"/>
              </w:rPr>
              <w:t>s</w:t>
            </w:r>
          </w:p>
        </w:tc>
      </w:tr>
      <w:tr w:rsidR="0014162F" w:rsidRPr="0063279D" w:rsidTr="000F22E0">
        <w:tc>
          <w:tcPr>
            <w:tcW w:w="4643" w:type="dxa"/>
          </w:tcPr>
          <w:p w:rsidR="0014162F" w:rsidRPr="00BE192D" w:rsidRDefault="0014162F" w:rsidP="00BE192D">
            <w:pPr>
              <w:ind w:firstLine="0"/>
              <w:jc w:val="left"/>
              <w:rPr>
                <w:sz w:val="20"/>
                <w:szCs w:val="20"/>
              </w:rPr>
            </w:pPr>
            <w:r w:rsidRPr="00BE192D">
              <w:rPr>
                <w:b/>
                <w:sz w:val="20"/>
                <w:szCs w:val="20"/>
              </w:rPr>
              <w:t xml:space="preserve">ЗНАНИЕСТРУКТУРА КОРПОРАЦИИ: СИСТЕМА УПРАВЛЕНИЯ ЗНАНИЯМИ И СЕРВИСНОГО КОММУНИКАЦИОННО-ДОКУМЕНТАЦИОННОГО МЕНЕДЖМЕНТА </w:t>
            </w:r>
          </w:p>
        </w:tc>
        <w:tc>
          <w:tcPr>
            <w:tcW w:w="4643" w:type="dxa"/>
          </w:tcPr>
          <w:p w:rsidR="0014162F" w:rsidRPr="0063279D" w:rsidRDefault="0014162F" w:rsidP="00BE192D">
            <w:pPr>
              <w:ind w:firstLine="0"/>
              <w:jc w:val="left"/>
              <w:rPr>
                <w:b/>
                <w:sz w:val="20"/>
                <w:szCs w:val="20"/>
                <w:lang w:val="en-US"/>
              </w:rPr>
            </w:pPr>
            <w:r w:rsidRPr="0063279D">
              <w:rPr>
                <w:b/>
                <w:sz w:val="20"/>
                <w:szCs w:val="20"/>
                <w:lang w:val="en-US"/>
              </w:rPr>
              <w:t>KNOWLEDGE STRUCTURE OF THE CORPORATION: THE KNOWLEDGE MANAGEMENT SYSTEM AND SERVICE COMMUNICATIONS AND DOCUMENTATION MANAGEMENT</w:t>
            </w:r>
          </w:p>
        </w:tc>
      </w:tr>
      <w:tr w:rsidR="0014162F" w:rsidRPr="0063279D" w:rsidTr="000F22E0">
        <w:trPr>
          <w:trHeight w:val="232"/>
        </w:trPr>
        <w:tc>
          <w:tcPr>
            <w:tcW w:w="4643" w:type="dxa"/>
          </w:tcPr>
          <w:p w:rsidR="0014162F" w:rsidRPr="0063279D" w:rsidRDefault="0014162F" w:rsidP="00BE192D">
            <w:pPr>
              <w:tabs>
                <w:tab w:val="left" w:pos="567"/>
                <w:tab w:val="left" w:pos="993"/>
              </w:tabs>
              <w:ind w:firstLine="0"/>
              <w:jc w:val="left"/>
              <w:rPr>
                <w:sz w:val="20"/>
                <w:szCs w:val="20"/>
                <w:lang w:val="en-US"/>
              </w:rPr>
            </w:pPr>
          </w:p>
        </w:tc>
        <w:tc>
          <w:tcPr>
            <w:tcW w:w="4643" w:type="dxa"/>
          </w:tcPr>
          <w:p w:rsidR="0014162F" w:rsidRPr="0063279D" w:rsidRDefault="0014162F" w:rsidP="00BE192D">
            <w:pPr>
              <w:ind w:firstLine="0"/>
              <w:jc w:val="left"/>
              <w:rPr>
                <w:b/>
                <w:color w:val="000000"/>
                <w:sz w:val="20"/>
                <w:szCs w:val="20"/>
                <w:lang w:val="en-US"/>
              </w:rPr>
            </w:pPr>
          </w:p>
        </w:tc>
      </w:tr>
      <w:tr w:rsidR="0014162F" w:rsidRPr="00BE192D" w:rsidTr="000F22E0">
        <w:tc>
          <w:tcPr>
            <w:tcW w:w="4643" w:type="dxa"/>
          </w:tcPr>
          <w:p w:rsidR="0014162F" w:rsidRPr="00BE192D" w:rsidRDefault="0014162F" w:rsidP="00BE192D">
            <w:pPr>
              <w:tabs>
                <w:tab w:val="left" w:pos="567"/>
                <w:tab w:val="left" w:pos="993"/>
              </w:tabs>
              <w:ind w:firstLine="0"/>
              <w:jc w:val="left"/>
              <w:rPr>
                <w:sz w:val="20"/>
                <w:szCs w:val="20"/>
              </w:rPr>
            </w:pPr>
            <w:r w:rsidRPr="00BE192D">
              <w:rPr>
                <w:sz w:val="20"/>
                <w:szCs w:val="20"/>
              </w:rPr>
              <w:t>Ермоленко Владимир Валентинович</w:t>
            </w:r>
          </w:p>
        </w:tc>
        <w:tc>
          <w:tcPr>
            <w:tcW w:w="4643" w:type="dxa"/>
          </w:tcPr>
          <w:p w:rsidR="0014162F" w:rsidRPr="00BE192D" w:rsidRDefault="0014162F" w:rsidP="00BE192D">
            <w:pPr>
              <w:ind w:firstLine="0"/>
              <w:jc w:val="left"/>
              <w:rPr>
                <w:color w:val="000000"/>
                <w:sz w:val="20"/>
                <w:szCs w:val="20"/>
                <w:lang w:val="en-US"/>
              </w:rPr>
            </w:pPr>
            <w:r w:rsidRPr="00BE192D">
              <w:rPr>
                <w:bCs/>
                <w:sz w:val="20"/>
                <w:szCs w:val="20"/>
                <w:lang w:val="en-US"/>
              </w:rPr>
              <w:t>Ermolenko Vladimir Valentinovich</w:t>
            </w:r>
          </w:p>
        </w:tc>
      </w:tr>
      <w:tr w:rsidR="0014162F" w:rsidRPr="00FE4D28" w:rsidTr="000F22E0">
        <w:tc>
          <w:tcPr>
            <w:tcW w:w="4643" w:type="dxa"/>
          </w:tcPr>
          <w:p w:rsidR="0014162F" w:rsidRPr="00BE192D" w:rsidRDefault="0014162F" w:rsidP="00BE192D">
            <w:pPr>
              <w:tabs>
                <w:tab w:val="left" w:pos="567"/>
                <w:tab w:val="left" w:pos="993"/>
              </w:tabs>
              <w:ind w:firstLine="0"/>
              <w:jc w:val="left"/>
              <w:rPr>
                <w:sz w:val="20"/>
                <w:szCs w:val="20"/>
              </w:rPr>
            </w:pPr>
            <w:r w:rsidRPr="00BE192D">
              <w:rPr>
                <w:sz w:val="20"/>
                <w:szCs w:val="20"/>
              </w:rPr>
              <w:t xml:space="preserve">д.э.н., к.т.н., профессор кафедры системного анализа и обработки информации </w:t>
            </w:r>
          </w:p>
        </w:tc>
        <w:tc>
          <w:tcPr>
            <w:tcW w:w="4643" w:type="dxa"/>
          </w:tcPr>
          <w:p w:rsidR="0014162F" w:rsidRPr="00BE192D" w:rsidRDefault="0014162F" w:rsidP="00BE192D">
            <w:pPr>
              <w:ind w:firstLine="0"/>
              <w:jc w:val="left"/>
              <w:rPr>
                <w:color w:val="000000"/>
                <w:sz w:val="20"/>
                <w:szCs w:val="20"/>
                <w:lang w:val="en-US"/>
              </w:rPr>
            </w:pPr>
            <w:r w:rsidRPr="00BE192D">
              <w:rPr>
                <w:sz w:val="20"/>
                <w:szCs w:val="20"/>
                <w:lang w:val="en-US"/>
              </w:rPr>
              <w:t xml:space="preserve">Dr.Sci.Econ., Cand.Tech.Sci., </w:t>
            </w:r>
            <w:r w:rsidRPr="00BE192D">
              <w:rPr>
                <w:color w:val="000000"/>
                <w:sz w:val="20"/>
                <w:szCs w:val="20"/>
                <w:shd w:val="clear" w:color="auto" w:fill="FFFFFF"/>
                <w:lang w:val="en-US"/>
              </w:rPr>
              <w:t>p</w:t>
            </w:r>
            <w:r w:rsidRPr="00BE192D">
              <w:rPr>
                <w:color w:val="000000"/>
                <w:sz w:val="20"/>
                <w:szCs w:val="20"/>
                <w:lang w:val="en-US"/>
              </w:rPr>
              <w:t xml:space="preserve">rofessor of the Chair of system analysis and </w:t>
            </w:r>
            <w:r w:rsidRPr="00BE192D">
              <w:rPr>
                <w:color w:val="000000"/>
                <w:sz w:val="20"/>
                <w:szCs w:val="20"/>
                <w:shd w:val="clear" w:color="auto" w:fill="FFFFFF"/>
                <w:lang w:val="en-US"/>
              </w:rPr>
              <w:t>information processing</w:t>
            </w:r>
          </w:p>
        </w:tc>
      </w:tr>
      <w:tr w:rsidR="0014162F" w:rsidRPr="00BE192D" w:rsidTr="000F22E0">
        <w:tc>
          <w:tcPr>
            <w:tcW w:w="4643" w:type="dxa"/>
          </w:tcPr>
          <w:p w:rsidR="0014162F" w:rsidRPr="00BE192D" w:rsidRDefault="0014162F" w:rsidP="00BE192D">
            <w:pPr>
              <w:tabs>
                <w:tab w:val="left" w:pos="567"/>
                <w:tab w:val="left" w:pos="993"/>
              </w:tabs>
              <w:ind w:firstLine="0"/>
              <w:jc w:val="left"/>
              <w:rPr>
                <w:sz w:val="20"/>
                <w:szCs w:val="20"/>
              </w:rPr>
            </w:pPr>
            <w:r w:rsidRPr="00BE192D">
              <w:rPr>
                <w:sz w:val="20"/>
                <w:szCs w:val="20"/>
              </w:rPr>
              <w:t xml:space="preserve">РИНЦ SPIN-код: </w:t>
            </w:r>
            <w:hyperlink r:id="rId7" w:tooltip="Персональная карточка автора" w:history="1">
              <w:r w:rsidRPr="00BE192D">
                <w:rPr>
                  <w:rStyle w:val="Hyperlink"/>
                  <w:sz w:val="20"/>
                  <w:szCs w:val="20"/>
                </w:rPr>
                <w:t>5978-8347</w:t>
              </w:r>
            </w:hyperlink>
          </w:p>
        </w:tc>
        <w:tc>
          <w:tcPr>
            <w:tcW w:w="4643" w:type="dxa"/>
          </w:tcPr>
          <w:p w:rsidR="0014162F" w:rsidRPr="00BE192D" w:rsidRDefault="0014162F" w:rsidP="00BE192D">
            <w:pPr>
              <w:ind w:firstLine="0"/>
              <w:jc w:val="left"/>
              <w:rPr>
                <w:sz w:val="20"/>
                <w:szCs w:val="20"/>
                <w:lang w:val="en-US"/>
              </w:rPr>
            </w:pPr>
            <w:r w:rsidRPr="00BE192D">
              <w:rPr>
                <w:sz w:val="20"/>
                <w:szCs w:val="20"/>
              </w:rPr>
              <w:t xml:space="preserve">SPIN-code: </w:t>
            </w:r>
            <w:hyperlink r:id="rId8" w:tooltip="Персональная карточка автора" w:history="1">
              <w:r w:rsidRPr="00BE192D">
                <w:rPr>
                  <w:rStyle w:val="Hyperlink"/>
                  <w:sz w:val="20"/>
                  <w:szCs w:val="20"/>
                </w:rPr>
                <w:t>5978-8347</w:t>
              </w:r>
            </w:hyperlink>
          </w:p>
        </w:tc>
      </w:tr>
      <w:tr w:rsidR="0014162F" w:rsidRPr="00BE192D" w:rsidTr="000F22E0">
        <w:tc>
          <w:tcPr>
            <w:tcW w:w="4643" w:type="dxa"/>
          </w:tcPr>
          <w:p w:rsidR="0014162F" w:rsidRPr="00BE192D" w:rsidRDefault="0014162F" w:rsidP="00BE192D">
            <w:pPr>
              <w:tabs>
                <w:tab w:val="left" w:pos="567"/>
                <w:tab w:val="left" w:pos="993"/>
              </w:tabs>
              <w:ind w:firstLine="0"/>
              <w:jc w:val="left"/>
              <w:rPr>
                <w:sz w:val="20"/>
                <w:szCs w:val="20"/>
                <w:lang w:val="en-US"/>
              </w:rPr>
            </w:pPr>
            <w:hyperlink r:id="rId9" w:history="1">
              <w:r w:rsidRPr="00BE192D">
                <w:rPr>
                  <w:rStyle w:val="Hyperlink"/>
                  <w:sz w:val="20"/>
                  <w:szCs w:val="20"/>
                  <w:lang w:val="en-US"/>
                </w:rPr>
                <w:t>Oleda93@gmail.com</w:t>
              </w:r>
            </w:hyperlink>
          </w:p>
        </w:tc>
        <w:tc>
          <w:tcPr>
            <w:tcW w:w="4643" w:type="dxa"/>
          </w:tcPr>
          <w:p w:rsidR="0014162F" w:rsidRPr="00BE192D" w:rsidRDefault="0014162F" w:rsidP="00BE192D">
            <w:pPr>
              <w:ind w:firstLine="0"/>
              <w:jc w:val="left"/>
              <w:rPr>
                <w:sz w:val="20"/>
                <w:szCs w:val="20"/>
              </w:rPr>
            </w:pPr>
          </w:p>
        </w:tc>
      </w:tr>
      <w:tr w:rsidR="0014162F" w:rsidRPr="00FE4D28" w:rsidTr="000F22E0">
        <w:tc>
          <w:tcPr>
            <w:tcW w:w="4643" w:type="dxa"/>
          </w:tcPr>
          <w:p w:rsidR="0014162F" w:rsidRPr="00BE192D" w:rsidRDefault="0014162F" w:rsidP="00BE192D">
            <w:pPr>
              <w:autoSpaceDE w:val="0"/>
              <w:autoSpaceDN w:val="0"/>
              <w:adjustRightInd w:val="0"/>
              <w:ind w:firstLine="0"/>
              <w:jc w:val="left"/>
              <w:rPr>
                <w:i/>
                <w:sz w:val="20"/>
                <w:szCs w:val="20"/>
              </w:rPr>
            </w:pPr>
            <w:r w:rsidRPr="00BE192D">
              <w:rPr>
                <w:i/>
                <w:iCs/>
                <w:sz w:val="20"/>
                <w:szCs w:val="20"/>
              </w:rPr>
              <w:t>Кубанский государственный аграрный университет, Россия, 350044, Краснодар, Калинина, 13,</w:t>
            </w:r>
          </w:p>
        </w:tc>
        <w:tc>
          <w:tcPr>
            <w:tcW w:w="4643" w:type="dxa"/>
          </w:tcPr>
          <w:p w:rsidR="0014162F" w:rsidRPr="00BE192D" w:rsidRDefault="0014162F" w:rsidP="00BE192D">
            <w:pPr>
              <w:ind w:firstLine="0"/>
              <w:jc w:val="left"/>
              <w:rPr>
                <w:i/>
                <w:sz w:val="20"/>
                <w:szCs w:val="20"/>
                <w:lang w:val="en-US"/>
              </w:rPr>
            </w:pPr>
            <w:smartTag w:uri="urn:schemas-microsoft-com:office:smarttags" w:element="PlaceName">
              <w:r w:rsidRPr="00BE192D">
                <w:rPr>
                  <w:i/>
                  <w:iCs/>
                  <w:sz w:val="20"/>
                  <w:szCs w:val="20"/>
                  <w:lang w:val="en-US"/>
                </w:rPr>
                <w:t>Kuban</w:t>
              </w:r>
            </w:smartTag>
            <w:r w:rsidRPr="00BE192D">
              <w:rPr>
                <w:i/>
                <w:iCs/>
                <w:sz w:val="20"/>
                <w:szCs w:val="20"/>
                <w:lang w:val="en-US"/>
              </w:rPr>
              <w:t xml:space="preserve"> </w:t>
            </w:r>
            <w:smartTag w:uri="urn:schemas-microsoft-com:office:smarttags" w:element="PlaceType">
              <w:r w:rsidRPr="00BE192D">
                <w:rPr>
                  <w:i/>
                  <w:iCs/>
                  <w:sz w:val="20"/>
                  <w:szCs w:val="20"/>
                  <w:lang w:val="en-US"/>
                </w:rPr>
                <w:t>State</w:t>
              </w:r>
            </w:smartTag>
            <w:r w:rsidRPr="00BE192D">
              <w:rPr>
                <w:i/>
                <w:iCs/>
                <w:sz w:val="20"/>
                <w:szCs w:val="20"/>
                <w:lang w:val="en-US"/>
              </w:rPr>
              <w:t xml:space="preserve"> </w:t>
            </w:r>
            <w:smartTag w:uri="urn:schemas-microsoft-com:office:smarttags" w:element="PlaceName">
              <w:r w:rsidRPr="00BE192D">
                <w:rPr>
                  <w:i/>
                  <w:iCs/>
                  <w:sz w:val="20"/>
                  <w:szCs w:val="20"/>
                  <w:lang w:val="en-US"/>
                </w:rPr>
                <w:t>Agrarian</w:t>
              </w:r>
            </w:smartTag>
            <w:r w:rsidRPr="00BE192D">
              <w:rPr>
                <w:i/>
                <w:iCs/>
                <w:sz w:val="20"/>
                <w:szCs w:val="20"/>
                <w:lang w:val="en-US"/>
              </w:rPr>
              <w:t xml:space="preserve"> </w:t>
            </w:r>
            <w:smartTag w:uri="urn:schemas-microsoft-com:office:smarttags" w:element="PlaceType">
              <w:r w:rsidRPr="00BE192D">
                <w:rPr>
                  <w:i/>
                  <w:iCs/>
                  <w:sz w:val="20"/>
                  <w:szCs w:val="20"/>
                  <w:lang w:val="en-US"/>
                </w:rPr>
                <w:t>University</w:t>
              </w:r>
            </w:smartTag>
            <w:r w:rsidRPr="00BE192D">
              <w:rPr>
                <w:i/>
                <w:iCs/>
                <w:sz w:val="20"/>
                <w:szCs w:val="20"/>
                <w:lang w:val="en-US"/>
              </w:rPr>
              <w:t xml:space="preserve">, </w:t>
            </w:r>
            <w:smartTag w:uri="urn:schemas-microsoft-com:office:smarttags" w:element="City">
              <w:smartTag w:uri="urn:schemas-microsoft-com:office:smarttags" w:element="City">
                <w:r w:rsidRPr="00BE192D">
                  <w:rPr>
                    <w:i/>
                    <w:iCs/>
                    <w:sz w:val="20"/>
                    <w:szCs w:val="20"/>
                    <w:lang w:val="en-US"/>
                  </w:rPr>
                  <w:t>Krasnodar</w:t>
                </w:r>
              </w:smartTag>
              <w:r w:rsidRPr="00BE192D">
                <w:rPr>
                  <w:i/>
                  <w:iCs/>
                  <w:sz w:val="20"/>
                  <w:szCs w:val="20"/>
                  <w:lang w:val="en-US"/>
                </w:rPr>
                <w:t xml:space="preserve">, </w:t>
              </w:r>
              <w:smartTag w:uri="urn:schemas-microsoft-com:office:smarttags" w:element="City">
                <w:r w:rsidRPr="00BE192D">
                  <w:rPr>
                    <w:i/>
                    <w:iCs/>
                    <w:sz w:val="20"/>
                    <w:szCs w:val="20"/>
                    <w:lang w:val="en-US"/>
                  </w:rPr>
                  <w:t>Russia</w:t>
                </w:r>
              </w:smartTag>
            </w:smartTag>
          </w:p>
        </w:tc>
      </w:tr>
      <w:tr w:rsidR="0014162F" w:rsidRPr="00FE4D28" w:rsidTr="000F22E0">
        <w:tc>
          <w:tcPr>
            <w:tcW w:w="4643" w:type="dxa"/>
          </w:tcPr>
          <w:p w:rsidR="0014162F" w:rsidRPr="00BE192D" w:rsidRDefault="0014162F" w:rsidP="00BE192D">
            <w:pPr>
              <w:pStyle w:val="NormalWeb"/>
              <w:tabs>
                <w:tab w:val="left" w:pos="567"/>
              </w:tabs>
              <w:spacing w:before="0" w:beforeAutospacing="0" w:after="0" w:afterAutospacing="0"/>
              <w:rPr>
                <w:sz w:val="20"/>
                <w:szCs w:val="20"/>
                <w:lang w:val="en-US"/>
              </w:rPr>
            </w:pPr>
          </w:p>
        </w:tc>
        <w:tc>
          <w:tcPr>
            <w:tcW w:w="4643" w:type="dxa"/>
          </w:tcPr>
          <w:p w:rsidR="0014162F" w:rsidRPr="00BE192D" w:rsidRDefault="0014162F" w:rsidP="00BE192D">
            <w:pPr>
              <w:ind w:firstLine="0"/>
              <w:jc w:val="left"/>
              <w:rPr>
                <w:sz w:val="20"/>
                <w:szCs w:val="20"/>
                <w:u w:val="single"/>
                <w:lang w:val="en-US"/>
              </w:rPr>
            </w:pPr>
          </w:p>
        </w:tc>
      </w:tr>
      <w:tr w:rsidR="0014162F" w:rsidRPr="00BE192D" w:rsidTr="000F22E0">
        <w:tc>
          <w:tcPr>
            <w:tcW w:w="4643" w:type="dxa"/>
          </w:tcPr>
          <w:p w:rsidR="0014162F" w:rsidRPr="00BE192D" w:rsidRDefault="0014162F" w:rsidP="00BE192D">
            <w:pPr>
              <w:ind w:firstLine="0"/>
              <w:jc w:val="left"/>
              <w:rPr>
                <w:sz w:val="20"/>
                <w:szCs w:val="20"/>
              </w:rPr>
            </w:pPr>
            <w:r w:rsidRPr="00BE192D">
              <w:rPr>
                <w:sz w:val="20"/>
                <w:szCs w:val="20"/>
              </w:rPr>
              <w:t xml:space="preserve">Ланская Дарья Владимировна </w:t>
            </w:r>
          </w:p>
        </w:tc>
        <w:tc>
          <w:tcPr>
            <w:tcW w:w="4643" w:type="dxa"/>
          </w:tcPr>
          <w:p w:rsidR="0014162F" w:rsidRPr="00BE192D" w:rsidRDefault="0014162F" w:rsidP="00BE192D">
            <w:pPr>
              <w:ind w:firstLine="0"/>
              <w:jc w:val="left"/>
              <w:rPr>
                <w:sz w:val="20"/>
                <w:szCs w:val="20"/>
              </w:rPr>
            </w:pPr>
            <w:r w:rsidRPr="00BE192D">
              <w:rPr>
                <w:sz w:val="20"/>
                <w:szCs w:val="20"/>
                <w:lang w:val="en-US"/>
              </w:rPr>
              <w:t>Lanskaya</w:t>
            </w:r>
            <w:r w:rsidRPr="00BE192D">
              <w:rPr>
                <w:sz w:val="20"/>
                <w:szCs w:val="20"/>
              </w:rPr>
              <w:t xml:space="preserve"> </w:t>
            </w:r>
            <w:r w:rsidRPr="00BE192D">
              <w:rPr>
                <w:sz w:val="20"/>
                <w:szCs w:val="20"/>
                <w:lang w:val="en-US"/>
              </w:rPr>
              <w:t>DaryaVladimirovna</w:t>
            </w:r>
          </w:p>
        </w:tc>
      </w:tr>
      <w:tr w:rsidR="0014162F" w:rsidRPr="00FE4D28" w:rsidTr="000F22E0">
        <w:tc>
          <w:tcPr>
            <w:tcW w:w="4643" w:type="dxa"/>
          </w:tcPr>
          <w:p w:rsidR="0014162F" w:rsidRPr="00BE192D" w:rsidRDefault="0014162F" w:rsidP="00BE192D">
            <w:pPr>
              <w:ind w:firstLine="0"/>
              <w:jc w:val="left"/>
              <w:rPr>
                <w:sz w:val="20"/>
                <w:szCs w:val="20"/>
              </w:rPr>
            </w:pPr>
            <w:r w:rsidRPr="00BE192D">
              <w:rPr>
                <w:sz w:val="20"/>
                <w:szCs w:val="20"/>
              </w:rPr>
              <w:t>к.э.н., доцент</w:t>
            </w:r>
          </w:p>
        </w:tc>
        <w:tc>
          <w:tcPr>
            <w:tcW w:w="4643" w:type="dxa"/>
          </w:tcPr>
          <w:p w:rsidR="0014162F" w:rsidRPr="00BE192D" w:rsidRDefault="0014162F" w:rsidP="00BE192D">
            <w:pPr>
              <w:ind w:firstLine="0"/>
              <w:jc w:val="left"/>
              <w:rPr>
                <w:sz w:val="20"/>
                <w:szCs w:val="20"/>
                <w:lang w:val="en-US"/>
              </w:rPr>
            </w:pPr>
            <w:r w:rsidRPr="00BE192D">
              <w:rPr>
                <w:sz w:val="20"/>
                <w:szCs w:val="20"/>
                <w:lang w:val="en-US"/>
              </w:rPr>
              <w:t>Cand.Econ.Sci.,</w:t>
            </w:r>
            <w:r w:rsidRPr="00BE192D">
              <w:rPr>
                <w:sz w:val="20"/>
                <w:szCs w:val="20"/>
                <w:shd w:val="clear" w:color="auto" w:fill="FFFFFF"/>
                <w:lang w:val="en-US"/>
              </w:rPr>
              <w:t xml:space="preserve"> associate Professor</w:t>
            </w:r>
          </w:p>
        </w:tc>
      </w:tr>
      <w:tr w:rsidR="0014162F" w:rsidRPr="00BE192D" w:rsidTr="000F22E0">
        <w:tc>
          <w:tcPr>
            <w:tcW w:w="4643" w:type="dxa"/>
          </w:tcPr>
          <w:p w:rsidR="0014162F" w:rsidRPr="00BE192D" w:rsidRDefault="0014162F" w:rsidP="00BE192D">
            <w:pPr>
              <w:tabs>
                <w:tab w:val="left" w:pos="567"/>
                <w:tab w:val="left" w:pos="993"/>
              </w:tabs>
              <w:ind w:firstLine="0"/>
              <w:jc w:val="left"/>
              <w:rPr>
                <w:sz w:val="20"/>
                <w:szCs w:val="20"/>
              </w:rPr>
            </w:pPr>
            <w:r w:rsidRPr="00BE192D">
              <w:rPr>
                <w:sz w:val="20"/>
                <w:szCs w:val="20"/>
              </w:rPr>
              <w:t>РИНЦ SPIN-код: 4661-2393</w:t>
            </w:r>
          </w:p>
        </w:tc>
        <w:tc>
          <w:tcPr>
            <w:tcW w:w="4643" w:type="dxa"/>
          </w:tcPr>
          <w:p w:rsidR="0014162F" w:rsidRPr="00BE192D" w:rsidRDefault="0014162F" w:rsidP="00BE192D">
            <w:pPr>
              <w:ind w:firstLine="0"/>
              <w:jc w:val="left"/>
              <w:rPr>
                <w:sz w:val="20"/>
                <w:szCs w:val="20"/>
                <w:lang w:val="en-US"/>
              </w:rPr>
            </w:pPr>
            <w:r w:rsidRPr="00BE192D">
              <w:rPr>
                <w:sz w:val="20"/>
                <w:szCs w:val="20"/>
              </w:rPr>
              <w:t>SPIN-code:4661-2393</w:t>
            </w:r>
          </w:p>
        </w:tc>
      </w:tr>
      <w:tr w:rsidR="0014162F" w:rsidRPr="00BE192D" w:rsidTr="000F22E0">
        <w:tc>
          <w:tcPr>
            <w:tcW w:w="4643" w:type="dxa"/>
          </w:tcPr>
          <w:p w:rsidR="0014162F" w:rsidRPr="00BE192D" w:rsidRDefault="0014162F" w:rsidP="00BE192D">
            <w:pPr>
              <w:pStyle w:val="NormalWeb"/>
              <w:tabs>
                <w:tab w:val="left" w:pos="567"/>
              </w:tabs>
              <w:spacing w:before="0" w:beforeAutospacing="0" w:after="0" w:afterAutospacing="0"/>
              <w:rPr>
                <w:sz w:val="20"/>
                <w:szCs w:val="20"/>
                <w:lang w:val="en-US"/>
              </w:rPr>
            </w:pPr>
            <w:hyperlink r:id="rId10" w:history="1">
              <w:r w:rsidRPr="00BE192D">
                <w:rPr>
                  <w:rStyle w:val="Hyperlink"/>
                  <w:sz w:val="20"/>
                  <w:szCs w:val="20"/>
                  <w:lang w:val="en-US"/>
                </w:rPr>
                <w:t>LanskayaDV</w:t>
              </w:r>
              <w:r w:rsidRPr="00BE192D">
                <w:rPr>
                  <w:rStyle w:val="Hyperlink"/>
                  <w:sz w:val="20"/>
                  <w:szCs w:val="20"/>
                </w:rPr>
                <w:t>@</w:t>
              </w:r>
              <w:r w:rsidRPr="00BE192D">
                <w:rPr>
                  <w:rStyle w:val="Hyperlink"/>
                  <w:sz w:val="20"/>
                  <w:szCs w:val="20"/>
                  <w:lang w:val="en-US"/>
                </w:rPr>
                <w:t>yandex</w:t>
              </w:r>
              <w:r w:rsidRPr="00BE192D">
                <w:rPr>
                  <w:rStyle w:val="Hyperlink"/>
                  <w:sz w:val="20"/>
                  <w:szCs w:val="20"/>
                </w:rPr>
                <w:t>.</w:t>
              </w:r>
              <w:r w:rsidRPr="00BE192D">
                <w:rPr>
                  <w:rStyle w:val="Hyperlink"/>
                  <w:sz w:val="20"/>
                  <w:szCs w:val="20"/>
                  <w:lang w:val="en-US"/>
                </w:rPr>
                <w:t>ru</w:t>
              </w:r>
            </w:hyperlink>
          </w:p>
        </w:tc>
        <w:tc>
          <w:tcPr>
            <w:tcW w:w="4643" w:type="dxa"/>
          </w:tcPr>
          <w:p w:rsidR="0014162F" w:rsidRPr="00BE192D" w:rsidRDefault="0014162F" w:rsidP="00BE192D">
            <w:pPr>
              <w:ind w:firstLine="0"/>
              <w:jc w:val="left"/>
              <w:rPr>
                <w:sz w:val="20"/>
                <w:szCs w:val="20"/>
                <w:u w:val="single"/>
                <w:lang w:val="en-US"/>
              </w:rPr>
            </w:pPr>
          </w:p>
        </w:tc>
      </w:tr>
      <w:tr w:rsidR="0014162F" w:rsidRPr="00BE192D" w:rsidTr="000F22E0">
        <w:tc>
          <w:tcPr>
            <w:tcW w:w="4643" w:type="dxa"/>
          </w:tcPr>
          <w:p w:rsidR="0014162F" w:rsidRPr="00BE192D" w:rsidRDefault="0014162F" w:rsidP="00BE192D">
            <w:pPr>
              <w:tabs>
                <w:tab w:val="left" w:pos="567"/>
                <w:tab w:val="left" w:pos="993"/>
              </w:tabs>
              <w:ind w:firstLine="0"/>
              <w:jc w:val="left"/>
              <w:rPr>
                <w:sz w:val="20"/>
                <w:szCs w:val="20"/>
              </w:rPr>
            </w:pPr>
          </w:p>
        </w:tc>
        <w:tc>
          <w:tcPr>
            <w:tcW w:w="4643" w:type="dxa"/>
          </w:tcPr>
          <w:p w:rsidR="0014162F" w:rsidRPr="00BE192D" w:rsidRDefault="0014162F" w:rsidP="00BE192D">
            <w:pPr>
              <w:ind w:firstLine="0"/>
              <w:jc w:val="left"/>
              <w:rPr>
                <w:sz w:val="20"/>
                <w:szCs w:val="20"/>
                <w:lang w:val="en-US"/>
              </w:rPr>
            </w:pPr>
          </w:p>
        </w:tc>
      </w:tr>
      <w:tr w:rsidR="0014162F" w:rsidRPr="00BE192D" w:rsidTr="000F22E0">
        <w:tc>
          <w:tcPr>
            <w:tcW w:w="4643" w:type="dxa"/>
          </w:tcPr>
          <w:p w:rsidR="0014162F" w:rsidRPr="00BE192D" w:rsidRDefault="0014162F" w:rsidP="00BE192D">
            <w:pPr>
              <w:tabs>
                <w:tab w:val="left" w:pos="567"/>
                <w:tab w:val="left" w:pos="993"/>
              </w:tabs>
              <w:ind w:firstLine="0"/>
              <w:jc w:val="left"/>
              <w:rPr>
                <w:sz w:val="20"/>
                <w:szCs w:val="20"/>
              </w:rPr>
            </w:pPr>
            <w:r w:rsidRPr="00BE192D">
              <w:rPr>
                <w:sz w:val="20"/>
                <w:szCs w:val="20"/>
              </w:rPr>
              <w:t>Волкова Лидия Игоревна</w:t>
            </w:r>
          </w:p>
        </w:tc>
        <w:tc>
          <w:tcPr>
            <w:tcW w:w="4643" w:type="dxa"/>
          </w:tcPr>
          <w:p w:rsidR="0014162F" w:rsidRPr="00BE192D" w:rsidRDefault="0014162F" w:rsidP="00BE192D">
            <w:pPr>
              <w:ind w:firstLine="0"/>
              <w:jc w:val="left"/>
              <w:rPr>
                <w:sz w:val="20"/>
                <w:szCs w:val="20"/>
                <w:u w:val="single"/>
                <w:lang w:val="en-US"/>
              </w:rPr>
            </w:pPr>
            <w:r w:rsidRPr="00BE192D">
              <w:rPr>
                <w:color w:val="222222"/>
                <w:sz w:val="20"/>
                <w:szCs w:val="20"/>
                <w:shd w:val="clear" w:color="auto" w:fill="FDFDFD"/>
              </w:rPr>
              <w:t>Volkova Lidiya Igorevna</w:t>
            </w:r>
          </w:p>
        </w:tc>
      </w:tr>
      <w:tr w:rsidR="0014162F" w:rsidRPr="00BE192D" w:rsidTr="000F22E0">
        <w:tc>
          <w:tcPr>
            <w:tcW w:w="4643" w:type="dxa"/>
          </w:tcPr>
          <w:p w:rsidR="0014162F" w:rsidRPr="00BE192D" w:rsidRDefault="0014162F" w:rsidP="00BE192D">
            <w:pPr>
              <w:ind w:firstLine="0"/>
              <w:jc w:val="left"/>
              <w:rPr>
                <w:sz w:val="20"/>
                <w:szCs w:val="20"/>
              </w:rPr>
            </w:pPr>
            <w:r w:rsidRPr="00BE192D">
              <w:rPr>
                <w:sz w:val="20"/>
                <w:szCs w:val="20"/>
              </w:rPr>
              <w:t>Студентка</w:t>
            </w:r>
          </w:p>
        </w:tc>
        <w:tc>
          <w:tcPr>
            <w:tcW w:w="4643" w:type="dxa"/>
          </w:tcPr>
          <w:p w:rsidR="0014162F" w:rsidRPr="00BE192D" w:rsidRDefault="0014162F" w:rsidP="00BE192D">
            <w:pPr>
              <w:ind w:firstLine="0"/>
              <w:jc w:val="left"/>
              <w:rPr>
                <w:sz w:val="20"/>
                <w:szCs w:val="20"/>
                <w:u w:val="single"/>
                <w:lang w:val="en-US"/>
              </w:rPr>
            </w:pPr>
            <w:r w:rsidRPr="00BE192D">
              <w:rPr>
                <w:sz w:val="20"/>
                <w:szCs w:val="20"/>
                <w:lang w:val="en-US"/>
              </w:rPr>
              <w:t>Student</w:t>
            </w:r>
          </w:p>
        </w:tc>
      </w:tr>
      <w:tr w:rsidR="0014162F" w:rsidRPr="00BE192D" w:rsidTr="000F22E0">
        <w:tc>
          <w:tcPr>
            <w:tcW w:w="4643" w:type="dxa"/>
          </w:tcPr>
          <w:p w:rsidR="0014162F" w:rsidRPr="00BE192D" w:rsidRDefault="0014162F" w:rsidP="00BE192D">
            <w:pPr>
              <w:ind w:firstLine="0"/>
              <w:jc w:val="left"/>
              <w:rPr>
                <w:i/>
                <w:sz w:val="20"/>
                <w:szCs w:val="20"/>
              </w:rPr>
            </w:pPr>
            <w:r w:rsidRPr="00BE192D">
              <w:rPr>
                <w:i/>
                <w:sz w:val="20"/>
                <w:szCs w:val="20"/>
              </w:rPr>
              <w:t xml:space="preserve">Кубанский государственный университет, </w:t>
            </w:r>
          </w:p>
          <w:p w:rsidR="0014162F" w:rsidRPr="00BE192D" w:rsidRDefault="0014162F" w:rsidP="00BE192D">
            <w:pPr>
              <w:ind w:firstLine="0"/>
              <w:jc w:val="left"/>
              <w:rPr>
                <w:i/>
                <w:sz w:val="20"/>
                <w:szCs w:val="20"/>
              </w:rPr>
            </w:pPr>
            <w:r w:rsidRPr="00BE192D">
              <w:rPr>
                <w:i/>
                <w:sz w:val="20"/>
                <w:szCs w:val="20"/>
              </w:rPr>
              <w:t>Россия, 350040, Краснодар, Ставропольская 149</w:t>
            </w:r>
          </w:p>
        </w:tc>
        <w:tc>
          <w:tcPr>
            <w:tcW w:w="4643" w:type="dxa"/>
          </w:tcPr>
          <w:p w:rsidR="0014162F" w:rsidRPr="00BE192D" w:rsidRDefault="0014162F" w:rsidP="00BE192D">
            <w:pPr>
              <w:pStyle w:val="NormalWeb"/>
              <w:tabs>
                <w:tab w:val="left" w:pos="567"/>
              </w:tabs>
              <w:spacing w:before="0" w:beforeAutospacing="0" w:after="0" w:afterAutospacing="0"/>
              <w:rPr>
                <w:i/>
                <w:sz w:val="20"/>
                <w:szCs w:val="20"/>
                <w:lang w:val="en-US"/>
              </w:rPr>
            </w:pPr>
            <w:smartTag w:uri="urn:schemas-microsoft-com:office:smarttags" w:element="City">
              <w:r w:rsidRPr="00BE192D">
                <w:rPr>
                  <w:i/>
                  <w:sz w:val="20"/>
                  <w:szCs w:val="20"/>
                  <w:lang w:val="en-US"/>
                </w:rPr>
                <w:t>Kuban</w:t>
              </w:r>
            </w:smartTag>
            <w:r w:rsidRPr="00BE192D">
              <w:rPr>
                <w:i/>
                <w:sz w:val="20"/>
                <w:szCs w:val="20"/>
                <w:lang w:val="en-US"/>
              </w:rPr>
              <w:t xml:space="preserve"> </w:t>
            </w:r>
            <w:smartTag w:uri="urn:schemas-microsoft-com:office:smarttags" w:element="City">
              <w:r w:rsidRPr="00BE192D">
                <w:rPr>
                  <w:i/>
                  <w:sz w:val="20"/>
                  <w:szCs w:val="20"/>
                  <w:lang w:val="en-US"/>
                </w:rPr>
                <w:t>State</w:t>
              </w:r>
            </w:smartTag>
            <w:r w:rsidRPr="00BE192D">
              <w:rPr>
                <w:i/>
                <w:sz w:val="20"/>
                <w:szCs w:val="20"/>
                <w:lang w:val="en-US"/>
              </w:rPr>
              <w:t xml:space="preserve"> </w:t>
            </w:r>
            <w:smartTag w:uri="urn:schemas-microsoft-com:office:smarttags" w:element="City">
              <w:r w:rsidRPr="00BE192D">
                <w:rPr>
                  <w:i/>
                  <w:sz w:val="20"/>
                  <w:szCs w:val="20"/>
                  <w:lang w:val="en-US"/>
                </w:rPr>
                <w:t>University</w:t>
              </w:r>
            </w:smartTag>
            <w:r w:rsidRPr="00BE192D">
              <w:rPr>
                <w:i/>
                <w:sz w:val="20"/>
                <w:szCs w:val="20"/>
                <w:lang w:val="en-US"/>
              </w:rPr>
              <w:t xml:space="preserve">, </w:t>
            </w:r>
            <w:smartTag w:uri="urn:schemas-microsoft-com:office:smarttags" w:element="City">
              <w:r w:rsidRPr="00BE192D">
                <w:rPr>
                  <w:i/>
                  <w:sz w:val="20"/>
                  <w:szCs w:val="20"/>
                  <w:lang w:val="en-US"/>
                </w:rPr>
                <w:t>Krasnodar</w:t>
              </w:r>
            </w:smartTag>
          </w:p>
        </w:tc>
      </w:tr>
      <w:tr w:rsidR="0014162F" w:rsidRPr="00BE192D" w:rsidTr="000F22E0">
        <w:tc>
          <w:tcPr>
            <w:tcW w:w="4643" w:type="dxa"/>
          </w:tcPr>
          <w:p w:rsidR="0014162F" w:rsidRPr="00BE192D" w:rsidRDefault="0014162F" w:rsidP="00BE192D">
            <w:pPr>
              <w:tabs>
                <w:tab w:val="left" w:pos="567"/>
                <w:tab w:val="left" w:pos="993"/>
              </w:tabs>
              <w:ind w:firstLine="0"/>
              <w:jc w:val="left"/>
              <w:rPr>
                <w:sz w:val="20"/>
                <w:szCs w:val="20"/>
                <w:lang w:val="en-US"/>
              </w:rPr>
            </w:pPr>
          </w:p>
        </w:tc>
        <w:tc>
          <w:tcPr>
            <w:tcW w:w="4643" w:type="dxa"/>
          </w:tcPr>
          <w:p w:rsidR="0014162F" w:rsidRPr="00BE192D" w:rsidRDefault="0014162F" w:rsidP="00BE192D">
            <w:pPr>
              <w:ind w:firstLine="0"/>
              <w:jc w:val="left"/>
              <w:rPr>
                <w:color w:val="000000"/>
                <w:sz w:val="20"/>
                <w:szCs w:val="20"/>
                <w:lang w:val="en-US"/>
              </w:rPr>
            </w:pPr>
          </w:p>
        </w:tc>
      </w:tr>
      <w:tr w:rsidR="0014162F" w:rsidRPr="00FE4D28" w:rsidTr="000F22E0">
        <w:tc>
          <w:tcPr>
            <w:tcW w:w="4643" w:type="dxa"/>
          </w:tcPr>
          <w:p w:rsidR="0014162F" w:rsidRPr="00BE192D" w:rsidRDefault="0014162F" w:rsidP="00BE192D">
            <w:pPr>
              <w:ind w:firstLine="0"/>
              <w:jc w:val="left"/>
              <w:rPr>
                <w:sz w:val="20"/>
                <w:szCs w:val="20"/>
              </w:rPr>
            </w:pPr>
            <w:r w:rsidRPr="00BE192D">
              <w:rPr>
                <w:caps/>
                <w:sz w:val="20"/>
                <w:szCs w:val="20"/>
              </w:rPr>
              <w:t xml:space="preserve">В </w:t>
            </w:r>
            <w:r w:rsidRPr="00BE192D">
              <w:rPr>
                <w:sz w:val="20"/>
                <w:szCs w:val="20"/>
              </w:rPr>
              <w:t>статье решаются следующие исследовательские задачи: обобщена практика отечественных корпораций документирования процесса накопления знаний, исследована знаниеструктура развития интеллектуального человеческого капитала корпорации, предложена модель проекта системы управления знаниями в корпорации и его коммуникационно-документационного сопровождения, рассмотрена сущность новых способов документирования знаний и особенности сетевого документирования знаний человеческого капитала в ходе совместной проектной деятельности.  Организационное проектирование знаниеструктуры развития интеллектуального человеческого капитала корпорации, составляющей ядро современной интегрированной системы управления корпорации, связано с формирование системы управления знаниями и сервисной подсистемы коммуникационно-документационного менеджмента, основным назначение которой является сбор, накопление, документирование и обеспечение движения знаний во внутреннем пространстве корпорации.  Разработана модель проекта внедрения системы управления знаний и коммуникационного-документационного менеджмента. Документационный менеджмент в сфере управления знаниями является новой областью теории и практики инженерии знаний. Выявлены  уникальные специфические черты знаниевых документов. Интеграция коммуникационной сети и документоведческих сервисов, имеющих различные формы представления (документирования) знаний,  новое явление в традиционной документоведческой науке, порождаемое информатизацией, интеллектуализацией и сетизацией. И смыкание документоведения, электронного документооборота, информационных технологий работы со знаниями, языков и моделей представления знаний выводит новую область инженерии знаний на новую знание</w:t>
            </w:r>
            <w:r>
              <w:rPr>
                <w:sz w:val="20"/>
                <w:szCs w:val="20"/>
              </w:rPr>
              <w:t xml:space="preserve"> документоведческую сущность</w:t>
            </w:r>
          </w:p>
        </w:tc>
        <w:tc>
          <w:tcPr>
            <w:tcW w:w="4643" w:type="dxa"/>
          </w:tcPr>
          <w:p w:rsidR="0014162F" w:rsidRPr="00BE192D" w:rsidRDefault="0014162F" w:rsidP="00BE192D">
            <w:pPr>
              <w:ind w:firstLine="0"/>
              <w:jc w:val="left"/>
              <w:rPr>
                <w:sz w:val="20"/>
                <w:szCs w:val="20"/>
                <w:lang w:val="en-US"/>
              </w:rPr>
            </w:pPr>
            <w:r>
              <w:rPr>
                <w:sz w:val="20"/>
                <w:szCs w:val="20"/>
                <w:lang w:val="en-US"/>
              </w:rPr>
              <w:t>The following r</w:t>
            </w:r>
            <w:r w:rsidRPr="00BE192D">
              <w:rPr>
                <w:sz w:val="20"/>
                <w:szCs w:val="20"/>
                <w:lang w:val="en-US"/>
              </w:rPr>
              <w:t>esearch problems are solved</w:t>
            </w:r>
            <w:r>
              <w:rPr>
                <w:sz w:val="20"/>
                <w:szCs w:val="20"/>
                <w:lang w:val="en-US"/>
              </w:rPr>
              <w:t xml:space="preserve"> in the article</w:t>
            </w:r>
            <w:r w:rsidRPr="00BE192D">
              <w:rPr>
                <w:sz w:val="20"/>
                <w:szCs w:val="20"/>
                <w:lang w:val="en-US"/>
              </w:rPr>
              <w:t>: practice of domestic corporations of documenting of process of accumulation of knowledge is generalized, the knowledge structure of development of the intellectual human capital of corporation is investigated, the model of the project of a management system of knowledge in corporation and its communication and documentary maintenance is offered, the essence of new ways of documenting of knowledge and feature of network documenting of knowledge of the human capital  during joint design activity is considered.</w:t>
            </w:r>
            <w:r>
              <w:rPr>
                <w:sz w:val="20"/>
                <w:szCs w:val="20"/>
                <w:lang w:val="en-US"/>
              </w:rPr>
              <w:t xml:space="preserve"> </w:t>
            </w:r>
            <w:r w:rsidRPr="00BE192D">
              <w:rPr>
                <w:sz w:val="20"/>
                <w:szCs w:val="20"/>
                <w:lang w:val="en-US"/>
              </w:rPr>
              <w:t xml:space="preserve">Organizational design of knowledge structure of development of the intellectual human capital of the corporation which is the center of the modern integrated management system of corporation is connected </w:t>
            </w:r>
            <w:r>
              <w:rPr>
                <w:sz w:val="20"/>
                <w:szCs w:val="20"/>
                <w:lang w:val="en-US"/>
              </w:rPr>
              <w:t>with</w:t>
            </w:r>
            <w:r w:rsidRPr="00BE192D">
              <w:rPr>
                <w:sz w:val="20"/>
                <w:szCs w:val="20"/>
                <w:lang w:val="en-US"/>
              </w:rPr>
              <w:t xml:space="preserve"> formation of a management system of knowledge and a service subsystem of communication and documentary management, which basic appointment is the collecting, accumulation, documenting and ensuring the movement of knowledge in internal space of corporation.</w:t>
            </w:r>
            <w:r>
              <w:rPr>
                <w:sz w:val="20"/>
                <w:szCs w:val="20"/>
                <w:lang w:val="en-US"/>
              </w:rPr>
              <w:t xml:space="preserve"> </w:t>
            </w:r>
            <w:r w:rsidRPr="00BE192D">
              <w:rPr>
                <w:sz w:val="20"/>
                <w:szCs w:val="20"/>
                <w:lang w:val="en-US"/>
              </w:rPr>
              <w:t>The model of the project of introduction of a management system of knowledge and communication and documentary management is developed.</w:t>
            </w:r>
            <w:r>
              <w:rPr>
                <w:sz w:val="20"/>
                <w:szCs w:val="20"/>
                <w:lang w:val="en-US"/>
              </w:rPr>
              <w:t xml:space="preserve"> </w:t>
            </w:r>
            <w:r w:rsidRPr="00BE192D">
              <w:rPr>
                <w:sz w:val="20"/>
                <w:szCs w:val="20"/>
                <w:lang w:val="en-US"/>
              </w:rPr>
              <w:t xml:space="preserve">Documentary management in the sphere of management of knowledge is </w:t>
            </w:r>
            <w:r>
              <w:rPr>
                <w:sz w:val="20"/>
                <w:szCs w:val="20"/>
                <w:lang w:val="en-US"/>
              </w:rPr>
              <w:t xml:space="preserve">the </w:t>
            </w:r>
            <w:r w:rsidRPr="00BE192D">
              <w:rPr>
                <w:sz w:val="20"/>
                <w:szCs w:val="20"/>
                <w:lang w:val="en-US"/>
              </w:rPr>
              <w:t xml:space="preserve">new area of the theory and practice of engineering of knowledge. Unique peculiar features </w:t>
            </w:r>
            <w:r>
              <w:rPr>
                <w:sz w:val="20"/>
                <w:szCs w:val="20"/>
                <w:lang w:val="en-US"/>
              </w:rPr>
              <w:t xml:space="preserve">of </w:t>
            </w:r>
            <w:r w:rsidRPr="00BE192D">
              <w:rPr>
                <w:sz w:val="20"/>
                <w:szCs w:val="20"/>
                <w:lang w:val="en-US"/>
              </w:rPr>
              <w:t>knowledge documents are revealed. Integration of a communication network and the document services having various forms of representation (documenting) of knowledge is the new phenomenon in traditional document science generated by informatization, intellectualization and a networking.</w:t>
            </w:r>
            <w:r>
              <w:rPr>
                <w:sz w:val="20"/>
                <w:szCs w:val="20"/>
                <w:lang w:val="en-US"/>
              </w:rPr>
              <w:t xml:space="preserve"> </w:t>
            </w:r>
            <w:r w:rsidRPr="00BE192D">
              <w:rPr>
                <w:sz w:val="20"/>
                <w:szCs w:val="20"/>
                <w:lang w:val="en-US"/>
              </w:rPr>
              <w:t xml:space="preserve">And association of document science, electronic document flow, information technologies of work with knowledge, languages and models of representation of knowledge </w:t>
            </w:r>
            <w:r>
              <w:rPr>
                <w:sz w:val="20"/>
                <w:szCs w:val="20"/>
                <w:lang w:val="en-US"/>
              </w:rPr>
              <w:t>presents</w:t>
            </w:r>
            <w:r w:rsidRPr="00BE192D">
              <w:rPr>
                <w:sz w:val="20"/>
                <w:szCs w:val="20"/>
                <w:lang w:val="en-US"/>
              </w:rPr>
              <w:t xml:space="preserve"> </w:t>
            </w:r>
            <w:r>
              <w:rPr>
                <w:sz w:val="20"/>
                <w:szCs w:val="20"/>
                <w:lang w:val="en-US"/>
              </w:rPr>
              <w:t xml:space="preserve">the </w:t>
            </w:r>
            <w:r w:rsidRPr="00BE192D">
              <w:rPr>
                <w:sz w:val="20"/>
                <w:szCs w:val="20"/>
                <w:lang w:val="en-US"/>
              </w:rPr>
              <w:t>new area of engineering of knowledge on new essence knowledge of document science</w:t>
            </w:r>
          </w:p>
        </w:tc>
      </w:tr>
      <w:tr w:rsidR="0014162F" w:rsidRPr="00FE4D28" w:rsidTr="000F22E0">
        <w:tc>
          <w:tcPr>
            <w:tcW w:w="4643" w:type="dxa"/>
          </w:tcPr>
          <w:p w:rsidR="0014162F" w:rsidRPr="00BE192D" w:rsidRDefault="0014162F" w:rsidP="00BE192D">
            <w:pPr>
              <w:pStyle w:val="NormalWeb"/>
              <w:tabs>
                <w:tab w:val="left" w:pos="567"/>
              </w:tabs>
              <w:spacing w:before="0" w:beforeAutospacing="0" w:after="0" w:afterAutospacing="0"/>
              <w:rPr>
                <w:sz w:val="20"/>
                <w:szCs w:val="20"/>
                <w:lang w:val="en-US"/>
              </w:rPr>
            </w:pPr>
          </w:p>
        </w:tc>
        <w:tc>
          <w:tcPr>
            <w:tcW w:w="4643" w:type="dxa"/>
          </w:tcPr>
          <w:p w:rsidR="0014162F" w:rsidRPr="00BE192D" w:rsidRDefault="0014162F" w:rsidP="00BE192D">
            <w:pPr>
              <w:ind w:firstLine="0"/>
              <w:jc w:val="left"/>
              <w:rPr>
                <w:sz w:val="20"/>
                <w:szCs w:val="20"/>
                <w:lang w:val="en-US"/>
              </w:rPr>
            </w:pPr>
          </w:p>
        </w:tc>
      </w:tr>
      <w:tr w:rsidR="0014162F" w:rsidRPr="00FE4D28" w:rsidTr="000F22E0">
        <w:tc>
          <w:tcPr>
            <w:tcW w:w="4643" w:type="dxa"/>
          </w:tcPr>
          <w:p w:rsidR="0014162F" w:rsidRPr="00BE192D" w:rsidRDefault="0014162F" w:rsidP="00BE192D">
            <w:pPr>
              <w:pStyle w:val="NormalWeb"/>
              <w:tabs>
                <w:tab w:val="left" w:pos="0"/>
              </w:tabs>
              <w:spacing w:before="0" w:beforeAutospacing="0" w:after="0" w:afterAutospacing="0"/>
              <w:rPr>
                <w:sz w:val="20"/>
                <w:szCs w:val="20"/>
              </w:rPr>
            </w:pPr>
            <w:r w:rsidRPr="00BE192D">
              <w:rPr>
                <w:sz w:val="20"/>
                <w:szCs w:val="20"/>
              </w:rPr>
              <w:t xml:space="preserve">Ключевые слова: ДОКУМЕНТИРОВАНИЕ ЗНАНИЙ, КОММУНИКАЦИОННО-ДОКУМЕНТАЦИОННЫЙ МЕНЕДЖМЕНТ, КОРПОРАЦИЯ ЭКОНОМИКИ ЗНАНИЙ, РАЗВИТИЕ, ЧЕЛОВЕЧЕСКИЙ КАПИТАЛ </w:t>
            </w:r>
          </w:p>
        </w:tc>
        <w:tc>
          <w:tcPr>
            <w:tcW w:w="4643" w:type="dxa"/>
          </w:tcPr>
          <w:p w:rsidR="0014162F" w:rsidRPr="00BE192D" w:rsidRDefault="0014162F" w:rsidP="00BE192D">
            <w:pPr>
              <w:ind w:firstLine="0"/>
              <w:jc w:val="left"/>
              <w:rPr>
                <w:sz w:val="20"/>
                <w:szCs w:val="20"/>
                <w:lang w:val="en-US"/>
              </w:rPr>
            </w:pPr>
            <w:r w:rsidRPr="00BE192D">
              <w:rPr>
                <w:sz w:val="20"/>
                <w:szCs w:val="20"/>
                <w:shd w:val="clear" w:color="auto" w:fill="FFFFFF"/>
                <w:lang w:val="en-US"/>
              </w:rPr>
              <w:t xml:space="preserve">Keywords: </w:t>
            </w:r>
            <w:r w:rsidRPr="00BE192D">
              <w:rPr>
                <w:color w:val="222222"/>
                <w:sz w:val="20"/>
                <w:szCs w:val="20"/>
                <w:shd w:val="clear" w:color="auto" w:fill="FDFDFD"/>
                <w:lang w:val="en-US"/>
              </w:rPr>
              <w:t>DOCUMENTATION OF KNOWLEDGE, COMMUNICATION AND DOCUMENTATION MANAGEMENT, CORPORATION OF THE KNOWLEDGE ECONOMY, DEVELOPMENT, HUMAN CAPITAL</w:t>
            </w:r>
          </w:p>
        </w:tc>
      </w:tr>
    </w:tbl>
    <w:p w:rsidR="0014162F" w:rsidRPr="00D13870" w:rsidRDefault="0014162F" w:rsidP="00034138">
      <w:pPr>
        <w:pStyle w:val="Heading1"/>
        <w:tabs>
          <w:tab w:val="left" w:pos="993"/>
        </w:tabs>
        <w:ind w:firstLine="709"/>
        <w:jc w:val="both"/>
        <w:rPr>
          <w:rFonts w:ascii="Arial" w:hAnsi="Arial" w:cs="Arial"/>
          <w:b/>
          <w:highlight w:val="yellow"/>
          <w:lang w:val="en-US"/>
        </w:rPr>
      </w:pPr>
    </w:p>
    <w:p w:rsidR="0014162F" w:rsidRPr="00431C43" w:rsidRDefault="0014162F" w:rsidP="00431C43">
      <w:pPr>
        <w:pStyle w:val="Heading1"/>
        <w:numPr>
          <w:ilvl w:val="0"/>
          <w:numId w:val="14"/>
        </w:numPr>
        <w:tabs>
          <w:tab w:val="left" w:pos="993"/>
        </w:tabs>
        <w:jc w:val="both"/>
        <w:rPr>
          <w:rFonts w:ascii="Arial" w:hAnsi="Arial" w:cs="Arial"/>
          <w:b/>
        </w:rPr>
      </w:pPr>
      <w:r w:rsidRPr="00431C43">
        <w:rPr>
          <w:rFonts w:ascii="Arial" w:hAnsi="Arial" w:cs="Arial"/>
          <w:b/>
        </w:rPr>
        <w:t>ВВЕДЕНИЕ</w:t>
      </w:r>
    </w:p>
    <w:p w:rsidR="0014162F" w:rsidRPr="00431C43" w:rsidRDefault="0014162F" w:rsidP="00431C43"/>
    <w:p w:rsidR="0014162F" w:rsidRDefault="0014162F" w:rsidP="00B33910">
      <w:pPr>
        <w:spacing w:line="360" w:lineRule="auto"/>
      </w:pPr>
      <w:r>
        <w:t xml:space="preserve">Успешная деятельность корпорации немыслима без анализа показателей состояния человеческого и интеллектуального капиталов и организованного процесса генерации новых знаний и документирования накопленных знаний, позволяющих всесторонне оценить научно-экономический потенциал; определить резервы эффективного использования персонала, улучшения организации и условий труда; определить эффективные пути формирования устойчивых и уникальных конкурентных преимуществ корпорации. </w:t>
      </w:r>
    </w:p>
    <w:p w:rsidR="0014162F" w:rsidRDefault="0014162F" w:rsidP="00906CBA">
      <w:pPr>
        <w:spacing w:line="360" w:lineRule="auto"/>
      </w:pPr>
      <w:r>
        <w:t xml:space="preserve">Организационное проектирование знаниеструктуры корпорации, составляющей ядро современной интегрированной системы управления корпорации, связано с формирование системы управления знаниями. Система управления знаниями, по сути, есть интеллектуальный сервис интегрированной системы управления корпорации. А подсистема </w:t>
      </w:r>
      <w:r w:rsidRPr="00906CBA">
        <w:rPr>
          <w:szCs w:val="28"/>
        </w:rPr>
        <w:t>коммуникационно-документационн</w:t>
      </w:r>
      <w:r>
        <w:rPr>
          <w:szCs w:val="28"/>
        </w:rPr>
        <w:t>ого</w:t>
      </w:r>
      <w:r w:rsidRPr="00906CBA">
        <w:rPr>
          <w:szCs w:val="28"/>
        </w:rPr>
        <w:t xml:space="preserve"> менеджмент</w:t>
      </w:r>
      <w:r>
        <w:rPr>
          <w:szCs w:val="28"/>
        </w:rPr>
        <w:t>а</w:t>
      </w:r>
      <w:r>
        <w:rPr>
          <w:b/>
          <w:sz w:val="20"/>
          <w:szCs w:val="20"/>
        </w:rPr>
        <w:t xml:space="preserve"> </w:t>
      </w:r>
      <w:r>
        <w:t xml:space="preserve">представляет собой специфическую сервисную подсистему, основным назначение которой является сбор, накопление, документирование и обеспечение движения знаний во внутреннем пространстве корпорации. </w:t>
      </w:r>
    </w:p>
    <w:p w:rsidR="0014162F" w:rsidRDefault="0014162F" w:rsidP="00906CBA">
      <w:pPr>
        <w:spacing w:line="360" w:lineRule="auto"/>
      </w:pPr>
      <w:r>
        <w:t xml:space="preserve">Проблемы формирования микроэкономических институтов работы со знаниями в корпорации в рамках особой знаниеструктуры обсуждаются в работах В.А. Дресвянникова </w:t>
      </w:r>
      <w:r w:rsidRPr="00CC55AA">
        <w:t>[</w:t>
      </w:r>
      <w:r>
        <w:t>9</w:t>
      </w:r>
      <w:r w:rsidRPr="00CC55AA">
        <w:t>]</w:t>
      </w:r>
      <w:r>
        <w:t xml:space="preserve">, В.В. Ермоленко </w:t>
      </w:r>
      <w:r w:rsidRPr="00D05110">
        <w:t>[</w:t>
      </w:r>
      <w:r>
        <w:t>10,28</w:t>
      </w:r>
      <w:r w:rsidRPr="00D05110">
        <w:t>]</w:t>
      </w:r>
      <w:r>
        <w:t xml:space="preserve">, В.Л. Макарова </w:t>
      </w:r>
      <w:r w:rsidRPr="00F8060A">
        <w:t>[</w:t>
      </w:r>
      <w:r>
        <w:t>20</w:t>
      </w:r>
      <w:r w:rsidRPr="00F8060A">
        <w:t>]</w:t>
      </w:r>
      <w:r>
        <w:t xml:space="preserve">, Б.З. Мильнера </w:t>
      </w:r>
      <w:r w:rsidRPr="00CC55AA">
        <w:t>[</w:t>
      </w:r>
      <w:r>
        <w:t>23</w:t>
      </w:r>
      <w:r w:rsidRPr="00CC55AA">
        <w:t>]</w:t>
      </w:r>
      <w:r>
        <w:t xml:space="preserve">, Е.В. Попова </w:t>
      </w:r>
      <w:r w:rsidRPr="00233AC0">
        <w:t>[</w:t>
      </w:r>
      <w:r>
        <w:t>26,27</w:t>
      </w:r>
      <w:r w:rsidRPr="00233AC0">
        <w:t>]</w:t>
      </w:r>
      <w:r>
        <w:t xml:space="preserve">, В.Л. Тамбовцева </w:t>
      </w:r>
      <w:r w:rsidRPr="00F8060A">
        <w:t>[</w:t>
      </w:r>
      <w:r>
        <w:t>29</w:t>
      </w:r>
      <w:r w:rsidRPr="00F8060A">
        <w:t>]</w:t>
      </w:r>
      <w:r>
        <w:t xml:space="preserve"> и др. </w:t>
      </w:r>
    </w:p>
    <w:p w:rsidR="0014162F" w:rsidRDefault="0014162F" w:rsidP="00906CBA">
      <w:pPr>
        <w:spacing w:line="360" w:lineRule="auto"/>
      </w:pPr>
      <w:r>
        <w:t>Ряд работ посвящено применению технологии контроллинга в менеджменте знаний и их синтезу</w:t>
      </w:r>
      <w:r w:rsidRPr="00734ED4">
        <w:t xml:space="preserve"> [</w:t>
      </w:r>
      <w:r>
        <w:t>11</w:t>
      </w:r>
      <w:r w:rsidRPr="00734ED4">
        <w:t>]</w:t>
      </w:r>
      <w:r>
        <w:t>.</w:t>
      </w:r>
    </w:p>
    <w:p w:rsidR="0014162F" w:rsidRPr="00D06ABC" w:rsidRDefault="0014162F" w:rsidP="00906CBA">
      <w:pPr>
        <w:spacing w:line="360" w:lineRule="auto"/>
        <w:rPr>
          <w:szCs w:val="28"/>
        </w:rPr>
      </w:pPr>
      <w:r w:rsidRPr="00D06ABC">
        <w:rPr>
          <w:szCs w:val="28"/>
        </w:rPr>
        <w:t>Разработан и предлагается в широкому использованию инструмент системно-когнитивного моделирования – система «Эйдос-Х++» для формализации разнородных знаний [</w:t>
      </w:r>
      <w:r>
        <w:rPr>
          <w:szCs w:val="28"/>
        </w:rPr>
        <w:t>18,19</w:t>
      </w:r>
      <w:r w:rsidRPr="00D06ABC">
        <w:rPr>
          <w:szCs w:val="28"/>
        </w:rPr>
        <w:t>], существенно обогащающий теорию и практику инженерии знаний.</w:t>
      </w:r>
    </w:p>
    <w:p w:rsidR="0014162F" w:rsidRPr="00734ED4" w:rsidRDefault="0014162F" w:rsidP="00906CBA">
      <w:pPr>
        <w:spacing w:line="360" w:lineRule="auto"/>
      </w:pPr>
      <w:r>
        <w:t xml:space="preserve">Однако, накопленный теоретический потенциал и позитивный опыт в предметной области «управления знаниями» усливается практической потребностью в методке создания не только системы управления корпорации, но и особой ее сервисной подсистеме </w:t>
      </w:r>
      <w:r w:rsidRPr="00906CBA">
        <w:rPr>
          <w:szCs w:val="28"/>
        </w:rPr>
        <w:t>коммуникационно-документационн</w:t>
      </w:r>
      <w:r>
        <w:rPr>
          <w:szCs w:val="28"/>
        </w:rPr>
        <w:t>ого</w:t>
      </w:r>
      <w:r w:rsidRPr="00906CBA">
        <w:rPr>
          <w:szCs w:val="28"/>
        </w:rPr>
        <w:t xml:space="preserve"> менеджмент</w:t>
      </w:r>
      <w:r>
        <w:rPr>
          <w:szCs w:val="28"/>
        </w:rPr>
        <w:t>а.</w:t>
      </w:r>
    </w:p>
    <w:p w:rsidR="0014162F" w:rsidRDefault="0014162F" w:rsidP="00A34AF8">
      <w:pPr>
        <w:spacing w:line="360" w:lineRule="auto"/>
        <w:rPr>
          <w:szCs w:val="28"/>
        </w:rPr>
      </w:pPr>
      <w:r w:rsidRPr="00D05110">
        <w:rPr>
          <w:szCs w:val="28"/>
        </w:rPr>
        <w:t>Цель статьи</w:t>
      </w:r>
      <w:r w:rsidRPr="00D05110">
        <w:rPr>
          <w:b/>
          <w:szCs w:val="28"/>
        </w:rPr>
        <w:t xml:space="preserve"> </w:t>
      </w:r>
      <w:r w:rsidRPr="00D05110">
        <w:rPr>
          <w:szCs w:val="28"/>
        </w:rPr>
        <w:t xml:space="preserve">– исследование </w:t>
      </w:r>
      <w:r w:rsidRPr="000E4D3B">
        <w:rPr>
          <w:szCs w:val="28"/>
        </w:rPr>
        <w:t>знаниеструктур</w:t>
      </w:r>
      <w:r>
        <w:rPr>
          <w:szCs w:val="28"/>
        </w:rPr>
        <w:t>ы</w:t>
      </w:r>
      <w:r w:rsidRPr="000E4D3B">
        <w:rPr>
          <w:szCs w:val="28"/>
        </w:rPr>
        <w:t xml:space="preserve"> корпорации</w:t>
      </w:r>
      <w:r>
        <w:rPr>
          <w:szCs w:val="28"/>
        </w:rPr>
        <w:t>, состоящей из подс</w:t>
      </w:r>
      <w:r w:rsidRPr="000E4D3B">
        <w:rPr>
          <w:szCs w:val="28"/>
        </w:rPr>
        <w:t xml:space="preserve">истем управления знаниями и сервисного коммуникационно-документационного менеджмента </w:t>
      </w:r>
      <w:r w:rsidRPr="00D05110">
        <w:rPr>
          <w:szCs w:val="28"/>
        </w:rPr>
        <w:t>процесса накопления знаний</w:t>
      </w:r>
      <w:r>
        <w:rPr>
          <w:szCs w:val="28"/>
        </w:rPr>
        <w:t>.</w:t>
      </w:r>
    </w:p>
    <w:p w:rsidR="0014162F" w:rsidRDefault="0014162F" w:rsidP="00A34AF8">
      <w:pPr>
        <w:spacing w:line="360" w:lineRule="auto"/>
      </w:pPr>
      <w:r>
        <w:t>В</w:t>
      </w:r>
      <w:r w:rsidRPr="009E42C0">
        <w:t xml:space="preserve"> статье </w:t>
      </w:r>
      <w:r>
        <w:t>решаются</w:t>
      </w:r>
      <w:r w:rsidRPr="009E42C0">
        <w:t xml:space="preserve"> следующие исследовательские задачи: обобщена практика </w:t>
      </w:r>
      <w:r>
        <w:t>отечественных корпораций</w:t>
      </w:r>
      <w:r w:rsidRPr="009E42C0">
        <w:t xml:space="preserve"> документирования процесса накопления знаний, </w:t>
      </w:r>
      <w:r>
        <w:t xml:space="preserve">исследована </w:t>
      </w:r>
      <w:r w:rsidRPr="009E42C0">
        <w:t xml:space="preserve">знаниеструктура развития интеллектуального человеческого капитала </w:t>
      </w:r>
      <w:r>
        <w:t xml:space="preserve">корпорации, предложена </w:t>
      </w:r>
      <w:r w:rsidRPr="009E42C0">
        <w:t>модель проекта системы управления знаниями в корпорации и его коммуникационно-документационно</w:t>
      </w:r>
      <w:r>
        <w:t>го</w:t>
      </w:r>
      <w:r w:rsidRPr="009E42C0">
        <w:t xml:space="preserve"> сопровождени</w:t>
      </w:r>
      <w:r>
        <w:t xml:space="preserve">я, рассмотрена сущность новых </w:t>
      </w:r>
      <w:r w:rsidRPr="0034547B">
        <w:t>способов документирования знаний</w:t>
      </w:r>
      <w:r>
        <w:t xml:space="preserve"> и особенности </w:t>
      </w:r>
      <w:r w:rsidRPr="0034547B">
        <w:t>сетевого документирования знаний человеческого капитала в ходе совместной проектной деятельности</w:t>
      </w:r>
      <w:r>
        <w:t xml:space="preserve">. </w:t>
      </w:r>
    </w:p>
    <w:p w:rsidR="0014162F" w:rsidRDefault="0014162F" w:rsidP="008664F8">
      <w:pPr>
        <w:pStyle w:val="Heading1"/>
        <w:tabs>
          <w:tab w:val="left" w:pos="142"/>
        </w:tabs>
        <w:spacing w:line="360" w:lineRule="auto"/>
        <w:ind w:firstLine="709"/>
        <w:jc w:val="both"/>
        <w:rPr>
          <w:caps w:val="0"/>
        </w:rPr>
      </w:pPr>
      <w:r>
        <w:rPr>
          <w:caps w:val="0"/>
        </w:rPr>
        <w:t>Д</w:t>
      </w:r>
      <w:r w:rsidRPr="00D05110">
        <w:rPr>
          <w:caps w:val="0"/>
        </w:rPr>
        <w:t>ля управления документальным массивом знаний, организации документационного обеспечения управления необходима разработка специальной системы управления и ее организационно-методическое обеспечение, которые позволят повысить эффективность работы с документами в ходе проектов развития интеллектуального человеческого капитала.</w:t>
      </w:r>
    </w:p>
    <w:p w:rsidR="0014162F" w:rsidRPr="009E42C0" w:rsidRDefault="0014162F" w:rsidP="00D43156"/>
    <w:p w:rsidR="0014162F" w:rsidRPr="00431C43" w:rsidRDefault="0014162F" w:rsidP="008664F8">
      <w:pPr>
        <w:pStyle w:val="Heading1"/>
        <w:tabs>
          <w:tab w:val="left" w:pos="709"/>
          <w:tab w:val="left" w:pos="993"/>
        </w:tabs>
        <w:ind w:left="709"/>
        <w:jc w:val="both"/>
      </w:pPr>
      <w:r w:rsidRPr="00431C43">
        <w:rPr>
          <w:rFonts w:ascii="Arial" w:hAnsi="Arial" w:cs="Arial"/>
          <w:b/>
        </w:rPr>
        <w:t>2. АНАЛИЗ ПРАКТИКИ ДОКУМЕНТИРОВАНИЯ ПРОЦЕССА НАКОПЛЕНИЯ ЗНАНИЙ</w:t>
      </w:r>
      <w:r w:rsidRPr="00431C43">
        <w:t xml:space="preserve"> </w:t>
      </w:r>
      <w:r w:rsidRPr="00431C43">
        <w:rPr>
          <w:rFonts w:ascii="Arial" w:hAnsi="Arial" w:cs="Arial"/>
          <w:b/>
        </w:rPr>
        <w:t>В ОТЕЧЕСТВЕННЫХ КОРПОРАЦИЯХ</w:t>
      </w:r>
    </w:p>
    <w:p w:rsidR="0014162F" w:rsidRDefault="0014162F" w:rsidP="008664F8">
      <w:pPr>
        <w:ind w:firstLine="0"/>
        <w:rPr>
          <w:highlight w:val="yellow"/>
        </w:rPr>
      </w:pPr>
    </w:p>
    <w:p w:rsidR="0014162F" w:rsidRPr="004B7DD7" w:rsidRDefault="0014162F" w:rsidP="008664F8">
      <w:pPr>
        <w:spacing w:line="360" w:lineRule="auto"/>
      </w:pPr>
      <w:r>
        <w:t xml:space="preserve">Накопление, сохранение и приумножение знаний позволяет обеспечить их активность в реальном управленческом- и бизнес-процессах и трансформировать их в организационный и др. виды капиталов. </w:t>
      </w:r>
      <w:r w:rsidRPr="004B7DD7">
        <w:t>В этом смысле умеренная</w:t>
      </w:r>
      <w:r>
        <w:t xml:space="preserve"> бюрократия является некоторым благом для корпорации</w:t>
      </w:r>
      <w:r w:rsidRPr="004B7DD7">
        <w:t>, позволяющим организовать процесс</w:t>
      </w:r>
      <w:r>
        <w:t xml:space="preserve"> передачи знаний </w:t>
      </w:r>
      <w:r w:rsidRPr="004B7DD7">
        <w:t>между сотрудниками организации</w:t>
      </w:r>
      <w:r>
        <w:t xml:space="preserve"> и их трансформацию в товары и услуги </w:t>
      </w:r>
      <w:r w:rsidRPr="00F3770A">
        <w:t>[</w:t>
      </w:r>
      <w:r>
        <w:t>17</w:t>
      </w:r>
      <w:r w:rsidRPr="00F3770A">
        <w:t>]</w:t>
      </w:r>
      <w:r w:rsidRPr="004B7DD7">
        <w:t>.</w:t>
      </w:r>
    </w:p>
    <w:p w:rsidR="0014162F" w:rsidRDefault="0014162F" w:rsidP="00034138">
      <w:pPr>
        <w:spacing w:line="360" w:lineRule="auto"/>
      </w:pPr>
      <w:r>
        <w:t>Знания о том, как должны выполняться процессы, помогут в ситуации, если что-то происходит не так. Наличие знаний о существующих бизнес-процессах позволяет выявить любые рассогласования или отклонения от нормального положения вещей. Это может произойти по разным причинам – как внешним, так и внутренним</w:t>
      </w:r>
      <w:r w:rsidRPr="00392FD9">
        <w:t xml:space="preserve"> [</w:t>
      </w:r>
      <w:r>
        <w:t>4</w:t>
      </w:r>
      <w:r w:rsidRPr="00392FD9">
        <w:t>]</w:t>
      </w:r>
      <w:r>
        <w:t>.</w:t>
      </w:r>
    </w:p>
    <w:p w:rsidR="0014162F" w:rsidRPr="005B03D3" w:rsidRDefault="0014162F" w:rsidP="00034138">
      <w:pPr>
        <w:spacing w:line="360" w:lineRule="auto"/>
      </w:pPr>
      <w:r>
        <w:t xml:space="preserve">На сегодняшний день многие отечественные компании понимают, что для достижения успеха и приобретения конкурентных преимуществ необходимо использовать </w:t>
      </w:r>
      <w:r w:rsidRPr="005B03D3">
        <w:t xml:space="preserve">присущие </w:t>
      </w:r>
      <w:r>
        <w:t>им</w:t>
      </w:r>
      <w:r w:rsidRPr="005B03D3">
        <w:t xml:space="preserve"> компетентность, внутренние и внешние связи, накопленные знания</w:t>
      </w:r>
      <w:r>
        <w:t>.</w:t>
      </w:r>
    </w:p>
    <w:p w:rsidR="0014162F" w:rsidRDefault="0014162F" w:rsidP="00034138">
      <w:pPr>
        <w:spacing w:line="360" w:lineRule="auto"/>
      </w:pPr>
      <w:r>
        <w:t>Понимая управление знаниями как комбинацию отдельных аспектов управления персоналом, инновационного и коммуникационного менеджмента, а также использования новых информационных технологий в управлении, система управления знаниями должна способствовать развитию интеллектуального потенциала компаний, включающего в себя разработку и патентование новых знаний, наращивание нематериальных активов</w:t>
      </w:r>
      <w:r w:rsidRPr="00392FD9">
        <w:t xml:space="preserve"> [</w:t>
      </w:r>
      <w:r>
        <w:t>30</w:t>
      </w:r>
      <w:r w:rsidRPr="00392FD9">
        <w:t>]</w:t>
      </w:r>
      <w:r>
        <w:t>.</w:t>
      </w:r>
    </w:p>
    <w:p w:rsidR="0014162F" w:rsidRDefault="0014162F" w:rsidP="00034138">
      <w:pPr>
        <w:spacing w:line="360" w:lineRule="auto"/>
      </w:pPr>
      <w:r>
        <w:t xml:space="preserve">Рассмотрим практику отечественных компании реализации системы управления знаниями, а также документирование накопленных знаний. </w:t>
      </w:r>
    </w:p>
    <w:p w:rsidR="0014162F" w:rsidRDefault="0014162F" w:rsidP="00034138">
      <w:pPr>
        <w:spacing w:line="360" w:lineRule="auto"/>
        <w:rPr>
          <w:szCs w:val="28"/>
        </w:rPr>
      </w:pPr>
      <w:r w:rsidRPr="0026670A">
        <w:rPr>
          <w:szCs w:val="28"/>
        </w:rPr>
        <w:t>АО «Нижегородская инжиниринговая компания «Атомэнергопроект» (АО «НИАЭП»)</w:t>
      </w:r>
      <w:r>
        <w:rPr>
          <w:szCs w:val="28"/>
        </w:rPr>
        <w:t xml:space="preserve"> в</w:t>
      </w:r>
      <w:r w:rsidRPr="0026670A">
        <w:rPr>
          <w:szCs w:val="28"/>
        </w:rPr>
        <w:t xml:space="preserve"> 2013 году приступила к созданию </w:t>
      </w:r>
      <w:r>
        <w:rPr>
          <w:szCs w:val="28"/>
        </w:rPr>
        <w:t>системы управления знаний, которая представлена на рисунке 1</w:t>
      </w:r>
      <w:r w:rsidRPr="00392FD9">
        <w:rPr>
          <w:szCs w:val="28"/>
        </w:rPr>
        <w:t xml:space="preserve"> [</w:t>
      </w:r>
      <w:r>
        <w:rPr>
          <w:szCs w:val="28"/>
        </w:rPr>
        <w:t>1</w:t>
      </w:r>
      <w:r w:rsidRPr="00392FD9">
        <w:rPr>
          <w:szCs w:val="28"/>
        </w:rPr>
        <w:t>]</w:t>
      </w:r>
      <w:r w:rsidRPr="0026670A">
        <w:rPr>
          <w:szCs w:val="28"/>
        </w:rPr>
        <w:t>.</w:t>
      </w:r>
      <w:r>
        <w:rPr>
          <w:szCs w:val="28"/>
        </w:rPr>
        <w:t xml:space="preserve"> </w:t>
      </w:r>
    </w:p>
    <w:p w:rsidR="0014162F" w:rsidRPr="0026670A" w:rsidRDefault="0014162F" w:rsidP="000E4D3B">
      <w:pPr>
        <w:spacing w:line="360" w:lineRule="auto"/>
        <w:rPr>
          <w:szCs w:val="28"/>
        </w:rPr>
      </w:pPr>
      <w:r>
        <w:rPr>
          <w:shd w:val="clear" w:color="auto" w:fill="FFFFFF"/>
        </w:rPr>
        <w:t>Одним из основных э</w:t>
      </w:r>
      <w:r>
        <w:t>лементов формирующейся системы управления знаний являются периодические издания Объединенной компании НИАЭП–АСЭ. С 2010 г. ОАО «НИАЭП» и «Ассоциация инновационного проектирования» издают международный журнал «Club 3D. Инновационное проектирование». Направленность журнала – обмен опытом и развитие конкурентоспособных технологий проектирования, сооружения и эксплуатации сложных инженерных объектов. Журнал выходит на русском и английском языках. Кроме того, совместно с издательством «КурьерМедиа» Компания выпускает журнал «Атомный проект», целевая аудитория которого – специалисты по производству и поставкам оборудования и материалов для атомной энергетики.</w:t>
      </w:r>
    </w:p>
    <w:p w:rsidR="0014162F" w:rsidRPr="0026670A" w:rsidRDefault="0014162F" w:rsidP="000E4D3B">
      <w:pPr>
        <w:spacing w:line="360" w:lineRule="auto"/>
      </w:pPr>
      <w:r>
        <w:t>Обмену знаниями и продвижению технологий на рынок способствуют конгрессно-выставочные мероприятия. Международный научно-практический форум «Управление жизненным циклом сложных инженерных объектов» в 2013 г. проводился в третий раз и был посвящен инструментам поддержки эксплуатации сложных инженерных объектов</w:t>
      </w:r>
      <w:r w:rsidRPr="00392FD9">
        <w:t xml:space="preserve"> [</w:t>
      </w:r>
      <w:r>
        <w:t>1</w:t>
      </w:r>
      <w:r w:rsidRPr="00392FD9">
        <w:t>]</w:t>
      </w:r>
      <w:r>
        <w:t>.</w:t>
      </w:r>
    </w:p>
    <w:p w:rsidR="0014162F" w:rsidRDefault="0014162F" w:rsidP="00034138">
      <w:pPr>
        <w:spacing w:line="360" w:lineRule="auto"/>
        <w:rPr>
          <w:szCs w:val="28"/>
        </w:rPr>
      </w:pPr>
      <w:r>
        <w:t>Национальный расчетный депозитарий (НДР) одним из приоритетных направлений кадровой политики видит развитие системы повышения квалификации и профессионального обучения персонала.</w:t>
      </w:r>
    </w:p>
    <w:p w:rsidR="0014162F" w:rsidRDefault="0014162F" w:rsidP="00034138">
      <w:pPr>
        <w:spacing w:line="360" w:lineRule="auto"/>
      </w:pPr>
      <w:r>
        <w:rPr>
          <w:noProof/>
        </w:rPr>
        <w:pict>
          <v:group id="Group 32" o:spid="_x0000_s1026" style="position:absolute;left:0;text-align:left;margin-left:46.15pt;margin-top:6.3pt;width:383.2pt;height:485.85pt;z-index:251658240" coordorigin="2624,1260" coordsize="7664,9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">
            <v:roundrect id="AutoShape 3" o:spid="_x0000_s1027" style="position:absolute;left:2624;top:1260;width:3514;height:103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xBksAA&#10;AADbAAAADwAAAGRycy9kb3ducmV2LnhtbESPzWrDMBCE74G+g9hCb4mcFkJwo4RSUmhu+XuAxdrK&#10;Sq2Vkbax+/ZRoZDjMDPfMKvNGDp1pZR9ZAPzWQWKuInWszNwPn1Ml6CyIFvsIpOBX8qwWT9MVljb&#10;OPCBrkdxqkA412igFelrrXPTUsA8iz1x8b5iCihFJqdtwqHAQ6efq2qhA3ouCy329N5S8338CQbG&#10;Hbm9S152S0wXe/F2O2zFmKfH8e0VlNAo9/B/+9MaeJnD35fyA/T6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3xBksAAAADbAAAADwAAAAAAAAAAAAAAAACYAgAAZHJzL2Rvd25y&#10;ZXYueG1sUEsFBgAAAAAEAAQA9QAAAIUDAAAAAA==&#10;" fillcolor="#bfbfbf">
              <v:textbox>
                <w:txbxContent>
                  <w:p w:rsidR="0014162F" w:rsidRPr="00AF43D1" w:rsidRDefault="0014162F" w:rsidP="00034138">
                    <w:pPr>
                      <w:ind w:firstLine="0"/>
                      <w:jc w:val="center"/>
                      <w:rPr>
                        <w:sz w:val="24"/>
                      </w:rPr>
                    </w:pPr>
                    <w:r w:rsidRPr="00AF43D1">
                      <w:rPr>
                        <w:sz w:val="24"/>
                      </w:rPr>
                      <w:t>Система сохранения формализованных (явных) знаний</w:t>
                    </w:r>
                  </w:p>
                </w:txbxContent>
              </v:textbox>
            </v:roundrect>
            <v:roundrect id="AutoShape 4" o:spid="_x0000_s1028" style="position:absolute;left:2624;top:2548;width:3632;height:55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2L30MUA&#10;AADbAAAADwAAAGRycy9kb3ducmV2LnhtbESPT2vCQBTE74V+h+UVeim6aawi0VWktFLBg/8Qj4/s&#10;Mwlm34bdrYnfvisUPA4z8xtmOu9MLa7kfGVZwXs/AUGcW11xoeCw/+6NQfiArLG2TApu5GE+e36a&#10;YqZty1u67kIhIoR9hgrKEJpMSp+XZND3bUMcvbN1BkOUrpDaYRvhppZpkoykwYrjQokNfZaUX3a/&#10;RsHxNly7zqxO7ddovPxIh5s3Z1ulXl+6xQREoC48wv/tH61gkML9S/wBcv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YvfQxQAAANsAAAAPAAAAAAAAAAAAAAAAAJgCAABkcnMv&#10;ZG93bnJldi54bWxQSwUGAAAAAAQABAD1AAAAigMAAAAA&#10;" fillcolor="#f2f2f2">
              <v:textbox>
                <w:txbxContent>
                  <w:p w:rsidR="0014162F" w:rsidRPr="00AF43D1" w:rsidRDefault="0014162F" w:rsidP="00034138">
                    <w:pPr>
                      <w:ind w:firstLine="0"/>
                      <w:jc w:val="center"/>
                      <w:rPr>
                        <w:sz w:val="24"/>
                      </w:rPr>
                    </w:pPr>
                    <w:r>
                      <w:rPr>
                        <w:sz w:val="24"/>
                      </w:rPr>
                      <w:t>Проектный кабинет</w:t>
                    </w:r>
                  </w:p>
                </w:txbxContent>
              </v:textbox>
            </v:roundrect>
            <v:roundrect id="AutoShape 5" o:spid="_x0000_s1029" style="position:absolute;left:2624;top:3338;width:3632;height:75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5SS8YA&#10;AADbAAAADwAAAGRycy9kb3ducmV2LnhtbESPT2vCQBTE7wW/w/IKvZS68S8SsxEpbbHQg1oRj4/s&#10;axLMvg27WxO/vVsQehxm5jdMtupNIy7kfG1ZwWiYgCAurK65VHD4fn9ZgPABWWNjmRRcycMqHzxk&#10;mGrb8Y4u+1CKCGGfooIqhDaV0hcVGfRD2xJH78c6gyFKV0rtsItw08hxksylwZrjQoUtvVZUnPe/&#10;RsHxOvtyvfk8dW/zxcd0PNs+O9sp9fTYr5cgAvXhP3xvb7SCyQT+vsQfIP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C5SS8YAAADbAAAADwAAAAAAAAAAAAAAAACYAgAAZHJz&#10;L2Rvd25yZXYueG1sUEsFBgAAAAAEAAQA9QAAAIsDAAAAAA==&#10;" fillcolor="#f2f2f2">
              <v:textbox>
                <w:txbxContent>
                  <w:p w:rsidR="0014162F" w:rsidRPr="00AF43D1" w:rsidRDefault="0014162F" w:rsidP="00034138">
                    <w:pPr>
                      <w:ind w:firstLine="0"/>
                      <w:jc w:val="center"/>
                      <w:rPr>
                        <w:sz w:val="24"/>
                      </w:rPr>
                    </w:pPr>
                    <w:r>
                      <w:rPr>
                        <w:sz w:val="24"/>
                      </w:rPr>
                      <w:t>Электронный архив проектной документации</w:t>
                    </w:r>
                  </w:p>
                </w:txbxContent>
              </v:textbox>
            </v:roundrect>
            <v:roundrect id="AutoShape 6" o:spid="_x0000_s1030" style="position:absolute;left:2624;top:4325;width:3632;height:102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fKP8YA&#10;AADbAAAADwAAAGRycy9kb3ducmV2LnhtbESPQWvCQBSE74L/YXmFXqRualUkZiOltKWCB7UiHh/Z&#10;1ySYfRt2tyb++25B8DjMzDdMtupNIy7kfG1ZwfM4AUFcWF1zqeDw/fG0AOEDssbGMim4kodVPhxk&#10;mGrb8Y4u+1CKCGGfooIqhDaV0hcVGfRj2xJH78c6gyFKV0rtsItw08hJksylwZrjQoUtvVVUnPe/&#10;RsHxOtu43qxP3ft88TmdzLYjZzulHh/61yWIQH24h2/tL63gZQr/X+IPkP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8fKP8YAAADbAAAADwAAAAAAAAAAAAAAAACYAgAAZHJz&#10;L2Rvd25yZXYueG1sUEsFBgAAAAAEAAQA9QAAAIsDAAAAAA==&#10;" fillcolor="#f2f2f2">
              <v:textbox>
                <w:txbxContent>
                  <w:p w:rsidR="0014162F" w:rsidRDefault="0014162F" w:rsidP="00034138">
                    <w:pPr>
                      <w:ind w:firstLine="0"/>
                      <w:jc w:val="center"/>
                    </w:pPr>
                    <w:r w:rsidRPr="00AF43D1">
                      <w:rPr>
                        <w:sz w:val="24"/>
                      </w:rPr>
                      <w:t>Единой отраслевой системы электронного</w:t>
                    </w:r>
                    <w:r w:rsidRPr="00AF43D1">
                      <w:rPr>
                        <w:sz w:val="24"/>
                        <w:shd w:val="clear" w:color="auto" w:fill="FFFFFF"/>
                      </w:rPr>
                      <w:t xml:space="preserve"> документооборота</w:t>
                    </w:r>
                  </w:p>
                  <w:p w:rsidR="0014162F" w:rsidRPr="00AF43D1" w:rsidRDefault="0014162F" w:rsidP="00034138">
                    <w:pPr>
                      <w:ind w:firstLine="0"/>
                      <w:jc w:val="center"/>
                      <w:rPr>
                        <w:sz w:val="24"/>
                      </w:rPr>
                    </w:pPr>
                  </w:p>
                </w:txbxContent>
              </v:textbox>
            </v:roundrect>
            <v:roundrect id="AutoShape 7" o:spid="_x0000_s1031" style="position:absolute;left:2624;top:5608;width:3632;height:103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tvpMUA&#10;AADbAAAADwAAAGRycy9kb3ducmV2LnhtbESPQWvCQBSE7wX/w/IEL6VutI1IdBURWyx4sLaIx0f2&#10;mQSzb8Pu1sR/7xYKHoeZ+YaZLztTiys5X1lWMBomIIhzqysuFPx8v79MQfiArLG2TApu5GG56D3N&#10;MdO25S+6HkIhIoR9hgrKEJpMSp+XZNAPbUMcvbN1BkOUrpDaYRvhppbjJJlIgxXHhRIbWpeUXw6/&#10;RsHxlu5cZz5P7WYy/Xgbp/tnZ1ulBv1uNQMRqAuP8H97qxW8pvD3Jf4A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i2+kxQAAANsAAAAPAAAAAAAAAAAAAAAAAJgCAABkcnMv&#10;ZG93bnJldi54bWxQSwUGAAAAAAQABAD1AAAAigMAAAAA&#10;" fillcolor="#f2f2f2">
              <v:textbox>
                <w:txbxContent>
                  <w:p w:rsidR="0014162F" w:rsidRPr="00AF43D1" w:rsidRDefault="0014162F" w:rsidP="00034138">
                    <w:pPr>
                      <w:ind w:firstLine="0"/>
                      <w:jc w:val="center"/>
                    </w:pPr>
                    <w:r w:rsidRPr="00AF43D1">
                      <w:rPr>
                        <w:sz w:val="24"/>
                        <w:shd w:val="clear" w:color="auto" w:fill="FFFFFF"/>
                      </w:rPr>
                      <w:t>Единый отраслевой номенклатурный каталог оборудования</w:t>
                    </w:r>
                    <w:r>
                      <w:rPr>
                        <w:rFonts w:ascii="Arial" w:hAnsi="Arial" w:cs="Arial"/>
                        <w:color w:val="333333"/>
                        <w:sz w:val="18"/>
                        <w:szCs w:val="18"/>
                        <w:shd w:val="clear" w:color="auto" w:fill="FFFFFF"/>
                      </w:rPr>
                      <w:t xml:space="preserve"> </w:t>
                    </w:r>
                    <w:r w:rsidRPr="00F575A4">
                      <w:rPr>
                        <w:sz w:val="24"/>
                        <w:shd w:val="clear" w:color="auto" w:fill="FFFFFF"/>
                      </w:rPr>
                      <w:t>и</w:t>
                    </w:r>
                    <w:r>
                      <w:rPr>
                        <w:rStyle w:val="apple-converted-space"/>
                        <w:sz w:val="24"/>
                        <w:shd w:val="clear" w:color="auto" w:fill="FFFFFF"/>
                      </w:rPr>
                      <w:t xml:space="preserve"> </w:t>
                    </w:r>
                    <w:r w:rsidRPr="00F575A4">
                      <w:rPr>
                        <w:sz w:val="24"/>
                        <w:shd w:val="clear" w:color="auto" w:fill="FFFFFF"/>
                      </w:rPr>
                      <w:t>материалов</w:t>
                    </w:r>
                    <w:r w:rsidRPr="00AF43D1">
                      <w:t xml:space="preserve"> </w:t>
                    </w:r>
                  </w:p>
                </w:txbxContent>
              </v:textbox>
            </v:roundrect>
            <v:roundrect id="AutoShape 8" o:spid="_x0000_s1032" style="position:absolute;left:2624;top:6799;width:3632;height:138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nx08UA&#10;AADbAAAADwAAAGRycy9kb3ducmV2LnhtbESPQWvCQBSE74L/YXmCF6kbrQZJXaWIFgse2rSUHh/Z&#10;1yQ0+zbsrib+e7cg9DjMzDfMetubRlzI+dqygtk0AUFcWF1zqeDz4/CwAuEDssbGMim4koftZjhY&#10;Y6Ztx+90yUMpIoR9hgqqENpMSl9UZNBPbUscvR/rDIYoXSm1wy7CTSPnSZJKgzXHhQpb2lVU/OZn&#10;o+Drujy53rx+d/t09bKYL98mznZKjUf98xOIQH34D9/bR63gMYW/L/EHyM0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WfHTxQAAANsAAAAPAAAAAAAAAAAAAAAAAJgCAABkcnMv&#10;ZG93bnJldi54bWxQSwUGAAAAAAQABAD1AAAAigMAAAAA&#10;" fillcolor="#f2f2f2">
              <v:textbox>
                <w:txbxContent>
                  <w:p w:rsidR="0014162F" w:rsidRPr="000E4D3B" w:rsidRDefault="0014162F" w:rsidP="00034138">
                    <w:pPr>
                      <w:ind w:firstLine="0"/>
                      <w:jc w:val="center"/>
                      <w:rPr>
                        <w:sz w:val="24"/>
                      </w:rPr>
                    </w:pPr>
                    <w:hyperlink r:id="rId11" w:tgtFrame="_blank" w:history="1">
                      <w:r w:rsidRPr="000E4D3B">
                        <w:rPr>
                          <w:rStyle w:val="Hyperlink"/>
                          <w:color w:val="auto"/>
                          <w:sz w:val="24"/>
                          <w:u w:val="none"/>
                        </w:rPr>
                        <w:t>Единое</w:t>
                      </w:r>
                      <w:r w:rsidRPr="000E4D3B">
                        <w:rPr>
                          <w:rStyle w:val="apple-converted-space"/>
                          <w:bCs/>
                          <w:sz w:val="24"/>
                        </w:rPr>
                        <w:t xml:space="preserve"> </w:t>
                      </w:r>
                      <w:r w:rsidRPr="000E4D3B">
                        <w:rPr>
                          <w:rStyle w:val="Hyperlink"/>
                          <w:color w:val="auto"/>
                          <w:sz w:val="24"/>
                          <w:u w:val="none"/>
                        </w:rPr>
                        <w:t>информационное</w:t>
                      </w:r>
                      <w:r w:rsidRPr="000E4D3B">
                        <w:rPr>
                          <w:rStyle w:val="apple-converted-space"/>
                          <w:bCs/>
                          <w:sz w:val="24"/>
                        </w:rPr>
                        <w:t xml:space="preserve"> </w:t>
                      </w:r>
                      <w:r w:rsidRPr="000E4D3B">
                        <w:rPr>
                          <w:rStyle w:val="Hyperlink"/>
                          <w:color w:val="auto"/>
                          <w:sz w:val="24"/>
                          <w:u w:val="none"/>
                        </w:rPr>
                        <w:t>пространство</w:t>
                      </w:r>
                    </w:hyperlink>
                    <w:r w:rsidRPr="000E4D3B">
                      <w:rPr>
                        <w:sz w:val="24"/>
                      </w:rPr>
                      <w:t xml:space="preserve"> на базе </w:t>
                    </w:r>
                    <w:hyperlink r:id="rId12" w:tgtFrame="_blank" w:history="1">
                      <w:r w:rsidRPr="000E4D3B">
                        <w:rPr>
                          <w:rStyle w:val="Hyperlink"/>
                          <w:color w:val="auto"/>
                          <w:sz w:val="24"/>
                          <w:u w:val="none"/>
                        </w:rPr>
                        <w:t>информационная</w:t>
                      </w:r>
                      <w:r w:rsidRPr="000E4D3B">
                        <w:rPr>
                          <w:rStyle w:val="apple-converted-space"/>
                          <w:bCs/>
                          <w:sz w:val="24"/>
                        </w:rPr>
                        <w:t xml:space="preserve"> </w:t>
                      </w:r>
                      <w:r w:rsidRPr="000E4D3B">
                        <w:rPr>
                          <w:rStyle w:val="Hyperlink"/>
                          <w:color w:val="auto"/>
                          <w:sz w:val="24"/>
                          <w:u w:val="none"/>
                        </w:rPr>
                        <w:t>система</w:t>
                      </w:r>
                      <w:r w:rsidRPr="000E4D3B">
                        <w:rPr>
                          <w:rStyle w:val="apple-converted-space"/>
                          <w:bCs/>
                          <w:sz w:val="24"/>
                        </w:rPr>
                        <w:t xml:space="preserve"> </w:t>
                      </w:r>
                      <w:r w:rsidRPr="000E4D3B">
                        <w:rPr>
                          <w:rStyle w:val="Hyperlink"/>
                          <w:color w:val="auto"/>
                          <w:sz w:val="24"/>
                          <w:u w:val="none"/>
                        </w:rPr>
                        <w:t>управления</w:t>
                      </w:r>
                      <w:r w:rsidRPr="000E4D3B">
                        <w:rPr>
                          <w:rStyle w:val="apple-converted-space"/>
                          <w:bCs/>
                          <w:sz w:val="24"/>
                        </w:rPr>
                        <w:t xml:space="preserve"> </w:t>
                      </w:r>
                      <w:r w:rsidRPr="000E4D3B">
                        <w:rPr>
                          <w:rStyle w:val="Hyperlink"/>
                          <w:color w:val="auto"/>
                          <w:sz w:val="24"/>
                          <w:u w:val="none"/>
                        </w:rPr>
                        <w:t>проектами</w:t>
                      </w:r>
                    </w:hyperlink>
                  </w:p>
                </w:txbxContent>
              </v:textbox>
            </v:roundrect>
            <v:roundrect id="AutoShape 9" o:spid="_x0000_s1033" style="position:absolute;left:2624;top:8372;width:3632;height:81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VUSMYA&#10;AADbAAAADwAAAGRycy9kb3ducmV2LnhtbESPT2vCQBTE74V+h+UVeim60dYoqatIsaLQQ/2D9PjI&#10;viah2bdhdzXx27tCweMwM79hpvPO1OJMzleWFQz6CQji3OqKCwWH/WdvAsIHZI21ZVJwIQ/z2ePD&#10;FDNtW97SeRcKESHsM1RQhtBkUvq8JIO+bxvi6P1aZzBE6QqpHbYRbmo5TJJUGqw4LpTY0EdJ+d/u&#10;ZBQcL6Mv15nNT7tMJ6u34ej7xdlWqeenbvEOIlAX7uH/9loreB3D7Uv8AXJ2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xVUSMYAAADbAAAADwAAAAAAAAAAAAAAAACYAgAAZHJz&#10;L2Rvd25yZXYueG1sUEsFBgAAAAAEAAQA9QAAAIsDAAAAAA==&#10;" fillcolor="#f2f2f2">
              <v:textbox>
                <w:txbxContent>
                  <w:p w:rsidR="0014162F" w:rsidRPr="00AF43D1" w:rsidRDefault="0014162F" w:rsidP="00034138">
                    <w:pPr>
                      <w:ind w:firstLine="0"/>
                      <w:jc w:val="center"/>
                      <w:rPr>
                        <w:sz w:val="24"/>
                      </w:rPr>
                    </w:pPr>
                    <w:r>
                      <w:rPr>
                        <w:sz w:val="24"/>
                      </w:rPr>
                      <w:t>Периодические издания</w:t>
                    </w:r>
                  </w:p>
                </w:txbxContent>
              </v:textbox>
            </v:roundrect>
            <v:roundrect id="AutoShape 10" o:spid="_x0000_s1034" style="position:absolute;left:2624;top:9429;width:3632;height:108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rAOsMA&#10;AADbAAAADwAAAGRycy9kb3ducmV2LnhtbERPz2vCMBS+D/wfwhN2kZmusyKdscjYxgQPTkU8Ppq3&#10;tti8lCSz9b9fDsKOH9/vZTGYVlzJ+caygudpAoK4tLrhSsHx8PG0AOEDssbWMim4kYdiNXpYYq5t&#10;z9903YdKxBD2OSqoQ+hyKX1Zk0E/tR1x5H6sMxgidJXUDvsYblqZJslcGmw4NtTY0VtN5WX/axSc&#10;btnWDWZz7t/ni89Zmu0mzvZKPY6H9SuIQEP4F9/dX1rBSxwbv8Qf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orAOsMAAADbAAAADwAAAAAAAAAAAAAAAACYAgAAZHJzL2Rv&#10;d25yZXYueG1sUEsFBgAAAAAEAAQA9QAAAIgDAAAAAA==&#10;" fillcolor="#f2f2f2">
              <v:textbox>
                <w:txbxContent>
                  <w:p w:rsidR="0014162F" w:rsidRPr="00AF43D1" w:rsidRDefault="0014162F" w:rsidP="00034138">
                    <w:pPr>
                      <w:ind w:firstLine="0"/>
                      <w:jc w:val="center"/>
                      <w:rPr>
                        <w:sz w:val="24"/>
                      </w:rPr>
                    </w:pPr>
                    <w:r>
                      <w:rPr>
                        <w:sz w:val="24"/>
                      </w:rPr>
                      <w:t>Электронная научно-образовательная библиотека</w:t>
                    </w:r>
                  </w:p>
                </w:txbxContent>
              </v:textbox>
            </v:round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11" o:spid="_x0000_s1035" type="#_x0000_t67" style="position:absolute;left:3937;top:2298;width:582;height:2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q/8EA&#10;AADbAAAADwAAAGRycy9kb3ducmV2LnhtbESP3WoCMRSE7wt9h3AK3tXsVpR2a5QiCN75+wCHzenu&#10;0s1JmsQ1vr0RBC+HmfmGmS+T6cVAPnSWFZTjAgRxbXXHjYLTcf3+CSJEZI29ZVJwpQDLxevLHCtt&#10;L7yn4RAbkSEcKlTQxugqKUPdksEwto44e7/WG4xZ+kZqj5cMN738KIqZNNhxXmjR0aql+u9wNgr+&#10;h125wXKWtimdndfr6XQVnVKjt/TzDSJSis/wo73RCiZfcP+Sf4Bc3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v96v/BAAAA2wAAAA8AAAAAAAAAAAAAAAAAmAIAAGRycy9kb3du&#10;cmV2LnhtbFBLBQYAAAAABAAEAPUAAACGAwAAAAA=&#10;">
              <v:textbox style="layout-flow:vertical-ideographic"/>
            </v:shape>
            <v:shape id="AutoShape 12" o:spid="_x0000_s1036" type="#_x0000_t67" style="position:absolute;left:3937;top:4085;width:582;height:2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EwH74A&#10;AADbAAAADwAAAGRycy9kb3ducmV2LnhtbERPy4rCMBTdD/gP4QqzG9PKKNIxigiCO8fHB1yaO22x&#10;uYlJrPHvJwvB5eG8l+tkejGQD51lBeWkAEFcW91xo+By3n0tQISIrLG3TAqeFGC9Gn0ssdL2wUca&#10;TrEROYRDhQraGF0lZahbMhgm1hFn7s96gzFD30jt8ZHDTS+nRTGXBjvODS062rZUX093o+A2/JZ7&#10;LOfpkNLdeb2bzbbRKfU5TpsfEJFSfItf7r1W8J3X5y/5B8jV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LBMB++AAAA2wAAAA8AAAAAAAAAAAAAAAAAmAIAAGRycy9kb3ducmV2&#10;LnhtbFBLBQYAAAAABAAEAPUAAACDAwAAAAA=&#10;">
              <v:textbox style="layout-flow:vertical-ideographic"/>
            </v:shape>
            <v:shape id="AutoShape 13" o:spid="_x0000_s1037" type="#_x0000_t67" style="position:absolute;left:3937;top:3098;width:582;height:2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VhMEA&#10;AADbAAAADwAAAGRycy9kb3ducmV2LnhtbESP3WoCMRSE74W+QzgF79zsliqyNUoRBO9afx7gsDnu&#10;Lt2cpElc07c3BcHLYWa+YVabZAYxkg+9ZQVVUYIgbqzuuVVwPu1mSxAhImscLJOCPwqwWb9MVlhr&#10;e+MDjcfYigzhUKOCLkZXSxmajgyGwjri7F2sNxiz9K3UHm8Zbgb5VpYLabDnvNCho21Hzc/xahT8&#10;jt/VHqtF+krp6rzezefb6JSavqbPDxCRUnyGH+29VvBewf+X/APk+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2NlYTBAAAA2wAAAA8AAAAAAAAAAAAAAAAAmAIAAGRycy9kb3du&#10;cmV2LnhtbFBLBQYAAAAABAAEAPUAAACGAwAAAAA=&#10;">
              <v:textbox style="layout-flow:vertical-ideographic"/>
            </v:shape>
            <v:shape id="AutoShape 14" o:spid="_x0000_s1038" type="#_x0000_t67" style="position:absolute;left:3937;top:5368;width:582;height:2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8L88EA&#10;AADbAAAADwAAAGRycy9kb3ducmV2LnhtbESP0WoCMRRE3wv+Q7iCbzW7UqWsRhFB8K3W9gMum+vu&#10;4uYmJnGNf2+EQh+HmTnDrDbJ9GIgHzrLCsppAYK4trrjRsHvz/79E0SIyBp7y6TgQQE269HbCitt&#10;7/xNwyk2IkM4VKigjdFVUoa6JYNhah1x9s7WG4xZ+kZqj/cMN72cFcVCGuw4L7ToaNdSfTndjILr&#10;cCwPWC7SV0o35/V+Pt9Fp9RknLZLEJFS/A//tQ9awccMXl/y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1fC/PBAAAA2wAAAA8AAAAAAAAAAAAAAAAAmAIAAGRycy9kb3du&#10;cmV2LnhtbFBLBQYAAAAABAAEAPUAAACGAwAAAAA=&#10;">
              <v:textbox style="layout-flow:vertical-ideographic"/>
            </v:shape>
            <v:shape id="AutoShape 15" o:spid="_x0000_s1039" type="#_x0000_t67" style="position:absolute;left:3937;top:6559;width:582;height:2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OuaMEA&#10;AADbAAAADwAAAGRycy9kb3ducmV2LnhtbESPzWrDMBCE74W+g9hCbo3s/FHcKKEEArml+XmAxdra&#10;ptZKlRRHefuoEMhxmJlvmOU6mV4M5ENnWUE5LkAQ11Z33Cg4n7bvHyBCRNbYWyYFNwqwXr2+LLHS&#10;9soHGo6xERnCoUIFbYyukjLULRkMY+uIs/djvcGYpW+k9njNcNPLSVEspMGO80KLjjYt1b/Hi1Hw&#10;N3yXOywXaZ/SxXm9nc830Sk1ektfnyAipfgMP9o7rWA2hf8v+QfI1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ITrmjBAAAA2wAAAA8AAAAAAAAAAAAAAAAAmAIAAGRycy9kb3du&#10;cmV2LnhtbFBLBQYAAAAABAAEAPUAAACGAwAAAAA=&#10;">
              <v:textbox style="layout-flow:vertical-ideographic"/>
            </v:shape>
            <v:shape id="AutoShape 16" o:spid="_x0000_s1040" type="#_x0000_t67" style="position:absolute;left:3937;top:8179;width:582;height:2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o2HMEA&#10;AADbAAAADwAAAGRycy9kb3ducmV2LnhtbESP3WoCMRSE7wXfIRyhd5pdUZGtUUQQvGv9eYDD5nR3&#10;6eYkTeKavn1TELwcZuYbZrNLphcD+dBZVlDOChDEtdUdNwpu1+N0DSJEZI29ZVLwSwF22/Fog5W2&#10;Dz7TcImNyBAOFSpoY3SVlKFuyWCYWUecvS/rDcYsfSO1x0eGm17Oi2IlDXacF1p0dGip/r7cjYKf&#10;4bM8YblKHyndndfH5fIQnVJvk7R/BxEpxVf42T5pBYsF/H/JP0B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36NhzBAAAA2wAAAA8AAAAAAAAAAAAAAAAAmAIAAGRycy9kb3du&#10;cmV2LnhtbFBLBQYAAAAABAAEAPUAAACGAwAAAAA=&#10;">
              <v:textbox style="layout-flow:vertical-ideographic"/>
            </v:shape>
            <v:shape id="AutoShape 17" o:spid="_x0000_s1041" type="#_x0000_t67" style="position:absolute;left:3937;top:9189;width:582;height:2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aTh8EA&#10;AADbAAAADwAAAGRycy9kb3ducmV2LnhtbESP0WoCMRRE3wv9h3ALfavZFVfKapQiCL5p1Q+4bG53&#10;Fzc3aRLX+PeNUPBxmJkzzHKdzCBG8qG3rKCcFCCIG6t7bhWcT9uPTxAhImscLJOCOwVYr15fllhr&#10;e+NvGo+xFRnCoUYFXYyuljI0HRkME+uIs/djvcGYpW+l9njLcDPIaVHMpcGe80KHjjYdNZfj1Sj4&#10;HQ/lDst52qd0dV5vq2oTnVLvb+lrASJSis/wf3unFcwqeHzJP0C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2k4fBAAAA2wAAAA8AAAAAAAAAAAAAAAAAmAIAAGRycy9kb3du&#10;cmV2LnhtbFBLBQYAAAAABAAEAPUAAACGAwAAAAA=&#10;">
              <v:textbox style="layout-flow:vertical-ideographic"/>
            </v:shape>
            <v:roundrect id="AutoShape 18" o:spid="_x0000_s1042" style="position:absolute;left:7312;top:7462;width:2300;height:117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qm8AA&#10;AADbAAAADwAAAGRycy9kb3ducmV2LnhtbESPUWsCMRCE34X+h7CFvmmuIiJXo5RiQd+q9Qcsl20u&#10;9rI5kq13/vumIPRxmJlvmPV2DJ26Uso+soHnWQWKuInWszNw/nyfrkBlQbbYRSYDN8qw3TxM1ljb&#10;OPCRridxqkA412igFelrrXPTUsA8iz1x8b5iCihFJqdtwqHAQ6fnVbXUAT2XhRZ7emup+T79BAPj&#10;gdyHS14OK0wXe/F2N+zEmKfH8fUFlNAo/+F7e28NLJbw96X8AL35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Oqm8AAAADbAAAADwAAAAAAAAAAAAAAAACYAgAAZHJzL2Rvd25y&#10;ZXYueG1sUEsFBgAAAAAEAAQA9QAAAIUDAAAAAA==&#10;" fillcolor="#bfbfbf">
              <v:textbox>
                <w:txbxContent>
                  <w:p w:rsidR="0014162F" w:rsidRDefault="0014162F" w:rsidP="00034138">
                    <w:pPr>
                      <w:ind w:firstLine="0"/>
                      <w:jc w:val="center"/>
                      <w:rPr>
                        <w:sz w:val="24"/>
                      </w:rPr>
                    </w:pPr>
                    <w:r>
                      <w:rPr>
                        <w:sz w:val="24"/>
                      </w:rPr>
                      <w:t xml:space="preserve">СИСТЕМА </w:t>
                    </w:r>
                  </w:p>
                  <w:p w:rsidR="0014162F" w:rsidRDefault="0014162F" w:rsidP="00034138">
                    <w:pPr>
                      <w:ind w:firstLine="0"/>
                      <w:jc w:val="center"/>
                      <w:rPr>
                        <w:sz w:val="24"/>
                      </w:rPr>
                    </w:pPr>
                    <w:r>
                      <w:rPr>
                        <w:sz w:val="24"/>
                      </w:rPr>
                      <w:t xml:space="preserve">УПРАВЛЕНИЯ </w:t>
                    </w:r>
                  </w:p>
                  <w:p w:rsidR="0014162F" w:rsidRPr="00AF43D1" w:rsidRDefault="0014162F" w:rsidP="00034138">
                    <w:pPr>
                      <w:ind w:firstLine="0"/>
                      <w:jc w:val="center"/>
                      <w:rPr>
                        <w:sz w:val="24"/>
                      </w:rPr>
                    </w:pPr>
                    <w:r>
                      <w:rPr>
                        <w:sz w:val="24"/>
                      </w:rPr>
                      <w:t>ЗНАНИЯМИ</w:t>
                    </w:r>
                  </w:p>
                </w:txbxContent>
              </v:textbox>
            </v:roundrect>
            <v:roundrect id="AutoShape 19" o:spid="_x0000_s1043" style="position:absolute;left:6710;top:1260;width:3578;height:103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8PAMEA&#10;AADbAAAADwAAAGRycy9kb3ducmV2LnhtbESPUWsCMRCE3wv9D2ELfau5SmnlapQiCvWt1f6A5bLN&#10;xV42R7J6139vBMHHYWa+YebLMXTqRCn7yAaeJxUo4iZaz87Az37zNAOVBdliF5kM/FOG5eL+bo61&#10;jQN/02knThUI5xoNtCJ9rXVuWgqYJ7EnLt5vTAGlyOS0TTgUeOj0tKpedUDPZaHFnlYtNX+7YzAw&#10;bsl9ueRlO8N0sAdv18NajHl8GD/eQQmNcgtf25/WwMsbXL6UH6AXZ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fDwDBAAAA2wAAAA8AAAAAAAAAAAAAAAAAmAIAAGRycy9kb3du&#10;cmV2LnhtbFBLBQYAAAAABAAEAPUAAACGAwAAAAA=&#10;" fillcolor="#bfbfbf">
              <v:textbox>
                <w:txbxContent>
                  <w:p w:rsidR="0014162F" w:rsidRPr="00AF43D1" w:rsidRDefault="0014162F" w:rsidP="00034138">
                    <w:pPr>
                      <w:ind w:firstLine="0"/>
                      <w:jc w:val="center"/>
                      <w:rPr>
                        <w:sz w:val="24"/>
                      </w:rPr>
                    </w:pPr>
                    <w:r w:rsidRPr="00AF43D1">
                      <w:rPr>
                        <w:sz w:val="24"/>
                      </w:rPr>
                      <w:t xml:space="preserve">Система сохранения </w:t>
                    </w:r>
                    <w:r>
                      <w:rPr>
                        <w:sz w:val="24"/>
                      </w:rPr>
                      <w:t>не</w:t>
                    </w:r>
                    <w:r w:rsidRPr="00AF43D1">
                      <w:rPr>
                        <w:sz w:val="24"/>
                      </w:rPr>
                      <w:t>формализованных (</w:t>
                    </w:r>
                    <w:r>
                      <w:rPr>
                        <w:sz w:val="24"/>
                      </w:rPr>
                      <w:t>скрытых</w:t>
                    </w:r>
                    <w:r w:rsidRPr="00AF43D1">
                      <w:rPr>
                        <w:sz w:val="24"/>
                      </w:rPr>
                      <w:t>) знаний</w:t>
                    </w:r>
                  </w:p>
                </w:txbxContent>
              </v:textbox>
            </v:roundrect>
            <v:roundrect id="AutoShape 20" o:spid="_x0000_s1044" style="position:absolute;left:6710;top:2548;width:3578;height:7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yzR8EA&#10;AADbAAAADwAAAGRycy9kb3ducmV2LnhtbERPTYvCMBC9C/6HMIKXRdMVFalGEVnFhT3sqojHoRnb&#10;YjMpSbT135vDgsfH+16sWlOJBzlfWlbwOUxAEGdWl5wrOB23gxkIH5A1VpZJwZM8rJbdzgJTbRv+&#10;o8ch5CKGsE9RQRFCnUrps4IM+qGtiSN3tc5giNDlUjtsYrip5ChJptJgybGhwJo2BWW3w90oOD8n&#10;P64135fmazrbjUeT3w9nG6X6vXY9BxGoDW/xv3uvFYzj2Pgl/gC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6Ms0fBAAAA2wAAAA8AAAAAAAAAAAAAAAAAmAIAAGRycy9kb3du&#10;cmV2LnhtbFBLBQYAAAAABAAEAPUAAACGAwAAAAA=&#10;" fillcolor="#f2f2f2">
              <v:textbox>
                <w:txbxContent>
                  <w:p w:rsidR="0014162F" w:rsidRPr="00AF43D1" w:rsidRDefault="0014162F" w:rsidP="00034138">
                    <w:pPr>
                      <w:ind w:firstLine="0"/>
                      <w:jc w:val="center"/>
                      <w:rPr>
                        <w:sz w:val="24"/>
                      </w:rPr>
                    </w:pPr>
                    <w:r>
                      <w:rPr>
                        <w:sz w:val="24"/>
                      </w:rPr>
                      <w:t>Система подготовки и повышения квалификации персонала</w:t>
                    </w:r>
                  </w:p>
                </w:txbxContent>
              </v:textbox>
            </v:roundrect>
            <v:roundrect id="AutoShape 21" o:spid="_x0000_s1045" style="position:absolute;left:6710;top:3673;width:3578;height:813;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AW3MUA&#10;AADbAAAADwAAAGRycy9kb3ducmV2LnhtbESPT2sCMRTE7wW/Q3iCl6LZioquRpFiS4Ue/Id4fGye&#10;u4ublyVJ3fXbNwWhx2FmfsMsVq2pxJ2cLy0reBskIIgzq0vOFZyOH/0pCB+QNVaWScGDPKyWnZcF&#10;pto2vKf7IeQiQtinqKAIoU6l9FlBBv3A1sTRu1pnMETpcqkdNhFuKjlMkok0WHJcKLCm94Ky2+HH&#10;KDg/xt+uNdtLs5lMP0fD8e7V2UapXrddz0EEasN/+Nn+0gpGM/j7En+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wBbcxQAAANsAAAAPAAAAAAAAAAAAAAAAAJgCAABkcnMv&#10;ZG93bnJldi54bWxQSwUGAAAAAAQABAD1AAAAigMAAAAA&#10;" fillcolor="#f2f2f2">
              <v:textbox>
                <w:txbxContent>
                  <w:p w:rsidR="0014162F" w:rsidRDefault="0014162F" w:rsidP="00034138">
                    <w:pPr>
                      <w:ind w:firstLine="0"/>
                      <w:jc w:val="center"/>
                      <w:rPr>
                        <w:sz w:val="24"/>
                      </w:rPr>
                    </w:pPr>
                    <w:r>
                      <w:rPr>
                        <w:sz w:val="24"/>
                      </w:rPr>
                      <w:t xml:space="preserve">Базовая кафедра НГТУ в </w:t>
                    </w:r>
                  </w:p>
                  <w:p w:rsidR="0014162F" w:rsidRPr="00AF43D1" w:rsidRDefault="0014162F" w:rsidP="00034138">
                    <w:pPr>
                      <w:ind w:firstLine="0"/>
                      <w:jc w:val="center"/>
                      <w:rPr>
                        <w:sz w:val="24"/>
                      </w:rPr>
                    </w:pPr>
                    <w:r>
                      <w:rPr>
                        <w:sz w:val="24"/>
                      </w:rPr>
                      <w:t>ОАО «НИАЭП»</w:t>
                    </w:r>
                  </w:p>
                </w:txbxContent>
              </v:textbox>
            </v:roundrect>
            <v:roundrect id="AutoShape 22" o:spid="_x0000_s1046" style="position:absolute;left:6710;top:4864;width:3578;height:62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MpnMIA&#10;AADbAAAADwAAAGRycy9kb3ducmV2LnhtbERPy4rCMBTdD/gP4QpuBk1HpiLVKDLoMMIsfCEuL821&#10;LTY3JYm2/v1kIczycN7zZWdq8SDnK8sKPkYJCOLc6ooLBafjZjgF4QOyxtoyKXiSh+Wi9zbHTNuW&#10;9/Q4hELEEPYZKihDaDIpfV6SQT+yDXHkrtYZDBG6QmqHbQw3tRwnyUQarDg2lNjQV0n57XA3Cs7P&#10;9Nd1Zntp15Pp9+c43b072yo16HerGYhAXfgXv9w/WkEa18cv8QfIx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IymcwgAAANsAAAAPAAAAAAAAAAAAAAAAAJgCAABkcnMvZG93&#10;bnJldi54bWxQSwUGAAAAAAQABAD1AAAAhwMAAAAA&#10;" fillcolor="#f2f2f2">
              <v:textbox>
                <w:txbxContent>
                  <w:p w:rsidR="0014162F" w:rsidRPr="00AF43D1" w:rsidRDefault="0014162F" w:rsidP="00034138">
                    <w:pPr>
                      <w:ind w:firstLine="0"/>
                      <w:jc w:val="center"/>
                      <w:rPr>
                        <w:sz w:val="24"/>
                      </w:rPr>
                    </w:pPr>
                    <w:r>
                      <w:rPr>
                        <w:sz w:val="24"/>
                      </w:rPr>
                      <w:t>Наставничество</w:t>
                    </w:r>
                  </w:p>
                </w:txbxContent>
              </v:textbox>
            </v:roundrect>
            <v:shape id="AutoShape 23" o:spid="_x0000_s1047" type="#_x0000_t67" style="position:absolute;left:8148;top:3338;width:582;height:3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QDWcEA&#10;AADbAAAADwAAAGRycy9kb3ducmV2LnhtbESPUWvCMBSF3wX/Q7jC3mxaoTKqUYYg+Obm9gMuzbUt&#10;a25iEmv898tgsMfDOec7nO0+mVFM5MNgWUFVlCCIW6sH7hR8fR6XryBCRNY4WiYFTwqw381nW2y0&#10;ffAHTZfYiQzh0KCCPkbXSBnangyGwjri7F2tNxiz9J3UHh8Zbka5Ksu1NDhwXujR0aGn9vtyNwpu&#10;03t1wmqdzindndfHuj5Ep9TLIr1tQERK8T/81z5pBXUFv1/yD5C7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hUA1nBAAAA2wAAAA8AAAAAAAAAAAAAAAAAmAIAAGRycy9kb3du&#10;cmV2LnhtbFBLBQYAAAAABAAEAPUAAACGAwAAAAA=&#10;">
              <v:textbox style="layout-flow:vertical-ideographic"/>
            </v:shape>
            <v:shape id="AutoShape 24" o:spid="_x0000_s1048" type="#_x0000_t67" style="position:absolute;left:8148;top:4486;width:582;height:37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adLsEA&#10;AADbAAAADwAAAGRycy9kb3ducmV2LnhtbESPwWrDMBBE74H+g9hCb7HsgENxIpsQCOTWNu0HLNbW&#10;NrVWiqQ46t9XhUKPw8y8YfZdMrNYyIfJsoKqKEEQ91ZPPCj4eD+tn0GEiKxxtkwKvilA1z6s9tho&#10;e+c3Wi5xEBnCoUEFY4yukTL0IxkMhXXE2fu03mDM0g9Se7xnuJnlpiy30uDEeWFER8eR+q/LzSi4&#10;Lq/VGatteknp5rw+1fUxOqWeHtNhByJSiv/hv/ZZK6g38Psl/wDZ/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iGnS7BAAAA2wAAAA8AAAAAAAAAAAAAAAAAmAIAAGRycy9kb3du&#10;cmV2LnhtbFBLBQYAAAAABAAEAPUAAACGAwAAAAA=&#10;">
              <v:textbox style="layout-flow:vertical-ideographic"/>
            </v:shape>
            <v:shape id="AutoShape 25" o:spid="_x0000_s1049" type="#_x0000_t67" style="position:absolute;left:8148;top:2308;width:582;height:2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o4tcEA&#10;AADbAAAADwAAAGRycy9kb3ducmV2LnhtbESP0WoCMRRE3wv9h3ALfavZVVbKapQiCL5p1Q+4bG53&#10;Fzc3aRLX+PeNUPBxmJkzzHKdzCBG8qG3rKCcFCCIG6t7bhWcT9uPTxAhImscLJOCOwVYr15fllhr&#10;e+NvGo+xFRnCoUYFXYyuljI0HRkME+uIs/djvcGYpW+l9njLcDPIaVHMpcGe80KHjjYdNZfj1Sj4&#10;HQ/lDst52qd0dV5vq2oTnVLvb+lrASJSis/wf3unFVQzeHzJP0C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fKOLXBAAAA2wAAAA8AAAAAAAAAAAAAAAAAmAIAAGRycy9kb3du&#10;cmV2LnhtbFBLBQYAAAAABAAEAPUAAACGAwAAAAA=&#10;">
              <v:textbox style="layout-flow:vertical-ideographic"/>
            </v:shape>
            <v:shape id="AutoShape 27" o:spid="_x0000_s1050" type="#_x0000_t67" style="position:absolute;left:8148;top:5488;width:582;height:19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OgwcEA&#10;AADbAAAADwAAAGRycy9kb3ducmV2LnhtbESP0WoCMRRE3wv9h3ALfavZFVfKapQiCL5p1Q+4bG53&#10;Fzc3aRLX+PeNUPBxmJkzzHKdzCBG8qG3rKCcFCCIG6t7bhWcT9uPTxAhImscLJOCOwVYr15fllhr&#10;e+NvGo+xFRnCoUYFXYyuljI0HRkME+uIs/djvcGYpW+l9njLcDPIaVHMpcGe80KHjjYdNZfj1Sj4&#10;HQ/lDst52qd0dV5vq2oTnVLvb+lrASJSis/wf3unFVQzeHzJP0C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gjoMHBAAAA2wAAAA8AAAAAAAAAAAAAAAAAmAIAAGRycy9kb3du&#10;cmV2LnhtbFBLBQYAAAAABAAEAPUAAACGAwAAAAA=&#10;">
              <v:textbox style="layout-flow:vertical-ideographic"/>
            </v:shape>
            <v:rect id="Rectangle 29" o:spid="_x0000_s1051" style="position:absolute;left:6256;top:9856;width:2365;height:3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JXxsIA&#10;AADbAAAADwAAAGRycy9kb3ducmV2LnhtbESPQYvCMBSE74L/ITzBm6a6uGg1irgo61HrxduzebbV&#10;5qU0Ubv+eiMseBxm5htmtmhMKe5Uu8KygkE/AkGcWl1wpuCQrHtjEM4jaywtk4I/crCYt1szjLV9&#10;8I7ue5+JAGEXo4Lc+yqW0qU5GXR9WxEH72xrgz7IOpO6xkeAm1IOo+hbGiw4LORY0Sqn9Lq/GQWn&#10;YnjA5y7ZRGay/vLbJrncjj9KdTvNcgrCU+M/4f/2r1YwGsH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slfGwgAAANsAAAAPAAAAAAAAAAAAAAAAAJgCAABkcnMvZG93&#10;bnJldi54bWxQSwUGAAAAAAQABAD1AAAAhwMAAAAA&#10;"/>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AutoShape 30" o:spid="_x0000_s1052" type="#_x0000_t68" style="position:absolute;left:8148;top:8640;width:639;height:15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rWhMEA&#10;AADbAAAADwAAAGRycy9kb3ducmV2LnhtbESPzYoCMRCE74LvEFrwphkXVpfRKLIgyKKIP3tvJu3M&#10;YNIZk6izb78RBI9FVX1FzRatNeJOPtSOFYyGGQjiwumaSwWn42rwBSJEZI3GMSn4owCLebczw1y7&#10;B+/pfoilSBAOOSqoYmxyKUNRkcUwdA1x8s7OW4xJ+lJqj48Et0Z+ZNlYWqw5LVTY0HdFxeVwswp0&#10;20TzY7b+ej2tcLLZ/o52xijV77XLKYhIbXyHX+21VvA5hueX9APk/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8q1oTBAAAA2wAAAA8AAAAAAAAAAAAAAAAAmAIAAGRycy9kb3du&#10;cmV2LnhtbFBLBQYAAAAABAAEAPUAAACGAwAAAAA=&#10;">
              <v:textbox style="layout-flow:vertical-ideographic"/>
            </v:shape>
            <v:rect id="Rectangle 31" o:spid="_x0000_s1053" style="position:absolute;left:8002;top:9856;width:570;height:3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u6ksMA&#10;AADbAAAADwAAAGRycy9kb3ducmV2LnhtbESPT4vCMBTE7wt+h/AEb2viv6rVKCIIwq4HdWGvj+bZ&#10;FpuX2kSt336zsLDHYWZ+wyzXra3EgxpfOtYw6CsQxJkzJecavs679xkIH5ANVo5Jw4s8rFedtyWm&#10;xj35SI9TyEWEsE9RQxFCnUrps4Is+r6riaN3cY3FEGWTS9PgM8JtJYdKJdJiyXGhwJq2BWXX091q&#10;wGRsbofL6PP8cU9wnrdqN/lWWve67WYBIlAb/sN/7b3RMJnC75f4A+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Gu6ksMAAADbAAAADwAAAAAAAAAAAAAAAACYAgAAZHJzL2Rv&#10;d25yZXYueG1sUEsFBgAAAAAEAAQA9QAAAIgDAAAAAA==&#10;" stroked="f"/>
          </v:group>
        </w:pict>
      </w:r>
    </w:p>
    <w:p w:rsidR="0014162F" w:rsidRDefault="0014162F" w:rsidP="00034138">
      <w:pPr>
        <w:spacing w:line="360" w:lineRule="auto"/>
      </w:pPr>
    </w:p>
    <w:p w:rsidR="0014162F" w:rsidRDefault="0014162F" w:rsidP="00034138">
      <w:pPr>
        <w:spacing w:line="360" w:lineRule="auto"/>
      </w:pPr>
    </w:p>
    <w:p w:rsidR="0014162F" w:rsidRDefault="0014162F" w:rsidP="00034138">
      <w:pPr>
        <w:spacing w:line="360" w:lineRule="auto"/>
      </w:pPr>
    </w:p>
    <w:p w:rsidR="0014162F" w:rsidRDefault="0014162F" w:rsidP="00034138">
      <w:pPr>
        <w:spacing w:line="360" w:lineRule="auto"/>
      </w:pPr>
    </w:p>
    <w:p w:rsidR="0014162F" w:rsidRDefault="0014162F" w:rsidP="00034138">
      <w:pPr>
        <w:spacing w:line="360" w:lineRule="auto"/>
      </w:pPr>
    </w:p>
    <w:p w:rsidR="0014162F" w:rsidRDefault="0014162F" w:rsidP="00034138">
      <w:pPr>
        <w:spacing w:line="360" w:lineRule="auto"/>
      </w:pPr>
    </w:p>
    <w:p w:rsidR="0014162F" w:rsidRDefault="0014162F" w:rsidP="00034138">
      <w:pPr>
        <w:spacing w:line="360" w:lineRule="auto"/>
      </w:pPr>
    </w:p>
    <w:p w:rsidR="0014162F" w:rsidRDefault="0014162F" w:rsidP="00034138">
      <w:pPr>
        <w:spacing w:line="360" w:lineRule="auto"/>
      </w:pPr>
    </w:p>
    <w:p w:rsidR="0014162F" w:rsidRDefault="0014162F" w:rsidP="00034138">
      <w:pPr>
        <w:spacing w:line="360" w:lineRule="auto"/>
      </w:pPr>
    </w:p>
    <w:p w:rsidR="0014162F" w:rsidRDefault="0014162F" w:rsidP="00034138">
      <w:pPr>
        <w:spacing w:line="360" w:lineRule="auto"/>
      </w:pPr>
    </w:p>
    <w:p w:rsidR="0014162F" w:rsidRDefault="0014162F" w:rsidP="00034138">
      <w:pPr>
        <w:spacing w:line="360" w:lineRule="auto"/>
      </w:pPr>
    </w:p>
    <w:p w:rsidR="0014162F" w:rsidRDefault="0014162F" w:rsidP="00034138">
      <w:pPr>
        <w:spacing w:line="360" w:lineRule="auto"/>
      </w:pPr>
    </w:p>
    <w:p w:rsidR="0014162F" w:rsidRDefault="0014162F" w:rsidP="00034138">
      <w:pPr>
        <w:spacing w:line="360" w:lineRule="auto"/>
      </w:pPr>
    </w:p>
    <w:p w:rsidR="0014162F" w:rsidRDefault="0014162F" w:rsidP="00034138">
      <w:pPr>
        <w:spacing w:line="360" w:lineRule="auto"/>
      </w:pPr>
    </w:p>
    <w:p w:rsidR="0014162F" w:rsidRDefault="0014162F" w:rsidP="00034138">
      <w:pPr>
        <w:spacing w:line="360" w:lineRule="auto"/>
      </w:pPr>
    </w:p>
    <w:p w:rsidR="0014162F" w:rsidRDefault="0014162F" w:rsidP="00034138">
      <w:pPr>
        <w:spacing w:line="360" w:lineRule="auto"/>
      </w:pPr>
    </w:p>
    <w:p w:rsidR="0014162F" w:rsidRDefault="0014162F" w:rsidP="00034138">
      <w:pPr>
        <w:spacing w:line="360" w:lineRule="auto"/>
      </w:pPr>
    </w:p>
    <w:p w:rsidR="0014162F" w:rsidRDefault="0014162F" w:rsidP="00034138">
      <w:pPr>
        <w:spacing w:line="360" w:lineRule="auto"/>
      </w:pPr>
    </w:p>
    <w:p w:rsidR="0014162F" w:rsidRDefault="0014162F" w:rsidP="00034138">
      <w:pPr>
        <w:spacing w:line="360" w:lineRule="auto"/>
        <w:ind w:firstLine="0"/>
        <w:jc w:val="center"/>
      </w:pPr>
    </w:p>
    <w:p w:rsidR="0014162F" w:rsidRDefault="0014162F" w:rsidP="00034138">
      <w:pPr>
        <w:spacing w:line="360" w:lineRule="auto"/>
        <w:ind w:firstLine="0"/>
        <w:jc w:val="center"/>
      </w:pPr>
    </w:p>
    <w:p w:rsidR="0014162F" w:rsidRDefault="0014162F" w:rsidP="00034138">
      <w:pPr>
        <w:spacing w:line="360" w:lineRule="auto"/>
        <w:ind w:firstLine="0"/>
        <w:jc w:val="center"/>
      </w:pPr>
      <w:r>
        <w:t>Рисунок 1 – Схема формирования системы управления знаниями</w:t>
      </w:r>
    </w:p>
    <w:p w:rsidR="0014162F" w:rsidRDefault="0014162F" w:rsidP="007B4733"/>
    <w:p w:rsidR="0014162F" w:rsidRDefault="0014162F" w:rsidP="00034138">
      <w:pPr>
        <w:spacing w:line="360" w:lineRule="auto"/>
      </w:pPr>
      <w:r>
        <w:t xml:space="preserve">Национальный расчетный депозитарий (НДР) одним из приоритетных направлений кадровой политики видит развитие системы повышения квалификации и профессионального обучения персонала. В 2013 г. продолжилось активное развитие корпоративного обучения в НРД, что позволило значительно увеличить профессиональную экспертизу и личную эффективность сотрудников и руководителей. Основные направления обучения: семинары по профессиональным направлениям деятельности, тренинги в области менеджмента, тренинги по развитию навыков личной эффективности. </w:t>
      </w:r>
    </w:p>
    <w:p w:rsidR="0014162F" w:rsidRDefault="0014162F" w:rsidP="00034138">
      <w:pPr>
        <w:spacing w:line="360" w:lineRule="auto"/>
      </w:pPr>
      <w:r>
        <w:t xml:space="preserve">Важным элементом корпоративной политики является открытость компании. Первоочередное внимание уделяется уровню информированности и вовлеченности сотрудников, все ключевые корпоративные мероприятия, решения и события поддерживаются информационно: статьями, выступлениями руководителей, встречами с сотрудниками, фото отчетами и т.п. </w:t>
      </w:r>
    </w:p>
    <w:p w:rsidR="0014162F" w:rsidRPr="00F3770A" w:rsidRDefault="0014162F" w:rsidP="00034138">
      <w:pPr>
        <w:spacing w:line="360" w:lineRule="auto"/>
      </w:pPr>
      <w:r>
        <w:t xml:space="preserve">В 2013 году продолжил активное развитие раздел «НR-инфо» внутреннего портала НРД. Размещены и описаны большинство политик в области управления персоналом, доступны нормативные документы, представлены в формате «вопрос–ответ» наиболее часто задаваемые вопросы в области кадровой политики, определены ответственные сотрудники HR по каждому из направлений деятельности. В 2013 г. была реализована программа «Признание», в рамках которой были проведены номинации и отмечены лучшие сотрудники, проектные команды и отдельные подразделения. Данная программа получит свое развитие в 2014 г. </w:t>
      </w:r>
      <w:r w:rsidRPr="00D43156">
        <w:t>[</w:t>
      </w:r>
      <w:r>
        <w:t>24</w:t>
      </w:r>
      <w:r w:rsidRPr="00D43156">
        <w:t>]</w:t>
      </w:r>
      <w:r>
        <w:t>.</w:t>
      </w:r>
    </w:p>
    <w:p w:rsidR="0014162F" w:rsidRDefault="0014162F" w:rsidP="00034138">
      <w:pPr>
        <w:spacing w:line="360" w:lineRule="auto"/>
      </w:pPr>
      <w:r>
        <w:t>В отчетном периоде ряд руководителей высшего звена прошли обучение в таких учебных заведениях, как «Ассоциация независимых директоров» и Harvard business school. Для повышения уровня управленческого взаимодействия в 2013 году была внедрена система оценки «Обратная связь 360 градусов». Сотрудники компании принимают активное участие в международных и российских форумах и конференциях. Руководители НРД всегда готовы откликнуться на приглашение выступить с докладом, принять участие в дискуссиях по актуальным вопросам развития бизнеса, поделиться достигнутыми успехами</w:t>
      </w:r>
      <w:r w:rsidRPr="00392FD9">
        <w:t xml:space="preserve"> [</w:t>
      </w:r>
      <w:r>
        <w:t>13,24</w:t>
      </w:r>
      <w:r w:rsidRPr="00392FD9">
        <w:t>]</w:t>
      </w:r>
      <w:r>
        <w:t>.</w:t>
      </w:r>
    </w:p>
    <w:p w:rsidR="0014162F" w:rsidRDefault="0014162F" w:rsidP="00034138">
      <w:pPr>
        <w:spacing w:line="360" w:lineRule="auto"/>
        <w:rPr>
          <w:shd w:val="clear" w:color="auto" w:fill="FFFFFF"/>
        </w:rPr>
      </w:pPr>
      <w:r>
        <w:t>В г</w:t>
      </w:r>
      <w:r w:rsidRPr="00D4057E">
        <w:t>осударственной корпорации по атомной энергии «Росатом»</w:t>
      </w:r>
      <w:r>
        <w:t xml:space="preserve"> в </w:t>
      </w:r>
      <w:r w:rsidRPr="009D2BAE">
        <w:t>2012 г</w:t>
      </w:r>
      <w:r>
        <w:t xml:space="preserve">. </w:t>
      </w:r>
      <w:r w:rsidRPr="009D2BAE">
        <w:t>Правлением одобрена Программа формирования Системы управления знаниями (СУЗ) на 2012–2015 гг., цель которой – создание условий, способствующих</w:t>
      </w:r>
      <w:r>
        <w:t xml:space="preserve"> росту инновационной активности (рисунок 2). </w:t>
      </w:r>
      <w:r>
        <w:rPr>
          <w:shd w:val="clear" w:color="auto" w:fill="FFFFFF"/>
        </w:rPr>
        <w:t xml:space="preserve">Проект «Система управления корпоративными знаниями Госкорпорации «Росатом» стал лауреатом премии «Время инноваций-2013» (премия Фонда «Социальные проекты и программы» при поддержке Министерства экономического развития РФ, Министерства связи и массовых коммуникаций РФ, РВК) в номинации «Лучший проект по стимулированию и развитию инновационной деятельности» </w:t>
      </w:r>
      <w:r w:rsidRPr="00392FD9">
        <w:rPr>
          <w:shd w:val="clear" w:color="auto" w:fill="FFFFFF"/>
        </w:rPr>
        <w:t>[</w:t>
      </w:r>
      <w:r>
        <w:rPr>
          <w:shd w:val="clear" w:color="auto" w:fill="FFFFFF"/>
        </w:rPr>
        <w:t>8</w:t>
      </w:r>
      <w:r w:rsidRPr="00392FD9">
        <w:rPr>
          <w:shd w:val="clear" w:color="auto" w:fill="FFFFFF"/>
        </w:rPr>
        <w:t>]</w:t>
      </w:r>
      <w:r>
        <w:rPr>
          <w:shd w:val="clear" w:color="auto" w:fill="FFFFFF"/>
        </w:rPr>
        <w:t>.</w:t>
      </w:r>
    </w:p>
    <w:p w:rsidR="0014162F" w:rsidRDefault="0014162F" w:rsidP="00034138">
      <w:pPr>
        <w:spacing w:line="360" w:lineRule="auto"/>
      </w:pPr>
      <w:r>
        <w:rPr>
          <w:noProof/>
        </w:rPr>
        <w:pict>
          <v:group id="Group 66" o:spid="_x0000_s1054" style="position:absolute;left:0;text-align:left;margin-left:7.3pt;margin-top:7.35pt;width:465.65pt;height:378.75pt;z-index:251659264" coordorigin="1847,4179" coordsize="9313,7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">
            <v:rect id="Rectangle 35" o:spid="_x0000_s1055" style="position:absolute;left:1847;top:4179;width:1768;height:1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f2r8MA&#10;AADaAAAADwAAAGRycy9kb3ducmV2LnhtbESPQYvCMBSE78L+h/AW9qapHhbpGsWVFRQU1C2It0fz&#10;bIvNS2miRn+9EQSPw8x8w4wmwdTiQq2rLCvo9xIQxLnVFRcKsv95dwjCeWSNtWVScCMHk/FHZ4Sp&#10;tlfe0mXnCxEh7FJUUHrfpFK6vCSDrmcb4ugdbWvQR9kWUrd4jXBTy0GSfEuDFceFEhualZSfdmej&#10;YD8/mNuSi9Xsvj6v/qb9sPnNglJfn2H6A8JT8O/wq73QCgbwvBJvgB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f2r8MAAADaAAAADwAAAAAAAAAAAAAAAACYAgAAZHJzL2Rv&#10;d25yZXYueG1sUEsFBgAAAAAEAAQA9QAAAIgDAAAAAA==&#10;" stroked="f">
              <v:textbox>
                <w:txbxContent>
                  <w:p w:rsidR="0014162F" w:rsidRPr="009D2BAE" w:rsidRDefault="0014162F" w:rsidP="00034138">
                    <w:pPr>
                      <w:jc w:val="right"/>
                      <w:rPr>
                        <w:sz w:val="20"/>
                        <w:szCs w:val="20"/>
                      </w:rPr>
                    </w:pPr>
                    <w:r w:rsidRPr="009D2BAE">
                      <w:rPr>
                        <w:sz w:val="20"/>
                        <w:szCs w:val="20"/>
                      </w:rPr>
                      <w:t>Этапы реализации Программы формирования СУЗ</w:t>
                    </w:r>
                  </w:p>
                </w:txbxContent>
              </v:textbox>
            </v:rect>
            <v:rect id="Rectangle 38" o:spid="_x0000_s1056" style="position:absolute;left:1847;top:5619;width:1768;height:83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tTNMUA&#10;AADaAAAADwAAAGRycy9kb3ducmV2LnhtbESPzWrDMBCE74G+g9hCb4mcFEpxo4Q0JNBCCvmDktti&#10;bWxTa2Us2Zb79FWgkOMwM98w82UwleiocaVlBdNJAoI4s7rkXMH5tB2/gnAeWWNlmRQM5GC5eBjN&#10;MdW25wN1R5+LCGGXooLC+zqV0mUFGXQTWxNH72obgz7KJpe6wT7CTSVnSfIiDZYcFwqsaV1Q9nNs&#10;jYLv7cUMn5zv1r9f7W6zmob9+zko9fQYVm8gPAV/D/+3P7SCZ7hdiTd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S1M0xQAAANoAAAAPAAAAAAAAAAAAAAAAAJgCAABkcnMv&#10;ZG93bnJldi54bWxQSwUGAAAAAAQABAD1AAAAigMAAAAA&#10;" stroked="f">
              <v:textbox>
                <w:txbxContent>
                  <w:p w:rsidR="0014162F" w:rsidRPr="009D2BAE" w:rsidRDefault="0014162F" w:rsidP="00034138">
                    <w:pPr>
                      <w:ind w:firstLine="0"/>
                      <w:jc w:val="right"/>
                      <w:rPr>
                        <w:sz w:val="20"/>
                        <w:szCs w:val="20"/>
                      </w:rPr>
                    </w:pPr>
                    <w:r>
                      <w:rPr>
                        <w:sz w:val="20"/>
                        <w:szCs w:val="20"/>
                      </w:rPr>
                      <w:t>Функцио-нальные блоки СУЗ</w:t>
                    </w:r>
                  </w:p>
                </w:txbxContent>
              </v:textbox>
            </v:rect>
            <v:rect id="Rectangle 43" o:spid="_x0000_s1057" style="position:absolute;left:1847;top:6590;width:1768;height:83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LLQMUA&#10;AADaAAAADwAAAGRycy9kb3ducmV2LnhtbESPzWrDMBCE74G+g9hCb4mcUEpxo4Q0JNBCCvmDktti&#10;bWxTa2Us2Zb79FWgkOMwM98w82UwleiocaVlBdNJAoI4s7rkXMH5tB2/gnAeWWNlmRQM5GC5eBjN&#10;MdW25wN1R5+LCGGXooLC+zqV0mUFGXQTWxNH72obgz7KJpe6wT7CTSVnSfIiDZYcFwqsaV1Q9nNs&#10;jYLv7cUMn5zv1r9f7W6zmob9+zko9fQYVm8gPAV/D/+3P7SCZ7hdiTd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ostAxQAAANoAAAAPAAAAAAAAAAAAAAAAAJgCAABkcnMv&#10;ZG93bnJldi54bWxQSwUGAAAAAAQABAD1AAAAigMAAAAA&#10;" stroked="f">
              <v:textbox>
                <w:txbxContent>
                  <w:p w:rsidR="0014162F" w:rsidRPr="009D2BAE" w:rsidRDefault="0014162F" w:rsidP="00034138">
                    <w:pPr>
                      <w:ind w:firstLine="0"/>
                      <w:jc w:val="right"/>
                      <w:rPr>
                        <w:sz w:val="20"/>
                        <w:szCs w:val="20"/>
                      </w:rPr>
                    </w:pPr>
                    <w:r>
                      <w:rPr>
                        <w:sz w:val="20"/>
                        <w:szCs w:val="20"/>
                      </w:rPr>
                      <w:t>Жизненный цикл знаний</w:t>
                    </w:r>
                  </w:p>
                </w:txbxContent>
              </v:textbox>
            </v:rect>
            <v:group id="Group 65" o:spid="_x0000_s1058" style="position:absolute;left:3741;top:4179;width:7419;height:3250" coordorigin="3741,4179" coordsize="7419,32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rect id="Rectangle 33" o:spid="_x0000_s1059" style="position:absolute;left:4404;top:4179;width:3083;height:1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76DMQA&#10;AADaAAAADwAAAGRycy9kb3ducmV2LnhtbESPwW7CMBBE75X4B2uRuBWbHFKUYlAEQqW9tEn5gFW8&#10;JBHxOsRuSP++rlSpx9HMvNFsdpPtxEiDbx1rWC0VCOLKmZZrDefP4+MahA/IBjvHpOGbPOy2s4cN&#10;ZsbduaCxDLWIEPYZamhC6DMpfdWQRb90PXH0Lm6wGKIcamkGvEe47WSiVCotthwXGuxp31B1Lb+s&#10;hts6eb0VH3neFQdjy5f0/P70prRezKf8GUSgKfyH/9onoyGF3yvxBsj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O+gzEAAAA2gAAAA8AAAAAAAAAAAAAAAAAmAIAAGRycy9k&#10;b3ducmV2LnhtbFBLBQYAAAAABAAEAPUAAACJAwAAAAA=&#10;">
                <v:stroke dashstyle="dashDot"/>
                <v:textbox>
                  <w:txbxContent>
                    <w:p w:rsidR="0014162F" w:rsidRPr="009D2BAE" w:rsidRDefault="0014162F" w:rsidP="00034138">
                      <w:pPr>
                        <w:ind w:firstLine="0"/>
                        <w:jc w:val="center"/>
                        <w:rPr>
                          <w:b/>
                          <w:sz w:val="24"/>
                        </w:rPr>
                      </w:pPr>
                      <w:r w:rsidRPr="009D2BAE">
                        <w:rPr>
                          <w:b/>
                          <w:sz w:val="24"/>
                        </w:rPr>
                        <w:t>2012 -2013</w:t>
                      </w:r>
                    </w:p>
                    <w:p w:rsidR="0014162F" w:rsidRPr="009D2BAE" w:rsidRDefault="0014162F" w:rsidP="00034138">
                      <w:pPr>
                        <w:ind w:firstLine="0"/>
                        <w:jc w:val="center"/>
                        <w:rPr>
                          <w:sz w:val="20"/>
                          <w:szCs w:val="20"/>
                        </w:rPr>
                      </w:pPr>
                      <w:r w:rsidRPr="009D2BAE">
                        <w:rPr>
                          <w:sz w:val="20"/>
                          <w:szCs w:val="20"/>
                        </w:rPr>
                        <w:t>Разработка прототипов системы, их регламентация, описание и внедрение в организациях</w:t>
                      </w:r>
                    </w:p>
                  </w:txbxContent>
                </v:textbox>
              </v:rect>
              <v:rect id="Rectangle 34" o:spid="_x0000_s1060" style="position:absolute;left:7988;top:4179;width:3083;height:1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8Jfl8MA&#10;AADaAAAADwAAAGRycy9kb3ducmV2LnhtbESPQWvCQBSE74X+h+UJvdWNOUSJrhIspbaXNtEf8Mg+&#10;k2D2bZJdY/z3bqHQ4zAz3zCb3WRaMdLgGssKFvMIBHFpdcOVgtPx/XUFwnlkja1lUnAnB7vt89MG&#10;U21vnNNY+EoECLsUFdTed6mUrqzJoJvbjjh4ZzsY9EEOldQD3gLctDKOokQabDgs1NjRvqbyUlyN&#10;gn4Vf/b5T5a1+Zs2xUdy+l5+RUq9zKZsDcLT5P/Df+2DVrCE3yvhBsjt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8Jfl8MAAADaAAAADwAAAAAAAAAAAAAAAACYAgAAZHJzL2Rv&#10;d25yZXYueG1sUEsFBgAAAAAEAAQA9QAAAIgDAAAAAA==&#10;">
                <v:stroke dashstyle="dashDot"/>
                <v:textbox>
                  <w:txbxContent>
                    <w:p w:rsidR="0014162F" w:rsidRPr="009D2BAE" w:rsidRDefault="0014162F" w:rsidP="00034138">
                      <w:pPr>
                        <w:ind w:firstLine="0"/>
                        <w:jc w:val="center"/>
                        <w:rPr>
                          <w:b/>
                          <w:sz w:val="24"/>
                        </w:rPr>
                      </w:pPr>
                      <w:r w:rsidRPr="009D2BAE">
                        <w:rPr>
                          <w:b/>
                          <w:sz w:val="24"/>
                        </w:rPr>
                        <w:t>2014-2015</w:t>
                      </w:r>
                    </w:p>
                    <w:p w:rsidR="0014162F" w:rsidRPr="009D2BAE" w:rsidRDefault="0014162F" w:rsidP="00034138">
                      <w:pPr>
                        <w:ind w:firstLine="0"/>
                        <w:jc w:val="center"/>
                        <w:rPr>
                          <w:sz w:val="20"/>
                          <w:szCs w:val="20"/>
                        </w:rPr>
                      </w:pPr>
                      <w:r w:rsidRPr="009D2BAE">
                        <w:rPr>
                          <w:sz w:val="20"/>
                          <w:szCs w:val="20"/>
                        </w:rPr>
                        <w:t>Масштабирование СУЗ в дивизионах Корпорации и их организациях</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36" o:spid="_x0000_s1061" type="#_x0000_t13" style="position:absolute;left:3741;top:4476;width:538;height:5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Jni70A&#10;AADaAAAADwAAAGRycy9kb3ducmV2LnhtbERPS4vCMBC+L/gfwgh7W6d6EOkaRRTBm8/DHsdmbIvN&#10;pDbRdv315iB4/Pje03lnK/XgxpdONAwHCSiWzJlScg2n4/pnAsoHEkOVE9bwzx7ms97XlFLjWtnz&#10;4xByFUPEp6ShCKFOEX1WsCU/cDVL5C6usRQibHI0DbUx3FY4SpIxWiolNhRU87Lg7Hq4Ww3najX+&#10;29W3DRpsd/xM8Njtt1p/97vFL6jAXfiI3+6N0RC3xivxBuDs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M6Jni70AAADaAAAADwAAAAAAAAAAAAAAAACYAgAAZHJzL2Rvd25yZXYu&#10;eG1sUEsFBgAAAAAEAAQA9QAAAIIDAAAAAA==&#10;"/>
              <v:shape id="AutoShape 37" o:spid="_x0000_s1062" type="#_x0000_t13" style="position:absolute;left:7487;top:4476;width:538;height:5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7CEMIA&#10;AADaAAAADwAAAGRycy9kb3ducmV2LnhtbESPT2vCQBTE7wW/w/KE3poXPUgbXUUUwVv900OPz+wz&#10;CWbfxuxqop++Wyj0OMzMb5jZore1unPrKycaRkkKiiV3ppJCw9dx8/YOygcSQ7UT1vBgD4v54GVG&#10;mXGd7Pl+CIWKEPEZaShDaDJEn5dsySeuYYne2bWWQpRtgaalLsJtjeM0naClSuJCSQ2vSs4vh5vV&#10;cKrXk+9dc92iwW7HzxSP/f5T69dhv5yCCtyH//Bfe2s0fMDvlXgDc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7sIQwgAAANoAAAAPAAAAAAAAAAAAAAAAAJgCAABkcnMvZG93&#10;bnJldi54bWxQSwUGAAAAAAQABAD1AAAAhwMAAAAA&#10;"/>
              <v:rect id="Rectangle 39" o:spid="_x0000_s1063" style="position:absolute;left:4075;top:5619;width:2217;height:83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textbox>
                  <w:txbxContent>
                    <w:p w:rsidR="0014162F" w:rsidRPr="009D2BAE" w:rsidRDefault="0014162F" w:rsidP="00034138">
                      <w:pPr>
                        <w:ind w:firstLine="0"/>
                        <w:jc w:val="center"/>
                        <w:rPr>
                          <w:sz w:val="20"/>
                          <w:szCs w:val="20"/>
                        </w:rPr>
                      </w:pPr>
                      <w:r>
                        <w:rPr>
                          <w:sz w:val="20"/>
                          <w:szCs w:val="20"/>
                        </w:rPr>
                        <w:t>Управление научно-техническими сообществами</w:t>
                      </w:r>
                    </w:p>
                  </w:txbxContent>
                </v:textbox>
              </v:rect>
              <v:rect id="Rectangle 41" o:spid="_x0000_s1064" style="position:absolute;left:6496;top:5619;width:2217;height:83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PoBb8A&#10;AADbAAAADwAAAGRycy9kb3ducmV2LnhtbERPTYvCMBC9C/6HMII3TXVh0WoUUVzco9aLt7EZ22oz&#10;KU3U6q83guBtHu9zpvPGlOJGtSssKxj0IxDEqdUFZwr2ybo3AuE8ssbSMil4kIP5rN2aYqztnbd0&#10;2/lMhBB2MSrIva9iKV2ak0HXtxVx4E62NugDrDOpa7yHcFPKYRT9SoMFh4YcK1rmlF52V6PgWAz3&#10;+Nwmf5EZr3/8f5Ocr4eVUt1Os5iA8NT4r/jj3ugwfwDvX8I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4+gFvwAAANsAAAAPAAAAAAAAAAAAAAAAAJgCAABkcnMvZG93bnJl&#10;di54bWxQSwUGAAAAAAQABAD1AAAAhAMAAAAA&#10;">
                <v:textbox>
                  <w:txbxContent>
                    <w:p w:rsidR="0014162F" w:rsidRPr="009D2BAE" w:rsidRDefault="0014162F" w:rsidP="00034138">
                      <w:pPr>
                        <w:ind w:firstLine="0"/>
                        <w:jc w:val="center"/>
                        <w:rPr>
                          <w:sz w:val="20"/>
                          <w:szCs w:val="20"/>
                        </w:rPr>
                      </w:pPr>
                      <w:r>
                        <w:rPr>
                          <w:sz w:val="20"/>
                          <w:szCs w:val="20"/>
                        </w:rPr>
                        <w:t>Управление научно-техническим контентом</w:t>
                      </w:r>
                    </w:p>
                  </w:txbxContent>
                </v:textbox>
              </v:rect>
              <v:rect id="Rectangle 42" o:spid="_x0000_s1065" style="position:absolute;left:8854;top:5619;width:2217;height:83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F2csIA&#10;AADbAAAADwAAAGRycy9kb3ducmV2LnhtbERPS2vCQBC+C/6HZYTedGMEaaOrSItSj3lceptmxyRt&#10;djZk1yTtr+8WCr3Nx/ec/XEyrRiod41lBetVBIK4tLrhSkGRn5ePIJxH1thaJgVf5OB4mM/2mGg7&#10;ckpD5isRQtglqKD2vkukdGVNBt3KdsSBu9neoA+wr6TucQzhppVxFG2lwYZDQ40dPddUfmZ3o+C9&#10;iQv8TvNLZJ7OG3+d8o/724tSD4vptAPhafL/4j/3qw7zY/j9JRw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MXZywgAAANsAAAAPAAAAAAAAAAAAAAAAAJgCAABkcnMvZG93&#10;bnJldi54bWxQSwUGAAAAAAQABAD1AAAAhwMAAAAA&#10;">
                <v:textbox>
                  <w:txbxContent>
                    <w:p w:rsidR="0014162F" w:rsidRPr="009D2BAE" w:rsidRDefault="0014162F" w:rsidP="00034138">
                      <w:pPr>
                        <w:ind w:firstLine="0"/>
                        <w:jc w:val="center"/>
                        <w:rPr>
                          <w:sz w:val="20"/>
                          <w:szCs w:val="20"/>
                        </w:rPr>
                      </w:pPr>
                      <w:r>
                        <w:rPr>
                          <w:sz w:val="20"/>
                          <w:szCs w:val="20"/>
                        </w:rPr>
                        <w:t>Управление правами на РИД</w:t>
                      </w:r>
                    </w:p>
                  </w:txbxContent>
                </v:textbox>
              </v:rect>
              <v:rect id="Rectangle 44" o:spid="_x0000_s1066" style="position:absolute;left:4075;top:6590;width:1419;height:83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yGX8IA&#10;AADbAAAADwAAAGRycy9kb3ducmV2LnhtbERPTWsCMRC9F/wPYYTeatZKS9kaRYVqwXpwLfU6bsbd&#10;xWSybFKN/94UCt7m8T5nPI3WiDN1vnGsYDjIQBCXTjdcKfjefTy9gfABWaNxTAqu5GE66T2MMdfu&#10;wls6F6ESKYR9jgrqENpcSl/WZNEPXEucuKPrLIYEu0rqDi8p3Br5nGWv0mLDqaHGlhY1lafi1yo4&#10;mPXPbn59WZ5WscH4ZVb7jdkr9diPs3cQgWK4i//dnzrNH8HfL+kAOb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bIZfwgAAANsAAAAPAAAAAAAAAAAAAAAAAJgCAABkcnMvZG93&#10;bnJldi54bWxQSwUGAAAAAAQABAD1AAAAhwMAAAAA&#10;" fillcolor="#d8d8d8">
                <v:textbox>
                  <w:txbxContent>
                    <w:p w:rsidR="0014162F" w:rsidRPr="009D2BAE" w:rsidRDefault="0014162F" w:rsidP="00034138">
                      <w:pPr>
                        <w:ind w:firstLine="0"/>
                        <w:jc w:val="center"/>
                        <w:rPr>
                          <w:sz w:val="20"/>
                          <w:szCs w:val="20"/>
                        </w:rPr>
                      </w:pPr>
                      <w:r>
                        <w:rPr>
                          <w:sz w:val="20"/>
                          <w:szCs w:val="20"/>
                        </w:rPr>
                        <w:t>Форми-рование</w:t>
                      </w:r>
                    </w:p>
                  </w:txbxContent>
                </v:textbox>
              </v:rect>
              <v:rect id="Rectangle 48" o:spid="_x0000_s1067" style="position:absolute;left:5933;top:6590;width:1554;height:83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UeK8IA&#10;AADbAAAADwAAAGRycy9kb3ducmV2LnhtbERPTWsCMRC9F/wPYYTeatZiS9kaRYVqwXpwLfU6bsbd&#10;xWSybFKN/94UCt7m8T5nPI3WiDN1vnGsYDjIQBCXTjdcKfjefTy9gfABWaNxTAqu5GE66T2MMdfu&#10;wls6F6ESKYR9jgrqENpcSl/WZNEPXEucuKPrLIYEu0rqDi8p3Br5nGWv0mLDqaHGlhY1lafi1yo4&#10;mPXPbn59WZ5WscH4ZVb7jdkr9diPs3cQgWK4i//dnzrNH8HfL+kAOb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hR4rwgAAANsAAAAPAAAAAAAAAAAAAAAAAJgCAABkcnMvZG93&#10;bnJldi54bWxQSwUGAAAAAAQABAD1AAAAhwMAAAAA&#10;" fillcolor="#d8d8d8">
                <v:textbox>
                  <w:txbxContent>
                    <w:p w:rsidR="0014162F" w:rsidRPr="009D2BAE" w:rsidRDefault="0014162F" w:rsidP="00034138">
                      <w:pPr>
                        <w:ind w:firstLine="0"/>
                        <w:jc w:val="center"/>
                        <w:rPr>
                          <w:sz w:val="20"/>
                          <w:szCs w:val="20"/>
                        </w:rPr>
                      </w:pPr>
                      <w:r>
                        <w:rPr>
                          <w:sz w:val="20"/>
                          <w:szCs w:val="20"/>
                        </w:rPr>
                        <w:t>Формали-зация</w:t>
                      </w:r>
                    </w:p>
                  </w:txbxContent>
                </v:textbox>
              </v:rect>
              <v:rect id="Rectangle 49" o:spid="_x0000_s1068" style="position:absolute;left:7894;top:6590;width:1372;height:83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m7sMEA&#10;AADbAAAADwAAAGRycy9kb3ducmV2LnhtbERPTWsCMRC9C/6HMEJvmlVQymqUVrAWrIdq0eu4GXcX&#10;k8mySTX++0YoeJvH+5zZIlojrtT62rGC4SADQVw4XXOp4Ge/6r+C8AFZo3FMCu7kYTHvdmaYa3fj&#10;b7ruQilSCPscFVQhNLmUvqjIoh+4hjhxZ9daDAm2pdQt3lK4NXKUZRNpsebUUGFDy4qKy+7XKjiZ&#10;zWH/fh9/XNaxxvhl1setOSr10otvUxCBYniK/92fOs0fw+OXdICc/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7Ju7DBAAAA2wAAAA8AAAAAAAAAAAAAAAAAmAIAAGRycy9kb3du&#10;cmV2LnhtbFBLBQYAAAAABAAEAPUAAACGAwAAAAA=&#10;" fillcolor="#d8d8d8">
                <v:textbox>
                  <w:txbxContent>
                    <w:p w:rsidR="0014162F" w:rsidRPr="009D2BAE" w:rsidRDefault="0014162F" w:rsidP="00034138">
                      <w:pPr>
                        <w:ind w:firstLine="0"/>
                        <w:jc w:val="center"/>
                        <w:rPr>
                          <w:sz w:val="20"/>
                          <w:szCs w:val="20"/>
                        </w:rPr>
                      </w:pPr>
                      <w:r>
                        <w:rPr>
                          <w:sz w:val="20"/>
                          <w:szCs w:val="20"/>
                        </w:rPr>
                        <w:t>Выявление и защита</w:t>
                      </w:r>
                    </w:p>
                  </w:txbxContent>
                </v:textbox>
              </v:rect>
              <v:rect id="Rectangle 51" o:spid="_x0000_s1069" style="position:absolute;left:9798;top:6590;width:1362;height:83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slx8EA&#10;AADbAAAADwAAAGRycy9kb3ducmV2LnhtbERPS2sCMRC+C/6HMEJvmlVQZGuUVvAB2kO11Ot0M91d&#10;TCbLJtX4701B8DYf33Nmi2iNuFDra8cKhoMMBHHhdM2lgq/jqj8F4QOyRuOYFNzIw2Le7cww1+7K&#10;n3Q5hFKkEPY5KqhCaHIpfVGRRT9wDXHifl1rMSTYllK3eE3h1shRlk2kxZpTQ4UNLSsqzoc/q+DH&#10;7L6P77fx+ryJNca92Zw+zEmpl158ewURKIan+OHe6jR/Av+/pAPk/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4bJcfBAAAA2wAAAA8AAAAAAAAAAAAAAAAAmAIAAGRycy9kb3du&#10;cmV2LnhtbFBLBQYAAAAABAAEAPUAAACGAwAAAAA=&#10;" fillcolor="#d8d8d8">
                <v:textbox>
                  <w:txbxContent>
                    <w:p w:rsidR="0014162F" w:rsidRPr="009D2BAE" w:rsidRDefault="0014162F" w:rsidP="00034138">
                      <w:pPr>
                        <w:ind w:firstLine="0"/>
                        <w:jc w:val="center"/>
                        <w:rPr>
                          <w:sz w:val="20"/>
                          <w:szCs w:val="20"/>
                        </w:rPr>
                      </w:pPr>
                      <w:r>
                        <w:rPr>
                          <w:sz w:val="20"/>
                          <w:szCs w:val="20"/>
                        </w:rPr>
                        <w:t>Комерциа-лизация</w:t>
                      </w:r>
                    </w:p>
                  </w:txbxContent>
                </v:textbox>
              </v:rect>
            </v:group>
            <v:rect id="Rectangle 52" o:spid="_x0000_s1070" style="position:absolute;left:1847;top:7560;width:1768;height:12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x9msMA&#10;AADbAAAADwAAAGRycy9kb3ducmV2LnhtbERPS2vCQBC+C/0PyxR6040e2pK6ihWFFiz4guJtyI5J&#10;aHY2ZDfJpr++KxS8zcf3nPkymEp01LjSsoLpJAFBnFldcq7gfNqOX0E4j6yxskwKBnKwXDyM5phq&#10;2/OBuqPPRQxhl6KCwvs6ldJlBRl0E1sTR+5qG4M+wiaXusE+hptKzpLkWRosOTYUWNO6oOzn2BoF&#10;39uLGT45361/v9rdZjUN+/dzUOrpMazeQHgK/i7+d3/oOP8Fbr/EA+Ti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Ix9msMAAADbAAAADwAAAAAAAAAAAAAAAACYAgAAZHJzL2Rv&#10;d25yZXYueG1sUEsFBgAAAAAEAAQA9QAAAIgDAAAAAA==&#10;" stroked="f">
              <v:textbox>
                <w:txbxContent>
                  <w:p w:rsidR="0014162F" w:rsidRDefault="0014162F" w:rsidP="00034138">
                    <w:pPr>
                      <w:ind w:firstLine="0"/>
                      <w:jc w:val="right"/>
                      <w:rPr>
                        <w:sz w:val="20"/>
                        <w:szCs w:val="20"/>
                      </w:rPr>
                    </w:pPr>
                    <w:r>
                      <w:rPr>
                        <w:sz w:val="20"/>
                        <w:szCs w:val="20"/>
                      </w:rPr>
                      <w:t>Ключевые проекты в составе программы</w:t>
                    </w:r>
                  </w:p>
                  <w:p w:rsidR="0014162F" w:rsidRPr="009D2BAE" w:rsidRDefault="0014162F" w:rsidP="00034138">
                    <w:pPr>
                      <w:ind w:firstLine="0"/>
                      <w:jc w:val="right"/>
                      <w:rPr>
                        <w:sz w:val="20"/>
                        <w:szCs w:val="20"/>
                      </w:rPr>
                    </w:pPr>
                    <w:r>
                      <w:rPr>
                        <w:sz w:val="20"/>
                        <w:szCs w:val="20"/>
                      </w:rPr>
                      <w:t>СУЗ</w:t>
                    </w:r>
                  </w:p>
                </w:txbxContent>
              </v:textbox>
            </v:rect>
            <v:group id="Group 64" o:spid="_x0000_s1071" style="position:absolute;left:3866;top:7560;width:7205;height:4194" coordorigin="3866,7560" coordsize="7205,41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rect id="Rectangle 53" o:spid="_x0000_s1072" style="position:absolute;left:3866;top:9470;width:2426;height:10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DHfcMA&#10;AADbAAAADwAAAGRycy9kb3ducmV2LnhtbERPTWvCQBC9F/oflil4Kbqp0KLRVUqg0EuQqi0eh+yY&#10;RLOzMTua9N93C4Xe5vE+Z7keXKNu1IXas4GnSQKKuPC25tLAfvc2noEKgmyx8UwGvinAenV/t8TU&#10;+p4/6LaVUsUQDikaqETaVOtQVOQwTHxLHLmj7xxKhF2pbYd9DHeNnibJi3ZYc2yosKWsouK8vToD&#10;R3n+6j8310t7OWSPpeT5KZvmxowehtcFKKFB/sV/7ncb58/h95d4gF7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DHfcMAAADbAAAADwAAAAAAAAAAAAAAAACYAgAAZHJzL2Rv&#10;d25yZXYueG1sUEsFBgAAAAAEAAQA9QAAAIgDAAAAAA==&#10;">
                <v:stroke dashstyle="dash"/>
                <v:textbox>
                  <w:txbxContent>
                    <w:p w:rsidR="0014162F" w:rsidRPr="009D2BAE" w:rsidRDefault="0014162F" w:rsidP="00034138">
                      <w:pPr>
                        <w:ind w:firstLine="0"/>
                        <w:jc w:val="center"/>
                        <w:rPr>
                          <w:sz w:val="20"/>
                          <w:szCs w:val="20"/>
                        </w:rPr>
                      </w:pPr>
                      <w:r>
                        <w:rPr>
                          <w:sz w:val="20"/>
                          <w:szCs w:val="20"/>
                        </w:rPr>
                        <w:t>Подготовка специалистов в области СУЗ (семинары, стажировки)</w:t>
                      </w:r>
                    </w:p>
                  </w:txbxContent>
                </v:textbox>
              </v:rect>
              <v:rect id="Rectangle 54" o:spid="_x0000_s1073" style="position:absolute;left:3866;top:8499;width:2426;height:83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akXcIA&#10;AADbAAAADwAAAGRycy9kb3ducmV2LnhtbERPTWvCQBC9F/wPyxR6KbppoEWiq5SA0EsotSoeh+yY&#10;RLOzMTua9N93D4UeH+97uR5dq+7Uh8azgZdZAoq49LbhysDuezOdgwqCbLH1TAZ+KMB6NXlYYmb9&#10;wF9030qlYgiHDA3UIl2mdShrchhmviOO3Mn3DiXCvtK2xyGGu1anSfKmHTYcG2rsKK+pvGxvzsBJ&#10;Xg/D/vN27a7H/LmSojjnaWHM0+P4vgAlNMq/+M/9YQ2kcX38En+AXv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dqRdwgAAANsAAAAPAAAAAAAAAAAAAAAAAJgCAABkcnMvZG93&#10;bnJldi54bWxQSwUGAAAAAAQABAD1AAAAhwMAAAAA&#10;">
                <v:stroke dashstyle="dash"/>
                <v:textbox>
                  <w:txbxContent>
                    <w:p w:rsidR="0014162F" w:rsidRPr="009D2BAE" w:rsidRDefault="0014162F" w:rsidP="00034138">
                      <w:pPr>
                        <w:ind w:firstLine="0"/>
                        <w:jc w:val="center"/>
                        <w:rPr>
                          <w:sz w:val="20"/>
                          <w:szCs w:val="20"/>
                        </w:rPr>
                      </w:pPr>
                      <w:r>
                        <w:rPr>
                          <w:sz w:val="20"/>
                          <w:szCs w:val="20"/>
                        </w:rPr>
                        <w:t>Использование технологии краудсорсинга</w:t>
                      </w:r>
                    </w:p>
                  </w:txbxContent>
                </v:textbox>
              </v:rect>
              <v:rect id="Rectangle 55" o:spid="_x0000_s1074" style="position:absolute;left:3866;top:7560;width:2426;height:83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oBxsUA&#10;AADbAAAADwAAAGRycy9kb3ducmV2LnhtbESPQUvDQBSE74L/YXlCL8VuErBI7LZIQOgliLWKx0f2&#10;NYlm3ybZ1yb+e1cQPA4z8w2z2c2uUxcaQ+vZQLpKQBFX3rZcGzi+Pt3egwqCbLHzTAa+KcBue321&#10;wdz6iV/ocpBaRQiHHA00In2udagachhWvieO3smPDiXKsdZ2xCnCXaezJFlrhy3HhQZ7Khqqvg5n&#10;Z+Akd+/T2/N56IePYllLWX4WWWnM4mZ+fAAlNMt/+K+9twayFH6/xB+gt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OgHGxQAAANsAAAAPAAAAAAAAAAAAAAAAAJgCAABkcnMv&#10;ZG93bnJldi54bWxQSwUGAAAAAAQABAD1AAAAigMAAAAA&#10;">
                <v:stroke dashstyle="dash"/>
                <v:textbox>
                  <w:txbxContent>
                    <w:p w:rsidR="0014162F" w:rsidRPr="009D2BAE" w:rsidRDefault="0014162F" w:rsidP="00034138">
                      <w:pPr>
                        <w:ind w:firstLine="0"/>
                        <w:jc w:val="center"/>
                        <w:rPr>
                          <w:sz w:val="20"/>
                          <w:szCs w:val="20"/>
                        </w:rPr>
                      </w:pPr>
                      <w:r>
                        <w:rPr>
                          <w:sz w:val="20"/>
                          <w:szCs w:val="20"/>
                        </w:rPr>
                        <w:t>Внедрение системы сохранения критически важных знаний</w:t>
                      </w:r>
                    </w:p>
                  </w:txbxContent>
                </v:textbox>
              </v:rect>
              <v:rect id="Rectangle 56" o:spid="_x0000_s1075" style="position:absolute;left:6496;top:10158;width:2217;height:13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fscUA&#10;AADbAAAADwAAAGRycy9kb3ducmV2LnhtbESPQWvCQBSE74X+h+UVehHdNFAp0VUkUOgllGpbPD6y&#10;zySafRuzT5P++25B6HGYmW+Y5Xp0rbpSHxrPBp5mCSji0tuGKwOfu9fpC6ggyBZbz2TghwKsV/d3&#10;S8ysH/iDrlupVIRwyNBALdJlWoeyJodh5jvi6B1871Ci7Cttexwi3LU6TZK5dthwXKixo7ym8rS9&#10;OAMHef4evt4v5+68zyeVFMUxTwtjHh/GzQKU0Cj/4Vv7zRpIU/j7En+AXv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6J+xxQAAANsAAAAPAAAAAAAAAAAAAAAAAJgCAABkcnMv&#10;ZG93bnJldi54bWxQSwUGAAAAAAQABAD1AAAAigMAAAAA&#10;">
                <v:stroke dashstyle="dash"/>
                <v:textbox>
                  <w:txbxContent>
                    <w:p w:rsidR="0014162F" w:rsidRPr="009D2BAE" w:rsidRDefault="0014162F" w:rsidP="00034138">
                      <w:pPr>
                        <w:ind w:firstLine="0"/>
                        <w:jc w:val="center"/>
                        <w:rPr>
                          <w:sz w:val="20"/>
                          <w:szCs w:val="20"/>
                        </w:rPr>
                      </w:pPr>
                      <w:r>
                        <w:rPr>
                          <w:sz w:val="20"/>
                          <w:szCs w:val="20"/>
                        </w:rPr>
                        <w:t>Организация корпоративной подписки на научно-техническую информацию</w:t>
                      </w:r>
                    </w:p>
                  </w:txbxContent>
                </v:textbox>
              </v:rect>
              <v:rect id="Rectangle 57" o:spid="_x0000_s1076" style="position:absolute;left:6496;top:8499;width:2217;height:15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Q6KsUA&#10;AADbAAAADwAAAGRycy9kb3ducmV2LnhtbESPQUvDQBSE7wX/w/KEXordGKlI7LZIQPASiq2Kx0f2&#10;NYlm36bZ1yb+e7dQ6HGYmW+Y5Xp0rTpRHxrPBu7nCSji0tuGKwMfu9e7J1BBkC22nsnAHwVYr24m&#10;S8ysH/idTlupVIRwyNBALdJlWoeyJodh7jvi6O1971Ci7Cttexwi3LU6TZJH7bDhuFBjR3lN5e/2&#10;6AzsZfE1fG6Oh+7wnc8qKYqfPC2Mmd6OL8+ghEa5hi/tN2sgfYDzl/gD9O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pDoqxQAAANsAAAAPAAAAAAAAAAAAAAAAAJgCAABkcnMv&#10;ZG93bnJldi54bWxQSwUGAAAAAAQABAD1AAAAigMAAAAA&#10;">
                <v:stroke dashstyle="dash"/>
                <v:textbox>
                  <w:txbxContent>
                    <w:p w:rsidR="0014162F" w:rsidRPr="009D2BAE" w:rsidRDefault="0014162F" w:rsidP="00034138">
                      <w:pPr>
                        <w:ind w:firstLine="0"/>
                        <w:jc w:val="center"/>
                        <w:rPr>
                          <w:sz w:val="20"/>
                          <w:szCs w:val="20"/>
                        </w:rPr>
                      </w:pPr>
                      <w:r>
                        <w:rPr>
                          <w:sz w:val="20"/>
                          <w:szCs w:val="20"/>
                        </w:rPr>
                        <w:t>Создание центра оцифровки данных и наполнение электронного информационного ресурса НТИ</w:t>
                      </w:r>
                    </w:p>
                  </w:txbxContent>
                </v:textbox>
              </v:rect>
              <v:rect id="Rectangle 58" o:spid="_x0000_s1077" style="position:absolute;left:6496;top:7560;width:2217;height:83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2iXsUA&#10;AADbAAAADwAAAGRycy9kb3ducmV2LnhtbESPQUvDQBSE7wX/w/KEXordGKxI7LZIQPASiq2Kx0f2&#10;NYlm36bZ1yb+e7dQ6HGYmW+Y5Xp0rTpRHxrPBu7nCSji0tuGKwMfu9e7J1BBkC22nsnAHwVYr24m&#10;S8ysH/idTlupVIRwyNBALdJlWoeyJodh7jvi6O1971Ci7Cttexwi3LU6TZJH7bDhuFBjR3lN5e/2&#10;6AzsZfE1fG6Oh+7wnc8qKYqfPC2Mmd6OL8+ghEa5hi/tN2sgfYDzl/gD9O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aJexQAAANsAAAAPAAAAAAAAAAAAAAAAAJgCAABkcnMv&#10;ZG93bnJldi54bWxQSwUGAAAAAAQABAD1AAAAigMAAAAA&#10;">
                <v:stroke dashstyle="dash"/>
                <v:textbox>
                  <w:txbxContent>
                    <w:p w:rsidR="0014162F" w:rsidRPr="009D2BAE" w:rsidRDefault="0014162F" w:rsidP="00034138">
                      <w:pPr>
                        <w:ind w:firstLine="0"/>
                        <w:jc w:val="center"/>
                        <w:rPr>
                          <w:sz w:val="20"/>
                          <w:szCs w:val="20"/>
                        </w:rPr>
                      </w:pPr>
                      <w:r>
                        <w:rPr>
                          <w:sz w:val="20"/>
                          <w:szCs w:val="20"/>
                        </w:rPr>
                        <w:t>Создание отраслевого портала НТИ</w:t>
                      </w:r>
                    </w:p>
                  </w:txbxContent>
                </v:textbox>
              </v:rect>
              <v:rect id="Rectangle 59" o:spid="_x0000_s1078" style="position:absolute;left:8854;top:9470;width:2217;height:10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EHxcUA&#10;AADbAAAADwAAAGRycy9kb3ducmV2LnhtbESPQWvCQBSE74X+h+UVvBTdNGAp0VVKoNBLEK0tPT6y&#10;zySafRuzTxP/fbdQ6HGYmW+Y5Xp0rbpSHxrPBp5mCSji0tuGKwP7j7fpC6ggyBZbz2TgRgHWq/u7&#10;JWbWD7yl604qFSEcMjRQi3SZ1qGsyWGY+Y44egffO5Qo+0rbHocId61Ok+RZO2w4LtTYUV5Tedpd&#10;nIGDzL+Gz83l3J2/88dKiuKYp4Uxk4fxdQFKaJT/8F/73RpI5/D7Jf4Avf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AQfFxQAAANsAAAAPAAAAAAAAAAAAAAAAAJgCAABkcnMv&#10;ZG93bnJldi54bWxQSwUGAAAAAAQABAD1AAAAigMAAAAA&#10;">
                <v:stroke dashstyle="dash"/>
                <v:textbox>
                  <w:txbxContent>
                    <w:p w:rsidR="0014162F" w:rsidRPr="009D2BAE" w:rsidRDefault="0014162F" w:rsidP="00034138">
                      <w:pPr>
                        <w:ind w:firstLine="0"/>
                        <w:jc w:val="center"/>
                        <w:rPr>
                          <w:sz w:val="20"/>
                          <w:szCs w:val="20"/>
                        </w:rPr>
                      </w:pPr>
                      <w:r>
                        <w:rPr>
                          <w:sz w:val="20"/>
                          <w:szCs w:val="20"/>
                        </w:rPr>
                        <w:t>Формирование портфеля прав на создаваемые технологии</w:t>
                      </w:r>
                    </w:p>
                  </w:txbxContent>
                </v:textbox>
              </v:rect>
              <v:rect id="Rectangle 60" o:spid="_x0000_s1079" style="position:absolute;left:8854;top:8499;width:2217;height:83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OZssUA&#10;AADbAAAADwAAAGRycy9kb3ducmV2LnhtbESPQWvCQBSE74X+h+UVvBTdNFAp0VVKoNBLEK0tPT6y&#10;zySafRuzTxP/fbdQ6HGYmW+Y5Xp0rbpSHxrPBp5mCSji0tuGKwP7j7fpC6ggyBZbz2TgRgHWq/u7&#10;JWbWD7yl604qFSEcMjRQi3SZ1qGsyWGY+Y44egffO5Qo+0rbHocId61Ok2SuHTYcF2rsKK+pPO0u&#10;zsBBnr+Gz83l3J2/88dKiuKYp4Uxk4fxdQFKaJT/8F/73RpI5/D7Jf4Avf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05myxQAAANsAAAAPAAAAAAAAAAAAAAAAAJgCAABkcnMv&#10;ZG93bnJldi54bWxQSwUGAAAAAAQABAD1AAAAigMAAAAA&#10;">
                <v:stroke dashstyle="dash"/>
                <v:textbox>
                  <w:txbxContent>
                    <w:p w:rsidR="0014162F" w:rsidRPr="009D2BAE" w:rsidRDefault="0014162F" w:rsidP="00034138">
                      <w:pPr>
                        <w:ind w:firstLine="0"/>
                        <w:jc w:val="center"/>
                        <w:rPr>
                          <w:sz w:val="20"/>
                          <w:szCs w:val="20"/>
                        </w:rPr>
                      </w:pPr>
                      <w:r>
                        <w:rPr>
                          <w:sz w:val="20"/>
                          <w:szCs w:val="20"/>
                        </w:rPr>
                        <w:t>Создание информационной системы РИД</w:t>
                      </w:r>
                    </w:p>
                  </w:txbxContent>
                </v:textbox>
              </v:rect>
              <v:rect id="Rectangle 61" o:spid="_x0000_s1080" style="position:absolute;left:8854;top:7560;width:2217;height:83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88KcUA&#10;AADbAAAADwAAAGRycy9kb3ducmV2LnhtbESPQUvDQBSE7wX/w/KEXordGLBK7LZIQPASiq2Kx0f2&#10;NYlm36bZ1yb+e7dQ6HGYmW+Y5Xp0rTpRHxrPBu7nCSji0tuGKwMfu9e7J1BBkC22nsnAHwVYr24m&#10;S8ysH/idTlupVIRwyNBALdJlWoeyJodh7jvi6O1971Ci7Cttexwi3LU6TZKFdthwXKixo7ym8nd7&#10;dAb28vA1fG6Oh+7wnc8qKYqfPC2Mmd6OL8+ghEa5hi/tN2sgfYTzl/gD9O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nzwpxQAAANsAAAAPAAAAAAAAAAAAAAAAAJgCAABkcnMv&#10;ZG93bnJldi54bWxQSwUGAAAAAAQABAD1AAAAigMAAAAA&#10;">
                <v:stroke dashstyle="dash"/>
                <v:textbox>
                  <w:txbxContent>
                    <w:p w:rsidR="0014162F" w:rsidRPr="009D2BAE" w:rsidRDefault="0014162F" w:rsidP="00034138">
                      <w:pPr>
                        <w:ind w:firstLine="0"/>
                        <w:jc w:val="center"/>
                        <w:rPr>
                          <w:sz w:val="20"/>
                          <w:szCs w:val="20"/>
                        </w:rPr>
                      </w:pPr>
                      <w:r>
                        <w:rPr>
                          <w:sz w:val="20"/>
                          <w:szCs w:val="20"/>
                        </w:rPr>
                        <w:t>Разработка ЛНА в области управления РИД</w:t>
                      </w:r>
                    </w:p>
                  </w:txbxContent>
                </v:textbox>
              </v:rect>
              <v:rect id="Rectangle 62" o:spid="_x0000_s1081" style="position:absolute;left:3866;top:10659;width:2426;height:10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CoW8IA&#10;AADbAAAADwAAAGRycy9kb3ducmV2LnhtbERPTWvCQBC9F/wPyxR6KbppoEWiq5SA0EsotSoeh+yY&#10;RLOzMTua9N93D4UeH+97uR5dq+7Uh8azgZdZAoq49LbhysDuezOdgwqCbLH1TAZ+KMB6NXlYYmb9&#10;wF9030qlYgiHDA3UIl2mdShrchhmviOO3Mn3DiXCvtK2xyGGu1anSfKmHTYcG2rsKK+pvGxvzsBJ&#10;Xg/D/vN27a7H/LmSojjnaWHM0+P4vgAlNMq/+M/9YQ2kcWz8En+AXv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KhbwgAAANsAAAAPAAAAAAAAAAAAAAAAAJgCAABkcnMvZG93&#10;bnJldi54bWxQSwUGAAAAAAQABAD1AAAAhwMAAAAA&#10;">
                <v:stroke dashstyle="dash"/>
                <v:textbox>
                  <w:txbxContent>
                    <w:p w:rsidR="0014162F" w:rsidRPr="009D2BAE" w:rsidRDefault="0014162F" w:rsidP="00034138">
                      <w:pPr>
                        <w:ind w:firstLine="0"/>
                        <w:jc w:val="center"/>
                        <w:rPr>
                          <w:sz w:val="20"/>
                          <w:szCs w:val="20"/>
                        </w:rPr>
                      </w:pPr>
                      <w:r>
                        <w:rPr>
                          <w:sz w:val="20"/>
                          <w:szCs w:val="20"/>
                        </w:rPr>
                        <w:t>Создание и внедрение системы управления корпоративной социальной сетью</w:t>
                      </w:r>
                    </w:p>
                  </w:txbxContent>
                </v:textbox>
              </v:rect>
              <v:rect id="Rectangle 63" o:spid="_x0000_s1082" style="position:absolute;left:8854;top:10769;width:2217;height:83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wNwMUA&#10;AADbAAAADwAAAGRycy9kb3ducmV2LnhtbESPQUvDQBSE7wX/w/KEXordGLBo7LZIQPASiq2Kx0f2&#10;NYlm36bZ1yb+e7dQ6HGYmW+Y5Xp0rTpRHxrPBu7nCSji0tuGKwMfu9e7R1BBkC22nsnAHwVYr24m&#10;S8ysH/idTlupVIRwyNBALdJlWoeyJodh7jvi6O1971Ci7Cttexwi3LU6TZKFdthwXKixo7ym8nd7&#10;dAb28vA1fG6Oh+7wnc8qKYqfPC2Mmd6OL8+ghEa5hi/tN2sgfYLzl/gD9O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TA3AxQAAANsAAAAPAAAAAAAAAAAAAAAAAJgCAABkcnMv&#10;ZG93bnJldi54bWxQSwUGAAAAAAQABAD1AAAAigMAAAAA&#10;">
                <v:stroke dashstyle="dash"/>
                <v:textbox>
                  <w:txbxContent>
                    <w:p w:rsidR="0014162F" w:rsidRPr="009D2BAE" w:rsidRDefault="0014162F" w:rsidP="00034138">
                      <w:pPr>
                        <w:ind w:firstLine="0"/>
                        <w:jc w:val="center"/>
                        <w:rPr>
                          <w:sz w:val="20"/>
                          <w:szCs w:val="20"/>
                        </w:rPr>
                      </w:pPr>
                      <w:r>
                        <w:rPr>
                          <w:sz w:val="20"/>
                          <w:szCs w:val="20"/>
                        </w:rPr>
                        <w:t>Внедрение системы «Антиплагиат»</w:t>
                      </w:r>
                    </w:p>
                  </w:txbxContent>
                </v:textbox>
              </v:rect>
            </v:group>
          </v:group>
        </w:pict>
      </w:r>
    </w:p>
    <w:p w:rsidR="0014162F" w:rsidRDefault="0014162F" w:rsidP="00034138">
      <w:pPr>
        <w:spacing w:line="360" w:lineRule="auto"/>
      </w:pPr>
    </w:p>
    <w:p w:rsidR="0014162F" w:rsidRDefault="0014162F" w:rsidP="00034138">
      <w:pPr>
        <w:spacing w:line="360" w:lineRule="auto"/>
      </w:pPr>
    </w:p>
    <w:p w:rsidR="0014162F" w:rsidRDefault="0014162F" w:rsidP="00034138">
      <w:pPr>
        <w:spacing w:line="360" w:lineRule="auto"/>
      </w:pPr>
    </w:p>
    <w:p w:rsidR="0014162F" w:rsidRDefault="0014162F" w:rsidP="00034138">
      <w:pPr>
        <w:spacing w:line="360" w:lineRule="auto"/>
      </w:pPr>
    </w:p>
    <w:p w:rsidR="0014162F" w:rsidRDefault="0014162F" w:rsidP="00034138">
      <w:pPr>
        <w:spacing w:line="360" w:lineRule="auto"/>
      </w:pPr>
    </w:p>
    <w:p w:rsidR="0014162F" w:rsidRDefault="0014162F" w:rsidP="00034138">
      <w:pPr>
        <w:spacing w:line="360" w:lineRule="auto"/>
      </w:pPr>
    </w:p>
    <w:p w:rsidR="0014162F" w:rsidRDefault="0014162F" w:rsidP="00034138">
      <w:pPr>
        <w:spacing w:line="360" w:lineRule="auto"/>
      </w:pPr>
    </w:p>
    <w:p w:rsidR="0014162F" w:rsidRPr="009D2BAE" w:rsidRDefault="0014162F" w:rsidP="00034138">
      <w:pPr>
        <w:spacing w:line="360" w:lineRule="auto"/>
        <w:jc w:val="center"/>
        <w:rPr>
          <w:sz w:val="24"/>
        </w:rPr>
      </w:pPr>
    </w:p>
    <w:p w:rsidR="0014162F" w:rsidRDefault="0014162F" w:rsidP="00034138">
      <w:pPr>
        <w:spacing w:line="360" w:lineRule="auto"/>
      </w:pPr>
    </w:p>
    <w:p w:rsidR="0014162F" w:rsidRDefault="0014162F" w:rsidP="00034138">
      <w:pPr>
        <w:spacing w:line="360" w:lineRule="auto"/>
      </w:pPr>
    </w:p>
    <w:p w:rsidR="0014162F" w:rsidRDefault="0014162F" w:rsidP="00034138">
      <w:pPr>
        <w:tabs>
          <w:tab w:val="left" w:pos="1910"/>
        </w:tabs>
        <w:spacing w:line="360" w:lineRule="auto"/>
      </w:pPr>
      <w:r>
        <w:tab/>
      </w:r>
    </w:p>
    <w:p w:rsidR="0014162F" w:rsidRDefault="0014162F" w:rsidP="00034138">
      <w:pPr>
        <w:spacing w:line="360" w:lineRule="auto"/>
      </w:pPr>
    </w:p>
    <w:p w:rsidR="0014162F" w:rsidRDefault="0014162F" w:rsidP="00034138">
      <w:pPr>
        <w:spacing w:line="360" w:lineRule="auto"/>
      </w:pPr>
    </w:p>
    <w:p w:rsidR="0014162F" w:rsidRDefault="0014162F" w:rsidP="00034138">
      <w:pPr>
        <w:spacing w:line="360" w:lineRule="auto"/>
      </w:pPr>
    </w:p>
    <w:p w:rsidR="0014162F" w:rsidRDefault="0014162F" w:rsidP="00034138">
      <w:pPr>
        <w:spacing w:line="360" w:lineRule="auto"/>
      </w:pPr>
    </w:p>
    <w:p w:rsidR="0014162F" w:rsidRDefault="0014162F" w:rsidP="00034138">
      <w:pPr>
        <w:spacing w:line="360" w:lineRule="auto"/>
        <w:ind w:firstLine="0"/>
        <w:jc w:val="center"/>
      </w:pPr>
    </w:p>
    <w:p w:rsidR="0014162F" w:rsidRDefault="0014162F" w:rsidP="00FF6675">
      <w:pPr>
        <w:spacing w:line="360" w:lineRule="auto"/>
        <w:ind w:firstLine="0"/>
        <w:jc w:val="center"/>
        <w:rPr>
          <w:shd w:val="clear" w:color="auto" w:fill="FFFFFF"/>
        </w:rPr>
      </w:pPr>
      <w:r>
        <w:t xml:space="preserve">Рисунок 2 - </w:t>
      </w:r>
      <w:r>
        <w:rPr>
          <w:shd w:val="clear" w:color="auto" w:fill="FFFFFF"/>
        </w:rPr>
        <w:t>Программа формирования системы управления знаниями</w:t>
      </w:r>
    </w:p>
    <w:p w:rsidR="0014162F" w:rsidRDefault="0014162F" w:rsidP="00034138">
      <w:pPr>
        <w:spacing w:line="360" w:lineRule="auto"/>
      </w:pPr>
    </w:p>
    <w:p w:rsidR="0014162F" w:rsidRDefault="0014162F" w:rsidP="00FF6675">
      <w:pPr>
        <w:spacing w:line="360" w:lineRule="auto"/>
      </w:pPr>
      <w:r w:rsidRPr="00455E19">
        <w:t>Одной из острых проблем</w:t>
      </w:r>
      <w:r>
        <w:t xml:space="preserve"> современного российского произ</w:t>
      </w:r>
      <w:r w:rsidRPr="00455E19">
        <w:t>водства является ухудшение</w:t>
      </w:r>
      <w:r>
        <w:t xml:space="preserve"> условий и охраны труда на пред</w:t>
      </w:r>
      <w:r w:rsidRPr="00455E19">
        <w:t>приятиях.</w:t>
      </w:r>
      <w:r>
        <w:rPr>
          <w:color w:val="000000"/>
          <w:sz w:val="21"/>
          <w:szCs w:val="21"/>
        </w:rPr>
        <w:t xml:space="preserve"> </w:t>
      </w:r>
      <w:r>
        <w:t>Одним из способов внешней оценки деятельности организации, и в частности, анализа трудовых показателей является созда</w:t>
      </w:r>
      <w:r>
        <w:rPr>
          <w:spacing w:val="-1"/>
        </w:rPr>
        <w:t xml:space="preserve">ние особого направления аудиторской деятельности — аудита </w:t>
      </w:r>
      <w:r>
        <w:t xml:space="preserve">трудовой сферы (персонала). </w:t>
      </w:r>
    </w:p>
    <w:p w:rsidR="0014162F" w:rsidRDefault="0014162F" w:rsidP="00FF6675">
      <w:pPr>
        <w:spacing w:line="360" w:lineRule="auto"/>
        <w:rPr>
          <w:rStyle w:val="apple-converted-space"/>
          <w:rFonts w:ascii="Arial" w:hAnsi="Arial" w:cs="Arial"/>
          <w:color w:val="4C4B4B"/>
          <w:sz w:val="21"/>
          <w:szCs w:val="21"/>
        </w:rPr>
      </w:pPr>
      <w:r>
        <w:t>В последнее время среди эмитентов Краснодарского края стала пользоваться большой популярностью услуга по проведению корпоративного аудита. Специфика проведения процедуры корпоративного аудита в Краснодарском крае заключается в том, что большая часть Кубанских эмитентов не уделяет должного внимания качеству корпоративных документов. Поэтому без проведения корпоративного аудита у акционерного общества возрастают</w:t>
      </w:r>
      <w:r>
        <w:rPr>
          <w:rStyle w:val="apple-converted-space"/>
          <w:rFonts w:ascii="Arial" w:hAnsi="Arial" w:cs="Arial"/>
          <w:color w:val="4C4B4B"/>
          <w:sz w:val="21"/>
          <w:szCs w:val="21"/>
        </w:rPr>
        <w:t> </w:t>
      </w:r>
      <w:hyperlink r:id="rId13" w:tooltip="риски" w:history="1">
        <w:r w:rsidRPr="00455E19">
          <w:t>риски,</w:t>
        </w:r>
      </w:hyperlink>
      <w:r>
        <w:t xml:space="preserve"> признания недействительными тех или иных решений, которые влекут угрозу привлечения к ответственности.</w:t>
      </w:r>
    </w:p>
    <w:p w:rsidR="0014162F" w:rsidRDefault="0014162F" w:rsidP="00034138">
      <w:pPr>
        <w:spacing w:line="360" w:lineRule="auto"/>
      </w:pPr>
      <w:r w:rsidRPr="00A66D97">
        <w:rPr>
          <w:i/>
        </w:rPr>
        <w:t>Корпоративный аудит</w:t>
      </w:r>
      <w:r>
        <w:t xml:space="preserve"> - анализ соответствия представленных корпоративных, учредительных документов и материалов системы ведения реестра законодательству Российской Федерации, как выражение мнения специалистов Института Корпоративных Технологий о достоверности документов за весь период деятельности Общества.</w:t>
      </w:r>
    </w:p>
    <w:p w:rsidR="0014162F" w:rsidRDefault="0014162F" w:rsidP="00034138">
      <w:pPr>
        <w:spacing w:line="360" w:lineRule="auto"/>
      </w:pPr>
      <w:r>
        <w:t>Фактически, любому Краснодарскому акционерному обществу необходимо регулярно проводить корпоративный аудит с целью выявления нарушений законодательства о рынке ценных бумаг.</w:t>
      </w:r>
    </w:p>
    <w:p w:rsidR="0014162F" w:rsidRDefault="0014162F" w:rsidP="00034138">
      <w:pPr>
        <w:spacing w:line="360" w:lineRule="auto"/>
      </w:pPr>
      <w:r>
        <w:t>Целью корпоративного аудита, помимо экспертизы документов компании, также является выработка рекомендаций по защите компании и устранению нарушений во избежание проблем с контролирующими органами.</w:t>
      </w:r>
      <w:r>
        <w:rPr>
          <w:rStyle w:val="apple-converted-space"/>
          <w:rFonts w:ascii="Arial" w:hAnsi="Arial" w:cs="Arial"/>
          <w:color w:val="4C4B4B"/>
          <w:sz w:val="21"/>
          <w:szCs w:val="21"/>
        </w:rPr>
        <w:t> </w:t>
      </w:r>
    </w:p>
    <w:p w:rsidR="0014162F" w:rsidRDefault="0014162F" w:rsidP="00034138">
      <w:pPr>
        <w:spacing w:line="360" w:lineRule="auto"/>
        <w:rPr>
          <w:rStyle w:val="apple-converted-space"/>
          <w:rFonts w:ascii="Arial" w:hAnsi="Arial" w:cs="Arial"/>
          <w:color w:val="4C4B4B"/>
          <w:sz w:val="21"/>
          <w:szCs w:val="21"/>
        </w:rPr>
      </w:pPr>
      <w:r>
        <w:t>Правовой анализ проводится на базе представленных Обществом копий следующих документов:</w:t>
      </w:r>
    </w:p>
    <w:p w:rsidR="0014162F" w:rsidRDefault="0014162F" w:rsidP="00034138">
      <w:pPr>
        <w:spacing w:line="360" w:lineRule="auto"/>
        <w:rPr>
          <w:rStyle w:val="apple-converted-space"/>
          <w:rFonts w:ascii="Arial" w:hAnsi="Arial" w:cs="Arial"/>
          <w:color w:val="4C4B4B"/>
          <w:sz w:val="21"/>
          <w:szCs w:val="21"/>
        </w:rPr>
      </w:pPr>
      <w:r>
        <w:t>- учредительных документов и внутренних положений;</w:t>
      </w:r>
      <w:r>
        <w:rPr>
          <w:rStyle w:val="apple-converted-space"/>
          <w:rFonts w:ascii="Arial" w:hAnsi="Arial" w:cs="Arial"/>
          <w:color w:val="4C4B4B"/>
          <w:sz w:val="21"/>
          <w:szCs w:val="21"/>
        </w:rPr>
        <w:t xml:space="preserve"> </w:t>
      </w:r>
    </w:p>
    <w:p w:rsidR="0014162F" w:rsidRDefault="0014162F" w:rsidP="00034138">
      <w:pPr>
        <w:spacing w:line="360" w:lineRule="auto"/>
      </w:pPr>
      <w:r>
        <w:t>- приказов уполномоченных лиц;</w:t>
      </w:r>
    </w:p>
    <w:p w:rsidR="0014162F" w:rsidRDefault="0014162F" w:rsidP="00034138">
      <w:pPr>
        <w:spacing w:line="360" w:lineRule="auto"/>
      </w:pPr>
      <w:r>
        <w:t xml:space="preserve"> - приватизационных документов;</w:t>
      </w:r>
    </w:p>
    <w:p w:rsidR="0014162F" w:rsidRDefault="0014162F" w:rsidP="00034138">
      <w:pPr>
        <w:spacing w:line="360" w:lineRule="auto"/>
      </w:pPr>
      <w:r>
        <w:t xml:space="preserve"> - постановлений уполномоченных государственных органов;</w:t>
      </w:r>
    </w:p>
    <w:p w:rsidR="0014162F" w:rsidRDefault="0014162F" w:rsidP="00034138">
      <w:pPr>
        <w:spacing w:line="360" w:lineRule="auto"/>
      </w:pPr>
      <w:r>
        <w:t xml:space="preserve"> - свидетельств о регистрации и постановке на налоговый учет;</w:t>
      </w:r>
    </w:p>
    <w:p w:rsidR="0014162F" w:rsidRDefault="0014162F" w:rsidP="00034138">
      <w:pPr>
        <w:spacing w:line="360" w:lineRule="auto"/>
      </w:pPr>
      <w:r>
        <w:t xml:space="preserve"> - свидетельств о внесении изменений в учредительные документы;</w:t>
      </w:r>
    </w:p>
    <w:p w:rsidR="0014162F" w:rsidRDefault="0014162F" w:rsidP="00034138">
      <w:pPr>
        <w:spacing w:line="360" w:lineRule="auto"/>
      </w:pPr>
      <w:r>
        <w:t xml:space="preserve"> - решений о выпуске ценных бумаг и отчетов об итогах выпуска ценных бумаг;</w:t>
      </w:r>
    </w:p>
    <w:p w:rsidR="0014162F" w:rsidRDefault="0014162F" w:rsidP="00034138">
      <w:pPr>
        <w:spacing w:line="360" w:lineRule="auto"/>
      </w:pPr>
      <w:r>
        <w:t xml:space="preserve"> - протоколов Совета директоров и общих собраний акционеров;</w:t>
      </w:r>
    </w:p>
    <w:p w:rsidR="0014162F" w:rsidRDefault="0014162F" w:rsidP="00034138">
      <w:pPr>
        <w:spacing w:line="360" w:lineRule="auto"/>
      </w:pPr>
      <w:r>
        <w:t xml:space="preserve">- выписок из единого государственного реестра юридических лиц. </w:t>
      </w:r>
    </w:p>
    <w:p w:rsidR="0014162F" w:rsidRDefault="0014162F" w:rsidP="00034138">
      <w:pPr>
        <w:spacing w:line="360" w:lineRule="auto"/>
      </w:pPr>
      <w:r>
        <w:t>Проверяется законность проведения процедур учреждения Общества, соблюдения требований законодательства о раскрытии информации (в случае его обязательного наличия), наличия и одобрения крупных сделок и сделок с заинтересованностью, обязательных процедур при смене акционеров общества, информации о соблюдении антимонопольного законодательства.</w:t>
      </w:r>
    </w:p>
    <w:p w:rsidR="0014162F" w:rsidRPr="00F01614" w:rsidRDefault="0014162F" w:rsidP="00034138">
      <w:pPr>
        <w:spacing w:line="360" w:lineRule="auto"/>
      </w:pPr>
      <w:r>
        <w:t>По результатам корпоративного аудита составляется отчет, который содержит информацию о состоянии системы корпоративного управления в обществе и перечень юридических и организационных мер, направленных на устранение выявленных в ходе корпоративного аудита нарушений и недочетов в системе корпоративного управления</w:t>
      </w:r>
      <w:r w:rsidRPr="00FC6141">
        <w:t xml:space="preserve"> </w:t>
      </w:r>
      <w:r w:rsidRPr="00F01614">
        <w:t>[</w:t>
      </w:r>
      <w:r>
        <w:t>8</w:t>
      </w:r>
      <w:r w:rsidRPr="00F01614">
        <w:t>]</w:t>
      </w:r>
      <w:r>
        <w:t>.</w:t>
      </w:r>
    </w:p>
    <w:p w:rsidR="0014162F" w:rsidRDefault="0014162F" w:rsidP="00034138">
      <w:pPr>
        <w:spacing w:line="360" w:lineRule="auto"/>
      </w:pPr>
      <w:r>
        <w:t xml:space="preserve">Таким образом, проанализировав систему управления, а также документирования знаний отечественных публичных корпораций, можно сделать вывод, что </w:t>
      </w:r>
      <w:r w:rsidRPr="00455E19">
        <w:t>знания, информационные технологии, интеллектуальн</w:t>
      </w:r>
      <w:r>
        <w:t>ая</w:t>
      </w:r>
      <w:r w:rsidRPr="00455E19">
        <w:t xml:space="preserve"> собственность</w:t>
      </w:r>
      <w:r>
        <w:t xml:space="preserve"> </w:t>
      </w:r>
      <w:r w:rsidRPr="00455E19">
        <w:t>име</w:t>
      </w:r>
      <w:r>
        <w:t>ю</w:t>
      </w:r>
      <w:r w:rsidRPr="00455E19">
        <w:t xml:space="preserve">т ключевое значение для развития и </w:t>
      </w:r>
      <w:r>
        <w:t xml:space="preserve">успешного </w:t>
      </w:r>
      <w:r w:rsidRPr="00455E19">
        <w:t>функциониро</w:t>
      </w:r>
      <w:r>
        <w:t xml:space="preserve">вания предприятий в современных условиях экономики. </w:t>
      </w:r>
      <w:r w:rsidRPr="00D905D0">
        <w:t>Это говорит о том, что знания, накопленные этими компаниями,</w:t>
      </w:r>
      <w:r>
        <w:t xml:space="preserve"> </w:t>
      </w:r>
      <w:r w:rsidRPr="00D905D0">
        <w:t>оцениваются рынком намного дороже, чем в</w:t>
      </w:r>
      <w:r>
        <w:t>се имущество, принадлежащее этим компаниям, а значит, документирование знаний является чрезвычайно важным условием управления. Корпоративный аудит, в свою очередь, позволяет усовершенствовать систему упр</w:t>
      </w:r>
      <w:r w:rsidRPr="00D905D0">
        <w:t>авления знани</w:t>
      </w:r>
      <w:r>
        <w:t>ями</w:t>
      </w:r>
      <w:r w:rsidRPr="00D905D0">
        <w:t xml:space="preserve"> и документиров</w:t>
      </w:r>
      <w:r>
        <w:t>ания знаний, посредством диагностики ор</w:t>
      </w:r>
      <w:r w:rsidRPr="00D905D0">
        <w:t>ганизаци</w:t>
      </w:r>
      <w:r>
        <w:t>онных</w:t>
      </w:r>
      <w:r w:rsidRPr="00D905D0">
        <w:t xml:space="preserve"> проблем</w:t>
      </w:r>
      <w:r w:rsidRPr="008B68FA">
        <w:t xml:space="preserve"> </w:t>
      </w:r>
      <w:r>
        <w:t xml:space="preserve">и </w:t>
      </w:r>
      <w:r w:rsidRPr="00D905D0">
        <w:t>причин</w:t>
      </w:r>
      <w:r>
        <w:t xml:space="preserve"> их порождающих, оценки</w:t>
      </w:r>
      <w:r w:rsidRPr="00D905D0">
        <w:t xml:space="preserve"> и</w:t>
      </w:r>
      <w:r>
        <w:t>х важности и возможностей разре</w:t>
      </w:r>
      <w:r w:rsidRPr="00D905D0">
        <w:t>шения, формулированию кон</w:t>
      </w:r>
      <w:r>
        <w:t>кретных проектных предложений для менеджмента организации.</w:t>
      </w:r>
    </w:p>
    <w:p w:rsidR="0014162F" w:rsidRPr="00D905D0" w:rsidRDefault="0014162F" w:rsidP="00D43156"/>
    <w:p w:rsidR="0014162F" w:rsidRDefault="0014162F" w:rsidP="00A6764C">
      <w:pPr>
        <w:pStyle w:val="Heading1"/>
        <w:numPr>
          <w:ilvl w:val="0"/>
          <w:numId w:val="15"/>
        </w:numPr>
        <w:tabs>
          <w:tab w:val="left" w:pos="709"/>
          <w:tab w:val="left" w:pos="1134"/>
        </w:tabs>
        <w:spacing w:line="360" w:lineRule="auto"/>
        <w:ind w:left="709" w:firstLine="0"/>
        <w:jc w:val="left"/>
        <w:rPr>
          <w:rFonts w:ascii="Arial" w:hAnsi="Arial" w:cs="Arial"/>
          <w:b/>
        </w:rPr>
      </w:pPr>
      <w:bookmarkStart w:id="0" w:name="_Toc416124265"/>
      <w:r>
        <w:rPr>
          <w:rFonts w:ascii="Arial" w:hAnsi="Arial" w:cs="Arial"/>
          <w:b/>
        </w:rPr>
        <w:t>ЗНАНИЕСТРУКТУРА</w:t>
      </w:r>
      <w:r w:rsidRPr="008B68FA">
        <w:rPr>
          <w:rFonts w:ascii="Arial" w:hAnsi="Arial" w:cs="Arial"/>
          <w:b/>
        </w:rPr>
        <w:t xml:space="preserve"> РАЗВИТИЯ ИНТЕЛЛЕКТУАЛЬНОГО ЧЕЛОВЕЧЕСКОГО КАПИТАЛА</w:t>
      </w:r>
      <w:bookmarkEnd w:id="0"/>
      <w:r>
        <w:rPr>
          <w:rFonts w:ascii="Arial" w:hAnsi="Arial" w:cs="Arial"/>
          <w:b/>
        </w:rPr>
        <w:t xml:space="preserve"> КОРПОРАЦИИ</w:t>
      </w:r>
    </w:p>
    <w:p w:rsidR="0014162F" w:rsidRPr="008664F8" w:rsidRDefault="0014162F" w:rsidP="00D43156"/>
    <w:p w:rsidR="0014162F" w:rsidRDefault="0014162F" w:rsidP="00A6764C">
      <w:pPr>
        <w:spacing w:line="360" w:lineRule="auto"/>
      </w:pPr>
      <w:r>
        <w:t xml:space="preserve">Организационное проектирование знаниеструктуры развития интеллектуального человеческого капитала корпорации, составляющей ядро современной интегрированной системы управления корпорации, связано с формирование системы управления знаниями и сервисной подсистемы </w:t>
      </w:r>
      <w:r w:rsidRPr="00A6764C">
        <w:rPr>
          <w:szCs w:val="28"/>
        </w:rPr>
        <w:t>коммуникационно-документационного менеджмента</w:t>
      </w:r>
      <w:r>
        <w:t xml:space="preserve">, основным назначение которой является сбор, накопление, документирование и обеспечение движения знаний во внутреннем пространстве корпорации. </w:t>
      </w:r>
    </w:p>
    <w:p w:rsidR="0014162F" w:rsidRPr="00A6764C" w:rsidRDefault="0014162F" w:rsidP="00A6764C">
      <w:pPr>
        <w:pStyle w:val="ListParagraph"/>
        <w:ind w:left="1069" w:firstLine="0"/>
      </w:pPr>
    </w:p>
    <w:p w:rsidR="0014162F" w:rsidRPr="00EB2895" w:rsidRDefault="0014162F" w:rsidP="00034138">
      <w:pPr>
        <w:pStyle w:val="Subtitle"/>
        <w:spacing w:line="360" w:lineRule="auto"/>
        <w:rPr>
          <w:rFonts w:ascii="Arial" w:hAnsi="Arial" w:cs="Arial"/>
          <w:b/>
        </w:rPr>
      </w:pPr>
      <w:bookmarkStart w:id="1" w:name="_Toc416124266"/>
      <w:r>
        <w:rPr>
          <w:rFonts w:ascii="Arial" w:hAnsi="Arial" w:cs="Arial"/>
          <w:b/>
        </w:rPr>
        <w:t>3</w:t>
      </w:r>
      <w:r w:rsidRPr="00EB2895">
        <w:rPr>
          <w:rFonts w:ascii="Arial" w:hAnsi="Arial" w:cs="Arial"/>
          <w:b/>
        </w:rPr>
        <w:t xml:space="preserve">.1 </w:t>
      </w:r>
      <w:r>
        <w:rPr>
          <w:rFonts w:ascii="Arial" w:hAnsi="Arial" w:cs="Arial"/>
          <w:b/>
        </w:rPr>
        <w:t>Модель п</w:t>
      </w:r>
      <w:r w:rsidRPr="00EB2895">
        <w:rPr>
          <w:rFonts w:ascii="Arial" w:hAnsi="Arial" w:cs="Arial"/>
          <w:b/>
        </w:rPr>
        <w:t>роект</w:t>
      </w:r>
      <w:r>
        <w:rPr>
          <w:rFonts w:ascii="Arial" w:hAnsi="Arial" w:cs="Arial"/>
          <w:b/>
        </w:rPr>
        <w:t>а</w:t>
      </w:r>
      <w:r w:rsidRPr="00EB2895">
        <w:rPr>
          <w:rFonts w:ascii="Arial" w:hAnsi="Arial" w:cs="Arial"/>
          <w:b/>
        </w:rPr>
        <w:t xml:space="preserve"> </w:t>
      </w:r>
      <w:r>
        <w:rPr>
          <w:rFonts w:ascii="Arial" w:hAnsi="Arial" w:cs="Arial"/>
          <w:b/>
        </w:rPr>
        <w:t>системы управления</w:t>
      </w:r>
      <w:r w:rsidRPr="00EB2895">
        <w:rPr>
          <w:rFonts w:ascii="Arial" w:hAnsi="Arial" w:cs="Arial"/>
          <w:b/>
        </w:rPr>
        <w:t xml:space="preserve"> знани</w:t>
      </w:r>
      <w:r>
        <w:rPr>
          <w:rFonts w:ascii="Arial" w:hAnsi="Arial" w:cs="Arial"/>
          <w:b/>
        </w:rPr>
        <w:t>ями</w:t>
      </w:r>
      <w:r w:rsidRPr="00EB2895">
        <w:rPr>
          <w:rFonts w:ascii="Arial" w:hAnsi="Arial" w:cs="Arial"/>
          <w:b/>
        </w:rPr>
        <w:t xml:space="preserve"> в корпорации и его </w:t>
      </w:r>
      <w:r>
        <w:rPr>
          <w:rFonts w:ascii="Arial" w:hAnsi="Arial" w:cs="Arial"/>
          <w:b/>
        </w:rPr>
        <w:t>коммуникационно-</w:t>
      </w:r>
      <w:r w:rsidRPr="00EB2895">
        <w:rPr>
          <w:rFonts w:ascii="Arial" w:hAnsi="Arial" w:cs="Arial"/>
          <w:b/>
        </w:rPr>
        <w:t>документационно</w:t>
      </w:r>
      <w:r>
        <w:rPr>
          <w:rFonts w:ascii="Arial" w:hAnsi="Arial" w:cs="Arial"/>
          <w:b/>
        </w:rPr>
        <w:t>е</w:t>
      </w:r>
      <w:r w:rsidRPr="00EB2895">
        <w:rPr>
          <w:rFonts w:ascii="Arial" w:hAnsi="Arial" w:cs="Arial"/>
          <w:b/>
        </w:rPr>
        <w:t xml:space="preserve"> сопровождени</w:t>
      </w:r>
      <w:r>
        <w:rPr>
          <w:rFonts w:ascii="Arial" w:hAnsi="Arial" w:cs="Arial"/>
          <w:b/>
        </w:rPr>
        <w:t>е</w:t>
      </w:r>
      <w:r w:rsidRPr="00EB2895">
        <w:rPr>
          <w:rFonts w:ascii="Arial" w:hAnsi="Arial" w:cs="Arial"/>
          <w:b/>
        </w:rPr>
        <w:t xml:space="preserve"> </w:t>
      </w:r>
      <w:bookmarkEnd w:id="1"/>
    </w:p>
    <w:p w:rsidR="0014162F" w:rsidRDefault="0014162F" w:rsidP="00034138">
      <w:pPr>
        <w:ind w:firstLine="0"/>
        <w:rPr>
          <w:szCs w:val="28"/>
        </w:rPr>
      </w:pPr>
    </w:p>
    <w:p w:rsidR="0014162F" w:rsidRPr="007E3366" w:rsidRDefault="0014162F" w:rsidP="00034138">
      <w:pPr>
        <w:spacing w:line="360" w:lineRule="auto"/>
      </w:pPr>
      <w:r w:rsidRPr="007E3366">
        <w:t xml:space="preserve">Проект - это </w:t>
      </w:r>
      <w:r>
        <w:t xml:space="preserve">организация </w:t>
      </w:r>
      <w:r w:rsidRPr="007E3366">
        <w:t>деятельност</w:t>
      </w:r>
      <w:r>
        <w:t>и</w:t>
      </w:r>
      <w:r w:rsidRPr="007E3366">
        <w:t xml:space="preserve">, которая направлена на достижение конкретных целей и </w:t>
      </w:r>
      <w:r>
        <w:t xml:space="preserve">достижения </w:t>
      </w:r>
      <w:r w:rsidRPr="007E3366">
        <w:t xml:space="preserve">определенных результатов; </w:t>
      </w:r>
      <w:r>
        <w:t xml:space="preserve">Проект обеспечивает </w:t>
      </w:r>
      <w:r w:rsidRPr="007E3366">
        <w:t>координирован</w:t>
      </w:r>
      <w:r>
        <w:t>ие</w:t>
      </w:r>
      <w:r w:rsidRPr="007E3366">
        <w:t xml:space="preserve"> выполнени</w:t>
      </w:r>
      <w:r>
        <w:t>я</w:t>
      </w:r>
      <w:r w:rsidRPr="007E3366">
        <w:t xml:space="preserve"> многочисленных, взаимосвязанных действий; имеет ограниченную целевыми установками протяженность во времени и является однократной, не циклической деятельностью. Проект как система </w:t>
      </w:r>
      <w:r>
        <w:t xml:space="preserve">организации </w:t>
      </w:r>
      <w:r w:rsidRPr="007E3366">
        <w:t xml:space="preserve">деятельности </w:t>
      </w:r>
      <w:r>
        <w:t xml:space="preserve">имеет ограничения в пространстве и времени и </w:t>
      </w:r>
      <w:r w:rsidRPr="007E3366">
        <w:t xml:space="preserve">существует ровно столько времени, сколько требуется для получения </w:t>
      </w:r>
      <w:r>
        <w:t xml:space="preserve">запланированного </w:t>
      </w:r>
      <w:r w:rsidRPr="007E3366">
        <w:t>конечного результата. В качестве результата, в зависимости от типа/цели проекта, могут выступать: научная разработка, новый технологический процесс, программное средство, строительный объект, учебная программа, реструктурированная организация, сертифицированная система качества и т.д.</w:t>
      </w:r>
    </w:p>
    <w:p w:rsidR="0014162F" w:rsidRPr="00F01614" w:rsidRDefault="0014162F" w:rsidP="00034138">
      <w:pPr>
        <w:spacing w:line="360" w:lineRule="auto"/>
      </w:pPr>
      <w:r>
        <w:t>Модель проекта</w:t>
      </w:r>
      <w:r>
        <w:rPr>
          <w:szCs w:val="28"/>
        </w:rPr>
        <w:t xml:space="preserve"> </w:t>
      </w:r>
      <w:r>
        <w:t xml:space="preserve">внедрения системы управления знаний и </w:t>
      </w:r>
      <w:r>
        <w:rPr>
          <w:szCs w:val="28"/>
        </w:rPr>
        <w:t>коммуникативно-документационного</w:t>
      </w:r>
      <w:r>
        <w:t xml:space="preserve"> менджмента представлена в таблице 1. Есть разные подходы к решению задач менеджмента знаний, с чем связана возможность реализации разнообразных проектных подходов. Один из них связан с представлением о доминирующем значении носителей уникальных знаний (экспертов), в их выявлении, мотивации на передачу знаний. Задачей особо важности является конструирование специфической инновационной корпоративной культуры с разветвленной коммуникативной сетью, в том числе в виде участия в тренингах, мероприятиях типа team building, а также формирования сети обмена знаниями и интеллектуального наставничества </w:t>
      </w:r>
      <w:r w:rsidRPr="00F01614">
        <w:t>[</w:t>
      </w:r>
      <w:r>
        <w:t>21</w:t>
      </w:r>
      <w:r w:rsidRPr="00F01614">
        <w:t>]</w:t>
      </w:r>
      <w:r>
        <w:t>.</w:t>
      </w:r>
    </w:p>
    <w:p w:rsidR="0014162F" w:rsidRDefault="0014162F" w:rsidP="006F5C3B">
      <w:pPr>
        <w:ind w:firstLine="0"/>
      </w:pPr>
    </w:p>
    <w:p w:rsidR="0014162F" w:rsidRDefault="0014162F" w:rsidP="00034138">
      <w:pPr>
        <w:spacing w:line="360" w:lineRule="auto"/>
        <w:ind w:firstLine="0"/>
      </w:pPr>
      <w:r>
        <w:t>Таблица</w:t>
      </w:r>
      <w:r w:rsidRPr="00F01614">
        <w:t xml:space="preserve"> </w:t>
      </w:r>
      <w:r>
        <w:t>1</w:t>
      </w:r>
      <w:r w:rsidRPr="00F01614">
        <w:t xml:space="preserve"> </w:t>
      </w:r>
      <w:r>
        <w:t>– Модель проекта</w:t>
      </w:r>
      <w:r>
        <w:rPr>
          <w:szCs w:val="28"/>
        </w:rPr>
        <w:t xml:space="preserve"> системы управления</w:t>
      </w:r>
      <w:r w:rsidRPr="00091F5B">
        <w:rPr>
          <w:szCs w:val="28"/>
        </w:rPr>
        <w:t xml:space="preserve"> знаний</w:t>
      </w:r>
      <w:r>
        <w:rPr>
          <w:szCs w:val="28"/>
        </w:rPr>
        <w:t xml:space="preserve"> и коммуникативно-документационного менеджмента (сопровождения)</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76"/>
        <w:gridCol w:w="2668"/>
        <w:gridCol w:w="5128"/>
      </w:tblGrid>
      <w:tr w:rsidR="0014162F" w:rsidRPr="006F5C3B" w:rsidTr="000F22E0">
        <w:tc>
          <w:tcPr>
            <w:tcW w:w="1276" w:type="dxa"/>
            <w:vAlign w:val="center"/>
          </w:tcPr>
          <w:p w:rsidR="0014162F" w:rsidRPr="000F22E0" w:rsidRDefault="0014162F" w:rsidP="000F22E0">
            <w:pPr>
              <w:ind w:firstLine="0"/>
              <w:jc w:val="center"/>
              <w:rPr>
                <w:sz w:val="22"/>
              </w:rPr>
            </w:pPr>
            <w:r w:rsidRPr="000F22E0">
              <w:rPr>
                <w:sz w:val="22"/>
                <w:szCs w:val="22"/>
              </w:rPr>
              <w:t>Стадии проекта</w:t>
            </w:r>
          </w:p>
        </w:tc>
        <w:tc>
          <w:tcPr>
            <w:tcW w:w="2668" w:type="dxa"/>
            <w:vAlign w:val="center"/>
          </w:tcPr>
          <w:p w:rsidR="0014162F" w:rsidRPr="000F22E0" w:rsidRDefault="0014162F" w:rsidP="000F22E0">
            <w:pPr>
              <w:ind w:firstLine="0"/>
              <w:jc w:val="center"/>
              <w:rPr>
                <w:sz w:val="22"/>
              </w:rPr>
            </w:pPr>
            <w:r w:rsidRPr="000F22E0">
              <w:rPr>
                <w:sz w:val="22"/>
                <w:szCs w:val="22"/>
              </w:rPr>
              <w:t>Характеристика стадий проекта</w:t>
            </w:r>
          </w:p>
        </w:tc>
        <w:tc>
          <w:tcPr>
            <w:tcW w:w="5128" w:type="dxa"/>
            <w:vAlign w:val="center"/>
          </w:tcPr>
          <w:p w:rsidR="0014162F" w:rsidRPr="000F22E0" w:rsidRDefault="0014162F" w:rsidP="000F22E0">
            <w:pPr>
              <w:ind w:firstLine="0"/>
              <w:jc w:val="center"/>
              <w:rPr>
                <w:sz w:val="22"/>
              </w:rPr>
            </w:pPr>
            <w:r w:rsidRPr="000F22E0">
              <w:rPr>
                <w:sz w:val="22"/>
                <w:szCs w:val="22"/>
              </w:rPr>
              <w:t>Документационное обеспечение проекта</w:t>
            </w:r>
          </w:p>
        </w:tc>
      </w:tr>
      <w:tr w:rsidR="0014162F" w:rsidRPr="006F5C3B" w:rsidTr="000F22E0">
        <w:trPr>
          <w:trHeight w:val="517"/>
        </w:trPr>
        <w:tc>
          <w:tcPr>
            <w:tcW w:w="1276" w:type="dxa"/>
            <w:vMerge w:val="restart"/>
          </w:tcPr>
          <w:p w:rsidR="0014162F" w:rsidRPr="000F22E0" w:rsidRDefault="0014162F" w:rsidP="000F22E0">
            <w:pPr>
              <w:ind w:firstLine="0"/>
              <w:jc w:val="left"/>
              <w:rPr>
                <w:sz w:val="22"/>
              </w:rPr>
            </w:pPr>
            <w:r w:rsidRPr="000F22E0">
              <w:rPr>
                <w:sz w:val="22"/>
                <w:szCs w:val="22"/>
                <w:shd w:val="clear" w:color="auto" w:fill="FFFFFF"/>
              </w:rPr>
              <w:t>Первый (начальный) этап</w:t>
            </w:r>
          </w:p>
        </w:tc>
        <w:tc>
          <w:tcPr>
            <w:tcW w:w="2668" w:type="dxa"/>
            <w:vMerge w:val="restart"/>
          </w:tcPr>
          <w:p w:rsidR="0014162F" w:rsidRPr="000F22E0" w:rsidRDefault="0014162F" w:rsidP="000F22E0">
            <w:pPr>
              <w:ind w:firstLine="0"/>
              <w:jc w:val="left"/>
              <w:rPr>
                <w:sz w:val="22"/>
              </w:rPr>
            </w:pPr>
            <w:r w:rsidRPr="000F22E0">
              <w:rPr>
                <w:sz w:val="22"/>
                <w:szCs w:val="22"/>
                <w:shd w:val="clear" w:color="auto" w:fill="FFFFFF"/>
              </w:rPr>
              <w:t>Оценка ресурсов информации и знаний на их соответствие актуальным инновационным потребностям и стратегическим целям корпорации</w:t>
            </w:r>
          </w:p>
        </w:tc>
        <w:tc>
          <w:tcPr>
            <w:tcW w:w="5128" w:type="dxa"/>
            <w:vAlign w:val="center"/>
          </w:tcPr>
          <w:p w:rsidR="0014162F" w:rsidRPr="000F22E0" w:rsidRDefault="0014162F" w:rsidP="000F22E0">
            <w:pPr>
              <w:ind w:firstLine="0"/>
              <w:jc w:val="left"/>
              <w:rPr>
                <w:sz w:val="22"/>
              </w:rPr>
            </w:pPr>
            <w:r w:rsidRPr="000F22E0">
              <w:rPr>
                <w:sz w:val="22"/>
                <w:szCs w:val="22"/>
                <w:shd w:val="clear" w:color="auto" w:fill="FFFFFF"/>
              </w:rPr>
              <w:t>Анализ стратегических целей корпорации и их корректировка</w:t>
            </w:r>
            <w:r w:rsidRPr="000F22E0">
              <w:rPr>
                <w:sz w:val="22"/>
                <w:szCs w:val="22"/>
              </w:rPr>
              <w:t xml:space="preserve"> </w:t>
            </w:r>
          </w:p>
        </w:tc>
      </w:tr>
      <w:tr w:rsidR="0014162F" w:rsidRPr="006F5C3B" w:rsidTr="000F22E0">
        <w:trPr>
          <w:trHeight w:val="423"/>
        </w:trPr>
        <w:tc>
          <w:tcPr>
            <w:tcW w:w="1276" w:type="dxa"/>
            <w:vMerge/>
          </w:tcPr>
          <w:p w:rsidR="0014162F" w:rsidRPr="000F22E0" w:rsidRDefault="0014162F" w:rsidP="000F22E0">
            <w:pPr>
              <w:ind w:firstLine="0"/>
              <w:jc w:val="left"/>
              <w:rPr>
                <w:rFonts w:ascii="Arial" w:hAnsi="Arial" w:cs="Arial"/>
                <w:color w:val="000000"/>
                <w:sz w:val="22"/>
                <w:shd w:val="clear" w:color="auto" w:fill="FFFFFF"/>
              </w:rPr>
            </w:pPr>
          </w:p>
        </w:tc>
        <w:tc>
          <w:tcPr>
            <w:tcW w:w="2668" w:type="dxa"/>
            <w:vMerge/>
          </w:tcPr>
          <w:p w:rsidR="0014162F" w:rsidRPr="000F22E0" w:rsidRDefault="0014162F" w:rsidP="000F22E0">
            <w:pPr>
              <w:ind w:firstLine="0"/>
              <w:jc w:val="left"/>
              <w:rPr>
                <w:rStyle w:val="apple-converted-space"/>
                <w:rFonts w:ascii="Arial" w:hAnsi="Arial" w:cs="Arial"/>
                <w:b/>
                <w:bCs/>
                <w:color w:val="000000"/>
                <w:sz w:val="22"/>
                <w:shd w:val="clear" w:color="auto" w:fill="FFFFFF"/>
              </w:rPr>
            </w:pPr>
          </w:p>
        </w:tc>
        <w:tc>
          <w:tcPr>
            <w:tcW w:w="5128" w:type="dxa"/>
            <w:vAlign w:val="center"/>
          </w:tcPr>
          <w:p w:rsidR="0014162F" w:rsidRPr="000F22E0" w:rsidRDefault="0014162F" w:rsidP="000F22E0">
            <w:pPr>
              <w:ind w:firstLine="0"/>
              <w:jc w:val="left"/>
              <w:rPr>
                <w:sz w:val="22"/>
                <w:shd w:val="clear" w:color="auto" w:fill="FFFFFF"/>
              </w:rPr>
            </w:pPr>
            <w:r w:rsidRPr="000F22E0">
              <w:rPr>
                <w:sz w:val="22"/>
                <w:szCs w:val="22"/>
              </w:rPr>
              <w:t xml:space="preserve">Перечень </w:t>
            </w:r>
            <w:r w:rsidRPr="000F22E0">
              <w:rPr>
                <w:sz w:val="22"/>
                <w:szCs w:val="22"/>
                <w:shd w:val="clear" w:color="auto" w:fill="FFFFFF"/>
              </w:rPr>
              <w:t>актуальных инновационных потребностей корпорации</w:t>
            </w:r>
          </w:p>
        </w:tc>
      </w:tr>
      <w:tr w:rsidR="0014162F" w:rsidRPr="006F5C3B" w:rsidTr="000F22E0">
        <w:trPr>
          <w:trHeight w:val="415"/>
        </w:trPr>
        <w:tc>
          <w:tcPr>
            <w:tcW w:w="1276" w:type="dxa"/>
            <w:vMerge/>
          </w:tcPr>
          <w:p w:rsidR="0014162F" w:rsidRPr="000F22E0" w:rsidRDefault="0014162F" w:rsidP="000F22E0">
            <w:pPr>
              <w:ind w:firstLine="0"/>
              <w:jc w:val="left"/>
              <w:rPr>
                <w:rFonts w:ascii="Arial" w:hAnsi="Arial" w:cs="Arial"/>
                <w:color w:val="000000"/>
                <w:sz w:val="22"/>
                <w:shd w:val="clear" w:color="auto" w:fill="FFFFFF"/>
              </w:rPr>
            </w:pPr>
          </w:p>
        </w:tc>
        <w:tc>
          <w:tcPr>
            <w:tcW w:w="2668" w:type="dxa"/>
            <w:vMerge/>
          </w:tcPr>
          <w:p w:rsidR="0014162F" w:rsidRPr="000F22E0" w:rsidRDefault="0014162F" w:rsidP="000F22E0">
            <w:pPr>
              <w:ind w:firstLine="0"/>
              <w:jc w:val="left"/>
              <w:rPr>
                <w:rStyle w:val="apple-converted-space"/>
                <w:rFonts w:ascii="Arial" w:hAnsi="Arial" w:cs="Arial"/>
                <w:b/>
                <w:bCs/>
                <w:color w:val="000000"/>
                <w:sz w:val="22"/>
                <w:shd w:val="clear" w:color="auto" w:fill="FFFFFF"/>
              </w:rPr>
            </w:pPr>
          </w:p>
        </w:tc>
        <w:tc>
          <w:tcPr>
            <w:tcW w:w="5128" w:type="dxa"/>
            <w:vAlign w:val="center"/>
          </w:tcPr>
          <w:p w:rsidR="0014162F" w:rsidRPr="000F22E0" w:rsidRDefault="0014162F" w:rsidP="000F22E0">
            <w:pPr>
              <w:ind w:firstLine="0"/>
              <w:jc w:val="left"/>
              <w:rPr>
                <w:sz w:val="22"/>
              </w:rPr>
            </w:pPr>
            <w:r w:rsidRPr="000F22E0">
              <w:rPr>
                <w:sz w:val="22"/>
                <w:szCs w:val="22"/>
                <w:shd w:val="clear" w:color="auto" w:fill="FFFFFF"/>
              </w:rPr>
              <w:t>Стратегическая карта корпорации и проблематизация инновационных стратегических целей</w:t>
            </w:r>
          </w:p>
        </w:tc>
      </w:tr>
      <w:tr w:rsidR="0014162F" w:rsidRPr="006F5C3B" w:rsidTr="000F22E0">
        <w:trPr>
          <w:trHeight w:val="415"/>
        </w:trPr>
        <w:tc>
          <w:tcPr>
            <w:tcW w:w="1276" w:type="dxa"/>
            <w:vMerge/>
          </w:tcPr>
          <w:p w:rsidR="0014162F" w:rsidRPr="000F22E0" w:rsidRDefault="0014162F" w:rsidP="000F22E0">
            <w:pPr>
              <w:ind w:firstLine="0"/>
              <w:jc w:val="left"/>
              <w:rPr>
                <w:rFonts w:ascii="Arial" w:hAnsi="Arial" w:cs="Arial"/>
                <w:color w:val="000000"/>
                <w:sz w:val="22"/>
                <w:shd w:val="clear" w:color="auto" w:fill="FFFFFF"/>
              </w:rPr>
            </w:pPr>
          </w:p>
        </w:tc>
        <w:tc>
          <w:tcPr>
            <w:tcW w:w="2668" w:type="dxa"/>
            <w:vMerge/>
          </w:tcPr>
          <w:p w:rsidR="0014162F" w:rsidRPr="000F22E0" w:rsidRDefault="0014162F" w:rsidP="000F22E0">
            <w:pPr>
              <w:ind w:firstLine="0"/>
              <w:jc w:val="left"/>
              <w:rPr>
                <w:rStyle w:val="apple-converted-space"/>
                <w:rFonts w:ascii="Arial" w:hAnsi="Arial" w:cs="Arial"/>
                <w:b/>
                <w:bCs/>
                <w:color w:val="000000"/>
                <w:sz w:val="22"/>
                <w:shd w:val="clear" w:color="auto" w:fill="FFFFFF"/>
              </w:rPr>
            </w:pPr>
          </w:p>
        </w:tc>
        <w:tc>
          <w:tcPr>
            <w:tcW w:w="5128" w:type="dxa"/>
            <w:vAlign w:val="center"/>
          </w:tcPr>
          <w:p w:rsidR="0014162F" w:rsidRPr="000F22E0" w:rsidRDefault="0014162F" w:rsidP="000F22E0">
            <w:pPr>
              <w:ind w:firstLine="0"/>
              <w:jc w:val="left"/>
              <w:rPr>
                <w:sz w:val="22"/>
              </w:rPr>
            </w:pPr>
            <w:r w:rsidRPr="000F22E0">
              <w:rPr>
                <w:sz w:val="22"/>
                <w:szCs w:val="22"/>
              </w:rPr>
              <w:t>Интеллект – карта каждой стратегической цели корпорации</w:t>
            </w:r>
          </w:p>
        </w:tc>
      </w:tr>
      <w:tr w:rsidR="0014162F" w:rsidRPr="006F5C3B" w:rsidTr="000F22E0">
        <w:trPr>
          <w:trHeight w:val="395"/>
        </w:trPr>
        <w:tc>
          <w:tcPr>
            <w:tcW w:w="1276" w:type="dxa"/>
            <w:vMerge w:val="restart"/>
          </w:tcPr>
          <w:p w:rsidR="0014162F" w:rsidRPr="000F22E0" w:rsidRDefault="0014162F" w:rsidP="000F22E0">
            <w:pPr>
              <w:ind w:firstLine="0"/>
              <w:jc w:val="left"/>
              <w:rPr>
                <w:sz w:val="22"/>
              </w:rPr>
            </w:pPr>
            <w:r w:rsidRPr="000F22E0">
              <w:rPr>
                <w:sz w:val="22"/>
                <w:szCs w:val="22"/>
                <w:shd w:val="clear" w:color="auto" w:fill="FFFFFF"/>
              </w:rPr>
              <w:t>Второй этап</w:t>
            </w:r>
          </w:p>
        </w:tc>
        <w:tc>
          <w:tcPr>
            <w:tcW w:w="2668" w:type="dxa"/>
            <w:vMerge w:val="restart"/>
          </w:tcPr>
          <w:p w:rsidR="0014162F" w:rsidRPr="000F22E0" w:rsidRDefault="0014162F" w:rsidP="000F22E0">
            <w:pPr>
              <w:ind w:firstLine="0"/>
              <w:jc w:val="left"/>
              <w:rPr>
                <w:sz w:val="22"/>
              </w:rPr>
            </w:pPr>
            <w:r w:rsidRPr="000F22E0">
              <w:rPr>
                <w:sz w:val="22"/>
                <w:szCs w:val="22"/>
                <w:shd w:val="clear" w:color="auto" w:fill="FFFFFF"/>
              </w:rPr>
              <w:t>Выявление сотрудников корпорации - носителей уникальных знаний (экспертов), заинтересованные в реализации стратегии развития корпорации, которые в дальнейшем будут выступать лидерами изменений</w:t>
            </w:r>
          </w:p>
        </w:tc>
        <w:tc>
          <w:tcPr>
            <w:tcW w:w="5128" w:type="dxa"/>
            <w:vAlign w:val="center"/>
          </w:tcPr>
          <w:p w:rsidR="0014162F" w:rsidRPr="000F22E0" w:rsidRDefault="0014162F" w:rsidP="000F22E0">
            <w:pPr>
              <w:ind w:firstLine="0"/>
              <w:jc w:val="left"/>
              <w:rPr>
                <w:sz w:val="22"/>
              </w:rPr>
            </w:pPr>
            <w:r w:rsidRPr="000F22E0">
              <w:rPr>
                <w:sz w:val="22"/>
                <w:szCs w:val="22"/>
                <w:shd w:val="clear" w:color="auto" w:fill="FFFFFF"/>
              </w:rPr>
              <w:t>Сотрудники - носители уникальных знаний</w:t>
            </w:r>
          </w:p>
        </w:tc>
      </w:tr>
      <w:tr w:rsidR="0014162F" w:rsidRPr="006F5C3B" w:rsidTr="000F22E0">
        <w:trPr>
          <w:trHeight w:val="395"/>
        </w:trPr>
        <w:tc>
          <w:tcPr>
            <w:tcW w:w="1276" w:type="dxa"/>
            <w:vMerge/>
          </w:tcPr>
          <w:p w:rsidR="0014162F" w:rsidRPr="000F22E0" w:rsidRDefault="0014162F" w:rsidP="000F22E0">
            <w:pPr>
              <w:ind w:firstLine="0"/>
              <w:jc w:val="left"/>
              <w:rPr>
                <w:sz w:val="22"/>
                <w:shd w:val="clear" w:color="auto" w:fill="FFFFFF"/>
              </w:rPr>
            </w:pPr>
          </w:p>
        </w:tc>
        <w:tc>
          <w:tcPr>
            <w:tcW w:w="2668" w:type="dxa"/>
            <w:vMerge/>
          </w:tcPr>
          <w:p w:rsidR="0014162F" w:rsidRPr="000F22E0" w:rsidRDefault="0014162F" w:rsidP="000F22E0">
            <w:pPr>
              <w:ind w:firstLine="0"/>
              <w:jc w:val="left"/>
              <w:rPr>
                <w:sz w:val="22"/>
                <w:shd w:val="clear" w:color="auto" w:fill="FFFFFF"/>
              </w:rPr>
            </w:pPr>
          </w:p>
        </w:tc>
        <w:tc>
          <w:tcPr>
            <w:tcW w:w="5128" w:type="dxa"/>
            <w:vAlign w:val="center"/>
          </w:tcPr>
          <w:p w:rsidR="0014162F" w:rsidRPr="000F22E0" w:rsidRDefault="0014162F" w:rsidP="000F22E0">
            <w:pPr>
              <w:ind w:firstLine="0"/>
              <w:jc w:val="left"/>
              <w:rPr>
                <w:sz w:val="22"/>
              </w:rPr>
            </w:pPr>
            <w:r w:rsidRPr="000F22E0">
              <w:rPr>
                <w:sz w:val="22"/>
                <w:szCs w:val="22"/>
              </w:rPr>
              <w:t xml:space="preserve">Стратегическая интеллектуальная сессия топ – менеджмента корпорации и </w:t>
            </w:r>
            <w:r w:rsidRPr="000F22E0">
              <w:rPr>
                <w:sz w:val="22"/>
                <w:szCs w:val="22"/>
                <w:shd w:val="clear" w:color="auto" w:fill="FFFFFF"/>
              </w:rPr>
              <w:t>сотрудников корпорации - носителей уникальных знаний (экспертов)</w:t>
            </w:r>
          </w:p>
        </w:tc>
      </w:tr>
      <w:tr w:rsidR="0014162F" w:rsidRPr="006F5C3B" w:rsidTr="000F22E0">
        <w:trPr>
          <w:trHeight w:val="395"/>
        </w:trPr>
        <w:tc>
          <w:tcPr>
            <w:tcW w:w="1276" w:type="dxa"/>
            <w:vMerge/>
          </w:tcPr>
          <w:p w:rsidR="0014162F" w:rsidRPr="000F22E0" w:rsidRDefault="0014162F" w:rsidP="000F22E0">
            <w:pPr>
              <w:ind w:firstLine="0"/>
              <w:jc w:val="left"/>
              <w:rPr>
                <w:sz w:val="22"/>
                <w:shd w:val="clear" w:color="auto" w:fill="FFFFFF"/>
              </w:rPr>
            </w:pPr>
          </w:p>
        </w:tc>
        <w:tc>
          <w:tcPr>
            <w:tcW w:w="2668" w:type="dxa"/>
            <w:vMerge/>
          </w:tcPr>
          <w:p w:rsidR="0014162F" w:rsidRPr="000F22E0" w:rsidRDefault="0014162F" w:rsidP="000F22E0">
            <w:pPr>
              <w:ind w:firstLine="0"/>
              <w:jc w:val="left"/>
              <w:rPr>
                <w:sz w:val="22"/>
                <w:shd w:val="clear" w:color="auto" w:fill="FFFFFF"/>
              </w:rPr>
            </w:pPr>
          </w:p>
        </w:tc>
        <w:tc>
          <w:tcPr>
            <w:tcW w:w="5128" w:type="dxa"/>
            <w:vAlign w:val="center"/>
          </w:tcPr>
          <w:p w:rsidR="0014162F" w:rsidRPr="000F22E0" w:rsidRDefault="0014162F" w:rsidP="000F22E0">
            <w:pPr>
              <w:ind w:firstLine="0"/>
              <w:jc w:val="left"/>
              <w:rPr>
                <w:sz w:val="22"/>
              </w:rPr>
            </w:pPr>
            <w:r w:rsidRPr="000F22E0">
              <w:rPr>
                <w:sz w:val="22"/>
                <w:szCs w:val="22"/>
                <w:shd w:val="clear" w:color="auto" w:fill="FFFFFF"/>
              </w:rPr>
              <w:t>Критерии и показатели оценки вклада носителей уникальных знаний в реализацию стратегии</w:t>
            </w:r>
          </w:p>
        </w:tc>
      </w:tr>
      <w:tr w:rsidR="0014162F" w:rsidRPr="006F5C3B" w:rsidTr="000F22E0">
        <w:trPr>
          <w:trHeight w:val="417"/>
        </w:trPr>
        <w:tc>
          <w:tcPr>
            <w:tcW w:w="1276" w:type="dxa"/>
            <w:vMerge/>
          </w:tcPr>
          <w:p w:rsidR="0014162F" w:rsidRPr="000F22E0" w:rsidRDefault="0014162F" w:rsidP="000F22E0">
            <w:pPr>
              <w:ind w:firstLine="0"/>
              <w:jc w:val="left"/>
              <w:rPr>
                <w:sz w:val="22"/>
                <w:shd w:val="clear" w:color="auto" w:fill="FFFFFF"/>
              </w:rPr>
            </w:pPr>
          </w:p>
        </w:tc>
        <w:tc>
          <w:tcPr>
            <w:tcW w:w="2668" w:type="dxa"/>
            <w:vMerge/>
          </w:tcPr>
          <w:p w:rsidR="0014162F" w:rsidRPr="000F22E0" w:rsidRDefault="0014162F" w:rsidP="000F22E0">
            <w:pPr>
              <w:ind w:firstLine="0"/>
              <w:jc w:val="left"/>
              <w:rPr>
                <w:sz w:val="22"/>
                <w:shd w:val="clear" w:color="auto" w:fill="FFFFFF"/>
              </w:rPr>
            </w:pPr>
          </w:p>
        </w:tc>
        <w:tc>
          <w:tcPr>
            <w:tcW w:w="5128" w:type="dxa"/>
            <w:vAlign w:val="center"/>
          </w:tcPr>
          <w:p w:rsidR="0014162F" w:rsidRPr="000F22E0" w:rsidRDefault="0014162F" w:rsidP="000F22E0">
            <w:pPr>
              <w:ind w:firstLine="0"/>
              <w:jc w:val="left"/>
              <w:rPr>
                <w:sz w:val="22"/>
              </w:rPr>
            </w:pPr>
            <w:r w:rsidRPr="000F22E0">
              <w:rPr>
                <w:sz w:val="22"/>
                <w:szCs w:val="22"/>
                <w:shd w:val="clear" w:color="auto" w:fill="FFFFFF"/>
              </w:rPr>
              <w:t>Дополнительные соглашения к трудовому договору об интеллектуальной ренте носителей уникальных знаний (компетенций)</w:t>
            </w:r>
          </w:p>
        </w:tc>
      </w:tr>
      <w:tr w:rsidR="0014162F" w:rsidRPr="006F5C3B" w:rsidTr="000F22E0">
        <w:trPr>
          <w:trHeight w:val="825"/>
        </w:trPr>
        <w:tc>
          <w:tcPr>
            <w:tcW w:w="1276" w:type="dxa"/>
            <w:vMerge w:val="restart"/>
          </w:tcPr>
          <w:p w:rsidR="0014162F" w:rsidRPr="000F22E0" w:rsidRDefault="0014162F" w:rsidP="000F22E0">
            <w:pPr>
              <w:ind w:firstLine="0"/>
              <w:jc w:val="left"/>
              <w:rPr>
                <w:sz w:val="22"/>
              </w:rPr>
            </w:pPr>
            <w:r w:rsidRPr="000F22E0">
              <w:rPr>
                <w:sz w:val="22"/>
                <w:szCs w:val="22"/>
                <w:shd w:val="clear" w:color="auto" w:fill="FFFFFF"/>
              </w:rPr>
              <w:t>Третий этап</w:t>
            </w:r>
          </w:p>
        </w:tc>
        <w:tc>
          <w:tcPr>
            <w:tcW w:w="2668" w:type="dxa"/>
            <w:vMerge w:val="restart"/>
          </w:tcPr>
          <w:p w:rsidR="0014162F" w:rsidRPr="000F22E0" w:rsidRDefault="0014162F" w:rsidP="000F22E0">
            <w:pPr>
              <w:ind w:firstLine="0"/>
              <w:jc w:val="left"/>
              <w:rPr>
                <w:sz w:val="22"/>
              </w:rPr>
            </w:pPr>
            <w:r w:rsidRPr="000F22E0">
              <w:rPr>
                <w:sz w:val="22"/>
                <w:szCs w:val="22"/>
                <w:shd w:val="clear" w:color="auto" w:fill="FFFFFF"/>
              </w:rPr>
              <w:t>Анализ дискуссии экспертов и носителей уникального знания, разработка стратегии управления знаниями в организации</w:t>
            </w:r>
          </w:p>
        </w:tc>
        <w:tc>
          <w:tcPr>
            <w:tcW w:w="5128" w:type="dxa"/>
            <w:vAlign w:val="center"/>
          </w:tcPr>
          <w:p w:rsidR="0014162F" w:rsidRPr="000F22E0" w:rsidRDefault="0014162F" w:rsidP="000F22E0">
            <w:pPr>
              <w:ind w:firstLine="0"/>
              <w:jc w:val="left"/>
              <w:rPr>
                <w:sz w:val="22"/>
              </w:rPr>
            </w:pPr>
            <w:r w:rsidRPr="000F22E0">
              <w:rPr>
                <w:sz w:val="22"/>
                <w:szCs w:val="22"/>
              </w:rPr>
              <w:t>Разработка карты потребностей корпорации в интеллектуальном обеспечении инновационной деятельности корпорации</w:t>
            </w:r>
          </w:p>
        </w:tc>
      </w:tr>
      <w:tr w:rsidR="0014162F" w:rsidRPr="006F5C3B" w:rsidTr="000F22E0">
        <w:trPr>
          <w:trHeight w:val="1152"/>
        </w:trPr>
        <w:tc>
          <w:tcPr>
            <w:tcW w:w="1276" w:type="dxa"/>
            <w:vMerge/>
          </w:tcPr>
          <w:p w:rsidR="0014162F" w:rsidRPr="000F22E0" w:rsidRDefault="0014162F" w:rsidP="000F22E0">
            <w:pPr>
              <w:ind w:firstLine="0"/>
              <w:jc w:val="left"/>
              <w:rPr>
                <w:sz w:val="22"/>
                <w:shd w:val="clear" w:color="auto" w:fill="FFFFFF"/>
              </w:rPr>
            </w:pPr>
          </w:p>
        </w:tc>
        <w:tc>
          <w:tcPr>
            <w:tcW w:w="2668" w:type="dxa"/>
            <w:vMerge/>
          </w:tcPr>
          <w:p w:rsidR="0014162F" w:rsidRPr="000F22E0" w:rsidRDefault="0014162F" w:rsidP="000F22E0">
            <w:pPr>
              <w:ind w:firstLine="0"/>
              <w:jc w:val="left"/>
              <w:rPr>
                <w:sz w:val="22"/>
                <w:shd w:val="clear" w:color="auto" w:fill="FFFFFF"/>
              </w:rPr>
            </w:pPr>
          </w:p>
        </w:tc>
        <w:tc>
          <w:tcPr>
            <w:tcW w:w="5128" w:type="dxa"/>
            <w:vAlign w:val="center"/>
          </w:tcPr>
          <w:p w:rsidR="0014162F" w:rsidRPr="000F22E0" w:rsidRDefault="0014162F" w:rsidP="000F22E0">
            <w:pPr>
              <w:ind w:firstLine="0"/>
              <w:jc w:val="left"/>
              <w:rPr>
                <w:sz w:val="22"/>
                <w:shd w:val="clear" w:color="auto" w:fill="FFFFFF"/>
              </w:rPr>
            </w:pPr>
            <w:r w:rsidRPr="000F22E0">
              <w:rPr>
                <w:sz w:val="22"/>
                <w:szCs w:val="22"/>
                <w:shd w:val="clear" w:color="auto" w:fill="FFFFFF"/>
              </w:rPr>
              <w:t>Политика корпорации в области управления знаниями:</w:t>
            </w:r>
          </w:p>
          <w:p w:rsidR="0014162F" w:rsidRPr="000F22E0" w:rsidRDefault="0014162F" w:rsidP="000F22E0">
            <w:pPr>
              <w:pStyle w:val="ListParagraph"/>
              <w:numPr>
                <w:ilvl w:val="0"/>
                <w:numId w:val="1"/>
              </w:numPr>
              <w:tabs>
                <w:tab w:val="left" w:pos="156"/>
              </w:tabs>
              <w:ind w:left="0" w:hanging="14"/>
              <w:jc w:val="left"/>
              <w:rPr>
                <w:sz w:val="22"/>
              </w:rPr>
            </w:pPr>
            <w:r w:rsidRPr="000F22E0">
              <w:rPr>
                <w:sz w:val="22"/>
                <w:szCs w:val="22"/>
              </w:rPr>
              <w:t>какие конкретно знания важны для организации, что с ними необходимо делать?;</w:t>
            </w:r>
          </w:p>
          <w:p w:rsidR="0014162F" w:rsidRPr="000F22E0" w:rsidRDefault="0014162F" w:rsidP="000F22E0">
            <w:pPr>
              <w:pStyle w:val="ListParagraph"/>
              <w:numPr>
                <w:ilvl w:val="0"/>
                <w:numId w:val="1"/>
              </w:numPr>
              <w:tabs>
                <w:tab w:val="left" w:pos="156"/>
              </w:tabs>
              <w:ind w:left="0" w:hanging="14"/>
              <w:jc w:val="left"/>
              <w:rPr>
                <w:sz w:val="22"/>
              </w:rPr>
            </w:pPr>
            <w:r w:rsidRPr="000F22E0">
              <w:rPr>
                <w:sz w:val="22"/>
                <w:szCs w:val="22"/>
              </w:rPr>
              <w:t>методы эффективной работы со знаниями;</w:t>
            </w:r>
          </w:p>
          <w:p w:rsidR="0014162F" w:rsidRPr="000F22E0" w:rsidRDefault="0014162F" w:rsidP="000F22E0">
            <w:pPr>
              <w:pStyle w:val="ListParagraph"/>
              <w:numPr>
                <w:ilvl w:val="0"/>
                <w:numId w:val="1"/>
              </w:numPr>
              <w:tabs>
                <w:tab w:val="left" w:pos="156"/>
              </w:tabs>
              <w:ind w:left="0" w:hanging="14"/>
              <w:jc w:val="left"/>
              <w:rPr>
                <w:sz w:val="22"/>
              </w:rPr>
            </w:pPr>
            <w:r w:rsidRPr="000F22E0">
              <w:rPr>
                <w:sz w:val="22"/>
                <w:szCs w:val="22"/>
              </w:rPr>
              <w:t>современные средства (информационные технологии) работы со знаниями)</w:t>
            </w:r>
          </w:p>
          <w:p w:rsidR="0014162F" w:rsidRPr="000F22E0" w:rsidRDefault="0014162F" w:rsidP="000F22E0">
            <w:pPr>
              <w:ind w:firstLine="0"/>
              <w:jc w:val="left"/>
              <w:rPr>
                <w:sz w:val="22"/>
              </w:rPr>
            </w:pPr>
            <w:r w:rsidRPr="000F22E0">
              <w:rPr>
                <w:sz w:val="22"/>
                <w:szCs w:val="22"/>
              </w:rPr>
              <w:t>- должностные обязанности сотрудников в отношении работы знаниями (инженеров по знаниям)</w:t>
            </w:r>
          </w:p>
        </w:tc>
      </w:tr>
      <w:tr w:rsidR="0014162F" w:rsidRPr="006F5C3B" w:rsidTr="000F22E0">
        <w:trPr>
          <w:trHeight w:val="653"/>
        </w:trPr>
        <w:tc>
          <w:tcPr>
            <w:tcW w:w="1276" w:type="dxa"/>
            <w:vMerge/>
          </w:tcPr>
          <w:p w:rsidR="0014162F" w:rsidRPr="000F22E0" w:rsidRDefault="0014162F" w:rsidP="000F22E0">
            <w:pPr>
              <w:ind w:firstLine="0"/>
              <w:jc w:val="left"/>
              <w:rPr>
                <w:sz w:val="22"/>
                <w:shd w:val="clear" w:color="auto" w:fill="FFFFFF"/>
              </w:rPr>
            </w:pPr>
          </w:p>
        </w:tc>
        <w:tc>
          <w:tcPr>
            <w:tcW w:w="2668" w:type="dxa"/>
            <w:vMerge/>
          </w:tcPr>
          <w:p w:rsidR="0014162F" w:rsidRPr="000F22E0" w:rsidRDefault="0014162F" w:rsidP="000F22E0">
            <w:pPr>
              <w:ind w:firstLine="0"/>
              <w:jc w:val="left"/>
              <w:rPr>
                <w:sz w:val="22"/>
                <w:shd w:val="clear" w:color="auto" w:fill="FFFFFF"/>
              </w:rPr>
            </w:pPr>
          </w:p>
        </w:tc>
        <w:tc>
          <w:tcPr>
            <w:tcW w:w="5128" w:type="dxa"/>
            <w:vAlign w:val="center"/>
          </w:tcPr>
          <w:p w:rsidR="0014162F" w:rsidRPr="000F22E0" w:rsidRDefault="0014162F" w:rsidP="000F22E0">
            <w:pPr>
              <w:ind w:firstLine="0"/>
              <w:jc w:val="left"/>
              <w:rPr>
                <w:sz w:val="22"/>
              </w:rPr>
            </w:pPr>
            <w:r w:rsidRPr="000F22E0">
              <w:rPr>
                <w:sz w:val="22"/>
                <w:szCs w:val="22"/>
                <w:shd w:val="clear" w:color="auto" w:fill="FFFFFF"/>
              </w:rPr>
              <w:t>Разработка стратегии управления знаниями в организации</w:t>
            </w:r>
          </w:p>
        </w:tc>
      </w:tr>
      <w:tr w:rsidR="0014162F" w:rsidRPr="006F5C3B" w:rsidTr="000F22E0">
        <w:trPr>
          <w:trHeight w:val="653"/>
        </w:trPr>
        <w:tc>
          <w:tcPr>
            <w:tcW w:w="1276" w:type="dxa"/>
            <w:vMerge/>
          </w:tcPr>
          <w:p w:rsidR="0014162F" w:rsidRPr="000F22E0" w:rsidRDefault="0014162F" w:rsidP="000F22E0">
            <w:pPr>
              <w:ind w:firstLine="0"/>
              <w:jc w:val="left"/>
              <w:rPr>
                <w:sz w:val="22"/>
                <w:shd w:val="clear" w:color="auto" w:fill="FFFFFF"/>
              </w:rPr>
            </w:pPr>
          </w:p>
        </w:tc>
        <w:tc>
          <w:tcPr>
            <w:tcW w:w="2668" w:type="dxa"/>
            <w:vMerge/>
          </w:tcPr>
          <w:p w:rsidR="0014162F" w:rsidRPr="000F22E0" w:rsidRDefault="0014162F" w:rsidP="000F22E0">
            <w:pPr>
              <w:ind w:firstLine="0"/>
              <w:jc w:val="left"/>
              <w:rPr>
                <w:sz w:val="22"/>
                <w:shd w:val="clear" w:color="auto" w:fill="FFFFFF"/>
              </w:rPr>
            </w:pPr>
          </w:p>
        </w:tc>
        <w:tc>
          <w:tcPr>
            <w:tcW w:w="5128" w:type="dxa"/>
            <w:vAlign w:val="center"/>
          </w:tcPr>
          <w:p w:rsidR="0014162F" w:rsidRPr="000F22E0" w:rsidRDefault="0014162F" w:rsidP="000F22E0">
            <w:pPr>
              <w:ind w:firstLine="0"/>
              <w:jc w:val="left"/>
              <w:rPr>
                <w:sz w:val="22"/>
                <w:shd w:val="clear" w:color="auto" w:fill="FFFFFF"/>
              </w:rPr>
            </w:pPr>
            <w:r w:rsidRPr="000F22E0">
              <w:rPr>
                <w:sz w:val="22"/>
                <w:szCs w:val="22"/>
              </w:rPr>
              <w:t xml:space="preserve">Комплекс мер по выявлению во внутреннем пространстве корпорации и рынке интеллектуальных услуг </w:t>
            </w:r>
            <w:r w:rsidRPr="000F22E0">
              <w:rPr>
                <w:sz w:val="22"/>
                <w:szCs w:val="22"/>
                <w:shd w:val="clear" w:color="auto" w:fill="FFFFFF"/>
              </w:rPr>
              <w:t>носителей уникальных знаний</w:t>
            </w:r>
            <w:r w:rsidRPr="000F22E0">
              <w:rPr>
                <w:sz w:val="22"/>
                <w:szCs w:val="22"/>
              </w:rPr>
              <w:t xml:space="preserve"> и последующему привлечению в корпорацию для реализации проекта</w:t>
            </w:r>
          </w:p>
        </w:tc>
      </w:tr>
      <w:tr w:rsidR="0014162F" w:rsidRPr="006F5C3B" w:rsidTr="000F22E0">
        <w:trPr>
          <w:trHeight w:val="256"/>
        </w:trPr>
        <w:tc>
          <w:tcPr>
            <w:tcW w:w="1276" w:type="dxa"/>
            <w:vMerge/>
            <w:vAlign w:val="center"/>
          </w:tcPr>
          <w:p w:rsidR="0014162F" w:rsidRPr="000F22E0" w:rsidRDefault="0014162F" w:rsidP="000F22E0">
            <w:pPr>
              <w:ind w:firstLine="0"/>
              <w:jc w:val="center"/>
              <w:rPr>
                <w:sz w:val="22"/>
                <w:shd w:val="clear" w:color="auto" w:fill="FFFFFF"/>
              </w:rPr>
            </w:pPr>
          </w:p>
        </w:tc>
        <w:tc>
          <w:tcPr>
            <w:tcW w:w="2668" w:type="dxa"/>
            <w:vMerge/>
            <w:vAlign w:val="center"/>
          </w:tcPr>
          <w:p w:rsidR="0014162F" w:rsidRPr="000F22E0" w:rsidRDefault="0014162F" w:rsidP="000F22E0">
            <w:pPr>
              <w:ind w:firstLine="0"/>
              <w:jc w:val="center"/>
              <w:rPr>
                <w:sz w:val="22"/>
                <w:shd w:val="clear" w:color="auto" w:fill="FFFFFF"/>
              </w:rPr>
            </w:pPr>
          </w:p>
        </w:tc>
        <w:tc>
          <w:tcPr>
            <w:tcW w:w="5128" w:type="dxa"/>
            <w:vAlign w:val="center"/>
          </w:tcPr>
          <w:p w:rsidR="0014162F" w:rsidRPr="000F22E0" w:rsidRDefault="0014162F" w:rsidP="000F22E0">
            <w:pPr>
              <w:ind w:firstLine="0"/>
              <w:jc w:val="left"/>
              <w:rPr>
                <w:sz w:val="22"/>
                <w:shd w:val="clear" w:color="auto" w:fill="FFFFFF"/>
              </w:rPr>
            </w:pPr>
            <w:r w:rsidRPr="000F22E0">
              <w:rPr>
                <w:sz w:val="22"/>
                <w:szCs w:val="22"/>
                <w:shd w:val="clear" w:color="auto" w:fill="FFFFFF"/>
              </w:rPr>
              <w:t>Формирование корпоративных коммуникационных площадок и сетей движения знаний</w:t>
            </w:r>
          </w:p>
        </w:tc>
      </w:tr>
      <w:tr w:rsidR="0014162F" w:rsidRPr="006F5C3B" w:rsidTr="000F22E0">
        <w:trPr>
          <w:trHeight w:val="601"/>
        </w:trPr>
        <w:tc>
          <w:tcPr>
            <w:tcW w:w="1276" w:type="dxa"/>
            <w:vMerge w:val="restart"/>
          </w:tcPr>
          <w:p w:rsidR="0014162F" w:rsidRPr="000F22E0" w:rsidRDefault="0014162F" w:rsidP="000F22E0">
            <w:pPr>
              <w:ind w:firstLine="0"/>
              <w:rPr>
                <w:sz w:val="22"/>
                <w:shd w:val="clear" w:color="auto" w:fill="FFFFFF"/>
              </w:rPr>
            </w:pPr>
            <w:r w:rsidRPr="000F22E0">
              <w:rPr>
                <w:sz w:val="22"/>
                <w:szCs w:val="22"/>
                <w:shd w:val="clear" w:color="auto" w:fill="FFFFFF"/>
              </w:rPr>
              <w:t xml:space="preserve">Четвертый этап </w:t>
            </w:r>
          </w:p>
          <w:p w:rsidR="0014162F" w:rsidRPr="000F22E0" w:rsidRDefault="0014162F" w:rsidP="000F22E0">
            <w:pPr>
              <w:ind w:firstLine="0"/>
              <w:rPr>
                <w:sz w:val="22"/>
              </w:rPr>
            </w:pPr>
            <w:r w:rsidRPr="000F22E0">
              <w:rPr>
                <w:sz w:val="22"/>
                <w:szCs w:val="22"/>
                <w:shd w:val="clear" w:color="auto" w:fill="FFFFFF"/>
              </w:rPr>
              <w:t>(launch program)</w:t>
            </w:r>
          </w:p>
        </w:tc>
        <w:tc>
          <w:tcPr>
            <w:tcW w:w="2668" w:type="dxa"/>
            <w:vMerge w:val="restart"/>
          </w:tcPr>
          <w:p w:rsidR="0014162F" w:rsidRPr="000F22E0" w:rsidRDefault="0014162F" w:rsidP="000F22E0">
            <w:pPr>
              <w:pStyle w:val="ListParagraph"/>
              <w:tabs>
                <w:tab w:val="left" w:pos="158"/>
              </w:tabs>
              <w:ind w:left="0" w:firstLine="0"/>
              <w:jc w:val="left"/>
              <w:rPr>
                <w:sz w:val="22"/>
                <w:shd w:val="clear" w:color="auto" w:fill="FFFFFF"/>
              </w:rPr>
            </w:pPr>
            <w:r w:rsidRPr="000F22E0">
              <w:rPr>
                <w:sz w:val="22"/>
                <w:szCs w:val="22"/>
                <w:shd w:val="clear" w:color="auto" w:fill="FFFFFF"/>
              </w:rPr>
              <w:t xml:space="preserve">Рализация политики управления знаниями и осуществление проекта </w:t>
            </w:r>
          </w:p>
        </w:tc>
        <w:tc>
          <w:tcPr>
            <w:tcW w:w="5128" w:type="dxa"/>
            <w:vAlign w:val="center"/>
          </w:tcPr>
          <w:p w:rsidR="0014162F" w:rsidRPr="000F22E0" w:rsidRDefault="0014162F" w:rsidP="000F22E0">
            <w:pPr>
              <w:ind w:firstLine="14"/>
              <w:jc w:val="left"/>
              <w:rPr>
                <w:sz w:val="22"/>
              </w:rPr>
            </w:pPr>
            <w:r w:rsidRPr="000F22E0">
              <w:rPr>
                <w:sz w:val="22"/>
                <w:szCs w:val="22"/>
                <w:shd w:val="clear" w:color="auto" w:fill="FFFFFF"/>
              </w:rPr>
              <w:t>Программы, акты и протоколы приемо-сдаточных испытаний</w:t>
            </w:r>
          </w:p>
        </w:tc>
      </w:tr>
      <w:tr w:rsidR="0014162F" w:rsidRPr="006F5C3B" w:rsidTr="000F22E0">
        <w:trPr>
          <w:trHeight w:val="313"/>
        </w:trPr>
        <w:tc>
          <w:tcPr>
            <w:tcW w:w="1276" w:type="dxa"/>
            <w:vMerge/>
          </w:tcPr>
          <w:p w:rsidR="0014162F" w:rsidRPr="000F22E0" w:rsidRDefault="0014162F" w:rsidP="000F22E0">
            <w:pPr>
              <w:ind w:firstLine="0"/>
              <w:jc w:val="left"/>
              <w:rPr>
                <w:sz w:val="22"/>
              </w:rPr>
            </w:pPr>
          </w:p>
        </w:tc>
        <w:tc>
          <w:tcPr>
            <w:tcW w:w="2668" w:type="dxa"/>
            <w:vMerge/>
          </w:tcPr>
          <w:p w:rsidR="0014162F" w:rsidRPr="000F22E0" w:rsidRDefault="0014162F" w:rsidP="000F22E0">
            <w:pPr>
              <w:ind w:firstLine="0"/>
              <w:jc w:val="left"/>
              <w:rPr>
                <w:sz w:val="22"/>
              </w:rPr>
            </w:pPr>
          </w:p>
        </w:tc>
        <w:tc>
          <w:tcPr>
            <w:tcW w:w="5128" w:type="dxa"/>
            <w:vAlign w:val="center"/>
          </w:tcPr>
          <w:p w:rsidR="0014162F" w:rsidRPr="000F22E0" w:rsidRDefault="0014162F" w:rsidP="000F22E0">
            <w:pPr>
              <w:ind w:firstLine="14"/>
              <w:jc w:val="left"/>
              <w:rPr>
                <w:sz w:val="22"/>
              </w:rPr>
            </w:pPr>
            <w:r w:rsidRPr="000F22E0">
              <w:rPr>
                <w:sz w:val="22"/>
                <w:szCs w:val="22"/>
                <w:shd w:val="clear" w:color="auto" w:fill="FFFFFF"/>
              </w:rPr>
              <w:t>Отчеты об опытной эксплуатации СУЗ</w:t>
            </w:r>
          </w:p>
        </w:tc>
      </w:tr>
      <w:tr w:rsidR="0014162F" w:rsidRPr="006F5C3B" w:rsidTr="000F22E0">
        <w:trPr>
          <w:trHeight w:val="290"/>
        </w:trPr>
        <w:tc>
          <w:tcPr>
            <w:tcW w:w="1276" w:type="dxa"/>
            <w:vMerge/>
          </w:tcPr>
          <w:p w:rsidR="0014162F" w:rsidRPr="000F22E0" w:rsidRDefault="0014162F" w:rsidP="000F22E0">
            <w:pPr>
              <w:ind w:firstLine="0"/>
              <w:jc w:val="left"/>
              <w:rPr>
                <w:sz w:val="22"/>
              </w:rPr>
            </w:pPr>
          </w:p>
        </w:tc>
        <w:tc>
          <w:tcPr>
            <w:tcW w:w="2668" w:type="dxa"/>
            <w:vMerge/>
          </w:tcPr>
          <w:p w:rsidR="0014162F" w:rsidRPr="000F22E0" w:rsidRDefault="0014162F" w:rsidP="000F22E0">
            <w:pPr>
              <w:ind w:firstLine="0"/>
              <w:jc w:val="left"/>
              <w:rPr>
                <w:sz w:val="22"/>
              </w:rPr>
            </w:pPr>
          </w:p>
        </w:tc>
        <w:tc>
          <w:tcPr>
            <w:tcW w:w="5128" w:type="dxa"/>
            <w:vAlign w:val="center"/>
          </w:tcPr>
          <w:p w:rsidR="0014162F" w:rsidRPr="000F22E0" w:rsidRDefault="0014162F" w:rsidP="000F22E0">
            <w:pPr>
              <w:ind w:firstLine="14"/>
              <w:jc w:val="left"/>
              <w:rPr>
                <w:sz w:val="22"/>
              </w:rPr>
            </w:pPr>
            <w:r w:rsidRPr="000F22E0">
              <w:rPr>
                <w:sz w:val="22"/>
                <w:szCs w:val="22"/>
                <w:shd w:val="clear" w:color="auto" w:fill="FFFFFF"/>
              </w:rPr>
              <w:t>Акты устранения недостатков</w:t>
            </w:r>
          </w:p>
        </w:tc>
      </w:tr>
      <w:tr w:rsidR="0014162F" w:rsidRPr="006F5C3B" w:rsidTr="000F22E0">
        <w:trPr>
          <w:trHeight w:val="265"/>
        </w:trPr>
        <w:tc>
          <w:tcPr>
            <w:tcW w:w="1276" w:type="dxa"/>
            <w:vMerge/>
          </w:tcPr>
          <w:p w:rsidR="0014162F" w:rsidRPr="000F22E0" w:rsidRDefault="0014162F" w:rsidP="000F22E0">
            <w:pPr>
              <w:ind w:firstLine="0"/>
              <w:jc w:val="left"/>
              <w:rPr>
                <w:sz w:val="22"/>
              </w:rPr>
            </w:pPr>
          </w:p>
        </w:tc>
        <w:tc>
          <w:tcPr>
            <w:tcW w:w="2668" w:type="dxa"/>
            <w:vMerge/>
          </w:tcPr>
          <w:p w:rsidR="0014162F" w:rsidRPr="000F22E0" w:rsidRDefault="0014162F" w:rsidP="000F22E0">
            <w:pPr>
              <w:ind w:firstLine="0"/>
              <w:jc w:val="left"/>
              <w:rPr>
                <w:sz w:val="22"/>
              </w:rPr>
            </w:pPr>
          </w:p>
        </w:tc>
        <w:tc>
          <w:tcPr>
            <w:tcW w:w="5128" w:type="dxa"/>
            <w:vAlign w:val="center"/>
          </w:tcPr>
          <w:p w:rsidR="0014162F" w:rsidRPr="000F22E0" w:rsidRDefault="0014162F" w:rsidP="000F22E0">
            <w:pPr>
              <w:ind w:firstLine="14"/>
              <w:jc w:val="left"/>
              <w:rPr>
                <w:sz w:val="22"/>
              </w:rPr>
            </w:pPr>
            <w:r w:rsidRPr="000F22E0">
              <w:rPr>
                <w:sz w:val="22"/>
                <w:szCs w:val="22"/>
                <w:shd w:val="clear" w:color="auto" w:fill="FFFFFF"/>
              </w:rPr>
              <w:t>Каталогов знаниевых ресурсов</w:t>
            </w:r>
          </w:p>
        </w:tc>
      </w:tr>
      <w:tr w:rsidR="0014162F" w:rsidRPr="006F5C3B" w:rsidTr="000F22E0">
        <w:trPr>
          <w:trHeight w:val="609"/>
        </w:trPr>
        <w:tc>
          <w:tcPr>
            <w:tcW w:w="1276" w:type="dxa"/>
            <w:vMerge/>
          </w:tcPr>
          <w:p w:rsidR="0014162F" w:rsidRPr="000F22E0" w:rsidRDefault="0014162F" w:rsidP="000F22E0">
            <w:pPr>
              <w:ind w:firstLine="0"/>
              <w:jc w:val="left"/>
              <w:rPr>
                <w:sz w:val="22"/>
              </w:rPr>
            </w:pPr>
          </w:p>
        </w:tc>
        <w:tc>
          <w:tcPr>
            <w:tcW w:w="2668" w:type="dxa"/>
            <w:vMerge/>
          </w:tcPr>
          <w:p w:rsidR="0014162F" w:rsidRPr="000F22E0" w:rsidRDefault="0014162F" w:rsidP="000F22E0">
            <w:pPr>
              <w:ind w:firstLine="0"/>
              <w:jc w:val="left"/>
              <w:rPr>
                <w:sz w:val="22"/>
              </w:rPr>
            </w:pPr>
          </w:p>
        </w:tc>
        <w:tc>
          <w:tcPr>
            <w:tcW w:w="5128" w:type="dxa"/>
            <w:vAlign w:val="center"/>
          </w:tcPr>
          <w:p w:rsidR="0014162F" w:rsidRPr="000F22E0" w:rsidRDefault="0014162F" w:rsidP="000F22E0">
            <w:pPr>
              <w:ind w:firstLine="14"/>
              <w:jc w:val="left"/>
              <w:rPr>
                <w:sz w:val="22"/>
              </w:rPr>
            </w:pPr>
            <w:r w:rsidRPr="000F22E0">
              <w:rPr>
                <w:sz w:val="22"/>
                <w:szCs w:val="22"/>
                <w:shd w:val="clear" w:color="auto" w:fill="FFFFFF"/>
              </w:rPr>
              <w:t>Реализация коммуникационной среды и обучающих программ для персонала</w:t>
            </w:r>
          </w:p>
        </w:tc>
      </w:tr>
      <w:tr w:rsidR="0014162F" w:rsidRPr="006F5C3B" w:rsidTr="000F22E0">
        <w:trPr>
          <w:trHeight w:val="1182"/>
        </w:trPr>
        <w:tc>
          <w:tcPr>
            <w:tcW w:w="1276" w:type="dxa"/>
            <w:vMerge/>
          </w:tcPr>
          <w:p w:rsidR="0014162F" w:rsidRPr="000F22E0" w:rsidRDefault="0014162F" w:rsidP="000F22E0">
            <w:pPr>
              <w:ind w:firstLine="0"/>
              <w:jc w:val="left"/>
              <w:rPr>
                <w:sz w:val="22"/>
              </w:rPr>
            </w:pPr>
          </w:p>
        </w:tc>
        <w:tc>
          <w:tcPr>
            <w:tcW w:w="2668" w:type="dxa"/>
            <w:vMerge/>
          </w:tcPr>
          <w:p w:rsidR="0014162F" w:rsidRPr="000F22E0" w:rsidRDefault="0014162F" w:rsidP="000F22E0">
            <w:pPr>
              <w:ind w:firstLine="0"/>
              <w:jc w:val="left"/>
              <w:rPr>
                <w:sz w:val="22"/>
              </w:rPr>
            </w:pPr>
          </w:p>
        </w:tc>
        <w:tc>
          <w:tcPr>
            <w:tcW w:w="5128" w:type="dxa"/>
            <w:vAlign w:val="center"/>
          </w:tcPr>
          <w:p w:rsidR="0014162F" w:rsidRPr="000F22E0" w:rsidRDefault="0014162F" w:rsidP="000F22E0">
            <w:pPr>
              <w:ind w:firstLine="14"/>
              <w:jc w:val="left"/>
              <w:rPr>
                <w:sz w:val="22"/>
                <w:shd w:val="clear" w:color="auto" w:fill="FFFFFF"/>
              </w:rPr>
            </w:pPr>
            <w:r w:rsidRPr="000F22E0">
              <w:rPr>
                <w:sz w:val="22"/>
                <w:szCs w:val="22"/>
                <w:shd w:val="clear" w:color="auto" w:fill="FFFFFF"/>
              </w:rPr>
              <w:t>Внедрение программного инструментария работы с неявными знаниями и системно – когнитивного моделирования знаний предметных областей по стратегическим целям корпорации</w:t>
            </w:r>
          </w:p>
        </w:tc>
      </w:tr>
      <w:tr w:rsidR="0014162F" w:rsidRPr="006F5C3B" w:rsidTr="000F22E0">
        <w:trPr>
          <w:trHeight w:val="688"/>
        </w:trPr>
        <w:tc>
          <w:tcPr>
            <w:tcW w:w="1276" w:type="dxa"/>
            <w:vMerge/>
          </w:tcPr>
          <w:p w:rsidR="0014162F" w:rsidRPr="000F22E0" w:rsidRDefault="0014162F" w:rsidP="000F22E0">
            <w:pPr>
              <w:ind w:firstLine="0"/>
              <w:jc w:val="left"/>
              <w:rPr>
                <w:sz w:val="22"/>
              </w:rPr>
            </w:pPr>
          </w:p>
        </w:tc>
        <w:tc>
          <w:tcPr>
            <w:tcW w:w="2668" w:type="dxa"/>
            <w:vMerge/>
          </w:tcPr>
          <w:p w:rsidR="0014162F" w:rsidRPr="000F22E0" w:rsidRDefault="0014162F" w:rsidP="000F22E0">
            <w:pPr>
              <w:ind w:firstLine="0"/>
              <w:jc w:val="left"/>
              <w:rPr>
                <w:sz w:val="22"/>
              </w:rPr>
            </w:pPr>
          </w:p>
        </w:tc>
        <w:tc>
          <w:tcPr>
            <w:tcW w:w="5128" w:type="dxa"/>
            <w:vAlign w:val="center"/>
          </w:tcPr>
          <w:p w:rsidR="0014162F" w:rsidRPr="000F22E0" w:rsidRDefault="0014162F" w:rsidP="000F22E0">
            <w:pPr>
              <w:pStyle w:val="ListParagraph"/>
              <w:tabs>
                <w:tab w:val="left" w:pos="158"/>
              </w:tabs>
              <w:ind w:left="0" w:firstLine="0"/>
              <w:jc w:val="left"/>
              <w:rPr>
                <w:sz w:val="22"/>
                <w:shd w:val="clear" w:color="auto" w:fill="FFFFFF"/>
              </w:rPr>
            </w:pPr>
            <w:r w:rsidRPr="000F22E0">
              <w:rPr>
                <w:sz w:val="22"/>
                <w:szCs w:val="22"/>
                <w:shd w:val="clear" w:color="auto" w:fill="FFFFFF"/>
              </w:rPr>
              <w:t>Мониторинг содержания информации из внешних источников и поставка ее заинтересованным сотрудникам</w:t>
            </w:r>
          </w:p>
        </w:tc>
      </w:tr>
      <w:tr w:rsidR="0014162F" w:rsidRPr="006F5C3B" w:rsidTr="000F22E0">
        <w:trPr>
          <w:trHeight w:val="1265"/>
        </w:trPr>
        <w:tc>
          <w:tcPr>
            <w:tcW w:w="1276" w:type="dxa"/>
            <w:vMerge/>
          </w:tcPr>
          <w:p w:rsidR="0014162F" w:rsidRPr="000F22E0" w:rsidRDefault="0014162F" w:rsidP="000F22E0">
            <w:pPr>
              <w:ind w:firstLine="0"/>
              <w:jc w:val="left"/>
              <w:rPr>
                <w:sz w:val="22"/>
              </w:rPr>
            </w:pPr>
          </w:p>
        </w:tc>
        <w:tc>
          <w:tcPr>
            <w:tcW w:w="2668" w:type="dxa"/>
            <w:vMerge/>
          </w:tcPr>
          <w:p w:rsidR="0014162F" w:rsidRPr="000F22E0" w:rsidRDefault="0014162F" w:rsidP="000F22E0">
            <w:pPr>
              <w:ind w:firstLine="0"/>
              <w:jc w:val="left"/>
              <w:rPr>
                <w:sz w:val="22"/>
              </w:rPr>
            </w:pPr>
          </w:p>
        </w:tc>
        <w:tc>
          <w:tcPr>
            <w:tcW w:w="5128" w:type="dxa"/>
            <w:vAlign w:val="center"/>
          </w:tcPr>
          <w:p w:rsidR="0014162F" w:rsidRPr="000F22E0" w:rsidRDefault="0014162F" w:rsidP="000F22E0">
            <w:pPr>
              <w:ind w:firstLine="14"/>
              <w:jc w:val="left"/>
              <w:rPr>
                <w:sz w:val="22"/>
                <w:shd w:val="clear" w:color="auto" w:fill="FFFFFF"/>
              </w:rPr>
            </w:pPr>
            <w:r w:rsidRPr="000F22E0">
              <w:rPr>
                <w:sz w:val="22"/>
                <w:szCs w:val="22"/>
                <w:shd w:val="clear" w:color="auto" w:fill="FFFFFF"/>
              </w:rPr>
              <w:t>Разработка онтологических описаний (профилей сегментов знаний) предметных областей по стратегическим целям и функциональным областям деятельности корпорации</w:t>
            </w:r>
          </w:p>
        </w:tc>
      </w:tr>
    </w:tbl>
    <w:p w:rsidR="0014162F" w:rsidRDefault="0014162F" w:rsidP="00034138">
      <w:pPr>
        <w:spacing w:line="360" w:lineRule="auto"/>
        <w:rPr>
          <w:shd w:val="clear" w:color="auto" w:fill="FFFFFF"/>
        </w:rPr>
      </w:pPr>
      <w:r>
        <w:rPr>
          <w:shd w:val="clear" w:color="auto" w:fill="FFFFFF"/>
        </w:rPr>
        <w:t>Управление проектом «Создание системы управления знаниями» использует для реализации проектных задач значительный по объему и разнородный по составу комплекс документации, представленный новыми документами (новой системы документации), не входящими в унифицированные системы и базирующимися на новых методах документирования информации и знаний, отличных от традиционных. Для управления таким документальным массивом знаний, порождаемым в корпорации в процессе коммуникации, необходима особая сервсная подсистема коммуникационно – документационного менеджмента. Разработка организационно-методического обеспечения работы корпоративной знаниеструктуры позволит повысить эффективность работы с носителями уникальных компетенций, с знаниями и новыми документами их содержащими в ходе управленческого- и бизнес-процессов, создании товаров, обладающих новой ценностью.</w:t>
      </w:r>
    </w:p>
    <w:p w:rsidR="0014162F" w:rsidRDefault="0014162F" w:rsidP="006F5C3B">
      <w:pPr>
        <w:rPr>
          <w:shd w:val="clear" w:color="auto" w:fill="FFFFFF"/>
        </w:rPr>
      </w:pPr>
    </w:p>
    <w:p w:rsidR="0014162F" w:rsidRDefault="0014162F" w:rsidP="008664F8">
      <w:pPr>
        <w:pStyle w:val="Subtitle"/>
        <w:numPr>
          <w:ilvl w:val="1"/>
          <w:numId w:val="15"/>
        </w:numPr>
        <w:spacing w:line="360" w:lineRule="auto"/>
        <w:rPr>
          <w:rFonts w:ascii="Arial" w:hAnsi="Arial" w:cs="Arial"/>
          <w:b/>
        </w:rPr>
      </w:pPr>
      <w:bookmarkStart w:id="2" w:name="_Toc416124267"/>
      <w:r>
        <w:rPr>
          <w:rFonts w:ascii="Arial" w:hAnsi="Arial" w:cs="Arial"/>
          <w:b/>
        </w:rPr>
        <w:t>С</w:t>
      </w:r>
      <w:r w:rsidRPr="00EB2895">
        <w:rPr>
          <w:rFonts w:ascii="Arial" w:hAnsi="Arial" w:cs="Arial"/>
          <w:b/>
        </w:rPr>
        <w:t>пособы документирования знаний</w:t>
      </w:r>
      <w:bookmarkEnd w:id="2"/>
    </w:p>
    <w:p w:rsidR="0014162F" w:rsidRPr="008664F8" w:rsidRDefault="0014162F" w:rsidP="006F5C3B">
      <w:pPr>
        <w:pStyle w:val="ListParagraph"/>
        <w:ind w:left="1549" w:firstLine="0"/>
      </w:pPr>
    </w:p>
    <w:p w:rsidR="0014162F" w:rsidRDefault="0014162F" w:rsidP="00034138">
      <w:pPr>
        <w:spacing w:line="360" w:lineRule="auto"/>
      </w:pPr>
      <w:r>
        <w:t>Документирование знаний тесно связано с использованием информационных технологий и созданием виртуальной документационной среды знаний. Все документированные знания должна быть собрана в электронные базы, к которым может обращаться сотрудник компании.</w:t>
      </w:r>
    </w:p>
    <w:p w:rsidR="0014162F" w:rsidRPr="006B2A22" w:rsidRDefault="0014162F" w:rsidP="00034138">
      <w:pPr>
        <w:spacing w:line="360" w:lineRule="auto"/>
      </w:pPr>
      <w:r w:rsidRPr="006B2A22">
        <w:t>В зависимости от того, какое средство документирования используется, разли</w:t>
      </w:r>
      <w:r>
        <w:t>чают и способы документирования (традиционные и новые):</w:t>
      </w:r>
    </w:p>
    <w:p w:rsidR="0014162F" w:rsidRPr="006B2A22" w:rsidRDefault="0014162F" w:rsidP="00034138">
      <w:pPr>
        <w:spacing w:line="360" w:lineRule="auto"/>
      </w:pPr>
      <w:r>
        <w:t>1. Самое широкое распространение получило т</w:t>
      </w:r>
      <w:r w:rsidRPr="006B2A22">
        <w:t>екстовое документирование.</w:t>
      </w:r>
      <w:r>
        <w:t xml:space="preserve"> Несмотря на развитие информационных технологий, текстовое документирование знаний остается одним из самых востребованных и надежных способов.</w:t>
      </w:r>
    </w:p>
    <w:p w:rsidR="0014162F" w:rsidRPr="006B2A22" w:rsidRDefault="0014162F" w:rsidP="00034138">
      <w:pPr>
        <w:spacing w:line="360" w:lineRule="auto"/>
      </w:pPr>
      <w:r>
        <w:t xml:space="preserve">2. </w:t>
      </w:r>
      <w:r w:rsidRPr="006B2A22">
        <w:t>Техническое документирование является способом запечатления технической мысли. Технические документальные материалы ведут записи процессов труда, средств производства (чертежи, рисунки, расчеты, графики, технические описания и др.) Это также документация, связанная с геодезией, картографией, гидрометеослужбой.</w:t>
      </w:r>
    </w:p>
    <w:p w:rsidR="0014162F" w:rsidRPr="006B2A22" w:rsidRDefault="0014162F" w:rsidP="00034138">
      <w:pPr>
        <w:spacing w:line="360" w:lineRule="auto"/>
      </w:pPr>
      <w:r>
        <w:t xml:space="preserve">3. </w:t>
      </w:r>
      <w:r w:rsidRPr="006B2A22">
        <w:t>Фото</w:t>
      </w:r>
      <w:r>
        <w:t xml:space="preserve">, </w:t>
      </w:r>
      <w:r w:rsidRPr="006B2A22">
        <w:t>кино–видеодокументирование</w:t>
      </w:r>
      <w:r>
        <w:t xml:space="preserve">. </w:t>
      </w:r>
      <w:r w:rsidRPr="006B2A22">
        <w:t>Особенность фотодокументов – возникают в момент событий, поэтому они, благодаря точности, наглядности, имеют большую ценность и находят широкое применение в различных областях деятельности человека</w:t>
      </w:r>
      <w:r>
        <w:t>.</w:t>
      </w:r>
      <w:r w:rsidRPr="006B2A22">
        <w:t xml:space="preserve"> </w:t>
      </w:r>
    </w:p>
    <w:p w:rsidR="0014162F" w:rsidRPr="006B2A22" w:rsidRDefault="0014162F" w:rsidP="00034138">
      <w:pPr>
        <w:spacing w:line="360" w:lineRule="auto"/>
      </w:pPr>
      <w:r>
        <w:t xml:space="preserve">4. </w:t>
      </w:r>
      <w:r w:rsidRPr="006B2A22">
        <w:t>Кинодокумент – изобразительный и аудиовизуальный документ, созданный кинематографическим способом. Кинодокумент отражает события в динамике, движении. Сейчас большое распространение получили видеодокументы, снятые на магнитную пленку.</w:t>
      </w:r>
    </w:p>
    <w:p w:rsidR="0014162F" w:rsidRPr="006B2A22" w:rsidRDefault="0014162F" w:rsidP="00034138">
      <w:pPr>
        <w:spacing w:line="360" w:lineRule="auto"/>
      </w:pPr>
      <w:r>
        <w:t xml:space="preserve">5. </w:t>
      </w:r>
      <w:r w:rsidRPr="006B2A22">
        <w:t>Фонодокумент – документ, содержащий звуковую информацию, зафиксированную любой системой звукозаписи. Аудиовизуальные документы широко применяются.</w:t>
      </w:r>
    </w:p>
    <w:p w:rsidR="0014162F" w:rsidRDefault="0014162F" w:rsidP="00034138">
      <w:pPr>
        <w:spacing w:line="360" w:lineRule="auto"/>
      </w:pPr>
      <w:r>
        <w:t>6. Электронное документирование с представлением знаний в виде онтологий, интеллект – карт и других форм представления.</w:t>
      </w:r>
      <w:r w:rsidRPr="006B2A22">
        <w:t xml:space="preserve"> </w:t>
      </w:r>
    </w:p>
    <w:p w:rsidR="0014162F" w:rsidRPr="006B2A22" w:rsidRDefault="0014162F" w:rsidP="00034138">
      <w:pPr>
        <w:spacing w:line="360" w:lineRule="auto"/>
      </w:pPr>
      <w:r w:rsidRPr="006B2A22">
        <w:t>Чтобы человек</w:t>
      </w:r>
      <w:r>
        <w:t>у</w:t>
      </w:r>
      <w:r w:rsidRPr="006B2A22">
        <w:t xml:space="preserve"> </w:t>
      </w:r>
      <w:r>
        <w:t>была доступна</w:t>
      </w:r>
      <w:r w:rsidRPr="006B2A22">
        <w:t xml:space="preserve"> информаци</w:t>
      </w:r>
      <w:r>
        <w:t>я</w:t>
      </w:r>
      <w:r w:rsidRPr="006B2A22">
        <w:t>, обработанн</w:t>
      </w:r>
      <w:r>
        <w:t>ая современными средствами аккумуляции знаний</w:t>
      </w:r>
      <w:r w:rsidRPr="006B2A22">
        <w:t>, ее нужно преобразовать в вид, пригодный для визуального восприятия</w:t>
      </w:r>
      <w:r>
        <w:t xml:space="preserve"> человеком</w:t>
      </w:r>
      <w:r w:rsidRPr="006B2A22">
        <w:t xml:space="preserve">. Появление </w:t>
      </w:r>
      <w:r>
        <w:t>новых методов</w:t>
      </w:r>
      <w:r w:rsidRPr="006B2A22">
        <w:t xml:space="preserve"> документирования не отменяет </w:t>
      </w:r>
      <w:r>
        <w:t>традиционных</w:t>
      </w:r>
      <w:r w:rsidRPr="006B2A22">
        <w:t xml:space="preserve"> способов записи информации. Документы на новейших носителях информации относятся к классу технически-кодированных, содержащих запись, доступную для воспроизведения только с помощью технических средств.</w:t>
      </w:r>
    </w:p>
    <w:p w:rsidR="0014162F" w:rsidRDefault="0014162F" w:rsidP="00034138">
      <w:pPr>
        <w:spacing w:line="360" w:lineRule="auto"/>
      </w:pPr>
      <w:r>
        <w:t>Документирование знаний носителей интеллектуального человеческого капитала позволяет оптимизировать следующие компоненты технологии управления знаниями в корпорации:</w:t>
      </w:r>
    </w:p>
    <w:p w:rsidR="0014162F" w:rsidRDefault="0014162F" w:rsidP="00034138">
      <w:pPr>
        <w:spacing w:line="360" w:lineRule="auto"/>
      </w:pPr>
      <w:r>
        <w:t>– мотивация генерации новых научных знаний в определенной сфере деятельности и межпредметным проблемам;</w:t>
      </w:r>
    </w:p>
    <w:p w:rsidR="0014162F" w:rsidRDefault="0014162F" w:rsidP="00034138">
      <w:pPr>
        <w:spacing w:line="360" w:lineRule="auto"/>
      </w:pPr>
      <w:r>
        <w:t>– мониторинг, отбор и аккумулирование значимых знаний из внешних по отношению к данной корпорации источников;</w:t>
      </w:r>
    </w:p>
    <w:p w:rsidR="0014162F" w:rsidRDefault="0014162F" w:rsidP="00034138">
      <w:pPr>
        <w:spacing w:line="360" w:lineRule="auto"/>
      </w:pPr>
      <w:r>
        <w:t>– хранение, классификация, обеспечение доступности хранимых знаний;</w:t>
      </w:r>
    </w:p>
    <w:p w:rsidR="0014162F" w:rsidRDefault="0014162F" w:rsidP="00034138">
      <w:pPr>
        <w:spacing w:line="360" w:lineRule="auto"/>
      </w:pPr>
      <w:r>
        <w:t>– распространение и обмен знаний, как в рамках организации, так и за его пределами через участие сотрудников в научно-методических конференциях различного уровня, семинарах, образовательных выставках,</w:t>
      </w:r>
      <w:r>
        <w:rPr>
          <w:rStyle w:val="apple-converted-space"/>
          <w:rFonts w:ascii="Arial" w:hAnsi="Arial" w:cs="Arial"/>
          <w:color w:val="000000"/>
          <w:sz w:val="18"/>
          <w:szCs w:val="18"/>
        </w:rPr>
        <w:t> </w:t>
      </w:r>
      <w:hyperlink r:id="rId14" w:tooltip="Круглые столы" w:history="1">
        <w:r w:rsidRPr="00B95823">
          <w:t>круглых столах</w:t>
        </w:r>
      </w:hyperlink>
      <w:r w:rsidRPr="00B95823">
        <w:t> </w:t>
      </w:r>
      <w:r>
        <w:t>и пр.;</w:t>
      </w:r>
    </w:p>
    <w:p w:rsidR="0014162F" w:rsidRDefault="0014162F" w:rsidP="00034138">
      <w:pPr>
        <w:spacing w:line="360" w:lineRule="auto"/>
      </w:pPr>
      <w:r>
        <w:t>– использование созданных и накопленных знаний в управленческих и деловых процессах, в т. ч. при принятии решений относительно организации управленческого процесса;</w:t>
      </w:r>
    </w:p>
    <w:p w:rsidR="0014162F" w:rsidRDefault="0014162F" w:rsidP="00034138">
      <w:pPr>
        <w:spacing w:line="360" w:lineRule="auto"/>
      </w:pPr>
      <w:r>
        <w:t>– воплощение знаний в образовательных услугах, различных документах, базах данных и программном обеспечении;</w:t>
      </w:r>
    </w:p>
    <w:p w:rsidR="0014162F" w:rsidRDefault="0014162F" w:rsidP="00034138">
      <w:pPr>
        <w:spacing w:line="360" w:lineRule="auto"/>
      </w:pPr>
      <w:r>
        <w:t>– оценку знаний сотрудников, измерение и использование нематериальных активов предприятия для повышения качества управления и конкурентоспособности организации на рынке экономических услуг;</w:t>
      </w:r>
    </w:p>
    <w:p w:rsidR="0014162F" w:rsidRDefault="0014162F" w:rsidP="00034138">
      <w:pPr>
        <w:spacing w:line="360" w:lineRule="auto"/>
      </w:pPr>
      <w:r>
        <w:t>– защиту знаний носителей человеческого капитала</w:t>
      </w:r>
      <w:r w:rsidRPr="00F01614">
        <w:t xml:space="preserve"> [</w:t>
      </w:r>
      <w:r>
        <w:t>2,3,5,7,12</w:t>
      </w:r>
      <w:r w:rsidRPr="00F01614">
        <w:t>]</w:t>
      </w:r>
      <w:r>
        <w:t>.</w:t>
      </w:r>
    </w:p>
    <w:p w:rsidR="0014162F" w:rsidRDefault="0014162F" w:rsidP="007A5426">
      <w:pPr>
        <w:spacing w:line="360" w:lineRule="auto"/>
      </w:pPr>
      <w:r>
        <w:t>Таким образом, документирование знаний представлет процесс создания хранилища знаний в различных формах, оперативный поиск и доступ к которым во внутреннем пространстве корпорации обеспечивается персоналу разлиными удобными интерфейсами. Документирование знаний коренным образом отличается от традиционной сферы документоведения. Документационный менеджмент в сфере управления знаниями является новой областью теории и практики инженерии знаний. Такого рода знаниевый документ обладает рядом уникальных специфических черт, к основным из которых относятся: коллективный и личностно ориентированый характер, протворечивость фрагментов знания, сложное отношение к достоверности, потенциальная неполнота, необходима личная деятельность конкретного потребителя по рефлексии и освоению знания.</w:t>
      </w:r>
    </w:p>
    <w:p w:rsidR="0014162F" w:rsidRDefault="0014162F" w:rsidP="007A5426">
      <w:pPr>
        <w:spacing w:line="360" w:lineRule="auto"/>
      </w:pPr>
      <w:r>
        <w:t>Современные способы электронного документирования знаний имеют цифровую природу, позволяющую вырабатывать стратегию поиска нужных знаний с возможностью их обобщения и детализации, а также устанавливать некоторые отношения между фрагментами знаний, имеющих различные лингвистические особенности.</w:t>
      </w:r>
    </w:p>
    <w:p w:rsidR="0014162F" w:rsidRDefault="0014162F" w:rsidP="006F5C3B"/>
    <w:p w:rsidR="0014162F" w:rsidRPr="00EB2895" w:rsidRDefault="0014162F" w:rsidP="00034138">
      <w:pPr>
        <w:pStyle w:val="Subtitle"/>
        <w:spacing w:line="360" w:lineRule="auto"/>
        <w:rPr>
          <w:rFonts w:ascii="Arial" w:hAnsi="Arial" w:cs="Arial"/>
          <w:b/>
        </w:rPr>
      </w:pPr>
      <w:bookmarkStart w:id="3" w:name="_Toc416124268"/>
      <w:r>
        <w:rPr>
          <w:rFonts w:ascii="Arial" w:hAnsi="Arial" w:cs="Arial"/>
          <w:b/>
        </w:rPr>
        <w:t>3</w:t>
      </w:r>
      <w:r w:rsidRPr="00EB2895">
        <w:rPr>
          <w:rFonts w:ascii="Arial" w:hAnsi="Arial" w:cs="Arial"/>
          <w:b/>
        </w:rPr>
        <w:t>.3</w:t>
      </w:r>
      <w:r>
        <w:t xml:space="preserve"> </w:t>
      </w:r>
      <w:r w:rsidRPr="00EB2895">
        <w:rPr>
          <w:rFonts w:ascii="Arial" w:hAnsi="Arial" w:cs="Arial"/>
          <w:b/>
        </w:rPr>
        <w:t xml:space="preserve">Сетевое документирование </w:t>
      </w:r>
      <w:r>
        <w:rPr>
          <w:rFonts w:ascii="Arial" w:hAnsi="Arial" w:cs="Arial"/>
          <w:b/>
        </w:rPr>
        <w:t xml:space="preserve">знаний </w:t>
      </w:r>
      <w:r w:rsidRPr="00EB2895">
        <w:rPr>
          <w:rFonts w:ascii="Arial" w:hAnsi="Arial" w:cs="Arial"/>
          <w:b/>
        </w:rPr>
        <w:t xml:space="preserve">человеческого капитала в </w:t>
      </w:r>
      <w:r>
        <w:rPr>
          <w:rFonts w:ascii="Arial" w:hAnsi="Arial" w:cs="Arial"/>
          <w:b/>
        </w:rPr>
        <w:t xml:space="preserve">ходе </w:t>
      </w:r>
      <w:r w:rsidRPr="00EB2895">
        <w:rPr>
          <w:rFonts w:ascii="Arial" w:hAnsi="Arial" w:cs="Arial"/>
          <w:b/>
        </w:rPr>
        <w:t>совместной проектной деятельности</w:t>
      </w:r>
      <w:bookmarkEnd w:id="3"/>
    </w:p>
    <w:p w:rsidR="0014162F" w:rsidRDefault="0014162F" w:rsidP="006F5C3B"/>
    <w:p w:rsidR="0014162F" w:rsidRPr="00D53EC3" w:rsidRDefault="0014162F" w:rsidP="00034138">
      <w:pPr>
        <w:spacing w:line="360" w:lineRule="auto"/>
        <w:rPr>
          <w:szCs w:val="32"/>
        </w:rPr>
      </w:pPr>
      <w:r>
        <w:rPr>
          <w:szCs w:val="32"/>
        </w:rPr>
        <w:t>Р</w:t>
      </w:r>
      <w:r w:rsidRPr="00D53EC3">
        <w:rPr>
          <w:szCs w:val="32"/>
        </w:rPr>
        <w:t>аз</w:t>
      </w:r>
      <w:r>
        <w:rPr>
          <w:szCs w:val="32"/>
        </w:rPr>
        <w:t>витие компьютерных сетей привело</w:t>
      </w:r>
      <w:r w:rsidRPr="00D53EC3">
        <w:rPr>
          <w:szCs w:val="32"/>
        </w:rPr>
        <w:t xml:space="preserve"> к </w:t>
      </w:r>
      <w:r>
        <w:rPr>
          <w:szCs w:val="32"/>
        </w:rPr>
        <w:t>появлению</w:t>
      </w:r>
      <w:r w:rsidRPr="00D53EC3">
        <w:rPr>
          <w:szCs w:val="32"/>
        </w:rPr>
        <w:t xml:space="preserve"> сетевы</w:t>
      </w:r>
      <w:r>
        <w:rPr>
          <w:szCs w:val="32"/>
        </w:rPr>
        <w:t>х</w:t>
      </w:r>
      <w:r w:rsidRPr="00D53EC3">
        <w:rPr>
          <w:szCs w:val="32"/>
        </w:rPr>
        <w:t xml:space="preserve"> </w:t>
      </w:r>
      <w:r>
        <w:rPr>
          <w:szCs w:val="32"/>
        </w:rPr>
        <w:t>и виртуальных корпораций</w:t>
      </w:r>
      <w:r w:rsidRPr="00D53EC3">
        <w:rPr>
          <w:szCs w:val="32"/>
        </w:rPr>
        <w:t xml:space="preserve">, </w:t>
      </w:r>
      <w:r>
        <w:rPr>
          <w:szCs w:val="32"/>
        </w:rPr>
        <w:t xml:space="preserve">основным отличительным признаком которых является </w:t>
      </w:r>
      <w:r w:rsidRPr="00D53EC3">
        <w:rPr>
          <w:szCs w:val="32"/>
        </w:rPr>
        <w:t>беспрепятственное распространение информации</w:t>
      </w:r>
      <w:r>
        <w:rPr>
          <w:szCs w:val="32"/>
        </w:rPr>
        <w:t xml:space="preserve"> и знаний</w:t>
      </w:r>
      <w:r w:rsidRPr="00D53EC3">
        <w:rPr>
          <w:szCs w:val="32"/>
        </w:rPr>
        <w:t xml:space="preserve"> как </w:t>
      </w:r>
      <w:r>
        <w:rPr>
          <w:szCs w:val="32"/>
        </w:rPr>
        <w:t>во внутреннем пространстве</w:t>
      </w:r>
      <w:r w:rsidRPr="00D53EC3">
        <w:rPr>
          <w:szCs w:val="32"/>
        </w:rPr>
        <w:t>, так и за ее пределами</w:t>
      </w:r>
      <w:r>
        <w:rPr>
          <w:szCs w:val="32"/>
        </w:rPr>
        <w:t xml:space="preserve"> </w:t>
      </w:r>
      <w:r w:rsidRPr="00325F1F">
        <w:rPr>
          <w:szCs w:val="32"/>
        </w:rPr>
        <w:t>[</w:t>
      </w:r>
      <w:r>
        <w:rPr>
          <w:szCs w:val="32"/>
        </w:rPr>
        <w:t>5,12,14</w:t>
      </w:r>
      <w:r w:rsidRPr="00325F1F">
        <w:rPr>
          <w:szCs w:val="32"/>
        </w:rPr>
        <w:t>]</w:t>
      </w:r>
      <w:r w:rsidRPr="00D53EC3">
        <w:rPr>
          <w:szCs w:val="32"/>
        </w:rPr>
        <w:t>.</w:t>
      </w:r>
    </w:p>
    <w:p w:rsidR="0014162F" w:rsidRPr="00D53EC3" w:rsidRDefault="0014162F" w:rsidP="00034138">
      <w:pPr>
        <w:spacing w:line="360" w:lineRule="auto"/>
        <w:rPr>
          <w:szCs w:val="32"/>
        </w:rPr>
      </w:pPr>
      <w:r>
        <w:rPr>
          <w:szCs w:val="32"/>
        </w:rPr>
        <w:t>С</w:t>
      </w:r>
      <w:r w:rsidRPr="00D53EC3">
        <w:rPr>
          <w:szCs w:val="32"/>
        </w:rPr>
        <w:t xml:space="preserve">етевая организация предполагает гибкое, иногда временное взаимодействие между производителями, поставщиками и потребителями. Участники сетевой организации связывают не иерархические отношения, а </w:t>
      </w:r>
      <w:r>
        <w:rPr>
          <w:szCs w:val="32"/>
        </w:rPr>
        <w:t>контракты,</w:t>
      </w:r>
      <w:r w:rsidRPr="00D53EC3">
        <w:rPr>
          <w:szCs w:val="32"/>
        </w:rPr>
        <w:t xml:space="preserve"> контакты</w:t>
      </w:r>
      <w:r>
        <w:rPr>
          <w:szCs w:val="32"/>
        </w:rPr>
        <w:t xml:space="preserve"> и</w:t>
      </w:r>
      <w:r w:rsidRPr="00D53EC3">
        <w:rPr>
          <w:szCs w:val="32"/>
        </w:rPr>
        <w:t xml:space="preserve"> единые цели</w:t>
      </w:r>
      <w:r>
        <w:rPr>
          <w:szCs w:val="32"/>
        </w:rPr>
        <w:t xml:space="preserve"> </w:t>
      </w:r>
      <w:r w:rsidRPr="000B4067">
        <w:rPr>
          <w:szCs w:val="32"/>
        </w:rPr>
        <w:t>[</w:t>
      </w:r>
      <w:r>
        <w:rPr>
          <w:szCs w:val="32"/>
        </w:rPr>
        <w:t>1</w:t>
      </w:r>
      <w:r w:rsidRPr="000B4067">
        <w:rPr>
          <w:szCs w:val="32"/>
        </w:rPr>
        <w:t>5,</w:t>
      </w:r>
      <w:r>
        <w:rPr>
          <w:szCs w:val="32"/>
        </w:rPr>
        <w:t>1</w:t>
      </w:r>
      <w:r w:rsidRPr="000B4067">
        <w:rPr>
          <w:szCs w:val="32"/>
        </w:rPr>
        <w:t>6,</w:t>
      </w:r>
      <w:r>
        <w:rPr>
          <w:szCs w:val="32"/>
        </w:rPr>
        <w:t>2</w:t>
      </w:r>
      <w:r w:rsidRPr="000B4067">
        <w:rPr>
          <w:szCs w:val="32"/>
        </w:rPr>
        <w:t>2]</w:t>
      </w:r>
      <w:r w:rsidRPr="00D53EC3">
        <w:rPr>
          <w:szCs w:val="32"/>
        </w:rPr>
        <w:t>.</w:t>
      </w:r>
    </w:p>
    <w:p w:rsidR="0014162F" w:rsidRDefault="0014162F" w:rsidP="00034138">
      <w:pPr>
        <w:spacing w:line="360" w:lineRule="auto"/>
      </w:pPr>
      <w:r>
        <w:t>Сетевой принцип в полной мере относится не только к структуре построения корпорации, но и к сетевому способу объединения ресурсов (капиталов, в том числе: человеческого, интеллектуального, социального и др.).</w:t>
      </w:r>
    </w:p>
    <w:p w:rsidR="0014162F" w:rsidRDefault="0014162F" w:rsidP="00034138">
      <w:pPr>
        <w:spacing w:line="360" w:lineRule="auto"/>
      </w:pPr>
      <w:r>
        <w:t>Широко известные и</w:t>
      </w:r>
      <w:r w:rsidRPr="00D53EC3">
        <w:t>нформационные</w:t>
      </w:r>
      <w:r>
        <w:t>, а также сети знаний</w:t>
      </w:r>
      <w:r w:rsidRPr="00D53EC3">
        <w:t xml:space="preserve"> создают реальные предпосылки для создания целого ряда новых </w:t>
      </w:r>
      <w:r>
        <w:t xml:space="preserve">способов их </w:t>
      </w:r>
      <w:r w:rsidRPr="00D53EC3">
        <w:t xml:space="preserve"> </w:t>
      </w:r>
      <w:r>
        <w:t>документирования. Объединение различных сетевых ресурсов в том или ином масштабе порождает новые явления в работе со знаниями. Основой работы самых различных сетей, прежде всего, является широкоформатная коммуникационная сеть, которая имеет различные сервисы для документирования знаний. Интеграция коммуникационной сети</w:t>
      </w:r>
      <w:r w:rsidRPr="00D53EC3">
        <w:t xml:space="preserve"> </w:t>
      </w:r>
      <w:r>
        <w:t>и документоведческих сервисов, имеющих различные формы представления (документирования) знаний возможно новое явление в традиционной документоведческой науке, порождаемое информатизацией, интеллектуализацией и сетизацией. И смыкание документоведения, электронного документооборота, информационных технологий работы со знаниями, языков и моделей представления знаний выводит новую область инженерии знаний на новую знаниедокументоведческую сущность.</w:t>
      </w:r>
    </w:p>
    <w:p w:rsidR="0014162F" w:rsidRPr="00D53EC3" w:rsidRDefault="0014162F" w:rsidP="00034138">
      <w:pPr>
        <w:spacing w:line="360" w:lineRule="auto"/>
      </w:pPr>
      <w:r w:rsidRPr="00D53EC3">
        <w:t xml:space="preserve">Суть этих </w:t>
      </w:r>
      <w:r>
        <w:t>новаций</w:t>
      </w:r>
      <w:r w:rsidRPr="00D53EC3">
        <w:t xml:space="preserve"> сводится к следующему:</w:t>
      </w:r>
    </w:p>
    <w:p w:rsidR="0014162F" w:rsidRPr="006A397D" w:rsidRDefault="0014162F" w:rsidP="00034138">
      <w:pPr>
        <w:pStyle w:val="ListParagraph"/>
        <w:numPr>
          <w:ilvl w:val="0"/>
          <w:numId w:val="3"/>
        </w:numPr>
        <w:tabs>
          <w:tab w:val="left" w:pos="993"/>
        </w:tabs>
        <w:spacing w:line="360" w:lineRule="auto"/>
        <w:ind w:left="0" w:firstLine="698"/>
        <w:rPr>
          <w:sz w:val="28"/>
          <w:szCs w:val="28"/>
        </w:rPr>
      </w:pPr>
      <w:r w:rsidRPr="006A397D">
        <w:rPr>
          <w:sz w:val="28"/>
          <w:szCs w:val="28"/>
        </w:rPr>
        <w:t xml:space="preserve">происходят контакты равноправных </w:t>
      </w:r>
      <w:r>
        <w:rPr>
          <w:sz w:val="28"/>
          <w:szCs w:val="28"/>
        </w:rPr>
        <w:t>партнеров</w:t>
      </w:r>
      <w:r w:rsidRPr="006A397D">
        <w:rPr>
          <w:sz w:val="28"/>
          <w:szCs w:val="28"/>
        </w:rPr>
        <w:t>;</w:t>
      </w:r>
    </w:p>
    <w:p w:rsidR="0014162F" w:rsidRPr="006A397D" w:rsidRDefault="0014162F" w:rsidP="00034138">
      <w:pPr>
        <w:pStyle w:val="ListParagraph"/>
        <w:numPr>
          <w:ilvl w:val="0"/>
          <w:numId w:val="3"/>
        </w:numPr>
        <w:tabs>
          <w:tab w:val="left" w:pos="993"/>
        </w:tabs>
        <w:spacing w:line="360" w:lineRule="auto"/>
        <w:ind w:left="0" w:firstLine="698"/>
        <w:rPr>
          <w:sz w:val="28"/>
          <w:szCs w:val="28"/>
        </w:rPr>
      </w:pPr>
      <w:r w:rsidRPr="006A397D">
        <w:rPr>
          <w:sz w:val="28"/>
          <w:szCs w:val="28"/>
        </w:rPr>
        <w:t>каждый име</w:t>
      </w:r>
      <w:r>
        <w:rPr>
          <w:sz w:val="28"/>
          <w:szCs w:val="28"/>
        </w:rPr>
        <w:t>е</w:t>
      </w:r>
      <w:r w:rsidRPr="006A397D">
        <w:rPr>
          <w:sz w:val="28"/>
          <w:szCs w:val="28"/>
        </w:rPr>
        <w:t>т</w:t>
      </w:r>
      <w:r>
        <w:rPr>
          <w:sz w:val="28"/>
          <w:szCs w:val="28"/>
        </w:rPr>
        <w:t xml:space="preserve"> </w:t>
      </w:r>
      <w:r w:rsidRPr="006A397D">
        <w:rPr>
          <w:sz w:val="28"/>
          <w:szCs w:val="28"/>
        </w:rPr>
        <w:t>доступ к люб</w:t>
      </w:r>
      <w:r>
        <w:rPr>
          <w:sz w:val="28"/>
          <w:szCs w:val="28"/>
        </w:rPr>
        <w:t>ым</w:t>
      </w:r>
      <w:r w:rsidRPr="006A397D">
        <w:rPr>
          <w:sz w:val="28"/>
          <w:szCs w:val="28"/>
        </w:rPr>
        <w:t xml:space="preserve"> знаниям любого </w:t>
      </w:r>
      <w:r>
        <w:rPr>
          <w:sz w:val="28"/>
          <w:szCs w:val="28"/>
        </w:rPr>
        <w:t>партнера</w:t>
      </w:r>
      <w:r w:rsidRPr="006A397D">
        <w:rPr>
          <w:sz w:val="28"/>
          <w:szCs w:val="28"/>
        </w:rPr>
        <w:t>;</w:t>
      </w:r>
    </w:p>
    <w:p w:rsidR="0014162F" w:rsidRPr="006A397D" w:rsidRDefault="0014162F" w:rsidP="00034138">
      <w:pPr>
        <w:pStyle w:val="ListParagraph"/>
        <w:numPr>
          <w:ilvl w:val="0"/>
          <w:numId w:val="3"/>
        </w:numPr>
        <w:tabs>
          <w:tab w:val="left" w:pos="993"/>
        </w:tabs>
        <w:spacing w:line="360" w:lineRule="auto"/>
        <w:ind w:left="0" w:firstLine="698"/>
        <w:rPr>
          <w:sz w:val="28"/>
          <w:szCs w:val="28"/>
        </w:rPr>
      </w:pPr>
      <w:r>
        <w:rPr>
          <w:sz w:val="28"/>
          <w:szCs w:val="28"/>
        </w:rPr>
        <w:t xml:space="preserve">реальные </w:t>
      </w:r>
      <w:r w:rsidRPr="006A397D">
        <w:rPr>
          <w:sz w:val="28"/>
          <w:szCs w:val="28"/>
        </w:rPr>
        <w:t xml:space="preserve">команды, работающие над </w:t>
      </w:r>
      <w:r>
        <w:rPr>
          <w:sz w:val="28"/>
          <w:szCs w:val="28"/>
        </w:rPr>
        <w:t>некоторым</w:t>
      </w:r>
      <w:r w:rsidRPr="006A397D">
        <w:rPr>
          <w:sz w:val="28"/>
          <w:szCs w:val="28"/>
        </w:rPr>
        <w:t xml:space="preserve"> проектом</w:t>
      </w:r>
      <w:r>
        <w:rPr>
          <w:sz w:val="28"/>
          <w:szCs w:val="28"/>
        </w:rPr>
        <w:t>, являются частью виртуального знание коммуникативного пространства, выбирающие те или иные задукоментированные знания на некотором формализме и носителе в цифровой или иной перспективной форме</w:t>
      </w:r>
      <w:r w:rsidRPr="006A397D">
        <w:rPr>
          <w:sz w:val="28"/>
          <w:szCs w:val="28"/>
        </w:rPr>
        <w:t>;</w:t>
      </w:r>
    </w:p>
    <w:p w:rsidR="0014162F" w:rsidRPr="006A397D" w:rsidRDefault="0014162F" w:rsidP="00034138">
      <w:pPr>
        <w:pStyle w:val="ListParagraph"/>
        <w:numPr>
          <w:ilvl w:val="0"/>
          <w:numId w:val="3"/>
        </w:numPr>
        <w:tabs>
          <w:tab w:val="left" w:pos="993"/>
        </w:tabs>
        <w:spacing w:line="360" w:lineRule="auto"/>
        <w:ind w:left="0" w:firstLine="698"/>
        <w:rPr>
          <w:sz w:val="28"/>
          <w:szCs w:val="28"/>
        </w:rPr>
      </w:pPr>
      <w:r w:rsidRPr="006A397D">
        <w:rPr>
          <w:sz w:val="28"/>
          <w:szCs w:val="28"/>
        </w:rPr>
        <w:t xml:space="preserve">целостность </w:t>
      </w:r>
      <w:r>
        <w:rPr>
          <w:sz w:val="28"/>
          <w:szCs w:val="28"/>
        </w:rPr>
        <w:t>любой корпорации</w:t>
      </w:r>
      <w:r w:rsidRPr="006A397D">
        <w:rPr>
          <w:sz w:val="28"/>
          <w:szCs w:val="28"/>
        </w:rPr>
        <w:t xml:space="preserve"> поддерживается </w:t>
      </w:r>
      <w:r>
        <w:rPr>
          <w:sz w:val="28"/>
          <w:szCs w:val="28"/>
        </w:rPr>
        <w:t xml:space="preserve">не за счет организационной основы, а за счет средовых свойств сети и миссии </w:t>
      </w:r>
      <w:r w:rsidRPr="006A397D">
        <w:rPr>
          <w:sz w:val="28"/>
          <w:szCs w:val="28"/>
        </w:rPr>
        <w:t>сети команд;</w:t>
      </w:r>
    </w:p>
    <w:p w:rsidR="0014162F" w:rsidRPr="006A397D" w:rsidRDefault="0014162F" w:rsidP="00034138">
      <w:pPr>
        <w:pStyle w:val="ListParagraph"/>
        <w:numPr>
          <w:ilvl w:val="0"/>
          <w:numId w:val="3"/>
        </w:numPr>
        <w:tabs>
          <w:tab w:val="left" w:pos="993"/>
        </w:tabs>
        <w:spacing w:line="360" w:lineRule="auto"/>
        <w:ind w:left="0" w:firstLine="698"/>
        <w:rPr>
          <w:sz w:val="28"/>
          <w:szCs w:val="28"/>
        </w:rPr>
      </w:pPr>
      <w:r w:rsidRPr="006A397D">
        <w:rPr>
          <w:sz w:val="28"/>
          <w:szCs w:val="28"/>
        </w:rPr>
        <w:t>реальн</w:t>
      </w:r>
      <w:r>
        <w:rPr>
          <w:sz w:val="28"/>
          <w:szCs w:val="28"/>
        </w:rPr>
        <w:t>ый</w:t>
      </w:r>
      <w:r w:rsidRPr="006A397D">
        <w:rPr>
          <w:sz w:val="28"/>
          <w:szCs w:val="28"/>
        </w:rPr>
        <w:t xml:space="preserve"> </w:t>
      </w:r>
      <w:r>
        <w:rPr>
          <w:sz w:val="28"/>
          <w:szCs w:val="28"/>
        </w:rPr>
        <w:t>режим коммуникации в удобной форме с использованием моделей языковых средств и автоматических переводчиков</w:t>
      </w:r>
      <w:r w:rsidRPr="006A397D">
        <w:rPr>
          <w:sz w:val="28"/>
          <w:szCs w:val="28"/>
        </w:rPr>
        <w:t>;</w:t>
      </w:r>
    </w:p>
    <w:p w:rsidR="0014162F" w:rsidRPr="00647CE3" w:rsidRDefault="0014162F" w:rsidP="00034138">
      <w:pPr>
        <w:pStyle w:val="ListParagraph"/>
        <w:numPr>
          <w:ilvl w:val="0"/>
          <w:numId w:val="3"/>
        </w:numPr>
        <w:tabs>
          <w:tab w:val="left" w:pos="993"/>
        </w:tabs>
        <w:spacing w:line="360" w:lineRule="auto"/>
        <w:ind w:left="0" w:firstLine="698"/>
        <w:rPr>
          <w:sz w:val="28"/>
          <w:szCs w:val="28"/>
        </w:rPr>
      </w:pPr>
      <w:r>
        <w:rPr>
          <w:sz w:val="28"/>
          <w:szCs w:val="28"/>
        </w:rPr>
        <w:t>невиданные</w:t>
      </w:r>
      <w:r w:rsidRPr="006A397D">
        <w:rPr>
          <w:sz w:val="28"/>
          <w:szCs w:val="28"/>
        </w:rPr>
        <w:t xml:space="preserve"> технико-организационные условия для формирования «виртуальных» звеньев</w:t>
      </w:r>
      <w:r>
        <w:rPr>
          <w:sz w:val="28"/>
          <w:szCs w:val="28"/>
        </w:rPr>
        <w:t xml:space="preserve"> корпоративных знаниесистем</w:t>
      </w:r>
      <w:r w:rsidRPr="006A397D">
        <w:rPr>
          <w:sz w:val="28"/>
          <w:szCs w:val="28"/>
        </w:rPr>
        <w:t xml:space="preserve">, </w:t>
      </w:r>
      <w:r>
        <w:rPr>
          <w:sz w:val="28"/>
          <w:szCs w:val="28"/>
        </w:rPr>
        <w:t>временные или постоянные участники</w:t>
      </w:r>
      <w:r w:rsidRPr="006A397D">
        <w:rPr>
          <w:sz w:val="28"/>
          <w:szCs w:val="28"/>
        </w:rPr>
        <w:t xml:space="preserve"> которых могут находиться в различных географических точках</w:t>
      </w:r>
      <w:r>
        <w:rPr>
          <w:sz w:val="28"/>
          <w:szCs w:val="28"/>
        </w:rPr>
        <w:t xml:space="preserve"> [16</w:t>
      </w:r>
      <w:r w:rsidRPr="000B4067">
        <w:rPr>
          <w:sz w:val="28"/>
          <w:szCs w:val="28"/>
        </w:rPr>
        <w:t>]</w:t>
      </w:r>
      <w:r>
        <w:rPr>
          <w:sz w:val="28"/>
          <w:szCs w:val="28"/>
        </w:rPr>
        <w:t>.</w:t>
      </w:r>
      <w:r w:rsidRPr="00647CE3">
        <w:rPr>
          <w:szCs w:val="32"/>
        </w:rPr>
        <w:t xml:space="preserve"> </w:t>
      </w:r>
    </w:p>
    <w:p w:rsidR="0014162F" w:rsidRPr="00D97F8F" w:rsidRDefault="0014162F" w:rsidP="00034138">
      <w:pPr>
        <w:spacing w:line="360" w:lineRule="auto"/>
        <w:rPr>
          <w:szCs w:val="32"/>
        </w:rPr>
      </w:pPr>
      <w:r>
        <w:rPr>
          <w:szCs w:val="32"/>
        </w:rPr>
        <w:t xml:space="preserve">Прообразом отмеченных новаций могут выступать </w:t>
      </w:r>
      <w:r w:rsidRPr="00D53EC3">
        <w:rPr>
          <w:szCs w:val="32"/>
        </w:rPr>
        <w:t xml:space="preserve">способы </w:t>
      </w:r>
      <w:r>
        <w:rPr>
          <w:szCs w:val="32"/>
        </w:rPr>
        <w:t>документирования знаний человеческого капитала</w:t>
      </w:r>
      <w:r w:rsidRPr="00D53EC3">
        <w:rPr>
          <w:szCs w:val="32"/>
        </w:rPr>
        <w:t xml:space="preserve"> в сет</w:t>
      </w:r>
      <w:r>
        <w:rPr>
          <w:szCs w:val="32"/>
        </w:rPr>
        <w:t>и</w:t>
      </w:r>
      <w:r w:rsidRPr="00D53EC3">
        <w:rPr>
          <w:szCs w:val="32"/>
        </w:rPr>
        <w:t xml:space="preserve"> на примере известных компаний. Такие инновационные компании, как «IBM», «British Petroleum», «3M», World Bank создали сеть обмена знаниями и идеями, погружающую сотрудников в креативную среду. Компания «IBM» с 2001 г. регулярно проводит 3–5-дневные WEB-конференции по инновациям (IBM’s Innovation Jam) с целью быстро собрать и проработать как можно больше инновационных идей и вовлечь одновременно большое число сотрудников в</w:t>
      </w:r>
      <w:r>
        <w:rPr>
          <w:szCs w:val="32"/>
        </w:rPr>
        <w:t xml:space="preserve"> инновационный процесс</w:t>
      </w:r>
      <w:r w:rsidRPr="00D53EC3">
        <w:rPr>
          <w:szCs w:val="32"/>
        </w:rPr>
        <w:t>.</w:t>
      </w:r>
      <w:r>
        <w:rPr>
          <w:szCs w:val="32"/>
        </w:rPr>
        <w:t xml:space="preserve"> </w:t>
      </w:r>
      <w:r w:rsidRPr="00D53EC3">
        <w:rPr>
          <w:szCs w:val="32"/>
        </w:rPr>
        <w:t>Компания «Procter &amp; Gamble» ищет и поддерживает группы инноваторов по всему свету, организуя для них специальные инновационные платформы и Интернет площадки. Одна из подобных площадок получила название InnoCentive и представляет собой не что иное, как Интернет-аукцион идей. Здесь инноваторы встречаются с компаниями, которые готовы приобрести права на их идею за вознаграждение размером от 5 тыс. до 1 млн долларов. В 2010 г. сеть InnoCentive, исповедующая идеологию открытых инноваций, объединяет около 200 тыс. инноваторов из 200 стран, при этом успешность решения выставляемых на аукцион проблем составляет около 50%</w:t>
      </w:r>
      <w:r w:rsidRPr="00F01614">
        <w:rPr>
          <w:szCs w:val="32"/>
        </w:rPr>
        <w:t xml:space="preserve"> [</w:t>
      </w:r>
      <w:r>
        <w:rPr>
          <w:szCs w:val="32"/>
        </w:rPr>
        <w:t>5,13</w:t>
      </w:r>
      <w:r w:rsidRPr="00F01614">
        <w:rPr>
          <w:szCs w:val="32"/>
        </w:rPr>
        <w:t>]</w:t>
      </w:r>
      <w:r w:rsidRPr="00D53EC3">
        <w:rPr>
          <w:szCs w:val="32"/>
        </w:rPr>
        <w:t xml:space="preserve">. </w:t>
      </w:r>
      <w:r w:rsidRPr="00F3770A">
        <w:rPr>
          <w:szCs w:val="28"/>
        </w:rPr>
        <w:t xml:space="preserve">Некоторый опыт в архивном деле есть у компании </w:t>
      </w:r>
      <w:r w:rsidRPr="00F3770A">
        <w:rPr>
          <w:bCs/>
          <w:szCs w:val="28"/>
          <w:shd w:val="clear" w:color="auto" w:fill="FFFFFF"/>
        </w:rPr>
        <w:t>ОСГ Рекордз Менеджмент [</w:t>
      </w:r>
      <w:r>
        <w:rPr>
          <w:bCs/>
          <w:szCs w:val="28"/>
          <w:shd w:val="clear" w:color="auto" w:fill="FFFFFF"/>
        </w:rPr>
        <w:t>25</w:t>
      </w:r>
      <w:r w:rsidRPr="00F3770A">
        <w:rPr>
          <w:bCs/>
          <w:szCs w:val="28"/>
          <w:shd w:val="clear" w:color="auto" w:fill="FFFFFF"/>
        </w:rPr>
        <w:t>].</w:t>
      </w:r>
    </w:p>
    <w:p w:rsidR="0014162F" w:rsidRDefault="0014162F" w:rsidP="00034138">
      <w:pPr>
        <w:spacing w:line="360" w:lineRule="auto"/>
      </w:pPr>
      <w:r w:rsidRPr="00D53EC3">
        <w:t xml:space="preserve">Таким образом, </w:t>
      </w:r>
      <w:r>
        <w:t xml:space="preserve">позитивная практика и современная теория управления знаниями и инженерия знаний дают основание говорить о появлении специфических черт в эволюции традиционного документирования и появлении у документа новых свойств, отражающих </w:t>
      </w:r>
      <w:r w:rsidRPr="00D53EC3">
        <w:t>особенност</w:t>
      </w:r>
      <w:r>
        <w:t>и</w:t>
      </w:r>
      <w:r w:rsidRPr="00D53EC3">
        <w:t xml:space="preserve"> </w:t>
      </w:r>
      <w:r>
        <w:t>документирования знаний человеческого</w:t>
      </w:r>
      <w:r w:rsidRPr="00D53EC3">
        <w:t>.</w:t>
      </w:r>
      <w:r>
        <w:t xml:space="preserve"> </w:t>
      </w:r>
    </w:p>
    <w:p w:rsidR="0014162F" w:rsidRDefault="0014162F" w:rsidP="00034138">
      <w:pPr>
        <w:ind w:firstLine="0"/>
        <w:jc w:val="center"/>
      </w:pPr>
    </w:p>
    <w:p w:rsidR="0014162F" w:rsidRPr="00625733" w:rsidRDefault="0014162F" w:rsidP="00034138">
      <w:pPr>
        <w:pStyle w:val="Heading1"/>
        <w:spacing w:line="360" w:lineRule="auto"/>
        <w:ind w:firstLine="709"/>
        <w:jc w:val="left"/>
        <w:rPr>
          <w:rFonts w:ascii="Arial" w:hAnsi="Arial" w:cs="Arial"/>
          <w:b/>
        </w:rPr>
      </w:pPr>
      <w:bookmarkStart w:id="4" w:name="_Toc416124269"/>
      <w:r>
        <w:rPr>
          <w:rFonts w:ascii="Arial" w:hAnsi="Arial" w:cs="Arial"/>
          <w:b/>
        </w:rPr>
        <w:t xml:space="preserve">4. </w:t>
      </w:r>
      <w:r w:rsidRPr="00625733">
        <w:rPr>
          <w:rFonts w:ascii="Arial" w:hAnsi="Arial" w:cs="Arial"/>
          <w:b/>
        </w:rPr>
        <w:t>ЗАКЛЮЧЕНИЕ</w:t>
      </w:r>
      <w:bookmarkEnd w:id="4"/>
    </w:p>
    <w:p w:rsidR="0014162F" w:rsidRPr="00F01614" w:rsidRDefault="0014162F" w:rsidP="00034138">
      <w:pPr>
        <w:ind w:firstLine="0"/>
        <w:jc w:val="center"/>
      </w:pPr>
    </w:p>
    <w:p w:rsidR="0014162F" w:rsidRDefault="0014162F" w:rsidP="0066590A">
      <w:pPr>
        <w:tabs>
          <w:tab w:val="left" w:pos="2127"/>
        </w:tabs>
        <w:spacing w:line="360" w:lineRule="auto"/>
      </w:pPr>
      <w:r>
        <w:t>И</w:t>
      </w:r>
      <w:r w:rsidRPr="00644091">
        <w:t>сследовани</w:t>
      </w:r>
      <w:r>
        <w:t>е</w:t>
      </w:r>
      <w:r w:rsidRPr="00644091">
        <w:t xml:space="preserve"> состояния </w:t>
      </w:r>
      <w:r w:rsidRPr="00D9766F">
        <w:t xml:space="preserve">теоретических основ процесса накопления знаний и развития </w:t>
      </w:r>
      <w:r>
        <w:t>человеческого капитала</w:t>
      </w:r>
      <w:r w:rsidRPr="00644091">
        <w:t xml:space="preserve">, анализ практики </w:t>
      </w:r>
      <w:r>
        <w:t>отечественных публичных корпораций по документированию процесса накопления знаний</w:t>
      </w:r>
      <w:r>
        <w:rPr>
          <w:bCs/>
          <w:shd w:val="clear" w:color="auto" w:fill="FFFFFF"/>
        </w:rPr>
        <w:t>,</w:t>
      </w:r>
      <w:r w:rsidRPr="00644091">
        <w:t xml:space="preserve"> а также исследование </w:t>
      </w:r>
      <w:r w:rsidRPr="00D614F2">
        <w:rPr>
          <w:szCs w:val="28"/>
        </w:rPr>
        <w:t>документировани</w:t>
      </w:r>
      <w:r>
        <w:rPr>
          <w:szCs w:val="28"/>
        </w:rPr>
        <w:t>я</w:t>
      </w:r>
      <w:r w:rsidRPr="00D614F2">
        <w:rPr>
          <w:szCs w:val="28"/>
        </w:rPr>
        <w:t xml:space="preserve"> знаний как сопровождение процесса развития </w:t>
      </w:r>
      <w:r>
        <w:rPr>
          <w:szCs w:val="28"/>
        </w:rPr>
        <w:t>человеческого капитала</w:t>
      </w:r>
      <w:r w:rsidRPr="00644091">
        <w:t xml:space="preserve"> позволяют сделать </w:t>
      </w:r>
      <w:r>
        <w:t>ряд</w:t>
      </w:r>
      <w:r w:rsidRPr="00644091">
        <w:t xml:space="preserve"> вывод</w:t>
      </w:r>
      <w:r>
        <w:t>ов.</w:t>
      </w:r>
    </w:p>
    <w:p w:rsidR="0014162F" w:rsidRDefault="0014162F" w:rsidP="00783B8E">
      <w:pPr>
        <w:spacing w:line="360" w:lineRule="auto"/>
        <w:rPr>
          <w:szCs w:val="28"/>
        </w:rPr>
      </w:pPr>
      <w:r>
        <w:rPr>
          <w:szCs w:val="28"/>
        </w:rPr>
        <w:t>И</w:t>
      </w:r>
      <w:r w:rsidRPr="00650B8D">
        <w:rPr>
          <w:szCs w:val="28"/>
        </w:rPr>
        <w:t>зуч</w:t>
      </w:r>
      <w:r>
        <w:rPr>
          <w:szCs w:val="28"/>
        </w:rPr>
        <w:t>ение</w:t>
      </w:r>
      <w:r w:rsidRPr="00650B8D">
        <w:rPr>
          <w:szCs w:val="28"/>
        </w:rPr>
        <w:t xml:space="preserve"> практик</w:t>
      </w:r>
      <w:r>
        <w:rPr>
          <w:szCs w:val="28"/>
        </w:rPr>
        <w:t>и</w:t>
      </w:r>
      <w:r w:rsidRPr="00650B8D">
        <w:rPr>
          <w:szCs w:val="28"/>
        </w:rPr>
        <w:t xml:space="preserve"> </w:t>
      </w:r>
      <w:r>
        <w:rPr>
          <w:szCs w:val="28"/>
        </w:rPr>
        <w:t>публичных корпораций по документированию процесса накопления знаний свидетельствует, что в</w:t>
      </w:r>
      <w:r w:rsidRPr="00783B8E">
        <w:rPr>
          <w:szCs w:val="28"/>
        </w:rPr>
        <w:t xml:space="preserve"> условиях современной экономики происходят изменения и с документационным обеспечением управления</w:t>
      </w:r>
      <w:r w:rsidRPr="00644091">
        <w:rPr>
          <w:szCs w:val="28"/>
        </w:rPr>
        <w:t>.</w:t>
      </w:r>
      <w:r w:rsidRPr="00644091">
        <w:rPr>
          <w:szCs w:val="28"/>
          <w:shd w:val="clear" w:color="auto" w:fill="FFFFFF"/>
        </w:rPr>
        <w:t xml:space="preserve"> </w:t>
      </w:r>
      <w:r>
        <w:rPr>
          <w:szCs w:val="28"/>
        </w:rPr>
        <w:t xml:space="preserve">В условиях современной экономики </w:t>
      </w:r>
      <w:r>
        <w:t>документирование знани</w:t>
      </w:r>
      <w:bookmarkStart w:id="5" w:name="_GoBack"/>
      <w:bookmarkEnd w:id="5"/>
      <w:r>
        <w:t xml:space="preserve">й тесно связано с созданием виртуальной документационной среды знаний. </w:t>
      </w:r>
      <w:r>
        <w:rPr>
          <w:szCs w:val="28"/>
        </w:rPr>
        <w:t>Различные модели формирования копоративной знаниеструктуры, ядром которой выступает система управления знаниями, в интегрированной системе управления корпорацией. Ее деятельность обеспечиваются сервисной коммуникационно-документационной подсистемой, обеспечивающей движение</w:t>
      </w:r>
      <w:r w:rsidRPr="00D614F2">
        <w:rPr>
          <w:szCs w:val="28"/>
        </w:rPr>
        <w:t xml:space="preserve"> знаний </w:t>
      </w:r>
      <w:r>
        <w:rPr>
          <w:szCs w:val="28"/>
        </w:rPr>
        <w:t xml:space="preserve">человеческого капитала, обладающего уникальными компетенциями </w:t>
      </w:r>
    </w:p>
    <w:p w:rsidR="0014162F" w:rsidRPr="00CD6750" w:rsidRDefault="0014162F" w:rsidP="00CD6750">
      <w:pPr>
        <w:tabs>
          <w:tab w:val="left" w:pos="993"/>
          <w:tab w:val="left" w:pos="1276"/>
        </w:tabs>
        <w:spacing w:line="360" w:lineRule="auto"/>
        <w:rPr>
          <w:szCs w:val="28"/>
        </w:rPr>
      </w:pPr>
      <w:r>
        <w:rPr>
          <w:szCs w:val="28"/>
        </w:rPr>
        <w:t>Д</w:t>
      </w:r>
      <w:r w:rsidRPr="00CD6750">
        <w:rPr>
          <w:szCs w:val="28"/>
        </w:rPr>
        <w:t>ля управления документ</w:t>
      </w:r>
      <w:r>
        <w:rPr>
          <w:szCs w:val="28"/>
        </w:rPr>
        <w:t>ированным</w:t>
      </w:r>
      <w:r w:rsidRPr="00CD6750">
        <w:rPr>
          <w:szCs w:val="28"/>
        </w:rPr>
        <w:t xml:space="preserve"> массивом знаний необходима разработка специальной системы управления и ее организационно-методического обеспечения, которые позволят повысить эффективность работы с документами</w:t>
      </w:r>
      <w:r>
        <w:rPr>
          <w:szCs w:val="28"/>
        </w:rPr>
        <w:t>.</w:t>
      </w:r>
    </w:p>
    <w:p w:rsidR="0014162F" w:rsidRDefault="0014162F" w:rsidP="006F5C3B">
      <w:pPr>
        <w:pStyle w:val="Heading1"/>
        <w:ind w:firstLine="709"/>
        <w:rPr>
          <w:sz w:val="24"/>
          <w:szCs w:val="24"/>
        </w:rPr>
      </w:pPr>
    </w:p>
    <w:p w:rsidR="0014162F" w:rsidRPr="00814081" w:rsidRDefault="0014162F" w:rsidP="00034138">
      <w:pPr>
        <w:pStyle w:val="Heading1"/>
        <w:spacing w:line="360" w:lineRule="auto"/>
        <w:ind w:firstLine="709"/>
        <w:rPr>
          <w:sz w:val="24"/>
          <w:szCs w:val="24"/>
        </w:rPr>
      </w:pPr>
      <w:r w:rsidRPr="00814081">
        <w:rPr>
          <w:sz w:val="24"/>
          <w:szCs w:val="24"/>
        </w:rPr>
        <w:t>Литература</w:t>
      </w:r>
    </w:p>
    <w:p w:rsidR="0014162F" w:rsidRPr="0041426C" w:rsidRDefault="0014162F" w:rsidP="006F5C3B">
      <w:pPr>
        <w:tabs>
          <w:tab w:val="left" w:pos="1134"/>
          <w:tab w:val="left" w:pos="1560"/>
        </w:tabs>
        <w:jc w:val="left"/>
        <w:rPr>
          <w:sz w:val="24"/>
        </w:rPr>
      </w:pPr>
    </w:p>
    <w:p w:rsidR="0014162F" w:rsidRPr="008B3806" w:rsidRDefault="0014162F" w:rsidP="0041426C">
      <w:pPr>
        <w:pStyle w:val="ListParagraph"/>
        <w:numPr>
          <w:ilvl w:val="0"/>
          <w:numId w:val="5"/>
        </w:numPr>
        <w:tabs>
          <w:tab w:val="left" w:pos="1134"/>
          <w:tab w:val="left" w:pos="1560"/>
        </w:tabs>
        <w:ind w:left="0" w:firstLine="709"/>
        <w:rPr>
          <w:sz w:val="24"/>
        </w:rPr>
      </w:pPr>
      <w:r w:rsidRPr="008B3806">
        <w:rPr>
          <w:sz w:val="24"/>
        </w:rPr>
        <w:t xml:space="preserve">АО «НИАЭП» </w:t>
      </w:r>
      <w:r w:rsidRPr="008B3806">
        <w:rPr>
          <w:bCs/>
          <w:sz w:val="24"/>
          <w:shd w:val="clear" w:color="auto" w:fill="FFFFFF"/>
        </w:rPr>
        <w:t xml:space="preserve">// </w:t>
      </w:r>
      <w:r w:rsidRPr="008B3806">
        <w:rPr>
          <w:bCs/>
          <w:sz w:val="24"/>
          <w:shd w:val="clear" w:color="auto" w:fill="FFFFFF"/>
          <w:lang w:val="en-US"/>
        </w:rPr>
        <w:t>URL</w:t>
      </w:r>
      <w:r w:rsidRPr="008B3806">
        <w:rPr>
          <w:bCs/>
          <w:sz w:val="24"/>
          <w:shd w:val="clear" w:color="auto" w:fill="FFFFFF"/>
        </w:rPr>
        <w:t xml:space="preserve">: </w:t>
      </w:r>
      <w:hyperlink r:id="rId15" w:history="1">
        <w:r w:rsidRPr="008B3806">
          <w:rPr>
            <w:rStyle w:val="Hyperlink"/>
            <w:bCs/>
            <w:sz w:val="24"/>
            <w:shd w:val="clear" w:color="auto" w:fill="FFFFFF"/>
            <w:lang w:val="en-US"/>
          </w:rPr>
          <w:t>http</w:t>
        </w:r>
        <w:r w:rsidRPr="008B3806">
          <w:rPr>
            <w:rStyle w:val="Hyperlink"/>
            <w:bCs/>
            <w:sz w:val="24"/>
            <w:shd w:val="clear" w:color="auto" w:fill="FFFFFF"/>
          </w:rPr>
          <w:t>://</w:t>
        </w:r>
        <w:r w:rsidRPr="008B3806">
          <w:rPr>
            <w:rStyle w:val="Hyperlink"/>
            <w:bCs/>
            <w:sz w:val="24"/>
            <w:shd w:val="clear" w:color="auto" w:fill="FFFFFF"/>
            <w:lang w:val="en-US"/>
          </w:rPr>
          <w:t>www</w:t>
        </w:r>
        <w:r w:rsidRPr="008B3806">
          <w:rPr>
            <w:rStyle w:val="Hyperlink"/>
            <w:bCs/>
            <w:sz w:val="24"/>
            <w:shd w:val="clear" w:color="auto" w:fill="FFFFFF"/>
          </w:rPr>
          <w:t>.</w:t>
        </w:r>
        <w:r w:rsidRPr="008B3806">
          <w:rPr>
            <w:rStyle w:val="Hyperlink"/>
            <w:bCs/>
            <w:sz w:val="24"/>
            <w:shd w:val="clear" w:color="auto" w:fill="FFFFFF"/>
            <w:lang w:val="en-US"/>
          </w:rPr>
          <w:t>niaep</w:t>
        </w:r>
        <w:r w:rsidRPr="008B3806">
          <w:rPr>
            <w:rStyle w:val="Hyperlink"/>
            <w:bCs/>
            <w:sz w:val="24"/>
            <w:shd w:val="clear" w:color="auto" w:fill="FFFFFF"/>
          </w:rPr>
          <w:t>.</w:t>
        </w:r>
        <w:r w:rsidRPr="008B3806">
          <w:rPr>
            <w:rStyle w:val="Hyperlink"/>
            <w:bCs/>
            <w:sz w:val="24"/>
            <w:shd w:val="clear" w:color="auto" w:fill="FFFFFF"/>
            <w:lang w:val="en-US"/>
          </w:rPr>
          <w:t>ru</w:t>
        </w:r>
        <w:r w:rsidRPr="008B3806">
          <w:rPr>
            <w:rStyle w:val="Hyperlink"/>
            <w:bCs/>
            <w:sz w:val="24"/>
            <w:shd w:val="clear" w:color="auto" w:fill="FFFFFF"/>
          </w:rPr>
          <w:t>/</w:t>
        </w:r>
      </w:hyperlink>
      <w:r w:rsidRPr="008B3806">
        <w:rPr>
          <w:bCs/>
          <w:sz w:val="24"/>
          <w:shd w:val="clear" w:color="auto" w:fill="FFFFFF"/>
        </w:rPr>
        <w:t xml:space="preserve"> (дата обращения: 15. 05. 2015).</w:t>
      </w:r>
    </w:p>
    <w:p w:rsidR="0014162F" w:rsidRPr="008B3806" w:rsidRDefault="0014162F" w:rsidP="0041426C">
      <w:pPr>
        <w:pStyle w:val="ListParagraph"/>
        <w:numPr>
          <w:ilvl w:val="0"/>
          <w:numId w:val="5"/>
        </w:numPr>
        <w:tabs>
          <w:tab w:val="left" w:pos="1134"/>
          <w:tab w:val="left" w:pos="1560"/>
        </w:tabs>
        <w:ind w:left="0" w:firstLine="709"/>
        <w:rPr>
          <w:sz w:val="24"/>
        </w:rPr>
      </w:pPr>
      <w:r w:rsidRPr="008B3806">
        <w:rPr>
          <w:sz w:val="24"/>
        </w:rPr>
        <w:t>Висторобская Е.Н., Андрусик А.А</w:t>
      </w:r>
      <w:r w:rsidRPr="008B3806">
        <w:rPr>
          <w:rFonts w:ascii="TimesNewRomanPSMT" w:hAnsi="TimesNewRomanPSMT" w:cs="TimesNewRomanPSMT"/>
          <w:sz w:val="24"/>
        </w:rPr>
        <w:t xml:space="preserve">. </w:t>
      </w:r>
      <w:r w:rsidRPr="008B3806">
        <w:rPr>
          <w:sz w:val="24"/>
        </w:rPr>
        <w:t xml:space="preserve">Менеджмент знаний как основа формирования инкорпорированного Человеческого капитала / Успехи современного естествознания. – Белгород, 2012г.,  №4, С.143-146. </w:t>
      </w:r>
    </w:p>
    <w:p w:rsidR="0014162F" w:rsidRPr="008B3806" w:rsidRDefault="0014162F" w:rsidP="0041426C">
      <w:pPr>
        <w:pStyle w:val="ListParagraph"/>
        <w:numPr>
          <w:ilvl w:val="0"/>
          <w:numId w:val="5"/>
        </w:numPr>
        <w:tabs>
          <w:tab w:val="left" w:pos="1134"/>
          <w:tab w:val="left" w:pos="1560"/>
        </w:tabs>
        <w:ind w:left="0" w:firstLine="709"/>
        <w:rPr>
          <w:sz w:val="24"/>
        </w:rPr>
      </w:pPr>
      <w:r w:rsidRPr="008B3806">
        <w:rPr>
          <w:sz w:val="24"/>
        </w:rPr>
        <w:t>Витцель М. Корпорация знания// Информационные технологии в бизнесе.  СПб.: Питер, 2002.</w:t>
      </w:r>
    </w:p>
    <w:p w:rsidR="0014162F" w:rsidRPr="008B3806" w:rsidRDefault="0014162F" w:rsidP="0041426C">
      <w:pPr>
        <w:pStyle w:val="ListParagraph"/>
        <w:numPr>
          <w:ilvl w:val="0"/>
          <w:numId w:val="5"/>
        </w:numPr>
        <w:tabs>
          <w:tab w:val="left" w:pos="1134"/>
          <w:tab w:val="left" w:pos="1560"/>
        </w:tabs>
        <w:ind w:left="0" w:firstLine="709"/>
        <w:rPr>
          <w:sz w:val="24"/>
        </w:rPr>
      </w:pPr>
      <w:r w:rsidRPr="008B3806">
        <w:rPr>
          <w:bCs/>
          <w:sz w:val="24"/>
        </w:rPr>
        <w:t>Волкова Л.И.,</w:t>
      </w:r>
      <w:r w:rsidRPr="008B3806">
        <w:rPr>
          <w:rStyle w:val="apple-converted-space"/>
          <w:color w:val="000000"/>
          <w:sz w:val="24"/>
        </w:rPr>
        <w:t> </w:t>
      </w:r>
      <w:r w:rsidRPr="008B3806">
        <w:rPr>
          <w:sz w:val="24"/>
        </w:rPr>
        <w:t>Ермоленко В.В. Радикальные инновации и уникальные конкурентные преимущества корпорации экономики знаний // сборник статей 4-ой Международной научно-практической конференции (18 апреля 2014 года) / в 4-х томах, Том 1, Юго-Зап. гос. ун-т. Курск, 2014. 344 с., С. 236-242.</w:t>
      </w:r>
    </w:p>
    <w:p w:rsidR="0014162F" w:rsidRPr="008B3806" w:rsidRDefault="0014162F" w:rsidP="0041426C">
      <w:pPr>
        <w:pStyle w:val="ListParagraph"/>
        <w:numPr>
          <w:ilvl w:val="0"/>
          <w:numId w:val="5"/>
        </w:numPr>
        <w:tabs>
          <w:tab w:val="left" w:pos="1134"/>
          <w:tab w:val="left" w:pos="1560"/>
        </w:tabs>
        <w:ind w:left="0" w:firstLine="709"/>
        <w:rPr>
          <w:sz w:val="24"/>
        </w:rPr>
      </w:pPr>
      <w:r w:rsidRPr="008B3806">
        <w:rPr>
          <w:bCs/>
          <w:sz w:val="24"/>
        </w:rPr>
        <w:t>Волкова Л.И.,</w:t>
      </w:r>
      <w:r w:rsidRPr="008B3806">
        <w:rPr>
          <w:rStyle w:val="apple-converted-space"/>
          <w:color w:val="000000"/>
          <w:sz w:val="24"/>
        </w:rPr>
        <w:t> </w:t>
      </w:r>
      <w:r w:rsidRPr="008B3806">
        <w:rPr>
          <w:sz w:val="24"/>
        </w:rPr>
        <w:t>Ермоленко В.В. Сетевое вовлечение интеллектуального капитала в совместную проектную деятельность // Сборник научных трудов молодых исследователей «Актуальные проблемы управления публичной корпорацией и капиталами организации в экономике знаний» / научн. ред. В.В. Ермоленко. Краснодар: Кубан. гос. ун-т, 2015. С. 234-239.</w:t>
      </w:r>
    </w:p>
    <w:p w:rsidR="0014162F" w:rsidRPr="008B3806" w:rsidRDefault="0014162F" w:rsidP="0041426C">
      <w:pPr>
        <w:pStyle w:val="ListParagraph"/>
        <w:numPr>
          <w:ilvl w:val="0"/>
          <w:numId w:val="5"/>
        </w:numPr>
        <w:tabs>
          <w:tab w:val="left" w:pos="1134"/>
          <w:tab w:val="left" w:pos="1560"/>
        </w:tabs>
        <w:ind w:left="0" w:firstLine="709"/>
        <w:rPr>
          <w:sz w:val="24"/>
        </w:rPr>
      </w:pPr>
      <w:r w:rsidRPr="008B3806">
        <w:rPr>
          <w:bCs/>
          <w:sz w:val="24"/>
        </w:rPr>
        <w:t>Волкова Л.И.,</w:t>
      </w:r>
      <w:r w:rsidRPr="008B3806">
        <w:rPr>
          <w:rStyle w:val="apple-converted-space"/>
          <w:color w:val="000000"/>
          <w:sz w:val="24"/>
        </w:rPr>
        <w:t> </w:t>
      </w:r>
      <w:r w:rsidRPr="008B3806">
        <w:rPr>
          <w:sz w:val="24"/>
        </w:rPr>
        <w:t xml:space="preserve">Ермоленко В.В. Уникальные конкурентные преимущества корпорации экономики знаний в сфере управления: классификация, сущность и механизмы формирования // материалы всероссийского конкурса на лучшую студенческую научную работу 2013-2014 г. – г. Сочи, МИУ Ун-т, 2014. </w:t>
      </w:r>
    </w:p>
    <w:p w:rsidR="0014162F" w:rsidRPr="008B3806" w:rsidRDefault="0014162F" w:rsidP="0041426C">
      <w:pPr>
        <w:pStyle w:val="ListParagraph"/>
        <w:numPr>
          <w:ilvl w:val="0"/>
          <w:numId w:val="5"/>
        </w:numPr>
        <w:tabs>
          <w:tab w:val="left" w:pos="1134"/>
          <w:tab w:val="left" w:pos="1560"/>
        </w:tabs>
        <w:ind w:left="0" w:firstLine="709"/>
        <w:rPr>
          <w:sz w:val="24"/>
        </w:rPr>
      </w:pPr>
      <w:r w:rsidRPr="008B3806">
        <w:rPr>
          <w:bCs/>
          <w:sz w:val="24"/>
        </w:rPr>
        <w:t>Волкова Л.И.,</w:t>
      </w:r>
      <w:r w:rsidRPr="008B3806">
        <w:rPr>
          <w:rStyle w:val="apple-converted-space"/>
          <w:color w:val="000000"/>
          <w:sz w:val="24"/>
        </w:rPr>
        <w:t> </w:t>
      </w:r>
      <w:r w:rsidRPr="008B3806">
        <w:rPr>
          <w:sz w:val="24"/>
        </w:rPr>
        <w:t>Ермоленко В.В.</w:t>
      </w:r>
      <w:r w:rsidRPr="008B3806">
        <w:rPr>
          <w:rStyle w:val="apple-converted-space"/>
          <w:color w:val="000000"/>
          <w:sz w:val="24"/>
        </w:rPr>
        <w:t xml:space="preserve"> </w:t>
      </w:r>
      <w:r w:rsidRPr="008B3806">
        <w:rPr>
          <w:sz w:val="24"/>
        </w:rPr>
        <w:t>Формы и методы работы с человеческим капиталом в условиях экономики знаний //</w:t>
      </w:r>
      <w:r w:rsidRPr="008B3806">
        <w:rPr>
          <w:rStyle w:val="apple-converted-space"/>
          <w:color w:val="000000"/>
          <w:sz w:val="24"/>
        </w:rPr>
        <w:t xml:space="preserve"> </w:t>
      </w:r>
      <w:r w:rsidRPr="008B3806">
        <w:rPr>
          <w:sz w:val="24"/>
        </w:rPr>
        <w:t>Экономика знаний: проблемы управления формированием и развитием : материалы</w:t>
      </w:r>
      <w:r w:rsidRPr="008B3806">
        <w:rPr>
          <w:rStyle w:val="apple-converted-space"/>
          <w:color w:val="000000"/>
          <w:sz w:val="24"/>
        </w:rPr>
        <w:t xml:space="preserve"> </w:t>
      </w:r>
      <w:r w:rsidRPr="008B3806">
        <w:rPr>
          <w:sz w:val="24"/>
          <w:lang w:val="en-US"/>
        </w:rPr>
        <w:t>VI</w:t>
      </w:r>
      <w:r w:rsidRPr="008B3806">
        <w:rPr>
          <w:rStyle w:val="apple-converted-space"/>
          <w:color w:val="000000"/>
          <w:sz w:val="24"/>
        </w:rPr>
        <w:t xml:space="preserve"> </w:t>
      </w:r>
      <w:r w:rsidRPr="008B3806">
        <w:rPr>
          <w:sz w:val="24"/>
        </w:rPr>
        <w:t>Междунар.науч.-практ. конф. / отв. Ред. В.В. Ермоленко, М.Р. Закарян. – Краснодар: Кубанский гос. Ун-т, 2014. С.104-112.</w:t>
      </w:r>
    </w:p>
    <w:p w:rsidR="0014162F" w:rsidRPr="008B3806" w:rsidRDefault="0014162F" w:rsidP="0041426C">
      <w:pPr>
        <w:pStyle w:val="ListParagraph"/>
        <w:numPr>
          <w:ilvl w:val="0"/>
          <w:numId w:val="5"/>
        </w:numPr>
        <w:tabs>
          <w:tab w:val="left" w:pos="1134"/>
          <w:tab w:val="left" w:pos="1560"/>
        </w:tabs>
        <w:ind w:left="0" w:firstLine="709"/>
        <w:rPr>
          <w:sz w:val="24"/>
        </w:rPr>
      </w:pPr>
      <w:r w:rsidRPr="008B3806">
        <w:rPr>
          <w:sz w:val="24"/>
        </w:rPr>
        <w:t xml:space="preserve">Государственная корпорация «Росатом» </w:t>
      </w:r>
      <w:r w:rsidRPr="008B3806">
        <w:rPr>
          <w:bCs/>
          <w:sz w:val="24"/>
          <w:shd w:val="clear" w:color="auto" w:fill="FFFFFF"/>
        </w:rPr>
        <w:t xml:space="preserve">// </w:t>
      </w:r>
      <w:r w:rsidRPr="008B3806">
        <w:rPr>
          <w:bCs/>
          <w:sz w:val="24"/>
          <w:shd w:val="clear" w:color="auto" w:fill="FFFFFF"/>
          <w:lang w:val="en-US"/>
        </w:rPr>
        <w:t>URL</w:t>
      </w:r>
      <w:r w:rsidRPr="008B3806">
        <w:rPr>
          <w:bCs/>
          <w:sz w:val="24"/>
          <w:shd w:val="clear" w:color="auto" w:fill="FFFFFF"/>
        </w:rPr>
        <w:t xml:space="preserve">: </w:t>
      </w:r>
      <w:hyperlink r:id="rId16" w:history="1">
        <w:r w:rsidRPr="008B3806">
          <w:rPr>
            <w:rStyle w:val="Hyperlink"/>
            <w:sz w:val="24"/>
            <w:lang w:val="en-US"/>
          </w:rPr>
          <w:t>http</w:t>
        </w:r>
        <w:r w:rsidRPr="008B3806">
          <w:rPr>
            <w:rStyle w:val="Hyperlink"/>
            <w:sz w:val="24"/>
          </w:rPr>
          <w:t>://</w:t>
        </w:r>
        <w:r w:rsidRPr="008B3806">
          <w:rPr>
            <w:rStyle w:val="Hyperlink"/>
            <w:sz w:val="24"/>
            <w:lang w:val="en-US"/>
          </w:rPr>
          <w:t>ar</w:t>
        </w:r>
        <w:r w:rsidRPr="008B3806">
          <w:rPr>
            <w:rStyle w:val="Hyperlink"/>
            <w:sz w:val="24"/>
          </w:rPr>
          <w:t>2013.</w:t>
        </w:r>
        <w:r w:rsidRPr="008B3806">
          <w:rPr>
            <w:rStyle w:val="Hyperlink"/>
            <w:sz w:val="24"/>
            <w:lang w:val="en-US"/>
          </w:rPr>
          <w:t>rosatom</w:t>
        </w:r>
        <w:r w:rsidRPr="008B3806">
          <w:rPr>
            <w:rStyle w:val="Hyperlink"/>
            <w:sz w:val="24"/>
          </w:rPr>
          <w:t>.</w:t>
        </w:r>
        <w:r w:rsidRPr="008B3806">
          <w:rPr>
            <w:rStyle w:val="Hyperlink"/>
            <w:sz w:val="24"/>
            <w:lang w:val="en-US"/>
          </w:rPr>
          <w:t>ru</w:t>
        </w:r>
        <w:r w:rsidRPr="008B3806">
          <w:rPr>
            <w:rStyle w:val="Hyperlink"/>
            <w:sz w:val="24"/>
          </w:rPr>
          <w:t>/1.</w:t>
        </w:r>
        <w:r w:rsidRPr="008B3806">
          <w:rPr>
            <w:rStyle w:val="Hyperlink"/>
            <w:sz w:val="24"/>
            <w:lang w:val="en-US"/>
          </w:rPr>
          <w:t>html</w:t>
        </w:r>
      </w:hyperlink>
      <w:r w:rsidRPr="008B3806">
        <w:rPr>
          <w:sz w:val="24"/>
        </w:rPr>
        <w:t xml:space="preserve"> </w:t>
      </w:r>
      <w:r w:rsidRPr="008B3806">
        <w:rPr>
          <w:bCs/>
          <w:sz w:val="24"/>
          <w:shd w:val="clear" w:color="auto" w:fill="FFFFFF"/>
        </w:rPr>
        <w:t>(дата обращения: 15. 05. 2015).</w:t>
      </w:r>
    </w:p>
    <w:p w:rsidR="0014162F" w:rsidRPr="008B3806" w:rsidRDefault="0014162F" w:rsidP="0041426C">
      <w:pPr>
        <w:pStyle w:val="ListParagraph"/>
        <w:numPr>
          <w:ilvl w:val="0"/>
          <w:numId w:val="5"/>
        </w:numPr>
        <w:tabs>
          <w:tab w:val="left" w:pos="1134"/>
        </w:tabs>
        <w:ind w:left="0" w:firstLine="709"/>
        <w:rPr>
          <w:sz w:val="24"/>
        </w:rPr>
      </w:pPr>
      <w:r w:rsidRPr="008B3806">
        <w:rPr>
          <w:bCs/>
          <w:sz w:val="24"/>
        </w:rPr>
        <w:t xml:space="preserve">Дресвянников, В.А. </w:t>
      </w:r>
      <w:r w:rsidRPr="008B3806">
        <w:rPr>
          <w:sz w:val="24"/>
        </w:rPr>
        <w:t>Управление знаниями организации: учебное пособие. - М. : КНОРУС, 2012. - 344 с.</w:t>
      </w:r>
    </w:p>
    <w:p w:rsidR="0014162F" w:rsidRPr="008B3806" w:rsidRDefault="0014162F" w:rsidP="0041426C">
      <w:pPr>
        <w:pStyle w:val="ListParagraph"/>
        <w:numPr>
          <w:ilvl w:val="0"/>
          <w:numId w:val="5"/>
        </w:numPr>
        <w:tabs>
          <w:tab w:val="left" w:pos="1134"/>
          <w:tab w:val="left" w:pos="1560"/>
        </w:tabs>
        <w:ind w:left="0" w:firstLine="709"/>
        <w:rPr>
          <w:sz w:val="24"/>
        </w:rPr>
      </w:pPr>
      <w:r w:rsidRPr="008B3806">
        <w:rPr>
          <w:iCs/>
          <w:sz w:val="24"/>
        </w:rPr>
        <w:t xml:space="preserve">Ермоленко В.В. </w:t>
      </w:r>
      <w:r w:rsidRPr="008B3806">
        <w:rPr>
          <w:sz w:val="24"/>
        </w:rPr>
        <w:t>Интеллектуальный человеческий капитал в обеспечении принятия уникальных управленческих решений в корпорации: теория, методология и инструменты: монография / В.В. Ермоленко. - Краснодар: Кубанский гос. ун-т, 2012. - 364 с.</w:t>
      </w:r>
      <w:r w:rsidRPr="008B3806">
        <w:rPr>
          <w:iCs/>
          <w:sz w:val="24"/>
        </w:rPr>
        <w:t xml:space="preserve"> </w:t>
      </w:r>
    </w:p>
    <w:p w:rsidR="0014162F" w:rsidRPr="008B3806" w:rsidRDefault="0014162F" w:rsidP="0041426C">
      <w:pPr>
        <w:pStyle w:val="ListParagraph"/>
        <w:numPr>
          <w:ilvl w:val="0"/>
          <w:numId w:val="5"/>
        </w:numPr>
        <w:tabs>
          <w:tab w:val="left" w:pos="1134"/>
          <w:tab w:val="left" w:pos="1560"/>
        </w:tabs>
        <w:ind w:left="0" w:firstLine="709"/>
        <w:rPr>
          <w:sz w:val="24"/>
        </w:rPr>
      </w:pPr>
      <w:r w:rsidRPr="008B3806">
        <w:rPr>
          <w:iCs/>
          <w:sz w:val="24"/>
        </w:rPr>
        <w:t>Ермоленко В.В., Ермоленко Д.В., Савченко А.П.</w:t>
      </w:r>
      <w:r w:rsidRPr="008B3806">
        <w:rPr>
          <w:sz w:val="24"/>
        </w:rPr>
        <w:t xml:space="preserve"> </w:t>
      </w:r>
      <w:hyperlink r:id="rId17" w:history="1">
        <w:r w:rsidRPr="008B3806">
          <w:rPr>
            <w:rStyle w:val="Hyperlink"/>
            <w:bCs/>
            <w:sz w:val="24"/>
            <w:shd w:val="clear" w:color="auto" w:fill="F5F5F5"/>
          </w:rPr>
          <w:t>Интеллект корпораций. Об интеграции концепций контроллинга и управления знаниями в системе менеджмента корпорации</w:t>
        </w:r>
      </w:hyperlink>
      <w:r w:rsidRPr="008B3806">
        <w:rPr>
          <w:sz w:val="24"/>
        </w:rPr>
        <w:t>// Креативная экономика, 2010.№ 11, С.9-18</w:t>
      </w:r>
    </w:p>
    <w:p w:rsidR="0014162F" w:rsidRPr="008B3806" w:rsidRDefault="0014162F" w:rsidP="0041426C">
      <w:pPr>
        <w:pStyle w:val="ListParagraph"/>
        <w:numPr>
          <w:ilvl w:val="0"/>
          <w:numId w:val="5"/>
        </w:numPr>
        <w:tabs>
          <w:tab w:val="left" w:pos="0"/>
          <w:tab w:val="left" w:pos="1134"/>
          <w:tab w:val="left" w:pos="1276"/>
        </w:tabs>
        <w:ind w:left="0" w:firstLine="709"/>
        <w:rPr>
          <w:sz w:val="24"/>
        </w:rPr>
      </w:pPr>
      <w:r w:rsidRPr="008B3806">
        <w:rPr>
          <w:iCs/>
          <w:sz w:val="24"/>
          <w:shd w:val="clear" w:color="auto" w:fill="F5F5F5"/>
        </w:rPr>
        <w:t xml:space="preserve">Ермоленко В.В., Ланская Д.В. </w:t>
      </w:r>
      <w:hyperlink r:id="rId18" w:history="1">
        <w:r w:rsidRPr="008B3806">
          <w:rPr>
            <w:rStyle w:val="Hyperlink"/>
            <w:bCs/>
            <w:sz w:val="24"/>
          </w:rPr>
          <w:t>Аутсорсинг как эффективная технология объединения капиталов партнеров корпорации</w:t>
        </w:r>
      </w:hyperlink>
      <w:r w:rsidRPr="008B3806">
        <w:rPr>
          <w:sz w:val="24"/>
        </w:rPr>
        <w:t xml:space="preserve"> // </w:t>
      </w:r>
      <w:hyperlink r:id="rId19" w:history="1">
        <w:r w:rsidRPr="008B3806">
          <w:rPr>
            <w:rStyle w:val="Hyperlink"/>
            <w:sz w:val="24"/>
          </w:rPr>
          <w:t>Политематический сетевой электронный научный журнал Кубанского государственного аграрного университета</w:t>
        </w:r>
      </w:hyperlink>
      <w:r w:rsidRPr="008B3806">
        <w:rPr>
          <w:sz w:val="24"/>
        </w:rPr>
        <w:t xml:space="preserve">. 2015. </w:t>
      </w:r>
      <w:hyperlink r:id="rId20" w:history="1">
        <w:r w:rsidRPr="008B3806">
          <w:rPr>
            <w:rStyle w:val="Hyperlink"/>
            <w:sz w:val="24"/>
          </w:rPr>
          <w:t>№ 108</w:t>
        </w:r>
      </w:hyperlink>
      <w:r w:rsidRPr="008B3806">
        <w:rPr>
          <w:sz w:val="24"/>
        </w:rPr>
        <w:t>. С. 1327-1349.</w:t>
      </w:r>
      <w:r w:rsidRPr="008B3806">
        <w:rPr>
          <w:bCs/>
          <w:sz w:val="24"/>
          <w:shd w:val="clear" w:color="auto" w:fill="FFFFFF"/>
        </w:rPr>
        <w:t xml:space="preserve"> – Режим доступа: http://ej.kubagro.ru/2015/04/pdf/97.pdf</w:t>
      </w:r>
    </w:p>
    <w:p w:rsidR="0014162F" w:rsidRPr="008B3806" w:rsidRDefault="0014162F" w:rsidP="0041426C">
      <w:pPr>
        <w:pStyle w:val="ListParagraph"/>
        <w:numPr>
          <w:ilvl w:val="0"/>
          <w:numId w:val="5"/>
        </w:numPr>
        <w:tabs>
          <w:tab w:val="left" w:pos="1134"/>
          <w:tab w:val="left" w:pos="1560"/>
        </w:tabs>
        <w:ind w:left="0" w:firstLine="709"/>
        <w:rPr>
          <w:sz w:val="24"/>
        </w:rPr>
      </w:pPr>
      <w:r w:rsidRPr="008B3806">
        <w:rPr>
          <w:bCs/>
          <w:sz w:val="24"/>
          <w:shd w:val="clear" w:color="auto" w:fill="FFFFFF"/>
        </w:rPr>
        <w:t xml:space="preserve">ЗАО «Институт корпоративных технологий» // </w:t>
      </w:r>
      <w:r w:rsidRPr="008B3806">
        <w:rPr>
          <w:bCs/>
          <w:sz w:val="24"/>
          <w:shd w:val="clear" w:color="auto" w:fill="FFFFFF"/>
          <w:lang w:val="en-US"/>
        </w:rPr>
        <w:t>URL</w:t>
      </w:r>
      <w:r w:rsidRPr="008B3806">
        <w:rPr>
          <w:bCs/>
          <w:sz w:val="24"/>
          <w:shd w:val="clear" w:color="auto" w:fill="FFFFFF"/>
        </w:rPr>
        <w:t xml:space="preserve">: </w:t>
      </w:r>
      <w:hyperlink r:id="rId21" w:history="1">
        <w:r w:rsidRPr="008B3806">
          <w:rPr>
            <w:rStyle w:val="Hyperlink"/>
            <w:bCs/>
            <w:sz w:val="24"/>
            <w:shd w:val="clear" w:color="auto" w:fill="FFFFFF"/>
          </w:rPr>
          <w:t>http://www.ikt-gik.ru/index.php?option=com_content&amp;view=article&amp;id=18&amp;Itemid=5</w:t>
        </w:r>
      </w:hyperlink>
      <w:r w:rsidRPr="008B3806">
        <w:rPr>
          <w:bCs/>
          <w:sz w:val="24"/>
          <w:shd w:val="clear" w:color="auto" w:fill="FFFFFF"/>
        </w:rPr>
        <w:t xml:space="preserve"> (дата обращения: 15. 05. 2015).</w:t>
      </w:r>
    </w:p>
    <w:p w:rsidR="0014162F" w:rsidRPr="008B3806" w:rsidRDefault="0014162F" w:rsidP="0041426C">
      <w:pPr>
        <w:pStyle w:val="ListParagraph"/>
        <w:numPr>
          <w:ilvl w:val="0"/>
          <w:numId w:val="5"/>
        </w:numPr>
        <w:tabs>
          <w:tab w:val="left" w:pos="1134"/>
        </w:tabs>
        <w:ind w:left="0" w:firstLine="709"/>
        <w:rPr>
          <w:sz w:val="24"/>
        </w:rPr>
      </w:pPr>
      <w:r w:rsidRPr="008B3806">
        <w:rPr>
          <w:sz w:val="24"/>
        </w:rPr>
        <w:t>Зелинская, М.В. Информационное обеспечение региональных экономических систем // Психология. Экономика. Право. 2014. № 2. С. 44-51.</w:t>
      </w:r>
      <w:r w:rsidRPr="008B3806">
        <w:rPr>
          <w:sz w:val="24"/>
        </w:rPr>
        <w:tab/>
      </w:r>
    </w:p>
    <w:p w:rsidR="0014162F" w:rsidRPr="008B3806" w:rsidRDefault="0014162F" w:rsidP="0041426C">
      <w:pPr>
        <w:pStyle w:val="ListParagraph"/>
        <w:numPr>
          <w:ilvl w:val="0"/>
          <w:numId w:val="5"/>
        </w:numPr>
        <w:tabs>
          <w:tab w:val="left" w:pos="1134"/>
          <w:tab w:val="left" w:pos="1560"/>
        </w:tabs>
        <w:ind w:left="0" w:firstLine="709"/>
        <w:rPr>
          <w:sz w:val="24"/>
        </w:rPr>
      </w:pPr>
      <w:r w:rsidRPr="008B3806">
        <w:rPr>
          <w:sz w:val="24"/>
        </w:rPr>
        <w:t>Клочко,</w:t>
      </w:r>
      <w:r w:rsidRPr="008B3806">
        <w:rPr>
          <w:i/>
          <w:sz w:val="24"/>
        </w:rPr>
        <w:t xml:space="preserve"> </w:t>
      </w:r>
      <w:r w:rsidRPr="008B3806">
        <w:rPr>
          <w:sz w:val="24"/>
        </w:rPr>
        <w:t>Е.Н. Сектор виртуальных услуг в сервисной экономике России: функциональное содержание, основные институции, принципы управления / Е.Н. Клочко, В.Ю. Жуковская  // Экономика и предпринимательство. – М., 2013. – №1. – 399 с. – С. 125-129.</w:t>
      </w:r>
    </w:p>
    <w:p w:rsidR="0014162F" w:rsidRPr="008B3806" w:rsidRDefault="0014162F" w:rsidP="0041426C">
      <w:pPr>
        <w:pStyle w:val="ListParagraph"/>
        <w:numPr>
          <w:ilvl w:val="0"/>
          <w:numId w:val="5"/>
        </w:numPr>
        <w:tabs>
          <w:tab w:val="left" w:pos="1134"/>
          <w:tab w:val="left" w:pos="1560"/>
        </w:tabs>
        <w:ind w:left="0" w:firstLine="709"/>
        <w:rPr>
          <w:sz w:val="24"/>
        </w:rPr>
      </w:pPr>
      <w:r w:rsidRPr="008B3806">
        <w:rPr>
          <w:sz w:val="24"/>
        </w:rPr>
        <w:t>Клочко, Е.Н.</w:t>
      </w:r>
      <w:r w:rsidRPr="008B3806">
        <w:rPr>
          <w:i/>
          <w:sz w:val="24"/>
        </w:rPr>
        <w:t xml:space="preserve"> </w:t>
      </w:r>
      <w:r w:rsidRPr="008B3806">
        <w:rPr>
          <w:sz w:val="24"/>
        </w:rPr>
        <w:t>Сектор виртуальных услуг в современной экономике сервиса: функциональное содержание, принципы управления, социальная инфраструктура: Монография / Е.Н. Клочко - Краснодар: Изд-во ЮИМ, 2012.</w:t>
      </w:r>
    </w:p>
    <w:p w:rsidR="0014162F" w:rsidRPr="008B3806" w:rsidRDefault="0014162F" w:rsidP="0041426C">
      <w:pPr>
        <w:pStyle w:val="ListParagraph"/>
        <w:numPr>
          <w:ilvl w:val="0"/>
          <w:numId w:val="5"/>
        </w:numPr>
        <w:tabs>
          <w:tab w:val="left" w:pos="1134"/>
          <w:tab w:val="left" w:pos="1560"/>
        </w:tabs>
        <w:ind w:left="0" w:firstLine="709"/>
        <w:rPr>
          <w:sz w:val="24"/>
        </w:rPr>
      </w:pPr>
      <w:r w:rsidRPr="008B3806">
        <w:rPr>
          <w:sz w:val="24"/>
          <w:lang w:eastAsia="en-US"/>
        </w:rPr>
        <w:t xml:space="preserve">Ланская Д.В. </w:t>
      </w:r>
      <w:r w:rsidRPr="008B3806">
        <w:rPr>
          <w:sz w:val="24"/>
        </w:rPr>
        <w:t>Механизмы роста и трансформации человеческого и интеллектуального  потенциалов в корпорации экономике знаний</w:t>
      </w:r>
      <w:r w:rsidRPr="008B3806">
        <w:rPr>
          <w:bCs/>
          <w:sz w:val="24"/>
          <w:shd w:val="clear" w:color="auto" w:fill="FFFFFF"/>
        </w:rPr>
        <w:t xml:space="preserve"> // </w:t>
      </w:r>
      <w:hyperlink r:id="rId22" w:history="1">
        <w:r w:rsidRPr="008B3806">
          <w:rPr>
            <w:rStyle w:val="Hyperlink"/>
            <w:sz w:val="24"/>
            <w:shd w:val="clear" w:color="auto" w:fill="F5F5F5"/>
          </w:rPr>
          <w:t>Политематический сетевой электронный научный журнал Кубанского государственного аграрного университета</w:t>
        </w:r>
      </w:hyperlink>
      <w:r w:rsidRPr="008B3806">
        <w:rPr>
          <w:sz w:val="24"/>
          <w:shd w:val="clear" w:color="auto" w:fill="F5F5F5"/>
        </w:rPr>
        <w:t>. 2013.</w:t>
      </w:r>
      <w:r w:rsidRPr="008B3806">
        <w:rPr>
          <w:rStyle w:val="apple-converted-space"/>
          <w:sz w:val="24"/>
          <w:shd w:val="clear" w:color="auto" w:fill="F5F5F5"/>
        </w:rPr>
        <w:t> </w:t>
      </w:r>
      <w:hyperlink r:id="rId23" w:history="1">
        <w:r w:rsidRPr="008B3806">
          <w:rPr>
            <w:rStyle w:val="Hyperlink"/>
            <w:sz w:val="24"/>
            <w:shd w:val="clear" w:color="auto" w:fill="F5F5F5"/>
          </w:rPr>
          <w:t>№ 94</w:t>
        </w:r>
      </w:hyperlink>
      <w:r w:rsidRPr="008B3806">
        <w:rPr>
          <w:sz w:val="24"/>
          <w:shd w:val="clear" w:color="auto" w:fill="F5F5F5"/>
        </w:rPr>
        <w:t>. С. 666-675.</w:t>
      </w:r>
      <w:r w:rsidRPr="008B3806">
        <w:rPr>
          <w:bCs/>
          <w:sz w:val="24"/>
          <w:shd w:val="clear" w:color="auto" w:fill="FFFFFF"/>
        </w:rPr>
        <w:t> </w:t>
      </w:r>
      <w:r w:rsidRPr="008B3806">
        <w:rPr>
          <w:rStyle w:val="apple-converted-space"/>
          <w:bCs/>
          <w:sz w:val="24"/>
          <w:shd w:val="clear" w:color="auto" w:fill="FFFFFF"/>
        </w:rPr>
        <w:t> </w:t>
      </w:r>
      <w:r w:rsidRPr="008B3806">
        <w:rPr>
          <w:bCs/>
          <w:sz w:val="24"/>
          <w:shd w:val="clear" w:color="auto" w:fill="FFFFFF"/>
        </w:rPr>
        <w:t>– Режим доступа:</w:t>
      </w:r>
      <w:r w:rsidRPr="008B3806">
        <w:rPr>
          <w:rStyle w:val="apple-converted-space"/>
          <w:bCs/>
          <w:sz w:val="24"/>
          <w:shd w:val="clear" w:color="auto" w:fill="FFFFFF"/>
          <w:lang w:val="en-US"/>
        </w:rPr>
        <w:t> </w:t>
      </w:r>
      <w:hyperlink r:id="rId24" w:history="1">
        <w:r w:rsidRPr="008B3806">
          <w:rPr>
            <w:rStyle w:val="Hyperlink"/>
            <w:bCs/>
            <w:sz w:val="24"/>
            <w:shd w:val="clear" w:color="auto" w:fill="FFFFFF"/>
            <w:lang w:val="en-US"/>
          </w:rPr>
          <w:t>http</w:t>
        </w:r>
        <w:r w:rsidRPr="008B3806">
          <w:rPr>
            <w:rStyle w:val="Hyperlink"/>
            <w:bCs/>
            <w:sz w:val="24"/>
            <w:shd w:val="clear" w:color="auto" w:fill="FFFFFF"/>
          </w:rPr>
          <w:t>://</w:t>
        </w:r>
        <w:r w:rsidRPr="008B3806">
          <w:rPr>
            <w:rStyle w:val="Hyperlink"/>
            <w:bCs/>
            <w:sz w:val="24"/>
            <w:shd w:val="clear" w:color="auto" w:fill="FFFFFF"/>
            <w:lang w:val="en-US"/>
          </w:rPr>
          <w:t>ej</w:t>
        </w:r>
        <w:r w:rsidRPr="008B3806">
          <w:rPr>
            <w:rStyle w:val="Hyperlink"/>
            <w:bCs/>
            <w:sz w:val="24"/>
            <w:shd w:val="clear" w:color="auto" w:fill="FFFFFF"/>
          </w:rPr>
          <w:t>.</w:t>
        </w:r>
        <w:r w:rsidRPr="008B3806">
          <w:rPr>
            <w:rStyle w:val="Hyperlink"/>
            <w:bCs/>
            <w:sz w:val="24"/>
            <w:shd w:val="clear" w:color="auto" w:fill="FFFFFF"/>
            <w:lang w:val="en-US"/>
          </w:rPr>
          <w:t>kubagro</w:t>
        </w:r>
        <w:r w:rsidRPr="008B3806">
          <w:rPr>
            <w:rStyle w:val="Hyperlink"/>
            <w:bCs/>
            <w:sz w:val="24"/>
            <w:shd w:val="clear" w:color="auto" w:fill="FFFFFF"/>
          </w:rPr>
          <w:t>.</w:t>
        </w:r>
        <w:r w:rsidRPr="008B3806">
          <w:rPr>
            <w:rStyle w:val="Hyperlink"/>
            <w:bCs/>
            <w:sz w:val="24"/>
            <w:shd w:val="clear" w:color="auto" w:fill="FFFFFF"/>
            <w:lang w:val="en-US"/>
          </w:rPr>
          <w:t>ru</w:t>
        </w:r>
        <w:r w:rsidRPr="008B3806">
          <w:rPr>
            <w:rStyle w:val="Hyperlink"/>
            <w:bCs/>
            <w:sz w:val="24"/>
            <w:shd w:val="clear" w:color="auto" w:fill="FFFFFF"/>
          </w:rPr>
          <w:t>/2013/10</w:t>
        </w:r>
      </w:hyperlink>
      <w:r w:rsidRPr="008B3806">
        <w:rPr>
          <w:bCs/>
          <w:sz w:val="24"/>
          <w:shd w:val="clear" w:color="auto" w:fill="FFFFFF"/>
        </w:rPr>
        <w:t>.</w:t>
      </w:r>
    </w:p>
    <w:p w:rsidR="0014162F" w:rsidRPr="008B3806" w:rsidRDefault="0014162F" w:rsidP="0041426C">
      <w:pPr>
        <w:pStyle w:val="ListParagraph"/>
        <w:numPr>
          <w:ilvl w:val="0"/>
          <w:numId w:val="5"/>
        </w:numPr>
        <w:tabs>
          <w:tab w:val="left" w:pos="1134"/>
        </w:tabs>
        <w:ind w:left="0" w:firstLine="709"/>
        <w:rPr>
          <w:sz w:val="24"/>
        </w:rPr>
      </w:pPr>
      <w:r w:rsidRPr="008B3806">
        <w:rPr>
          <w:sz w:val="24"/>
        </w:rPr>
        <w:t xml:space="preserve">Луценко, Е.В. Автоматизированный системно-когнитивный анализ как метод комплексного решения проблемы управления персоналом с применением функционально-стоимостного анализа /  Е.В. Луценко, В.Е. Коржаков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№02(096). С. 1 – 16. – Режим доступа: </w:t>
      </w:r>
      <w:hyperlink r:id="rId25" w:history="1">
        <w:r w:rsidRPr="008B3806">
          <w:rPr>
            <w:rStyle w:val="Hyperlink"/>
            <w:sz w:val="24"/>
          </w:rPr>
          <w:t>http://ej.kubagro.ru/2014/02/pdf/01.pdf</w:t>
        </w:r>
      </w:hyperlink>
      <w:r w:rsidRPr="008B3806">
        <w:rPr>
          <w:sz w:val="24"/>
        </w:rPr>
        <w:t>.</w:t>
      </w:r>
    </w:p>
    <w:p w:rsidR="0014162F" w:rsidRPr="008B3806" w:rsidRDefault="0014162F" w:rsidP="0041426C">
      <w:pPr>
        <w:pStyle w:val="ListParagraph"/>
        <w:numPr>
          <w:ilvl w:val="0"/>
          <w:numId w:val="5"/>
        </w:numPr>
        <w:tabs>
          <w:tab w:val="left" w:pos="1134"/>
        </w:tabs>
        <w:ind w:left="0" w:firstLine="709"/>
        <w:rPr>
          <w:sz w:val="24"/>
        </w:rPr>
      </w:pPr>
      <w:r w:rsidRPr="008B3806">
        <w:rPr>
          <w:sz w:val="24"/>
        </w:rPr>
        <w:t xml:space="preserve">Луценко, Е.В. Моделирование сложных многофакторных нелинейных объектов управления на основе фрагментированных зашумленных эмпирических данных большой размерности в системно-когнитивном анализе и интеллектуальной системе «Эйдос-Х++» /  Е.В. Луценко, В.Е. Коржаков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2013. – №07(091). С. 164 – 188. – Режим доступа: </w:t>
      </w:r>
      <w:hyperlink r:id="rId26" w:history="1">
        <w:r w:rsidRPr="008B3806">
          <w:rPr>
            <w:rStyle w:val="Hyperlink"/>
            <w:sz w:val="24"/>
          </w:rPr>
          <w:t>http://ej.kubagro.ru/2013/07/pdf/12.pdf</w:t>
        </w:r>
      </w:hyperlink>
      <w:r w:rsidRPr="008B3806">
        <w:rPr>
          <w:sz w:val="24"/>
        </w:rPr>
        <w:t xml:space="preserve">. </w:t>
      </w:r>
    </w:p>
    <w:p w:rsidR="0014162F" w:rsidRPr="008B3806" w:rsidRDefault="0014162F" w:rsidP="0041426C">
      <w:pPr>
        <w:pStyle w:val="ListParagraph"/>
        <w:numPr>
          <w:ilvl w:val="0"/>
          <w:numId w:val="5"/>
        </w:numPr>
        <w:tabs>
          <w:tab w:val="left" w:pos="1134"/>
          <w:tab w:val="left" w:pos="1560"/>
        </w:tabs>
        <w:ind w:left="0" w:firstLine="709"/>
        <w:rPr>
          <w:sz w:val="24"/>
        </w:rPr>
      </w:pPr>
      <w:r w:rsidRPr="008B3806">
        <w:rPr>
          <w:sz w:val="24"/>
        </w:rPr>
        <w:t xml:space="preserve">Макаров В.Л., Клейнер Г.Б. </w:t>
      </w:r>
      <w:r w:rsidRPr="008B3806">
        <w:rPr>
          <w:bCs/>
          <w:sz w:val="24"/>
        </w:rPr>
        <w:t xml:space="preserve">Микроэкономика знаний. </w:t>
      </w:r>
      <w:r w:rsidRPr="008B3806">
        <w:rPr>
          <w:sz w:val="24"/>
        </w:rPr>
        <w:t>М.: ЗАО "Издательство "Экономика", 2007. – 204 с.</w:t>
      </w:r>
    </w:p>
    <w:p w:rsidR="0014162F" w:rsidRPr="008B3806" w:rsidRDefault="0014162F" w:rsidP="0041426C">
      <w:pPr>
        <w:pStyle w:val="ListParagraph"/>
        <w:numPr>
          <w:ilvl w:val="0"/>
          <w:numId w:val="5"/>
        </w:numPr>
        <w:tabs>
          <w:tab w:val="left" w:pos="1134"/>
          <w:tab w:val="left" w:pos="1560"/>
        </w:tabs>
        <w:ind w:left="0" w:firstLine="709"/>
        <w:rPr>
          <w:sz w:val="24"/>
        </w:rPr>
      </w:pPr>
      <w:r w:rsidRPr="008B3806">
        <w:rPr>
          <w:sz w:val="24"/>
        </w:rPr>
        <w:t>Макович Г.В. Менеджмент знаний: документационное обеспечение управления / Изд-во</w:t>
      </w:r>
      <w:r w:rsidRPr="008B3806">
        <w:rPr>
          <w:rFonts w:ascii="Arial" w:hAnsi="Arial" w:cs="Arial"/>
          <w:color w:val="000000"/>
          <w:sz w:val="24"/>
        </w:rPr>
        <w:t xml:space="preserve"> </w:t>
      </w:r>
      <w:hyperlink r:id="rId27" w:history="1">
        <w:r w:rsidRPr="008B3806">
          <w:rPr>
            <w:sz w:val="24"/>
          </w:rPr>
          <w:t>Академия Естествознания,</w:t>
        </w:r>
      </w:hyperlink>
      <w:r w:rsidRPr="008B3806">
        <w:rPr>
          <w:sz w:val="24"/>
        </w:rPr>
        <w:t xml:space="preserve"> 2010 г.</w:t>
      </w:r>
    </w:p>
    <w:p w:rsidR="0014162F" w:rsidRPr="008B3806" w:rsidRDefault="0014162F" w:rsidP="0041426C">
      <w:pPr>
        <w:pStyle w:val="ListParagraph"/>
        <w:numPr>
          <w:ilvl w:val="0"/>
          <w:numId w:val="5"/>
        </w:numPr>
        <w:tabs>
          <w:tab w:val="left" w:pos="1134"/>
          <w:tab w:val="left" w:pos="1560"/>
        </w:tabs>
        <w:ind w:left="0" w:firstLine="709"/>
        <w:rPr>
          <w:sz w:val="24"/>
        </w:rPr>
      </w:pPr>
      <w:r w:rsidRPr="008B3806">
        <w:rPr>
          <w:color w:val="000088"/>
          <w:sz w:val="24"/>
        </w:rPr>
        <w:t>Методология исследования сетевых форм организации бизнеса / под ред. М. Ю. Шерешевой; Нац. исслед. ун-т "Высшая школа экономики". - Москва: Издательский дом Высшей школы экономики, 2014. - 446 с.</w:t>
      </w:r>
      <w:r w:rsidRPr="008B3806">
        <w:rPr>
          <w:bCs/>
          <w:color w:val="FF0000"/>
          <w:sz w:val="24"/>
          <w:highlight w:val="yellow"/>
        </w:rPr>
        <w:t xml:space="preserve"> </w:t>
      </w:r>
    </w:p>
    <w:p w:rsidR="0014162F" w:rsidRPr="008B3806" w:rsidRDefault="0014162F" w:rsidP="0041426C">
      <w:pPr>
        <w:pStyle w:val="ListParagraph"/>
        <w:numPr>
          <w:ilvl w:val="0"/>
          <w:numId w:val="5"/>
        </w:numPr>
        <w:tabs>
          <w:tab w:val="left" w:pos="1134"/>
          <w:tab w:val="left" w:pos="1560"/>
        </w:tabs>
        <w:ind w:left="0" w:firstLine="709"/>
        <w:rPr>
          <w:sz w:val="24"/>
        </w:rPr>
      </w:pPr>
      <w:r w:rsidRPr="008B3806">
        <w:rPr>
          <w:sz w:val="24"/>
        </w:rPr>
        <w:t>Мильнер Б.З., Румянцева З.П., Смирнова В.Г., Блинникова А.В. Управление знаниями в корпорациях: учеб. пособие / Б.З. Мильнер. – М.: Дело, 2006. - 304 с.</w:t>
      </w:r>
    </w:p>
    <w:p w:rsidR="0014162F" w:rsidRPr="008B3806" w:rsidRDefault="0014162F" w:rsidP="0041426C">
      <w:pPr>
        <w:pStyle w:val="ListParagraph"/>
        <w:numPr>
          <w:ilvl w:val="0"/>
          <w:numId w:val="5"/>
        </w:numPr>
        <w:tabs>
          <w:tab w:val="left" w:pos="1134"/>
          <w:tab w:val="left" w:pos="1560"/>
        </w:tabs>
        <w:ind w:left="0" w:firstLine="709"/>
        <w:rPr>
          <w:sz w:val="24"/>
        </w:rPr>
      </w:pPr>
      <w:r w:rsidRPr="008B3806">
        <w:rPr>
          <w:sz w:val="24"/>
        </w:rPr>
        <w:t xml:space="preserve">Национальный расчетный депозитарий (НДР) </w:t>
      </w:r>
      <w:r w:rsidRPr="008B3806">
        <w:rPr>
          <w:bCs/>
          <w:sz w:val="24"/>
          <w:shd w:val="clear" w:color="auto" w:fill="FFFFFF"/>
        </w:rPr>
        <w:t xml:space="preserve">// </w:t>
      </w:r>
      <w:r w:rsidRPr="008B3806">
        <w:rPr>
          <w:bCs/>
          <w:sz w:val="24"/>
          <w:shd w:val="clear" w:color="auto" w:fill="FFFFFF"/>
          <w:lang w:val="en-US"/>
        </w:rPr>
        <w:t>URL</w:t>
      </w:r>
      <w:r w:rsidRPr="008B3806">
        <w:rPr>
          <w:bCs/>
          <w:sz w:val="24"/>
          <w:shd w:val="clear" w:color="auto" w:fill="FFFFFF"/>
        </w:rPr>
        <w:t xml:space="preserve">: </w:t>
      </w:r>
      <w:hyperlink r:id="rId28" w:history="1">
        <w:r w:rsidRPr="008B3806">
          <w:rPr>
            <w:rStyle w:val="Hyperlink"/>
            <w:bCs/>
            <w:sz w:val="24"/>
            <w:shd w:val="clear" w:color="auto" w:fill="FFFFFF"/>
          </w:rPr>
          <w:t>https://www.nsd.ru/common/img/uploaded/files/disclosure/year/corp_2013.pdf</w:t>
        </w:r>
      </w:hyperlink>
      <w:r w:rsidRPr="008B3806">
        <w:rPr>
          <w:bCs/>
          <w:sz w:val="24"/>
          <w:shd w:val="clear" w:color="auto" w:fill="FFFFFF"/>
        </w:rPr>
        <w:t xml:space="preserve"> (дата обращения: 15. 05. 2015).</w:t>
      </w:r>
    </w:p>
    <w:p w:rsidR="0014162F" w:rsidRPr="008B3806" w:rsidRDefault="0014162F" w:rsidP="0041426C">
      <w:pPr>
        <w:pStyle w:val="ListParagraph"/>
        <w:numPr>
          <w:ilvl w:val="0"/>
          <w:numId w:val="5"/>
        </w:numPr>
        <w:tabs>
          <w:tab w:val="left" w:pos="1134"/>
          <w:tab w:val="left" w:pos="1560"/>
        </w:tabs>
        <w:ind w:left="0" w:firstLine="709"/>
        <w:rPr>
          <w:sz w:val="24"/>
        </w:rPr>
      </w:pPr>
      <w:r w:rsidRPr="008B3806">
        <w:rPr>
          <w:bCs/>
          <w:sz w:val="24"/>
          <w:shd w:val="clear" w:color="auto" w:fill="FFFFFF"/>
        </w:rPr>
        <w:t xml:space="preserve">ОСГ Рекордз Менеджмент // </w:t>
      </w:r>
      <w:r w:rsidRPr="008B3806">
        <w:rPr>
          <w:bCs/>
          <w:sz w:val="24"/>
          <w:shd w:val="clear" w:color="auto" w:fill="FFFFFF"/>
          <w:lang w:val="en-US"/>
        </w:rPr>
        <w:t>URL</w:t>
      </w:r>
      <w:r w:rsidRPr="008B3806">
        <w:rPr>
          <w:bCs/>
          <w:sz w:val="24"/>
          <w:shd w:val="clear" w:color="auto" w:fill="FFFFFF"/>
        </w:rPr>
        <w:t xml:space="preserve">: </w:t>
      </w:r>
      <w:hyperlink r:id="rId29" w:history="1">
        <w:r w:rsidRPr="008B3806">
          <w:rPr>
            <w:rStyle w:val="Hyperlink"/>
            <w:bCs/>
            <w:sz w:val="24"/>
            <w:shd w:val="clear" w:color="auto" w:fill="FFFFFF"/>
          </w:rPr>
          <w:t>http://www.osgrm.ru/</w:t>
        </w:r>
      </w:hyperlink>
      <w:r w:rsidRPr="008B3806">
        <w:rPr>
          <w:bCs/>
          <w:sz w:val="24"/>
          <w:shd w:val="clear" w:color="auto" w:fill="FFFFFF"/>
        </w:rPr>
        <w:t xml:space="preserve"> (дата обращения: 15. 03. 2015).</w:t>
      </w:r>
    </w:p>
    <w:p w:rsidR="0014162F" w:rsidRPr="008B3806" w:rsidRDefault="0014162F" w:rsidP="0041426C">
      <w:pPr>
        <w:pStyle w:val="ListParagraph"/>
        <w:numPr>
          <w:ilvl w:val="0"/>
          <w:numId w:val="5"/>
        </w:numPr>
        <w:tabs>
          <w:tab w:val="left" w:pos="1134"/>
          <w:tab w:val="left" w:pos="1560"/>
        </w:tabs>
        <w:ind w:left="0" w:firstLine="709"/>
        <w:rPr>
          <w:sz w:val="24"/>
        </w:rPr>
      </w:pPr>
      <w:r w:rsidRPr="008B3806">
        <w:rPr>
          <w:bCs/>
          <w:sz w:val="24"/>
        </w:rPr>
        <w:t>Попов, Е.В. Институты знаний / М. В. Власов ; Е. В. Попов, [отв. ред. А.Д. Некипелов] ; Рос. акад. наук, Уральское отд-ние, ин-т экономики. - Екатеринбург : [Институт экономики УрО РАН], 2012. - 252 с.</w:t>
      </w:r>
    </w:p>
    <w:p w:rsidR="0014162F" w:rsidRPr="008B3806" w:rsidRDefault="0014162F" w:rsidP="0041426C">
      <w:pPr>
        <w:pStyle w:val="ListParagraph"/>
        <w:numPr>
          <w:ilvl w:val="0"/>
          <w:numId w:val="5"/>
        </w:numPr>
        <w:tabs>
          <w:tab w:val="left" w:pos="1134"/>
        </w:tabs>
        <w:ind w:left="0" w:firstLine="709"/>
        <w:rPr>
          <w:sz w:val="24"/>
        </w:rPr>
      </w:pPr>
      <w:r w:rsidRPr="008B3806">
        <w:rPr>
          <w:sz w:val="24"/>
        </w:rPr>
        <w:t>Попов, Е.</w:t>
      </w:r>
      <w:r w:rsidRPr="008B3806">
        <w:rPr>
          <w:color w:val="000000"/>
          <w:sz w:val="24"/>
        </w:rPr>
        <w:t>В. Институты миниэкономики. М.: Экономика, 2005. 638</w:t>
      </w:r>
      <w:r w:rsidRPr="008B3806">
        <w:rPr>
          <w:rFonts w:ascii="Verdana" w:hAnsi="Verdana"/>
          <w:color w:val="000000"/>
          <w:sz w:val="24"/>
        </w:rPr>
        <w:t xml:space="preserve"> </w:t>
      </w:r>
      <w:r w:rsidRPr="008B3806">
        <w:rPr>
          <w:color w:val="000000"/>
          <w:sz w:val="24"/>
        </w:rPr>
        <w:t>с.</w:t>
      </w:r>
    </w:p>
    <w:p w:rsidR="0014162F" w:rsidRPr="008B3806" w:rsidRDefault="0014162F" w:rsidP="0041426C">
      <w:pPr>
        <w:pStyle w:val="ListParagraph"/>
        <w:numPr>
          <w:ilvl w:val="0"/>
          <w:numId w:val="5"/>
        </w:numPr>
        <w:tabs>
          <w:tab w:val="left" w:pos="1134"/>
          <w:tab w:val="left" w:pos="1560"/>
        </w:tabs>
        <w:ind w:left="0" w:firstLine="709"/>
        <w:rPr>
          <w:sz w:val="24"/>
        </w:rPr>
      </w:pPr>
      <w:r w:rsidRPr="008B3806">
        <w:rPr>
          <w:sz w:val="24"/>
        </w:rPr>
        <w:t>Региональный сектор экономики знаний: проблемы формирования и управления: монография/ В.В. Ермоленко, М.Р. Закарян, Р.М. Закарян, Д.В. Ланская, А.П. Савченко. Под ред. В.В. Ермоленко. Краснодар: Кубанский гос. ун-т, 2013. - 381 с.</w:t>
      </w:r>
    </w:p>
    <w:p w:rsidR="0014162F" w:rsidRPr="008B3806" w:rsidRDefault="0014162F" w:rsidP="0041426C">
      <w:pPr>
        <w:pStyle w:val="ListParagraph"/>
        <w:numPr>
          <w:ilvl w:val="0"/>
          <w:numId w:val="5"/>
        </w:numPr>
        <w:tabs>
          <w:tab w:val="left" w:pos="1134"/>
          <w:tab w:val="left" w:pos="1560"/>
        </w:tabs>
        <w:ind w:left="0" w:firstLine="709"/>
        <w:rPr>
          <w:sz w:val="24"/>
        </w:rPr>
      </w:pPr>
      <w:r w:rsidRPr="008B3806">
        <w:rPr>
          <w:sz w:val="24"/>
        </w:rPr>
        <w:t>Тамбовцев, В.Л. Основы институционального проектирования: уч.пос. М.: ИНФРА-М, 2008. 144 с.</w:t>
      </w:r>
      <w:r w:rsidRPr="008B3806">
        <w:rPr>
          <w:color w:val="000088"/>
          <w:sz w:val="24"/>
          <w:highlight w:val="yellow"/>
        </w:rPr>
        <w:t xml:space="preserve"> </w:t>
      </w:r>
    </w:p>
    <w:p w:rsidR="0014162F" w:rsidRPr="008B3806" w:rsidRDefault="0014162F" w:rsidP="0041426C">
      <w:pPr>
        <w:pStyle w:val="ListParagraph"/>
        <w:numPr>
          <w:ilvl w:val="0"/>
          <w:numId w:val="5"/>
        </w:numPr>
        <w:tabs>
          <w:tab w:val="left" w:pos="1134"/>
          <w:tab w:val="left" w:pos="1560"/>
        </w:tabs>
        <w:ind w:left="0" w:firstLine="709"/>
        <w:rPr>
          <w:sz w:val="24"/>
        </w:rPr>
      </w:pPr>
      <w:r w:rsidRPr="008B3806">
        <w:rPr>
          <w:sz w:val="24"/>
        </w:rPr>
        <w:t>Эдвинссон, Л. Корпоративная долгота. Навигация в экономике, основанной на знаниях. М.: ИНФРА–М, 2005. – 248 с.</w:t>
      </w:r>
    </w:p>
    <w:p w:rsidR="0014162F" w:rsidRPr="0041426C" w:rsidRDefault="0014162F" w:rsidP="006F5C3B">
      <w:pPr>
        <w:pStyle w:val="ListParagraph"/>
        <w:tabs>
          <w:tab w:val="left" w:pos="1134"/>
          <w:tab w:val="left" w:pos="1560"/>
        </w:tabs>
        <w:ind w:left="709" w:firstLine="0"/>
        <w:rPr>
          <w:sz w:val="24"/>
        </w:rPr>
      </w:pPr>
    </w:p>
    <w:p w:rsidR="0014162F" w:rsidRPr="009E4153" w:rsidRDefault="0014162F" w:rsidP="00034138">
      <w:pPr>
        <w:pStyle w:val="a0"/>
        <w:tabs>
          <w:tab w:val="left" w:pos="993"/>
        </w:tabs>
        <w:ind w:left="567" w:firstLine="0"/>
        <w:rPr>
          <w:rFonts w:ascii="Times New Roman" w:hAnsi="Times New Roman"/>
          <w:b/>
          <w:sz w:val="24"/>
          <w:szCs w:val="24"/>
          <w:lang w:val="en-US"/>
        </w:rPr>
      </w:pPr>
      <w:r>
        <w:rPr>
          <w:rFonts w:ascii="Times New Roman" w:hAnsi="Times New Roman"/>
          <w:b/>
          <w:sz w:val="24"/>
          <w:szCs w:val="24"/>
          <w:lang w:val="en-US"/>
        </w:rPr>
        <w:t>References</w:t>
      </w:r>
    </w:p>
    <w:p w:rsidR="0014162F" w:rsidRPr="00A34AF8" w:rsidRDefault="0014162F" w:rsidP="006F5C3B">
      <w:pPr>
        <w:tabs>
          <w:tab w:val="left" w:pos="1134"/>
          <w:tab w:val="left" w:pos="1560"/>
        </w:tabs>
        <w:jc w:val="left"/>
        <w:rPr>
          <w:sz w:val="24"/>
          <w:lang w:val="en-US"/>
        </w:rPr>
      </w:pPr>
    </w:p>
    <w:p w:rsidR="0014162F" w:rsidRPr="00A34AF8" w:rsidRDefault="0014162F" w:rsidP="00A34AF8">
      <w:pPr>
        <w:tabs>
          <w:tab w:val="left" w:pos="1134"/>
          <w:tab w:val="left" w:pos="1560"/>
        </w:tabs>
        <w:rPr>
          <w:sz w:val="24"/>
          <w:lang w:val="en-US"/>
        </w:rPr>
      </w:pPr>
      <w:r w:rsidRPr="00A34AF8">
        <w:rPr>
          <w:sz w:val="24"/>
          <w:lang w:val="en-US"/>
        </w:rPr>
        <w:t>1.</w:t>
      </w:r>
      <w:r w:rsidRPr="00A34AF8">
        <w:rPr>
          <w:sz w:val="24"/>
          <w:lang w:val="en-US"/>
        </w:rPr>
        <w:tab/>
        <w:t>AO «NIAEHP» // URL: http://www.niaep.ru/ (data obrashcheniya: 15. 05. 2015).</w:t>
      </w:r>
    </w:p>
    <w:p w:rsidR="0014162F" w:rsidRPr="00A34AF8" w:rsidRDefault="0014162F" w:rsidP="00A34AF8">
      <w:pPr>
        <w:tabs>
          <w:tab w:val="left" w:pos="1134"/>
          <w:tab w:val="left" w:pos="1560"/>
        </w:tabs>
        <w:rPr>
          <w:sz w:val="24"/>
          <w:lang w:val="en-US"/>
        </w:rPr>
      </w:pPr>
      <w:r w:rsidRPr="00A34AF8">
        <w:rPr>
          <w:sz w:val="24"/>
          <w:lang w:val="en-US"/>
        </w:rPr>
        <w:t>2.</w:t>
      </w:r>
      <w:r w:rsidRPr="00A34AF8">
        <w:rPr>
          <w:sz w:val="24"/>
          <w:lang w:val="en-US"/>
        </w:rPr>
        <w:tab/>
        <w:t xml:space="preserve">Vistorobskaya E.N., Andrusik A.A. Menedzhment znanij kak osnova formirovaniya inkorporirovannogo CHelovecheskogo kapitala / Uspekhi sovremennogo estestvoznaniya. – Belgorod, 2012g.,  №4, S.143-146. </w:t>
      </w:r>
    </w:p>
    <w:p w:rsidR="0014162F" w:rsidRPr="00A34AF8" w:rsidRDefault="0014162F" w:rsidP="00A34AF8">
      <w:pPr>
        <w:tabs>
          <w:tab w:val="left" w:pos="1134"/>
          <w:tab w:val="left" w:pos="1560"/>
        </w:tabs>
        <w:rPr>
          <w:sz w:val="24"/>
          <w:lang w:val="en-US"/>
        </w:rPr>
      </w:pPr>
      <w:r w:rsidRPr="00A34AF8">
        <w:rPr>
          <w:sz w:val="24"/>
          <w:lang w:val="en-US"/>
        </w:rPr>
        <w:t>3.</w:t>
      </w:r>
      <w:r w:rsidRPr="00A34AF8">
        <w:rPr>
          <w:sz w:val="24"/>
          <w:lang w:val="en-US"/>
        </w:rPr>
        <w:tab/>
        <w:t>Vitcel' M. Korporaciya znaniya// Informacionnye tekhnologii v biznese.  SPb.: Piter, 2002.</w:t>
      </w:r>
    </w:p>
    <w:p w:rsidR="0014162F" w:rsidRPr="00A34AF8" w:rsidRDefault="0014162F" w:rsidP="00A34AF8">
      <w:pPr>
        <w:tabs>
          <w:tab w:val="left" w:pos="1134"/>
          <w:tab w:val="left" w:pos="1560"/>
        </w:tabs>
        <w:rPr>
          <w:sz w:val="24"/>
          <w:lang w:val="en-US"/>
        </w:rPr>
      </w:pPr>
      <w:r w:rsidRPr="00A34AF8">
        <w:rPr>
          <w:sz w:val="24"/>
          <w:lang w:val="en-US"/>
        </w:rPr>
        <w:t>4.</w:t>
      </w:r>
      <w:r w:rsidRPr="00A34AF8">
        <w:rPr>
          <w:sz w:val="24"/>
          <w:lang w:val="en-US"/>
        </w:rPr>
        <w:tab/>
        <w:t>Volkova L.I., Ermolenko V.V. Radikal'nye innovacii i unikal'nye konkurentnye preimushchestva korporacii ehkonomiki znanij // sbornik statej 4-oj Mezhdunarodnoj nauchno-prakticheskoj konferencii (18 aprelya 2014 goda) / v 4-h tomah, Tom 1, YUgo-Zap. gos. un-t. Kursk, 2014. 344 s., S. 236-242.</w:t>
      </w:r>
    </w:p>
    <w:p w:rsidR="0014162F" w:rsidRPr="00A34AF8" w:rsidRDefault="0014162F" w:rsidP="00A34AF8">
      <w:pPr>
        <w:tabs>
          <w:tab w:val="left" w:pos="1134"/>
          <w:tab w:val="left" w:pos="1560"/>
        </w:tabs>
        <w:rPr>
          <w:sz w:val="24"/>
          <w:lang w:val="en-US"/>
        </w:rPr>
      </w:pPr>
      <w:r w:rsidRPr="00A34AF8">
        <w:rPr>
          <w:sz w:val="24"/>
          <w:lang w:val="en-US"/>
        </w:rPr>
        <w:t>5.</w:t>
      </w:r>
      <w:r w:rsidRPr="00A34AF8">
        <w:rPr>
          <w:sz w:val="24"/>
          <w:lang w:val="en-US"/>
        </w:rPr>
        <w:tab/>
        <w:t>Volkova L.I., Ermolenko V.V. Setevoe vovlechenie intellektual'nogo kapitala v sovmestnuyu proektnuyu deyatel'nost' // Sbornik nauchnyh trudov molodyh issledovatelej «Aktual'nye problemy upravleniya publichnoj korporaciej i kapitalami organizacii v ehkonomike znanij» / nauchn. red. V.V. Ermolenko. Krasnodar: Kuban. gos. un-t, 2015. S. 234-239.</w:t>
      </w:r>
    </w:p>
    <w:p w:rsidR="0014162F" w:rsidRPr="00A34AF8" w:rsidRDefault="0014162F" w:rsidP="00A34AF8">
      <w:pPr>
        <w:tabs>
          <w:tab w:val="left" w:pos="1134"/>
          <w:tab w:val="left" w:pos="1560"/>
        </w:tabs>
        <w:rPr>
          <w:sz w:val="24"/>
          <w:lang w:val="en-US"/>
        </w:rPr>
      </w:pPr>
      <w:r w:rsidRPr="00A34AF8">
        <w:rPr>
          <w:sz w:val="24"/>
          <w:lang w:val="en-US"/>
        </w:rPr>
        <w:t>6.</w:t>
      </w:r>
      <w:r w:rsidRPr="00A34AF8">
        <w:rPr>
          <w:sz w:val="24"/>
          <w:lang w:val="en-US"/>
        </w:rPr>
        <w:tab/>
        <w:t xml:space="preserve">Volkova L.I., Ermolenko V.V. Unikal'nye konkurentnye preimushchestva korporacii ehkonomiki znanij v sfere upravleniya: klassifikaciya, sushchnost' i mekhanizmy formirovaniya // materialy vserossijskogo konkursa na luchshuyu studencheskuyu nauchnuyu rabotu 2013-2014 g. – g. Sochi, MIU Un-t, 2014. </w:t>
      </w:r>
    </w:p>
    <w:p w:rsidR="0014162F" w:rsidRPr="00A34AF8" w:rsidRDefault="0014162F" w:rsidP="00A34AF8">
      <w:pPr>
        <w:tabs>
          <w:tab w:val="left" w:pos="1134"/>
          <w:tab w:val="left" w:pos="1560"/>
        </w:tabs>
        <w:rPr>
          <w:sz w:val="24"/>
          <w:lang w:val="en-US"/>
        </w:rPr>
      </w:pPr>
      <w:r w:rsidRPr="00A34AF8">
        <w:rPr>
          <w:sz w:val="24"/>
          <w:lang w:val="en-US"/>
        </w:rPr>
        <w:t>7.</w:t>
      </w:r>
      <w:r w:rsidRPr="00A34AF8">
        <w:rPr>
          <w:sz w:val="24"/>
          <w:lang w:val="en-US"/>
        </w:rPr>
        <w:tab/>
        <w:t>Volkova L.I., Ermolenko V.V. Formy i metody raboty s chelovecheskim kapitalom v usloviyah ehkonomiki znanij // EHkonomika znanij: problemy upravleniya formirovaniem i razvitiem : materialy VI Mezhdunar.nauch.-prakt. konf. / otv. Red. V.V. Ermolenko, M.R. Zakaryan. – Krasnodar: Kubanskij gos. Un-t, 2014. S.104-112.</w:t>
      </w:r>
    </w:p>
    <w:p w:rsidR="0014162F" w:rsidRPr="00A34AF8" w:rsidRDefault="0014162F" w:rsidP="00A34AF8">
      <w:pPr>
        <w:tabs>
          <w:tab w:val="left" w:pos="1134"/>
          <w:tab w:val="left" w:pos="1560"/>
        </w:tabs>
        <w:rPr>
          <w:sz w:val="24"/>
          <w:lang w:val="en-US"/>
        </w:rPr>
      </w:pPr>
      <w:r w:rsidRPr="00A34AF8">
        <w:rPr>
          <w:sz w:val="24"/>
          <w:lang w:val="en-US"/>
        </w:rPr>
        <w:t>8.</w:t>
      </w:r>
      <w:r w:rsidRPr="00A34AF8">
        <w:rPr>
          <w:sz w:val="24"/>
          <w:lang w:val="en-US"/>
        </w:rPr>
        <w:tab/>
        <w:t>Gosudarstvennaya korporaciya «Rosatom» // URL: http://ar2013.rosatom.ru/1.html (data obrashcheniya: 15. 05. 2015).</w:t>
      </w:r>
    </w:p>
    <w:p w:rsidR="0014162F" w:rsidRPr="00A34AF8" w:rsidRDefault="0014162F" w:rsidP="00A34AF8">
      <w:pPr>
        <w:tabs>
          <w:tab w:val="left" w:pos="1134"/>
          <w:tab w:val="left" w:pos="1560"/>
        </w:tabs>
        <w:rPr>
          <w:sz w:val="24"/>
          <w:lang w:val="en-US"/>
        </w:rPr>
      </w:pPr>
      <w:r w:rsidRPr="00A34AF8">
        <w:rPr>
          <w:sz w:val="24"/>
          <w:lang w:val="en-US"/>
        </w:rPr>
        <w:t>9.</w:t>
      </w:r>
      <w:r w:rsidRPr="00A34AF8">
        <w:rPr>
          <w:sz w:val="24"/>
          <w:lang w:val="en-US"/>
        </w:rPr>
        <w:tab/>
        <w:t>Dresvyannikov, V.A. Upravlenie znaniyami organizacii: uchebnoe posobie. - M. : KNORUS, 2012. - 344 s.</w:t>
      </w:r>
    </w:p>
    <w:p w:rsidR="0014162F" w:rsidRPr="00A34AF8" w:rsidRDefault="0014162F" w:rsidP="00A34AF8">
      <w:pPr>
        <w:tabs>
          <w:tab w:val="left" w:pos="1134"/>
          <w:tab w:val="left" w:pos="1560"/>
        </w:tabs>
        <w:rPr>
          <w:sz w:val="24"/>
          <w:lang w:val="en-US"/>
        </w:rPr>
      </w:pPr>
      <w:r w:rsidRPr="00A34AF8">
        <w:rPr>
          <w:sz w:val="24"/>
          <w:lang w:val="en-US"/>
        </w:rPr>
        <w:t>10.</w:t>
      </w:r>
      <w:r w:rsidRPr="00A34AF8">
        <w:rPr>
          <w:sz w:val="24"/>
          <w:lang w:val="en-US"/>
        </w:rPr>
        <w:tab/>
        <w:t xml:space="preserve">Ermolenko V.V. Intellektual'nyj chelovecheskij kapital v obespechenii prinyatiya unikal'nyh upravlencheskih reshenij v korporacii: teoriya, metodologiya i instrumenty: monografiya / V.V. Ermolenko. - Krasnodar: Kubanskij gos. un-t, 2012. - 364 s. </w:t>
      </w:r>
    </w:p>
    <w:p w:rsidR="0014162F" w:rsidRPr="00A34AF8" w:rsidRDefault="0014162F" w:rsidP="00A34AF8">
      <w:pPr>
        <w:tabs>
          <w:tab w:val="left" w:pos="1134"/>
          <w:tab w:val="left" w:pos="1560"/>
        </w:tabs>
        <w:rPr>
          <w:sz w:val="24"/>
          <w:lang w:val="en-US"/>
        </w:rPr>
      </w:pPr>
      <w:r w:rsidRPr="00A34AF8">
        <w:rPr>
          <w:sz w:val="24"/>
          <w:lang w:val="en-US"/>
        </w:rPr>
        <w:t>11.</w:t>
      </w:r>
      <w:r w:rsidRPr="00A34AF8">
        <w:rPr>
          <w:sz w:val="24"/>
          <w:lang w:val="en-US"/>
        </w:rPr>
        <w:tab/>
        <w:t>Ermolenko V.V., Ermolenko D.V., Savchenko A.P. Intellekt korporacij. Ob integracii koncepcij kontrollinga i upravleniya znaniyami v sisteme menedzhmenta korporacii// Kreativnaya ehkonomika, 2010.№ 11, S.9-18</w:t>
      </w:r>
    </w:p>
    <w:p w:rsidR="0014162F" w:rsidRPr="00A34AF8" w:rsidRDefault="0014162F" w:rsidP="00A34AF8">
      <w:pPr>
        <w:tabs>
          <w:tab w:val="left" w:pos="1134"/>
          <w:tab w:val="left" w:pos="1560"/>
        </w:tabs>
        <w:rPr>
          <w:sz w:val="24"/>
          <w:lang w:val="en-US"/>
        </w:rPr>
      </w:pPr>
      <w:r w:rsidRPr="00A34AF8">
        <w:rPr>
          <w:sz w:val="24"/>
          <w:lang w:val="en-US"/>
        </w:rPr>
        <w:t>12.</w:t>
      </w:r>
      <w:r w:rsidRPr="00A34AF8">
        <w:rPr>
          <w:sz w:val="24"/>
          <w:lang w:val="en-US"/>
        </w:rPr>
        <w:tab/>
        <w:t>Ermolenko V.V., Lanskaya D.V. Autsorsing kak ehffektivnaya tekhnologiya ob"edineniya kapitalov partnerov korporacii // Politematicheskij setevoj ehlektronnyj nauchnyj zhurnal Kubanskogo gosudarstvennogo agrarnogo universiteta. 2015. № 108. S. 1327-1349. – Rezhim dostupa: http://ej.kubagro.ru/2015/04/pdf/97.pdf</w:t>
      </w:r>
    </w:p>
    <w:p w:rsidR="0014162F" w:rsidRPr="00A34AF8" w:rsidRDefault="0014162F" w:rsidP="00A34AF8">
      <w:pPr>
        <w:tabs>
          <w:tab w:val="left" w:pos="1134"/>
          <w:tab w:val="left" w:pos="1560"/>
        </w:tabs>
        <w:rPr>
          <w:sz w:val="24"/>
          <w:lang w:val="en-US"/>
        </w:rPr>
      </w:pPr>
      <w:r w:rsidRPr="00A34AF8">
        <w:rPr>
          <w:sz w:val="24"/>
          <w:lang w:val="en-US"/>
        </w:rPr>
        <w:t>13.</w:t>
      </w:r>
      <w:r w:rsidRPr="00A34AF8">
        <w:rPr>
          <w:sz w:val="24"/>
          <w:lang w:val="en-US"/>
        </w:rPr>
        <w:tab/>
        <w:t>ZAO «Institut korporativnyh tekhnologij» // URL: http://www.ikt-gik.ru/index.php?option=com_content&amp;view=article&amp;id=18&amp;Itemid=5 (data obrashcheniya: 15. 05. 2015).</w:t>
      </w:r>
    </w:p>
    <w:p w:rsidR="0014162F" w:rsidRPr="00A34AF8" w:rsidRDefault="0014162F" w:rsidP="00A34AF8">
      <w:pPr>
        <w:tabs>
          <w:tab w:val="left" w:pos="1134"/>
          <w:tab w:val="left" w:pos="1560"/>
        </w:tabs>
        <w:rPr>
          <w:sz w:val="24"/>
          <w:lang w:val="en-US"/>
        </w:rPr>
      </w:pPr>
      <w:r w:rsidRPr="00A34AF8">
        <w:rPr>
          <w:sz w:val="24"/>
          <w:lang w:val="en-US"/>
        </w:rPr>
        <w:t>14.</w:t>
      </w:r>
      <w:r w:rsidRPr="00A34AF8">
        <w:rPr>
          <w:sz w:val="24"/>
          <w:lang w:val="en-US"/>
        </w:rPr>
        <w:tab/>
        <w:t>Zelinskaya, M.V. Informacionnoe obespechenie regional'nyh ehkonomicheskih sistem // Psihologiya. EHkonomika. Pravo. 2014. № 2. S. 44-51.</w:t>
      </w:r>
      <w:r w:rsidRPr="00A34AF8">
        <w:rPr>
          <w:sz w:val="24"/>
          <w:lang w:val="en-US"/>
        </w:rPr>
        <w:tab/>
      </w:r>
    </w:p>
    <w:p w:rsidR="0014162F" w:rsidRPr="00A34AF8" w:rsidRDefault="0014162F" w:rsidP="00A34AF8">
      <w:pPr>
        <w:tabs>
          <w:tab w:val="left" w:pos="1134"/>
          <w:tab w:val="left" w:pos="1560"/>
        </w:tabs>
        <w:rPr>
          <w:sz w:val="24"/>
          <w:lang w:val="en-US"/>
        </w:rPr>
      </w:pPr>
      <w:r w:rsidRPr="00A34AF8">
        <w:rPr>
          <w:sz w:val="24"/>
          <w:lang w:val="en-US"/>
        </w:rPr>
        <w:t>15.</w:t>
      </w:r>
      <w:r w:rsidRPr="00A34AF8">
        <w:rPr>
          <w:sz w:val="24"/>
          <w:lang w:val="en-US"/>
        </w:rPr>
        <w:tab/>
        <w:t>Klochko, E.N. Sektor virtual'nyh uslug v servisnoj ehkonomike Rossii: funkcional'noe soderzhanie, osnovnye institucii, principy upravleniya / E.N. Klochko, V.YU. ZHukovskaya  // EHkonomika i predprinimatel'stvo. – M., 2013. – №1. – 399 s. – S. 125-129.</w:t>
      </w:r>
    </w:p>
    <w:p w:rsidR="0014162F" w:rsidRPr="00A34AF8" w:rsidRDefault="0014162F" w:rsidP="00A34AF8">
      <w:pPr>
        <w:tabs>
          <w:tab w:val="left" w:pos="1134"/>
          <w:tab w:val="left" w:pos="1560"/>
        </w:tabs>
        <w:rPr>
          <w:sz w:val="24"/>
          <w:lang w:val="en-US"/>
        </w:rPr>
      </w:pPr>
      <w:r w:rsidRPr="00A34AF8">
        <w:rPr>
          <w:sz w:val="24"/>
          <w:lang w:val="en-US"/>
        </w:rPr>
        <w:t>16.</w:t>
      </w:r>
      <w:r w:rsidRPr="00A34AF8">
        <w:rPr>
          <w:sz w:val="24"/>
          <w:lang w:val="en-US"/>
        </w:rPr>
        <w:tab/>
        <w:t>Klochko, E.N. Sektor virtual'nyh uslug v sovremennoj ehkonomike servisa: funkcional'noe soderzhanie, principy upravleniya, social'naya infrastruktura: Monografiya / E.N. Klochko - Krasnodar: Izd-vo YUIM, 2012.</w:t>
      </w:r>
    </w:p>
    <w:p w:rsidR="0014162F" w:rsidRPr="00A34AF8" w:rsidRDefault="0014162F" w:rsidP="00A34AF8">
      <w:pPr>
        <w:tabs>
          <w:tab w:val="left" w:pos="1134"/>
          <w:tab w:val="left" w:pos="1560"/>
        </w:tabs>
        <w:rPr>
          <w:sz w:val="24"/>
          <w:lang w:val="en-US"/>
        </w:rPr>
      </w:pPr>
      <w:r w:rsidRPr="00A34AF8">
        <w:rPr>
          <w:sz w:val="24"/>
          <w:lang w:val="en-US"/>
        </w:rPr>
        <w:t>17.</w:t>
      </w:r>
      <w:r w:rsidRPr="00A34AF8">
        <w:rPr>
          <w:sz w:val="24"/>
          <w:lang w:val="en-US"/>
        </w:rPr>
        <w:tab/>
        <w:t>Lanskaya D.V. Mekhanizmy rosta i transformacii chelovecheskogo i intellektual'nogo  potencialov v korporacii ehkonomike znanij // Politematicheskij setevoj ehlektronnyj nauchnyj zhurnal Kubanskogo gosudarstvennogo agrarnogo universiteta. 2013. № 94. S. 666-675.  – Rezhim dostupa: http://ej.kubagro.ru/2013/10.</w:t>
      </w:r>
    </w:p>
    <w:p w:rsidR="0014162F" w:rsidRPr="00A34AF8" w:rsidRDefault="0014162F" w:rsidP="00A34AF8">
      <w:pPr>
        <w:tabs>
          <w:tab w:val="left" w:pos="1134"/>
          <w:tab w:val="left" w:pos="1560"/>
        </w:tabs>
        <w:rPr>
          <w:sz w:val="24"/>
          <w:lang w:val="en-US"/>
        </w:rPr>
      </w:pPr>
      <w:r w:rsidRPr="00A34AF8">
        <w:rPr>
          <w:sz w:val="24"/>
          <w:lang w:val="en-US"/>
        </w:rPr>
        <w:t>18.</w:t>
      </w:r>
      <w:r w:rsidRPr="00A34AF8">
        <w:rPr>
          <w:sz w:val="24"/>
          <w:lang w:val="en-US"/>
        </w:rPr>
        <w:tab/>
        <w:t>Lucenko, E.V. Avtomatizirovannyj sistemno-kognitivnyj analiz kak metod kompleksnogo resheniya problemy upravleniya personalom s primeneniem funkcional'no-stoimostnogo analiza /  E.V. Lucenko, V.E. Korzhakov // Politematicheskij setevoj ehlektronnyj nauchnyj zhurnal Kubanskogo gosudarstvennogo agrarnogo universiteta (Nauchnyj zhurnal KubGAU) [EHlektronnyj resurs]. – Krasnodar: KubGAU, 2014. – №02(096). S. 1 – 16. – Rezhim dostupa: http://ej.kubagro.ru/2014/02/pdf/01.pdf.</w:t>
      </w:r>
    </w:p>
    <w:p w:rsidR="0014162F" w:rsidRPr="00A34AF8" w:rsidRDefault="0014162F" w:rsidP="00A34AF8">
      <w:pPr>
        <w:tabs>
          <w:tab w:val="left" w:pos="1134"/>
          <w:tab w:val="left" w:pos="1560"/>
        </w:tabs>
        <w:rPr>
          <w:sz w:val="24"/>
          <w:lang w:val="en-US"/>
        </w:rPr>
      </w:pPr>
      <w:r w:rsidRPr="00A34AF8">
        <w:rPr>
          <w:sz w:val="24"/>
          <w:lang w:val="en-US"/>
        </w:rPr>
        <w:t>19.</w:t>
      </w:r>
      <w:r w:rsidRPr="00A34AF8">
        <w:rPr>
          <w:sz w:val="24"/>
          <w:lang w:val="en-US"/>
        </w:rPr>
        <w:tab/>
        <w:t xml:space="preserve">Lucenko, E.V. Modelirovanie slozhnyh mnogofaktornyh nelinejnyh ob"ektov upravleniya na osnove fragmentirovannyh zashumlennyh ehmpiricheskih dannyh bol'shoj razmernosti v sistemno-kognitivnom analize i intellektual'noj sisteme «EHjdos-H++» /  E.V. Lucenko, V.E. Korzhakov // Politematicheskij setevoj ehlektronnyj nauchnyj zhurnal Kubanskogo gosudarstvennogo agrarnogo universiteta (Nauchnyj zhurnal KubGAU) [EHlektronnyj resurs]. – Krasnodar: KubGAU, 2013. – №07(091). S. 164 – 188. – Rezhim dostupa: http://ej.kubagro.ru/2013/07/pdf/12.pdf. </w:t>
      </w:r>
    </w:p>
    <w:p w:rsidR="0014162F" w:rsidRPr="00A34AF8" w:rsidRDefault="0014162F" w:rsidP="00A34AF8">
      <w:pPr>
        <w:tabs>
          <w:tab w:val="left" w:pos="1134"/>
          <w:tab w:val="left" w:pos="1560"/>
        </w:tabs>
        <w:rPr>
          <w:sz w:val="24"/>
          <w:lang w:val="en-US"/>
        </w:rPr>
      </w:pPr>
      <w:r w:rsidRPr="00A34AF8">
        <w:rPr>
          <w:sz w:val="24"/>
          <w:lang w:val="en-US"/>
        </w:rPr>
        <w:t>20.</w:t>
      </w:r>
      <w:r w:rsidRPr="00A34AF8">
        <w:rPr>
          <w:sz w:val="24"/>
          <w:lang w:val="en-US"/>
        </w:rPr>
        <w:tab/>
        <w:t>Makarov V.L., Klejner G.B. Mikroehkonomika znanij. M.: ZAO "Izdatel'stvo "EHkonomika", 2007. – 204 s.</w:t>
      </w:r>
    </w:p>
    <w:p w:rsidR="0014162F" w:rsidRPr="00A34AF8" w:rsidRDefault="0014162F" w:rsidP="00A34AF8">
      <w:pPr>
        <w:tabs>
          <w:tab w:val="left" w:pos="1134"/>
          <w:tab w:val="left" w:pos="1560"/>
        </w:tabs>
        <w:rPr>
          <w:sz w:val="24"/>
          <w:lang w:val="en-US"/>
        </w:rPr>
      </w:pPr>
      <w:r w:rsidRPr="00A34AF8">
        <w:rPr>
          <w:sz w:val="24"/>
          <w:lang w:val="en-US"/>
        </w:rPr>
        <w:t>21.</w:t>
      </w:r>
      <w:r w:rsidRPr="00A34AF8">
        <w:rPr>
          <w:sz w:val="24"/>
          <w:lang w:val="en-US"/>
        </w:rPr>
        <w:tab/>
        <w:t>Makovich G.V. Menedzhment znanij: dokumentacionnoe obespechenie upravleniya / Izd-vo Akademiya Estestvoznaniya, 2010 g.</w:t>
      </w:r>
    </w:p>
    <w:p w:rsidR="0014162F" w:rsidRPr="00A34AF8" w:rsidRDefault="0014162F" w:rsidP="00A34AF8">
      <w:pPr>
        <w:tabs>
          <w:tab w:val="left" w:pos="1134"/>
          <w:tab w:val="left" w:pos="1560"/>
        </w:tabs>
        <w:rPr>
          <w:sz w:val="24"/>
          <w:lang w:val="en-US"/>
        </w:rPr>
      </w:pPr>
      <w:r w:rsidRPr="00A34AF8">
        <w:rPr>
          <w:sz w:val="24"/>
          <w:lang w:val="en-US"/>
        </w:rPr>
        <w:t>22.</w:t>
      </w:r>
      <w:r w:rsidRPr="00A34AF8">
        <w:rPr>
          <w:sz w:val="24"/>
          <w:lang w:val="en-US"/>
        </w:rPr>
        <w:tab/>
        <w:t xml:space="preserve">Metodologiya issledovaniya setevyh form organizacii biznesa / pod red. M. YU. SHereshevoj; Nac. issled. un-t "Vysshaya shkola ehkonomiki". - Moskva: Izdatel'skij dom Vysshej shkoly ehkonomiki, 2014. - 446 s. </w:t>
      </w:r>
    </w:p>
    <w:p w:rsidR="0014162F" w:rsidRPr="00EE3DD6" w:rsidRDefault="0014162F" w:rsidP="00A34AF8">
      <w:pPr>
        <w:tabs>
          <w:tab w:val="left" w:pos="1134"/>
          <w:tab w:val="left" w:pos="1560"/>
        </w:tabs>
        <w:rPr>
          <w:sz w:val="24"/>
          <w:lang w:val="en-US"/>
        </w:rPr>
      </w:pPr>
      <w:r w:rsidRPr="00EE3DD6">
        <w:rPr>
          <w:sz w:val="24"/>
          <w:lang w:val="en-US"/>
        </w:rPr>
        <w:t>23.</w:t>
      </w:r>
      <w:r w:rsidRPr="00EE3DD6">
        <w:rPr>
          <w:sz w:val="24"/>
          <w:lang w:val="en-US"/>
        </w:rPr>
        <w:tab/>
        <w:t>Mil'ner B.Z., Rumyanceva Z.P., Smirnova V.G., Blinnikova A.V. Upravlenie znaniyami v korporaciyah: ucheb. posobie / B.Z. Mil'ner. – M.: Delo, 2006. - 304 s.</w:t>
      </w:r>
    </w:p>
    <w:p w:rsidR="0014162F" w:rsidRPr="00A34AF8" w:rsidRDefault="0014162F" w:rsidP="00A34AF8">
      <w:pPr>
        <w:tabs>
          <w:tab w:val="left" w:pos="1134"/>
          <w:tab w:val="left" w:pos="1560"/>
        </w:tabs>
        <w:rPr>
          <w:sz w:val="24"/>
          <w:lang w:val="en-US"/>
        </w:rPr>
      </w:pPr>
      <w:r w:rsidRPr="00A34AF8">
        <w:rPr>
          <w:sz w:val="24"/>
          <w:lang w:val="en-US"/>
        </w:rPr>
        <w:t>24.</w:t>
      </w:r>
      <w:r w:rsidRPr="00A34AF8">
        <w:rPr>
          <w:sz w:val="24"/>
          <w:lang w:val="en-US"/>
        </w:rPr>
        <w:tab/>
        <w:t>Nacional'nyj raschetnyj depozitarij (NDR) // URL: https://www.nsd.ru/common/img/uploaded/files/disclosure/year/corp_2013.pdf (data obrashcheniya: 15. 05. 2015).</w:t>
      </w:r>
    </w:p>
    <w:p w:rsidR="0014162F" w:rsidRPr="00A34AF8" w:rsidRDefault="0014162F" w:rsidP="00A34AF8">
      <w:pPr>
        <w:tabs>
          <w:tab w:val="left" w:pos="1134"/>
          <w:tab w:val="left" w:pos="1560"/>
        </w:tabs>
        <w:rPr>
          <w:sz w:val="24"/>
          <w:lang w:val="en-US"/>
        </w:rPr>
      </w:pPr>
      <w:r w:rsidRPr="00A34AF8">
        <w:rPr>
          <w:sz w:val="24"/>
          <w:lang w:val="en-US"/>
        </w:rPr>
        <w:t>25.</w:t>
      </w:r>
      <w:r w:rsidRPr="00A34AF8">
        <w:rPr>
          <w:sz w:val="24"/>
          <w:lang w:val="en-US"/>
        </w:rPr>
        <w:tab/>
        <w:t>OSG Rekordz Menedzhment // URL: http://www.osgrm.ru/ (data obrashcheniya: 15. 03. 2015).</w:t>
      </w:r>
    </w:p>
    <w:p w:rsidR="0014162F" w:rsidRPr="00A34AF8" w:rsidRDefault="0014162F" w:rsidP="00A34AF8">
      <w:pPr>
        <w:tabs>
          <w:tab w:val="left" w:pos="1134"/>
          <w:tab w:val="left" w:pos="1560"/>
        </w:tabs>
        <w:rPr>
          <w:sz w:val="24"/>
          <w:lang w:val="en-US"/>
        </w:rPr>
      </w:pPr>
      <w:r w:rsidRPr="00A34AF8">
        <w:rPr>
          <w:sz w:val="24"/>
          <w:lang w:val="en-US"/>
        </w:rPr>
        <w:t>26.</w:t>
      </w:r>
      <w:r w:rsidRPr="00A34AF8">
        <w:rPr>
          <w:sz w:val="24"/>
          <w:lang w:val="en-US"/>
        </w:rPr>
        <w:tab/>
        <w:t>Popov, E.V. Instituty znanij / M. V. Vlasov ; E. V. Popov, [otv. red. A.D. Nekipelov] ; Ros. akad. nauk, Ural'skoe otd-nie, in-t ehkonomiki. - Ekaterinburg : [Institut ehkonomiki UrO RAN], 2012. - 252 s.</w:t>
      </w:r>
    </w:p>
    <w:p w:rsidR="0014162F" w:rsidRPr="00A34AF8" w:rsidRDefault="0014162F" w:rsidP="00A34AF8">
      <w:pPr>
        <w:tabs>
          <w:tab w:val="left" w:pos="1134"/>
          <w:tab w:val="left" w:pos="1560"/>
        </w:tabs>
        <w:rPr>
          <w:sz w:val="24"/>
          <w:lang w:val="en-US"/>
        </w:rPr>
      </w:pPr>
      <w:r w:rsidRPr="00A34AF8">
        <w:rPr>
          <w:sz w:val="24"/>
          <w:lang w:val="en-US"/>
        </w:rPr>
        <w:t>27.</w:t>
      </w:r>
      <w:r w:rsidRPr="00A34AF8">
        <w:rPr>
          <w:sz w:val="24"/>
          <w:lang w:val="en-US"/>
        </w:rPr>
        <w:tab/>
        <w:t>Popov, E.V. Instituty miniehkonomiki. M.: EHkonomika, 2005. 638 s.</w:t>
      </w:r>
    </w:p>
    <w:p w:rsidR="0014162F" w:rsidRPr="00A34AF8" w:rsidRDefault="0014162F" w:rsidP="00A34AF8">
      <w:pPr>
        <w:tabs>
          <w:tab w:val="left" w:pos="1134"/>
          <w:tab w:val="left" w:pos="1560"/>
        </w:tabs>
        <w:rPr>
          <w:sz w:val="24"/>
          <w:lang w:val="en-US"/>
        </w:rPr>
      </w:pPr>
      <w:r w:rsidRPr="00A34AF8">
        <w:rPr>
          <w:sz w:val="24"/>
          <w:lang w:val="en-US"/>
        </w:rPr>
        <w:t>28.</w:t>
      </w:r>
      <w:r w:rsidRPr="00A34AF8">
        <w:rPr>
          <w:sz w:val="24"/>
          <w:lang w:val="en-US"/>
        </w:rPr>
        <w:tab/>
        <w:t>Regional'nyj sektor ehkonomiki znanij: problemy formirovaniya i upravleniya: monografiya/ V.V. Ermolenko, M.R. Zakaryan, R.M. Zakaryan, D.V. Lanskaya, A.P. Savchenko. Pod red. V.V. Ermolenko. Krasnodar: Kubanskij gos. un-t, 2013. - 381 s.</w:t>
      </w:r>
    </w:p>
    <w:p w:rsidR="0014162F" w:rsidRPr="00CA4AD1" w:rsidRDefault="0014162F" w:rsidP="00A34AF8">
      <w:pPr>
        <w:tabs>
          <w:tab w:val="left" w:pos="1134"/>
          <w:tab w:val="left" w:pos="1560"/>
        </w:tabs>
        <w:rPr>
          <w:sz w:val="24"/>
          <w:lang w:val="en-US"/>
        </w:rPr>
      </w:pPr>
      <w:r w:rsidRPr="00A34AF8">
        <w:rPr>
          <w:sz w:val="24"/>
          <w:lang w:val="en-US"/>
        </w:rPr>
        <w:t>29.</w:t>
      </w:r>
      <w:r w:rsidRPr="00A34AF8">
        <w:rPr>
          <w:sz w:val="24"/>
          <w:lang w:val="en-US"/>
        </w:rPr>
        <w:tab/>
        <w:t xml:space="preserve">Tambovcev, V.L. Osnovy institucional'nogo proektirovaniya: uch.pos. M.: INFRA-M, 2008. </w:t>
      </w:r>
      <w:r w:rsidRPr="00CA4AD1">
        <w:rPr>
          <w:sz w:val="24"/>
          <w:lang w:val="en-US"/>
        </w:rPr>
        <w:t xml:space="preserve">144 s. </w:t>
      </w:r>
    </w:p>
    <w:p w:rsidR="0014162F" w:rsidRPr="00625733" w:rsidRDefault="0014162F" w:rsidP="00A34AF8">
      <w:pPr>
        <w:tabs>
          <w:tab w:val="left" w:pos="1134"/>
          <w:tab w:val="left" w:pos="1560"/>
        </w:tabs>
        <w:rPr>
          <w:sz w:val="24"/>
        </w:rPr>
      </w:pPr>
      <w:r w:rsidRPr="00A34AF8">
        <w:rPr>
          <w:sz w:val="24"/>
          <w:lang w:val="en-US"/>
        </w:rPr>
        <w:t>30.</w:t>
      </w:r>
      <w:r w:rsidRPr="00A34AF8">
        <w:rPr>
          <w:sz w:val="24"/>
          <w:lang w:val="en-US"/>
        </w:rPr>
        <w:tab/>
        <w:t xml:space="preserve">EHdvinsson, L. Korporativnaya dolgota. Navigaciya v ehkonomike, osnovannoj na znaniyah. </w:t>
      </w:r>
      <w:r w:rsidRPr="00A34AF8">
        <w:rPr>
          <w:sz w:val="24"/>
        </w:rPr>
        <w:t>M.: INFRA–M, 2005. – 248 s.</w:t>
      </w:r>
    </w:p>
    <w:p w:rsidR="0014162F" w:rsidRDefault="0014162F" w:rsidP="00A34AF8"/>
    <w:sectPr w:rsidR="0014162F" w:rsidSect="00CA4AD1">
      <w:headerReference w:type="even" r:id="rId30"/>
      <w:headerReference w:type="default" r:id="rId31"/>
      <w:footerReference w:type="default" r:id="rId32"/>
      <w:pgSz w:w="11906" w:h="16838"/>
      <w:pgMar w:top="1418" w:right="1418" w:bottom="1418" w:left="1418"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162F" w:rsidRDefault="0014162F" w:rsidP="00342F06">
      <w:r>
        <w:separator/>
      </w:r>
    </w:p>
  </w:endnote>
  <w:endnote w:type="continuationSeparator" w:id="0">
    <w:p w:rsidR="0014162F" w:rsidRDefault="0014162F" w:rsidP="00342F0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62F" w:rsidRPr="00CA4AD1" w:rsidRDefault="0014162F" w:rsidP="00CA4AD1">
    <w:pPr>
      <w:pStyle w:val="Footer"/>
      <w:ind w:firstLine="0"/>
      <w:rPr>
        <w:lang w:val="en-US"/>
      </w:rPr>
    </w:pPr>
    <w:r w:rsidRPr="006E6DE7">
      <w:rPr>
        <w:sz w:val="24"/>
      </w:rPr>
      <w:t>http://ej.kubagro.ru/2015/06/pdf/</w:t>
    </w:r>
    <w:r>
      <w:rPr>
        <w:sz w:val="24"/>
        <w:lang w:val="en-US"/>
      </w:rPr>
      <w:t>113</w:t>
    </w:r>
    <w:r w:rsidRPr="006E6DE7">
      <w:rPr>
        <w:sz w:val="24"/>
        <w:lang w:val="en-US"/>
      </w:rPr>
      <w:t>.</w:t>
    </w:r>
    <w:r w:rsidRPr="006E6DE7">
      <w:rPr>
        <w:sz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162F" w:rsidRDefault="0014162F" w:rsidP="00342F06">
      <w:r>
        <w:separator/>
      </w:r>
    </w:p>
  </w:footnote>
  <w:footnote w:type="continuationSeparator" w:id="0">
    <w:p w:rsidR="0014162F" w:rsidRDefault="0014162F" w:rsidP="00342F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62F" w:rsidRDefault="0014162F" w:rsidP="00BD330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4162F" w:rsidRDefault="0014162F" w:rsidP="00CA4AD1">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62F" w:rsidRDefault="0014162F" w:rsidP="00BD330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24</w:t>
    </w:r>
    <w:r>
      <w:rPr>
        <w:rStyle w:val="PageNumber"/>
      </w:rPr>
      <w:fldChar w:fldCharType="end"/>
    </w:r>
  </w:p>
  <w:p w:rsidR="0014162F" w:rsidRPr="00CA4AD1" w:rsidRDefault="0014162F" w:rsidP="00CA4AD1">
    <w:pPr>
      <w:pStyle w:val="Header"/>
      <w:ind w:right="360" w:firstLine="0"/>
      <w:rPr>
        <w:lang w:val="en-US"/>
      </w:rPr>
    </w:pPr>
    <w:r w:rsidRPr="00A42EAA">
      <w:rPr>
        <w:sz w:val="24"/>
      </w:rPr>
      <w:t>Научный журнал КубГАУ, №110(06), 2015 года</w:t>
    </w:r>
  </w:p>
  <w:p w:rsidR="0014162F" w:rsidRDefault="0014162F" w:rsidP="009A34B7">
    <w:pPr>
      <w:pStyle w:val="Heade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E74122"/>
    <w:multiLevelType w:val="hybridMultilevel"/>
    <w:tmpl w:val="E244CB0C"/>
    <w:lvl w:ilvl="0" w:tplc="49441C18">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
    <w:nsid w:val="1B413F4B"/>
    <w:multiLevelType w:val="hybridMultilevel"/>
    <w:tmpl w:val="9DFA1A20"/>
    <w:lvl w:ilvl="0" w:tplc="8564C140">
      <w:numFmt w:val="bullet"/>
      <w:lvlText w:val="-"/>
      <w:lvlJc w:val="left"/>
      <w:pPr>
        <w:ind w:left="1429" w:hanging="360"/>
      </w:pPr>
      <w:rPr>
        <w:rFonts w:ascii="Times New Roman" w:eastAsia="Times New Roman" w:hAnsi="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nsid w:val="1BC9127E"/>
    <w:multiLevelType w:val="hybridMultilevel"/>
    <w:tmpl w:val="35F2E978"/>
    <w:lvl w:ilvl="0" w:tplc="028ACD6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336B58D3"/>
    <w:multiLevelType w:val="hybridMultilevel"/>
    <w:tmpl w:val="DF44E8CE"/>
    <w:lvl w:ilvl="0" w:tplc="8564C140">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73C2638"/>
    <w:multiLevelType w:val="hybridMultilevel"/>
    <w:tmpl w:val="06483EBE"/>
    <w:lvl w:ilvl="0" w:tplc="49441C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C8A3939"/>
    <w:multiLevelType w:val="multilevel"/>
    <w:tmpl w:val="58D2F178"/>
    <w:lvl w:ilvl="0">
      <w:start w:val="3"/>
      <w:numFmt w:val="decimal"/>
      <w:lvlText w:val="%1."/>
      <w:lvlJc w:val="left"/>
      <w:pPr>
        <w:ind w:left="1429" w:hanging="360"/>
      </w:pPr>
      <w:rPr>
        <w:rFonts w:cs="Times New Roman" w:hint="default"/>
      </w:rPr>
    </w:lvl>
    <w:lvl w:ilvl="1">
      <w:start w:val="2"/>
      <w:numFmt w:val="decimal"/>
      <w:isLgl/>
      <w:lvlText w:val="%1.%2"/>
      <w:lvlJc w:val="left"/>
      <w:pPr>
        <w:ind w:left="1549" w:hanging="480"/>
      </w:pPr>
      <w:rPr>
        <w:rFonts w:cs="Times New Roman" w:hint="default"/>
      </w:rPr>
    </w:lvl>
    <w:lvl w:ilvl="2">
      <w:start w:val="1"/>
      <w:numFmt w:val="decimal"/>
      <w:isLgl/>
      <w:lvlText w:val="%1.%2.%3"/>
      <w:lvlJc w:val="left"/>
      <w:pPr>
        <w:ind w:left="1789" w:hanging="720"/>
      </w:pPr>
      <w:rPr>
        <w:rFonts w:cs="Times New Roman" w:hint="default"/>
      </w:rPr>
    </w:lvl>
    <w:lvl w:ilvl="3">
      <w:start w:val="1"/>
      <w:numFmt w:val="decimal"/>
      <w:isLgl/>
      <w:lvlText w:val="%1.%2.%3.%4"/>
      <w:lvlJc w:val="left"/>
      <w:pPr>
        <w:ind w:left="2149" w:hanging="1080"/>
      </w:pPr>
      <w:rPr>
        <w:rFonts w:cs="Times New Roman" w:hint="default"/>
      </w:rPr>
    </w:lvl>
    <w:lvl w:ilvl="4">
      <w:start w:val="1"/>
      <w:numFmt w:val="decimal"/>
      <w:isLgl/>
      <w:lvlText w:val="%1.%2.%3.%4.%5"/>
      <w:lvlJc w:val="left"/>
      <w:pPr>
        <w:ind w:left="2149" w:hanging="1080"/>
      </w:pPr>
      <w:rPr>
        <w:rFonts w:cs="Times New Roman" w:hint="default"/>
      </w:rPr>
    </w:lvl>
    <w:lvl w:ilvl="5">
      <w:start w:val="1"/>
      <w:numFmt w:val="decimal"/>
      <w:isLgl/>
      <w:lvlText w:val="%1.%2.%3.%4.%5.%6"/>
      <w:lvlJc w:val="left"/>
      <w:pPr>
        <w:ind w:left="2509" w:hanging="1440"/>
      </w:pPr>
      <w:rPr>
        <w:rFonts w:cs="Times New Roman" w:hint="default"/>
      </w:rPr>
    </w:lvl>
    <w:lvl w:ilvl="6">
      <w:start w:val="1"/>
      <w:numFmt w:val="decimal"/>
      <w:isLgl/>
      <w:lvlText w:val="%1.%2.%3.%4.%5.%6.%7"/>
      <w:lvlJc w:val="left"/>
      <w:pPr>
        <w:ind w:left="2509" w:hanging="1440"/>
      </w:pPr>
      <w:rPr>
        <w:rFonts w:cs="Times New Roman" w:hint="default"/>
      </w:rPr>
    </w:lvl>
    <w:lvl w:ilvl="7">
      <w:start w:val="1"/>
      <w:numFmt w:val="decimal"/>
      <w:isLgl/>
      <w:lvlText w:val="%1.%2.%3.%4.%5.%6.%7.%8"/>
      <w:lvlJc w:val="left"/>
      <w:pPr>
        <w:ind w:left="2869" w:hanging="1800"/>
      </w:pPr>
      <w:rPr>
        <w:rFonts w:cs="Times New Roman" w:hint="default"/>
      </w:rPr>
    </w:lvl>
    <w:lvl w:ilvl="8">
      <w:start w:val="1"/>
      <w:numFmt w:val="decimal"/>
      <w:isLgl/>
      <w:lvlText w:val="%1.%2.%3.%4.%5.%6.%7.%8.%9"/>
      <w:lvlJc w:val="left"/>
      <w:pPr>
        <w:ind w:left="3229" w:hanging="2160"/>
      </w:pPr>
      <w:rPr>
        <w:rFonts w:cs="Times New Roman" w:hint="default"/>
      </w:rPr>
    </w:lvl>
  </w:abstractNum>
  <w:abstractNum w:abstractNumId="6">
    <w:nsid w:val="3D79115C"/>
    <w:multiLevelType w:val="hybridMultilevel"/>
    <w:tmpl w:val="5FD84C04"/>
    <w:lvl w:ilvl="0" w:tplc="937C9A52">
      <w:start w:val="1"/>
      <w:numFmt w:val="decimal"/>
      <w:lvlText w:val="%1."/>
      <w:lvlJc w:val="left"/>
      <w:pPr>
        <w:ind w:left="1663" w:hanging="1095"/>
      </w:pPr>
      <w:rPr>
        <w:rFonts w:cs="Times New Roman" w:hint="default"/>
        <w:sz w:val="24"/>
        <w:szCs w:val="24"/>
      </w:rPr>
    </w:lvl>
    <w:lvl w:ilvl="1" w:tplc="04190019">
      <w:start w:val="1"/>
      <w:numFmt w:val="lowerLetter"/>
      <w:lvlText w:val="%2."/>
      <w:lvlJc w:val="left"/>
      <w:pPr>
        <w:ind w:left="1723" w:hanging="360"/>
      </w:pPr>
      <w:rPr>
        <w:rFonts w:cs="Times New Roman"/>
      </w:rPr>
    </w:lvl>
    <w:lvl w:ilvl="2" w:tplc="0419001B" w:tentative="1">
      <w:start w:val="1"/>
      <w:numFmt w:val="lowerRoman"/>
      <w:lvlText w:val="%3."/>
      <w:lvlJc w:val="right"/>
      <w:pPr>
        <w:ind w:left="2443" w:hanging="180"/>
      </w:pPr>
      <w:rPr>
        <w:rFonts w:cs="Times New Roman"/>
      </w:rPr>
    </w:lvl>
    <w:lvl w:ilvl="3" w:tplc="0419000F" w:tentative="1">
      <w:start w:val="1"/>
      <w:numFmt w:val="decimal"/>
      <w:lvlText w:val="%4."/>
      <w:lvlJc w:val="left"/>
      <w:pPr>
        <w:ind w:left="3163" w:hanging="360"/>
      </w:pPr>
      <w:rPr>
        <w:rFonts w:cs="Times New Roman"/>
      </w:rPr>
    </w:lvl>
    <w:lvl w:ilvl="4" w:tplc="04190019" w:tentative="1">
      <w:start w:val="1"/>
      <w:numFmt w:val="lowerLetter"/>
      <w:lvlText w:val="%5."/>
      <w:lvlJc w:val="left"/>
      <w:pPr>
        <w:ind w:left="3883" w:hanging="360"/>
      </w:pPr>
      <w:rPr>
        <w:rFonts w:cs="Times New Roman"/>
      </w:rPr>
    </w:lvl>
    <w:lvl w:ilvl="5" w:tplc="0419001B" w:tentative="1">
      <w:start w:val="1"/>
      <w:numFmt w:val="lowerRoman"/>
      <w:lvlText w:val="%6."/>
      <w:lvlJc w:val="right"/>
      <w:pPr>
        <w:ind w:left="4603" w:hanging="180"/>
      </w:pPr>
      <w:rPr>
        <w:rFonts w:cs="Times New Roman"/>
      </w:rPr>
    </w:lvl>
    <w:lvl w:ilvl="6" w:tplc="0419000F" w:tentative="1">
      <w:start w:val="1"/>
      <w:numFmt w:val="decimal"/>
      <w:lvlText w:val="%7."/>
      <w:lvlJc w:val="left"/>
      <w:pPr>
        <w:ind w:left="5323" w:hanging="360"/>
      </w:pPr>
      <w:rPr>
        <w:rFonts w:cs="Times New Roman"/>
      </w:rPr>
    </w:lvl>
    <w:lvl w:ilvl="7" w:tplc="04190019" w:tentative="1">
      <w:start w:val="1"/>
      <w:numFmt w:val="lowerLetter"/>
      <w:lvlText w:val="%8."/>
      <w:lvlJc w:val="left"/>
      <w:pPr>
        <w:ind w:left="6043" w:hanging="360"/>
      </w:pPr>
      <w:rPr>
        <w:rFonts w:cs="Times New Roman"/>
      </w:rPr>
    </w:lvl>
    <w:lvl w:ilvl="8" w:tplc="0419001B" w:tentative="1">
      <w:start w:val="1"/>
      <w:numFmt w:val="lowerRoman"/>
      <w:lvlText w:val="%9."/>
      <w:lvlJc w:val="right"/>
      <w:pPr>
        <w:ind w:left="6763" w:hanging="180"/>
      </w:pPr>
      <w:rPr>
        <w:rFonts w:cs="Times New Roman"/>
      </w:rPr>
    </w:lvl>
  </w:abstractNum>
  <w:abstractNum w:abstractNumId="7">
    <w:nsid w:val="43513CCA"/>
    <w:multiLevelType w:val="hybridMultilevel"/>
    <w:tmpl w:val="B3C2B17C"/>
    <w:lvl w:ilvl="0" w:tplc="8564C140">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8D965BF"/>
    <w:multiLevelType w:val="hybridMultilevel"/>
    <w:tmpl w:val="5F909E40"/>
    <w:lvl w:ilvl="0" w:tplc="028ACD6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596245BB"/>
    <w:multiLevelType w:val="hybridMultilevel"/>
    <w:tmpl w:val="736A0C56"/>
    <w:lvl w:ilvl="0" w:tplc="49441C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5DAA138F"/>
    <w:multiLevelType w:val="hybridMultilevel"/>
    <w:tmpl w:val="60BEB8CA"/>
    <w:lvl w:ilvl="0" w:tplc="04190011">
      <w:start w:val="1"/>
      <w:numFmt w:val="decimal"/>
      <w:lvlText w:val="%1)"/>
      <w:lvlJc w:val="left"/>
      <w:pPr>
        <w:ind w:left="2345" w:hanging="360"/>
      </w:pPr>
      <w:rPr>
        <w:rFonts w:cs="Times New Roman"/>
      </w:rPr>
    </w:lvl>
    <w:lvl w:ilvl="1" w:tplc="E54AC410">
      <w:start w:val="1"/>
      <w:numFmt w:val="decimal"/>
      <w:lvlText w:val="%2."/>
      <w:lvlJc w:val="left"/>
      <w:pPr>
        <w:ind w:left="2835" w:hanging="1095"/>
      </w:pPr>
      <w:rPr>
        <w:rFonts w:cs="Times New Roman" w:hint="default"/>
      </w:rPr>
    </w:lvl>
    <w:lvl w:ilvl="2" w:tplc="9B686882">
      <w:start w:val="20"/>
      <w:numFmt w:val="decimal"/>
      <w:lvlText w:val="%3"/>
      <w:lvlJc w:val="left"/>
      <w:pPr>
        <w:ind w:left="3965" w:hanging="360"/>
      </w:pPr>
      <w:rPr>
        <w:rFonts w:cs="Times New Roman" w:hint="default"/>
      </w:rPr>
    </w:lvl>
    <w:lvl w:ilvl="3" w:tplc="0419000F" w:tentative="1">
      <w:start w:val="1"/>
      <w:numFmt w:val="decimal"/>
      <w:lvlText w:val="%4."/>
      <w:lvlJc w:val="left"/>
      <w:pPr>
        <w:ind w:left="4505" w:hanging="360"/>
      </w:pPr>
      <w:rPr>
        <w:rFonts w:cs="Times New Roman"/>
      </w:rPr>
    </w:lvl>
    <w:lvl w:ilvl="4" w:tplc="04190019" w:tentative="1">
      <w:start w:val="1"/>
      <w:numFmt w:val="lowerLetter"/>
      <w:lvlText w:val="%5."/>
      <w:lvlJc w:val="left"/>
      <w:pPr>
        <w:ind w:left="5225" w:hanging="360"/>
      </w:pPr>
      <w:rPr>
        <w:rFonts w:cs="Times New Roman"/>
      </w:rPr>
    </w:lvl>
    <w:lvl w:ilvl="5" w:tplc="0419001B" w:tentative="1">
      <w:start w:val="1"/>
      <w:numFmt w:val="lowerRoman"/>
      <w:lvlText w:val="%6."/>
      <w:lvlJc w:val="right"/>
      <w:pPr>
        <w:ind w:left="5945" w:hanging="180"/>
      </w:pPr>
      <w:rPr>
        <w:rFonts w:cs="Times New Roman"/>
      </w:rPr>
    </w:lvl>
    <w:lvl w:ilvl="6" w:tplc="0419000F" w:tentative="1">
      <w:start w:val="1"/>
      <w:numFmt w:val="decimal"/>
      <w:lvlText w:val="%7."/>
      <w:lvlJc w:val="left"/>
      <w:pPr>
        <w:ind w:left="6665" w:hanging="360"/>
      </w:pPr>
      <w:rPr>
        <w:rFonts w:cs="Times New Roman"/>
      </w:rPr>
    </w:lvl>
    <w:lvl w:ilvl="7" w:tplc="04190019" w:tentative="1">
      <w:start w:val="1"/>
      <w:numFmt w:val="lowerLetter"/>
      <w:lvlText w:val="%8."/>
      <w:lvlJc w:val="left"/>
      <w:pPr>
        <w:ind w:left="7385" w:hanging="360"/>
      </w:pPr>
      <w:rPr>
        <w:rFonts w:cs="Times New Roman"/>
      </w:rPr>
    </w:lvl>
    <w:lvl w:ilvl="8" w:tplc="0419001B" w:tentative="1">
      <w:start w:val="1"/>
      <w:numFmt w:val="lowerRoman"/>
      <w:lvlText w:val="%9."/>
      <w:lvlJc w:val="right"/>
      <w:pPr>
        <w:ind w:left="8105" w:hanging="180"/>
      </w:pPr>
      <w:rPr>
        <w:rFonts w:cs="Times New Roman"/>
      </w:rPr>
    </w:lvl>
  </w:abstractNum>
  <w:abstractNum w:abstractNumId="11">
    <w:nsid w:val="711871AA"/>
    <w:multiLevelType w:val="hybridMultilevel"/>
    <w:tmpl w:val="88105274"/>
    <w:lvl w:ilvl="0" w:tplc="49441C1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2">
    <w:nsid w:val="7592228F"/>
    <w:multiLevelType w:val="hybridMultilevel"/>
    <w:tmpl w:val="9326A202"/>
    <w:lvl w:ilvl="0" w:tplc="696830C6">
      <w:start w:val="1"/>
      <w:numFmt w:val="decimal"/>
      <w:lvlText w:val="%1."/>
      <w:lvlJc w:val="left"/>
      <w:pPr>
        <w:ind w:left="1069" w:hanging="360"/>
      </w:pPr>
      <w:rPr>
        <w:rFonts w:ascii="Arial" w:hAnsi="Arial" w:cs="Arial"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79CA1E56"/>
    <w:multiLevelType w:val="hybridMultilevel"/>
    <w:tmpl w:val="F1BAFDBA"/>
    <w:lvl w:ilvl="0" w:tplc="028ACD6A">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4">
    <w:nsid w:val="7C0C21C2"/>
    <w:multiLevelType w:val="hybridMultilevel"/>
    <w:tmpl w:val="7DEEA08C"/>
    <w:lvl w:ilvl="0" w:tplc="028ACD6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7D6B515D"/>
    <w:multiLevelType w:val="hybridMultilevel"/>
    <w:tmpl w:val="FFF61F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7"/>
  </w:num>
  <w:num w:numId="3">
    <w:abstractNumId w:val="1"/>
  </w:num>
  <w:num w:numId="4">
    <w:abstractNumId w:val="2"/>
  </w:num>
  <w:num w:numId="5">
    <w:abstractNumId w:val="6"/>
  </w:num>
  <w:num w:numId="6">
    <w:abstractNumId w:val="4"/>
  </w:num>
  <w:num w:numId="7">
    <w:abstractNumId w:val="9"/>
  </w:num>
  <w:num w:numId="8">
    <w:abstractNumId w:val="11"/>
  </w:num>
  <w:num w:numId="9">
    <w:abstractNumId w:val="0"/>
  </w:num>
  <w:num w:numId="10">
    <w:abstractNumId w:val="10"/>
  </w:num>
  <w:num w:numId="11">
    <w:abstractNumId w:val="8"/>
  </w:num>
  <w:num w:numId="12">
    <w:abstractNumId w:val="13"/>
  </w:num>
  <w:num w:numId="13">
    <w:abstractNumId w:val="14"/>
  </w:num>
  <w:num w:numId="14">
    <w:abstractNumId w:val="12"/>
  </w:num>
  <w:num w:numId="15">
    <w:abstractNumId w:val="5"/>
  </w:num>
  <w:num w:numId="1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34138"/>
    <w:rsid w:val="00016E8B"/>
    <w:rsid w:val="00034138"/>
    <w:rsid w:val="0003543F"/>
    <w:rsid w:val="00091F5B"/>
    <w:rsid w:val="000A2A67"/>
    <w:rsid w:val="000B4067"/>
    <w:rsid w:val="000D32B6"/>
    <w:rsid w:val="000E4D3B"/>
    <w:rsid w:val="000F22E0"/>
    <w:rsid w:val="00103F12"/>
    <w:rsid w:val="0014162F"/>
    <w:rsid w:val="00180F72"/>
    <w:rsid w:val="00185017"/>
    <w:rsid w:val="001E284B"/>
    <w:rsid w:val="002117D5"/>
    <w:rsid w:val="00233AC0"/>
    <w:rsid w:val="0026670A"/>
    <w:rsid w:val="002C7C9B"/>
    <w:rsid w:val="002F0DE6"/>
    <w:rsid w:val="00325F1F"/>
    <w:rsid w:val="00342F06"/>
    <w:rsid w:val="0034547B"/>
    <w:rsid w:val="00365CA1"/>
    <w:rsid w:val="0037058C"/>
    <w:rsid w:val="00392FD9"/>
    <w:rsid w:val="003A3290"/>
    <w:rsid w:val="003F1502"/>
    <w:rsid w:val="00413008"/>
    <w:rsid w:val="0041426C"/>
    <w:rsid w:val="00431C43"/>
    <w:rsid w:val="00455E19"/>
    <w:rsid w:val="00472A07"/>
    <w:rsid w:val="00487E6C"/>
    <w:rsid w:val="004B02EB"/>
    <w:rsid w:val="004B7DD7"/>
    <w:rsid w:val="004C31BE"/>
    <w:rsid w:val="005443D2"/>
    <w:rsid w:val="00554ABB"/>
    <w:rsid w:val="00567B70"/>
    <w:rsid w:val="005918AA"/>
    <w:rsid w:val="005A2931"/>
    <w:rsid w:val="005B03D3"/>
    <w:rsid w:val="005B403C"/>
    <w:rsid w:val="005C5A30"/>
    <w:rsid w:val="005D5233"/>
    <w:rsid w:val="005D7D04"/>
    <w:rsid w:val="00601065"/>
    <w:rsid w:val="006223B6"/>
    <w:rsid w:val="00625733"/>
    <w:rsid w:val="0063279D"/>
    <w:rsid w:val="00644091"/>
    <w:rsid w:val="00647CE3"/>
    <w:rsid w:val="00650B8D"/>
    <w:rsid w:val="0066590A"/>
    <w:rsid w:val="006A397D"/>
    <w:rsid w:val="006B2A22"/>
    <w:rsid w:val="006D1971"/>
    <w:rsid w:val="006E5500"/>
    <w:rsid w:val="006E6DE7"/>
    <w:rsid w:val="006F5C3B"/>
    <w:rsid w:val="0073270B"/>
    <w:rsid w:val="00734ED4"/>
    <w:rsid w:val="007619A7"/>
    <w:rsid w:val="00773185"/>
    <w:rsid w:val="00783B8E"/>
    <w:rsid w:val="007A5426"/>
    <w:rsid w:val="007B4733"/>
    <w:rsid w:val="007E1AF4"/>
    <w:rsid w:val="007E3366"/>
    <w:rsid w:val="00814081"/>
    <w:rsid w:val="008438D2"/>
    <w:rsid w:val="008606BB"/>
    <w:rsid w:val="008664F8"/>
    <w:rsid w:val="008A376C"/>
    <w:rsid w:val="008B3806"/>
    <w:rsid w:val="008B68FA"/>
    <w:rsid w:val="00906CBA"/>
    <w:rsid w:val="00910C85"/>
    <w:rsid w:val="00925C9F"/>
    <w:rsid w:val="009509E3"/>
    <w:rsid w:val="009A34B7"/>
    <w:rsid w:val="009A7217"/>
    <w:rsid w:val="009B0275"/>
    <w:rsid w:val="009C574D"/>
    <w:rsid w:val="009D20FB"/>
    <w:rsid w:val="009D2BAE"/>
    <w:rsid w:val="009D7369"/>
    <w:rsid w:val="009E4153"/>
    <w:rsid w:val="009E42C0"/>
    <w:rsid w:val="00A16575"/>
    <w:rsid w:val="00A27652"/>
    <w:rsid w:val="00A34AF8"/>
    <w:rsid w:val="00A41EE7"/>
    <w:rsid w:val="00A42EAA"/>
    <w:rsid w:val="00A43963"/>
    <w:rsid w:val="00A57A81"/>
    <w:rsid w:val="00A66D97"/>
    <w:rsid w:val="00A6764C"/>
    <w:rsid w:val="00AC44B6"/>
    <w:rsid w:val="00AF43D1"/>
    <w:rsid w:val="00B07259"/>
    <w:rsid w:val="00B16CEE"/>
    <w:rsid w:val="00B20635"/>
    <w:rsid w:val="00B33910"/>
    <w:rsid w:val="00B36245"/>
    <w:rsid w:val="00B46BD2"/>
    <w:rsid w:val="00B52226"/>
    <w:rsid w:val="00B65E08"/>
    <w:rsid w:val="00B7049C"/>
    <w:rsid w:val="00B95823"/>
    <w:rsid w:val="00BB2293"/>
    <w:rsid w:val="00BB24C7"/>
    <w:rsid w:val="00BB584D"/>
    <w:rsid w:val="00BD330F"/>
    <w:rsid w:val="00BD6DD2"/>
    <w:rsid w:val="00BE192D"/>
    <w:rsid w:val="00BF7698"/>
    <w:rsid w:val="00C01032"/>
    <w:rsid w:val="00C139C6"/>
    <w:rsid w:val="00C15F48"/>
    <w:rsid w:val="00C40113"/>
    <w:rsid w:val="00C51FE6"/>
    <w:rsid w:val="00C87A0E"/>
    <w:rsid w:val="00C87AC4"/>
    <w:rsid w:val="00CA4AD1"/>
    <w:rsid w:val="00CC55AA"/>
    <w:rsid w:val="00CD4DBF"/>
    <w:rsid w:val="00CD6750"/>
    <w:rsid w:val="00D05110"/>
    <w:rsid w:val="00D06ABC"/>
    <w:rsid w:val="00D13870"/>
    <w:rsid w:val="00D26FAA"/>
    <w:rsid w:val="00D4057E"/>
    <w:rsid w:val="00D43156"/>
    <w:rsid w:val="00D53EC3"/>
    <w:rsid w:val="00D614F2"/>
    <w:rsid w:val="00D7117A"/>
    <w:rsid w:val="00D86F11"/>
    <w:rsid w:val="00D90573"/>
    <w:rsid w:val="00D905D0"/>
    <w:rsid w:val="00D9766F"/>
    <w:rsid w:val="00D97F8F"/>
    <w:rsid w:val="00DC745C"/>
    <w:rsid w:val="00E703FA"/>
    <w:rsid w:val="00E74D98"/>
    <w:rsid w:val="00E943AD"/>
    <w:rsid w:val="00EB2895"/>
    <w:rsid w:val="00EB4DF2"/>
    <w:rsid w:val="00EE3DD6"/>
    <w:rsid w:val="00EF3AF3"/>
    <w:rsid w:val="00EF4269"/>
    <w:rsid w:val="00F01614"/>
    <w:rsid w:val="00F3770A"/>
    <w:rsid w:val="00F456E7"/>
    <w:rsid w:val="00F47741"/>
    <w:rsid w:val="00F550DC"/>
    <w:rsid w:val="00F575A4"/>
    <w:rsid w:val="00F8060A"/>
    <w:rsid w:val="00FB2029"/>
    <w:rsid w:val="00FC6141"/>
    <w:rsid w:val="00FE4D28"/>
    <w:rsid w:val="00FE5F0B"/>
    <w:rsid w:val="00FF6675"/>
    <w:rsid w:val="00FF768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8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4138"/>
    <w:pPr>
      <w:ind w:firstLine="709"/>
      <w:jc w:val="both"/>
    </w:pPr>
    <w:rPr>
      <w:rFonts w:ascii="Times New Roman" w:eastAsia="Times New Roman" w:hAnsi="Times New Roman"/>
      <w:sz w:val="28"/>
      <w:szCs w:val="24"/>
    </w:rPr>
  </w:style>
  <w:style w:type="paragraph" w:styleId="Heading1">
    <w:name w:val="heading 1"/>
    <w:basedOn w:val="Normal"/>
    <w:next w:val="Normal"/>
    <w:link w:val="Heading1Char"/>
    <w:uiPriority w:val="99"/>
    <w:qFormat/>
    <w:rsid w:val="00034138"/>
    <w:pPr>
      <w:keepNext/>
      <w:keepLines/>
      <w:ind w:firstLine="0"/>
      <w:jc w:val="center"/>
      <w:outlineLvl w:val="0"/>
    </w:pPr>
    <w:rPr>
      <w:bCs/>
      <w:caps/>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34138"/>
    <w:rPr>
      <w:rFonts w:ascii="Times New Roman" w:hAnsi="Times New Roman" w:cs="Times New Roman"/>
      <w:bCs/>
      <w:caps/>
      <w:sz w:val="28"/>
      <w:szCs w:val="28"/>
      <w:lang w:eastAsia="ru-RU"/>
    </w:rPr>
  </w:style>
  <w:style w:type="paragraph" w:styleId="ListParagraph">
    <w:name w:val="List Paragraph"/>
    <w:basedOn w:val="Normal"/>
    <w:uiPriority w:val="99"/>
    <w:qFormat/>
    <w:rsid w:val="00034138"/>
    <w:pPr>
      <w:ind w:left="720" w:firstLine="567"/>
      <w:contextualSpacing/>
    </w:pPr>
    <w:rPr>
      <w:sz w:val="32"/>
    </w:rPr>
  </w:style>
  <w:style w:type="character" w:customStyle="1" w:styleId="apple-converted-space">
    <w:name w:val="apple-converted-space"/>
    <w:basedOn w:val="DefaultParagraphFont"/>
    <w:uiPriority w:val="99"/>
    <w:rsid w:val="00034138"/>
    <w:rPr>
      <w:rFonts w:cs="Times New Roman"/>
    </w:rPr>
  </w:style>
  <w:style w:type="table" w:styleId="TableGrid">
    <w:name w:val="Table Grid"/>
    <w:basedOn w:val="TableNormal"/>
    <w:uiPriority w:val="99"/>
    <w:rsid w:val="00034138"/>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99"/>
    <w:qFormat/>
    <w:rsid w:val="00034138"/>
    <w:pPr>
      <w:numPr>
        <w:ilvl w:val="1"/>
      </w:numPr>
      <w:ind w:firstLine="709"/>
    </w:pPr>
    <w:rPr>
      <w:iCs/>
    </w:rPr>
  </w:style>
  <w:style w:type="character" w:customStyle="1" w:styleId="SubtitleChar">
    <w:name w:val="Subtitle Char"/>
    <w:basedOn w:val="DefaultParagraphFont"/>
    <w:link w:val="Subtitle"/>
    <w:uiPriority w:val="99"/>
    <w:locked/>
    <w:rsid w:val="00034138"/>
    <w:rPr>
      <w:rFonts w:ascii="Times New Roman" w:hAnsi="Times New Roman" w:cs="Times New Roman"/>
      <w:iCs/>
      <w:sz w:val="24"/>
      <w:szCs w:val="24"/>
      <w:lang w:eastAsia="ru-RU"/>
    </w:rPr>
  </w:style>
  <w:style w:type="character" w:styleId="Hyperlink">
    <w:name w:val="Hyperlink"/>
    <w:basedOn w:val="DefaultParagraphFont"/>
    <w:uiPriority w:val="99"/>
    <w:rsid w:val="00034138"/>
    <w:rPr>
      <w:rFonts w:cs="Times New Roman"/>
      <w:color w:val="0000FF"/>
      <w:u w:val="single"/>
    </w:rPr>
  </w:style>
  <w:style w:type="paragraph" w:styleId="Header">
    <w:name w:val="header"/>
    <w:basedOn w:val="Normal"/>
    <w:link w:val="HeaderChar"/>
    <w:uiPriority w:val="99"/>
    <w:rsid w:val="00034138"/>
    <w:pPr>
      <w:tabs>
        <w:tab w:val="center" w:pos="4677"/>
        <w:tab w:val="right" w:pos="9355"/>
      </w:tabs>
    </w:pPr>
  </w:style>
  <w:style w:type="character" w:customStyle="1" w:styleId="HeaderChar">
    <w:name w:val="Header Char"/>
    <w:basedOn w:val="DefaultParagraphFont"/>
    <w:link w:val="Header"/>
    <w:uiPriority w:val="99"/>
    <w:locked/>
    <w:rsid w:val="00034138"/>
    <w:rPr>
      <w:rFonts w:ascii="Times New Roman" w:hAnsi="Times New Roman" w:cs="Times New Roman"/>
      <w:sz w:val="24"/>
      <w:szCs w:val="24"/>
      <w:lang w:eastAsia="ru-RU"/>
    </w:rPr>
  </w:style>
  <w:style w:type="character" w:customStyle="1" w:styleId="a">
    <w:name w:val="Книга_обычный Знак"/>
    <w:link w:val="a0"/>
    <w:uiPriority w:val="99"/>
    <w:locked/>
    <w:rsid w:val="00034138"/>
    <w:rPr>
      <w:sz w:val="21"/>
    </w:rPr>
  </w:style>
  <w:style w:type="paragraph" w:customStyle="1" w:styleId="a0">
    <w:name w:val="Книга_обычный"/>
    <w:basedOn w:val="Normal"/>
    <w:link w:val="a"/>
    <w:uiPriority w:val="99"/>
    <w:rsid w:val="00034138"/>
    <w:pPr>
      <w:ind w:firstLine="340"/>
    </w:pPr>
    <w:rPr>
      <w:rFonts w:ascii="Calibri" w:eastAsia="Calibri" w:hAnsi="Calibri"/>
      <w:sz w:val="21"/>
      <w:szCs w:val="20"/>
    </w:rPr>
  </w:style>
  <w:style w:type="paragraph" w:styleId="NormalWeb">
    <w:name w:val="Normal (Web)"/>
    <w:basedOn w:val="Normal"/>
    <w:uiPriority w:val="99"/>
    <w:rsid w:val="00034138"/>
    <w:pPr>
      <w:spacing w:before="100" w:beforeAutospacing="1" w:after="100" w:afterAutospacing="1"/>
      <w:ind w:firstLine="0"/>
      <w:jc w:val="left"/>
    </w:pPr>
    <w:rPr>
      <w:sz w:val="24"/>
    </w:rPr>
  </w:style>
  <w:style w:type="paragraph" w:styleId="Footer">
    <w:name w:val="footer"/>
    <w:basedOn w:val="Normal"/>
    <w:link w:val="FooterChar"/>
    <w:uiPriority w:val="99"/>
    <w:semiHidden/>
    <w:rsid w:val="005C5A30"/>
    <w:pPr>
      <w:tabs>
        <w:tab w:val="center" w:pos="4677"/>
        <w:tab w:val="right" w:pos="9355"/>
      </w:tabs>
    </w:pPr>
  </w:style>
  <w:style w:type="character" w:customStyle="1" w:styleId="FooterChar">
    <w:name w:val="Footer Char"/>
    <w:basedOn w:val="DefaultParagraphFont"/>
    <w:link w:val="Footer"/>
    <w:uiPriority w:val="99"/>
    <w:semiHidden/>
    <w:locked/>
    <w:rsid w:val="005C5A30"/>
    <w:rPr>
      <w:rFonts w:ascii="Times New Roman" w:hAnsi="Times New Roman" w:cs="Times New Roman"/>
      <w:sz w:val="24"/>
      <w:szCs w:val="24"/>
      <w:lang w:eastAsia="ru-RU"/>
    </w:rPr>
  </w:style>
  <w:style w:type="character" w:styleId="PageNumber">
    <w:name w:val="page number"/>
    <w:basedOn w:val="DefaultParagraphFont"/>
    <w:uiPriority w:val="99"/>
    <w:rsid w:val="00CA4AD1"/>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author_info.asp?isold=1" TargetMode="External"/><Relationship Id="rId13" Type="http://schemas.openxmlformats.org/officeDocument/2006/relationships/hyperlink" Target="http://www.ikt-gik.ru/index.php?option=com_content&amp;view=article&amp;id=18&amp;Itemid=5" TargetMode="External"/><Relationship Id="rId18" Type="http://schemas.openxmlformats.org/officeDocument/2006/relationships/hyperlink" Target="http://elibrary.ru/item.asp?id=23376955" TargetMode="External"/><Relationship Id="rId26" Type="http://schemas.openxmlformats.org/officeDocument/2006/relationships/hyperlink" Target="http://ej.kubagro.ru/2013/07/pdf/12.pdf" TargetMode="External"/><Relationship Id="rId3" Type="http://schemas.openxmlformats.org/officeDocument/2006/relationships/settings" Target="settings.xml"/><Relationship Id="rId21" Type="http://schemas.openxmlformats.org/officeDocument/2006/relationships/hyperlink" Target="http://www.ikt-gik.ru/index.php?option=com_content&amp;view=article&amp;id=18&amp;Itemid=5" TargetMode="External"/><Relationship Id="rId34" Type="http://schemas.openxmlformats.org/officeDocument/2006/relationships/theme" Target="theme/theme1.xml"/><Relationship Id="rId7" Type="http://schemas.openxmlformats.org/officeDocument/2006/relationships/hyperlink" Target="http://elibrary.ru/author_info.asp?isold=1" TargetMode="External"/><Relationship Id="rId12" Type="http://schemas.openxmlformats.org/officeDocument/2006/relationships/hyperlink" Target="http://pmexperience.org/ru/content/informacionnaya-sistema-upravleniya-proektami-isup" TargetMode="External"/><Relationship Id="rId17" Type="http://schemas.openxmlformats.org/officeDocument/2006/relationships/hyperlink" Target="http://elibrary.ru/item.asp?id=15263731" TargetMode="External"/><Relationship Id="rId25" Type="http://schemas.openxmlformats.org/officeDocument/2006/relationships/hyperlink" Target="http://ej.kubagro.ru/2014/02/pdf/01.pdf"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ar2013.rosatom.ru/1.html" TargetMode="External"/><Relationship Id="rId20" Type="http://schemas.openxmlformats.org/officeDocument/2006/relationships/hyperlink" Target="http://elibrary.ru/contents.asp?issueid=1387803&amp;selid=23376955" TargetMode="External"/><Relationship Id="rId29" Type="http://schemas.openxmlformats.org/officeDocument/2006/relationships/hyperlink" Target="http://www.osgrm.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sk-c.com/about/articles/2.html" TargetMode="External"/><Relationship Id="rId24" Type="http://schemas.openxmlformats.org/officeDocument/2006/relationships/hyperlink" Target="http://ej.kubagro.ru/2013/10"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niaep.ru/" TargetMode="External"/><Relationship Id="rId23" Type="http://schemas.openxmlformats.org/officeDocument/2006/relationships/hyperlink" Target="http://elibrary.ru/contents.asp?issueid=1241238&amp;selid=21154657" TargetMode="External"/><Relationship Id="rId28" Type="http://schemas.openxmlformats.org/officeDocument/2006/relationships/hyperlink" Target="https://www.nsd.ru/common/img/uploaded/files/disclosure/year/corp_2013.pdf" TargetMode="External"/><Relationship Id="rId10" Type="http://schemas.openxmlformats.org/officeDocument/2006/relationships/hyperlink" Target="mailto:LanskayaDV@yandex.ru" TargetMode="External"/><Relationship Id="rId19" Type="http://schemas.openxmlformats.org/officeDocument/2006/relationships/hyperlink" Target="http://elibrary.ru/contents.asp?issueid=1387803" TargetMode="External"/><Relationship Id="rId3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mailto:Oleda93@gmail.com" TargetMode="External"/><Relationship Id="rId14" Type="http://schemas.openxmlformats.org/officeDocument/2006/relationships/hyperlink" Target="http://pandia.ru/text/category/kruglie_stoli/" TargetMode="External"/><Relationship Id="rId22" Type="http://schemas.openxmlformats.org/officeDocument/2006/relationships/hyperlink" Target="http://elibrary.ru/contents.asp?issueid=1241238" TargetMode="External"/><Relationship Id="rId27" Type="http://schemas.openxmlformats.org/officeDocument/2006/relationships/hyperlink" Target="http://www.rae.ru/ru/publishing/order.html" TargetMode="External"/><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627</TotalTime>
  <Pages>24</Pages>
  <Words>6982</Words>
  <Characters>-32766</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Ермоленко Владимир Валентинович</dc:creator>
  <cp:keywords/>
  <dc:description/>
  <cp:lastModifiedBy>Sergey</cp:lastModifiedBy>
  <cp:revision>14</cp:revision>
  <cp:lastPrinted>2015-06-25T07:15:00Z</cp:lastPrinted>
  <dcterms:created xsi:type="dcterms:W3CDTF">2015-06-24T21:40:00Z</dcterms:created>
  <dcterms:modified xsi:type="dcterms:W3CDTF">2015-07-10T07:09:00Z</dcterms:modified>
</cp:coreProperties>
</file>