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7E4014" w:rsidRPr="00F35A39" w:rsidTr="00F946CB">
        <w:tc>
          <w:tcPr>
            <w:tcW w:w="4643" w:type="dxa"/>
          </w:tcPr>
          <w:p w:rsidR="007E4014" w:rsidRDefault="007E4014" w:rsidP="00F35A39">
            <w:pPr>
              <w:rPr>
                <w:sz w:val="20"/>
                <w:szCs w:val="20"/>
                <w:lang w:val="en-US"/>
              </w:rPr>
            </w:pPr>
            <w:r w:rsidRPr="00F35A39">
              <w:rPr>
                <w:caps/>
                <w:sz w:val="20"/>
                <w:szCs w:val="20"/>
              </w:rPr>
              <w:t xml:space="preserve">УДК </w:t>
            </w:r>
            <w:r w:rsidRPr="00F35A39">
              <w:rPr>
                <w:sz w:val="20"/>
                <w:szCs w:val="20"/>
              </w:rPr>
              <w:t>338.432</w:t>
            </w:r>
          </w:p>
          <w:p w:rsidR="007E4014" w:rsidRPr="00603EE4" w:rsidRDefault="007E4014" w:rsidP="00F35A39">
            <w:pPr>
              <w:rPr>
                <w:sz w:val="20"/>
                <w:szCs w:val="20"/>
                <w:lang w:val="en-US"/>
              </w:rPr>
            </w:pPr>
          </w:p>
          <w:p w:rsidR="007E4014" w:rsidRDefault="007E4014" w:rsidP="00F35A39">
            <w:pPr>
              <w:rPr>
                <w:sz w:val="20"/>
                <w:szCs w:val="20"/>
                <w:lang w:val="en-US"/>
              </w:rPr>
            </w:pPr>
            <w:r w:rsidRPr="00603EE4">
              <w:rPr>
                <w:sz w:val="20"/>
                <w:szCs w:val="20"/>
                <w:lang w:val="en-US"/>
              </w:rPr>
              <w:t>08.00.00 Экономические науки</w:t>
            </w:r>
          </w:p>
          <w:p w:rsidR="007E4014" w:rsidRPr="00603EE4" w:rsidRDefault="007E4014" w:rsidP="00F35A39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7E4014" w:rsidRDefault="007E4014" w:rsidP="00F35A39">
            <w:pPr>
              <w:contextualSpacing/>
              <w:rPr>
                <w:sz w:val="20"/>
                <w:szCs w:val="20"/>
                <w:lang w:val="en-US"/>
              </w:rPr>
            </w:pPr>
            <w:r w:rsidRPr="00F35A39">
              <w:rPr>
                <w:sz w:val="20"/>
                <w:szCs w:val="20"/>
                <w:lang w:val="en-US"/>
              </w:rPr>
              <w:t xml:space="preserve">UDC </w:t>
            </w:r>
            <w:r w:rsidRPr="00F35A39">
              <w:rPr>
                <w:sz w:val="20"/>
                <w:szCs w:val="20"/>
              </w:rPr>
              <w:t>338.432</w:t>
            </w:r>
          </w:p>
          <w:p w:rsidR="007E4014" w:rsidRDefault="007E4014" w:rsidP="00F35A39">
            <w:pPr>
              <w:contextualSpacing/>
              <w:rPr>
                <w:sz w:val="20"/>
                <w:szCs w:val="20"/>
                <w:lang w:val="en-US"/>
              </w:rPr>
            </w:pPr>
          </w:p>
          <w:p w:rsidR="007E4014" w:rsidRPr="00603EE4" w:rsidRDefault="007E4014" w:rsidP="00F35A39">
            <w:pPr>
              <w:contextualSpacing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Economics</w:t>
            </w:r>
          </w:p>
        </w:tc>
      </w:tr>
      <w:tr w:rsidR="007E4014" w:rsidRPr="00F35A39" w:rsidTr="00F946CB">
        <w:trPr>
          <w:trHeight w:val="3355"/>
        </w:trPr>
        <w:tc>
          <w:tcPr>
            <w:tcW w:w="4643" w:type="dxa"/>
          </w:tcPr>
          <w:p w:rsidR="007E4014" w:rsidRPr="00F35A39" w:rsidRDefault="007E4014" w:rsidP="00F35A39">
            <w:pPr>
              <w:rPr>
                <w:b/>
                <w:sz w:val="20"/>
                <w:szCs w:val="20"/>
              </w:rPr>
            </w:pPr>
            <w:r w:rsidRPr="00F35A39">
              <w:rPr>
                <w:b/>
                <w:bCs/>
                <w:color w:val="000000"/>
                <w:sz w:val="20"/>
                <w:szCs w:val="20"/>
              </w:rPr>
              <w:t xml:space="preserve">ВОПРОСЫ ЭКОНОМИКИ ОТРАСЛЕВОГО ПРОИЗВОДСТВА </w:t>
            </w:r>
          </w:p>
          <w:p w:rsidR="007E4014" w:rsidRPr="00F35A39" w:rsidRDefault="007E4014" w:rsidP="00F35A39">
            <w:pPr>
              <w:rPr>
                <w:sz w:val="20"/>
                <w:szCs w:val="20"/>
              </w:rPr>
            </w:pPr>
          </w:p>
          <w:p w:rsidR="007E4014" w:rsidRPr="00F35A39" w:rsidRDefault="007E4014" w:rsidP="00F35A39">
            <w:pPr>
              <w:rPr>
                <w:sz w:val="20"/>
                <w:szCs w:val="20"/>
              </w:rPr>
            </w:pPr>
            <w:r w:rsidRPr="00F35A39">
              <w:rPr>
                <w:sz w:val="20"/>
                <w:szCs w:val="20"/>
              </w:rPr>
              <w:t>Шамров Кристина Николаевна</w:t>
            </w:r>
          </w:p>
          <w:p w:rsidR="007E4014" w:rsidRPr="00F35A39" w:rsidRDefault="007E4014" w:rsidP="00F35A3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ассистент кафедры </w:t>
            </w:r>
            <w:r w:rsidRPr="00F35A39">
              <w:rPr>
                <w:sz w:val="20"/>
                <w:szCs w:val="20"/>
              </w:rPr>
              <w:t>управления и маркетинга</w:t>
            </w:r>
          </w:p>
          <w:p w:rsidR="007E4014" w:rsidRPr="00F35A39" w:rsidRDefault="007E4014" w:rsidP="00F35A39">
            <w:pPr>
              <w:tabs>
                <w:tab w:val="left" w:pos="284"/>
                <w:tab w:val="left" w:pos="709"/>
                <w:tab w:val="left" w:pos="993"/>
              </w:tabs>
              <w:rPr>
                <w:sz w:val="20"/>
                <w:szCs w:val="20"/>
              </w:rPr>
            </w:pPr>
            <w:r w:rsidRPr="00F35A39">
              <w:rPr>
                <w:sz w:val="20"/>
                <w:szCs w:val="20"/>
                <w:lang w:val="en-US"/>
              </w:rPr>
              <w:t>SPIN</w:t>
            </w:r>
            <w:r w:rsidRPr="00F35A39">
              <w:rPr>
                <w:sz w:val="20"/>
                <w:szCs w:val="20"/>
              </w:rPr>
              <w:t>-код: 5992-5288, т. 89182397223</w:t>
            </w:r>
          </w:p>
          <w:p w:rsidR="007E4014" w:rsidRPr="00F35A39" w:rsidRDefault="007E4014" w:rsidP="00F35A39">
            <w:pPr>
              <w:tabs>
                <w:tab w:val="left" w:pos="284"/>
                <w:tab w:val="left" w:pos="709"/>
                <w:tab w:val="left" w:pos="993"/>
              </w:tabs>
              <w:rPr>
                <w:rFonts w:eastAsia="TimesNewRoman"/>
                <w:sz w:val="20"/>
                <w:szCs w:val="20"/>
              </w:rPr>
            </w:pPr>
            <w:r w:rsidRPr="00F35A39">
              <w:rPr>
                <w:rFonts w:eastAsia="TimesNewRoman"/>
                <w:sz w:val="20"/>
                <w:szCs w:val="20"/>
                <w:lang w:val="en-US"/>
              </w:rPr>
              <w:t>e</w:t>
            </w:r>
            <w:r w:rsidRPr="00F35A39">
              <w:rPr>
                <w:rFonts w:eastAsia="TimesNewRoman"/>
                <w:sz w:val="20"/>
                <w:szCs w:val="20"/>
              </w:rPr>
              <w:t>-</w:t>
            </w:r>
            <w:r w:rsidRPr="00F35A39">
              <w:rPr>
                <w:rFonts w:eastAsia="TimesNewRoman"/>
                <w:sz w:val="20"/>
                <w:szCs w:val="20"/>
                <w:lang w:val="en-US"/>
              </w:rPr>
              <w:t>mail</w:t>
            </w:r>
            <w:r w:rsidRPr="00F35A39">
              <w:rPr>
                <w:rFonts w:eastAsia="TimesNewRoman"/>
                <w:sz w:val="20"/>
                <w:szCs w:val="20"/>
              </w:rPr>
              <w:t xml:space="preserve">: </w:t>
            </w:r>
            <w:r w:rsidRPr="00F35A39">
              <w:rPr>
                <w:rFonts w:eastAsia="TimesNewRoman"/>
                <w:sz w:val="20"/>
                <w:szCs w:val="20"/>
                <w:lang w:val="en-US"/>
              </w:rPr>
              <w:t>tolmachalex</w:t>
            </w:r>
            <w:hyperlink r:id="rId7" w:history="1">
              <w:r w:rsidRPr="00F35A39">
                <w:rPr>
                  <w:rStyle w:val="Hyperlink"/>
                  <w:rFonts w:eastAsia="TimesNewRoman"/>
                  <w:sz w:val="20"/>
                  <w:szCs w:val="20"/>
                </w:rPr>
                <w:t>@</w:t>
              </w:r>
              <w:r w:rsidRPr="00F35A39">
                <w:rPr>
                  <w:rStyle w:val="Hyperlink"/>
                  <w:rFonts w:eastAsia="TimesNewRoman"/>
                  <w:sz w:val="20"/>
                  <w:szCs w:val="20"/>
                  <w:lang w:val="en-US"/>
                </w:rPr>
                <w:t>mail</w:t>
              </w:r>
              <w:r w:rsidRPr="00F35A39">
                <w:rPr>
                  <w:rStyle w:val="Hyperlink"/>
                  <w:rFonts w:eastAsia="TimesNewRoman"/>
                  <w:sz w:val="20"/>
                  <w:szCs w:val="20"/>
                </w:rPr>
                <w:t>.</w:t>
              </w:r>
              <w:r w:rsidRPr="00F35A39">
                <w:rPr>
                  <w:rStyle w:val="Hyperlink"/>
                  <w:rFonts w:eastAsia="TimesNewRoman"/>
                  <w:sz w:val="20"/>
                  <w:szCs w:val="20"/>
                  <w:lang w:val="en-US"/>
                </w:rPr>
                <w:t>ru</w:t>
              </w:r>
            </w:hyperlink>
          </w:p>
          <w:p w:rsidR="007E4014" w:rsidRDefault="007E4014" w:rsidP="00F35A39">
            <w:pPr>
              <w:rPr>
                <w:rFonts w:eastAsia="TimesNewRoman"/>
                <w:i/>
                <w:sz w:val="20"/>
                <w:szCs w:val="20"/>
                <w:lang w:val="en-US"/>
              </w:rPr>
            </w:pPr>
          </w:p>
          <w:p w:rsidR="007E4014" w:rsidRPr="00603EE4" w:rsidRDefault="007E4014" w:rsidP="00F35A39">
            <w:pPr>
              <w:rPr>
                <w:rFonts w:eastAsia="TimesNewRoman"/>
                <w:i/>
                <w:sz w:val="20"/>
                <w:szCs w:val="20"/>
                <w:lang w:val="en-US"/>
              </w:rPr>
            </w:pPr>
          </w:p>
          <w:p w:rsidR="007E4014" w:rsidRPr="00F35A39" w:rsidRDefault="007E4014" w:rsidP="00F35A39">
            <w:pPr>
              <w:rPr>
                <w:sz w:val="20"/>
                <w:szCs w:val="20"/>
              </w:rPr>
            </w:pPr>
            <w:r w:rsidRPr="00F35A39">
              <w:rPr>
                <w:sz w:val="20"/>
                <w:szCs w:val="20"/>
              </w:rPr>
              <w:t>Смирнов Виталий Валерьевич</w:t>
            </w:r>
          </w:p>
          <w:p w:rsidR="007E4014" w:rsidRPr="00F35A39" w:rsidRDefault="007E4014" w:rsidP="00F35A39">
            <w:pPr>
              <w:rPr>
                <w:sz w:val="20"/>
                <w:szCs w:val="20"/>
              </w:rPr>
            </w:pPr>
            <w:r w:rsidRPr="00F35A39">
              <w:rPr>
                <w:sz w:val="20"/>
                <w:szCs w:val="20"/>
              </w:rPr>
              <w:t>аспирант кафедры  управления  и маркетинга</w:t>
            </w:r>
          </w:p>
          <w:p w:rsidR="007E4014" w:rsidRPr="00F35A39" w:rsidRDefault="007E4014" w:rsidP="00F35A39">
            <w:pPr>
              <w:rPr>
                <w:sz w:val="20"/>
                <w:szCs w:val="20"/>
              </w:rPr>
            </w:pPr>
            <w:r w:rsidRPr="00F35A39">
              <w:rPr>
                <w:sz w:val="20"/>
                <w:szCs w:val="20"/>
                <w:lang w:val="en-US"/>
              </w:rPr>
              <w:t>SPIN</w:t>
            </w:r>
            <w:r w:rsidRPr="00F35A39">
              <w:rPr>
                <w:sz w:val="20"/>
                <w:szCs w:val="20"/>
              </w:rPr>
              <w:t>-код: 3766-4213, т. 89181567717</w:t>
            </w:r>
          </w:p>
          <w:p w:rsidR="007E4014" w:rsidRPr="00F35A39" w:rsidRDefault="007E4014" w:rsidP="00F35A39">
            <w:pPr>
              <w:tabs>
                <w:tab w:val="left" w:pos="284"/>
                <w:tab w:val="left" w:pos="709"/>
                <w:tab w:val="left" w:pos="993"/>
              </w:tabs>
              <w:rPr>
                <w:rFonts w:eastAsia="TimesNewRoman"/>
                <w:sz w:val="20"/>
                <w:szCs w:val="20"/>
              </w:rPr>
            </w:pPr>
            <w:r w:rsidRPr="00F35A39">
              <w:rPr>
                <w:rFonts w:eastAsia="TimesNewRoman"/>
                <w:sz w:val="20"/>
                <w:szCs w:val="20"/>
                <w:lang w:val="en-US"/>
              </w:rPr>
              <w:t>e</w:t>
            </w:r>
            <w:r w:rsidRPr="00F35A39">
              <w:rPr>
                <w:rFonts w:eastAsia="TimesNewRoman"/>
                <w:sz w:val="20"/>
                <w:szCs w:val="20"/>
              </w:rPr>
              <w:t>-</w:t>
            </w:r>
            <w:r w:rsidRPr="00F35A39">
              <w:rPr>
                <w:rFonts w:eastAsia="TimesNewRoman"/>
                <w:sz w:val="20"/>
                <w:szCs w:val="20"/>
                <w:lang w:val="en-US"/>
              </w:rPr>
              <w:t>mail</w:t>
            </w:r>
            <w:r w:rsidRPr="00F35A39">
              <w:rPr>
                <w:rFonts w:eastAsia="TimesNewRoman"/>
                <w:sz w:val="20"/>
                <w:szCs w:val="20"/>
              </w:rPr>
              <w:t xml:space="preserve">: </w:t>
            </w:r>
            <w:r w:rsidRPr="00F35A39">
              <w:rPr>
                <w:rFonts w:eastAsia="TimesNewRoman"/>
                <w:sz w:val="20"/>
                <w:szCs w:val="20"/>
                <w:lang w:val="en-US"/>
              </w:rPr>
              <w:t>tolmachalex</w:t>
            </w:r>
            <w:hyperlink r:id="rId8" w:history="1">
              <w:r w:rsidRPr="00F35A39">
                <w:rPr>
                  <w:rStyle w:val="Hyperlink"/>
                  <w:rFonts w:eastAsia="TimesNewRoman"/>
                  <w:sz w:val="20"/>
                  <w:szCs w:val="20"/>
                </w:rPr>
                <w:t>@</w:t>
              </w:r>
              <w:r w:rsidRPr="00F35A39">
                <w:rPr>
                  <w:rStyle w:val="Hyperlink"/>
                  <w:rFonts w:eastAsia="TimesNewRoman"/>
                  <w:sz w:val="20"/>
                  <w:szCs w:val="20"/>
                  <w:lang w:val="en-US"/>
                </w:rPr>
                <w:t>mail</w:t>
              </w:r>
              <w:r w:rsidRPr="00F35A39">
                <w:rPr>
                  <w:rStyle w:val="Hyperlink"/>
                  <w:rFonts w:eastAsia="TimesNewRoman"/>
                  <w:sz w:val="20"/>
                  <w:szCs w:val="20"/>
                </w:rPr>
                <w:t>.</w:t>
              </w:r>
              <w:r w:rsidRPr="00F35A39">
                <w:rPr>
                  <w:rStyle w:val="Hyperlink"/>
                  <w:rFonts w:eastAsia="TimesNewRoman"/>
                  <w:sz w:val="20"/>
                  <w:szCs w:val="20"/>
                  <w:lang w:val="en-US"/>
                </w:rPr>
                <w:t>ru</w:t>
              </w:r>
            </w:hyperlink>
          </w:p>
          <w:p w:rsidR="007E4014" w:rsidRPr="00F35A39" w:rsidRDefault="007E4014" w:rsidP="00F35A39">
            <w:pPr>
              <w:rPr>
                <w:rFonts w:eastAsia="TimesNewRoman"/>
                <w:i/>
                <w:sz w:val="20"/>
                <w:szCs w:val="20"/>
              </w:rPr>
            </w:pPr>
            <w:r w:rsidRPr="00F35A39">
              <w:rPr>
                <w:rFonts w:eastAsia="TimesNewRoman"/>
                <w:i/>
                <w:sz w:val="20"/>
                <w:szCs w:val="20"/>
              </w:rPr>
              <w:t>Кубанский государственный аграрный</w:t>
            </w:r>
          </w:p>
          <w:p w:rsidR="007E4014" w:rsidRPr="00F35A39" w:rsidRDefault="007E4014" w:rsidP="00F35A39">
            <w:pPr>
              <w:rPr>
                <w:sz w:val="20"/>
                <w:szCs w:val="20"/>
              </w:rPr>
            </w:pPr>
            <w:r w:rsidRPr="00F35A39">
              <w:rPr>
                <w:rFonts w:eastAsia="TimesNewRoman"/>
                <w:i/>
                <w:sz w:val="20"/>
                <w:szCs w:val="20"/>
              </w:rPr>
              <w:t>университет, Краснодар, Россия</w:t>
            </w:r>
          </w:p>
          <w:p w:rsidR="007E4014" w:rsidRPr="00F35A39" w:rsidRDefault="007E4014" w:rsidP="00F35A39">
            <w:pPr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7E4014" w:rsidRPr="00F35A39" w:rsidRDefault="007E4014" w:rsidP="00F35A39">
            <w:pPr>
              <w:tabs>
                <w:tab w:val="left" w:pos="284"/>
                <w:tab w:val="left" w:pos="709"/>
                <w:tab w:val="left" w:pos="993"/>
              </w:tabs>
              <w:rPr>
                <w:b/>
                <w:color w:val="222222"/>
                <w:sz w:val="20"/>
                <w:szCs w:val="20"/>
                <w:shd w:val="clear" w:color="auto" w:fill="FDFDFD"/>
                <w:lang w:val="en-US"/>
              </w:rPr>
            </w:pPr>
            <w:r w:rsidRPr="00F35A39">
              <w:rPr>
                <w:b/>
                <w:color w:val="222222"/>
                <w:sz w:val="20"/>
                <w:szCs w:val="20"/>
                <w:shd w:val="clear" w:color="auto" w:fill="FDFDFD"/>
                <w:lang w:val="en-US"/>
              </w:rPr>
              <w:t>ECONOMIC ISSUES  OF BRANCH  PRODU</w:t>
            </w:r>
            <w:r w:rsidRPr="00F35A39">
              <w:rPr>
                <w:b/>
                <w:color w:val="222222"/>
                <w:sz w:val="20"/>
                <w:szCs w:val="20"/>
                <w:shd w:val="clear" w:color="auto" w:fill="FDFDFD"/>
                <w:lang w:val="en-US"/>
              </w:rPr>
              <w:t>C</w:t>
            </w:r>
            <w:r w:rsidRPr="00F35A39">
              <w:rPr>
                <w:b/>
                <w:color w:val="222222"/>
                <w:sz w:val="20"/>
                <w:szCs w:val="20"/>
                <w:shd w:val="clear" w:color="auto" w:fill="FDFDFD"/>
                <w:lang w:val="en-US"/>
              </w:rPr>
              <w:t>TION</w:t>
            </w:r>
          </w:p>
          <w:p w:rsidR="007E4014" w:rsidRPr="00F35A39" w:rsidRDefault="007E4014" w:rsidP="00F35A39">
            <w:pPr>
              <w:tabs>
                <w:tab w:val="left" w:pos="284"/>
                <w:tab w:val="left" w:pos="709"/>
                <w:tab w:val="left" w:pos="993"/>
              </w:tabs>
              <w:rPr>
                <w:rFonts w:ascii="Arial" w:hAnsi="Arial" w:cs="Arial"/>
                <w:color w:val="222222"/>
                <w:sz w:val="20"/>
                <w:szCs w:val="20"/>
                <w:shd w:val="clear" w:color="auto" w:fill="FDFDFD"/>
                <w:lang w:val="en-US"/>
              </w:rPr>
            </w:pPr>
          </w:p>
          <w:p w:rsidR="007E4014" w:rsidRPr="00F35A39" w:rsidRDefault="007E4014" w:rsidP="00F35A39">
            <w:pPr>
              <w:tabs>
                <w:tab w:val="left" w:pos="284"/>
                <w:tab w:val="left" w:pos="709"/>
                <w:tab w:val="left" w:pos="993"/>
              </w:tabs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</w:pP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Shamrov Kristina Nikolaevna</w:t>
            </w:r>
          </w:p>
          <w:p w:rsidR="007E4014" w:rsidRPr="00F35A39" w:rsidRDefault="007E4014" w:rsidP="00F35A39">
            <w:pPr>
              <w:tabs>
                <w:tab w:val="left" w:pos="284"/>
                <w:tab w:val="left" w:pos="709"/>
                <w:tab w:val="left" w:pos="993"/>
              </w:tabs>
              <w:rPr>
                <w:sz w:val="20"/>
                <w:szCs w:val="20"/>
                <w:lang w:val="en-US"/>
              </w:rPr>
            </w:pP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assistant </w:t>
            </w:r>
            <w:r w:rsidRPr="00F35A39">
              <w:rPr>
                <w:sz w:val="20"/>
                <w:szCs w:val="20"/>
                <w:lang w:val="en-US"/>
              </w:rPr>
              <w:t xml:space="preserve">of </w:t>
            </w:r>
            <w:r>
              <w:rPr>
                <w:sz w:val="20"/>
                <w:szCs w:val="20"/>
                <w:lang w:val="en-US"/>
              </w:rPr>
              <w:t>the</w:t>
            </w:r>
            <w:r w:rsidRPr="00F35A39">
              <w:rPr>
                <w:sz w:val="20"/>
                <w:szCs w:val="20"/>
                <w:lang w:val="en-US"/>
              </w:rPr>
              <w:t xml:space="preserve"> Management and Marketing Depar</w:t>
            </w:r>
            <w:r w:rsidRPr="00F35A39">
              <w:rPr>
                <w:sz w:val="20"/>
                <w:szCs w:val="20"/>
                <w:lang w:val="en-US"/>
              </w:rPr>
              <w:t>t</w:t>
            </w:r>
            <w:r w:rsidRPr="00F35A39">
              <w:rPr>
                <w:sz w:val="20"/>
                <w:szCs w:val="20"/>
                <w:lang w:val="en-US"/>
              </w:rPr>
              <w:t>ment</w:t>
            </w:r>
          </w:p>
          <w:p w:rsidR="007E4014" w:rsidRPr="00F35A39" w:rsidRDefault="007E4014" w:rsidP="00F35A39">
            <w:pPr>
              <w:rPr>
                <w:sz w:val="20"/>
                <w:szCs w:val="20"/>
                <w:lang w:val="en-US"/>
              </w:rPr>
            </w:pPr>
            <w:r w:rsidRPr="00F35A39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SPIN-ID</w:t>
            </w:r>
            <w:r w:rsidRPr="00F35A39"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r w:rsidRPr="00F35A39">
              <w:rPr>
                <w:sz w:val="20"/>
                <w:szCs w:val="20"/>
                <w:lang w:val="en-US"/>
              </w:rPr>
              <w:t>5992-5288,  ph</w:t>
            </w:r>
            <w:r>
              <w:rPr>
                <w:sz w:val="20"/>
                <w:szCs w:val="20"/>
                <w:lang w:val="en-US"/>
              </w:rPr>
              <w:t>one</w:t>
            </w:r>
            <w:r w:rsidRPr="00F35A39">
              <w:rPr>
                <w:sz w:val="20"/>
                <w:szCs w:val="20"/>
                <w:lang w:val="en-US"/>
              </w:rPr>
              <w:t xml:space="preserve"> 89182397223</w:t>
            </w:r>
          </w:p>
          <w:p w:rsidR="007E4014" w:rsidRPr="00603EE4" w:rsidRDefault="007E4014" w:rsidP="00F35A39">
            <w:pPr>
              <w:tabs>
                <w:tab w:val="left" w:pos="284"/>
                <w:tab w:val="left" w:pos="709"/>
                <w:tab w:val="left" w:pos="993"/>
              </w:tabs>
              <w:rPr>
                <w:rFonts w:eastAsia="TimesNewRoman"/>
                <w:sz w:val="20"/>
                <w:szCs w:val="20"/>
                <w:lang w:val="en-US"/>
              </w:rPr>
            </w:pPr>
            <w:r w:rsidRPr="00F35A39">
              <w:rPr>
                <w:rFonts w:eastAsia="TimesNewRoman"/>
                <w:sz w:val="20"/>
                <w:szCs w:val="20"/>
                <w:lang w:val="en-US"/>
              </w:rPr>
              <w:t>e-mail: tolmachalex</w:t>
            </w:r>
            <w:hyperlink r:id="rId9" w:history="1">
              <w:r w:rsidRPr="00F35A39">
                <w:rPr>
                  <w:rStyle w:val="Hyperlink"/>
                  <w:rFonts w:eastAsia="TimesNewRoman"/>
                  <w:sz w:val="20"/>
                  <w:szCs w:val="20"/>
                  <w:lang w:val="en-US"/>
                </w:rPr>
                <w:t>@mail.ru</w:t>
              </w:r>
            </w:hyperlink>
          </w:p>
          <w:p w:rsidR="007E4014" w:rsidRPr="00F35A39" w:rsidRDefault="007E4014" w:rsidP="00F35A39">
            <w:pPr>
              <w:tabs>
                <w:tab w:val="left" w:pos="284"/>
                <w:tab w:val="left" w:pos="709"/>
                <w:tab w:val="left" w:pos="993"/>
              </w:tabs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</w:pPr>
          </w:p>
          <w:p w:rsidR="007E4014" w:rsidRPr="00F35A39" w:rsidRDefault="007E4014" w:rsidP="00F35A39">
            <w:pPr>
              <w:tabs>
                <w:tab w:val="left" w:pos="284"/>
                <w:tab w:val="left" w:pos="709"/>
                <w:tab w:val="left" w:pos="993"/>
              </w:tabs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</w:pP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Smirnov Vitaliy Valeryevich </w:t>
            </w:r>
          </w:p>
          <w:p w:rsidR="007E4014" w:rsidRPr="00F35A39" w:rsidRDefault="007E4014" w:rsidP="00F35A39">
            <w:pPr>
              <w:tabs>
                <w:tab w:val="left" w:pos="284"/>
                <w:tab w:val="left" w:pos="709"/>
                <w:tab w:val="left" w:pos="993"/>
              </w:tabs>
              <w:rPr>
                <w:sz w:val="20"/>
                <w:szCs w:val="20"/>
                <w:lang w:val="en-US"/>
              </w:rPr>
            </w:pP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aspirant </w:t>
            </w:r>
            <w:r w:rsidRPr="00F35A39">
              <w:rPr>
                <w:sz w:val="20"/>
                <w:szCs w:val="20"/>
                <w:lang w:val="en-US"/>
              </w:rPr>
              <w:t>of</w:t>
            </w:r>
            <w:r>
              <w:rPr>
                <w:sz w:val="20"/>
                <w:szCs w:val="20"/>
                <w:lang w:val="en-US"/>
              </w:rPr>
              <w:t xml:space="preserve"> the</w:t>
            </w:r>
            <w:r w:rsidRPr="00F35A39">
              <w:rPr>
                <w:sz w:val="20"/>
                <w:szCs w:val="20"/>
                <w:lang w:val="en-US"/>
              </w:rPr>
              <w:t xml:space="preserve"> Management and Marketing Depar</w:t>
            </w:r>
            <w:r w:rsidRPr="00F35A39">
              <w:rPr>
                <w:sz w:val="20"/>
                <w:szCs w:val="20"/>
                <w:lang w:val="en-US"/>
              </w:rPr>
              <w:t>t</w:t>
            </w:r>
            <w:r w:rsidRPr="00F35A39">
              <w:rPr>
                <w:sz w:val="20"/>
                <w:szCs w:val="20"/>
                <w:lang w:val="en-US"/>
              </w:rPr>
              <w:t>ment</w:t>
            </w:r>
          </w:p>
          <w:p w:rsidR="007E4014" w:rsidRPr="00F35A39" w:rsidRDefault="007E4014" w:rsidP="00F35A39">
            <w:pPr>
              <w:rPr>
                <w:sz w:val="20"/>
                <w:szCs w:val="20"/>
                <w:lang w:val="en-US"/>
              </w:rPr>
            </w:pPr>
            <w:r w:rsidRPr="00F35A39"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SPIN-ID</w:t>
            </w:r>
            <w:r w:rsidRPr="00F35A39">
              <w:rPr>
                <w:color w:val="000000"/>
                <w:sz w:val="20"/>
                <w:szCs w:val="20"/>
                <w:lang w:val="en-US"/>
              </w:rPr>
              <w:t xml:space="preserve">: </w:t>
            </w:r>
            <w:r w:rsidRPr="00F35A39">
              <w:rPr>
                <w:sz w:val="20"/>
                <w:szCs w:val="20"/>
                <w:lang w:val="en-US"/>
              </w:rPr>
              <w:t>3766-4213,  ph</w:t>
            </w:r>
            <w:r>
              <w:rPr>
                <w:sz w:val="20"/>
                <w:szCs w:val="20"/>
                <w:lang w:val="en-US"/>
              </w:rPr>
              <w:t>one</w:t>
            </w:r>
            <w:r w:rsidRPr="00F35A39">
              <w:rPr>
                <w:sz w:val="20"/>
                <w:szCs w:val="20"/>
                <w:lang w:val="en-US"/>
              </w:rPr>
              <w:t xml:space="preserve"> 89181567717</w:t>
            </w:r>
          </w:p>
          <w:p w:rsidR="007E4014" w:rsidRPr="00F35A39" w:rsidRDefault="007E4014" w:rsidP="00F35A39">
            <w:pPr>
              <w:tabs>
                <w:tab w:val="left" w:pos="284"/>
                <w:tab w:val="left" w:pos="709"/>
                <w:tab w:val="left" w:pos="993"/>
              </w:tabs>
              <w:rPr>
                <w:rFonts w:eastAsia="TimesNewRoman"/>
                <w:sz w:val="20"/>
                <w:szCs w:val="20"/>
                <w:lang w:val="en-US"/>
              </w:rPr>
            </w:pPr>
            <w:r w:rsidRPr="00F35A39">
              <w:rPr>
                <w:rFonts w:eastAsia="TimesNewRoman"/>
                <w:sz w:val="20"/>
                <w:szCs w:val="20"/>
                <w:lang w:val="en-US"/>
              </w:rPr>
              <w:t>e-mail: tolmachalex</w:t>
            </w:r>
            <w:hyperlink r:id="rId10" w:history="1">
              <w:r w:rsidRPr="00F35A39">
                <w:rPr>
                  <w:rStyle w:val="Hyperlink"/>
                  <w:rFonts w:eastAsia="TimesNewRoman"/>
                  <w:sz w:val="20"/>
                  <w:szCs w:val="20"/>
                  <w:lang w:val="en-US"/>
                </w:rPr>
                <w:t>@mail.ru</w:t>
              </w:r>
            </w:hyperlink>
          </w:p>
          <w:p w:rsidR="007E4014" w:rsidRPr="00F35A39" w:rsidRDefault="007E4014" w:rsidP="00F35A39">
            <w:pPr>
              <w:autoSpaceDE w:val="0"/>
              <w:autoSpaceDN w:val="0"/>
              <w:adjustRightInd w:val="0"/>
              <w:rPr>
                <w:i/>
                <w:iCs/>
                <w:sz w:val="20"/>
                <w:szCs w:val="20"/>
                <w:lang w:val="en-US"/>
              </w:rPr>
            </w:pPr>
            <w:smartTag w:uri="urn:schemas-microsoft-com:office:smarttags" w:element="place">
              <w:r w:rsidRPr="00F35A39">
                <w:rPr>
                  <w:i/>
                  <w:iCs/>
                  <w:sz w:val="20"/>
                  <w:szCs w:val="20"/>
                  <w:lang w:val="en-US"/>
                </w:rPr>
                <w:t>Kuban</w:t>
              </w:r>
            </w:smartTag>
            <w:r w:rsidRPr="00F35A39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r w:rsidRPr="00F35A39">
                <w:rPr>
                  <w:i/>
                  <w:iCs/>
                  <w:sz w:val="20"/>
                  <w:szCs w:val="20"/>
                  <w:lang w:val="en-US"/>
                </w:rPr>
                <w:t>State</w:t>
              </w:r>
            </w:smartTag>
            <w:r w:rsidRPr="00F35A39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r w:rsidRPr="00F35A39">
                <w:rPr>
                  <w:i/>
                  <w:iCs/>
                  <w:sz w:val="20"/>
                  <w:szCs w:val="20"/>
                  <w:lang w:val="en-US"/>
                </w:rPr>
                <w:t>Agrarian</w:t>
              </w:r>
            </w:smartTag>
            <w:r w:rsidRPr="00F35A39">
              <w:rPr>
                <w:i/>
                <w:iCs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r w:rsidRPr="00F35A39">
                <w:rPr>
                  <w:i/>
                  <w:iCs/>
                  <w:sz w:val="20"/>
                  <w:szCs w:val="20"/>
                  <w:lang w:val="en-US"/>
                </w:rPr>
                <w:t>University</w:t>
              </w:r>
            </w:smartTag>
            <w:r w:rsidRPr="00F35A39">
              <w:rPr>
                <w:i/>
                <w:iCs/>
                <w:sz w:val="20"/>
                <w:szCs w:val="20"/>
                <w:lang w:val="en-US"/>
              </w:rPr>
              <w:t xml:space="preserve">, </w:t>
            </w:r>
            <w:smartTag w:uri="urn:schemas-microsoft-com:office:smarttags" w:element="place">
              <w:smartTag w:uri="urn:schemas-microsoft-com:office:smarttags" w:element="place">
                <w:r w:rsidRPr="00F35A39">
                  <w:rPr>
                    <w:i/>
                    <w:iCs/>
                    <w:sz w:val="20"/>
                    <w:szCs w:val="20"/>
                    <w:lang w:val="en-US"/>
                  </w:rPr>
                  <w:t>Krasnodar</w:t>
                </w:r>
              </w:smartTag>
              <w:r w:rsidRPr="00F35A39">
                <w:rPr>
                  <w:i/>
                  <w:iCs/>
                  <w:sz w:val="20"/>
                  <w:szCs w:val="20"/>
                  <w:lang w:val="en-US"/>
                </w:rPr>
                <w:t xml:space="preserve">, </w:t>
              </w:r>
              <w:smartTag w:uri="urn:schemas-microsoft-com:office:smarttags" w:element="place">
                <w:r w:rsidRPr="00F35A39">
                  <w:rPr>
                    <w:i/>
                    <w:iCs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7E4014" w:rsidRPr="00F35A39" w:rsidRDefault="007E4014" w:rsidP="00F35A39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US"/>
              </w:rPr>
            </w:pPr>
          </w:p>
        </w:tc>
      </w:tr>
      <w:tr w:rsidR="007E4014" w:rsidRPr="00F35A39" w:rsidTr="00F946CB">
        <w:tc>
          <w:tcPr>
            <w:tcW w:w="4643" w:type="dxa"/>
          </w:tcPr>
          <w:p w:rsidR="007E4014" w:rsidRPr="00603EE4" w:rsidRDefault="007E4014" w:rsidP="00F35A39">
            <w:pPr>
              <w:rPr>
                <w:sz w:val="20"/>
                <w:szCs w:val="20"/>
              </w:rPr>
            </w:pPr>
            <w:r w:rsidRPr="00F35A39">
              <w:rPr>
                <w:bCs/>
                <w:color w:val="000000"/>
                <w:sz w:val="20"/>
                <w:szCs w:val="20"/>
              </w:rPr>
              <w:t>В статье рассматриваются актуальные вопросы экономики отраслевого производства зерна риса. Необходимость повышения эффективности бизн</w:t>
            </w:r>
            <w:r w:rsidRPr="00F35A39">
              <w:rPr>
                <w:bCs/>
                <w:color w:val="000000"/>
                <w:sz w:val="20"/>
                <w:szCs w:val="20"/>
              </w:rPr>
              <w:t>е</w:t>
            </w:r>
            <w:r w:rsidRPr="00F35A39">
              <w:rPr>
                <w:bCs/>
                <w:color w:val="000000"/>
                <w:sz w:val="20"/>
                <w:szCs w:val="20"/>
              </w:rPr>
              <w:t>са риса сегодня диктуется политическими и экон</w:t>
            </w:r>
            <w:r w:rsidRPr="00F35A39">
              <w:rPr>
                <w:bCs/>
                <w:color w:val="000000"/>
                <w:sz w:val="20"/>
                <w:szCs w:val="20"/>
              </w:rPr>
              <w:t>о</w:t>
            </w:r>
            <w:r w:rsidRPr="00F35A39">
              <w:rPr>
                <w:bCs/>
                <w:color w:val="000000"/>
                <w:sz w:val="20"/>
                <w:szCs w:val="20"/>
              </w:rPr>
              <w:t>мическими санкциями, потребностями общества в полном импортозамещении этого важного проду</w:t>
            </w:r>
            <w:r w:rsidRPr="00F35A39">
              <w:rPr>
                <w:bCs/>
                <w:color w:val="000000"/>
                <w:sz w:val="20"/>
                <w:szCs w:val="20"/>
              </w:rPr>
              <w:t>к</w:t>
            </w:r>
            <w:r w:rsidRPr="00F35A39">
              <w:rPr>
                <w:bCs/>
                <w:color w:val="000000"/>
                <w:sz w:val="20"/>
                <w:szCs w:val="20"/>
              </w:rPr>
              <w:t xml:space="preserve">та. </w:t>
            </w:r>
            <w:r w:rsidRPr="00F35A39">
              <w:rPr>
                <w:color w:val="000000"/>
                <w:sz w:val="20"/>
                <w:szCs w:val="20"/>
              </w:rPr>
              <w:t>Государственное регулирование развития рис</w:t>
            </w:r>
            <w:r w:rsidRPr="00F35A39">
              <w:rPr>
                <w:color w:val="000000"/>
                <w:sz w:val="20"/>
                <w:szCs w:val="20"/>
              </w:rPr>
              <w:t>о</w:t>
            </w:r>
            <w:r w:rsidRPr="00F35A39">
              <w:rPr>
                <w:color w:val="000000"/>
                <w:sz w:val="20"/>
                <w:szCs w:val="20"/>
              </w:rPr>
              <w:t xml:space="preserve">вой отрасли проводится </w:t>
            </w:r>
            <w:r w:rsidRPr="00F35A39">
              <w:rPr>
                <w:sz w:val="20"/>
                <w:szCs w:val="20"/>
              </w:rPr>
              <w:t>комплексом экономич</w:t>
            </w:r>
            <w:r w:rsidRPr="00F35A39">
              <w:rPr>
                <w:sz w:val="20"/>
                <w:szCs w:val="20"/>
              </w:rPr>
              <w:t>е</w:t>
            </w:r>
            <w:r w:rsidRPr="00F35A39">
              <w:rPr>
                <w:sz w:val="20"/>
                <w:szCs w:val="20"/>
              </w:rPr>
              <w:t>ских и административных инструментов. К сист</w:t>
            </w:r>
            <w:r w:rsidRPr="00F35A39">
              <w:rPr>
                <w:sz w:val="20"/>
                <w:szCs w:val="20"/>
              </w:rPr>
              <w:t>е</w:t>
            </w:r>
            <w:r w:rsidRPr="00F35A39">
              <w:rPr>
                <w:sz w:val="20"/>
                <w:szCs w:val="20"/>
              </w:rPr>
              <w:t>ме экономических государственных  мероприятий можно отнести: ценовой рыночный контроль по рису и производные продукты из него, поддержка доходов сельхозтоваропроизводителей, лизинг с участием государства, маркетинг продукции, ра</w:t>
            </w:r>
            <w:r w:rsidRPr="00F35A39">
              <w:rPr>
                <w:sz w:val="20"/>
                <w:szCs w:val="20"/>
              </w:rPr>
              <w:t>з</w:t>
            </w:r>
            <w:r w:rsidRPr="00F35A39">
              <w:rPr>
                <w:sz w:val="20"/>
                <w:szCs w:val="20"/>
              </w:rPr>
              <w:t>витие инфраструктуры зернового рынка. Наряду с этим система административных мер государства включает сертификацию и стандартизацию риса и его зернопродуктов, контроль за качеством зерна, а также продуктов его переработки, лицензирование работы предприятий, карантинную защиту, стат</w:t>
            </w:r>
            <w:r w:rsidRPr="00F35A39">
              <w:rPr>
                <w:sz w:val="20"/>
                <w:szCs w:val="20"/>
              </w:rPr>
              <w:t>и</w:t>
            </w:r>
            <w:r w:rsidRPr="00F35A39">
              <w:rPr>
                <w:sz w:val="20"/>
                <w:szCs w:val="20"/>
              </w:rPr>
              <w:t>стический учет состояния рынка риса. Эти меры призваны обеспечить равные условия конкуренции отечественного и импортного риса, стимулировать приток инвестиций и расширение внутреннего производства, повышение прибыльности бизнеса риса, что позволит рисовым хозяйствам осущест</w:t>
            </w:r>
            <w:r w:rsidRPr="00F35A39">
              <w:rPr>
                <w:sz w:val="20"/>
                <w:szCs w:val="20"/>
              </w:rPr>
              <w:t>в</w:t>
            </w:r>
            <w:r w:rsidRPr="00F35A39">
              <w:rPr>
                <w:sz w:val="20"/>
                <w:szCs w:val="20"/>
              </w:rPr>
              <w:t>лять дорогостоящий ремонт оросительных систем и капитальную планировку чеков. В статье гов</w:t>
            </w:r>
            <w:r w:rsidRPr="00F35A39">
              <w:rPr>
                <w:sz w:val="20"/>
                <w:szCs w:val="20"/>
              </w:rPr>
              <w:t>о</w:t>
            </w:r>
            <w:r w:rsidRPr="00F35A39">
              <w:rPr>
                <w:sz w:val="20"/>
                <w:szCs w:val="20"/>
              </w:rPr>
              <w:t>рится о том, чтобы отрасль оставалась конкурент</w:t>
            </w:r>
            <w:r w:rsidRPr="00F35A39">
              <w:rPr>
                <w:sz w:val="20"/>
                <w:szCs w:val="20"/>
              </w:rPr>
              <w:t>о</w:t>
            </w:r>
            <w:r w:rsidRPr="00F35A39">
              <w:rPr>
                <w:sz w:val="20"/>
                <w:szCs w:val="20"/>
              </w:rPr>
              <w:t>способной и при отмене импортных таможенных барьеров в рамках ВТО необходимо вкладывать дополнительные значительные средства в подде</w:t>
            </w:r>
            <w:r w:rsidRPr="00F35A39">
              <w:rPr>
                <w:sz w:val="20"/>
                <w:szCs w:val="20"/>
              </w:rPr>
              <w:t>р</w:t>
            </w:r>
            <w:r w:rsidRPr="00F35A39">
              <w:rPr>
                <w:sz w:val="20"/>
                <w:szCs w:val="20"/>
              </w:rPr>
              <w:t>жание инфраструктуры с целью повышения э</w:t>
            </w:r>
            <w:r w:rsidRPr="00F35A39">
              <w:rPr>
                <w:sz w:val="20"/>
                <w:szCs w:val="20"/>
              </w:rPr>
              <w:t>ф</w:t>
            </w:r>
            <w:r>
              <w:rPr>
                <w:sz w:val="20"/>
                <w:szCs w:val="20"/>
              </w:rPr>
              <w:t>фективности бизнеса риса</w:t>
            </w:r>
          </w:p>
          <w:p w:rsidR="007E4014" w:rsidRPr="00F35A39" w:rsidRDefault="007E4014" w:rsidP="00F35A3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:rsidR="007E4014" w:rsidRPr="00F35A39" w:rsidRDefault="007E4014" w:rsidP="00F35A39">
            <w:pPr>
              <w:textAlignment w:val="baseline"/>
              <w:rPr>
                <w:rFonts w:eastAsia="TimesNewRoman"/>
                <w:sz w:val="20"/>
                <w:szCs w:val="20"/>
              </w:rPr>
            </w:pPr>
            <w:r w:rsidRPr="00F35A39">
              <w:rPr>
                <w:sz w:val="20"/>
                <w:szCs w:val="20"/>
              </w:rPr>
              <w:t>Ключевые слова: РИС, РЫНОК, РАЗВ</w:t>
            </w:r>
            <w:r w:rsidRPr="00F35A39">
              <w:rPr>
                <w:sz w:val="20"/>
                <w:szCs w:val="20"/>
              </w:rPr>
              <w:t>И</w:t>
            </w:r>
            <w:r w:rsidRPr="00F35A39">
              <w:rPr>
                <w:sz w:val="20"/>
                <w:szCs w:val="20"/>
              </w:rPr>
              <w:t>ТИЕ, ПРОИЗВОДСТВО, СПРОС, ВОЛ</w:t>
            </w:r>
            <w:r w:rsidRPr="00F35A39">
              <w:rPr>
                <w:sz w:val="20"/>
                <w:szCs w:val="20"/>
              </w:rPr>
              <w:t>А</w:t>
            </w:r>
            <w:r w:rsidRPr="00F35A39">
              <w:rPr>
                <w:sz w:val="20"/>
                <w:szCs w:val="20"/>
              </w:rPr>
              <w:t>ТИЛЬНОСТЬ, РЕГУЛИРОВАНИЕ, КОНКУРЕНТОСПОСО</w:t>
            </w:r>
            <w:r w:rsidRPr="00F35A39">
              <w:rPr>
                <w:sz w:val="20"/>
                <w:szCs w:val="20"/>
              </w:rPr>
              <w:t>Б</w:t>
            </w:r>
            <w:r w:rsidRPr="00F35A39">
              <w:rPr>
                <w:sz w:val="20"/>
                <w:szCs w:val="20"/>
              </w:rPr>
              <w:t>НОСТЬ</w:t>
            </w:r>
          </w:p>
        </w:tc>
        <w:tc>
          <w:tcPr>
            <w:tcW w:w="4643" w:type="dxa"/>
          </w:tcPr>
          <w:p w:rsidR="007E4014" w:rsidRPr="00F35A39" w:rsidRDefault="007E4014" w:rsidP="00F35A39">
            <w:pPr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</w:pP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The article deals with topical questions of economy industry production of rice grain. The need for impro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v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ing the business efficiency of rice today is dictated by political and economic sanctions, the needs of our s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o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ciety in full substitution of this important product. State stimulation of rice development today is carried out through a complex of economic and administrative activities. The economic measures of the state include: price control on rice price and processing products, support of agricultural producers’ incomes, leasing involving the state, marketing of products, and infr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a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structure development of the grain market. The system of public administrative measures also include</w:t>
            </w:r>
            <w:r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s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 sta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n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dardization and certification of grain products, control quality of grain and products of its processing, the </w:t>
            </w:r>
            <w:r w:rsidRPr="00F35A39">
              <w:rPr>
                <w:color w:val="333333"/>
                <w:sz w:val="20"/>
                <w:szCs w:val="20"/>
                <w:shd w:val="clear" w:color="auto" w:fill="FFFFFF"/>
                <w:lang w:val="en-US"/>
              </w:rPr>
              <w:t>quarantine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 protection, licensing activities organiz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a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tions, and mandatory statistical account of the rice market. These measures are intended to ensure equal conditions of comp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e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tition between local and imported rice, to spur investment and expansion of domestic produ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c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tion, increase profitability of rice, allowing the rice enterprises to carry out expensive irrigation sy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s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tems repairs and capital inputs in lot lend. The article su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g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gests that rice branch industry remains competitive and with abol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i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tion of import customs barriers within frameworks WTO. It is necessary to invest more hea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v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ily in infr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a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structure with the aim of improv</w:t>
            </w:r>
            <w:r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ing business efficiency of rice</w:t>
            </w:r>
          </w:p>
          <w:p w:rsidR="007E4014" w:rsidRPr="00F35A39" w:rsidRDefault="007E4014" w:rsidP="00F35A39">
            <w:pPr>
              <w:autoSpaceDE w:val="0"/>
              <w:autoSpaceDN w:val="0"/>
              <w:adjustRightInd w:val="0"/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</w:pPr>
          </w:p>
          <w:p w:rsidR="007E4014" w:rsidRPr="00F35A39" w:rsidRDefault="007E4014" w:rsidP="00F35A39">
            <w:pPr>
              <w:autoSpaceDE w:val="0"/>
              <w:autoSpaceDN w:val="0"/>
              <w:adjustRightInd w:val="0"/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</w:pPr>
          </w:p>
          <w:p w:rsidR="007E4014" w:rsidRPr="00F35A39" w:rsidRDefault="007E4014" w:rsidP="00F35A39">
            <w:pPr>
              <w:autoSpaceDE w:val="0"/>
              <w:autoSpaceDN w:val="0"/>
              <w:adjustRightInd w:val="0"/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</w:pPr>
          </w:p>
          <w:p w:rsidR="007E4014" w:rsidRPr="00F35A39" w:rsidRDefault="007E4014" w:rsidP="00F35A39">
            <w:pPr>
              <w:autoSpaceDE w:val="0"/>
              <w:autoSpaceDN w:val="0"/>
              <w:adjustRightInd w:val="0"/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</w:pPr>
          </w:p>
          <w:p w:rsidR="007E4014" w:rsidRPr="00F35A39" w:rsidRDefault="007E4014" w:rsidP="00F35A39">
            <w:pPr>
              <w:autoSpaceDE w:val="0"/>
              <w:autoSpaceDN w:val="0"/>
              <w:adjustRightInd w:val="0"/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</w:pPr>
          </w:p>
          <w:p w:rsidR="007E4014" w:rsidRPr="00F35A39" w:rsidRDefault="007E4014" w:rsidP="00F35A39">
            <w:pPr>
              <w:autoSpaceDE w:val="0"/>
              <w:autoSpaceDN w:val="0"/>
              <w:adjustRightInd w:val="0"/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</w:pPr>
          </w:p>
          <w:p w:rsidR="007E4014" w:rsidRPr="00F35A39" w:rsidRDefault="007E4014" w:rsidP="00F35A39">
            <w:pPr>
              <w:autoSpaceDE w:val="0"/>
              <w:autoSpaceDN w:val="0"/>
              <w:adjustRightInd w:val="0"/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</w:pPr>
          </w:p>
          <w:p w:rsidR="007E4014" w:rsidRPr="00F35A39" w:rsidRDefault="007E4014" w:rsidP="00F35A39">
            <w:pPr>
              <w:tabs>
                <w:tab w:val="left" w:pos="4427"/>
              </w:tabs>
              <w:autoSpaceDE w:val="0"/>
              <w:autoSpaceDN w:val="0"/>
              <w:adjustRightInd w:val="0"/>
              <w:rPr>
                <w:sz w:val="20"/>
                <w:szCs w:val="20"/>
                <w:lang w:val="en-US" w:eastAsia="en-US"/>
              </w:rPr>
            </w:pPr>
            <w:r w:rsidRPr="00F35A39">
              <w:rPr>
                <w:sz w:val="20"/>
                <w:szCs w:val="20"/>
                <w:shd w:val="clear" w:color="auto" w:fill="FDFDFD"/>
                <w:lang w:val="en-US"/>
              </w:rPr>
              <w:t xml:space="preserve">Keywords: 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RICE, MARKET, DEVELOPMENT, PRODUCTION, DEMAND, VOLATILITY, REG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U</w:t>
            </w:r>
            <w:r w:rsidRPr="00F35A39">
              <w:rPr>
                <w:color w:val="222222"/>
                <w:sz w:val="20"/>
                <w:szCs w:val="20"/>
                <w:shd w:val="clear" w:color="auto" w:fill="FDFDFD"/>
                <w:lang w:val="en-US"/>
              </w:rPr>
              <w:t>LATION, COMPETITIVENESS</w:t>
            </w:r>
          </w:p>
        </w:tc>
      </w:tr>
    </w:tbl>
    <w:p w:rsidR="007E4014" w:rsidRDefault="007E4014" w:rsidP="00246196">
      <w:pPr>
        <w:pStyle w:val="BodyText"/>
        <w:spacing w:after="0" w:line="360" w:lineRule="auto"/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8"/>
        </w:rPr>
        <w:t>Актуальность изучения вопросов, связанных с повышением эффе</w:t>
      </w:r>
      <w:r>
        <w:rPr>
          <w:bCs/>
          <w:color w:val="000000"/>
          <w:sz w:val="28"/>
          <w:szCs w:val="28"/>
        </w:rPr>
        <w:t>к</w:t>
      </w:r>
      <w:r>
        <w:rPr>
          <w:bCs/>
          <w:color w:val="000000"/>
          <w:sz w:val="28"/>
          <w:szCs w:val="28"/>
        </w:rPr>
        <w:t>тивности развития отраслевого зернового рынка риса усиливается в связи с глобализацией  социально-экономических процессов, вступлением России в ВТО, финансовыми санкциями, проблемами импортозамещения. След</w:t>
      </w:r>
      <w:r>
        <w:rPr>
          <w:bCs/>
          <w:color w:val="000000"/>
          <w:sz w:val="28"/>
          <w:szCs w:val="28"/>
        </w:rPr>
        <w:t>о</w:t>
      </w:r>
      <w:r>
        <w:rPr>
          <w:bCs/>
          <w:color w:val="000000"/>
          <w:sz w:val="28"/>
          <w:szCs w:val="28"/>
        </w:rPr>
        <w:t>вательно, системное исследование проблем формирования и устойчивого развития этого зернового рынка, является актуальной научной задачей.</w:t>
      </w:r>
    </w:p>
    <w:p w:rsidR="007E4014" w:rsidRDefault="007E4014" w:rsidP="00246196">
      <w:pPr>
        <w:pStyle w:val="Style3"/>
        <w:widowControl/>
        <w:spacing w:line="360" w:lineRule="auto"/>
        <w:ind w:firstLine="709"/>
        <w:rPr>
          <w:rStyle w:val="FontStyle16"/>
          <w:sz w:val="28"/>
          <w:szCs w:val="28"/>
        </w:rPr>
      </w:pPr>
      <w:r>
        <w:rPr>
          <w:rStyle w:val="FontStyle16"/>
          <w:sz w:val="28"/>
          <w:szCs w:val="28"/>
        </w:rPr>
        <w:t xml:space="preserve">Исследования показывают </w:t>
      </w:r>
      <w:r w:rsidRPr="002613F2">
        <w:rPr>
          <w:rStyle w:val="FontStyle16"/>
          <w:sz w:val="28"/>
          <w:szCs w:val="28"/>
        </w:rPr>
        <w:t xml:space="preserve">[1, </w:t>
      </w:r>
      <w:r>
        <w:rPr>
          <w:rStyle w:val="FontStyle16"/>
          <w:sz w:val="28"/>
          <w:szCs w:val="28"/>
        </w:rPr>
        <w:t>17</w:t>
      </w:r>
      <w:r w:rsidRPr="002613F2">
        <w:rPr>
          <w:rStyle w:val="FontStyle16"/>
          <w:sz w:val="28"/>
          <w:szCs w:val="28"/>
        </w:rPr>
        <w:t>-</w:t>
      </w:r>
      <w:r>
        <w:rPr>
          <w:rStyle w:val="FontStyle16"/>
          <w:sz w:val="28"/>
          <w:szCs w:val="28"/>
        </w:rPr>
        <w:t>18</w:t>
      </w:r>
      <w:r w:rsidRPr="002613F2">
        <w:rPr>
          <w:rStyle w:val="FontStyle16"/>
          <w:sz w:val="28"/>
          <w:szCs w:val="28"/>
        </w:rPr>
        <w:t>]</w:t>
      </w:r>
      <w:r>
        <w:rPr>
          <w:rStyle w:val="FontStyle16"/>
          <w:sz w:val="28"/>
          <w:szCs w:val="28"/>
        </w:rPr>
        <w:t>, что с</w:t>
      </w:r>
      <w:r w:rsidRPr="00633D05">
        <w:rPr>
          <w:rStyle w:val="FontStyle16"/>
          <w:sz w:val="28"/>
          <w:szCs w:val="28"/>
        </w:rPr>
        <w:t xml:space="preserve">прос на рис </w:t>
      </w:r>
      <w:r>
        <w:rPr>
          <w:rStyle w:val="FontStyle16"/>
          <w:sz w:val="28"/>
          <w:szCs w:val="28"/>
        </w:rPr>
        <w:t xml:space="preserve">в мире </w:t>
      </w:r>
      <w:r w:rsidRPr="00633D05">
        <w:rPr>
          <w:rStyle w:val="FontStyle16"/>
          <w:sz w:val="28"/>
          <w:szCs w:val="28"/>
        </w:rPr>
        <w:t>еж</w:t>
      </w:r>
      <w:r w:rsidRPr="00633D05">
        <w:rPr>
          <w:rStyle w:val="FontStyle16"/>
          <w:sz w:val="28"/>
          <w:szCs w:val="28"/>
        </w:rPr>
        <w:t>е</w:t>
      </w:r>
      <w:r w:rsidRPr="00633D05">
        <w:rPr>
          <w:rStyle w:val="FontStyle16"/>
          <w:sz w:val="28"/>
          <w:szCs w:val="28"/>
        </w:rPr>
        <w:t xml:space="preserve">годно </w:t>
      </w:r>
      <w:r>
        <w:rPr>
          <w:rStyle w:val="FontStyle16"/>
          <w:sz w:val="28"/>
          <w:szCs w:val="28"/>
        </w:rPr>
        <w:t>увеличивается</w:t>
      </w:r>
      <w:r w:rsidRPr="00633D05">
        <w:rPr>
          <w:rStyle w:val="FontStyle16"/>
          <w:sz w:val="28"/>
          <w:szCs w:val="28"/>
        </w:rPr>
        <w:t xml:space="preserve">, </w:t>
      </w:r>
      <w:r>
        <w:rPr>
          <w:rStyle w:val="FontStyle16"/>
          <w:sz w:val="28"/>
          <w:szCs w:val="28"/>
        </w:rPr>
        <w:t>так согласно</w:t>
      </w:r>
      <w:r w:rsidRPr="00633D05">
        <w:rPr>
          <w:rStyle w:val="FontStyle16"/>
          <w:sz w:val="28"/>
          <w:szCs w:val="28"/>
        </w:rPr>
        <w:t xml:space="preserve"> прогноз</w:t>
      </w:r>
      <w:r>
        <w:rPr>
          <w:rStyle w:val="FontStyle16"/>
          <w:sz w:val="28"/>
          <w:szCs w:val="28"/>
        </w:rPr>
        <w:t>а</w:t>
      </w:r>
      <w:r w:rsidRPr="00633D05">
        <w:rPr>
          <w:rStyle w:val="FontStyle16"/>
          <w:sz w:val="28"/>
          <w:szCs w:val="28"/>
        </w:rPr>
        <w:t xml:space="preserve"> ФАО</w:t>
      </w:r>
      <w:r>
        <w:rPr>
          <w:rStyle w:val="FontStyle16"/>
          <w:sz w:val="28"/>
          <w:szCs w:val="28"/>
        </w:rPr>
        <w:t xml:space="preserve">  к</w:t>
      </w:r>
      <w:r w:rsidRPr="00633D05">
        <w:rPr>
          <w:rStyle w:val="FontStyle16"/>
          <w:sz w:val="28"/>
          <w:szCs w:val="28"/>
        </w:rPr>
        <w:t xml:space="preserve"> </w:t>
      </w:r>
      <w:r>
        <w:rPr>
          <w:rStyle w:val="FontStyle16"/>
          <w:sz w:val="28"/>
          <w:szCs w:val="28"/>
        </w:rPr>
        <w:t xml:space="preserve"> </w:t>
      </w:r>
      <w:smartTag w:uri="urn:schemas-microsoft-com:office:smarttags" w:element="place">
        <w:r w:rsidRPr="00ED2129">
          <w:rPr>
            <w:rStyle w:val="FontStyle16"/>
            <w:sz w:val="28"/>
            <w:szCs w:val="28"/>
          </w:rPr>
          <w:t>2020 г</w:t>
        </w:r>
        <w:r>
          <w:rPr>
            <w:rStyle w:val="FontStyle16"/>
            <w:sz w:val="28"/>
            <w:szCs w:val="28"/>
          </w:rPr>
          <w:t>оду</w:t>
        </w:r>
      </w:smartTag>
      <w:r w:rsidRPr="00633D05">
        <w:rPr>
          <w:rStyle w:val="FontStyle16"/>
          <w:sz w:val="28"/>
          <w:szCs w:val="28"/>
        </w:rPr>
        <w:t xml:space="preserve"> он составит </w:t>
      </w:r>
      <w:r>
        <w:rPr>
          <w:rStyle w:val="FontStyle16"/>
          <w:sz w:val="28"/>
          <w:szCs w:val="28"/>
        </w:rPr>
        <w:t xml:space="preserve">более </w:t>
      </w:r>
      <w:r w:rsidRPr="00633D05">
        <w:rPr>
          <w:rStyle w:val="FontStyle16"/>
          <w:sz w:val="28"/>
          <w:szCs w:val="28"/>
        </w:rPr>
        <w:t>78</w:t>
      </w:r>
      <w:r>
        <w:rPr>
          <w:rStyle w:val="FontStyle16"/>
          <w:sz w:val="28"/>
          <w:szCs w:val="28"/>
        </w:rPr>
        <w:t>0</w:t>
      </w:r>
      <w:r w:rsidRPr="00633D05">
        <w:rPr>
          <w:rStyle w:val="FontStyle16"/>
          <w:sz w:val="28"/>
          <w:szCs w:val="28"/>
        </w:rPr>
        <w:t xml:space="preserve"> млн</w:t>
      </w:r>
      <w:r>
        <w:rPr>
          <w:rStyle w:val="FontStyle16"/>
          <w:sz w:val="28"/>
          <w:szCs w:val="28"/>
        </w:rPr>
        <w:t>.</w:t>
      </w:r>
      <w:r w:rsidRPr="00633D05">
        <w:rPr>
          <w:rStyle w:val="FontStyle16"/>
          <w:sz w:val="28"/>
          <w:szCs w:val="28"/>
        </w:rPr>
        <w:t xml:space="preserve"> т, превысив </w:t>
      </w:r>
      <w:r>
        <w:rPr>
          <w:rStyle w:val="FontStyle16"/>
          <w:sz w:val="28"/>
          <w:szCs w:val="28"/>
        </w:rPr>
        <w:t xml:space="preserve">темпы роста </w:t>
      </w:r>
      <w:r w:rsidRPr="00633D05">
        <w:rPr>
          <w:rStyle w:val="FontStyle16"/>
          <w:sz w:val="28"/>
          <w:szCs w:val="28"/>
        </w:rPr>
        <w:t>спрос</w:t>
      </w:r>
      <w:r>
        <w:rPr>
          <w:rStyle w:val="FontStyle16"/>
          <w:sz w:val="28"/>
          <w:szCs w:val="28"/>
        </w:rPr>
        <w:t>а</w:t>
      </w:r>
      <w:r w:rsidRPr="00633D05">
        <w:rPr>
          <w:rStyle w:val="FontStyle16"/>
          <w:sz w:val="28"/>
          <w:szCs w:val="28"/>
        </w:rPr>
        <w:t xml:space="preserve"> </w:t>
      </w:r>
      <w:r>
        <w:rPr>
          <w:rStyle w:val="FontStyle16"/>
          <w:sz w:val="28"/>
          <w:szCs w:val="28"/>
        </w:rPr>
        <w:t>по</w:t>
      </w:r>
      <w:r w:rsidRPr="00633D05">
        <w:rPr>
          <w:rStyle w:val="FontStyle16"/>
          <w:sz w:val="28"/>
          <w:szCs w:val="28"/>
        </w:rPr>
        <w:t xml:space="preserve"> пшениц</w:t>
      </w:r>
      <w:r>
        <w:rPr>
          <w:rStyle w:val="FontStyle16"/>
          <w:sz w:val="28"/>
          <w:szCs w:val="28"/>
        </w:rPr>
        <w:t>е</w:t>
      </w:r>
      <w:r w:rsidRPr="00207018">
        <w:rPr>
          <w:rStyle w:val="FontStyle16"/>
          <w:sz w:val="28"/>
          <w:szCs w:val="28"/>
        </w:rPr>
        <w:t xml:space="preserve"> </w:t>
      </w:r>
      <w:r w:rsidRPr="00633D05">
        <w:rPr>
          <w:rStyle w:val="FontStyle16"/>
          <w:sz w:val="28"/>
          <w:szCs w:val="28"/>
        </w:rPr>
        <w:t>на 2—3 %.</w:t>
      </w:r>
      <w:r>
        <w:rPr>
          <w:rStyle w:val="FontStyle16"/>
          <w:sz w:val="28"/>
          <w:szCs w:val="28"/>
        </w:rPr>
        <w:t>, в тоже время о</w:t>
      </w:r>
      <w:r w:rsidRPr="00633D05">
        <w:rPr>
          <w:rStyle w:val="FontStyle16"/>
          <w:sz w:val="28"/>
          <w:szCs w:val="28"/>
        </w:rPr>
        <w:t xml:space="preserve">жидаемое производство риса к </w:t>
      </w:r>
      <w:smartTag w:uri="urn:schemas-microsoft-com:office:smarttags" w:element="place">
        <w:r w:rsidRPr="00633D05">
          <w:rPr>
            <w:rStyle w:val="FontStyle16"/>
            <w:sz w:val="28"/>
            <w:szCs w:val="28"/>
          </w:rPr>
          <w:t>2020 г</w:t>
        </w:r>
      </w:smartTag>
      <w:r w:rsidRPr="00633D05">
        <w:rPr>
          <w:rStyle w:val="FontStyle16"/>
          <w:sz w:val="28"/>
          <w:szCs w:val="28"/>
        </w:rPr>
        <w:t xml:space="preserve"> </w:t>
      </w:r>
      <w:r>
        <w:rPr>
          <w:rStyle w:val="FontStyle16"/>
          <w:sz w:val="28"/>
          <w:szCs w:val="28"/>
        </w:rPr>
        <w:t>составит немногим б</w:t>
      </w:r>
      <w:r>
        <w:rPr>
          <w:rStyle w:val="FontStyle16"/>
          <w:sz w:val="28"/>
          <w:szCs w:val="28"/>
        </w:rPr>
        <w:t>о</w:t>
      </w:r>
      <w:r>
        <w:rPr>
          <w:rStyle w:val="FontStyle16"/>
          <w:sz w:val="28"/>
          <w:szCs w:val="28"/>
        </w:rPr>
        <w:t xml:space="preserve">лее </w:t>
      </w:r>
      <w:r w:rsidRPr="00633D05">
        <w:rPr>
          <w:rStyle w:val="FontStyle16"/>
          <w:sz w:val="28"/>
          <w:szCs w:val="28"/>
        </w:rPr>
        <w:t>7</w:t>
      </w:r>
      <w:r>
        <w:rPr>
          <w:rStyle w:val="FontStyle16"/>
          <w:sz w:val="28"/>
          <w:szCs w:val="28"/>
        </w:rPr>
        <w:t>0</w:t>
      </w:r>
      <w:r w:rsidRPr="00633D05">
        <w:rPr>
          <w:rStyle w:val="FontStyle16"/>
          <w:sz w:val="28"/>
          <w:szCs w:val="28"/>
        </w:rPr>
        <w:t>0 млн</w:t>
      </w:r>
      <w:r>
        <w:rPr>
          <w:rStyle w:val="FontStyle16"/>
          <w:sz w:val="28"/>
          <w:szCs w:val="28"/>
        </w:rPr>
        <w:t>.</w:t>
      </w:r>
      <w:r w:rsidRPr="00633D05">
        <w:rPr>
          <w:rStyle w:val="FontStyle16"/>
          <w:sz w:val="28"/>
          <w:szCs w:val="28"/>
        </w:rPr>
        <w:t xml:space="preserve"> т.</w:t>
      </w:r>
      <w:r>
        <w:rPr>
          <w:rStyle w:val="FontStyle16"/>
          <w:sz w:val="28"/>
          <w:szCs w:val="28"/>
        </w:rPr>
        <w:t xml:space="preserve">, т.е. </w:t>
      </w:r>
      <w:r w:rsidRPr="00633D05">
        <w:rPr>
          <w:rStyle w:val="FontStyle16"/>
          <w:sz w:val="28"/>
          <w:szCs w:val="28"/>
        </w:rPr>
        <w:t xml:space="preserve">полностью спрос на </w:t>
      </w:r>
      <w:r>
        <w:rPr>
          <w:rStyle w:val="FontStyle16"/>
          <w:sz w:val="28"/>
          <w:szCs w:val="28"/>
        </w:rPr>
        <w:t xml:space="preserve">рис </w:t>
      </w:r>
      <w:r w:rsidRPr="00633D05">
        <w:rPr>
          <w:rStyle w:val="FontStyle16"/>
          <w:sz w:val="28"/>
          <w:szCs w:val="28"/>
        </w:rPr>
        <w:t>удовлетвор</w:t>
      </w:r>
      <w:r>
        <w:rPr>
          <w:rStyle w:val="FontStyle16"/>
          <w:sz w:val="28"/>
          <w:szCs w:val="28"/>
        </w:rPr>
        <w:t>ен не будет</w:t>
      </w:r>
      <w:r w:rsidRPr="00633D05">
        <w:rPr>
          <w:rStyle w:val="FontStyle16"/>
          <w:sz w:val="28"/>
          <w:szCs w:val="28"/>
        </w:rPr>
        <w:t>.</w:t>
      </w:r>
      <w:r>
        <w:rPr>
          <w:rStyle w:val="FontStyle16"/>
          <w:sz w:val="28"/>
          <w:szCs w:val="28"/>
        </w:rPr>
        <w:t xml:space="preserve"> </w:t>
      </w:r>
      <w:r w:rsidRPr="002613F2">
        <w:rPr>
          <w:rStyle w:val="FontStyle16"/>
          <w:sz w:val="28"/>
          <w:szCs w:val="28"/>
        </w:rPr>
        <w:t xml:space="preserve"> </w:t>
      </w:r>
      <w:r>
        <w:rPr>
          <w:rStyle w:val="FontStyle16"/>
          <w:sz w:val="28"/>
          <w:szCs w:val="28"/>
        </w:rPr>
        <w:t>Да</w:t>
      </w:r>
      <w:r>
        <w:rPr>
          <w:rStyle w:val="FontStyle16"/>
          <w:sz w:val="28"/>
          <w:szCs w:val="28"/>
        </w:rPr>
        <w:t>н</w:t>
      </w:r>
      <w:r>
        <w:rPr>
          <w:rStyle w:val="FontStyle16"/>
          <w:sz w:val="28"/>
          <w:szCs w:val="28"/>
        </w:rPr>
        <w:t>ные таблицы 1 свидетельствуют о том, что мировое производство риса с каждым годом увеличивается. Лидерами производства традиционно ост</w:t>
      </w:r>
      <w:r>
        <w:rPr>
          <w:rStyle w:val="FontStyle16"/>
          <w:sz w:val="28"/>
          <w:szCs w:val="28"/>
        </w:rPr>
        <w:t>а</w:t>
      </w:r>
      <w:r>
        <w:rPr>
          <w:rStyle w:val="FontStyle16"/>
          <w:sz w:val="28"/>
          <w:szCs w:val="28"/>
        </w:rPr>
        <w:t>ются Китай – 190 млн.т, Индия – 145 млн.т и Индонезия – 57,2 млн. тонн., что значительно больше уровня 1985 года. Россия в рейтинге по объемам производства занимает не высокое положение.</w:t>
      </w:r>
    </w:p>
    <w:p w:rsidR="007E4014" w:rsidRDefault="007E4014" w:rsidP="00246196">
      <w:pPr>
        <w:pStyle w:val="Style3"/>
        <w:widowControl/>
        <w:spacing w:line="360" w:lineRule="auto"/>
        <w:ind w:firstLine="709"/>
        <w:rPr>
          <w:rStyle w:val="FontStyle128"/>
          <w:sz w:val="28"/>
          <w:szCs w:val="28"/>
        </w:rPr>
      </w:pPr>
      <w:r>
        <w:rPr>
          <w:rStyle w:val="FontStyle16"/>
          <w:sz w:val="28"/>
          <w:szCs w:val="28"/>
        </w:rPr>
        <w:t>Сегодня о</w:t>
      </w:r>
      <w:r w:rsidRPr="00633D05">
        <w:rPr>
          <w:rStyle w:val="FontStyle16"/>
          <w:sz w:val="28"/>
          <w:szCs w:val="28"/>
        </w:rPr>
        <w:t>сновными миров</w:t>
      </w:r>
      <w:r>
        <w:rPr>
          <w:rStyle w:val="FontStyle16"/>
          <w:sz w:val="28"/>
          <w:szCs w:val="28"/>
        </w:rPr>
        <w:t>ыми</w:t>
      </w:r>
      <w:r w:rsidRPr="00633D05">
        <w:rPr>
          <w:rStyle w:val="FontStyle16"/>
          <w:sz w:val="28"/>
          <w:szCs w:val="28"/>
        </w:rPr>
        <w:t xml:space="preserve"> </w:t>
      </w:r>
      <w:r>
        <w:rPr>
          <w:rStyle w:val="FontStyle16"/>
          <w:sz w:val="28"/>
          <w:szCs w:val="28"/>
        </w:rPr>
        <w:t xml:space="preserve">производителями риса </w:t>
      </w:r>
      <w:r w:rsidRPr="00633D05">
        <w:rPr>
          <w:rStyle w:val="FontStyle16"/>
          <w:sz w:val="28"/>
          <w:szCs w:val="28"/>
        </w:rPr>
        <w:t>являются страны</w:t>
      </w:r>
      <w:r>
        <w:rPr>
          <w:rStyle w:val="FontStyle16"/>
          <w:sz w:val="28"/>
          <w:szCs w:val="28"/>
        </w:rPr>
        <w:t xml:space="preserve"> (маркетинговые исследования показывают, что они ими </w:t>
      </w:r>
      <w:r w:rsidRPr="00633D05">
        <w:rPr>
          <w:rStyle w:val="FontStyle16"/>
          <w:sz w:val="28"/>
          <w:szCs w:val="28"/>
        </w:rPr>
        <w:t>останут</w:t>
      </w:r>
      <w:r w:rsidRPr="00633D05">
        <w:rPr>
          <w:rStyle w:val="FontStyle16"/>
          <w:sz w:val="28"/>
          <w:szCs w:val="28"/>
        </w:rPr>
        <w:softHyphen/>
        <w:t xml:space="preserve">ся </w:t>
      </w:r>
      <w:r>
        <w:rPr>
          <w:rStyle w:val="FontStyle16"/>
          <w:sz w:val="28"/>
          <w:szCs w:val="28"/>
        </w:rPr>
        <w:t xml:space="preserve">и </w:t>
      </w:r>
      <w:r w:rsidRPr="00633D05">
        <w:rPr>
          <w:rStyle w:val="FontStyle16"/>
          <w:sz w:val="28"/>
          <w:szCs w:val="28"/>
        </w:rPr>
        <w:t xml:space="preserve">в </w:t>
      </w:r>
      <w:r>
        <w:rPr>
          <w:rStyle w:val="FontStyle16"/>
          <w:sz w:val="28"/>
          <w:szCs w:val="28"/>
        </w:rPr>
        <w:t xml:space="preserve">среднесрочной </w:t>
      </w:r>
      <w:r w:rsidRPr="00633D05">
        <w:rPr>
          <w:rStyle w:val="FontStyle16"/>
          <w:sz w:val="28"/>
          <w:szCs w:val="28"/>
        </w:rPr>
        <w:t>перспектив</w:t>
      </w:r>
      <w:r>
        <w:rPr>
          <w:rStyle w:val="FontStyle16"/>
          <w:sz w:val="28"/>
          <w:szCs w:val="28"/>
        </w:rPr>
        <w:t>е)</w:t>
      </w:r>
      <w:r w:rsidRPr="00633D05">
        <w:rPr>
          <w:rStyle w:val="FontStyle16"/>
          <w:sz w:val="28"/>
          <w:szCs w:val="28"/>
        </w:rPr>
        <w:t xml:space="preserve">: </w:t>
      </w:r>
      <w:r>
        <w:rPr>
          <w:rStyle w:val="FontStyle16"/>
          <w:sz w:val="28"/>
          <w:szCs w:val="28"/>
        </w:rPr>
        <w:t xml:space="preserve">в </w:t>
      </w:r>
      <w:r w:rsidRPr="00633D05">
        <w:rPr>
          <w:rStyle w:val="FontStyle16"/>
          <w:sz w:val="28"/>
          <w:szCs w:val="28"/>
        </w:rPr>
        <w:t>Южной Азии - Индия, Пакистан, Бан</w:t>
      </w:r>
      <w:r w:rsidRPr="00633D05">
        <w:rPr>
          <w:rStyle w:val="FontStyle16"/>
          <w:sz w:val="28"/>
          <w:szCs w:val="28"/>
        </w:rPr>
        <w:t>г</w:t>
      </w:r>
      <w:r w:rsidRPr="00633D05">
        <w:rPr>
          <w:rStyle w:val="FontStyle16"/>
          <w:sz w:val="28"/>
          <w:szCs w:val="28"/>
        </w:rPr>
        <w:t>ладеш, Непал, Бутан — 23,5 % валового сбора; Юго-Восточной Азии - Вьетнам, Лаос, Кампучия, Таиланд, Бирма, Ма</w:t>
      </w:r>
      <w:r w:rsidRPr="00633D05">
        <w:rPr>
          <w:rStyle w:val="FontStyle16"/>
          <w:sz w:val="28"/>
          <w:szCs w:val="28"/>
        </w:rPr>
        <w:softHyphen/>
        <w:t>лайзия, Индонезия, Фили</w:t>
      </w:r>
      <w:r w:rsidRPr="00633D05">
        <w:rPr>
          <w:rStyle w:val="FontStyle16"/>
          <w:sz w:val="28"/>
          <w:szCs w:val="28"/>
        </w:rPr>
        <w:t>п</w:t>
      </w:r>
      <w:r w:rsidRPr="00633D05">
        <w:rPr>
          <w:rStyle w:val="FontStyle16"/>
          <w:sz w:val="28"/>
          <w:szCs w:val="28"/>
        </w:rPr>
        <w:t>пины — 22,2 %; Восточной Азии - Китай, КНДР и Южная Корея, Япония - 45,4 %; Южной Европы - Италия, Португалия, Испания, Франция, Греция — 1 %; Австралия, США, страны Латинской Америки - 3,9 %; страны С</w:t>
      </w:r>
      <w:r w:rsidRPr="00633D05">
        <w:rPr>
          <w:rStyle w:val="FontStyle16"/>
          <w:sz w:val="28"/>
          <w:szCs w:val="28"/>
        </w:rPr>
        <w:t>е</w:t>
      </w:r>
      <w:r w:rsidRPr="00633D05">
        <w:rPr>
          <w:rStyle w:val="FontStyle16"/>
          <w:sz w:val="28"/>
          <w:szCs w:val="28"/>
        </w:rPr>
        <w:t>верной и Централь</w:t>
      </w:r>
      <w:r w:rsidRPr="00633D05">
        <w:rPr>
          <w:rStyle w:val="FontStyle16"/>
          <w:sz w:val="28"/>
          <w:szCs w:val="28"/>
        </w:rPr>
        <w:softHyphen/>
        <w:t xml:space="preserve">ной Африки - 2,2 % валового сбора. </w:t>
      </w:r>
      <w:r>
        <w:rPr>
          <w:rStyle w:val="FontStyle16"/>
          <w:sz w:val="28"/>
          <w:szCs w:val="28"/>
        </w:rPr>
        <w:t xml:space="preserve">Следует отметить, что сегодня больше всех в мире производят риса </w:t>
      </w:r>
      <w:r w:rsidRPr="00633D05">
        <w:rPr>
          <w:rStyle w:val="FontStyle16"/>
          <w:sz w:val="28"/>
          <w:szCs w:val="28"/>
        </w:rPr>
        <w:t>Китай и Индия</w:t>
      </w:r>
      <w:r>
        <w:rPr>
          <w:rStyle w:val="FontStyle16"/>
          <w:sz w:val="28"/>
          <w:szCs w:val="28"/>
        </w:rPr>
        <w:t>. Ими пр</w:t>
      </w:r>
      <w:r>
        <w:rPr>
          <w:rStyle w:val="FontStyle16"/>
          <w:sz w:val="28"/>
          <w:szCs w:val="28"/>
        </w:rPr>
        <w:t>о</w:t>
      </w:r>
      <w:r>
        <w:rPr>
          <w:rStyle w:val="FontStyle16"/>
          <w:sz w:val="28"/>
          <w:szCs w:val="28"/>
        </w:rPr>
        <w:t xml:space="preserve">изводится до </w:t>
      </w:r>
      <w:r w:rsidRPr="00633D05">
        <w:rPr>
          <w:rStyle w:val="FontStyle16"/>
          <w:sz w:val="28"/>
          <w:szCs w:val="28"/>
        </w:rPr>
        <w:t>35</w:t>
      </w:r>
      <w:r>
        <w:rPr>
          <w:rStyle w:val="FontStyle16"/>
          <w:sz w:val="28"/>
          <w:szCs w:val="28"/>
        </w:rPr>
        <w:t>-38</w:t>
      </w:r>
      <w:r w:rsidRPr="00633D05">
        <w:rPr>
          <w:rStyle w:val="FontStyle16"/>
          <w:sz w:val="28"/>
          <w:szCs w:val="28"/>
        </w:rPr>
        <w:t xml:space="preserve"> %</w:t>
      </w:r>
      <w:r>
        <w:rPr>
          <w:rStyle w:val="FontStyle16"/>
          <w:sz w:val="28"/>
          <w:szCs w:val="28"/>
        </w:rPr>
        <w:t xml:space="preserve">, не смотря на большое население и внутренний спрос  этих стран сегодня они поставляют на внешние рынки </w:t>
      </w:r>
      <w:r w:rsidRPr="00633D05">
        <w:rPr>
          <w:rStyle w:val="FontStyle16"/>
          <w:sz w:val="28"/>
          <w:szCs w:val="28"/>
        </w:rPr>
        <w:t xml:space="preserve"> </w:t>
      </w:r>
      <w:r>
        <w:rPr>
          <w:rStyle w:val="FontStyle16"/>
          <w:sz w:val="28"/>
          <w:szCs w:val="28"/>
        </w:rPr>
        <w:t>более</w:t>
      </w:r>
      <w:r w:rsidRPr="00633D05">
        <w:rPr>
          <w:rStyle w:val="FontStyle16"/>
          <w:sz w:val="28"/>
          <w:szCs w:val="28"/>
        </w:rPr>
        <w:t xml:space="preserve"> 2</w:t>
      </w:r>
      <w:r>
        <w:rPr>
          <w:rStyle w:val="FontStyle16"/>
          <w:sz w:val="28"/>
          <w:szCs w:val="28"/>
        </w:rPr>
        <w:t>0</w:t>
      </w:r>
      <w:r w:rsidRPr="00633D05">
        <w:rPr>
          <w:rStyle w:val="FontStyle16"/>
          <w:sz w:val="28"/>
          <w:szCs w:val="28"/>
        </w:rPr>
        <w:t xml:space="preserve"> % от </w:t>
      </w:r>
      <w:r>
        <w:rPr>
          <w:rStyle w:val="FontStyle16"/>
          <w:sz w:val="28"/>
          <w:szCs w:val="28"/>
        </w:rPr>
        <w:t xml:space="preserve">всех  </w:t>
      </w:r>
      <w:r w:rsidRPr="00633D05">
        <w:rPr>
          <w:rStyle w:val="FontStyle16"/>
          <w:sz w:val="28"/>
          <w:szCs w:val="28"/>
        </w:rPr>
        <w:t>миров</w:t>
      </w:r>
      <w:r>
        <w:rPr>
          <w:rStyle w:val="FontStyle16"/>
          <w:sz w:val="28"/>
          <w:szCs w:val="28"/>
        </w:rPr>
        <w:t xml:space="preserve">ых </w:t>
      </w:r>
      <w:r w:rsidRPr="00633D05">
        <w:rPr>
          <w:rStyle w:val="FontStyle16"/>
          <w:sz w:val="28"/>
          <w:szCs w:val="28"/>
        </w:rPr>
        <w:t>объем</w:t>
      </w:r>
      <w:r>
        <w:rPr>
          <w:rStyle w:val="FontStyle16"/>
          <w:sz w:val="28"/>
          <w:szCs w:val="28"/>
        </w:rPr>
        <w:t>ов</w:t>
      </w:r>
      <w:r w:rsidRPr="00633D05">
        <w:rPr>
          <w:rStyle w:val="FontStyle16"/>
          <w:sz w:val="28"/>
          <w:szCs w:val="28"/>
        </w:rPr>
        <w:t>. Несколько меньше производят Индонезия, Бангладеш, Вьетнам, Таиланд, Бирма, Филип</w:t>
      </w:r>
      <w:r w:rsidRPr="00633D05">
        <w:rPr>
          <w:rStyle w:val="FontStyle16"/>
          <w:sz w:val="28"/>
          <w:szCs w:val="28"/>
        </w:rPr>
        <w:softHyphen/>
        <w:t>пины. Бразилия, США и другие страны.</w:t>
      </w:r>
      <w:r>
        <w:rPr>
          <w:rStyle w:val="FontStyle16"/>
          <w:sz w:val="28"/>
          <w:szCs w:val="28"/>
        </w:rPr>
        <w:t xml:space="preserve"> </w:t>
      </w:r>
      <w:r w:rsidRPr="00633D05">
        <w:rPr>
          <w:rStyle w:val="FontStyle16"/>
          <w:sz w:val="28"/>
          <w:szCs w:val="28"/>
        </w:rPr>
        <w:t>Крупнейшими странами-экспортерами риса являются Таиланд, Ин</w:t>
      </w:r>
      <w:r w:rsidRPr="00633D05">
        <w:rPr>
          <w:rStyle w:val="FontStyle16"/>
          <w:sz w:val="28"/>
          <w:szCs w:val="28"/>
        </w:rPr>
        <w:softHyphen/>
        <w:t>дия, Вьетнам, США, Китай, Бирма, Пакистан и др.</w:t>
      </w:r>
      <w:r>
        <w:rPr>
          <w:rStyle w:val="FontStyle16"/>
          <w:sz w:val="28"/>
          <w:szCs w:val="28"/>
        </w:rPr>
        <w:t xml:space="preserve"> </w:t>
      </w:r>
    </w:p>
    <w:p w:rsidR="007E4014" w:rsidRDefault="007E4014" w:rsidP="00246196">
      <w:pPr>
        <w:pStyle w:val="Style3"/>
        <w:widowControl/>
        <w:spacing w:line="360" w:lineRule="auto"/>
        <w:ind w:firstLine="709"/>
        <w:rPr>
          <w:sz w:val="28"/>
          <w:szCs w:val="28"/>
        </w:rPr>
      </w:pPr>
      <w:r>
        <w:rPr>
          <w:rStyle w:val="FontStyle16"/>
          <w:sz w:val="28"/>
          <w:szCs w:val="28"/>
        </w:rPr>
        <w:t xml:space="preserve"> </w:t>
      </w:r>
      <w:r>
        <w:rPr>
          <w:rStyle w:val="FontStyle128"/>
          <w:sz w:val="28"/>
          <w:szCs w:val="28"/>
        </w:rPr>
        <w:t>В</w:t>
      </w:r>
      <w:r w:rsidRPr="00F00BA6">
        <w:rPr>
          <w:rStyle w:val="FontStyle128"/>
          <w:sz w:val="28"/>
          <w:szCs w:val="28"/>
        </w:rPr>
        <w:t xml:space="preserve"> России рис </w:t>
      </w:r>
      <w:r>
        <w:rPr>
          <w:rStyle w:val="FontStyle128"/>
          <w:sz w:val="28"/>
          <w:szCs w:val="28"/>
        </w:rPr>
        <w:t xml:space="preserve">возделывается в основном в Краснодарском </w:t>
      </w:r>
      <w:r w:rsidRPr="00F00BA6">
        <w:rPr>
          <w:rStyle w:val="FontStyle128"/>
          <w:sz w:val="28"/>
          <w:szCs w:val="28"/>
        </w:rPr>
        <w:t>кра</w:t>
      </w:r>
      <w:r>
        <w:rPr>
          <w:rStyle w:val="FontStyle128"/>
          <w:sz w:val="28"/>
          <w:szCs w:val="28"/>
        </w:rPr>
        <w:t>е</w:t>
      </w:r>
      <w:r w:rsidRPr="00F00BA6">
        <w:rPr>
          <w:rStyle w:val="FontStyle128"/>
          <w:sz w:val="28"/>
          <w:szCs w:val="28"/>
        </w:rPr>
        <w:t>,</w:t>
      </w:r>
      <w:r>
        <w:rPr>
          <w:rStyle w:val="FontStyle128"/>
          <w:sz w:val="28"/>
          <w:szCs w:val="28"/>
        </w:rPr>
        <w:t xml:space="preserve"> зн</w:t>
      </w:r>
      <w:r>
        <w:rPr>
          <w:rStyle w:val="FontStyle128"/>
          <w:sz w:val="28"/>
          <w:szCs w:val="28"/>
        </w:rPr>
        <w:t>а</w:t>
      </w:r>
      <w:r>
        <w:rPr>
          <w:rStyle w:val="FontStyle128"/>
          <w:sz w:val="28"/>
          <w:szCs w:val="28"/>
        </w:rPr>
        <w:t>чительно меньше в республиках северного Кавказа: Адыгеи, Калмыкии, Дагес</w:t>
      </w:r>
      <w:r>
        <w:rPr>
          <w:rStyle w:val="FontStyle128"/>
          <w:sz w:val="28"/>
          <w:szCs w:val="28"/>
        </w:rPr>
        <w:softHyphen/>
        <w:t>тане и Чечне,</w:t>
      </w:r>
      <w:r w:rsidRPr="00F00BA6">
        <w:rPr>
          <w:rStyle w:val="FontStyle128"/>
          <w:sz w:val="28"/>
          <w:szCs w:val="28"/>
        </w:rPr>
        <w:t xml:space="preserve"> </w:t>
      </w:r>
      <w:r>
        <w:rPr>
          <w:rStyle w:val="FontStyle128"/>
          <w:sz w:val="28"/>
          <w:szCs w:val="28"/>
        </w:rPr>
        <w:t xml:space="preserve">а также </w:t>
      </w:r>
      <w:r w:rsidRPr="00F00BA6">
        <w:rPr>
          <w:rStyle w:val="FontStyle128"/>
          <w:sz w:val="28"/>
          <w:szCs w:val="28"/>
        </w:rPr>
        <w:t xml:space="preserve">в Ростовской и Астраханской областях, </w:t>
      </w:r>
      <w:r>
        <w:rPr>
          <w:rStyle w:val="FontStyle128"/>
          <w:sz w:val="28"/>
          <w:szCs w:val="28"/>
        </w:rPr>
        <w:t>и с</w:t>
      </w:r>
      <w:r>
        <w:rPr>
          <w:rStyle w:val="FontStyle128"/>
          <w:sz w:val="28"/>
          <w:szCs w:val="28"/>
        </w:rPr>
        <w:t>о</w:t>
      </w:r>
      <w:r>
        <w:rPr>
          <w:rStyle w:val="FontStyle128"/>
          <w:sz w:val="28"/>
          <w:szCs w:val="28"/>
        </w:rPr>
        <w:t>всем немного в Еврейской автономной области</w:t>
      </w:r>
      <w:r w:rsidRPr="00F00BA6">
        <w:rPr>
          <w:rStyle w:val="FontStyle128"/>
          <w:sz w:val="28"/>
          <w:szCs w:val="28"/>
        </w:rPr>
        <w:t xml:space="preserve"> </w:t>
      </w:r>
      <w:r>
        <w:rPr>
          <w:rStyle w:val="FontStyle128"/>
          <w:sz w:val="28"/>
          <w:szCs w:val="28"/>
        </w:rPr>
        <w:t xml:space="preserve">и </w:t>
      </w:r>
      <w:r w:rsidRPr="00F00BA6">
        <w:rPr>
          <w:rStyle w:val="FontStyle128"/>
          <w:sz w:val="28"/>
          <w:szCs w:val="28"/>
        </w:rPr>
        <w:t xml:space="preserve">Приморье. </w:t>
      </w:r>
      <w:r>
        <w:rPr>
          <w:rStyle w:val="FontStyle128"/>
          <w:sz w:val="28"/>
          <w:szCs w:val="28"/>
        </w:rPr>
        <w:t>На Красн</w:t>
      </w:r>
      <w:r>
        <w:rPr>
          <w:rStyle w:val="FontStyle128"/>
          <w:sz w:val="28"/>
          <w:szCs w:val="28"/>
        </w:rPr>
        <w:t>о</w:t>
      </w:r>
      <w:r>
        <w:rPr>
          <w:rStyle w:val="FontStyle128"/>
          <w:sz w:val="28"/>
          <w:szCs w:val="28"/>
        </w:rPr>
        <w:t>дарский край,</w:t>
      </w:r>
      <w:r w:rsidRPr="00F00BA6">
        <w:rPr>
          <w:rStyle w:val="FontStyle128"/>
          <w:sz w:val="28"/>
          <w:szCs w:val="28"/>
        </w:rPr>
        <w:t xml:space="preserve"> с колебаниями по годам</w:t>
      </w:r>
      <w:r>
        <w:rPr>
          <w:rStyle w:val="FontStyle128"/>
          <w:sz w:val="28"/>
          <w:szCs w:val="28"/>
        </w:rPr>
        <w:t xml:space="preserve">, приходится </w:t>
      </w:r>
      <w:r w:rsidRPr="00F00BA6">
        <w:rPr>
          <w:rStyle w:val="FontStyle128"/>
          <w:sz w:val="28"/>
          <w:szCs w:val="28"/>
        </w:rPr>
        <w:t>7</w:t>
      </w:r>
      <w:r>
        <w:rPr>
          <w:rStyle w:val="FontStyle128"/>
          <w:sz w:val="28"/>
          <w:szCs w:val="28"/>
        </w:rPr>
        <w:t>7</w:t>
      </w:r>
      <w:r w:rsidRPr="00F00BA6">
        <w:rPr>
          <w:rStyle w:val="FontStyle128"/>
          <w:sz w:val="28"/>
          <w:szCs w:val="28"/>
        </w:rPr>
        <w:t xml:space="preserve"> </w:t>
      </w:r>
      <w:r>
        <w:rPr>
          <w:rStyle w:val="FontStyle128"/>
          <w:sz w:val="28"/>
          <w:szCs w:val="28"/>
        </w:rPr>
        <w:t>- 90</w:t>
      </w:r>
      <w:r w:rsidRPr="00F00BA6">
        <w:rPr>
          <w:rStyle w:val="FontStyle128"/>
          <w:sz w:val="28"/>
          <w:szCs w:val="28"/>
        </w:rPr>
        <w:t xml:space="preserve"> %</w:t>
      </w:r>
      <w:r>
        <w:rPr>
          <w:rStyle w:val="FontStyle128"/>
          <w:sz w:val="28"/>
          <w:szCs w:val="28"/>
        </w:rPr>
        <w:t xml:space="preserve"> </w:t>
      </w:r>
      <w:r w:rsidRPr="00F00BA6">
        <w:rPr>
          <w:rStyle w:val="FontStyle128"/>
          <w:sz w:val="28"/>
          <w:szCs w:val="28"/>
        </w:rPr>
        <w:t>этой ценной культуры</w:t>
      </w:r>
      <w:r>
        <w:rPr>
          <w:rStyle w:val="FontStyle128"/>
          <w:sz w:val="28"/>
          <w:szCs w:val="28"/>
        </w:rPr>
        <w:t>. Динамика валовых сборов риса по регионам России за после</w:t>
      </w:r>
      <w:r>
        <w:rPr>
          <w:rStyle w:val="FontStyle128"/>
          <w:sz w:val="28"/>
          <w:szCs w:val="28"/>
        </w:rPr>
        <w:t>д</w:t>
      </w:r>
      <w:r>
        <w:rPr>
          <w:rStyle w:val="FontStyle128"/>
          <w:sz w:val="28"/>
          <w:szCs w:val="28"/>
        </w:rPr>
        <w:t>ние годы довольно волатильна.  В</w:t>
      </w:r>
      <w:r>
        <w:rPr>
          <w:sz w:val="28"/>
          <w:szCs w:val="28"/>
        </w:rPr>
        <w:t xml:space="preserve"> период с 1990 и по 1997 гг. валовые сб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ры и урожайность риса в России неуклонно уменьшились с 896,0 до 328,2 тыс. т, т.е. в 2,7 раза и с 31,3 ц/га до 21,7 ц/га (на 44,2%) соответственно. По ЮФО картина была аналогичной с 1990 по </w:t>
      </w:r>
      <w:smartTag w:uri="urn:schemas-microsoft-com:office:smarttags" w:element="place">
        <w:r>
          <w:rPr>
            <w:sz w:val="28"/>
            <w:szCs w:val="28"/>
          </w:rPr>
          <w:t>1997 г</w:t>
        </w:r>
      </w:smartTag>
      <w:r>
        <w:rPr>
          <w:sz w:val="28"/>
          <w:szCs w:val="28"/>
        </w:rPr>
        <w:t>. валовые сборы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кратились в 2,5 раза (с 823,2 до 323,3 тыс. т), а урожайность на 30,4% (с 27,0 до 20,7 ц/га). В Краснодарском крае за этот период валовые сборы 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кращались в 2,6 раза (с 613,6 до 236,3 тыс. т), связано это было со сниж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нием посевных площадей – с 157,8 до 100,7 тыс. га и сокращением ур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жайности риса в 1,8 раза (с 41,5 до 23,5 ц/га).</w:t>
      </w:r>
    </w:p>
    <w:p w:rsidR="007E4014" w:rsidRDefault="007E4014" w:rsidP="0024619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Но уже с 1998 года ситуация стала меняться, во всех рисосеющих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гионах страны с 1998 и по </w:t>
      </w:r>
      <w:smartTag w:uri="urn:schemas-microsoft-com:office:smarttags" w:element="place">
        <w:r>
          <w:rPr>
            <w:sz w:val="28"/>
            <w:szCs w:val="28"/>
          </w:rPr>
          <w:t>2013 г</w:t>
        </w:r>
      </w:smartTag>
      <w:r>
        <w:rPr>
          <w:sz w:val="28"/>
          <w:szCs w:val="28"/>
        </w:rPr>
        <w:t>. идет тенденция к увеличению произво</w:t>
      </w:r>
      <w:r>
        <w:rPr>
          <w:sz w:val="28"/>
          <w:szCs w:val="28"/>
        </w:rPr>
        <w:t>д</w:t>
      </w:r>
      <w:r>
        <w:rPr>
          <w:sz w:val="28"/>
          <w:szCs w:val="28"/>
        </w:rPr>
        <w:t>ства данного вида зерна. В Российской Федерации валовые сборы увел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чились в 2,6 раза (с 412,8 </w:t>
      </w:r>
      <w:r w:rsidRPr="00205DD7">
        <w:rPr>
          <w:sz w:val="28"/>
          <w:szCs w:val="28"/>
        </w:rPr>
        <w:t>до 1061 тыс</w:t>
      </w:r>
      <w:r>
        <w:rPr>
          <w:sz w:val="28"/>
          <w:szCs w:val="28"/>
        </w:rPr>
        <w:t xml:space="preserve">. т), по ЮФО в 2,4 раза (с 406,3 </w:t>
      </w:r>
      <w:r w:rsidRPr="008C7487">
        <w:rPr>
          <w:sz w:val="28"/>
          <w:szCs w:val="28"/>
        </w:rPr>
        <w:t>до 991,8 тыс. т.</w:t>
      </w:r>
      <w:r>
        <w:rPr>
          <w:sz w:val="28"/>
          <w:szCs w:val="28"/>
        </w:rPr>
        <w:t>)</w:t>
      </w:r>
      <w:r w:rsidRPr="008C7487">
        <w:rPr>
          <w:sz w:val="28"/>
          <w:szCs w:val="28"/>
        </w:rPr>
        <w:t>,</w:t>
      </w:r>
      <w:r>
        <w:rPr>
          <w:sz w:val="28"/>
          <w:szCs w:val="28"/>
        </w:rPr>
        <w:t xml:space="preserve"> а в Краснодарском крае в 2,6 раза (с 314,2 </w:t>
      </w:r>
      <w:r w:rsidRPr="00205DD7">
        <w:rPr>
          <w:sz w:val="28"/>
          <w:szCs w:val="28"/>
        </w:rPr>
        <w:t>до 8</w:t>
      </w:r>
      <w:r>
        <w:rPr>
          <w:sz w:val="28"/>
          <w:szCs w:val="28"/>
        </w:rPr>
        <w:t>57</w:t>
      </w:r>
      <w:r w:rsidRPr="00205DD7">
        <w:rPr>
          <w:sz w:val="28"/>
          <w:szCs w:val="28"/>
        </w:rPr>
        <w:t>,</w:t>
      </w:r>
      <w:r>
        <w:rPr>
          <w:sz w:val="28"/>
          <w:szCs w:val="28"/>
        </w:rPr>
        <w:t>0</w:t>
      </w:r>
      <w:r w:rsidRPr="00205DD7">
        <w:rPr>
          <w:sz w:val="28"/>
          <w:szCs w:val="28"/>
        </w:rPr>
        <w:t xml:space="preserve"> тыс.</w:t>
      </w:r>
      <w:r>
        <w:rPr>
          <w:sz w:val="28"/>
          <w:szCs w:val="28"/>
        </w:rPr>
        <w:t xml:space="preserve"> т в </w:t>
      </w:r>
      <w:smartTag w:uri="urn:schemas-microsoft-com:office:smarttags" w:element="place"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 xml:space="preserve">.). С </w:t>
      </w:r>
      <w:smartTag w:uri="urn:schemas-microsoft-com:office:smarttags" w:element="place">
        <w:r>
          <w:rPr>
            <w:sz w:val="28"/>
            <w:szCs w:val="28"/>
          </w:rPr>
          <w:t>2004 г</w:t>
        </w:r>
      </w:smartTag>
      <w:r>
        <w:rPr>
          <w:sz w:val="28"/>
          <w:szCs w:val="28"/>
        </w:rPr>
        <w:t xml:space="preserve">. по </w:t>
      </w:r>
      <w:smartTag w:uri="urn:schemas-microsoft-com:office:smarttags" w:element="place">
        <w:r>
          <w:rPr>
            <w:sz w:val="28"/>
            <w:szCs w:val="28"/>
          </w:rPr>
          <w:t>2012 г</w:t>
        </w:r>
      </w:smartTag>
      <w:r>
        <w:rPr>
          <w:sz w:val="28"/>
          <w:szCs w:val="28"/>
        </w:rPr>
        <w:t xml:space="preserve">. урожайность по краю выросла в 1,6 раза (с 39,8 </w:t>
      </w:r>
      <w:r w:rsidRPr="00205DD7">
        <w:rPr>
          <w:sz w:val="28"/>
          <w:szCs w:val="28"/>
        </w:rPr>
        <w:t>до 6</w:t>
      </w:r>
      <w:r>
        <w:rPr>
          <w:sz w:val="28"/>
          <w:szCs w:val="28"/>
        </w:rPr>
        <w:t>3</w:t>
      </w:r>
      <w:r w:rsidRPr="00205DD7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205DD7">
        <w:rPr>
          <w:sz w:val="28"/>
          <w:szCs w:val="28"/>
        </w:rPr>
        <w:t xml:space="preserve"> ц/га),</w:t>
      </w:r>
      <w:r>
        <w:rPr>
          <w:sz w:val="28"/>
          <w:szCs w:val="28"/>
        </w:rPr>
        <w:t xml:space="preserve"> а по России на </w:t>
      </w:r>
      <w:r w:rsidRPr="00A82849">
        <w:rPr>
          <w:sz w:val="28"/>
          <w:szCs w:val="28"/>
        </w:rPr>
        <w:t>36,3% (с 37,7 до 51,4 ц/га).</w:t>
      </w:r>
      <w:r w:rsidRPr="00C108CE">
        <w:rPr>
          <w:color w:val="26505B"/>
          <w:sz w:val="28"/>
          <w:szCs w:val="28"/>
        </w:rPr>
        <w:t xml:space="preserve"> </w:t>
      </w:r>
      <w:r w:rsidRPr="00C108CE">
        <w:rPr>
          <w:sz w:val="28"/>
          <w:szCs w:val="28"/>
        </w:rPr>
        <w:t xml:space="preserve">В </w:t>
      </w:r>
      <w:smartTag w:uri="urn:schemas-microsoft-com:office:smarttags" w:element="place">
        <w:r w:rsidRPr="00C108CE">
          <w:rPr>
            <w:sz w:val="28"/>
            <w:szCs w:val="28"/>
          </w:rPr>
          <w:t>201</w:t>
        </w:r>
        <w:r>
          <w:rPr>
            <w:sz w:val="28"/>
            <w:szCs w:val="28"/>
          </w:rPr>
          <w:t>2</w:t>
        </w:r>
        <w:r w:rsidRPr="00C108CE">
          <w:rPr>
            <w:sz w:val="28"/>
            <w:szCs w:val="28"/>
          </w:rPr>
          <w:t xml:space="preserve"> г</w:t>
        </w:r>
      </w:smartTag>
      <w:r w:rsidRPr="00C108CE">
        <w:rPr>
          <w:sz w:val="28"/>
          <w:szCs w:val="28"/>
        </w:rPr>
        <w:t>. на Кубани получен рекордный урожай риса - 6</w:t>
      </w:r>
      <w:r>
        <w:rPr>
          <w:sz w:val="28"/>
          <w:szCs w:val="28"/>
        </w:rPr>
        <w:t>3</w:t>
      </w:r>
      <w:r w:rsidRPr="00C108CE">
        <w:rPr>
          <w:sz w:val="28"/>
          <w:szCs w:val="28"/>
        </w:rPr>
        <w:t>,</w:t>
      </w:r>
      <w:r>
        <w:rPr>
          <w:sz w:val="28"/>
          <w:szCs w:val="28"/>
        </w:rPr>
        <w:t>5</w:t>
      </w:r>
      <w:r w:rsidRPr="00C108CE">
        <w:rPr>
          <w:sz w:val="28"/>
          <w:szCs w:val="28"/>
        </w:rPr>
        <w:t xml:space="preserve"> ц/га. В зачетном весе пол</w:t>
      </w:r>
      <w:r w:rsidRPr="00C108CE">
        <w:rPr>
          <w:sz w:val="28"/>
          <w:szCs w:val="28"/>
        </w:rPr>
        <w:t>у</w:t>
      </w:r>
      <w:r w:rsidRPr="00C108CE">
        <w:rPr>
          <w:sz w:val="28"/>
          <w:szCs w:val="28"/>
        </w:rPr>
        <w:t>чено 828 тыс. т</w:t>
      </w:r>
      <w:r>
        <w:rPr>
          <w:sz w:val="28"/>
          <w:szCs w:val="28"/>
        </w:rPr>
        <w:t xml:space="preserve"> </w:t>
      </w:r>
      <w:r w:rsidRPr="00C108CE">
        <w:rPr>
          <w:sz w:val="28"/>
          <w:szCs w:val="28"/>
        </w:rPr>
        <w:t xml:space="preserve"> зерна, что превысило показатели 2009 года на 100 тыс. тонн.</w:t>
      </w:r>
      <w:r>
        <w:rPr>
          <w:sz w:val="28"/>
          <w:szCs w:val="28"/>
        </w:rPr>
        <w:t xml:space="preserve"> Распределение валовых сборов риса по хозяйствам различных форм собственности в Краснодарском крае показывает, что наибольшая часть приходится на предприятия с частной формой собственности.</w:t>
      </w:r>
    </w:p>
    <w:p w:rsidR="007E4014" w:rsidRDefault="007E4014" w:rsidP="00246196">
      <w:pPr>
        <w:spacing w:line="360" w:lineRule="auto"/>
        <w:ind w:firstLine="708"/>
        <w:jc w:val="both"/>
        <w:rPr>
          <w:color w:val="131313"/>
          <w:sz w:val="28"/>
          <w:szCs w:val="28"/>
        </w:rPr>
      </w:pPr>
      <w:r>
        <w:rPr>
          <w:sz w:val="28"/>
          <w:szCs w:val="28"/>
        </w:rPr>
        <w:t>Сегодня основное регулирование в сфере рисоводства осуществляет Министерство СХ РФ. Разработкой проектов целевых, ведомственных и иных программ в области мелиорации земель и водного хозяйства заним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ется Департамент мелиорации. Этот департамент министерства ведет практическую реализацию государственной функции по разработке пол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тики нормативно-правового регулирования, оказанию госуслуг в сфере мелиорации земель. На региональном уровне создано Управление рис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водства и мелиорации при Департаменте сельского хозяйства и перераб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тывающей промышленности КК</w:t>
      </w:r>
      <w:r w:rsidRPr="00E84C40">
        <w:rPr>
          <w:color w:val="131313"/>
          <w:sz w:val="28"/>
          <w:szCs w:val="28"/>
        </w:rPr>
        <w:t>,</w:t>
      </w:r>
      <w:r>
        <w:rPr>
          <w:color w:val="131313"/>
          <w:sz w:val="28"/>
          <w:szCs w:val="28"/>
        </w:rPr>
        <w:t xml:space="preserve"> </w:t>
      </w:r>
      <w:r w:rsidRPr="00A63075">
        <w:rPr>
          <w:color w:val="131313"/>
          <w:sz w:val="28"/>
          <w:szCs w:val="28"/>
        </w:rPr>
        <w:t>которое занимается разработкой и реал</w:t>
      </w:r>
      <w:r w:rsidRPr="00A63075">
        <w:rPr>
          <w:color w:val="131313"/>
          <w:sz w:val="28"/>
          <w:szCs w:val="28"/>
        </w:rPr>
        <w:t>и</w:t>
      </w:r>
      <w:r w:rsidRPr="00A63075">
        <w:rPr>
          <w:color w:val="131313"/>
          <w:sz w:val="28"/>
          <w:szCs w:val="28"/>
        </w:rPr>
        <w:t>зацией целевой программы развития отрасли, включая водное хозяйство</w:t>
      </w:r>
      <w:r>
        <w:rPr>
          <w:color w:val="131313"/>
          <w:sz w:val="28"/>
          <w:szCs w:val="28"/>
        </w:rPr>
        <w:t xml:space="preserve"> </w:t>
      </w:r>
      <w:r w:rsidRPr="00AC7D6F">
        <w:rPr>
          <w:color w:val="131313"/>
          <w:sz w:val="28"/>
          <w:szCs w:val="28"/>
        </w:rPr>
        <w:t>[</w:t>
      </w:r>
      <w:r>
        <w:rPr>
          <w:color w:val="131313"/>
          <w:sz w:val="28"/>
          <w:szCs w:val="28"/>
        </w:rPr>
        <w:t>7, 13, 16</w:t>
      </w:r>
      <w:r w:rsidRPr="00AC7D6F">
        <w:rPr>
          <w:color w:val="131313"/>
          <w:sz w:val="28"/>
          <w:szCs w:val="28"/>
        </w:rPr>
        <w:t>].</w:t>
      </w:r>
      <w:r>
        <w:rPr>
          <w:color w:val="131313"/>
          <w:sz w:val="28"/>
          <w:szCs w:val="28"/>
        </w:rPr>
        <w:t xml:space="preserve"> Постоянную обеспокоенность вызывает постоянная нехватка зерноуборочной техники для проведения уборочных работ. В результате уборочные работы затягиваются, что приводит к существенным потерям урожая </w:t>
      </w:r>
      <w:r w:rsidRPr="002613F2">
        <w:rPr>
          <w:rStyle w:val="FontStyle16"/>
          <w:sz w:val="28"/>
          <w:szCs w:val="28"/>
        </w:rPr>
        <w:t>[</w:t>
      </w:r>
      <w:r>
        <w:rPr>
          <w:rStyle w:val="FontStyle16"/>
          <w:sz w:val="28"/>
          <w:szCs w:val="28"/>
        </w:rPr>
        <w:t>4-5, 8-9</w:t>
      </w:r>
      <w:r w:rsidRPr="002613F2">
        <w:rPr>
          <w:rStyle w:val="FontStyle16"/>
          <w:sz w:val="28"/>
          <w:szCs w:val="28"/>
        </w:rPr>
        <w:t>]</w:t>
      </w:r>
      <w:r>
        <w:rPr>
          <w:color w:val="131313"/>
          <w:sz w:val="28"/>
          <w:szCs w:val="28"/>
        </w:rPr>
        <w:t>. Для решения этой проблемы большое значение приобр</w:t>
      </w:r>
      <w:r>
        <w:rPr>
          <w:color w:val="131313"/>
          <w:sz w:val="28"/>
          <w:szCs w:val="28"/>
        </w:rPr>
        <w:t>е</w:t>
      </w:r>
      <w:r>
        <w:rPr>
          <w:color w:val="131313"/>
          <w:sz w:val="28"/>
          <w:szCs w:val="28"/>
        </w:rPr>
        <w:t xml:space="preserve">тает лизинг зерноуборочной техники, предоставление уборочных услуг </w:t>
      </w:r>
      <w:r w:rsidRPr="002613F2">
        <w:rPr>
          <w:rStyle w:val="FontStyle16"/>
          <w:sz w:val="28"/>
          <w:szCs w:val="28"/>
        </w:rPr>
        <w:t>[</w:t>
      </w:r>
      <w:r>
        <w:rPr>
          <w:rStyle w:val="FontStyle16"/>
          <w:sz w:val="28"/>
          <w:szCs w:val="28"/>
        </w:rPr>
        <w:t>14</w:t>
      </w:r>
      <w:r w:rsidRPr="002613F2">
        <w:rPr>
          <w:rStyle w:val="FontStyle16"/>
          <w:sz w:val="28"/>
          <w:szCs w:val="28"/>
        </w:rPr>
        <w:t>]</w:t>
      </w:r>
      <w:r>
        <w:rPr>
          <w:rStyle w:val="FontStyle16"/>
          <w:sz w:val="28"/>
          <w:szCs w:val="28"/>
        </w:rPr>
        <w:t>.</w:t>
      </w:r>
    </w:p>
    <w:p w:rsidR="007E4014" w:rsidRDefault="007E4014" w:rsidP="0024619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Анализ данных показывает, что урожайность риса в целом по хозя</w:t>
      </w:r>
      <w:r>
        <w:rPr>
          <w:sz w:val="28"/>
          <w:szCs w:val="28"/>
        </w:rPr>
        <w:t>й</w:t>
      </w:r>
      <w:r>
        <w:rPr>
          <w:sz w:val="28"/>
          <w:szCs w:val="28"/>
        </w:rPr>
        <w:t>ствам края с 2004 года изменялась в основном позитивной динамикой, с</w:t>
      </w:r>
      <w:r>
        <w:rPr>
          <w:sz w:val="28"/>
          <w:szCs w:val="28"/>
        </w:rPr>
        <w:t>е</w:t>
      </w:r>
      <w:r>
        <w:rPr>
          <w:sz w:val="28"/>
          <w:szCs w:val="28"/>
        </w:rPr>
        <w:t>бестоимость как и цена на рис стремительно росла на протяжении всех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следних лет и только в 2012 году цена снизилась на 11,3 % по сравнению с 2009 г. Важно отметить, что в 1998 году рентабельность реализации риса была убыточной (-20%), но и в последующие годы она была недостаточна для устойчивого расширенного производства, возможностей необходимого технического оснащения и перевооружения. </w:t>
      </w:r>
    </w:p>
    <w:p w:rsidR="007E4014" w:rsidRDefault="007E4014" w:rsidP="0024619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A63075">
        <w:rPr>
          <w:color w:val="000000"/>
          <w:sz w:val="28"/>
          <w:szCs w:val="28"/>
        </w:rPr>
        <w:t xml:space="preserve">Государственное </w:t>
      </w:r>
      <w:r>
        <w:rPr>
          <w:color w:val="000000"/>
          <w:sz w:val="28"/>
          <w:szCs w:val="28"/>
        </w:rPr>
        <w:t xml:space="preserve">регулирование развития рисовой отрасли </w:t>
      </w:r>
      <w:r w:rsidRPr="00A63075">
        <w:rPr>
          <w:color w:val="000000"/>
          <w:sz w:val="28"/>
          <w:szCs w:val="28"/>
        </w:rPr>
        <w:t>осущес</w:t>
      </w:r>
      <w:r w:rsidRPr="00A63075">
        <w:rPr>
          <w:color w:val="000000"/>
          <w:sz w:val="28"/>
          <w:szCs w:val="28"/>
        </w:rPr>
        <w:t>т</w:t>
      </w:r>
      <w:r w:rsidRPr="00A63075">
        <w:rPr>
          <w:color w:val="000000"/>
          <w:sz w:val="28"/>
          <w:szCs w:val="28"/>
        </w:rPr>
        <w:t xml:space="preserve">вляется через </w:t>
      </w:r>
      <w:r>
        <w:rPr>
          <w:color w:val="000000"/>
          <w:sz w:val="28"/>
          <w:szCs w:val="28"/>
        </w:rPr>
        <w:t xml:space="preserve">систему </w:t>
      </w:r>
      <w:r w:rsidRPr="00A63075">
        <w:rPr>
          <w:color w:val="000000"/>
          <w:sz w:val="28"/>
          <w:szCs w:val="28"/>
        </w:rPr>
        <w:t xml:space="preserve">экономических и административных </w:t>
      </w:r>
      <w:r>
        <w:rPr>
          <w:color w:val="000000"/>
          <w:sz w:val="28"/>
          <w:szCs w:val="28"/>
        </w:rPr>
        <w:t>инструментов</w:t>
      </w:r>
      <w:r w:rsidRPr="00A63075">
        <w:rPr>
          <w:color w:val="000000"/>
          <w:sz w:val="28"/>
          <w:szCs w:val="28"/>
        </w:rPr>
        <w:t xml:space="preserve">. К </w:t>
      </w:r>
      <w:r>
        <w:rPr>
          <w:color w:val="000000"/>
          <w:sz w:val="28"/>
          <w:szCs w:val="28"/>
        </w:rPr>
        <w:t xml:space="preserve">этой системе можно отнести </w:t>
      </w:r>
      <w:r w:rsidRPr="00A63075">
        <w:rPr>
          <w:color w:val="000000"/>
          <w:sz w:val="28"/>
          <w:szCs w:val="28"/>
        </w:rPr>
        <w:t>комплекс экономиче</w:t>
      </w:r>
      <w:r>
        <w:rPr>
          <w:color w:val="000000"/>
          <w:sz w:val="28"/>
          <w:szCs w:val="28"/>
        </w:rPr>
        <w:t xml:space="preserve">ских мер государства по регулированию </w:t>
      </w:r>
      <w:r w:rsidRPr="00A63075">
        <w:rPr>
          <w:color w:val="000000"/>
          <w:sz w:val="28"/>
          <w:szCs w:val="28"/>
        </w:rPr>
        <w:t xml:space="preserve">цен на </w:t>
      </w:r>
      <w:r>
        <w:rPr>
          <w:color w:val="000000"/>
          <w:sz w:val="28"/>
          <w:szCs w:val="28"/>
        </w:rPr>
        <w:t xml:space="preserve">рис </w:t>
      </w:r>
      <w:r w:rsidRPr="00A63075">
        <w:rPr>
          <w:color w:val="000000"/>
          <w:sz w:val="28"/>
          <w:szCs w:val="28"/>
        </w:rPr>
        <w:t>и продукты его переработки</w:t>
      </w:r>
      <w:r>
        <w:rPr>
          <w:color w:val="000000"/>
          <w:sz w:val="28"/>
          <w:szCs w:val="28"/>
        </w:rPr>
        <w:t xml:space="preserve">, </w:t>
      </w:r>
      <w:r w:rsidRPr="00A63075">
        <w:rPr>
          <w:sz w:val="28"/>
          <w:szCs w:val="28"/>
        </w:rPr>
        <w:t>поддержк</w:t>
      </w:r>
      <w:r>
        <w:rPr>
          <w:sz w:val="28"/>
          <w:szCs w:val="28"/>
        </w:rPr>
        <w:t>у би</w:t>
      </w:r>
      <w:r>
        <w:rPr>
          <w:sz w:val="28"/>
          <w:szCs w:val="28"/>
        </w:rPr>
        <w:t>з</w:t>
      </w:r>
      <w:r>
        <w:rPr>
          <w:sz w:val="28"/>
          <w:szCs w:val="28"/>
        </w:rPr>
        <w:t xml:space="preserve">неса, </w:t>
      </w:r>
      <w:r w:rsidRPr="00A63075">
        <w:rPr>
          <w:sz w:val="28"/>
          <w:szCs w:val="28"/>
        </w:rPr>
        <w:t>доходов с</w:t>
      </w:r>
      <w:r>
        <w:rPr>
          <w:sz w:val="28"/>
          <w:szCs w:val="28"/>
        </w:rPr>
        <w:t xml:space="preserve">ельскохозяйственных </w:t>
      </w:r>
      <w:r w:rsidRPr="00A63075">
        <w:rPr>
          <w:sz w:val="28"/>
          <w:szCs w:val="28"/>
        </w:rPr>
        <w:t>товаропроизводителей</w:t>
      </w:r>
      <w:r>
        <w:rPr>
          <w:sz w:val="28"/>
          <w:szCs w:val="28"/>
        </w:rPr>
        <w:t>, лизинг с уч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стием государства, </w:t>
      </w:r>
      <w:r w:rsidRPr="00A63075">
        <w:rPr>
          <w:sz w:val="28"/>
          <w:szCs w:val="28"/>
        </w:rPr>
        <w:t>маркетинга продукции</w:t>
      </w:r>
      <w:r>
        <w:rPr>
          <w:sz w:val="28"/>
          <w:szCs w:val="28"/>
        </w:rPr>
        <w:t xml:space="preserve">, </w:t>
      </w:r>
      <w:r w:rsidRPr="00A63075">
        <w:rPr>
          <w:sz w:val="28"/>
          <w:szCs w:val="28"/>
        </w:rPr>
        <w:t>развития зерново</w:t>
      </w:r>
      <w:r>
        <w:rPr>
          <w:sz w:val="28"/>
          <w:szCs w:val="28"/>
        </w:rPr>
        <w:t>й</w:t>
      </w:r>
      <w:r w:rsidRPr="00A63075">
        <w:rPr>
          <w:sz w:val="28"/>
          <w:szCs w:val="28"/>
        </w:rPr>
        <w:t xml:space="preserve"> рын</w:t>
      </w:r>
      <w:r>
        <w:rPr>
          <w:sz w:val="28"/>
          <w:szCs w:val="28"/>
        </w:rPr>
        <w:t xml:space="preserve">очной </w:t>
      </w:r>
      <w:r w:rsidRPr="00A63075">
        <w:rPr>
          <w:sz w:val="28"/>
          <w:szCs w:val="28"/>
        </w:rPr>
        <w:t>инфраструктуры</w:t>
      </w:r>
      <w:r>
        <w:rPr>
          <w:sz w:val="28"/>
          <w:szCs w:val="28"/>
        </w:rPr>
        <w:t xml:space="preserve"> </w:t>
      </w:r>
      <w:r w:rsidRPr="00A63075">
        <w:rPr>
          <w:sz w:val="28"/>
          <w:szCs w:val="28"/>
        </w:rPr>
        <w:t xml:space="preserve">зернового рынка. </w:t>
      </w:r>
      <w:r w:rsidRPr="00E10F58">
        <w:rPr>
          <w:sz w:val="28"/>
          <w:szCs w:val="28"/>
        </w:rPr>
        <w:t>Наряду с этим система администрати</w:t>
      </w:r>
      <w:r w:rsidRPr="00E10F58">
        <w:rPr>
          <w:sz w:val="28"/>
          <w:szCs w:val="28"/>
        </w:rPr>
        <w:t>в</w:t>
      </w:r>
      <w:r w:rsidRPr="00E10F58">
        <w:rPr>
          <w:sz w:val="28"/>
          <w:szCs w:val="28"/>
        </w:rPr>
        <w:t>ных мер государства включает сертификацию и стандартизацию риса и его зернопродуктов, контроль за качеством зерна, а также продуктов его пер</w:t>
      </w:r>
      <w:r w:rsidRPr="00E10F58">
        <w:rPr>
          <w:sz w:val="28"/>
          <w:szCs w:val="28"/>
        </w:rPr>
        <w:t>е</w:t>
      </w:r>
      <w:r w:rsidRPr="00E10F58">
        <w:rPr>
          <w:sz w:val="28"/>
          <w:szCs w:val="28"/>
        </w:rPr>
        <w:t>работки, лицензирование работы предприятий, карантинную защиту, ст</w:t>
      </w:r>
      <w:r w:rsidRPr="00E10F58">
        <w:rPr>
          <w:sz w:val="28"/>
          <w:szCs w:val="28"/>
        </w:rPr>
        <w:t>а</w:t>
      </w:r>
      <w:r w:rsidRPr="00E10F58">
        <w:rPr>
          <w:sz w:val="28"/>
          <w:szCs w:val="28"/>
        </w:rPr>
        <w:t>тистический учет состояния рынка риса</w:t>
      </w:r>
      <w:r>
        <w:rPr>
          <w:sz w:val="28"/>
          <w:szCs w:val="28"/>
        </w:rPr>
        <w:t xml:space="preserve"> </w:t>
      </w:r>
      <w:r w:rsidRPr="008668F8">
        <w:rPr>
          <w:sz w:val="28"/>
          <w:szCs w:val="28"/>
        </w:rPr>
        <w:t>[12]</w:t>
      </w:r>
      <w:r w:rsidRPr="00E10F58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7E4014" w:rsidRPr="00D77674" w:rsidRDefault="007E4014" w:rsidP="00246196">
      <w:pPr>
        <w:spacing w:line="360" w:lineRule="auto"/>
        <w:ind w:firstLine="709"/>
        <w:jc w:val="both"/>
        <w:rPr>
          <w:sz w:val="28"/>
          <w:szCs w:val="28"/>
        </w:rPr>
      </w:pPr>
      <w:r w:rsidRPr="00D77674">
        <w:rPr>
          <w:bCs/>
          <w:sz w:val="28"/>
          <w:szCs w:val="28"/>
        </w:rPr>
        <w:t xml:space="preserve">В течение последних пяти лет рисовая отрасль в России растет в среднем </w:t>
      </w:r>
      <w:r>
        <w:rPr>
          <w:bCs/>
          <w:sz w:val="28"/>
          <w:szCs w:val="28"/>
        </w:rPr>
        <w:t xml:space="preserve">до </w:t>
      </w:r>
      <w:r w:rsidRPr="00D77674">
        <w:rPr>
          <w:bCs/>
          <w:sz w:val="28"/>
          <w:szCs w:val="28"/>
        </w:rPr>
        <w:t xml:space="preserve">17% ежегодно. </w:t>
      </w:r>
      <w:r>
        <w:rPr>
          <w:bCs/>
          <w:sz w:val="28"/>
          <w:szCs w:val="28"/>
        </w:rPr>
        <w:t xml:space="preserve">Часть </w:t>
      </w:r>
      <w:r w:rsidRPr="00D77674">
        <w:rPr>
          <w:bCs/>
          <w:sz w:val="28"/>
          <w:szCs w:val="28"/>
        </w:rPr>
        <w:t>эксперт</w:t>
      </w:r>
      <w:r>
        <w:rPr>
          <w:bCs/>
          <w:sz w:val="28"/>
          <w:szCs w:val="28"/>
        </w:rPr>
        <w:t>ов</w:t>
      </w:r>
      <w:r w:rsidRPr="00D7767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называют </w:t>
      </w:r>
      <w:r w:rsidRPr="00D7767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</w:t>
      </w:r>
      <w:r w:rsidRPr="00D77674">
        <w:rPr>
          <w:bCs/>
          <w:sz w:val="28"/>
          <w:szCs w:val="28"/>
        </w:rPr>
        <w:t>ричин</w:t>
      </w:r>
      <w:r>
        <w:rPr>
          <w:bCs/>
          <w:sz w:val="28"/>
          <w:szCs w:val="28"/>
        </w:rPr>
        <w:t>ой</w:t>
      </w:r>
      <w:r w:rsidRPr="00D77674">
        <w:rPr>
          <w:bCs/>
          <w:sz w:val="28"/>
          <w:szCs w:val="28"/>
        </w:rPr>
        <w:t xml:space="preserve"> позити</w:t>
      </w:r>
      <w:r w:rsidRPr="00D77674">
        <w:rPr>
          <w:bCs/>
          <w:sz w:val="28"/>
          <w:szCs w:val="28"/>
        </w:rPr>
        <w:t>в</w:t>
      </w:r>
      <w:r w:rsidRPr="00D77674">
        <w:rPr>
          <w:bCs/>
          <w:sz w:val="28"/>
          <w:szCs w:val="28"/>
        </w:rPr>
        <w:t xml:space="preserve">ной динамики </w:t>
      </w:r>
      <w:r>
        <w:rPr>
          <w:bCs/>
          <w:sz w:val="28"/>
          <w:szCs w:val="28"/>
        </w:rPr>
        <w:t xml:space="preserve">этого роста </w:t>
      </w:r>
      <w:r w:rsidRPr="00D77674">
        <w:rPr>
          <w:bCs/>
          <w:sz w:val="28"/>
          <w:szCs w:val="28"/>
        </w:rPr>
        <w:t xml:space="preserve">господдержку производителей, </w:t>
      </w:r>
      <w:r>
        <w:rPr>
          <w:bCs/>
          <w:sz w:val="28"/>
          <w:szCs w:val="28"/>
        </w:rPr>
        <w:t xml:space="preserve">содействие </w:t>
      </w:r>
      <w:r w:rsidRPr="00D77674">
        <w:rPr>
          <w:bCs/>
          <w:sz w:val="28"/>
          <w:szCs w:val="28"/>
        </w:rPr>
        <w:t>ст</w:t>
      </w:r>
      <w:r w:rsidRPr="00D77674">
        <w:rPr>
          <w:bCs/>
          <w:sz w:val="28"/>
          <w:szCs w:val="28"/>
        </w:rPr>
        <w:t>а</w:t>
      </w:r>
      <w:r w:rsidRPr="00D77674">
        <w:rPr>
          <w:bCs/>
          <w:sz w:val="28"/>
          <w:szCs w:val="28"/>
        </w:rPr>
        <w:t>бильн</w:t>
      </w:r>
      <w:r>
        <w:rPr>
          <w:bCs/>
          <w:sz w:val="28"/>
          <w:szCs w:val="28"/>
        </w:rPr>
        <w:t>ому</w:t>
      </w:r>
      <w:r w:rsidRPr="00D77674">
        <w:rPr>
          <w:bCs/>
          <w:sz w:val="28"/>
          <w:szCs w:val="28"/>
        </w:rPr>
        <w:t xml:space="preserve"> спрос</w:t>
      </w:r>
      <w:r>
        <w:rPr>
          <w:bCs/>
          <w:sz w:val="28"/>
          <w:szCs w:val="28"/>
        </w:rPr>
        <w:t xml:space="preserve">у </w:t>
      </w:r>
      <w:r w:rsidRPr="00D77674">
        <w:rPr>
          <w:bCs/>
          <w:sz w:val="28"/>
          <w:szCs w:val="28"/>
        </w:rPr>
        <w:t xml:space="preserve"> на </w:t>
      </w:r>
      <w:r>
        <w:rPr>
          <w:bCs/>
          <w:sz w:val="28"/>
          <w:szCs w:val="28"/>
        </w:rPr>
        <w:t xml:space="preserve">рисовые продукты </w:t>
      </w:r>
      <w:r w:rsidRPr="00D77674">
        <w:rPr>
          <w:bCs/>
          <w:sz w:val="28"/>
          <w:szCs w:val="28"/>
        </w:rPr>
        <w:t xml:space="preserve">на внутреннем </w:t>
      </w:r>
      <w:r>
        <w:rPr>
          <w:bCs/>
          <w:sz w:val="28"/>
          <w:szCs w:val="28"/>
        </w:rPr>
        <w:t xml:space="preserve">и </w:t>
      </w:r>
      <w:r w:rsidRPr="00D77674">
        <w:rPr>
          <w:bCs/>
          <w:sz w:val="28"/>
          <w:szCs w:val="28"/>
        </w:rPr>
        <w:t>внешн</w:t>
      </w:r>
      <w:r>
        <w:rPr>
          <w:bCs/>
          <w:sz w:val="28"/>
          <w:szCs w:val="28"/>
        </w:rPr>
        <w:t>их</w:t>
      </w:r>
      <w:r w:rsidRPr="00D77674">
        <w:rPr>
          <w:bCs/>
          <w:sz w:val="28"/>
          <w:szCs w:val="28"/>
        </w:rPr>
        <w:t xml:space="preserve"> рынк</w:t>
      </w:r>
      <w:r>
        <w:rPr>
          <w:bCs/>
          <w:sz w:val="28"/>
          <w:szCs w:val="28"/>
        </w:rPr>
        <w:t>ах</w:t>
      </w:r>
      <w:r w:rsidRPr="00D77674">
        <w:rPr>
          <w:bCs/>
          <w:sz w:val="28"/>
          <w:szCs w:val="28"/>
        </w:rPr>
        <w:t xml:space="preserve">, </w:t>
      </w:r>
      <w:r>
        <w:rPr>
          <w:bCs/>
          <w:sz w:val="28"/>
          <w:szCs w:val="28"/>
        </w:rPr>
        <w:t xml:space="preserve"> а также </w:t>
      </w:r>
      <w:r w:rsidRPr="00D77674">
        <w:rPr>
          <w:bCs/>
          <w:sz w:val="28"/>
          <w:szCs w:val="28"/>
        </w:rPr>
        <w:t xml:space="preserve">относительно высокий уровень цен </w:t>
      </w:r>
      <w:r>
        <w:rPr>
          <w:bCs/>
          <w:sz w:val="28"/>
          <w:szCs w:val="28"/>
        </w:rPr>
        <w:t xml:space="preserve">на оптовые </w:t>
      </w:r>
      <w:r w:rsidRPr="00D77674">
        <w:rPr>
          <w:bCs/>
          <w:sz w:val="28"/>
          <w:szCs w:val="28"/>
        </w:rPr>
        <w:t>закуп</w:t>
      </w:r>
      <w:r>
        <w:rPr>
          <w:bCs/>
          <w:sz w:val="28"/>
          <w:szCs w:val="28"/>
        </w:rPr>
        <w:t>ки</w:t>
      </w:r>
      <w:r w:rsidRPr="00D77674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>по</w:t>
      </w:r>
      <w:r w:rsidRPr="00D77674">
        <w:rPr>
          <w:bCs/>
          <w:sz w:val="28"/>
          <w:szCs w:val="28"/>
        </w:rPr>
        <w:t xml:space="preserve"> рис</w:t>
      </w:r>
      <w:r>
        <w:rPr>
          <w:bCs/>
          <w:sz w:val="28"/>
          <w:szCs w:val="28"/>
        </w:rPr>
        <w:t>у</w:t>
      </w:r>
      <w:r w:rsidRPr="00D77674">
        <w:rPr>
          <w:bCs/>
          <w:sz w:val="28"/>
          <w:szCs w:val="28"/>
        </w:rPr>
        <w:t>.</w:t>
      </w:r>
    </w:p>
    <w:p w:rsidR="007E4014" w:rsidRDefault="007E4014" w:rsidP="0024619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</w:t>
      </w:r>
      <w:r w:rsidRPr="00323289">
        <w:rPr>
          <w:sz w:val="28"/>
          <w:szCs w:val="28"/>
        </w:rPr>
        <w:t xml:space="preserve">чень важным решением со стороны </w:t>
      </w:r>
      <w:r>
        <w:rPr>
          <w:sz w:val="28"/>
          <w:szCs w:val="28"/>
        </w:rPr>
        <w:t>государства</w:t>
      </w:r>
      <w:r w:rsidRPr="00323289">
        <w:rPr>
          <w:sz w:val="28"/>
          <w:szCs w:val="28"/>
        </w:rPr>
        <w:t xml:space="preserve"> стало повышение пошлин на импорт риса: с €0,03/кг в 2003 году до €0,12/кг в 201</w:t>
      </w:r>
      <w:r>
        <w:rPr>
          <w:sz w:val="28"/>
          <w:szCs w:val="28"/>
        </w:rPr>
        <w:t>2</w:t>
      </w:r>
      <w:r w:rsidRPr="00323289">
        <w:rPr>
          <w:sz w:val="28"/>
          <w:szCs w:val="28"/>
        </w:rPr>
        <w:t xml:space="preserve"> г. Так</w:t>
      </w:r>
      <w:r>
        <w:rPr>
          <w:sz w:val="28"/>
          <w:szCs w:val="28"/>
        </w:rPr>
        <w:t xml:space="preserve">им образом </w:t>
      </w:r>
      <w:r w:rsidRPr="00323289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наша страна </w:t>
      </w:r>
      <w:r w:rsidRPr="00323289">
        <w:rPr>
          <w:sz w:val="28"/>
          <w:szCs w:val="28"/>
        </w:rPr>
        <w:t>пытается преодолеть зависимость России от импор</w:t>
      </w:r>
      <w:r w:rsidRPr="00323289">
        <w:rPr>
          <w:sz w:val="28"/>
          <w:szCs w:val="28"/>
        </w:rPr>
        <w:t>т</w:t>
      </w:r>
      <w:r w:rsidRPr="00323289">
        <w:rPr>
          <w:sz w:val="28"/>
          <w:szCs w:val="28"/>
        </w:rPr>
        <w:t xml:space="preserve">ного риса (основные </w:t>
      </w:r>
      <w:r>
        <w:rPr>
          <w:sz w:val="28"/>
          <w:szCs w:val="28"/>
        </w:rPr>
        <w:t>поставщики этого и</w:t>
      </w:r>
      <w:r w:rsidRPr="00323289">
        <w:rPr>
          <w:sz w:val="28"/>
          <w:szCs w:val="28"/>
        </w:rPr>
        <w:t>мпорт</w:t>
      </w:r>
      <w:r>
        <w:rPr>
          <w:sz w:val="28"/>
          <w:szCs w:val="28"/>
        </w:rPr>
        <w:t>а</w:t>
      </w:r>
      <w:r w:rsidRPr="00323289">
        <w:rPr>
          <w:sz w:val="28"/>
          <w:szCs w:val="28"/>
        </w:rPr>
        <w:t xml:space="preserve"> — Вьетнам и Таиланд), открывая дорогу на рынок отечественным производителям. </w:t>
      </w:r>
      <w:r>
        <w:rPr>
          <w:sz w:val="28"/>
          <w:szCs w:val="28"/>
        </w:rPr>
        <w:t>После этого п</w:t>
      </w:r>
      <w:r w:rsidRPr="00323289">
        <w:rPr>
          <w:sz w:val="28"/>
          <w:szCs w:val="28"/>
        </w:rPr>
        <w:t xml:space="preserve">рактически все рисоводы смогли развивать свои производства благодаря режиму таможенного регулирования. В результате импорт </w:t>
      </w:r>
      <w:r>
        <w:rPr>
          <w:sz w:val="28"/>
          <w:szCs w:val="28"/>
        </w:rPr>
        <w:t xml:space="preserve">риса </w:t>
      </w:r>
      <w:r w:rsidRPr="00323289">
        <w:rPr>
          <w:sz w:val="28"/>
          <w:szCs w:val="28"/>
        </w:rPr>
        <w:t>за после</w:t>
      </w:r>
      <w:r w:rsidRPr="00323289">
        <w:rPr>
          <w:sz w:val="28"/>
          <w:szCs w:val="28"/>
        </w:rPr>
        <w:t>д</w:t>
      </w:r>
      <w:r w:rsidRPr="00323289">
        <w:rPr>
          <w:sz w:val="28"/>
          <w:szCs w:val="28"/>
        </w:rPr>
        <w:t>ние несколько лет существенно сократился: если до 2005 г</w:t>
      </w:r>
      <w:r>
        <w:rPr>
          <w:sz w:val="28"/>
          <w:szCs w:val="28"/>
        </w:rPr>
        <w:t xml:space="preserve">. </w:t>
      </w:r>
      <w:r w:rsidRPr="00323289">
        <w:rPr>
          <w:sz w:val="28"/>
          <w:szCs w:val="28"/>
        </w:rPr>
        <w:t xml:space="preserve">он стабильно составлял 450-470 тыс. т </w:t>
      </w:r>
      <w:r>
        <w:rPr>
          <w:sz w:val="28"/>
          <w:szCs w:val="28"/>
        </w:rPr>
        <w:t xml:space="preserve"> в год</w:t>
      </w:r>
      <w:r w:rsidRPr="00323289">
        <w:rPr>
          <w:sz w:val="28"/>
          <w:szCs w:val="28"/>
        </w:rPr>
        <w:t>, то</w:t>
      </w:r>
      <w:r>
        <w:rPr>
          <w:sz w:val="28"/>
          <w:szCs w:val="28"/>
        </w:rPr>
        <w:t xml:space="preserve"> в </w:t>
      </w:r>
      <w:r w:rsidRPr="00323289">
        <w:rPr>
          <w:sz w:val="28"/>
          <w:szCs w:val="28"/>
        </w:rPr>
        <w:t xml:space="preserve"> 2009 г</w:t>
      </w:r>
      <w:r>
        <w:rPr>
          <w:sz w:val="28"/>
          <w:szCs w:val="28"/>
        </w:rPr>
        <w:t>.</w:t>
      </w:r>
      <w:r w:rsidRPr="00323289">
        <w:rPr>
          <w:sz w:val="28"/>
          <w:szCs w:val="28"/>
        </w:rPr>
        <w:t xml:space="preserve"> составил 257 тыс. т, а в 2010 г</w:t>
      </w:r>
      <w:r>
        <w:rPr>
          <w:sz w:val="28"/>
          <w:szCs w:val="28"/>
        </w:rPr>
        <w:t>.</w:t>
      </w:r>
      <w:r w:rsidRPr="00323289">
        <w:rPr>
          <w:sz w:val="28"/>
          <w:szCs w:val="28"/>
        </w:rPr>
        <w:t xml:space="preserve"> </w:t>
      </w:r>
      <w:r>
        <w:rPr>
          <w:sz w:val="28"/>
          <w:szCs w:val="28"/>
        </w:rPr>
        <w:t>всего</w:t>
      </w:r>
      <w:r w:rsidRPr="00323289">
        <w:rPr>
          <w:sz w:val="28"/>
          <w:szCs w:val="28"/>
        </w:rPr>
        <w:t xml:space="preserve"> 190 тыс. т риса. Кроме того, </w:t>
      </w:r>
      <w:r>
        <w:rPr>
          <w:sz w:val="28"/>
          <w:szCs w:val="28"/>
        </w:rPr>
        <w:t xml:space="preserve">благодаря зерновому эмбарго 2010-2013 маркетингового года наша страна впервые вышла на мировые рынки риса, экспортировав около 200 тыс.т. </w:t>
      </w:r>
    </w:p>
    <w:p w:rsidR="007E4014" w:rsidRDefault="007E4014" w:rsidP="00246196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июня 2011 года </w:t>
      </w:r>
      <w:r w:rsidRPr="002C5D78">
        <w:rPr>
          <w:sz w:val="28"/>
          <w:szCs w:val="28"/>
        </w:rPr>
        <w:t xml:space="preserve">российские и казахстанские рисоводы </w:t>
      </w:r>
      <w:r>
        <w:rPr>
          <w:sz w:val="28"/>
          <w:szCs w:val="28"/>
        </w:rPr>
        <w:t xml:space="preserve">лоббируют в </w:t>
      </w:r>
      <w:r w:rsidRPr="002C5D78">
        <w:rPr>
          <w:sz w:val="28"/>
          <w:szCs w:val="28"/>
        </w:rPr>
        <w:t>Таможенно</w:t>
      </w:r>
      <w:r>
        <w:rPr>
          <w:sz w:val="28"/>
          <w:szCs w:val="28"/>
        </w:rPr>
        <w:t>м</w:t>
      </w:r>
      <w:r w:rsidRPr="002C5D78">
        <w:rPr>
          <w:sz w:val="28"/>
          <w:szCs w:val="28"/>
        </w:rPr>
        <w:t xml:space="preserve"> союз</w:t>
      </w:r>
      <w:r>
        <w:rPr>
          <w:sz w:val="28"/>
          <w:szCs w:val="28"/>
        </w:rPr>
        <w:t>е</w:t>
      </w:r>
      <w:r w:rsidRPr="002C5D78">
        <w:rPr>
          <w:sz w:val="28"/>
          <w:szCs w:val="28"/>
        </w:rPr>
        <w:t xml:space="preserve"> повы</w:t>
      </w:r>
      <w:r>
        <w:rPr>
          <w:sz w:val="28"/>
          <w:szCs w:val="28"/>
        </w:rPr>
        <w:t>шение</w:t>
      </w:r>
      <w:r w:rsidRPr="002C5D78">
        <w:rPr>
          <w:sz w:val="28"/>
          <w:szCs w:val="28"/>
        </w:rPr>
        <w:t xml:space="preserve"> пошлины на импортный рис</w:t>
      </w:r>
      <w:r>
        <w:rPr>
          <w:sz w:val="28"/>
          <w:szCs w:val="28"/>
        </w:rPr>
        <w:t xml:space="preserve"> (до</w:t>
      </w:r>
      <w:r w:rsidRPr="002C5D78">
        <w:rPr>
          <w:sz w:val="28"/>
          <w:szCs w:val="28"/>
        </w:rPr>
        <w:t xml:space="preserve"> 70%</w:t>
      </w:r>
      <w:r>
        <w:rPr>
          <w:sz w:val="28"/>
          <w:szCs w:val="28"/>
        </w:rPr>
        <w:t xml:space="preserve"> –  </w:t>
      </w:r>
      <w:r w:rsidRPr="002C5D78">
        <w:rPr>
          <w:sz w:val="28"/>
          <w:szCs w:val="28"/>
        </w:rPr>
        <w:t>до 0,2 евро за 1 кг</w:t>
      </w:r>
      <w:r>
        <w:rPr>
          <w:sz w:val="28"/>
          <w:szCs w:val="28"/>
        </w:rPr>
        <w:t>)</w:t>
      </w:r>
      <w:r w:rsidRPr="002C5D78">
        <w:rPr>
          <w:sz w:val="28"/>
          <w:szCs w:val="28"/>
        </w:rPr>
        <w:t xml:space="preserve">. </w:t>
      </w:r>
      <w:r>
        <w:rPr>
          <w:sz w:val="28"/>
          <w:szCs w:val="28"/>
        </w:rPr>
        <w:t>Однако такой уровень п</w:t>
      </w:r>
      <w:r w:rsidRPr="002C5D78">
        <w:rPr>
          <w:sz w:val="28"/>
          <w:szCs w:val="28"/>
        </w:rPr>
        <w:t>ошлин</w:t>
      </w:r>
      <w:r>
        <w:rPr>
          <w:sz w:val="28"/>
          <w:szCs w:val="28"/>
        </w:rPr>
        <w:t xml:space="preserve">ы </w:t>
      </w:r>
      <w:r w:rsidRPr="002C5D78">
        <w:rPr>
          <w:sz w:val="28"/>
          <w:szCs w:val="28"/>
        </w:rPr>
        <w:t>устан</w:t>
      </w:r>
      <w:r>
        <w:rPr>
          <w:sz w:val="28"/>
          <w:szCs w:val="28"/>
        </w:rPr>
        <w:t>а</w:t>
      </w:r>
      <w:r w:rsidRPr="002C5D78">
        <w:rPr>
          <w:sz w:val="28"/>
          <w:szCs w:val="28"/>
        </w:rPr>
        <w:t>в</w:t>
      </w:r>
      <w:r>
        <w:rPr>
          <w:sz w:val="28"/>
          <w:szCs w:val="28"/>
        </w:rPr>
        <w:t>ливается лишь на определенные периоды</w:t>
      </w:r>
      <w:r w:rsidRPr="002C5D78">
        <w:rPr>
          <w:sz w:val="28"/>
          <w:szCs w:val="28"/>
        </w:rPr>
        <w:t>.</w:t>
      </w:r>
      <w:r>
        <w:rPr>
          <w:sz w:val="28"/>
          <w:szCs w:val="28"/>
        </w:rPr>
        <w:t xml:space="preserve"> Данная </w:t>
      </w:r>
      <w:r w:rsidRPr="002C5D78">
        <w:rPr>
          <w:sz w:val="28"/>
          <w:szCs w:val="28"/>
        </w:rPr>
        <w:t>мера</w:t>
      </w:r>
      <w:r>
        <w:rPr>
          <w:sz w:val="28"/>
          <w:szCs w:val="28"/>
        </w:rPr>
        <w:t xml:space="preserve"> призвана </w:t>
      </w:r>
      <w:r w:rsidRPr="002C5D78">
        <w:rPr>
          <w:sz w:val="28"/>
          <w:szCs w:val="28"/>
        </w:rPr>
        <w:t xml:space="preserve">защитить </w:t>
      </w:r>
      <w:r>
        <w:rPr>
          <w:sz w:val="28"/>
          <w:szCs w:val="28"/>
        </w:rPr>
        <w:t xml:space="preserve">наш рынок </w:t>
      </w:r>
      <w:r w:rsidRPr="002C5D78">
        <w:rPr>
          <w:sz w:val="28"/>
          <w:szCs w:val="28"/>
        </w:rPr>
        <w:t>от д</w:t>
      </w:r>
      <w:r w:rsidRPr="002C5D78">
        <w:rPr>
          <w:sz w:val="28"/>
          <w:szCs w:val="28"/>
        </w:rPr>
        <w:t>е</w:t>
      </w:r>
      <w:r w:rsidRPr="002C5D78">
        <w:rPr>
          <w:sz w:val="28"/>
          <w:szCs w:val="28"/>
        </w:rPr>
        <w:t>шевой азиатской продукции</w:t>
      </w:r>
      <w:r>
        <w:rPr>
          <w:sz w:val="28"/>
          <w:szCs w:val="28"/>
        </w:rPr>
        <w:t xml:space="preserve">, создать стимулы </w:t>
      </w:r>
      <w:r w:rsidRPr="002C5D78">
        <w:rPr>
          <w:sz w:val="28"/>
          <w:szCs w:val="28"/>
        </w:rPr>
        <w:t>развивать внутреннее пр</w:t>
      </w:r>
      <w:r w:rsidRPr="002C5D78">
        <w:rPr>
          <w:sz w:val="28"/>
          <w:szCs w:val="28"/>
        </w:rPr>
        <w:t>о</w:t>
      </w:r>
      <w:r w:rsidRPr="002C5D78">
        <w:rPr>
          <w:sz w:val="28"/>
          <w:szCs w:val="28"/>
        </w:rPr>
        <w:t>изводство длиннозерн</w:t>
      </w:r>
      <w:r>
        <w:rPr>
          <w:sz w:val="28"/>
          <w:szCs w:val="28"/>
        </w:rPr>
        <w:t>ого</w:t>
      </w:r>
      <w:r w:rsidRPr="002C5D78">
        <w:rPr>
          <w:sz w:val="28"/>
          <w:szCs w:val="28"/>
        </w:rPr>
        <w:t xml:space="preserve"> </w:t>
      </w:r>
      <w:r>
        <w:rPr>
          <w:sz w:val="28"/>
          <w:szCs w:val="28"/>
        </w:rPr>
        <w:t>и пропаренного</w:t>
      </w:r>
      <w:r w:rsidRPr="002C5D78">
        <w:rPr>
          <w:sz w:val="28"/>
          <w:szCs w:val="28"/>
        </w:rPr>
        <w:t xml:space="preserve"> риса, </w:t>
      </w:r>
      <w:r>
        <w:rPr>
          <w:sz w:val="28"/>
          <w:szCs w:val="28"/>
        </w:rPr>
        <w:t xml:space="preserve">создать необходимые для этого семенной фонд,  </w:t>
      </w:r>
      <w:r w:rsidRPr="002C5D78">
        <w:rPr>
          <w:sz w:val="28"/>
          <w:szCs w:val="28"/>
        </w:rPr>
        <w:t>технологии выращивания, базу переработки</w:t>
      </w:r>
      <w:r>
        <w:rPr>
          <w:sz w:val="28"/>
          <w:szCs w:val="28"/>
        </w:rPr>
        <w:t xml:space="preserve"> и др</w:t>
      </w:r>
      <w:r>
        <w:rPr>
          <w:sz w:val="28"/>
          <w:szCs w:val="28"/>
        </w:rPr>
        <w:t>у</w:t>
      </w:r>
      <w:r>
        <w:rPr>
          <w:sz w:val="28"/>
          <w:szCs w:val="28"/>
        </w:rPr>
        <w:t>гую инфраструктуру</w:t>
      </w:r>
      <w:r w:rsidRPr="008668F8">
        <w:rPr>
          <w:sz w:val="28"/>
          <w:szCs w:val="28"/>
        </w:rPr>
        <w:t xml:space="preserve"> [2</w:t>
      </w:r>
      <w:r>
        <w:rPr>
          <w:sz w:val="28"/>
          <w:szCs w:val="28"/>
        </w:rPr>
        <w:t>, 19</w:t>
      </w:r>
      <w:r w:rsidRPr="008668F8">
        <w:rPr>
          <w:sz w:val="28"/>
          <w:szCs w:val="28"/>
        </w:rPr>
        <w:t>]</w:t>
      </w:r>
      <w:r>
        <w:rPr>
          <w:sz w:val="28"/>
          <w:szCs w:val="28"/>
        </w:rPr>
        <w:t>. Эти меры призваны обеспечить</w:t>
      </w:r>
      <w:r w:rsidRPr="002C5D78">
        <w:rPr>
          <w:sz w:val="28"/>
          <w:szCs w:val="28"/>
        </w:rPr>
        <w:t xml:space="preserve"> равные усл</w:t>
      </w:r>
      <w:r w:rsidRPr="002C5D78">
        <w:rPr>
          <w:sz w:val="28"/>
          <w:szCs w:val="28"/>
        </w:rPr>
        <w:t>о</w:t>
      </w:r>
      <w:r w:rsidRPr="002C5D78">
        <w:rPr>
          <w:sz w:val="28"/>
          <w:szCs w:val="28"/>
        </w:rPr>
        <w:t>вия конкуренции отечественного и импортного риса, стимулир</w:t>
      </w:r>
      <w:r>
        <w:rPr>
          <w:sz w:val="28"/>
          <w:szCs w:val="28"/>
        </w:rPr>
        <w:t xml:space="preserve">овать </w:t>
      </w:r>
      <w:r w:rsidRPr="002C5D78">
        <w:rPr>
          <w:sz w:val="28"/>
          <w:szCs w:val="28"/>
        </w:rPr>
        <w:t>пр</w:t>
      </w:r>
      <w:r w:rsidRPr="002C5D78">
        <w:rPr>
          <w:sz w:val="28"/>
          <w:szCs w:val="28"/>
        </w:rPr>
        <w:t>и</w:t>
      </w:r>
      <w:r w:rsidRPr="002C5D78">
        <w:rPr>
          <w:sz w:val="28"/>
          <w:szCs w:val="28"/>
        </w:rPr>
        <w:t>ток инвестиций и расширение внутреннего производства</w:t>
      </w:r>
      <w:r>
        <w:rPr>
          <w:sz w:val="28"/>
          <w:szCs w:val="28"/>
        </w:rPr>
        <w:t>, повышение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быльности бизнеса риса, что </w:t>
      </w:r>
      <w:r w:rsidRPr="002C5D78">
        <w:rPr>
          <w:sz w:val="28"/>
          <w:szCs w:val="28"/>
        </w:rPr>
        <w:t xml:space="preserve">позволит </w:t>
      </w:r>
      <w:r>
        <w:rPr>
          <w:sz w:val="28"/>
          <w:szCs w:val="28"/>
        </w:rPr>
        <w:t xml:space="preserve">рисовым </w:t>
      </w:r>
      <w:r w:rsidRPr="002C5D78">
        <w:rPr>
          <w:sz w:val="28"/>
          <w:szCs w:val="28"/>
        </w:rPr>
        <w:t xml:space="preserve">хозяйствам </w:t>
      </w:r>
      <w:r>
        <w:rPr>
          <w:sz w:val="28"/>
          <w:szCs w:val="28"/>
        </w:rPr>
        <w:t xml:space="preserve">осуществлять </w:t>
      </w:r>
      <w:r w:rsidRPr="002C5D78">
        <w:rPr>
          <w:sz w:val="28"/>
          <w:szCs w:val="28"/>
        </w:rPr>
        <w:t>дорогостоящи</w:t>
      </w:r>
      <w:r>
        <w:rPr>
          <w:sz w:val="28"/>
          <w:szCs w:val="28"/>
        </w:rPr>
        <w:t>й</w:t>
      </w:r>
      <w:r w:rsidRPr="002C5D78">
        <w:rPr>
          <w:sz w:val="28"/>
          <w:szCs w:val="28"/>
        </w:rPr>
        <w:t xml:space="preserve"> ремонт оросительн</w:t>
      </w:r>
      <w:r>
        <w:rPr>
          <w:sz w:val="28"/>
          <w:szCs w:val="28"/>
        </w:rPr>
        <w:t>ых</w:t>
      </w:r>
      <w:r w:rsidRPr="002C5D78">
        <w:rPr>
          <w:sz w:val="28"/>
          <w:szCs w:val="28"/>
        </w:rPr>
        <w:t xml:space="preserve"> систем и капитальн</w:t>
      </w:r>
      <w:r>
        <w:rPr>
          <w:sz w:val="28"/>
          <w:szCs w:val="28"/>
        </w:rPr>
        <w:t>ую</w:t>
      </w:r>
      <w:r w:rsidRPr="002C5D78">
        <w:rPr>
          <w:sz w:val="28"/>
          <w:szCs w:val="28"/>
        </w:rPr>
        <w:t xml:space="preserve"> планировк</w:t>
      </w:r>
      <w:r>
        <w:rPr>
          <w:sz w:val="28"/>
          <w:szCs w:val="28"/>
        </w:rPr>
        <w:t>у</w:t>
      </w:r>
      <w:r w:rsidRPr="002C5D78">
        <w:rPr>
          <w:sz w:val="28"/>
          <w:szCs w:val="28"/>
        </w:rPr>
        <w:t xml:space="preserve"> чеков. </w:t>
      </w:r>
    </w:p>
    <w:p w:rsidR="007E4014" w:rsidRPr="00010E92" w:rsidRDefault="007E4014" w:rsidP="00246196">
      <w:pPr>
        <w:spacing w:line="360" w:lineRule="auto"/>
        <w:ind w:firstLine="709"/>
        <w:jc w:val="both"/>
        <w:rPr>
          <w:sz w:val="28"/>
          <w:szCs w:val="28"/>
        </w:rPr>
      </w:pPr>
      <w:r w:rsidRPr="00010E92">
        <w:rPr>
          <w:sz w:val="28"/>
          <w:szCs w:val="28"/>
        </w:rPr>
        <w:t>С другой стороны существуют опасения, что повышение импортных пошлин приведет к росту цен на рис. До введения пошлины оптовые цены на длиннозерный и пропаренный рис составляли порядка 25 руб. за 1 кг, тогда как короткозерный (отечественный) рис стоит 20—21 руб. В то же время на мировом рынке длиннозерный рис дешевле короткозерно</w:t>
      </w:r>
      <w:r>
        <w:rPr>
          <w:sz w:val="28"/>
          <w:szCs w:val="28"/>
        </w:rPr>
        <w:t>во</w:t>
      </w:r>
      <w:r w:rsidRPr="00010E92">
        <w:rPr>
          <w:sz w:val="28"/>
          <w:szCs w:val="28"/>
        </w:rPr>
        <w:t xml:space="preserve">го. Сегодня государство помогает рисоводам субсидированием </w:t>
      </w:r>
      <w:r>
        <w:rPr>
          <w:sz w:val="28"/>
          <w:szCs w:val="28"/>
        </w:rPr>
        <w:t xml:space="preserve">в </w:t>
      </w:r>
      <w:r w:rsidRPr="00010E92">
        <w:rPr>
          <w:sz w:val="28"/>
          <w:szCs w:val="28"/>
        </w:rPr>
        <w:t>использов</w:t>
      </w:r>
      <w:r w:rsidRPr="00010E92">
        <w:rPr>
          <w:sz w:val="28"/>
          <w:szCs w:val="28"/>
        </w:rPr>
        <w:t>а</w:t>
      </w:r>
      <w:r w:rsidRPr="00010E92">
        <w:rPr>
          <w:sz w:val="28"/>
          <w:szCs w:val="28"/>
        </w:rPr>
        <w:t>ни</w:t>
      </w:r>
      <w:r>
        <w:rPr>
          <w:sz w:val="28"/>
          <w:szCs w:val="28"/>
        </w:rPr>
        <w:t>и</w:t>
      </w:r>
      <w:r w:rsidRPr="00010E92">
        <w:rPr>
          <w:sz w:val="28"/>
          <w:szCs w:val="28"/>
        </w:rPr>
        <w:t xml:space="preserve"> элитных семян — 5,4 тыс. руб. на одну тонну. В последние г</w:t>
      </w:r>
      <w:r w:rsidRPr="00010E92">
        <w:rPr>
          <w:sz w:val="28"/>
          <w:szCs w:val="28"/>
        </w:rPr>
        <w:t>о</w:t>
      </w:r>
      <w:r w:rsidRPr="00010E92">
        <w:rPr>
          <w:sz w:val="28"/>
          <w:szCs w:val="28"/>
        </w:rPr>
        <w:t>ды на эти цели выделяется более 40 млн. руб., что явно недостаточно. В 2011 г. действует программа Минсельхоза по компенсированию на  70% затрат  по поливу чеков, электроэнергии. Х</w:t>
      </w:r>
      <w:r w:rsidRPr="00010E92">
        <w:rPr>
          <w:color w:val="000000"/>
          <w:sz w:val="28"/>
          <w:szCs w:val="28"/>
        </w:rPr>
        <w:t>озяйства, которые своевреме</w:t>
      </w:r>
      <w:r w:rsidRPr="00010E92">
        <w:rPr>
          <w:color w:val="000000"/>
          <w:sz w:val="28"/>
          <w:szCs w:val="28"/>
        </w:rPr>
        <w:t>н</w:t>
      </w:r>
      <w:r w:rsidRPr="00010E92">
        <w:rPr>
          <w:color w:val="000000"/>
          <w:sz w:val="28"/>
          <w:szCs w:val="28"/>
        </w:rPr>
        <w:t>но проводят агрохимические обследования, вносят не менее 80 кг дейс</w:t>
      </w:r>
      <w:r w:rsidRPr="00010E92">
        <w:rPr>
          <w:color w:val="000000"/>
          <w:sz w:val="28"/>
          <w:szCs w:val="28"/>
        </w:rPr>
        <w:t>т</w:t>
      </w:r>
      <w:r w:rsidRPr="00010E92">
        <w:rPr>
          <w:color w:val="000000"/>
          <w:sz w:val="28"/>
          <w:szCs w:val="28"/>
        </w:rPr>
        <w:t>вующего вещества минеральных удобрений на гектар, а также соблюдают севооборот, могут рассчитывать на компенсацию в приобретении мин</w:t>
      </w:r>
      <w:r w:rsidRPr="00010E92">
        <w:rPr>
          <w:color w:val="000000"/>
          <w:sz w:val="28"/>
          <w:szCs w:val="28"/>
        </w:rPr>
        <w:t>е</w:t>
      </w:r>
      <w:r w:rsidRPr="00010E92">
        <w:rPr>
          <w:color w:val="000000"/>
          <w:sz w:val="28"/>
          <w:szCs w:val="28"/>
        </w:rPr>
        <w:t xml:space="preserve">ральных удобрений в размере </w:t>
      </w:r>
      <w:r>
        <w:rPr>
          <w:color w:val="000000"/>
          <w:sz w:val="28"/>
          <w:szCs w:val="28"/>
        </w:rPr>
        <w:t>700</w:t>
      </w:r>
      <w:r w:rsidRPr="00010E92">
        <w:rPr>
          <w:color w:val="000000"/>
          <w:sz w:val="28"/>
          <w:szCs w:val="28"/>
        </w:rPr>
        <w:t xml:space="preserve"> рубл</w:t>
      </w:r>
      <w:r>
        <w:rPr>
          <w:color w:val="000000"/>
          <w:sz w:val="28"/>
          <w:szCs w:val="28"/>
        </w:rPr>
        <w:t>ей</w:t>
      </w:r>
      <w:r w:rsidRPr="00010E92">
        <w:rPr>
          <w:color w:val="000000"/>
          <w:sz w:val="28"/>
          <w:szCs w:val="28"/>
        </w:rPr>
        <w:t xml:space="preserve"> на гектар. </w:t>
      </w:r>
      <w:r w:rsidRPr="00010E92">
        <w:rPr>
          <w:sz w:val="28"/>
          <w:szCs w:val="28"/>
        </w:rPr>
        <w:t xml:space="preserve">Расход электроэнергии на отвод воды с рисовых систем входит в общий расход электроэнергии по </w:t>
      </w:r>
      <w:r>
        <w:rPr>
          <w:sz w:val="28"/>
          <w:szCs w:val="28"/>
        </w:rPr>
        <w:t>организации</w:t>
      </w:r>
      <w:r w:rsidRPr="00010E92">
        <w:rPr>
          <w:sz w:val="28"/>
          <w:szCs w:val="28"/>
        </w:rPr>
        <w:t xml:space="preserve"> и оплачивается за счет средств бюджета.</w:t>
      </w:r>
    </w:p>
    <w:p w:rsidR="007E4014" w:rsidRDefault="007E4014" w:rsidP="00246196">
      <w:pPr>
        <w:spacing w:line="360" w:lineRule="auto"/>
        <w:ind w:firstLine="709"/>
        <w:jc w:val="both"/>
        <w:rPr>
          <w:sz w:val="28"/>
          <w:szCs w:val="28"/>
        </w:rPr>
      </w:pPr>
      <w:r w:rsidRPr="00917766">
        <w:rPr>
          <w:sz w:val="28"/>
          <w:szCs w:val="28"/>
        </w:rPr>
        <w:t>Для того чтобы отрасль оставалась конкурентоспособной и при о</w:t>
      </w:r>
      <w:r w:rsidRPr="00917766">
        <w:rPr>
          <w:sz w:val="28"/>
          <w:szCs w:val="28"/>
        </w:rPr>
        <w:t>т</w:t>
      </w:r>
      <w:r w:rsidRPr="00917766">
        <w:rPr>
          <w:sz w:val="28"/>
          <w:szCs w:val="28"/>
        </w:rPr>
        <w:t>мене импортных таможенных барьеров</w:t>
      </w:r>
      <w:r>
        <w:rPr>
          <w:sz w:val="28"/>
          <w:szCs w:val="28"/>
        </w:rPr>
        <w:t xml:space="preserve"> в рамках ВТО</w:t>
      </w:r>
      <w:r w:rsidRPr="00917766">
        <w:rPr>
          <w:sz w:val="28"/>
          <w:szCs w:val="28"/>
        </w:rPr>
        <w:t>, необходимо вкл</w:t>
      </w:r>
      <w:r w:rsidRPr="00917766">
        <w:rPr>
          <w:sz w:val="28"/>
          <w:szCs w:val="28"/>
        </w:rPr>
        <w:t>а</w:t>
      </w:r>
      <w:r w:rsidRPr="00917766">
        <w:rPr>
          <w:sz w:val="28"/>
          <w:szCs w:val="28"/>
        </w:rPr>
        <w:t>дывать дополнительные значительные средства в поддержание инфр</w:t>
      </w:r>
      <w:r w:rsidRPr="00917766">
        <w:rPr>
          <w:sz w:val="28"/>
          <w:szCs w:val="28"/>
        </w:rPr>
        <w:t>а</w:t>
      </w:r>
      <w:r w:rsidRPr="00917766">
        <w:rPr>
          <w:sz w:val="28"/>
          <w:szCs w:val="28"/>
        </w:rPr>
        <w:t>структуры с целью повышения эффективности бизнеса риса.</w:t>
      </w:r>
    </w:p>
    <w:p w:rsidR="007E4014" w:rsidRDefault="007E4014" w:rsidP="00C12724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Практика зернового бизнеса показывает, что наиболее уязвимым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стом в зерновом бизнесе чаще всего является состояние технической базы </w:t>
      </w:r>
      <w:r w:rsidRPr="00AC7D6F">
        <w:rPr>
          <w:sz w:val="28"/>
          <w:szCs w:val="28"/>
        </w:rPr>
        <w:t>[</w:t>
      </w:r>
      <w:r>
        <w:rPr>
          <w:sz w:val="28"/>
          <w:szCs w:val="28"/>
        </w:rPr>
        <w:t>15</w:t>
      </w:r>
      <w:r w:rsidRPr="00AC7D6F">
        <w:rPr>
          <w:sz w:val="28"/>
          <w:szCs w:val="28"/>
        </w:rPr>
        <w:t>]</w:t>
      </w:r>
      <w:r>
        <w:rPr>
          <w:sz w:val="28"/>
          <w:szCs w:val="28"/>
        </w:rPr>
        <w:t>. Диагностика развития механизма системы воспроизводства технич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ского потенциала зернового производства показывает, что с начала 90-х годов прошлого столетия тракторный парк сократился в 3,3 раза, зерновых комбайнов почти в четыре раза. За этот период  нагрузка на единицу сел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скохозяйственной техники возросла</w:t>
      </w:r>
      <w:r w:rsidRPr="002058D7">
        <w:rPr>
          <w:sz w:val="28"/>
          <w:szCs w:val="28"/>
        </w:rPr>
        <w:t xml:space="preserve"> </w:t>
      </w:r>
      <w:r>
        <w:rPr>
          <w:sz w:val="28"/>
          <w:szCs w:val="28"/>
        </w:rPr>
        <w:t>многократно, что приводит к знач</w:t>
      </w:r>
      <w:r>
        <w:rPr>
          <w:sz w:val="28"/>
          <w:szCs w:val="28"/>
        </w:rPr>
        <w:t>и</w:t>
      </w:r>
      <w:r>
        <w:rPr>
          <w:sz w:val="28"/>
          <w:szCs w:val="28"/>
        </w:rPr>
        <w:t>тельному и очень нежелательному удлинению сроков уборочных работ по всем зерновых культур, включаю рис. Многие эксперты по агропромы</w:t>
      </w:r>
      <w:r>
        <w:rPr>
          <w:sz w:val="28"/>
          <w:szCs w:val="28"/>
        </w:rPr>
        <w:t>ш</w:t>
      </w:r>
      <w:r>
        <w:rPr>
          <w:sz w:val="28"/>
          <w:szCs w:val="28"/>
        </w:rPr>
        <w:t>ленному комплексу считают, что наша сельскохозяйственная техника по своему техническому и технологическому уровню значительно отстает от передового зарубежного уровня.  Отстаем мы и в качественном уровне н</w:t>
      </w:r>
      <w:r>
        <w:rPr>
          <w:sz w:val="28"/>
          <w:szCs w:val="28"/>
        </w:rPr>
        <w:t>а</w:t>
      </w:r>
      <w:r>
        <w:rPr>
          <w:sz w:val="28"/>
          <w:szCs w:val="28"/>
        </w:rPr>
        <w:t>учно-исследовательских работ, опытно-конструкторском проектировании, вопросах организации основных производственных процессов, особенно на стадии уборочных работ. Резюмируя, следует отметить, что основные проблемы  системы воспроизводства технического потенциала имеют м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сто в техническом,  технологическом, организационном, управленческом, финансово-экономическом и информационном  блоках. </w:t>
      </w:r>
    </w:p>
    <w:p w:rsidR="007E4014" w:rsidRDefault="007E4014" w:rsidP="00C12724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Отдельно следует отметить проблемы, возникающие   в экономич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ской и особенно финансовой  составляющей зернового бизнеса, особенно в процессах управления затратами, ценообразовании, формировании вал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вой прибыли и механизме ее распределения. Важной компонентой сист</w:t>
      </w:r>
      <w:r>
        <w:rPr>
          <w:sz w:val="28"/>
          <w:szCs w:val="28"/>
        </w:rPr>
        <w:t>е</w:t>
      </w:r>
      <w:r>
        <w:rPr>
          <w:sz w:val="28"/>
          <w:szCs w:val="28"/>
        </w:rPr>
        <w:t>мы воспроизводства аграрного технического потенциала зернового блока является возможность обновлять машинно-тракторный парк, приобретать новую технику. От этого нового технического компонента во многом зав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сит соблюдение технологической дисциплины, оптимальных, агротехнич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ских обоснованных  сроков проведения технологических операций. </w:t>
      </w:r>
    </w:p>
    <w:p w:rsidR="007E4014" w:rsidRDefault="007E4014" w:rsidP="00C45BAB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Однако, на сегодня, темпы обновления сельскохозяйственной техн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ки, по-прежнему остаются очень низкими, они не обеспечивают даже тр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бования простого воспроизводства машинно-тракторного парка многих зерновых предприятий нашего региона и в страны.  Проведенные нами 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следования показывают, что с ростом нагрузки на зерновой комбайн  в о</w:t>
      </w:r>
      <w:r>
        <w:rPr>
          <w:sz w:val="28"/>
          <w:szCs w:val="28"/>
        </w:rPr>
        <w:t>п</w:t>
      </w:r>
      <w:r>
        <w:rPr>
          <w:sz w:val="28"/>
          <w:szCs w:val="28"/>
        </w:rPr>
        <w:t>ределенных пропорциях растут потери зерновых культур от удлинению сроков проведения основных технологических операций, особенно от ув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личения сроков проведения уборочных работ. В целом, на каждый процент увеличения нагрузки на сельскохозяйственную технику,  валовой сбор в северной  зернопроизводящей зоне Краснодарского края в натуральном и стоимостном выражениях снижается в среднем на 0,27%</w:t>
      </w:r>
      <w:r w:rsidRPr="008668F8">
        <w:rPr>
          <w:sz w:val="28"/>
          <w:szCs w:val="28"/>
        </w:rPr>
        <w:t xml:space="preserve"> [6]</w:t>
      </w:r>
      <w:r>
        <w:rPr>
          <w:sz w:val="28"/>
          <w:szCs w:val="28"/>
        </w:rPr>
        <w:t>.</w:t>
      </w:r>
    </w:p>
    <w:p w:rsidR="007E4014" w:rsidRDefault="007E4014" w:rsidP="005A7DE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целом можно утверждать, сделать вывод, что понижательные те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денции в системе воспроизводства машинно-тракторного парка сопрово</w:t>
      </w:r>
      <w:r>
        <w:rPr>
          <w:sz w:val="28"/>
          <w:szCs w:val="28"/>
        </w:rPr>
        <w:t>ж</w:t>
      </w:r>
      <w:r>
        <w:rPr>
          <w:sz w:val="28"/>
          <w:szCs w:val="28"/>
        </w:rPr>
        <w:t>даются материальными повышательными тенденциями в потерях будущ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го урожая.  </w:t>
      </w:r>
    </w:p>
    <w:p w:rsidR="007E4014" w:rsidRDefault="007E4014" w:rsidP="005A7DEA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Важным экономическим инструментом обновления материально-технической предприятий зернопродуктового подкомплекса, включая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изводство риса, является действующий сегодня механизм финансового 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зинга</w:t>
      </w:r>
      <w:r w:rsidRPr="008668F8">
        <w:rPr>
          <w:sz w:val="28"/>
          <w:szCs w:val="28"/>
        </w:rPr>
        <w:t xml:space="preserve"> </w:t>
      </w:r>
      <w:r w:rsidRPr="002613F2">
        <w:rPr>
          <w:rStyle w:val="FontStyle16"/>
          <w:sz w:val="28"/>
          <w:szCs w:val="28"/>
        </w:rPr>
        <w:t>[</w:t>
      </w:r>
      <w:r w:rsidRPr="008668F8">
        <w:rPr>
          <w:rStyle w:val="FontStyle16"/>
          <w:sz w:val="28"/>
          <w:szCs w:val="28"/>
        </w:rPr>
        <w:t>10-11]</w:t>
      </w:r>
      <w:r>
        <w:rPr>
          <w:sz w:val="28"/>
          <w:szCs w:val="28"/>
        </w:rPr>
        <w:t>. Для его совершенствования следует перенести сроки  выпл</w:t>
      </w:r>
      <w:r>
        <w:rPr>
          <w:sz w:val="28"/>
          <w:szCs w:val="28"/>
        </w:rPr>
        <w:t>а</w:t>
      </w:r>
      <w:r>
        <w:rPr>
          <w:sz w:val="28"/>
          <w:szCs w:val="28"/>
        </w:rPr>
        <w:t>ты 1-го лизингового платежа на более поздний период, так это сегодня</w:t>
      </w:r>
      <w:r>
        <w:rPr>
          <w:sz w:val="28"/>
          <w:szCs w:val="28"/>
        </w:rPr>
        <w:t>ш</w:t>
      </w:r>
      <w:r>
        <w:rPr>
          <w:sz w:val="28"/>
          <w:szCs w:val="28"/>
        </w:rPr>
        <w:t>нее условия является довольно большим бременем, усугубляющим тру</w:t>
      </w:r>
      <w:r>
        <w:rPr>
          <w:sz w:val="28"/>
          <w:szCs w:val="28"/>
        </w:rPr>
        <w:t>д</w:t>
      </w:r>
      <w:r>
        <w:rPr>
          <w:sz w:val="28"/>
          <w:szCs w:val="28"/>
        </w:rPr>
        <w:t>ности начала освоения нового финансового бремени. В нашем исследов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нии с учетом природно-экономических зон предлагается создание особых зерновых кластеров в рамках которых появляются большие возможности повышения эффективности использования экономического механизма а</w:t>
      </w:r>
      <w:r>
        <w:rPr>
          <w:sz w:val="28"/>
          <w:szCs w:val="28"/>
        </w:rPr>
        <w:t>г</w:t>
      </w:r>
      <w:r>
        <w:rPr>
          <w:sz w:val="28"/>
          <w:szCs w:val="28"/>
        </w:rPr>
        <w:t>рарного лизинга. По нашему мнению в составе таких экономических зон целесообразно создание и единой информационной интернет связи, раб</w:t>
      </w:r>
      <w:r>
        <w:rPr>
          <w:sz w:val="28"/>
          <w:szCs w:val="28"/>
        </w:rPr>
        <w:t>о</w:t>
      </w:r>
      <w:r>
        <w:rPr>
          <w:sz w:val="28"/>
          <w:szCs w:val="28"/>
        </w:rPr>
        <w:t>тающей в  режиме on-line с целью большей оптимизации условий для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формационного обеспечения производителей зерновой продукции в обла</w:t>
      </w:r>
      <w:r>
        <w:rPr>
          <w:sz w:val="28"/>
          <w:szCs w:val="28"/>
        </w:rPr>
        <w:t>с</w:t>
      </w:r>
      <w:r>
        <w:rPr>
          <w:sz w:val="28"/>
          <w:szCs w:val="28"/>
        </w:rPr>
        <w:t>ти лизинговых отношений.</w:t>
      </w:r>
    </w:p>
    <w:p w:rsidR="007E4014" w:rsidRDefault="007E4014" w:rsidP="00444B10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условии сохранения нашего членства и обязательств в ВТО, проведенный нами анализ рынка сельхозтехники позволил выявить ряд проблем, которые придется решать. При этом следует учитывать низкие платежные возможности по спросу на сельскохозяйственную технику при относительно высокой технологической потребности в современной эне</w:t>
      </w:r>
      <w:r>
        <w:rPr>
          <w:sz w:val="28"/>
          <w:szCs w:val="28"/>
        </w:rPr>
        <w:t>р</w:t>
      </w:r>
      <w:r>
        <w:rPr>
          <w:sz w:val="28"/>
          <w:szCs w:val="28"/>
        </w:rPr>
        <w:t xml:space="preserve">гонасыщенной эффективной технике с учетом сложного финансово-экономического положения хозяйствующих субъектов зернового рынка.    </w:t>
      </w:r>
    </w:p>
    <w:p w:rsidR="007E4014" w:rsidRDefault="007E4014" w:rsidP="00444B10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Большой проблемой, несмотря на положительные подвижки по 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реплению материальной базы  Ростовского «Ростсельмаша»  остается д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вольно низкий уровень инвестирования в модернизацию российских зав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дов сельскохозяйственного машиностроения государством </w:t>
      </w:r>
      <w:r w:rsidRPr="008668F8">
        <w:rPr>
          <w:sz w:val="28"/>
          <w:szCs w:val="28"/>
        </w:rPr>
        <w:t>[3]</w:t>
      </w:r>
      <w:r>
        <w:rPr>
          <w:sz w:val="28"/>
          <w:szCs w:val="28"/>
        </w:rPr>
        <w:t>. По оценке многих экспертов физический износ основных производственных фондов на этих предприятиях составляет более 60% и даже 80%. Низкий экспор</w:t>
      </w:r>
      <w:r>
        <w:rPr>
          <w:sz w:val="28"/>
          <w:szCs w:val="28"/>
        </w:rPr>
        <w:t>т</w:t>
      </w:r>
      <w:r>
        <w:rPr>
          <w:sz w:val="28"/>
          <w:szCs w:val="28"/>
        </w:rPr>
        <w:t>ный потенциал заводов тракторного и сельскохозяйственного машин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строения сегодня сдерживается  слабостью их материально-технической базы. </w:t>
      </w:r>
    </w:p>
    <w:p w:rsidR="007E4014" w:rsidRDefault="007E4014" w:rsidP="00444B10">
      <w:pPr>
        <w:pStyle w:val="Default"/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Конкурентоспособность нашей техники, с убывающей динамикой,  сегодня сохраняется в основном на рынках стран СНГ. При этом эксперты часто ссылаются на отсутствие эффективных мер, направленных на огр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ничение доступа зарубежной сельхозтехники и других материально-технических позиций на отечественный рынок. Следствием этого является ограниченность отечественного ассортимента, низкое качество сборочных комплектующих и ремонтных материалов по нашим тракторам, комбайнам и другой сложной сельскохозяйственной технике.</w:t>
      </w:r>
    </w:p>
    <w:p w:rsidR="007E4014" w:rsidRDefault="007E4014" w:rsidP="00444B10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 xml:space="preserve">Обозначенные проблемы диктуют необходимость </w:t>
      </w:r>
      <w:r>
        <w:rPr>
          <w:color w:val="auto"/>
          <w:sz w:val="28"/>
          <w:szCs w:val="28"/>
        </w:rPr>
        <w:t>принятия срочных  мер и решений в отрасли рисоводства, с учетом быстро меняющейся эк</w:t>
      </w:r>
      <w:r>
        <w:rPr>
          <w:color w:val="auto"/>
          <w:sz w:val="28"/>
          <w:szCs w:val="28"/>
        </w:rPr>
        <w:t>о</w:t>
      </w:r>
      <w:r>
        <w:rPr>
          <w:color w:val="auto"/>
          <w:sz w:val="28"/>
          <w:szCs w:val="28"/>
        </w:rPr>
        <w:t>номической среды, с учетом новой реальности, возникшей со вступлением нашей страны в ВТО и формированием Таможенного союза.</w:t>
      </w:r>
    </w:p>
    <w:p w:rsidR="007E4014" w:rsidRDefault="007E4014" w:rsidP="00444B10">
      <w:pPr>
        <w:pStyle w:val="Default"/>
        <w:spacing w:line="360" w:lineRule="auto"/>
        <w:ind w:firstLine="708"/>
        <w:jc w:val="both"/>
        <w:rPr>
          <w:color w:val="auto"/>
          <w:sz w:val="28"/>
          <w:szCs w:val="28"/>
        </w:rPr>
      </w:pPr>
    </w:p>
    <w:p w:rsidR="007E4014" w:rsidRPr="00603EE4" w:rsidRDefault="007E4014" w:rsidP="00246196">
      <w:pPr>
        <w:spacing w:line="360" w:lineRule="auto"/>
        <w:jc w:val="both"/>
        <w:rPr>
          <w:sz w:val="28"/>
          <w:szCs w:val="28"/>
        </w:rPr>
      </w:pPr>
      <w:r w:rsidRPr="00603EE4">
        <w:rPr>
          <w:sz w:val="28"/>
          <w:szCs w:val="28"/>
        </w:rPr>
        <w:t>Литература</w:t>
      </w:r>
    </w:p>
    <w:p w:rsidR="007E4014" w:rsidRPr="004447F1" w:rsidRDefault="007E4014" w:rsidP="00687E0E">
      <w:pPr>
        <w:pStyle w:val="ListParagraph"/>
        <w:numPr>
          <w:ilvl w:val="0"/>
          <w:numId w:val="2"/>
        </w:numPr>
        <w:tabs>
          <w:tab w:val="left" w:pos="0"/>
          <w:tab w:val="left" w:pos="851"/>
          <w:tab w:val="left" w:pos="993"/>
        </w:tabs>
        <w:ind w:left="0" w:firstLine="567"/>
        <w:jc w:val="both"/>
      </w:pPr>
      <w:r w:rsidRPr="004447F1">
        <w:t xml:space="preserve">Быкова </w:t>
      </w:r>
      <w:r>
        <w:t>Е. А.</w:t>
      </w:r>
      <w:r w:rsidRPr="004447F1">
        <w:t xml:space="preserve"> </w:t>
      </w:r>
      <w:hyperlink r:id="rId11" w:history="1">
        <w:r w:rsidRPr="00687E0E">
          <w:rPr>
            <w:rStyle w:val="Hyperlink"/>
            <w:color w:val="auto"/>
            <w:u w:val="none"/>
          </w:rPr>
          <w:t>Развитие отраслевого регионального бизнеса в условиях глобал</w:t>
        </w:r>
        <w:r w:rsidRPr="00687E0E">
          <w:rPr>
            <w:rStyle w:val="Hyperlink"/>
            <w:color w:val="auto"/>
            <w:u w:val="none"/>
          </w:rPr>
          <w:t>и</w:t>
        </w:r>
        <w:r w:rsidRPr="00687E0E">
          <w:rPr>
            <w:rStyle w:val="Hyperlink"/>
            <w:color w:val="auto"/>
            <w:u w:val="none"/>
          </w:rPr>
          <w:t>зации зернового рынка</w:t>
        </w:r>
      </w:hyperlink>
      <w:r w:rsidRPr="004447F1">
        <w:t xml:space="preserve"> / </w:t>
      </w:r>
      <w:r>
        <w:t>А. В.</w:t>
      </w:r>
      <w:r w:rsidRPr="004447F1">
        <w:t xml:space="preserve"> Толмачев, А.</w:t>
      </w:r>
      <w:r>
        <w:t xml:space="preserve"> </w:t>
      </w:r>
      <w:r w:rsidRPr="004447F1">
        <w:t>И. Трубилин, Е.</w:t>
      </w:r>
      <w:r>
        <w:t xml:space="preserve"> </w:t>
      </w:r>
      <w:r w:rsidRPr="004447F1">
        <w:t xml:space="preserve">А. Быкова // </w:t>
      </w:r>
      <w:hyperlink r:id="rId12" w:history="1">
        <w:r w:rsidRPr="00687E0E">
          <w:rPr>
            <w:rStyle w:val="Hyperlink"/>
            <w:color w:val="auto"/>
            <w:u w:val="none"/>
          </w:rPr>
          <w:t>Международный сельскохозяйственный журнал</w:t>
        </w:r>
      </w:hyperlink>
      <w:r w:rsidRPr="004447F1">
        <w:t xml:space="preserve">. – 2012. –  </w:t>
      </w:r>
      <w:hyperlink r:id="rId13" w:history="1">
        <w:r w:rsidRPr="00687E0E">
          <w:rPr>
            <w:rStyle w:val="Hyperlink"/>
            <w:color w:val="auto"/>
            <w:u w:val="none"/>
          </w:rPr>
          <w:t>№ 3</w:t>
        </w:r>
      </w:hyperlink>
      <w:r w:rsidRPr="004447F1">
        <w:t>. – С. 3-11.</w:t>
      </w:r>
    </w:p>
    <w:p w:rsidR="007E4014" w:rsidRPr="004447F1" w:rsidRDefault="007E4014" w:rsidP="009041AE">
      <w:pPr>
        <w:pStyle w:val="ListParagraph"/>
        <w:numPr>
          <w:ilvl w:val="0"/>
          <w:numId w:val="2"/>
        </w:numPr>
        <w:tabs>
          <w:tab w:val="left" w:pos="0"/>
          <w:tab w:val="left" w:pos="851"/>
          <w:tab w:val="left" w:pos="993"/>
          <w:tab w:val="left" w:pos="1276"/>
        </w:tabs>
        <w:ind w:left="0" w:firstLine="567"/>
        <w:jc w:val="both"/>
      </w:pPr>
      <w:r w:rsidRPr="004447F1">
        <w:t>Лисовская</w:t>
      </w:r>
      <w:r>
        <w:t xml:space="preserve">  Р.Н. </w:t>
      </w:r>
      <w:hyperlink r:id="rId14" w:history="1">
        <w:r w:rsidRPr="00DA071D">
          <w:rPr>
            <w:rStyle w:val="Hyperlink"/>
            <w:color w:val="auto"/>
            <w:u w:val="none"/>
          </w:rPr>
          <w:t>Проблемы роста малых производств в сельском хозяйстве</w:t>
        </w:r>
      </w:hyperlink>
      <w:r>
        <w:t xml:space="preserve"> / Р. Н. </w:t>
      </w:r>
      <w:r w:rsidRPr="004447F1">
        <w:t>Лисовская</w:t>
      </w:r>
      <w:r>
        <w:t xml:space="preserve">, </w:t>
      </w:r>
      <w:r w:rsidRPr="004447F1">
        <w:t xml:space="preserve"> Толмачев</w:t>
      </w:r>
      <w:r>
        <w:t xml:space="preserve"> А. В.</w:t>
      </w:r>
      <w:r w:rsidRPr="004447F1">
        <w:t xml:space="preserve"> // </w:t>
      </w:r>
      <w:hyperlink r:id="rId15" w:history="1">
        <w:r w:rsidRPr="00DA071D">
          <w:rPr>
            <w:rStyle w:val="Hyperlink"/>
            <w:color w:val="auto"/>
            <w:u w:val="none"/>
          </w:rPr>
          <w:t>Гуманизация образования</w:t>
        </w:r>
      </w:hyperlink>
      <w:r w:rsidRPr="004447F1">
        <w:t xml:space="preserve">. </w:t>
      </w:r>
      <w:r>
        <w:t>–</w:t>
      </w:r>
      <w:r w:rsidRPr="004447F1">
        <w:t xml:space="preserve"> Сочи: НОУ ВПО «Ме</w:t>
      </w:r>
      <w:r w:rsidRPr="004447F1">
        <w:t>ж</w:t>
      </w:r>
      <w:r w:rsidRPr="004447F1">
        <w:t xml:space="preserve">дународный инновационный университет». 2014. – </w:t>
      </w:r>
      <w:hyperlink r:id="rId16" w:history="1">
        <w:r w:rsidRPr="00DA071D">
          <w:rPr>
            <w:rStyle w:val="Hyperlink"/>
            <w:color w:val="auto"/>
            <w:u w:val="none"/>
          </w:rPr>
          <w:t>№ 6</w:t>
        </w:r>
      </w:hyperlink>
      <w:r w:rsidRPr="004447F1">
        <w:t>. – С. 102-105.</w:t>
      </w:r>
    </w:p>
    <w:p w:rsidR="007E4014" w:rsidRPr="00A27B6B" w:rsidRDefault="007E4014" w:rsidP="00DA071D">
      <w:pPr>
        <w:pStyle w:val="ListParagraph"/>
        <w:numPr>
          <w:ilvl w:val="0"/>
          <w:numId w:val="2"/>
        </w:numPr>
        <w:tabs>
          <w:tab w:val="left" w:pos="0"/>
          <w:tab w:val="left" w:pos="851"/>
        </w:tabs>
        <w:ind w:left="0" w:firstLine="567"/>
        <w:jc w:val="both"/>
      </w:pPr>
      <w:r w:rsidRPr="004447F1">
        <w:t>Молокова</w:t>
      </w:r>
      <w:r>
        <w:t xml:space="preserve"> </w:t>
      </w:r>
      <w:r w:rsidRPr="004447F1">
        <w:t>Е. И.</w:t>
      </w:r>
      <w:r>
        <w:t xml:space="preserve">  </w:t>
      </w:r>
      <w:hyperlink r:id="rId17" w:history="1">
        <w:r w:rsidRPr="00FF6E11">
          <w:rPr>
            <w:rStyle w:val="Hyperlink"/>
            <w:color w:val="auto"/>
            <w:u w:val="none"/>
          </w:rPr>
          <w:t>Бюджетирование в системе управления финансами организ</w:t>
        </w:r>
        <w:r w:rsidRPr="00FF6E11">
          <w:rPr>
            <w:rStyle w:val="Hyperlink"/>
            <w:color w:val="auto"/>
            <w:u w:val="none"/>
          </w:rPr>
          <w:t>а</w:t>
        </w:r>
        <w:r w:rsidRPr="00FF6E11">
          <w:rPr>
            <w:rStyle w:val="Hyperlink"/>
            <w:color w:val="auto"/>
            <w:u w:val="none"/>
          </w:rPr>
          <w:t>ции</w:t>
        </w:r>
      </w:hyperlink>
      <w:r w:rsidRPr="004447F1">
        <w:t xml:space="preserve"> /</w:t>
      </w:r>
      <w:r w:rsidRPr="00FF6E11">
        <w:t xml:space="preserve"> </w:t>
      </w:r>
      <w:r w:rsidRPr="004447F1">
        <w:t>Е. И.</w:t>
      </w:r>
      <w:r>
        <w:t xml:space="preserve"> </w:t>
      </w:r>
      <w:r w:rsidRPr="004447F1">
        <w:t>Молокова, А. В. Толмачев</w:t>
      </w:r>
      <w:r>
        <w:t xml:space="preserve"> </w:t>
      </w:r>
      <w:r w:rsidRPr="004447F1">
        <w:t>// Невинномысск: Невиномысский ин-т экон., упр. и права. – 2006.</w:t>
      </w:r>
    </w:p>
    <w:p w:rsidR="007E4014" w:rsidRPr="00FF6E11" w:rsidRDefault="007E4014" w:rsidP="00F91AA4">
      <w:pPr>
        <w:pStyle w:val="ListParagraph"/>
        <w:numPr>
          <w:ilvl w:val="0"/>
          <w:numId w:val="2"/>
        </w:numPr>
        <w:tabs>
          <w:tab w:val="left" w:pos="0"/>
          <w:tab w:val="left" w:pos="851"/>
        </w:tabs>
        <w:ind w:left="0" w:firstLine="567"/>
      </w:pPr>
      <w:r w:rsidRPr="00A27B6B">
        <w:t>Полишки</w:t>
      </w:r>
      <w:r w:rsidRPr="00A27B6B">
        <w:rPr>
          <w:color w:val="000000"/>
        </w:rPr>
        <w:t>н</w:t>
      </w:r>
      <w:r w:rsidRPr="00A27B6B">
        <w:t xml:space="preserve"> А.</w:t>
      </w:r>
      <w:r>
        <w:t xml:space="preserve"> </w:t>
      </w:r>
      <w:r w:rsidRPr="00A27B6B">
        <w:t xml:space="preserve">А. Опыт комплексного использования техники на уборке урожая </w:t>
      </w:r>
      <w:r>
        <w:t>/</w:t>
      </w:r>
      <w:r w:rsidRPr="00FF6E11">
        <w:t xml:space="preserve"> </w:t>
      </w:r>
      <w:r w:rsidRPr="00A27B6B">
        <w:t>А.</w:t>
      </w:r>
      <w:r>
        <w:t xml:space="preserve"> </w:t>
      </w:r>
      <w:r w:rsidRPr="00A27B6B">
        <w:t>А.</w:t>
      </w:r>
      <w:r>
        <w:t xml:space="preserve"> </w:t>
      </w:r>
      <w:r w:rsidRPr="00A27B6B">
        <w:t>Полишки</w:t>
      </w:r>
      <w:r w:rsidRPr="00A27B6B">
        <w:rPr>
          <w:color w:val="000000"/>
        </w:rPr>
        <w:t>н</w:t>
      </w:r>
      <w:r w:rsidRPr="00A27B6B">
        <w:t>, А. В.</w:t>
      </w:r>
      <w:r>
        <w:t xml:space="preserve"> </w:t>
      </w:r>
      <w:r w:rsidRPr="00A27B6B">
        <w:t>Толмачев</w:t>
      </w:r>
      <w:r>
        <w:t xml:space="preserve">  </w:t>
      </w:r>
      <w:r w:rsidRPr="00A27B6B">
        <w:rPr>
          <w:color w:val="000000"/>
        </w:rPr>
        <w:t>//</w:t>
      </w:r>
      <w:r>
        <w:rPr>
          <w:color w:val="000000"/>
        </w:rPr>
        <w:t xml:space="preserve"> </w:t>
      </w:r>
      <w:r w:rsidRPr="00A27B6B">
        <w:t xml:space="preserve">Экономика сельского хозяйства.  </w:t>
      </w:r>
      <w:r w:rsidRPr="00A27B6B">
        <w:rPr>
          <w:bCs/>
          <w:color w:val="000000"/>
        </w:rPr>
        <w:t xml:space="preserve">1979.  – №7. </w:t>
      </w:r>
    </w:p>
    <w:p w:rsidR="007E4014" w:rsidRPr="00A27B6B" w:rsidRDefault="007E4014" w:rsidP="00F91AA4">
      <w:pPr>
        <w:tabs>
          <w:tab w:val="left" w:pos="0"/>
          <w:tab w:val="left" w:pos="851"/>
        </w:tabs>
      </w:pPr>
      <w:r w:rsidRPr="00FF6E11">
        <w:rPr>
          <w:bCs/>
          <w:color w:val="000000"/>
        </w:rPr>
        <w:t xml:space="preserve">– С.34-38. </w:t>
      </w:r>
    </w:p>
    <w:p w:rsidR="007E4014" w:rsidRPr="00FF6E11" w:rsidRDefault="007E4014" w:rsidP="00F91AA4">
      <w:pPr>
        <w:pStyle w:val="ListParagraph"/>
        <w:numPr>
          <w:ilvl w:val="0"/>
          <w:numId w:val="2"/>
        </w:numPr>
        <w:tabs>
          <w:tab w:val="left" w:pos="0"/>
          <w:tab w:val="left" w:pos="851"/>
        </w:tabs>
        <w:ind w:left="0" w:firstLine="567"/>
      </w:pPr>
      <w:r w:rsidRPr="00A27B6B">
        <w:t>Полишки</w:t>
      </w:r>
      <w:r w:rsidRPr="00A27B6B">
        <w:rPr>
          <w:color w:val="000000"/>
        </w:rPr>
        <w:t>н</w:t>
      </w:r>
      <w:r w:rsidRPr="00A27B6B">
        <w:t xml:space="preserve"> А.</w:t>
      </w:r>
      <w:r>
        <w:t xml:space="preserve"> </w:t>
      </w:r>
      <w:r w:rsidRPr="00A27B6B">
        <w:t xml:space="preserve">А. Эффективность уборочно-транспортных  комплексов  </w:t>
      </w:r>
      <w:r>
        <w:t xml:space="preserve">/ </w:t>
      </w:r>
      <w:r w:rsidRPr="00A27B6B">
        <w:t>А.</w:t>
      </w:r>
      <w:r>
        <w:t xml:space="preserve"> </w:t>
      </w:r>
      <w:r w:rsidRPr="00A27B6B">
        <w:t>А.</w:t>
      </w:r>
      <w:r>
        <w:t xml:space="preserve"> </w:t>
      </w:r>
      <w:r w:rsidRPr="00A27B6B">
        <w:t>Полишки</w:t>
      </w:r>
      <w:r w:rsidRPr="00A27B6B">
        <w:rPr>
          <w:color w:val="000000"/>
        </w:rPr>
        <w:t>н</w:t>
      </w:r>
      <w:r w:rsidRPr="00A27B6B">
        <w:t>, А. В.</w:t>
      </w:r>
      <w:r>
        <w:t xml:space="preserve"> </w:t>
      </w:r>
      <w:r w:rsidRPr="00A27B6B">
        <w:t xml:space="preserve">Толмачев </w:t>
      </w:r>
      <w:r w:rsidRPr="00A27B6B">
        <w:rPr>
          <w:color w:val="000000"/>
        </w:rPr>
        <w:t>// Техника в сельском хозяйстве</w:t>
      </w:r>
      <w:r w:rsidRPr="00A27B6B">
        <w:rPr>
          <w:bCs/>
          <w:color w:val="000000"/>
        </w:rPr>
        <w:t>. 1979.  – №8. – С. 10-11.</w:t>
      </w:r>
    </w:p>
    <w:p w:rsidR="007E4014" w:rsidRPr="004367C0" w:rsidRDefault="007E4014" w:rsidP="00DA071D">
      <w:pPr>
        <w:pStyle w:val="ListParagraph"/>
        <w:numPr>
          <w:ilvl w:val="0"/>
          <w:numId w:val="2"/>
        </w:numPr>
        <w:tabs>
          <w:tab w:val="left" w:pos="0"/>
          <w:tab w:val="left" w:pos="851"/>
        </w:tabs>
        <w:ind w:left="0" w:firstLine="567"/>
      </w:pPr>
      <w:r w:rsidRPr="00A27B6B">
        <w:t>Полишки</w:t>
      </w:r>
      <w:r w:rsidRPr="00A27B6B">
        <w:rPr>
          <w:color w:val="000000"/>
        </w:rPr>
        <w:t>н</w:t>
      </w:r>
      <w:r w:rsidRPr="00A27B6B">
        <w:t xml:space="preserve"> А.</w:t>
      </w:r>
      <w:r>
        <w:t xml:space="preserve"> </w:t>
      </w:r>
      <w:r w:rsidRPr="00A27B6B">
        <w:t>А. Специализированные комплексы при укрупненном севооб</w:t>
      </w:r>
      <w:r w:rsidRPr="00A27B6B">
        <w:t>о</w:t>
      </w:r>
      <w:r w:rsidRPr="00A27B6B">
        <w:t>роте</w:t>
      </w:r>
      <w:r>
        <w:t xml:space="preserve"> /</w:t>
      </w:r>
      <w:r w:rsidRPr="00A27B6B">
        <w:rPr>
          <w:color w:val="000000"/>
        </w:rPr>
        <w:t xml:space="preserve">  </w:t>
      </w:r>
      <w:r w:rsidRPr="00A27B6B">
        <w:t>А.</w:t>
      </w:r>
      <w:r>
        <w:t xml:space="preserve"> </w:t>
      </w:r>
      <w:r w:rsidRPr="00A27B6B">
        <w:t>А.</w:t>
      </w:r>
      <w:r>
        <w:t xml:space="preserve"> </w:t>
      </w:r>
      <w:r w:rsidRPr="00A27B6B">
        <w:t>Полишки</w:t>
      </w:r>
      <w:r w:rsidRPr="00A27B6B">
        <w:rPr>
          <w:color w:val="000000"/>
        </w:rPr>
        <w:t>н</w:t>
      </w:r>
      <w:r w:rsidRPr="00A27B6B">
        <w:t>, А. В.</w:t>
      </w:r>
      <w:r>
        <w:t xml:space="preserve"> </w:t>
      </w:r>
      <w:r w:rsidRPr="00A27B6B">
        <w:t xml:space="preserve">Толмачев </w:t>
      </w:r>
      <w:r w:rsidRPr="00A27B6B">
        <w:rPr>
          <w:color w:val="000000"/>
        </w:rPr>
        <w:t>// Техника в сельском хозяйстве</w:t>
      </w:r>
      <w:r w:rsidRPr="00A27B6B">
        <w:rPr>
          <w:bCs/>
          <w:color w:val="000000"/>
        </w:rPr>
        <w:t xml:space="preserve">. 1980. –  №7.  </w:t>
      </w:r>
    </w:p>
    <w:p w:rsidR="007E4014" w:rsidRPr="00A27B6B" w:rsidRDefault="007E4014" w:rsidP="004367C0">
      <w:pPr>
        <w:tabs>
          <w:tab w:val="left" w:pos="0"/>
          <w:tab w:val="left" w:pos="851"/>
        </w:tabs>
      </w:pPr>
      <w:r w:rsidRPr="004367C0">
        <w:rPr>
          <w:bCs/>
          <w:color w:val="000000"/>
        </w:rPr>
        <w:t xml:space="preserve">– С. 10-12. </w:t>
      </w:r>
    </w:p>
    <w:p w:rsidR="007E4014" w:rsidRPr="00A27B6B" w:rsidRDefault="007E4014" w:rsidP="00FF6E11">
      <w:pPr>
        <w:pStyle w:val="ListParagraph"/>
        <w:numPr>
          <w:ilvl w:val="0"/>
          <w:numId w:val="2"/>
        </w:numPr>
        <w:tabs>
          <w:tab w:val="left" w:pos="0"/>
          <w:tab w:val="left" w:pos="851"/>
        </w:tabs>
        <w:ind w:left="0" w:firstLine="567"/>
        <w:jc w:val="both"/>
      </w:pPr>
      <w:r w:rsidRPr="004447F1">
        <w:t>Скороходова В.</w:t>
      </w:r>
      <w:r>
        <w:t xml:space="preserve"> </w:t>
      </w:r>
      <w:r w:rsidRPr="004447F1">
        <w:t xml:space="preserve">П </w:t>
      </w:r>
      <w:r>
        <w:t xml:space="preserve"> </w:t>
      </w:r>
      <w:r w:rsidRPr="004447F1">
        <w:t xml:space="preserve">Повышение эффективности свеклосахарного подкомплекса АПК </w:t>
      </w:r>
      <w:r>
        <w:t xml:space="preserve"> </w:t>
      </w:r>
      <w:r w:rsidRPr="004447F1">
        <w:t>/</w:t>
      </w:r>
      <w:r w:rsidRPr="00090AE3">
        <w:t xml:space="preserve"> </w:t>
      </w:r>
      <w:r w:rsidRPr="004447F1">
        <w:t>Скороходова В.П.</w:t>
      </w:r>
      <w:r>
        <w:t>,</w:t>
      </w:r>
      <w:r w:rsidRPr="004447F1">
        <w:t xml:space="preserve"> Толмачев </w:t>
      </w:r>
      <w:r>
        <w:t>А. В.</w:t>
      </w:r>
      <w:r w:rsidRPr="004447F1">
        <w:t>, Гонча И.</w:t>
      </w:r>
      <w:r>
        <w:t xml:space="preserve"> </w:t>
      </w:r>
      <w:r w:rsidRPr="004447F1">
        <w:t xml:space="preserve">А. // </w:t>
      </w:r>
      <w:hyperlink r:id="rId18" w:history="1">
        <w:r w:rsidRPr="00FF6E11">
          <w:rPr>
            <w:rStyle w:val="Hyperlink"/>
            <w:color w:val="auto"/>
            <w:u w:val="none"/>
          </w:rPr>
          <w:t>Достижения науки и техники АПК</w:t>
        </w:r>
      </w:hyperlink>
      <w:r w:rsidRPr="004447F1">
        <w:t>. 2000. – № 7. – С. 16.</w:t>
      </w:r>
    </w:p>
    <w:p w:rsidR="007E4014" w:rsidRDefault="007E4014" w:rsidP="00833129">
      <w:pPr>
        <w:pStyle w:val="ListParagraph"/>
        <w:numPr>
          <w:ilvl w:val="0"/>
          <w:numId w:val="2"/>
        </w:numPr>
        <w:tabs>
          <w:tab w:val="left" w:pos="0"/>
          <w:tab w:val="left" w:pos="851"/>
          <w:tab w:val="left" w:pos="993"/>
        </w:tabs>
        <w:ind w:left="0" w:firstLine="567"/>
        <w:jc w:val="both"/>
      </w:pPr>
      <w:r w:rsidRPr="00A27B6B">
        <w:t>Толмачев А. В.</w:t>
      </w:r>
      <w:r>
        <w:t xml:space="preserve"> </w:t>
      </w:r>
      <w:hyperlink r:id="rId19" w:history="1">
        <w:r w:rsidRPr="00A27B6B">
          <w:rPr>
            <w:rStyle w:val="Hyperlink"/>
            <w:color w:val="auto"/>
            <w:u w:val="none"/>
          </w:rPr>
          <w:t>Повышение экономической эффективности использования зе</w:t>
        </w:r>
        <w:r w:rsidRPr="00A27B6B">
          <w:rPr>
            <w:rStyle w:val="Hyperlink"/>
            <w:color w:val="auto"/>
            <w:u w:val="none"/>
          </w:rPr>
          <w:t>р</w:t>
        </w:r>
        <w:r w:rsidRPr="00A27B6B">
          <w:rPr>
            <w:rStyle w:val="Hyperlink"/>
            <w:color w:val="auto"/>
            <w:u w:val="none"/>
          </w:rPr>
          <w:t>ноуборочной техники</w:t>
        </w:r>
      </w:hyperlink>
      <w:r w:rsidRPr="00A27B6B">
        <w:t>/ Автореферат диссертации на соискание ученой степени канд</w:t>
      </w:r>
      <w:r w:rsidRPr="00A27B6B">
        <w:t>и</w:t>
      </w:r>
      <w:r w:rsidRPr="00A27B6B">
        <w:t>дата экономических наук // Всероссийский научно-исследовательский институт экон</w:t>
      </w:r>
      <w:r w:rsidRPr="00A27B6B">
        <w:t>о</w:t>
      </w:r>
      <w:r w:rsidRPr="00A27B6B">
        <w:t>мики, труда и управления в сельском хозяйстве (ВНИЭТУСХ). Москва, 1985.</w:t>
      </w:r>
    </w:p>
    <w:p w:rsidR="007E4014" w:rsidRPr="00A27B6B" w:rsidRDefault="007E4014" w:rsidP="00DA071D">
      <w:pPr>
        <w:pStyle w:val="ListParagraph"/>
        <w:numPr>
          <w:ilvl w:val="0"/>
          <w:numId w:val="2"/>
        </w:numPr>
        <w:tabs>
          <w:tab w:val="left" w:pos="0"/>
          <w:tab w:val="left" w:pos="851"/>
        </w:tabs>
        <w:ind w:left="0" w:firstLine="567"/>
      </w:pPr>
      <w:r w:rsidRPr="00A27B6B">
        <w:t xml:space="preserve">Толмачев А. В.  </w:t>
      </w:r>
      <w:r w:rsidRPr="00A27B6B">
        <w:rPr>
          <w:color w:val="000000"/>
        </w:rPr>
        <w:t xml:space="preserve">Природный фактор планирования уборочных работ </w:t>
      </w:r>
      <w:r>
        <w:rPr>
          <w:color w:val="000000"/>
        </w:rPr>
        <w:t xml:space="preserve">/ </w:t>
      </w:r>
      <w:r w:rsidRPr="00A27B6B">
        <w:t>А. В.</w:t>
      </w:r>
      <w:r>
        <w:t xml:space="preserve"> </w:t>
      </w:r>
      <w:r w:rsidRPr="00A27B6B">
        <w:t>Тол</w:t>
      </w:r>
      <w:r>
        <w:t>-</w:t>
      </w:r>
      <w:r w:rsidRPr="00A27B6B">
        <w:t>мачев</w:t>
      </w:r>
      <w:r>
        <w:t xml:space="preserve">  </w:t>
      </w:r>
      <w:r w:rsidRPr="00A27B6B">
        <w:rPr>
          <w:color w:val="000000"/>
        </w:rPr>
        <w:t xml:space="preserve">// </w:t>
      </w:r>
      <w:r w:rsidRPr="00A27B6B">
        <w:rPr>
          <w:bCs/>
          <w:color w:val="000000"/>
        </w:rPr>
        <w:t xml:space="preserve">Механизация и электрификация сельского хозяйства. 1997.  – № 12.  – С. 7-9. </w:t>
      </w:r>
    </w:p>
    <w:p w:rsidR="007E4014" w:rsidRPr="00A27B6B" w:rsidRDefault="007E4014" w:rsidP="00833129">
      <w:pPr>
        <w:pStyle w:val="ListParagraph"/>
        <w:numPr>
          <w:ilvl w:val="0"/>
          <w:numId w:val="2"/>
        </w:numPr>
        <w:tabs>
          <w:tab w:val="left" w:pos="0"/>
          <w:tab w:val="left" w:pos="851"/>
          <w:tab w:val="left" w:pos="993"/>
        </w:tabs>
        <w:ind w:left="0" w:firstLine="567"/>
      </w:pPr>
      <w:r w:rsidRPr="00A27B6B">
        <w:t>Толмачев А. В.  Лизинг и производство зерна</w:t>
      </w:r>
      <w:r w:rsidRPr="00A27B6B">
        <w:rPr>
          <w:color w:val="000000"/>
        </w:rPr>
        <w:t xml:space="preserve">  </w:t>
      </w:r>
      <w:r>
        <w:rPr>
          <w:color w:val="000000"/>
        </w:rPr>
        <w:t xml:space="preserve">/ </w:t>
      </w:r>
      <w:r w:rsidRPr="00A27B6B">
        <w:t>А. В.</w:t>
      </w:r>
      <w:r>
        <w:t xml:space="preserve"> </w:t>
      </w:r>
      <w:r w:rsidRPr="00A27B6B">
        <w:t>Толмачев</w:t>
      </w:r>
      <w:r>
        <w:t xml:space="preserve">  </w:t>
      </w:r>
      <w:r w:rsidRPr="00A27B6B">
        <w:rPr>
          <w:color w:val="000000"/>
        </w:rPr>
        <w:t>//</w:t>
      </w:r>
      <w:r w:rsidRPr="00A27B6B">
        <w:rPr>
          <w:bCs/>
          <w:color w:val="000000"/>
        </w:rPr>
        <w:t xml:space="preserve"> Экономика сельскохозяйственных и перерабатывающих предприятий.  1997.  – № 11.  – С. 34-36. </w:t>
      </w:r>
    </w:p>
    <w:p w:rsidR="007E4014" w:rsidRPr="00A27B6B" w:rsidRDefault="007E4014" w:rsidP="009041AE">
      <w:pPr>
        <w:pStyle w:val="ListParagraph"/>
        <w:numPr>
          <w:ilvl w:val="0"/>
          <w:numId w:val="2"/>
        </w:numPr>
        <w:tabs>
          <w:tab w:val="left" w:pos="0"/>
          <w:tab w:val="left" w:pos="851"/>
          <w:tab w:val="left" w:pos="993"/>
        </w:tabs>
        <w:ind w:left="0" w:firstLine="567"/>
      </w:pPr>
      <w:r w:rsidRPr="00A27B6B">
        <w:t>Толмачев А. В. Зарубежный лизинг в зерновом  подкомплексе  АПК</w:t>
      </w:r>
      <w:r w:rsidRPr="00A27B6B">
        <w:rPr>
          <w:color w:val="000000"/>
        </w:rPr>
        <w:t xml:space="preserve"> </w:t>
      </w:r>
      <w:r>
        <w:rPr>
          <w:color w:val="000000"/>
        </w:rPr>
        <w:t xml:space="preserve">/ </w:t>
      </w:r>
      <w:r w:rsidRPr="00A27B6B">
        <w:t>А. В.</w:t>
      </w:r>
      <w:r>
        <w:t xml:space="preserve"> </w:t>
      </w:r>
      <w:r w:rsidRPr="00A27B6B">
        <w:t>Толмачев</w:t>
      </w:r>
      <w:r>
        <w:t xml:space="preserve">  </w:t>
      </w:r>
      <w:r w:rsidRPr="00A27B6B">
        <w:rPr>
          <w:color w:val="000000"/>
        </w:rPr>
        <w:t>//</w:t>
      </w:r>
      <w:r w:rsidRPr="00A27B6B">
        <w:rPr>
          <w:bCs/>
        </w:rPr>
        <w:t xml:space="preserve"> Международный сельскохозяйственный журнал</w:t>
      </w:r>
      <w:r w:rsidRPr="00A27B6B">
        <w:rPr>
          <w:bCs/>
          <w:color w:val="000000"/>
        </w:rPr>
        <w:t xml:space="preserve">. 1997.  – № 5.  – С. 22-26. </w:t>
      </w:r>
    </w:p>
    <w:p w:rsidR="007E4014" w:rsidRPr="00A27B6B" w:rsidRDefault="007E4014" w:rsidP="007301F7">
      <w:pPr>
        <w:pStyle w:val="ListParagraph"/>
        <w:numPr>
          <w:ilvl w:val="0"/>
          <w:numId w:val="2"/>
        </w:numPr>
        <w:tabs>
          <w:tab w:val="left" w:pos="0"/>
          <w:tab w:val="left" w:pos="851"/>
          <w:tab w:val="left" w:pos="993"/>
        </w:tabs>
        <w:ind w:left="0" w:firstLine="567"/>
        <w:jc w:val="both"/>
      </w:pPr>
      <w:r w:rsidRPr="00A27B6B">
        <w:t>Толмачев  А. В.  Ценообразование в зерновом подкомплексе АПК</w:t>
      </w:r>
      <w:r w:rsidRPr="00A27B6B">
        <w:rPr>
          <w:color w:val="000000"/>
        </w:rPr>
        <w:t xml:space="preserve"> </w:t>
      </w:r>
      <w:r>
        <w:rPr>
          <w:color w:val="000000"/>
        </w:rPr>
        <w:t xml:space="preserve">/ </w:t>
      </w:r>
      <w:r w:rsidRPr="00A27B6B">
        <w:t>А. В.</w:t>
      </w:r>
      <w:r>
        <w:t xml:space="preserve"> </w:t>
      </w:r>
      <w:r w:rsidRPr="00A27B6B">
        <w:t>Толмачев</w:t>
      </w:r>
      <w:r>
        <w:t xml:space="preserve">  </w:t>
      </w:r>
      <w:r w:rsidRPr="00A27B6B">
        <w:rPr>
          <w:color w:val="000000"/>
        </w:rPr>
        <w:t>//</w:t>
      </w:r>
      <w:r w:rsidRPr="00A27B6B">
        <w:rPr>
          <w:bCs/>
          <w:color w:val="000000"/>
        </w:rPr>
        <w:t xml:space="preserve"> Аграрная наука. 1998.  – № 5. – С. 5-6.</w:t>
      </w:r>
    </w:p>
    <w:p w:rsidR="007E4014" w:rsidRPr="00A27B6B" w:rsidRDefault="007E4014" w:rsidP="007301F7">
      <w:pPr>
        <w:pStyle w:val="ListParagraph"/>
        <w:numPr>
          <w:ilvl w:val="0"/>
          <w:numId w:val="2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bCs/>
        </w:rPr>
      </w:pPr>
      <w:r w:rsidRPr="00A27B6B">
        <w:t xml:space="preserve"> Толмачев  А. В.  Объективная необходимость государственного регулиров</w:t>
      </w:r>
      <w:r w:rsidRPr="00A27B6B">
        <w:t>а</w:t>
      </w:r>
      <w:r w:rsidRPr="00A27B6B">
        <w:t>ния рынка зерна</w:t>
      </w:r>
      <w:r w:rsidRPr="00A27B6B">
        <w:rPr>
          <w:color w:val="000000"/>
        </w:rPr>
        <w:t xml:space="preserve">  </w:t>
      </w:r>
      <w:r>
        <w:rPr>
          <w:color w:val="000000"/>
        </w:rPr>
        <w:t xml:space="preserve">/ </w:t>
      </w:r>
      <w:r w:rsidRPr="00A27B6B">
        <w:t>А. В.</w:t>
      </w:r>
      <w:r>
        <w:t xml:space="preserve"> </w:t>
      </w:r>
      <w:r w:rsidRPr="00A27B6B">
        <w:t>Толмачев</w:t>
      </w:r>
      <w:r>
        <w:t xml:space="preserve">  </w:t>
      </w:r>
      <w:r w:rsidRPr="00A27B6B">
        <w:rPr>
          <w:color w:val="000000"/>
        </w:rPr>
        <w:t xml:space="preserve">// </w:t>
      </w:r>
      <w:r w:rsidRPr="00A27B6B">
        <w:rPr>
          <w:bCs/>
        </w:rPr>
        <w:t xml:space="preserve"> Международный сельскохозяйственный журнал». </w:t>
      </w:r>
      <w:r w:rsidRPr="00A27B6B">
        <w:rPr>
          <w:bCs/>
          <w:color w:val="000000"/>
        </w:rPr>
        <w:t>1998. – № 3. – С. 35-39.</w:t>
      </w:r>
    </w:p>
    <w:p w:rsidR="007E4014" w:rsidRPr="00A27B6B" w:rsidRDefault="007E4014" w:rsidP="007301F7">
      <w:pPr>
        <w:pStyle w:val="ListParagraph"/>
        <w:numPr>
          <w:ilvl w:val="0"/>
          <w:numId w:val="2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bCs/>
        </w:rPr>
      </w:pPr>
      <w:r w:rsidRPr="00A27B6B">
        <w:t xml:space="preserve"> Толмачев А. В. Развивать отношения лизинг</w:t>
      </w:r>
      <w:r w:rsidRPr="00A27B6B">
        <w:rPr>
          <w:color w:val="000000"/>
        </w:rPr>
        <w:t>а / А.В. Толмачев  /</w:t>
      </w:r>
      <w:r w:rsidRPr="00A27B6B">
        <w:rPr>
          <w:bCs/>
          <w:color w:val="000000"/>
        </w:rPr>
        <w:t>/ АПК: эк</w:t>
      </w:r>
      <w:r w:rsidRPr="00A27B6B">
        <w:rPr>
          <w:bCs/>
          <w:color w:val="000000"/>
        </w:rPr>
        <w:t>о</w:t>
      </w:r>
      <w:r w:rsidRPr="00A27B6B">
        <w:rPr>
          <w:bCs/>
          <w:color w:val="000000"/>
        </w:rPr>
        <w:t xml:space="preserve">номика,  управление. 1998. – № 8. – С. 49-54. </w:t>
      </w:r>
    </w:p>
    <w:p w:rsidR="007E4014" w:rsidRPr="009041AE" w:rsidRDefault="007E4014" w:rsidP="007301F7">
      <w:pPr>
        <w:pStyle w:val="ListParagraph"/>
        <w:numPr>
          <w:ilvl w:val="0"/>
          <w:numId w:val="2"/>
        </w:numPr>
        <w:tabs>
          <w:tab w:val="left" w:pos="0"/>
          <w:tab w:val="left" w:pos="851"/>
          <w:tab w:val="left" w:pos="993"/>
        </w:tabs>
        <w:ind w:left="0" w:firstLine="567"/>
        <w:jc w:val="both"/>
        <w:rPr>
          <w:bCs/>
        </w:rPr>
      </w:pPr>
      <w:r w:rsidRPr="00A27B6B">
        <w:t xml:space="preserve"> Толмачев  А. В. Рынок производственных услуг в зерновом подкомплексе  </w:t>
      </w:r>
      <w:r w:rsidRPr="00A27B6B">
        <w:rPr>
          <w:color w:val="000000"/>
        </w:rPr>
        <w:t xml:space="preserve">/ А. В. Толмачев  // </w:t>
      </w:r>
      <w:r w:rsidRPr="00A27B6B">
        <w:rPr>
          <w:bCs/>
          <w:color w:val="000000"/>
        </w:rPr>
        <w:t xml:space="preserve">Достижения науки и техники АПК.  1998.  № 1.  С. 31-37. </w:t>
      </w:r>
    </w:p>
    <w:p w:rsidR="007E4014" w:rsidRPr="004447F1" w:rsidRDefault="007E4014" w:rsidP="009041AE">
      <w:pPr>
        <w:pStyle w:val="ListParagraph"/>
        <w:numPr>
          <w:ilvl w:val="0"/>
          <w:numId w:val="2"/>
        </w:numPr>
        <w:tabs>
          <w:tab w:val="left" w:pos="0"/>
          <w:tab w:val="left" w:pos="851"/>
          <w:tab w:val="left" w:pos="993"/>
          <w:tab w:val="left" w:pos="1276"/>
        </w:tabs>
        <w:ind w:left="0" w:firstLine="567"/>
        <w:jc w:val="both"/>
      </w:pPr>
      <w:r>
        <w:rPr>
          <w:bCs/>
          <w:color w:val="000000"/>
        </w:rPr>
        <w:t xml:space="preserve"> </w:t>
      </w:r>
      <w:r w:rsidRPr="004447F1">
        <w:t xml:space="preserve">Толмачев </w:t>
      </w:r>
      <w:r>
        <w:t>А. В.</w:t>
      </w:r>
      <w:r w:rsidRPr="004447F1">
        <w:t xml:space="preserve">  Проблемы регулирования развития малых форм хозяйств</w:t>
      </w:r>
      <w:r w:rsidRPr="004447F1">
        <w:t>о</w:t>
      </w:r>
      <w:r w:rsidRPr="004447F1">
        <w:t>вания в АПК</w:t>
      </w:r>
      <w:r>
        <w:t xml:space="preserve">. </w:t>
      </w:r>
      <w:r w:rsidRPr="004447F1">
        <w:t>Экономика регионов: тенденции развития</w:t>
      </w:r>
      <w:r>
        <w:t xml:space="preserve"> </w:t>
      </w:r>
      <w:r w:rsidRPr="004447F1">
        <w:t xml:space="preserve"> / Под ред. проф. </w:t>
      </w:r>
      <w:r>
        <w:t>А. В.</w:t>
      </w:r>
      <w:r w:rsidRPr="004447F1">
        <w:t xml:space="preserve"> Толм</w:t>
      </w:r>
      <w:r w:rsidRPr="004447F1">
        <w:t>а</w:t>
      </w:r>
      <w:r w:rsidRPr="004447F1">
        <w:t xml:space="preserve">чева // Книга 21. – Москва: ВГПУ, 2013. – С. 172-188. </w:t>
      </w:r>
    </w:p>
    <w:p w:rsidR="007E4014" w:rsidRPr="00A27B6B" w:rsidRDefault="007E4014" w:rsidP="007301F7">
      <w:pPr>
        <w:pStyle w:val="ListParagraph"/>
        <w:numPr>
          <w:ilvl w:val="0"/>
          <w:numId w:val="2"/>
        </w:numPr>
        <w:tabs>
          <w:tab w:val="left" w:pos="0"/>
          <w:tab w:val="left" w:pos="851"/>
          <w:tab w:val="left" w:pos="993"/>
        </w:tabs>
        <w:ind w:left="0" w:firstLine="567"/>
        <w:jc w:val="both"/>
      </w:pPr>
      <w:r w:rsidRPr="00A27B6B">
        <w:t xml:space="preserve">Толмачев А. В. </w:t>
      </w:r>
      <w:hyperlink r:id="rId20" w:history="1">
        <w:r w:rsidRPr="00A27B6B">
          <w:rPr>
            <w:rStyle w:val="Hyperlink"/>
            <w:color w:val="auto"/>
            <w:u w:val="none"/>
          </w:rPr>
          <w:t>Экономика и организация производства в зернопродуктовом подкомплексе АПК</w:t>
        </w:r>
      </w:hyperlink>
      <w:r w:rsidRPr="00A27B6B">
        <w:t xml:space="preserve"> /  Диссертация на соискание ученой степени доктора экономич</w:t>
      </w:r>
      <w:r w:rsidRPr="00A27B6B">
        <w:t>е</w:t>
      </w:r>
      <w:r w:rsidRPr="00A27B6B">
        <w:t>ских наук // Всероссийский научно-исследовательский институт экономики, труда и управления в сельском хозяйстве (ВНИЭТУСХ). Москва, 1998.</w:t>
      </w:r>
    </w:p>
    <w:p w:rsidR="007E4014" w:rsidRPr="004447F1" w:rsidRDefault="007E4014" w:rsidP="007301F7">
      <w:pPr>
        <w:pStyle w:val="ListParagraph"/>
        <w:numPr>
          <w:ilvl w:val="0"/>
          <w:numId w:val="2"/>
        </w:numPr>
        <w:tabs>
          <w:tab w:val="left" w:pos="0"/>
          <w:tab w:val="left" w:pos="851"/>
          <w:tab w:val="left" w:pos="993"/>
        </w:tabs>
        <w:ind w:left="0" w:firstLine="567"/>
        <w:jc w:val="both"/>
      </w:pPr>
      <w:r w:rsidRPr="004447F1">
        <w:t xml:space="preserve">Трубилин </w:t>
      </w:r>
      <w:r>
        <w:t>А.И.</w:t>
      </w:r>
      <w:r w:rsidRPr="004447F1">
        <w:t xml:space="preserve"> Мировые рынки как детерминанты развития рыночного зе</w:t>
      </w:r>
      <w:r w:rsidRPr="004447F1">
        <w:t>р</w:t>
      </w:r>
      <w:r w:rsidRPr="004447F1">
        <w:t>нового бизнеса /</w:t>
      </w:r>
      <w:r>
        <w:t xml:space="preserve"> А.И.</w:t>
      </w:r>
      <w:r w:rsidRPr="004447F1">
        <w:t xml:space="preserve">  Трубилин</w:t>
      </w:r>
      <w:r>
        <w:t xml:space="preserve">, </w:t>
      </w:r>
      <w:r w:rsidRPr="004447F1">
        <w:t xml:space="preserve"> </w:t>
      </w:r>
      <w:r>
        <w:t>А. В.</w:t>
      </w:r>
      <w:r w:rsidRPr="004447F1">
        <w:t xml:space="preserve"> Толмачев, И.</w:t>
      </w:r>
      <w:r>
        <w:t xml:space="preserve"> </w:t>
      </w:r>
      <w:r w:rsidRPr="004447F1">
        <w:t xml:space="preserve">Т. Лысых //  </w:t>
      </w:r>
      <w:hyperlink r:id="rId21" w:history="1">
        <w:r w:rsidRPr="00090AE3">
          <w:rPr>
            <w:rStyle w:val="Hyperlink"/>
            <w:color w:val="auto"/>
            <w:u w:val="none"/>
          </w:rPr>
          <w:t>Экономика сельск</w:t>
        </w:r>
        <w:r w:rsidRPr="00090AE3">
          <w:rPr>
            <w:rStyle w:val="Hyperlink"/>
            <w:color w:val="auto"/>
            <w:u w:val="none"/>
          </w:rPr>
          <w:t>о</w:t>
        </w:r>
        <w:r w:rsidRPr="00090AE3">
          <w:rPr>
            <w:rStyle w:val="Hyperlink"/>
            <w:color w:val="auto"/>
            <w:u w:val="none"/>
          </w:rPr>
          <w:t>хозяйственных и перерабатывающих предприятий</w:t>
        </w:r>
      </w:hyperlink>
      <w:r w:rsidRPr="004447F1">
        <w:t xml:space="preserve">. 2012. –  </w:t>
      </w:r>
      <w:hyperlink r:id="rId22" w:history="1">
        <w:r w:rsidRPr="00090AE3">
          <w:rPr>
            <w:rStyle w:val="Hyperlink"/>
            <w:color w:val="auto"/>
            <w:u w:val="none"/>
          </w:rPr>
          <w:t>№ 4</w:t>
        </w:r>
      </w:hyperlink>
      <w:r w:rsidRPr="004447F1">
        <w:t>.–  С. 79-82.</w:t>
      </w:r>
    </w:p>
    <w:p w:rsidR="007E4014" w:rsidRPr="004447F1" w:rsidRDefault="007E4014" w:rsidP="007301F7">
      <w:pPr>
        <w:pStyle w:val="ListParagraph"/>
        <w:numPr>
          <w:ilvl w:val="0"/>
          <w:numId w:val="2"/>
        </w:numPr>
        <w:tabs>
          <w:tab w:val="left" w:pos="0"/>
          <w:tab w:val="left" w:pos="851"/>
          <w:tab w:val="left" w:pos="993"/>
          <w:tab w:val="left" w:pos="1276"/>
        </w:tabs>
        <w:ind w:left="0" w:firstLine="567"/>
        <w:jc w:val="both"/>
      </w:pPr>
      <w:r w:rsidRPr="004447F1">
        <w:t xml:space="preserve">Тубалец </w:t>
      </w:r>
      <w:r>
        <w:t xml:space="preserve"> А.А. </w:t>
      </w:r>
      <w:r w:rsidRPr="004447F1">
        <w:t>Проблемы функционирования малого и среднего региональн</w:t>
      </w:r>
      <w:r w:rsidRPr="004447F1">
        <w:t>о</w:t>
      </w:r>
      <w:r w:rsidRPr="004447F1">
        <w:t xml:space="preserve">го бизнеса АПК / </w:t>
      </w:r>
      <w:r>
        <w:t>А. А.</w:t>
      </w:r>
      <w:r w:rsidRPr="004447F1">
        <w:t xml:space="preserve"> Тубалец, </w:t>
      </w:r>
      <w:r>
        <w:t>А. В.</w:t>
      </w:r>
      <w:r w:rsidRPr="004447F1">
        <w:t xml:space="preserve"> Толмачев // Вестник университета (Государс</w:t>
      </w:r>
      <w:r w:rsidRPr="004447F1">
        <w:t>т</w:t>
      </w:r>
      <w:r w:rsidRPr="004447F1">
        <w:t>венный университет управления). – М: ГУУ. 2011. –</w:t>
      </w:r>
      <w:r>
        <w:t xml:space="preserve"> </w:t>
      </w:r>
      <w:r w:rsidRPr="004447F1">
        <w:t xml:space="preserve">№19. </w:t>
      </w:r>
      <w:r>
        <w:t>–</w:t>
      </w:r>
      <w:r w:rsidRPr="004447F1">
        <w:t xml:space="preserve"> С. 223-226. </w:t>
      </w:r>
    </w:p>
    <w:p w:rsidR="007E4014" w:rsidRPr="00A27B6B" w:rsidRDefault="007E4014" w:rsidP="00090AE3">
      <w:pPr>
        <w:pStyle w:val="ListParagraph"/>
        <w:tabs>
          <w:tab w:val="left" w:pos="1134"/>
        </w:tabs>
        <w:ind w:left="0"/>
        <w:rPr>
          <w:bCs/>
        </w:rPr>
      </w:pPr>
    </w:p>
    <w:p w:rsidR="007E4014" w:rsidRDefault="007E4014" w:rsidP="004367C0">
      <w:pPr>
        <w:pStyle w:val="ListParagraph"/>
        <w:tabs>
          <w:tab w:val="left" w:pos="851"/>
        </w:tabs>
        <w:ind w:left="0" w:firstLine="567"/>
        <w:jc w:val="both"/>
        <w:rPr>
          <w:rFonts w:ascii="Arial" w:hAnsi="Arial" w:cs="Arial"/>
          <w:bCs/>
          <w:color w:val="000000"/>
          <w:sz w:val="28"/>
          <w:szCs w:val="28"/>
        </w:rPr>
      </w:pPr>
    </w:p>
    <w:p w:rsidR="007E4014" w:rsidRPr="00603EE4" w:rsidRDefault="007E4014" w:rsidP="004367C0">
      <w:pPr>
        <w:pStyle w:val="ListParagraph"/>
        <w:tabs>
          <w:tab w:val="left" w:pos="851"/>
        </w:tabs>
        <w:ind w:left="0" w:firstLine="567"/>
        <w:jc w:val="both"/>
        <w:rPr>
          <w:bCs/>
          <w:color w:val="000000"/>
          <w:sz w:val="28"/>
          <w:szCs w:val="28"/>
          <w:lang w:val="en-US"/>
        </w:rPr>
      </w:pPr>
      <w:r w:rsidRPr="00603EE4">
        <w:rPr>
          <w:bCs/>
          <w:color w:val="000000"/>
          <w:sz w:val="28"/>
          <w:szCs w:val="28"/>
          <w:lang w:val="en-US"/>
        </w:rPr>
        <w:t>References</w:t>
      </w:r>
    </w:p>
    <w:p w:rsidR="007E4014" w:rsidRPr="004367C0" w:rsidRDefault="007E4014" w:rsidP="004367C0">
      <w:pPr>
        <w:pStyle w:val="ListParagraph"/>
        <w:tabs>
          <w:tab w:val="left" w:pos="851"/>
        </w:tabs>
        <w:ind w:left="0" w:firstLine="567"/>
        <w:jc w:val="both"/>
        <w:rPr>
          <w:rFonts w:ascii="Arial" w:hAnsi="Arial" w:cs="Arial"/>
          <w:bCs/>
          <w:color w:val="000000"/>
          <w:sz w:val="28"/>
          <w:szCs w:val="28"/>
          <w:lang w:val="en-US"/>
        </w:rPr>
      </w:pPr>
    </w:p>
    <w:p w:rsidR="007E4014" w:rsidRPr="004367C0" w:rsidRDefault="007E4014" w:rsidP="004367C0">
      <w:pPr>
        <w:pStyle w:val="ListParagraph"/>
        <w:tabs>
          <w:tab w:val="left" w:pos="851"/>
        </w:tabs>
        <w:ind w:left="0" w:firstLine="567"/>
        <w:jc w:val="both"/>
        <w:rPr>
          <w:bCs/>
          <w:color w:val="000000"/>
          <w:lang w:val="en-US"/>
        </w:rPr>
      </w:pPr>
      <w:r w:rsidRPr="004367C0">
        <w:rPr>
          <w:bCs/>
          <w:color w:val="000000"/>
          <w:lang w:val="en-US"/>
        </w:rPr>
        <w:t>1.</w:t>
      </w:r>
      <w:r w:rsidRPr="004367C0">
        <w:rPr>
          <w:bCs/>
          <w:color w:val="000000"/>
          <w:lang w:val="en-US"/>
        </w:rPr>
        <w:tab/>
        <w:t>Kochergina Ju. A. Jekonomicheskie aspekty regional'nogo rynka risa / Ju. A.Kochergina, A. V. Tolmachev  // Vestnik Instituta Druzhby Narodov Kavkaza. Teorija j</w:t>
      </w:r>
      <w:r w:rsidRPr="004367C0">
        <w:rPr>
          <w:bCs/>
          <w:color w:val="000000"/>
          <w:lang w:val="en-US"/>
        </w:rPr>
        <w:t>e</w:t>
      </w:r>
      <w:r w:rsidRPr="004367C0">
        <w:rPr>
          <w:bCs/>
          <w:color w:val="000000"/>
          <w:lang w:val="en-US"/>
        </w:rPr>
        <w:t>konomiki i upravlenija narodnym hozjajstvom. 2011. – № 4-2 (20). – S. 85-90.</w:t>
      </w:r>
    </w:p>
    <w:p w:rsidR="007E4014" w:rsidRPr="004367C0" w:rsidRDefault="007E4014" w:rsidP="004367C0">
      <w:pPr>
        <w:pStyle w:val="ListParagraph"/>
        <w:tabs>
          <w:tab w:val="left" w:pos="851"/>
        </w:tabs>
        <w:ind w:left="0" w:firstLine="567"/>
        <w:jc w:val="both"/>
        <w:rPr>
          <w:bCs/>
          <w:color w:val="000000"/>
          <w:lang w:val="en-US"/>
        </w:rPr>
      </w:pPr>
      <w:r w:rsidRPr="004367C0">
        <w:rPr>
          <w:bCs/>
          <w:color w:val="000000"/>
          <w:lang w:val="en-US"/>
        </w:rPr>
        <w:t>2.</w:t>
      </w:r>
      <w:r w:rsidRPr="004367C0">
        <w:rPr>
          <w:bCs/>
          <w:color w:val="000000"/>
          <w:lang w:val="en-US"/>
        </w:rPr>
        <w:tab/>
        <w:t>Lisovskaja  R.N. Problemy rosta malyh proizvodstv  v sel'skom hozjajstve / R. N. Lisovskaja,  Tolmachev A. V. // Gumanizacija obrazovanija. – Sochi: NOU VPO «Mezh-dunarodnyj innovacionnyj universitet». 2014. – № 6. – S. 102-105.</w:t>
      </w:r>
    </w:p>
    <w:p w:rsidR="007E4014" w:rsidRPr="004367C0" w:rsidRDefault="007E4014" w:rsidP="004367C0">
      <w:pPr>
        <w:pStyle w:val="ListParagraph"/>
        <w:tabs>
          <w:tab w:val="left" w:pos="851"/>
        </w:tabs>
        <w:ind w:left="0" w:firstLine="567"/>
        <w:jc w:val="both"/>
        <w:rPr>
          <w:bCs/>
          <w:color w:val="000000"/>
          <w:lang w:val="en-US"/>
        </w:rPr>
      </w:pPr>
      <w:r w:rsidRPr="004367C0">
        <w:rPr>
          <w:bCs/>
          <w:color w:val="000000"/>
          <w:lang w:val="en-US"/>
        </w:rPr>
        <w:t>3.</w:t>
      </w:r>
      <w:r w:rsidRPr="004367C0">
        <w:rPr>
          <w:bCs/>
          <w:color w:val="000000"/>
          <w:lang w:val="en-US"/>
        </w:rPr>
        <w:tab/>
        <w:t>Molokova E. I.  Bjudzhetirovanie v sisteme upravlenija finansami organiza-cii / E. I. Molokova, A. V. Tolmachev // Nevinnomyssk: Nevinomysskij in-t jekon., upr. i prava. – 2006.</w:t>
      </w:r>
    </w:p>
    <w:p w:rsidR="007E4014" w:rsidRPr="004367C0" w:rsidRDefault="007E4014" w:rsidP="004367C0">
      <w:pPr>
        <w:pStyle w:val="ListParagraph"/>
        <w:tabs>
          <w:tab w:val="left" w:pos="851"/>
        </w:tabs>
        <w:ind w:left="0" w:firstLine="567"/>
        <w:jc w:val="both"/>
        <w:rPr>
          <w:bCs/>
          <w:color w:val="000000"/>
          <w:lang w:val="en-US"/>
        </w:rPr>
      </w:pPr>
      <w:r w:rsidRPr="004367C0">
        <w:rPr>
          <w:bCs/>
          <w:color w:val="000000"/>
          <w:lang w:val="en-US"/>
        </w:rPr>
        <w:t>4.</w:t>
      </w:r>
      <w:r w:rsidRPr="004367C0">
        <w:rPr>
          <w:bCs/>
          <w:color w:val="000000"/>
          <w:lang w:val="en-US"/>
        </w:rPr>
        <w:tab/>
        <w:t xml:space="preserve">Polishkin A. A. Opyt kompleksnogo ispol'zovanija tehniki na uborke urozhaja / A. A. Polishkin, A. V. Tolmachev  // Jekonomika sel'skogo hozjajstva.  1979.  – №7. </w:t>
      </w:r>
    </w:p>
    <w:p w:rsidR="007E4014" w:rsidRPr="004367C0" w:rsidRDefault="007E4014" w:rsidP="004367C0">
      <w:pPr>
        <w:tabs>
          <w:tab w:val="left" w:pos="851"/>
        </w:tabs>
        <w:jc w:val="both"/>
        <w:rPr>
          <w:bCs/>
          <w:color w:val="000000"/>
          <w:lang w:val="en-US"/>
        </w:rPr>
      </w:pPr>
      <w:r w:rsidRPr="004367C0">
        <w:rPr>
          <w:bCs/>
          <w:color w:val="000000"/>
          <w:lang w:val="en-US"/>
        </w:rPr>
        <w:t xml:space="preserve">– S.34-38. </w:t>
      </w:r>
    </w:p>
    <w:p w:rsidR="007E4014" w:rsidRPr="004367C0" w:rsidRDefault="007E4014" w:rsidP="004367C0">
      <w:pPr>
        <w:pStyle w:val="ListParagraph"/>
        <w:tabs>
          <w:tab w:val="left" w:pos="851"/>
        </w:tabs>
        <w:ind w:left="0" w:firstLine="567"/>
        <w:jc w:val="both"/>
        <w:rPr>
          <w:bCs/>
          <w:color w:val="000000"/>
          <w:lang w:val="en-US"/>
        </w:rPr>
      </w:pPr>
      <w:r w:rsidRPr="004367C0">
        <w:rPr>
          <w:bCs/>
          <w:color w:val="000000"/>
          <w:lang w:val="en-US"/>
        </w:rPr>
        <w:t>5.</w:t>
      </w:r>
      <w:r w:rsidRPr="004367C0">
        <w:rPr>
          <w:bCs/>
          <w:color w:val="000000"/>
          <w:lang w:val="en-US"/>
        </w:rPr>
        <w:tab/>
        <w:t>Polishkin A. A. Jeffektivnost' uborochno-transportnyh  kompleksov  / A. A. Polis</w:t>
      </w:r>
      <w:r w:rsidRPr="004367C0">
        <w:rPr>
          <w:bCs/>
          <w:color w:val="000000"/>
          <w:lang w:val="en-US"/>
        </w:rPr>
        <w:t>h</w:t>
      </w:r>
      <w:r w:rsidRPr="004367C0">
        <w:rPr>
          <w:bCs/>
          <w:color w:val="000000"/>
          <w:lang w:val="en-US"/>
        </w:rPr>
        <w:t>kin, A. V. Tolmachev // Tehnika v sel'skom hozjajstve. 1979.  – №8. – S. 10-11.</w:t>
      </w:r>
    </w:p>
    <w:p w:rsidR="007E4014" w:rsidRPr="004367C0" w:rsidRDefault="007E4014" w:rsidP="004367C0">
      <w:pPr>
        <w:pStyle w:val="ListParagraph"/>
        <w:tabs>
          <w:tab w:val="left" w:pos="851"/>
        </w:tabs>
        <w:ind w:left="0" w:firstLine="567"/>
        <w:jc w:val="both"/>
        <w:rPr>
          <w:bCs/>
          <w:color w:val="000000"/>
          <w:lang w:val="en-US"/>
        </w:rPr>
      </w:pPr>
      <w:r w:rsidRPr="004367C0">
        <w:rPr>
          <w:bCs/>
          <w:color w:val="000000"/>
          <w:lang w:val="en-US"/>
        </w:rPr>
        <w:t>6.</w:t>
      </w:r>
      <w:r w:rsidRPr="004367C0">
        <w:rPr>
          <w:bCs/>
          <w:color w:val="000000"/>
          <w:lang w:val="en-US"/>
        </w:rPr>
        <w:tab/>
        <w:t xml:space="preserve">Polishkin A..A. Specializirovannye kompleksy pri ukrupnennom sevoobo-rote /  A. A. Polishkin, A. V. Tolmachev // Tehnika v sel'skom hozjajstve. 1980. –  №7.  </w:t>
      </w:r>
      <w:r w:rsidRPr="00B07D54">
        <w:rPr>
          <w:bCs/>
          <w:color w:val="000000"/>
          <w:lang w:val="en-US"/>
        </w:rPr>
        <w:t xml:space="preserve">– </w:t>
      </w:r>
      <w:r w:rsidRPr="004367C0">
        <w:rPr>
          <w:bCs/>
          <w:color w:val="000000"/>
          <w:lang w:val="en-US"/>
        </w:rPr>
        <w:t xml:space="preserve">S. 10-12. </w:t>
      </w:r>
    </w:p>
    <w:p w:rsidR="007E4014" w:rsidRPr="004367C0" w:rsidRDefault="007E4014" w:rsidP="004367C0">
      <w:pPr>
        <w:pStyle w:val="ListParagraph"/>
        <w:tabs>
          <w:tab w:val="left" w:pos="851"/>
        </w:tabs>
        <w:ind w:left="0" w:firstLine="567"/>
        <w:jc w:val="both"/>
        <w:rPr>
          <w:bCs/>
          <w:color w:val="000000"/>
          <w:lang w:val="en-US"/>
        </w:rPr>
      </w:pPr>
      <w:r w:rsidRPr="004367C0">
        <w:rPr>
          <w:bCs/>
          <w:color w:val="000000"/>
          <w:lang w:val="en-US"/>
        </w:rPr>
        <w:t>7.</w:t>
      </w:r>
      <w:r w:rsidRPr="004367C0">
        <w:rPr>
          <w:bCs/>
          <w:color w:val="000000"/>
          <w:lang w:val="en-US"/>
        </w:rPr>
        <w:tab/>
        <w:t>Skorohodova V. P  Povyshenie jeffektivnosti sveklosaharnogo podkompleksa APK  / Skorohodova V.P., Tolmachev A. V., Goncha I. A. // Dostizhenija nauki i tehniki APK. 2000. – № 7. – S. 16.</w:t>
      </w:r>
    </w:p>
    <w:p w:rsidR="007E4014" w:rsidRPr="004367C0" w:rsidRDefault="007E4014" w:rsidP="004367C0">
      <w:pPr>
        <w:pStyle w:val="ListParagraph"/>
        <w:tabs>
          <w:tab w:val="left" w:pos="851"/>
        </w:tabs>
        <w:ind w:left="0" w:firstLine="567"/>
        <w:jc w:val="both"/>
        <w:rPr>
          <w:bCs/>
          <w:color w:val="000000"/>
          <w:lang w:val="en-US"/>
        </w:rPr>
      </w:pPr>
      <w:r w:rsidRPr="004367C0">
        <w:rPr>
          <w:bCs/>
          <w:color w:val="000000"/>
          <w:lang w:val="en-US"/>
        </w:rPr>
        <w:t>8.</w:t>
      </w:r>
      <w:r w:rsidRPr="004367C0">
        <w:rPr>
          <w:bCs/>
          <w:color w:val="000000"/>
          <w:lang w:val="en-US"/>
        </w:rPr>
        <w:tab/>
        <w:t>Tolmachev A. V. Povyshenie jekonomicheskoj jeffektivnosti ispol'zovanija zer-nouborochnoj tehniki/ Avtoreferat dissertacii na soiskanie uchenoj stepeni kandi-data jek</w:t>
      </w:r>
      <w:r w:rsidRPr="004367C0">
        <w:rPr>
          <w:bCs/>
          <w:color w:val="000000"/>
          <w:lang w:val="en-US"/>
        </w:rPr>
        <w:t>o</w:t>
      </w:r>
      <w:r w:rsidRPr="004367C0">
        <w:rPr>
          <w:bCs/>
          <w:color w:val="000000"/>
          <w:lang w:val="en-US"/>
        </w:rPr>
        <w:t>nomicheskih nauk // Vserossijskij nauchno-issledovatel'skij institut jekono-miki, truda i upravlenija v sel'skom hozjajstve (VNIJeTUSH). Moskva, 1985.</w:t>
      </w:r>
    </w:p>
    <w:p w:rsidR="007E4014" w:rsidRPr="004367C0" w:rsidRDefault="007E4014" w:rsidP="004367C0">
      <w:pPr>
        <w:pStyle w:val="ListParagraph"/>
        <w:tabs>
          <w:tab w:val="left" w:pos="851"/>
        </w:tabs>
        <w:ind w:left="0" w:firstLine="567"/>
        <w:jc w:val="both"/>
        <w:rPr>
          <w:bCs/>
          <w:color w:val="000000"/>
          <w:lang w:val="en-US"/>
        </w:rPr>
      </w:pPr>
      <w:r w:rsidRPr="004367C0">
        <w:rPr>
          <w:bCs/>
          <w:color w:val="000000"/>
          <w:lang w:val="en-US"/>
        </w:rPr>
        <w:t>9.</w:t>
      </w:r>
      <w:r w:rsidRPr="004367C0">
        <w:rPr>
          <w:bCs/>
          <w:color w:val="000000"/>
          <w:lang w:val="en-US"/>
        </w:rPr>
        <w:tab/>
        <w:t xml:space="preserve">Tolmachev A. V.  Prirodnyj faktor planirovanija uborochnyh rabot / A. V. Tol-machev  // Mehanizacija i jelektrifikacija sel'skogo hozjajstva. 1997.  – № 12.  – S. 7-9. </w:t>
      </w:r>
    </w:p>
    <w:p w:rsidR="007E4014" w:rsidRPr="004367C0" w:rsidRDefault="007E4014" w:rsidP="004367C0">
      <w:pPr>
        <w:pStyle w:val="ListParagraph"/>
        <w:tabs>
          <w:tab w:val="left" w:pos="851"/>
          <w:tab w:val="left" w:pos="993"/>
        </w:tabs>
        <w:ind w:left="0" w:firstLine="567"/>
        <w:jc w:val="both"/>
        <w:rPr>
          <w:bCs/>
          <w:color w:val="000000"/>
          <w:lang w:val="en-US"/>
        </w:rPr>
      </w:pPr>
      <w:r w:rsidRPr="004367C0">
        <w:rPr>
          <w:bCs/>
          <w:color w:val="000000"/>
          <w:lang w:val="en-US"/>
        </w:rPr>
        <w:t>10.</w:t>
      </w:r>
      <w:r w:rsidRPr="004367C0">
        <w:rPr>
          <w:bCs/>
          <w:color w:val="000000"/>
          <w:lang w:val="en-US"/>
        </w:rPr>
        <w:tab/>
        <w:t xml:space="preserve">Tolmachev A. V.  Lizing i proizvodstvo zerna  / A. V. Tolmachev  // Jekonomika sel'skohozjajstvennyh i pererabatyvajushhih predprijatij.  1997.  – № 11.  – S. 34-36. </w:t>
      </w:r>
    </w:p>
    <w:p w:rsidR="007E4014" w:rsidRPr="004367C0" w:rsidRDefault="007E4014" w:rsidP="004367C0">
      <w:pPr>
        <w:pStyle w:val="ListParagraph"/>
        <w:tabs>
          <w:tab w:val="left" w:pos="851"/>
          <w:tab w:val="left" w:pos="993"/>
        </w:tabs>
        <w:ind w:left="0" w:firstLine="567"/>
        <w:jc w:val="both"/>
        <w:rPr>
          <w:bCs/>
          <w:color w:val="000000"/>
          <w:lang w:val="en-US"/>
        </w:rPr>
      </w:pPr>
      <w:r w:rsidRPr="004367C0">
        <w:rPr>
          <w:bCs/>
          <w:color w:val="000000"/>
          <w:lang w:val="en-US"/>
        </w:rPr>
        <w:t>11.</w:t>
      </w:r>
      <w:r w:rsidRPr="004367C0">
        <w:rPr>
          <w:bCs/>
          <w:color w:val="000000"/>
          <w:lang w:val="en-US"/>
        </w:rPr>
        <w:tab/>
        <w:t xml:space="preserve">Tolmachev A. V. Zarubezhnyj lizing v zernovom  podkomplekse  APK / A. V. Tolmachev  // Mezhdunarodnyj sel'skohozjajstvennyj zhurnal. 1997.  – № 5.  – S. 22-26. </w:t>
      </w:r>
    </w:p>
    <w:p w:rsidR="007E4014" w:rsidRPr="00980FD1" w:rsidRDefault="007E4014" w:rsidP="004367C0">
      <w:pPr>
        <w:pStyle w:val="ListParagraph"/>
        <w:tabs>
          <w:tab w:val="left" w:pos="851"/>
          <w:tab w:val="left" w:pos="993"/>
        </w:tabs>
        <w:ind w:left="0" w:firstLine="567"/>
        <w:jc w:val="both"/>
        <w:rPr>
          <w:bCs/>
          <w:color w:val="000000"/>
          <w:lang w:val="en-US"/>
        </w:rPr>
      </w:pPr>
      <w:r w:rsidRPr="004367C0">
        <w:rPr>
          <w:bCs/>
          <w:color w:val="000000"/>
          <w:lang w:val="en-US"/>
        </w:rPr>
        <w:t>12.</w:t>
      </w:r>
      <w:r w:rsidRPr="004367C0">
        <w:rPr>
          <w:bCs/>
          <w:color w:val="000000"/>
          <w:lang w:val="en-US"/>
        </w:rPr>
        <w:tab/>
        <w:t>Tolmachev  A. V.  Cenoobrazovanie v zernovom podkomplekse APK / A. V. To</w:t>
      </w:r>
      <w:r w:rsidRPr="004367C0">
        <w:rPr>
          <w:bCs/>
          <w:color w:val="000000"/>
          <w:lang w:val="en-US"/>
        </w:rPr>
        <w:t>l</w:t>
      </w:r>
      <w:r w:rsidRPr="004367C0">
        <w:rPr>
          <w:bCs/>
          <w:color w:val="000000"/>
          <w:lang w:val="en-US"/>
        </w:rPr>
        <w:t>machev  // Agrarnaja nauka. 1998.  – № 5. – S. 5-6.</w:t>
      </w:r>
    </w:p>
    <w:p w:rsidR="007E4014" w:rsidRPr="004367C0" w:rsidRDefault="007E4014" w:rsidP="004367C0">
      <w:pPr>
        <w:pStyle w:val="ListParagraph"/>
        <w:tabs>
          <w:tab w:val="left" w:pos="851"/>
          <w:tab w:val="left" w:pos="993"/>
        </w:tabs>
        <w:ind w:left="0" w:firstLine="567"/>
        <w:jc w:val="both"/>
        <w:rPr>
          <w:bCs/>
          <w:color w:val="000000"/>
          <w:lang w:val="en-US"/>
        </w:rPr>
      </w:pPr>
      <w:r w:rsidRPr="004367C0">
        <w:rPr>
          <w:bCs/>
          <w:color w:val="000000"/>
          <w:lang w:val="en-US"/>
        </w:rPr>
        <w:t>1</w:t>
      </w:r>
      <w:r w:rsidRPr="00980FD1">
        <w:rPr>
          <w:bCs/>
          <w:color w:val="000000"/>
          <w:lang w:val="en-US"/>
        </w:rPr>
        <w:t>3</w:t>
      </w:r>
      <w:r w:rsidRPr="004367C0">
        <w:rPr>
          <w:bCs/>
          <w:color w:val="000000"/>
          <w:lang w:val="en-US"/>
        </w:rPr>
        <w:t>.</w:t>
      </w:r>
      <w:r w:rsidRPr="004367C0">
        <w:rPr>
          <w:bCs/>
          <w:color w:val="000000"/>
          <w:lang w:val="en-US"/>
        </w:rPr>
        <w:tab/>
        <w:t xml:space="preserve"> Tolmachev  A. V.  Ob#ektivnaja neobhodimost' gosudarstvennogo regulirova-nija rynka zerna  / A. V. Tolmachev  //  Mezhdunarodnyj sel'skohozjajstvennyj zhurnal». 1998. – № 3. – S. 35-39.</w:t>
      </w:r>
    </w:p>
    <w:p w:rsidR="007E4014" w:rsidRPr="004367C0" w:rsidRDefault="007E4014" w:rsidP="004367C0">
      <w:pPr>
        <w:pStyle w:val="ListParagraph"/>
        <w:tabs>
          <w:tab w:val="left" w:pos="851"/>
          <w:tab w:val="left" w:pos="993"/>
        </w:tabs>
        <w:ind w:left="0" w:firstLine="567"/>
        <w:jc w:val="both"/>
        <w:rPr>
          <w:bCs/>
          <w:color w:val="000000"/>
          <w:lang w:val="en-US"/>
        </w:rPr>
      </w:pPr>
      <w:r w:rsidRPr="004367C0">
        <w:rPr>
          <w:bCs/>
          <w:color w:val="000000"/>
          <w:lang w:val="en-US"/>
        </w:rPr>
        <w:t>1</w:t>
      </w:r>
      <w:r w:rsidRPr="00B07D54">
        <w:rPr>
          <w:bCs/>
          <w:color w:val="000000"/>
          <w:lang w:val="en-US"/>
        </w:rPr>
        <w:t>4</w:t>
      </w:r>
      <w:r w:rsidRPr="004367C0">
        <w:rPr>
          <w:bCs/>
          <w:color w:val="000000"/>
          <w:lang w:val="en-US"/>
        </w:rPr>
        <w:t>.</w:t>
      </w:r>
      <w:r w:rsidRPr="004367C0">
        <w:rPr>
          <w:bCs/>
          <w:color w:val="000000"/>
          <w:lang w:val="en-US"/>
        </w:rPr>
        <w:tab/>
        <w:t xml:space="preserve"> Tolmachev A. V. Razvivat' otnoshenija lizinga / A.V. Tolmachev  // APK: jeko-nomika,  upravlenie. 1998. – № 8. – S. 49-54. </w:t>
      </w:r>
    </w:p>
    <w:p w:rsidR="007E4014" w:rsidRPr="00980FD1" w:rsidRDefault="007E4014" w:rsidP="004367C0">
      <w:pPr>
        <w:pStyle w:val="ListParagraph"/>
        <w:tabs>
          <w:tab w:val="left" w:pos="851"/>
          <w:tab w:val="left" w:pos="993"/>
        </w:tabs>
        <w:ind w:left="0" w:firstLine="567"/>
        <w:jc w:val="both"/>
        <w:rPr>
          <w:bCs/>
          <w:color w:val="000000"/>
          <w:lang w:val="en-US"/>
        </w:rPr>
      </w:pPr>
      <w:r w:rsidRPr="004367C0">
        <w:rPr>
          <w:bCs/>
          <w:color w:val="000000"/>
          <w:lang w:val="en-US"/>
        </w:rPr>
        <w:t>1</w:t>
      </w:r>
      <w:r w:rsidRPr="00B07D54">
        <w:rPr>
          <w:bCs/>
          <w:color w:val="000000"/>
          <w:lang w:val="en-US"/>
        </w:rPr>
        <w:t>5</w:t>
      </w:r>
      <w:r w:rsidRPr="004367C0">
        <w:rPr>
          <w:bCs/>
          <w:color w:val="000000"/>
          <w:lang w:val="en-US"/>
        </w:rPr>
        <w:t>.</w:t>
      </w:r>
      <w:r w:rsidRPr="004367C0">
        <w:rPr>
          <w:bCs/>
          <w:color w:val="000000"/>
          <w:lang w:val="en-US"/>
        </w:rPr>
        <w:tab/>
        <w:t xml:space="preserve"> Tolmachev  A. V. Rynok proizvodstvennyh uslug v zernovom podkomplekse  / A. V. Tolmachev  // Dostizhenija nauki i tehniki APK.  </w:t>
      </w:r>
      <w:r w:rsidRPr="00B07D54">
        <w:rPr>
          <w:bCs/>
          <w:color w:val="000000"/>
          <w:lang w:val="en-US"/>
        </w:rPr>
        <w:t xml:space="preserve">1998.  </w:t>
      </w:r>
      <w:r w:rsidRPr="00980FD1">
        <w:rPr>
          <w:bCs/>
          <w:color w:val="000000"/>
          <w:lang w:val="en-US"/>
        </w:rPr>
        <w:t xml:space="preserve">№ 1.  S. 31-37. </w:t>
      </w:r>
    </w:p>
    <w:p w:rsidR="007E4014" w:rsidRPr="004367C0" w:rsidRDefault="007E4014" w:rsidP="004367C0">
      <w:pPr>
        <w:pStyle w:val="ListParagraph"/>
        <w:tabs>
          <w:tab w:val="left" w:pos="851"/>
          <w:tab w:val="left" w:pos="993"/>
        </w:tabs>
        <w:ind w:left="0" w:firstLine="567"/>
        <w:jc w:val="both"/>
        <w:rPr>
          <w:bCs/>
          <w:color w:val="000000"/>
          <w:lang w:val="en-US"/>
        </w:rPr>
      </w:pPr>
      <w:r w:rsidRPr="004367C0">
        <w:rPr>
          <w:bCs/>
          <w:color w:val="000000"/>
          <w:lang w:val="en-US"/>
        </w:rPr>
        <w:t>1</w:t>
      </w:r>
      <w:r w:rsidRPr="00980FD1">
        <w:rPr>
          <w:bCs/>
          <w:color w:val="000000"/>
          <w:lang w:val="en-US"/>
        </w:rPr>
        <w:t>6</w:t>
      </w:r>
      <w:r w:rsidRPr="004367C0">
        <w:rPr>
          <w:bCs/>
          <w:color w:val="000000"/>
          <w:lang w:val="en-US"/>
        </w:rPr>
        <w:t>.</w:t>
      </w:r>
      <w:r w:rsidRPr="004367C0">
        <w:rPr>
          <w:bCs/>
          <w:color w:val="000000"/>
          <w:lang w:val="en-US"/>
        </w:rPr>
        <w:tab/>
        <w:t xml:space="preserve"> Tolmachev A. V.  Problemy regulirovanija razvitija malyh form hozjajstvo-vanija v APK. Jekonomika regionov: tendencii razvitija  / Pod red. prof. A. V. Tolma-cheva // Kniga 21. – Moskva: VGPU, 2013. – S. 172-188. </w:t>
      </w:r>
    </w:p>
    <w:p w:rsidR="007E4014" w:rsidRPr="004367C0" w:rsidRDefault="007E4014" w:rsidP="004367C0">
      <w:pPr>
        <w:pStyle w:val="ListParagraph"/>
        <w:tabs>
          <w:tab w:val="left" w:pos="851"/>
          <w:tab w:val="left" w:pos="993"/>
        </w:tabs>
        <w:ind w:left="0" w:firstLine="567"/>
        <w:jc w:val="both"/>
        <w:rPr>
          <w:bCs/>
          <w:color w:val="000000"/>
          <w:lang w:val="en-US"/>
        </w:rPr>
      </w:pPr>
      <w:r w:rsidRPr="004367C0">
        <w:rPr>
          <w:bCs/>
          <w:color w:val="000000"/>
          <w:lang w:val="en-US"/>
        </w:rPr>
        <w:t>1</w:t>
      </w:r>
      <w:r w:rsidRPr="00AB2550">
        <w:rPr>
          <w:bCs/>
          <w:color w:val="000000"/>
          <w:lang w:val="en-US"/>
        </w:rPr>
        <w:t>7</w:t>
      </w:r>
      <w:r w:rsidRPr="004367C0">
        <w:rPr>
          <w:bCs/>
          <w:color w:val="000000"/>
          <w:lang w:val="en-US"/>
        </w:rPr>
        <w:t>.</w:t>
      </w:r>
      <w:r w:rsidRPr="004367C0">
        <w:rPr>
          <w:bCs/>
          <w:color w:val="000000"/>
          <w:lang w:val="en-US"/>
        </w:rPr>
        <w:tab/>
        <w:t>Tolmachev A. V. Jekonomika i organizacija proizvodstva v zernoproduktovom podkomplekse APK /  Dissertacija na soiskanie uchenoj stepeni doktora jekonomiche-skih nauk // Vserossijskij nauchno-issledovatel'skij institut jekonomiki, truda i upravlenija v sel'skom hozjajstve (VNIJeTUSH). Moskva, 1998.</w:t>
      </w:r>
    </w:p>
    <w:p w:rsidR="007E4014" w:rsidRPr="00AC7D6F" w:rsidRDefault="007E4014" w:rsidP="004367C0">
      <w:pPr>
        <w:pStyle w:val="ListParagraph"/>
        <w:tabs>
          <w:tab w:val="left" w:pos="851"/>
          <w:tab w:val="left" w:pos="993"/>
        </w:tabs>
        <w:ind w:left="0" w:firstLine="567"/>
        <w:jc w:val="both"/>
        <w:rPr>
          <w:bCs/>
          <w:color w:val="000000"/>
          <w:lang w:val="en-US"/>
        </w:rPr>
      </w:pPr>
      <w:r w:rsidRPr="004367C0">
        <w:rPr>
          <w:bCs/>
          <w:color w:val="000000"/>
          <w:lang w:val="en-US"/>
        </w:rPr>
        <w:t>1</w:t>
      </w:r>
      <w:r w:rsidRPr="00AB2550">
        <w:rPr>
          <w:bCs/>
          <w:color w:val="000000"/>
          <w:lang w:val="en-US"/>
        </w:rPr>
        <w:t>8</w:t>
      </w:r>
      <w:r w:rsidRPr="004367C0">
        <w:rPr>
          <w:bCs/>
          <w:color w:val="000000"/>
          <w:lang w:val="en-US"/>
        </w:rPr>
        <w:t>.</w:t>
      </w:r>
      <w:r w:rsidRPr="004367C0">
        <w:rPr>
          <w:bCs/>
          <w:color w:val="000000"/>
          <w:lang w:val="en-US"/>
        </w:rPr>
        <w:tab/>
        <w:t xml:space="preserve">Trubilin A.I. Mirovye rynki kak determinanty razvitija rynochnogo zer-novogo biznesa / A.I.  Trubilin,  A. V. Tolmachev, I. T. Lysyh //  Jekonomika sel'sko-hozjajstvennyh i pererabatyvajushhih predprijatij. </w:t>
      </w:r>
      <w:r w:rsidRPr="00AC7D6F">
        <w:rPr>
          <w:bCs/>
          <w:color w:val="000000"/>
          <w:lang w:val="en-US"/>
        </w:rPr>
        <w:t>2012. –  № 4.–  S. 79-82.</w:t>
      </w:r>
    </w:p>
    <w:p w:rsidR="007E4014" w:rsidRPr="004367C0" w:rsidRDefault="007E4014" w:rsidP="004367C0">
      <w:pPr>
        <w:pStyle w:val="ListParagraph"/>
        <w:tabs>
          <w:tab w:val="left" w:pos="851"/>
          <w:tab w:val="left" w:pos="993"/>
        </w:tabs>
        <w:ind w:left="0" w:firstLine="567"/>
        <w:jc w:val="both"/>
        <w:rPr>
          <w:bCs/>
          <w:color w:val="000000"/>
          <w:lang w:val="en-US"/>
        </w:rPr>
      </w:pPr>
      <w:r w:rsidRPr="00AC7D6F">
        <w:rPr>
          <w:bCs/>
          <w:color w:val="000000"/>
          <w:lang w:val="en-US"/>
        </w:rPr>
        <w:t>19</w:t>
      </w:r>
      <w:r w:rsidRPr="004367C0">
        <w:rPr>
          <w:bCs/>
          <w:color w:val="000000"/>
          <w:lang w:val="en-US"/>
        </w:rPr>
        <w:t>.</w:t>
      </w:r>
      <w:r w:rsidRPr="004367C0">
        <w:rPr>
          <w:bCs/>
          <w:color w:val="000000"/>
          <w:lang w:val="en-US"/>
        </w:rPr>
        <w:tab/>
        <w:t>Tubalec  A.A. Problemy funkcionirovanija malogo i srednego regional'no-go biznesa APK / A. A. Tubalec, A. V. Tolmachev // Vestnik universiteta (Gosudarst-vennyj universitet upravlenija). – M: GUU. 2011. – №19. – S. 223-226.</w:t>
      </w:r>
    </w:p>
    <w:p w:rsidR="007E4014" w:rsidRPr="004367C0" w:rsidRDefault="007E4014" w:rsidP="00CD3CC4">
      <w:pPr>
        <w:spacing w:line="360" w:lineRule="auto"/>
        <w:ind w:firstLine="709"/>
        <w:jc w:val="both"/>
        <w:rPr>
          <w:sz w:val="28"/>
          <w:szCs w:val="28"/>
          <w:lang w:val="en-US"/>
        </w:rPr>
      </w:pPr>
    </w:p>
    <w:p w:rsidR="007E4014" w:rsidRPr="004367C0" w:rsidRDefault="007E4014" w:rsidP="003E2EFF">
      <w:pPr>
        <w:pStyle w:val="ListParagraph"/>
        <w:tabs>
          <w:tab w:val="left" w:pos="1134"/>
        </w:tabs>
        <w:rPr>
          <w:bCs/>
          <w:color w:val="000000"/>
          <w:sz w:val="28"/>
          <w:szCs w:val="28"/>
          <w:lang w:val="en-US"/>
        </w:rPr>
      </w:pPr>
    </w:p>
    <w:sectPr w:rsidR="007E4014" w:rsidRPr="004367C0" w:rsidSect="00246196">
      <w:headerReference w:type="even" r:id="rId23"/>
      <w:headerReference w:type="default" r:id="rId24"/>
      <w:footerReference w:type="default" r:id="rId25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4014" w:rsidRDefault="007E4014" w:rsidP="0097212C">
      <w:r>
        <w:separator/>
      </w:r>
    </w:p>
  </w:endnote>
  <w:endnote w:type="continuationSeparator" w:id="0">
    <w:p w:rsidR="007E4014" w:rsidRDefault="007E4014" w:rsidP="009721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014" w:rsidRDefault="007E4014">
    <w:pPr>
      <w:pStyle w:val="Footer"/>
    </w:pPr>
    <w:bookmarkStart w:id="0" w:name="OLE_LINK68"/>
    <w:r w:rsidRPr="009A5D37">
      <w:t>http://ej.kubagro.ru/2015/05/pdf/</w:t>
    </w:r>
    <w:r>
      <w:rPr>
        <w:lang w:val="en-US"/>
      </w:rPr>
      <w:t>38</w:t>
    </w:r>
    <w:r w:rsidRPr="009A5D37">
      <w:rPr>
        <w:lang w:val="en-US"/>
      </w:rPr>
      <w:t>.</w:t>
    </w:r>
    <w:r w:rsidRPr="009A5D37">
      <w:t>pdf</w:t>
    </w:r>
    <w:bookmarkEnd w:id="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4014" w:rsidRDefault="007E4014" w:rsidP="0097212C">
      <w:r>
        <w:separator/>
      </w:r>
    </w:p>
  </w:footnote>
  <w:footnote w:type="continuationSeparator" w:id="0">
    <w:p w:rsidR="007E4014" w:rsidRDefault="007E4014" w:rsidP="0097212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014" w:rsidRDefault="007E4014" w:rsidP="001C0808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E4014" w:rsidRDefault="007E4014" w:rsidP="00F35A39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4014" w:rsidRPr="00F35A39" w:rsidRDefault="007E4014" w:rsidP="001C0808">
    <w:pPr>
      <w:pStyle w:val="Header"/>
      <w:framePr w:wrap="around" w:vAnchor="text" w:hAnchor="margin" w:xAlign="right" w:y="1"/>
      <w:rPr>
        <w:rStyle w:val="PageNumber"/>
        <w:sz w:val="28"/>
        <w:szCs w:val="28"/>
      </w:rPr>
    </w:pPr>
    <w:r w:rsidRPr="00F35A39">
      <w:rPr>
        <w:rStyle w:val="PageNumber"/>
        <w:sz w:val="28"/>
        <w:szCs w:val="28"/>
      </w:rPr>
      <w:fldChar w:fldCharType="begin"/>
    </w:r>
    <w:r w:rsidRPr="00F35A39">
      <w:rPr>
        <w:rStyle w:val="PageNumber"/>
        <w:sz w:val="28"/>
        <w:szCs w:val="28"/>
      </w:rPr>
      <w:instrText xml:space="preserve">PAGE  </w:instrText>
    </w:r>
    <w:r w:rsidRPr="00F35A39">
      <w:rPr>
        <w:rStyle w:val="PageNumber"/>
        <w:sz w:val="28"/>
        <w:szCs w:val="28"/>
      </w:rPr>
      <w:fldChar w:fldCharType="separate"/>
    </w:r>
    <w:r>
      <w:rPr>
        <w:rStyle w:val="PageNumber"/>
        <w:noProof/>
        <w:sz w:val="28"/>
        <w:szCs w:val="28"/>
      </w:rPr>
      <w:t>12</w:t>
    </w:r>
    <w:r w:rsidRPr="00F35A39">
      <w:rPr>
        <w:rStyle w:val="PageNumber"/>
        <w:sz w:val="28"/>
        <w:szCs w:val="28"/>
      </w:rPr>
      <w:fldChar w:fldCharType="end"/>
    </w:r>
  </w:p>
  <w:p w:rsidR="007E4014" w:rsidRPr="00F35A39" w:rsidRDefault="007E4014" w:rsidP="00F35A39">
    <w:pPr>
      <w:pStyle w:val="Header"/>
      <w:ind w:right="360"/>
      <w:rPr>
        <w:lang w:val="en-US"/>
      </w:rPr>
    </w:pPr>
    <w:r w:rsidRPr="009A5D37">
      <w:t>Научный журнал КубГАУ, №109(05), 2015 года</w:t>
    </w:r>
  </w:p>
  <w:p w:rsidR="007E4014" w:rsidRDefault="007E401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AB6CCC"/>
    <w:multiLevelType w:val="hybridMultilevel"/>
    <w:tmpl w:val="6F6AC728"/>
    <w:lvl w:ilvl="0" w:tplc="0A84ED3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A2D0AFD"/>
    <w:multiLevelType w:val="hybridMultilevel"/>
    <w:tmpl w:val="C708FD3E"/>
    <w:lvl w:ilvl="0" w:tplc="0419000F">
      <w:start w:val="1"/>
      <w:numFmt w:val="decimal"/>
      <w:lvlText w:val="%1."/>
      <w:lvlJc w:val="left"/>
      <w:pPr>
        <w:ind w:left="157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2">
    <w:nsid w:val="79797424"/>
    <w:multiLevelType w:val="hybridMultilevel"/>
    <w:tmpl w:val="76D418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359A8"/>
    <w:rsid w:val="00010E92"/>
    <w:rsid w:val="0001269D"/>
    <w:rsid w:val="00041CFC"/>
    <w:rsid w:val="0005171C"/>
    <w:rsid w:val="00090AE3"/>
    <w:rsid w:val="0014310B"/>
    <w:rsid w:val="0017277D"/>
    <w:rsid w:val="001A3C28"/>
    <w:rsid w:val="001A5759"/>
    <w:rsid w:val="001C0808"/>
    <w:rsid w:val="002058D7"/>
    <w:rsid w:val="00205DD7"/>
    <w:rsid w:val="00207018"/>
    <w:rsid w:val="00246196"/>
    <w:rsid w:val="002613F2"/>
    <w:rsid w:val="002819F4"/>
    <w:rsid w:val="00294EF0"/>
    <w:rsid w:val="002A39AF"/>
    <w:rsid w:val="002A41AD"/>
    <w:rsid w:val="002C5D78"/>
    <w:rsid w:val="002D398E"/>
    <w:rsid w:val="002F4477"/>
    <w:rsid w:val="00323289"/>
    <w:rsid w:val="00336C21"/>
    <w:rsid w:val="00356A78"/>
    <w:rsid w:val="00372075"/>
    <w:rsid w:val="003B3220"/>
    <w:rsid w:val="003B638E"/>
    <w:rsid w:val="003E2EFF"/>
    <w:rsid w:val="003E7FB8"/>
    <w:rsid w:val="004001EA"/>
    <w:rsid w:val="00402E4A"/>
    <w:rsid w:val="004367C0"/>
    <w:rsid w:val="004447F1"/>
    <w:rsid w:val="00444B10"/>
    <w:rsid w:val="00476C24"/>
    <w:rsid w:val="0048151F"/>
    <w:rsid w:val="00483ABA"/>
    <w:rsid w:val="004B244E"/>
    <w:rsid w:val="004B7B28"/>
    <w:rsid w:val="004D589D"/>
    <w:rsid w:val="004D5A90"/>
    <w:rsid w:val="004F3A05"/>
    <w:rsid w:val="00513A4D"/>
    <w:rsid w:val="0052388C"/>
    <w:rsid w:val="00544A51"/>
    <w:rsid w:val="005A7DEA"/>
    <w:rsid w:val="005D2EB9"/>
    <w:rsid w:val="0060171A"/>
    <w:rsid w:val="00603EE4"/>
    <w:rsid w:val="00633D05"/>
    <w:rsid w:val="00687E0E"/>
    <w:rsid w:val="006D078B"/>
    <w:rsid w:val="006D4D56"/>
    <w:rsid w:val="00705FC0"/>
    <w:rsid w:val="007301F7"/>
    <w:rsid w:val="007D421E"/>
    <w:rsid w:val="007E4014"/>
    <w:rsid w:val="00832CE8"/>
    <w:rsid w:val="00833129"/>
    <w:rsid w:val="008519D7"/>
    <w:rsid w:val="00856387"/>
    <w:rsid w:val="008668F8"/>
    <w:rsid w:val="008A1ECE"/>
    <w:rsid w:val="008C1E69"/>
    <w:rsid w:val="008C7487"/>
    <w:rsid w:val="008F0766"/>
    <w:rsid w:val="009041AE"/>
    <w:rsid w:val="00917766"/>
    <w:rsid w:val="0096037E"/>
    <w:rsid w:val="0097212C"/>
    <w:rsid w:val="00980FD1"/>
    <w:rsid w:val="00987973"/>
    <w:rsid w:val="00991464"/>
    <w:rsid w:val="009A5D37"/>
    <w:rsid w:val="009A72CB"/>
    <w:rsid w:val="009B3A0C"/>
    <w:rsid w:val="009B6D00"/>
    <w:rsid w:val="009D6574"/>
    <w:rsid w:val="009E3E28"/>
    <w:rsid w:val="00A2202C"/>
    <w:rsid w:val="00A27B6B"/>
    <w:rsid w:val="00A470FD"/>
    <w:rsid w:val="00A63075"/>
    <w:rsid w:val="00A82849"/>
    <w:rsid w:val="00AA0219"/>
    <w:rsid w:val="00AB2550"/>
    <w:rsid w:val="00AC7D6F"/>
    <w:rsid w:val="00AE2CAE"/>
    <w:rsid w:val="00B07D54"/>
    <w:rsid w:val="00B25DB9"/>
    <w:rsid w:val="00B37173"/>
    <w:rsid w:val="00B37B87"/>
    <w:rsid w:val="00B4036F"/>
    <w:rsid w:val="00B45F9E"/>
    <w:rsid w:val="00B6286C"/>
    <w:rsid w:val="00B67D07"/>
    <w:rsid w:val="00B755C6"/>
    <w:rsid w:val="00B8083A"/>
    <w:rsid w:val="00BC7344"/>
    <w:rsid w:val="00BF03AE"/>
    <w:rsid w:val="00BF43A5"/>
    <w:rsid w:val="00C0778F"/>
    <w:rsid w:val="00C108CE"/>
    <w:rsid w:val="00C12724"/>
    <w:rsid w:val="00C41C1E"/>
    <w:rsid w:val="00C45BAB"/>
    <w:rsid w:val="00CA5075"/>
    <w:rsid w:val="00CB7A61"/>
    <w:rsid w:val="00CD3CC4"/>
    <w:rsid w:val="00D03E96"/>
    <w:rsid w:val="00D16FFD"/>
    <w:rsid w:val="00D2123F"/>
    <w:rsid w:val="00D25285"/>
    <w:rsid w:val="00D25468"/>
    <w:rsid w:val="00D359A8"/>
    <w:rsid w:val="00D4719A"/>
    <w:rsid w:val="00D73DEA"/>
    <w:rsid w:val="00D77674"/>
    <w:rsid w:val="00DA071D"/>
    <w:rsid w:val="00DF316E"/>
    <w:rsid w:val="00E10F58"/>
    <w:rsid w:val="00E643D9"/>
    <w:rsid w:val="00E83951"/>
    <w:rsid w:val="00E84C40"/>
    <w:rsid w:val="00EC532B"/>
    <w:rsid w:val="00EC60A4"/>
    <w:rsid w:val="00ED2129"/>
    <w:rsid w:val="00ED520F"/>
    <w:rsid w:val="00ED5FF1"/>
    <w:rsid w:val="00EF33B0"/>
    <w:rsid w:val="00F00BA6"/>
    <w:rsid w:val="00F336E7"/>
    <w:rsid w:val="00F35A39"/>
    <w:rsid w:val="00F44922"/>
    <w:rsid w:val="00F91AA4"/>
    <w:rsid w:val="00F946CB"/>
    <w:rsid w:val="00FF2B93"/>
    <w:rsid w:val="00FF6E11"/>
    <w:rsid w:val="00FF7A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FB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uiPriority w:val="99"/>
    <w:rsid w:val="003E7FB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styleId="Hyperlink">
    <w:name w:val="Hyperlink"/>
    <w:basedOn w:val="DefaultParagraphFont"/>
    <w:uiPriority w:val="99"/>
    <w:rsid w:val="003E7FB8"/>
    <w:rPr>
      <w:rFonts w:cs="Times New Roman"/>
      <w:color w:val="0000EE"/>
      <w:u w:val="single"/>
    </w:rPr>
  </w:style>
  <w:style w:type="table" w:styleId="TableGrid">
    <w:name w:val="Table Grid"/>
    <w:basedOn w:val="TableNormal"/>
    <w:uiPriority w:val="99"/>
    <w:rsid w:val="003E7FB8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aliases w:val="Знак"/>
    <w:basedOn w:val="Normal"/>
    <w:link w:val="BodyTextChar"/>
    <w:uiPriority w:val="99"/>
    <w:rsid w:val="003E2EFF"/>
    <w:pPr>
      <w:spacing w:after="120"/>
    </w:pPr>
  </w:style>
  <w:style w:type="character" w:customStyle="1" w:styleId="BodyTextChar">
    <w:name w:val="Body Text Char"/>
    <w:aliases w:val="Знак Char"/>
    <w:basedOn w:val="DefaultParagraphFont"/>
    <w:link w:val="BodyText"/>
    <w:uiPriority w:val="99"/>
    <w:locked/>
    <w:rsid w:val="003E2EFF"/>
    <w:rPr>
      <w:rFonts w:ascii="Times New Roman" w:hAnsi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3E2EFF"/>
    <w:pPr>
      <w:ind w:left="720"/>
      <w:contextualSpacing/>
    </w:pPr>
  </w:style>
  <w:style w:type="paragraph" w:customStyle="1" w:styleId="Style3">
    <w:name w:val="Style3"/>
    <w:basedOn w:val="Normal"/>
    <w:uiPriority w:val="99"/>
    <w:rsid w:val="003E2EFF"/>
    <w:pPr>
      <w:widowControl w:val="0"/>
      <w:autoSpaceDE w:val="0"/>
      <w:autoSpaceDN w:val="0"/>
      <w:adjustRightInd w:val="0"/>
      <w:spacing w:line="337" w:lineRule="exact"/>
      <w:ind w:firstLine="235"/>
      <w:jc w:val="both"/>
    </w:pPr>
  </w:style>
  <w:style w:type="character" w:customStyle="1" w:styleId="FontStyle16">
    <w:name w:val="Font Style16"/>
    <w:basedOn w:val="DefaultParagraphFont"/>
    <w:uiPriority w:val="99"/>
    <w:rsid w:val="003E2EFF"/>
    <w:rPr>
      <w:rFonts w:ascii="Times New Roman" w:hAnsi="Times New Roman" w:cs="Times New Roman"/>
      <w:sz w:val="20"/>
      <w:szCs w:val="20"/>
    </w:rPr>
  </w:style>
  <w:style w:type="character" w:customStyle="1" w:styleId="FontStyle128">
    <w:name w:val="Font Style128"/>
    <w:basedOn w:val="DefaultParagraphFont"/>
    <w:uiPriority w:val="99"/>
    <w:rsid w:val="003E2EFF"/>
    <w:rPr>
      <w:rFonts w:ascii="Times New Roman" w:hAnsi="Times New Roman"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97212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97212C"/>
    <w:rPr>
      <w:rFonts w:ascii="Times New Roman" w:hAnsi="Times New Roman" w:cs="Times New Roman"/>
      <w:sz w:val="24"/>
      <w:szCs w:val="24"/>
      <w:lang w:eastAsia="ru-RU"/>
    </w:rPr>
  </w:style>
  <w:style w:type="paragraph" w:styleId="Footer">
    <w:name w:val="footer"/>
    <w:basedOn w:val="Normal"/>
    <w:link w:val="FooterChar"/>
    <w:uiPriority w:val="99"/>
    <w:semiHidden/>
    <w:rsid w:val="0097212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7212C"/>
    <w:rPr>
      <w:rFonts w:ascii="Times New Roman" w:hAnsi="Times New Roman" w:cs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07D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07D54"/>
    <w:rPr>
      <w:rFonts w:ascii="Tahoma" w:hAnsi="Tahoma" w:cs="Tahoma"/>
      <w:sz w:val="16"/>
      <w:szCs w:val="16"/>
      <w:lang w:eastAsia="ru-RU"/>
    </w:rPr>
  </w:style>
  <w:style w:type="character" w:styleId="PageNumber">
    <w:name w:val="page number"/>
    <w:basedOn w:val="DefaultParagraphFont"/>
    <w:uiPriority w:val="99"/>
    <w:rsid w:val="00F35A39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3454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balets@mail.ru" TargetMode="External"/><Relationship Id="rId13" Type="http://schemas.openxmlformats.org/officeDocument/2006/relationships/hyperlink" Target="http://elibrary.ru/contents.asp?issueid=1020244&amp;selid=17802722" TargetMode="External"/><Relationship Id="rId18" Type="http://schemas.openxmlformats.org/officeDocument/2006/relationships/hyperlink" Target="http://elibrary.ru/contents.asp?titleid=8662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elibrary.ru/contents.asp?issueid=1012654" TargetMode="External"/><Relationship Id="rId7" Type="http://schemas.openxmlformats.org/officeDocument/2006/relationships/hyperlink" Target="mailto:tubalets@mail.ru" TargetMode="External"/><Relationship Id="rId12" Type="http://schemas.openxmlformats.org/officeDocument/2006/relationships/hyperlink" Target="http://elibrary.ru/contents.asp?issueid=1020244" TargetMode="External"/><Relationship Id="rId17" Type="http://schemas.openxmlformats.org/officeDocument/2006/relationships/hyperlink" Target="http://elibrary.ru/item.asp?id=19814685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elibrary.ru/contents.asp?issueid=1363063&amp;selid=22856867" TargetMode="External"/><Relationship Id="rId20" Type="http://schemas.openxmlformats.org/officeDocument/2006/relationships/hyperlink" Target="http://elibrary.ru/item.asp?id=19300982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library.ru/item.asp?id=17802722" TargetMode="External"/><Relationship Id="rId24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hyperlink" Target="http://elibrary.ru/contents.asp?issueid=1363063" TargetMode="External"/><Relationship Id="rId23" Type="http://schemas.openxmlformats.org/officeDocument/2006/relationships/header" Target="header1.xml"/><Relationship Id="rId10" Type="http://schemas.openxmlformats.org/officeDocument/2006/relationships/hyperlink" Target="mailto:tubalets@mail.ru" TargetMode="External"/><Relationship Id="rId19" Type="http://schemas.openxmlformats.org/officeDocument/2006/relationships/hyperlink" Target="http://elibrary.ru/item.asp?id=192995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ubalets@mail.ru" TargetMode="External"/><Relationship Id="rId14" Type="http://schemas.openxmlformats.org/officeDocument/2006/relationships/hyperlink" Target="http://elibrary.ru/item.asp?id=22856867" TargetMode="External"/><Relationship Id="rId22" Type="http://schemas.openxmlformats.org/officeDocument/2006/relationships/hyperlink" Target="http://elibrary.ru/contents.asp?issueid=1012654&amp;selid=17654786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484</TotalTime>
  <Pages>12</Pages>
  <Words>4080</Words>
  <Characters>23259</Characters>
  <Application>Microsoft Office Outlook</Application>
  <DocSecurity>0</DocSecurity>
  <Lines>0</Lines>
  <Paragraphs>0</Paragraphs>
  <ScaleCrop>false</ScaleCrop>
  <Company>AG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Sergey</cp:lastModifiedBy>
  <cp:revision>68</cp:revision>
  <cp:lastPrinted>2015-04-29T05:29:00Z</cp:lastPrinted>
  <dcterms:created xsi:type="dcterms:W3CDTF">2015-04-26T17:17:00Z</dcterms:created>
  <dcterms:modified xsi:type="dcterms:W3CDTF">2015-05-19T12:32:00Z</dcterms:modified>
</cp:coreProperties>
</file>